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56" w:type="dxa"/>
        <w:tblLook w:val="0000" w:firstRow="0" w:lastRow="0" w:firstColumn="0" w:lastColumn="0" w:noHBand="0" w:noVBand="0"/>
      </w:tblPr>
      <w:tblGrid>
        <w:gridCol w:w="4928"/>
        <w:gridCol w:w="5528"/>
      </w:tblGrid>
      <w:tr w:rsidR="00647429" w:rsidTr="005A4A22">
        <w:trPr>
          <w:trHeight w:val="1451"/>
        </w:trPr>
        <w:tc>
          <w:tcPr>
            <w:tcW w:w="4928" w:type="dxa"/>
            <w:vAlign w:val="center"/>
          </w:tcPr>
          <w:p w:rsidR="00647429" w:rsidRPr="0018010A" w:rsidRDefault="00C16027" w:rsidP="005A4A22">
            <w:pPr>
              <w:ind w:right="-1"/>
              <w:rPr>
                <w:noProof/>
              </w:rPr>
            </w:pPr>
            <w:r>
              <w:rPr>
                <w:noProof/>
              </w:rPr>
              <w:drawing>
                <wp:inline distT="0" distB="0" distL="0" distR="0" wp14:anchorId="7C112BD3" wp14:editId="39CB2B93">
                  <wp:extent cx="2870835" cy="988695"/>
                  <wp:effectExtent l="0" t="0" r="571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988695"/>
                          </a:xfrm>
                          <a:prstGeom prst="rect">
                            <a:avLst/>
                          </a:prstGeom>
                          <a:noFill/>
                          <a:ln>
                            <a:noFill/>
                          </a:ln>
                        </pic:spPr>
                      </pic:pic>
                    </a:graphicData>
                  </a:graphic>
                </wp:inline>
              </w:drawing>
            </w:r>
          </w:p>
        </w:tc>
        <w:tc>
          <w:tcPr>
            <w:tcW w:w="5528" w:type="dxa"/>
            <w:vAlign w:val="center"/>
          </w:tcPr>
          <w:p w:rsidR="00C16027" w:rsidRPr="00F906B0" w:rsidRDefault="00C16027" w:rsidP="00C16027">
            <w:pPr>
              <w:jc w:val="right"/>
              <w:rPr>
                <w:b/>
              </w:rPr>
            </w:pPr>
            <w:r w:rsidRPr="00C16027">
              <w:rPr>
                <w:b/>
                <w:color w:val="0000FF"/>
              </w:rPr>
              <w:t>ИП Заренкова Юлия Викторовна</w:t>
            </w:r>
          </w:p>
          <w:p w:rsidR="00C16027" w:rsidRPr="00E07AA5" w:rsidRDefault="00C16027" w:rsidP="00C16027">
            <w:pPr>
              <w:jc w:val="right"/>
              <w:rPr>
                <w:color w:val="1A1A1A" w:themeColor="background1" w:themeShade="1A"/>
              </w:rPr>
            </w:pPr>
            <w:r w:rsidRPr="00F906B0">
              <w:rPr>
                <w:color w:val="1A1A1A"/>
              </w:rPr>
              <w:t>ИНН 220991035520</w:t>
            </w:r>
            <w:r w:rsidRPr="00E07AA5">
              <w:rPr>
                <w:color w:val="1A1A1A" w:themeColor="background1" w:themeShade="1A"/>
              </w:rPr>
              <w:t>, Российская Федерация</w:t>
            </w:r>
            <w:r w:rsidRPr="00E07AA5">
              <w:rPr>
                <w:color w:val="1A1A1A" w:themeColor="background1" w:themeShade="1A"/>
              </w:rPr>
              <w:br/>
            </w:r>
            <w:r w:rsidRPr="00A93EA7">
              <w:rPr>
                <w:color w:val="1A1A1A" w:themeColor="background1" w:themeShade="1A"/>
              </w:rPr>
              <w:t>644007, г. Омск, ул. Октябрьская, д. 159, пом. 21П</w:t>
            </w:r>
          </w:p>
          <w:p w:rsidR="00C16027" w:rsidRPr="00BF225A" w:rsidRDefault="00C16027" w:rsidP="00C16027">
            <w:pPr>
              <w:jc w:val="right"/>
              <w:rPr>
                <w:color w:val="1A1A1A" w:themeColor="background1" w:themeShade="1A"/>
                <w:lang w:val="de-DE"/>
              </w:rPr>
            </w:pPr>
            <w:r w:rsidRPr="00E07AA5">
              <w:rPr>
                <w:color w:val="1A1A1A" w:themeColor="background1" w:themeShade="1A"/>
              </w:rPr>
              <w:t>тел</w:t>
            </w:r>
            <w:r w:rsidRPr="00BF225A">
              <w:rPr>
                <w:color w:val="1A1A1A" w:themeColor="background1" w:themeShade="1A"/>
                <w:lang w:val="de-DE"/>
              </w:rPr>
              <w:t xml:space="preserve">. (3812) 34-94-22, </w:t>
            </w:r>
            <w:r w:rsidRPr="00E07AA5">
              <w:rPr>
                <w:color w:val="1A1A1A" w:themeColor="background1" w:themeShade="1A"/>
                <w:lang w:val="de-DE"/>
              </w:rPr>
              <w:t xml:space="preserve">e-mail : </w:t>
            </w:r>
            <w:hyperlink r:id="rId9" w:history="1">
              <w:r w:rsidRPr="00E07AA5">
                <w:rPr>
                  <w:rStyle w:val="af"/>
                  <w:color w:val="1A1A1A" w:themeColor="background1" w:themeShade="1A"/>
                  <w:lang w:val="de-DE"/>
                </w:rPr>
                <w:t>tehnoskaner@bk.ru</w:t>
              </w:r>
            </w:hyperlink>
          </w:p>
          <w:p w:rsidR="00647429" w:rsidRPr="00E07AA5" w:rsidRDefault="001741FF" w:rsidP="00C16027">
            <w:pPr>
              <w:jc w:val="right"/>
              <w:rPr>
                <w:rStyle w:val="af"/>
                <w:color w:val="1A1A1A" w:themeColor="background1" w:themeShade="1A"/>
              </w:rPr>
            </w:pPr>
            <w:hyperlink r:id="rId10" w:history="1">
              <w:r w:rsidR="00C16027" w:rsidRPr="00E07AA5">
                <w:rPr>
                  <w:rStyle w:val="af"/>
                  <w:color w:val="1A1A1A" w:themeColor="background1" w:themeShade="1A"/>
                  <w:lang w:val="en-US"/>
                </w:rPr>
                <w:t>www.tehnoskaner.ru</w:t>
              </w:r>
            </w:hyperlink>
          </w:p>
          <w:p w:rsidR="00647429" w:rsidRPr="00E07AA5" w:rsidRDefault="00647429" w:rsidP="005A4A22">
            <w:pPr>
              <w:ind w:right="34"/>
              <w:jc w:val="right"/>
              <w:rPr>
                <w:noProof/>
                <w:sz w:val="10"/>
                <w:szCs w:val="10"/>
              </w:rPr>
            </w:pPr>
          </w:p>
        </w:tc>
      </w:tr>
    </w:tbl>
    <w:p w:rsidR="00AA3604" w:rsidRDefault="00B45089" w:rsidP="00AA3604">
      <w:pPr>
        <w:rPr>
          <w:rStyle w:val="af8"/>
          <w:bCs w:val="0"/>
        </w:rPr>
      </w:pPr>
      <w:r>
        <w:rPr>
          <w:b/>
          <w:noProof/>
        </w:rPr>
        <mc:AlternateContent>
          <mc:Choice Requires="wps">
            <w:drawing>
              <wp:anchor distT="4294967294" distB="4294967294" distL="114300" distR="114300" simplePos="0" relativeHeight="251663360" behindDoc="0" locked="0" layoutInCell="1" allowOverlap="1" wp14:anchorId="5773D3BB" wp14:editId="118E86B3">
                <wp:simplePos x="0" y="0"/>
                <wp:positionH relativeFrom="column">
                  <wp:posOffset>-60960</wp:posOffset>
                </wp:positionH>
                <wp:positionV relativeFrom="paragraph">
                  <wp:posOffset>34290</wp:posOffset>
                </wp:positionV>
                <wp:extent cx="6550025" cy="0"/>
                <wp:effectExtent l="15240" t="15240" r="16510" b="13335"/>
                <wp:wrapNone/>
                <wp:docPr id="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00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C1454E" id="_x0000_t32" coordsize="21600,21600" o:spt="32" o:oned="t" path="m,l21600,21600e" filled="f">
                <v:path arrowok="t" fillok="f" o:connecttype="none"/>
                <o:lock v:ext="edit" shapetype="t"/>
              </v:shapetype>
              <v:shape id="AutoShape 74" o:spid="_x0000_s1026" type="#_x0000_t32" style="position:absolute;margin-left:-4.8pt;margin-top:2.7pt;width:515.7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L1zAEAAH4DAAAOAAAAZHJzL2Uyb0RvYy54bWysU8GOEzEMvSPxD1HudKYVXWDU6Qp1WS4L&#10;VNrlA9wkMxORiSMn7bR/j5NtywI3xByiOLbfs589q9vj6MTBULToWzmf1VIYr1Bb37fy+9P9m/dS&#10;xAReg0NvWnkyUd6uX79aTaExCxzQaUOCQXxsptDKIaXQVFVUgxkhzjAYz84OaYTEJvWVJpgYfXTV&#10;oq5vqglJB0JlYuTXu2enXBf8rjMqfeu6aJJwreTaUjmpnLt8VusVND1BGKw6lwH/UMUI1jPpFeoO&#10;Eog92b+gRqsII3ZppnCssOusMqUH7mZe/9HN4wDBlF5YnBiuMsX/B6u+HrYkrObZSeFh5BF93Ccs&#10;zOLd26zPFGLDYRu/pdyhOvrH8IDqRxQeNwP43pTop1Pg5HnOqH5LyUYMzLKbvqDmGGCCItaxozFD&#10;sgziWGZyus7EHJNQ/HizXNb1YimFuvgqaC6JgWL6bHAU+dLKmAhsP6QNes+TR5oXGjg8xJTLguaS&#10;kFk93lvnygI4Lyau/UO9rEtGRGd19ua4SP1u40gcIO9Q+UqT7HkZRrj3uqANBvSn8z2Bdc93Znf+&#10;rE2W41nYHerTli6a8ZBLmeeFzFv00i7Zv36b9U8AAAD//wMAUEsDBBQABgAIAAAAIQDIhF3/2QAA&#10;AAcBAAAPAAAAZHJzL2Rvd25yZXYueG1sTI5NTsMwEIX3SNzBGiQ2qHVaQZSmcSqExIoFoeUAk3hI&#10;osbjKHYac3tcNrB8P3rvKw7BDOJCk+stK9isExDEjdU9two+T6+rDITzyBoHy6TgmxwcytubAnNt&#10;F/6gy9G3Io6wy1FB5/2YS+majgy6tR2JY/ZlJ4M+yqmVesIljptBbpMklQZ7jg8djvTSUXM+zkZB&#10;eE/ZhyoL9cLzm8seqoCmUur+LjzvQXgK/q8MV/yIDmVkqu3M2olBwWqXxqaCp0cQ1zjZbnYg6l9D&#10;loX8z1/+AAAA//8DAFBLAQItABQABgAIAAAAIQC2gziS/gAAAOEBAAATAAAAAAAAAAAAAAAAAAAA&#10;AABbQ29udGVudF9UeXBlc10ueG1sUEsBAi0AFAAGAAgAAAAhADj9If/WAAAAlAEAAAsAAAAAAAAA&#10;AAAAAAAALwEAAF9yZWxzLy5yZWxzUEsBAi0AFAAGAAgAAAAhAPat0vXMAQAAfgMAAA4AAAAAAAAA&#10;AAAAAAAALgIAAGRycy9lMm9Eb2MueG1sUEsBAi0AFAAGAAgAAAAhAMiEXf/ZAAAABwEAAA8AAAAA&#10;AAAAAAAAAAAAJgQAAGRycy9kb3ducmV2LnhtbFBLBQYAAAAABAAEAPMAAAAsBQAAAAA=&#10;" strokeweight="1.5pt"/>
            </w:pict>
          </mc:Fallback>
        </mc:AlternateContent>
      </w:r>
    </w:p>
    <w:tbl>
      <w:tblPr>
        <w:tblW w:w="5000" w:type="pct"/>
        <w:jc w:val="right"/>
        <w:tblLook w:val="00A0" w:firstRow="1" w:lastRow="0" w:firstColumn="1" w:lastColumn="0" w:noHBand="0" w:noVBand="0"/>
      </w:tblPr>
      <w:tblGrid>
        <w:gridCol w:w="5209"/>
        <w:gridCol w:w="72"/>
        <w:gridCol w:w="5140"/>
        <w:gridCol w:w="142"/>
      </w:tblGrid>
      <w:tr w:rsidR="006170C4" w:rsidRPr="0018010A" w:rsidTr="006170C4">
        <w:trPr>
          <w:gridAfter w:val="1"/>
          <w:wAfter w:w="67" w:type="pct"/>
          <w:jc w:val="right"/>
        </w:trPr>
        <w:tc>
          <w:tcPr>
            <w:tcW w:w="2466" w:type="pct"/>
          </w:tcPr>
          <w:p w:rsidR="006170C4" w:rsidRPr="0018010A" w:rsidRDefault="006170C4" w:rsidP="006170C4">
            <w:pPr>
              <w:ind w:left="1" w:right="284"/>
              <w:rPr>
                <w:b/>
              </w:rPr>
            </w:pPr>
            <w:r w:rsidRPr="0018010A">
              <w:rPr>
                <w:b/>
                <w:bCs/>
              </w:rPr>
              <w:t>«</w:t>
            </w:r>
            <w:r w:rsidR="0040293B">
              <w:rPr>
                <w:b/>
                <w:bCs/>
              </w:rPr>
              <w:t>РАЗРАБОТ</w:t>
            </w:r>
            <w:r w:rsidR="0040293B" w:rsidRPr="0018010A">
              <w:rPr>
                <w:b/>
                <w:bCs/>
              </w:rPr>
              <w:t>АНО</w:t>
            </w:r>
            <w:r w:rsidRPr="0018010A">
              <w:rPr>
                <w:b/>
                <w:bCs/>
              </w:rPr>
              <w:t>»</w:t>
            </w:r>
          </w:p>
          <w:p w:rsidR="006170C4" w:rsidRPr="0018010A" w:rsidRDefault="006170C4" w:rsidP="006170C4">
            <w:pPr>
              <w:ind w:right="284"/>
              <w:rPr>
                <w:b/>
              </w:rPr>
            </w:pPr>
          </w:p>
        </w:tc>
        <w:tc>
          <w:tcPr>
            <w:tcW w:w="2467" w:type="pct"/>
            <w:gridSpan w:val="2"/>
          </w:tcPr>
          <w:p w:rsidR="006170C4" w:rsidRPr="0018010A" w:rsidRDefault="006170C4" w:rsidP="006170C4">
            <w:pPr>
              <w:ind w:left="672" w:right="284"/>
              <w:rPr>
                <w:b/>
              </w:rPr>
            </w:pPr>
            <w:r w:rsidRPr="0018010A">
              <w:rPr>
                <w:b/>
                <w:bCs/>
              </w:rPr>
              <w:t>«</w:t>
            </w:r>
            <w:r w:rsidR="0040293B" w:rsidRPr="0018010A">
              <w:rPr>
                <w:b/>
                <w:bCs/>
              </w:rPr>
              <w:t>УТВЕРЖДАЮ</w:t>
            </w:r>
            <w:r w:rsidRPr="0018010A">
              <w:rPr>
                <w:b/>
                <w:bCs/>
              </w:rPr>
              <w:t>»</w:t>
            </w:r>
          </w:p>
          <w:p w:rsidR="006170C4" w:rsidRPr="0018010A" w:rsidRDefault="006170C4" w:rsidP="006170C4">
            <w:pPr>
              <w:ind w:right="284"/>
              <w:rPr>
                <w:b/>
              </w:rPr>
            </w:pPr>
          </w:p>
        </w:tc>
      </w:tr>
      <w:tr w:rsidR="006170C4" w:rsidRPr="0018010A" w:rsidTr="006170C4">
        <w:trPr>
          <w:gridAfter w:val="1"/>
          <w:wAfter w:w="67" w:type="pct"/>
          <w:jc w:val="right"/>
        </w:trPr>
        <w:tc>
          <w:tcPr>
            <w:tcW w:w="2466" w:type="pct"/>
          </w:tcPr>
          <w:p w:rsidR="00C16027" w:rsidRPr="00C16027" w:rsidRDefault="00C16027" w:rsidP="00C16027">
            <w:pPr>
              <w:ind w:right="284"/>
              <w:rPr>
                <w:b/>
                <w:bCs/>
                <w:color w:val="0000FF"/>
              </w:rPr>
            </w:pPr>
            <w:r w:rsidRPr="00C16027">
              <w:rPr>
                <w:b/>
                <w:bCs/>
                <w:color w:val="0000FF"/>
              </w:rPr>
              <w:t xml:space="preserve">Индивидуальный </w:t>
            </w:r>
          </w:p>
          <w:p w:rsidR="006170C4" w:rsidRPr="0018010A" w:rsidRDefault="00C16027" w:rsidP="00C16027">
            <w:pPr>
              <w:ind w:right="284"/>
              <w:rPr>
                <w:b/>
                <w:bCs/>
                <w:color w:val="000000"/>
              </w:rPr>
            </w:pPr>
            <w:r w:rsidRPr="00C16027">
              <w:rPr>
                <w:b/>
                <w:bCs/>
                <w:color w:val="0000FF"/>
              </w:rPr>
              <w:t>предприниматель</w:t>
            </w:r>
          </w:p>
          <w:p w:rsidR="006170C4" w:rsidRDefault="006170C4" w:rsidP="006170C4">
            <w:pPr>
              <w:ind w:right="284"/>
              <w:rPr>
                <w:color w:val="000000"/>
              </w:rPr>
            </w:pPr>
          </w:p>
          <w:p w:rsidR="006170C4" w:rsidRDefault="006170C4" w:rsidP="006170C4">
            <w:pPr>
              <w:ind w:right="284"/>
              <w:rPr>
                <w:color w:val="000000"/>
              </w:rPr>
            </w:pPr>
          </w:p>
          <w:p w:rsidR="009847F4" w:rsidRPr="0018010A" w:rsidRDefault="009847F4" w:rsidP="006170C4">
            <w:pPr>
              <w:ind w:right="284"/>
              <w:rPr>
                <w:color w:val="000000"/>
              </w:rPr>
            </w:pPr>
          </w:p>
          <w:p w:rsidR="006170C4" w:rsidRPr="0018010A" w:rsidRDefault="006170C4" w:rsidP="006170C4">
            <w:pPr>
              <w:ind w:right="284"/>
              <w:rPr>
                <w:color w:val="000000"/>
              </w:rPr>
            </w:pPr>
            <w:r w:rsidRPr="0018010A">
              <w:rPr>
                <w:b/>
                <w:bCs/>
                <w:color w:val="000000"/>
              </w:rPr>
              <w:t xml:space="preserve">__________________ </w:t>
            </w:r>
            <w:r w:rsidR="00C16027">
              <w:rPr>
                <w:b/>
                <w:bCs/>
                <w:color w:val="000000"/>
                <w:lang w:eastAsia="en-US"/>
              </w:rPr>
              <w:t>Заренков</w:t>
            </w:r>
            <w:r w:rsidR="00C16027" w:rsidRPr="00C16027">
              <w:rPr>
                <w:b/>
                <w:bCs/>
                <w:color w:val="0000FF"/>
                <w:lang w:eastAsia="en-US"/>
              </w:rPr>
              <w:t>а</w:t>
            </w:r>
            <w:r w:rsidR="00C16027">
              <w:rPr>
                <w:b/>
                <w:bCs/>
                <w:color w:val="000000"/>
                <w:lang w:eastAsia="en-US"/>
              </w:rPr>
              <w:t> </w:t>
            </w:r>
            <w:r w:rsidR="00C16027" w:rsidRPr="00C16027">
              <w:rPr>
                <w:b/>
                <w:bCs/>
                <w:color w:val="0000FF"/>
                <w:lang w:eastAsia="en-US"/>
              </w:rPr>
              <w:t>Ю</w:t>
            </w:r>
            <w:r w:rsidR="00C16027">
              <w:rPr>
                <w:b/>
                <w:bCs/>
                <w:color w:val="000000"/>
                <w:lang w:eastAsia="en-US"/>
              </w:rPr>
              <w:t>. В.</w:t>
            </w:r>
          </w:p>
          <w:p w:rsidR="006170C4" w:rsidRPr="0018010A" w:rsidRDefault="006170C4" w:rsidP="006170C4">
            <w:pPr>
              <w:ind w:right="284"/>
            </w:pPr>
          </w:p>
          <w:p w:rsidR="006170C4" w:rsidRPr="007E402B" w:rsidRDefault="006170C4" w:rsidP="00C16027">
            <w:pPr>
              <w:ind w:right="284"/>
            </w:pPr>
            <w:r w:rsidRPr="007E402B">
              <w:rPr>
                <w:bCs/>
              </w:rPr>
              <w:t>«____»</w:t>
            </w:r>
            <w:r w:rsidR="001D6EE7">
              <w:rPr>
                <w:bCs/>
              </w:rPr>
              <w:t xml:space="preserve"> </w:t>
            </w:r>
            <w:r w:rsidRPr="007E402B">
              <w:rPr>
                <w:bCs/>
              </w:rPr>
              <w:t>______</w:t>
            </w:r>
            <w:r>
              <w:rPr>
                <w:bCs/>
              </w:rPr>
              <w:t>____</w:t>
            </w:r>
            <w:r w:rsidRPr="007E402B">
              <w:rPr>
                <w:bCs/>
              </w:rPr>
              <w:t>___</w:t>
            </w:r>
            <w:r>
              <w:rPr>
                <w:bCs/>
              </w:rPr>
              <w:t xml:space="preserve">_ </w:t>
            </w:r>
            <w:r w:rsidR="00647429">
              <w:rPr>
                <w:bCs/>
              </w:rPr>
              <w:t>20</w:t>
            </w:r>
            <w:r w:rsidR="00C16027" w:rsidRPr="00C16027">
              <w:rPr>
                <w:bCs/>
                <w:color w:val="0000FF"/>
              </w:rPr>
              <w:t>2</w:t>
            </w:r>
            <w:r w:rsidR="00BC3ED3">
              <w:rPr>
                <w:bCs/>
                <w:color w:val="0000FF"/>
              </w:rPr>
              <w:t>5</w:t>
            </w:r>
            <w:r w:rsidRPr="007E402B">
              <w:rPr>
                <w:bCs/>
              </w:rPr>
              <w:t xml:space="preserve"> г.</w:t>
            </w:r>
          </w:p>
        </w:tc>
        <w:tc>
          <w:tcPr>
            <w:tcW w:w="2467" w:type="pct"/>
            <w:gridSpan w:val="2"/>
          </w:tcPr>
          <w:p w:rsidR="006170C4" w:rsidRDefault="00F30E29" w:rsidP="00773232">
            <w:pPr>
              <w:ind w:left="-36" w:right="284"/>
              <w:jc w:val="left"/>
              <w:rPr>
                <w:b/>
                <w:bCs/>
                <w:color w:val="000000"/>
              </w:rPr>
            </w:pPr>
            <w:r w:rsidRPr="00F30E29">
              <w:rPr>
                <w:b/>
                <w:bCs/>
                <w:color w:val="000000"/>
              </w:rPr>
              <w:t>Глава Администрации</w:t>
            </w:r>
            <w:r w:rsidR="004E085B" w:rsidRPr="00F30E29">
              <w:rPr>
                <w:b/>
                <w:bCs/>
                <w:color w:val="000000"/>
              </w:rPr>
              <w:br/>
            </w:r>
            <w:r>
              <w:rPr>
                <w:b/>
              </w:rPr>
              <w:t xml:space="preserve">Кетовского </w:t>
            </w:r>
            <w:r w:rsidR="00D538BB" w:rsidRPr="00D538BB">
              <w:rPr>
                <w:b/>
                <w:color w:val="0000FF"/>
                <w:szCs w:val="28"/>
              </w:rPr>
              <w:t>муниципального округа</w:t>
            </w:r>
          </w:p>
          <w:p w:rsidR="004E085B" w:rsidRDefault="00F30E29" w:rsidP="00773232">
            <w:pPr>
              <w:ind w:left="-36" w:right="284"/>
              <w:jc w:val="left"/>
              <w:rPr>
                <w:b/>
                <w:color w:val="000000"/>
              </w:rPr>
            </w:pPr>
            <w:r w:rsidRPr="00F30E29">
              <w:rPr>
                <w:b/>
                <w:color w:val="000000"/>
              </w:rPr>
              <w:t>Курганской области</w:t>
            </w:r>
          </w:p>
          <w:p w:rsidR="001D386E" w:rsidRPr="00F30E29" w:rsidRDefault="001D386E" w:rsidP="00773232">
            <w:pPr>
              <w:ind w:left="-36" w:right="284"/>
              <w:jc w:val="left"/>
              <w:rPr>
                <w:b/>
                <w:color w:val="000000"/>
              </w:rPr>
            </w:pPr>
          </w:p>
          <w:p w:rsidR="004E085B" w:rsidRPr="00197176" w:rsidRDefault="004E085B" w:rsidP="00773232">
            <w:pPr>
              <w:ind w:left="-36" w:right="284"/>
              <w:jc w:val="left"/>
              <w:rPr>
                <w:color w:val="000000"/>
              </w:rPr>
            </w:pPr>
          </w:p>
          <w:p w:rsidR="006170C4" w:rsidRPr="00197176" w:rsidRDefault="006170C4" w:rsidP="00A43F60">
            <w:pPr>
              <w:tabs>
                <w:tab w:val="left" w:pos="4570"/>
              </w:tabs>
              <w:ind w:right="-1"/>
            </w:pPr>
            <w:r w:rsidRPr="00F30E29">
              <w:rPr>
                <w:b/>
                <w:bCs/>
                <w:color w:val="000000"/>
              </w:rPr>
              <w:t>_______________</w:t>
            </w:r>
            <w:r w:rsidR="004E085B" w:rsidRPr="00F30E29">
              <w:rPr>
                <w:b/>
                <w:bCs/>
                <w:color w:val="000000"/>
              </w:rPr>
              <w:t xml:space="preserve"> </w:t>
            </w:r>
            <w:r w:rsidR="00C16027" w:rsidRPr="00C16027">
              <w:rPr>
                <w:b/>
                <w:bCs/>
                <w:color w:val="0000FF"/>
              </w:rPr>
              <w:t>Язовских О. Н.</w:t>
            </w:r>
          </w:p>
          <w:p w:rsidR="00BC45A3" w:rsidRDefault="00BC45A3" w:rsidP="006170C4">
            <w:pPr>
              <w:ind w:right="284"/>
              <w:rPr>
                <w:bCs/>
              </w:rPr>
            </w:pPr>
          </w:p>
          <w:p w:rsidR="006170C4" w:rsidRPr="0018010A" w:rsidRDefault="006170C4" w:rsidP="00D538BB">
            <w:pPr>
              <w:ind w:right="284"/>
              <w:rPr>
                <w:b/>
              </w:rPr>
            </w:pPr>
            <w:r w:rsidRPr="007E402B">
              <w:rPr>
                <w:bCs/>
              </w:rPr>
              <w:t>«____»</w:t>
            </w:r>
            <w:r w:rsidR="001D6EE7">
              <w:rPr>
                <w:bCs/>
              </w:rPr>
              <w:t xml:space="preserve"> </w:t>
            </w:r>
            <w:r w:rsidRPr="007E402B">
              <w:rPr>
                <w:bCs/>
              </w:rPr>
              <w:t>______</w:t>
            </w:r>
            <w:r>
              <w:rPr>
                <w:bCs/>
              </w:rPr>
              <w:t>____</w:t>
            </w:r>
            <w:r w:rsidRPr="007E402B">
              <w:rPr>
                <w:bCs/>
              </w:rPr>
              <w:t>___</w:t>
            </w:r>
            <w:r>
              <w:rPr>
                <w:bCs/>
              </w:rPr>
              <w:t xml:space="preserve">_ </w:t>
            </w:r>
            <w:r w:rsidR="00647429">
              <w:rPr>
                <w:bCs/>
              </w:rPr>
              <w:t>20</w:t>
            </w:r>
            <w:r w:rsidR="00D538BB">
              <w:rPr>
                <w:bCs/>
              </w:rPr>
              <w:t>2</w:t>
            </w:r>
            <w:r w:rsidR="00BC3ED3">
              <w:rPr>
                <w:bCs/>
              </w:rPr>
              <w:t>5</w:t>
            </w:r>
            <w:r w:rsidRPr="007E402B">
              <w:rPr>
                <w:bCs/>
              </w:rPr>
              <w:t xml:space="preserve"> г.</w:t>
            </w:r>
          </w:p>
        </w:tc>
      </w:tr>
      <w:tr w:rsidR="00AA3604" w:rsidRPr="00F26620" w:rsidTr="00822DE3">
        <w:trPr>
          <w:jc w:val="right"/>
        </w:trPr>
        <w:tc>
          <w:tcPr>
            <w:tcW w:w="2500" w:type="pct"/>
            <w:gridSpan w:val="2"/>
          </w:tcPr>
          <w:p w:rsidR="00AA3604" w:rsidRPr="00F26620" w:rsidRDefault="00AA3604" w:rsidP="00822DE3">
            <w:pPr>
              <w:ind w:left="672" w:right="284"/>
              <w:rPr>
                <w:rStyle w:val="af8"/>
                <w:b w:val="0"/>
                <w:bCs w:val="0"/>
              </w:rPr>
            </w:pPr>
          </w:p>
        </w:tc>
        <w:tc>
          <w:tcPr>
            <w:tcW w:w="2500" w:type="pct"/>
            <w:gridSpan w:val="2"/>
          </w:tcPr>
          <w:p w:rsidR="00AA3604" w:rsidRPr="00F26620" w:rsidRDefault="00AA3604" w:rsidP="00822DE3">
            <w:pPr>
              <w:ind w:left="672" w:right="284"/>
              <w:rPr>
                <w:rStyle w:val="af8"/>
                <w:b w:val="0"/>
                <w:bCs w:val="0"/>
              </w:rPr>
            </w:pPr>
          </w:p>
        </w:tc>
      </w:tr>
    </w:tbl>
    <w:p w:rsidR="00AA3604" w:rsidRDefault="00AA3604" w:rsidP="00AA3604">
      <w:pPr>
        <w:jc w:val="center"/>
        <w:rPr>
          <w:rStyle w:val="af8"/>
        </w:rPr>
      </w:pPr>
    </w:p>
    <w:p w:rsidR="00A413CC" w:rsidRDefault="00A413CC" w:rsidP="00AA3604">
      <w:pPr>
        <w:jc w:val="center"/>
        <w:rPr>
          <w:rStyle w:val="af8"/>
        </w:rPr>
      </w:pPr>
    </w:p>
    <w:p w:rsidR="00052F9D" w:rsidRDefault="00052F9D" w:rsidP="00AA3604">
      <w:pPr>
        <w:jc w:val="center"/>
        <w:rPr>
          <w:rStyle w:val="af8"/>
        </w:rPr>
      </w:pPr>
    </w:p>
    <w:p w:rsidR="00052F9D" w:rsidRDefault="00052F9D" w:rsidP="00AA3604">
      <w:pPr>
        <w:jc w:val="center"/>
        <w:rPr>
          <w:rStyle w:val="af8"/>
        </w:rPr>
      </w:pPr>
    </w:p>
    <w:p w:rsidR="00AA3604" w:rsidRDefault="00AA3604" w:rsidP="00AA3604">
      <w:pPr>
        <w:jc w:val="center"/>
        <w:rPr>
          <w:rStyle w:val="af8"/>
        </w:rPr>
      </w:pPr>
    </w:p>
    <w:p w:rsidR="00BB21DD" w:rsidRPr="005F0DAC" w:rsidRDefault="00BB21DD" w:rsidP="00BB21DD">
      <w:pPr>
        <w:jc w:val="center"/>
        <w:rPr>
          <w:b/>
          <w:bCs/>
          <w:sz w:val="28"/>
        </w:rPr>
      </w:pPr>
      <w:r w:rsidRPr="007C6DF5">
        <w:rPr>
          <w:b/>
          <w:bCs/>
          <w:sz w:val="28"/>
        </w:rPr>
        <w:t xml:space="preserve">Альбом № </w:t>
      </w:r>
      <w:r w:rsidRPr="005F0DAC">
        <w:rPr>
          <w:b/>
          <w:bCs/>
          <w:sz w:val="28"/>
        </w:rPr>
        <w:t>1</w:t>
      </w:r>
    </w:p>
    <w:p w:rsidR="00BB21DD" w:rsidRPr="0052085C" w:rsidRDefault="00BB21DD" w:rsidP="00BB21DD">
      <w:pPr>
        <w:jc w:val="center"/>
        <w:rPr>
          <w:rStyle w:val="af8"/>
          <w:sz w:val="28"/>
          <w:szCs w:val="28"/>
        </w:rPr>
      </w:pPr>
    </w:p>
    <w:p w:rsidR="00BB21DD" w:rsidRPr="00DE02D7" w:rsidRDefault="00BB21DD" w:rsidP="00BB21DD">
      <w:pPr>
        <w:jc w:val="center"/>
        <w:rPr>
          <w:rStyle w:val="af8"/>
          <w:sz w:val="32"/>
        </w:rPr>
      </w:pPr>
      <w:r w:rsidRPr="00DE02D7">
        <w:rPr>
          <w:rStyle w:val="af8"/>
          <w:sz w:val="32"/>
        </w:rPr>
        <w:t>Схема теплоснабжения</w:t>
      </w:r>
    </w:p>
    <w:p w:rsidR="00BB21DD" w:rsidRPr="0049206B" w:rsidRDefault="00BB21DD" w:rsidP="00BB21DD">
      <w:pPr>
        <w:jc w:val="center"/>
        <w:rPr>
          <w:b/>
          <w:bCs/>
          <w:sz w:val="32"/>
          <w:szCs w:val="32"/>
        </w:rPr>
      </w:pPr>
      <w:r w:rsidRPr="0049206B">
        <w:rPr>
          <w:b/>
          <w:sz w:val="32"/>
          <w:szCs w:val="32"/>
        </w:rPr>
        <w:t>(</w:t>
      </w:r>
      <w:r w:rsidRPr="0049206B">
        <w:rPr>
          <w:b/>
          <w:bCs/>
          <w:sz w:val="32"/>
          <w:szCs w:val="32"/>
        </w:rPr>
        <w:t>актуализированная схема теплоснабжения)</w:t>
      </w:r>
    </w:p>
    <w:p w:rsidR="00BB21DD" w:rsidRPr="0049206B" w:rsidRDefault="00BB21DD" w:rsidP="00BB21DD">
      <w:pPr>
        <w:jc w:val="center"/>
        <w:rPr>
          <w:color w:val="7030A0"/>
          <w:szCs w:val="32"/>
        </w:rPr>
      </w:pPr>
      <w:r w:rsidRPr="0049206B">
        <w:rPr>
          <w:b/>
          <w:bCs/>
          <w:color w:val="7030A0"/>
          <w:sz w:val="32"/>
          <w:szCs w:val="32"/>
        </w:rPr>
        <w:t>сельских населенных пунктов</w:t>
      </w:r>
      <w:r w:rsidRPr="0049206B">
        <w:rPr>
          <w:b/>
          <w:bCs/>
          <w:color w:val="7030A0"/>
          <w:sz w:val="32"/>
          <w:szCs w:val="32"/>
        </w:rPr>
        <w:br/>
      </w:r>
      <w:r w:rsidRPr="00BB21DD">
        <w:rPr>
          <w:b/>
          <w:bCs/>
          <w:color w:val="7030A0"/>
          <w:sz w:val="32"/>
          <w:szCs w:val="32"/>
        </w:rPr>
        <w:t>с. Кетово и п. Придорожный</w:t>
      </w:r>
    </w:p>
    <w:p w:rsidR="00BB21DD" w:rsidRPr="0049206B" w:rsidRDefault="00BB21DD" w:rsidP="00BB21DD">
      <w:pPr>
        <w:jc w:val="center"/>
        <w:rPr>
          <w:rStyle w:val="af8"/>
          <w:sz w:val="28"/>
        </w:rPr>
      </w:pPr>
      <w:r w:rsidRPr="0049206B">
        <w:rPr>
          <w:b/>
          <w:sz w:val="32"/>
          <w:szCs w:val="28"/>
        </w:rPr>
        <w:t xml:space="preserve">Кетовского </w:t>
      </w:r>
      <w:r w:rsidRPr="0049206B">
        <w:rPr>
          <w:b/>
          <w:color w:val="0000FF"/>
          <w:sz w:val="32"/>
          <w:szCs w:val="28"/>
        </w:rPr>
        <w:t>муниципального округа</w:t>
      </w:r>
      <w:r w:rsidRPr="0049206B">
        <w:rPr>
          <w:b/>
          <w:sz w:val="32"/>
          <w:szCs w:val="28"/>
        </w:rPr>
        <w:t xml:space="preserve"> Курганской области</w:t>
      </w:r>
      <w:r w:rsidRPr="0049206B">
        <w:rPr>
          <w:b/>
          <w:sz w:val="32"/>
          <w:szCs w:val="28"/>
        </w:rPr>
        <w:br/>
      </w:r>
    </w:p>
    <w:p w:rsidR="00BB21DD" w:rsidRPr="00E5774E" w:rsidRDefault="00BB21DD" w:rsidP="00BB21DD">
      <w:pPr>
        <w:jc w:val="center"/>
        <w:rPr>
          <w:rStyle w:val="af8"/>
          <w:sz w:val="32"/>
          <w:szCs w:val="32"/>
        </w:rPr>
      </w:pPr>
      <w:r w:rsidRPr="0044337E">
        <w:rPr>
          <w:rStyle w:val="af8"/>
          <w:sz w:val="32"/>
          <w:szCs w:val="32"/>
        </w:rPr>
        <w:t xml:space="preserve">№ </w:t>
      </w:r>
      <w:r w:rsidRPr="00D538BB">
        <w:rPr>
          <w:rStyle w:val="af8"/>
          <w:sz w:val="32"/>
          <w:szCs w:val="32"/>
        </w:rPr>
        <w:t>ТО-</w:t>
      </w:r>
      <w:r w:rsidRPr="00D538BB">
        <w:rPr>
          <w:rStyle w:val="af8"/>
          <w:color w:val="0000FF"/>
          <w:sz w:val="32"/>
          <w:szCs w:val="32"/>
        </w:rPr>
        <w:t>28</w:t>
      </w:r>
      <w:r w:rsidRPr="00D538BB">
        <w:rPr>
          <w:rStyle w:val="af8"/>
          <w:sz w:val="32"/>
          <w:szCs w:val="32"/>
        </w:rPr>
        <w:t>-СТ.</w:t>
      </w:r>
      <w:r w:rsidRPr="00D538BB">
        <w:rPr>
          <w:rStyle w:val="af8"/>
          <w:color w:val="0000FF"/>
          <w:sz w:val="32"/>
          <w:szCs w:val="32"/>
        </w:rPr>
        <w:t>306</w:t>
      </w:r>
      <w:r w:rsidRPr="00D538BB">
        <w:rPr>
          <w:rStyle w:val="af8"/>
          <w:sz w:val="32"/>
          <w:szCs w:val="32"/>
        </w:rPr>
        <w:t>-2</w:t>
      </w:r>
      <w:r w:rsidRPr="00D538BB">
        <w:rPr>
          <w:rStyle w:val="af8"/>
          <w:color w:val="0000FF"/>
          <w:sz w:val="32"/>
          <w:szCs w:val="32"/>
        </w:rPr>
        <w:t>3</w:t>
      </w:r>
    </w:p>
    <w:p w:rsidR="00AA3604" w:rsidRPr="0052085C" w:rsidRDefault="00AA3604" w:rsidP="00AA3604">
      <w:pPr>
        <w:jc w:val="center"/>
        <w:rPr>
          <w:rStyle w:val="af8"/>
          <w:sz w:val="28"/>
          <w:szCs w:val="28"/>
        </w:rPr>
      </w:pPr>
    </w:p>
    <w:p w:rsidR="00444559" w:rsidRDefault="00444559" w:rsidP="00AA3604">
      <w:pPr>
        <w:jc w:val="center"/>
        <w:rPr>
          <w:rStyle w:val="af8"/>
        </w:rPr>
      </w:pPr>
    </w:p>
    <w:p w:rsidR="00647429" w:rsidRDefault="00647429" w:rsidP="00AA3604">
      <w:pPr>
        <w:jc w:val="center"/>
        <w:rPr>
          <w:rStyle w:val="af8"/>
        </w:rPr>
      </w:pPr>
    </w:p>
    <w:p w:rsidR="00647429" w:rsidRDefault="00647429" w:rsidP="00AA3604">
      <w:pPr>
        <w:jc w:val="center"/>
        <w:rPr>
          <w:rStyle w:val="af8"/>
        </w:rPr>
      </w:pPr>
    </w:p>
    <w:p w:rsidR="00647429" w:rsidRDefault="00647429" w:rsidP="00AA3604">
      <w:pPr>
        <w:jc w:val="center"/>
        <w:rPr>
          <w:rStyle w:val="af8"/>
        </w:rPr>
      </w:pPr>
    </w:p>
    <w:p w:rsidR="00647429" w:rsidRDefault="00647429" w:rsidP="00AA3604">
      <w:pPr>
        <w:jc w:val="center"/>
        <w:rPr>
          <w:rStyle w:val="af8"/>
        </w:rPr>
      </w:pPr>
    </w:p>
    <w:p w:rsidR="00647429" w:rsidRDefault="00647429" w:rsidP="00AA3604">
      <w:pPr>
        <w:jc w:val="center"/>
        <w:rPr>
          <w:rStyle w:val="af8"/>
        </w:rPr>
      </w:pPr>
    </w:p>
    <w:p w:rsidR="00647429" w:rsidRDefault="00647429" w:rsidP="00AA3604">
      <w:pPr>
        <w:jc w:val="center"/>
        <w:rPr>
          <w:rStyle w:val="af8"/>
        </w:rPr>
      </w:pPr>
    </w:p>
    <w:p w:rsidR="00AA3604" w:rsidRDefault="00AA3604" w:rsidP="00AA3604">
      <w:pPr>
        <w:jc w:val="center"/>
        <w:rPr>
          <w:rStyle w:val="af8"/>
        </w:rPr>
      </w:pPr>
    </w:p>
    <w:p w:rsidR="00AA3604" w:rsidRDefault="00AA3604" w:rsidP="00AA3604">
      <w:pPr>
        <w:jc w:val="center"/>
        <w:rPr>
          <w:rStyle w:val="af8"/>
        </w:rPr>
      </w:pPr>
    </w:p>
    <w:p w:rsidR="00AA3604" w:rsidRDefault="00AA3604" w:rsidP="00AA3604">
      <w:pPr>
        <w:jc w:val="center"/>
        <w:rPr>
          <w:rStyle w:val="af8"/>
        </w:rPr>
      </w:pPr>
    </w:p>
    <w:p w:rsidR="00AA3604" w:rsidRDefault="00AA3604" w:rsidP="00AA3604">
      <w:pPr>
        <w:jc w:val="center"/>
        <w:rPr>
          <w:rStyle w:val="af8"/>
        </w:rPr>
      </w:pPr>
    </w:p>
    <w:p w:rsidR="00AA3604" w:rsidRDefault="00AA3604" w:rsidP="00AA3604">
      <w:pPr>
        <w:jc w:val="center"/>
        <w:rPr>
          <w:rStyle w:val="af8"/>
        </w:rPr>
      </w:pPr>
    </w:p>
    <w:p w:rsidR="00AA3604" w:rsidRDefault="00AA3604" w:rsidP="00AA3604">
      <w:pPr>
        <w:jc w:val="center"/>
        <w:rPr>
          <w:rStyle w:val="af8"/>
        </w:rPr>
      </w:pPr>
    </w:p>
    <w:p w:rsidR="00A43F60" w:rsidRDefault="00A43F60" w:rsidP="00AA3604">
      <w:pPr>
        <w:jc w:val="center"/>
        <w:rPr>
          <w:rStyle w:val="af8"/>
        </w:rPr>
      </w:pPr>
    </w:p>
    <w:p w:rsidR="00AA3604" w:rsidRDefault="00AA3604" w:rsidP="00AA3604">
      <w:pPr>
        <w:jc w:val="center"/>
        <w:rPr>
          <w:rStyle w:val="af8"/>
        </w:rPr>
      </w:pPr>
    </w:p>
    <w:p w:rsidR="00AA3604" w:rsidRDefault="00AA3604" w:rsidP="00AA3604">
      <w:pPr>
        <w:jc w:val="center"/>
        <w:rPr>
          <w:rStyle w:val="af8"/>
        </w:rPr>
      </w:pPr>
    </w:p>
    <w:p w:rsidR="00AA3604" w:rsidRPr="00DE02D7" w:rsidRDefault="00AA3604" w:rsidP="00DE02D7">
      <w:pPr>
        <w:jc w:val="center"/>
        <w:rPr>
          <w:rStyle w:val="af8"/>
          <w:b w:val="0"/>
        </w:rPr>
      </w:pPr>
      <w:r w:rsidRPr="00DE02D7">
        <w:rPr>
          <w:rStyle w:val="af8"/>
          <w:b w:val="0"/>
        </w:rPr>
        <w:t xml:space="preserve">Омск </w:t>
      </w:r>
      <w:r w:rsidR="00647429" w:rsidRPr="00DE02D7">
        <w:rPr>
          <w:rStyle w:val="af8"/>
          <w:b w:val="0"/>
        </w:rPr>
        <w:t>20</w:t>
      </w:r>
      <w:r w:rsidR="00C16027" w:rsidRPr="00C16027">
        <w:rPr>
          <w:rStyle w:val="af8"/>
          <w:b w:val="0"/>
          <w:color w:val="0000FF"/>
        </w:rPr>
        <w:t>2</w:t>
      </w:r>
      <w:r w:rsidR="00BC3ED3">
        <w:rPr>
          <w:rStyle w:val="af8"/>
          <w:b w:val="0"/>
          <w:color w:val="0000FF"/>
        </w:rPr>
        <w:t>5</w:t>
      </w:r>
      <w:r w:rsidRPr="00DE02D7">
        <w:rPr>
          <w:rStyle w:val="af8"/>
          <w:b w:val="0"/>
        </w:rPr>
        <w:t xml:space="preserve"> г</w:t>
      </w:r>
      <w:r w:rsidR="00647429" w:rsidRPr="00DE02D7">
        <w:rPr>
          <w:rStyle w:val="af8"/>
          <w:b w:val="0"/>
        </w:rPr>
        <w:t>.</w:t>
      </w:r>
    </w:p>
    <w:p w:rsidR="00762FBA" w:rsidRPr="00DE02D7" w:rsidRDefault="00762FBA" w:rsidP="00457251">
      <w:pPr>
        <w:jc w:val="center"/>
        <w:rPr>
          <w:rStyle w:val="af8"/>
          <w:b w:val="0"/>
        </w:rPr>
        <w:sectPr w:rsidR="00762FBA" w:rsidRPr="00DE02D7" w:rsidSect="00AA3604">
          <w:headerReference w:type="even" r:id="rId11"/>
          <w:headerReference w:type="default" r:id="rId12"/>
          <w:footerReference w:type="default" r:id="rId13"/>
          <w:pgSz w:w="11906" w:h="16838"/>
          <w:pgMar w:top="1134" w:right="566" w:bottom="1134" w:left="993"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sdt>
      <w:sdtPr>
        <w:rPr>
          <w:rStyle w:val="af8"/>
          <w:rFonts w:ascii="Times New Roman" w:eastAsia="Times New Roman" w:hAnsi="Times New Roman" w:cs="Times New Roman"/>
          <w:b/>
          <w:bCs/>
          <w:color w:val="auto"/>
          <w:sz w:val="24"/>
          <w:szCs w:val="24"/>
        </w:rPr>
        <w:id w:val="912587001"/>
      </w:sdtPr>
      <w:sdtEndPr>
        <w:rPr>
          <w:rStyle w:val="a1"/>
          <w:b w:val="0"/>
          <w:bCs w:val="0"/>
        </w:rPr>
      </w:sdtEndPr>
      <w:sdtContent>
        <w:p w:rsidR="00481977" w:rsidRPr="00DE02D7" w:rsidRDefault="001D6EE7" w:rsidP="00DE02D7">
          <w:pPr>
            <w:pStyle w:val="afd"/>
            <w:jc w:val="center"/>
            <w:rPr>
              <w:rStyle w:val="af8"/>
              <w:b/>
            </w:rPr>
          </w:pPr>
          <w:r w:rsidRPr="00DE02D7">
            <w:rPr>
              <w:rFonts w:ascii="Times New Roman" w:eastAsia="Times New Roman" w:hAnsi="Times New Roman" w:cs="Times New Roman"/>
              <w:b w:val="0"/>
              <w:color w:val="auto"/>
              <w:sz w:val="24"/>
              <w:szCs w:val="24"/>
            </w:rPr>
            <w:t>СОДЕРЖАНИЕ</w:t>
          </w:r>
        </w:p>
        <w:p w:rsidR="00481977" w:rsidRPr="00481977" w:rsidRDefault="00481977" w:rsidP="00481977"/>
        <w:p w:rsidR="00920E91" w:rsidRDefault="00542205">
          <w:pPr>
            <w:pStyle w:val="11"/>
            <w:rPr>
              <w:rFonts w:asciiTheme="minorHAnsi" w:eastAsiaTheme="minorEastAsia" w:hAnsiTheme="minorHAnsi" w:cstheme="minorBidi"/>
              <w:noProof/>
              <w:sz w:val="22"/>
              <w:szCs w:val="22"/>
            </w:rPr>
          </w:pPr>
          <w:r>
            <w:fldChar w:fldCharType="begin"/>
          </w:r>
          <w:r w:rsidR="00481977">
            <w:instrText xml:space="preserve"> TOC \o "1-3" \h \z \u </w:instrText>
          </w:r>
          <w:r>
            <w:fldChar w:fldCharType="separate"/>
          </w:r>
          <w:hyperlink w:anchor="_Toc153102491" w:history="1">
            <w:r w:rsidR="00920E91" w:rsidRPr="00D15286">
              <w:rPr>
                <w:rStyle w:val="af"/>
                <w:noProof/>
              </w:rPr>
              <w:t>Введение</w:t>
            </w:r>
            <w:r w:rsidR="00920E91">
              <w:rPr>
                <w:noProof/>
                <w:webHidden/>
              </w:rPr>
              <w:tab/>
            </w:r>
            <w:r w:rsidR="00920E91">
              <w:rPr>
                <w:noProof/>
                <w:webHidden/>
              </w:rPr>
              <w:fldChar w:fldCharType="begin"/>
            </w:r>
            <w:r w:rsidR="00920E91">
              <w:rPr>
                <w:noProof/>
                <w:webHidden/>
              </w:rPr>
              <w:instrText xml:space="preserve"> PAGEREF _Toc153102491 \h </w:instrText>
            </w:r>
            <w:r w:rsidR="00920E91">
              <w:rPr>
                <w:noProof/>
                <w:webHidden/>
              </w:rPr>
            </w:r>
            <w:r w:rsidR="00920E91">
              <w:rPr>
                <w:noProof/>
                <w:webHidden/>
              </w:rPr>
              <w:fldChar w:fldCharType="separate"/>
            </w:r>
            <w:r w:rsidR="004D6435">
              <w:rPr>
                <w:noProof/>
                <w:webHidden/>
              </w:rPr>
              <w:t>12</w:t>
            </w:r>
            <w:r w:rsidR="00920E91">
              <w:rPr>
                <w:noProof/>
                <w:webHidden/>
              </w:rPr>
              <w:fldChar w:fldCharType="end"/>
            </w:r>
          </w:hyperlink>
        </w:p>
        <w:p w:rsidR="00920E91" w:rsidRDefault="001741FF">
          <w:pPr>
            <w:pStyle w:val="11"/>
            <w:rPr>
              <w:rFonts w:asciiTheme="minorHAnsi" w:eastAsiaTheme="minorEastAsia" w:hAnsiTheme="minorHAnsi" w:cstheme="minorBidi"/>
              <w:noProof/>
              <w:sz w:val="22"/>
              <w:szCs w:val="22"/>
            </w:rPr>
          </w:pPr>
          <w:hyperlink w:anchor="_Toc153102492" w:history="1">
            <w:r w:rsidR="00920E91" w:rsidRPr="00D15286">
              <w:rPr>
                <w:rStyle w:val="af"/>
                <w:b/>
                <w:noProof/>
              </w:rPr>
              <w:t>СХЕМА ТЕПЛОСНАБЖЕНИЯ</w:t>
            </w:r>
            <w:r w:rsidR="00920E91">
              <w:rPr>
                <w:noProof/>
                <w:webHidden/>
              </w:rPr>
              <w:tab/>
            </w:r>
            <w:r w:rsidR="00920E91">
              <w:rPr>
                <w:noProof/>
                <w:webHidden/>
              </w:rPr>
              <w:fldChar w:fldCharType="begin"/>
            </w:r>
            <w:r w:rsidR="00920E91">
              <w:rPr>
                <w:noProof/>
                <w:webHidden/>
              </w:rPr>
              <w:instrText xml:space="preserve"> PAGEREF _Toc153102492 \h </w:instrText>
            </w:r>
            <w:r w:rsidR="00920E91">
              <w:rPr>
                <w:noProof/>
                <w:webHidden/>
              </w:rPr>
            </w:r>
            <w:r w:rsidR="00920E91">
              <w:rPr>
                <w:noProof/>
                <w:webHidden/>
              </w:rPr>
              <w:fldChar w:fldCharType="separate"/>
            </w:r>
            <w:r w:rsidR="004D6435">
              <w:rPr>
                <w:noProof/>
                <w:webHidden/>
              </w:rPr>
              <w:t>14</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493" w:history="1">
            <w:r w:rsidR="00920E91" w:rsidRPr="00D15286">
              <w:rPr>
                <w:rStyle w:val="af"/>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920E91">
              <w:rPr>
                <w:noProof/>
                <w:webHidden/>
              </w:rPr>
              <w:tab/>
            </w:r>
            <w:r w:rsidR="00920E91">
              <w:rPr>
                <w:noProof/>
                <w:webHidden/>
              </w:rPr>
              <w:fldChar w:fldCharType="begin"/>
            </w:r>
            <w:r w:rsidR="00920E91">
              <w:rPr>
                <w:noProof/>
                <w:webHidden/>
              </w:rPr>
              <w:instrText xml:space="preserve"> PAGEREF _Toc153102493 \h </w:instrText>
            </w:r>
            <w:r w:rsidR="00920E91">
              <w:rPr>
                <w:noProof/>
                <w:webHidden/>
              </w:rPr>
            </w:r>
            <w:r w:rsidR="00920E91">
              <w:rPr>
                <w:noProof/>
                <w:webHidden/>
              </w:rPr>
              <w:fldChar w:fldCharType="separate"/>
            </w:r>
            <w:r w:rsidR="004D6435">
              <w:rPr>
                <w:noProof/>
                <w:webHidden/>
              </w:rPr>
              <w:t>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494" w:history="1">
            <w:r w:rsidR="00920E91" w:rsidRPr="00D15286">
              <w:rPr>
                <w:rStyle w:val="af"/>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920E91">
              <w:rPr>
                <w:noProof/>
                <w:webHidden/>
              </w:rPr>
              <w:tab/>
            </w:r>
            <w:r w:rsidR="00920E91">
              <w:rPr>
                <w:noProof/>
                <w:webHidden/>
              </w:rPr>
              <w:fldChar w:fldCharType="begin"/>
            </w:r>
            <w:r w:rsidR="00920E91">
              <w:rPr>
                <w:noProof/>
                <w:webHidden/>
              </w:rPr>
              <w:instrText xml:space="preserve"> PAGEREF _Toc153102494 \h </w:instrText>
            </w:r>
            <w:r w:rsidR="00920E91">
              <w:rPr>
                <w:noProof/>
                <w:webHidden/>
              </w:rPr>
            </w:r>
            <w:r w:rsidR="00920E91">
              <w:rPr>
                <w:noProof/>
                <w:webHidden/>
              </w:rPr>
              <w:fldChar w:fldCharType="separate"/>
            </w:r>
            <w:r w:rsidR="004D6435">
              <w:rPr>
                <w:noProof/>
                <w:webHidden/>
              </w:rPr>
              <w:t>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495" w:history="1">
            <w:r w:rsidR="00920E91" w:rsidRPr="00D15286">
              <w:rPr>
                <w:rStyle w:val="af"/>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20E91">
              <w:rPr>
                <w:noProof/>
                <w:webHidden/>
              </w:rPr>
              <w:tab/>
            </w:r>
            <w:r w:rsidR="00920E91">
              <w:rPr>
                <w:noProof/>
                <w:webHidden/>
              </w:rPr>
              <w:fldChar w:fldCharType="begin"/>
            </w:r>
            <w:r w:rsidR="00920E91">
              <w:rPr>
                <w:noProof/>
                <w:webHidden/>
              </w:rPr>
              <w:instrText xml:space="preserve"> PAGEREF _Toc153102495 \h </w:instrText>
            </w:r>
            <w:r w:rsidR="00920E91">
              <w:rPr>
                <w:noProof/>
                <w:webHidden/>
              </w:rPr>
            </w:r>
            <w:r w:rsidR="00920E91">
              <w:rPr>
                <w:noProof/>
                <w:webHidden/>
              </w:rPr>
              <w:fldChar w:fldCharType="separate"/>
            </w:r>
            <w:r w:rsidR="004D6435">
              <w:rPr>
                <w:noProof/>
                <w:webHidden/>
              </w:rPr>
              <w:t>23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496" w:history="1">
            <w:r w:rsidR="00920E91" w:rsidRPr="00D15286">
              <w:rPr>
                <w:rStyle w:val="af"/>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20E91">
              <w:rPr>
                <w:noProof/>
                <w:webHidden/>
              </w:rPr>
              <w:tab/>
            </w:r>
            <w:r w:rsidR="00920E91">
              <w:rPr>
                <w:noProof/>
                <w:webHidden/>
              </w:rPr>
              <w:fldChar w:fldCharType="begin"/>
            </w:r>
            <w:r w:rsidR="00920E91">
              <w:rPr>
                <w:noProof/>
                <w:webHidden/>
              </w:rPr>
              <w:instrText xml:space="preserve"> PAGEREF _Toc153102496 \h </w:instrText>
            </w:r>
            <w:r w:rsidR="00920E91">
              <w:rPr>
                <w:noProof/>
                <w:webHidden/>
              </w:rPr>
            </w:r>
            <w:r w:rsidR="00920E91">
              <w:rPr>
                <w:noProof/>
                <w:webHidden/>
              </w:rPr>
              <w:fldChar w:fldCharType="separate"/>
            </w:r>
            <w:r w:rsidR="004D6435">
              <w:rPr>
                <w:noProof/>
                <w:webHidden/>
              </w:rPr>
              <w:t>31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497" w:history="1">
            <w:r w:rsidR="00920E91" w:rsidRPr="00D15286">
              <w:rPr>
                <w:rStyle w:val="af"/>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920E91">
              <w:rPr>
                <w:noProof/>
                <w:webHidden/>
              </w:rPr>
              <w:tab/>
            </w:r>
            <w:r w:rsidR="00920E91">
              <w:rPr>
                <w:noProof/>
                <w:webHidden/>
              </w:rPr>
              <w:fldChar w:fldCharType="begin"/>
            </w:r>
            <w:r w:rsidR="00920E91">
              <w:rPr>
                <w:noProof/>
                <w:webHidden/>
              </w:rPr>
              <w:instrText xml:space="preserve"> PAGEREF _Toc153102497 \h </w:instrText>
            </w:r>
            <w:r w:rsidR="00920E91">
              <w:rPr>
                <w:noProof/>
                <w:webHidden/>
              </w:rPr>
            </w:r>
            <w:r w:rsidR="00920E91">
              <w:rPr>
                <w:noProof/>
                <w:webHidden/>
              </w:rPr>
              <w:fldChar w:fldCharType="separate"/>
            </w:r>
            <w:r w:rsidR="004D6435">
              <w:rPr>
                <w:noProof/>
                <w:webHidden/>
              </w:rPr>
              <w:t>31</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498" w:history="1">
            <w:r w:rsidR="00920E91" w:rsidRPr="00D15286">
              <w:rPr>
                <w:rStyle w:val="af"/>
                <w:noProof/>
              </w:rPr>
              <w:t>Раздел 2. Существующие и перспективные балансы тепловой мощности источников тепловой энергии и тепловой нагрузки потребителей</w:t>
            </w:r>
            <w:r w:rsidR="00920E91">
              <w:rPr>
                <w:noProof/>
                <w:webHidden/>
              </w:rPr>
              <w:tab/>
            </w:r>
            <w:r w:rsidR="00920E91">
              <w:rPr>
                <w:noProof/>
                <w:webHidden/>
              </w:rPr>
              <w:fldChar w:fldCharType="begin"/>
            </w:r>
            <w:r w:rsidR="00920E91">
              <w:rPr>
                <w:noProof/>
                <w:webHidden/>
              </w:rPr>
              <w:instrText xml:space="preserve"> PAGEREF _Toc153102498 \h </w:instrText>
            </w:r>
            <w:r w:rsidR="00920E91">
              <w:rPr>
                <w:noProof/>
                <w:webHidden/>
              </w:rPr>
            </w:r>
            <w:r w:rsidR="00920E91">
              <w:rPr>
                <w:noProof/>
                <w:webHidden/>
              </w:rPr>
              <w:fldChar w:fldCharType="separate"/>
            </w:r>
            <w:r w:rsidR="004D6435">
              <w:rPr>
                <w:noProof/>
                <w:webHidden/>
              </w:rPr>
              <w:t>33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499" w:history="1">
            <w:r w:rsidR="00920E91" w:rsidRPr="00D15286">
              <w:rPr>
                <w:rStyle w:val="af"/>
                <w:noProof/>
              </w:rPr>
              <w:t>2.1 Описание существующих и перспективных зон действия систем теплоснабжения и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_Toc153102499 \h </w:instrText>
            </w:r>
            <w:r w:rsidR="00920E91">
              <w:rPr>
                <w:noProof/>
                <w:webHidden/>
              </w:rPr>
            </w:r>
            <w:r w:rsidR="00920E91">
              <w:rPr>
                <w:noProof/>
                <w:webHidden/>
              </w:rPr>
              <w:fldChar w:fldCharType="separate"/>
            </w:r>
            <w:r w:rsidR="004D6435">
              <w:rPr>
                <w:noProof/>
                <w:webHidden/>
              </w:rPr>
              <w:t>33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0" w:history="1">
            <w:r w:rsidR="00920E91" w:rsidRPr="00D15286">
              <w:rPr>
                <w:rStyle w:val="af"/>
                <w:noProof/>
              </w:rPr>
              <w:t>2.2 Описание существующих и перспективных зон действия индивидуальных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_Toc153102500 \h </w:instrText>
            </w:r>
            <w:r w:rsidR="00920E91">
              <w:rPr>
                <w:noProof/>
                <w:webHidden/>
              </w:rPr>
            </w:r>
            <w:r w:rsidR="00920E91">
              <w:rPr>
                <w:noProof/>
                <w:webHidden/>
              </w:rPr>
              <w:fldChar w:fldCharType="separate"/>
            </w:r>
            <w:r w:rsidR="004D6435">
              <w:rPr>
                <w:noProof/>
                <w:webHidden/>
              </w:rPr>
              <w:t>35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1" w:history="1">
            <w:r w:rsidR="00920E91" w:rsidRPr="00D15286">
              <w:rPr>
                <w:rStyle w:val="af"/>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20E91">
              <w:rPr>
                <w:noProof/>
                <w:webHidden/>
              </w:rPr>
              <w:tab/>
            </w:r>
            <w:r w:rsidR="00920E91">
              <w:rPr>
                <w:noProof/>
                <w:webHidden/>
              </w:rPr>
              <w:fldChar w:fldCharType="begin"/>
            </w:r>
            <w:r w:rsidR="00920E91">
              <w:rPr>
                <w:noProof/>
                <w:webHidden/>
              </w:rPr>
              <w:instrText xml:space="preserve"> PAGEREF _Toc153102501 \h </w:instrText>
            </w:r>
            <w:r w:rsidR="00920E91">
              <w:rPr>
                <w:noProof/>
                <w:webHidden/>
              </w:rPr>
            </w:r>
            <w:r w:rsidR="00920E91">
              <w:rPr>
                <w:noProof/>
                <w:webHidden/>
              </w:rPr>
              <w:fldChar w:fldCharType="separate"/>
            </w:r>
            <w:r w:rsidR="004D6435">
              <w:rPr>
                <w:noProof/>
                <w:webHidden/>
              </w:rPr>
              <w:t>35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2" w:history="1">
            <w:r w:rsidR="00920E91" w:rsidRPr="00D15286">
              <w:rPr>
                <w:rStyle w:val="af"/>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20E91">
              <w:rPr>
                <w:noProof/>
                <w:webHidden/>
              </w:rPr>
              <w:tab/>
            </w:r>
            <w:r w:rsidR="00920E91">
              <w:rPr>
                <w:noProof/>
                <w:webHidden/>
              </w:rPr>
              <w:fldChar w:fldCharType="begin"/>
            </w:r>
            <w:r w:rsidR="00920E91">
              <w:rPr>
                <w:noProof/>
                <w:webHidden/>
              </w:rPr>
              <w:instrText xml:space="preserve"> PAGEREF _Toc153102502 \h </w:instrText>
            </w:r>
            <w:r w:rsidR="00920E91">
              <w:rPr>
                <w:noProof/>
                <w:webHidden/>
              </w:rPr>
            </w:r>
            <w:r w:rsidR="00920E91">
              <w:rPr>
                <w:noProof/>
                <w:webHidden/>
              </w:rPr>
              <w:fldChar w:fldCharType="separate"/>
            </w:r>
            <w:r w:rsidR="004D6435">
              <w:rPr>
                <w:noProof/>
                <w:webHidden/>
              </w:rPr>
              <w:t>42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3" w:history="1">
            <w:r w:rsidR="00920E91" w:rsidRPr="00D15286">
              <w:rPr>
                <w:rStyle w:val="af"/>
                <w:noProof/>
              </w:rPr>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920E91">
              <w:rPr>
                <w:noProof/>
                <w:webHidden/>
              </w:rPr>
              <w:tab/>
            </w:r>
            <w:r w:rsidR="00920E91">
              <w:rPr>
                <w:noProof/>
                <w:webHidden/>
              </w:rPr>
              <w:fldChar w:fldCharType="begin"/>
            </w:r>
            <w:r w:rsidR="00920E91">
              <w:rPr>
                <w:noProof/>
                <w:webHidden/>
              </w:rPr>
              <w:instrText xml:space="preserve"> PAGEREF _Toc153102503 \h </w:instrText>
            </w:r>
            <w:r w:rsidR="00920E91">
              <w:rPr>
                <w:noProof/>
                <w:webHidden/>
              </w:rPr>
            </w:r>
            <w:r w:rsidR="00920E91">
              <w:rPr>
                <w:noProof/>
                <w:webHidden/>
              </w:rPr>
              <w:fldChar w:fldCharType="separate"/>
            </w:r>
            <w:r w:rsidR="004D6435">
              <w:rPr>
                <w:noProof/>
                <w:webHidden/>
              </w:rPr>
              <w:t>50</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04" w:history="1">
            <w:r w:rsidR="00920E91" w:rsidRPr="00D15286">
              <w:rPr>
                <w:rStyle w:val="af"/>
                <w:noProof/>
              </w:rPr>
              <w:t>Раздел 3. Существующие и перспективные балансы теплоносителя</w:t>
            </w:r>
            <w:r w:rsidR="00920E91">
              <w:rPr>
                <w:noProof/>
                <w:webHidden/>
              </w:rPr>
              <w:tab/>
            </w:r>
            <w:r w:rsidR="00920E91">
              <w:rPr>
                <w:noProof/>
                <w:webHidden/>
              </w:rPr>
              <w:fldChar w:fldCharType="begin"/>
            </w:r>
            <w:r w:rsidR="00920E91">
              <w:rPr>
                <w:noProof/>
                <w:webHidden/>
              </w:rPr>
              <w:instrText xml:space="preserve"> PAGEREF _Toc153102504 \h </w:instrText>
            </w:r>
            <w:r w:rsidR="00920E91">
              <w:rPr>
                <w:noProof/>
                <w:webHidden/>
              </w:rPr>
            </w:r>
            <w:r w:rsidR="00920E91">
              <w:rPr>
                <w:noProof/>
                <w:webHidden/>
              </w:rPr>
              <w:fldChar w:fldCharType="separate"/>
            </w:r>
            <w:r w:rsidR="004D6435">
              <w:rPr>
                <w:noProof/>
                <w:webHidden/>
              </w:rPr>
              <w:t>51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5" w:history="1">
            <w:r w:rsidR="00920E91" w:rsidRPr="00D15286">
              <w:rPr>
                <w:rStyle w:val="af"/>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20E91">
              <w:rPr>
                <w:noProof/>
                <w:webHidden/>
              </w:rPr>
              <w:tab/>
            </w:r>
            <w:r w:rsidR="00920E91">
              <w:rPr>
                <w:noProof/>
                <w:webHidden/>
              </w:rPr>
              <w:fldChar w:fldCharType="begin"/>
            </w:r>
            <w:r w:rsidR="00920E91">
              <w:rPr>
                <w:noProof/>
                <w:webHidden/>
              </w:rPr>
              <w:instrText xml:space="preserve"> PAGEREF _Toc153102505 \h </w:instrText>
            </w:r>
            <w:r w:rsidR="00920E91">
              <w:rPr>
                <w:noProof/>
                <w:webHidden/>
              </w:rPr>
            </w:r>
            <w:r w:rsidR="00920E91">
              <w:rPr>
                <w:noProof/>
                <w:webHidden/>
              </w:rPr>
              <w:fldChar w:fldCharType="separate"/>
            </w:r>
            <w:r w:rsidR="004D6435">
              <w:rPr>
                <w:noProof/>
                <w:webHidden/>
              </w:rPr>
              <w:t>51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6" w:history="1">
            <w:r w:rsidR="00920E91" w:rsidRPr="00D15286">
              <w:rPr>
                <w:rStyle w:val="af"/>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20E91">
              <w:rPr>
                <w:noProof/>
                <w:webHidden/>
              </w:rPr>
              <w:tab/>
            </w:r>
            <w:r w:rsidR="00920E91">
              <w:rPr>
                <w:noProof/>
                <w:webHidden/>
              </w:rPr>
              <w:fldChar w:fldCharType="begin"/>
            </w:r>
            <w:r w:rsidR="00920E91">
              <w:rPr>
                <w:noProof/>
                <w:webHidden/>
              </w:rPr>
              <w:instrText xml:space="preserve"> PAGEREF _Toc153102506 \h </w:instrText>
            </w:r>
            <w:r w:rsidR="00920E91">
              <w:rPr>
                <w:noProof/>
                <w:webHidden/>
              </w:rPr>
            </w:r>
            <w:r w:rsidR="00920E91">
              <w:rPr>
                <w:noProof/>
                <w:webHidden/>
              </w:rPr>
              <w:fldChar w:fldCharType="separate"/>
            </w:r>
            <w:r w:rsidR="004D6435">
              <w:rPr>
                <w:noProof/>
                <w:webHidden/>
              </w:rPr>
              <w:t>53</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07" w:history="1">
            <w:r w:rsidR="00920E91" w:rsidRPr="00D15286">
              <w:rPr>
                <w:rStyle w:val="af"/>
                <w:noProof/>
              </w:rPr>
              <w:t>Раздел 4. Основные положения мастер-плана развития систем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_Toc153102507 \h </w:instrText>
            </w:r>
            <w:r w:rsidR="00920E91">
              <w:rPr>
                <w:noProof/>
                <w:webHidden/>
              </w:rPr>
            </w:r>
            <w:r w:rsidR="00920E91">
              <w:rPr>
                <w:noProof/>
                <w:webHidden/>
              </w:rPr>
              <w:fldChar w:fldCharType="separate"/>
            </w:r>
            <w:r w:rsidR="004D6435">
              <w:rPr>
                <w:noProof/>
                <w:webHidden/>
              </w:rPr>
              <w:t>55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8" w:history="1">
            <w:r w:rsidR="00920E91" w:rsidRPr="00D15286">
              <w:rPr>
                <w:rStyle w:val="af"/>
                <w:noProof/>
              </w:rPr>
              <w:t>4.1 Описание сценариев развития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_Toc153102508 \h </w:instrText>
            </w:r>
            <w:r w:rsidR="00920E91">
              <w:rPr>
                <w:noProof/>
                <w:webHidden/>
              </w:rPr>
            </w:r>
            <w:r w:rsidR="00920E91">
              <w:rPr>
                <w:noProof/>
                <w:webHidden/>
              </w:rPr>
              <w:fldChar w:fldCharType="separate"/>
            </w:r>
            <w:r w:rsidR="004D6435">
              <w:rPr>
                <w:noProof/>
                <w:webHidden/>
              </w:rPr>
              <w:t>55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09" w:history="1">
            <w:r w:rsidR="00920E91" w:rsidRPr="00D15286">
              <w:rPr>
                <w:rStyle w:val="af"/>
                <w:noProof/>
              </w:rPr>
              <w:t>4.2 Обоснование выбора приоритетного сценария развития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_Toc153102509 \h </w:instrText>
            </w:r>
            <w:r w:rsidR="00920E91">
              <w:rPr>
                <w:noProof/>
                <w:webHidden/>
              </w:rPr>
            </w:r>
            <w:r w:rsidR="00920E91">
              <w:rPr>
                <w:noProof/>
                <w:webHidden/>
              </w:rPr>
              <w:fldChar w:fldCharType="separate"/>
            </w:r>
            <w:r w:rsidR="004D6435">
              <w:rPr>
                <w:noProof/>
                <w:webHidden/>
              </w:rPr>
              <w:t>55</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10" w:history="1">
            <w:r w:rsidR="00920E91" w:rsidRPr="00D15286">
              <w:rPr>
                <w:rStyle w:val="af"/>
                <w:noProof/>
              </w:rPr>
              <w:t>Раздел 5. Предложения по строительству, реконструкции и техническому перевооружению и (или) модернизации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_Toc153102510 \h </w:instrText>
            </w:r>
            <w:r w:rsidR="00920E91">
              <w:rPr>
                <w:noProof/>
                <w:webHidden/>
              </w:rPr>
            </w:r>
            <w:r w:rsidR="00920E91">
              <w:rPr>
                <w:noProof/>
                <w:webHidden/>
              </w:rPr>
              <w:fldChar w:fldCharType="separate"/>
            </w:r>
            <w:r w:rsidR="004D6435">
              <w:rPr>
                <w:noProof/>
                <w:webHidden/>
              </w:rPr>
              <w:t>56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1" w:history="1">
            <w:r w:rsidR="00920E91" w:rsidRPr="00D15286">
              <w:rPr>
                <w:rStyle w:val="af"/>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20E91">
              <w:rPr>
                <w:noProof/>
                <w:webHidden/>
              </w:rPr>
              <w:tab/>
            </w:r>
            <w:r w:rsidR="00920E91">
              <w:rPr>
                <w:noProof/>
                <w:webHidden/>
              </w:rPr>
              <w:fldChar w:fldCharType="begin"/>
            </w:r>
            <w:r w:rsidR="00920E91">
              <w:rPr>
                <w:noProof/>
                <w:webHidden/>
              </w:rPr>
              <w:instrText xml:space="preserve"> PAGEREF _Toc153102511 \h </w:instrText>
            </w:r>
            <w:r w:rsidR="00920E91">
              <w:rPr>
                <w:noProof/>
                <w:webHidden/>
              </w:rPr>
            </w:r>
            <w:r w:rsidR="00920E91">
              <w:rPr>
                <w:noProof/>
                <w:webHidden/>
              </w:rPr>
              <w:fldChar w:fldCharType="separate"/>
            </w:r>
            <w:r w:rsidR="004D6435">
              <w:rPr>
                <w:noProof/>
                <w:webHidden/>
              </w:rPr>
              <w:t>56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2" w:history="1">
            <w:r w:rsidR="00920E91" w:rsidRPr="00D15286">
              <w:rPr>
                <w:rStyle w:val="af"/>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_Toc153102512 \h </w:instrText>
            </w:r>
            <w:r w:rsidR="00920E91">
              <w:rPr>
                <w:noProof/>
                <w:webHidden/>
              </w:rPr>
            </w:r>
            <w:r w:rsidR="00920E91">
              <w:rPr>
                <w:noProof/>
                <w:webHidden/>
              </w:rPr>
              <w:fldChar w:fldCharType="separate"/>
            </w:r>
            <w:r w:rsidR="004D6435">
              <w:rPr>
                <w:noProof/>
                <w:webHidden/>
              </w:rPr>
              <w:t>56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3" w:history="1">
            <w:r w:rsidR="00920E91" w:rsidRPr="00D15286">
              <w:rPr>
                <w:rStyle w:val="af"/>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20E91">
              <w:rPr>
                <w:noProof/>
                <w:webHidden/>
              </w:rPr>
              <w:tab/>
            </w:r>
            <w:r w:rsidR="00920E91">
              <w:rPr>
                <w:noProof/>
                <w:webHidden/>
              </w:rPr>
              <w:fldChar w:fldCharType="begin"/>
            </w:r>
            <w:r w:rsidR="00920E91">
              <w:rPr>
                <w:noProof/>
                <w:webHidden/>
              </w:rPr>
              <w:instrText xml:space="preserve"> PAGEREF _Toc153102513 \h </w:instrText>
            </w:r>
            <w:r w:rsidR="00920E91">
              <w:rPr>
                <w:noProof/>
                <w:webHidden/>
              </w:rPr>
            </w:r>
            <w:r w:rsidR="00920E91">
              <w:rPr>
                <w:noProof/>
                <w:webHidden/>
              </w:rPr>
              <w:fldChar w:fldCharType="separate"/>
            </w:r>
            <w:r w:rsidR="004D6435">
              <w:rPr>
                <w:noProof/>
                <w:webHidden/>
              </w:rPr>
              <w:t>56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4" w:history="1">
            <w:r w:rsidR="00920E91" w:rsidRPr="00D15286">
              <w:rPr>
                <w:rStyle w:val="af"/>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20E91">
              <w:rPr>
                <w:noProof/>
                <w:webHidden/>
              </w:rPr>
              <w:tab/>
            </w:r>
            <w:r w:rsidR="00920E91">
              <w:rPr>
                <w:noProof/>
                <w:webHidden/>
              </w:rPr>
              <w:fldChar w:fldCharType="begin"/>
            </w:r>
            <w:r w:rsidR="00920E91">
              <w:rPr>
                <w:noProof/>
                <w:webHidden/>
              </w:rPr>
              <w:instrText xml:space="preserve"> PAGEREF _Toc153102514 \h </w:instrText>
            </w:r>
            <w:r w:rsidR="00920E91">
              <w:rPr>
                <w:noProof/>
                <w:webHidden/>
              </w:rPr>
            </w:r>
            <w:r w:rsidR="00920E91">
              <w:rPr>
                <w:noProof/>
                <w:webHidden/>
              </w:rPr>
              <w:fldChar w:fldCharType="separate"/>
            </w:r>
            <w:r w:rsidR="004D6435">
              <w:rPr>
                <w:noProof/>
                <w:webHidden/>
              </w:rPr>
              <w:t>57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5" w:history="1">
            <w:r w:rsidR="00920E91" w:rsidRPr="00D15286">
              <w:rPr>
                <w:rStyle w:val="af"/>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20E91">
              <w:rPr>
                <w:noProof/>
                <w:webHidden/>
              </w:rPr>
              <w:tab/>
            </w:r>
            <w:r w:rsidR="00920E91">
              <w:rPr>
                <w:noProof/>
                <w:webHidden/>
              </w:rPr>
              <w:fldChar w:fldCharType="begin"/>
            </w:r>
            <w:r w:rsidR="00920E91">
              <w:rPr>
                <w:noProof/>
                <w:webHidden/>
              </w:rPr>
              <w:instrText xml:space="preserve"> PAGEREF _Toc153102515 \h </w:instrText>
            </w:r>
            <w:r w:rsidR="00920E91">
              <w:rPr>
                <w:noProof/>
                <w:webHidden/>
              </w:rPr>
            </w:r>
            <w:r w:rsidR="00920E91">
              <w:rPr>
                <w:noProof/>
                <w:webHidden/>
              </w:rPr>
              <w:fldChar w:fldCharType="separate"/>
            </w:r>
            <w:r w:rsidR="004D6435">
              <w:rPr>
                <w:noProof/>
                <w:webHidden/>
              </w:rPr>
              <w:t>57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6" w:history="1">
            <w:r w:rsidR="00920E91" w:rsidRPr="00D15286">
              <w:rPr>
                <w:rStyle w:val="af"/>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20E91">
              <w:rPr>
                <w:noProof/>
                <w:webHidden/>
              </w:rPr>
              <w:tab/>
            </w:r>
            <w:r w:rsidR="00920E91">
              <w:rPr>
                <w:noProof/>
                <w:webHidden/>
              </w:rPr>
              <w:fldChar w:fldCharType="begin"/>
            </w:r>
            <w:r w:rsidR="00920E91">
              <w:rPr>
                <w:noProof/>
                <w:webHidden/>
              </w:rPr>
              <w:instrText xml:space="preserve"> PAGEREF _Toc153102516 \h </w:instrText>
            </w:r>
            <w:r w:rsidR="00920E91">
              <w:rPr>
                <w:noProof/>
                <w:webHidden/>
              </w:rPr>
            </w:r>
            <w:r w:rsidR="00920E91">
              <w:rPr>
                <w:noProof/>
                <w:webHidden/>
              </w:rPr>
              <w:fldChar w:fldCharType="separate"/>
            </w:r>
            <w:r w:rsidR="004D6435">
              <w:rPr>
                <w:noProof/>
                <w:webHidden/>
              </w:rPr>
              <w:t>57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7" w:history="1">
            <w:r w:rsidR="00920E91" w:rsidRPr="00D15286">
              <w:rPr>
                <w:rStyle w:val="af"/>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20E91">
              <w:rPr>
                <w:noProof/>
                <w:webHidden/>
              </w:rPr>
              <w:tab/>
            </w:r>
            <w:r w:rsidR="00920E91">
              <w:rPr>
                <w:noProof/>
                <w:webHidden/>
              </w:rPr>
              <w:fldChar w:fldCharType="begin"/>
            </w:r>
            <w:r w:rsidR="00920E91">
              <w:rPr>
                <w:noProof/>
                <w:webHidden/>
              </w:rPr>
              <w:instrText xml:space="preserve"> PAGEREF _Toc153102517 \h </w:instrText>
            </w:r>
            <w:r w:rsidR="00920E91">
              <w:rPr>
                <w:noProof/>
                <w:webHidden/>
              </w:rPr>
            </w:r>
            <w:r w:rsidR="00920E91">
              <w:rPr>
                <w:noProof/>
                <w:webHidden/>
              </w:rPr>
              <w:fldChar w:fldCharType="separate"/>
            </w:r>
            <w:r w:rsidR="004D6435">
              <w:rPr>
                <w:noProof/>
                <w:webHidden/>
              </w:rPr>
              <w:t>57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8" w:history="1">
            <w:r w:rsidR="00920E91" w:rsidRPr="00D15286">
              <w:rPr>
                <w:rStyle w:val="af"/>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20E91">
              <w:rPr>
                <w:noProof/>
                <w:webHidden/>
              </w:rPr>
              <w:tab/>
            </w:r>
            <w:r w:rsidR="00920E91">
              <w:rPr>
                <w:noProof/>
                <w:webHidden/>
              </w:rPr>
              <w:fldChar w:fldCharType="begin"/>
            </w:r>
            <w:r w:rsidR="00920E91">
              <w:rPr>
                <w:noProof/>
                <w:webHidden/>
              </w:rPr>
              <w:instrText xml:space="preserve"> PAGEREF _Toc153102518 \h </w:instrText>
            </w:r>
            <w:r w:rsidR="00920E91">
              <w:rPr>
                <w:noProof/>
                <w:webHidden/>
              </w:rPr>
            </w:r>
            <w:r w:rsidR="00920E91">
              <w:rPr>
                <w:noProof/>
                <w:webHidden/>
              </w:rPr>
              <w:fldChar w:fldCharType="separate"/>
            </w:r>
            <w:r w:rsidR="004D6435">
              <w:rPr>
                <w:noProof/>
                <w:webHidden/>
              </w:rPr>
              <w:t>57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19" w:history="1">
            <w:r w:rsidR="00920E91" w:rsidRPr="00D15286">
              <w:rPr>
                <w:rStyle w:val="af"/>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20E91">
              <w:rPr>
                <w:noProof/>
                <w:webHidden/>
              </w:rPr>
              <w:tab/>
            </w:r>
            <w:r w:rsidR="00920E91">
              <w:rPr>
                <w:noProof/>
                <w:webHidden/>
              </w:rPr>
              <w:fldChar w:fldCharType="begin"/>
            </w:r>
            <w:r w:rsidR="00920E91">
              <w:rPr>
                <w:noProof/>
                <w:webHidden/>
              </w:rPr>
              <w:instrText xml:space="preserve"> PAGEREF _Toc153102519 \h </w:instrText>
            </w:r>
            <w:r w:rsidR="00920E91">
              <w:rPr>
                <w:noProof/>
                <w:webHidden/>
              </w:rPr>
            </w:r>
            <w:r w:rsidR="00920E91">
              <w:rPr>
                <w:noProof/>
                <w:webHidden/>
              </w:rPr>
              <w:fldChar w:fldCharType="separate"/>
            </w:r>
            <w:r w:rsidR="004D6435">
              <w:rPr>
                <w:noProof/>
                <w:webHidden/>
              </w:rPr>
              <w:t>62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0" w:history="1">
            <w:r w:rsidR="00920E91" w:rsidRPr="00D15286">
              <w:rPr>
                <w:rStyle w:val="af"/>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20E91">
              <w:rPr>
                <w:noProof/>
                <w:webHidden/>
              </w:rPr>
              <w:tab/>
            </w:r>
            <w:r w:rsidR="00920E91">
              <w:rPr>
                <w:noProof/>
                <w:webHidden/>
              </w:rPr>
              <w:fldChar w:fldCharType="begin"/>
            </w:r>
            <w:r w:rsidR="00920E91">
              <w:rPr>
                <w:noProof/>
                <w:webHidden/>
              </w:rPr>
              <w:instrText xml:space="preserve"> PAGEREF _Toc153102520 \h </w:instrText>
            </w:r>
            <w:r w:rsidR="00920E91">
              <w:rPr>
                <w:noProof/>
                <w:webHidden/>
              </w:rPr>
            </w:r>
            <w:r w:rsidR="00920E91">
              <w:rPr>
                <w:noProof/>
                <w:webHidden/>
              </w:rPr>
              <w:fldChar w:fldCharType="separate"/>
            </w:r>
            <w:r w:rsidR="004D6435">
              <w:rPr>
                <w:noProof/>
                <w:webHidden/>
              </w:rPr>
              <w:t>62</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21" w:history="1">
            <w:r w:rsidR="00920E91" w:rsidRPr="00D15286">
              <w:rPr>
                <w:rStyle w:val="af"/>
                <w:noProof/>
              </w:rPr>
              <w:t>Раздел 6. Предложения по строительству, реконструкции и (или) модернизации тепловых сетей</w:t>
            </w:r>
            <w:r w:rsidR="00920E91">
              <w:rPr>
                <w:noProof/>
                <w:webHidden/>
              </w:rPr>
              <w:tab/>
            </w:r>
            <w:r w:rsidR="00920E91">
              <w:rPr>
                <w:noProof/>
                <w:webHidden/>
              </w:rPr>
              <w:fldChar w:fldCharType="begin"/>
            </w:r>
            <w:r w:rsidR="00920E91">
              <w:rPr>
                <w:noProof/>
                <w:webHidden/>
              </w:rPr>
              <w:instrText xml:space="preserve"> PAGEREF _Toc153102521 \h </w:instrText>
            </w:r>
            <w:r w:rsidR="00920E91">
              <w:rPr>
                <w:noProof/>
                <w:webHidden/>
              </w:rPr>
            </w:r>
            <w:r w:rsidR="00920E91">
              <w:rPr>
                <w:noProof/>
                <w:webHidden/>
              </w:rPr>
              <w:fldChar w:fldCharType="separate"/>
            </w:r>
            <w:r w:rsidR="004D6435">
              <w:rPr>
                <w:noProof/>
                <w:webHidden/>
              </w:rPr>
              <w:t>63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2" w:history="1">
            <w:r w:rsidR="00920E91" w:rsidRPr="00D15286">
              <w:rPr>
                <w:rStyle w:val="af"/>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E91">
              <w:rPr>
                <w:noProof/>
                <w:webHidden/>
              </w:rPr>
              <w:tab/>
            </w:r>
            <w:r w:rsidR="00920E91">
              <w:rPr>
                <w:noProof/>
                <w:webHidden/>
              </w:rPr>
              <w:fldChar w:fldCharType="begin"/>
            </w:r>
            <w:r w:rsidR="00920E91">
              <w:rPr>
                <w:noProof/>
                <w:webHidden/>
              </w:rPr>
              <w:instrText xml:space="preserve"> PAGEREF _Toc153102522 \h </w:instrText>
            </w:r>
            <w:r w:rsidR="00920E91">
              <w:rPr>
                <w:noProof/>
                <w:webHidden/>
              </w:rPr>
            </w:r>
            <w:r w:rsidR="00920E91">
              <w:rPr>
                <w:noProof/>
                <w:webHidden/>
              </w:rPr>
              <w:fldChar w:fldCharType="separate"/>
            </w:r>
            <w:r w:rsidR="004D6435">
              <w:rPr>
                <w:noProof/>
                <w:webHidden/>
              </w:rPr>
              <w:t>63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3" w:history="1">
            <w:r w:rsidR="00920E91" w:rsidRPr="00D15286">
              <w:rPr>
                <w:rStyle w:val="af"/>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20E91">
              <w:rPr>
                <w:noProof/>
                <w:webHidden/>
              </w:rPr>
              <w:tab/>
            </w:r>
            <w:r w:rsidR="00920E91">
              <w:rPr>
                <w:noProof/>
                <w:webHidden/>
              </w:rPr>
              <w:fldChar w:fldCharType="begin"/>
            </w:r>
            <w:r w:rsidR="00920E91">
              <w:rPr>
                <w:noProof/>
                <w:webHidden/>
              </w:rPr>
              <w:instrText xml:space="preserve"> PAGEREF _Toc153102523 \h </w:instrText>
            </w:r>
            <w:r w:rsidR="00920E91">
              <w:rPr>
                <w:noProof/>
                <w:webHidden/>
              </w:rPr>
            </w:r>
            <w:r w:rsidR="00920E91">
              <w:rPr>
                <w:noProof/>
                <w:webHidden/>
              </w:rPr>
              <w:fldChar w:fldCharType="separate"/>
            </w:r>
            <w:r w:rsidR="004D6435">
              <w:rPr>
                <w:noProof/>
                <w:webHidden/>
              </w:rPr>
              <w:t>63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4" w:history="1">
            <w:r w:rsidR="00920E91" w:rsidRPr="00D15286">
              <w:rPr>
                <w:rStyle w:val="af"/>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20E91">
              <w:rPr>
                <w:noProof/>
                <w:webHidden/>
              </w:rPr>
              <w:tab/>
            </w:r>
            <w:r w:rsidR="00920E91">
              <w:rPr>
                <w:noProof/>
                <w:webHidden/>
              </w:rPr>
              <w:fldChar w:fldCharType="begin"/>
            </w:r>
            <w:r w:rsidR="00920E91">
              <w:rPr>
                <w:noProof/>
                <w:webHidden/>
              </w:rPr>
              <w:instrText xml:space="preserve"> PAGEREF _Toc153102524 \h </w:instrText>
            </w:r>
            <w:r w:rsidR="00920E91">
              <w:rPr>
                <w:noProof/>
                <w:webHidden/>
              </w:rPr>
            </w:r>
            <w:r w:rsidR="00920E91">
              <w:rPr>
                <w:noProof/>
                <w:webHidden/>
              </w:rPr>
              <w:fldChar w:fldCharType="separate"/>
            </w:r>
            <w:r w:rsidR="004D6435">
              <w:rPr>
                <w:noProof/>
                <w:webHidden/>
              </w:rPr>
              <w:t>63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5" w:history="1">
            <w:r w:rsidR="00920E91" w:rsidRPr="00D15286">
              <w:rPr>
                <w:rStyle w:val="af"/>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Постановления № 154</w:t>
            </w:r>
            <w:r w:rsidR="00920E91">
              <w:rPr>
                <w:noProof/>
                <w:webHidden/>
              </w:rPr>
              <w:tab/>
            </w:r>
            <w:r w:rsidR="00920E91">
              <w:rPr>
                <w:noProof/>
                <w:webHidden/>
              </w:rPr>
              <w:fldChar w:fldCharType="begin"/>
            </w:r>
            <w:r w:rsidR="00920E91">
              <w:rPr>
                <w:noProof/>
                <w:webHidden/>
              </w:rPr>
              <w:instrText xml:space="preserve"> PAGEREF _Toc153102525 \h </w:instrText>
            </w:r>
            <w:r w:rsidR="00920E91">
              <w:rPr>
                <w:noProof/>
                <w:webHidden/>
              </w:rPr>
            </w:r>
            <w:r w:rsidR="00920E91">
              <w:rPr>
                <w:noProof/>
                <w:webHidden/>
              </w:rPr>
              <w:fldChar w:fldCharType="separate"/>
            </w:r>
            <w:r w:rsidR="004D6435">
              <w:rPr>
                <w:noProof/>
                <w:webHidden/>
              </w:rPr>
              <w:t>63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6" w:history="1">
            <w:r w:rsidR="00920E91" w:rsidRPr="00D15286">
              <w:rPr>
                <w:rStyle w:val="af"/>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20E91">
              <w:rPr>
                <w:noProof/>
                <w:webHidden/>
              </w:rPr>
              <w:tab/>
            </w:r>
            <w:r w:rsidR="00920E91">
              <w:rPr>
                <w:noProof/>
                <w:webHidden/>
              </w:rPr>
              <w:fldChar w:fldCharType="begin"/>
            </w:r>
            <w:r w:rsidR="00920E91">
              <w:rPr>
                <w:noProof/>
                <w:webHidden/>
              </w:rPr>
              <w:instrText xml:space="preserve"> PAGEREF _Toc153102526 \h </w:instrText>
            </w:r>
            <w:r w:rsidR="00920E91">
              <w:rPr>
                <w:noProof/>
                <w:webHidden/>
              </w:rPr>
            </w:r>
            <w:r w:rsidR="00920E91">
              <w:rPr>
                <w:noProof/>
                <w:webHidden/>
              </w:rPr>
              <w:fldChar w:fldCharType="separate"/>
            </w:r>
            <w:r w:rsidR="004D6435">
              <w:rPr>
                <w:noProof/>
                <w:webHidden/>
              </w:rPr>
              <w:t>64</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27" w:history="1">
            <w:r w:rsidR="00920E91" w:rsidRPr="00D15286">
              <w:rPr>
                <w:rStyle w:val="af"/>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20E91">
              <w:rPr>
                <w:noProof/>
                <w:webHidden/>
              </w:rPr>
              <w:tab/>
            </w:r>
            <w:r w:rsidR="00920E91">
              <w:rPr>
                <w:noProof/>
                <w:webHidden/>
              </w:rPr>
              <w:fldChar w:fldCharType="begin"/>
            </w:r>
            <w:r w:rsidR="00920E91">
              <w:rPr>
                <w:noProof/>
                <w:webHidden/>
              </w:rPr>
              <w:instrText xml:space="preserve"> PAGEREF _Toc153102527 \h </w:instrText>
            </w:r>
            <w:r w:rsidR="00920E91">
              <w:rPr>
                <w:noProof/>
                <w:webHidden/>
              </w:rPr>
            </w:r>
            <w:r w:rsidR="00920E91">
              <w:rPr>
                <w:noProof/>
                <w:webHidden/>
              </w:rPr>
              <w:fldChar w:fldCharType="separate"/>
            </w:r>
            <w:r w:rsidR="004D6435">
              <w:rPr>
                <w:noProof/>
                <w:webHidden/>
              </w:rPr>
              <w:t>65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8" w:history="1">
            <w:r w:rsidR="00920E91" w:rsidRPr="00D15286">
              <w:rPr>
                <w:rStyle w:val="af"/>
                <w:noProof/>
              </w:rPr>
              <w:t xml:space="preserve">7.1 Предложения </w:t>
            </w:r>
            <w:r w:rsidR="00920E91" w:rsidRPr="00D15286">
              <w:rPr>
                <w:rStyle w:val="af"/>
                <w:noProof/>
                <w:shd w:val="clear" w:color="auto" w:fill="FFFFFF"/>
              </w:rPr>
              <w:t>по переводу существующих открытых систем теплоснабжения (горячего водоснабжения)</w:t>
            </w:r>
            <w:r w:rsidR="00920E91" w:rsidRPr="00D15286">
              <w:rPr>
                <w:rStyle w:val="af"/>
                <w:noProof/>
              </w:rPr>
              <w:t>, отдельных участков таких систем на</w:t>
            </w:r>
            <w:r w:rsidR="00920E91" w:rsidRPr="00D15286">
              <w:rPr>
                <w:rStyle w:val="af"/>
                <w:noProof/>
                <w:shd w:val="clear" w:color="auto" w:fill="FFFFFF"/>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20E91">
              <w:rPr>
                <w:noProof/>
                <w:webHidden/>
              </w:rPr>
              <w:tab/>
            </w:r>
            <w:r w:rsidR="00920E91">
              <w:rPr>
                <w:noProof/>
                <w:webHidden/>
              </w:rPr>
              <w:fldChar w:fldCharType="begin"/>
            </w:r>
            <w:r w:rsidR="00920E91">
              <w:rPr>
                <w:noProof/>
                <w:webHidden/>
              </w:rPr>
              <w:instrText xml:space="preserve"> PAGEREF _Toc153102528 \h </w:instrText>
            </w:r>
            <w:r w:rsidR="00920E91">
              <w:rPr>
                <w:noProof/>
                <w:webHidden/>
              </w:rPr>
            </w:r>
            <w:r w:rsidR="00920E91">
              <w:rPr>
                <w:noProof/>
                <w:webHidden/>
              </w:rPr>
              <w:fldChar w:fldCharType="separate"/>
            </w:r>
            <w:r w:rsidR="004D6435">
              <w:rPr>
                <w:noProof/>
                <w:webHidden/>
              </w:rPr>
              <w:t>65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29" w:history="1">
            <w:r w:rsidR="00920E91" w:rsidRPr="00D15286">
              <w:rPr>
                <w:rStyle w:val="af"/>
                <w:noProof/>
              </w:rPr>
              <w:t>7.2 </w:t>
            </w:r>
            <w:r w:rsidR="00920E91" w:rsidRPr="00D15286">
              <w:rPr>
                <w:rStyle w:val="af"/>
                <w:noProof/>
                <w:shd w:val="clear" w:color="auto" w:fill="FFFFFF"/>
              </w:rPr>
              <w:t>Предложения по переводу существующих открытых систем теплоснабжения (горячего водоснабжения)</w:t>
            </w:r>
            <w:r w:rsidR="00920E91" w:rsidRPr="00D15286">
              <w:rPr>
                <w:rStyle w:val="af"/>
                <w:noProof/>
              </w:rPr>
              <w:t>, отдельных участков таких систем на</w:t>
            </w:r>
            <w:r w:rsidR="00920E91" w:rsidRPr="00D15286">
              <w:rPr>
                <w:rStyle w:val="af"/>
                <w:noProof/>
                <w:shd w:val="clear" w:color="auto" w:fill="FFFFFF"/>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20E91">
              <w:rPr>
                <w:noProof/>
                <w:webHidden/>
              </w:rPr>
              <w:tab/>
            </w:r>
            <w:r w:rsidR="00920E91">
              <w:rPr>
                <w:noProof/>
                <w:webHidden/>
              </w:rPr>
              <w:fldChar w:fldCharType="begin"/>
            </w:r>
            <w:r w:rsidR="00920E91">
              <w:rPr>
                <w:noProof/>
                <w:webHidden/>
              </w:rPr>
              <w:instrText xml:space="preserve"> PAGEREF _Toc153102529 \h </w:instrText>
            </w:r>
            <w:r w:rsidR="00920E91">
              <w:rPr>
                <w:noProof/>
                <w:webHidden/>
              </w:rPr>
            </w:r>
            <w:r w:rsidR="00920E91">
              <w:rPr>
                <w:noProof/>
                <w:webHidden/>
              </w:rPr>
              <w:fldChar w:fldCharType="separate"/>
            </w:r>
            <w:r w:rsidR="004D6435">
              <w:rPr>
                <w:noProof/>
                <w:webHidden/>
              </w:rPr>
              <w:t>65</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30" w:history="1">
            <w:r w:rsidR="00920E91" w:rsidRPr="00D15286">
              <w:rPr>
                <w:rStyle w:val="af"/>
                <w:noProof/>
              </w:rPr>
              <w:t>Раздел 8. Перспективные топливные балансы</w:t>
            </w:r>
            <w:r w:rsidR="00920E91">
              <w:rPr>
                <w:noProof/>
                <w:webHidden/>
              </w:rPr>
              <w:tab/>
            </w:r>
            <w:r w:rsidR="00920E91">
              <w:rPr>
                <w:noProof/>
                <w:webHidden/>
              </w:rPr>
              <w:fldChar w:fldCharType="begin"/>
            </w:r>
            <w:r w:rsidR="00920E91">
              <w:rPr>
                <w:noProof/>
                <w:webHidden/>
              </w:rPr>
              <w:instrText xml:space="preserve"> PAGEREF _Toc153102530 \h </w:instrText>
            </w:r>
            <w:r w:rsidR="00920E91">
              <w:rPr>
                <w:noProof/>
                <w:webHidden/>
              </w:rPr>
            </w:r>
            <w:r w:rsidR="00920E91">
              <w:rPr>
                <w:noProof/>
                <w:webHidden/>
              </w:rPr>
              <w:fldChar w:fldCharType="separate"/>
            </w:r>
            <w:r w:rsidR="004D6435">
              <w:rPr>
                <w:noProof/>
                <w:webHidden/>
              </w:rPr>
              <w:t>66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1" w:history="1">
            <w:r w:rsidR="00920E91" w:rsidRPr="00D15286">
              <w:rPr>
                <w:rStyle w:val="af"/>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920E91">
              <w:rPr>
                <w:noProof/>
                <w:webHidden/>
              </w:rPr>
              <w:tab/>
            </w:r>
            <w:r w:rsidR="00920E91">
              <w:rPr>
                <w:noProof/>
                <w:webHidden/>
              </w:rPr>
              <w:fldChar w:fldCharType="begin"/>
            </w:r>
            <w:r w:rsidR="00920E91">
              <w:rPr>
                <w:noProof/>
                <w:webHidden/>
              </w:rPr>
              <w:instrText xml:space="preserve"> PAGEREF _Toc153102531 \h </w:instrText>
            </w:r>
            <w:r w:rsidR="00920E91">
              <w:rPr>
                <w:noProof/>
                <w:webHidden/>
              </w:rPr>
            </w:r>
            <w:r w:rsidR="00920E91">
              <w:rPr>
                <w:noProof/>
                <w:webHidden/>
              </w:rPr>
              <w:fldChar w:fldCharType="separate"/>
            </w:r>
            <w:r w:rsidR="004D6435">
              <w:rPr>
                <w:noProof/>
                <w:webHidden/>
              </w:rPr>
              <w:t>66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2" w:history="1">
            <w:r w:rsidR="00920E91" w:rsidRPr="00D15286">
              <w:rPr>
                <w:rStyle w:val="af"/>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920E91">
              <w:rPr>
                <w:noProof/>
                <w:webHidden/>
              </w:rPr>
              <w:tab/>
            </w:r>
            <w:r w:rsidR="00920E91">
              <w:rPr>
                <w:noProof/>
                <w:webHidden/>
              </w:rPr>
              <w:fldChar w:fldCharType="begin"/>
            </w:r>
            <w:r w:rsidR="00920E91">
              <w:rPr>
                <w:noProof/>
                <w:webHidden/>
              </w:rPr>
              <w:instrText xml:space="preserve"> PAGEREF _Toc153102532 \h </w:instrText>
            </w:r>
            <w:r w:rsidR="00920E91">
              <w:rPr>
                <w:noProof/>
                <w:webHidden/>
              </w:rPr>
            </w:r>
            <w:r w:rsidR="00920E91">
              <w:rPr>
                <w:noProof/>
                <w:webHidden/>
              </w:rPr>
              <w:fldChar w:fldCharType="separate"/>
            </w:r>
            <w:r w:rsidR="004D6435">
              <w:rPr>
                <w:noProof/>
                <w:webHidden/>
              </w:rPr>
              <w:t>68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3" w:history="1">
            <w:r w:rsidR="00920E91" w:rsidRPr="00D15286">
              <w:rPr>
                <w:rStyle w:val="af"/>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920E91">
              <w:rPr>
                <w:noProof/>
                <w:webHidden/>
              </w:rPr>
              <w:tab/>
            </w:r>
            <w:r w:rsidR="00920E91">
              <w:rPr>
                <w:noProof/>
                <w:webHidden/>
              </w:rPr>
              <w:fldChar w:fldCharType="begin"/>
            </w:r>
            <w:r w:rsidR="00920E91">
              <w:rPr>
                <w:noProof/>
                <w:webHidden/>
              </w:rPr>
              <w:instrText xml:space="preserve"> PAGEREF _Toc153102533 \h </w:instrText>
            </w:r>
            <w:r w:rsidR="00920E91">
              <w:rPr>
                <w:noProof/>
                <w:webHidden/>
              </w:rPr>
            </w:r>
            <w:r w:rsidR="00920E91">
              <w:rPr>
                <w:noProof/>
                <w:webHidden/>
              </w:rPr>
              <w:fldChar w:fldCharType="separate"/>
            </w:r>
            <w:r w:rsidR="004D6435">
              <w:rPr>
                <w:noProof/>
                <w:webHidden/>
              </w:rPr>
              <w:t>69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4" w:history="1">
            <w:r w:rsidR="00920E91" w:rsidRPr="00D15286">
              <w:rPr>
                <w:rStyle w:val="af"/>
                <w:noProof/>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920E91">
              <w:rPr>
                <w:noProof/>
                <w:webHidden/>
              </w:rPr>
              <w:tab/>
            </w:r>
            <w:r w:rsidR="00920E91">
              <w:rPr>
                <w:noProof/>
                <w:webHidden/>
              </w:rPr>
              <w:fldChar w:fldCharType="begin"/>
            </w:r>
            <w:r w:rsidR="00920E91">
              <w:rPr>
                <w:noProof/>
                <w:webHidden/>
              </w:rPr>
              <w:instrText xml:space="preserve"> PAGEREF _Toc153102534 \h </w:instrText>
            </w:r>
            <w:r w:rsidR="00920E91">
              <w:rPr>
                <w:noProof/>
                <w:webHidden/>
              </w:rPr>
            </w:r>
            <w:r w:rsidR="00920E91">
              <w:rPr>
                <w:noProof/>
                <w:webHidden/>
              </w:rPr>
              <w:fldChar w:fldCharType="separate"/>
            </w:r>
            <w:r w:rsidR="004D6435">
              <w:rPr>
                <w:noProof/>
                <w:webHidden/>
              </w:rPr>
              <w:t>70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5" w:history="1">
            <w:r w:rsidR="00920E91" w:rsidRPr="00D15286">
              <w:rPr>
                <w:rStyle w:val="af"/>
                <w:noProof/>
              </w:rPr>
              <w:t>8.5 Приоритетное направление развития топливного баланса поселения</w:t>
            </w:r>
            <w:r w:rsidR="00920E91">
              <w:rPr>
                <w:noProof/>
                <w:webHidden/>
              </w:rPr>
              <w:tab/>
            </w:r>
            <w:r w:rsidR="00920E91">
              <w:rPr>
                <w:noProof/>
                <w:webHidden/>
              </w:rPr>
              <w:fldChar w:fldCharType="begin"/>
            </w:r>
            <w:r w:rsidR="00920E91">
              <w:rPr>
                <w:noProof/>
                <w:webHidden/>
              </w:rPr>
              <w:instrText xml:space="preserve"> PAGEREF _Toc153102535 \h </w:instrText>
            </w:r>
            <w:r w:rsidR="00920E91">
              <w:rPr>
                <w:noProof/>
                <w:webHidden/>
              </w:rPr>
            </w:r>
            <w:r w:rsidR="00920E91">
              <w:rPr>
                <w:noProof/>
                <w:webHidden/>
              </w:rPr>
              <w:fldChar w:fldCharType="separate"/>
            </w:r>
            <w:r w:rsidR="004D6435">
              <w:rPr>
                <w:noProof/>
                <w:webHidden/>
              </w:rPr>
              <w:t>70</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36" w:history="1">
            <w:r w:rsidR="00920E91" w:rsidRPr="00D15286">
              <w:rPr>
                <w:rStyle w:val="af"/>
                <w:noProof/>
              </w:rPr>
              <w:t>Раздел 9. Инвестиции в строительство, реконструкцию, техническое перевооружение и (или) модернизацию</w:t>
            </w:r>
            <w:r w:rsidR="00920E91">
              <w:rPr>
                <w:noProof/>
                <w:webHidden/>
              </w:rPr>
              <w:tab/>
            </w:r>
            <w:r w:rsidR="00920E91">
              <w:rPr>
                <w:noProof/>
                <w:webHidden/>
              </w:rPr>
              <w:fldChar w:fldCharType="begin"/>
            </w:r>
            <w:r w:rsidR="00920E91">
              <w:rPr>
                <w:noProof/>
                <w:webHidden/>
              </w:rPr>
              <w:instrText xml:space="preserve"> PAGEREF _Toc153102536 \h </w:instrText>
            </w:r>
            <w:r w:rsidR="00920E91">
              <w:rPr>
                <w:noProof/>
                <w:webHidden/>
              </w:rPr>
            </w:r>
            <w:r w:rsidR="00920E91">
              <w:rPr>
                <w:noProof/>
                <w:webHidden/>
              </w:rPr>
              <w:fldChar w:fldCharType="separate"/>
            </w:r>
            <w:r w:rsidR="004D6435">
              <w:rPr>
                <w:noProof/>
                <w:webHidden/>
              </w:rPr>
              <w:t>71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7" w:history="1">
            <w:r w:rsidR="00920E91" w:rsidRPr="00D15286">
              <w:rPr>
                <w:rStyle w:val="af"/>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20E91">
              <w:rPr>
                <w:noProof/>
                <w:webHidden/>
              </w:rPr>
              <w:tab/>
            </w:r>
            <w:r w:rsidR="00920E91">
              <w:rPr>
                <w:noProof/>
                <w:webHidden/>
              </w:rPr>
              <w:fldChar w:fldCharType="begin"/>
            </w:r>
            <w:r w:rsidR="00920E91">
              <w:rPr>
                <w:noProof/>
                <w:webHidden/>
              </w:rPr>
              <w:instrText xml:space="preserve"> PAGEREF _Toc153102537 \h </w:instrText>
            </w:r>
            <w:r w:rsidR="00920E91">
              <w:rPr>
                <w:noProof/>
                <w:webHidden/>
              </w:rPr>
            </w:r>
            <w:r w:rsidR="00920E91">
              <w:rPr>
                <w:noProof/>
                <w:webHidden/>
              </w:rPr>
              <w:fldChar w:fldCharType="separate"/>
            </w:r>
            <w:r w:rsidR="004D6435">
              <w:rPr>
                <w:noProof/>
                <w:webHidden/>
              </w:rPr>
              <w:t>71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8" w:history="1">
            <w:r w:rsidR="00920E91" w:rsidRPr="00D15286">
              <w:rPr>
                <w:rStyle w:val="af"/>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20E91">
              <w:rPr>
                <w:noProof/>
                <w:webHidden/>
              </w:rPr>
              <w:tab/>
            </w:r>
            <w:r w:rsidR="00920E91">
              <w:rPr>
                <w:noProof/>
                <w:webHidden/>
              </w:rPr>
              <w:fldChar w:fldCharType="begin"/>
            </w:r>
            <w:r w:rsidR="00920E91">
              <w:rPr>
                <w:noProof/>
                <w:webHidden/>
              </w:rPr>
              <w:instrText xml:space="preserve"> PAGEREF _Toc153102538 \h </w:instrText>
            </w:r>
            <w:r w:rsidR="00920E91">
              <w:rPr>
                <w:noProof/>
                <w:webHidden/>
              </w:rPr>
            </w:r>
            <w:r w:rsidR="00920E91">
              <w:rPr>
                <w:noProof/>
                <w:webHidden/>
              </w:rPr>
              <w:fldChar w:fldCharType="separate"/>
            </w:r>
            <w:r w:rsidR="004D6435">
              <w:rPr>
                <w:noProof/>
                <w:webHidden/>
              </w:rPr>
              <w:t>72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39" w:history="1">
            <w:r w:rsidR="00920E91" w:rsidRPr="00D15286">
              <w:rPr>
                <w:rStyle w:val="af"/>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20E91">
              <w:rPr>
                <w:noProof/>
                <w:webHidden/>
              </w:rPr>
              <w:tab/>
            </w:r>
            <w:r w:rsidR="00920E91">
              <w:rPr>
                <w:noProof/>
                <w:webHidden/>
              </w:rPr>
              <w:fldChar w:fldCharType="begin"/>
            </w:r>
            <w:r w:rsidR="00920E91">
              <w:rPr>
                <w:noProof/>
                <w:webHidden/>
              </w:rPr>
              <w:instrText xml:space="preserve"> PAGEREF _Toc153102539 \h </w:instrText>
            </w:r>
            <w:r w:rsidR="00920E91">
              <w:rPr>
                <w:noProof/>
                <w:webHidden/>
              </w:rPr>
            </w:r>
            <w:r w:rsidR="00920E91">
              <w:rPr>
                <w:noProof/>
                <w:webHidden/>
              </w:rPr>
              <w:fldChar w:fldCharType="separate"/>
            </w:r>
            <w:r w:rsidR="004D6435">
              <w:rPr>
                <w:noProof/>
                <w:webHidden/>
              </w:rPr>
              <w:t>72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0" w:history="1">
            <w:r w:rsidR="00920E91" w:rsidRPr="00D15286">
              <w:rPr>
                <w:rStyle w:val="af"/>
                <w:noProof/>
              </w:rPr>
              <w:t>9.4 </w:t>
            </w:r>
            <w:r w:rsidR="00920E91" w:rsidRPr="00D15286">
              <w:rPr>
                <w:rStyle w:val="af"/>
                <w:noProof/>
                <w:shd w:val="clear" w:color="auto" w:fill="FFFFF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920E91">
              <w:rPr>
                <w:noProof/>
                <w:webHidden/>
              </w:rPr>
              <w:tab/>
            </w:r>
            <w:r w:rsidR="00920E91">
              <w:rPr>
                <w:noProof/>
                <w:webHidden/>
              </w:rPr>
              <w:fldChar w:fldCharType="begin"/>
            </w:r>
            <w:r w:rsidR="00920E91">
              <w:rPr>
                <w:noProof/>
                <w:webHidden/>
              </w:rPr>
              <w:instrText xml:space="preserve"> PAGEREF _Toc153102540 \h </w:instrText>
            </w:r>
            <w:r w:rsidR="00920E91">
              <w:rPr>
                <w:noProof/>
                <w:webHidden/>
              </w:rPr>
            </w:r>
            <w:r w:rsidR="00920E91">
              <w:rPr>
                <w:noProof/>
                <w:webHidden/>
              </w:rPr>
              <w:fldChar w:fldCharType="separate"/>
            </w:r>
            <w:r w:rsidR="004D6435">
              <w:rPr>
                <w:noProof/>
                <w:webHidden/>
              </w:rPr>
              <w:t>73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1" w:history="1">
            <w:r w:rsidR="00920E91" w:rsidRPr="00D15286">
              <w:rPr>
                <w:rStyle w:val="af"/>
                <w:noProof/>
              </w:rPr>
              <w:t>9.5 Оценка эффективности инвестиций по отдельным предложениям</w:t>
            </w:r>
            <w:r w:rsidR="00920E91">
              <w:rPr>
                <w:noProof/>
                <w:webHidden/>
              </w:rPr>
              <w:tab/>
            </w:r>
            <w:r w:rsidR="00920E91">
              <w:rPr>
                <w:noProof/>
                <w:webHidden/>
              </w:rPr>
              <w:fldChar w:fldCharType="begin"/>
            </w:r>
            <w:r w:rsidR="00920E91">
              <w:rPr>
                <w:noProof/>
                <w:webHidden/>
              </w:rPr>
              <w:instrText xml:space="preserve"> PAGEREF _Toc153102541 \h </w:instrText>
            </w:r>
            <w:r w:rsidR="00920E91">
              <w:rPr>
                <w:noProof/>
                <w:webHidden/>
              </w:rPr>
            </w:r>
            <w:r w:rsidR="00920E91">
              <w:rPr>
                <w:noProof/>
                <w:webHidden/>
              </w:rPr>
              <w:fldChar w:fldCharType="separate"/>
            </w:r>
            <w:r w:rsidR="004D6435">
              <w:rPr>
                <w:noProof/>
                <w:webHidden/>
              </w:rPr>
              <w:t>73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2" w:history="1">
            <w:r w:rsidR="00920E91" w:rsidRPr="00D15286">
              <w:rPr>
                <w:rStyle w:val="af"/>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20E91">
              <w:rPr>
                <w:noProof/>
                <w:webHidden/>
              </w:rPr>
              <w:tab/>
            </w:r>
            <w:r w:rsidR="00920E91">
              <w:rPr>
                <w:noProof/>
                <w:webHidden/>
              </w:rPr>
              <w:fldChar w:fldCharType="begin"/>
            </w:r>
            <w:r w:rsidR="00920E91">
              <w:rPr>
                <w:noProof/>
                <w:webHidden/>
              </w:rPr>
              <w:instrText xml:space="preserve"> PAGEREF _Toc153102542 \h </w:instrText>
            </w:r>
            <w:r w:rsidR="00920E91">
              <w:rPr>
                <w:noProof/>
                <w:webHidden/>
              </w:rPr>
            </w:r>
            <w:r w:rsidR="00920E91">
              <w:rPr>
                <w:noProof/>
                <w:webHidden/>
              </w:rPr>
              <w:fldChar w:fldCharType="separate"/>
            </w:r>
            <w:r w:rsidR="004D6435">
              <w:rPr>
                <w:noProof/>
                <w:webHidden/>
              </w:rPr>
              <w:t>73</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43" w:history="1">
            <w:r w:rsidR="00920E91" w:rsidRPr="00D15286">
              <w:rPr>
                <w:rStyle w:val="af"/>
                <w:noProof/>
              </w:rPr>
              <w:t>Раздел 10. Решение о присвоении статуса единой теплоснабжающей организации (организациям)</w:t>
            </w:r>
            <w:r w:rsidR="00920E91">
              <w:rPr>
                <w:noProof/>
                <w:webHidden/>
              </w:rPr>
              <w:tab/>
            </w:r>
            <w:r w:rsidR="00920E91">
              <w:rPr>
                <w:noProof/>
                <w:webHidden/>
              </w:rPr>
              <w:fldChar w:fldCharType="begin"/>
            </w:r>
            <w:r w:rsidR="00920E91">
              <w:rPr>
                <w:noProof/>
                <w:webHidden/>
              </w:rPr>
              <w:instrText xml:space="preserve"> PAGEREF _Toc153102543 \h </w:instrText>
            </w:r>
            <w:r w:rsidR="00920E91">
              <w:rPr>
                <w:noProof/>
                <w:webHidden/>
              </w:rPr>
            </w:r>
            <w:r w:rsidR="00920E91">
              <w:rPr>
                <w:noProof/>
                <w:webHidden/>
              </w:rPr>
              <w:fldChar w:fldCharType="separate"/>
            </w:r>
            <w:r w:rsidR="004D6435">
              <w:rPr>
                <w:noProof/>
                <w:webHidden/>
              </w:rPr>
              <w:t>74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4" w:history="1">
            <w:r w:rsidR="00920E91" w:rsidRPr="00D15286">
              <w:rPr>
                <w:rStyle w:val="af"/>
                <w:noProof/>
              </w:rPr>
              <w:t>10.1 </w:t>
            </w:r>
            <w:r w:rsidR="00920E91" w:rsidRPr="00D15286">
              <w:rPr>
                <w:rStyle w:val="af"/>
                <w:noProof/>
                <w:shd w:val="clear" w:color="auto" w:fill="FFFFFF"/>
              </w:rPr>
              <w:t xml:space="preserve">Решение </w:t>
            </w:r>
            <w:r w:rsidR="00920E91" w:rsidRPr="00D15286">
              <w:rPr>
                <w:rStyle w:val="af"/>
                <w:noProof/>
              </w:rPr>
              <w:t>о присвоении статуса</w:t>
            </w:r>
            <w:r w:rsidR="00920E91" w:rsidRPr="00D15286">
              <w:rPr>
                <w:rStyle w:val="af"/>
                <w:noProof/>
                <w:shd w:val="clear" w:color="auto" w:fill="FFFFFF"/>
              </w:rPr>
              <w:t xml:space="preserve"> теплоснабжающей организации (организациям)</w:t>
            </w:r>
            <w:r w:rsidR="00920E91">
              <w:rPr>
                <w:noProof/>
                <w:webHidden/>
              </w:rPr>
              <w:tab/>
            </w:r>
            <w:r w:rsidR="00920E91">
              <w:rPr>
                <w:noProof/>
                <w:webHidden/>
              </w:rPr>
              <w:fldChar w:fldCharType="begin"/>
            </w:r>
            <w:r w:rsidR="00920E91">
              <w:rPr>
                <w:noProof/>
                <w:webHidden/>
              </w:rPr>
              <w:instrText xml:space="preserve"> PAGEREF _Toc153102544 \h </w:instrText>
            </w:r>
            <w:r w:rsidR="00920E91">
              <w:rPr>
                <w:noProof/>
                <w:webHidden/>
              </w:rPr>
            </w:r>
            <w:r w:rsidR="00920E91">
              <w:rPr>
                <w:noProof/>
                <w:webHidden/>
              </w:rPr>
              <w:fldChar w:fldCharType="separate"/>
            </w:r>
            <w:r w:rsidR="004D6435">
              <w:rPr>
                <w:noProof/>
                <w:webHidden/>
              </w:rPr>
              <w:t>74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5" w:history="1">
            <w:r w:rsidR="00920E91" w:rsidRPr="00D15286">
              <w:rPr>
                <w:rStyle w:val="af"/>
                <w:noProof/>
              </w:rPr>
              <w:t>10.2 </w:t>
            </w:r>
            <w:r w:rsidR="00920E91" w:rsidRPr="00D15286">
              <w:rPr>
                <w:rStyle w:val="af"/>
                <w:noProof/>
                <w:shd w:val="clear" w:color="auto" w:fill="FFFFFF"/>
              </w:rPr>
              <w:t>Реестр зон деятельности единой теплоснабжающей организации (организаций)</w:t>
            </w:r>
            <w:r w:rsidR="00920E91">
              <w:rPr>
                <w:noProof/>
                <w:webHidden/>
              </w:rPr>
              <w:tab/>
            </w:r>
            <w:r w:rsidR="00920E91">
              <w:rPr>
                <w:noProof/>
                <w:webHidden/>
              </w:rPr>
              <w:fldChar w:fldCharType="begin"/>
            </w:r>
            <w:r w:rsidR="00920E91">
              <w:rPr>
                <w:noProof/>
                <w:webHidden/>
              </w:rPr>
              <w:instrText xml:space="preserve"> PAGEREF _Toc153102545 \h </w:instrText>
            </w:r>
            <w:r w:rsidR="00920E91">
              <w:rPr>
                <w:noProof/>
                <w:webHidden/>
              </w:rPr>
            </w:r>
            <w:r w:rsidR="00920E91">
              <w:rPr>
                <w:noProof/>
                <w:webHidden/>
              </w:rPr>
              <w:fldChar w:fldCharType="separate"/>
            </w:r>
            <w:r w:rsidR="004D6435">
              <w:rPr>
                <w:noProof/>
                <w:webHidden/>
              </w:rPr>
              <w:t>74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6" w:history="1">
            <w:r w:rsidR="00920E91" w:rsidRPr="00D15286">
              <w:rPr>
                <w:rStyle w:val="af"/>
                <w:noProof/>
              </w:rPr>
              <w:t>10.3 </w:t>
            </w:r>
            <w:r w:rsidR="00920E91" w:rsidRPr="00D15286">
              <w:rPr>
                <w:rStyle w:val="af"/>
                <w:noProof/>
                <w:shd w:val="clear" w:color="auto" w:fill="FFFFFF"/>
              </w:rPr>
              <w:t xml:space="preserve">Основания, в том числе критерии, в соответствии с которыми теплоснабжающая организации </w:t>
            </w:r>
            <w:r w:rsidR="00920E91" w:rsidRPr="00D15286">
              <w:rPr>
                <w:rStyle w:val="af"/>
                <w:noProof/>
              </w:rPr>
              <w:t>присвоен статус</w:t>
            </w:r>
            <w:r w:rsidR="00920E91" w:rsidRPr="00D15286">
              <w:rPr>
                <w:rStyle w:val="af"/>
                <w:noProof/>
                <w:shd w:val="clear" w:color="auto" w:fill="FFFFFF"/>
              </w:rPr>
              <w:t xml:space="preserve"> единой теплоснабжающей организацией</w:t>
            </w:r>
            <w:r w:rsidR="00920E91">
              <w:rPr>
                <w:noProof/>
                <w:webHidden/>
              </w:rPr>
              <w:tab/>
            </w:r>
            <w:r w:rsidR="00920E91">
              <w:rPr>
                <w:noProof/>
                <w:webHidden/>
              </w:rPr>
              <w:fldChar w:fldCharType="begin"/>
            </w:r>
            <w:r w:rsidR="00920E91">
              <w:rPr>
                <w:noProof/>
                <w:webHidden/>
              </w:rPr>
              <w:instrText xml:space="preserve"> PAGEREF _Toc153102546 \h </w:instrText>
            </w:r>
            <w:r w:rsidR="00920E91">
              <w:rPr>
                <w:noProof/>
                <w:webHidden/>
              </w:rPr>
            </w:r>
            <w:r w:rsidR="00920E91">
              <w:rPr>
                <w:noProof/>
                <w:webHidden/>
              </w:rPr>
              <w:fldChar w:fldCharType="separate"/>
            </w:r>
            <w:r w:rsidR="004D6435">
              <w:rPr>
                <w:noProof/>
                <w:webHidden/>
              </w:rPr>
              <w:t>74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7" w:history="1">
            <w:r w:rsidR="00920E91" w:rsidRPr="00D15286">
              <w:rPr>
                <w:rStyle w:val="af"/>
                <w:noProof/>
              </w:rPr>
              <w:t>10.4 </w:t>
            </w:r>
            <w:r w:rsidR="00920E91" w:rsidRPr="00D15286">
              <w:rPr>
                <w:rStyle w:val="af"/>
                <w:noProof/>
                <w:shd w:val="clear" w:color="auto" w:fill="FFFFFF"/>
              </w:rPr>
              <w:t>Информация о поданных теплоснабжающими организациями заявках на присвоение статуса единой теплоснабжающей организации</w:t>
            </w:r>
            <w:r w:rsidR="00920E91">
              <w:rPr>
                <w:noProof/>
                <w:webHidden/>
              </w:rPr>
              <w:tab/>
            </w:r>
            <w:r w:rsidR="00920E91">
              <w:rPr>
                <w:noProof/>
                <w:webHidden/>
              </w:rPr>
              <w:fldChar w:fldCharType="begin"/>
            </w:r>
            <w:r w:rsidR="00920E91">
              <w:rPr>
                <w:noProof/>
                <w:webHidden/>
              </w:rPr>
              <w:instrText xml:space="preserve"> PAGEREF _Toc153102547 \h </w:instrText>
            </w:r>
            <w:r w:rsidR="00920E91">
              <w:rPr>
                <w:noProof/>
                <w:webHidden/>
              </w:rPr>
            </w:r>
            <w:r w:rsidR="00920E91">
              <w:rPr>
                <w:noProof/>
                <w:webHidden/>
              </w:rPr>
              <w:fldChar w:fldCharType="separate"/>
            </w:r>
            <w:r w:rsidR="004D6435">
              <w:rPr>
                <w:noProof/>
                <w:webHidden/>
              </w:rPr>
              <w:t>76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48" w:history="1">
            <w:r w:rsidR="00920E91" w:rsidRPr="00D15286">
              <w:rPr>
                <w:rStyle w:val="af"/>
                <w:noProof/>
              </w:rPr>
              <w:t>10.5 </w:t>
            </w:r>
            <w:r w:rsidR="00920E91" w:rsidRPr="00D15286">
              <w:rPr>
                <w:rStyle w:val="af"/>
                <w:noProof/>
                <w:shd w:val="clear" w:color="auto" w:fill="FFFFF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20E91">
              <w:rPr>
                <w:noProof/>
                <w:webHidden/>
              </w:rPr>
              <w:tab/>
            </w:r>
            <w:r w:rsidR="00920E91">
              <w:rPr>
                <w:noProof/>
                <w:webHidden/>
              </w:rPr>
              <w:fldChar w:fldCharType="begin"/>
            </w:r>
            <w:r w:rsidR="00920E91">
              <w:rPr>
                <w:noProof/>
                <w:webHidden/>
              </w:rPr>
              <w:instrText xml:space="preserve"> PAGEREF _Toc153102548 \h </w:instrText>
            </w:r>
            <w:r w:rsidR="00920E91">
              <w:rPr>
                <w:noProof/>
                <w:webHidden/>
              </w:rPr>
            </w:r>
            <w:r w:rsidR="00920E91">
              <w:rPr>
                <w:noProof/>
                <w:webHidden/>
              </w:rPr>
              <w:fldChar w:fldCharType="separate"/>
            </w:r>
            <w:r w:rsidR="004D6435">
              <w:rPr>
                <w:noProof/>
                <w:webHidden/>
              </w:rPr>
              <w:t>76</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49" w:history="1">
            <w:r w:rsidR="00920E91" w:rsidRPr="00D15286">
              <w:rPr>
                <w:rStyle w:val="af"/>
                <w:noProof/>
              </w:rPr>
              <w:t>Раздел 11. Решения о распределении тепловой нагрузки между источниками тепловой энергии</w:t>
            </w:r>
            <w:r w:rsidR="00920E91">
              <w:rPr>
                <w:noProof/>
                <w:webHidden/>
              </w:rPr>
              <w:tab/>
            </w:r>
            <w:r w:rsidR="00920E91">
              <w:rPr>
                <w:noProof/>
                <w:webHidden/>
              </w:rPr>
              <w:fldChar w:fldCharType="begin"/>
            </w:r>
            <w:r w:rsidR="00920E91">
              <w:rPr>
                <w:noProof/>
                <w:webHidden/>
              </w:rPr>
              <w:instrText xml:space="preserve"> PAGEREF _Toc153102549 \h </w:instrText>
            </w:r>
            <w:r w:rsidR="00920E91">
              <w:rPr>
                <w:noProof/>
                <w:webHidden/>
              </w:rPr>
            </w:r>
            <w:r w:rsidR="00920E91">
              <w:rPr>
                <w:noProof/>
                <w:webHidden/>
              </w:rPr>
              <w:fldChar w:fldCharType="separate"/>
            </w:r>
            <w:r w:rsidR="004D6435">
              <w:rPr>
                <w:noProof/>
                <w:webHidden/>
              </w:rPr>
              <w:t>77</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50" w:history="1">
            <w:r w:rsidR="00920E91" w:rsidRPr="00D15286">
              <w:rPr>
                <w:rStyle w:val="af"/>
                <w:noProof/>
              </w:rPr>
              <w:t>Раздел 12. Решения по бесхозяйным тепловым сетям</w:t>
            </w:r>
            <w:r w:rsidR="00920E91">
              <w:rPr>
                <w:noProof/>
                <w:webHidden/>
              </w:rPr>
              <w:tab/>
            </w:r>
            <w:r w:rsidR="00920E91">
              <w:rPr>
                <w:noProof/>
                <w:webHidden/>
              </w:rPr>
              <w:fldChar w:fldCharType="begin"/>
            </w:r>
            <w:r w:rsidR="00920E91">
              <w:rPr>
                <w:noProof/>
                <w:webHidden/>
              </w:rPr>
              <w:instrText xml:space="preserve"> PAGEREF _Toc153102550 \h </w:instrText>
            </w:r>
            <w:r w:rsidR="00920E91">
              <w:rPr>
                <w:noProof/>
                <w:webHidden/>
              </w:rPr>
            </w:r>
            <w:r w:rsidR="00920E91">
              <w:rPr>
                <w:noProof/>
                <w:webHidden/>
              </w:rPr>
              <w:fldChar w:fldCharType="separate"/>
            </w:r>
            <w:r w:rsidR="004D6435">
              <w:rPr>
                <w:noProof/>
                <w:webHidden/>
              </w:rPr>
              <w:t>77</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51" w:history="1">
            <w:r w:rsidR="00920E91" w:rsidRPr="00D15286">
              <w:rPr>
                <w:rStyle w:val="af"/>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920E91">
              <w:rPr>
                <w:noProof/>
                <w:webHidden/>
              </w:rPr>
              <w:tab/>
            </w:r>
            <w:r w:rsidR="00920E91">
              <w:rPr>
                <w:noProof/>
                <w:webHidden/>
              </w:rPr>
              <w:fldChar w:fldCharType="begin"/>
            </w:r>
            <w:r w:rsidR="00920E91">
              <w:rPr>
                <w:noProof/>
                <w:webHidden/>
              </w:rPr>
              <w:instrText xml:space="preserve"> PAGEREF _Toc153102551 \h </w:instrText>
            </w:r>
            <w:r w:rsidR="00920E91">
              <w:rPr>
                <w:noProof/>
                <w:webHidden/>
              </w:rPr>
            </w:r>
            <w:r w:rsidR="00920E91">
              <w:rPr>
                <w:noProof/>
                <w:webHidden/>
              </w:rPr>
              <w:fldChar w:fldCharType="separate"/>
            </w:r>
            <w:r w:rsidR="004D6435">
              <w:rPr>
                <w:noProof/>
                <w:webHidden/>
              </w:rPr>
              <w:t>78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2" w:history="1">
            <w:r w:rsidR="00920E91" w:rsidRPr="00D15286">
              <w:rPr>
                <w:rStyle w:val="af"/>
                <w:noProof/>
              </w:rPr>
              <w:t>13.1 </w:t>
            </w:r>
            <w:r w:rsidR="00920E91" w:rsidRPr="00D15286">
              <w:rPr>
                <w:rStyle w:val="af"/>
                <w:noProof/>
                <w:shd w:val="clear" w:color="auto" w:fill="FFFFF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_Toc153102552 \h </w:instrText>
            </w:r>
            <w:r w:rsidR="00920E91">
              <w:rPr>
                <w:noProof/>
                <w:webHidden/>
              </w:rPr>
            </w:r>
            <w:r w:rsidR="00920E91">
              <w:rPr>
                <w:noProof/>
                <w:webHidden/>
              </w:rPr>
              <w:fldChar w:fldCharType="separate"/>
            </w:r>
            <w:r w:rsidR="004D6435">
              <w:rPr>
                <w:noProof/>
                <w:webHidden/>
              </w:rPr>
              <w:t>78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3" w:history="1">
            <w:r w:rsidR="00920E91" w:rsidRPr="00D15286">
              <w:rPr>
                <w:rStyle w:val="af"/>
                <w:noProof/>
              </w:rPr>
              <w:t>13.2 </w:t>
            </w:r>
            <w:r w:rsidR="00920E91" w:rsidRPr="00D15286">
              <w:rPr>
                <w:rStyle w:val="af"/>
                <w:noProof/>
                <w:shd w:val="clear" w:color="auto" w:fill="FFFFFF"/>
              </w:rPr>
              <w:t>Описание проблем организации газоснабжения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_Toc153102553 \h </w:instrText>
            </w:r>
            <w:r w:rsidR="00920E91">
              <w:rPr>
                <w:noProof/>
                <w:webHidden/>
              </w:rPr>
            </w:r>
            <w:r w:rsidR="00920E91">
              <w:rPr>
                <w:noProof/>
                <w:webHidden/>
              </w:rPr>
              <w:fldChar w:fldCharType="separate"/>
            </w:r>
            <w:r w:rsidR="004D6435">
              <w:rPr>
                <w:noProof/>
                <w:webHidden/>
              </w:rPr>
              <w:t>80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4" w:history="1">
            <w:r w:rsidR="00920E91" w:rsidRPr="00D15286">
              <w:rPr>
                <w:rStyle w:val="af"/>
                <w:noProof/>
              </w:rPr>
              <w:t>13.3 </w:t>
            </w:r>
            <w:r w:rsidR="00920E91" w:rsidRPr="00D15286">
              <w:rPr>
                <w:rStyle w:val="af"/>
                <w:noProof/>
                <w:shd w:val="clear" w:color="auto" w:fill="FFFFF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20E91">
              <w:rPr>
                <w:noProof/>
                <w:webHidden/>
              </w:rPr>
              <w:tab/>
            </w:r>
            <w:r w:rsidR="00920E91">
              <w:rPr>
                <w:noProof/>
                <w:webHidden/>
              </w:rPr>
              <w:fldChar w:fldCharType="begin"/>
            </w:r>
            <w:r w:rsidR="00920E91">
              <w:rPr>
                <w:noProof/>
                <w:webHidden/>
              </w:rPr>
              <w:instrText xml:space="preserve"> PAGEREF _Toc153102554 \h </w:instrText>
            </w:r>
            <w:r w:rsidR="00920E91">
              <w:rPr>
                <w:noProof/>
                <w:webHidden/>
              </w:rPr>
            </w:r>
            <w:r w:rsidR="00920E91">
              <w:rPr>
                <w:noProof/>
                <w:webHidden/>
              </w:rPr>
              <w:fldChar w:fldCharType="separate"/>
            </w:r>
            <w:r w:rsidR="004D6435">
              <w:rPr>
                <w:noProof/>
                <w:webHidden/>
              </w:rPr>
              <w:t>80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5" w:history="1">
            <w:r w:rsidR="00920E91" w:rsidRPr="00D15286">
              <w:rPr>
                <w:rStyle w:val="af"/>
                <w:noProof/>
              </w:rPr>
              <w:t>13.4 </w:t>
            </w:r>
            <w:r w:rsidR="00920E91" w:rsidRPr="00D15286">
              <w:rPr>
                <w:rStyle w:val="af"/>
                <w:noProof/>
                <w:shd w:val="clear" w:color="auto" w:fill="FFFFFF"/>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20E91">
              <w:rPr>
                <w:noProof/>
                <w:webHidden/>
              </w:rPr>
              <w:tab/>
            </w:r>
            <w:r w:rsidR="00920E91">
              <w:rPr>
                <w:noProof/>
                <w:webHidden/>
              </w:rPr>
              <w:fldChar w:fldCharType="begin"/>
            </w:r>
            <w:r w:rsidR="00920E91">
              <w:rPr>
                <w:noProof/>
                <w:webHidden/>
              </w:rPr>
              <w:instrText xml:space="preserve"> PAGEREF _Toc153102555 \h </w:instrText>
            </w:r>
            <w:r w:rsidR="00920E91">
              <w:rPr>
                <w:noProof/>
                <w:webHidden/>
              </w:rPr>
            </w:r>
            <w:r w:rsidR="00920E91">
              <w:rPr>
                <w:noProof/>
                <w:webHidden/>
              </w:rPr>
              <w:fldChar w:fldCharType="separate"/>
            </w:r>
            <w:r w:rsidR="004D6435">
              <w:rPr>
                <w:noProof/>
                <w:webHidden/>
              </w:rPr>
              <w:t>81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6" w:history="1">
            <w:r w:rsidR="00920E91" w:rsidRPr="00D15286">
              <w:rPr>
                <w:rStyle w:val="af"/>
                <w:noProof/>
              </w:rPr>
              <w:t xml:space="preserve">13.5 Обоснованные </w:t>
            </w:r>
            <w:r w:rsidR="00920E91" w:rsidRPr="00D15286">
              <w:rPr>
                <w:rStyle w:val="af"/>
                <w:noProof/>
                <w:shd w:val="clear" w:color="auto" w:fill="FFFFFF"/>
              </w:rPr>
              <w:t>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920E91">
              <w:rPr>
                <w:noProof/>
                <w:webHidden/>
              </w:rPr>
              <w:tab/>
            </w:r>
            <w:r w:rsidR="00920E91">
              <w:rPr>
                <w:noProof/>
                <w:webHidden/>
              </w:rPr>
              <w:fldChar w:fldCharType="begin"/>
            </w:r>
            <w:r w:rsidR="00920E91">
              <w:rPr>
                <w:noProof/>
                <w:webHidden/>
              </w:rPr>
              <w:instrText xml:space="preserve"> PAGEREF _Toc153102556 \h </w:instrText>
            </w:r>
            <w:r w:rsidR="00920E91">
              <w:rPr>
                <w:noProof/>
                <w:webHidden/>
              </w:rPr>
            </w:r>
            <w:r w:rsidR="00920E91">
              <w:rPr>
                <w:noProof/>
                <w:webHidden/>
              </w:rPr>
              <w:fldChar w:fldCharType="separate"/>
            </w:r>
            <w:r w:rsidR="004D6435">
              <w:rPr>
                <w:noProof/>
                <w:webHidden/>
              </w:rPr>
              <w:t>81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7" w:history="1">
            <w:r w:rsidR="00920E91" w:rsidRPr="00D15286">
              <w:rPr>
                <w:rStyle w:val="af"/>
                <w:noProof/>
              </w:rPr>
              <w:t>13.6 </w:t>
            </w:r>
            <w:r w:rsidR="00920E91" w:rsidRPr="00D15286">
              <w:rPr>
                <w:rStyle w:val="af"/>
                <w:noProof/>
                <w:shd w:val="clear" w:color="auto" w:fill="FFFFFF"/>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r w:rsidR="00920E91">
              <w:rPr>
                <w:noProof/>
                <w:webHidden/>
              </w:rPr>
              <w:tab/>
            </w:r>
            <w:r w:rsidR="00920E91">
              <w:rPr>
                <w:noProof/>
                <w:webHidden/>
              </w:rPr>
              <w:fldChar w:fldCharType="begin"/>
            </w:r>
            <w:r w:rsidR="00920E91">
              <w:rPr>
                <w:noProof/>
                <w:webHidden/>
              </w:rPr>
              <w:instrText xml:space="preserve"> PAGEREF _Toc153102557 \h </w:instrText>
            </w:r>
            <w:r w:rsidR="00920E91">
              <w:rPr>
                <w:noProof/>
                <w:webHidden/>
              </w:rPr>
            </w:r>
            <w:r w:rsidR="00920E91">
              <w:rPr>
                <w:noProof/>
                <w:webHidden/>
              </w:rPr>
              <w:fldChar w:fldCharType="separate"/>
            </w:r>
            <w:r w:rsidR="004D6435">
              <w:rPr>
                <w:noProof/>
                <w:webHidden/>
              </w:rPr>
              <w:t>82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58" w:history="1">
            <w:r w:rsidR="00920E91" w:rsidRPr="00D15286">
              <w:rPr>
                <w:rStyle w:val="af"/>
                <w:noProof/>
              </w:rPr>
              <w:t>13.7 </w:t>
            </w:r>
            <w:r w:rsidR="00920E91" w:rsidRPr="00D15286">
              <w:rPr>
                <w:rStyle w:val="af"/>
                <w:noProof/>
                <w:shd w:val="clear" w:color="auto" w:fill="FFFFFF"/>
              </w:rPr>
              <w:t xml:space="preserve">Предложения по корректировке утвержденной (разработке) схемы водоснабжения поселения, городского округа, города федерального значения для обеспечения </w:t>
            </w:r>
            <w:r w:rsidR="00920E91" w:rsidRPr="00D15286">
              <w:rPr>
                <w:rStyle w:val="af"/>
                <w:noProof/>
                <w:shd w:val="clear" w:color="auto" w:fill="FFFFFF"/>
              </w:rPr>
              <w:lastRenderedPageBreak/>
              <w:t>согласованности такой схемы и указанных в схеме теплоснабжения решений о развитии источников тепловой энергии и систем теплоснабжения</w:t>
            </w:r>
            <w:r w:rsidR="00920E91">
              <w:rPr>
                <w:noProof/>
                <w:webHidden/>
              </w:rPr>
              <w:tab/>
            </w:r>
            <w:r w:rsidR="00920E91">
              <w:rPr>
                <w:noProof/>
                <w:webHidden/>
              </w:rPr>
              <w:fldChar w:fldCharType="begin"/>
            </w:r>
            <w:r w:rsidR="00920E91">
              <w:rPr>
                <w:noProof/>
                <w:webHidden/>
              </w:rPr>
              <w:instrText xml:space="preserve"> PAGEREF _Toc153102558 \h </w:instrText>
            </w:r>
            <w:r w:rsidR="00920E91">
              <w:rPr>
                <w:noProof/>
                <w:webHidden/>
              </w:rPr>
            </w:r>
            <w:r w:rsidR="00920E91">
              <w:rPr>
                <w:noProof/>
                <w:webHidden/>
              </w:rPr>
              <w:fldChar w:fldCharType="separate"/>
            </w:r>
            <w:r w:rsidR="004D6435">
              <w:rPr>
                <w:noProof/>
                <w:webHidden/>
              </w:rPr>
              <w:t>82</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59" w:history="1">
            <w:r w:rsidR="00920E91" w:rsidRPr="00D15286">
              <w:rPr>
                <w:rStyle w:val="af"/>
                <w:noProof/>
              </w:rPr>
              <w:t>Раздел 14. Индикаторы развития систем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_Toc153102559 \h </w:instrText>
            </w:r>
            <w:r w:rsidR="00920E91">
              <w:rPr>
                <w:noProof/>
                <w:webHidden/>
              </w:rPr>
            </w:r>
            <w:r w:rsidR="00920E91">
              <w:rPr>
                <w:noProof/>
                <w:webHidden/>
              </w:rPr>
              <w:fldChar w:fldCharType="separate"/>
            </w:r>
            <w:r w:rsidR="004D6435">
              <w:rPr>
                <w:noProof/>
                <w:webHidden/>
              </w:rPr>
              <w:t>83</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60" w:history="1">
            <w:r w:rsidR="00920E91" w:rsidRPr="00D15286">
              <w:rPr>
                <w:rStyle w:val="af"/>
                <w:noProof/>
              </w:rPr>
              <w:t>Раздел 15. Ценовые (тарифные) последствия</w:t>
            </w:r>
            <w:r w:rsidR="00920E91">
              <w:rPr>
                <w:noProof/>
                <w:webHidden/>
              </w:rPr>
              <w:tab/>
            </w:r>
            <w:r w:rsidR="00920E91">
              <w:rPr>
                <w:noProof/>
                <w:webHidden/>
              </w:rPr>
              <w:fldChar w:fldCharType="begin"/>
            </w:r>
            <w:r w:rsidR="00920E91">
              <w:rPr>
                <w:noProof/>
                <w:webHidden/>
              </w:rPr>
              <w:instrText xml:space="preserve"> PAGEREF _Toc153102560 \h </w:instrText>
            </w:r>
            <w:r w:rsidR="00920E91">
              <w:rPr>
                <w:noProof/>
                <w:webHidden/>
              </w:rPr>
            </w:r>
            <w:r w:rsidR="00920E91">
              <w:rPr>
                <w:noProof/>
                <w:webHidden/>
              </w:rPr>
              <w:fldChar w:fldCharType="separate"/>
            </w:r>
            <w:r w:rsidR="004D6435">
              <w:rPr>
                <w:noProof/>
                <w:webHidden/>
              </w:rPr>
              <w:t>86</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61" w:history="1">
            <w:r w:rsidR="00920E91" w:rsidRPr="00D15286">
              <w:rPr>
                <w:rStyle w:val="af"/>
                <w:noProof/>
              </w:rPr>
              <w:t>Раздел 16. Меры по обеспечению надежности теплоснабжения и бесперебойной работы систем теплоснабжения</w:t>
            </w:r>
            <w:r w:rsidR="00920E91">
              <w:rPr>
                <w:noProof/>
                <w:webHidden/>
              </w:rPr>
              <w:tab/>
            </w:r>
            <w:r w:rsidR="00920E91">
              <w:rPr>
                <w:noProof/>
                <w:webHidden/>
              </w:rPr>
              <w:fldChar w:fldCharType="begin"/>
            </w:r>
            <w:r w:rsidR="00920E91">
              <w:rPr>
                <w:noProof/>
                <w:webHidden/>
              </w:rPr>
              <w:instrText xml:space="preserve"> PAGEREF _Toc153102561 \h </w:instrText>
            </w:r>
            <w:r w:rsidR="00920E91">
              <w:rPr>
                <w:noProof/>
                <w:webHidden/>
              </w:rPr>
            </w:r>
            <w:r w:rsidR="00920E91">
              <w:rPr>
                <w:noProof/>
                <w:webHidden/>
              </w:rPr>
              <w:fldChar w:fldCharType="separate"/>
            </w:r>
            <w:r w:rsidR="004D6435">
              <w:rPr>
                <w:noProof/>
                <w:webHidden/>
              </w:rPr>
              <w:t>87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62" w:history="1">
            <w:r w:rsidR="00920E91" w:rsidRPr="00D15286">
              <w:rPr>
                <w:rStyle w:val="af"/>
                <w:bCs/>
                <w:i/>
                <w:noProof/>
              </w:rPr>
              <w:t>16.1 Аварийные ситуации в системах отопления зданий</w:t>
            </w:r>
            <w:r w:rsidR="00920E91">
              <w:rPr>
                <w:noProof/>
                <w:webHidden/>
              </w:rPr>
              <w:tab/>
            </w:r>
            <w:r w:rsidR="00920E91">
              <w:rPr>
                <w:noProof/>
                <w:webHidden/>
              </w:rPr>
              <w:fldChar w:fldCharType="begin"/>
            </w:r>
            <w:r w:rsidR="00920E91">
              <w:rPr>
                <w:noProof/>
                <w:webHidden/>
              </w:rPr>
              <w:instrText xml:space="preserve"> PAGEREF _Toc153102562 \h </w:instrText>
            </w:r>
            <w:r w:rsidR="00920E91">
              <w:rPr>
                <w:noProof/>
                <w:webHidden/>
              </w:rPr>
            </w:r>
            <w:r w:rsidR="00920E91">
              <w:rPr>
                <w:noProof/>
                <w:webHidden/>
              </w:rPr>
              <w:fldChar w:fldCharType="separate"/>
            </w:r>
            <w:r w:rsidR="004D6435">
              <w:rPr>
                <w:noProof/>
                <w:webHidden/>
              </w:rPr>
              <w:t>87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63" w:history="1">
            <w:r w:rsidR="00920E91" w:rsidRPr="00D15286">
              <w:rPr>
                <w:rStyle w:val="af"/>
                <w:bCs/>
                <w:i/>
                <w:noProof/>
              </w:rPr>
              <w:t>16.2 Неисправности элементов теплового ввода</w:t>
            </w:r>
            <w:r w:rsidR="00920E91">
              <w:rPr>
                <w:noProof/>
                <w:webHidden/>
              </w:rPr>
              <w:tab/>
            </w:r>
            <w:r w:rsidR="00920E91">
              <w:rPr>
                <w:noProof/>
                <w:webHidden/>
              </w:rPr>
              <w:fldChar w:fldCharType="begin"/>
            </w:r>
            <w:r w:rsidR="00920E91">
              <w:rPr>
                <w:noProof/>
                <w:webHidden/>
              </w:rPr>
              <w:instrText xml:space="preserve"> PAGEREF _Toc153102563 \h </w:instrText>
            </w:r>
            <w:r w:rsidR="00920E91">
              <w:rPr>
                <w:noProof/>
                <w:webHidden/>
              </w:rPr>
            </w:r>
            <w:r w:rsidR="00920E91">
              <w:rPr>
                <w:noProof/>
                <w:webHidden/>
              </w:rPr>
              <w:fldChar w:fldCharType="separate"/>
            </w:r>
            <w:r w:rsidR="004D6435">
              <w:rPr>
                <w:noProof/>
                <w:webHidden/>
              </w:rPr>
              <w:t>88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64" w:history="1">
            <w:r w:rsidR="00920E91" w:rsidRPr="00D15286">
              <w:rPr>
                <w:rStyle w:val="af"/>
                <w:bCs/>
                <w:i/>
                <w:noProof/>
              </w:rPr>
              <w:t>16.3 Аварийные ситуации в тепловых сетях</w:t>
            </w:r>
            <w:r w:rsidR="00920E91">
              <w:rPr>
                <w:noProof/>
                <w:webHidden/>
              </w:rPr>
              <w:tab/>
            </w:r>
            <w:r w:rsidR="00920E91">
              <w:rPr>
                <w:noProof/>
                <w:webHidden/>
              </w:rPr>
              <w:fldChar w:fldCharType="begin"/>
            </w:r>
            <w:r w:rsidR="00920E91">
              <w:rPr>
                <w:noProof/>
                <w:webHidden/>
              </w:rPr>
              <w:instrText xml:space="preserve"> PAGEREF _Toc153102564 \h </w:instrText>
            </w:r>
            <w:r w:rsidR="00920E91">
              <w:rPr>
                <w:noProof/>
                <w:webHidden/>
              </w:rPr>
            </w:r>
            <w:r w:rsidR="00920E91">
              <w:rPr>
                <w:noProof/>
                <w:webHidden/>
              </w:rPr>
              <w:fldChar w:fldCharType="separate"/>
            </w:r>
            <w:r w:rsidR="004D6435">
              <w:rPr>
                <w:noProof/>
                <w:webHidden/>
              </w:rPr>
              <w:t>88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65" w:history="1">
            <w:r w:rsidR="00920E91" w:rsidRPr="00D15286">
              <w:rPr>
                <w:rStyle w:val="af"/>
                <w:bCs/>
                <w:i/>
                <w:noProof/>
              </w:rPr>
              <w:t>16.4 Возможные способы оперативной локализации и устранения аварийных ситуаций в системах теплоснабжения и отопления</w:t>
            </w:r>
            <w:r w:rsidR="00920E91">
              <w:rPr>
                <w:noProof/>
                <w:webHidden/>
              </w:rPr>
              <w:tab/>
            </w:r>
            <w:r w:rsidR="00920E91">
              <w:rPr>
                <w:noProof/>
                <w:webHidden/>
              </w:rPr>
              <w:fldChar w:fldCharType="begin"/>
            </w:r>
            <w:r w:rsidR="00920E91">
              <w:rPr>
                <w:noProof/>
                <w:webHidden/>
              </w:rPr>
              <w:instrText xml:space="preserve"> PAGEREF _Toc153102565 \h </w:instrText>
            </w:r>
            <w:r w:rsidR="00920E91">
              <w:rPr>
                <w:noProof/>
                <w:webHidden/>
              </w:rPr>
            </w:r>
            <w:r w:rsidR="00920E91">
              <w:rPr>
                <w:noProof/>
                <w:webHidden/>
              </w:rPr>
              <w:fldChar w:fldCharType="separate"/>
            </w:r>
            <w:r w:rsidR="004D6435">
              <w:rPr>
                <w:noProof/>
                <w:webHidden/>
              </w:rPr>
              <w:t>90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66" w:history="1">
            <w:r w:rsidR="00920E91" w:rsidRPr="00D15286">
              <w:rPr>
                <w:rStyle w:val="af"/>
                <w:noProof/>
              </w:rPr>
              <w:t>16.5 Потенциальные угрозы в системах теплоснабжения</w:t>
            </w:r>
            <w:r w:rsidR="00920E91">
              <w:rPr>
                <w:noProof/>
                <w:webHidden/>
              </w:rPr>
              <w:tab/>
            </w:r>
            <w:r w:rsidR="00920E91">
              <w:rPr>
                <w:noProof/>
                <w:webHidden/>
              </w:rPr>
              <w:fldChar w:fldCharType="begin"/>
            </w:r>
            <w:r w:rsidR="00920E91">
              <w:rPr>
                <w:noProof/>
                <w:webHidden/>
              </w:rPr>
              <w:instrText xml:space="preserve"> PAGEREF _Toc153102566 \h </w:instrText>
            </w:r>
            <w:r w:rsidR="00920E91">
              <w:rPr>
                <w:noProof/>
                <w:webHidden/>
              </w:rPr>
            </w:r>
            <w:r w:rsidR="00920E91">
              <w:rPr>
                <w:noProof/>
                <w:webHidden/>
              </w:rPr>
              <w:fldChar w:fldCharType="separate"/>
            </w:r>
            <w:r w:rsidR="004D6435">
              <w:rPr>
                <w:noProof/>
                <w:webHidden/>
              </w:rPr>
              <w:t>91</w:t>
            </w:r>
            <w:r w:rsidR="00920E91">
              <w:rPr>
                <w:noProof/>
                <w:webHidden/>
              </w:rPr>
              <w:fldChar w:fldCharType="end"/>
            </w:r>
          </w:hyperlink>
        </w:p>
        <w:p w:rsidR="00920E91" w:rsidRDefault="001741FF">
          <w:pPr>
            <w:pStyle w:val="11"/>
            <w:rPr>
              <w:rFonts w:asciiTheme="minorHAnsi" w:eastAsiaTheme="minorEastAsia" w:hAnsiTheme="minorHAnsi" w:cstheme="minorBidi"/>
              <w:noProof/>
              <w:sz w:val="22"/>
              <w:szCs w:val="22"/>
            </w:rPr>
          </w:pPr>
          <w:hyperlink w:anchor="_Toc153102567" w:history="1">
            <w:r w:rsidR="00920E91" w:rsidRPr="00D15286">
              <w:rPr>
                <w:rStyle w:val="af"/>
                <w:b/>
                <w:noProof/>
              </w:rPr>
              <w:t>ОБОСНОВЫВАЮЩИЕ МАТЕРИАЛЫ К СХЕМЕ ТЕПЛОСНАБЖЕНИЯ</w:t>
            </w:r>
            <w:r w:rsidR="00920E91">
              <w:rPr>
                <w:noProof/>
                <w:webHidden/>
              </w:rPr>
              <w:tab/>
            </w:r>
            <w:r w:rsidR="00920E91">
              <w:rPr>
                <w:noProof/>
                <w:webHidden/>
              </w:rPr>
              <w:fldChar w:fldCharType="begin"/>
            </w:r>
            <w:r w:rsidR="00920E91">
              <w:rPr>
                <w:noProof/>
                <w:webHidden/>
              </w:rPr>
              <w:instrText xml:space="preserve"> PAGEREF _Toc153102567 \h </w:instrText>
            </w:r>
            <w:r w:rsidR="00920E91">
              <w:rPr>
                <w:noProof/>
                <w:webHidden/>
              </w:rPr>
            </w:r>
            <w:r w:rsidR="00920E91">
              <w:rPr>
                <w:noProof/>
                <w:webHidden/>
              </w:rPr>
              <w:fldChar w:fldCharType="separate"/>
            </w:r>
            <w:r w:rsidR="004D6435">
              <w:rPr>
                <w:noProof/>
                <w:webHidden/>
              </w:rPr>
              <w:t>93</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68" w:history="1">
            <w:r w:rsidR="00920E91" w:rsidRPr="00D15286">
              <w:rPr>
                <w:rStyle w:val="af"/>
                <w:noProof/>
              </w:rPr>
              <w:t>ГЛАВА 1. Существующее положение в сфере производства, передачи и потребления тепловой энергии для целей теплоснабжения</w:t>
            </w:r>
            <w:r w:rsidR="00920E91">
              <w:rPr>
                <w:noProof/>
                <w:webHidden/>
              </w:rPr>
              <w:tab/>
            </w:r>
            <w:r w:rsidR="00920E91">
              <w:rPr>
                <w:noProof/>
                <w:webHidden/>
              </w:rPr>
              <w:fldChar w:fldCharType="begin"/>
            </w:r>
            <w:r w:rsidR="00920E91">
              <w:rPr>
                <w:noProof/>
                <w:webHidden/>
              </w:rPr>
              <w:instrText xml:space="preserve"> PAGEREF _Toc153102568 \h </w:instrText>
            </w:r>
            <w:r w:rsidR="00920E91">
              <w:rPr>
                <w:noProof/>
                <w:webHidden/>
              </w:rPr>
            </w:r>
            <w:r w:rsidR="00920E91">
              <w:rPr>
                <w:noProof/>
                <w:webHidden/>
              </w:rPr>
              <w:fldChar w:fldCharType="separate"/>
            </w:r>
            <w:r w:rsidR="004D6435">
              <w:rPr>
                <w:noProof/>
                <w:webHidden/>
              </w:rPr>
              <w:t>93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69" w:history="1">
            <w:r w:rsidR="00920E91" w:rsidRPr="00D15286">
              <w:rPr>
                <w:rStyle w:val="af"/>
                <w:noProof/>
              </w:rPr>
              <w:t>Часть 1. Функциональная структура теплоснабжения</w:t>
            </w:r>
            <w:r w:rsidR="00920E91">
              <w:rPr>
                <w:noProof/>
                <w:webHidden/>
              </w:rPr>
              <w:tab/>
            </w:r>
            <w:r w:rsidR="00920E91">
              <w:rPr>
                <w:noProof/>
                <w:webHidden/>
              </w:rPr>
              <w:fldChar w:fldCharType="begin"/>
            </w:r>
            <w:r w:rsidR="00920E91">
              <w:rPr>
                <w:noProof/>
                <w:webHidden/>
              </w:rPr>
              <w:instrText xml:space="preserve"> PAGEREF _Toc153102569 \h </w:instrText>
            </w:r>
            <w:r w:rsidR="00920E91">
              <w:rPr>
                <w:noProof/>
                <w:webHidden/>
              </w:rPr>
            </w:r>
            <w:r w:rsidR="00920E91">
              <w:rPr>
                <w:noProof/>
                <w:webHidden/>
              </w:rPr>
              <w:fldChar w:fldCharType="separate"/>
            </w:r>
            <w:r w:rsidR="004D6435">
              <w:rPr>
                <w:noProof/>
                <w:webHidden/>
              </w:rPr>
              <w:t>93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0" w:history="1">
            <w:r w:rsidR="00920E91" w:rsidRPr="00D15286">
              <w:rPr>
                <w:rStyle w:val="af"/>
                <w:noProof/>
              </w:rPr>
              <w:t>Часть 2. Источники тепловой энергии</w:t>
            </w:r>
            <w:r w:rsidR="00920E91">
              <w:rPr>
                <w:noProof/>
                <w:webHidden/>
              </w:rPr>
              <w:tab/>
            </w:r>
            <w:r w:rsidR="00920E91">
              <w:rPr>
                <w:noProof/>
                <w:webHidden/>
              </w:rPr>
              <w:fldChar w:fldCharType="begin"/>
            </w:r>
            <w:r w:rsidR="00920E91">
              <w:rPr>
                <w:noProof/>
                <w:webHidden/>
              </w:rPr>
              <w:instrText xml:space="preserve"> PAGEREF _Toc153102570 \h </w:instrText>
            </w:r>
            <w:r w:rsidR="00920E91">
              <w:rPr>
                <w:noProof/>
                <w:webHidden/>
              </w:rPr>
            </w:r>
            <w:r w:rsidR="00920E91">
              <w:rPr>
                <w:noProof/>
                <w:webHidden/>
              </w:rPr>
              <w:fldChar w:fldCharType="separate"/>
            </w:r>
            <w:r w:rsidR="004D6435">
              <w:rPr>
                <w:noProof/>
                <w:webHidden/>
              </w:rPr>
              <w:t>95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1" w:history="1">
            <w:r w:rsidR="00920E91" w:rsidRPr="00D15286">
              <w:rPr>
                <w:rStyle w:val="af"/>
                <w:noProof/>
              </w:rPr>
              <w:t>Часть 3. Тепловые сети, сооружения на них</w:t>
            </w:r>
            <w:r w:rsidR="00920E91">
              <w:rPr>
                <w:noProof/>
                <w:webHidden/>
              </w:rPr>
              <w:tab/>
            </w:r>
            <w:r w:rsidR="00920E91">
              <w:rPr>
                <w:noProof/>
                <w:webHidden/>
              </w:rPr>
              <w:fldChar w:fldCharType="begin"/>
            </w:r>
            <w:r w:rsidR="00920E91">
              <w:rPr>
                <w:noProof/>
                <w:webHidden/>
              </w:rPr>
              <w:instrText xml:space="preserve"> PAGEREF _Toc153102571 \h </w:instrText>
            </w:r>
            <w:r w:rsidR="00920E91">
              <w:rPr>
                <w:noProof/>
                <w:webHidden/>
              </w:rPr>
            </w:r>
            <w:r w:rsidR="00920E91">
              <w:rPr>
                <w:noProof/>
                <w:webHidden/>
              </w:rPr>
              <w:fldChar w:fldCharType="separate"/>
            </w:r>
            <w:r w:rsidR="004D6435">
              <w:rPr>
                <w:noProof/>
                <w:webHidden/>
              </w:rPr>
              <w:t>113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2" w:history="1">
            <w:r w:rsidR="00920E91" w:rsidRPr="00D15286">
              <w:rPr>
                <w:rStyle w:val="af"/>
                <w:noProof/>
              </w:rPr>
              <w:t>Часть 4. Зоны действия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_Toc153102572 \h </w:instrText>
            </w:r>
            <w:r w:rsidR="00920E91">
              <w:rPr>
                <w:noProof/>
                <w:webHidden/>
              </w:rPr>
            </w:r>
            <w:r w:rsidR="00920E91">
              <w:rPr>
                <w:noProof/>
                <w:webHidden/>
              </w:rPr>
              <w:fldChar w:fldCharType="separate"/>
            </w:r>
            <w:r w:rsidR="004D6435">
              <w:rPr>
                <w:noProof/>
                <w:webHidden/>
              </w:rPr>
              <w:t>131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3" w:history="1">
            <w:r w:rsidR="00920E91" w:rsidRPr="00D15286">
              <w:rPr>
                <w:rStyle w:val="af"/>
                <w:noProof/>
              </w:rPr>
              <w:t>Часть 5. Тепловые нагрузки потребителей тепловой энергии, групп потребителей тепловой энергии</w:t>
            </w:r>
            <w:r w:rsidR="00920E91">
              <w:rPr>
                <w:noProof/>
                <w:webHidden/>
              </w:rPr>
              <w:tab/>
            </w:r>
            <w:r w:rsidR="00920E91">
              <w:rPr>
                <w:noProof/>
                <w:webHidden/>
              </w:rPr>
              <w:fldChar w:fldCharType="begin"/>
            </w:r>
            <w:r w:rsidR="00920E91">
              <w:rPr>
                <w:noProof/>
                <w:webHidden/>
              </w:rPr>
              <w:instrText xml:space="preserve"> PAGEREF _Toc153102573 \h </w:instrText>
            </w:r>
            <w:r w:rsidR="00920E91">
              <w:rPr>
                <w:noProof/>
                <w:webHidden/>
              </w:rPr>
            </w:r>
            <w:r w:rsidR="00920E91">
              <w:rPr>
                <w:noProof/>
                <w:webHidden/>
              </w:rPr>
              <w:fldChar w:fldCharType="separate"/>
            </w:r>
            <w:r w:rsidR="004D6435">
              <w:rPr>
                <w:noProof/>
                <w:webHidden/>
              </w:rPr>
              <w:t>133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4" w:history="1">
            <w:r w:rsidR="00920E91" w:rsidRPr="00D15286">
              <w:rPr>
                <w:rStyle w:val="af"/>
                <w:noProof/>
              </w:rPr>
              <w:t>Часть 6. Балансы тепловой мощности и тепловой нагрузки</w:t>
            </w:r>
            <w:r w:rsidR="00920E91">
              <w:rPr>
                <w:noProof/>
                <w:webHidden/>
              </w:rPr>
              <w:tab/>
            </w:r>
            <w:r w:rsidR="00920E91">
              <w:rPr>
                <w:noProof/>
                <w:webHidden/>
              </w:rPr>
              <w:fldChar w:fldCharType="begin"/>
            </w:r>
            <w:r w:rsidR="00920E91">
              <w:rPr>
                <w:noProof/>
                <w:webHidden/>
              </w:rPr>
              <w:instrText xml:space="preserve"> PAGEREF _Toc153102574 \h </w:instrText>
            </w:r>
            <w:r w:rsidR="00920E91">
              <w:rPr>
                <w:noProof/>
                <w:webHidden/>
              </w:rPr>
            </w:r>
            <w:r w:rsidR="00920E91">
              <w:rPr>
                <w:noProof/>
                <w:webHidden/>
              </w:rPr>
              <w:fldChar w:fldCharType="separate"/>
            </w:r>
            <w:r w:rsidR="004D6435">
              <w:rPr>
                <w:noProof/>
                <w:webHidden/>
              </w:rPr>
              <w:t>145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5" w:history="1">
            <w:r w:rsidR="00920E91" w:rsidRPr="00D15286">
              <w:rPr>
                <w:rStyle w:val="af"/>
                <w:noProof/>
              </w:rPr>
              <w:t>Часть 7. Балансы теплоносителя</w:t>
            </w:r>
            <w:r w:rsidR="00920E91">
              <w:rPr>
                <w:noProof/>
                <w:webHidden/>
              </w:rPr>
              <w:tab/>
            </w:r>
            <w:r w:rsidR="00920E91">
              <w:rPr>
                <w:noProof/>
                <w:webHidden/>
              </w:rPr>
              <w:fldChar w:fldCharType="begin"/>
            </w:r>
            <w:r w:rsidR="00920E91">
              <w:rPr>
                <w:noProof/>
                <w:webHidden/>
              </w:rPr>
              <w:instrText xml:space="preserve"> PAGEREF _Toc153102575 \h </w:instrText>
            </w:r>
            <w:r w:rsidR="00920E91">
              <w:rPr>
                <w:noProof/>
                <w:webHidden/>
              </w:rPr>
            </w:r>
            <w:r w:rsidR="00920E91">
              <w:rPr>
                <w:noProof/>
                <w:webHidden/>
              </w:rPr>
              <w:fldChar w:fldCharType="separate"/>
            </w:r>
            <w:r w:rsidR="004D6435">
              <w:rPr>
                <w:noProof/>
                <w:webHidden/>
              </w:rPr>
              <w:t>147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6" w:history="1">
            <w:r w:rsidR="00920E91" w:rsidRPr="00D15286">
              <w:rPr>
                <w:rStyle w:val="af"/>
                <w:noProof/>
              </w:rPr>
              <w:t>Часть 8. Топливные балансы источников тепловой энергии и система обеспечения топливом</w:t>
            </w:r>
            <w:r w:rsidR="00920E91">
              <w:rPr>
                <w:noProof/>
                <w:webHidden/>
              </w:rPr>
              <w:tab/>
            </w:r>
            <w:r w:rsidR="00920E91">
              <w:rPr>
                <w:noProof/>
                <w:webHidden/>
              </w:rPr>
              <w:fldChar w:fldCharType="begin"/>
            </w:r>
            <w:r w:rsidR="00920E91">
              <w:rPr>
                <w:noProof/>
                <w:webHidden/>
              </w:rPr>
              <w:instrText xml:space="preserve"> PAGEREF _Toc153102576 \h </w:instrText>
            </w:r>
            <w:r w:rsidR="00920E91">
              <w:rPr>
                <w:noProof/>
                <w:webHidden/>
              </w:rPr>
            </w:r>
            <w:r w:rsidR="00920E91">
              <w:rPr>
                <w:noProof/>
                <w:webHidden/>
              </w:rPr>
              <w:fldChar w:fldCharType="separate"/>
            </w:r>
            <w:r w:rsidR="004D6435">
              <w:rPr>
                <w:noProof/>
                <w:webHidden/>
              </w:rPr>
              <w:t>150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7" w:history="1">
            <w:r w:rsidR="00920E91" w:rsidRPr="00D15286">
              <w:rPr>
                <w:rStyle w:val="af"/>
                <w:noProof/>
              </w:rPr>
              <w:t>Часть 9. Надежность теплоснабжения</w:t>
            </w:r>
            <w:r w:rsidR="00920E91">
              <w:rPr>
                <w:noProof/>
                <w:webHidden/>
              </w:rPr>
              <w:tab/>
            </w:r>
            <w:r w:rsidR="00920E91">
              <w:rPr>
                <w:noProof/>
                <w:webHidden/>
              </w:rPr>
              <w:fldChar w:fldCharType="begin"/>
            </w:r>
            <w:r w:rsidR="00920E91">
              <w:rPr>
                <w:noProof/>
                <w:webHidden/>
              </w:rPr>
              <w:instrText xml:space="preserve"> PAGEREF _Toc153102577 \h </w:instrText>
            </w:r>
            <w:r w:rsidR="00920E91">
              <w:rPr>
                <w:noProof/>
                <w:webHidden/>
              </w:rPr>
            </w:r>
            <w:r w:rsidR="00920E91">
              <w:rPr>
                <w:noProof/>
                <w:webHidden/>
              </w:rPr>
              <w:fldChar w:fldCharType="separate"/>
            </w:r>
            <w:r w:rsidR="004D6435">
              <w:rPr>
                <w:noProof/>
                <w:webHidden/>
              </w:rPr>
              <w:t>154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8" w:history="1">
            <w:r w:rsidR="00920E91" w:rsidRPr="00D15286">
              <w:rPr>
                <w:rStyle w:val="af"/>
                <w:noProof/>
              </w:rPr>
              <w:t>Часть 10. Технико-экономические показатели теплоснабжающих и теплосетевых организаций</w:t>
            </w:r>
            <w:r w:rsidR="00920E91">
              <w:rPr>
                <w:noProof/>
                <w:webHidden/>
              </w:rPr>
              <w:tab/>
            </w:r>
            <w:r w:rsidR="00920E91">
              <w:rPr>
                <w:noProof/>
                <w:webHidden/>
              </w:rPr>
              <w:fldChar w:fldCharType="begin"/>
            </w:r>
            <w:r w:rsidR="00920E91">
              <w:rPr>
                <w:noProof/>
                <w:webHidden/>
              </w:rPr>
              <w:instrText xml:space="preserve"> PAGEREF _Toc153102578 \h </w:instrText>
            </w:r>
            <w:r w:rsidR="00920E91">
              <w:rPr>
                <w:noProof/>
                <w:webHidden/>
              </w:rPr>
            </w:r>
            <w:r w:rsidR="00920E91">
              <w:rPr>
                <w:noProof/>
                <w:webHidden/>
              </w:rPr>
              <w:fldChar w:fldCharType="separate"/>
            </w:r>
            <w:r w:rsidR="004D6435">
              <w:rPr>
                <w:noProof/>
                <w:webHidden/>
              </w:rPr>
              <w:t>156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79" w:history="1">
            <w:r w:rsidR="00920E91" w:rsidRPr="00D15286">
              <w:rPr>
                <w:rStyle w:val="af"/>
                <w:noProof/>
              </w:rPr>
              <w:t>Часть 11. Цены (тарифы) в сфере теплоснабжения</w:t>
            </w:r>
            <w:r w:rsidR="00920E91">
              <w:rPr>
                <w:noProof/>
                <w:webHidden/>
              </w:rPr>
              <w:tab/>
            </w:r>
            <w:r w:rsidR="00920E91">
              <w:rPr>
                <w:noProof/>
                <w:webHidden/>
              </w:rPr>
              <w:fldChar w:fldCharType="begin"/>
            </w:r>
            <w:r w:rsidR="00920E91">
              <w:rPr>
                <w:noProof/>
                <w:webHidden/>
              </w:rPr>
              <w:instrText xml:space="preserve"> PAGEREF _Toc153102579 \h </w:instrText>
            </w:r>
            <w:r w:rsidR="00920E91">
              <w:rPr>
                <w:noProof/>
                <w:webHidden/>
              </w:rPr>
            </w:r>
            <w:r w:rsidR="00920E91">
              <w:rPr>
                <w:noProof/>
                <w:webHidden/>
              </w:rPr>
              <w:fldChar w:fldCharType="separate"/>
            </w:r>
            <w:r w:rsidR="004D6435">
              <w:rPr>
                <w:noProof/>
                <w:webHidden/>
              </w:rPr>
              <w:t>162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0" w:history="1">
            <w:r w:rsidR="00920E91" w:rsidRPr="00D15286">
              <w:rPr>
                <w:rStyle w:val="af"/>
                <w:noProof/>
              </w:rPr>
              <w:t>Часть 12. Описание существующих технических и технологических проблем в системах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_Toc153102580 \h </w:instrText>
            </w:r>
            <w:r w:rsidR="00920E91">
              <w:rPr>
                <w:noProof/>
                <w:webHidden/>
              </w:rPr>
            </w:r>
            <w:r w:rsidR="00920E91">
              <w:rPr>
                <w:noProof/>
                <w:webHidden/>
              </w:rPr>
              <w:fldChar w:fldCharType="separate"/>
            </w:r>
            <w:r w:rsidR="004D6435">
              <w:rPr>
                <w:noProof/>
                <w:webHidden/>
              </w:rPr>
              <w:t>164</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81" w:history="1">
            <w:r w:rsidR="00920E91" w:rsidRPr="00D15286">
              <w:rPr>
                <w:rStyle w:val="af"/>
                <w:noProof/>
              </w:rPr>
              <w:t>ГЛАВА 2. Существующие и перспективные потребление тепловой энергии на цели теплоснабжения</w:t>
            </w:r>
            <w:r w:rsidR="00920E91">
              <w:rPr>
                <w:noProof/>
                <w:webHidden/>
              </w:rPr>
              <w:tab/>
            </w:r>
            <w:r w:rsidR="00920E91">
              <w:rPr>
                <w:noProof/>
                <w:webHidden/>
              </w:rPr>
              <w:fldChar w:fldCharType="begin"/>
            </w:r>
            <w:r w:rsidR="00920E91">
              <w:rPr>
                <w:noProof/>
                <w:webHidden/>
              </w:rPr>
              <w:instrText xml:space="preserve"> PAGEREF _Toc153102581 \h </w:instrText>
            </w:r>
            <w:r w:rsidR="00920E91">
              <w:rPr>
                <w:noProof/>
                <w:webHidden/>
              </w:rPr>
            </w:r>
            <w:r w:rsidR="00920E91">
              <w:rPr>
                <w:noProof/>
                <w:webHidden/>
              </w:rPr>
              <w:fldChar w:fldCharType="separate"/>
            </w:r>
            <w:r w:rsidR="004D6435">
              <w:rPr>
                <w:noProof/>
                <w:webHidden/>
              </w:rPr>
              <w:t>166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2" w:history="1">
            <w:r w:rsidR="00920E91" w:rsidRPr="00D15286">
              <w:rPr>
                <w:rStyle w:val="af"/>
                <w:noProof/>
              </w:rPr>
              <w:t>2.1 Данные базового уровня потребления тепла на цели теплоснабжения</w:t>
            </w:r>
            <w:r w:rsidR="00920E91">
              <w:rPr>
                <w:noProof/>
                <w:webHidden/>
              </w:rPr>
              <w:tab/>
            </w:r>
            <w:r w:rsidR="00920E91">
              <w:rPr>
                <w:noProof/>
                <w:webHidden/>
              </w:rPr>
              <w:fldChar w:fldCharType="begin"/>
            </w:r>
            <w:r w:rsidR="00920E91">
              <w:rPr>
                <w:noProof/>
                <w:webHidden/>
              </w:rPr>
              <w:instrText xml:space="preserve"> PAGEREF _Toc153102582 \h </w:instrText>
            </w:r>
            <w:r w:rsidR="00920E91">
              <w:rPr>
                <w:noProof/>
                <w:webHidden/>
              </w:rPr>
            </w:r>
            <w:r w:rsidR="00920E91">
              <w:rPr>
                <w:noProof/>
                <w:webHidden/>
              </w:rPr>
              <w:fldChar w:fldCharType="separate"/>
            </w:r>
            <w:r w:rsidR="004D6435">
              <w:rPr>
                <w:noProof/>
                <w:webHidden/>
              </w:rPr>
              <w:t>166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3" w:history="1">
            <w:r w:rsidR="00920E91" w:rsidRPr="00D15286">
              <w:rPr>
                <w:rStyle w:val="af"/>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20E91">
              <w:rPr>
                <w:noProof/>
                <w:webHidden/>
              </w:rPr>
              <w:tab/>
            </w:r>
            <w:r w:rsidR="00920E91">
              <w:rPr>
                <w:noProof/>
                <w:webHidden/>
              </w:rPr>
              <w:fldChar w:fldCharType="begin"/>
            </w:r>
            <w:r w:rsidR="00920E91">
              <w:rPr>
                <w:noProof/>
                <w:webHidden/>
              </w:rPr>
              <w:instrText xml:space="preserve"> PAGEREF _Toc153102583 \h </w:instrText>
            </w:r>
            <w:r w:rsidR="00920E91">
              <w:rPr>
                <w:noProof/>
                <w:webHidden/>
              </w:rPr>
            </w:r>
            <w:r w:rsidR="00920E91">
              <w:rPr>
                <w:noProof/>
                <w:webHidden/>
              </w:rPr>
              <w:fldChar w:fldCharType="separate"/>
            </w:r>
            <w:r w:rsidR="004D6435">
              <w:rPr>
                <w:noProof/>
                <w:webHidden/>
              </w:rPr>
              <w:t>166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4" w:history="1">
            <w:r w:rsidR="00920E91" w:rsidRPr="00D15286">
              <w:rPr>
                <w:rStyle w:val="af"/>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20E91">
              <w:rPr>
                <w:noProof/>
                <w:webHidden/>
              </w:rPr>
              <w:tab/>
            </w:r>
            <w:r w:rsidR="00920E91">
              <w:rPr>
                <w:noProof/>
                <w:webHidden/>
              </w:rPr>
              <w:fldChar w:fldCharType="begin"/>
            </w:r>
            <w:r w:rsidR="00920E91">
              <w:rPr>
                <w:noProof/>
                <w:webHidden/>
              </w:rPr>
              <w:instrText xml:space="preserve"> PAGEREF _Toc153102584 \h </w:instrText>
            </w:r>
            <w:r w:rsidR="00920E91">
              <w:rPr>
                <w:noProof/>
                <w:webHidden/>
              </w:rPr>
            </w:r>
            <w:r w:rsidR="00920E91">
              <w:rPr>
                <w:noProof/>
                <w:webHidden/>
              </w:rPr>
              <w:fldChar w:fldCharType="separate"/>
            </w:r>
            <w:r w:rsidR="004D6435">
              <w:rPr>
                <w:noProof/>
                <w:webHidden/>
              </w:rPr>
              <w:t>177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5" w:history="1">
            <w:r w:rsidR="00920E91" w:rsidRPr="00D15286">
              <w:rPr>
                <w:rStyle w:val="af"/>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20E91">
              <w:rPr>
                <w:noProof/>
                <w:webHidden/>
              </w:rPr>
              <w:tab/>
            </w:r>
            <w:r w:rsidR="00920E91">
              <w:rPr>
                <w:noProof/>
                <w:webHidden/>
              </w:rPr>
              <w:fldChar w:fldCharType="begin"/>
            </w:r>
            <w:r w:rsidR="00920E91">
              <w:rPr>
                <w:noProof/>
                <w:webHidden/>
              </w:rPr>
              <w:instrText xml:space="preserve"> PAGEREF _Toc153102585 \h </w:instrText>
            </w:r>
            <w:r w:rsidR="00920E91">
              <w:rPr>
                <w:noProof/>
                <w:webHidden/>
              </w:rPr>
            </w:r>
            <w:r w:rsidR="00920E91">
              <w:rPr>
                <w:noProof/>
                <w:webHidden/>
              </w:rPr>
              <w:fldChar w:fldCharType="separate"/>
            </w:r>
            <w:r w:rsidR="004D6435">
              <w:rPr>
                <w:noProof/>
                <w:webHidden/>
              </w:rPr>
              <w:t>178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6" w:history="1">
            <w:r w:rsidR="00920E91" w:rsidRPr="00D15286">
              <w:rPr>
                <w:rStyle w:val="af"/>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20E91">
              <w:rPr>
                <w:noProof/>
                <w:webHidden/>
              </w:rPr>
              <w:tab/>
            </w:r>
            <w:r w:rsidR="00920E91">
              <w:rPr>
                <w:noProof/>
                <w:webHidden/>
              </w:rPr>
              <w:fldChar w:fldCharType="begin"/>
            </w:r>
            <w:r w:rsidR="00920E91">
              <w:rPr>
                <w:noProof/>
                <w:webHidden/>
              </w:rPr>
              <w:instrText xml:space="preserve"> PAGEREF _Toc153102586 \h </w:instrText>
            </w:r>
            <w:r w:rsidR="00920E91">
              <w:rPr>
                <w:noProof/>
                <w:webHidden/>
              </w:rPr>
            </w:r>
            <w:r w:rsidR="00920E91">
              <w:rPr>
                <w:noProof/>
                <w:webHidden/>
              </w:rPr>
              <w:fldChar w:fldCharType="separate"/>
            </w:r>
            <w:r w:rsidR="004D6435">
              <w:rPr>
                <w:noProof/>
                <w:webHidden/>
              </w:rPr>
              <w:t>184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87" w:history="1">
            <w:r w:rsidR="00920E91" w:rsidRPr="00D15286">
              <w:rPr>
                <w:rStyle w:val="af"/>
                <w:noProof/>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w:t>
            </w:r>
            <w:r w:rsidR="00920E91" w:rsidRPr="00D15286">
              <w:rPr>
                <w:rStyle w:val="af"/>
                <w:noProof/>
              </w:rPr>
              <w:lastRenderedPageBreak/>
              <w:t>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20E91">
              <w:rPr>
                <w:noProof/>
                <w:webHidden/>
              </w:rPr>
              <w:tab/>
            </w:r>
            <w:r w:rsidR="00920E91">
              <w:rPr>
                <w:noProof/>
                <w:webHidden/>
              </w:rPr>
              <w:fldChar w:fldCharType="begin"/>
            </w:r>
            <w:r w:rsidR="00920E91">
              <w:rPr>
                <w:noProof/>
                <w:webHidden/>
              </w:rPr>
              <w:instrText xml:space="preserve"> PAGEREF _Toc153102587 \h </w:instrText>
            </w:r>
            <w:r w:rsidR="00920E91">
              <w:rPr>
                <w:noProof/>
                <w:webHidden/>
              </w:rPr>
            </w:r>
            <w:r w:rsidR="00920E91">
              <w:rPr>
                <w:noProof/>
                <w:webHidden/>
              </w:rPr>
              <w:fldChar w:fldCharType="separate"/>
            </w:r>
            <w:r w:rsidR="004D6435">
              <w:rPr>
                <w:noProof/>
                <w:webHidden/>
              </w:rPr>
              <w:t>185</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88" w:history="1">
            <w:r w:rsidR="00920E91" w:rsidRPr="00D15286">
              <w:rPr>
                <w:rStyle w:val="af"/>
                <w:noProof/>
              </w:rPr>
              <w:t>ГЛАВА 3. Электронная модель системы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_Toc153102588 \h </w:instrText>
            </w:r>
            <w:r w:rsidR="00920E91">
              <w:rPr>
                <w:noProof/>
                <w:webHidden/>
              </w:rPr>
            </w:r>
            <w:r w:rsidR="00920E91">
              <w:rPr>
                <w:noProof/>
                <w:webHidden/>
              </w:rPr>
              <w:fldChar w:fldCharType="separate"/>
            </w:r>
            <w:r w:rsidR="004D6435">
              <w:rPr>
                <w:noProof/>
                <w:webHidden/>
              </w:rPr>
              <w:t>186</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89" w:history="1">
            <w:r w:rsidR="00920E91" w:rsidRPr="00D15286">
              <w:rPr>
                <w:rStyle w:val="af"/>
                <w:noProof/>
              </w:rPr>
              <w:t>ГЛАВА 4. Существующие и перспективные балансы тепловой мощности источников тепловой энергии и тепловой нагрузки потребителей</w:t>
            </w:r>
            <w:r w:rsidR="00920E91">
              <w:rPr>
                <w:noProof/>
                <w:webHidden/>
              </w:rPr>
              <w:tab/>
            </w:r>
            <w:r w:rsidR="00920E91">
              <w:rPr>
                <w:noProof/>
                <w:webHidden/>
              </w:rPr>
              <w:fldChar w:fldCharType="begin"/>
            </w:r>
            <w:r w:rsidR="00920E91">
              <w:rPr>
                <w:noProof/>
                <w:webHidden/>
              </w:rPr>
              <w:instrText xml:space="preserve"> PAGEREF _Toc153102589 \h </w:instrText>
            </w:r>
            <w:r w:rsidR="00920E91">
              <w:rPr>
                <w:noProof/>
                <w:webHidden/>
              </w:rPr>
            </w:r>
            <w:r w:rsidR="00920E91">
              <w:rPr>
                <w:noProof/>
                <w:webHidden/>
              </w:rPr>
              <w:fldChar w:fldCharType="separate"/>
            </w:r>
            <w:r w:rsidR="004D6435">
              <w:rPr>
                <w:noProof/>
                <w:webHidden/>
              </w:rPr>
              <w:t>192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0" w:history="1">
            <w:r w:rsidR="00920E91" w:rsidRPr="00D15286">
              <w:rPr>
                <w:rStyle w:val="af"/>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20E91">
              <w:rPr>
                <w:noProof/>
                <w:webHidden/>
              </w:rPr>
              <w:tab/>
            </w:r>
            <w:r w:rsidR="00920E91">
              <w:rPr>
                <w:noProof/>
                <w:webHidden/>
              </w:rPr>
              <w:fldChar w:fldCharType="begin"/>
            </w:r>
            <w:r w:rsidR="00920E91">
              <w:rPr>
                <w:noProof/>
                <w:webHidden/>
              </w:rPr>
              <w:instrText xml:space="preserve"> PAGEREF _Toc153102590 \h </w:instrText>
            </w:r>
            <w:r w:rsidR="00920E91">
              <w:rPr>
                <w:noProof/>
                <w:webHidden/>
              </w:rPr>
            </w:r>
            <w:r w:rsidR="00920E91">
              <w:rPr>
                <w:noProof/>
                <w:webHidden/>
              </w:rPr>
              <w:fldChar w:fldCharType="separate"/>
            </w:r>
            <w:r w:rsidR="004D6435">
              <w:rPr>
                <w:noProof/>
                <w:webHidden/>
              </w:rPr>
              <w:t>192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1" w:history="1">
            <w:r w:rsidR="00920E91" w:rsidRPr="00D15286">
              <w:rPr>
                <w:rStyle w:val="af"/>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20E91">
              <w:rPr>
                <w:noProof/>
                <w:webHidden/>
              </w:rPr>
              <w:tab/>
            </w:r>
            <w:r w:rsidR="00920E91">
              <w:rPr>
                <w:noProof/>
                <w:webHidden/>
              </w:rPr>
              <w:fldChar w:fldCharType="begin"/>
            </w:r>
            <w:r w:rsidR="00920E91">
              <w:rPr>
                <w:noProof/>
                <w:webHidden/>
              </w:rPr>
              <w:instrText xml:space="preserve"> PAGEREF _Toc153102591 \h </w:instrText>
            </w:r>
            <w:r w:rsidR="00920E91">
              <w:rPr>
                <w:noProof/>
                <w:webHidden/>
              </w:rPr>
            </w:r>
            <w:r w:rsidR="00920E91">
              <w:rPr>
                <w:noProof/>
                <w:webHidden/>
              </w:rPr>
              <w:fldChar w:fldCharType="separate"/>
            </w:r>
            <w:r w:rsidR="004D6435">
              <w:rPr>
                <w:noProof/>
                <w:webHidden/>
              </w:rPr>
              <w:t>194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2" w:history="1">
            <w:r w:rsidR="00920E91" w:rsidRPr="00D15286">
              <w:rPr>
                <w:rStyle w:val="af"/>
                <w:noProof/>
              </w:rPr>
              <w:t>4.3 Выводы о резервах (дефицитах) существующей системы теплоснабжения при обеспечении перспективной тепловой нагрузки потребителей</w:t>
            </w:r>
            <w:r w:rsidR="00920E91">
              <w:rPr>
                <w:noProof/>
                <w:webHidden/>
              </w:rPr>
              <w:tab/>
            </w:r>
            <w:r w:rsidR="00920E91">
              <w:rPr>
                <w:noProof/>
                <w:webHidden/>
              </w:rPr>
              <w:fldChar w:fldCharType="begin"/>
            </w:r>
            <w:r w:rsidR="00920E91">
              <w:rPr>
                <w:noProof/>
                <w:webHidden/>
              </w:rPr>
              <w:instrText xml:space="preserve"> PAGEREF _Toc153102592 \h </w:instrText>
            </w:r>
            <w:r w:rsidR="00920E91">
              <w:rPr>
                <w:noProof/>
                <w:webHidden/>
              </w:rPr>
            </w:r>
            <w:r w:rsidR="00920E91">
              <w:rPr>
                <w:noProof/>
                <w:webHidden/>
              </w:rPr>
              <w:fldChar w:fldCharType="separate"/>
            </w:r>
            <w:r w:rsidR="004D6435">
              <w:rPr>
                <w:noProof/>
                <w:webHidden/>
              </w:rPr>
              <w:t>200</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93" w:history="1">
            <w:r w:rsidR="00920E91" w:rsidRPr="00D15286">
              <w:rPr>
                <w:rStyle w:val="af"/>
                <w:noProof/>
              </w:rPr>
              <w:t>ГЛАВА 5. </w:t>
            </w:r>
            <w:r w:rsidR="00920E91" w:rsidRPr="00D15286">
              <w:rPr>
                <w:rStyle w:val="af"/>
                <w:noProof/>
                <w:shd w:val="clear" w:color="auto" w:fill="FFFFFF"/>
              </w:rPr>
              <w:t>Мастер-план развития систем теплоснабжения поселения, городского округа, города федерального значения</w:t>
            </w:r>
            <w:r w:rsidR="00920E91">
              <w:rPr>
                <w:noProof/>
                <w:webHidden/>
              </w:rPr>
              <w:tab/>
            </w:r>
            <w:r w:rsidR="00920E91">
              <w:rPr>
                <w:noProof/>
                <w:webHidden/>
              </w:rPr>
              <w:fldChar w:fldCharType="begin"/>
            </w:r>
            <w:r w:rsidR="00920E91">
              <w:rPr>
                <w:noProof/>
                <w:webHidden/>
              </w:rPr>
              <w:instrText xml:space="preserve"> PAGEREF _Toc153102593 \h </w:instrText>
            </w:r>
            <w:r w:rsidR="00920E91">
              <w:rPr>
                <w:noProof/>
                <w:webHidden/>
              </w:rPr>
            </w:r>
            <w:r w:rsidR="00920E91">
              <w:rPr>
                <w:noProof/>
                <w:webHidden/>
              </w:rPr>
              <w:fldChar w:fldCharType="separate"/>
            </w:r>
            <w:r w:rsidR="004D6435">
              <w:rPr>
                <w:noProof/>
                <w:webHidden/>
              </w:rPr>
              <w:t>201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4" w:history="1">
            <w:r w:rsidR="00920E91" w:rsidRPr="00D15286">
              <w:rPr>
                <w:rStyle w:val="af"/>
                <w:noProof/>
              </w:rPr>
              <w:t>5.1 </w:t>
            </w:r>
            <w:r w:rsidR="00920E91" w:rsidRPr="00D15286">
              <w:rPr>
                <w:rStyle w:val="af"/>
                <w:noProof/>
                <w:shd w:val="clear" w:color="auto" w:fill="FFFFFF"/>
              </w:rPr>
              <w:t xml:space="preserve">Описание вариантов (не менее двух) перспективного развития систем теплоснабжения поселения, </w:t>
            </w:r>
            <w:r w:rsidR="00920E91" w:rsidRPr="00D15286">
              <w:rPr>
                <w:rStyle w:val="af"/>
                <w:noProof/>
              </w:rPr>
              <w:t>городского округа, города федерального значения</w:t>
            </w:r>
            <w:r w:rsidR="00920E91" w:rsidRPr="00D15286">
              <w:rPr>
                <w:rStyle w:val="af"/>
                <w:noProof/>
                <w:shd w:val="clear" w:color="auto" w:fill="FFFFFF"/>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20E91">
              <w:rPr>
                <w:noProof/>
                <w:webHidden/>
              </w:rPr>
              <w:tab/>
            </w:r>
            <w:r w:rsidR="00920E91">
              <w:rPr>
                <w:noProof/>
                <w:webHidden/>
              </w:rPr>
              <w:fldChar w:fldCharType="begin"/>
            </w:r>
            <w:r w:rsidR="00920E91">
              <w:rPr>
                <w:noProof/>
                <w:webHidden/>
              </w:rPr>
              <w:instrText xml:space="preserve"> PAGEREF _Toc153102594 \h </w:instrText>
            </w:r>
            <w:r w:rsidR="00920E91">
              <w:rPr>
                <w:noProof/>
                <w:webHidden/>
              </w:rPr>
            </w:r>
            <w:r w:rsidR="00920E91">
              <w:rPr>
                <w:noProof/>
                <w:webHidden/>
              </w:rPr>
              <w:fldChar w:fldCharType="separate"/>
            </w:r>
            <w:r w:rsidR="004D6435">
              <w:rPr>
                <w:noProof/>
                <w:webHidden/>
              </w:rPr>
              <w:t>201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5" w:history="1">
            <w:r w:rsidR="00920E91" w:rsidRPr="00D15286">
              <w:rPr>
                <w:rStyle w:val="af"/>
                <w:noProof/>
              </w:rPr>
              <w:t>5.2 </w:t>
            </w:r>
            <w:r w:rsidR="00920E91" w:rsidRPr="00D15286">
              <w:rPr>
                <w:rStyle w:val="af"/>
                <w:noProof/>
                <w:shd w:val="clear" w:color="auto" w:fill="FFFFFF"/>
              </w:rPr>
              <w:t>Технико-экономическое сравнение вариантов перспективного развития систем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_Toc153102595 \h </w:instrText>
            </w:r>
            <w:r w:rsidR="00920E91">
              <w:rPr>
                <w:noProof/>
                <w:webHidden/>
              </w:rPr>
            </w:r>
            <w:r w:rsidR="00920E91">
              <w:rPr>
                <w:noProof/>
                <w:webHidden/>
              </w:rPr>
              <w:fldChar w:fldCharType="separate"/>
            </w:r>
            <w:r w:rsidR="004D6435">
              <w:rPr>
                <w:noProof/>
                <w:webHidden/>
              </w:rPr>
              <w:t>201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6" w:history="1">
            <w:r w:rsidR="00920E91" w:rsidRPr="00D15286">
              <w:rPr>
                <w:rStyle w:val="af"/>
                <w:noProof/>
              </w:rPr>
              <w:t>5.3 </w:t>
            </w:r>
            <w:r w:rsidR="00920E91" w:rsidRPr="00D15286">
              <w:rPr>
                <w:rStyle w:val="af"/>
                <w:noProof/>
                <w:shd w:val="clear" w:color="auto" w:fill="FFFFF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20E91" w:rsidRPr="00D15286">
              <w:rPr>
                <w:rStyle w:val="af"/>
                <w:noProof/>
              </w:rPr>
              <w:t xml:space="preserve">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20E91">
              <w:rPr>
                <w:noProof/>
                <w:webHidden/>
              </w:rPr>
              <w:tab/>
            </w:r>
            <w:r w:rsidR="00920E91">
              <w:rPr>
                <w:noProof/>
                <w:webHidden/>
              </w:rPr>
              <w:fldChar w:fldCharType="begin"/>
            </w:r>
            <w:r w:rsidR="00920E91">
              <w:rPr>
                <w:noProof/>
                <w:webHidden/>
              </w:rPr>
              <w:instrText xml:space="preserve"> PAGEREF _Toc153102596 \h </w:instrText>
            </w:r>
            <w:r w:rsidR="00920E91">
              <w:rPr>
                <w:noProof/>
                <w:webHidden/>
              </w:rPr>
            </w:r>
            <w:r w:rsidR="00920E91">
              <w:rPr>
                <w:noProof/>
                <w:webHidden/>
              </w:rPr>
              <w:fldChar w:fldCharType="separate"/>
            </w:r>
            <w:r w:rsidR="004D6435">
              <w:rPr>
                <w:noProof/>
                <w:webHidden/>
              </w:rPr>
              <w:t>202</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597" w:history="1">
            <w:r w:rsidR="00920E91" w:rsidRPr="00D15286">
              <w:rPr>
                <w:rStyle w:val="af"/>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20E91">
              <w:rPr>
                <w:noProof/>
                <w:webHidden/>
              </w:rPr>
              <w:tab/>
            </w:r>
            <w:r w:rsidR="00920E91">
              <w:rPr>
                <w:noProof/>
                <w:webHidden/>
              </w:rPr>
              <w:fldChar w:fldCharType="begin"/>
            </w:r>
            <w:r w:rsidR="00920E91">
              <w:rPr>
                <w:noProof/>
                <w:webHidden/>
              </w:rPr>
              <w:instrText xml:space="preserve"> PAGEREF _Toc153102597 \h </w:instrText>
            </w:r>
            <w:r w:rsidR="00920E91">
              <w:rPr>
                <w:noProof/>
                <w:webHidden/>
              </w:rPr>
            </w:r>
            <w:r w:rsidR="00920E91">
              <w:rPr>
                <w:noProof/>
                <w:webHidden/>
              </w:rPr>
              <w:fldChar w:fldCharType="separate"/>
            </w:r>
            <w:r w:rsidR="004D6435">
              <w:rPr>
                <w:noProof/>
                <w:webHidden/>
              </w:rPr>
              <w:t>204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8" w:history="1">
            <w:r w:rsidR="00920E91" w:rsidRPr="00D15286">
              <w:rPr>
                <w:rStyle w:val="af"/>
                <w:noProof/>
              </w:rPr>
              <w:t>6.1 </w:t>
            </w:r>
            <w:r w:rsidR="00920E91" w:rsidRPr="00D15286">
              <w:rPr>
                <w:rStyle w:val="af"/>
                <w:noProof/>
                <w:shd w:val="clear" w:color="auto" w:fill="FFFFFF"/>
              </w:rPr>
              <w:t xml:space="preserve">Расчетная величина нормативных потерь </w:t>
            </w:r>
            <w:r w:rsidR="00920E91" w:rsidRPr="00D15286">
              <w:rPr>
                <w:rStyle w:val="af"/>
                <w:noProof/>
              </w:rPr>
              <w:t xml:space="preserve">(в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w:t>
            </w:r>
            <w:r w:rsidR="00920E91" w:rsidRPr="00D15286">
              <w:rPr>
                <w:rStyle w:val="af"/>
                <w:noProof/>
                <w:shd w:val="clear" w:color="auto" w:fill="FFFFFF"/>
              </w:rPr>
              <w:t>теплоносителя в тепловых сетях в зонах действия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_Toc153102598 \h </w:instrText>
            </w:r>
            <w:r w:rsidR="00920E91">
              <w:rPr>
                <w:noProof/>
                <w:webHidden/>
              </w:rPr>
            </w:r>
            <w:r w:rsidR="00920E91">
              <w:rPr>
                <w:noProof/>
                <w:webHidden/>
              </w:rPr>
              <w:fldChar w:fldCharType="separate"/>
            </w:r>
            <w:r w:rsidR="004D6435">
              <w:rPr>
                <w:noProof/>
                <w:webHidden/>
              </w:rPr>
              <w:t>204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599" w:history="1">
            <w:r w:rsidR="00920E91" w:rsidRPr="00D15286">
              <w:rPr>
                <w:rStyle w:val="af"/>
                <w:noProof/>
              </w:rPr>
              <w:t>6.2 </w:t>
            </w:r>
            <w:r w:rsidR="00920E91" w:rsidRPr="00D15286">
              <w:rPr>
                <w:rStyle w:val="af"/>
                <w:noProof/>
                <w:shd w:val="clear" w:color="auto" w:fill="FFFFFF"/>
              </w:rPr>
              <w:t xml:space="preserve">Максимальный и среднечасовой расход теплоносителя </w:t>
            </w:r>
            <w:r w:rsidR="00920E91" w:rsidRPr="00D15286">
              <w:rPr>
                <w:rStyle w:val="af"/>
                <w:noProof/>
              </w:rPr>
              <w:t xml:space="preserve">(расход сетевой воды) </w:t>
            </w:r>
            <w:r w:rsidR="00920E91" w:rsidRPr="00D15286">
              <w:rPr>
                <w:rStyle w:val="af"/>
                <w:noProof/>
                <w:shd w:val="clear" w:color="auto" w:fill="FFFFFF"/>
              </w:rPr>
              <w:t>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w:t>
            </w:r>
            <w:r w:rsidR="00920E91" w:rsidRPr="00D15286">
              <w:rPr>
                <w:rStyle w:val="af"/>
                <w:noProof/>
              </w:rPr>
              <w:t xml:space="preserve"> (горячего водоснабжения),</w:t>
            </w:r>
            <w:r w:rsidR="00920E91" w:rsidRPr="00D15286">
              <w:rPr>
                <w:rStyle w:val="af"/>
                <w:noProof/>
                <w:shd w:val="clear" w:color="auto" w:fill="FFFFFF"/>
              </w:rPr>
              <w:t xml:space="preserve"> отдельным участкам такой системы, на закрытую систему горячего водоснабжения</w:t>
            </w:r>
            <w:r w:rsidR="00920E91">
              <w:rPr>
                <w:noProof/>
                <w:webHidden/>
              </w:rPr>
              <w:tab/>
            </w:r>
            <w:r w:rsidR="00920E91">
              <w:rPr>
                <w:noProof/>
                <w:webHidden/>
              </w:rPr>
              <w:fldChar w:fldCharType="begin"/>
            </w:r>
            <w:r w:rsidR="00920E91">
              <w:rPr>
                <w:noProof/>
                <w:webHidden/>
              </w:rPr>
              <w:instrText xml:space="preserve"> PAGEREF _Toc153102599 \h </w:instrText>
            </w:r>
            <w:r w:rsidR="00920E91">
              <w:rPr>
                <w:noProof/>
                <w:webHidden/>
              </w:rPr>
            </w:r>
            <w:r w:rsidR="00920E91">
              <w:rPr>
                <w:noProof/>
                <w:webHidden/>
              </w:rPr>
              <w:fldChar w:fldCharType="separate"/>
            </w:r>
            <w:r w:rsidR="004D6435">
              <w:rPr>
                <w:noProof/>
                <w:webHidden/>
              </w:rPr>
              <w:t>205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0" w:history="1">
            <w:r w:rsidR="00920E91" w:rsidRPr="00D15286">
              <w:rPr>
                <w:rStyle w:val="af"/>
                <w:noProof/>
              </w:rPr>
              <w:t>6.3 </w:t>
            </w:r>
            <w:r w:rsidR="00920E91" w:rsidRPr="00D15286">
              <w:rPr>
                <w:rStyle w:val="af"/>
                <w:noProof/>
                <w:shd w:val="clear" w:color="auto" w:fill="FFFFFF"/>
              </w:rPr>
              <w:t>Сведения о наличии баков-аккумуляторов</w:t>
            </w:r>
            <w:r w:rsidR="00920E91">
              <w:rPr>
                <w:noProof/>
                <w:webHidden/>
              </w:rPr>
              <w:tab/>
            </w:r>
            <w:r w:rsidR="00920E91">
              <w:rPr>
                <w:noProof/>
                <w:webHidden/>
              </w:rPr>
              <w:fldChar w:fldCharType="begin"/>
            </w:r>
            <w:r w:rsidR="00920E91">
              <w:rPr>
                <w:noProof/>
                <w:webHidden/>
              </w:rPr>
              <w:instrText xml:space="preserve"> PAGEREF _Toc153102600 \h </w:instrText>
            </w:r>
            <w:r w:rsidR="00920E91">
              <w:rPr>
                <w:noProof/>
                <w:webHidden/>
              </w:rPr>
            </w:r>
            <w:r w:rsidR="00920E91">
              <w:rPr>
                <w:noProof/>
                <w:webHidden/>
              </w:rPr>
              <w:fldChar w:fldCharType="separate"/>
            </w:r>
            <w:r w:rsidR="004D6435">
              <w:rPr>
                <w:noProof/>
                <w:webHidden/>
              </w:rPr>
              <w:t>205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1" w:history="1">
            <w:r w:rsidR="00920E91" w:rsidRPr="00D15286">
              <w:rPr>
                <w:rStyle w:val="af"/>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_Toc153102601 \h </w:instrText>
            </w:r>
            <w:r w:rsidR="00920E91">
              <w:rPr>
                <w:noProof/>
                <w:webHidden/>
              </w:rPr>
            </w:r>
            <w:r w:rsidR="00920E91">
              <w:rPr>
                <w:noProof/>
                <w:webHidden/>
              </w:rPr>
              <w:fldChar w:fldCharType="separate"/>
            </w:r>
            <w:r w:rsidR="004D6435">
              <w:rPr>
                <w:noProof/>
                <w:webHidden/>
              </w:rPr>
              <w:t>205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2" w:history="1">
            <w:r w:rsidR="00920E91" w:rsidRPr="00D15286">
              <w:rPr>
                <w:rStyle w:val="af"/>
                <w:noProof/>
              </w:rPr>
              <w:t>6.5 Существующий</w:t>
            </w:r>
            <w:r w:rsidR="00920E91" w:rsidRPr="00D15286">
              <w:rPr>
                <w:rStyle w:val="af"/>
                <w:noProof/>
                <w:shd w:val="clear" w:color="auto" w:fill="FFFFFF"/>
              </w:rPr>
              <w:t xml:space="preserve"> и перспективный баланс производительности водоподготовительных установок и потерь теплоносителя с учетом развития системы теплоснабжения</w:t>
            </w:r>
            <w:r w:rsidR="00920E91">
              <w:rPr>
                <w:noProof/>
                <w:webHidden/>
              </w:rPr>
              <w:tab/>
            </w:r>
            <w:r w:rsidR="00920E91">
              <w:rPr>
                <w:noProof/>
                <w:webHidden/>
              </w:rPr>
              <w:fldChar w:fldCharType="begin"/>
            </w:r>
            <w:r w:rsidR="00920E91">
              <w:rPr>
                <w:noProof/>
                <w:webHidden/>
              </w:rPr>
              <w:instrText xml:space="preserve"> PAGEREF _Toc153102602 \h </w:instrText>
            </w:r>
            <w:r w:rsidR="00920E91">
              <w:rPr>
                <w:noProof/>
                <w:webHidden/>
              </w:rPr>
            </w:r>
            <w:r w:rsidR="00920E91">
              <w:rPr>
                <w:noProof/>
                <w:webHidden/>
              </w:rPr>
              <w:fldChar w:fldCharType="separate"/>
            </w:r>
            <w:r w:rsidR="004D6435">
              <w:rPr>
                <w:noProof/>
                <w:webHidden/>
              </w:rPr>
              <w:t>206</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03" w:history="1">
            <w:r w:rsidR="00920E91" w:rsidRPr="00D15286">
              <w:rPr>
                <w:rStyle w:val="af"/>
                <w:noProof/>
              </w:rPr>
              <w:t>ГЛАВА 7. Предложения по строительству, реконструкции, техническому перевооружению и (или) модернизации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_Toc153102603 \h </w:instrText>
            </w:r>
            <w:r w:rsidR="00920E91">
              <w:rPr>
                <w:noProof/>
                <w:webHidden/>
              </w:rPr>
            </w:r>
            <w:r w:rsidR="00920E91">
              <w:rPr>
                <w:noProof/>
                <w:webHidden/>
              </w:rPr>
              <w:fldChar w:fldCharType="separate"/>
            </w:r>
            <w:r w:rsidR="004D6435">
              <w:rPr>
                <w:noProof/>
                <w:webHidden/>
              </w:rPr>
              <w:t>209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4" w:history="1">
            <w:r w:rsidR="00920E91" w:rsidRPr="00D15286">
              <w:rPr>
                <w:rStyle w:val="af"/>
                <w:noProof/>
              </w:rPr>
              <w:t>7.1. </w:t>
            </w:r>
            <w:r w:rsidR="00920E91" w:rsidRPr="00D15286">
              <w:rPr>
                <w:rStyle w:val="af"/>
                <w:noProof/>
                <w:shd w:val="clear" w:color="auto" w:fill="FFFFF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20E91">
              <w:rPr>
                <w:noProof/>
                <w:webHidden/>
              </w:rPr>
              <w:tab/>
            </w:r>
            <w:r w:rsidR="00920E91">
              <w:rPr>
                <w:noProof/>
                <w:webHidden/>
              </w:rPr>
              <w:fldChar w:fldCharType="begin"/>
            </w:r>
            <w:r w:rsidR="00920E91">
              <w:rPr>
                <w:noProof/>
                <w:webHidden/>
              </w:rPr>
              <w:instrText xml:space="preserve"> PAGEREF _Toc153102604 \h </w:instrText>
            </w:r>
            <w:r w:rsidR="00920E91">
              <w:rPr>
                <w:noProof/>
                <w:webHidden/>
              </w:rPr>
            </w:r>
            <w:r w:rsidR="00920E91">
              <w:rPr>
                <w:noProof/>
                <w:webHidden/>
              </w:rPr>
              <w:fldChar w:fldCharType="separate"/>
            </w:r>
            <w:r w:rsidR="004D6435">
              <w:rPr>
                <w:noProof/>
                <w:webHidden/>
              </w:rPr>
              <w:t>209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5" w:history="1">
            <w:r w:rsidR="00920E91" w:rsidRPr="00D15286">
              <w:rPr>
                <w:rStyle w:val="af"/>
                <w:noProof/>
              </w:rPr>
              <w:t>7.2. </w:t>
            </w:r>
            <w:r w:rsidR="00920E91" w:rsidRPr="00D15286">
              <w:rPr>
                <w:rStyle w:val="af"/>
                <w:noProof/>
                <w:shd w:val="clear" w:color="auto" w:fill="FFFFF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20E91">
              <w:rPr>
                <w:noProof/>
                <w:webHidden/>
              </w:rPr>
              <w:tab/>
            </w:r>
            <w:r w:rsidR="00920E91">
              <w:rPr>
                <w:noProof/>
                <w:webHidden/>
              </w:rPr>
              <w:fldChar w:fldCharType="begin"/>
            </w:r>
            <w:r w:rsidR="00920E91">
              <w:rPr>
                <w:noProof/>
                <w:webHidden/>
              </w:rPr>
              <w:instrText xml:space="preserve"> PAGEREF _Toc153102605 \h </w:instrText>
            </w:r>
            <w:r w:rsidR="00920E91">
              <w:rPr>
                <w:noProof/>
                <w:webHidden/>
              </w:rPr>
            </w:r>
            <w:r w:rsidR="00920E91">
              <w:rPr>
                <w:noProof/>
                <w:webHidden/>
              </w:rPr>
              <w:fldChar w:fldCharType="separate"/>
            </w:r>
            <w:r w:rsidR="004D6435">
              <w:rPr>
                <w:noProof/>
                <w:webHidden/>
              </w:rPr>
              <w:t>209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6" w:history="1">
            <w:r w:rsidR="00920E91" w:rsidRPr="00D15286">
              <w:rPr>
                <w:rStyle w:val="af"/>
                <w:noProof/>
              </w:rPr>
              <w:t>7.3. </w:t>
            </w:r>
            <w:r w:rsidR="00920E91" w:rsidRPr="00D15286">
              <w:rPr>
                <w:rStyle w:val="af"/>
                <w:noProof/>
                <w:shd w:val="clear" w:color="auto" w:fill="FFFFF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20E91">
              <w:rPr>
                <w:noProof/>
                <w:webHidden/>
              </w:rPr>
              <w:tab/>
            </w:r>
            <w:r w:rsidR="00920E91">
              <w:rPr>
                <w:noProof/>
                <w:webHidden/>
              </w:rPr>
              <w:fldChar w:fldCharType="begin"/>
            </w:r>
            <w:r w:rsidR="00920E91">
              <w:rPr>
                <w:noProof/>
                <w:webHidden/>
              </w:rPr>
              <w:instrText xml:space="preserve"> PAGEREF _Toc153102606 \h </w:instrText>
            </w:r>
            <w:r w:rsidR="00920E91">
              <w:rPr>
                <w:noProof/>
                <w:webHidden/>
              </w:rPr>
            </w:r>
            <w:r w:rsidR="00920E91">
              <w:rPr>
                <w:noProof/>
                <w:webHidden/>
              </w:rPr>
              <w:fldChar w:fldCharType="separate"/>
            </w:r>
            <w:r w:rsidR="004D6435">
              <w:rPr>
                <w:noProof/>
                <w:webHidden/>
              </w:rPr>
              <w:t>209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7" w:history="1">
            <w:r w:rsidR="00920E91" w:rsidRPr="00D15286">
              <w:rPr>
                <w:rStyle w:val="af"/>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20E91">
              <w:rPr>
                <w:noProof/>
                <w:webHidden/>
              </w:rPr>
              <w:tab/>
            </w:r>
            <w:r w:rsidR="00920E91">
              <w:rPr>
                <w:noProof/>
                <w:webHidden/>
              </w:rPr>
              <w:fldChar w:fldCharType="begin"/>
            </w:r>
            <w:r w:rsidR="00920E91">
              <w:rPr>
                <w:noProof/>
                <w:webHidden/>
              </w:rPr>
              <w:instrText xml:space="preserve"> PAGEREF _Toc153102607 \h </w:instrText>
            </w:r>
            <w:r w:rsidR="00920E91">
              <w:rPr>
                <w:noProof/>
                <w:webHidden/>
              </w:rPr>
            </w:r>
            <w:r w:rsidR="00920E91">
              <w:rPr>
                <w:noProof/>
                <w:webHidden/>
              </w:rPr>
              <w:fldChar w:fldCharType="separate"/>
            </w:r>
            <w:r w:rsidR="004D6435">
              <w:rPr>
                <w:noProof/>
                <w:webHidden/>
              </w:rPr>
              <w:t>210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8" w:history="1">
            <w:r w:rsidR="00920E91" w:rsidRPr="00D15286">
              <w:rPr>
                <w:rStyle w:val="af"/>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920E91">
              <w:rPr>
                <w:noProof/>
                <w:webHidden/>
              </w:rPr>
              <w:tab/>
            </w:r>
            <w:r w:rsidR="00920E91">
              <w:rPr>
                <w:noProof/>
                <w:webHidden/>
              </w:rPr>
              <w:fldChar w:fldCharType="begin"/>
            </w:r>
            <w:r w:rsidR="00920E91">
              <w:rPr>
                <w:noProof/>
                <w:webHidden/>
              </w:rPr>
              <w:instrText xml:space="preserve"> PAGEREF _Toc153102608 \h </w:instrText>
            </w:r>
            <w:r w:rsidR="00920E91">
              <w:rPr>
                <w:noProof/>
                <w:webHidden/>
              </w:rPr>
            </w:r>
            <w:r w:rsidR="00920E91">
              <w:rPr>
                <w:noProof/>
                <w:webHidden/>
              </w:rPr>
              <w:fldChar w:fldCharType="separate"/>
            </w:r>
            <w:r w:rsidR="004D6435">
              <w:rPr>
                <w:noProof/>
                <w:webHidden/>
              </w:rPr>
              <w:t>210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09" w:history="1">
            <w:r w:rsidR="00920E91" w:rsidRPr="00D15286">
              <w:rPr>
                <w:rStyle w:val="af"/>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20E91">
              <w:rPr>
                <w:noProof/>
                <w:webHidden/>
              </w:rPr>
              <w:tab/>
            </w:r>
            <w:r w:rsidR="00920E91">
              <w:rPr>
                <w:noProof/>
                <w:webHidden/>
              </w:rPr>
              <w:fldChar w:fldCharType="begin"/>
            </w:r>
            <w:r w:rsidR="00920E91">
              <w:rPr>
                <w:noProof/>
                <w:webHidden/>
              </w:rPr>
              <w:instrText xml:space="preserve"> PAGEREF _Toc153102609 \h </w:instrText>
            </w:r>
            <w:r w:rsidR="00920E91">
              <w:rPr>
                <w:noProof/>
                <w:webHidden/>
              </w:rPr>
            </w:r>
            <w:r w:rsidR="00920E91">
              <w:rPr>
                <w:noProof/>
                <w:webHidden/>
              </w:rPr>
              <w:fldChar w:fldCharType="separate"/>
            </w:r>
            <w:r w:rsidR="004D6435">
              <w:rPr>
                <w:noProof/>
                <w:webHidden/>
              </w:rPr>
              <w:t>210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0" w:history="1">
            <w:r w:rsidR="00920E91" w:rsidRPr="00D15286">
              <w:rPr>
                <w:rStyle w:val="af"/>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_Toc153102610 \h </w:instrText>
            </w:r>
            <w:r w:rsidR="00920E91">
              <w:rPr>
                <w:noProof/>
                <w:webHidden/>
              </w:rPr>
            </w:r>
            <w:r w:rsidR="00920E91">
              <w:rPr>
                <w:noProof/>
                <w:webHidden/>
              </w:rPr>
              <w:fldChar w:fldCharType="separate"/>
            </w:r>
            <w:r w:rsidR="004D6435">
              <w:rPr>
                <w:noProof/>
                <w:webHidden/>
              </w:rPr>
              <w:t>210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1" w:history="1">
            <w:r w:rsidR="00920E91" w:rsidRPr="00D15286">
              <w:rPr>
                <w:rStyle w:val="af"/>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20E91">
              <w:rPr>
                <w:noProof/>
                <w:webHidden/>
              </w:rPr>
              <w:tab/>
            </w:r>
            <w:r w:rsidR="00920E91">
              <w:rPr>
                <w:noProof/>
                <w:webHidden/>
              </w:rPr>
              <w:fldChar w:fldCharType="begin"/>
            </w:r>
            <w:r w:rsidR="00920E91">
              <w:rPr>
                <w:noProof/>
                <w:webHidden/>
              </w:rPr>
              <w:instrText xml:space="preserve"> PAGEREF _Toc153102611 \h </w:instrText>
            </w:r>
            <w:r w:rsidR="00920E91">
              <w:rPr>
                <w:noProof/>
                <w:webHidden/>
              </w:rPr>
            </w:r>
            <w:r w:rsidR="00920E91">
              <w:rPr>
                <w:noProof/>
                <w:webHidden/>
              </w:rPr>
              <w:fldChar w:fldCharType="separate"/>
            </w:r>
            <w:r w:rsidR="004D6435">
              <w:rPr>
                <w:noProof/>
                <w:webHidden/>
              </w:rPr>
              <w:t>211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2" w:history="1">
            <w:r w:rsidR="00920E91" w:rsidRPr="00D15286">
              <w:rPr>
                <w:rStyle w:val="af"/>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20E91">
              <w:rPr>
                <w:noProof/>
                <w:webHidden/>
              </w:rPr>
              <w:tab/>
            </w:r>
            <w:r w:rsidR="00920E91">
              <w:rPr>
                <w:noProof/>
                <w:webHidden/>
              </w:rPr>
              <w:fldChar w:fldCharType="begin"/>
            </w:r>
            <w:r w:rsidR="00920E91">
              <w:rPr>
                <w:noProof/>
                <w:webHidden/>
              </w:rPr>
              <w:instrText xml:space="preserve"> PAGEREF _Toc153102612 \h </w:instrText>
            </w:r>
            <w:r w:rsidR="00920E91">
              <w:rPr>
                <w:noProof/>
                <w:webHidden/>
              </w:rPr>
            </w:r>
            <w:r w:rsidR="00920E91">
              <w:rPr>
                <w:noProof/>
                <w:webHidden/>
              </w:rPr>
              <w:fldChar w:fldCharType="separate"/>
            </w:r>
            <w:r w:rsidR="004D6435">
              <w:rPr>
                <w:noProof/>
                <w:webHidden/>
              </w:rPr>
              <w:t>211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3" w:history="1">
            <w:r w:rsidR="00920E91" w:rsidRPr="00D15286">
              <w:rPr>
                <w:rStyle w:val="af"/>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20E91">
              <w:rPr>
                <w:noProof/>
                <w:webHidden/>
              </w:rPr>
              <w:tab/>
            </w:r>
            <w:r w:rsidR="00920E91">
              <w:rPr>
                <w:noProof/>
                <w:webHidden/>
              </w:rPr>
              <w:fldChar w:fldCharType="begin"/>
            </w:r>
            <w:r w:rsidR="00920E91">
              <w:rPr>
                <w:noProof/>
                <w:webHidden/>
              </w:rPr>
              <w:instrText xml:space="preserve"> PAGEREF _Toc153102613 \h </w:instrText>
            </w:r>
            <w:r w:rsidR="00920E91">
              <w:rPr>
                <w:noProof/>
                <w:webHidden/>
              </w:rPr>
            </w:r>
            <w:r w:rsidR="00920E91">
              <w:rPr>
                <w:noProof/>
                <w:webHidden/>
              </w:rPr>
              <w:fldChar w:fldCharType="separate"/>
            </w:r>
            <w:r w:rsidR="004D6435">
              <w:rPr>
                <w:noProof/>
                <w:webHidden/>
              </w:rPr>
              <w:t>211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4" w:history="1">
            <w:r w:rsidR="00920E91" w:rsidRPr="00D15286">
              <w:rPr>
                <w:rStyle w:val="af"/>
                <w:noProof/>
              </w:rPr>
              <w:t>7.11. Обоснование организации индивидуального теплоснабжения в зонах застройки поселения малоэтажными жилыми зданиями</w:t>
            </w:r>
            <w:r w:rsidR="00920E91">
              <w:rPr>
                <w:noProof/>
                <w:webHidden/>
              </w:rPr>
              <w:tab/>
            </w:r>
            <w:r w:rsidR="00920E91">
              <w:rPr>
                <w:noProof/>
                <w:webHidden/>
              </w:rPr>
              <w:fldChar w:fldCharType="begin"/>
            </w:r>
            <w:r w:rsidR="00920E91">
              <w:rPr>
                <w:noProof/>
                <w:webHidden/>
              </w:rPr>
              <w:instrText xml:space="preserve"> PAGEREF _Toc153102614 \h </w:instrText>
            </w:r>
            <w:r w:rsidR="00920E91">
              <w:rPr>
                <w:noProof/>
                <w:webHidden/>
              </w:rPr>
            </w:r>
            <w:r w:rsidR="00920E91">
              <w:rPr>
                <w:noProof/>
                <w:webHidden/>
              </w:rPr>
              <w:fldChar w:fldCharType="separate"/>
            </w:r>
            <w:r w:rsidR="004D6435">
              <w:rPr>
                <w:noProof/>
                <w:webHidden/>
              </w:rPr>
              <w:t>211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5" w:history="1">
            <w:r w:rsidR="00920E91" w:rsidRPr="00D15286">
              <w:rPr>
                <w:rStyle w:val="af"/>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920E91">
              <w:rPr>
                <w:noProof/>
                <w:webHidden/>
              </w:rPr>
              <w:tab/>
            </w:r>
            <w:r w:rsidR="00920E91">
              <w:rPr>
                <w:noProof/>
                <w:webHidden/>
              </w:rPr>
              <w:fldChar w:fldCharType="begin"/>
            </w:r>
            <w:r w:rsidR="00920E91">
              <w:rPr>
                <w:noProof/>
                <w:webHidden/>
              </w:rPr>
              <w:instrText xml:space="preserve"> PAGEREF _Toc153102615 \h </w:instrText>
            </w:r>
            <w:r w:rsidR="00920E91">
              <w:rPr>
                <w:noProof/>
                <w:webHidden/>
              </w:rPr>
            </w:r>
            <w:r w:rsidR="00920E91">
              <w:rPr>
                <w:noProof/>
                <w:webHidden/>
              </w:rPr>
              <w:fldChar w:fldCharType="separate"/>
            </w:r>
            <w:r w:rsidR="004D6435">
              <w:rPr>
                <w:noProof/>
                <w:webHidden/>
              </w:rPr>
              <w:t>211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6" w:history="1">
            <w:r w:rsidR="00920E91" w:rsidRPr="00D15286">
              <w:rPr>
                <w:rStyle w:val="af"/>
                <w:noProof/>
              </w:rPr>
              <w:t>7.13 </w:t>
            </w:r>
            <w:r w:rsidR="00920E91" w:rsidRPr="00D15286">
              <w:rPr>
                <w:rStyle w:val="af"/>
                <w:noProof/>
                <w:shd w:val="clear" w:color="auto" w:fill="FFFFFF"/>
              </w:rPr>
              <w:t>Анализ целесообразности ввода новых и реконструкции</w:t>
            </w:r>
            <w:r w:rsidR="00920E91" w:rsidRPr="00D15286">
              <w:rPr>
                <w:rStyle w:val="af"/>
                <w:noProof/>
              </w:rPr>
              <w:t xml:space="preserve"> и (или) модернизации</w:t>
            </w:r>
            <w:r w:rsidR="00920E91" w:rsidRPr="00D15286">
              <w:rPr>
                <w:rStyle w:val="af"/>
                <w:noProof/>
                <w:shd w:val="clear" w:color="auto" w:fill="FFFFFF"/>
              </w:rPr>
              <w:t xml:space="preserve"> существующих источников тепловой энергии с использованием возобновляемых источников энергии, а также местных видов топлива</w:t>
            </w:r>
            <w:r w:rsidR="00920E91">
              <w:rPr>
                <w:noProof/>
                <w:webHidden/>
              </w:rPr>
              <w:tab/>
            </w:r>
            <w:r w:rsidR="00920E91">
              <w:rPr>
                <w:noProof/>
                <w:webHidden/>
              </w:rPr>
              <w:fldChar w:fldCharType="begin"/>
            </w:r>
            <w:r w:rsidR="00920E91">
              <w:rPr>
                <w:noProof/>
                <w:webHidden/>
              </w:rPr>
              <w:instrText xml:space="preserve"> PAGEREF _Toc153102616 \h </w:instrText>
            </w:r>
            <w:r w:rsidR="00920E91">
              <w:rPr>
                <w:noProof/>
                <w:webHidden/>
              </w:rPr>
            </w:r>
            <w:r w:rsidR="00920E91">
              <w:rPr>
                <w:noProof/>
                <w:webHidden/>
              </w:rPr>
              <w:fldChar w:fldCharType="separate"/>
            </w:r>
            <w:r w:rsidR="004D6435">
              <w:rPr>
                <w:noProof/>
                <w:webHidden/>
              </w:rPr>
              <w:t>211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7" w:history="1">
            <w:r w:rsidR="00920E91" w:rsidRPr="00D15286">
              <w:rPr>
                <w:rStyle w:val="af"/>
                <w:noProof/>
              </w:rPr>
              <w:t>7.14 Обоснование организации теплоснабжения в производственных зонах на территории поселения</w:t>
            </w:r>
            <w:r w:rsidR="00920E91">
              <w:rPr>
                <w:noProof/>
                <w:webHidden/>
              </w:rPr>
              <w:tab/>
            </w:r>
            <w:r w:rsidR="00920E91">
              <w:rPr>
                <w:noProof/>
                <w:webHidden/>
              </w:rPr>
              <w:fldChar w:fldCharType="begin"/>
            </w:r>
            <w:r w:rsidR="00920E91">
              <w:rPr>
                <w:noProof/>
                <w:webHidden/>
              </w:rPr>
              <w:instrText xml:space="preserve"> PAGEREF _Toc153102617 \h </w:instrText>
            </w:r>
            <w:r w:rsidR="00920E91">
              <w:rPr>
                <w:noProof/>
                <w:webHidden/>
              </w:rPr>
            </w:r>
            <w:r w:rsidR="00920E91">
              <w:rPr>
                <w:noProof/>
                <w:webHidden/>
              </w:rPr>
              <w:fldChar w:fldCharType="separate"/>
            </w:r>
            <w:r w:rsidR="004D6435">
              <w:rPr>
                <w:noProof/>
                <w:webHidden/>
              </w:rPr>
              <w:t>212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18" w:history="1">
            <w:r w:rsidR="00920E91" w:rsidRPr="00D15286">
              <w:rPr>
                <w:rStyle w:val="af"/>
                <w:noProof/>
              </w:rPr>
              <w:t>7.15 Результаты расчетов радиуса эффективного теплоснабжения</w:t>
            </w:r>
            <w:r w:rsidR="00920E91">
              <w:rPr>
                <w:noProof/>
                <w:webHidden/>
              </w:rPr>
              <w:tab/>
            </w:r>
            <w:r w:rsidR="00920E91">
              <w:rPr>
                <w:noProof/>
                <w:webHidden/>
              </w:rPr>
              <w:fldChar w:fldCharType="begin"/>
            </w:r>
            <w:r w:rsidR="00920E91">
              <w:rPr>
                <w:noProof/>
                <w:webHidden/>
              </w:rPr>
              <w:instrText xml:space="preserve"> PAGEREF _Toc153102618 \h </w:instrText>
            </w:r>
            <w:r w:rsidR="00920E91">
              <w:rPr>
                <w:noProof/>
                <w:webHidden/>
              </w:rPr>
            </w:r>
            <w:r w:rsidR="00920E91">
              <w:rPr>
                <w:noProof/>
                <w:webHidden/>
              </w:rPr>
              <w:fldChar w:fldCharType="separate"/>
            </w:r>
            <w:r w:rsidR="004D6435">
              <w:rPr>
                <w:noProof/>
                <w:webHidden/>
              </w:rPr>
              <w:t>212</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19" w:history="1">
            <w:r w:rsidR="00920E91" w:rsidRPr="00D15286">
              <w:rPr>
                <w:rStyle w:val="af"/>
                <w:noProof/>
              </w:rPr>
              <w:t>ГЛАВА 8. Предложения по строительству, реконструкции и (или) модернизации тепловых сетей</w:t>
            </w:r>
            <w:r w:rsidR="00920E91">
              <w:rPr>
                <w:noProof/>
                <w:webHidden/>
              </w:rPr>
              <w:tab/>
            </w:r>
            <w:r w:rsidR="00920E91">
              <w:rPr>
                <w:noProof/>
                <w:webHidden/>
              </w:rPr>
              <w:fldChar w:fldCharType="begin"/>
            </w:r>
            <w:r w:rsidR="00920E91">
              <w:rPr>
                <w:noProof/>
                <w:webHidden/>
              </w:rPr>
              <w:instrText xml:space="preserve"> PAGEREF _Toc153102619 \h </w:instrText>
            </w:r>
            <w:r w:rsidR="00920E91">
              <w:rPr>
                <w:noProof/>
                <w:webHidden/>
              </w:rPr>
            </w:r>
            <w:r w:rsidR="00920E91">
              <w:rPr>
                <w:noProof/>
                <w:webHidden/>
              </w:rPr>
              <w:fldChar w:fldCharType="separate"/>
            </w:r>
            <w:r w:rsidR="004D6435">
              <w:rPr>
                <w:noProof/>
                <w:webHidden/>
              </w:rPr>
              <w:t>214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0" w:history="1">
            <w:r w:rsidR="00920E91" w:rsidRPr="00D15286">
              <w:rPr>
                <w:rStyle w:val="af"/>
                <w:noProof/>
              </w:rPr>
              <w:t>8.1. </w:t>
            </w:r>
            <w:r w:rsidR="00920E91" w:rsidRPr="00D15286">
              <w:rPr>
                <w:rStyle w:val="af"/>
                <w:noProof/>
                <w:shd w:val="clear" w:color="auto" w:fill="FFFFFF"/>
              </w:rPr>
              <w:t>Предложения по реконструкции</w:t>
            </w:r>
            <w:r w:rsidR="00920E91" w:rsidRPr="00D15286">
              <w:rPr>
                <w:rStyle w:val="af"/>
                <w:noProof/>
              </w:rPr>
              <w:t xml:space="preserve"> и (или) модернизации,</w:t>
            </w:r>
            <w:r w:rsidR="00920E91" w:rsidRPr="00D15286">
              <w:rPr>
                <w:rStyle w:val="af"/>
                <w:noProof/>
                <w:shd w:val="clear" w:color="auto" w:fill="FFFFFF"/>
              </w:rPr>
              <w:t xml:space="preserve">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20E91">
              <w:rPr>
                <w:noProof/>
                <w:webHidden/>
              </w:rPr>
              <w:tab/>
            </w:r>
            <w:r w:rsidR="00920E91">
              <w:rPr>
                <w:noProof/>
                <w:webHidden/>
              </w:rPr>
              <w:fldChar w:fldCharType="begin"/>
            </w:r>
            <w:r w:rsidR="00920E91">
              <w:rPr>
                <w:noProof/>
                <w:webHidden/>
              </w:rPr>
              <w:instrText xml:space="preserve"> PAGEREF _Toc153102620 \h </w:instrText>
            </w:r>
            <w:r w:rsidR="00920E91">
              <w:rPr>
                <w:noProof/>
                <w:webHidden/>
              </w:rPr>
            </w:r>
            <w:r w:rsidR="00920E91">
              <w:rPr>
                <w:noProof/>
                <w:webHidden/>
              </w:rPr>
              <w:fldChar w:fldCharType="separate"/>
            </w:r>
            <w:r w:rsidR="004D6435">
              <w:rPr>
                <w:noProof/>
                <w:webHidden/>
              </w:rPr>
              <w:t>214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1" w:history="1">
            <w:r w:rsidR="00920E91" w:rsidRPr="00D15286">
              <w:rPr>
                <w:rStyle w:val="af"/>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20E91">
              <w:rPr>
                <w:noProof/>
                <w:webHidden/>
              </w:rPr>
              <w:tab/>
            </w:r>
            <w:r w:rsidR="00920E91">
              <w:rPr>
                <w:noProof/>
                <w:webHidden/>
              </w:rPr>
              <w:fldChar w:fldCharType="begin"/>
            </w:r>
            <w:r w:rsidR="00920E91">
              <w:rPr>
                <w:noProof/>
                <w:webHidden/>
              </w:rPr>
              <w:instrText xml:space="preserve"> PAGEREF _Toc153102621 \h </w:instrText>
            </w:r>
            <w:r w:rsidR="00920E91">
              <w:rPr>
                <w:noProof/>
                <w:webHidden/>
              </w:rPr>
            </w:r>
            <w:r w:rsidR="00920E91">
              <w:rPr>
                <w:noProof/>
                <w:webHidden/>
              </w:rPr>
              <w:fldChar w:fldCharType="separate"/>
            </w:r>
            <w:r w:rsidR="004D6435">
              <w:rPr>
                <w:noProof/>
                <w:webHidden/>
              </w:rPr>
              <w:t>214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2" w:history="1">
            <w:r w:rsidR="00920E91" w:rsidRPr="00D15286">
              <w:rPr>
                <w:rStyle w:val="af"/>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20E91">
              <w:rPr>
                <w:noProof/>
                <w:webHidden/>
              </w:rPr>
              <w:tab/>
            </w:r>
            <w:r w:rsidR="00920E91">
              <w:rPr>
                <w:noProof/>
                <w:webHidden/>
              </w:rPr>
              <w:fldChar w:fldCharType="begin"/>
            </w:r>
            <w:r w:rsidR="00920E91">
              <w:rPr>
                <w:noProof/>
                <w:webHidden/>
              </w:rPr>
              <w:instrText xml:space="preserve"> PAGEREF _Toc153102622 \h </w:instrText>
            </w:r>
            <w:r w:rsidR="00920E91">
              <w:rPr>
                <w:noProof/>
                <w:webHidden/>
              </w:rPr>
            </w:r>
            <w:r w:rsidR="00920E91">
              <w:rPr>
                <w:noProof/>
                <w:webHidden/>
              </w:rPr>
              <w:fldChar w:fldCharType="separate"/>
            </w:r>
            <w:r w:rsidR="004D6435">
              <w:rPr>
                <w:noProof/>
                <w:webHidden/>
              </w:rPr>
              <w:t>214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3" w:history="1">
            <w:r w:rsidR="00920E91" w:rsidRPr="00D15286">
              <w:rPr>
                <w:rStyle w:val="af"/>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20E91">
              <w:rPr>
                <w:noProof/>
                <w:webHidden/>
              </w:rPr>
              <w:tab/>
            </w:r>
            <w:r w:rsidR="00920E91">
              <w:rPr>
                <w:noProof/>
                <w:webHidden/>
              </w:rPr>
              <w:fldChar w:fldCharType="begin"/>
            </w:r>
            <w:r w:rsidR="00920E91">
              <w:rPr>
                <w:noProof/>
                <w:webHidden/>
              </w:rPr>
              <w:instrText xml:space="preserve"> PAGEREF _Toc153102623 \h </w:instrText>
            </w:r>
            <w:r w:rsidR="00920E91">
              <w:rPr>
                <w:noProof/>
                <w:webHidden/>
              </w:rPr>
            </w:r>
            <w:r w:rsidR="00920E91">
              <w:rPr>
                <w:noProof/>
                <w:webHidden/>
              </w:rPr>
              <w:fldChar w:fldCharType="separate"/>
            </w:r>
            <w:r w:rsidR="004D6435">
              <w:rPr>
                <w:noProof/>
                <w:webHidden/>
              </w:rPr>
              <w:t>214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4" w:history="1">
            <w:r w:rsidR="00920E91" w:rsidRPr="00D15286">
              <w:rPr>
                <w:rStyle w:val="af"/>
                <w:noProof/>
              </w:rPr>
              <w:t>8.5. Предложения по строительству тепловых сетей для обеспечения нормативной надежности теплоснабжения</w:t>
            </w:r>
            <w:r w:rsidR="00920E91">
              <w:rPr>
                <w:noProof/>
                <w:webHidden/>
              </w:rPr>
              <w:tab/>
            </w:r>
            <w:r w:rsidR="00920E91">
              <w:rPr>
                <w:noProof/>
                <w:webHidden/>
              </w:rPr>
              <w:fldChar w:fldCharType="begin"/>
            </w:r>
            <w:r w:rsidR="00920E91">
              <w:rPr>
                <w:noProof/>
                <w:webHidden/>
              </w:rPr>
              <w:instrText xml:space="preserve"> PAGEREF _Toc153102624 \h </w:instrText>
            </w:r>
            <w:r w:rsidR="00920E91">
              <w:rPr>
                <w:noProof/>
                <w:webHidden/>
              </w:rPr>
            </w:r>
            <w:r w:rsidR="00920E91">
              <w:rPr>
                <w:noProof/>
                <w:webHidden/>
              </w:rPr>
              <w:fldChar w:fldCharType="separate"/>
            </w:r>
            <w:r w:rsidR="004D6435">
              <w:rPr>
                <w:noProof/>
                <w:webHidden/>
              </w:rPr>
              <w:t>214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5" w:history="1">
            <w:r w:rsidR="00920E91" w:rsidRPr="00D15286">
              <w:rPr>
                <w:rStyle w:val="af"/>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20E91">
              <w:rPr>
                <w:noProof/>
                <w:webHidden/>
              </w:rPr>
              <w:tab/>
            </w:r>
            <w:r w:rsidR="00920E91">
              <w:rPr>
                <w:noProof/>
                <w:webHidden/>
              </w:rPr>
              <w:fldChar w:fldCharType="begin"/>
            </w:r>
            <w:r w:rsidR="00920E91">
              <w:rPr>
                <w:noProof/>
                <w:webHidden/>
              </w:rPr>
              <w:instrText xml:space="preserve"> PAGEREF _Toc153102625 \h </w:instrText>
            </w:r>
            <w:r w:rsidR="00920E91">
              <w:rPr>
                <w:noProof/>
                <w:webHidden/>
              </w:rPr>
            </w:r>
            <w:r w:rsidR="00920E91">
              <w:rPr>
                <w:noProof/>
                <w:webHidden/>
              </w:rPr>
              <w:fldChar w:fldCharType="separate"/>
            </w:r>
            <w:r w:rsidR="004D6435">
              <w:rPr>
                <w:noProof/>
                <w:webHidden/>
              </w:rPr>
              <w:t>215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6" w:history="1">
            <w:r w:rsidR="00920E91" w:rsidRPr="00D15286">
              <w:rPr>
                <w:rStyle w:val="af"/>
                <w:noProof/>
              </w:rPr>
              <w:t>8.7. Предложения по реконструкции и (или) модернизации тепловых сетей, подлежащих замене в связи с исчерпанием эксплуатационного ресурса</w:t>
            </w:r>
            <w:r w:rsidR="00920E91">
              <w:rPr>
                <w:noProof/>
                <w:webHidden/>
              </w:rPr>
              <w:tab/>
            </w:r>
            <w:r w:rsidR="00920E91">
              <w:rPr>
                <w:noProof/>
                <w:webHidden/>
              </w:rPr>
              <w:fldChar w:fldCharType="begin"/>
            </w:r>
            <w:r w:rsidR="00920E91">
              <w:rPr>
                <w:noProof/>
                <w:webHidden/>
              </w:rPr>
              <w:instrText xml:space="preserve"> PAGEREF _Toc153102626 \h </w:instrText>
            </w:r>
            <w:r w:rsidR="00920E91">
              <w:rPr>
                <w:noProof/>
                <w:webHidden/>
              </w:rPr>
            </w:r>
            <w:r w:rsidR="00920E91">
              <w:rPr>
                <w:noProof/>
                <w:webHidden/>
              </w:rPr>
              <w:fldChar w:fldCharType="separate"/>
            </w:r>
            <w:r w:rsidR="004D6435">
              <w:rPr>
                <w:noProof/>
                <w:webHidden/>
              </w:rPr>
              <w:t>215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7" w:history="1">
            <w:r w:rsidR="00920E91" w:rsidRPr="00D15286">
              <w:rPr>
                <w:rStyle w:val="af"/>
                <w:noProof/>
              </w:rPr>
              <w:t>8.8. Предложения по строительству, реконструкции и (или) модернизации насосных станций</w:t>
            </w:r>
            <w:r w:rsidR="00920E91">
              <w:rPr>
                <w:noProof/>
                <w:webHidden/>
              </w:rPr>
              <w:tab/>
            </w:r>
            <w:r w:rsidR="00920E91">
              <w:rPr>
                <w:noProof/>
                <w:webHidden/>
              </w:rPr>
              <w:fldChar w:fldCharType="begin"/>
            </w:r>
            <w:r w:rsidR="00920E91">
              <w:rPr>
                <w:noProof/>
                <w:webHidden/>
              </w:rPr>
              <w:instrText xml:space="preserve"> PAGEREF _Toc153102627 \h </w:instrText>
            </w:r>
            <w:r w:rsidR="00920E91">
              <w:rPr>
                <w:noProof/>
                <w:webHidden/>
              </w:rPr>
            </w:r>
            <w:r w:rsidR="00920E91">
              <w:rPr>
                <w:noProof/>
                <w:webHidden/>
              </w:rPr>
              <w:fldChar w:fldCharType="separate"/>
            </w:r>
            <w:r w:rsidR="004D6435">
              <w:rPr>
                <w:noProof/>
                <w:webHidden/>
              </w:rPr>
              <w:t>215</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28" w:history="1">
            <w:r w:rsidR="00920E91" w:rsidRPr="00D15286">
              <w:rPr>
                <w:rStyle w:val="af"/>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20E91">
              <w:rPr>
                <w:noProof/>
                <w:webHidden/>
              </w:rPr>
              <w:tab/>
            </w:r>
            <w:r w:rsidR="00920E91">
              <w:rPr>
                <w:noProof/>
                <w:webHidden/>
              </w:rPr>
              <w:fldChar w:fldCharType="begin"/>
            </w:r>
            <w:r w:rsidR="00920E91">
              <w:rPr>
                <w:noProof/>
                <w:webHidden/>
              </w:rPr>
              <w:instrText xml:space="preserve"> PAGEREF _Toc153102628 \h </w:instrText>
            </w:r>
            <w:r w:rsidR="00920E91">
              <w:rPr>
                <w:noProof/>
                <w:webHidden/>
              </w:rPr>
            </w:r>
            <w:r w:rsidR="00920E91">
              <w:rPr>
                <w:noProof/>
                <w:webHidden/>
              </w:rPr>
              <w:fldChar w:fldCharType="separate"/>
            </w:r>
            <w:r w:rsidR="004D6435">
              <w:rPr>
                <w:noProof/>
                <w:webHidden/>
              </w:rPr>
              <w:t>216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29" w:history="1">
            <w:r w:rsidR="00920E91" w:rsidRPr="00D15286">
              <w:rPr>
                <w:rStyle w:val="af"/>
                <w:noProof/>
              </w:rPr>
              <w:t>9.1. </w:t>
            </w:r>
            <w:r w:rsidR="00920E91" w:rsidRPr="00D15286">
              <w:rPr>
                <w:rStyle w:val="af"/>
                <w:noProof/>
                <w:shd w:val="clear" w:color="auto" w:fill="FFFFF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w:t>
            </w:r>
            <w:r w:rsidR="00920E91" w:rsidRPr="00D15286">
              <w:rPr>
                <w:rStyle w:val="af"/>
                <w:noProof/>
              </w:rPr>
              <w:t xml:space="preserve"> </w:t>
            </w:r>
            <w:r w:rsidR="00920E91" w:rsidRPr="00D15286">
              <w:rPr>
                <w:rStyle w:val="af"/>
                <w:noProof/>
                <w:shd w:val="clear" w:color="auto" w:fill="FFFFFF"/>
              </w:rPr>
              <w:t>отдельным участкам такой системы, на закрытую систему горячего водоснабжения</w:t>
            </w:r>
            <w:r w:rsidR="00920E91">
              <w:rPr>
                <w:noProof/>
                <w:webHidden/>
              </w:rPr>
              <w:tab/>
            </w:r>
            <w:r w:rsidR="00920E91">
              <w:rPr>
                <w:noProof/>
                <w:webHidden/>
              </w:rPr>
              <w:fldChar w:fldCharType="begin"/>
            </w:r>
            <w:r w:rsidR="00920E91">
              <w:rPr>
                <w:noProof/>
                <w:webHidden/>
              </w:rPr>
              <w:instrText xml:space="preserve"> PAGEREF _Toc153102629 \h </w:instrText>
            </w:r>
            <w:r w:rsidR="00920E91">
              <w:rPr>
                <w:noProof/>
                <w:webHidden/>
              </w:rPr>
            </w:r>
            <w:r w:rsidR="00920E91">
              <w:rPr>
                <w:noProof/>
                <w:webHidden/>
              </w:rPr>
              <w:fldChar w:fldCharType="separate"/>
            </w:r>
            <w:r w:rsidR="004D6435">
              <w:rPr>
                <w:noProof/>
                <w:webHidden/>
              </w:rPr>
              <w:t>216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0" w:history="1">
            <w:r w:rsidR="00920E91" w:rsidRPr="00D15286">
              <w:rPr>
                <w:rStyle w:val="af"/>
                <w:noProof/>
              </w:rPr>
              <w:t>9.2. </w:t>
            </w:r>
            <w:r w:rsidR="00920E91" w:rsidRPr="00D15286">
              <w:rPr>
                <w:rStyle w:val="af"/>
                <w:noProof/>
                <w:shd w:val="clear" w:color="auto" w:fill="FFFFFF"/>
              </w:rPr>
              <w:t>Обоснование и пересмотр графика температур теплоносителя и его расхода в открытой системе теплоснабжения (горячего водоснабжения)</w:t>
            </w:r>
            <w:r w:rsidR="00920E91">
              <w:rPr>
                <w:noProof/>
                <w:webHidden/>
              </w:rPr>
              <w:tab/>
            </w:r>
            <w:r w:rsidR="00920E91">
              <w:rPr>
                <w:noProof/>
                <w:webHidden/>
              </w:rPr>
              <w:fldChar w:fldCharType="begin"/>
            </w:r>
            <w:r w:rsidR="00920E91">
              <w:rPr>
                <w:noProof/>
                <w:webHidden/>
              </w:rPr>
              <w:instrText xml:space="preserve"> PAGEREF _Toc153102630 \h </w:instrText>
            </w:r>
            <w:r w:rsidR="00920E91">
              <w:rPr>
                <w:noProof/>
                <w:webHidden/>
              </w:rPr>
            </w:r>
            <w:r w:rsidR="00920E91">
              <w:rPr>
                <w:noProof/>
                <w:webHidden/>
              </w:rPr>
              <w:fldChar w:fldCharType="separate"/>
            </w:r>
            <w:r w:rsidR="004D6435">
              <w:rPr>
                <w:noProof/>
                <w:webHidden/>
              </w:rPr>
              <w:t>216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1" w:history="1">
            <w:r w:rsidR="00920E91" w:rsidRPr="00D15286">
              <w:rPr>
                <w:rStyle w:val="af"/>
                <w:noProof/>
              </w:rPr>
              <w:t>9.3. П</w:t>
            </w:r>
            <w:r w:rsidR="00920E91" w:rsidRPr="00D15286">
              <w:rPr>
                <w:rStyle w:val="af"/>
                <w:noProof/>
                <w:shd w:val="clear" w:color="auto" w:fill="FFFFFF"/>
              </w:rPr>
              <w:t>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920E91">
              <w:rPr>
                <w:noProof/>
                <w:webHidden/>
              </w:rPr>
              <w:tab/>
            </w:r>
            <w:r w:rsidR="00920E91">
              <w:rPr>
                <w:noProof/>
                <w:webHidden/>
              </w:rPr>
              <w:fldChar w:fldCharType="begin"/>
            </w:r>
            <w:r w:rsidR="00920E91">
              <w:rPr>
                <w:noProof/>
                <w:webHidden/>
              </w:rPr>
              <w:instrText xml:space="preserve"> PAGEREF _Toc153102631 \h </w:instrText>
            </w:r>
            <w:r w:rsidR="00920E91">
              <w:rPr>
                <w:noProof/>
                <w:webHidden/>
              </w:rPr>
            </w:r>
            <w:r w:rsidR="00920E91">
              <w:rPr>
                <w:noProof/>
                <w:webHidden/>
              </w:rPr>
              <w:fldChar w:fldCharType="separate"/>
            </w:r>
            <w:r w:rsidR="004D6435">
              <w:rPr>
                <w:noProof/>
                <w:webHidden/>
              </w:rPr>
              <w:t>216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2" w:history="1">
            <w:r w:rsidR="00920E91" w:rsidRPr="00D15286">
              <w:rPr>
                <w:rStyle w:val="af"/>
                <w:noProof/>
              </w:rPr>
              <w:t>9.4. Р</w:t>
            </w:r>
            <w:r w:rsidR="00920E91" w:rsidRPr="00D15286">
              <w:rPr>
                <w:rStyle w:val="af"/>
                <w:noProof/>
                <w:shd w:val="clear" w:color="auto" w:fill="FFFFFF"/>
              </w:rPr>
              <w:t>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920E91">
              <w:rPr>
                <w:noProof/>
                <w:webHidden/>
              </w:rPr>
              <w:tab/>
            </w:r>
            <w:r w:rsidR="00920E91">
              <w:rPr>
                <w:noProof/>
                <w:webHidden/>
              </w:rPr>
              <w:fldChar w:fldCharType="begin"/>
            </w:r>
            <w:r w:rsidR="00920E91">
              <w:rPr>
                <w:noProof/>
                <w:webHidden/>
              </w:rPr>
              <w:instrText xml:space="preserve"> PAGEREF _Toc153102632 \h </w:instrText>
            </w:r>
            <w:r w:rsidR="00920E91">
              <w:rPr>
                <w:noProof/>
                <w:webHidden/>
              </w:rPr>
            </w:r>
            <w:r w:rsidR="00920E91">
              <w:rPr>
                <w:noProof/>
                <w:webHidden/>
              </w:rPr>
              <w:fldChar w:fldCharType="separate"/>
            </w:r>
            <w:r w:rsidR="004D6435">
              <w:rPr>
                <w:noProof/>
                <w:webHidden/>
              </w:rPr>
              <w:t>216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3" w:history="1">
            <w:r w:rsidR="00920E91" w:rsidRPr="00D15286">
              <w:rPr>
                <w:rStyle w:val="af"/>
                <w:noProof/>
              </w:rPr>
              <w:t>9.5. О</w:t>
            </w:r>
            <w:r w:rsidR="00920E91" w:rsidRPr="00D15286">
              <w:rPr>
                <w:rStyle w:val="af"/>
                <w:noProof/>
                <w:shd w:val="clear" w:color="auto" w:fill="FFFFFF"/>
              </w:rPr>
              <w:t>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20E91">
              <w:rPr>
                <w:noProof/>
                <w:webHidden/>
              </w:rPr>
              <w:tab/>
            </w:r>
            <w:r w:rsidR="00920E91">
              <w:rPr>
                <w:noProof/>
                <w:webHidden/>
              </w:rPr>
              <w:fldChar w:fldCharType="begin"/>
            </w:r>
            <w:r w:rsidR="00920E91">
              <w:rPr>
                <w:noProof/>
                <w:webHidden/>
              </w:rPr>
              <w:instrText xml:space="preserve"> PAGEREF _Toc153102633 \h </w:instrText>
            </w:r>
            <w:r w:rsidR="00920E91">
              <w:rPr>
                <w:noProof/>
                <w:webHidden/>
              </w:rPr>
            </w:r>
            <w:r w:rsidR="00920E91">
              <w:rPr>
                <w:noProof/>
                <w:webHidden/>
              </w:rPr>
              <w:fldChar w:fldCharType="separate"/>
            </w:r>
            <w:r w:rsidR="004D6435">
              <w:rPr>
                <w:noProof/>
                <w:webHidden/>
              </w:rPr>
              <w:t>217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4" w:history="1">
            <w:r w:rsidR="00920E91" w:rsidRPr="00D15286">
              <w:rPr>
                <w:rStyle w:val="af"/>
                <w:noProof/>
              </w:rPr>
              <w:t>9.6. </w:t>
            </w:r>
            <w:r w:rsidR="00920E91" w:rsidRPr="00D15286">
              <w:rPr>
                <w:rStyle w:val="af"/>
                <w:noProof/>
                <w:shd w:val="clear" w:color="auto" w:fill="FFFFF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20E91">
              <w:rPr>
                <w:noProof/>
                <w:webHidden/>
              </w:rPr>
              <w:tab/>
            </w:r>
            <w:r w:rsidR="00920E91">
              <w:rPr>
                <w:noProof/>
                <w:webHidden/>
              </w:rPr>
              <w:fldChar w:fldCharType="begin"/>
            </w:r>
            <w:r w:rsidR="00920E91">
              <w:rPr>
                <w:noProof/>
                <w:webHidden/>
              </w:rPr>
              <w:instrText xml:space="preserve"> PAGEREF _Toc153102634 \h </w:instrText>
            </w:r>
            <w:r w:rsidR="00920E91">
              <w:rPr>
                <w:noProof/>
                <w:webHidden/>
              </w:rPr>
            </w:r>
            <w:r w:rsidR="00920E91">
              <w:rPr>
                <w:noProof/>
                <w:webHidden/>
              </w:rPr>
              <w:fldChar w:fldCharType="separate"/>
            </w:r>
            <w:r w:rsidR="004D6435">
              <w:rPr>
                <w:noProof/>
                <w:webHidden/>
              </w:rPr>
              <w:t>217</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35" w:history="1">
            <w:r w:rsidR="00920E91" w:rsidRPr="00D15286">
              <w:rPr>
                <w:rStyle w:val="af"/>
                <w:noProof/>
              </w:rPr>
              <w:t>ГЛАВА 10. Перспективные топливные балансы</w:t>
            </w:r>
            <w:r w:rsidR="00920E91">
              <w:rPr>
                <w:noProof/>
                <w:webHidden/>
              </w:rPr>
              <w:tab/>
            </w:r>
            <w:r w:rsidR="00920E91">
              <w:rPr>
                <w:noProof/>
                <w:webHidden/>
              </w:rPr>
              <w:fldChar w:fldCharType="begin"/>
            </w:r>
            <w:r w:rsidR="00920E91">
              <w:rPr>
                <w:noProof/>
                <w:webHidden/>
              </w:rPr>
              <w:instrText xml:space="preserve"> PAGEREF _Toc153102635 \h </w:instrText>
            </w:r>
            <w:r w:rsidR="00920E91">
              <w:rPr>
                <w:noProof/>
                <w:webHidden/>
              </w:rPr>
            </w:r>
            <w:r w:rsidR="00920E91">
              <w:rPr>
                <w:noProof/>
                <w:webHidden/>
              </w:rPr>
              <w:fldChar w:fldCharType="separate"/>
            </w:r>
            <w:r w:rsidR="004D6435">
              <w:rPr>
                <w:noProof/>
                <w:webHidden/>
              </w:rPr>
              <w:t>218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6" w:history="1">
            <w:r w:rsidR="00920E91" w:rsidRPr="00D15286">
              <w:rPr>
                <w:rStyle w:val="af"/>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920E91">
              <w:rPr>
                <w:noProof/>
                <w:webHidden/>
              </w:rPr>
              <w:tab/>
            </w:r>
            <w:r w:rsidR="00920E91">
              <w:rPr>
                <w:noProof/>
                <w:webHidden/>
              </w:rPr>
              <w:fldChar w:fldCharType="begin"/>
            </w:r>
            <w:r w:rsidR="00920E91">
              <w:rPr>
                <w:noProof/>
                <w:webHidden/>
              </w:rPr>
              <w:instrText xml:space="preserve"> PAGEREF _Toc153102636 \h </w:instrText>
            </w:r>
            <w:r w:rsidR="00920E91">
              <w:rPr>
                <w:noProof/>
                <w:webHidden/>
              </w:rPr>
            </w:r>
            <w:r w:rsidR="00920E91">
              <w:rPr>
                <w:noProof/>
                <w:webHidden/>
              </w:rPr>
              <w:fldChar w:fldCharType="separate"/>
            </w:r>
            <w:r w:rsidR="004D6435">
              <w:rPr>
                <w:noProof/>
                <w:webHidden/>
              </w:rPr>
              <w:t>218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7" w:history="1">
            <w:r w:rsidR="00920E91" w:rsidRPr="00D15286">
              <w:rPr>
                <w:rStyle w:val="af"/>
                <w:noProof/>
              </w:rPr>
              <w:t>10.2 Результаты расчетов по каждому источнику тепловой энергии нормативных запасов топлива</w:t>
            </w:r>
            <w:r w:rsidR="00920E91">
              <w:rPr>
                <w:noProof/>
                <w:webHidden/>
              </w:rPr>
              <w:tab/>
            </w:r>
            <w:r w:rsidR="00920E91">
              <w:rPr>
                <w:noProof/>
                <w:webHidden/>
              </w:rPr>
              <w:fldChar w:fldCharType="begin"/>
            </w:r>
            <w:r w:rsidR="00920E91">
              <w:rPr>
                <w:noProof/>
                <w:webHidden/>
              </w:rPr>
              <w:instrText xml:space="preserve"> PAGEREF _Toc153102637 \h </w:instrText>
            </w:r>
            <w:r w:rsidR="00920E91">
              <w:rPr>
                <w:noProof/>
                <w:webHidden/>
              </w:rPr>
            </w:r>
            <w:r w:rsidR="00920E91">
              <w:rPr>
                <w:noProof/>
                <w:webHidden/>
              </w:rPr>
              <w:fldChar w:fldCharType="separate"/>
            </w:r>
            <w:r w:rsidR="004D6435">
              <w:rPr>
                <w:noProof/>
                <w:webHidden/>
              </w:rPr>
              <w:t>219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8" w:history="1">
            <w:r w:rsidR="00920E91" w:rsidRPr="00D15286">
              <w:rPr>
                <w:rStyle w:val="af"/>
                <w:noProof/>
              </w:rPr>
              <w:t>10.3 </w:t>
            </w:r>
            <w:r w:rsidR="00920E91" w:rsidRPr="00D15286">
              <w:rPr>
                <w:rStyle w:val="af"/>
                <w:noProof/>
                <w:shd w:val="clear" w:color="auto" w:fill="FFFFF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20E91">
              <w:rPr>
                <w:noProof/>
                <w:webHidden/>
              </w:rPr>
              <w:tab/>
            </w:r>
            <w:r w:rsidR="00920E91">
              <w:rPr>
                <w:noProof/>
                <w:webHidden/>
              </w:rPr>
              <w:fldChar w:fldCharType="begin"/>
            </w:r>
            <w:r w:rsidR="00920E91">
              <w:rPr>
                <w:noProof/>
                <w:webHidden/>
              </w:rPr>
              <w:instrText xml:space="preserve"> PAGEREF _Toc153102638 \h </w:instrText>
            </w:r>
            <w:r w:rsidR="00920E91">
              <w:rPr>
                <w:noProof/>
                <w:webHidden/>
              </w:rPr>
            </w:r>
            <w:r w:rsidR="00920E91">
              <w:rPr>
                <w:noProof/>
                <w:webHidden/>
              </w:rPr>
              <w:fldChar w:fldCharType="separate"/>
            </w:r>
            <w:r w:rsidR="004D6435">
              <w:rPr>
                <w:noProof/>
                <w:webHidden/>
              </w:rPr>
              <w:t>220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39" w:history="1">
            <w:r w:rsidR="00920E91" w:rsidRPr="00D15286">
              <w:rPr>
                <w:rStyle w:val="af"/>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920E91">
              <w:rPr>
                <w:noProof/>
                <w:webHidden/>
              </w:rPr>
              <w:tab/>
            </w:r>
            <w:r w:rsidR="00920E91">
              <w:rPr>
                <w:noProof/>
                <w:webHidden/>
              </w:rPr>
              <w:fldChar w:fldCharType="begin"/>
            </w:r>
            <w:r w:rsidR="00920E91">
              <w:rPr>
                <w:noProof/>
                <w:webHidden/>
              </w:rPr>
              <w:instrText xml:space="preserve"> PAGEREF _Toc153102639 \h </w:instrText>
            </w:r>
            <w:r w:rsidR="00920E91">
              <w:rPr>
                <w:noProof/>
                <w:webHidden/>
              </w:rPr>
            </w:r>
            <w:r w:rsidR="00920E91">
              <w:rPr>
                <w:noProof/>
                <w:webHidden/>
              </w:rPr>
              <w:fldChar w:fldCharType="separate"/>
            </w:r>
            <w:r w:rsidR="004D6435">
              <w:rPr>
                <w:noProof/>
                <w:webHidden/>
              </w:rPr>
              <w:t>220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0" w:history="1">
            <w:r w:rsidR="00920E91" w:rsidRPr="00D15286">
              <w:rPr>
                <w:rStyle w:val="af"/>
                <w:noProof/>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920E91">
              <w:rPr>
                <w:noProof/>
                <w:webHidden/>
              </w:rPr>
              <w:tab/>
            </w:r>
            <w:r w:rsidR="00920E91">
              <w:rPr>
                <w:noProof/>
                <w:webHidden/>
              </w:rPr>
              <w:fldChar w:fldCharType="begin"/>
            </w:r>
            <w:r w:rsidR="00920E91">
              <w:rPr>
                <w:noProof/>
                <w:webHidden/>
              </w:rPr>
              <w:instrText xml:space="preserve"> PAGEREF _Toc153102640 \h </w:instrText>
            </w:r>
            <w:r w:rsidR="00920E91">
              <w:rPr>
                <w:noProof/>
                <w:webHidden/>
              </w:rPr>
            </w:r>
            <w:r w:rsidR="00920E91">
              <w:rPr>
                <w:noProof/>
                <w:webHidden/>
              </w:rPr>
              <w:fldChar w:fldCharType="separate"/>
            </w:r>
            <w:r w:rsidR="004D6435">
              <w:rPr>
                <w:noProof/>
                <w:webHidden/>
              </w:rPr>
              <w:t>221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1" w:history="1">
            <w:r w:rsidR="00920E91" w:rsidRPr="00D15286">
              <w:rPr>
                <w:rStyle w:val="af"/>
                <w:noProof/>
              </w:rPr>
              <w:t>10.6 Приоритетное направление развития топливного баланса поселения</w:t>
            </w:r>
            <w:r w:rsidR="00920E91">
              <w:rPr>
                <w:noProof/>
                <w:webHidden/>
              </w:rPr>
              <w:tab/>
            </w:r>
            <w:r w:rsidR="00920E91">
              <w:rPr>
                <w:noProof/>
                <w:webHidden/>
              </w:rPr>
              <w:fldChar w:fldCharType="begin"/>
            </w:r>
            <w:r w:rsidR="00920E91">
              <w:rPr>
                <w:noProof/>
                <w:webHidden/>
              </w:rPr>
              <w:instrText xml:space="preserve"> PAGEREF _Toc153102641 \h </w:instrText>
            </w:r>
            <w:r w:rsidR="00920E91">
              <w:rPr>
                <w:noProof/>
                <w:webHidden/>
              </w:rPr>
            </w:r>
            <w:r w:rsidR="00920E91">
              <w:rPr>
                <w:noProof/>
                <w:webHidden/>
              </w:rPr>
              <w:fldChar w:fldCharType="separate"/>
            </w:r>
            <w:r w:rsidR="004D6435">
              <w:rPr>
                <w:noProof/>
                <w:webHidden/>
              </w:rPr>
              <w:t>221</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42" w:history="1">
            <w:r w:rsidR="00920E91" w:rsidRPr="00D15286">
              <w:rPr>
                <w:rStyle w:val="af"/>
                <w:noProof/>
              </w:rPr>
              <w:t>ГЛАВА 11. Оценка надежности теплоснабжения</w:t>
            </w:r>
            <w:r w:rsidR="00920E91">
              <w:rPr>
                <w:noProof/>
                <w:webHidden/>
              </w:rPr>
              <w:tab/>
            </w:r>
            <w:r w:rsidR="00920E91">
              <w:rPr>
                <w:noProof/>
                <w:webHidden/>
              </w:rPr>
              <w:fldChar w:fldCharType="begin"/>
            </w:r>
            <w:r w:rsidR="00920E91">
              <w:rPr>
                <w:noProof/>
                <w:webHidden/>
              </w:rPr>
              <w:instrText xml:space="preserve"> PAGEREF _Toc153102642 \h </w:instrText>
            </w:r>
            <w:r w:rsidR="00920E91">
              <w:rPr>
                <w:noProof/>
                <w:webHidden/>
              </w:rPr>
            </w:r>
            <w:r w:rsidR="00920E91">
              <w:rPr>
                <w:noProof/>
                <w:webHidden/>
              </w:rPr>
              <w:fldChar w:fldCharType="separate"/>
            </w:r>
            <w:r w:rsidR="004D6435">
              <w:rPr>
                <w:noProof/>
                <w:webHidden/>
              </w:rPr>
              <w:t>222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3" w:history="1">
            <w:r w:rsidR="00920E91" w:rsidRPr="00D15286">
              <w:rPr>
                <w:rStyle w:val="af"/>
                <w:noProof/>
              </w:rPr>
              <w:t>11.1 </w:t>
            </w:r>
            <w:r w:rsidR="00920E91" w:rsidRPr="00D15286">
              <w:rPr>
                <w:rStyle w:val="af"/>
                <w:noProof/>
                <w:shd w:val="clear" w:color="auto" w:fill="FFFFFF"/>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20E91">
              <w:rPr>
                <w:noProof/>
                <w:webHidden/>
              </w:rPr>
              <w:tab/>
            </w:r>
            <w:r w:rsidR="00920E91">
              <w:rPr>
                <w:noProof/>
                <w:webHidden/>
              </w:rPr>
              <w:fldChar w:fldCharType="begin"/>
            </w:r>
            <w:r w:rsidR="00920E91">
              <w:rPr>
                <w:noProof/>
                <w:webHidden/>
              </w:rPr>
              <w:instrText xml:space="preserve"> PAGEREF _Toc153102643 \h </w:instrText>
            </w:r>
            <w:r w:rsidR="00920E91">
              <w:rPr>
                <w:noProof/>
                <w:webHidden/>
              </w:rPr>
            </w:r>
            <w:r w:rsidR="00920E91">
              <w:rPr>
                <w:noProof/>
                <w:webHidden/>
              </w:rPr>
              <w:fldChar w:fldCharType="separate"/>
            </w:r>
            <w:r w:rsidR="004D6435">
              <w:rPr>
                <w:noProof/>
                <w:webHidden/>
              </w:rPr>
              <w:t>222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4" w:history="1">
            <w:r w:rsidR="00920E91" w:rsidRPr="00D15286">
              <w:rPr>
                <w:rStyle w:val="af"/>
                <w:noProof/>
              </w:rPr>
              <w:t>11.2 М</w:t>
            </w:r>
            <w:r w:rsidR="00920E91" w:rsidRPr="00D15286">
              <w:rPr>
                <w:rStyle w:val="af"/>
                <w:noProof/>
                <w:shd w:val="clear" w:color="auto" w:fill="FFFFFF"/>
              </w:rPr>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20E91">
              <w:rPr>
                <w:noProof/>
                <w:webHidden/>
              </w:rPr>
              <w:tab/>
            </w:r>
            <w:r w:rsidR="00920E91">
              <w:rPr>
                <w:noProof/>
                <w:webHidden/>
              </w:rPr>
              <w:fldChar w:fldCharType="begin"/>
            </w:r>
            <w:r w:rsidR="00920E91">
              <w:rPr>
                <w:noProof/>
                <w:webHidden/>
              </w:rPr>
              <w:instrText xml:space="preserve"> PAGEREF _Toc153102644 \h </w:instrText>
            </w:r>
            <w:r w:rsidR="00920E91">
              <w:rPr>
                <w:noProof/>
                <w:webHidden/>
              </w:rPr>
            </w:r>
            <w:r w:rsidR="00920E91">
              <w:rPr>
                <w:noProof/>
                <w:webHidden/>
              </w:rPr>
              <w:fldChar w:fldCharType="separate"/>
            </w:r>
            <w:r w:rsidR="004D6435">
              <w:rPr>
                <w:noProof/>
                <w:webHidden/>
              </w:rPr>
              <w:t>227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5" w:history="1">
            <w:r w:rsidR="00920E91" w:rsidRPr="00D15286">
              <w:rPr>
                <w:rStyle w:val="af"/>
                <w:noProof/>
              </w:rPr>
              <w:t>11.3 Р</w:t>
            </w:r>
            <w:r w:rsidR="00920E91" w:rsidRPr="00D15286">
              <w:rPr>
                <w:rStyle w:val="af"/>
                <w:noProof/>
                <w:shd w:val="clear" w:color="auto" w:fill="FFFFFF"/>
              </w:rPr>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20E91">
              <w:rPr>
                <w:noProof/>
                <w:webHidden/>
              </w:rPr>
              <w:tab/>
            </w:r>
            <w:r w:rsidR="00920E91">
              <w:rPr>
                <w:noProof/>
                <w:webHidden/>
              </w:rPr>
              <w:fldChar w:fldCharType="begin"/>
            </w:r>
            <w:r w:rsidR="00920E91">
              <w:rPr>
                <w:noProof/>
                <w:webHidden/>
              </w:rPr>
              <w:instrText xml:space="preserve"> PAGEREF _Toc153102645 \h </w:instrText>
            </w:r>
            <w:r w:rsidR="00920E91">
              <w:rPr>
                <w:noProof/>
                <w:webHidden/>
              </w:rPr>
            </w:r>
            <w:r w:rsidR="00920E91">
              <w:rPr>
                <w:noProof/>
                <w:webHidden/>
              </w:rPr>
              <w:fldChar w:fldCharType="separate"/>
            </w:r>
            <w:r w:rsidR="004D6435">
              <w:rPr>
                <w:noProof/>
                <w:webHidden/>
              </w:rPr>
              <w:t>228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6" w:history="1">
            <w:r w:rsidR="00920E91" w:rsidRPr="00D15286">
              <w:rPr>
                <w:rStyle w:val="af"/>
                <w:noProof/>
              </w:rPr>
              <w:t>11.4 </w:t>
            </w:r>
            <w:r w:rsidR="00920E91" w:rsidRPr="00D15286">
              <w:rPr>
                <w:rStyle w:val="af"/>
                <w:noProof/>
                <w:shd w:val="clear" w:color="auto" w:fill="FFFFFF"/>
              </w:rPr>
              <w:t>Результаты оценки коэффициентов готовности теплопроводов к несению тепловой нагрузки</w:t>
            </w:r>
            <w:r w:rsidR="00920E91">
              <w:rPr>
                <w:noProof/>
                <w:webHidden/>
              </w:rPr>
              <w:tab/>
            </w:r>
            <w:r w:rsidR="00920E91">
              <w:rPr>
                <w:noProof/>
                <w:webHidden/>
              </w:rPr>
              <w:fldChar w:fldCharType="begin"/>
            </w:r>
            <w:r w:rsidR="00920E91">
              <w:rPr>
                <w:noProof/>
                <w:webHidden/>
              </w:rPr>
              <w:instrText xml:space="preserve"> PAGEREF _Toc153102646 \h </w:instrText>
            </w:r>
            <w:r w:rsidR="00920E91">
              <w:rPr>
                <w:noProof/>
                <w:webHidden/>
              </w:rPr>
            </w:r>
            <w:r w:rsidR="00920E91">
              <w:rPr>
                <w:noProof/>
                <w:webHidden/>
              </w:rPr>
              <w:fldChar w:fldCharType="separate"/>
            </w:r>
            <w:r w:rsidR="004D6435">
              <w:rPr>
                <w:noProof/>
                <w:webHidden/>
              </w:rPr>
              <w:t>228</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7" w:history="1">
            <w:r w:rsidR="00920E91" w:rsidRPr="00D15286">
              <w:rPr>
                <w:rStyle w:val="af"/>
                <w:noProof/>
              </w:rPr>
              <w:t>11.5 </w:t>
            </w:r>
            <w:r w:rsidR="00920E91" w:rsidRPr="00D15286">
              <w:rPr>
                <w:rStyle w:val="af"/>
                <w:noProof/>
                <w:shd w:val="clear" w:color="auto" w:fill="FFFFF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_Toc153102647 \h </w:instrText>
            </w:r>
            <w:r w:rsidR="00920E91">
              <w:rPr>
                <w:noProof/>
                <w:webHidden/>
              </w:rPr>
            </w:r>
            <w:r w:rsidR="00920E91">
              <w:rPr>
                <w:noProof/>
                <w:webHidden/>
              </w:rPr>
              <w:fldChar w:fldCharType="separate"/>
            </w:r>
            <w:r w:rsidR="004D6435">
              <w:rPr>
                <w:noProof/>
                <w:webHidden/>
              </w:rPr>
              <w:t>229</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8" w:history="1">
            <w:r w:rsidR="00920E91" w:rsidRPr="00D15286">
              <w:rPr>
                <w:rStyle w:val="af"/>
                <w:noProof/>
              </w:rPr>
              <w:t>11.6 Предложения, обеспечивающие надежность систем теплоснабжения</w:t>
            </w:r>
            <w:r w:rsidR="00920E91">
              <w:rPr>
                <w:noProof/>
                <w:webHidden/>
              </w:rPr>
              <w:tab/>
            </w:r>
            <w:r w:rsidR="00920E91">
              <w:rPr>
                <w:noProof/>
                <w:webHidden/>
              </w:rPr>
              <w:fldChar w:fldCharType="begin"/>
            </w:r>
            <w:r w:rsidR="00920E91">
              <w:rPr>
                <w:noProof/>
                <w:webHidden/>
              </w:rPr>
              <w:instrText xml:space="preserve"> PAGEREF _Toc153102648 \h </w:instrText>
            </w:r>
            <w:r w:rsidR="00920E91">
              <w:rPr>
                <w:noProof/>
                <w:webHidden/>
              </w:rPr>
            </w:r>
            <w:r w:rsidR="00920E91">
              <w:rPr>
                <w:noProof/>
                <w:webHidden/>
              </w:rPr>
              <w:fldChar w:fldCharType="separate"/>
            </w:r>
            <w:r w:rsidR="004D6435">
              <w:rPr>
                <w:noProof/>
                <w:webHidden/>
              </w:rPr>
              <w:t>230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49" w:history="1">
            <w:r w:rsidR="00920E91" w:rsidRPr="00D15286">
              <w:rPr>
                <w:rStyle w:val="af"/>
                <w:noProof/>
              </w:rPr>
              <w:t>11.7 Сценарии развития аварий в системах теплоснабжения с моделированием гидравлических режимов работы таких систем</w:t>
            </w:r>
            <w:r w:rsidR="00920E91">
              <w:rPr>
                <w:noProof/>
                <w:webHidden/>
              </w:rPr>
              <w:tab/>
            </w:r>
            <w:r w:rsidR="00920E91">
              <w:rPr>
                <w:noProof/>
                <w:webHidden/>
              </w:rPr>
              <w:fldChar w:fldCharType="begin"/>
            </w:r>
            <w:r w:rsidR="00920E91">
              <w:rPr>
                <w:noProof/>
                <w:webHidden/>
              </w:rPr>
              <w:instrText xml:space="preserve"> PAGEREF _Toc153102649 \h </w:instrText>
            </w:r>
            <w:r w:rsidR="00920E91">
              <w:rPr>
                <w:noProof/>
                <w:webHidden/>
              </w:rPr>
            </w:r>
            <w:r w:rsidR="00920E91">
              <w:rPr>
                <w:noProof/>
                <w:webHidden/>
              </w:rPr>
              <w:fldChar w:fldCharType="separate"/>
            </w:r>
            <w:r w:rsidR="004D6435">
              <w:rPr>
                <w:noProof/>
                <w:webHidden/>
              </w:rPr>
              <w:t>230</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50" w:history="1">
            <w:r w:rsidR="00920E91" w:rsidRPr="00D15286">
              <w:rPr>
                <w:rStyle w:val="af"/>
                <w:noProof/>
              </w:rPr>
              <w:t>ГЛАВА 12. Обоснование инвестиций в строительство, реконструкцию, техническое перевооружение и (или) модернизацию</w:t>
            </w:r>
            <w:r w:rsidR="00920E91">
              <w:rPr>
                <w:noProof/>
                <w:webHidden/>
              </w:rPr>
              <w:tab/>
            </w:r>
            <w:r w:rsidR="00920E91">
              <w:rPr>
                <w:noProof/>
                <w:webHidden/>
              </w:rPr>
              <w:fldChar w:fldCharType="begin"/>
            </w:r>
            <w:r w:rsidR="00920E91">
              <w:rPr>
                <w:noProof/>
                <w:webHidden/>
              </w:rPr>
              <w:instrText xml:space="preserve"> PAGEREF _Toc153102650 \h </w:instrText>
            </w:r>
            <w:r w:rsidR="00920E91">
              <w:rPr>
                <w:noProof/>
                <w:webHidden/>
              </w:rPr>
            </w:r>
            <w:r w:rsidR="00920E91">
              <w:rPr>
                <w:noProof/>
                <w:webHidden/>
              </w:rPr>
              <w:fldChar w:fldCharType="separate"/>
            </w:r>
            <w:r w:rsidR="004D6435">
              <w:rPr>
                <w:noProof/>
                <w:webHidden/>
              </w:rPr>
              <w:t>252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1" w:history="1">
            <w:r w:rsidR="00920E91" w:rsidRPr="00D15286">
              <w:rPr>
                <w:rStyle w:val="af"/>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20E91">
              <w:rPr>
                <w:noProof/>
                <w:webHidden/>
              </w:rPr>
              <w:tab/>
            </w:r>
            <w:r w:rsidR="00920E91">
              <w:rPr>
                <w:noProof/>
                <w:webHidden/>
              </w:rPr>
              <w:fldChar w:fldCharType="begin"/>
            </w:r>
            <w:r w:rsidR="00920E91">
              <w:rPr>
                <w:noProof/>
                <w:webHidden/>
              </w:rPr>
              <w:instrText xml:space="preserve"> PAGEREF _Toc153102651 \h </w:instrText>
            </w:r>
            <w:r w:rsidR="00920E91">
              <w:rPr>
                <w:noProof/>
                <w:webHidden/>
              </w:rPr>
            </w:r>
            <w:r w:rsidR="00920E91">
              <w:rPr>
                <w:noProof/>
                <w:webHidden/>
              </w:rPr>
              <w:fldChar w:fldCharType="separate"/>
            </w:r>
            <w:r w:rsidR="004D6435">
              <w:rPr>
                <w:noProof/>
                <w:webHidden/>
              </w:rPr>
              <w:t>252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2" w:history="1">
            <w:r w:rsidR="00920E91" w:rsidRPr="00D15286">
              <w:rPr>
                <w:rStyle w:val="af"/>
                <w:noProof/>
              </w:rPr>
              <w:t>12.2 </w:t>
            </w:r>
            <w:r w:rsidR="00920E91" w:rsidRPr="00D15286">
              <w:rPr>
                <w:rStyle w:val="af"/>
                <w:noProof/>
                <w:shd w:val="clear" w:color="auto" w:fill="FFFFF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w:t>
            </w:r>
            <w:r w:rsidR="00920E91" w:rsidRPr="00D15286">
              <w:rPr>
                <w:rStyle w:val="af"/>
                <w:noProof/>
              </w:rPr>
              <w:t xml:space="preserve"> и (или) модернизации</w:t>
            </w:r>
            <w:r w:rsidR="00920E91" w:rsidRPr="00D15286">
              <w:rPr>
                <w:rStyle w:val="af"/>
                <w:noProof/>
                <w:shd w:val="clear" w:color="auto" w:fill="FFFFFF"/>
              </w:rPr>
              <w:t xml:space="preserve"> источников тепловой энергии и тепловых сетей</w:t>
            </w:r>
            <w:r w:rsidR="00920E91">
              <w:rPr>
                <w:noProof/>
                <w:webHidden/>
              </w:rPr>
              <w:tab/>
            </w:r>
            <w:r w:rsidR="00920E91">
              <w:rPr>
                <w:noProof/>
                <w:webHidden/>
              </w:rPr>
              <w:fldChar w:fldCharType="begin"/>
            </w:r>
            <w:r w:rsidR="00920E91">
              <w:rPr>
                <w:noProof/>
                <w:webHidden/>
              </w:rPr>
              <w:instrText xml:space="preserve"> PAGEREF _Toc153102652 \h </w:instrText>
            </w:r>
            <w:r w:rsidR="00920E91">
              <w:rPr>
                <w:noProof/>
                <w:webHidden/>
              </w:rPr>
            </w:r>
            <w:r w:rsidR="00920E91">
              <w:rPr>
                <w:noProof/>
                <w:webHidden/>
              </w:rPr>
              <w:fldChar w:fldCharType="separate"/>
            </w:r>
            <w:r w:rsidR="004D6435">
              <w:rPr>
                <w:noProof/>
                <w:webHidden/>
              </w:rPr>
              <w:t>255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3" w:history="1">
            <w:r w:rsidR="00920E91" w:rsidRPr="00D15286">
              <w:rPr>
                <w:rStyle w:val="af"/>
                <w:noProof/>
              </w:rPr>
              <w:t>12.3 Расчеты экономической эффективности инвестиций</w:t>
            </w:r>
            <w:r w:rsidR="00920E91">
              <w:rPr>
                <w:noProof/>
                <w:webHidden/>
              </w:rPr>
              <w:tab/>
            </w:r>
            <w:r w:rsidR="00920E91">
              <w:rPr>
                <w:noProof/>
                <w:webHidden/>
              </w:rPr>
              <w:fldChar w:fldCharType="begin"/>
            </w:r>
            <w:r w:rsidR="00920E91">
              <w:rPr>
                <w:noProof/>
                <w:webHidden/>
              </w:rPr>
              <w:instrText xml:space="preserve"> PAGEREF _Toc153102653 \h </w:instrText>
            </w:r>
            <w:r w:rsidR="00920E91">
              <w:rPr>
                <w:noProof/>
                <w:webHidden/>
              </w:rPr>
            </w:r>
            <w:r w:rsidR="00920E91">
              <w:rPr>
                <w:noProof/>
                <w:webHidden/>
              </w:rPr>
              <w:fldChar w:fldCharType="separate"/>
            </w:r>
            <w:r w:rsidR="004D6435">
              <w:rPr>
                <w:noProof/>
                <w:webHidden/>
              </w:rPr>
              <w:t>255</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4" w:history="1">
            <w:r w:rsidR="00920E91" w:rsidRPr="00D15286">
              <w:rPr>
                <w:rStyle w:val="af"/>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20E91">
              <w:rPr>
                <w:noProof/>
                <w:webHidden/>
              </w:rPr>
              <w:tab/>
            </w:r>
            <w:r w:rsidR="00920E91">
              <w:rPr>
                <w:noProof/>
                <w:webHidden/>
              </w:rPr>
              <w:fldChar w:fldCharType="begin"/>
            </w:r>
            <w:r w:rsidR="00920E91">
              <w:rPr>
                <w:noProof/>
                <w:webHidden/>
              </w:rPr>
              <w:instrText xml:space="preserve"> PAGEREF _Toc153102654 \h </w:instrText>
            </w:r>
            <w:r w:rsidR="00920E91">
              <w:rPr>
                <w:noProof/>
                <w:webHidden/>
              </w:rPr>
            </w:r>
            <w:r w:rsidR="00920E91">
              <w:rPr>
                <w:noProof/>
                <w:webHidden/>
              </w:rPr>
              <w:fldChar w:fldCharType="separate"/>
            </w:r>
            <w:r w:rsidR="004D6435">
              <w:rPr>
                <w:noProof/>
                <w:webHidden/>
              </w:rPr>
              <w:t>255</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55" w:history="1">
            <w:r w:rsidR="00920E91" w:rsidRPr="00D15286">
              <w:rPr>
                <w:rStyle w:val="af"/>
                <w:noProof/>
              </w:rPr>
              <w:t>ГЛАВА 13. </w:t>
            </w:r>
            <w:r w:rsidR="00920E91" w:rsidRPr="00D15286">
              <w:rPr>
                <w:rStyle w:val="af"/>
                <w:noProof/>
                <w:shd w:val="clear" w:color="auto" w:fill="FFFFFF"/>
              </w:rPr>
              <w:t>Индикаторы развития систем теплоснабжения поселения,</w:t>
            </w:r>
            <w:r w:rsidR="00920E91" w:rsidRPr="00D15286">
              <w:rPr>
                <w:rStyle w:val="af"/>
                <w:noProof/>
              </w:rPr>
              <w:t xml:space="preserve"> </w:t>
            </w:r>
            <w:r w:rsidR="00920E91" w:rsidRPr="00D15286">
              <w:rPr>
                <w:rStyle w:val="af"/>
                <w:noProof/>
                <w:shd w:val="clear" w:color="auto" w:fill="FFFFFF"/>
              </w:rPr>
              <w:t>городского округа, города федерального значения</w:t>
            </w:r>
            <w:r w:rsidR="00920E91">
              <w:rPr>
                <w:noProof/>
                <w:webHidden/>
              </w:rPr>
              <w:tab/>
            </w:r>
            <w:r w:rsidR="00920E91">
              <w:rPr>
                <w:noProof/>
                <w:webHidden/>
              </w:rPr>
              <w:fldChar w:fldCharType="begin"/>
            </w:r>
            <w:r w:rsidR="00920E91">
              <w:rPr>
                <w:noProof/>
                <w:webHidden/>
              </w:rPr>
              <w:instrText xml:space="preserve"> PAGEREF _Toc153102655 \h </w:instrText>
            </w:r>
            <w:r w:rsidR="00920E91">
              <w:rPr>
                <w:noProof/>
                <w:webHidden/>
              </w:rPr>
            </w:r>
            <w:r w:rsidR="00920E91">
              <w:rPr>
                <w:noProof/>
                <w:webHidden/>
              </w:rPr>
              <w:fldChar w:fldCharType="separate"/>
            </w:r>
            <w:r w:rsidR="004D6435">
              <w:rPr>
                <w:noProof/>
                <w:webHidden/>
              </w:rPr>
              <w:t>256</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56" w:history="1">
            <w:r w:rsidR="00920E91" w:rsidRPr="00D15286">
              <w:rPr>
                <w:rStyle w:val="af"/>
                <w:noProof/>
              </w:rPr>
              <w:t>ГЛАВА 14. </w:t>
            </w:r>
            <w:r w:rsidR="00920E91" w:rsidRPr="00D15286">
              <w:rPr>
                <w:rStyle w:val="af"/>
                <w:noProof/>
                <w:shd w:val="clear" w:color="auto" w:fill="FFFFFF"/>
              </w:rPr>
              <w:t>Ценовые (тарифные) последствия</w:t>
            </w:r>
            <w:r w:rsidR="00920E91">
              <w:rPr>
                <w:noProof/>
                <w:webHidden/>
              </w:rPr>
              <w:tab/>
            </w:r>
            <w:r w:rsidR="00920E91">
              <w:rPr>
                <w:noProof/>
                <w:webHidden/>
              </w:rPr>
              <w:fldChar w:fldCharType="begin"/>
            </w:r>
            <w:r w:rsidR="00920E91">
              <w:rPr>
                <w:noProof/>
                <w:webHidden/>
              </w:rPr>
              <w:instrText xml:space="preserve"> PAGEREF _Toc153102656 \h </w:instrText>
            </w:r>
            <w:r w:rsidR="00920E91">
              <w:rPr>
                <w:noProof/>
                <w:webHidden/>
              </w:rPr>
            </w:r>
            <w:r w:rsidR="00920E91">
              <w:rPr>
                <w:noProof/>
                <w:webHidden/>
              </w:rPr>
              <w:fldChar w:fldCharType="separate"/>
            </w:r>
            <w:r w:rsidR="004D6435">
              <w:rPr>
                <w:noProof/>
                <w:webHidden/>
              </w:rPr>
              <w:t>262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7" w:history="1">
            <w:r w:rsidR="00920E91" w:rsidRPr="00D15286">
              <w:rPr>
                <w:rStyle w:val="af"/>
                <w:noProof/>
              </w:rPr>
              <w:t>14.1 </w:t>
            </w:r>
            <w:r w:rsidR="00920E91" w:rsidRPr="00D15286">
              <w:rPr>
                <w:rStyle w:val="af"/>
                <w:noProof/>
                <w:shd w:val="clear" w:color="auto" w:fill="FFFFFF"/>
              </w:rPr>
              <w:t>Тарифно-балансовые расчетные модели теплоснабжения потребителей по каждой системе теплоснабжения</w:t>
            </w:r>
            <w:r w:rsidR="00920E91">
              <w:rPr>
                <w:noProof/>
                <w:webHidden/>
              </w:rPr>
              <w:tab/>
            </w:r>
            <w:r w:rsidR="00920E91">
              <w:rPr>
                <w:noProof/>
                <w:webHidden/>
              </w:rPr>
              <w:fldChar w:fldCharType="begin"/>
            </w:r>
            <w:r w:rsidR="00920E91">
              <w:rPr>
                <w:noProof/>
                <w:webHidden/>
              </w:rPr>
              <w:instrText xml:space="preserve"> PAGEREF _Toc153102657 \h </w:instrText>
            </w:r>
            <w:r w:rsidR="00920E91">
              <w:rPr>
                <w:noProof/>
                <w:webHidden/>
              </w:rPr>
            </w:r>
            <w:r w:rsidR="00920E91">
              <w:rPr>
                <w:noProof/>
                <w:webHidden/>
              </w:rPr>
              <w:fldChar w:fldCharType="separate"/>
            </w:r>
            <w:r w:rsidR="004D6435">
              <w:rPr>
                <w:noProof/>
                <w:webHidden/>
              </w:rPr>
              <w:t>262</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8" w:history="1">
            <w:r w:rsidR="00920E91" w:rsidRPr="00D15286">
              <w:rPr>
                <w:rStyle w:val="af"/>
                <w:noProof/>
              </w:rPr>
              <w:t>14.2 </w:t>
            </w:r>
            <w:r w:rsidR="00920E91" w:rsidRPr="00D15286">
              <w:rPr>
                <w:rStyle w:val="af"/>
                <w:noProof/>
                <w:shd w:val="clear" w:color="auto" w:fill="FFFFFF"/>
              </w:rPr>
              <w:t>Тарифно-балансовые расчетные модели теплоснабжения потребителей по каждой единой теплоснабжающей организации</w:t>
            </w:r>
            <w:r w:rsidR="00920E91">
              <w:rPr>
                <w:noProof/>
                <w:webHidden/>
              </w:rPr>
              <w:tab/>
            </w:r>
            <w:r w:rsidR="00920E91">
              <w:rPr>
                <w:noProof/>
                <w:webHidden/>
              </w:rPr>
              <w:fldChar w:fldCharType="begin"/>
            </w:r>
            <w:r w:rsidR="00920E91">
              <w:rPr>
                <w:noProof/>
                <w:webHidden/>
              </w:rPr>
              <w:instrText xml:space="preserve"> PAGEREF _Toc153102658 \h </w:instrText>
            </w:r>
            <w:r w:rsidR="00920E91">
              <w:rPr>
                <w:noProof/>
                <w:webHidden/>
              </w:rPr>
            </w:r>
            <w:r w:rsidR="00920E91">
              <w:rPr>
                <w:noProof/>
                <w:webHidden/>
              </w:rPr>
              <w:fldChar w:fldCharType="separate"/>
            </w:r>
            <w:r w:rsidR="004D6435">
              <w:rPr>
                <w:noProof/>
                <w:webHidden/>
              </w:rPr>
              <w:t>267</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59" w:history="1">
            <w:r w:rsidR="00920E91" w:rsidRPr="00D15286">
              <w:rPr>
                <w:rStyle w:val="af"/>
                <w:noProof/>
              </w:rPr>
              <w:t>14.3 </w:t>
            </w:r>
            <w:r w:rsidR="00920E91" w:rsidRPr="00D15286">
              <w:rPr>
                <w:rStyle w:val="af"/>
                <w:noProof/>
                <w:shd w:val="clear" w:color="auto" w:fill="FFFFF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20E91">
              <w:rPr>
                <w:noProof/>
                <w:webHidden/>
              </w:rPr>
              <w:tab/>
            </w:r>
            <w:r w:rsidR="00920E91">
              <w:rPr>
                <w:noProof/>
                <w:webHidden/>
              </w:rPr>
              <w:fldChar w:fldCharType="begin"/>
            </w:r>
            <w:r w:rsidR="00920E91">
              <w:rPr>
                <w:noProof/>
                <w:webHidden/>
              </w:rPr>
              <w:instrText xml:space="preserve"> PAGEREF _Toc153102659 \h </w:instrText>
            </w:r>
            <w:r w:rsidR="00920E91">
              <w:rPr>
                <w:noProof/>
                <w:webHidden/>
              </w:rPr>
            </w:r>
            <w:r w:rsidR="00920E91">
              <w:rPr>
                <w:noProof/>
                <w:webHidden/>
              </w:rPr>
              <w:fldChar w:fldCharType="separate"/>
            </w:r>
            <w:r w:rsidR="004D6435">
              <w:rPr>
                <w:noProof/>
                <w:webHidden/>
              </w:rPr>
              <w:t>268</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60" w:history="1">
            <w:r w:rsidR="00920E91" w:rsidRPr="00D15286">
              <w:rPr>
                <w:rStyle w:val="af"/>
                <w:noProof/>
              </w:rPr>
              <w:t>ГЛАВА 15. </w:t>
            </w:r>
            <w:r w:rsidR="00920E91" w:rsidRPr="00D15286">
              <w:rPr>
                <w:rStyle w:val="af"/>
                <w:noProof/>
                <w:shd w:val="clear" w:color="auto" w:fill="FFFFFF"/>
              </w:rPr>
              <w:t>Реестр единых теплоснабжающих организаций</w:t>
            </w:r>
            <w:r w:rsidR="00920E91">
              <w:rPr>
                <w:noProof/>
                <w:webHidden/>
              </w:rPr>
              <w:tab/>
            </w:r>
            <w:r w:rsidR="00920E91">
              <w:rPr>
                <w:noProof/>
                <w:webHidden/>
              </w:rPr>
              <w:fldChar w:fldCharType="begin"/>
            </w:r>
            <w:r w:rsidR="00920E91">
              <w:rPr>
                <w:noProof/>
                <w:webHidden/>
              </w:rPr>
              <w:instrText xml:space="preserve"> PAGEREF _Toc153102660 \h </w:instrText>
            </w:r>
            <w:r w:rsidR="00920E91">
              <w:rPr>
                <w:noProof/>
                <w:webHidden/>
              </w:rPr>
            </w:r>
            <w:r w:rsidR="00920E91">
              <w:rPr>
                <w:noProof/>
                <w:webHidden/>
              </w:rPr>
              <w:fldChar w:fldCharType="separate"/>
            </w:r>
            <w:r w:rsidR="004D6435">
              <w:rPr>
                <w:noProof/>
                <w:webHidden/>
              </w:rPr>
              <w:t>270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1" w:history="1">
            <w:r w:rsidR="00920E91" w:rsidRPr="00D15286">
              <w:rPr>
                <w:rStyle w:val="af"/>
                <w:noProof/>
              </w:rPr>
              <w:t>15.1 </w:t>
            </w:r>
            <w:r w:rsidR="00920E91" w:rsidRPr="00D15286">
              <w:rPr>
                <w:rStyle w:val="af"/>
                <w:noProof/>
                <w:shd w:val="clear" w:color="auto" w:fill="FFFFF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20E91">
              <w:rPr>
                <w:noProof/>
                <w:webHidden/>
              </w:rPr>
              <w:tab/>
            </w:r>
            <w:r w:rsidR="00920E91">
              <w:rPr>
                <w:noProof/>
                <w:webHidden/>
              </w:rPr>
              <w:fldChar w:fldCharType="begin"/>
            </w:r>
            <w:r w:rsidR="00920E91">
              <w:rPr>
                <w:noProof/>
                <w:webHidden/>
              </w:rPr>
              <w:instrText xml:space="preserve"> PAGEREF _Toc153102661 \h </w:instrText>
            </w:r>
            <w:r w:rsidR="00920E91">
              <w:rPr>
                <w:noProof/>
                <w:webHidden/>
              </w:rPr>
            </w:r>
            <w:r w:rsidR="00920E91">
              <w:rPr>
                <w:noProof/>
                <w:webHidden/>
              </w:rPr>
              <w:fldChar w:fldCharType="separate"/>
            </w:r>
            <w:r w:rsidR="004D6435">
              <w:rPr>
                <w:noProof/>
                <w:webHidden/>
              </w:rPr>
              <w:t>270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2" w:history="1">
            <w:r w:rsidR="00920E91" w:rsidRPr="00D15286">
              <w:rPr>
                <w:rStyle w:val="af"/>
                <w:noProof/>
              </w:rPr>
              <w:t>15.2 </w:t>
            </w:r>
            <w:r w:rsidR="00920E91" w:rsidRPr="00D15286">
              <w:rPr>
                <w:rStyle w:val="af"/>
                <w:noProof/>
                <w:shd w:val="clear" w:color="auto" w:fill="FFFFF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20E91">
              <w:rPr>
                <w:noProof/>
                <w:webHidden/>
              </w:rPr>
              <w:tab/>
            </w:r>
            <w:r w:rsidR="00920E91">
              <w:rPr>
                <w:noProof/>
                <w:webHidden/>
              </w:rPr>
              <w:fldChar w:fldCharType="begin"/>
            </w:r>
            <w:r w:rsidR="00920E91">
              <w:rPr>
                <w:noProof/>
                <w:webHidden/>
              </w:rPr>
              <w:instrText xml:space="preserve"> PAGEREF _Toc153102662 \h </w:instrText>
            </w:r>
            <w:r w:rsidR="00920E91">
              <w:rPr>
                <w:noProof/>
                <w:webHidden/>
              </w:rPr>
            </w:r>
            <w:r w:rsidR="00920E91">
              <w:rPr>
                <w:noProof/>
                <w:webHidden/>
              </w:rPr>
              <w:fldChar w:fldCharType="separate"/>
            </w:r>
            <w:r w:rsidR="004D6435">
              <w:rPr>
                <w:noProof/>
                <w:webHidden/>
              </w:rPr>
              <w:t>270</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3" w:history="1">
            <w:r w:rsidR="00920E91" w:rsidRPr="00D15286">
              <w:rPr>
                <w:rStyle w:val="af"/>
                <w:noProof/>
              </w:rPr>
              <w:t>15.3 </w:t>
            </w:r>
            <w:r w:rsidR="00920E91" w:rsidRPr="00D15286">
              <w:rPr>
                <w:rStyle w:val="af"/>
                <w:noProof/>
                <w:shd w:val="clear" w:color="auto" w:fill="FFFFFF"/>
              </w:rPr>
              <w:t xml:space="preserve"> </w:t>
            </w:r>
            <w:r w:rsidR="00920E91" w:rsidRPr="00D15286">
              <w:rPr>
                <w:rStyle w:val="af"/>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20E91">
              <w:rPr>
                <w:noProof/>
                <w:webHidden/>
              </w:rPr>
              <w:tab/>
            </w:r>
            <w:r w:rsidR="00920E91">
              <w:rPr>
                <w:noProof/>
                <w:webHidden/>
              </w:rPr>
              <w:fldChar w:fldCharType="begin"/>
            </w:r>
            <w:r w:rsidR="00920E91">
              <w:rPr>
                <w:noProof/>
                <w:webHidden/>
              </w:rPr>
              <w:instrText xml:space="preserve"> PAGEREF _Toc153102663 \h </w:instrText>
            </w:r>
            <w:r w:rsidR="00920E91">
              <w:rPr>
                <w:noProof/>
                <w:webHidden/>
              </w:rPr>
            </w:r>
            <w:r w:rsidR="00920E91">
              <w:rPr>
                <w:noProof/>
                <w:webHidden/>
              </w:rPr>
              <w:fldChar w:fldCharType="separate"/>
            </w:r>
            <w:r w:rsidR="004D6435">
              <w:rPr>
                <w:noProof/>
                <w:webHidden/>
              </w:rPr>
              <w:t>271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4" w:history="1">
            <w:r w:rsidR="00920E91" w:rsidRPr="00D15286">
              <w:rPr>
                <w:rStyle w:val="af"/>
                <w:noProof/>
              </w:rPr>
              <w:t>15.4 </w:t>
            </w:r>
            <w:r w:rsidR="00920E91" w:rsidRPr="00D15286">
              <w:rPr>
                <w:rStyle w:val="af"/>
                <w:noProof/>
                <w:shd w:val="clear" w:color="auto" w:fill="FFFFF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20E91">
              <w:rPr>
                <w:noProof/>
                <w:webHidden/>
              </w:rPr>
              <w:tab/>
            </w:r>
            <w:r w:rsidR="00920E91">
              <w:rPr>
                <w:noProof/>
                <w:webHidden/>
              </w:rPr>
              <w:fldChar w:fldCharType="begin"/>
            </w:r>
            <w:r w:rsidR="00920E91">
              <w:rPr>
                <w:noProof/>
                <w:webHidden/>
              </w:rPr>
              <w:instrText xml:space="preserve"> PAGEREF _Toc153102664 \h </w:instrText>
            </w:r>
            <w:r w:rsidR="00920E91">
              <w:rPr>
                <w:noProof/>
                <w:webHidden/>
              </w:rPr>
            </w:r>
            <w:r w:rsidR="00920E91">
              <w:rPr>
                <w:noProof/>
                <w:webHidden/>
              </w:rPr>
              <w:fldChar w:fldCharType="separate"/>
            </w:r>
            <w:r w:rsidR="004D6435">
              <w:rPr>
                <w:noProof/>
                <w:webHidden/>
              </w:rPr>
              <w:t>271</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5" w:history="1">
            <w:r w:rsidR="00920E91" w:rsidRPr="00D15286">
              <w:rPr>
                <w:rStyle w:val="af"/>
                <w:noProof/>
              </w:rPr>
              <w:t>15.5 О</w:t>
            </w:r>
            <w:r w:rsidR="00920E91" w:rsidRPr="00D15286">
              <w:rPr>
                <w:rStyle w:val="af"/>
                <w:noProof/>
                <w:shd w:val="clear" w:color="auto" w:fill="FFFFFF"/>
              </w:rPr>
              <w:t>писание границ зон деятельности единой теплоснабжающей организации (организаций)</w:t>
            </w:r>
            <w:r w:rsidR="00920E91">
              <w:rPr>
                <w:noProof/>
                <w:webHidden/>
              </w:rPr>
              <w:tab/>
            </w:r>
            <w:r w:rsidR="00920E91">
              <w:rPr>
                <w:noProof/>
                <w:webHidden/>
              </w:rPr>
              <w:fldChar w:fldCharType="begin"/>
            </w:r>
            <w:r w:rsidR="00920E91">
              <w:rPr>
                <w:noProof/>
                <w:webHidden/>
              </w:rPr>
              <w:instrText xml:space="preserve"> PAGEREF _Toc153102665 \h </w:instrText>
            </w:r>
            <w:r w:rsidR="00920E91">
              <w:rPr>
                <w:noProof/>
                <w:webHidden/>
              </w:rPr>
            </w:r>
            <w:r w:rsidR="00920E91">
              <w:rPr>
                <w:noProof/>
                <w:webHidden/>
              </w:rPr>
              <w:fldChar w:fldCharType="separate"/>
            </w:r>
            <w:r w:rsidR="004D6435">
              <w:rPr>
                <w:noProof/>
                <w:webHidden/>
              </w:rPr>
              <w:t>272</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66" w:history="1">
            <w:r w:rsidR="00920E91" w:rsidRPr="00D15286">
              <w:rPr>
                <w:rStyle w:val="af"/>
                <w:noProof/>
              </w:rPr>
              <w:t>ГЛАВА 16. </w:t>
            </w:r>
            <w:r w:rsidR="00920E91" w:rsidRPr="00D15286">
              <w:rPr>
                <w:rStyle w:val="af"/>
                <w:noProof/>
                <w:shd w:val="clear" w:color="auto" w:fill="FFFFFF"/>
              </w:rPr>
              <w:t>Реестр мероприятий схемы теплоснабжения</w:t>
            </w:r>
            <w:r w:rsidR="00920E91">
              <w:rPr>
                <w:noProof/>
                <w:webHidden/>
              </w:rPr>
              <w:tab/>
            </w:r>
            <w:r w:rsidR="00920E91">
              <w:rPr>
                <w:noProof/>
                <w:webHidden/>
              </w:rPr>
              <w:fldChar w:fldCharType="begin"/>
            </w:r>
            <w:r w:rsidR="00920E91">
              <w:rPr>
                <w:noProof/>
                <w:webHidden/>
              </w:rPr>
              <w:instrText xml:space="preserve"> PAGEREF _Toc153102666 \h </w:instrText>
            </w:r>
            <w:r w:rsidR="00920E91">
              <w:rPr>
                <w:noProof/>
                <w:webHidden/>
              </w:rPr>
            </w:r>
            <w:r w:rsidR="00920E91">
              <w:rPr>
                <w:noProof/>
                <w:webHidden/>
              </w:rPr>
              <w:fldChar w:fldCharType="separate"/>
            </w:r>
            <w:r w:rsidR="004D6435">
              <w:rPr>
                <w:noProof/>
                <w:webHidden/>
              </w:rPr>
              <w:t>273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7" w:history="1">
            <w:r w:rsidR="00920E91" w:rsidRPr="00D15286">
              <w:rPr>
                <w:rStyle w:val="af"/>
                <w:noProof/>
              </w:rPr>
              <w:t>16.1 </w:t>
            </w:r>
            <w:r w:rsidR="00920E91" w:rsidRPr="00D15286">
              <w:rPr>
                <w:rStyle w:val="af"/>
                <w:noProof/>
                <w:shd w:val="clear" w:color="auto" w:fill="FFFFFF"/>
              </w:rPr>
              <w:t>Перечень мероприятий по строительству, реконструкции, техническому перевооружению</w:t>
            </w:r>
            <w:r w:rsidR="00920E91" w:rsidRPr="00D15286">
              <w:rPr>
                <w:rStyle w:val="af"/>
                <w:noProof/>
              </w:rPr>
              <w:t xml:space="preserve"> и (или) модернизации</w:t>
            </w:r>
            <w:r w:rsidR="00920E91" w:rsidRPr="00D15286">
              <w:rPr>
                <w:rStyle w:val="af"/>
                <w:noProof/>
                <w:shd w:val="clear" w:color="auto" w:fill="FFFFFF"/>
              </w:rPr>
              <w:t xml:space="preserve"> источников тепловой энергии</w:t>
            </w:r>
            <w:r w:rsidR="00920E91">
              <w:rPr>
                <w:noProof/>
                <w:webHidden/>
              </w:rPr>
              <w:tab/>
            </w:r>
            <w:r w:rsidR="00920E91">
              <w:rPr>
                <w:noProof/>
                <w:webHidden/>
              </w:rPr>
              <w:fldChar w:fldCharType="begin"/>
            </w:r>
            <w:r w:rsidR="00920E91">
              <w:rPr>
                <w:noProof/>
                <w:webHidden/>
              </w:rPr>
              <w:instrText xml:space="preserve"> PAGEREF _Toc153102667 \h </w:instrText>
            </w:r>
            <w:r w:rsidR="00920E91">
              <w:rPr>
                <w:noProof/>
                <w:webHidden/>
              </w:rPr>
            </w:r>
            <w:r w:rsidR="00920E91">
              <w:rPr>
                <w:noProof/>
                <w:webHidden/>
              </w:rPr>
              <w:fldChar w:fldCharType="separate"/>
            </w:r>
            <w:r w:rsidR="004D6435">
              <w:rPr>
                <w:noProof/>
                <w:webHidden/>
              </w:rPr>
              <w:t>273</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8" w:history="1">
            <w:r w:rsidR="00920E91" w:rsidRPr="00D15286">
              <w:rPr>
                <w:rStyle w:val="af"/>
                <w:noProof/>
              </w:rPr>
              <w:t>16.2 </w:t>
            </w:r>
            <w:r w:rsidR="00920E91" w:rsidRPr="00D15286">
              <w:rPr>
                <w:rStyle w:val="af"/>
                <w:noProof/>
                <w:shd w:val="clear" w:color="auto" w:fill="FFFFFF"/>
              </w:rPr>
              <w:t>Перечень мероприятий по строительству, реконструкции, техническому перевооружению</w:t>
            </w:r>
            <w:r w:rsidR="00920E91" w:rsidRPr="00D15286">
              <w:rPr>
                <w:rStyle w:val="af"/>
                <w:noProof/>
              </w:rPr>
              <w:t xml:space="preserve"> и (или) модернизации</w:t>
            </w:r>
            <w:r w:rsidR="00920E91" w:rsidRPr="00D15286">
              <w:rPr>
                <w:rStyle w:val="af"/>
                <w:noProof/>
                <w:shd w:val="clear" w:color="auto" w:fill="FFFFFF"/>
              </w:rPr>
              <w:t xml:space="preserve"> тепловых сетей и сооружений на них</w:t>
            </w:r>
            <w:r w:rsidR="00920E91">
              <w:rPr>
                <w:noProof/>
                <w:webHidden/>
              </w:rPr>
              <w:tab/>
            </w:r>
            <w:r w:rsidR="00920E91">
              <w:rPr>
                <w:noProof/>
                <w:webHidden/>
              </w:rPr>
              <w:fldChar w:fldCharType="begin"/>
            </w:r>
            <w:r w:rsidR="00920E91">
              <w:rPr>
                <w:noProof/>
                <w:webHidden/>
              </w:rPr>
              <w:instrText xml:space="preserve"> PAGEREF _Toc153102668 \h </w:instrText>
            </w:r>
            <w:r w:rsidR="00920E91">
              <w:rPr>
                <w:noProof/>
                <w:webHidden/>
              </w:rPr>
            </w:r>
            <w:r w:rsidR="00920E91">
              <w:rPr>
                <w:noProof/>
                <w:webHidden/>
              </w:rPr>
              <w:fldChar w:fldCharType="separate"/>
            </w:r>
            <w:r w:rsidR="004D6435">
              <w:rPr>
                <w:noProof/>
                <w:webHidden/>
              </w:rPr>
              <w:t>274</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69" w:history="1">
            <w:r w:rsidR="00920E91" w:rsidRPr="00D15286">
              <w:rPr>
                <w:rStyle w:val="af"/>
                <w:noProof/>
              </w:rPr>
              <w:t>16.3 </w:t>
            </w:r>
            <w:r w:rsidR="00920E91" w:rsidRPr="00D15286">
              <w:rPr>
                <w:rStyle w:val="af"/>
                <w:noProof/>
                <w:shd w:val="clear" w:color="auto" w:fill="FFFFFF"/>
              </w:rPr>
              <w:t>Перечень мероприятий, обеспечивающих перевод от открытых систем теплоснабжения (горячего водоснабжения), отдельных участков таких систем на закрытые системы горячего водоснабжения</w:t>
            </w:r>
            <w:r w:rsidR="00920E91">
              <w:rPr>
                <w:noProof/>
                <w:webHidden/>
              </w:rPr>
              <w:tab/>
            </w:r>
            <w:r w:rsidR="00920E91">
              <w:rPr>
                <w:noProof/>
                <w:webHidden/>
              </w:rPr>
              <w:fldChar w:fldCharType="begin"/>
            </w:r>
            <w:r w:rsidR="00920E91">
              <w:rPr>
                <w:noProof/>
                <w:webHidden/>
              </w:rPr>
              <w:instrText xml:space="preserve"> PAGEREF _Toc153102669 \h </w:instrText>
            </w:r>
            <w:r w:rsidR="00920E91">
              <w:rPr>
                <w:noProof/>
                <w:webHidden/>
              </w:rPr>
            </w:r>
            <w:r w:rsidR="00920E91">
              <w:rPr>
                <w:noProof/>
                <w:webHidden/>
              </w:rPr>
              <w:fldChar w:fldCharType="separate"/>
            </w:r>
            <w:r w:rsidR="004D6435">
              <w:rPr>
                <w:noProof/>
                <w:webHidden/>
              </w:rPr>
              <w:t>275</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70" w:history="1">
            <w:r w:rsidR="00920E91" w:rsidRPr="00D15286">
              <w:rPr>
                <w:rStyle w:val="af"/>
                <w:noProof/>
              </w:rPr>
              <w:t>ГЛАВА 17. </w:t>
            </w:r>
            <w:r w:rsidR="00920E91" w:rsidRPr="00D15286">
              <w:rPr>
                <w:rStyle w:val="af"/>
                <w:noProof/>
                <w:shd w:val="clear" w:color="auto" w:fill="FFFFFF"/>
              </w:rPr>
              <w:t>Замечания и предложения к проекту схемы теплоснабжения</w:t>
            </w:r>
            <w:r w:rsidR="00920E91">
              <w:rPr>
                <w:noProof/>
                <w:webHidden/>
              </w:rPr>
              <w:tab/>
            </w:r>
            <w:r w:rsidR="00920E91">
              <w:rPr>
                <w:noProof/>
                <w:webHidden/>
              </w:rPr>
              <w:fldChar w:fldCharType="begin"/>
            </w:r>
            <w:r w:rsidR="00920E91">
              <w:rPr>
                <w:noProof/>
                <w:webHidden/>
              </w:rPr>
              <w:instrText xml:space="preserve"> PAGEREF _Toc153102670 \h </w:instrText>
            </w:r>
            <w:r w:rsidR="00920E91">
              <w:rPr>
                <w:noProof/>
                <w:webHidden/>
              </w:rPr>
            </w:r>
            <w:r w:rsidR="00920E91">
              <w:rPr>
                <w:noProof/>
                <w:webHidden/>
              </w:rPr>
              <w:fldChar w:fldCharType="separate"/>
            </w:r>
            <w:r w:rsidR="004D6435">
              <w:rPr>
                <w:noProof/>
                <w:webHidden/>
              </w:rPr>
              <w:t>276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71" w:history="1">
            <w:r w:rsidR="00920E91" w:rsidRPr="00D15286">
              <w:rPr>
                <w:rStyle w:val="af"/>
                <w:noProof/>
              </w:rPr>
              <w:t>17.1 </w:t>
            </w:r>
            <w:r w:rsidR="00920E91" w:rsidRPr="00D15286">
              <w:rPr>
                <w:rStyle w:val="af"/>
                <w:noProof/>
                <w:shd w:val="clear" w:color="auto" w:fill="FFFFFF"/>
              </w:rPr>
              <w:t>Перечень всех замечаний и предложений, поступивших при разработке, утверждении и актуализации схемы теплоснабжения</w:t>
            </w:r>
            <w:r w:rsidR="00920E91">
              <w:rPr>
                <w:noProof/>
                <w:webHidden/>
              </w:rPr>
              <w:tab/>
            </w:r>
            <w:r w:rsidR="00920E91">
              <w:rPr>
                <w:noProof/>
                <w:webHidden/>
              </w:rPr>
              <w:fldChar w:fldCharType="begin"/>
            </w:r>
            <w:r w:rsidR="00920E91">
              <w:rPr>
                <w:noProof/>
                <w:webHidden/>
              </w:rPr>
              <w:instrText xml:space="preserve"> PAGEREF _Toc153102671 \h </w:instrText>
            </w:r>
            <w:r w:rsidR="00920E91">
              <w:rPr>
                <w:noProof/>
                <w:webHidden/>
              </w:rPr>
            </w:r>
            <w:r w:rsidR="00920E91">
              <w:rPr>
                <w:noProof/>
                <w:webHidden/>
              </w:rPr>
              <w:fldChar w:fldCharType="separate"/>
            </w:r>
            <w:r w:rsidR="004D6435">
              <w:rPr>
                <w:noProof/>
                <w:webHidden/>
              </w:rPr>
              <w:t>276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72" w:history="1">
            <w:r w:rsidR="00920E91" w:rsidRPr="00D15286">
              <w:rPr>
                <w:rStyle w:val="af"/>
                <w:noProof/>
              </w:rPr>
              <w:t>17.2 </w:t>
            </w:r>
            <w:r w:rsidR="00920E91" w:rsidRPr="00D15286">
              <w:rPr>
                <w:rStyle w:val="af"/>
                <w:noProof/>
                <w:shd w:val="clear" w:color="auto" w:fill="FFFFFF"/>
              </w:rPr>
              <w:t>Ответы разработчиков проекта схемы теплоснабжения на замечания и предложения</w:t>
            </w:r>
            <w:r w:rsidR="00920E91">
              <w:rPr>
                <w:noProof/>
                <w:webHidden/>
              </w:rPr>
              <w:tab/>
            </w:r>
            <w:r w:rsidR="00920E91">
              <w:rPr>
                <w:noProof/>
                <w:webHidden/>
              </w:rPr>
              <w:fldChar w:fldCharType="begin"/>
            </w:r>
            <w:r w:rsidR="00920E91">
              <w:rPr>
                <w:noProof/>
                <w:webHidden/>
              </w:rPr>
              <w:instrText xml:space="preserve"> PAGEREF _Toc153102672 \h </w:instrText>
            </w:r>
            <w:r w:rsidR="00920E91">
              <w:rPr>
                <w:noProof/>
                <w:webHidden/>
              </w:rPr>
            </w:r>
            <w:r w:rsidR="00920E91">
              <w:rPr>
                <w:noProof/>
                <w:webHidden/>
              </w:rPr>
              <w:fldChar w:fldCharType="separate"/>
            </w:r>
            <w:r w:rsidR="004D6435">
              <w:rPr>
                <w:noProof/>
                <w:webHidden/>
              </w:rPr>
              <w:t>276</w:t>
            </w:r>
            <w:r w:rsidR="00920E91">
              <w:rPr>
                <w:noProof/>
                <w:webHidden/>
              </w:rPr>
              <w:fldChar w:fldCharType="end"/>
            </w:r>
          </w:hyperlink>
        </w:p>
        <w:p w:rsidR="00920E91" w:rsidRDefault="001741FF">
          <w:pPr>
            <w:pStyle w:val="32"/>
            <w:rPr>
              <w:rFonts w:asciiTheme="minorHAnsi" w:eastAsiaTheme="minorEastAsia" w:hAnsiTheme="minorHAnsi" w:cstheme="minorBidi"/>
              <w:noProof/>
              <w:sz w:val="22"/>
              <w:szCs w:val="22"/>
            </w:rPr>
          </w:pPr>
          <w:hyperlink w:anchor="_Toc153102673" w:history="1">
            <w:r w:rsidR="00920E91" w:rsidRPr="00D15286">
              <w:rPr>
                <w:rStyle w:val="af"/>
                <w:noProof/>
              </w:rPr>
              <w:t>17.3 </w:t>
            </w:r>
            <w:r w:rsidR="00920E91" w:rsidRPr="00D15286">
              <w:rPr>
                <w:rStyle w:val="af"/>
                <w:noProof/>
                <w:shd w:val="clear" w:color="auto" w:fill="FFFFF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20E91">
              <w:rPr>
                <w:noProof/>
                <w:webHidden/>
              </w:rPr>
              <w:tab/>
            </w:r>
            <w:r w:rsidR="00920E91">
              <w:rPr>
                <w:noProof/>
                <w:webHidden/>
              </w:rPr>
              <w:fldChar w:fldCharType="begin"/>
            </w:r>
            <w:r w:rsidR="00920E91">
              <w:rPr>
                <w:noProof/>
                <w:webHidden/>
              </w:rPr>
              <w:instrText xml:space="preserve"> PAGEREF _Toc153102673 \h </w:instrText>
            </w:r>
            <w:r w:rsidR="00920E91">
              <w:rPr>
                <w:noProof/>
                <w:webHidden/>
              </w:rPr>
            </w:r>
            <w:r w:rsidR="00920E91">
              <w:rPr>
                <w:noProof/>
                <w:webHidden/>
              </w:rPr>
              <w:fldChar w:fldCharType="separate"/>
            </w:r>
            <w:r w:rsidR="004D6435">
              <w:rPr>
                <w:noProof/>
                <w:webHidden/>
              </w:rPr>
              <w:t>276</w:t>
            </w:r>
            <w:r w:rsidR="00920E91">
              <w:rPr>
                <w:noProof/>
                <w:webHidden/>
              </w:rPr>
              <w:fldChar w:fldCharType="end"/>
            </w:r>
          </w:hyperlink>
        </w:p>
        <w:p w:rsidR="00920E91" w:rsidRDefault="001741FF">
          <w:pPr>
            <w:pStyle w:val="23"/>
            <w:tabs>
              <w:tab w:val="right" w:leader="dot" w:pos="10198"/>
            </w:tabs>
            <w:rPr>
              <w:rFonts w:asciiTheme="minorHAnsi" w:eastAsiaTheme="minorEastAsia" w:hAnsiTheme="minorHAnsi" w:cstheme="minorBidi"/>
              <w:noProof/>
              <w:sz w:val="22"/>
              <w:szCs w:val="22"/>
            </w:rPr>
          </w:pPr>
          <w:hyperlink w:anchor="_Toc153102674" w:history="1">
            <w:r w:rsidR="00920E91" w:rsidRPr="00D15286">
              <w:rPr>
                <w:rStyle w:val="af"/>
                <w:noProof/>
              </w:rPr>
              <w:t>ГЛАВА 18. </w:t>
            </w:r>
            <w:r w:rsidR="00920E91" w:rsidRPr="00D15286">
              <w:rPr>
                <w:rStyle w:val="af"/>
                <w:noProof/>
                <w:shd w:val="clear" w:color="auto" w:fill="FFFFFF"/>
              </w:rPr>
              <w:t>Сводный том изменений, выполненных в доработанной и (или) актуализированной схеме теплоснабжения</w:t>
            </w:r>
            <w:r w:rsidR="00920E91">
              <w:rPr>
                <w:noProof/>
                <w:webHidden/>
              </w:rPr>
              <w:tab/>
            </w:r>
            <w:r w:rsidR="00920E91">
              <w:rPr>
                <w:noProof/>
                <w:webHidden/>
              </w:rPr>
              <w:fldChar w:fldCharType="begin"/>
            </w:r>
            <w:r w:rsidR="00920E91">
              <w:rPr>
                <w:noProof/>
                <w:webHidden/>
              </w:rPr>
              <w:instrText xml:space="preserve"> PAGEREF _Toc153102674 \h </w:instrText>
            </w:r>
            <w:r w:rsidR="00920E91">
              <w:rPr>
                <w:noProof/>
                <w:webHidden/>
              </w:rPr>
            </w:r>
            <w:r w:rsidR="00920E91">
              <w:rPr>
                <w:noProof/>
                <w:webHidden/>
              </w:rPr>
              <w:fldChar w:fldCharType="separate"/>
            </w:r>
            <w:r w:rsidR="004D6435">
              <w:rPr>
                <w:noProof/>
                <w:webHidden/>
              </w:rPr>
              <w:t>279</w:t>
            </w:r>
            <w:r w:rsidR="00920E91">
              <w:rPr>
                <w:noProof/>
                <w:webHidden/>
              </w:rPr>
              <w:fldChar w:fldCharType="end"/>
            </w:r>
          </w:hyperlink>
        </w:p>
        <w:p w:rsidR="00920E91" w:rsidRDefault="001741FF">
          <w:pPr>
            <w:pStyle w:val="11"/>
            <w:rPr>
              <w:rFonts w:asciiTheme="minorHAnsi" w:eastAsiaTheme="minorEastAsia" w:hAnsiTheme="minorHAnsi" w:cstheme="minorBidi"/>
              <w:noProof/>
              <w:sz w:val="22"/>
              <w:szCs w:val="22"/>
            </w:rPr>
          </w:pPr>
          <w:hyperlink w:anchor="_Toc153102675" w:history="1">
            <w:r w:rsidR="00920E91" w:rsidRPr="00D15286">
              <w:rPr>
                <w:rStyle w:val="af"/>
                <w:noProof/>
              </w:rPr>
              <w:t>Приложение. Схемы теплоснабжения</w:t>
            </w:r>
            <w:r w:rsidR="00920E91">
              <w:rPr>
                <w:noProof/>
                <w:webHidden/>
              </w:rPr>
              <w:tab/>
            </w:r>
            <w:r w:rsidR="00920E91">
              <w:rPr>
                <w:noProof/>
                <w:webHidden/>
              </w:rPr>
              <w:fldChar w:fldCharType="begin"/>
            </w:r>
            <w:r w:rsidR="00920E91">
              <w:rPr>
                <w:noProof/>
                <w:webHidden/>
              </w:rPr>
              <w:instrText xml:space="preserve"> PAGEREF _Toc153102675 \h </w:instrText>
            </w:r>
            <w:r w:rsidR="00920E91">
              <w:rPr>
                <w:noProof/>
                <w:webHidden/>
              </w:rPr>
            </w:r>
            <w:r w:rsidR="00920E91">
              <w:rPr>
                <w:noProof/>
                <w:webHidden/>
              </w:rPr>
              <w:fldChar w:fldCharType="separate"/>
            </w:r>
            <w:r w:rsidR="004D6435">
              <w:rPr>
                <w:noProof/>
                <w:webHidden/>
              </w:rPr>
              <w:t>280</w:t>
            </w:r>
            <w:r w:rsidR="00920E91">
              <w:rPr>
                <w:noProof/>
                <w:webHidden/>
              </w:rPr>
              <w:fldChar w:fldCharType="end"/>
            </w:r>
          </w:hyperlink>
        </w:p>
        <w:p w:rsidR="00481977" w:rsidRDefault="00542205" w:rsidP="00A832A2">
          <w:pPr>
            <w:spacing w:line="209" w:lineRule="auto"/>
          </w:pPr>
          <w:r>
            <w:rPr>
              <w:b/>
              <w:bCs/>
            </w:rPr>
            <w:fldChar w:fldCharType="end"/>
          </w:r>
        </w:p>
      </w:sdtContent>
    </w:sdt>
    <w:p w:rsidR="002B56B4" w:rsidRDefault="002B56B4">
      <w:pPr>
        <w:rPr>
          <w:b/>
          <w:bCs/>
          <w:i/>
          <w:iCs/>
        </w:rPr>
      </w:pPr>
      <w:r>
        <w:br w:type="page"/>
      </w:r>
    </w:p>
    <w:p w:rsidR="002B56B4" w:rsidRPr="00EB6064" w:rsidRDefault="002B56B4" w:rsidP="00DE02D7">
      <w:pPr>
        <w:pStyle w:val="1"/>
        <w:spacing w:line="288" w:lineRule="auto"/>
        <w:jc w:val="center"/>
        <w:rPr>
          <w:sz w:val="24"/>
        </w:rPr>
      </w:pPr>
      <w:bookmarkStart w:id="0" w:name="_Toc391732436"/>
      <w:bookmarkStart w:id="1" w:name="_Toc153102491"/>
      <w:r w:rsidRPr="00EB6064">
        <w:rPr>
          <w:sz w:val="24"/>
        </w:rPr>
        <w:lastRenderedPageBreak/>
        <w:t>Введение</w:t>
      </w:r>
      <w:bookmarkEnd w:id="0"/>
      <w:bookmarkEnd w:id="1"/>
    </w:p>
    <w:p w:rsidR="002B56B4" w:rsidRDefault="002B56B4" w:rsidP="00080934">
      <w:pPr>
        <w:spacing w:line="288" w:lineRule="auto"/>
      </w:pPr>
    </w:p>
    <w:p w:rsidR="00A676C8" w:rsidRPr="00F30E29" w:rsidRDefault="009631E4" w:rsidP="00B517DE">
      <w:pPr>
        <w:pStyle w:val="14"/>
        <w:spacing w:line="276" w:lineRule="auto"/>
        <w:rPr>
          <w:sz w:val="24"/>
        </w:rPr>
      </w:pPr>
      <w:r w:rsidRPr="00F30E29">
        <w:rPr>
          <w:sz w:val="24"/>
        </w:rPr>
        <w:t xml:space="preserve">Пояснительная записка составлена в соответствии с </w:t>
      </w:r>
      <w:r w:rsidR="00647429" w:rsidRPr="00F30E29">
        <w:rPr>
          <w:sz w:val="24"/>
        </w:rPr>
        <w:t xml:space="preserve">постановлением </w:t>
      </w:r>
      <w:r w:rsidRPr="00F30E29">
        <w:rPr>
          <w:sz w:val="24"/>
        </w:rPr>
        <w:t>Правительства Российской Федерации от 22 февраля 2012 г. №</w:t>
      </w:r>
      <w:r w:rsidR="00647429" w:rsidRPr="00F30E29">
        <w:rPr>
          <w:sz w:val="24"/>
        </w:rPr>
        <w:t> </w:t>
      </w:r>
      <w:r w:rsidRPr="00F30E29">
        <w:rPr>
          <w:sz w:val="24"/>
        </w:rPr>
        <w:t xml:space="preserve">154 </w:t>
      </w:r>
      <w:r w:rsidR="004D14F4" w:rsidRPr="00F30E29">
        <w:rPr>
          <w:sz w:val="24"/>
        </w:rPr>
        <w:t>«</w:t>
      </w:r>
      <w:r w:rsidRPr="00F30E29">
        <w:rPr>
          <w:sz w:val="24"/>
        </w:rPr>
        <w:t>О требованиях к схемам теплоснабжения, порядку их разработки и утверждения</w:t>
      </w:r>
      <w:r w:rsidR="004D14F4" w:rsidRPr="00F30E29">
        <w:rPr>
          <w:sz w:val="24"/>
        </w:rPr>
        <w:t>»</w:t>
      </w:r>
      <w:r w:rsidR="006050D5" w:rsidRPr="00F30E29">
        <w:rPr>
          <w:sz w:val="24"/>
        </w:rPr>
        <w:t xml:space="preserve"> (</w:t>
      </w:r>
      <w:r w:rsidR="003376FF" w:rsidRPr="00C16027">
        <w:rPr>
          <w:sz w:val="24"/>
        </w:rPr>
        <w:t xml:space="preserve">ред. от </w:t>
      </w:r>
      <w:r w:rsidR="00C16027" w:rsidRPr="00C16027">
        <w:rPr>
          <w:color w:val="0000FF"/>
          <w:sz w:val="24"/>
        </w:rPr>
        <w:t>10</w:t>
      </w:r>
      <w:r w:rsidR="00C16027">
        <w:rPr>
          <w:color w:val="0000FF"/>
          <w:sz w:val="24"/>
        </w:rPr>
        <w:t>.01.</w:t>
      </w:r>
      <w:r w:rsidR="00C16027" w:rsidRPr="00C16027">
        <w:rPr>
          <w:color w:val="0000FF"/>
          <w:sz w:val="24"/>
        </w:rPr>
        <w:t>2023 г.</w:t>
      </w:r>
      <w:r w:rsidR="006050D5" w:rsidRPr="00F30E29">
        <w:rPr>
          <w:sz w:val="24"/>
        </w:rPr>
        <w:t>)</w:t>
      </w:r>
      <w:r w:rsidRPr="00F30E29">
        <w:rPr>
          <w:sz w:val="24"/>
        </w:rPr>
        <w:t>, Федеральн</w:t>
      </w:r>
      <w:r w:rsidR="00C16027">
        <w:rPr>
          <w:sz w:val="24"/>
        </w:rPr>
        <w:t>ы</w:t>
      </w:r>
      <w:r w:rsidR="00C16027" w:rsidRPr="00C16027">
        <w:rPr>
          <w:color w:val="0000FF"/>
          <w:sz w:val="24"/>
        </w:rPr>
        <w:t>м</w:t>
      </w:r>
      <w:r w:rsidRPr="00F30E29">
        <w:rPr>
          <w:sz w:val="24"/>
        </w:rPr>
        <w:t xml:space="preserve"> закон</w:t>
      </w:r>
      <w:r w:rsidR="00C16027" w:rsidRPr="00C16027">
        <w:rPr>
          <w:color w:val="0000FF"/>
          <w:sz w:val="24"/>
        </w:rPr>
        <w:t>ом</w:t>
      </w:r>
      <w:r w:rsidRPr="00F30E29">
        <w:rPr>
          <w:sz w:val="24"/>
        </w:rPr>
        <w:t xml:space="preserve"> </w:t>
      </w:r>
      <w:r w:rsidR="00C16027" w:rsidRPr="00F30E29">
        <w:rPr>
          <w:sz w:val="24"/>
        </w:rPr>
        <w:t xml:space="preserve">№ 190-ФЗ </w:t>
      </w:r>
      <w:r w:rsidRPr="00F30E29">
        <w:rPr>
          <w:sz w:val="24"/>
        </w:rPr>
        <w:t>«О</w:t>
      </w:r>
      <w:r w:rsidR="00C16027">
        <w:rPr>
          <w:sz w:val="24"/>
        </w:rPr>
        <w:t> </w:t>
      </w:r>
      <w:r w:rsidRPr="00F30E29">
        <w:rPr>
          <w:sz w:val="24"/>
        </w:rPr>
        <w:t>теплоснабже</w:t>
      </w:r>
      <w:r w:rsidR="00C16027">
        <w:rPr>
          <w:sz w:val="24"/>
        </w:rPr>
        <w:t xml:space="preserve">нии» </w:t>
      </w:r>
      <w:r w:rsidRPr="00F30E29">
        <w:rPr>
          <w:sz w:val="24"/>
        </w:rPr>
        <w:t>от 27.07.2010 г., Методическими рекомендациями по разработке схем теплоснабжения, утвержденными совместным приказом Минэнерго России и Минреги</w:t>
      </w:r>
      <w:r w:rsidR="00A676C8" w:rsidRPr="00F30E29">
        <w:rPr>
          <w:sz w:val="24"/>
        </w:rPr>
        <w:t xml:space="preserve">она России, Правилами организации теплоснабжения в Российской Федерации (утв. постановлением Правительства РФ от 8 августа 2012 г. </w:t>
      </w:r>
      <w:r w:rsidR="005A4A22" w:rsidRPr="00F30E29">
        <w:rPr>
          <w:sz w:val="24"/>
        </w:rPr>
        <w:t>№</w:t>
      </w:r>
      <w:r w:rsidR="00A676C8" w:rsidRPr="00F30E29">
        <w:rPr>
          <w:sz w:val="24"/>
        </w:rPr>
        <w:t xml:space="preserve"> 808)</w:t>
      </w:r>
      <w:r w:rsidR="004D14F4" w:rsidRPr="00F30E29">
        <w:rPr>
          <w:sz w:val="24"/>
        </w:rPr>
        <w:t>,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F312B1" w:rsidRPr="00F30E29" w:rsidRDefault="00F312B1" w:rsidP="00B517DE">
      <w:pPr>
        <w:pStyle w:val="14"/>
        <w:spacing w:line="276" w:lineRule="auto"/>
        <w:rPr>
          <w:sz w:val="24"/>
        </w:rPr>
      </w:pPr>
      <w:r w:rsidRPr="00F30E29">
        <w:rPr>
          <w:sz w:val="24"/>
        </w:rPr>
        <w:t>Цел</w:t>
      </w:r>
      <w:r w:rsidR="00842D0C" w:rsidRPr="00F30E29">
        <w:rPr>
          <w:sz w:val="24"/>
        </w:rPr>
        <w:t>ью разработки</w:t>
      </w:r>
      <w:r w:rsidRPr="00F30E29">
        <w:rPr>
          <w:sz w:val="24"/>
        </w:rPr>
        <w:t xml:space="preserve"> схемы</w:t>
      </w:r>
      <w:r w:rsidR="00842D0C" w:rsidRPr="00F30E29">
        <w:rPr>
          <w:sz w:val="24"/>
        </w:rPr>
        <w:t xml:space="preserve"> теплоснабжения</w:t>
      </w:r>
      <w:r w:rsidR="0040076D" w:rsidRPr="00F30E29">
        <w:rPr>
          <w:sz w:val="24"/>
        </w:rPr>
        <w:t xml:space="preserve"> (</w:t>
      </w:r>
      <w:r w:rsidR="0040076D" w:rsidRPr="00F30E29">
        <w:rPr>
          <w:color w:val="0000CC"/>
          <w:sz w:val="24"/>
        </w:rPr>
        <w:t>актуализированной схемы теплоснабжения</w:t>
      </w:r>
      <w:r w:rsidR="0040076D" w:rsidRPr="00F30E29">
        <w:rPr>
          <w:sz w:val="24"/>
        </w:rPr>
        <w:t>)</w:t>
      </w:r>
      <w:r w:rsidR="00842D0C" w:rsidRPr="00F30E29">
        <w:rPr>
          <w:sz w:val="24"/>
        </w:rPr>
        <w:t xml:space="preserve"> является </w:t>
      </w:r>
      <w:r w:rsidR="00013967" w:rsidRPr="00F30E29">
        <w:rPr>
          <w:sz w:val="24"/>
        </w:rPr>
        <w:t>удовлетворени</w:t>
      </w:r>
      <w:r w:rsidR="00842D0C" w:rsidRPr="00F30E29">
        <w:rPr>
          <w:sz w:val="24"/>
        </w:rPr>
        <w:t>е</w:t>
      </w:r>
      <w:r w:rsidR="00013967" w:rsidRPr="00F30E29">
        <w:rPr>
          <w:sz w:val="24"/>
        </w:rPr>
        <w:t xml:space="preserve"> спроса на тепловую энергию (мощность) и теплоноситель</w:t>
      </w:r>
      <w:r w:rsidR="00842D0C" w:rsidRPr="00F30E29">
        <w:rPr>
          <w:sz w:val="24"/>
        </w:rPr>
        <w:t xml:space="preserve">, </w:t>
      </w:r>
      <w:r w:rsidR="00013967" w:rsidRPr="00F30E29">
        <w:rPr>
          <w:sz w:val="24"/>
        </w:rPr>
        <w:t>обеспечени</w:t>
      </w:r>
      <w:r w:rsidR="00842D0C" w:rsidRPr="00F30E29">
        <w:rPr>
          <w:sz w:val="24"/>
        </w:rPr>
        <w:t>е</w:t>
      </w:r>
      <w:r w:rsidR="00013967" w:rsidRPr="00F30E29">
        <w:rPr>
          <w:sz w:val="24"/>
        </w:rPr>
        <w:t xml:space="preserve"> надежного теплоснабжения наиболее экономичным способом при минимальном воздействии на окружающую среду</w:t>
      </w:r>
      <w:r w:rsidR="00842D0C" w:rsidRPr="00F30E29">
        <w:rPr>
          <w:sz w:val="24"/>
        </w:rPr>
        <w:t xml:space="preserve">, </w:t>
      </w:r>
      <w:r w:rsidR="00505876" w:rsidRPr="00F30E29">
        <w:rPr>
          <w:sz w:val="24"/>
        </w:rPr>
        <w:t>экономическое стимулирование развития систем теплоснабжения и внедрения энергосберегающих технологий</w:t>
      </w:r>
      <w:r w:rsidR="00842D0C" w:rsidRPr="00F30E29">
        <w:rPr>
          <w:sz w:val="24"/>
        </w:rPr>
        <w:t xml:space="preserve">, </w:t>
      </w:r>
      <w:r w:rsidRPr="00F30E29">
        <w:rPr>
          <w:sz w:val="24"/>
        </w:rPr>
        <w:t xml:space="preserve">улучшение работы систем </w:t>
      </w:r>
      <w:r w:rsidR="00505876" w:rsidRPr="00F30E29">
        <w:rPr>
          <w:sz w:val="24"/>
        </w:rPr>
        <w:t>теплоснабжения</w:t>
      </w:r>
      <w:r w:rsidR="009C3A37" w:rsidRPr="00F30E29">
        <w:rPr>
          <w:sz w:val="24"/>
        </w:rPr>
        <w:t>.</w:t>
      </w:r>
    </w:p>
    <w:p w:rsidR="001A270A" w:rsidRPr="00F30E29" w:rsidRDefault="0046228F" w:rsidP="00B517DE">
      <w:pPr>
        <w:pStyle w:val="14"/>
        <w:spacing w:line="276" w:lineRule="auto"/>
        <w:rPr>
          <w:sz w:val="24"/>
        </w:rPr>
      </w:pPr>
      <w:r w:rsidRPr="00F30E29">
        <w:rPr>
          <w:sz w:val="24"/>
        </w:rPr>
        <w:t>Основой для разработки схемы</w:t>
      </w:r>
      <w:r w:rsidR="00842D0C" w:rsidRPr="00F30E29">
        <w:rPr>
          <w:sz w:val="24"/>
        </w:rPr>
        <w:t xml:space="preserve"> </w:t>
      </w:r>
      <w:r w:rsidRPr="00F30E29">
        <w:rPr>
          <w:sz w:val="24"/>
        </w:rPr>
        <w:t>теплоснабжения</w:t>
      </w:r>
      <w:r w:rsidR="00842D0C" w:rsidRPr="00F30E29">
        <w:rPr>
          <w:sz w:val="24"/>
        </w:rPr>
        <w:t xml:space="preserve"> </w:t>
      </w:r>
      <w:r w:rsidR="00BB21DD" w:rsidRPr="00BB21DD">
        <w:rPr>
          <w:color w:val="7030A0"/>
          <w:sz w:val="24"/>
        </w:rPr>
        <w:t xml:space="preserve">сельских населенных пунктов </w:t>
      </w:r>
      <w:r w:rsidR="00BB21DD" w:rsidRPr="00BB21DD">
        <w:rPr>
          <w:color w:val="0000FF"/>
          <w:sz w:val="24"/>
        </w:rPr>
        <w:t xml:space="preserve">с. Кетово и п. Придорожный </w:t>
      </w:r>
      <w:r w:rsidR="00842D0C" w:rsidRPr="00F30E29">
        <w:rPr>
          <w:sz w:val="24"/>
        </w:rPr>
        <w:t xml:space="preserve">до </w:t>
      </w:r>
      <w:r w:rsidR="00507450" w:rsidRPr="00F30E29">
        <w:rPr>
          <w:color w:val="0000CC"/>
          <w:sz w:val="24"/>
        </w:rPr>
        <w:t>20</w:t>
      </w:r>
      <w:r w:rsidR="00C351E2" w:rsidRPr="00C351E2">
        <w:rPr>
          <w:color w:val="7030A0"/>
          <w:sz w:val="24"/>
        </w:rPr>
        <w:t>42</w:t>
      </w:r>
      <w:r w:rsidR="001A270A" w:rsidRPr="00F30E29">
        <w:rPr>
          <w:sz w:val="24"/>
        </w:rPr>
        <w:t xml:space="preserve"> года являются:</w:t>
      </w:r>
    </w:p>
    <w:p w:rsidR="004758CB" w:rsidRDefault="004758CB" w:rsidP="004758CB">
      <w:pPr>
        <w:spacing w:line="276" w:lineRule="auto"/>
        <w:ind w:firstLine="708"/>
      </w:pPr>
      <w:r w:rsidRPr="00BC28FB">
        <w:t xml:space="preserve">- Генеральный план </w:t>
      </w:r>
      <w:r w:rsidRPr="002F6307">
        <w:rPr>
          <w:color w:val="0000FF"/>
        </w:rPr>
        <w:t>Кетовского</w:t>
      </w:r>
      <w:r>
        <w:t xml:space="preserve"> сельсовета Кетовского района Курганской области</w:t>
      </w:r>
      <w:r w:rsidRPr="00BC28FB">
        <w:t>, в том числе «</w:t>
      </w:r>
      <w:r>
        <w:t>Пояснительная записка.</w:t>
      </w:r>
      <w:r w:rsidRPr="008F4182">
        <w:t xml:space="preserve"> </w:t>
      </w:r>
      <w:r w:rsidRPr="00666F5C">
        <w:t xml:space="preserve">Материалы по обоснованию проекта генерального плана Кетовского сельсовета </w:t>
      </w:r>
      <w:r>
        <w:t xml:space="preserve">Кетовского района </w:t>
      </w:r>
      <w:r w:rsidRPr="00666F5C">
        <w:t>Курганской области</w:t>
      </w:r>
      <w:r w:rsidRPr="00BC28FB">
        <w:t>»</w:t>
      </w:r>
      <w:r>
        <w:t xml:space="preserve"> и «Пояснительная записка. </w:t>
      </w:r>
      <w:r w:rsidRPr="00666F5C">
        <w:t xml:space="preserve">Положения о территориальном планировании генерального плана </w:t>
      </w:r>
      <w:r w:rsidRPr="002F6307">
        <w:rPr>
          <w:color w:val="0000FF"/>
        </w:rPr>
        <w:t>Кетовского</w:t>
      </w:r>
      <w:r w:rsidRPr="00666F5C">
        <w:t xml:space="preserve"> сельсовета </w:t>
      </w:r>
      <w:r>
        <w:t>Кетовского района</w:t>
      </w:r>
      <w:r w:rsidRPr="00666F5C">
        <w:t xml:space="preserve"> Курганской области</w:t>
      </w:r>
      <w:r>
        <w:t>»</w:t>
      </w:r>
      <w:r w:rsidRPr="00BC28FB">
        <w:t>;</w:t>
      </w:r>
    </w:p>
    <w:p w:rsidR="0064388C" w:rsidRDefault="0064388C" w:rsidP="000F610E">
      <w:pPr>
        <w:spacing w:line="276" w:lineRule="auto"/>
        <w:ind w:firstLine="708"/>
      </w:pPr>
      <w:r>
        <w:t>- </w:t>
      </w:r>
      <w:r w:rsidRPr="0064388C">
        <w:t xml:space="preserve">Правила землепользования и застройки муниципального образования </w:t>
      </w:r>
      <w:r w:rsidRPr="00C351E2">
        <w:rPr>
          <w:color w:val="0000FF"/>
        </w:rPr>
        <w:t xml:space="preserve">Кетовский </w:t>
      </w:r>
      <w:r w:rsidRPr="0064388C">
        <w:t>сельсовет Кетовского района Курганской области</w:t>
      </w:r>
      <w:r>
        <w:t xml:space="preserve"> 2017 г.;</w:t>
      </w:r>
    </w:p>
    <w:p w:rsidR="00C351E2" w:rsidRPr="00FA4C77" w:rsidRDefault="00C351E2" w:rsidP="004758CB">
      <w:pPr>
        <w:spacing w:line="276" w:lineRule="auto"/>
        <w:ind w:firstLine="708"/>
        <w:rPr>
          <w:color w:val="7030A0"/>
        </w:rPr>
      </w:pPr>
      <w:r>
        <w:rPr>
          <w:color w:val="7030A0"/>
        </w:rPr>
        <w:t>- </w:t>
      </w:r>
      <w:r w:rsidRPr="00FA4C77">
        <w:rPr>
          <w:color w:val="7030A0"/>
        </w:rPr>
        <w:t xml:space="preserve">Стратегия социально-экономического развития муниципального образования </w:t>
      </w:r>
      <w:r>
        <w:rPr>
          <w:color w:val="7030A0"/>
        </w:rPr>
        <w:t xml:space="preserve">Кетовский район </w:t>
      </w:r>
      <w:r w:rsidRPr="00FA4C77">
        <w:rPr>
          <w:color w:val="7030A0"/>
        </w:rPr>
        <w:t>до 2030 года</w:t>
      </w:r>
      <w:r w:rsidR="002D15A6">
        <w:rPr>
          <w:color w:val="7030A0"/>
        </w:rPr>
        <w:t>;</w:t>
      </w:r>
    </w:p>
    <w:p w:rsidR="00C351E2" w:rsidRDefault="00C351E2" w:rsidP="004758CB">
      <w:pPr>
        <w:spacing w:line="276" w:lineRule="auto"/>
        <w:ind w:firstLine="708"/>
      </w:pPr>
      <w:r>
        <w:t>- </w:t>
      </w:r>
      <w:r w:rsidRPr="00054E0B">
        <w:rPr>
          <w:color w:val="7030A0"/>
        </w:rPr>
        <w:t>Государственная программа Курганской области «Энергосбережение и повышение энергетической эффективности в Курганской области</w:t>
      </w:r>
      <w:r w:rsidRPr="005A3507">
        <w:rPr>
          <w:color w:val="7030A0"/>
        </w:rPr>
        <w:t xml:space="preserve">», реализуемая в </w:t>
      </w:r>
      <w:r w:rsidRPr="006140D5">
        <w:rPr>
          <w:color w:val="7030A0"/>
        </w:rPr>
        <w:t xml:space="preserve">течение </w:t>
      </w:r>
      <w:r w:rsidRPr="005A3507">
        <w:rPr>
          <w:color w:val="7030A0"/>
        </w:rPr>
        <w:t>2021 - 2025 г</w:t>
      </w:r>
      <w:r>
        <w:rPr>
          <w:color w:val="7030A0"/>
        </w:rPr>
        <w:t>одов</w:t>
      </w:r>
      <w:r>
        <w:t>;</w:t>
      </w:r>
    </w:p>
    <w:p w:rsidR="00C351E2" w:rsidRDefault="00C351E2" w:rsidP="004758CB">
      <w:pPr>
        <w:spacing w:line="276" w:lineRule="auto"/>
        <w:ind w:firstLine="708"/>
        <w:rPr>
          <w:color w:val="7030A0"/>
        </w:rPr>
      </w:pPr>
      <w:r w:rsidRPr="00CB668E">
        <w:rPr>
          <w:color w:val="7030A0"/>
        </w:rPr>
        <w:t>- Государственная программа Курганской области «Комплексное развитие сельских территорий Курганской области»</w:t>
      </w:r>
      <w:r>
        <w:rPr>
          <w:color w:val="7030A0"/>
        </w:rPr>
        <w:t xml:space="preserve">, </w:t>
      </w:r>
      <w:r w:rsidRPr="005A3507">
        <w:rPr>
          <w:color w:val="7030A0"/>
        </w:rPr>
        <w:t>реализуемая</w:t>
      </w:r>
      <w:r>
        <w:rPr>
          <w:color w:val="7030A0"/>
        </w:rPr>
        <w:t xml:space="preserve"> в </w:t>
      </w:r>
      <w:r w:rsidRPr="006140D5">
        <w:rPr>
          <w:color w:val="7030A0"/>
        </w:rPr>
        <w:t>течение</w:t>
      </w:r>
      <w:r>
        <w:rPr>
          <w:color w:val="7030A0"/>
        </w:rPr>
        <w:t xml:space="preserve"> </w:t>
      </w:r>
      <w:r w:rsidRPr="00CB668E">
        <w:rPr>
          <w:color w:val="7030A0"/>
        </w:rPr>
        <w:t>2020 - 2025 год</w:t>
      </w:r>
      <w:r>
        <w:rPr>
          <w:color w:val="7030A0"/>
        </w:rPr>
        <w:t>ов;</w:t>
      </w:r>
    </w:p>
    <w:p w:rsidR="00C351E2" w:rsidRDefault="00C351E2" w:rsidP="004758CB">
      <w:pPr>
        <w:spacing w:line="276" w:lineRule="auto"/>
        <w:ind w:firstLine="708"/>
        <w:rPr>
          <w:color w:val="7030A0"/>
        </w:rPr>
      </w:pPr>
      <w:r>
        <w:rPr>
          <w:color w:val="7030A0"/>
        </w:rPr>
        <w:t>- </w:t>
      </w:r>
      <w:r w:rsidRPr="0005778D">
        <w:rPr>
          <w:color w:val="7030A0"/>
        </w:rPr>
        <w:t xml:space="preserve">Муниципальная программа </w:t>
      </w:r>
      <w:r>
        <w:rPr>
          <w:color w:val="7030A0"/>
        </w:rPr>
        <w:t xml:space="preserve">Кетовского района </w:t>
      </w:r>
      <w:r w:rsidRPr="0005778D">
        <w:rPr>
          <w:color w:val="7030A0"/>
        </w:rPr>
        <w:t xml:space="preserve">«Комплексное развитие сельских территорий </w:t>
      </w:r>
      <w:r>
        <w:rPr>
          <w:color w:val="7030A0"/>
        </w:rPr>
        <w:t xml:space="preserve">Кетовского </w:t>
      </w:r>
      <w:r w:rsidRPr="00F22008">
        <w:rPr>
          <w:color w:val="7030A0"/>
        </w:rPr>
        <w:t>района</w:t>
      </w:r>
      <w:r w:rsidRPr="0005778D">
        <w:rPr>
          <w:color w:val="7030A0"/>
        </w:rPr>
        <w:t>»</w:t>
      </w:r>
      <w:r>
        <w:rPr>
          <w:color w:val="7030A0"/>
        </w:rPr>
        <w:t xml:space="preserve">, </w:t>
      </w:r>
      <w:r w:rsidRPr="005A3507">
        <w:rPr>
          <w:color w:val="7030A0"/>
        </w:rPr>
        <w:t>реализуемая</w:t>
      </w:r>
      <w:r>
        <w:rPr>
          <w:color w:val="7030A0"/>
        </w:rPr>
        <w:t xml:space="preserve"> в </w:t>
      </w:r>
      <w:r w:rsidRPr="006140D5">
        <w:rPr>
          <w:color w:val="7030A0"/>
        </w:rPr>
        <w:t>течение</w:t>
      </w:r>
      <w:r>
        <w:rPr>
          <w:color w:val="7030A0"/>
        </w:rPr>
        <w:t xml:space="preserve"> </w:t>
      </w:r>
      <w:r w:rsidRPr="00CB668E">
        <w:rPr>
          <w:color w:val="7030A0"/>
        </w:rPr>
        <w:t>2020 - 2025 год</w:t>
      </w:r>
      <w:r>
        <w:rPr>
          <w:color w:val="7030A0"/>
        </w:rPr>
        <w:t>ов.</w:t>
      </w:r>
    </w:p>
    <w:p w:rsidR="000F610E" w:rsidRDefault="000F610E" w:rsidP="000F610E">
      <w:pPr>
        <w:spacing w:line="276" w:lineRule="auto"/>
        <w:ind w:firstLine="708"/>
      </w:pPr>
      <w:r>
        <w:t xml:space="preserve">- Программа комплексного развития систем коммунальной инфраструктуры муниципального образования </w:t>
      </w:r>
      <w:r w:rsidRPr="00B35A75">
        <w:rPr>
          <w:color w:val="0000CC"/>
        </w:rPr>
        <w:t xml:space="preserve">Кетовский </w:t>
      </w:r>
      <w:r>
        <w:t>сельсовет Кетовского района Курганской области на период 2015 – 2031 гг.</w:t>
      </w:r>
    </w:p>
    <w:p w:rsidR="00A8548F" w:rsidRPr="00E8374C" w:rsidRDefault="00A8548F" w:rsidP="00046612">
      <w:pPr>
        <w:widowControl w:val="0"/>
        <w:autoSpaceDE w:val="0"/>
        <w:autoSpaceDN w:val="0"/>
        <w:adjustRightInd w:val="0"/>
        <w:spacing w:line="276" w:lineRule="auto"/>
        <w:ind w:firstLine="709"/>
      </w:pPr>
      <w:r>
        <w:rPr>
          <w:szCs w:val="28"/>
          <w:lang w:eastAsia="en-US"/>
        </w:rPr>
        <w:t>- </w:t>
      </w:r>
      <w:r w:rsidRPr="003243E3">
        <w:rPr>
          <w:szCs w:val="28"/>
          <w:lang w:eastAsia="en-US"/>
        </w:rPr>
        <w:t>Генеральн</w:t>
      </w:r>
      <w:r>
        <w:rPr>
          <w:szCs w:val="28"/>
          <w:lang w:eastAsia="en-US"/>
        </w:rPr>
        <w:t>ая</w:t>
      </w:r>
      <w:r w:rsidRPr="003243E3">
        <w:rPr>
          <w:szCs w:val="28"/>
          <w:lang w:eastAsia="en-US"/>
        </w:rPr>
        <w:t xml:space="preserve"> схем</w:t>
      </w:r>
      <w:r>
        <w:rPr>
          <w:szCs w:val="28"/>
          <w:lang w:eastAsia="en-US"/>
        </w:rPr>
        <w:t>а</w:t>
      </w:r>
      <w:r w:rsidRPr="003243E3">
        <w:rPr>
          <w:szCs w:val="28"/>
          <w:lang w:eastAsia="en-US"/>
        </w:rPr>
        <w:t xml:space="preserve"> газоснабжения и газификации Курганской области</w:t>
      </w:r>
      <w:r>
        <w:rPr>
          <w:szCs w:val="28"/>
          <w:lang w:eastAsia="en-US"/>
        </w:rPr>
        <w:t>.</w:t>
      </w:r>
    </w:p>
    <w:p w:rsidR="00842D0C" w:rsidRPr="00E8374C" w:rsidRDefault="00842D0C" w:rsidP="00046612">
      <w:pPr>
        <w:spacing w:line="276" w:lineRule="auto"/>
        <w:ind w:firstLine="708"/>
      </w:pPr>
      <w:r w:rsidRPr="00E8374C">
        <w:t xml:space="preserve">При разработке схемы </w:t>
      </w:r>
      <w:r w:rsidR="002264BC" w:rsidRPr="00E8374C">
        <w:t xml:space="preserve">теплоснабжения </w:t>
      </w:r>
      <w:r w:rsidRPr="00E8374C">
        <w:t>использовались:</w:t>
      </w:r>
    </w:p>
    <w:p w:rsidR="00AC5C12" w:rsidRDefault="00AC5C12" w:rsidP="00AC5C12">
      <w:pPr>
        <w:spacing w:line="276" w:lineRule="auto"/>
        <w:ind w:firstLine="708"/>
      </w:pPr>
      <w:r w:rsidRPr="00CB00D2">
        <w:t xml:space="preserve">- документы территориального планирования, карты </w:t>
      </w:r>
      <w:r>
        <w:t>градостроительного зонирования</w:t>
      </w:r>
      <w:r w:rsidRPr="00CB00D2">
        <w:t>, публичные кадастровые карты и др.;</w:t>
      </w:r>
    </w:p>
    <w:p w:rsidR="00AC5C12" w:rsidRPr="00CB00D2" w:rsidRDefault="00AC5C12" w:rsidP="00AC5C12">
      <w:pPr>
        <w:spacing w:line="276" w:lineRule="auto"/>
        <w:ind w:firstLine="708"/>
      </w:pPr>
      <w:r>
        <w:t>- свидетельства о государственной регистрации права на котельные с. </w:t>
      </w:r>
      <w:r w:rsidRPr="00A6200A">
        <w:rPr>
          <w:color w:val="0000FF"/>
        </w:rPr>
        <w:t>Кетово</w:t>
      </w:r>
      <w:r>
        <w:t>;</w:t>
      </w:r>
    </w:p>
    <w:p w:rsidR="00AC5C12" w:rsidRDefault="00AC5C12" w:rsidP="00AC5C12">
      <w:pPr>
        <w:spacing w:line="276" w:lineRule="auto"/>
        <w:ind w:firstLine="708"/>
      </w:pPr>
      <w:r>
        <w:lastRenderedPageBreak/>
        <w:t>-</w:t>
      </w:r>
      <w:r w:rsidRPr="00CB00D2">
        <w:t> </w:t>
      </w:r>
      <w:r>
        <w:t xml:space="preserve">данные о техническом состоянии источников тепловой энергии и тепловых сетей, </w:t>
      </w:r>
      <w:r w:rsidRPr="00CB00D2">
        <w:t xml:space="preserve">сведения о режимах потребления и уровне потерь </w:t>
      </w:r>
      <w:r>
        <w:t>тепловой энергии</w:t>
      </w:r>
      <w:r w:rsidRPr="00CB00D2">
        <w:t xml:space="preserve">, </w:t>
      </w:r>
      <w:r>
        <w:t xml:space="preserve">схемы теплотрасс котельных, </w:t>
      </w:r>
      <w:r w:rsidRPr="00CB00D2">
        <w:t xml:space="preserve">предоставленных </w:t>
      </w:r>
      <w:r w:rsidR="00E66E76">
        <w:t xml:space="preserve">теплоснабжающими </w:t>
      </w:r>
      <w:r>
        <w:t>организаци</w:t>
      </w:r>
      <w:r w:rsidR="00E66E76">
        <w:t>ями</w:t>
      </w:r>
      <w:r w:rsidR="00FD3246">
        <w:t>;</w:t>
      </w:r>
    </w:p>
    <w:p w:rsidR="00FD3246" w:rsidRPr="00CB00D2" w:rsidRDefault="00FD3246" w:rsidP="00AC5C12">
      <w:pPr>
        <w:spacing w:line="276" w:lineRule="auto"/>
        <w:ind w:firstLine="708"/>
      </w:pPr>
      <w:r>
        <w:t>- </w:t>
      </w:r>
      <w:r w:rsidRPr="00080EE5">
        <w:t>Постановлени</w:t>
      </w:r>
      <w:r>
        <w:t xml:space="preserve">я </w:t>
      </w:r>
      <w:r w:rsidRPr="00080EE5">
        <w:t>Департамент</w:t>
      </w:r>
      <w:r>
        <w:t>а</w:t>
      </w:r>
      <w:r w:rsidRPr="00080EE5">
        <w:t xml:space="preserve"> государственного регулирования цен и тарифов Курганской области</w:t>
      </w:r>
      <w:r>
        <w:t>.</w:t>
      </w:r>
    </w:p>
    <w:p w:rsidR="002B56B4" w:rsidRPr="006A1D27" w:rsidRDefault="002B56B4" w:rsidP="00080934">
      <w:pPr>
        <w:spacing w:line="288" w:lineRule="auto"/>
        <w:ind w:firstLine="709"/>
        <w:rPr>
          <w:spacing w:val="-10"/>
        </w:rPr>
      </w:pPr>
      <w:r w:rsidRPr="006A1D27">
        <w:rPr>
          <w:spacing w:val="-10"/>
        </w:rPr>
        <w:br w:type="page"/>
      </w:r>
    </w:p>
    <w:p w:rsidR="002B56B4" w:rsidRPr="00B32D30" w:rsidRDefault="00A436DA" w:rsidP="00B86D47">
      <w:pPr>
        <w:pStyle w:val="1"/>
        <w:spacing w:line="252" w:lineRule="auto"/>
        <w:jc w:val="center"/>
        <w:rPr>
          <w:b/>
          <w:sz w:val="24"/>
        </w:rPr>
      </w:pPr>
      <w:bookmarkStart w:id="2" w:name="_Toc391732437"/>
      <w:bookmarkStart w:id="3" w:name="_Toc153102492"/>
      <w:r w:rsidRPr="00B32D30">
        <w:rPr>
          <w:b/>
          <w:sz w:val="24"/>
        </w:rPr>
        <w:lastRenderedPageBreak/>
        <w:t>СХЕМА ТЕПЛОСНАБЖЕНИЯ</w:t>
      </w:r>
      <w:bookmarkEnd w:id="2"/>
      <w:bookmarkEnd w:id="3"/>
    </w:p>
    <w:p w:rsidR="00B32D30" w:rsidRDefault="00B32D30" w:rsidP="00EC582C">
      <w:pPr>
        <w:spacing w:line="252" w:lineRule="auto"/>
        <w:ind w:firstLine="709"/>
      </w:pPr>
    </w:p>
    <w:p w:rsidR="00C56870" w:rsidRPr="001B42CA" w:rsidRDefault="00C56870" w:rsidP="00B86D47">
      <w:pPr>
        <w:pStyle w:val="2"/>
        <w:spacing w:before="0" w:after="0"/>
        <w:ind w:firstLine="709"/>
        <w:rPr>
          <w:rFonts w:ascii="Times New Roman" w:hAnsi="Times New Roman" w:cs="Times New Roman"/>
          <w:i w:val="0"/>
          <w:sz w:val="24"/>
          <w:szCs w:val="24"/>
        </w:rPr>
      </w:pPr>
      <w:bookmarkStart w:id="4" w:name="_Toc153102493"/>
      <w:r w:rsidRPr="001B42CA">
        <w:rPr>
          <w:rFonts w:ascii="Times New Roman" w:hAnsi="Times New Roman" w:cs="Times New Roman"/>
          <w:i w:val="0"/>
          <w:sz w:val="24"/>
          <w:szCs w:val="24"/>
        </w:rPr>
        <w:t>Раздел</w:t>
      </w:r>
      <w:r w:rsidR="0088456B" w:rsidRPr="001B42CA">
        <w:rPr>
          <w:rFonts w:ascii="Times New Roman" w:hAnsi="Times New Roman" w:cs="Times New Roman"/>
          <w:i w:val="0"/>
          <w:sz w:val="24"/>
          <w:szCs w:val="24"/>
        </w:rPr>
        <w:t> </w:t>
      </w:r>
      <w:r w:rsidRPr="001B42CA">
        <w:rPr>
          <w:rFonts w:ascii="Times New Roman" w:hAnsi="Times New Roman" w:cs="Times New Roman"/>
          <w:i w:val="0"/>
          <w:sz w:val="24"/>
          <w:szCs w:val="24"/>
        </w:rPr>
        <w:t>1</w:t>
      </w:r>
      <w:r w:rsidR="0088456B" w:rsidRPr="001B42CA">
        <w:rPr>
          <w:rFonts w:ascii="Times New Roman" w:hAnsi="Times New Roman" w:cs="Times New Roman"/>
          <w:i w:val="0"/>
          <w:sz w:val="24"/>
          <w:szCs w:val="24"/>
        </w:rPr>
        <w:t>.</w:t>
      </w:r>
      <w:r w:rsidR="00B517DE" w:rsidRPr="001B42CA">
        <w:rPr>
          <w:rFonts w:ascii="Times New Roman" w:hAnsi="Times New Roman" w:cs="Times New Roman"/>
          <w:i w:val="0"/>
          <w:sz w:val="24"/>
          <w:szCs w:val="24"/>
        </w:rPr>
        <w:t> </w:t>
      </w:r>
      <w:r w:rsidRPr="001B42CA">
        <w:rPr>
          <w:rFonts w:ascii="Times New Roman" w:hAnsi="Times New Roman" w:cs="Times New Roman"/>
          <w:i w:val="0"/>
          <w:sz w:val="24"/>
          <w:szCs w:val="24"/>
        </w:rPr>
        <w:t xml:space="preserve">Показатели </w:t>
      </w:r>
      <w:r w:rsidR="001C3492" w:rsidRPr="000E0AED">
        <w:rPr>
          <w:rFonts w:ascii="Times New Roman" w:hAnsi="Times New Roman" w:cs="Times New Roman"/>
          <w:i w:val="0"/>
          <w:sz w:val="24"/>
          <w:szCs w:val="24"/>
        </w:rPr>
        <w:t>существующего</w:t>
      </w:r>
      <w:r w:rsidR="000E0AED" w:rsidRPr="000E0AED">
        <w:rPr>
          <w:rFonts w:ascii="Times New Roman" w:hAnsi="Times New Roman" w:cs="Times New Roman"/>
          <w:i w:val="0"/>
          <w:sz w:val="24"/>
          <w:szCs w:val="24"/>
        </w:rPr>
        <w:t xml:space="preserve"> </w:t>
      </w:r>
      <w:r w:rsidR="000E0AED" w:rsidRPr="009734FA">
        <w:rPr>
          <w:rFonts w:ascii="Times New Roman" w:hAnsi="Times New Roman" w:cs="Times New Roman"/>
          <w:i w:val="0"/>
          <w:color w:val="0000CC"/>
          <w:sz w:val="24"/>
          <w:szCs w:val="24"/>
        </w:rPr>
        <w:t>и</w:t>
      </w:r>
      <w:r w:rsidR="001C3492" w:rsidRPr="009734FA">
        <w:rPr>
          <w:rFonts w:ascii="Times New Roman" w:hAnsi="Times New Roman" w:cs="Times New Roman"/>
          <w:i w:val="0"/>
          <w:color w:val="0000CC"/>
          <w:sz w:val="24"/>
          <w:szCs w:val="24"/>
        </w:rPr>
        <w:t xml:space="preserve"> </w:t>
      </w:r>
      <w:r w:rsidRPr="001B42CA">
        <w:rPr>
          <w:rFonts w:ascii="Times New Roman" w:hAnsi="Times New Roman" w:cs="Times New Roman"/>
          <w:i w:val="0"/>
          <w:sz w:val="24"/>
          <w:szCs w:val="24"/>
        </w:rPr>
        <w:t>перспективного спроса на тепловую энергию (мощность) и теплоноситель в установленных границах территории поселения</w:t>
      </w:r>
      <w:bookmarkEnd w:id="4"/>
    </w:p>
    <w:p w:rsidR="00617875" w:rsidRPr="00403D35" w:rsidRDefault="00EC582C" w:rsidP="00B86D47">
      <w:pPr>
        <w:pStyle w:val="3"/>
      </w:pPr>
      <w:bookmarkStart w:id="5" w:name="_Toc153102494"/>
      <w:r w:rsidRPr="00EC582C">
        <w:t>1.1</w:t>
      </w:r>
      <w:r>
        <w:t> </w:t>
      </w:r>
      <w:r w:rsidR="002519D7" w:rsidRPr="00D4235B">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w:t>
      </w:r>
      <w:r w:rsidR="004758CB">
        <w:t> </w:t>
      </w:r>
      <w:r w:rsidR="002519D7" w:rsidRPr="00D4235B">
        <w:t>этапам - на каждый год первого 5-летнего периода и на последующие 5-летние периоды</w:t>
      </w:r>
      <w:bookmarkEnd w:id="5"/>
    </w:p>
    <w:p w:rsidR="002D64F4" w:rsidRDefault="002D64F4" w:rsidP="002D64F4">
      <w:pPr>
        <w:spacing w:line="276" w:lineRule="auto"/>
        <w:ind w:firstLine="709"/>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2D64F4" w:rsidRDefault="002D64F4" w:rsidP="002D64F4">
      <w:pPr>
        <w:spacing w:line="276" w:lineRule="auto"/>
        <w:ind w:firstLine="709"/>
      </w:pPr>
      <w:r>
        <w:t xml:space="preserve">На территории </w:t>
      </w:r>
      <w:r w:rsidR="00A6200A" w:rsidRPr="00BB21DD">
        <w:rPr>
          <w:color w:val="7030A0"/>
        </w:rPr>
        <w:t xml:space="preserve">сельских населенных пунктов </w:t>
      </w:r>
      <w:r w:rsidR="00A6200A" w:rsidRPr="00BB21DD">
        <w:rPr>
          <w:color w:val="0000FF"/>
        </w:rPr>
        <w:t>с. Кетово и п. Придорожный</w:t>
      </w:r>
      <w:r w:rsidR="00A6200A">
        <w:t xml:space="preserve"> </w:t>
      </w:r>
      <w:r>
        <w:t>тепловая мощность и тепловая энергия централизованных систем теплоснабжения используется на отопление</w:t>
      </w:r>
      <w:r w:rsidR="00CA1C63">
        <w:t xml:space="preserve"> </w:t>
      </w:r>
      <w:r w:rsidR="00CA1C63" w:rsidRPr="00CA1C63">
        <w:rPr>
          <w:color w:val="0000CC"/>
        </w:rPr>
        <w:t>и горячее водоснабжение (ГВС)</w:t>
      </w:r>
      <w:r>
        <w:t xml:space="preserve">. </w:t>
      </w:r>
      <w:r w:rsidRPr="004065B8">
        <w:t>Вен</w:t>
      </w:r>
      <w:r w:rsidR="00CA1C63">
        <w:t>тиляция</w:t>
      </w:r>
      <w:r w:rsidRPr="004065B8">
        <w:t xml:space="preserve"> и затраты тепла на </w:t>
      </w:r>
      <w:r w:rsidRPr="00BA2C13">
        <w:t>технологические нужды</w:t>
      </w:r>
      <w:r w:rsidRPr="004065B8">
        <w:t xml:space="preserve"> не имеются.</w:t>
      </w:r>
      <w:r>
        <w:t xml:space="preserve"> Открытые схемы теплоснабжения отсутствуют.</w:t>
      </w:r>
    </w:p>
    <w:p w:rsidR="002D64F4" w:rsidRDefault="002D64F4" w:rsidP="002D64F4">
      <w:pPr>
        <w:spacing w:line="276" w:lineRule="auto"/>
        <w:ind w:firstLine="709"/>
      </w:pPr>
      <w:r>
        <w:t>Единственным используемым видом теплоносителя является вода, теплоноситель в виде водяного пара не используется.</w:t>
      </w:r>
    </w:p>
    <w:p w:rsidR="00D509F1" w:rsidRDefault="00D509F1" w:rsidP="002D64F4">
      <w:pPr>
        <w:spacing w:line="276" w:lineRule="auto"/>
        <w:ind w:firstLine="709"/>
      </w:pPr>
      <w:r>
        <w:t>Согласно паспорту</w:t>
      </w:r>
      <w:r w:rsidR="0070772A">
        <w:t xml:space="preserve"> </w:t>
      </w:r>
      <w:r w:rsidR="0070772A" w:rsidRPr="0070772A">
        <w:t xml:space="preserve">муниципального образования </w:t>
      </w:r>
      <w:r w:rsidR="0070772A" w:rsidRPr="00920E91">
        <w:rPr>
          <w:color w:val="0000FF"/>
        </w:rPr>
        <w:t>Кетовский</w:t>
      </w:r>
      <w:r w:rsidR="0070772A" w:rsidRPr="0070772A">
        <w:t xml:space="preserve"> сельсовет Курганской области</w:t>
      </w:r>
      <w:r w:rsidR="0070772A">
        <w:t xml:space="preserve"> </w:t>
      </w:r>
      <w:r w:rsidR="0070772A" w:rsidRPr="0070772A">
        <w:t>на 1 января 2018</w:t>
      </w:r>
      <w:r w:rsidR="0070772A">
        <w:t xml:space="preserve"> </w:t>
      </w:r>
      <w:r w:rsidR="0070772A" w:rsidRPr="0070772A">
        <w:t>г</w:t>
      </w:r>
      <w:r w:rsidR="0070772A">
        <w:t xml:space="preserve">. </w:t>
      </w:r>
      <w:r w:rsidR="0070772A" w:rsidRPr="00D509F1">
        <w:t xml:space="preserve">общая </w:t>
      </w:r>
      <w:r w:rsidRPr="00D509F1">
        <w:t>площадь всего жилищного фонда</w:t>
      </w:r>
      <w:r>
        <w:t xml:space="preserve"> составила </w:t>
      </w:r>
      <w:r w:rsidRPr="00D509F1">
        <w:t>202,3 тыс. м</w:t>
      </w:r>
      <w:r w:rsidR="0070772A">
        <w:rPr>
          <w:vertAlign w:val="superscript"/>
        </w:rPr>
        <w:t>2</w:t>
      </w:r>
      <w:r>
        <w:t xml:space="preserve">, </w:t>
      </w:r>
      <w:r w:rsidR="0070772A" w:rsidRPr="00D509F1">
        <w:t xml:space="preserve">обеспеченность </w:t>
      </w:r>
      <w:r w:rsidRPr="00D509F1">
        <w:t>общей площадью жилого помещения на одного жителя</w:t>
      </w:r>
      <w:r>
        <w:t xml:space="preserve"> – </w:t>
      </w:r>
      <w:r w:rsidRPr="00D509F1">
        <w:t>21,47</w:t>
      </w:r>
      <w:r>
        <w:t xml:space="preserve"> </w:t>
      </w:r>
      <w:r w:rsidRPr="00D509F1">
        <w:t>м</w:t>
      </w:r>
      <w:r w:rsidR="0070772A">
        <w:rPr>
          <w:vertAlign w:val="superscript"/>
        </w:rPr>
        <w:t>2</w:t>
      </w:r>
      <w:r w:rsidRPr="00D509F1">
        <w:t>/чел.</w:t>
      </w:r>
    </w:p>
    <w:p w:rsidR="006B7409" w:rsidRDefault="00EB5AD3" w:rsidP="002D64F4">
      <w:pPr>
        <w:spacing w:line="276" w:lineRule="auto"/>
        <w:ind w:firstLine="709"/>
      </w:pPr>
      <w:r>
        <w:t>Структура жилищного фонда</w:t>
      </w:r>
      <w:r w:rsidR="006B7409" w:rsidRPr="00530D61">
        <w:t xml:space="preserve"> </w:t>
      </w:r>
      <w:r w:rsidR="006B7409">
        <w:t xml:space="preserve">согласно генеральному плану с. </w:t>
      </w:r>
      <w:r w:rsidR="006B7409" w:rsidRPr="00D30493">
        <w:rPr>
          <w:color w:val="0000CC"/>
        </w:rPr>
        <w:t>Кетово</w:t>
      </w:r>
      <w:r w:rsidR="006B7409">
        <w:rPr>
          <w:color w:val="0000CC"/>
        </w:rPr>
        <w:t xml:space="preserve"> </w:t>
      </w:r>
      <w:r w:rsidR="006B7409">
        <w:t>приведен</w:t>
      </w:r>
      <w:r>
        <w:t>а</w:t>
      </w:r>
      <w:r w:rsidR="006B7409">
        <w:t xml:space="preserve"> в </w:t>
      </w:r>
      <w:r w:rsidR="006B7409" w:rsidRPr="006B7409">
        <w:rPr>
          <w:color w:val="0000CC"/>
        </w:rPr>
        <w:t>таблиц</w:t>
      </w:r>
      <w:r>
        <w:rPr>
          <w:color w:val="0000CC"/>
        </w:rPr>
        <w:t>е</w:t>
      </w:r>
      <w:r w:rsidR="006B7409" w:rsidRPr="006B7409">
        <w:rPr>
          <w:color w:val="0000CC"/>
        </w:rPr>
        <w:t xml:space="preserve"> 1.1</w:t>
      </w:r>
      <w:r w:rsidR="006B7409">
        <w:t>.</w:t>
      </w:r>
    </w:p>
    <w:p w:rsidR="006B7409" w:rsidRDefault="006B7409" w:rsidP="002D64F4">
      <w:pPr>
        <w:spacing w:line="276" w:lineRule="auto"/>
        <w:ind w:firstLine="709"/>
      </w:pPr>
    </w:p>
    <w:p w:rsidR="006B7409" w:rsidRPr="006B7409" w:rsidRDefault="006B7409" w:rsidP="006B7409">
      <w:r w:rsidRPr="006B7409">
        <w:t xml:space="preserve">Таблица 1.1 – </w:t>
      </w:r>
      <w:r w:rsidR="0043539E">
        <w:t>Структура жилищного фонда</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2253"/>
        <w:gridCol w:w="1134"/>
        <w:gridCol w:w="993"/>
        <w:gridCol w:w="708"/>
        <w:gridCol w:w="709"/>
        <w:gridCol w:w="709"/>
        <w:gridCol w:w="850"/>
        <w:gridCol w:w="851"/>
        <w:gridCol w:w="709"/>
        <w:gridCol w:w="723"/>
      </w:tblGrid>
      <w:tr w:rsidR="006B7409" w:rsidRPr="006B7409" w:rsidTr="0043539E">
        <w:trPr>
          <w:trHeight w:val="440"/>
          <w:jc w:val="center"/>
        </w:trPr>
        <w:tc>
          <w:tcPr>
            <w:tcW w:w="597" w:type="dxa"/>
            <w:vMerge w:val="restart"/>
            <w:vAlign w:val="center"/>
          </w:tcPr>
          <w:p w:rsidR="006B7409" w:rsidRPr="006B7409" w:rsidRDefault="006B7409" w:rsidP="006B7409">
            <w:pPr>
              <w:pStyle w:val="a6"/>
              <w:ind w:left="-80" w:right="-71"/>
              <w:jc w:val="center"/>
              <w:rPr>
                <w:sz w:val="24"/>
              </w:rPr>
            </w:pPr>
            <w:r w:rsidRPr="006B7409">
              <w:rPr>
                <w:sz w:val="24"/>
              </w:rPr>
              <w:t>№</w:t>
            </w:r>
          </w:p>
          <w:p w:rsidR="006B7409" w:rsidRPr="006B7409" w:rsidRDefault="006B7409" w:rsidP="006B7409">
            <w:pPr>
              <w:pStyle w:val="a6"/>
              <w:ind w:left="-80" w:right="-71"/>
              <w:jc w:val="center"/>
              <w:rPr>
                <w:sz w:val="24"/>
              </w:rPr>
            </w:pPr>
            <w:r w:rsidRPr="006B7409">
              <w:rPr>
                <w:sz w:val="24"/>
              </w:rPr>
              <w:t>п/п</w:t>
            </w:r>
          </w:p>
        </w:tc>
        <w:tc>
          <w:tcPr>
            <w:tcW w:w="2253" w:type="dxa"/>
            <w:vMerge w:val="restart"/>
            <w:vAlign w:val="center"/>
          </w:tcPr>
          <w:p w:rsidR="006B7409" w:rsidRPr="006B7409" w:rsidRDefault="006B7409" w:rsidP="006B7409">
            <w:pPr>
              <w:pStyle w:val="a6"/>
              <w:ind w:left="-80" w:right="-71"/>
              <w:jc w:val="center"/>
              <w:rPr>
                <w:sz w:val="24"/>
              </w:rPr>
            </w:pPr>
            <w:r w:rsidRPr="006B7409">
              <w:rPr>
                <w:sz w:val="24"/>
              </w:rPr>
              <w:t>Наименование</w:t>
            </w:r>
          </w:p>
          <w:p w:rsidR="006B7409" w:rsidRPr="006B7409" w:rsidRDefault="006B7409" w:rsidP="006B7409">
            <w:pPr>
              <w:pStyle w:val="a6"/>
              <w:ind w:left="-80" w:right="-71"/>
              <w:jc w:val="center"/>
              <w:rPr>
                <w:sz w:val="24"/>
              </w:rPr>
            </w:pPr>
            <w:r w:rsidRPr="006B7409">
              <w:rPr>
                <w:sz w:val="24"/>
              </w:rPr>
              <w:t>населенного пункта</w:t>
            </w:r>
          </w:p>
        </w:tc>
        <w:tc>
          <w:tcPr>
            <w:tcW w:w="1134" w:type="dxa"/>
            <w:vMerge w:val="restart"/>
            <w:vAlign w:val="center"/>
          </w:tcPr>
          <w:p w:rsidR="006B7409" w:rsidRPr="006B7409" w:rsidRDefault="006B7409" w:rsidP="006B7409">
            <w:pPr>
              <w:pStyle w:val="a6"/>
              <w:ind w:left="-80" w:right="-71"/>
              <w:jc w:val="center"/>
              <w:rPr>
                <w:sz w:val="24"/>
              </w:rPr>
            </w:pPr>
            <w:r w:rsidRPr="006B7409">
              <w:rPr>
                <w:sz w:val="24"/>
              </w:rPr>
              <w:t>Общая площадь жилых помещений м</w:t>
            </w:r>
            <w:r w:rsidRPr="006B7409">
              <w:rPr>
                <w:sz w:val="24"/>
                <w:vertAlign w:val="superscript"/>
              </w:rPr>
              <w:t>2</w:t>
            </w:r>
          </w:p>
        </w:tc>
        <w:tc>
          <w:tcPr>
            <w:tcW w:w="6252" w:type="dxa"/>
            <w:gridSpan w:val="8"/>
            <w:tcBorders>
              <w:right w:val="single" w:sz="4" w:space="0" w:color="auto"/>
            </w:tcBorders>
            <w:vAlign w:val="center"/>
          </w:tcPr>
          <w:p w:rsidR="006B7409" w:rsidRPr="006B7409" w:rsidRDefault="006B7409" w:rsidP="006B7409">
            <w:pPr>
              <w:pStyle w:val="a6"/>
              <w:ind w:left="-80" w:right="-71"/>
              <w:jc w:val="center"/>
              <w:rPr>
                <w:sz w:val="24"/>
              </w:rPr>
            </w:pPr>
            <w:r w:rsidRPr="006B7409">
              <w:rPr>
                <w:sz w:val="24"/>
              </w:rPr>
              <w:t>в том числе в:</w:t>
            </w:r>
          </w:p>
        </w:tc>
      </w:tr>
      <w:tr w:rsidR="006B7409" w:rsidRPr="006B7409" w:rsidTr="0043539E">
        <w:trPr>
          <w:trHeight w:val="795"/>
          <w:jc w:val="center"/>
        </w:trPr>
        <w:tc>
          <w:tcPr>
            <w:tcW w:w="597" w:type="dxa"/>
            <w:vMerge/>
            <w:vAlign w:val="center"/>
          </w:tcPr>
          <w:p w:rsidR="006B7409" w:rsidRPr="006B7409" w:rsidRDefault="006B7409" w:rsidP="006B7409">
            <w:pPr>
              <w:pStyle w:val="a6"/>
              <w:ind w:left="-80" w:right="-71"/>
              <w:jc w:val="center"/>
              <w:rPr>
                <w:sz w:val="24"/>
              </w:rPr>
            </w:pPr>
          </w:p>
        </w:tc>
        <w:tc>
          <w:tcPr>
            <w:tcW w:w="2253" w:type="dxa"/>
            <w:vMerge/>
            <w:vAlign w:val="center"/>
          </w:tcPr>
          <w:p w:rsidR="006B7409" w:rsidRPr="006B7409" w:rsidRDefault="006B7409" w:rsidP="006B7409">
            <w:pPr>
              <w:pStyle w:val="a6"/>
              <w:ind w:left="-80" w:right="-71"/>
              <w:jc w:val="center"/>
              <w:rPr>
                <w:sz w:val="24"/>
              </w:rPr>
            </w:pPr>
          </w:p>
        </w:tc>
        <w:tc>
          <w:tcPr>
            <w:tcW w:w="1134" w:type="dxa"/>
            <w:vMerge/>
            <w:vAlign w:val="center"/>
          </w:tcPr>
          <w:p w:rsidR="006B7409" w:rsidRPr="006B7409" w:rsidRDefault="006B7409" w:rsidP="006B7409">
            <w:pPr>
              <w:pStyle w:val="a6"/>
              <w:ind w:left="-80" w:right="-71"/>
              <w:jc w:val="center"/>
              <w:rPr>
                <w:sz w:val="24"/>
              </w:rPr>
            </w:pPr>
          </w:p>
        </w:tc>
        <w:tc>
          <w:tcPr>
            <w:tcW w:w="1701" w:type="dxa"/>
            <w:gridSpan w:val="2"/>
            <w:vAlign w:val="center"/>
          </w:tcPr>
          <w:p w:rsidR="006B7409" w:rsidRPr="006B7409" w:rsidRDefault="006B7409" w:rsidP="006B7409">
            <w:pPr>
              <w:pStyle w:val="a6"/>
              <w:ind w:left="-80" w:right="-71"/>
              <w:jc w:val="center"/>
              <w:rPr>
                <w:sz w:val="24"/>
              </w:rPr>
            </w:pPr>
            <w:r w:rsidRPr="006B7409">
              <w:rPr>
                <w:sz w:val="24"/>
              </w:rPr>
              <w:t>частном жилфонде</w:t>
            </w:r>
          </w:p>
        </w:tc>
        <w:tc>
          <w:tcPr>
            <w:tcW w:w="1418" w:type="dxa"/>
            <w:gridSpan w:val="2"/>
            <w:vAlign w:val="center"/>
          </w:tcPr>
          <w:p w:rsidR="006B7409" w:rsidRPr="006B7409" w:rsidRDefault="006B7409" w:rsidP="006B7409">
            <w:pPr>
              <w:pStyle w:val="a6"/>
              <w:ind w:left="-80" w:right="-71"/>
              <w:jc w:val="center"/>
              <w:rPr>
                <w:sz w:val="24"/>
              </w:rPr>
            </w:pPr>
            <w:r w:rsidRPr="006B7409">
              <w:rPr>
                <w:sz w:val="24"/>
              </w:rPr>
              <w:t>государственном жилфонде</w:t>
            </w:r>
          </w:p>
        </w:tc>
        <w:tc>
          <w:tcPr>
            <w:tcW w:w="1701" w:type="dxa"/>
            <w:gridSpan w:val="2"/>
            <w:vAlign w:val="center"/>
          </w:tcPr>
          <w:p w:rsidR="006B7409" w:rsidRPr="006B7409" w:rsidRDefault="006B7409" w:rsidP="006B7409">
            <w:pPr>
              <w:pStyle w:val="a6"/>
              <w:ind w:left="-80" w:right="-71"/>
              <w:jc w:val="center"/>
              <w:rPr>
                <w:sz w:val="24"/>
              </w:rPr>
            </w:pPr>
            <w:r w:rsidRPr="006B7409">
              <w:rPr>
                <w:sz w:val="24"/>
              </w:rPr>
              <w:t>муниципальном жилфонде</w:t>
            </w:r>
          </w:p>
        </w:tc>
        <w:tc>
          <w:tcPr>
            <w:tcW w:w="1432" w:type="dxa"/>
            <w:gridSpan w:val="2"/>
            <w:tcBorders>
              <w:right w:val="single" w:sz="4" w:space="0" w:color="auto"/>
            </w:tcBorders>
            <w:vAlign w:val="center"/>
          </w:tcPr>
          <w:p w:rsidR="006B7409" w:rsidRPr="006B7409" w:rsidRDefault="006B7409" w:rsidP="006B7409">
            <w:pPr>
              <w:pStyle w:val="a6"/>
              <w:ind w:left="-80" w:right="-71"/>
              <w:jc w:val="center"/>
              <w:rPr>
                <w:sz w:val="24"/>
              </w:rPr>
            </w:pPr>
            <w:r w:rsidRPr="006B7409">
              <w:rPr>
                <w:sz w:val="24"/>
              </w:rPr>
              <w:t>в другом жилфонде</w:t>
            </w:r>
          </w:p>
        </w:tc>
      </w:tr>
      <w:tr w:rsidR="006B7409" w:rsidRPr="006B7409" w:rsidTr="0043539E">
        <w:trPr>
          <w:trHeight w:val="413"/>
          <w:jc w:val="center"/>
        </w:trPr>
        <w:tc>
          <w:tcPr>
            <w:tcW w:w="597" w:type="dxa"/>
            <w:vMerge/>
            <w:vAlign w:val="center"/>
          </w:tcPr>
          <w:p w:rsidR="006B7409" w:rsidRPr="006B7409" w:rsidRDefault="006B7409" w:rsidP="006B7409">
            <w:pPr>
              <w:pStyle w:val="a6"/>
              <w:ind w:left="-80" w:right="-71"/>
              <w:jc w:val="center"/>
              <w:rPr>
                <w:sz w:val="24"/>
              </w:rPr>
            </w:pPr>
          </w:p>
        </w:tc>
        <w:tc>
          <w:tcPr>
            <w:tcW w:w="2253" w:type="dxa"/>
            <w:vMerge/>
            <w:vAlign w:val="center"/>
          </w:tcPr>
          <w:p w:rsidR="006B7409" w:rsidRPr="006B7409" w:rsidRDefault="006B7409" w:rsidP="006B7409">
            <w:pPr>
              <w:pStyle w:val="a6"/>
              <w:ind w:left="-80" w:right="-71"/>
              <w:jc w:val="center"/>
              <w:rPr>
                <w:sz w:val="24"/>
              </w:rPr>
            </w:pPr>
          </w:p>
        </w:tc>
        <w:tc>
          <w:tcPr>
            <w:tcW w:w="1134" w:type="dxa"/>
            <w:vMerge/>
            <w:vAlign w:val="center"/>
          </w:tcPr>
          <w:p w:rsidR="006B7409" w:rsidRPr="006B7409" w:rsidRDefault="006B7409" w:rsidP="006B7409">
            <w:pPr>
              <w:pStyle w:val="a6"/>
              <w:ind w:left="-80" w:right="-71"/>
              <w:jc w:val="center"/>
              <w:rPr>
                <w:sz w:val="24"/>
              </w:rPr>
            </w:pPr>
          </w:p>
        </w:tc>
        <w:tc>
          <w:tcPr>
            <w:tcW w:w="993" w:type="dxa"/>
            <w:vAlign w:val="center"/>
          </w:tcPr>
          <w:p w:rsidR="006B7409" w:rsidRPr="006B7409" w:rsidRDefault="006B7409" w:rsidP="006B7409">
            <w:pPr>
              <w:pStyle w:val="a6"/>
              <w:ind w:left="-80" w:right="-71"/>
              <w:jc w:val="center"/>
              <w:rPr>
                <w:sz w:val="24"/>
              </w:rPr>
            </w:pPr>
            <w:r w:rsidRPr="006B7409">
              <w:rPr>
                <w:sz w:val="24"/>
              </w:rPr>
              <w:t>м</w:t>
            </w:r>
            <w:r w:rsidRPr="006B7409">
              <w:rPr>
                <w:sz w:val="24"/>
                <w:vertAlign w:val="superscript"/>
              </w:rPr>
              <w:t>2</w:t>
            </w:r>
          </w:p>
        </w:tc>
        <w:tc>
          <w:tcPr>
            <w:tcW w:w="708" w:type="dxa"/>
            <w:vAlign w:val="center"/>
          </w:tcPr>
          <w:p w:rsidR="006B7409" w:rsidRPr="006B7409" w:rsidRDefault="006B7409" w:rsidP="006B7409">
            <w:pPr>
              <w:pStyle w:val="a6"/>
              <w:ind w:left="-80" w:right="-71"/>
              <w:jc w:val="center"/>
              <w:rPr>
                <w:sz w:val="24"/>
              </w:rPr>
            </w:pPr>
            <w:r w:rsidRPr="006B7409">
              <w:rPr>
                <w:sz w:val="24"/>
              </w:rPr>
              <w:t>%</w:t>
            </w:r>
          </w:p>
        </w:tc>
        <w:tc>
          <w:tcPr>
            <w:tcW w:w="709" w:type="dxa"/>
            <w:vAlign w:val="center"/>
          </w:tcPr>
          <w:p w:rsidR="006B7409" w:rsidRPr="006B7409" w:rsidRDefault="006B7409" w:rsidP="006B7409">
            <w:pPr>
              <w:pStyle w:val="a6"/>
              <w:ind w:left="-80" w:right="-71"/>
              <w:jc w:val="center"/>
              <w:rPr>
                <w:sz w:val="24"/>
              </w:rPr>
            </w:pPr>
            <w:r w:rsidRPr="006B7409">
              <w:rPr>
                <w:sz w:val="24"/>
              </w:rPr>
              <w:t>м</w:t>
            </w:r>
            <w:r w:rsidRPr="006B7409">
              <w:rPr>
                <w:sz w:val="24"/>
                <w:vertAlign w:val="superscript"/>
              </w:rPr>
              <w:t>2</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850" w:type="dxa"/>
            <w:vAlign w:val="center"/>
          </w:tcPr>
          <w:p w:rsidR="006B7409" w:rsidRPr="006B7409" w:rsidRDefault="006B7409" w:rsidP="006B7409">
            <w:pPr>
              <w:pStyle w:val="a6"/>
              <w:ind w:left="-80" w:right="-71"/>
              <w:jc w:val="center"/>
              <w:rPr>
                <w:sz w:val="24"/>
              </w:rPr>
            </w:pPr>
            <w:r w:rsidRPr="006B7409">
              <w:rPr>
                <w:sz w:val="24"/>
              </w:rPr>
              <w:t>м</w:t>
            </w:r>
            <w:r w:rsidRPr="006B7409">
              <w:rPr>
                <w:sz w:val="24"/>
                <w:vertAlign w:val="superscript"/>
              </w:rPr>
              <w:t>2</w:t>
            </w:r>
          </w:p>
        </w:tc>
        <w:tc>
          <w:tcPr>
            <w:tcW w:w="851" w:type="dxa"/>
            <w:vAlign w:val="center"/>
          </w:tcPr>
          <w:p w:rsidR="006B7409" w:rsidRPr="006B7409" w:rsidRDefault="006B7409" w:rsidP="006B7409">
            <w:pPr>
              <w:pStyle w:val="a6"/>
              <w:ind w:left="-80" w:right="-71"/>
              <w:jc w:val="center"/>
              <w:rPr>
                <w:sz w:val="24"/>
              </w:rPr>
            </w:pPr>
            <w:r w:rsidRPr="006B7409">
              <w:rPr>
                <w:sz w:val="24"/>
              </w:rPr>
              <w:t>%</w:t>
            </w:r>
          </w:p>
        </w:tc>
        <w:tc>
          <w:tcPr>
            <w:tcW w:w="709" w:type="dxa"/>
            <w:vAlign w:val="center"/>
          </w:tcPr>
          <w:p w:rsidR="006B7409" w:rsidRPr="006B7409" w:rsidRDefault="006B7409" w:rsidP="006B7409">
            <w:pPr>
              <w:pStyle w:val="a6"/>
              <w:ind w:left="-80" w:right="-71"/>
              <w:jc w:val="center"/>
              <w:rPr>
                <w:sz w:val="24"/>
              </w:rPr>
            </w:pPr>
            <w:r w:rsidRPr="006B7409">
              <w:rPr>
                <w:sz w:val="24"/>
              </w:rPr>
              <w:t>м</w:t>
            </w:r>
            <w:r w:rsidRPr="006B7409">
              <w:rPr>
                <w:sz w:val="24"/>
                <w:vertAlign w:val="superscript"/>
              </w:rPr>
              <w:t>2</w:t>
            </w:r>
          </w:p>
        </w:tc>
        <w:tc>
          <w:tcPr>
            <w:tcW w:w="723" w:type="dxa"/>
            <w:tcBorders>
              <w:bottom w:val="single" w:sz="4" w:space="0" w:color="auto"/>
              <w:right w:val="single" w:sz="4" w:space="0" w:color="auto"/>
            </w:tcBorders>
            <w:vAlign w:val="center"/>
          </w:tcPr>
          <w:p w:rsidR="006B7409" w:rsidRPr="006B7409" w:rsidRDefault="006B7409" w:rsidP="006B7409">
            <w:pPr>
              <w:pStyle w:val="a6"/>
              <w:ind w:left="-80" w:right="-71"/>
              <w:jc w:val="center"/>
              <w:rPr>
                <w:sz w:val="24"/>
              </w:rPr>
            </w:pPr>
            <w:r w:rsidRPr="006B7409">
              <w:rPr>
                <w:sz w:val="24"/>
              </w:rPr>
              <w:t>%</w:t>
            </w:r>
          </w:p>
        </w:tc>
      </w:tr>
      <w:tr w:rsidR="006B7409" w:rsidRPr="006B7409" w:rsidTr="0043539E">
        <w:trPr>
          <w:trHeight w:val="236"/>
          <w:jc w:val="center"/>
        </w:trPr>
        <w:tc>
          <w:tcPr>
            <w:tcW w:w="597" w:type="dxa"/>
            <w:vAlign w:val="center"/>
          </w:tcPr>
          <w:p w:rsidR="006B7409" w:rsidRPr="006B7409" w:rsidRDefault="006B7409" w:rsidP="006B7409">
            <w:pPr>
              <w:pStyle w:val="a6"/>
              <w:ind w:left="-80" w:right="-71"/>
              <w:jc w:val="center"/>
              <w:rPr>
                <w:sz w:val="24"/>
              </w:rPr>
            </w:pPr>
            <w:r w:rsidRPr="006B7409">
              <w:rPr>
                <w:sz w:val="24"/>
              </w:rPr>
              <w:t>1.</w:t>
            </w:r>
          </w:p>
        </w:tc>
        <w:tc>
          <w:tcPr>
            <w:tcW w:w="2253" w:type="dxa"/>
            <w:vAlign w:val="center"/>
          </w:tcPr>
          <w:p w:rsidR="006B7409" w:rsidRPr="006B7409" w:rsidRDefault="006B7409" w:rsidP="00A70449">
            <w:pPr>
              <w:pStyle w:val="a6"/>
              <w:ind w:left="-80" w:right="-71"/>
              <w:jc w:val="left"/>
              <w:rPr>
                <w:sz w:val="24"/>
              </w:rPr>
            </w:pPr>
            <w:r w:rsidRPr="006B7409">
              <w:rPr>
                <w:sz w:val="24"/>
              </w:rPr>
              <w:t>с.</w:t>
            </w:r>
            <w:r w:rsidR="00A70449">
              <w:rPr>
                <w:sz w:val="24"/>
              </w:rPr>
              <w:t> </w:t>
            </w:r>
            <w:r w:rsidRPr="006B7409">
              <w:rPr>
                <w:sz w:val="24"/>
              </w:rPr>
              <w:t>Кетово</w:t>
            </w:r>
          </w:p>
        </w:tc>
        <w:tc>
          <w:tcPr>
            <w:tcW w:w="1134" w:type="dxa"/>
            <w:vAlign w:val="center"/>
          </w:tcPr>
          <w:p w:rsidR="006B7409" w:rsidRPr="006B7409" w:rsidRDefault="006B7409" w:rsidP="006B7409">
            <w:pPr>
              <w:pStyle w:val="a6"/>
              <w:ind w:left="-80" w:right="-71"/>
              <w:jc w:val="center"/>
              <w:rPr>
                <w:sz w:val="24"/>
              </w:rPr>
            </w:pPr>
            <w:r w:rsidRPr="006B7409">
              <w:rPr>
                <w:sz w:val="24"/>
              </w:rPr>
              <w:t>130535,2</w:t>
            </w:r>
          </w:p>
        </w:tc>
        <w:tc>
          <w:tcPr>
            <w:tcW w:w="993" w:type="dxa"/>
            <w:vAlign w:val="center"/>
          </w:tcPr>
          <w:p w:rsidR="006B7409" w:rsidRPr="006B7409" w:rsidRDefault="006B7409" w:rsidP="006B7409">
            <w:pPr>
              <w:pStyle w:val="a6"/>
              <w:ind w:left="-80" w:right="-71"/>
              <w:jc w:val="center"/>
              <w:rPr>
                <w:sz w:val="24"/>
              </w:rPr>
            </w:pPr>
            <w:r w:rsidRPr="006B7409">
              <w:rPr>
                <w:sz w:val="24"/>
              </w:rPr>
              <w:t>124732,6</w:t>
            </w:r>
          </w:p>
        </w:tc>
        <w:tc>
          <w:tcPr>
            <w:tcW w:w="708" w:type="dxa"/>
            <w:vAlign w:val="center"/>
          </w:tcPr>
          <w:p w:rsidR="006B7409" w:rsidRPr="006B7409" w:rsidRDefault="006B7409" w:rsidP="006B7409">
            <w:pPr>
              <w:pStyle w:val="a6"/>
              <w:ind w:left="-80" w:right="-71"/>
              <w:jc w:val="center"/>
              <w:rPr>
                <w:sz w:val="24"/>
              </w:rPr>
            </w:pPr>
            <w:r w:rsidRPr="006B7409">
              <w:rPr>
                <w:sz w:val="24"/>
              </w:rPr>
              <w:t>95,6</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850" w:type="dxa"/>
            <w:vAlign w:val="center"/>
          </w:tcPr>
          <w:p w:rsidR="006B7409" w:rsidRPr="006B7409" w:rsidRDefault="006B7409" w:rsidP="006B7409">
            <w:pPr>
              <w:pStyle w:val="a6"/>
              <w:ind w:left="-80" w:right="-71"/>
              <w:jc w:val="center"/>
              <w:rPr>
                <w:sz w:val="24"/>
              </w:rPr>
            </w:pPr>
            <w:r w:rsidRPr="006B7409">
              <w:rPr>
                <w:sz w:val="24"/>
              </w:rPr>
              <w:t>5802,6</w:t>
            </w:r>
          </w:p>
        </w:tc>
        <w:tc>
          <w:tcPr>
            <w:tcW w:w="851" w:type="dxa"/>
            <w:vAlign w:val="center"/>
          </w:tcPr>
          <w:p w:rsidR="006B7409" w:rsidRPr="006B7409" w:rsidRDefault="006B7409" w:rsidP="006B7409">
            <w:pPr>
              <w:pStyle w:val="a6"/>
              <w:ind w:left="-80" w:right="-71"/>
              <w:jc w:val="center"/>
              <w:rPr>
                <w:sz w:val="24"/>
              </w:rPr>
            </w:pPr>
            <w:r w:rsidRPr="006B7409">
              <w:rPr>
                <w:sz w:val="24"/>
              </w:rPr>
              <w:t>4,4</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723" w:type="dxa"/>
            <w:tcBorders>
              <w:bottom w:val="single" w:sz="4" w:space="0" w:color="auto"/>
              <w:right w:val="single" w:sz="4" w:space="0" w:color="auto"/>
            </w:tcBorders>
            <w:vAlign w:val="center"/>
          </w:tcPr>
          <w:p w:rsidR="006B7409" w:rsidRPr="006B7409" w:rsidRDefault="006B7409" w:rsidP="006B7409">
            <w:pPr>
              <w:pStyle w:val="a6"/>
              <w:ind w:left="-80" w:right="-71"/>
              <w:jc w:val="center"/>
              <w:rPr>
                <w:sz w:val="24"/>
              </w:rPr>
            </w:pPr>
            <w:r w:rsidRPr="006B7409">
              <w:rPr>
                <w:sz w:val="24"/>
              </w:rPr>
              <w:t>-</w:t>
            </w:r>
          </w:p>
        </w:tc>
      </w:tr>
      <w:tr w:rsidR="006B7409" w:rsidRPr="006B7409" w:rsidTr="0043539E">
        <w:trPr>
          <w:trHeight w:val="236"/>
          <w:jc w:val="center"/>
        </w:trPr>
        <w:tc>
          <w:tcPr>
            <w:tcW w:w="597" w:type="dxa"/>
            <w:vAlign w:val="center"/>
          </w:tcPr>
          <w:p w:rsidR="006B7409" w:rsidRPr="006B7409" w:rsidRDefault="006B7409" w:rsidP="006B7409">
            <w:pPr>
              <w:pStyle w:val="a6"/>
              <w:ind w:left="-80" w:right="-71"/>
              <w:jc w:val="center"/>
              <w:rPr>
                <w:sz w:val="24"/>
              </w:rPr>
            </w:pPr>
            <w:r w:rsidRPr="006B7409">
              <w:rPr>
                <w:sz w:val="24"/>
              </w:rPr>
              <w:t>2.</w:t>
            </w:r>
          </w:p>
        </w:tc>
        <w:tc>
          <w:tcPr>
            <w:tcW w:w="2253" w:type="dxa"/>
            <w:vAlign w:val="center"/>
          </w:tcPr>
          <w:p w:rsidR="006B7409" w:rsidRPr="006B7409" w:rsidRDefault="006B7409" w:rsidP="00A70449">
            <w:pPr>
              <w:pStyle w:val="a6"/>
              <w:ind w:left="-80" w:right="-71"/>
              <w:jc w:val="left"/>
              <w:rPr>
                <w:sz w:val="24"/>
              </w:rPr>
            </w:pPr>
            <w:r w:rsidRPr="006B7409">
              <w:rPr>
                <w:sz w:val="24"/>
              </w:rPr>
              <w:t>п.</w:t>
            </w:r>
            <w:r w:rsidR="00A70449">
              <w:rPr>
                <w:sz w:val="24"/>
              </w:rPr>
              <w:t> </w:t>
            </w:r>
            <w:r w:rsidRPr="006B7409">
              <w:rPr>
                <w:sz w:val="24"/>
              </w:rPr>
              <w:t>Придорожный</w:t>
            </w:r>
          </w:p>
        </w:tc>
        <w:tc>
          <w:tcPr>
            <w:tcW w:w="1134" w:type="dxa"/>
            <w:vAlign w:val="center"/>
          </w:tcPr>
          <w:p w:rsidR="006B7409" w:rsidRPr="006B7409" w:rsidRDefault="006B7409" w:rsidP="006B7409">
            <w:pPr>
              <w:pStyle w:val="a6"/>
              <w:ind w:left="-80" w:right="-71"/>
              <w:jc w:val="center"/>
              <w:rPr>
                <w:sz w:val="24"/>
              </w:rPr>
            </w:pPr>
            <w:r w:rsidRPr="006B7409">
              <w:rPr>
                <w:sz w:val="24"/>
              </w:rPr>
              <w:t>17392,8</w:t>
            </w:r>
          </w:p>
        </w:tc>
        <w:tc>
          <w:tcPr>
            <w:tcW w:w="993" w:type="dxa"/>
            <w:vAlign w:val="center"/>
          </w:tcPr>
          <w:p w:rsidR="006B7409" w:rsidRPr="006B7409" w:rsidRDefault="006B7409" w:rsidP="006B7409">
            <w:pPr>
              <w:pStyle w:val="a6"/>
              <w:ind w:left="-80" w:right="-71"/>
              <w:jc w:val="center"/>
              <w:rPr>
                <w:sz w:val="24"/>
              </w:rPr>
            </w:pPr>
            <w:r w:rsidRPr="006B7409">
              <w:rPr>
                <w:sz w:val="24"/>
              </w:rPr>
              <w:t>17131,4</w:t>
            </w:r>
          </w:p>
        </w:tc>
        <w:tc>
          <w:tcPr>
            <w:tcW w:w="708" w:type="dxa"/>
            <w:vAlign w:val="center"/>
          </w:tcPr>
          <w:p w:rsidR="006B7409" w:rsidRPr="006B7409" w:rsidRDefault="006B7409" w:rsidP="006B7409">
            <w:pPr>
              <w:pStyle w:val="a6"/>
              <w:ind w:left="-80" w:right="-71"/>
              <w:jc w:val="center"/>
              <w:rPr>
                <w:sz w:val="24"/>
              </w:rPr>
            </w:pPr>
            <w:r w:rsidRPr="006B7409">
              <w:rPr>
                <w:sz w:val="24"/>
              </w:rPr>
              <w:t>98,5</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850" w:type="dxa"/>
            <w:vAlign w:val="center"/>
          </w:tcPr>
          <w:p w:rsidR="006B7409" w:rsidRPr="006B7409" w:rsidRDefault="006B7409" w:rsidP="006B7409">
            <w:pPr>
              <w:pStyle w:val="a6"/>
              <w:ind w:left="-80" w:right="-71"/>
              <w:jc w:val="center"/>
              <w:rPr>
                <w:sz w:val="24"/>
              </w:rPr>
            </w:pPr>
            <w:r w:rsidRPr="006B7409">
              <w:rPr>
                <w:sz w:val="24"/>
              </w:rPr>
              <w:t>261,4</w:t>
            </w:r>
          </w:p>
        </w:tc>
        <w:tc>
          <w:tcPr>
            <w:tcW w:w="851" w:type="dxa"/>
            <w:vAlign w:val="center"/>
          </w:tcPr>
          <w:p w:rsidR="006B7409" w:rsidRPr="006B7409" w:rsidRDefault="006B7409" w:rsidP="006B7409">
            <w:pPr>
              <w:pStyle w:val="a6"/>
              <w:ind w:left="-80" w:right="-71"/>
              <w:jc w:val="center"/>
              <w:rPr>
                <w:sz w:val="24"/>
              </w:rPr>
            </w:pPr>
            <w:r w:rsidRPr="006B7409">
              <w:rPr>
                <w:sz w:val="24"/>
              </w:rPr>
              <w:t>1,5</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723" w:type="dxa"/>
            <w:tcBorders>
              <w:bottom w:val="single" w:sz="4" w:space="0" w:color="auto"/>
              <w:right w:val="single" w:sz="4" w:space="0" w:color="auto"/>
            </w:tcBorders>
            <w:vAlign w:val="center"/>
          </w:tcPr>
          <w:p w:rsidR="006B7409" w:rsidRPr="006B7409" w:rsidRDefault="006B7409" w:rsidP="006B7409">
            <w:pPr>
              <w:pStyle w:val="a6"/>
              <w:ind w:left="-80" w:right="-71"/>
              <w:jc w:val="center"/>
              <w:rPr>
                <w:sz w:val="24"/>
              </w:rPr>
            </w:pPr>
            <w:r w:rsidRPr="006B7409">
              <w:rPr>
                <w:sz w:val="24"/>
              </w:rPr>
              <w:t>-</w:t>
            </w:r>
          </w:p>
        </w:tc>
      </w:tr>
      <w:tr w:rsidR="006B7409" w:rsidRPr="006B7409" w:rsidTr="0043539E">
        <w:trPr>
          <w:trHeight w:val="335"/>
          <w:jc w:val="center"/>
        </w:trPr>
        <w:tc>
          <w:tcPr>
            <w:tcW w:w="597" w:type="dxa"/>
            <w:vAlign w:val="center"/>
          </w:tcPr>
          <w:p w:rsidR="006B7409" w:rsidRPr="006B7409" w:rsidRDefault="006B7409" w:rsidP="006B7409">
            <w:pPr>
              <w:pStyle w:val="a6"/>
              <w:ind w:left="-80" w:right="-71"/>
              <w:jc w:val="center"/>
              <w:rPr>
                <w:sz w:val="24"/>
              </w:rPr>
            </w:pPr>
          </w:p>
        </w:tc>
        <w:tc>
          <w:tcPr>
            <w:tcW w:w="2253" w:type="dxa"/>
            <w:vAlign w:val="center"/>
          </w:tcPr>
          <w:p w:rsidR="006B7409" w:rsidRPr="006B7409" w:rsidRDefault="006B7409" w:rsidP="006B7409">
            <w:pPr>
              <w:pStyle w:val="a6"/>
              <w:ind w:left="-80" w:right="-71"/>
              <w:jc w:val="left"/>
              <w:rPr>
                <w:sz w:val="24"/>
              </w:rPr>
            </w:pPr>
            <w:r w:rsidRPr="006B7409">
              <w:rPr>
                <w:sz w:val="24"/>
              </w:rPr>
              <w:t>ВСЕГО</w:t>
            </w:r>
          </w:p>
        </w:tc>
        <w:tc>
          <w:tcPr>
            <w:tcW w:w="1134" w:type="dxa"/>
            <w:vAlign w:val="center"/>
          </w:tcPr>
          <w:p w:rsidR="006B7409" w:rsidRPr="006B7409" w:rsidRDefault="006B7409" w:rsidP="006B7409">
            <w:pPr>
              <w:pStyle w:val="a6"/>
              <w:ind w:left="-80" w:right="-71"/>
              <w:jc w:val="center"/>
              <w:rPr>
                <w:sz w:val="24"/>
              </w:rPr>
            </w:pPr>
            <w:r w:rsidRPr="006B7409">
              <w:rPr>
                <w:sz w:val="24"/>
              </w:rPr>
              <w:t>147928,0</w:t>
            </w:r>
          </w:p>
        </w:tc>
        <w:tc>
          <w:tcPr>
            <w:tcW w:w="993" w:type="dxa"/>
            <w:vAlign w:val="center"/>
          </w:tcPr>
          <w:p w:rsidR="006B7409" w:rsidRPr="006B7409" w:rsidRDefault="006B7409" w:rsidP="006B7409">
            <w:pPr>
              <w:pStyle w:val="a6"/>
              <w:ind w:left="-80" w:right="-71"/>
              <w:jc w:val="center"/>
              <w:rPr>
                <w:sz w:val="24"/>
              </w:rPr>
            </w:pPr>
            <w:r w:rsidRPr="006B7409">
              <w:rPr>
                <w:sz w:val="24"/>
              </w:rPr>
              <w:t>141864,0</w:t>
            </w:r>
          </w:p>
        </w:tc>
        <w:tc>
          <w:tcPr>
            <w:tcW w:w="708" w:type="dxa"/>
            <w:vAlign w:val="center"/>
          </w:tcPr>
          <w:p w:rsidR="006B7409" w:rsidRPr="006B7409" w:rsidRDefault="006B7409" w:rsidP="006B7409">
            <w:pPr>
              <w:pStyle w:val="a6"/>
              <w:ind w:left="-80" w:right="-71"/>
              <w:jc w:val="center"/>
              <w:rPr>
                <w:sz w:val="24"/>
              </w:rPr>
            </w:pPr>
            <w:r w:rsidRPr="006B7409">
              <w:rPr>
                <w:sz w:val="24"/>
              </w:rPr>
              <w:t>95,9</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850" w:type="dxa"/>
            <w:vAlign w:val="center"/>
          </w:tcPr>
          <w:p w:rsidR="006B7409" w:rsidRPr="006B7409" w:rsidRDefault="006B7409" w:rsidP="006B7409">
            <w:pPr>
              <w:pStyle w:val="a6"/>
              <w:ind w:left="-80" w:right="-71"/>
              <w:jc w:val="center"/>
              <w:rPr>
                <w:sz w:val="24"/>
              </w:rPr>
            </w:pPr>
            <w:r w:rsidRPr="006B7409">
              <w:rPr>
                <w:sz w:val="24"/>
              </w:rPr>
              <w:t>6064,0</w:t>
            </w:r>
          </w:p>
        </w:tc>
        <w:tc>
          <w:tcPr>
            <w:tcW w:w="851" w:type="dxa"/>
            <w:vAlign w:val="center"/>
          </w:tcPr>
          <w:p w:rsidR="006B7409" w:rsidRPr="006B7409" w:rsidRDefault="006B7409" w:rsidP="006B7409">
            <w:pPr>
              <w:pStyle w:val="a6"/>
              <w:ind w:left="-80" w:right="-71"/>
              <w:jc w:val="center"/>
              <w:rPr>
                <w:sz w:val="24"/>
              </w:rPr>
            </w:pPr>
            <w:r w:rsidRPr="006B7409">
              <w:rPr>
                <w:sz w:val="24"/>
              </w:rPr>
              <w:t>4,1</w:t>
            </w:r>
          </w:p>
        </w:tc>
        <w:tc>
          <w:tcPr>
            <w:tcW w:w="709" w:type="dxa"/>
            <w:vAlign w:val="center"/>
          </w:tcPr>
          <w:p w:rsidR="006B7409" w:rsidRPr="006B7409" w:rsidRDefault="006B7409" w:rsidP="006B7409">
            <w:pPr>
              <w:pStyle w:val="a6"/>
              <w:ind w:left="-80" w:right="-71"/>
              <w:jc w:val="center"/>
              <w:rPr>
                <w:sz w:val="24"/>
              </w:rPr>
            </w:pPr>
            <w:r w:rsidRPr="006B7409">
              <w:rPr>
                <w:sz w:val="24"/>
              </w:rPr>
              <w:t>-</w:t>
            </w:r>
          </w:p>
        </w:tc>
        <w:tc>
          <w:tcPr>
            <w:tcW w:w="723" w:type="dxa"/>
            <w:tcBorders>
              <w:bottom w:val="single" w:sz="4" w:space="0" w:color="auto"/>
              <w:right w:val="single" w:sz="4" w:space="0" w:color="auto"/>
            </w:tcBorders>
            <w:vAlign w:val="center"/>
          </w:tcPr>
          <w:p w:rsidR="006B7409" w:rsidRPr="006B7409" w:rsidRDefault="006B7409" w:rsidP="006B7409">
            <w:pPr>
              <w:pStyle w:val="a6"/>
              <w:ind w:left="-80" w:right="-71"/>
              <w:jc w:val="center"/>
              <w:rPr>
                <w:sz w:val="24"/>
              </w:rPr>
            </w:pPr>
            <w:r w:rsidRPr="006B7409">
              <w:rPr>
                <w:sz w:val="24"/>
              </w:rPr>
              <w:t>-</w:t>
            </w:r>
          </w:p>
        </w:tc>
      </w:tr>
    </w:tbl>
    <w:p w:rsidR="006B7409" w:rsidRDefault="006B7409" w:rsidP="002D64F4">
      <w:pPr>
        <w:spacing w:line="276" w:lineRule="auto"/>
        <w:ind w:firstLine="709"/>
      </w:pPr>
    </w:p>
    <w:p w:rsidR="00D30493" w:rsidRDefault="00D30493" w:rsidP="002D64F4">
      <w:pPr>
        <w:spacing w:line="276" w:lineRule="auto"/>
        <w:ind w:firstLine="709"/>
      </w:pPr>
      <w:r>
        <w:t xml:space="preserve">На территории с. </w:t>
      </w:r>
      <w:r w:rsidRPr="00D30493">
        <w:rPr>
          <w:color w:val="0000CC"/>
        </w:rPr>
        <w:t xml:space="preserve">Кетово </w:t>
      </w:r>
      <w:r>
        <w:t>функционирует девять котельных с централизованными система</w:t>
      </w:r>
      <w:r w:rsidR="00EB5AD3">
        <w:t>ми отопления:</w:t>
      </w:r>
    </w:p>
    <w:p w:rsidR="00D509F1" w:rsidRDefault="00D509F1" w:rsidP="00D509F1">
      <w:pPr>
        <w:spacing w:line="276" w:lineRule="auto"/>
        <w:ind w:firstLine="709"/>
      </w:pPr>
      <w:r>
        <w:t>- котельная № </w:t>
      </w:r>
      <w:r w:rsidRPr="00AB5DA8">
        <w:rPr>
          <w:color w:val="C00000"/>
        </w:rPr>
        <w:t xml:space="preserve">1 </w:t>
      </w:r>
      <w:r>
        <w:t>по ул. Космонавтов, 44 б отапливает объекты соцкультбыта, школы, детский сад, административные здания, жилой фонд и др.</w:t>
      </w:r>
    </w:p>
    <w:p w:rsidR="00D509F1" w:rsidRDefault="00D509F1" w:rsidP="00D509F1">
      <w:pPr>
        <w:spacing w:line="276" w:lineRule="auto"/>
        <w:ind w:firstLine="709"/>
      </w:pPr>
      <w:r>
        <w:t>- котельная № 2 по ул. Ленина, 121 а отапливает объекты соцкультбыта (школу</w:t>
      </w:r>
      <w:r w:rsidR="00BC3ED3">
        <w:t xml:space="preserve"> искусств</w:t>
      </w:r>
      <w:r>
        <w:t>, детский сад, военный комиссариат Курганской области и др.) и жил</w:t>
      </w:r>
      <w:r w:rsidR="0007648E">
        <w:t xml:space="preserve">ой </w:t>
      </w:r>
      <w:r w:rsidR="00E62C3C">
        <w:t>фонд</w:t>
      </w:r>
      <w:r>
        <w:t>;</w:t>
      </w:r>
    </w:p>
    <w:p w:rsidR="00D509F1" w:rsidRDefault="00D509F1" w:rsidP="00D509F1">
      <w:pPr>
        <w:spacing w:line="276" w:lineRule="auto"/>
        <w:ind w:firstLine="709"/>
      </w:pPr>
      <w:r>
        <w:t>- котельная № 3 по ул. Космонавтов, 50 отапливает здания Кетовской центральной районной больницы, детский сад, жил</w:t>
      </w:r>
      <w:r w:rsidR="0007648E">
        <w:t xml:space="preserve">ой </w:t>
      </w:r>
      <w:r>
        <w:t>фонд и др.;</w:t>
      </w:r>
    </w:p>
    <w:p w:rsidR="00D509F1" w:rsidRDefault="00D509F1" w:rsidP="00D509F1">
      <w:pPr>
        <w:spacing w:line="276" w:lineRule="auto"/>
        <w:ind w:firstLine="709"/>
      </w:pPr>
      <w:r>
        <w:t xml:space="preserve">- котельная № 4 по ул. </w:t>
      </w:r>
      <w:r w:rsidR="00EB5AD3">
        <w:t>Бо</w:t>
      </w:r>
      <w:r w:rsidR="00E62C3C">
        <w:t>ровая, 1а отапливает жилой фонд</w:t>
      </w:r>
      <w:r>
        <w:t>;</w:t>
      </w:r>
    </w:p>
    <w:p w:rsidR="00D509F1" w:rsidRDefault="00D509F1" w:rsidP="00D509F1">
      <w:pPr>
        <w:spacing w:line="276" w:lineRule="auto"/>
        <w:ind w:firstLine="709"/>
      </w:pPr>
      <w:r>
        <w:lastRenderedPageBreak/>
        <w:t xml:space="preserve">- котельная № 5 по ул. Советская, 54а </w:t>
      </w:r>
      <w:r w:rsidR="00BC3ED3">
        <w:t>отапливает административное здание</w:t>
      </w:r>
      <w:r>
        <w:t xml:space="preserve"> и </w:t>
      </w:r>
      <w:r w:rsidR="00BC3ED3">
        <w:t>жилой фонд</w:t>
      </w:r>
      <w:r>
        <w:t>. Физический износ 100</w:t>
      </w:r>
      <w:r w:rsidR="00F83786">
        <w:t> </w:t>
      </w:r>
      <w:r>
        <w:t>%;</w:t>
      </w:r>
    </w:p>
    <w:p w:rsidR="00EB5AD3" w:rsidRPr="00EB5AD3" w:rsidRDefault="00EB5AD3" w:rsidP="00D509F1">
      <w:pPr>
        <w:spacing w:line="276" w:lineRule="auto"/>
        <w:ind w:firstLine="709"/>
      </w:pPr>
      <w:r w:rsidRPr="00EB5AD3">
        <w:t>- котельная № 6 по ул. Космонавтов, 58 а отапливает жилой фонд;</w:t>
      </w:r>
    </w:p>
    <w:p w:rsidR="00EB5AD3" w:rsidRPr="00EB5AD3" w:rsidRDefault="00EB5AD3" w:rsidP="00D509F1">
      <w:pPr>
        <w:spacing w:line="276" w:lineRule="auto"/>
        <w:ind w:firstLine="709"/>
      </w:pPr>
      <w:r w:rsidRPr="00EB5AD3">
        <w:t>- котельная № 7 – пристройка к дому ул. </w:t>
      </w:r>
      <w:r w:rsidR="00AB5DA8" w:rsidRPr="00AB5DA8">
        <w:t>Уральская, 21а</w:t>
      </w:r>
      <w:r w:rsidRPr="00EB5AD3">
        <w:t xml:space="preserve"> – отапливает жилой фонд;</w:t>
      </w:r>
    </w:p>
    <w:p w:rsidR="00D509F1" w:rsidRDefault="00D509F1" w:rsidP="00D509F1">
      <w:pPr>
        <w:spacing w:line="276" w:lineRule="auto"/>
        <w:ind w:firstLine="709"/>
      </w:pPr>
      <w:r>
        <w:t>- котельная № 8 по ул. Молодежная, 2 отапливает административное зда</w:t>
      </w:r>
      <w:r w:rsidR="00E62C3C">
        <w:t>ние, магазины, жилфонд и гаражи</w:t>
      </w:r>
      <w:r>
        <w:t>;</w:t>
      </w:r>
    </w:p>
    <w:p w:rsidR="00EB5AD3" w:rsidRDefault="00EB5AD3" w:rsidP="00D509F1">
      <w:pPr>
        <w:spacing w:line="276" w:lineRule="auto"/>
        <w:ind w:firstLine="709"/>
      </w:pPr>
      <w:r w:rsidRPr="00EB5AD3">
        <w:t>- котельная № 9 по ул. </w:t>
      </w:r>
      <w:r w:rsidR="00BC3ED3">
        <w:t>Космонавтов</w:t>
      </w:r>
      <w:r w:rsidRPr="00EB5AD3">
        <w:t>, 43 б отапливает жилой фонд и общественные здания</w:t>
      </w:r>
      <w:r w:rsidR="00BC1B0D">
        <w:t>, обеспечивает ГВС</w:t>
      </w:r>
      <w:r w:rsidR="00E62C3C">
        <w:t>;</w:t>
      </w:r>
    </w:p>
    <w:p w:rsidR="00E62C3C" w:rsidRDefault="00E62C3C" w:rsidP="00D509F1">
      <w:pPr>
        <w:spacing w:line="276" w:lineRule="auto"/>
        <w:ind w:firstLine="709"/>
      </w:pPr>
      <w:r w:rsidRPr="009B7556">
        <w:rPr>
          <w:color w:val="7030A0"/>
        </w:rPr>
        <w:t>- </w:t>
      </w:r>
      <w:r w:rsidR="009B7556" w:rsidRPr="009B7556">
        <w:rPr>
          <w:color w:val="7030A0"/>
        </w:rPr>
        <w:t xml:space="preserve">модульная котельная № 10 </w:t>
      </w:r>
      <w:r w:rsidRPr="009B7556">
        <w:rPr>
          <w:color w:val="7030A0"/>
        </w:rPr>
        <w:t>по пер. Денисовский</w:t>
      </w:r>
      <w:r w:rsidRPr="00E62C3C">
        <w:rPr>
          <w:color w:val="7030A0"/>
        </w:rPr>
        <w:t>,1б</w:t>
      </w:r>
      <w:r w:rsidR="009B7556">
        <w:rPr>
          <w:color w:val="7030A0"/>
        </w:rPr>
        <w:t xml:space="preserve"> </w:t>
      </w:r>
      <w:r w:rsidRPr="00E62C3C">
        <w:rPr>
          <w:color w:val="7030A0"/>
        </w:rPr>
        <w:t xml:space="preserve">отапливает </w:t>
      </w:r>
      <w:r w:rsidRPr="00E62C3C">
        <w:rPr>
          <w:color w:val="0000FF"/>
        </w:rPr>
        <w:t>Кетовск</w:t>
      </w:r>
      <w:r w:rsidR="00AB5DA8">
        <w:rPr>
          <w:color w:val="0000FF"/>
        </w:rPr>
        <w:t>ую</w:t>
      </w:r>
      <w:r w:rsidRPr="00E62C3C">
        <w:rPr>
          <w:color w:val="0000FF"/>
        </w:rPr>
        <w:t xml:space="preserve"> </w:t>
      </w:r>
      <w:r w:rsidRPr="00E62C3C">
        <w:rPr>
          <w:color w:val="7030A0"/>
        </w:rPr>
        <w:t>среднюю общеобразовательную школу</w:t>
      </w:r>
      <w:r>
        <w:t>.</w:t>
      </w:r>
    </w:p>
    <w:p w:rsidR="00D30493" w:rsidRDefault="00D30493" w:rsidP="00D30493">
      <w:pPr>
        <w:spacing w:line="276" w:lineRule="auto"/>
        <w:ind w:firstLine="709"/>
      </w:pPr>
      <w:r>
        <w:t xml:space="preserve">Площади существующих строительных фондов по расчетным элементам территориального деления – зонам действия </w:t>
      </w:r>
      <w:r w:rsidRPr="00C572C3">
        <w:t>существующи</w:t>
      </w:r>
      <w:r>
        <w:t>х источников теплоснабжения с. </w:t>
      </w:r>
      <w:r>
        <w:rPr>
          <w:color w:val="0000CC"/>
        </w:rPr>
        <w:t>Кетово</w:t>
      </w:r>
      <w:r>
        <w:t>:</w:t>
      </w:r>
    </w:p>
    <w:p w:rsidR="00D30493" w:rsidRDefault="00D30493" w:rsidP="00D30493">
      <w:pPr>
        <w:spacing w:line="276" w:lineRule="auto"/>
        <w:ind w:firstLine="709"/>
      </w:pPr>
      <w:r>
        <w:t xml:space="preserve">- котельной № </w:t>
      </w:r>
      <w:r w:rsidRPr="009B7556">
        <w:t>1</w:t>
      </w:r>
      <w:r>
        <w:t xml:space="preserve"> (</w:t>
      </w:r>
      <w:r w:rsidR="008F1A5A" w:rsidRPr="008F1A5A">
        <w:t>ул.</w:t>
      </w:r>
      <w:r w:rsidR="008F1A5A">
        <w:t> </w:t>
      </w:r>
      <w:r w:rsidR="008F1A5A" w:rsidRPr="008F1A5A">
        <w:t>Космонавтов</w:t>
      </w:r>
      <w:r w:rsidR="008F1A5A">
        <w:t>,</w:t>
      </w:r>
      <w:r w:rsidR="008F1A5A" w:rsidRPr="008F1A5A">
        <w:t xml:space="preserve"> 4</w:t>
      </w:r>
      <w:r w:rsidR="008F1A5A">
        <w:t>4</w:t>
      </w:r>
      <w:r w:rsidR="008F1A5A" w:rsidRPr="008F1A5A">
        <w:t xml:space="preserve"> </w:t>
      </w:r>
      <w:r w:rsidR="00D509F1">
        <w:t>б</w:t>
      </w:r>
      <w:r>
        <w:t>) в кадастровых кварталах 45:08:040223 -</w:t>
      </w:r>
      <w:r w:rsidRPr="00D30493">
        <w:t xml:space="preserve"> 45:08:040225; 45:08:040229; 45:08:040230; 45:08:040234</w:t>
      </w:r>
      <w:r>
        <w:t xml:space="preserve"> -</w:t>
      </w:r>
      <w:r w:rsidRPr="00D30493">
        <w:t xml:space="preserve"> 45:08:040238</w:t>
      </w:r>
      <w:r>
        <w:t>;</w:t>
      </w:r>
    </w:p>
    <w:p w:rsidR="00D30493" w:rsidRDefault="00D30493" w:rsidP="00D30493">
      <w:pPr>
        <w:spacing w:line="276" w:lineRule="auto"/>
        <w:ind w:firstLine="709"/>
      </w:pPr>
      <w:r>
        <w:t>- котельной № 2 (</w:t>
      </w:r>
      <w:r w:rsidR="008F1A5A" w:rsidRPr="008F1A5A">
        <w:t>ул.</w:t>
      </w:r>
      <w:r w:rsidR="008F1A5A">
        <w:t> </w:t>
      </w:r>
      <w:r w:rsidR="008F1A5A" w:rsidRPr="008F1A5A">
        <w:t>Ленина</w:t>
      </w:r>
      <w:r w:rsidR="008F1A5A">
        <w:t>,</w:t>
      </w:r>
      <w:r w:rsidR="008F1A5A" w:rsidRPr="008F1A5A">
        <w:t xml:space="preserve"> 121 </w:t>
      </w:r>
      <w:r w:rsidR="00D509F1">
        <w:t>а</w:t>
      </w:r>
      <w:r>
        <w:t>) в кадастровых кварталах 45:08:040226 -</w:t>
      </w:r>
      <w:r w:rsidRPr="00D30493">
        <w:t xml:space="preserve"> 45:08:040228; 45:08:040219</w:t>
      </w:r>
      <w:r>
        <w:t>;</w:t>
      </w:r>
    </w:p>
    <w:p w:rsidR="00D30493" w:rsidRDefault="00D30493" w:rsidP="00D30493">
      <w:pPr>
        <w:spacing w:line="276" w:lineRule="auto"/>
        <w:ind w:firstLine="709"/>
      </w:pPr>
      <w:r>
        <w:t>- котельной № 3 (</w:t>
      </w:r>
      <w:r w:rsidR="008F1A5A" w:rsidRPr="008F1A5A">
        <w:t>ул.</w:t>
      </w:r>
      <w:r w:rsidR="008F1A5A">
        <w:t> </w:t>
      </w:r>
      <w:r w:rsidR="008F1A5A" w:rsidRPr="008F1A5A">
        <w:t>Космонавтов</w:t>
      </w:r>
      <w:r w:rsidR="008F1A5A">
        <w:t>,</w:t>
      </w:r>
      <w:r w:rsidR="008F1A5A" w:rsidRPr="008F1A5A">
        <w:t xml:space="preserve"> </w:t>
      </w:r>
      <w:r w:rsidR="008F1A5A">
        <w:t>50</w:t>
      </w:r>
      <w:r>
        <w:t xml:space="preserve">) в кадастровых кварталах </w:t>
      </w:r>
      <w:r w:rsidR="008F1A5A" w:rsidRPr="008F1A5A">
        <w:t>45:08:040217; 45:08:040218; 45:08:040221</w:t>
      </w:r>
      <w:r>
        <w:t>;</w:t>
      </w:r>
    </w:p>
    <w:p w:rsidR="00D30493" w:rsidRDefault="00D30493" w:rsidP="00D30493">
      <w:pPr>
        <w:spacing w:line="276" w:lineRule="auto"/>
        <w:ind w:firstLine="709"/>
      </w:pPr>
      <w:r>
        <w:t>- котельной № 4 (</w:t>
      </w:r>
      <w:r w:rsidR="008F1A5A" w:rsidRPr="008F1A5A">
        <w:t>ул.</w:t>
      </w:r>
      <w:r w:rsidR="008F1A5A">
        <w:t> Боровая,</w:t>
      </w:r>
      <w:r w:rsidR="008F1A5A" w:rsidRPr="008F1A5A">
        <w:t xml:space="preserve"> </w:t>
      </w:r>
      <w:r w:rsidR="008F1A5A">
        <w:t>1</w:t>
      </w:r>
      <w:r w:rsidR="00D509F1">
        <w:t xml:space="preserve"> в</w:t>
      </w:r>
      <w:r>
        <w:t>) в кадастров</w:t>
      </w:r>
      <w:r w:rsidR="008F1A5A">
        <w:t>ом</w:t>
      </w:r>
      <w:r>
        <w:t xml:space="preserve"> квартал</w:t>
      </w:r>
      <w:r w:rsidR="008F1A5A">
        <w:t>е</w:t>
      </w:r>
      <w:r>
        <w:t xml:space="preserve"> </w:t>
      </w:r>
      <w:r w:rsidR="008F1A5A" w:rsidRPr="008F1A5A">
        <w:t>45:08:040212</w:t>
      </w:r>
      <w:r>
        <w:t>;</w:t>
      </w:r>
    </w:p>
    <w:p w:rsidR="00D30493" w:rsidRDefault="00D30493" w:rsidP="00D30493">
      <w:pPr>
        <w:spacing w:line="276" w:lineRule="auto"/>
        <w:ind w:firstLine="709"/>
      </w:pPr>
      <w:r>
        <w:t>- котельной № 5 (</w:t>
      </w:r>
      <w:r w:rsidR="008F1A5A" w:rsidRPr="008F1A5A">
        <w:t>ул.</w:t>
      </w:r>
      <w:r w:rsidR="008F1A5A">
        <w:t> </w:t>
      </w:r>
      <w:r w:rsidR="008F1A5A" w:rsidRPr="008F1A5A">
        <w:t>Советская</w:t>
      </w:r>
      <w:r w:rsidR="008F1A5A">
        <w:t>,</w:t>
      </w:r>
      <w:r w:rsidR="008F1A5A" w:rsidRPr="008F1A5A">
        <w:t xml:space="preserve"> 54 </w:t>
      </w:r>
      <w:r w:rsidR="00D509F1" w:rsidRPr="008F1A5A">
        <w:t>а</w:t>
      </w:r>
      <w:r>
        <w:t xml:space="preserve">) в кадастровых кварталах </w:t>
      </w:r>
      <w:r w:rsidR="008F1A5A" w:rsidRPr="008F1A5A">
        <w:t>45:08:040214; 45:08:040209</w:t>
      </w:r>
      <w:r>
        <w:t>;</w:t>
      </w:r>
    </w:p>
    <w:p w:rsidR="00D30493" w:rsidRDefault="00D30493" w:rsidP="00D30493">
      <w:pPr>
        <w:spacing w:line="276" w:lineRule="auto"/>
        <w:ind w:firstLine="709"/>
      </w:pPr>
      <w:r>
        <w:t>- котельной № 6 (</w:t>
      </w:r>
      <w:r w:rsidR="00916EE1" w:rsidRPr="008F1A5A">
        <w:t>ул.</w:t>
      </w:r>
      <w:r w:rsidR="00916EE1">
        <w:t> </w:t>
      </w:r>
      <w:r w:rsidR="00916EE1" w:rsidRPr="008F1A5A">
        <w:t>Космонавтов</w:t>
      </w:r>
      <w:r w:rsidR="00916EE1">
        <w:t>,</w:t>
      </w:r>
      <w:r w:rsidR="00916EE1" w:rsidRPr="008F1A5A">
        <w:t xml:space="preserve"> </w:t>
      </w:r>
      <w:r w:rsidR="00916EE1">
        <w:t xml:space="preserve">58 </w:t>
      </w:r>
      <w:r w:rsidR="00D509F1">
        <w:t>а</w:t>
      </w:r>
      <w:r>
        <w:t>) в кадастров</w:t>
      </w:r>
      <w:r w:rsidR="008F1A5A">
        <w:t>ом</w:t>
      </w:r>
      <w:r>
        <w:t xml:space="preserve"> квартал</w:t>
      </w:r>
      <w:r w:rsidR="008F1A5A">
        <w:t>е</w:t>
      </w:r>
      <w:r>
        <w:t xml:space="preserve"> </w:t>
      </w:r>
      <w:r w:rsidR="008F1A5A" w:rsidRPr="008F1A5A">
        <w:t>45:08:040218</w:t>
      </w:r>
      <w:r>
        <w:t>;</w:t>
      </w:r>
    </w:p>
    <w:p w:rsidR="00D30493" w:rsidRDefault="00D30493" w:rsidP="00D30493">
      <w:pPr>
        <w:spacing w:line="276" w:lineRule="auto"/>
        <w:ind w:firstLine="709"/>
      </w:pPr>
      <w:r>
        <w:t>- котельной</w:t>
      </w:r>
      <w:r w:rsidR="00916EE1">
        <w:t> </w:t>
      </w:r>
      <w:r>
        <w:t>№</w:t>
      </w:r>
      <w:r w:rsidR="00916EE1">
        <w:t> </w:t>
      </w:r>
      <w:r>
        <w:t>7 (</w:t>
      </w:r>
      <w:r w:rsidR="00916EE1">
        <w:t xml:space="preserve">пристройка к дому </w:t>
      </w:r>
      <w:r w:rsidR="00916EE1" w:rsidRPr="008F1A5A">
        <w:t>ул.</w:t>
      </w:r>
      <w:r w:rsidR="00916EE1">
        <w:t> </w:t>
      </w:r>
      <w:r w:rsidR="00AB5DA8" w:rsidRPr="00AB5DA8">
        <w:t>Уральская, 21а</w:t>
      </w:r>
      <w:r>
        <w:t>) в кадастров</w:t>
      </w:r>
      <w:r w:rsidR="008F1A5A">
        <w:t>ом</w:t>
      </w:r>
      <w:r>
        <w:t xml:space="preserve"> квартал</w:t>
      </w:r>
      <w:r w:rsidR="008F1A5A">
        <w:t>е</w:t>
      </w:r>
      <w:r>
        <w:t xml:space="preserve"> </w:t>
      </w:r>
      <w:r w:rsidR="008F1A5A" w:rsidRPr="008F1A5A">
        <w:t>45:08:040217</w:t>
      </w:r>
      <w:r>
        <w:t>;</w:t>
      </w:r>
    </w:p>
    <w:p w:rsidR="00D30493" w:rsidRDefault="00D30493" w:rsidP="00D30493">
      <w:pPr>
        <w:spacing w:line="276" w:lineRule="auto"/>
        <w:ind w:firstLine="709"/>
      </w:pPr>
      <w:r>
        <w:t>- котельной № 8 (</w:t>
      </w:r>
      <w:r w:rsidR="00916EE1" w:rsidRPr="008F1A5A">
        <w:t>ул.</w:t>
      </w:r>
      <w:r w:rsidR="00916EE1">
        <w:t> Молодежная,</w:t>
      </w:r>
      <w:r w:rsidR="00916EE1" w:rsidRPr="008F1A5A">
        <w:t xml:space="preserve"> </w:t>
      </w:r>
      <w:r w:rsidR="00916EE1">
        <w:t>2</w:t>
      </w:r>
      <w:r>
        <w:t>) в кадастров</w:t>
      </w:r>
      <w:r w:rsidR="008F1A5A">
        <w:t>ом</w:t>
      </w:r>
      <w:r>
        <w:t xml:space="preserve"> квартал</w:t>
      </w:r>
      <w:r w:rsidR="008F1A5A">
        <w:t>е</w:t>
      </w:r>
      <w:r>
        <w:t xml:space="preserve"> </w:t>
      </w:r>
      <w:r w:rsidR="008F1A5A" w:rsidRPr="008F1A5A">
        <w:t>45:08:030703</w:t>
      </w:r>
      <w:r>
        <w:t>;</w:t>
      </w:r>
    </w:p>
    <w:p w:rsidR="0071041F" w:rsidRDefault="00D30493" w:rsidP="00D30493">
      <w:pPr>
        <w:spacing w:line="276" w:lineRule="auto"/>
        <w:ind w:firstLine="709"/>
      </w:pPr>
      <w:r>
        <w:t>- котельной № 9 (</w:t>
      </w:r>
      <w:r w:rsidR="008F1A5A" w:rsidRPr="008F1A5A">
        <w:t>ул.</w:t>
      </w:r>
      <w:r w:rsidR="008F1A5A">
        <w:t> </w:t>
      </w:r>
      <w:r w:rsidR="00BC3ED3">
        <w:t>Космонавтов</w:t>
      </w:r>
      <w:r w:rsidR="008F1A5A">
        <w:t>,</w:t>
      </w:r>
      <w:r w:rsidR="008F1A5A" w:rsidRPr="008F1A5A">
        <w:t xml:space="preserve"> 43 </w:t>
      </w:r>
      <w:r w:rsidR="00D509F1" w:rsidRPr="008F1A5A">
        <w:t>б</w:t>
      </w:r>
      <w:r>
        <w:t xml:space="preserve">) в кадастровых кварталах </w:t>
      </w:r>
      <w:r w:rsidR="00916EE1" w:rsidRPr="008F1A5A">
        <w:t>45:08:0402</w:t>
      </w:r>
      <w:r w:rsidR="00916EE1">
        <w:t>2</w:t>
      </w:r>
      <w:r w:rsidR="00916EE1" w:rsidRPr="008F1A5A">
        <w:t>9</w:t>
      </w:r>
      <w:r w:rsidR="00916EE1">
        <w:t xml:space="preserve">, 45:08:040223 и </w:t>
      </w:r>
      <w:r w:rsidR="008F1A5A" w:rsidRPr="00916EE1">
        <w:t>45:08:040217</w:t>
      </w:r>
      <w:r w:rsidR="0071041F">
        <w:t>;</w:t>
      </w:r>
    </w:p>
    <w:p w:rsidR="0071041F" w:rsidRPr="0071041F" w:rsidRDefault="0071041F" w:rsidP="0071041F">
      <w:pPr>
        <w:spacing w:line="276" w:lineRule="auto"/>
        <w:ind w:firstLine="709"/>
        <w:rPr>
          <w:color w:val="7030A0"/>
        </w:rPr>
      </w:pPr>
      <w:r w:rsidRPr="0071041F">
        <w:rPr>
          <w:color w:val="7030A0"/>
        </w:rPr>
        <w:t>- котельной № 10 (пер. Денисовский,1б) в кадастровом квартале 45:08:040217</w:t>
      </w:r>
    </w:p>
    <w:p w:rsidR="00D30493" w:rsidRDefault="00D30493" w:rsidP="0071041F">
      <w:pPr>
        <w:spacing w:line="276" w:lineRule="auto"/>
      </w:pPr>
      <w:r>
        <w:t xml:space="preserve">приведены в </w:t>
      </w:r>
      <w:r w:rsidRPr="00ED52F6">
        <w:rPr>
          <w:color w:val="0000FF"/>
        </w:rPr>
        <w:t>таблицах 1.</w:t>
      </w:r>
      <w:r w:rsidR="00685CFA">
        <w:rPr>
          <w:color w:val="0000FF"/>
        </w:rPr>
        <w:t>2</w:t>
      </w:r>
      <w:r w:rsidRPr="00ED52F6">
        <w:rPr>
          <w:color w:val="0000FF"/>
        </w:rPr>
        <w:t>-1.</w:t>
      </w:r>
      <w:r w:rsidR="00685CFA">
        <w:rPr>
          <w:color w:val="0000FF"/>
        </w:rPr>
        <w:t>1</w:t>
      </w:r>
      <w:r w:rsidR="0071041F">
        <w:rPr>
          <w:color w:val="0000FF"/>
        </w:rPr>
        <w:t>1</w:t>
      </w:r>
      <w:r w:rsidRPr="00E131A0">
        <w:t>.</w:t>
      </w:r>
    </w:p>
    <w:p w:rsidR="00BC1B0D" w:rsidRDefault="00BC1B0D" w:rsidP="002D64F4">
      <w:pPr>
        <w:spacing w:line="276" w:lineRule="auto"/>
        <w:ind w:firstLine="709"/>
      </w:pPr>
    </w:p>
    <w:p w:rsidR="002D64F4" w:rsidRDefault="002D64F4" w:rsidP="002D64F4">
      <w:r>
        <w:t>Таблица 1.</w:t>
      </w:r>
      <w:r w:rsidR="00685CFA">
        <w:t>2</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1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2D64F4" w:rsidRPr="00267071" w:rsidTr="00BC1B0D">
        <w:trPr>
          <w:trHeight w:val="20"/>
        </w:trPr>
        <w:tc>
          <w:tcPr>
            <w:tcW w:w="800"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00"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BC1B0D">
        <w:trPr>
          <w:trHeight w:val="20"/>
        </w:trPr>
        <w:tc>
          <w:tcPr>
            <w:tcW w:w="800" w:type="pct"/>
            <w:vMerge/>
            <w:vAlign w:val="center"/>
          </w:tcPr>
          <w:p w:rsidR="002D64F4" w:rsidRPr="00267071" w:rsidRDefault="002D64F4" w:rsidP="002D64F4">
            <w:pPr>
              <w:pStyle w:val="Default"/>
              <w:ind w:left="-107" w:right="-108" w:firstLine="107"/>
              <w:jc w:val="center"/>
              <w:rPr>
                <w:sz w:val="20"/>
                <w:szCs w:val="20"/>
              </w:rPr>
            </w:pPr>
          </w:p>
        </w:tc>
        <w:tc>
          <w:tcPr>
            <w:tcW w:w="408" w:type="pct"/>
            <w:gridSpan w:val="2"/>
            <w:vAlign w:val="center"/>
          </w:tcPr>
          <w:p w:rsidR="002D64F4" w:rsidRPr="00267071" w:rsidRDefault="002D64F4" w:rsidP="002D64F4">
            <w:pPr>
              <w:pStyle w:val="Default"/>
              <w:ind w:left="-107" w:right="-108" w:firstLine="107"/>
              <w:jc w:val="center"/>
              <w:rPr>
                <w:sz w:val="20"/>
                <w:szCs w:val="20"/>
              </w:rPr>
            </w:pPr>
            <w:r>
              <w:rPr>
                <w:sz w:val="20"/>
                <w:szCs w:val="20"/>
              </w:rPr>
              <w:t>Сущест</w:t>
            </w:r>
            <w:r w:rsidR="00F30E29">
              <w:rPr>
                <w:sz w:val="20"/>
                <w:szCs w:val="20"/>
              </w:rPr>
              <w:softHyphen/>
            </w:r>
            <w:r>
              <w:rPr>
                <w:sz w:val="20"/>
                <w:szCs w:val="20"/>
              </w:rPr>
              <w:t>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2D64F4" w:rsidRPr="00267071" w:rsidTr="00BC1B0D">
        <w:trPr>
          <w:trHeight w:val="20"/>
        </w:trPr>
        <w:tc>
          <w:tcPr>
            <w:tcW w:w="800" w:type="pct"/>
            <w:vAlign w:val="center"/>
          </w:tcPr>
          <w:p w:rsidR="002D64F4" w:rsidRPr="00267071" w:rsidRDefault="002D64F4" w:rsidP="002D64F4">
            <w:pPr>
              <w:pStyle w:val="Default"/>
              <w:ind w:left="-107" w:right="-108" w:firstLine="107"/>
              <w:jc w:val="center"/>
              <w:rPr>
                <w:sz w:val="20"/>
                <w:szCs w:val="20"/>
              </w:rPr>
            </w:pPr>
            <w:r>
              <w:rPr>
                <w:sz w:val="20"/>
                <w:szCs w:val="20"/>
              </w:rPr>
              <w:t>Год</w:t>
            </w:r>
          </w:p>
        </w:tc>
        <w:tc>
          <w:tcPr>
            <w:tcW w:w="408"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w:t>
            </w:r>
            <w:r w:rsidR="00AB5DA8">
              <w:rPr>
                <w:bCs/>
                <w:iCs/>
                <w:color w:val="0000CC"/>
              </w:rPr>
              <w:t>22</w:t>
            </w:r>
          </w:p>
        </w:tc>
        <w:tc>
          <w:tcPr>
            <w:tcW w:w="476"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w:t>
            </w:r>
            <w:r w:rsidR="00AB5DA8">
              <w:rPr>
                <w:bCs/>
                <w:iCs/>
                <w:color w:val="0000CC"/>
              </w:rPr>
              <w:t>23</w:t>
            </w:r>
          </w:p>
        </w:tc>
        <w:tc>
          <w:tcPr>
            <w:tcW w:w="475"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202</w:t>
            </w:r>
            <w:r w:rsidR="00AB5DA8">
              <w:rPr>
                <w:bCs/>
                <w:iCs/>
                <w:color w:val="0000CC"/>
              </w:rPr>
              <w:t>4</w:t>
            </w:r>
          </w:p>
        </w:tc>
        <w:tc>
          <w:tcPr>
            <w:tcW w:w="475"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202</w:t>
            </w:r>
            <w:r w:rsidR="00AB5DA8">
              <w:rPr>
                <w:bCs/>
                <w:iCs/>
                <w:color w:val="0000CC"/>
              </w:rPr>
              <w:t>5</w:t>
            </w:r>
          </w:p>
        </w:tc>
        <w:tc>
          <w:tcPr>
            <w:tcW w:w="471" w:type="pct"/>
            <w:vAlign w:val="center"/>
          </w:tcPr>
          <w:p w:rsidR="002D64F4" w:rsidRPr="002B67CA" w:rsidRDefault="002D64F4" w:rsidP="00AB5DA8">
            <w:pPr>
              <w:pStyle w:val="Default"/>
              <w:ind w:left="-84" w:right="-108" w:hanging="23"/>
              <w:jc w:val="center"/>
              <w:rPr>
                <w:color w:val="0000CC"/>
              </w:rPr>
            </w:pPr>
            <w:r w:rsidRPr="002B67CA">
              <w:rPr>
                <w:bCs/>
                <w:iCs/>
                <w:color w:val="0000CC"/>
              </w:rPr>
              <w:t>202</w:t>
            </w:r>
            <w:r w:rsidR="00AB5DA8">
              <w:rPr>
                <w:bCs/>
                <w:iCs/>
                <w:color w:val="0000CC"/>
              </w:rPr>
              <w:t>6</w:t>
            </w:r>
          </w:p>
        </w:tc>
        <w:tc>
          <w:tcPr>
            <w:tcW w:w="476"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202</w:t>
            </w:r>
            <w:r w:rsidR="00AB5DA8">
              <w:rPr>
                <w:bCs/>
                <w:iCs/>
                <w:color w:val="0000CC"/>
              </w:rPr>
              <w:t>7</w:t>
            </w:r>
          </w:p>
        </w:tc>
        <w:tc>
          <w:tcPr>
            <w:tcW w:w="476"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202</w:t>
            </w:r>
            <w:r w:rsidR="00AB5DA8">
              <w:rPr>
                <w:bCs/>
                <w:iCs/>
                <w:color w:val="0000CC"/>
              </w:rPr>
              <w:t>8</w:t>
            </w:r>
            <w:r w:rsidRPr="002B67CA">
              <w:rPr>
                <w:bCs/>
                <w:iCs/>
                <w:color w:val="0000CC"/>
              </w:rPr>
              <w:t>- 20</w:t>
            </w:r>
            <w:r w:rsidR="00AB5DA8">
              <w:rPr>
                <w:bCs/>
                <w:iCs/>
                <w:color w:val="0000CC"/>
              </w:rPr>
              <w:t>32</w:t>
            </w:r>
          </w:p>
        </w:tc>
        <w:tc>
          <w:tcPr>
            <w:tcW w:w="491" w:type="pct"/>
            <w:gridSpan w:val="2"/>
            <w:vAlign w:val="center"/>
          </w:tcPr>
          <w:p w:rsidR="002D64F4" w:rsidRPr="002B67CA" w:rsidRDefault="002D64F4" w:rsidP="00AB5DA8">
            <w:pPr>
              <w:pStyle w:val="Default"/>
              <w:ind w:left="-84" w:right="-108" w:hanging="23"/>
              <w:jc w:val="center"/>
              <w:rPr>
                <w:color w:val="0000CC"/>
              </w:rPr>
            </w:pPr>
            <w:r w:rsidRPr="002B67CA">
              <w:rPr>
                <w:bCs/>
                <w:iCs/>
                <w:color w:val="0000CC"/>
              </w:rPr>
              <w:t>20</w:t>
            </w:r>
            <w:r w:rsidR="00AB5DA8">
              <w:rPr>
                <w:bCs/>
                <w:iCs/>
                <w:color w:val="0000CC"/>
              </w:rPr>
              <w:t>33</w:t>
            </w:r>
            <w:r w:rsidRPr="002B67CA">
              <w:rPr>
                <w:bCs/>
                <w:iCs/>
                <w:color w:val="0000CC"/>
              </w:rPr>
              <w:t>- 203</w:t>
            </w:r>
            <w:r w:rsidR="00AB5DA8">
              <w:rPr>
                <w:bCs/>
                <w:iCs/>
                <w:color w:val="0000CC"/>
              </w:rPr>
              <w:t>7</w:t>
            </w:r>
          </w:p>
        </w:tc>
        <w:tc>
          <w:tcPr>
            <w:tcW w:w="452" w:type="pct"/>
            <w:vAlign w:val="center"/>
          </w:tcPr>
          <w:p w:rsidR="002D64F4" w:rsidRPr="002B67CA" w:rsidRDefault="002D64F4" w:rsidP="00AB5DA8">
            <w:pPr>
              <w:pStyle w:val="Default"/>
              <w:ind w:left="-84" w:right="-108" w:hanging="23"/>
              <w:jc w:val="center"/>
              <w:rPr>
                <w:color w:val="0000CC"/>
              </w:rPr>
            </w:pPr>
            <w:r w:rsidRPr="002B67CA">
              <w:rPr>
                <w:bCs/>
                <w:iCs/>
                <w:color w:val="0000CC"/>
              </w:rPr>
              <w:t>203</w:t>
            </w:r>
            <w:r w:rsidR="00AB5DA8">
              <w:rPr>
                <w:bCs/>
                <w:iCs/>
                <w:color w:val="0000CC"/>
              </w:rPr>
              <w:t>8</w:t>
            </w:r>
            <w:r w:rsidRPr="002B67CA">
              <w:rPr>
                <w:bCs/>
                <w:iCs/>
                <w:color w:val="0000CC"/>
              </w:rPr>
              <w:t>- 20</w:t>
            </w:r>
            <w:r w:rsidR="00AB5DA8">
              <w:rPr>
                <w:bCs/>
                <w:iCs/>
                <w:color w:val="0000CC"/>
              </w:rPr>
              <w:t>42</w:t>
            </w:r>
          </w:p>
        </w:tc>
      </w:tr>
      <w:tr w:rsidR="002D64F4" w:rsidRPr="00267071" w:rsidTr="00BC1B0D">
        <w:trPr>
          <w:trHeight w:val="20"/>
        </w:trPr>
        <w:tc>
          <w:tcPr>
            <w:tcW w:w="800" w:type="pct"/>
            <w:vAlign w:val="center"/>
          </w:tcPr>
          <w:p w:rsidR="002D64F4" w:rsidRDefault="002D64F4" w:rsidP="002D64F4">
            <w:pPr>
              <w:pStyle w:val="Default"/>
              <w:ind w:left="-107" w:right="-108" w:firstLine="107"/>
              <w:jc w:val="center"/>
              <w:rPr>
                <w:sz w:val="20"/>
                <w:szCs w:val="20"/>
              </w:rPr>
            </w:pPr>
            <w:r>
              <w:rPr>
                <w:sz w:val="20"/>
                <w:szCs w:val="20"/>
              </w:rPr>
              <w:t>1</w:t>
            </w:r>
          </w:p>
        </w:tc>
        <w:tc>
          <w:tcPr>
            <w:tcW w:w="408"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2</w:t>
            </w:r>
          </w:p>
        </w:tc>
        <w:tc>
          <w:tcPr>
            <w:tcW w:w="476"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3</w:t>
            </w:r>
          </w:p>
        </w:tc>
        <w:tc>
          <w:tcPr>
            <w:tcW w:w="475"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4</w:t>
            </w:r>
          </w:p>
        </w:tc>
        <w:tc>
          <w:tcPr>
            <w:tcW w:w="475"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5</w:t>
            </w:r>
          </w:p>
        </w:tc>
        <w:tc>
          <w:tcPr>
            <w:tcW w:w="471" w:type="pct"/>
            <w:vAlign w:val="center"/>
          </w:tcPr>
          <w:p w:rsidR="002D64F4" w:rsidRPr="00267071" w:rsidRDefault="002D64F4" w:rsidP="002D64F4">
            <w:pPr>
              <w:pStyle w:val="Default"/>
              <w:ind w:left="-107" w:right="-108" w:firstLine="107"/>
              <w:jc w:val="center"/>
              <w:rPr>
                <w:bCs/>
                <w:iCs/>
                <w:sz w:val="20"/>
                <w:szCs w:val="20"/>
              </w:rPr>
            </w:pPr>
            <w:r>
              <w:rPr>
                <w:bCs/>
                <w:iCs/>
                <w:sz w:val="20"/>
                <w:szCs w:val="20"/>
              </w:rPr>
              <w:t>6</w:t>
            </w:r>
          </w:p>
        </w:tc>
        <w:tc>
          <w:tcPr>
            <w:tcW w:w="476"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7</w:t>
            </w:r>
          </w:p>
        </w:tc>
        <w:tc>
          <w:tcPr>
            <w:tcW w:w="476" w:type="pct"/>
            <w:gridSpan w:val="2"/>
            <w:vAlign w:val="center"/>
          </w:tcPr>
          <w:p w:rsidR="002D64F4" w:rsidRPr="00B32D30" w:rsidRDefault="002D64F4" w:rsidP="002D64F4">
            <w:pPr>
              <w:pStyle w:val="Default"/>
              <w:ind w:left="-107" w:right="-108" w:firstLine="107"/>
              <w:jc w:val="center"/>
              <w:rPr>
                <w:bCs/>
                <w:iCs/>
                <w:sz w:val="20"/>
                <w:szCs w:val="20"/>
              </w:rPr>
            </w:pPr>
            <w:r>
              <w:rPr>
                <w:bCs/>
                <w:iCs/>
                <w:sz w:val="20"/>
                <w:szCs w:val="20"/>
              </w:rPr>
              <w:t>8</w:t>
            </w:r>
          </w:p>
        </w:tc>
        <w:tc>
          <w:tcPr>
            <w:tcW w:w="491" w:type="pct"/>
            <w:gridSpan w:val="2"/>
            <w:vAlign w:val="center"/>
          </w:tcPr>
          <w:p w:rsidR="002D64F4" w:rsidRPr="00B32D30" w:rsidRDefault="002D64F4" w:rsidP="002D64F4">
            <w:pPr>
              <w:pStyle w:val="Default"/>
              <w:ind w:left="-107" w:right="-108" w:firstLine="107"/>
              <w:jc w:val="center"/>
              <w:rPr>
                <w:bCs/>
                <w:iCs/>
                <w:sz w:val="20"/>
                <w:szCs w:val="20"/>
              </w:rPr>
            </w:pPr>
            <w:r>
              <w:rPr>
                <w:bCs/>
                <w:iCs/>
                <w:sz w:val="20"/>
                <w:szCs w:val="20"/>
              </w:rPr>
              <w:t>9</w:t>
            </w:r>
          </w:p>
        </w:tc>
        <w:tc>
          <w:tcPr>
            <w:tcW w:w="452" w:type="pct"/>
            <w:vAlign w:val="center"/>
          </w:tcPr>
          <w:p w:rsidR="002D64F4" w:rsidRDefault="002D64F4" w:rsidP="002D64F4">
            <w:pPr>
              <w:pStyle w:val="Default"/>
              <w:ind w:left="-107" w:right="-108" w:firstLine="107"/>
              <w:jc w:val="center"/>
              <w:rPr>
                <w:bCs/>
                <w:iCs/>
                <w:sz w:val="20"/>
                <w:szCs w:val="20"/>
              </w:rPr>
            </w:pPr>
            <w:r>
              <w:rPr>
                <w:bCs/>
                <w:iCs/>
                <w:sz w:val="20"/>
                <w:szCs w:val="20"/>
              </w:rPr>
              <w:t>10</w:t>
            </w:r>
          </w:p>
        </w:tc>
      </w:tr>
      <w:tr w:rsidR="002D64F4" w:rsidRPr="00267071" w:rsidTr="00F30E29">
        <w:trPr>
          <w:trHeight w:val="20"/>
        </w:trPr>
        <w:tc>
          <w:tcPr>
            <w:tcW w:w="5000" w:type="pct"/>
            <w:gridSpan w:val="17"/>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w:t>
            </w:r>
          </w:p>
        </w:tc>
      </w:tr>
      <w:tr w:rsidR="00AB5DA8" w:rsidRPr="00427CD7" w:rsidTr="00BC1B0D">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29630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29630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29630</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29630</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29630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29630</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29630</w:t>
            </w:r>
          </w:p>
        </w:tc>
        <w:tc>
          <w:tcPr>
            <w:tcW w:w="481" w:type="pct"/>
            <w:vAlign w:val="center"/>
          </w:tcPr>
          <w:p w:rsidR="00AB5DA8" w:rsidRPr="00AB5DA8" w:rsidRDefault="00AB5DA8">
            <w:pPr>
              <w:jc w:val="center"/>
              <w:rPr>
                <w:color w:val="000000"/>
                <w:sz w:val="22"/>
                <w:szCs w:val="20"/>
              </w:rPr>
            </w:pPr>
            <w:r w:rsidRPr="00AB5DA8">
              <w:rPr>
                <w:color w:val="000000"/>
                <w:sz w:val="22"/>
                <w:szCs w:val="20"/>
              </w:rPr>
              <w:t>29630</w:t>
            </w:r>
          </w:p>
        </w:tc>
        <w:tc>
          <w:tcPr>
            <w:tcW w:w="452" w:type="pct"/>
            <w:vAlign w:val="center"/>
          </w:tcPr>
          <w:p w:rsidR="00AB5DA8" w:rsidRPr="00AB5DA8" w:rsidRDefault="00AB5DA8">
            <w:pPr>
              <w:jc w:val="center"/>
              <w:rPr>
                <w:color w:val="000000"/>
                <w:sz w:val="22"/>
                <w:szCs w:val="20"/>
              </w:rPr>
            </w:pPr>
            <w:r w:rsidRPr="00AB5DA8">
              <w:rPr>
                <w:color w:val="000000"/>
                <w:sz w:val="22"/>
                <w:szCs w:val="20"/>
              </w:rPr>
              <w:t>29630</w:t>
            </w:r>
          </w:p>
        </w:tc>
      </w:tr>
      <w:tr w:rsidR="00AB5DA8" w:rsidRPr="00427CD7" w:rsidTr="00BC1B0D">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1" w:type="pct"/>
            <w:vAlign w:val="center"/>
          </w:tcPr>
          <w:p w:rsidR="00AB5DA8" w:rsidRPr="00AB5DA8" w:rsidRDefault="00AB5DA8">
            <w:pPr>
              <w:jc w:val="center"/>
              <w:rPr>
                <w:color w:val="000000"/>
                <w:sz w:val="22"/>
                <w:szCs w:val="20"/>
              </w:rPr>
            </w:pPr>
            <w:r w:rsidRPr="00AB5DA8">
              <w:rPr>
                <w:color w:val="000000"/>
                <w:sz w:val="22"/>
                <w:szCs w:val="20"/>
              </w:rPr>
              <w:t>0</w:t>
            </w:r>
          </w:p>
        </w:tc>
        <w:tc>
          <w:tcPr>
            <w:tcW w:w="452" w:type="pct"/>
            <w:vAlign w:val="center"/>
          </w:tcPr>
          <w:p w:rsidR="00AB5DA8" w:rsidRPr="00AB5DA8" w:rsidRDefault="00AB5DA8">
            <w:pPr>
              <w:jc w:val="center"/>
              <w:rPr>
                <w:color w:val="000000"/>
                <w:sz w:val="22"/>
                <w:szCs w:val="20"/>
              </w:rPr>
            </w:pPr>
            <w:r w:rsidRPr="00AB5DA8">
              <w:rPr>
                <w:color w:val="000000"/>
                <w:sz w:val="22"/>
                <w:szCs w:val="20"/>
              </w:rPr>
              <w:t>0</w:t>
            </w:r>
          </w:p>
        </w:tc>
      </w:tr>
      <w:tr w:rsidR="00AB5DA8" w:rsidRPr="00427CD7" w:rsidTr="00BC1B0D">
        <w:trPr>
          <w:trHeight w:val="20"/>
        </w:trPr>
        <w:tc>
          <w:tcPr>
            <w:tcW w:w="800" w:type="pct"/>
            <w:vAlign w:val="center"/>
          </w:tcPr>
          <w:p w:rsidR="00AB5DA8"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p w:rsidR="009B7556" w:rsidRPr="00427CD7" w:rsidRDefault="009B7556" w:rsidP="002D64F4">
            <w:pPr>
              <w:pStyle w:val="Default"/>
              <w:rPr>
                <w:sz w:val="20"/>
                <w:szCs w:val="20"/>
              </w:rPr>
            </w:pPr>
          </w:p>
        </w:tc>
        <w:tc>
          <w:tcPr>
            <w:tcW w:w="404" w:type="pct"/>
            <w:vAlign w:val="center"/>
          </w:tcPr>
          <w:p w:rsidR="00AB5DA8" w:rsidRPr="00AB5DA8" w:rsidRDefault="00AB5DA8">
            <w:pPr>
              <w:jc w:val="center"/>
              <w:rPr>
                <w:color w:val="000000"/>
                <w:sz w:val="22"/>
                <w:szCs w:val="20"/>
              </w:rPr>
            </w:pPr>
            <w:r w:rsidRPr="00AB5DA8">
              <w:rPr>
                <w:color w:val="000000"/>
                <w:sz w:val="22"/>
                <w:szCs w:val="20"/>
              </w:rPr>
              <w:t>336,6</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336,6</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336,6</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336,6</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336,6</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336,6</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336,6</w:t>
            </w:r>
          </w:p>
        </w:tc>
        <w:tc>
          <w:tcPr>
            <w:tcW w:w="481" w:type="pct"/>
            <w:vAlign w:val="center"/>
          </w:tcPr>
          <w:p w:rsidR="00AB5DA8" w:rsidRPr="00AB5DA8" w:rsidRDefault="00AB5DA8">
            <w:pPr>
              <w:jc w:val="center"/>
              <w:rPr>
                <w:color w:val="000000"/>
                <w:sz w:val="22"/>
                <w:szCs w:val="20"/>
              </w:rPr>
            </w:pPr>
            <w:r w:rsidRPr="00AB5DA8">
              <w:rPr>
                <w:color w:val="000000"/>
                <w:sz w:val="22"/>
                <w:szCs w:val="20"/>
              </w:rPr>
              <w:t>336,6</w:t>
            </w:r>
          </w:p>
        </w:tc>
        <w:tc>
          <w:tcPr>
            <w:tcW w:w="452" w:type="pct"/>
            <w:vAlign w:val="center"/>
          </w:tcPr>
          <w:p w:rsidR="00AB5DA8" w:rsidRPr="00AB5DA8" w:rsidRDefault="00AB5DA8">
            <w:pPr>
              <w:jc w:val="center"/>
              <w:rPr>
                <w:color w:val="000000"/>
                <w:sz w:val="22"/>
                <w:szCs w:val="20"/>
              </w:rPr>
            </w:pPr>
            <w:r w:rsidRPr="00AB5DA8">
              <w:rPr>
                <w:color w:val="000000"/>
                <w:sz w:val="22"/>
                <w:szCs w:val="20"/>
              </w:rPr>
              <w:t>336,6</w:t>
            </w:r>
          </w:p>
        </w:tc>
      </w:tr>
      <w:tr w:rsidR="009B7556" w:rsidRPr="00267071" w:rsidTr="0006093C">
        <w:trPr>
          <w:trHeight w:val="20"/>
        </w:trPr>
        <w:tc>
          <w:tcPr>
            <w:tcW w:w="800" w:type="pct"/>
            <w:vAlign w:val="center"/>
          </w:tcPr>
          <w:p w:rsidR="009B7556" w:rsidRDefault="009B7556" w:rsidP="0006093C">
            <w:pPr>
              <w:pStyle w:val="Default"/>
              <w:ind w:left="-107" w:right="-108" w:firstLine="107"/>
              <w:jc w:val="center"/>
              <w:rPr>
                <w:sz w:val="20"/>
                <w:szCs w:val="20"/>
              </w:rPr>
            </w:pPr>
            <w:r>
              <w:rPr>
                <w:sz w:val="20"/>
                <w:szCs w:val="20"/>
              </w:rPr>
              <w:lastRenderedPageBreak/>
              <w:t>1</w:t>
            </w:r>
          </w:p>
        </w:tc>
        <w:tc>
          <w:tcPr>
            <w:tcW w:w="408"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2</w:t>
            </w:r>
          </w:p>
        </w:tc>
        <w:tc>
          <w:tcPr>
            <w:tcW w:w="476"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3</w:t>
            </w:r>
          </w:p>
        </w:tc>
        <w:tc>
          <w:tcPr>
            <w:tcW w:w="475"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4</w:t>
            </w:r>
          </w:p>
        </w:tc>
        <w:tc>
          <w:tcPr>
            <w:tcW w:w="475"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5</w:t>
            </w:r>
          </w:p>
        </w:tc>
        <w:tc>
          <w:tcPr>
            <w:tcW w:w="471" w:type="pct"/>
            <w:vAlign w:val="center"/>
          </w:tcPr>
          <w:p w:rsidR="009B7556" w:rsidRPr="00267071" w:rsidRDefault="009B7556"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9B7556" w:rsidRPr="00B32D30" w:rsidRDefault="009B7556" w:rsidP="0006093C">
            <w:pPr>
              <w:pStyle w:val="Default"/>
              <w:ind w:left="-107" w:right="-108" w:firstLine="107"/>
              <w:jc w:val="center"/>
              <w:rPr>
                <w:bCs/>
                <w:iCs/>
                <w:sz w:val="20"/>
                <w:szCs w:val="20"/>
              </w:rPr>
            </w:pPr>
            <w:r>
              <w:rPr>
                <w:bCs/>
                <w:iCs/>
                <w:sz w:val="20"/>
                <w:szCs w:val="20"/>
              </w:rPr>
              <w:t>8</w:t>
            </w:r>
          </w:p>
        </w:tc>
        <w:tc>
          <w:tcPr>
            <w:tcW w:w="491" w:type="pct"/>
            <w:gridSpan w:val="2"/>
            <w:vAlign w:val="center"/>
          </w:tcPr>
          <w:p w:rsidR="009B7556" w:rsidRPr="00B32D30" w:rsidRDefault="009B7556" w:rsidP="0006093C">
            <w:pPr>
              <w:pStyle w:val="Default"/>
              <w:ind w:left="-107" w:right="-108" w:firstLine="107"/>
              <w:jc w:val="center"/>
              <w:rPr>
                <w:bCs/>
                <w:iCs/>
                <w:sz w:val="20"/>
                <w:szCs w:val="20"/>
              </w:rPr>
            </w:pPr>
            <w:r>
              <w:rPr>
                <w:bCs/>
                <w:iCs/>
                <w:sz w:val="20"/>
                <w:szCs w:val="20"/>
              </w:rPr>
              <w:t>9</w:t>
            </w:r>
          </w:p>
        </w:tc>
        <w:tc>
          <w:tcPr>
            <w:tcW w:w="452" w:type="pct"/>
            <w:vAlign w:val="center"/>
          </w:tcPr>
          <w:p w:rsidR="009B7556" w:rsidRDefault="009B7556" w:rsidP="0006093C">
            <w:pPr>
              <w:pStyle w:val="Default"/>
              <w:ind w:left="-107" w:right="-108" w:firstLine="107"/>
              <w:jc w:val="center"/>
              <w:rPr>
                <w:bCs/>
                <w:iCs/>
                <w:sz w:val="20"/>
                <w:szCs w:val="20"/>
              </w:rPr>
            </w:pPr>
            <w:r>
              <w:rPr>
                <w:bCs/>
                <w:iCs/>
                <w:sz w:val="20"/>
                <w:szCs w:val="20"/>
              </w:rPr>
              <w:t>10</w:t>
            </w:r>
          </w:p>
        </w:tc>
      </w:tr>
      <w:tr w:rsidR="00AB5DA8" w:rsidRPr="00427CD7" w:rsidTr="00BC1B0D">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1" w:type="pct"/>
            <w:vAlign w:val="center"/>
          </w:tcPr>
          <w:p w:rsidR="00AB5DA8" w:rsidRPr="00AB5DA8" w:rsidRDefault="00AB5DA8">
            <w:pPr>
              <w:jc w:val="center"/>
              <w:rPr>
                <w:color w:val="000000"/>
                <w:sz w:val="22"/>
                <w:szCs w:val="20"/>
              </w:rPr>
            </w:pPr>
            <w:r w:rsidRPr="00AB5DA8">
              <w:rPr>
                <w:color w:val="000000"/>
                <w:sz w:val="22"/>
                <w:szCs w:val="20"/>
              </w:rPr>
              <w:t>0</w:t>
            </w:r>
          </w:p>
        </w:tc>
        <w:tc>
          <w:tcPr>
            <w:tcW w:w="452" w:type="pct"/>
            <w:vAlign w:val="center"/>
          </w:tcPr>
          <w:p w:rsidR="00AB5DA8" w:rsidRPr="00AB5DA8" w:rsidRDefault="00AB5DA8">
            <w:pPr>
              <w:jc w:val="center"/>
              <w:rPr>
                <w:color w:val="000000"/>
                <w:sz w:val="22"/>
                <w:szCs w:val="20"/>
              </w:rPr>
            </w:pPr>
            <w:r w:rsidRPr="00AB5DA8">
              <w:rPr>
                <w:color w:val="000000"/>
                <w:sz w:val="22"/>
                <w:szCs w:val="20"/>
              </w:rPr>
              <w:t>0</w:t>
            </w:r>
          </w:p>
        </w:tc>
      </w:tr>
      <w:tr w:rsidR="00AB5DA8" w:rsidRPr="00427CD7" w:rsidTr="00BC1B0D">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AB5DA8" w:rsidRPr="00AB5DA8" w:rsidRDefault="00AB5DA8">
            <w:pPr>
              <w:jc w:val="center"/>
              <w:rPr>
                <w:color w:val="000000"/>
                <w:sz w:val="22"/>
                <w:szCs w:val="20"/>
              </w:rPr>
            </w:pPr>
            <w:r w:rsidRPr="00AB5DA8">
              <w:rPr>
                <w:color w:val="000000"/>
                <w:sz w:val="22"/>
                <w:szCs w:val="20"/>
              </w:rPr>
              <w:t>21268</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21268</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21268</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21268</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21268</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21268</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21268</w:t>
            </w:r>
          </w:p>
        </w:tc>
        <w:tc>
          <w:tcPr>
            <w:tcW w:w="481" w:type="pct"/>
            <w:vAlign w:val="center"/>
          </w:tcPr>
          <w:p w:rsidR="00AB5DA8" w:rsidRPr="00AB5DA8" w:rsidRDefault="00AB5DA8">
            <w:pPr>
              <w:jc w:val="center"/>
              <w:rPr>
                <w:color w:val="000000"/>
                <w:sz w:val="22"/>
                <w:szCs w:val="20"/>
              </w:rPr>
            </w:pPr>
            <w:r w:rsidRPr="00AB5DA8">
              <w:rPr>
                <w:color w:val="000000"/>
                <w:sz w:val="22"/>
                <w:szCs w:val="20"/>
              </w:rPr>
              <w:t>21268</w:t>
            </w:r>
          </w:p>
        </w:tc>
        <w:tc>
          <w:tcPr>
            <w:tcW w:w="452" w:type="pct"/>
            <w:vAlign w:val="center"/>
          </w:tcPr>
          <w:p w:rsidR="00AB5DA8" w:rsidRPr="00AB5DA8" w:rsidRDefault="00AB5DA8">
            <w:pPr>
              <w:jc w:val="center"/>
              <w:rPr>
                <w:color w:val="000000"/>
                <w:sz w:val="22"/>
                <w:szCs w:val="20"/>
              </w:rPr>
            </w:pPr>
            <w:r w:rsidRPr="00AB5DA8">
              <w:rPr>
                <w:color w:val="000000"/>
                <w:sz w:val="22"/>
                <w:szCs w:val="20"/>
              </w:rPr>
              <w:t>21268</w:t>
            </w:r>
          </w:p>
        </w:tc>
      </w:tr>
      <w:tr w:rsidR="00AB5DA8" w:rsidRPr="00427CD7" w:rsidTr="00BC1B0D">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1" w:type="pct"/>
            <w:vAlign w:val="center"/>
          </w:tcPr>
          <w:p w:rsidR="00AB5DA8" w:rsidRPr="00AB5DA8" w:rsidRDefault="00AB5DA8">
            <w:pPr>
              <w:jc w:val="center"/>
              <w:rPr>
                <w:color w:val="000000"/>
                <w:sz w:val="22"/>
                <w:szCs w:val="20"/>
              </w:rPr>
            </w:pPr>
            <w:r w:rsidRPr="00AB5DA8">
              <w:rPr>
                <w:color w:val="000000"/>
                <w:sz w:val="22"/>
                <w:szCs w:val="20"/>
              </w:rPr>
              <w:t>0</w:t>
            </w:r>
          </w:p>
        </w:tc>
        <w:tc>
          <w:tcPr>
            <w:tcW w:w="452" w:type="pct"/>
            <w:vAlign w:val="center"/>
          </w:tcPr>
          <w:p w:rsidR="00AB5DA8" w:rsidRPr="00AB5DA8" w:rsidRDefault="00AB5DA8">
            <w:pPr>
              <w:jc w:val="center"/>
              <w:rPr>
                <w:color w:val="000000"/>
                <w:sz w:val="22"/>
                <w:szCs w:val="20"/>
              </w:rPr>
            </w:pPr>
            <w:r w:rsidRPr="00AB5DA8">
              <w:rPr>
                <w:color w:val="000000"/>
                <w:sz w:val="22"/>
                <w:szCs w:val="20"/>
              </w:rPr>
              <w:t>0</w:t>
            </w:r>
          </w:p>
        </w:tc>
      </w:tr>
      <w:tr w:rsidR="00AB5DA8" w:rsidRPr="00427CD7" w:rsidTr="00BC1B0D">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1" w:type="pct"/>
            <w:vAlign w:val="center"/>
          </w:tcPr>
          <w:p w:rsidR="00AB5DA8" w:rsidRPr="00AB5DA8" w:rsidRDefault="00AB5DA8">
            <w:pPr>
              <w:jc w:val="center"/>
              <w:rPr>
                <w:color w:val="000000"/>
                <w:sz w:val="22"/>
                <w:szCs w:val="20"/>
              </w:rPr>
            </w:pPr>
            <w:r w:rsidRPr="00AB5DA8">
              <w:rPr>
                <w:color w:val="000000"/>
                <w:sz w:val="22"/>
                <w:szCs w:val="20"/>
              </w:rPr>
              <w:t>0</w:t>
            </w:r>
          </w:p>
        </w:tc>
        <w:tc>
          <w:tcPr>
            <w:tcW w:w="452" w:type="pct"/>
            <w:vAlign w:val="center"/>
          </w:tcPr>
          <w:p w:rsidR="00AB5DA8" w:rsidRPr="00AB5DA8" w:rsidRDefault="00AB5DA8">
            <w:pPr>
              <w:jc w:val="center"/>
              <w:rPr>
                <w:color w:val="000000"/>
                <w:sz w:val="22"/>
                <w:szCs w:val="20"/>
              </w:rPr>
            </w:pPr>
            <w:r w:rsidRPr="00AB5DA8">
              <w:rPr>
                <w:color w:val="000000"/>
                <w:sz w:val="22"/>
                <w:szCs w:val="20"/>
              </w:rPr>
              <w:t>0</w:t>
            </w:r>
          </w:p>
        </w:tc>
      </w:tr>
      <w:tr w:rsidR="00AB5DA8" w:rsidRPr="00427CD7" w:rsidTr="00BC1B0D">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0</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0</w:t>
            </w:r>
          </w:p>
        </w:tc>
        <w:tc>
          <w:tcPr>
            <w:tcW w:w="481" w:type="pct"/>
            <w:vAlign w:val="center"/>
          </w:tcPr>
          <w:p w:rsidR="00AB5DA8" w:rsidRPr="00AB5DA8" w:rsidRDefault="00AB5DA8">
            <w:pPr>
              <w:jc w:val="center"/>
              <w:rPr>
                <w:color w:val="000000"/>
                <w:sz w:val="22"/>
                <w:szCs w:val="20"/>
              </w:rPr>
            </w:pPr>
            <w:r w:rsidRPr="00AB5DA8">
              <w:rPr>
                <w:color w:val="000000"/>
                <w:sz w:val="22"/>
                <w:szCs w:val="20"/>
              </w:rPr>
              <w:t>0</w:t>
            </w:r>
          </w:p>
        </w:tc>
        <w:tc>
          <w:tcPr>
            <w:tcW w:w="452" w:type="pct"/>
            <w:vAlign w:val="center"/>
          </w:tcPr>
          <w:p w:rsidR="00AB5DA8" w:rsidRPr="00AB5DA8" w:rsidRDefault="00AB5DA8">
            <w:pPr>
              <w:jc w:val="center"/>
              <w:rPr>
                <w:color w:val="000000"/>
                <w:sz w:val="22"/>
                <w:szCs w:val="20"/>
              </w:rPr>
            </w:pPr>
            <w:r w:rsidRPr="00AB5DA8">
              <w:rPr>
                <w:color w:val="000000"/>
                <w:sz w:val="22"/>
                <w:szCs w:val="20"/>
              </w:rPr>
              <w:t>0</w:t>
            </w:r>
          </w:p>
        </w:tc>
      </w:tr>
      <w:tr w:rsidR="00AB5DA8" w:rsidRPr="00427CD7" w:rsidTr="00BC1B0D">
        <w:trPr>
          <w:trHeight w:val="412"/>
        </w:trPr>
        <w:tc>
          <w:tcPr>
            <w:tcW w:w="800"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AB5DA8" w:rsidRPr="00AB5DA8" w:rsidRDefault="00AB5DA8">
            <w:pPr>
              <w:jc w:val="center"/>
              <w:rPr>
                <w:color w:val="000000"/>
                <w:sz w:val="22"/>
                <w:szCs w:val="20"/>
              </w:rPr>
            </w:pPr>
            <w:r w:rsidRPr="00AB5DA8">
              <w:rPr>
                <w:color w:val="000000"/>
                <w:sz w:val="22"/>
                <w:szCs w:val="20"/>
              </w:rPr>
              <w:t>51235</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51235</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51235</w:t>
            </w:r>
          </w:p>
        </w:tc>
        <w:tc>
          <w:tcPr>
            <w:tcW w:w="475" w:type="pct"/>
            <w:gridSpan w:val="2"/>
            <w:vAlign w:val="center"/>
          </w:tcPr>
          <w:p w:rsidR="00AB5DA8" w:rsidRPr="00AB5DA8" w:rsidRDefault="00AB5DA8">
            <w:pPr>
              <w:jc w:val="center"/>
              <w:rPr>
                <w:color w:val="000000"/>
                <w:sz w:val="22"/>
                <w:szCs w:val="20"/>
              </w:rPr>
            </w:pPr>
            <w:r w:rsidRPr="00AB5DA8">
              <w:rPr>
                <w:color w:val="000000"/>
                <w:sz w:val="22"/>
                <w:szCs w:val="20"/>
              </w:rPr>
              <w:t>51235</w:t>
            </w:r>
          </w:p>
        </w:tc>
        <w:tc>
          <w:tcPr>
            <w:tcW w:w="483" w:type="pct"/>
            <w:gridSpan w:val="3"/>
            <w:vAlign w:val="center"/>
          </w:tcPr>
          <w:p w:rsidR="00AB5DA8" w:rsidRPr="00AB5DA8" w:rsidRDefault="00AB5DA8">
            <w:pPr>
              <w:jc w:val="center"/>
              <w:rPr>
                <w:color w:val="000000"/>
                <w:sz w:val="22"/>
                <w:szCs w:val="20"/>
              </w:rPr>
            </w:pPr>
            <w:r w:rsidRPr="00AB5DA8">
              <w:rPr>
                <w:color w:val="000000"/>
                <w:sz w:val="22"/>
                <w:szCs w:val="20"/>
              </w:rPr>
              <w:t>51235</w:t>
            </w:r>
          </w:p>
        </w:tc>
        <w:tc>
          <w:tcPr>
            <w:tcW w:w="476" w:type="pct"/>
            <w:gridSpan w:val="2"/>
            <w:vAlign w:val="center"/>
          </w:tcPr>
          <w:p w:rsidR="00AB5DA8" w:rsidRPr="00AB5DA8" w:rsidRDefault="00AB5DA8">
            <w:pPr>
              <w:jc w:val="center"/>
              <w:rPr>
                <w:color w:val="000000"/>
                <w:sz w:val="22"/>
                <w:szCs w:val="20"/>
              </w:rPr>
            </w:pPr>
            <w:r w:rsidRPr="00AB5DA8">
              <w:rPr>
                <w:color w:val="000000"/>
                <w:sz w:val="22"/>
                <w:szCs w:val="20"/>
              </w:rPr>
              <w:t>51235</w:t>
            </w:r>
          </w:p>
        </w:tc>
        <w:tc>
          <w:tcPr>
            <w:tcW w:w="477" w:type="pct"/>
            <w:gridSpan w:val="2"/>
            <w:vAlign w:val="center"/>
          </w:tcPr>
          <w:p w:rsidR="00AB5DA8" w:rsidRPr="00AB5DA8" w:rsidRDefault="00AB5DA8">
            <w:pPr>
              <w:jc w:val="center"/>
              <w:rPr>
                <w:color w:val="000000"/>
                <w:sz w:val="22"/>
                <w:szCs w:val="20"/>
              </w:rPr>
            </w:pPr>
            <w:r w:rsidRPr="00AB5DA8">
              <w:rPr>
                <w:color w:val="000000"/>
                <w:sz w:val="22"/>
                <w:szCs w:val="20"/>
              </w:rPr>
              <w:t>51235</w:t>
            </w:r>
          </w:p>
        </w:tc>
        <w:tc>
          <w:tcPr>
            <w:tcW w:w="481" w:type="pct"/>
            <w:vAlign w:val="center"/>
          </w:tcPr>
          <w:p w:rsidR="00AB5DA8" w:rsidRPr="00AB5DA8" w:rsidRDefault="00AB5DA8">
            <w:pPr>
              <w:jc w:val="center"/>
              <w:rPr>
                <w:color w:val="000000"/>
                <w:sz w:val="22"/>
                <w:szCs w:val="20"/>
              </w:rPr>
            </w:pPr>
            <w:r w:rsidRPr="00AB5DA8">
              <w:rPr>
                <w:color w:val="000000"/>
                <w:sz w:val="22"/>
                <w:szCs w:val="20"/>
              </w:rPr>
              <w:t>51235</w:t>
            </w:r>
          </w:p>
        </w:tc>
        <w:tc>
          <w:tcPr>
            <w:tcW w:w="452" w:type="pct"/>
            <w:vAlign w:val="center"/>
          </w:tcPr>
          <w:p w:rsidR="00AB5DA8" w:rsidRPr="00AB5DA8" w:rsidRDefault="00AB5DA8">
            <w:pPr>
              <w:jc w:val="center"/>
              <w:rPr>
                <w:color w:val="000000"/>
                <w:sz w:val="22"/>
                <w:szCs w:val="20"/>
              </w:rPr>
            </w:pPr>
            <w:r w:rsidRPr="00AB5DA8">
              <w:rPr>
                <w:color w:val="000000"/>
                <w:sz w:val="22"/>
                <w:szCs w:val="20"/>
              </w:rPr>
              <w:t>51235</w:t>
            </w:r>
          </w:p>
        </w:tc>
      </w:tr>
    </w:tbl>
    <w:p w:rsidR="002D64F4" w:rsidRDefault="002D64F4" w:rsidP="002D64F4">
      <w:pPr>
        <w:spacing w:line="276" w:lineRule="auto"/>
      </w:pPr>
    </w:p>
    <w:p w:rsidR="002D64F4" w:rsidRDefault="002D64F4" w:rsidP="002D64F4">
      <w:r>
        <w:t>Таблица 1.</w:t>
      </w:r>
      <w:r w:rsidR="00685CFA">
        <w:t>3</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2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2D64F4" w:rsidRPr="00267071" w:rsidTr="00490886">
        <w:trPr>
          <w:trHeight w:val="20"/>
        </w:trPr>
        <w:tc>
          <w:tcPr>
            <w:tcW w:w="800"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00"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490886">
        <w:trPr>
          <w:trHeight w:val="20"/>
        </w:trPr>
        <w:tc>
          <w:tcPr>
            <w:tcW w:w="800" w:type="pct"/>
            <w:vMerge/>
            <w:vAlign w:val="center"/>
          </w:tcPr>
          <w:p w:rsidR="002D64F4" w:rsidRPr="00267071" w:rsidRDefault="002D64F4" w:rsidP="002D64F4">
            <w:pPr>
              <w:pStyle w:val="Default"/>
              <w:ind w:left="-107" w:right="-108" w:firstLine="107"/>
              <w:jc w:val="center"/>
              <w:rPr>
                <w:sz w:val="20"/>
                <w:szCs w:val="20"/>
              </w:rPr>
            </w:pPr>
          </w:p>
        </w:tc>
        <w:tc>
          <w:tcPr>
            <w:tcW w:w="408" w:type="pct"/>
            <w:gridSpan w:val="2"/>
            <w:vAlign w:val="center"/>
          </w:tcPr>
          <w:p w:rsidR="002D64F4" w:rsidRPr="00267071" w:rsidRDefault="002D64F4" w:rsidP="00490886">
            <w:pPr>
              <w:pStyle w:val="Default"/>
              <w:ind w:left="-107" w:right="-108" w:firstLine="7"/>
              <w:jc w:val="center"/>
              <w:rPr>
                <w:sz w:val="20"/>
                <w:szCs w:val="20"/>
              </w:rPr>
            </w:pPr>
            <w:r>
              <w:rPr>
                <w:sz w:val="20"/>
                <w:szCs w:val="20"/>
              </w:rPr>
              <w:t>Существующая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490886">
        <w:trPr>
          <w:trHeight w:val="20"/>
        </w:trPr>
        <w:tc>
          <w:tcPr>
            <w:tcW w:w="800"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08"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1"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B7556" w:rsidRPr="00267071" w:rsidTr="0006093C">
        <w:trPr>
          <w:trHeight w:val="20"/>
        </w:trPr>
        <w:tc>
          <w:tcPr>
            <w:tcW w:w="800" w:type="pct"/>
            <w:vAlign w:val="center"/>
          </w:tcPr>
          <w:p w:rsidR="009B7556" w:rsidRDefault="009B7556" w:rsidP="0006093C">
            <w:pPr>
              <w:pStyle w:val="Default"/>
              <w:ind w:left="-107" w:right="-108" w:firstLine="107"/>
              <w:jc w:val="center"/>
              <w:rPr>
                <w:sz w:val="20"/>
                <w:szCs w:val="20"/>
              </w:rPr>
            </w:pPr>
            <w:r>
              <w:rPr>
                <w:sz w:val="20"/>
                <w:szCs w:val="20"/>
              </w:rPr>
              <w:t>1</w:t>
            </w:r>
          </w:p>
        </w:tc>
        <w:tc>
          <w:tcPr>
            <w:tcW w:w="408"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2</w:t>
            </w:r>
          </w:p>
        </w:tc>
        <w:tc>
          <w:tcPr>
            <w:tcW w:w="476"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3</w:t>
            </w:r>
          </w:p>
        </w:tc>
        <w:tc>
          <w:tcPr>
            <w:tcW w:w="475"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4</w:t>
            </w:r>
          </w:p>
        </w:tc>
        <w:tc>
          <w:tcPr>
            <w:tcW w:w="475"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5</w:t>
            </w:r>
          </w:p>
        </w:tc>
        <w:tc>
          <w:tcPr>
            <w:tcW w:w="471" w:type="pct"/>
            <w:vAlign w:val="center"/>
          </w:tcPr>
          <w:p w:rsidR="009B7556" w:rsidRPr="00267071" w:rsidRDefault="009B7556"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9B7556" w:rsidRPr="00B32D30" w:rsidRDefault="009B7556" w:rsidP="0006093C">
            <w:pPr>
              <w:pStyle w:val="Default"/>
              <w:ind w:left="-107" w:right="-108" w:firstLine="107"/>
              <w:jc w:val="center"/>
              <w:rPr>
                <w:bCs/>
                <w:iCs/>
                <w:sz w:val="20"/>
                <w:szCs w:val="20"/>
              </w:rPr>
            </w:pPr>
            <w:r>
              <w:rPr>
                <w:bCs/>
                <w:iCs/>
                <w:sz w:val="20"/>
                <w:szCs w:val="20"/>
              </w:rPr>
              <w:t>8</w:t>
            </w:r>
          </w:p>
        </w:tc>
        <w:tc>
          <w:tcPr>
            <w:tcW w:w="491" w:type="pct"/>
            <w:gridSpan w:val="2"/>
            <w:vAlign w:val="center"/>
          </w:tcPr>
          <w:p w:rsidR="009B7556" w:rsidRPr="00B32D30" w:rsidRDefault="009B7556" w:rsidP="0006093C">
            <w:pPr>
              <w:pStyle w:val="Default"/>
              <w:ind w:left="-107" w:right="-108" w:firstLine="107"/>
              <w:jc w:val="center"/>
              <w:rPr>
                <w:bCs/>
                <w:iCs/>
                <w:sz w:val="20"/>
                <w:szCs w:val="20"/>
              </w:rPr>
            </w:pPr>
            <w:r>
              <w:rPr>
                <w:bCs/>
                <w:iCs/>
                <w:sz w:val="20"/>
                <w:szCs w:val="20"/>
              </w:rPr>
              <w:t>9</w:t>
            </w:r>
          </w:p>
        </w:tc>
        <w:tc>
          <w:tcPr>
            <w:tcW w:w="452" w:type="pct"/>
            <w:vAlign w:val="center"/>
          </w:tcPr>
          <w:p w:rsidR="009B7556" w:rsidRDefault="009B7556" w:rsidP="0006093C">
            <w:pPr>
              <w:pStyle w:val="Default"/>
              <w:ind w:left="-107" w:right="-108" w:firstLine="107"/>
              <w:jc w:val="center"/>
              <w:rPr>
                <w:bCs/>
                <w:iCs/>
                <w:sz w:val="20"/>
                <w:szCs w:val="20"/>
              </w:rPr>
            </w:pPr>
            <w:r>
              <w:rPr>
                <w:bCs/>
                <w:iCs/>
                <w:sz w:val="20"/>
                <w:szCs w:val="20"/>
              </w:rPr>
              <w:t>10</w:t>
            </w:r>
          </w:p>
        </w:tc>
      </w:tr>
      <w:tr w:rsidR="002D64F4" w:rsidRPr="00267071" w:rsidTr="00F30E29">
        <w:trPr>
          <w:trHeight w:val="20"/>
        </w:trPr>
        <w:tc>
          <w:tcPr>
            <w:tcW w:w="5000" w:type="pct"/>
            <w:gridSpan w:val="17"/>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w:t>
            </w:r>
            <w:r>
              <w:rPr>
                <w:bCs/>
                <w:iCs/>
                <w:sz w:val="20"/>
                <w:szCs w:val="20"/>
              </w:rPr>
              <w:t xml:space="preserve">6; </w:t>
            </w:r>
            <w:r w:rsidRPr="002959D5">
              <w:rPr>
                <w:bCs/>
                <w:iCs/>
                <w:sz w:val="20"/>
                <w:szCs w:val="20"/>
              </w:rPr>
              <w:t>45:08:04022</w:t>
            </w:r>
            <w:r>
              <w:rPr>
                <w:bCs/>
                <w:iCs/>
                <w:sz w:val="20"/>
                <w:szCs w:val="20"/>
              </w:rPr>
              <w:t xml:space="preserve">7; </w:t>
            </w:r>
            <w:r w:rsidRPr="002959D5">
              <w:rPr>
                <w:bCs/>
                <w:iCs/>
                <w:sz w:val="20"/>
                <w:szCs w:val="20"/>
              </w:rPr>
              <w:t>45:08:04022</w:t>
            </w:r>
            <w:r>
              <w:rPr>
                <w:bCs/>
                <w:iCs/>
                <w:sz w:val="20"/>
                <w:szCs w:val="20"/>
              </w:rPr>
              <w:t xml:space="preserve">8; </w:t>
            </w:r>
            <w:r w:rsidRPr="002959D5">
              <w:rPr>
                <w:bCs/>
                <w:iCs/>
                <w:sz w:val="20"/>
                <w:szCs w:val="20"/>
              </w:rPr>
              <w:t>45:08:0402</w:t>
            </w:r>
            <w:r>
              <w:rPr>
                <w:bCs/>
                <w:iCs/>
                <w:sz w:val="20"/>
                <w:szCs w:val="20"/>
              </w:rPr>
              <w:t>19</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5867,8</w:t>
            </w:r>
          </w:p>
        </w:tc>
        <w:tc>
          <w:tcPr>
            <w:tcW w:w="476" w:type="pct"/>
            <w:gridSpan w:val="2"/>
            <w:vAlign w:val="center"/>
          </w:tcPr>
          <w:p w:rsidR="00AB5DA8" w:rsidRDefault="00AB5DA8">
            <w:pPr>
              <w:jc w:val="center"/>
              <w:rPr>
                <w:color w:val="000000"/>
                <w:sz w:val="20"/>
                <w:szCs w:val="20"/>
              </w:rPr>
            </w:pPr>
            <w:r>
              <w:rPr>
                <w:color w:val="000000"/>
                <w:sz w:val="20"/>
                <w:szCs w:val="20"/>
              </w:rPr>
              <w:t>5867,8</w:t>
            </w:r>
          </w:p>
        </w:tc>
        <w:tc>
          <w:tcPr>
            <w:tcW w:w="476" w:type="pct"/>
            <w:gridSpan w:val="2"/>
            <w:vAlign w:val="center"/>
          </w:tcPr>
          <w:p w:rsidR="00AB5DA8" w:rsidRDefault="00AB5DA8">
            <w:pPr>
              <w:jc w:val="center"/>
              <w:rPr>
                <w:color w:val="000000"/>
                <w:sz w:val="20"/>
                <w:szCs w:val="20"/>
              </w:rPr>
            </w:pPr>
            <w:r>
              <w:rPr>
                <w:color w:val="000000"/>
                <w:sz w:val="20"/>
                <w:szCs w:val="20"/>
              </w:rPr>
              <w:t>5867,8</w:t>
            </w:r>
          </w:p>
        </w:tc>
        <w:tc>
          <w:tcPr>
            <w:tcW w:w="475" w:type="pct"/>
            <w:gridSpan w:val="2"/>
            <w:vAlign w:val="center"/>
          </w:tcPr>
          <w:p w:rsidR="00AB5DA8" w:rsidRDefault="00AB5DA8">
            <w:pPr>
              <w:jc w:val="center"/>
              <w:rPr>
                <w:color w:val="000000"/>
                <w:sz w:val="20"/>
                <w:szCs w:val="20"/>
              </w:rPr>
            </w:pPr>
            <w:r>
              <w:rPr>
                <w:color w:val="000000"/>
                <w:sz w:val="20"/>
                <w:szCs w:val="20"/>
              </w:rPr>
              <w:t>5867,8</w:t>
            </w:r>
          </w:p>
        </w:tc>
        <w:tc>
          <w:tcPr>
            <w:tcW w:w="483" w:type="pct"/>
            <w:gridSpan w:val="3"/>
            <w:vAlign w:val="center"/>
          </w:tcPr>
          <w:p w:rsidR="00AB5DA8" w:rsidRDefault="00AB5DA8">
            <w:pPr>
              <w:jc w:val="center"/>
              <w:rPr>
                <w:color w:val="000000"/>
                <w:sz w:val="20"/>
                <w:szCs w:val="20"/>
              </w:rPr>
            </w:pPr>
            <w:r>
              <w:rPr>
                <w:color w:val="000000"/>
                <w:sz w:val="20"/>
                <w:szCs w:val="20"/>
              </w:rPr>
              <w:t>5867,8</w:t>
            </w:r>
          </w:p>
        </w:tc>
        <w:tc>
          <w:tcPr>
            <w:tcW w:w="476" w:type="pct"/>
            <w:gridSpan w:val="2"/>
            <w:vAlign w:val="center"/>
          </w:tcPr>
          <w:p w:rsidR="00AB5DA8" w:rsidRDefault="00AB5DA8">
            <w:pPr>
              <w:jc w:val="center"/>
              <w:rPr>
                <w:color w:val="000000"/>
                <w:sz w:val="20"/>
                <w:szCs w:val="20"/>
              </w:rPr>
            </w:pPr>
            <w:r>
              <w:rPr>
                <w:color w:val="000000"/>
                <w:sz w:val="20"/>
                <w:szCs w:val="20"/>
              </w:rPr>
              <w:t>5867,8</w:t>
            </w:r>
          </w:p>
        </w:tc>
        <w:tc>
          <w:tcPr>
            <w:tcW w:w="477" w:type="pct"/>
            <w:gridSpan w:val="2"/>
            <w:vAlign w:val="center"/>
          </w:tcPr>
          <w:p w:rsidR="00AB5DA8" w:rsidRDefault="00AB5DA8">
            <w:pPr>
              <w:jc w:val="center"/>
              <w:rPr>
                <w:color w:val="000000"/>
                <w:sz w:val="20"/>
                <w:szCs w:val="20"/>
              </w:rPr>
            </w:pPr>
            <w:r>
              <w:rPr>
                <w:color w:val="000000"/>
                <w:sz w:val="20"/>
                <w:szCs w:val="20"/>
              </w:rPr>
              <w:t>5867,8</w:t>
            </w:r>
          </w:p>
        </w:tc>
        <w:tc>
          <w:tcPr>
            <w:tcW w:w="481" w:type="pct"/>
            <w:vAlign w:val="center"/>
          </w:tcPr>
          <w:p w:rsidR="00AB5DA8" w:rsidRDefault="00AB5DA8">
            <w:pPr>
              <w:jc w:val="center"/>
              <w:rPr>
                <w:color w:val="000000"/>
                <w:sz w:val="20"/>
                <w:szCs w:val="20"/>
              </w:rPr>
            </w:pPr>
            <w:r>
              <w:rPr>
                <w:color w:val="000000"/>
                <w:sz w:val="20"/>
                <w:szCs w:val="20"/>
              </w:rPr>
              <w:t>5867,8</w:t>
            </w:r>
          </w:p>
        </w:tc>
        <w:tc>
          <w:tcPr>
            <w:tcW w:w="452" w:type="pct"/>
            <w:vAlign w:val="center"/>
          </w:tcPr>
          <w:p w:rsidR="00AB5DA8" w:rsidRDefault="00AB5DA8">
            <w:pPr>
              <w:jc w:val="center"/>
              <w:rPr>
                <w:color w:val="000000"/>
                <w:sz w:val="20"/>
                <w:szCs w:val="20"/>
              </w:rPr>
            </w:pPr>
            <w:r>
              <w:rPr>
                <w:color w:val="000000"/>
                <w:sz w:val="20"/>
                <w:szCs w:val="20"/>
              </w:rPr>
              <w:t>5867,8</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639</w:t>
            </w:r>
          </w:p>
        </w:tc>
        <w:tc>
          <w:tcPr>
            <w:tcW w:w="476" w:type="pct"/>
            <w:gridSpan w:val="2"/>
            <w:vAlign w:val="center"/>
          </w:tcPr>
          <w:p w:rsidR="00AB5DA8" w:rsidRDefault="00AB5DA8">
            <w:pPr>
              <w:jc w:val="center"/>
              <w:rPr>
                <w:color w:val="000000"/>
                <w:sz w:val="20"/>
                <w:szCs w:val="20"/>
              </w:rPr>
            </w:pPr>
            <w:r>
              <w:rPr>
                <w:color w:val="000000"/>
                <w:sz w:val="20"/>
                <w:szCs w:val="20"/>
              </w:rPr>
              <w:t>619,6</w:t>
            </w:r>
          </w:p>
        </w:tc>
        <w:tc>
          <w:tcPr>
            <w:tcW w:w="476" w:type="pct"/>
            <w:gridSpan w:val="2"/>
            <w:vAlign w:val="center"/>
          </w:tcPr>
          <w:p w:rsidR="00AB5DA8" w:rsidRDefault="00AB5DA8">
            <w:pPr>
              <w:jc w:val="center"/>
              <w:rPr>
                <w:color w:val="000000"/>
                <w:sz w:val="20"/>
                <w:szCs w:val="20"/>
              </w:rPr>
            </w:pPr>
            <w:r>
              <w:rPr>
                <w:color w:val="000000"/>
                <w:sz w:val="20"/>
                <w:szCs w:val="20"/>
              </w:rPr>
              <w:t>619,6</w:t>
            </w:r>
          </w:p>
        </w:tc>
        <w:tc>
          <w:tcPr>
            <w:tcW w:w="475" w:type="pct"/>
            <w:gridSpan w:val="2"/>
            <w:vAlign w:val="center"/>
          </w:tcPr>
          <w:p w:rsidR="00AB5DA8" w:rsidRDefault="00AB5DA8">
            <w:pPr>
              <w:jc w:val="center"/>
              <w:rPr>
                <w:color w:val="000000"/>
                <w:sz w:val="20"/>
                <w:szCs w:val="20"/>
              </w:rPr>
            </w:pPr>
            <w:r>
              <w:rPr>
                <w:color w:val="000000"/>
                <w:sz w:val="20"/>
                <w:szCs w:val="20"/>
              </w:rPr>
              <w:t>619,6</w:t>
            </w:r>
          </w:p>
        </w:tc>
        <w:tc>
          <w:tcPr>
            <w:tcW w:w="483" w:type="pct"/>
            <w:gridSpan w:val="3"/>
            <w:vAlign w:val="center"/>
          </w:tcPr>
          <w:p w:rsidR="00AB5DA8" w:rsidRDefault="00AB5DA8">
            <w:pPr>
              <w:jc w:val="center"/>
              <w:rPr>
                <w:color w:val="000000"/>
                <w:sz w:val="20"/>
                <w:szCs w:val="20"/>
              </w:rPr>
            </w:pPr>
            <w:r>
              <w:rPr>
                <w:color w:val="000000"/>
                <w:sz w:val="20"/>
                <w:szCs w:val="20"/>
              </w:rPr>
              <w:t>619,6</w:t>
            </w:r>
          </w:p>
        </w:tc>
        <w:tc>
          <w:tcPr>
            <w:tcW w:w="476" w:type="pct"/>
            <w:gridSpan w:val="2"/>
            <w:vAlign w:val="center"/>
          </w:tcPr>
          <w:p w:rsidR="00AB5DA8" w:rsidRDefault="00AB5DA8">
            <w:pPr>
              <w:jc w:val="center"/>
              <w:rPr>
                <w:color w:val="000000"/>
                <w:sz w:val="20"/>
                <w:szCs w:val="20"/>
              </w:rPr>
            </w:pPr>
            <w:r>
              <w:rPr>
                <w:color w:val="000000"/>
                <w:sz w:val="20"/>
                <w:szCs w:val="20"/>
              </w:rPr>
              <w:t>619,6</w:t>
            </w:r>
          </w:p>
        </w:tc>
        <w:tc>
          <w:tcPr>
            <w:tcW w:w="477" w:type="pct"/>
            <w:gridSpan w:val="2"/>
            <w:vAlign w:val="center"/>
          </w:tcPr>
          <w:p w:rsidR="00AB5DA8" w:rsidRDefault="00AB5DA8">
            <w:pPr>
              <w:jc w:val="center"/>
              <w:rPr>
                <w:color w:val="000000"/>
                <w:sz w:val="20"/>
                <w:szCs w:val="20"/>
              </w:rPr>
            </w:pPr>
            <w:r>
              <w:rPr>
                <w:color w:val="000000"/>
                <w:sz w:val="20"/>
                <w:szCs w:val="20"/>
              </w:rPr>
              <w:t>619,6</w:t>
            </w:r>
          </w:p>
        </w:tc>
        <w:tc>
          <w:tcPr>
            <w:tcW w:w="481" w:type="pct"/>
            <w:vAlign w:val="center"/>
          </w:tcPr>
          <w:p w:rsidR="00AB5DA8" w:rsidRDefault="00AB5DA8">
            <w:pPr>
              <w:jc w:val="center"/>
              <w:rPr>
                <w:color w:val="000000"/>
                <w:sz w:val="20"/>
                <w:szCs w:val="20"/>
              </w:rPr>
            </w:pPr>
            <w:r>
              <w:rPr>
                <w:color w:val="000000"/>
                <w:sz w:val="20"/>
                <w:szCs w:val="20"/>
              </w:rPr>
              <w:t>619,6</w:t>
            </w:r>
          </w:p>
        </w:tc>
        <w:tc>
          <w:tcPr>
            <w:tcW w:w="452" w:type="pct"/>
            <w:vAlign w:val="center"/>
          </w:tcPr>
          <w:p w:rsidR="00AB5DA8" w:rsidRDefault="00AB5DA8">
            <w:pPr>
              <w:jc w:val="center"/>
              <w:rPr>
                <w:color w:val="000000"/>
                <w:sz w:val="20"/>
                <w:szCs w:val="20"/>
              </w:rPr>
            </w:pPr>
            <w:r>
              <w:rPr>
                <w:color w:val="000000"/>
                <w:sz w:val="20"/>
                <w:szCs w:val="20"/>
              </w:rPr>
              <w:t>619,6</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AB5DA8" w:rsidRDefault="00AB5DA8">
            <w:pPr>
              <w:jc w:val="center"/>
              <w:rPr>
                <w:color w:val="000000"/>
                <w:sz w:val="20"/>
                <w:szCs w:val="20"/>
              </w:rPr>
            </w:pPr>
            <w:r>
              <w:rPr>
                <w:color w:val="000000"/>
                <w:sz w:val="20"/>
                <w:szCs w:val="20"/>
              </w:rPr>
              <w:t>4617,9</w:t>
            </w:r>
          </w:p>
        </w:tc>
        <w:tc>
          <w:tcPr>
            <w:tcW w:w="476" w:type="pct"/>
            <w:gridSpan w:val="2"/>
            <w:vAlign w:val="center"/>
          </w:tcPr>
          <w:p w:rsidR="00AB5DA8" w:rsidRDefault="00AB5DA8">
            <w:pPr>
              <w:jc w:val="center"/>
              <w:rPr>
                <w:color w:val="000000"/>
                <w:sz w:val="20"/>
                <w:szCs w:val="20"/>
              </w:rPr>
            </w:pPr>
            <w:r>
              <w:rPr>
                <w:color w:val="000000"/>
                <w:sz w:val="20"/>
                <w:szCs w:val="20"/>
              </w:rPr>
              <w:t>4617,9</w:t>
            </w:r>
          </w:p>
        </w:tc>
        <w:tc>
          <w:tcPr>
            <w:tcW w:w="476" w:type="pct"/>
            <w:gridSpan w:val="2"/>
            <w:vAlign w:val="center"/>
          </w:tcPr>
          <w:p w:rsidR="00AB5DA8" w:rsidRDefault="00AB5DA8">
            <w:pPr>
              <w:jc w:val="center"/>
              <w:rPr>
                <w:color w:val="000000"/>
                <w:sz w:val="20"/>
                <w:szCs w:val="20"/>
              </w:rPr>
            </w:pPr>
            <w:r>
              <w:rPr>
                <w:color w:val="000000"/>
                <w:sz w:val="20"/>
                <w:szCs w:val="20"/>
              </w:rPr>
              <w:t>4617,9</w:t>
            </w:r>
          </w:p>
        </w:tc>
        <w:tc>
          <w:tcPr>
            <w:tcW w:w="475" w:type="pct"/>
            <w:gridSpan w:val="2"/>
            <w:vAlign w:val="center"/>
          </w:tcPr>
          <w:p w:rsidR="00AB5DA8" w:rsidRDefault="00AB5DA8">
            <w:pPr>
              <w:jc w:val="center"/>
              <w:rPr>
                <w:color w:val="000000"/>
                <w:sz w:val="20"/>
                <w:szCs w:val="20"/>
              </w:rPr>
            </w:pPr>
            <w:r>
              <w:rPr>
                <w:color w:val="000000"/>
                <w:sz w:val="20"/>
                <w:szCs w:val="20"/>
              </w:rPr>
              <w:t>4617,9</w:t>
            </w:r>
          </w:p>
        </w:tc>
        <w:tc>
          <w:tcPr>
            <w:tcW w:w="483" w:type="pct"/>
            <w:gridSpan w:val="3"/>
            <w:vAlign w:val="center"/>
          </w:tcPr>
          <w:p w:rsidR="00AB5DA8" w:rsidRDefault="00AB5DA8">
            <w:pPr>
              <w:jc w:val="center"/>
              <w:rPr>
                <w:color w:val="000000"/>
                <w:sz w:val="20"/>
                <w:szCs w:val="20"/>
              </w:rPr>
            </w:pPr>
            <w:r>
              <w:rPr>
                <w:color w:val="000000"/>
                <w:sz w:val="20"/>
                <w:szCs w:val="20"/>
              </w:rPr>
              <w:t>4617,9</w:t>
            </w:r>
          </w:p>
        </w:tc>
        <w:tc>
          <w:tcPr>
            <w:tcW w:w="476" w:type="pct"/>
            <w:gridSpan w:val="2"/>
            <w:vAlign w:val="center"/>
          </w:tcPr>
          <w:p w:rsidR="00AB5DA8" w:rsidRDefault="00AB5DA8">
            <w:pPr>
              <w:jc w:val="center"/>
              <w:rPr>
                <w:color w:val="000000"/>
                <w:sz w:val="20"/>
                <w:szCs w:val="20"/>
              </w:rPr>
            </w:pPr>
            <w:r>
              <w:rPr>
                <w:color w:val="000000"/>
                <w:sz w:val="20"/>
                <w:szCs w:val="20"/>
              </w:rPr>
              <w:t>4617,9</w:t>
            </w:r>
          </w:p>
        </w:tc>
        <w:tc>
          <w:tcPr>
            <w:tcW w:w="477" w:type="pct"/>
            <w:gridSpan w:val="2"/>
            <w:vAlign w:val="center"/>
          </w:tcPr>
          <w:p w:rsidR="00AB5DA8" w:rsidRDefault="00AB5DA8">
            <w:pPr>
              <w:jc w:val="center"/>
              <w:rPr>
                <w:color w:val="000000"/>
                <w:sz w:val="20"/>
                <w:szCs w:val="20"/>
              </w:rPr>
            </w:pPr>
            <w:r>
              <w:rPr>
                <w:color w:val="000000"/>
                <w:sz w:val="20"/>
                <w:szCs w:val="20"/>
              </w:rPr>
              <w:t>4617,9</w:t>
            </w:r>
          </w:p>
        </w:tc>
        <w:tc>
          <w:tcPr>
            <w:tcW w:w="481" w:type="pct"/>
            <w:vAlign w:val="center"/>
          </w:tcPr>
          <w:p w:rsidR="00AB5DA8" w:rsidRDefault="00AB5DA8">
            <w:pPr>
              <w:jc w:val="center"/>
              <w:rPr>
                <w:color w:val="000000"/>
                <w:sz w:val="20"/>
                <w:szCs w:val="20"/>
              </w:rPr>
            </w:pPr>
            <w:r>
              <w:rPr>
                <w:color w:val="000000"/>
                <w:sz w:val="20"/>
                <w:szCs w:val="20"/>
              </w:rPr>
              <w:t>4617,9</w:t>
            </w:r>
          </w:p>
        </w:tc>
        <w:tc>
          <w:tcPr>
            <w:tcW w:w="452" w:type="pct"/>
            <w:vAlign w:val="center"/>
          </w:tcPr>
          <w:p w:rsidR="00AB5DA8" w:rsidRDefault="00AB5DA8">
            <w:pPr>
              <w:jc w:val="center"/>
              <w:rPr>
                <w:color w:val="000000"/>
                <w:sz w:val="20"/>
                <w:szCs w:val="20"/>
              </w:rPr>
            </w:pPr>
            <w:r>
              <w:rPr>
                <w:color w:val="000000"/>
                <w:sz w:val="20"/>
                <w:szCs w:val="20"/>
              </w:rPr>
              <w:t>4617,9</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77,71</w:t>
            </w:r>
          </w:p>
        </w:tc>
        <w:tc>
          <w:tcPr>
            <w:tcW w:w="476" w:type="pct"/>
            <w:gridSpan w:val="2"/>
            <w:vAlign w:val="center"/>
          </w:tcPr>
          <w:p w:rsidR="00AB5DA8" w:rsidRDefault="00AB5DA8">
            <w:pPr>
              <w:jc w:val="center"/>
              <w:rPr>
                <w:color w:val="000000"/>
                <w:sz w:val="20"/>
                <w:szCs w:val="20"/>
              </w:rPr>
            </w:pPr>
            <w:r>
              <w:rPr>
                <w:color w:val="000000"/>
                <w:sz w:val="20"/>
                <w:szCs w:val="20"/>
              </w:rPr>
              <w:t>77,71</w:t>
            </w:r>
          </w:p>
        </w:tc>
        <w:tc>
          <w:tcPr>
            <w:tcW w:w="476" w:type="pct"/>
            <w:gridSpan w:val="2"/>
            <w:vAlign w:val="center"/>
          </w:tcPr>
          <w:p w:rsidR="00AB5DA8" w:rsidRDefault="00AB5DA8">
            <w:pPr>
              <w:jc w:val="center"/>
              <w:rPr>
                <w:color w:val="000000"/>
                <w:sz w:val="20"/>
                <w:szCs w:val="20"/>
              </w:rPr>
            </w:pPr>
            <w:r>
              <w:rPr>
                <w:color w:val="000000"/>
                <w:sz w:val="20"/>
                <w:szCs w:val="20"/>
              </w:rPr>
              <w:t>77,71</w:t>
            </w:r>
          </w:p>
        </w:tc>
        <w:tc>
          <w:tcPr>
            <w:tcW w:w="475" w:type="pct"/>
            <w:gridSpan w:val="2"/>
            <w:vAlign w:val="center"/>
          </w:tcPr>
          <w:p w:rsidR="00AB5DA8" w:rsidRDefault="00AB5DA8">
            <w:pPr>
              <w:jc w:val="center"/>
              <w:rPr>
                <w:color w:val="000000"/>
                <w:sz w:val="20"/>
                <w:szCs w:val="20"/>
              </w:rPr>
            </w:pPr>
            <w:r>
              <w:rPr>
                <w:color w:val="000000"/>
                <w:sz w:val="20"/>
                <w:szCs w:val="20"/>
              </w:rPr>
              <w:t>77,71</w:t>
            </w:r>
          </w:p>
        </w:tc>
        <w:tc>
          <w:tcPr>
            <w:tcW w:w="483" w:type="pct"/>
            <w:gridSpan w:val="3"/>
            <w:vAlign w:val="center"/>
          </w:tcPr>
          <w:p w:rsidR="00AB5DA8" w:rsidRDefault="00AB5DA8">
            <w:pPr>
              <w:jc w:val="center"/>
              <w:rPr>
                <w:color w:val="000000"/>
                <w:sz w:val="20"/>
                <w:szCs w:val="20"/>
              </w:rPr>
            </w:pPr>
            <w:r>
              <w:rPr>
                <w:color w:val="000000"/>
                <w:sz w:val="20"/>
                <w:szCs w:val="20"/>
              </w:rPr>
              <w:t>77,71</w:t>
            </w:r>
          </w:p>
        </w:tc>
        <w:tc>
          <w:tcPr>
            <w:tcW w:w="476" w:type="pct"/>
            <w:gridSpan w:val="2"/>
            <w:vAlign w:val="center"/>
          </w:tcPr>
          <w:p w:rsidR="00AB5DA8" w:rsidRDefault="00AB5DA8">
            <w:pPr>
              <w:jc w:val="center"/>
              <w:rPr>
                <w:color w:val="000000"/>
                <w:sz w:val="20"/>
                <w:szCs w:val="20"/>
              </w:rPr>
            </w:pPr>
            <w:r>
              <w:rPr>
                <w:color w:val="000000"/>
                <w:sz w:val="20"/>
                <w:szCs w:val="20"/>
              </w:rPr>
              <w:t>77,71</w:t>
            </w:r>
          </w:p>
        </w:tc>
        <w:tc>
          <w:tcPr>
            <w:tcW w:w="477" w:type="pct"/>
            <w:gridSpan w:val="2"/>
            <w:vAlign w:val="center"/>
          </w:tcPr>
          <w:p w:rsidR="00AB5DA8" w:rsidRDefault="00AB5DA8">
            <w:pPr>
              <w:jc w:val="center"/>
              <w:rPr>
                <w:color w:val="000000"/>
                <w:sz w:val="20"/>
                <w:szCs w:val="20"/>
              </w:rPr>
            </w:pPr>
            <w:r>
              <w:rPr>
                <w:color w:val="000000"/>
                <w:sz w:val="20"/>
                <w:szCs w:val="20"/>
              </w:rPr>
              <w:t>77,71</w:t>
            </w:r>
          </w:p>
        </w:tc>
        <w:tc>
          <w:tcPr>
            <w:tcW w:w="481" w:type="pct"/>
            <w:vAlign w:val="center"/>
          </w:tcPr>
          <w:p w:rsidR="00AB5DA8" w:rsidRDefault="00AB5DA8">
            <w:pPr>
              <w:jc w:val="center"/>
              <w:rPr>
                <w:color w:val="000000"/>
                <w:sz w:val="20"/>
                <w:szCs w:val="20"/>
              </w:rPr>
            </w:pPr>
            <w:r>
              <w:rPr>
                <w:color w:val="000000"/>
                <w:sz w:val="20"/>
                <w:szCs w:val="20"/>
              </w:rPr>
              <w:t>77,71</w:t>
            </w:r>
          </w:p>
        </w:tc>
        <w:tc>
          <w:tcPr>
            <w:tcW w:w="452" w:type="pct"/>
            <w:vAlign w:val="center"/>
          </w:tcPr>
          <w:p w:rsidR="00AB5DA8" w:rsidRDefault="00AB5DA8">
            <w:pPr>
              <w:jc w:val="center"/>
              <w:rPr>
                <w:color w:val="000000"/>
                <w:sz w:val="20"/>
                <w:szCs w:val="20"/>
              </w:rPr>
            </w:pPr>
            <w:r>
              <w:rPr>
                <w:color w:val="000000"/>
                <w:sz w:val="20"/>
                <w:szCs w:val="20"/>
              </w:rPr>
              <w:t>77,71</w:t>
            </w:r>
          </w:p>
        </w:tc>
      </w:tr>
      <w:tr w:rsidR="009B7556" w:rsidRPr="00267071" w:rsidTr="0006093C">
        <w:trPr>
          <w:trHeight w:val="20"/>
        </w:trPr>
        <w:tc>
          <w:tcPr>
            <w:tcW w:w="800" w:type="pct"/>
            <w:vAlign w:val="center"/>
          </w:tcPr>
          <w:p w:rsidR="009B7556" w:rsidRDefault="009B7556" w:rsidP="0006093C">
            <w:pPr>
              <w:pStyle w:val="Default"/>
              <w:ind w:left="-107" w:right="-108" w:firstLine="107"/>
              <w:jc w:val="center"/>
              <w:rPr>
                <w:sz w:val="20"/>
                <w:szCs w:val="20"/>
              </w:rPr>
            </w:pPr>
            <w:r>
              <w:rPr>
                <w:sz w:val="20"/>
                <w:szCs w:val="20"/>
              </w:rPr>
              <w:lastRenderedPageBreak/>
              <w:t>1</w:t>
            </w:r>
          </w:p>
        </w:tc>
        <w:tc>
          <w:tcPr>
            <w:tcW w:w="408"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2</w:t>
            </w:r>
          </w:p>
        </w:tc>
        <w:tc>
          <w:tcPr>
            <w:tcW w:w="476"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3</w:t>
            </w:r>
          </w:p>
        </w:tc>
        <w:tc>
          <w:tcPr>
            <w:tcW w:w="475"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4</w:t>
            </w:r>
          </w:p>
        </w:tc>
        <w:tc>
          <w:tcPr>
            <w:tcW w:w="475"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5</w:t>
            </w:r>
          </w:p>
        </w:tc>
        <w:tc>
          <w:tcPr>
            <w:tcW w:w="471" w:type="pct"/>
            <w:vAlign w:val="center"/>
          </w:tcPr>
          <w:p w:rsidR="009B7556" w:rsidRPr="00267071" w:rsidRDefault="009B7556"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9B7556" w:rsidRPr="00267071" w:rsidRDefault="009B7556"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9B7556" w:rsidRPr="00B32D30" w:rsidRDefault="009B7556" w:rsidP="0006093C">
            <w:pPr>
              <w:pStyle w:val="Default"/>
              <w:ind w:left="-107" w:right="-108" w:firstLine="107"/>
              <w:jc w:val="center"/>
              <w:rPr>
                <w:bCs/>
                <w:iCs/>
                <w:sz w:val="20"/>
                <w:szCs w:val="20"/>
              </w:rPr>
            </w:pPr>
            <w:r>
              <w:rPr>
                <w:bCs/>
                <w:iCs/>
                <w:sz w:val="20"/>
                <w:szCs w:val="20"/>
              </w:rPr>
              <w:t>8</w:t>
            </w:r>
          </w:p>
        </w:tc>
        <w:tc>
          <w:tcPr>
            <w:tcW w:w="491" w:type="pct"/>
            <w:gridSpan w:val="2"/>
            <w:vAlign w:val="center"/>
          </w:tcPr>
          <w:p w:rsidR="009B7556" w:rsidRPr="00B32D30" w:rsidRDefault="009B7556" w:rsidP="0006093C">
            <w:pPr>
              <w:pStyle w:val="Default"/>
              <w:ind w:left="-107" w:right="-108" w:firstLine="107"/>
              <w:jc w:val="center"/>
              <w:rPr>
                <w:bCs/>
                <w:iCs/>
                <w:sz w:val="20"/>
                <w:szCs w:val="20"/>
              </w:rPr>
            </w:pPr>
            <w:r>
              <w:rPr>
                <w:bCs/>
                <w:iCs/>
                <w:sz w:val="20"/>
                <w:szCs w:val="20"/>
              </w:rPr>
              <w:t>9</w:t>
            </w:r>
          </w:p>
        </w:tc>
        <w:tc>
          <w:tcPr>
            <w:tcW w:w="452" w:type="pct"/>
            <w:vAlign w:val="center"/>
          </w:tcPr>
          <w:p w:rsidR="009B7556" w:rsidRDefault="009B7556" w:rsidP="0006093C">
            <w:pPr>
              <w:pStyle w:val="Default"/>
              <w:ind w:left="-107" w:right="-108" w:firstLine="107"/>
              <w:jc w:val="center"/>
              <w:rPr>
                <w:bCs/>
                <w:iCs/>
                <w:sz w:val="20"/>
                <w:szCs w:val="20"/>
              </w:rPr>
            </w:pPr>
            <w:r>
              <w:rPr>
                <w:bCs/>
                <w:iCs/>
                <w:sz w:val="20"/>
                <w:szCs w:val="20"/>
              </w:rPr>
              <w:t>10</w:t>
            </w:r>
          </w:p>
        </w:tc>
      </w:tr>
      <w:tr w:rsidR="00AB5DA8" w:rsidRPr="00427CD7" w:rsidTr="00490886">
        <w:trPr>
          <w:trHeight w:val="20"/>
        </w:trPr>
        <w:tc>
          <w:tcPr>
            <w:tcW w:w="800" w:type="pct"/>
            <w:vAlign w:val="center"/>
          </w:tcPr>
          <w:p w:rsidR="00AB5DA8" w:rsidRPr="00427CD7" w:rsidRDefault="00AB5DA8" w:rsidP="00490886">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11202</w:t>
            </w:r>
          </w:p>
        </w:tc>
        <w:tc>
          <w:tcPr>
            <w:tcW w:w="476" w:type="pct"/>
            <w:gridSpan w:val="2"/>
            <w:vAlign w:val="center"/>
          </w:tcPr>
          <w:p w:rsidR="00AB5DA8" w:rsidRDefault="00AB5DA8">
            <w:pPr>
              <w:jc w:val="center"/>
              <w:rPr>
                <w:color w:val="000000"/>
                <w:sz w:val="20"/>
                <w:szCs w:val="20"/>
              </w:rPr>
            </w:pPr>
            <w:r>
              <w:rPr>
                <w:color w:val="000000"/>
                <w:sz w:val="20"/>
                <w:szCs w:val="20"/>
              </w:rPr>
              <w:t>11183</w:t>
            </w:r>
          </w:p>
        </w:tc>
        <w:tc>
          <w:tcPr>
            <w:tcW w:w="476" w:type="pct"/>
            <w:gridSpan w:val="2"/>
            <w:vAlign w:val="center"/>
          </w:tcPr>
          <w:p w:rsidR="00AB5DA8" w:rsidRDefault="00AB5DA8">
            <w:pPr>
              <w:jc w:val="center"/>
              <w:rPr>
                <w:color w:val="000000"/>
                <w:sz w:val="20"/>
                <w:szCs w:val="20"/>
              </w:rPr>
            </w:pPr>
            <w:r>
              <w:rPr>
                <w:color w:val="000000"/>
                <w:sz w:val="20"/>
                <w:szCs w:val="20"/>
              </w:rPr>
              <w:t>11183</w:t>
            </w:r>
          </w:p>
        </w:tc>
        <w:tc>
          <w:tcPr>
            <w:tcW w:w="475" w:type="pct"/>
            <w:gridSpan w:val="2"/>
            <w:vAlign w:val="center"/>
          </w:tcPr>
          <w:p w:rsidR="00AB5DA8" w:rsidRDefault="00AB5DA8">
            <w:pPr>
              <w:jc w:val="center"/>
              <w:rPr>
                <w:color w:val="000000"/>
                <w:sz w:val="20"/>
                <w:szCs w:val="20"/>
              </w:rPr>
            </w:pPr>
            <w:r>
              <w:rPr>
                <w:color w:val="000000"/>
                <w:sz w:val="20"/>
                <w:szCs w:val="20"/>
              </w:rPr>
              <w:t>11183</w:t>
            </w:r>
          </w:p>
        </w:tc>
        <w:tc>
          <w:tcPr>
            <w:tcW w:w="483" w:type="pct"/>
            <w:gridSpan w:val="3"/>
            <w:vAlign w:val="center"/>
          </w:tcPr>
          <w:p w:rsidR="00AB5DA8" w:rsidRDefault="00AB5DA8">
            <w:pPr>
              <w:jc w:val="center"/>
              <w:rPr>
                <w:color w:val="000000"/>
                <w:sz w:val="20"/>
                <w:szCs w:val="20"/>
              </w:rPr>
            </w:pPr>
            <w:r>
              <w:rPr>
                <w:color w:val="000000"/>
                <w:sz w:val="20"/>
                <w:szCs w:val="20"/>
              </w:rPr>
              <w:t>11183</w:t>
            </w:r>
          </w:p>
        </w:tc>
        <w:tc>
          <w:tcPr>
            <w:tcW w:w="476" w:type="pct"/>
            <w:gridSpan w:val="2"/>
            <w:vAlign w:val="center"/>
          </w:tcPr>
          <w:p w:rsidR="00AB5DA8" w:rsidRDefault="00AB5DA8">
            <w:pPr>
              <w:jc w:val="center"/>
              <w:rPr>
                <w:color w:val="000000"/>
                <w:sz w:val="20"/>
                <w:szCs w:val="20"/>
              </w:rPr>
            </w:pPr>
            <w:r>
              <w:rPr>
                <w:color w:val="000000"/>
                <w:sz w:val="20"/>
                <w:szCs w:val="20"/>
              </w:rPr>
              <w:t>11183</w:t>
            </w:r>
          </w:p>
        </w:tc>
        <w:tc>
          <w:tcPr>
            <w:tcW w:w="477" w:type="pct"/>
            <w:gridSpan w:val="2"/>
            <w:vAlign w:val="center"/>
          </w:tcPr>
          <w:p w:rsidR="00AB5DA8" w:rsidRDefault="00AB5DA8">
            <w:pPr>
              <w:jc w:val="center"/>
              <w:rPr>
                <w:color w:val="000000"/>
                <w:sz w:val="20"/>
                <w:szCs w:val="20"/>
              </w:rPr>
            </w:pPr>
            <w:r>
              <w:rPr>
                <w:color w:val="000000"/>
                <w:sz w:val="20"/>
                <w:szCs w:val="20"/>
              </w:rPr>
              <w:t>11183</w:t>
            </w:r>
          </w:p>
        </w:tc>
        <w:tc>
          <w:tcPr>
            <w:tcW w:w="481" w:type="pct"/>
            <w:vAlign w:val="center"/>
          </w:tcPr>
          <w:p w:rsidR="00AB5DA8" w:rsidRDefault="00AB5DA8">
            <w:pPr>
              <w:jc w:val="center"/>
              <w:rPr>
                <w:color w:val="000000"/>
                <w:sz w:val="20"/>
                <w:szCs w:val="20"/>
              </w:rPr>
            </w:pPr>
            <w:r>
              <w:rPr>
                <w:color w:val="000000"/>
                <w:sz w:val="20"/>
                <w:szCs w:val="20"/>
              </w:rPr>
              <w:t>11183</w:t>
            </w:r>
          </w:p>
        </w:tc>
        <w:tc>
          <w:tcPr>
            <w:tcW w:w="452" w:type="pct"/>
            <w:vAlign w:val="center"/>
          </w:tcPr>
          <w:p w:rsidR="00AB5DA8" w:rsidRDefault="00AB5DA8">
            <w:pPr>
              <w:jc w:val="center"/>
              <w:rPr>
                <w:color w:val="000000"/>
                <w:sz w:val="20"/>
                <w:szCs w:val="20"/>
              </w:rPr>
            </w:pPr>
            <w:r>
              <w:rPr>
                <w:color w:val="000000"/>
                <w:sz w:val="20"/>
                <w:szCs w:val="20"/>
              </w:rPr>
              <w:t>11183</w:t>
            </w:r>
          </w:p>
        </w:tc>
      </w:tr>
    </w:tbl>
    <w:p w:rsidR="00D51392" w:rsidRDefault="00D51392" w:rsidP="002D64F4"/>
    <w:p w:rsidR="002D64F4" w:rsidRDefault="002D64F4" w:rsidP="002D64F4">
      <w:r>
        <w:t>Таблица 1.</w:t>
      </w:r>
      <w:r w:rsidR="00685CFA">
        <w:t>4</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3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84"/>
        <w:gridCol w:w="8"/>
        <w:gridCol w:w="984"/>
        <w:gridCol w:w="8"/>
        <w:gridCol w:w="984"/>
        <w:gridCol w:w="6"/>
        <w:gridCol w:w="984"/>
        <w:gridCol w:w="6"/>
        <w:gridCol w:w="982"/>
        <w:gridCol w:w="19"/>
        <w:gridCol w:w="974"/>
        <w:gridCol w:w="19"/>
        <w:gridCol w:w="974"/>
        <w:gridCol w:w="21"/>
        <w:gridCol w:w="1003"/>
        <w:gridCol w:w="942"/>
      </w:tblGrid>
      <w:tr w:rsidR="002D64F4" w:rsidRPr="00267071" w:rsidTr="002D64F4">
        <w:trPr>
          <w:trHeight w:val="80"/>
        </w:trPr>
        <w:tc>
          <w:tcPr>
            <w:tcW w:w="732"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68"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2D64F4">
        <w:trPr>
          <w:trHeight w:val="80"/>
        </w:trPr>
        <w:tc>
          <w:tcPr>
            <w:tcW w:w="732" w:type="pct"/>
            <w:vMerge/>
            <w:vAlign w:val="center"/>
          </w:tcPr>
          <w:p w:rsidR="002D64F4" w:rsidRPr="00267071" w:rsidRDefault="002D64F4" w:rsidP="002D64F4">
            <w:pPr>
              <w:pStyle w:val="Default"/>
              <w:ind w:left="-107" w:right="-108" w:firstLine="107"/>
              <w:jc w:val="center"/>
              <w:rPr>
                <w:sz w:val="20"/>
                <w:szCs w:val="20"/>
              </w:rPr>
            </w:pPr>
          </w:p>
        </w:tc>
        <w:tc>
          <w:tcPr>
            <w:tcW w:w="476" w:type="pct"/>
            <w:gridSpan w:val="2"/>
            <w:vAlign w:val="center"/>
          </w:tcPr>
          <w:p w:rsidR="002D64F4" w:rsidRPr="00267071" w:rsidRDefault="002D64F4" w:rsidP="002D64F4">
            <w:pPr>
              <w:pStyle w:val="Default"/>
              <w:ind w:left="-107" w:right="-108" w:firstLine="107"/>
              <w:jc w:val="center"/>
              <w:rPr>
                <w:sz w:val="20"/>
                <w:szCs w:val="20"/>
              </w:rPr>
            </w:pPr>
            <w:r>
              <w:rPr>
                <w:sz w:val="20"/>
                <w:szCs w:val="20"/>
              </w:rPr>
              <w:t>Существующая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2D64F4">
        <w:trPr>
          <w:trHeight w:val="80"/>
        </w:trPr>
        <w:tc>
          <w:tcPr>
            <w:tcW w:w="732"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1"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2D64F4">
        <w:trPr>
          <w:trHeight w:val="80"/>
        </w:trPr>
        <w:tc>
          <w:tcPr>
            <w:tcW w:w="5000" w:type="pct"/>
            <w:gridSpan w:val="17"/>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w:t>
            </w:r>
            <w:r>
              <w:rPr>
                <w:bCs/>
                <w:iCs/>
                <w:sz w:val="20"/>
                <w:szCs w:val="20"/>
              </w:rPr>
              <w:t xml:space="preserve">17; </w:t>
            </w:r>
            <w:r w:rsidRPr="002959D5">
              <w:rPr>
                <w:bCs/>
                <w:iCs/>
                <w:sz w:val="20"/>
                <w:szCs w:val="20"/>
              </w:rPr>
              <w:t>45:08:0402</w:t>
            </w:r>
            <w:r>
              <w:rPr>
                <w:bCs/>
                <w:iCs/>
                <w:sz w:val="20"/>
                <w:szCs w:val="20"/>
              </w:rPr>
              <w:t xml:space="preserve">18; </w:t>
            </w:r>
            <w:r w:rsidRPr="002959D5">
              <w:rPr>
                <w:bCs/>
                <w:iCs/>
                <w:sz w:val="20"/>
                <w:szCs w:val="20"/>
              </w:rPr>
              <w:t>45:08:0402</w:t>
            </w:r>
            <w:r>
              <w:rPr>
                <w:bCs/>
                <w:iCs/>
                <w:sz w:val="20"/>
                <w:szCs w:val="20"/>
              </w:rPr>
              <w:t>21</w:t>
            </w:r>
          </w:p>
        </w:tc>
      </w:tr>
      <w:tr w:rsidR="00AB5DA8" w:rsidRPr="00427CD7" w:rsidTr="002D64F4">
        <w:trPr>
          <w:trHeight w:val="412"/>
        </w:trPr>
        <w:tc>
          <w:tcPr>
            <w:tcW w:w="732"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7718</w:t>
            </w:r>
          </w:p>
        </w:tc>
        <w:tc>
          <w:tcPr>
            <w:tcW w:w="476" w:type="pct"/>
            <w:gridSpan w:val="2"/>
            <w:vAlign w:val="center"/>
          </w:tcPr>
          <w:p w:rsidR="00AB5DA8" w:rsidRDefault="00AB5DA8">
            <w:pPr>
              <w:jc w:val="center"/>
              <w:rPr>
                <w:color w:val="000000"/>
                <w:sz w:val="20"/>
                <w:szCs w:val="20"/>
              </w:rPr>
            </w:pPr>
            <w:r>
              <w:rPr>
                <w:color w:val="000000"/>
                <w:sz w:val="20"/>
                <w:szCs w:val="20"/>
              </w:rPr>
              <w:t>7718</w:t>
            </w:r>
          </w:p>
        </w:tc>
        <w:tc>
          <w:tcPr>
            <w:tcW w:w="476" w:type="pct"/>
            <w:gridSpan w:val="2"/>
            <w:vAlign w:val="center"/>
          </w:tcPr>
          <w:p w:rsidR="00AB5DA8" w:rsidRDefault="00AB5DA8">
            <w:pPr>
              <w:jc w:val="center"/>
              <w:rPr>
                <w:color w:val="000000"/>
                <w:sz w:val="20"/>
                <w:szCs w:val="20"/>
              </w:rPr>
            </w:pPr>
            <w:r>
              <w:rPr>
                <w:color w:val="000000"/>
                <w:sz w:val="20"/>
                <w:szCs w:val="20"/>
              </w:rPr>
              <w:t>7718</w:t>
            </w:r>
          </w:p>
        </w:tc>
        <w:tc>
          <w:tcPr>
            <w:tcW w:w="475" w:type="pct"/>
            <w:gridSpan w:val="2"/>
            <w:vAlign w:val="center"/>
          </w:tcPr>
          <w:p w:rsidR="00AB5DA8" w:rsidRDefault="00AB5DA8">
            <w:pPr>
              <w:jc w:val="center"/>
              <w:rPr>
                <w:color w:val="000000"/>
                <w:sz w:val="20"/>
                <w:szCs w:val="20"/>
              </w:rPr>
            </w:pPr>
            <w:r>
              <w:rPr>
                <w:color w:val="000000"/>
                <w:sz w:val="20"/>
                <w:szCs w:val="20"/>
              </w:rPr>
              <w:t>7718</w:t>
            </w:r>
          </w:p>
        </w:tc>
        <w:tc>
          <w:tcPr>
            <w:tcW w:w="483" w:type="pct"/>
            <w:gridSpan w:val="3"/>
            <w:vAlign w:val="center"/>
          </w:tcPr>
          <w:p w:rsidR="00AB5DA8" w:rsidRDefault="00AB5DA8">
            <w:pPr>
              <w:jc w:val="center"/>
              <w:rPr>
                <w:color w:val="000000"/>
                <w:sz w:val="20"/>
                <w:szCs w:val="20"/>
              </w:rPr>
            </w:pPr>
            <w:r>
              <w:rPr>
                <w:color w:val="000000"/>
                <w:sz w:val="20"/>
                <w:szCs w:val="20"/>
              </w:rPr>
              <w:t>7718</w:t>
            </w:r>
          </w:p>
        </w:tc>
        <w:tc>
          <w:tcPr>
            <w:tcW w:w="476" w:type="pct"/>
            <w:gridSpan w:val="2"/>
            <w:vAlign w:val="center"/>
          </w:tcPr>
          <w:p w:rsidR="00AB5DA8" w:rsidRDefault="00AB5DA8">
            <w:pPr>
              <w:jc w:val="center"/>
              <w:rPr>
                <w:color w:val="000000"/>
                <w:sz w:val="20"/>
                <w:szCs w:val="20"/>
              </w:rPr>
            </w:pPr>
            <w:r>
              <w:rPr>
                <w:color w:val="000000"/>
                <w:sz w:val="20"/>
                <w:szCs w:val="20"/>
              </w:rPr>
              <w:t>7718</w:t>
            </w:r>
          </w:p>
        </w:tc>
        <w:tc>
          <w:tcPr>
            <w:tcW w:w="477" w:type="pct"/>
            <w:gridSpan w:val="2"/>
            <w:vAlign w:val="center"/>
          </w:tcPr>
          <w:p w:rsidR="00AB5DA8" w:rsidRDefault="00AB5DA8">
            <w:pPr>
              <w:jc w:val="center"/>
              <w:rPr>
                <w:color w:val="000000"/>
                <w:sz w:val="20"/>
                <w:szCs w:val="20"/>
              </w:rPr>
            </w:pPr>
            <w:r>
              <w:rPr>
                <w:color w:val="000000"/>
                <w:sz w:val="20"/>
                <w:szCs w:val="20"/>
              </w:rPr>
              <w:t>7718</w:t>
            </w:r>
          </w:p>
        </w:tc>
        <w:tc>
          <w:tcPr>
            <w:tcW w:w="481" w:type="pct"/>
            <w:vAlign w:val="center"/>
          </w:tcPr>
          <w:p w:rsidR="00AB5DA8" w:rsidRDefault="00AB5DA8">
            <w:pPr>
              <w:jc w:val="center"/>
              <w:rPr>
                <w:color w:val="000000"/>
                <w:sz w:val="20"/>
                <w:szCs w:val="20"/>
              </w:rPr>
            </w:pPr>
            <w:r>
              <w:rPr>
                <w:color w:val="000000"/>
                <w:sz w:val="20"/>
                <w:szCs w:val="20"/>
              </w:rPr>
              <w:t>7718</w:t>
            </w:r>
          </w:p>
        </w:tc>
        <w:tc>
          <w:tcPr>
            <w:tcW w:w="452" w:type="pct"/>
            <w:vAlign w:val="center"/>
          </w:tcPr>
          <w:p w:rsidR="00AB5DA8" w:rsidRDefault="00AB5DA8">
            <w:pPr>
              <w:jc w:val="center"/>
              <w:rPr>
                <w:color w:val="000000"/>
                <w:sz w:val="20"/>
                <w:szCs w:val="20"/>
              </w:rPr>
            </w:pPr>
            <w:r>
              <w:rPr>
                <w:color w:val="000000"/>
                <w:sz w:val="20"/>
                <w:szCs w:val="20"/>
              </w:rPr>
              <w:t>7718</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328,7</w:t>
            </w:r>
          </w:p>
        </w:tc>
        <w:tc>
          <w:tcPr>
            <w:tcW w:w="476" w:type="pct"/>
            <w:gridSpan w:val="2"/>
            <w:vAlign w:val="center"/>
          </w:tcPr>
          <w:p w:rsidR="00AB5DA8" w:rsidRDefault="00AB5DA8">
            <w:pPr>
              <w:jc w:val="center"/>
              <w:rPr>
                <w:color w:val="000000"/>
                <w:sz w:val="20"/>
                <w:szCs w:val="20"/>
              </w:rPr>
            </w:pPr>
            <w:r>
              <w:rPr>
                <w:color w:val="000000"/>
                <w:sz w:val="20"/>
                <w:szCs w:val="20"/>
              </w:rPr>
              <w:t>328,7</w:t>
            </w:r>
          </w:p>
        </w:tc>
        <w:tc>
          <w:tcPr>
            <w:tcW w:w="476" w:type="pct"/>
            <w:gridSpan w:val="2"/>
            <w:vAlign w:val="center"/>
          </w:tcPr>
          <w:p w:rsidR="00AB5DA8" w:rsidRDefault="00AB5DA8">
            <w:pPr>
              <w:jc w:val="center"/>
              <w:rPr>
                <w:color w:val="000000"/>
                <w:sz w:val="20"/>
                <w:szCs w:val="20"/>
              </w:rPr>
            </w:pPr>
            <w:r>
              <w:rPr>
                <w:color w:val="000000"/>
                <w:sz w:val="20"/>
                <w:szCs w:val="20"/>
              </w:rPr>
              <w:t>328,7</w:t>
            </w:r>
          </w:p>
        </w:tc>
        <w:tc>
          <w:tcPr>
            <w:tcW w:w="475" w:type="pct"/>
            <w:gridSpan w:val="2"/>
            <w:vAlign w:val="center"/>
          </w:tcPr>
          <w:p w:rsidR="00AB5DA8" w:rsidRDefault="00AB5DA8">
            <w:pPr>
              <w:jc w:val="center"/>
              <w:rPr>
                <w:color w:val="000000"/>
                <w:sz w:val="20"/>
                <w:szCs w:val="20"/>
              </w:rPr>
            </w:pPr>
            <w:r>
              <w:rPr>
                <w:color w:val="000000"/>
                <w:sz w:val="20"/>
                <w:szCs w:val="20"/>
              </w:rPr>
              <w:t>328,7</w:t>
            </w:r>
          </w:p>
        </w:tc>
        <w:tc>
          <w:tcPr>
            <w:tcW w:w="483" w:type="pct"/>
            <w:gridSpan w:val="3"/>
            <w:vAlign w:val="center"/>
          </w:tcPr>
          <w:p w:rsidR="00AB5DA8" w:rsidRDefault="00AB5DA8">
            <w:pPr>
              <w:jc w:val="center"/>
              <w:rPr>
                <w:color w:val="000000"/>
                <w:sz w:val="20"/>
                <w:szCs w:val="20"/>
              </w:rPr>
            </w:pPr>
            <w:r>
              <w:rPr>
                <w:color w:val="000000"/>
                <w:sz w:val="20"/>
                <w:szCs w:val="20"/>
              </w:rPr>
              <w:t>328,7</w:t>
            </w:r>
          </w:p>
        </w:tc>
        <w:tc>
          <w:tcPr>
            <w:tcW w:w="476" w:type="pct"/>
            <w:gridSpan w:val="2"/>
            <w:vAlign w:val="center"/>
          </w:tcPr>
          <w:p w:rsidR="00AB5DA8" w:rsidRDefault="00AB5DA8">
            <w:pPr>
              <w:jc w:val="center"/>
              <w:rPr>
                <w:color w:val="000000"/>
                <w:sz w:val="20"/>
                <w:szCs w:val="20"/>
              </w:rPr>
            </w:pPr>
            <w:r>
              <w:rPr>
                <w:color w:val="000000"/>
                <w:sz w:val="20"/>
                <w:szCs w:val="20"/>
              </w:rPr>
              <w:t>328,7</w:t>
            </w:r>
          </w:p>
        </w:tc>
        <w:tc>
          <w:tcPr>
            <w:tcW w:w="477" w:type="pct"/>
            <w:gridSpan w:val="2"/>
            <w:vAlign w:val="center"/>
          </w:tcPr>
          <w:p w:rsidR="00AB5DA8" w:rsidRDefault="00AB5DA8">
            <w:pPr>
              <w:jc w:val="center"/>
              <w:rPr>
                <w:color w:val="000000"/>
                <w:sz w:val="20"/>
                <w:szCs w:val="20"/>
              </w:rPr>
            </w:pPr>
            <w:r>
              <w:rPr>
                <w:color w:val="000000"/>
                <w:sz w:val="20"/>
                <w:szCs w:val="20"/>
              </w:rPr>
              <w:t>328,7</w:t>
            </w:r>
          </w:p>
        </w:tc>
        <w:tc>
          <w:tcPr>
            <w:tcW w:w="481" w:type="pct"/>
            <w:vAlign w:val="center"/>
          </w:tcPr>
          <w:p w:rsidR="00AB5DA8" w:rsidRDefault="00AB5DA8">
            <w:pPr>
              <w:jc w:val="center"/>
              <w:rPr>
                <w:color w:val="000000"/>
                <w:sz w:val="20"/>
                <w:szCs w:val="20"/>
              </w:rPr>
            </w:pPr>
            <w:r>
              <w:rPr>
                <w:color w:val="000000"/>
                <w:sz w:val="20"/>
                <w:szCs w:val="20"/>
              </w:rPr>
              <w:t>328,7</w:t>
            </w:r>
          </w:p>
        </w:tc>
        <w:tc>
          <w:tcPr>
            <w:tcW w:w="452" w:type="pct"/>
            <w:vAlign w:val="center"/>
          </w:tcPr>
          <w:p w:rsidR="00AB5DA8" w:rsidRDefault="00AB5DA8">
            <w:pPr>
              <w:jc w:val="center"/>
              <w:rPr>
                <w:color w:val="000000"/>
                <w:sz w:val="20"/>
                <w:szCs w:val="20"/>
              </w:rPr>
            </w:pPr>
            <w:r>
              <w:rPr>
                <w:color w:val="000000"/>
                <w:sz w:val="20"/>
                <w:szCs w:val="20"/>
              </w:rPr>
              <w:t>328,7</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274"/>
        </w:trPr>
        <w:tc>
          <w:tcPr>
            <w:tcW w:w="732"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72" w:type="pct"/>
            <w:vAlign w:val="center"/>
          </w:tcPr>
          <w:p w:rsidR="00AB5DA8" w:rsidRDefault="00AB5DA8">
            <w:pPr>
              <w:jc w:val="center"/>
              <w:rPr>
                <w:color w:val="000000"/>
                <w:sz w:val="20"/>
                <w:szCs w:val="20"/>
              </w:rPr>
            </w:pPr>
            <w:r>
              <w:rPr>
                <w:color w:val="000000"/>
                <w:sz w:val="20"/>
                <w:szCs w:val="20"/>
              </w:rPr>
              <w:t>22954</w:t>
            </w:r>
          </w:p>
        </w:tc>
        <w:tc>
          <w:tcPr>
            <w:tcW w:w="476" w:type="pct"/>
            <w:gridSpan w:val="2"/>
            <w:vAlign w:val="center"/>
          </w:tcPr>
          <w:p w:rsidR="00AB5DA8" w:rsidRDefault="00AB5DA8">
            <w:pPr>
              <w:jc w:val="center"/>
              <w:rPr>
                <w:color w:val="000000"/>
                <w:sz w:val="20"/>
                <w:szCs w:val="20"/>
              </w:rPr>
            </w:pPr>
            <w:r>
              <w:rPr>
                <w:color w:val="000000"/>
                <w:sz w:val="20"/>
                <w:szCs w:val="20"/>
              </w:rPr>
              <w:t>22954</w:t>
            </w:r>
          </w:p>
        </w:tc>
        <w:tc>
          <w:tcPr>
            <w:tcW w:w="476" w:type="pct"/>
            <w:gridSpan w:val="2"/>
            <w:vAlign w:val="center"/>
          </w:tcPr>
          <w:p w:rsidR="00AB5DA8" w:rsidRDefault="00AB5DA8">
            <w:pPr>
              <w:jc w:val="center"/>
              <w:rPr>
                <w:color w:val="000000"/>
                <w:sz w:val="20"/>
                <w:szCs w:val="20"/>
              </w:rPr>
            </w:pPr>
            <w:r>
              <w:rPr>
                <w:color w:val="000000"/>
                <w:sz w:val="20"/>
                <w:szCs w:val="20"/>
              </w:rPr>
              <w:t>22954</w:t>
            </w:r>
          </w:p>
        </w:tc>
        <w:tc>
          <w:tcPr>
            <w:tcW w:w="475" w:type="pct"/>
            <w:gridSpan w:val="2"/>
            <w:vAlign w:val="center"/>
          </w:tcPr>
          <w:p w:rsidR="00AB5DA8" w:rsidRDefault="00AB5DA8">
            <w:pPr>
              <w:jc w:val="center"/>
              <w:rPr>
                <w:color w:val="000000"/>
                <w:sz w:val="20"/>
                <w:szCs w:val="20"/>
              </w:rPr>
            </w:pPr>
            <w:r>
              <w:rPr>
                <w:color w:val="000000"/>
                <w:sz w:val="20"/>
                <w:szCs w:val="20"/>
              </w:rPr>
              <w:t>22954</w:t>
            </w:r>
          </w:p>
        </w:tc>
        <w:tc>
          <w:tcPr>
            <w:tcW w:w="483" w:type="pct"/>
            <w:gridSpan w:val="3"/>
            <w:vAlign w:val="center"/>
          </w:tcPr>
          <w:p w:rsidR="00AB5DA8" w:rsidRDefault="00AB5DA8">
            <w:pPr>
              <w:jc w:val="center"/>
              <w:rPr>
                <w:color w:val="000000"/>
                <w:sz w:val="20"/>
                <w:szCs w:val="20"/>
              </w:rPr>
            </w:pPr>
            <w:r>
              <w:rPr>
                <w:color w:val="000000"/>
                <w:sz w:val="20"/>
                <w:szCs w:val="20"/>
              </w:rPr>
              <w:t>22954</w:t>
            </w:r>
          </w:p>
        </w:tc>
        <w:tc>
          <w:tcPr>
            <w:tcW w:w="476" w:type="pct"/>
            <w:gridSpan w:val="2"/>
            <w:vAlign w:val="center"/>
          </w:tcPr>
          <w:p w:rsidR="00AB5DA8" w:rsidRDefault="00AB5DA8">
            <w:pPr>
              <w:jc w:val="center"/>
              <w:rPr>
                <w:color w:val="000000"/>
                <w:sz w:val="20"/>
                <w:szCs w:val="20"/>
              </w:rPr>
            </w:pPr>
            <w:r>
              <w:rPr>
                <w:color w:val="000000"/>
                <w:sz w:val="20"/>
                <w:szCs w:val="20"/>
              </w:rPr>
              <w:t>22954</w:t>
            </w:r>
          </w:p>
        </w:tc>
        <w:tc>
          <w:tcPr>
            <w:tcW w:w="477" w:type="pct"/>
            <w:gridSpan w:val="2"/>
            <w:vAlign w:val="center"/>
          </w:tcPr>
          <w:p w:rsidR="00AB5DA8" w:rsidRDefault="00AB5DA8">
            <w:pPr>
              <w:jc w:val="center"/>
              <w:rPr>
                <w:color w:val="000000"/>
                <w:sz w:val="20"/>
                <w:szCs w:val="20"/>
              </w:rPr>
            </w:pPr>
            <w:r>
              <w:rPr>
                <w:color w:val="000000"/>
                <w:sz w:val="20"/>
                <w:szCs w:val="20"/>
              </w:rPr>
              <w:t>22954</w:t>
            </w:r>
          </w:p>
        </w:tc>
        <w:tc>
          <w:tcPr>
            <w:tcW w:w="481" w:type="pct"/>
            <w:vAlign w:val="center"/>
          </w:tcPr>
          <w:p w:rsidR="00AB5DA8" w:rsidRDefault="00AB5DA8">
            <w:pPr>
              <w:jc w:val="center"/>
              <w:rPr>
                <w:color w:val="000000"/>
                <w:sz w:val="20"/>
                <w:szCs w:val="20"/>
              </w:rPr>
            </w:pPr>
            <w:r>
              <w:rPr>
                <w:color w:val="000000"/>
                <w:sz w:val="20"/>
                <w:szCs w:val="20"/>
              </w:rPr>
              <w:t>22954</w:t>
            </w:r>
          </w:p>
        </w:tc>
        <w:tc>
          <w:tcPr>
            <w:tcW w:w="452" w:type="pct"/>
            <w:vAlign w:val="center"/>
          </w:tcPr>
          <w:p w:rsidR="00AB5DA8" w:rsidRDefault="00AB5DA8">
            <w:pPr>
              <w:jc w:val="center"/>
              <w:rPr>
                <w:color w:val="000000"/>
                <w:sz w:val="20"/>
                <w:szCs w:val="20"/>
              </w:rPr>
            </w:pPr>
            <w:r>
              <w:rPr>
                <w:color w:val="000000"/>
                <w:sz w:val="20"/>
                <w:szCs w:val="20"/>
              </w:rPr>
              <w:t>22954</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31001</w:t>
            </w:r>
          </w:p>
        </w:tc>
        <w:tc>
          <w:tcPr>
            <w:tcW w:w="476" w:type="pct"/>
            <w:gridSpan w:val="2"/>
            <w:vAlign w:val="center"/>
          </w:tcPr>
          <w:p w:rsidR="00AB5DA8" w:rsidRDefault="00AB5DA8">
            <w:pPr>
              <w:jc w:val="center"/>
              <w:rPr>
                <w:color w:val="000000"/>
                <w:sz w:val="20"/>
                <w:szCs w:val="20"/>
              </w:rPr>
            </w:pPr>
            <w:r>
              <w:rPr>
                <w:color w:val="000000"/>
                <w:sz w:val="20"/>
                <w:szCs w:val="20"/>
              </w:rPr>
              <w:t>31001</w:t>
            </w:r>
          </w:p>
        </w:tc>
        <w:tc>
          <w:tcPr>
            <w:tcW w:w="476" w:type="pct"/>
            <w:gridSpan w:val="2"/>
            <w:vAlign w:val="center"/>
          </w:tcPr>
          <w:p w:rsidR="00AB5DA8" w:rsidRDefault="00AB5DA8">
            <w:pPr>
              <w:jc w:val="center"/>
              <w:rPr>
                <w:color w:val="000000"/>
                <w:sz w:val="20"/>
                <w:szCs w:val="20"/>
              </w:rPr>
            </w:pPr>
            <w:r>
              <w:rPr>
                <w:color w:val="000000"/>
                <w:sz w:val="20"/>
                <w:szCs w:val="20"/>
              </w:rPr>
              <w:t>31001</w:t>
            </w:r>
          </w:p>
        </w:tc>
        <w:tc>
          <w:tcPr>
            <w:tcW w:w="475" w:type="pct"/>
            <w:gridSpan w:val="2"/>
            <w:vAlign w:val="center"/>
          </w:tcPr>
          <w:p w:rsidR="00AB5DA8" w:rsidRDefault="00AB5DA8">
            <w:pPr>
              <w:jc w:val="center"/>
              <w:rPr>
                <w:color w:val="000000"/>
                <w:sz w:val="20"/>
                <w:szCs w:val="20"/>
              </w:rPr>
            </w:pPr>
            <w:r>
              <w:rPr>
                <w:color w:val="000000"/>
                <w:sz w:val="20"/>
                <w:szCs w:val="20"/>
              </w:rPr>
              <w:t>31001</w:t>
            </w:r>
          </w:p>
        </w:tc>
        <w:tc>
          <w:tcPr>
            <w:tcW w:w="483" w:type="pct"/>
            <w:gridSpan w:val="3"/>
            <w:vAlign w:val="center"/>
          </w:tcPr>
          <w:p w:rsidR="00AB5DA8" w:rsidRDefault="00AB5DA8">
            <w:pPr>
              <w:jc w:val="center"/>
              <w:rPr>
                <w:color w:val="000000"/>
                <w:sz w:val="20"/>
                <w:szCs w:val="20"/>
              </w:rPr>
            </w:pPr>
            <w:r>
              <w:rPr>
                <w:color w:val="000000"/>
                <w:sz w:val="20"/>
                <w:szCs w:val="20"/>
              </w:rPr>
              <w:t>31001</w:t>
            </w:r>
          </w:p>
        </w:tc>
        <w:tc>
          <w:tcPr>
            <w:tcW w:w="476" w:type="pct"/>
            <w:gridSpan w:val="2"/>
            <w:vAlign w:val="center"/>
          </w:tcPr>
          <w:p w:rsidR="00AB5DA8" w:rsidRDefault="00AB5DA8">
            <w:pPr>
              <w:jc w:val="center"/>
              <w:rPr>
                <w:color w:val="000000"/>
                <w:sz w:val="20"/>
                <w:szCs w:val="20"/>
              </w:rPr>
            </w:pPr>
            <w:r>
              <w:rPr>
                <w:color w:val="000000"/>
                <w:sz w:val="20"/>
                <w:szCs w:val="20"/>
              </w:rPr>
              <w:t>31001</w:t>
            </w:r>
          </w:p>
        </w:tc>
        <w:tc>
          <w:tcPr>
            <w:tcW w:w="477" w:type="pct"/>
            <w:gridSpan w:val="2"/>
            <w:vAlign w:val="center"/>
          </w:tcPr>
          <w:p w:rsidR="00AB5DA8" w:rsidRDefault="00AB5DA8">
            <w:pPr>
              <w:jc w:val="center"/>
              <w:rPr>
                <w:color w:val="000000"/>
                <w:sz w:val="20"/>
                <w:szCs w:val="20"/>
              </w:rPr>
            </w:pPr>
            <w:r>
              <w:rPr>
                <w:color w:val="000000"/>
                <w:sz w:val="20"/>
                <w:szCs w:val="20"/>
              </w:rPr>
              <w:t>31001</w:t>
            </w:r>
          </w:p>
        </w:tc>
        <w:tc>
          <w:tcPr>
            <w:tcW w:w="481" w:type="pct"/>
            <w:vAlign w:val="center"/>
          </w:tcPr>
          <w:p w:rsidR="00AB5DA8" w:rsidRDefault="00AB5DA8">
            <w:pPr>
              <w:jc w:val="center"/>
              <w:rPr>
                <w:color w:val="000000"/>
                <w:sz w:val="20"/>
                <w:szCs w:val="20"/>
              </w:rPr>
            </w:pPr>
            <w:r>
              <w:rPr>
                <w:color w:val="000000"/>
                <w:sz w:val="20"/>
                <w:szCs w:val="20"/>
              </w:rPr>
              <w:t>31001</w:t>
            </w:r>
          </w:p>
        </w:tc>
        <w:tc>
          <w:tcPr>
            <w:tcW w:w="452" w:type="pct"/>
            <w:vAlign w:val="center"/>
          </w:tcPr>
          <w:p w:rsidR="00AB5DA8" w:rsidRDefault="00AB5DA8">
            <w:pPr>
              <w:jc w:val="center"/>
              <w:rPr>
                <w:color w:val="000000"/>
                <w:sz w:val="20"/>
                <w:szCs w:val="20"/>
              </w:rPr>
            </w:pPr>
            <w:r>
              <w:rPr>
                <w:color w:val="000000"/>
                <w:sz w:val="20"/>
                <w:szCs w:val="20"/>
              </w:rPr>
              <w:t>31001</w:t>
            </w:r>
          </w:p>
        </w:tc>
      </w:tr>
    </w:tbl>
    <w:p w:rsidR="009B7556" w:rsidRDefault="009B7556"/>
    <w:p w:rsidR="009B7556" w:rsidRDefault="009B7556">
      <w:r>
        <w:br w:type="page"/>
      </w:r>
    </w:p>
    <w:p w:rsidR="002D64F4" w:rsidRDefault="002D64F4" w:rsidP="002D64F4">
      <w:r>
        <w:lastRenderedPageBreak/>
        <w:t>Таблица 1.</w:t>
      </w:r>
      <w:r w:rsidR="00685CFA">
        <w:t>5</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4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2D64F4" w:rsidRPr="00267071" w:rsidTr="00490886">
        <w:trPr>
          <w:trHeight w:val="20"/>
        </w:trPr>
        <w:tc>
          <w:tcPr>
            <w:tcW w:w="800"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00"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490886">
        <w:trPr>
          <w:trHeight w:val="20"/>
        </w:trPr>
        <w:tc>
          <w:tcPr>
            <w:tcW w:w="800" w:type="pct"/>
            <w:vMerge/>
            <w:vAlign w:val="center"/>
          </w:tcPr>
          <w:p w:rsidR="002D64F4" w:rsidRPr="00267071" w:rsidRDefault="002D64F4" w:rsidP="002D64F4">
            <w:pPr>
              <w:pStyle w:val="Default"/>
              <w:ind w:left="-107" w:right="-108" w:firstLine="107"/>
              <w:jc w:val="center"/>
              <w:rPr>
                <w:sz w:val="20"/>
                <w:szCs w:val="20"/>
              </w:rPr>
            </w:pPr>
          </w:p>
        </w:tc>
        <w:tc>
          <w:tcPr>
            <w:tcW w:w="408" w:type="pct"/>
            <w:gridSpan w:val="2"/>
            <w:vAlign w:val="center"/>
          </w:tcPr>
          <w:p w:rsidR="002D64F4" w:rsidRPr="00267071" w:rsidRDefault="002D64F4" w:rsidP="00490886">
            <w:pPr>
              <w:pStyle w:val="Default"/>
              <w:ind w:left="-114" w:right="-108" w:hanging="7"/>
              <w:jc w:val="center"/>
              <w:rPr>
                <w:sz w:val="20"/>
                <w:szCs w:val="20"/>
              </w:rPr>
            </w:pPr>
            <w:r>
              <w:rPr>
                <w:sz w:val="20"/>
                <w:szCs w:val="20"/>
              </w:rPr>
              <w:t>Существующая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490886">
        <w:trPr>
          <w:trHeight w:val="20"/>
        </w:trPr>
        <w:tc>
          <w:tcPr>
            <w:tcW w:w="800"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08"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1"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2D64F4">
        <w:trPr>
          <w:trHeight w:val="20"/>
        </w:trPr>
        <w:tc>
          <w:tcPr>
            <w:tcW w:w="5000" w:type="pct"/>
            <w:gridSpan w:val="17"/>
            <w:vAlign w:val="center"/>
          </w:tcPr>
          <w:p w:rsidR="002D64F4" w:rsidRPr="00B32D30" w:rsidRDefault="00E22DAD" w:rsidP="002D64F4">
            <w:pPr>
              <w:pStyle w:val="Default"/>
              <w:ind w:left="-107" w:right="-108" w:firstLine="107"/>
              <w:jc w:val="center"/>
              <w:rPr>
                <w:bCs/>
                <w:iCs/>
                <w:sz w:val="20"/>
                <w:szCs w:val="20"/>
              </w:rPr>
            </w:pPr>
            <w:r>
              <w:rPr>
                <w:bCs/>
                <w:iCs/>
                <w:sz w:val="20"/>
                <w:szCs w:val="20"/>
              </w:rPr>
              <w:t>Кадастровый квартал</w:t>
            </w:r>
            <w:r w:rsidR="002D64F4">
              <w:rPr>
                <w:bCs/>
                <w:iCs/>
                <w:sz w:val="20"/>
                <w:szCs w:val="20"/>
              </w:rPr>
              <w:t xml:space="preserve"> </w:t>
            </w:r>
            <w:r w:rsidR="002D64F4" w:rsidRPr="002959D5">
              <w:rPr>
                <w:bCs/>
                <w:iCs/>
                <w:sz w:val="20"/>
                <w:szCs w:val="20"/>
              </w:rPr>
              <w:t>45:08:0402</w:t>
            </w:r>
            <w:r w:rsidR="002D64F4">
              <w:rPr>
                <w:bCs/>
                <w:iCs/>
                <w:sz w:val="20"/>
                <w:szCs w:val="20"/>
              </w:rPr>
              <w:t>12</w:t>
            </w:r>
          </w:p>
        </w:tc>
      </w:tr>
      <w:tr w:rsidR="00AB5DA8" w:rsidRPr="00427CD7" w:rsidTr="00490886">
        <w:trPr>
          <w:trHeight w:val="20"/>
        </w:trPr>
        <w:tc>
          <w:tcPr>
            <w:tcW w:w="800" w:type="pct"/>
            <w:vAlign w:val="center"/>
          </w:tcPr>
          <w:p w:rsidR="00AB5DA8" w:rsidRPr="00427CD7" w:rsidRDefault="00AB5DA8" w:rsidP="00AC5C12">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568,80</w:t>
            </w:r>
          </w:p>
        </w:tc>
        <w:tc>
          <w:tcPr>
            <w:tcW w:w="476" w:type="pct"/>
            <w:gridSpan w:val="2"/>
            <w:vAlign w:val="center"/>
          </w:tcPr>
          <w:p w:rsidR="00AB5DA8" w:rsidRDefault="00AB5DA8">
            <w:pPr>
              <w:jc w:val="center"/>
              <w:rPr>
                <w:color w:val="000000"/>
                <w:sz w:val="20"/>
                <w:szCs w:val="20"/>
              </w:rPr>
            </w:pPr>
            <w:r>
              <w:rPr>
                <w:color w:val="000000"/>
                <w:sz w:val="20"/>
                <w:szCs w:val="20"/>
              </w:rPr>
              <w:t>568,60</w:t>
            </w:r>
          </w:p>
        </w:tc>
        <w:tc>
          <w:tcPr>
            <w:tcW w:w="476" w:type="pct"/>
            <w:gridSpan w:val="2"/>
            <w:vAlign w:val="center"/>
          </w:tcPr>
          <w:p w:rsidR="00AB5DA8" w:rsidRDefault="00AB5DA8">
            <w:pPr>
              <w:jc w:val="center"/>
              <w:rPr>
                <w:color w:val="000000"/>
                <w:sz w:val="20"/>
                <w:szCs w:val="20"/>
              </w:rPr>
            </w:pPr>
            <w:r>
              <w:rPr>
                <w:color w:val="000000"/>
                <w:sz w:val="20"/>
                <w:szCs w:val="20"/>
              </w:rPr>
              <w:t>568,60</w:t>
            </w:r>
          </w:p>
        </w:tc>
        <w:tc>
          <w:tcPr>
            <w:tcW w:w="475" w:type="pct"/>
            <w:gridSpan w:val="2"/>
            <w:vAlign w:val="center"/>
          </w:tcPr>
          <w:p w:rsidR="00AB5DA8" w:rsidRDefault="00AB5DA8">
            <w:pPr>
              <w:jc w:val="center"/>
              <w:rPr>
                <w:color w:val="000000"/>
                <w:sz w:val="20"/>
                <w:szCs w:val="20"/>
              </w:rPr>
            </w:pPr>
            <w:r>
              <w:rPr>
                <w:color w:val="000000"/>
                <w:sz w:val="20"/>
                <w:szCs w:val="20"/>
              </w:rPr>
              <w:t>568,60</w:t>
            </w:r>
          </w:p>
        </w:tc>
        <w:tc>
          <w:tcPr>
            <w:tcW w:w="483" w:type="pct"/>
            <w:gridSpan w:val="3"/>
            <w:vAlign w:val="center"/>
          </w:tcPr>
          <w:p w:rsidR="00AB5DA8" w:rsidRDefault="00AB5DA8">
            <w:pPr>
              <w:jc w:val="center"/>
              <w:rPr>
                <w:color w:val="000000"/>
                <w:sz w:val="20"/>
                <w:szCs w:val="20"/>
              </w:rPr>
            </w:pPr>
            <w:r>
              <w:rPr>
                <w:color w:val="000000"/>
                <w:sz w:val="20"/>
                <w:szCs w:val="20"/>
              </w:rPr>
              <w:t>568,60</w:t>
            </w:r>
          </w:p>
        </w:tc>
        <w:tc>
          <w:tcPr>
            <w:tcW w:w="476" w:type="pct"/>
            <w:gridSpan w:val="2"/>
            <w:vAlign w:val="center"/>
          </w:tcPr>
          <w:p w:rsidR="00AB5DA8" w:rsidRDefault="00AB5DA8">
            <w:pPr>
              <w:jc w:val="center"/>
              <w:rPr>
                <w:color w:val="000000"/>
                <w:sz w:val="20"/>
                <w:szCs w:val="20"/>
              </w:rPr>
            </w:pPr>
            <w:r>
              <w:rPr>
                <w:color w:val="000000"/>
                <w:sz w:val="20"/>
                <w:szCs w:val="20"/>
              </w:rPr>
              <w:t>568,60</w:t>
            </w:r>
          </w:p>
        </w:tc>
        <w:tc>
          <w:tcPr>
            <w:tcW w:w="477" w:type="pct"/>
            <w:gridSpan w:val="2"/>
            <w:vAlign w:val="center"/>
          </w:tcPr>
          <w:p w:rsidR="00AB5DA8" w:rsidRDefault="00AB5DA8">
            <w:pPr>
              <w:jc w:val="center"/>
              <w:rPr>
                <w:color w:val="000000"/>
                <w:sz w:val="20"/>
                <w:szCs w:val="20"/>
              </w:rPr>
            </w:pPr>
            <w:r>
              <w:rPr>
                <w:color w:val="000000"/>
                <w:sz w:val="20"/>
                <w:szCs w:val="20"/>
              </w:rPr>
              <w:t>568,60</w:t>
            </w:r>
          </w:p>
        </w:tc>
        <w:tc>
          <w:tcPr>
            <w:tcW w:w="481" w:type="pct"/>
            <w:vAlign w:val="center"/>
          </w:tcPr>
          <w:p w:rsidR="00AB5DA8" w:rsidRDefault="00AB5DA8">
            <w:pPr>
              <w:jc w:val="center"/>
              <w:rPr>
                <w:color w:val="000000"/>
                <w:sz w:val="20"/>
                <w:szCs w:val="20"/>
              </w:rPr>
            </w:pPr>
            <w:r>
              <w:rPr>
                <w:color w:val="000000"/>
                <w:sz w:val="20"/>
                <w:szCs w:val="20"/>
              </w:rPr>
              <w:t>568,60</w:t>
            </w:r>
          </w:p>
        </w:tc>
        <w:tc>
          <w:tcPr>
            <w:tcW w:w="452" w:type="pct"/>
            <w:vAlign w:val="center"/>
          </w:tcPr>
          <w:p w:rsidR="00AB5DA8" w:rsidRDefault="00AB5DA8">
            <w:pPr>
              <w:jc w:val="center"/>
              <w:rPr>
                <w:color w:val="000000"/>
                <w:sz w:val="20"/>
                <w:szCs w:val="20"/>
              </w:rPr>
            </w:pPr>
            <w:r>
              <w:rPr>
                <w:color w:val="000000"/>
                <w:sz w:val="20"/>
                <w:szCs w:val="20"/>
              </w:rPr>
              <w:t>568,60</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490886">
        <w:trPr>
          <w:trHeight w:val="20"/>
        </w:trPr>
        <w:tc>
          <w:tcPr>
            <w:tcW w:w="800" w:type="pct"/>
            <w:vAlign w:val="center"/>
          </w:tcPr>
          <w:p w:rsidR="00AB5DA8" w:rsidRPr="00427CD7" w:rsidRDefault="00AB5DA8" w:rsidP="00490886">
            <w:pPr>
              <w:pStyle w:val="Default"/>
              <w:rPr>
                <w:bCs/>
                <w:sz w:val="20"/>
                <w:szCs w:val="20"/>
              </w:rPr>
            </w:pPr>
            <w:r w:rsidRPr="00427CD7">
              <w:rPr>
                <w:bCs/>
                <w:sz w:val="20"/>
                <w:szCs w:val="20"/>
              </w:rPr>
              <w:t>всего строитель</w:t>
            </w:r>
            <w:r>
              <w:rPr>
                <w:bCs/>
                <w:sz w:val="20"/>
                <w:szCs w:val="20"/>
                <w:lang w:val="en-US"/>
              </w:rPr>
              <w:softHyphen/>
            </w:r>
            <w:r w:rsidRPr="00427CD7">
              <w:rPr>
                <w:bCs/>
                <w:sz w:val="20"/>
                <w:szCs w:val="20"/>
              </w:rPr>
              <w:t>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568,60</w:t>
            </w:r>
          </w:p>
        </w:tc>
        <w:tc>
          <w:tcPr>
            <w:tcW w:w="476" w:type="pct"/>
            <w:gridSpan w:val="2"/>
            <w:vAlign w:val="center"/>
          </w:tcPr>
          <w:p w:rsidR="00AB5DA8" w:rsidRDefault="00AB5DA8">
            <w:pPr>
              <w:jc w:val="center"/>
              <w:rPr>
                <w:color w:val="000000"/>
                <w:sz w:val="20"/>
                <w:szCs w:val="20"/>
              </w:rPr>
            </w:pPr>
            <w:r>
              <w:rPr>
                <w:color w:val="000000"/>
                <w:sz w:val="20"/>
                <w:szCs w:val="20"/>
              </w:rPr>
              <w:t>568,60</w:t>
            </w:r>
          </w:p>
        </w:tc>
        <w:tc>
          <w:tcPr>
            <w:tcW w:w="476" w:type="pct"/>
            <w:gridSpan w:val="2"/>
            <w:vAlign w:val="center"/>
          </w:tcPr>
          <w:p w:rsidR="00AB5DA8" w:rsidRDefault="00AB5DA8">
            <w:pPr>
              <w:jc w:val="center"/>
              <w:rPr>
                <w:color w:val="000000"/>
                <w:sz w:val="20"/>
                <w:szCs w:val="20"/>
              </w:rPr>
            </w:pPr>
            <w:r>
              <w:rPr>
                <w:color w:val="000000"/>
                <w:sz w:val="20"/>
                <w:szCs w:val="20"/>
              </w:rPr>
              <w:t>568,60</w:t>
            </w:r>
          </w:p>
        </w:tc>
        <w:tc>
          <w:tcPr>
            <w:tcW w:w="475" w:type="pct"/>
            <w:gridSpan w:val="2"/>
            <w:vAlign w:val="center"/>
          </w:tcPr>
          <w:p w:rsidR="00AB5DA8" w:rsidRDefault="00AB5DA8">
            <w:pPr>
              <w:jc w:val="center"/>
              <w:rPr>
                <w:color w:val="000000"/>
                <w:sz w:val="20"/>
                <w:szCs w:val="20"/>
              </w:rPr>
            </w:pPr>
            <w:r>
              <w:rPr>
                <w:color w:val="000000"/>
                <w:sz w:val="20"/>
                <w:szCs w:val="20"/>
              </w:rPr>
              <w:t>568,60</w:t>
            </w:r>
          </w:p>
        </w:tc>
        <w:tc>
          <w:tcPr>
            <w:tcW w:w="483" w:type="pct"/>
            <w:gridSpan w:val="3"/>
            <w:vAlign w:val="center"/>
          </w:tcPr>
          <w:p w:rsidR="00AB5DA8" w:rsidRDefault="00AB5DA8">
            <w:pPr>
              <w:jc w:val="center"/>
              <w:rPr>
                <w:color w:val="000000"/>
                <w:sz w:val="20"/>
                <w:szCs w:val="20"/>
              </w:rPr>
            </w:pPr>
            <w:r>
              <w:rPr>
                <w:color w:val="000000"/>
                <w:sz w:val="20"/>
                <w:szCs w:val="20"/>
              </w:rPr>
              <w:t>568,60</w:t>
            </w:r>
          </w:p>
        </w:tc>
        <w:tc>
          <w:tcPr>
            <w:tcW w:w="476" w:type="pct"/>
            <w:gridSpan w:val="2"/>
            <w:vAlign w:val="center"/>
          </w:tcPr>
          <w:p w:rsidR="00AB5DA8" w:rsidRDefault="00AB5DA8">
            <w:pPr>
              <w:jc w:val="center"/>
              <w:rPr>
                <w:color w:val="000000"/>
                <w:sz w:val="20"/>
                <w:szCs w:val="20"/>
              </w:rPr>
            </w:pPr>
            <w:r>
              <w:rPr>
                <w:color w:val="000000"/>
                <w:sz w:val="20"/>
                <w:szCs w:val="20"/>
              </w:rPr>
              <w:t>568,60</w:t>
            </w:r>
          </w:p>
        </w:tc>
        <w:tc>
          <w:tcPr>
            <w:tcW w:w="477" w:type="pct"/>
            <w:gridSpan w:val="2"/>
            <w:vAlign w:val="center"/>
          </w:tcPr>
          <w:p w:rsidR="00AB5DA8" w:rsidRDefault="00AB5DA8">
            <w:pPr>
              <w:jc w:val="center"/>
              <w:rPr>
                <w:color w:val="000000"/>
                <w:sz w:val="20"/>
                <w:szCs w:val="20"/>
              </w:rPr>
            </w:pPr>
            <w:r>
              <w:rPr>
                <w:color w:val="000000"/>
                <w:sz w:val="20"/>
                <w:szCs w:val="20"/>
              </w:rPr>
              <w:t>568,60</w:t>
            </w:r>
          </w:p>
        </w:tc>
        <w:tc>
          <w:tcPr>
            <w:tcW w:w="481" w:type="pct"/>
            <w:vAlign w:val="center"/>
          </w:tcPr>
          <w:p w:rsidR="00AB5DA8" w:rsidRDefault="00AB5DA8">
            <w:pPr>
              <w:jc w:val="center"/>
              <w:rPr>
                <w:color w:val="000000"/>
                <w:sz w:val="20"/>
                <w:szCs w:val="20"/>
              </w:rPr>
            </w:pPr>
            <w:r>
              <w:rPr>
                <w:color w:val="000000"/>
                <w:sz w:val="20"/>
                <w:szCs w:val="20"/>
              </w:rPr>
              <w:t>568,60</w:t>
            </w:r>
          </w:p>
        </w:tc>
        <w:tc>
          <w:tcPr>
            <w:tcW w:w="452" w:type="pct"/>
            <w:vAlign w:val="center"/>
          </w:tcPr>
          <w:p w:rsidR="00AB5DA8" w:rsidRDefault="00AB5DA8">
            <w:pPr>
              <w:jc w:val="center"/>
              <w:rPr>
                <w:color w:val="000000"/>
                <w:sz w:val="20"/>
                <w:szCs w:val="20"/>
              </w:rPr>
            </w:pPr>
            <w:r>
              <w:rPr>
                <w:color w:val="000000"/>
                <w:sz w:val="20"/>
                <w:szCs w:val="20"/>
              </w:rPr>
              <w:t>568,60</w:t>
            </w:r>
          </w:p>
        </w:tc>
      </w:tr>
    </w:tbl>
    <w:p w:rsidR="00BC66AD" w:rsidRDefault="00BC66AD" w:rsidP="002D64F4">
      <w:pPr>
        <w:spacing w:line="252" w:lineRule="auto"/>
        <w:ind w:firstLine="708"/>
      </w:pPr>
    </w:p>
    <w:p w:rsidR="002D64F4" w:rsidRDefault="002D64F4" w:rsidP="002D64F4">
      <w:r>
        <w:t>Таблица 1.</w:t>
      </w:r>
      <w:r w:rsidR="00685CFA">
        <w:t>6</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5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2D64F4" w:rsidRPr="00267071" w:rsidTr="00490886">
        <w:trPr>
          <w:trHeight w:val="80"/>
        </w:trPr>
        <w:tc>
          <w:tcPr>
            <w:tcW w:w="800"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00"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490886">
        <w:trPr>
          <w:trHeight w:val="80"/>
        </w:trPr>
        <w:tc>
          <w:tcPr>
            <w:tcW w:w="800" w:type="pct"/>
            <w:vMerge/>
            <w:vAlign w:val="center"/>
          </w:tcPr>
          <w:p w:rsidR="002D64F4" w:rsidRPr="00267071" w:rsidRDefault="002D64F4" w:rsidP="002D64F4">
            <w:pPr>
              <w:pStyle w:val="Default"/>
              <w:ind w:left="-107" w:right="-108" w:firstLine="107"/>
              <w:jc w:val="center"/>
              <w:rPr>
                <w:sz w:val="20"/>
                <w:szCs w:val="20"/>
              </w:rPr>
            </w:pPr>
          </w:p>
        </w:tc>
        <w:tc>
          <w:tcPr>
            <w:tcW w:w="408" w:type="pct"/>
            <w:gridSpan w:val="2"/>
            <w:vAlign w:val="center"/>
          </w:tcPr>
          <w:p w:rsidR="002D64F4" w:rsidRPr="00267071" w:rsidRDefault="002D64F4" w:rsidP="00490886">
            <w:pPr>
              <w:pStyle w:val="Default"/>
              <w:ind w:left="-210" w:right="-108"/>
              <w:jc w:val="center"/>
              <w:rPr>
                <w:sz w:val="20"/>
                <w:szCs w:val="20"/>
              </w:rPr>
            </w:pPr>
            <w:r>
              <w:rPr>
                <w:sz w:val="20"/>
                <w:szCs w:val="20"/>
              </w:rPr>
              <w:t>Сущест</w:t>
            </w:r>
            <w:r w:rsidR="00490886">
              <w:rPr>
                <w:sz w:val="20"/>
                <w:szCs w:val="20"/>
                <w:lang w:val="en-US"/>
              </w:rPr>
              <w:softHyphen/>
            </w:r>
            <w:r>
              <w:rPr>
                <w:sz w:val="20"/>
                <w:szCs w:val="20"/>
              </w:rPr>
              <w:t>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490886">
        <w:trPr>
          <w:trHeight w:val="80"/>
        </w:trPr>
        <w:tc>
          <w:tcPr>
            <w:tcW w:w="800"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08"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1"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490886">
        <w:trPr>
          <w:trHeight w:val="80"/>
        </w:trPr>
        <w:tc>
          <w:tcPr>
            <w:tcW w:w="800" w:type="pct"/>
            <w:vAlign w:val="center"/>
          </w:tcPr>
          <w:p w:rsidR="002D64F4" w:rsidRDefault="002D64F4" w:rsidP="002D64F4">
            <w:pPr>
              <w:pStyle w:val="Default"/>
              <w:ind w:left="-107" w:right="-108" w:firstLine="107"/>
              <w:jc w:val="center"/>
              <w:rPr>
                <w:sz w:val="20"/>
                <w:szCs w:val="20"/>
              </w:rPr>
            </w:pPr>
            <w:r>
              <w:rPr>
                <w:sz w:val="20"/>
                <w:szCs w:val="20"/>
              </w:rPr>
              <w:t>1</w:t>
            </w:r>
          </w:p>
        </w:tc>
        <w:tc>
          <w:tcPr>
            <w:tcW w:w="408"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2</w:t>
            </w:r>
          </w:p>
        </w:tc>
        <w:tc>
          <w:tcPr>
            <w:tcW w:w="476"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3</w:t>
            </w:r>
          </w:p>
        </w:tc>
        <w:tc>
          <w:tcPr>
            <w:tcW w:w="475"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4</w:t>
            </w:r>
          </w:p>
        </w:tc>
        <w:tc>
          <w:tcPr>
            <w:tcW w:w="475"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5</w:t>
            </w:r>
          </w:p>
        </w:tc>
        <w:tc>
          <w:tcPr>
            <w:tcW w:w="471" w:type="pct"/>
            <w:vAlign w:val="center"/>
          </w:tcPr>
          <w:p w:rsidR="002D64F4" w:rsidRPr="00267071" w:rsidRDefault="002D64F4" w:rsidP="002D64F4">
            <w:pPr>
              <w:pStyle w:val="Default"/>
              <w:ind w:left="-107" w:right="-108" w:firstLine="107"/>
              <w:jc w:val="center"/>
              <w:rPr>
                <w:bCs/>
                <w:iCs/>
                <w:sz w:val="20"/>
                <w:szCs w:val="20"/>
              </w:rPr>
            </w:pPr>
            <w:r>
              <w:rPr>
                <w:bCs/>
                <w:iCs/>
                <w:sz w:val="20"/>
                <w:szCs w:val="20"/>
              </w:rPr>
              <w:t>6</w:t>
            </w:r>
          </w:p>
        </w:tc>
        <w:tc>
          <w:tcPr>
            <w:tcW w:w="476"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7</w:t>
            </w:r>
          </w:p>
        </w:tc>
        <w:tc>
          <w:tcPr>
            <w:tcW w:w="476" w:type="pct"/>
            <w:gridSpan w:val="2"/>
            <w:vAlign w:val="center"/>
          </w:tcPr>
          <w:p w:rsidR="002D64F4" w:rsidRPr="00B32D30" w:rsidRDefault="002D64F4" w:rsidP="002D64F4">
            <w:pPr>
              <w:pStyle w:val="Default"/>
              <w:ind w:left="-107" w:right="-108" w:firstLine="107"/>
              <w:jc w:val="center"/>
              <w:rPr>
                <w:bCs/>
                <w:iCs/>
                <w:sz w:val="20"/>
                <w:szCs w:val="20"/>
              </w:rPr>
            </w:pPr>
            <w:r>
              <w:rPr>
                <w:bCs/>
                <w:iCs/>
                <w:sz w:val="20"/>
                <w:szCs w:val="20"/>
              </w:rPr>
              <w:t>8</w:t>
            </w:r>
          </w:p>
        </w:tc>
        <w:tc>
          <w:tcPr>
            <w:tcW w:w="491" w:type="pct"/>
            <w:gridSpan w:val="2"/>
            <w:vAlign w:val="center"/>
          </w:tcPr>
          <w:p w:rsidR="002D64F4" w:rsidRPr="00B32D30" w:rsidRDefault="002D64F4" w:rsidP="002D64F4">
            <w:pPr>
              <w:pStyle w:val="Default"/>
              <w:ind w:left="-107" w:right="-108" w:firstLine="107"/>
              <w:jc w:val="center"/>
              <w:rPr>
                <w:bCs/>
                <w:iCs/>
                <w:sz w:val="20"/>
                <w:szCs w:val="20"/>
              </w:rPr>
            </w:pPr>
            <w:r>
              <w:rPr>
                <w:bCs/>
                <w:iCs/>
                <w:sz w:val="20"/>
                <w:szCs w:val="20"/>
              </w:rPr>
              <w:t>9</w:t>
            </w:r>
          </w:p>
        </w:tc>
        <w:tc>
          <w:tcPr>
            <w:tcW w:w="452" w:type="pct"/>
            <w:vAlign w:val="center"/>
          </w:tcPr>
          <w:p w:rsidR="002D64F4" w:rsidRDefault="002D64F4" w:rsidP="002D64F4">
            <w:pPr>
              <w:pStyle w:val="Default"/>
              <w:ind w:left="-107" w:right="-108" w:firstLine="107"/>
              <w:jc w:val="center"/>
              <w:rPr>
                <w:bCs/>
                <w:iCs/>
                <w:sz w:val="20"/>
                <w:szCs w:val="20"/>
              </w:rPr>
            </w:pPr>
            <w:r>
              <w:rPr>
                <w:bCs/>
                <w:iCs/>
                <w:sz w:val="20"/>
                <w:szCs w:val="20"/>
              </w:rPr>
              <w:t>10</w:t>
            </w:r>
          </w:p>
        </w:tc>
      </w:tr>
      <w:tr w:rsidR="002D64F4" w:rsidRPr="00267071" w:rsidTr="002D64F4">
        <w:trPr>
          <w:trHeight w:val="80"/>
        </w:trPr>
        <w:tc>
          <w:tcPr>
            <w:tcW w:w="5000" w:type="pct"/>
            <w:gridSpan w:val="17"/>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w:t>
            </w:r>
            <w:r>
              <w:rPr>
                <w:bCs/>
                <w:iCs/>
                <w:sz w:val="20"/>
                <w:szCs w:val="20"/>
              </w:rPr>
              <w:t xml:space="preserve">14; </w:t>
            </w:r>
            <w:r w:rsidRPr="002959D5">
              <w:rPr>
                <w:bCs/>
                <w:iCs/>
                <w:sz w:val="20"/>
                <w:szCs w:val="20"/>
              </w:rPr>
              <w:t>45:08:0</w:t>
            </w:r>
            <w:r>
              <w:rPr>
                <w:bCs/>
                <w:iCs/>
                <w:sz w:val="20"/>
                <w:szCs w:val="20"/>
              </w:rPr>
              <w:t>40209</w:t>
            </w:r>
          </w:p>
        </w:tc>
      </w:tr>
      <w:tr w:rsidR="00AB5DA8" w:rsidRPr="00427CD7" w:rsidTr="00490886">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4824,75</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4824,75</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4824,75</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4824,75</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4824,75</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4824,75</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4824,75</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4824,75</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4824,75</w:t>
            </w:r>
          </w:p>
        </w:tc>
      </w:tr>
      <w:tr w:rsidR="00AB5DA8" w:rsidRPr="00427CD7" w:rsidTr="00490886">
        <w:trPr>
          <w:trHeight w:val="412"/>
        </w:trPr>
        <w:tc>
          <w:tcPr>
            <w:tcW w:w="800" w:type="pct"/>
            <w:vAlign w:val="center"/>
          </w:tcPr>
          <w:p w:rsidR="00AB5DA8" w:rsidRDefault="00AB5DA8" w:rsidP="002D64F4">
            <w:pPr>
              <w:pStyle w:val="Default"/>
              <w:rPr>
                <w:sz w:val="20"/>
                <w:szCs w:val="20"/>
              </w:rPr>
            </w:pPr>
            <w:r w:rsidRPr="00427CD7">
              <w:rPr>
                <w:bCs/>
                <w:sz w:val="20"/>
                <w:szCs w:val="20"/>
              </w:rPr>
              <w:t>многоквартирные дома (прирост)</w:t>
            </w:r>
            <w:r w:rsidRPr="00427CD7">
              <w:rPr>
                <w:sz w:val="20"/>
                <w:szCs w:val="20"/>
              </w:rPr>
              <w:t>, м²</w:t>
            </w:r>
          </w:p>
          <w:p w:rsidR="005B28E7" w:rsidRDefault="005B28E7" w:rsidP="002D64F4">
            <w:pPr>
              <w:pStyle w:val="Default"/>
              <w:rPr>
                <w:sz w:val="20"/>
                <w:szCs w:val="20"/>
              </w:rPr>
            </w:pPr>
          </w:p>
          <w:p w:rsidR="005B28E7" w:rsidRPr="00427CD7" w:rsidRDefault="005B28E7" w:rsidP="002D64F4">
            <w:pPr>
              <w:pStyle w:val="Default"/>
              <w:rPr>
                <w:bCs/>
                <w:sz w:val="20"/>
                <w:szCs w:val="20"/>
              </w:rPr>
            </w:pPr>
          </w:p>
        </w:tc>
        <w:tc>
          <w:tcPr>
            <w:tcW w:w="404" w:type="pct"/>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0</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0</w:t>
            </w:r>
          </w:p>
        </w:tc>
      </w:tr>
      <w:tr w:rsidR="005B28E7" w:rsidRPr="00267071" w:rsidTr="0006093C">
        <w:trPr>
          <w:trHeight w:val="20"/>
        </w:trPr>
        <w:tc>
          <w:tcPr>
            <w:tcW w:w="800" w:type="pct"/>
            <w:vAlign w:val="center"/>
          </w:tcPr>
          <w:p w:rsidR="005B28E7" w:rsidRDefault="005B28E7" w:rsidP="0006093C">
            <w:pPr>
              <w:pStyle w:val="Default"/>
              <w:ind w:left="-107" w:right="-108" w:firstLine="107"/>
              <w:jc w:val="center"/>
              <w:rPr>
                <w:sz w:val="20"/>
                <w:szCs w:val="20"/>
              </w:rPr>
            </w:pPr>
            <w:r>
              <w:rPr>
                <w:sz w:val="20"/>
                <w:szCs w:val="20"/>
              </w:rPr>
              <w:lastRenderedPageBreak/>
              <w:t>1</w:t>
            </w:r>
          </w:p>
        </w:tc>
        <w:tc>
          <w:tcPr>
            <w:tcW w:w="408"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2</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3</w:t>
            </w:r>
          </w:p>
        </w:tc>
        <w:tc>
          <w:tcPr>
            <w:tcW w:w="475"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4</w:t>
            </w:r>
          </w:p>
        </w:tc>
        <w:tc>
          <w:tcPr>
            <w:tcW w:w="475"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5</w:t>
            </w:r>
          </w:p>
        </w:tc>
        <w:tc>
          <w:tcPr>
            <w:tcW w:w="471"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8</w:t>
            </w:r>
          </w:p>
        </w:tc>
        <w:tc>
          <w:tcPr>
            <w:tcW w:w="491"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9</w:t>
            </w:r>
          </w:p>
        </w:tc>
        <w:tc>
          <w:tcPr>
            <w:tcW w:w="452" w:type="pct"/>
            <w:vAlign w:val="center"/>
          </w:tcPr>
          <w:p w:rsidR="005B28E7" w:rsidRDefault="005B28E7" w:rsidP="0006093C">
            <w:pPr>
              <w:pStyle w:val="Default"/>
              <w:ind w:left="-107" w:right="-108" w:firstLine="107"/>
              <w:jc w:val="center"/>
              <w:rPr>
                <w:bCs/>
                <w:iCs/>
                <w:sz w:val="20"/>
                <w:szCs w:val="20"/>
              </w:rPr>
            </w:pPr>
            <w:r>
              <w:rPr>
                <w:bCs/>
                <w:iCs/>
                <w:sz w:val="20"/>
                <w:szCs w:val="20"/>
              </w:rPr>
              <w:t>10</w:t>
            </w:r>
          </w:p>
        </w:tc>
      </w:tr>
      <w:tr w:rsidR="00AB5DA8" w:rsidRPr="00427CD7" w:rsidTr="00490886">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125,3</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125,3</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125,3</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125,3</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125,3</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125,3</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125,3</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125,3</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125,3</w:t>
            </w:r>
          </w:p>
        </w:tc>
      </w:tr>
      <w:tr w:rsidR="00AB5DA8" w:rsidRPr="00427CD7" w:rsidTr="00490886">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0</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0</w:t>
            </w:r>
          </w:p>
        </w:tc>
      </w:tr>
      <w:tr w:rsidR="00AB5DA8" w:rsidRPr="00427CD7" w:rsidTr="00490886">
        <w:trPr>
          <w:trHeight w:val="274"/>
        </w:trPr>
        <w:tc>
          <w:tcPr>
            <w:tcW w:w="800"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258,68</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258,68</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258,68</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258,68</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258,68</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258,68</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258,68</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258,68</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258,68</w:t>
            </w:r>
          </w:p>
        </w:tc>
      </w:tr>
      <w:tr w:rsidR="00AB5DA8" w:rsidRPr="00427CD7" w:rsidTr="00490886">
        <w:trPr>
          <w:trHeight w:val="412"/>
        </w:trPr>
        <w:tc>
          <w:tcPr>
            <w:tcW w:w="800" w:type="pct"/>
            <w:vAlign w:val="center"/>
          </w:tcPr>
          <w:p w:rsidR="00AB5DA8" w:rsidRPr="00427CD7" w:rsidRDefault="00AB5DA8" w:rsidP="00BC1B0D">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0</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0</w:t>
            </w:r>
          </w:p>
        </w:tc>
      </w:tr>
      <w:tr w:rsidR="00AB5DA8" w:rsidRPr="00427CD7" w:rsidTr="00490886">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0</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0</w:t>
            </w:r>
          </w:p>
        </w:tc>
      </w:tr>
      <w:tr w:rsidR="00AB5DA8" w:rsidRPr="00427CD7" w:rsidTr="00490886">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0</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0</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0</w:t>
            </w:r>
          </w:p>
        </w:tc>
      </w:tr>
      <w:tr w:rsidR="00AB5DA8" w:rsidRPr="00427CD7" w:rsidTr="00490886">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ов</w:t>
            </w:r>
            <w:r w:rsidRPr="00267071">
              <w:rPr>
                <w:sz w:val="20"/>
                <w:szCs w:val="20"/>
              </w:rPr>
              <w:t>, м²</w:t>
            </w:r>
          </w:p>
        </w:tc>
        <w:tc>
          <w:tcPr>
            <w:tcW w:w="404" w:type="pct"/>
            <w:vAlign w:val="center"/>
          </w:tcPr>
          <w:p w:rsidR="00AB5DA8" w:rsidRDefault="00AB5DA8" w:rsidP="00AB5DA8">
            <w:pPr>
              <w:ind w:left="-128" w:right="-72"/>
              <w:jc w:val="center"/>
              <w:rPr>
                <w:color w:val="000000"/>
                <w:sz w:val="20"/>
                <w:szCs w:val="20"/>
              </w:rPr>
            </w:pPr>
            <w:r>
              <w:rPr>
                <w:color w:val="000000"/>
                <w:sz w:val="20"/>
                <w:szCs w:val="20"/>
              </w:rPr>
              <w:t>5208,73</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5208,73</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5208,73</w:t>
            </w:r>
          </w:p>
        </w:tc>
        <w:tc>
          <w:tcPr>
            <w:tcW w:w="475" w:type="pct"/>
            <w:gridSpan w:val="2"/>
            <w:vAlign w:val="center"/>
          </w:tcPr>
          <w:p w:rsidR="00AB5DA8" w:rsidRDefault="00AB5DA8" w:rsidP="00AB5DA8">
            <w:pPr>
              <w:ind w:left="-128" w:right="-72"/>
              <w:jc w:val="center"/>
              <w:rPr>
                <w:color w:val="000000"/>
                <w:sz w:val="20"/>
                <w:szCs w:val="20"/>
              </w:rPr>
            </w:pPr>
            <w:r>
              <w:rPr>
                <w:color w:val="000000"/>
                <w:sz w:val="20"/>
                <w:szCs w:val="20"/>
              </w:rPr>
              <w:t>5208,73</w:t>
            </w:r>
          </w:p>
        </w:tc>
        <w:tc>
          <w:tcPr>
            <w:tcW w:w="483" w:type="pct"/>
            <w:gridSpan w:val="3"/>
            <w:vAlign w:val="center"/>
          </w:tcPr>
          <w:p w:rsidR="00AB5DA8" w:rsidRDefault="00AB5DA8" w:rsidP="00AB5DA8">
            <w:pPr>
              <w:ind w:left="-128" w:right="-72"/>
              <w:jc w:val="center"/>
              <w:rPr>
                <w:color w:val="000000"/>
                <w:sz w:val="20"/>
                <w:szCs w:val="20"/>
              </w:rPr>
            </w:pPr>
            <w:r>
              <w:rPr>
                <w:color w:val="000000"/>
                <w:sz w:val="20"/>
                <w:szCs w:val="20"/>
              </w:rPr>
              <w:t>5208,73</w:t>
            </w:r>
          </w:p>
        </w:tc>
        <w:tc>
          <w:tcPr>
            <w:tcW w:w="476" w:type="pct"/>
            <w:gridSpan w:val="2"/>
            <w:vAlign w:val="center"/>
          </w:tcPr>
          <w:p w:rsidR="00AB5DA8" w:rsidRDefault="00AB5DA8" w:rsidP="00AB5DA8">
            <w:pPr>
              <w:ind w:left="-128" w:right="-72"/>
              <w:jc w:val="center"/>
              <w:rPr>
                <w:color w:val="000000"/>
                <w:sz w:val="20"/>
                <w:szCs w:val="20"/>
              </w:rPr>
            </w:pPr>
            <w:r>
              <w:rPr>
                <w:color w:val="000000"/>
                <w:sz w:val="20"/>
                <w:szCs w:val="20"/>
              </w:rPr>
              <w:t>5208,73</w:t>
            </w:r>
          </w:p>
        </w:tc>
        <w:tc>
          <w:tcPr>
            <w:tcW w:w="477" w:type="pct"/>
            <w:gridSpan w:val="2"/>
            <w:vAlign w:val="center"/>
          </w:tcPr>
          <w:p w:rsidR="00AB5DA8" w:rsidRDefault="00AB5DA8" w:rsidP="00AB5DA8">
            <w:pPr>
              <w:ind w:left="-128" w:right="-72"/>
              <w:jc w:val="center"/>
              <w:rPr>
                <w:color w:val="000000"/>
                <w:sz w:val="20"/>
                <w:szCs w:val="20"/>
              </w:rPr>
            </w:pPr>
            <w:r>
              <w:rPr>
                <w:color w:val="000000"/>
                <w:sz w:val="20"/>
                <w:szCs w:val="20"/>
              </w:rPr>
              <w:t>5208,73</w:t>
            </w:r>
          </w:p>
        </w:tc>
        <w:tc>
          <w:tcPr>
            <w:tcW w:w="481" w:type="pct"/>
            <w:vAlign w:val="center"/>
          </w:tcPr>
          <w:p w:rsidR="00AB5DA8" w:rsidRDefault="00AB5DA8" w:rsidP="00AB5DA8">
            <w:pPr>
              <w:ind w:left="-128" w:right="-72"/>
              <w:jc w:val="center"/>
              <w:rPr>
                <w:color w:val="000000"/>
                <w:sz w:val="20"/>
                <w:szCs w:val="20"/>
              </w:rPr>
            </w:pPr>
            <w:r>
              <w:rPr>
                <w:color w:val="000000"/>
                <w:sz w:val="20"/>
                <w:szCs w:val="20"/>
              </w:rPr>
              <w:t>5208,73</w:t>
            </w:r>
          </w:p>
        </w:tc>
        <w:tc>
          <w:tcPr>
            <w:tcW w:w="452" w:type="pct"/>
            <w:vAlign w:val="center"/>
          </w:tcPr>
          <w:p w:rsidR="00AB5DA8" w:rsidRDefault="00AB5DA8" w:rsidP="00AB5DA8">
            <w:pPr>
              <w:ind w:left="-128" w:right="-72"/>
              <w:jc w:val="center"/>
              <w:rPr>
                <w:color w:val="000000"/>
                <w:sz w:val="20"/>
                <w:szCs w:val="20"/>
              </w:rPr>
            </w:pPr>
            <w:r>
              <w:rPr>
                <w:color w:val="000000"/>
                <w:sz w:val="20"/>
                <w:szCs w:val="20"/>
              </w:rPr>
              <w:t>5208,73</w:t>
            </w:r>
          </w:p>
        </w:tc>
      </w:tr>
    </w:tbl>
    <w:p w:rsidR="00685CFA" w:rsidRDefault="00685CFA" w:rsidP="002D64F4">
      <w:pPr>
        <w:spacing w:line="252" w:lineRule="auto"/>
        <w:ind w:firstLine="708"/>
      </w:pPr>
    </w:p>
    <w:p w:rsidR="002D64F4" w:rsidRDefault="002D64F4" w:rsidP="002D64F4">
      <w:r>
        <w:t>Таблица 1.</w:t>
      </w:r>
      <w:r w:rsidR="00685CFA">
        <w:t>7</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6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2D64F4" w:rsidRPr="00267071" w:rsidTr="005B28E7">
        <w:trPr>
          <w:trHeight w:val="80"/>
        </w:trPr>
        <w:tc>
          <w:tcPr>
            <w:tcW w:w="800"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00"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5B28E7">
        <w:trPr>
          <w:trHeight w:val="80"/>
        </w:trPr>
        <w:tc>
          <w:tcPr>
            <w:tcW w:w="800" w:type="pct"/>
            <w:vMerge/>
            <w:vAlign w:val="center"/>
          </w:tcPr>
          <w:p w:rsidR="002D64F4" w:rsidRPr="00267071" w:rsidRDefault="002D64F4" w:rsidP="002D64F4">
            <w:pPr>
              <w:pStyle w:val="Default"/>
              <w:ind w:left="-107" w:right="-108" w:firstLine="107"/>
              <w:jc w:val="center"/>
              <w:rPr>
                <w:sz w:val="20"/>
                <w:szCs w:val="20"/>
              </w:rPr>
            </w:pPr>
          </w:p>
        </w:tc>
        <w:tc>
          <w:tcPr>
            <w:tcW w:w="408" w:type="pct"/>
            <w:gridSpan w:val="2"/>
            <w:vAlign w:val="center"/>
          </w:tcPr>
          <w:p w:rsidR="002D64F4" w:rsidRPr="00267071" w:rsidRDefault="002D64F4" w:rsidP="005B28E7">
            <w:pPr>
              <w:pStyle w:val="Default"/>
              <w:ind w:left="-107" w:right="-108" w:hanging="1"/>
              <w:jc w:val="center"/>
              <w:rPr>
                <w:sz w:val="20"/>
                <w:szCs w:val="20"/>
              </w:rPr>
            </w:pPr>
            <w:r>
              <w:rPr>
                <w:sz w:val="20"/>
                <w:szCs w:val="20"/>
              </w:rPr>
              <w:t>Существующая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5B28E7">
        <w:trPr>
          <w:trHeight w:val="80"/>
        </w:trPr>
        <w:tc>
          <w:tcPr>
            <w:tcW w:w="800"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08"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1"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5B28E7" w:rsidRPr="00267071" w:rsidTr="0006093C">
        <w:trPr>
          <w:trHeight w:val="20"/>
        </w:trPr>
        <w:tc>
          <w:tcPr>
            <w:tcW w:w="800" w:type="pct"/>
            <w:vAlign w:val="center"/>
          </w:tcPr>
          <w:p w:rsidR="005B28E7" w:rsidRDefault="005B28E7" w:rsidP="0006093C">
            <w:pPr>
              <w:pStyle w:val="Default"/>
              <w:ind w:left="-107" w:right="-108" w:firstLine="107"/>
              <w:jc w:val="center"/>
              <w:rPr>
                <w:sz w:val="20"/>
                <w:szCs w:val="20"/>
              </w:rPr>
            </w:pPr>
            <w:r>
              <w:rPr>
                <w:sz w:val="20"/>
                <w:szCs w:val="20"/>
              </w:rPr>
              <w:t>1</w:t>
            </w:r>
          </w:p>
        </w:tc>
        <w:tc>
          <w:tcPr>
            <w:tcW w:w="408"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2</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3</w:t>
            </w:r>
          </w:p>
        </w:tc>
        <w:tc>
          <w:tcPr>
            <w:tcW w:w="475"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4</w:t>
            </w:r>
          </w:p>
        </w:tc>
        <w:tc>
          <w:tcPr>
            <w:tcW w:w="475"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5</w:t>
            </w:r>
          </w:p>
        </w:tc>
        <w:tc>
          <w:tcPr>
            <w:tcW w:w="471"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8</w:t>
            </w:r>
          </w:p>
        </w:tc>
        <w:tc>
          <w:tcPr>
            <w:tcW w:w="491"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9</w:t>
            </w:r>
          </w:p>
        </w:tc>
        <w:tc>
          <w:tcPr>
            <w:tcW w:w="452" w:type="pct"/>
            <w:vAlign w:val="center"/>
          </w:tcPr>
          <w:p w:rsidR="005B28E7" w:rsidRDefault="005B28E7" w:rsidP="0006093C">
            <w:pPr>
              <w:pStyle w:val="Default"/>
              <w:ind w:left="-107" w:right="-108" w:firstLine="107"/>
              <w:jc w:val="center"/>
              <w:rPr>
                <w:bCs/>
                <w:iCs/>
                <w:sz w:val="20"/>
                <w:szCs w:val="20"/>
              </w:rPr>
            </w:pPr>
            <w:r>
              <w:rPr>
                <w:bCs/>
                <w:iCs/>
                <w:sz w:val="20"/>
                <w:szCs w:val="20"/>
              </w:rPr>
              <w:t>10</w:t>
            </w:r>
          </w:p>
        </w:tc>
      </w:tr>
      <w:tr w:rsidR="002D64F4" w:rsidRPr="00267071" w:rsidTr="002D64F4">
        <w:trPr>
          <w:trHeight w:val="80"/>
        </w:trPr>
        <w:tc>
          <w:tcPr>
            <w:tcW w:w="5000" w:type="pct"/>
            <w:gridSpan w:val="17"/>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45:08:0402</w:t>
            </w:r>
            <w:r>
              <w:rPr>
                <w:bCs/>
                <w:iCs/>
                <w:sz w:val="20"/>
                <w:szCs w:val="20"/>
              </w:rPr>
              <w:t>18</w:t>
            </w:r>
          </w:p>
        </w:tc>
      </w:tr>
      <w:tr w:rsidR="00AB5DA8" w:rsidRPr="00427CD7" w:rsidTr="005B28E7">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2328,3</w:t>
            </w:r>
          </w:p>
        </w:tc>
        <w:tc>
          <w:tcPr>
            <w:tcW w:w="476" w:type="pct"/>
            <w:gridSpan w:val="2"/>
            <w:vAlign w:val="center"/>
          </w:tcPr>
          <w:p w:rsidR="00AB5DA8" w:rsidRDefault="00AB5DA8">
            <w:pPr>
              <w:jc w:val="center"/>
              <w:rPr>
                <w:color w:val="000000"/>
                <w:sz w:val="20"/>
                <w:szCs w:val="20"/>
              </w:rPr>
            </w:pPr>
            <w:r>
              <w:rPr>
                <w:color w:val="000000"/>
                <w:sz w:val="20"/>
                <w:szCs w:val="20"/>
              </w:rPr>
              <w:t>2328,3</w:t>
            </w:r>
          </w:p>
        </w:tc>
        <w:tc>
          <w:tcPr>
            <w:tcW w:w="476" w:type="pct"/>
            <w:gridSpan w:val="2"/>
            <w:vAlign w:val="center"/>
          </w:tcPr>
          <w:p w:rsidR="00AB5DA8" w:rsidRDefault="00AB5DA8">
            <w:pPr>
              <w:jc w:val="center"/>
              <w:rPr>
                <w:color w:val="000000"/>
                <w:sz w:val="20"/>
                <w:szCs w:val="20"/>
              </w:rPr>
            </w:pPr>
            <w:r>
              <w:rPr>
                <w:color w:val="000000"/>
                <w:sz w:val="20"/>
                <w:szCs w:val="20"/>
              </w:rPr>
              <w:t>2328,3</w:t>
            </w:r>
          </w:p>
        </w:tc>
        <w:tc>
          <w:tcPr>
            <w:tcW w:w="475" w:type="pct"/>
            <w:gridSpan w:val="2"/>
            <w:vAlign w:val="center"/>
          </w:tcPr>
          <w:p w:rsidR="00AB5DA8" w:rsidRDefault="00AB5DA8">
            <w:pPr>
              <w:jc w:val="center"/>
              <w:rPr>
                <w:color w:val="000000"/>
                <w:sz w:val="20"/>
                <w:szCs w:val="20"/>
              </w:rPr>
            </w:pPr>
            <w:r>
              <w:rPr>
                <w:color w:val="000000"/>
                <w:sz w:val="20"/>
                <w:szCs w:val="20"/>
              </w:rPr>
              <w:t>2328,3</w:t>
            </w:r>
          </w:p>
        </w:tc>
        <w:tc>
          <w:tcPr>
            <w:tcW w:w="483" w:type="pct"/>
            <w:gridSpan w:val="3"/>
            <w:vAlign w:val="center"/>
          </w:tcPr>
          <w:p w:rsidR="00AB5DA8" w:rsidRDefault="00AB5DA8">
            <w:pPr>
              <w:jc w:val="center"/>
              <w:rPr>
                <w:color w:val="000000"/>
                <w:sz w:val="20"/>
                <w:szCs w:val="20"/>
              </w:rPr>
            </w:pPr>
            <w:r>
              <w:rPr>
                <w:color w:val="000000"/>
                <w:sz w:val="20"/>
                <w:szCs w:val="20"/>
              </w:rPr>
              <w:t>2328,3</w:t>
            </w:r>
          </w:p>
        </w:tc>
        <w:tc>
          <w:tcPr>
            <w:tcW w:w="476" w:type="pct"/>
            <w:gridSpan w:val="2"/>
            <w:vAlign w:val="center"/>
          </w:tcPr>
          <w:p w:rsidR="00AB5DA8" w:rsidRDefault="00AB5DA8">
            <w:pPr>
              <w:jc w:val="center"/>
              <w:rPr>
                <w:color w:val="000000"/>
                <w:sz w:val="20"/>
                <w:szCs w:val="20"/>
              </w:rPr>
            </w:pPr>
            <w:r>
              <w:rPr>
                <w:color w:val="000000"/>
                <w:sz w:val="20"/>
                <w:szCs w:val="20"/>
              </w:rPr>
              <w:t>2328,3</w:t>
            </w:r>
          </w:p>
        </w:tc>
        <w:tc>
          <w:tcPr>
            <w:tcW w:w="477" w:type="pct"/>
            <w:gridSpan w:val="2"/>
            <w:vAlign w:val="center"/>
          </w:tcPr>
          <w:p w:rsidR="00AB5DA8" w:rsidRDefault="00AB5DA8">
            <w:pPr>
              <w:jc w:val="center"/>
              <w:rPr>
                <w:color w:val="000000"/>
                <w:sz w:val="20"/>
                <w:szCs w:val="20"/>
              </w:rPr>
            </w:pPr>
            <w:r>
              <w:rPr>
                <w:color w:val="000000"/>
                <w:sz w:val="20"/>
                <w:szCs w:val="20"/>
              </w:rPr>
              <w:t>2328,3</w:t>
            </w:r>
          </w:p>
        </w:tc>
        <w:tc>
          <w:tcPr>
            <w:tcW w:w="481" w:type="pct"/>
            <w:vAlign w:val="center"/>
          </w:tcPr>
          <w:p w:rsidR="00AB5DA8" w:rsidRDefault="00AB5DA8">
            <w:pPr>
              <w:jc w:val="center"/>
              <w:rPr>
                <w:color w:val="000000"/>
                <w:sz w:val="20"/>
                <w:szCs w:val="20"/>
              </w:rPr>
            </w:pPr>
            <w:r>
              <w:rPr>
                <w:color w:val="000000"/>
                <w:sz w:val="20"/>
                <w:szCs w:val="20"/>
              </w:rPr>
              <w:t>2328,3</w:t>
            </w:r>
          </w:p>
        </w:tc>
        <w:tc>
          <w:tcPr>
            <w:tcW w:w="452" w:type="pct"/>
            <w:vAlign w:val="center"/>
          </w:tcPr>
          <w:p w:rsidR="00AB5DA8" w:rsidRDefault="00AB5DA8">
            <w:pPr>
              <w:jc w:val="center"/>
              <w:rPr>
                <w:color w:val="000000"/>
                <w:sz w:val="20"/>
                <w:szCs w:val="20"/>
              </w:rPr>
            </w:pPr>
            <w:r>
              <w:rPr>
                <w:color w:val="000000"/>
                <w:sz w:val="20"/>
                <w:szCs w:val="20"/>
              </w:rPr>
              <w:t>2328,3</w:t>
            </w:r>
          </w:p>
        </w:tc>
      </w:tr>
      <w:tr w:rsidR="00AB5DA8" w:rsidRPr="00427CD7" w:rsidTr="005B28E7">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274"/>
        </w:trPr>
        <w:tc>
          <w:tcPr>
            <w:tcW w:w="800"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800" w:type="pct"/>
            <w:vAlign w:val="center"/>
          </w:tcPr>
          <w:p w:rsidR="00AB5DA8" w:rsidRDefault="00AB5DA8" w:rsidP="002D64F4">
            <w:pPr>
              <w:pStyle w:val="Default"/>
              <w:rPr>
                <w:sz w:val="20"/>
                <w:szCs w:val="20"/>
              </w:rPr>
            </w:pPr>
            <w:r w:rsidRPr="00427CD7">
              <w:rPr>
                <w:bCs/>
                <w:sz w:val="20"/>
                <w:szCs w:val="20"/>
              </w:rPr>
              <w:t>общественные здания (прирост)</w:t>
            </w:r>
            <w:r w:rsidRPr="00427CD7">
              <w:rPr>
                <w:sz w:val="20"/>
                <w:szCs w:val="20"/>
              </w:rPr>
              <w:t>, м²</w:t>
            </w:r>
          </w:p>
          <w:p w:rsidR="005B28E7" w:rsidRDefault="005B28E7" w:rsidP="002D64F4">
            <w:pPr>
              <w:pStyle w:val="Default"/>
              <w:rPr>
                <w:sz w:val="20"/>
                <w:szCs w:val="20"/>
              </w:rPr>
            </w:pPr>
          </w:p>
          <w:p w:rsidR="005B28E7" w:rsidRDefault="005B28E7" w:rsidP="002D64F4">
            <w:pPr>
              <w:pStyle w:val="Default"/>
              <w:rPr>
                <w:sz w:val="20"/>
                <w:szCs w:val="20"/>
              </w:rPr>
            </w:pPr>
          </w:p>
          <w:p w:rsidR="005B28E7" w:rsidRPr="00427CD7" w:rsidRDefault="005B28E7" w:rsidP="002D64F4">
            <w:pPr>
              <w:pStyle w:val="Default"/>
              <w:rPr>
                <w:bCs/>
                <w:sz w:val="20"/>
                <w:szCs w:val="20"/>
              </w:rPr>
            </w:pP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5B28E7" w:rsidRPr="00267071" w:rsidTr="0006093C">
        <w:trPr>
          <w:trHeight w:val="20"/>
        </w:trPr>
        <w:tc>
          <w:tcPr>
            <w:tcW w:w="800" w:type="pct"/>
            <w:vAlign w:val="center"/>
          </w:tcPr>
          <w:p w:rsidR="005B28E7" w:rsidRDefault="005B28E7" w:rsidP="0006093C">
            <w:pPr>
              <w:pStyle w:val="Default"/>
              <w:ind w:left="-107" w:right="-108" w:firstLine="107"/>
              <w:jc w:val="center"/>
              <w:rPr>
                <w:sz w:val="20"/>
                <w:szCs w:val="20"/>
              </w:rPr>
            </w:pPr>
            <w:r>
              <w:rPr>
                <w:sz w:val="20"/>
                <w:szCs w:val="20"/>
              </w:rPr>
              <w:lastRenderedPageBreak/>
              <w:t>1</w:t>
            </w:r>
          </w:p>
        </w:tc>
        <w:tc>
          <w:tcPr>
            <w:tcW w:w="408"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2</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3</w:t>
            </w:r>
          </w:p>
        </w:tc>
        <w:tc>
          <w:tcPr>
            <w:tcW w:w="475"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4</w:t>
            </w:r>
          </w:p>
        </w:tc>
        <w:tc>
          <w:tcPr>
            <w:tcW w:w="475"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5</w:t>
            </w:r>
          </w:p>
        </w:tc>
        <w:tc>
          <w:tcPr>
            <w:tcW w:w="471"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8</w:t>
            </w:r>
          </w:p>
        </w:tc>
        <w:tc>
          <w:tcPr>
            <w:tcW w:w="491"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9</w:t>
            </w:r>
          </w:p>
        </w:tc>
        <w:tc>
          <w:tcPr>
            <w:tcW w:w="452" w:type="pct"/>
            <w:vAlign w:val="center"/>
          </w:tcPr>
          <w:p w:rsidR="005B28E7" w:rsidRDefault="005B28E7" w:rsidP="0006093C">
            <w:pPr>
              <w:pStyle w:val="Default"/>
              <w:ind w:left="-107" w:right="-108" w:firstLine="107"/>
              <w:jc w:val="center"/>
              <w:rPr>
                <w:bCs/>
                <w:iCs/>
                <w:sz w:val="20"/>
                <w:szCs w:val="20"/>
              </w:rPr>
            </w:pPr>
            <w:r>
              <w:rPr>
                <w:bCs/>
                <w:iCs/>
                <w:sz w:val="20"/>
                <w:szCs w:val="20"/>
              </w:rPr>
              <w:t>10</w:t>
            </w:r>
          </w:p>
        </w:tc>
      </w:tr>
      <w:tr w:rsidR="00AB5DA8" w:rsidRPr="00427CD7" w:rsidTr="005B28E7">
        <w:trPr>
          <w:trHeight w:val="412"/>
        </w:trPr>
        <w:tc>
          <w:tcPr>
            <w:tcW w:w="800"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800"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130"/>
        </w:trPr>
        <w:tc>
          <w:tcPr>
            <w:tcW w:w="800"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AB5DA8" w:rsidRDefault="00AB5DA8">
            <w:pPr>
              <w:jc w:val="center"/>
              <w:rPr>
                <w:color w:val="000000"/>
                <w:sz w:val="20"/>
                <w:szCs w:val="20"/>
              </w:rPr>
            </w:pPr>
            <w:r>
              <w:rPr>
                <w:color w:val="000000"/>
                <w:sz w:val="20"/>
                <w:szCs w:val="20"/>
              </w:rPr>
              <w:t>2328,3</w:t>
            </w:r>
          </w:p>
        </w:tc>
        <w:tc>
          <w:tcPr>
            <w:tcW w:w="476" w:type="pct"/>
            <w:gridSpan w:val="2"/>
            <w:vAlign w:val="center"/>
          </w:tcPr>
          <w:p w:rsidR="00AB5DA8" w:rsidRDefault="00AB5DA8">
            <w:pPr>
              <w:jc w:val="center"/>
              <w:rPr>
                <w:color w:val="000000"/>
                <w:sz w:val="20"/>
                <w:szCs w:val="20"/>
              </w:rPr>
            </w:pPr>
            <w:r>
              <w:rPr>
                <w:color w:val="000000"/>
                <w:sz w:val="20"/>
                <w:szCs w:val="20"/>
              </w:rPr>
              <w:t>2328,3</w:t>
            </w:r>
          </w:p>
        </w:tc>
        <w:tc>
          <w:tcPr>
            <w:tcW w:w="476" w:type="pct"/>
            <w:gridSpan w:val="2"/>
            <w:vAlign w:val="center"/>
          </w:tcPr>
          <w:p w:rsidR="00AB5DA8" w:rsidRDefault="00AB5DA8">
            <w:pPr>
              <w:jc w:val="center"/>
              <w:rPr>
                <w:color w:val="000000"/>
                <w:sz w:val="20"/>
                <w:szCs w:val="20"/>
              </w:rPr>
            </w:pPr>
            <w:r>
              <w:rPr>
                <w:color w:val="000000"/>
                <w:sz w:val="20"/>
                <w:szCs w:val="20"/>
              </w:rPr>
              <w:t>2328,3</w:t>
            </w:r>
          </w:p>
        </w:tc>
        <w:tc>
          <w:tcPr>
            <w:tcW w:w="475" w:type="pct"/>
            <w:gridSpan w:val="2"/>
            <w:vAlign w:val="center"/>
          </w:tcPr>
          <w:p w:rsidR="00AB5DA8" w:rsidRDefault="00AB5DA8">
            <w:pPr>
              <w:jc w:val="center"/>
              <w:rPr>
                <w:color w:val="000000"/>
                <w:sz w:val="20"/>
                <w:szCs w:val="20"/>
              </w:rPr>
            </w:pPr>
            <w:r>
              <w:rPr>
                <w:color w:val="000000"/>
                <w:sz w:val="20"/>
                <w:szCs w:val="20"/>
              </w:rPr>
              <w:t>2328,3</w:t>
            </w:r>
          </w:p>
        </w:tc>
        <w:tc>
          <w:tcPr>
            <w:tcW w:w="483" w:type="pct"/>
            <w:gridSpan w:val="3"/>
            <w:vAlign w:val="center"/>
          </w:tcPr>
          <w:p w:rsidR="00AB5DA8" w:rsidRDefault="00AB5DA8">
            <w:pPr>
              <w:jc w:val="center"/>
              <w:rPr>
                <w:color w:val="000000"/>
                <w:sz w:val="20"/>
                <w:szCs w:val="20"/>
              </w:rPr>
            </w:pPr>
            <w:r>
              <w:rPr>
                <w:color w:val="000000"/>
                <w:sz w:val="20"/>
                <w:szCs w:val="20"/>
              </w:rPr>
              <w:t>2328,3</w:t>
            </w:r>
          </w:p>
        </w:tc>
        <w:tc>
          <w:tcPr>
            <w:tcW w:w="476" w:type="pct"/>
            <w:gridSpan w:val="2"/>
            <w:vAlign w:val="center"/>
          </w:tcPr>
          <w:p w:rsidR="00AB5DA8" w:rsidRDefault="00AB5DA8">
            <w:pPr>
              <w:jc w:val="center"/>
              <w:rPr>
                <w:color w:val="000000"/>
                <w:sz w:val="20"/>
                <w:szCs w:val="20"/>
              </w:rPr>
            </w:pPr>
            <w:r>
              <w:rPr>
                <w:color w:val="000000"/>
                <w:sz w:val="20"/>
                <w:szCs w:val="20"/>
              </w:rPr>
              <w:t>2328,3</w:t>
            </w:r>
          </w:p>
        </w:tc>
        <w:tc>
          <w:tcPr>
            <w:tcW w:w="477" w:type="pct"/>
            <w:gridSpan w:val="2"/>
            <w:vAlign w:val="center"/>
          </w:tcPr>
          <w:p w:rsidR="00AB5DA8" w:rsidRDefault="00AB5DA8">
            <w:pPr>
              <w:jc w:val="center"/>
              <w:rPr>
                <w:color w:val="000000"/>
                <w:sz w:val="20"/>
                <w:szCs w:val="20"/>
              </w:rPr>
            </w:pPr>
            <w:r>
              <w:rPr>
                <w:color w:val="000000"/>
                <w:sz w:val="20"/>
                <w:szCs w:val="20"/>
              </w:rPr>
              <w:t>2328,3</w:t>
            </w:r>
          </w:p>
        </w:tc>
        <w:tc>
          <w:tcPr>
            <w:tcW w:w="481" w:type="pct"/>
            <w:vAlign w:val="center"/>
          </w:tcPr>
          <w:p w:rsidR="00AB5DA8" w:rsidRDefault="00AB5DA8">
            <w:pPr>
              <w:jc w:val="center"/>
              <w:rPr>
                <w:color w:val="000000"/>
                <w:sz w:val="20"/>
                <w:szCs w:val="20"/>
              </w:rPr>
            </w:pPr>
            <w:r>
              <w:rPr>
                <w:color w:val="000000"/>
                <w:sz w:val="20"/>
                <w:szCs w:val="20"/>
              </w:rPr>
              <w:t>2328,3</w:t>
            </w:r>
          </w:p>
        </w:tc>
        <w:tc>
          <w:tcPr>
            <w:tcW w:w="452" w:type="pct"/>
            <w:vAlign w:val="center"/>
          </w:tcPr>
          <w:p w:rsidR="00AB5DA8" w:rsidRDefault="00AB5DA8">
            <w:pPr>
              <w:jc w:val="center"/>
              <w:rPr>
                <w:color w:val="000000"/>
                <w:sz w:val="20"/>
                <w:szCs w:val="20"/>
              </w:rPr>
            </w:pPr>
            <w:r>
              <w:rPr>
                <w:color w:val="000000"/>
                <w:sz w:val="20"/>
                <w:szCs w:val="20"/>
              </w:rPr>
              <w:t>2328,3</w:t>
            </w:r>
          </w:p>
        </w:tc>
      </w:tr>
    </w:tbl>
    <w:p w:rsidR="00490886" w:rsidRDefault="00490886"/>
    <w:p w:rsidR="002D64F4" w:rsidRDefault="002D64F4" w:rsidP="002D64F4">
      <w:r>
        <w:t>Таблица 1.</w:t>
      </w:r>
      <w:r w:rsidR="00685CFA">
        <w:t>8</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7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84"/>
        <w:gridCol w:w="8"/>
        <w:gridCol w:w="984"/>
        <w:gridCol w:w="8"/>
        <w:gridCol w:w="984"/>
        <w:gridCol w:w="6"/>
        <w:gridCol w:w="984"/>
        <w:gridCol w:w="6"/>
        <w:gridCol w:w="982"/>
        <w:gridCol w:w="19"/>
        <w:gridCol w:w="974"/>
        <w:gridCol w:w="19"/>
        <w:gridCol w:w="974"/>
        <w:gridCol w:w="21"/>
        <w:gridCol w:w="1003"/>
        <w:gridCol w:w="942"/>
      </w:tblGrid>
      <w:tr w:rsidR="002D64F4" w:rsidRPr="00267071" w:rsidTr="002D64F4">
        <w:trPr>
          <w:trHeight w:val="80"/>
        </w:trPr>
        <w:tc>
          <w:tcPr>
            <w:tcW w:w="732"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68" w:type="pct"/>
            <w:gridSpan w:val="16"/>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2D64F4">
        <w:trPr>
          <w:trHeight w:val="80"/>
        </w:trPr>
        <w:tc>
          <w:tcPr>
            <w:tcW w:w="732" w:type="pct"/>
            <w:vMerge/>
            <w:vAlign w:val="center"/>
          </w:tcPr>
          <w:p w:rsidR="002D64F4" w:rsidRPr="00267071" w:rsidRDefault="002D64F4" w:rsidP="002D64F4">
            <w:pPr>
              <w:pStyle w:val="Default"/>
              <w:ind w:left="-107" w:right="-108" w:firstLine="107"/>
              <w:jc w:val="center"/>
              <w:rPr>
                <w:sz w:val="20"/>
                <w:szCs w:val="20"/>
              </w:rPr>
            </w:pPr>
          </w:p>
        </w:tc>
        <w:tc>
          <w:tcPr>
            <w:tcW w:w="476" w:type="pct"/>
            <w:gridSpan w:val="2"/>
            <w:vAlign w:val="center"/>
          </w:tcPr>
          <w:p w:rsidR="002D64F4" w:rsidRPr="00267071" w:rsidRDefault="002D64F4" w:rsidP="002D64F4">
            <w:pPr>
              <w:pStyle w:val="Default"/>
              <w:ind w:left="-107" w:right="-108" w:firstLine="107"/>
              <w:jc w:val="center"/>
              <w:rPr>
                <w:sz w:val="20"/>
                <w:szCs w:val="20"/>
              </w:rPr>
            </w:pPr>
            <w:r>
              <w:rPr>
                <w:sz w:val="20"/>
                <w:szCs w:val="20"/>
              </w:rPr>
              <w:t>Существующая</w:t>
            </w:r>
          </w:p>
        </w:tc>
        <w:tc>
          <w:tcPr>
            <w:tcW w:w="3792"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2D64F4">
        <w:trPr>
          <w:trHeight w:val="80"/>
        </w:trPr>
        <w:tc>
          <w:tcPr>
            <w:tcW w:w="732"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1"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2D64F4">
        <w:trPr>
          <w:trHeight w:val="80"/>
        </w:trPr>
        <w:tc>
          <w:tcPr>
            <w:tcW w:w="5000" w:type="pct"/>
            <w:gridSpan w:val="17"/>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45:08:0402</w:t>
            </w:r>
            <w:r>
              <w:rPr>
                <w:bCs/>
                <w:iCs/>
                <w:sz w:val="20"/>
                <w:szCs w:val="20"/>
              </w:rPr>
              <w:t>17</w:t>
            </w:r>
          </w:p>
        </w:tc>
      </w:tr>
      <w:tr w:rsidR="00AB5DA8" w:rsidRPr="00427CD7" w:rsidTr="002D64F4">
        <w:trPr>
          <w:trHeight w:val="412"/>
        </w:trPr>
        <w:tc>
          <w:tcPr>
            <w:tcW w:w="732"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3952</w:t>
            </w:r>
          </w:p>
        </w:tc>
        <w:tc>
          <w:tcPr>
            <w:tcW w:w="476" w:type="pct"/>
            <w:gridSpan w:val="2"/>
            <w:vAlign w:val="center"/>
          </w:tcPr>
          <w:p w:rsidR="00AB5DA8" w:rsidRDefault="00AB5DA8">
            <w:pPr>
              <w:jc w:val="center"/>
              <w:rPr>
                <w:color w:val="000000"/>
                <w:sz w:val="20"/>
                <w:szCs w:val="20"/>
              </w:rPr>
            </w:pPr>
            <w:r>
              <w:rPr>
                <w:color w:val="000000"/>
                <w:sz w:val="20"/>
                <w:szCs w:val="20"/>
              </w:rPr>
              <w:t>3952</w:t>
            </w:r>
          </w:p>
        </w:tc>
        <w:tc>
          <w:tcPr>
            <w:tcW w:w="476" w:type="pct"/>
            <w:gridSpan w:val="2"/>
            <w:vAlign w:val="center"/>
          </w:tcPr>
          <w:p w:rsidR="00AB5DA8" w:rsidRDefault="00AB5DA8">
            <w:pPr>
              <w:jc w:val="center"/>
              <w:rPr>
                <w:color w:val="000000"/>
                <w:sz w:val="20"/>
                <w:szCs w:val="20"/>
              </w:rPr>
            </w:pPr>
            <w:r>
              <w:rPr>
                <w:color w:val="000000"/>
                <w:sz w:val="20"/>
                <w:szCs w:val="20"/>
              </w:rPr>
              <w:t>3952</w:t>
            </w:r>
          </w:p>
        </w:tc>
        <w:tc>
          <w:tcPr>
            <w:tcW w:w="475" w:type="pct"/>
            <w:gridSpan w:val="2"/>
            <w:vAlign w:val="center"/>
          </w:tcPr>
          <w:p w:rsidR="00AB5DA8" w:rsidRDefault="00AB5DA8">
            <w:pPr>
              <w:jc w:val="center"/>
              <w:rPr>
                <w:color w:val="000000"/>
                <w:sz w:val="20"/>
                <w:szCs w:val="20"/>
              </w:rPr>
            </w:pPr>
            <w:r>
              <w:rPr>
                <w:color w:val="000000"/>
                <w:sz w:val="20"/>
                <w:szCs w:val="20"/>
              </w:rPr>
              <w:t>3952</w:t>
            </w:r>
          </w:p>
        </w:tc>
        <w:tc>
          <w:tcPr>
            <w:tcW w:w="483" w:type="pct"/>
            <w:gridSpan w:val="3"/>
            <w:vAlign w:val="center"/>
          </w:tcPr>
          <w:p w:rsidR="00AB5DA8" w:rsidRDefault="00AB5DA8">
            <w:pPr>
              <w:jc w:val="center"/>
              <w:rPr>
                <w:color w:val="000000"/>
                <w:sz w:val="20"/>
                <w:szCs w:val="20"/>
              </w:rPr>
            </w:pPr>
            <w:r>
              <w:rPr>
                <w:color w:val="000000"/>
                <w:sz w:val="20"/>
                <w:szCs w:val="20"/>
              </w:rPr>
              <w:t>3952</w:t>
            </w:r>
          </w:p>
        </w:tc>
        <w:tc>
          <w:tcPr>
            <w:tcW w:w="476" w:type="pct"/>
            <w:gridSpan w:val="2"/>
            <w:vAlign w:val="center"/>
          </w:tcPr>
          <w:p w:rsidR="00AB5DA8" w:rsidRDefault="00AB5DA8">
            <w:pPr>
              <w:jc w:val="center"/>
              <w:rPr>
                <w:color w:val="000000"/>
                <w:sz w:val="20"/>
                <w:szCs w:val="20"/>
              </w:rPr>
            </w:pPr>
            <w:r>
              <w:rPr>
                <w:color w:val="000000"/>
                <w:sz w:val="20"/>
                <w:szCs w:val="20"/>
              </w:rPr>
              <w:t>3952</w:t>
            </w:r>
          </w:p>
        </w:tc>
        <w:tc>
          <w:tcPr>
            <w:tcW w:w="477" w:type="pct"/>
            <w:gridSpan w:val="2"/>
            <w:vAlign w:val="center"/>
          </w:tcPr>
          <w:p w:rsidR="00AB5DA8" w:rsidRDefault="00AB5DA8">
            <w:pPr>
              <w:jc w:val="center"/>
              <w:rPr>
                <w:color w:val="000000"/>
                <w:sz w:val="20"/>
                <w:szCs w:val="20"/>
              </w:rPr>
            </w:pPr>
            <w:r>
              <w:rPr>
                <w:color w:val="000000"/>
                <w:sz w:val="20"/>
                <w:szCs w:val="20"/>
              </w:rPr>
              <w:t>3952</w:t>
            </w:r>
          </w:p>
        </w:tc>
        <w:tc>
          <w:tcPr>
            <w:tcW w:w="481" w:type="pct"/>
            <w:vAlign w:val="center"/>
          </w:tcPr>
          <w:p w:rsidR="00AB5DA8" w:rsidRDefault="00AB5DA8">
            <w:pPr>
              <w:jc w:val="center"/>
              <w:rPr>
                <w:color w:val="000000"/>
                <w:sz w:val="20"/>
                <w:szCs w:val="20"/>
              </w:rPr>
            </w:pPr>
            <w:r>
              <w:rPr>
                <w:color w:val="000000"/>
                <w:sz w:val="20"/>
                <w:szCs w:val="20"/>
              </w:rPr>
              <w:t>3952</w:t>
            </w:r>
          </w:p>
        </w:tc>
        <w:tc>
          <w:tcPr>
            <w:tcW w:w="452" w:type="pct"/>
            <w:vAlign w:val="center"/>
          </w:tcPr>
          <w:p w:rsidR="00AB5DA8" w:rsidRDefault="00AB5DA8">
            <w:pPr>
              <w:jc w:val="center"/>
              <w:rPr>
                <w:color w:val="000000"/>
                <w:sz w:val="20"/>
                <w:szCs w:val="20"/>
              </w:rPr>
            </w:pPr>
            <w:r>
              <w:rPr>
                <w:color w:val="000000"/>
                <w:sz w:val="20"/>
                <w:szCs w:val="20"/>
              </w:rPr>
              <w:t>3952</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274"/>
        </w:trPr>
        <w:tc>
          <w:tcPr>
            <w:tcW w:w="732"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1"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2D64F4">
        <w:trPr>
          <w:trHeight w:val="412"/>
        </w:trPr>
        <w:tc>
          <w:tcPr>
            <w:tcW w:w="732"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2" w:type="pct"/>
            <w:vAlign w:val="center"/>
          </w:tcPr>
          <w:p w:rsidR="00AB5DA8" w:rsidRDefault="00AB5DA8">
            <w:pPr>
              <w:jc w:val="center"/>
              <w:rPr>
                <w:color w:val="000000"/>
                <w:sz w:val="20"/>
                <w:szCs w:val="20"/>
              </w:rPr>
            </w:pPr>
            <w:r>
              <w:rPr>
                <w:color w:val="000000"/>
                <w:sz w:val="20"/>
                <w:szCs w:val="20"/>
              </w:rPr>
              <w:t>3952</w:t>
            </w:r>
          </w:p>
        </w:tc>
        <w:tc>
          <w:tcPr>
            <w:tcW w:w="476" w:type="pct"/>
            <w:gridSpan w:val="2"/>
            <w:vAlign w:val="center"/>
          </w:tcPr>
          <w:p w:rsidR="00AB5DA8" w:rsidRDefault="00AB5DA8">
            <w:pPr>
              <w:jc w:val="center"/>
              <w:rPr>
                <w:color w:val="000000"/>
                <w:sz w:val="20"/>
                <w:szCs w:val="20"/>
              </w:rPr>
            </w:pPr>
            <w:r>
              <w:rPr>
                <w:color w:val="000000"/>
                <w:sz w:val="20"/>
                <w:szCs w:val="20"/>
              </w:rPr>
              <w:t>3952</w:t>
            </w:r>
          </w:p>
        </w:tc>
        <w:tc>
          <w:tcPr>
            <w:tcW w:w="476" w:type="pct"/>
            <w:gridSpan w:val="2"/>
            <w:vAlign w:val="center"/>
          </w:tcPr>
          <w:p w:rsidR="00AB5DA8" w:rsidRDefault="00AB5DA8">
            <w:pPr>
              <w:jc w:val="center"/>
              <w:rPr>
                <w:color w:val="000000"/>
                <w:sz w:val="20"/>
                <w:szCs w:val="20"/>
              </w:rPr>
            </w:pPr>
            <w:r>
              <w:rPr>
                <w:color w:val="000000"/>
                <w:sz w:val="20"/>
                <w:szCs w:val="20"/>
              </w:rPr>
              <w:t>3952</w:t>
            </w:r>
          </w:p>
        </w:tc>
        <w:tc>
          <w:tcPr>
            <w:tcW w:w="475" w:type="pct"/>
            <w:gridSpan w:val="2"/>
            <w:vAlign w:val="center"/>
          </w:tcPr>
          <w:p w:rsidR="00AB5DA8" w:rsidRDefault="00AB5DA8">
            <w:pPr>
              <w:jc w:val="center"/>
              <w:rPr>
                <w:color w:val="000000"/>
                <w:sz w:val="20"/>
                <w:szCs w:val="20"/>
              </w:rPr>
            </w:pPr>
            <w:r>
              <w:rPr>
                <w:color w:val="000000"/>
                <w:sz w:val="20"/>
                <w:szCs w:val="20"/>
              </w:rPr>
              <w:t>3952</w:t>
            </w:r>
          </w:p>
        </w:tc>
        <w:tc>
          <w:tcPr>
            <w:tcW w:w="483" w:type="pct"/>
            <w:gridSpan w:val="3"/>
            <w:vAlign w:val="center"/>
          </w:tcPr>
          <w:p w:rsidR="00AB5DA8" w:rsidRDefault="00AB5DA8">
            <w:pPr>
              <w:jc w:val="center"/>
              <w:rPr>
                <w:color w:val="000000"/>
                <w:sz w:val="20"/>
                <w:szCs w:val="20"/>
              </w:rPr>
            </w:pPr>
            <w:r>
              <w:rPr>
                <w:color w:val="000000"/>
                <w:sz w:val="20"/>
                <w:szCs w:val="20"/>
              </w:rPr>
              <w:t>3952</w:t>
            </w:r>
          </w:p>
        </w:tc>
        <w:tc>
          <w:tcPr>
            <w:tcW w:w="476" w:type="pct"/>
            <w:gridSpan w:val="2"/>
            <w:vAlign w:val="center"/>
          </w:tcPr>
          <w:p w:rsidR="00AB5DA8" w:rsidRDefault="00AB5DA8">
            <w:pPr>
              <w:jc w:val="center"/>
              <w:rPr>
                <w:color w:val="000000"/>
                <w:sz w:val="20"/>
                <w:szCs w:val="20"/>
              </w:rPr>
            </w:pPr>
            <w:r>
              <w:rPr>
                <w:color w:val="000000"/>
                <w:sz w:val="20"/>
                <w:szCs w:val="20"/>
              </w:rPr>
              <w:t>3952</w:t>
            </w:r>
          </w:p>
        </w:tc>
        <w:tc>
          <w:tcPr>
            <w:tcW w:w="477" w:type="pct"/>
            <w:gridSpan w:val="2"/>
            <w:vAlign w:val="center"/>
          </w:tcPr>
          <w:p w:rsidR="00AB5DA8" w:rsidRDefault="00AB5DA8">
            <w:pPr>
              <w:jc w:val="center"/>
              <w:rPr>
                <w:color w:val="000000"/>
                <w:sz w:val="20"/>
                <w:szCs w:val="20"/>
              </w:rPr>
            </w:pPr>
            <w:r>
              <w:rPr>
                <w:color w:val="000000"/>
                <w:sz w:val="20"/>
                <w:szCs w:val="20"/>
              </w:rPr>
              <w:t>3952</w:t>
            </w:r>
          </w:p>
        </w:tc>
        <w:tc>
          <w:tcPr>
            <w:tcW w:w="481" w:type="pct"/>
            <w:vAlign w:val="center"/>
          </w:tcPr>
          <w:p w:rsidR="00AB5DA8" w:rsidRDefault="00AB5DA8">
            <w:pPr>
              <w:jc w:val="center"/>
              <w:rPr>
                <w:color w:val="000000"/>
                <w:sz w:val="20"/>
                <w:szCs w:val="20"/>
              </w:rPr>
            </w:pPr>
            <w:r>
              <w:rPr>
                <w:color w:val="000000"/>
                <w:sz w:val="20"/>
                <w:szCs w:val="20"/>
              </w:rPr>
              <w:t>3952</w:t>
            </w:r>
          </w:p>
        </w:tc>
        <w:tc>
          <w:tcPr>
            <w:tcW w:w="452" w:type="pct"/>
            <w:vAlign w:val="center"/>
          </w:tcPr>
          <w:p w:rsidR="00AB5DA8" w:rsidRDefault="00AB5DA8">
            <w:pPr>
              <w:jc w:val="center"/>
              <w:rPr>
                <w:color w:val="000000"/>
                <w:sz w:val="20"/>
                <w:szCs w:val="20"/>
              </w:rPr>
            </w:pPr>
            <w:r>
              <w:rPr>
                <w:color w:val="000000"/>
                <w:sz w:val="20"/>
                <w:szCs w:val="20"/>
              </w:rPr>
              <w:t>3952</w:t>
            </w:r>
          </w:p>
        </w:tc>
      </w:tr>
    </w:tbl>
    <w:p w:rsidR="00490886" w:rsidRDefault="00490886" w:rsidP="002D64F4">
      <w:pPr>
        <w:rPr>
          <w:lang w:val="en-US"/>
        </w:rPr>
      </w:pPr>
    </w:p>
    <w:p w:rsidR="002D64F4" w:rsidRDefault="002D64F4" w:rsidP="002D64F4">
      <w:r>
        <w:lastRenderedPageBreak/>
        <w:t>Таблица 1.</w:t>
      </w:r>
      <w:r w:rsidR="00685CFA">
        <w:t>9</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8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988"/>
        <w:gridCol w:w="984"/>
        <w:gridCol w:w="10"/>
        <w:gridCol w:w="982"/>
        <w:gridCol w:w="8"/>
        <w:gridCol w:w="982"/>
        <w:gridCol w:w="8"/>
        <w:gridCol w:w="982"/>
        <w:gridCol w:w="17"/>
        <w:gridCol w:w="976"/>
        <w:gridCol w:w="17"/>
        <w:gridCol w:w="976"/>
        <w:gridCol w:w="19"/>
        <w:gridCol w:w="1009"/>
        <w:gridCol w:w="942"/>
      </w:tblGrid>
      <w:tr w:rsidR="002D64F4" w:rsidRPr="00267071" w:rsidTr="00490886">
        <w:trPr>
          <w:trHeight w:val="80"/>
        </w:trPr>
        <w:tc>
          <w:tcPr>
            <w:tcW w:w="731"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269" w:type="pct"/>
            <w:gridSpan w:val="15"/>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5B28E7">
        <w:trPr>
          <w:trHeight w:val="80"/>
        </w:trPr>
        <w:tc>
          <w:tcPr>
            <w:tcW w:w="731" w:type="pct"/>
            <w:vMerge/>
            <w:vAlign w:val="center"/>
          </w:tcPr>
          <w:p w:rsidR="002D64F4" w:rsidRPr="00267071" w:rsidRDefault="002D64F4" w:rsidP="002D64F4">
            <w:pPr>
              <w:pStyle w:val="Default"/>
              <w:ind w:left="-107" w:right="-108" w:firstLine="107"/>
              <w:jc w:val="center"/>
              <w:rPr>
                <w:sz w:val="20"/>
                <w:szCs w:val="20"/>
              </w:rPr>
            </w:pPr>
          </w:p>
        </w:tc>
        <w:tc>
          <w:tcPr>
            <w:tcW w:w="474" w:type="pct"/>
            <w:vAlign w:val="center"/>
          </w:tcPr>
          <w:p w:rsidR="002D64F4" w:rsidRPr="00267071" w:rsidRDefault="002D64F4" w:rsidP="002D64F4">
            <w:pPr>
              <w:pStyle w:val="Default"/>
              <w:ind w:left="-107" w:right="-108" w:firstLine="107"/>
              <w:jc w:val="center"/>
              <w:rPr>
                <w:sz w:val="20"/>
                <w:szCs w:val="20"/>
              </w:rPr>
            </w:pPr>
            <w:r>
              <w:rPr>
                <w:sz w:val="20"/>
                <w:szCs w:val="20"/>
              </w:rPr>
              <w:t>Существующая</w:t>
            </w:r>
          </w:p>
        </w:tc>
        <w:tc>
          <w:tcPr>
            <w:tcW w:w="3795" w:type="pct"/>
            <w:gridSpan w:val="14"/>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5B28E7">
        <w:trPr>
          <w:trHeight w:val="80"/>
        </w:trPr>
        <w:tc>
          <w:tcPr>
            <w:tcW w:w="731"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74" w:type="pct"/>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77"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3"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2"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2D64F4">
        <w:trPr>
          <w:trHeight w:val="80"/>
        </w:trPr>
        <w:tc>
          <w:tcPr>
            <w:tcW w:w="5000" w:type="pct"/>
            <w:gridSpan w:val="16"/>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45:08:030703</w:t>
            </w:r>
          </w:p>
        </w:tc>
      </w:tr>
      <w:tr w:rsidR="00AB5DA8" w:rsidRPr="00427CD7" w:rsidTr="005B28E7">
        <w:trPr>
          <w:trHeight w:val="412"/>
        </w:trPr>
        <w:tc>
          <w:tcPr>
            <w:tcW w:w="731"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930,4</w:t>
            </w:r>
          </w:p>
        </w:tc>
        <w:tc>
          <w:tcPr>
            <w:tcW w:w="472" w:type="pct"/>
            <w:vAlign w:val="center"/>
          </w:tcPr>
          <w:p w:rsidR="00AB5DA8" w:rsidRDefault="00AB5DA8">
            <w:pPr>
              <w:jc w:val="center"/>
              <w:rPr>
                <w:color w:val="000000"/>
                <w:sz w:val="20"/>
                <w:szCs w:val="20"/>
              </w:rPr>
            </w:pPr>
            <w:r>
              <w:rPr>
                <w:color w:val="000000"/>
                <w:sz w:val="20"/>
                <w:szCs w:val="20"/>
              </w:rPr>
              <w:t>930,4</w:t>
            </w:r>
          </w:p>
        </w:tc>
        <w:tc>
          <w:tcPr>
            <w:tcW w:w="476" w:type="pct"/>
            <w:gridSpan w:val="2"/>
            <w:vAlign w:val="center"/>
          </w:tcPr>
          <w:p w:rsidR="00AB5DA8" w:rsidRDefault="00AB5DA8">
            <w:pPr>
              <w:jc w:val="center"/>
              <w:rPr>
                <w:color w:val="000000"/>
                <w:sz w:val="20"/>
                <w:szCs w:val="20"/>
              </w:rPr>
            </w:pPr>
            <w:r>
              <w:rPr>
                <w:color w:val="000000"/>
                <w:sz w:val="20"/>
                <w:szCs w:val="20"/>
              </w:rPr>
              <w:t>930,4</w:t>
            </w:r>
          </w:p>
        </w:tc>
        <w:tc>
          <w:tcPr>
            <w:tcW w:w="475" w:type="pct"/>
            <w:gridSpan w:val="2"/>
            <w:vAlign w:val="center"/>
          </w:tcPr>
          <w:p w:rsidR="00AB5DA8" w:rsidRDefault="00AB5DA8">
            <w:pPr>
              <w:jc w:val="center"/>
              <w:rPr>
                <w:color w:val="000000"/>
                <w:sz w:val="20"/>
                <w:szCs w:val="20"/>
              </w:rPr>
            </w:pPr>
            <w:r>
              <w:rPr>
                <w:color w:val="000000"/>
                <w:sz w:val="20"/>
                <w:szCs w:val="20"/>
              </w:rPr>
              <w:t>930,4</w:t>
            </w:r>
          </w:p>
        </w:tc>
        <w:tc>
          <w:tcPr>
            <w:tcW w:w="483" w:type="pct"/>
            <w:gridSpan w:val="3"/>
            <w:vAlign w:val="center"/>
          </w:tcPr>
          <w:p w:rsidR="00AB5DA8" w:rsidRDefault="00AB5DA8">
            <w:pPr>
              <w:jc w:val="center"/>
              <w:rPr>
                <w:color w:val="000000"/>
                <w:sz w:val="20"/>
                <w:szCs w:val="20"/>
              </w:rPr>
            </w:pPr>
            <w:r>
              <w:rPr>
                <w:color w:val="000000"/>
                <w:sz w:val="20"/>
                <w:szCs w:val="20"/>
              </w:rPr>
              <w:t>930,4</w:t>
            </w:r>
          </w:p>
        </w:tc>
        <w:tc>
          <w:tcPr>
            <w:tcW w:w="476" w:type="pct"/>
            <w:gridSpan w:val="2"/>
            <w:vAlign w:val="center"/>
          </w:tcPr>
          <w:p w:rsidR="00AB5DA8" w:rsidRDefault="00AB5DA8">
            <w:pPr>
              <w:jc w:val="center"/>
              <w:rPr>
                <w:color w:val="000000"/>
                <w:sz w:val="20"/>
                <w:szCs w:val="20"/>
              </w:rPr>
            </w:pPr>
            <w:r>
              <w:rPr>
                <w:color w:val="000000"/>
                <w:sz w:val="20"/>
                <w:szCs w:val="20"/>
              </w:rPr>
              <w:t>930,4</w:t>
            </w:r>
          </w:p>
        </w:tc>
        <w:tc>
          <w:tcPr>
            <w:tcW w:w="477" w:type="pct"/>
            <w:gridSpan w:val="2"/>
            <w:vAlign w:val="center"/>
          </w:tcPr>
          <w:p w:rsidR="00AB5DA8" w:rsidRDefault="00AB5DA8">
            <w:pPr>
              <w:jc w:val="center"/>
              <w:rPr>
                <w:color w:val="000000"/>
                <w:sz w:val="20"/>
                <w:szCs w:val="20"/>
              </w:rPr>
            </w:pPr>
            <w:r>
              <w:rPr>
                <w:color w:val="000000"/>
                <w:sz w:val="20"/>
                <w:szCs w:val="20"/>
              </w:rPr>
              <w:t>930,4</w:t>
            </w:r>
          </w:p>
        </w:tc>
        <w:tc>
          <w:tcPr>
            <w:tcW w:w="484" w:type="pct"/>
            <w:vAlign w:val="center"/>
          </w:tcPr>
          <w:p w:rsidR="00AB5DA8" w:rsidRDefault="00AB5DA8">
            <w:pPr>
              <w:jc w:val="center"/>
              <w:rPr>
                <w:color w:val="000000"/>
                <w:sz w:val="20"/>
                <w:szCs w:val="20"/>
              </w:rPr>
            </w:pPr>
            <w:r>
              <w:rPr>
                <w:color w:val="000000"/>
                <w:sz w:val="20"/>
                <w:szCs w:val="20"/>
              </w:rPr>
              <w:t>930,4</w:t>
            </w:r>
          </w:p>
        </w:tc>
        <w:tc>
          <w:tcPr>
            <w:tcW w:w="452" w:type="pct"/>
            <w:vAlign w:val="center"/>
          </w:tcPr>
          <w:p w:rsidR="00AB5DA8" w:rsidRDefault="00AB5DA8">
            <w:pPr>
              <w:jc w:val="center"/>
              <w:rPr>
                <w:color w:val="000000"/>
                <w:sz w:val="20"/>
                <w:szCs w:val="20"/>
              </w:rPr>
            </w:pPr>
            <w:r>
              <w:rPr>
                <w:color w:val="000000"/>
                <w:sz w:val="20"/>
                <w:szCs w:val="20"/>
              </w:rPr>
              <w:t>930,4</w:t>
            </w:r>
          </w:p>
        </w:tc>
      </w:tr>
      <w:tr w:rsidR="00AB5DA8" w:rsidRPr="00427CD7" w:rsidTr="005B28E7">
        <w:trPr>
          <w:trHeight w:val="412"/>
        </w:trPr>
        <w:tc>
          <w:tcPr>
            <w:tcW w:w="731"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0</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4"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731"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116,6</w:t>
            </w:r>
          </w:p>
        </w:tc>
        <w:tc>
          <w:tcPr>
            <w:tcW w:w="472" w:type="pct"/>
            <w:vAlign w:val="center"/>
          </w:tcPr>
          <w:p w:rsidR="00AB5DA8" w:rsidRDefault="00AB5DA8">
            <w:pPr>
              <w:jc w:val="center"/>
              <w:rPr>
                <w:color w:val="000000"/>
                <w:sz w:val="20"/>
                <w:szCs w:val="20"/>
              </w:rPr>
            </w:pPr>
            <w:r>
              <w:rPr>
                <w:color w:val="000000"/>
                <w:sz w:val="20"/>
                <w:szCs w:val="20"/>
              </w:rPr>
              <w:t>116,6</w:t>
            </w:r>
          </w:p>
        </w:tc>
        <w:tc>
          <w:tcPr>
            <w:tcW w:w="476" w:type="pct"/>
            <w:gridSpan w:val="2"/>
            <w:vAlign w:val="center"/>
          </w:tcPr>
          <w:p w:rsidR="00AB5DA8" w:rsidRDefault="00AB5DA8">
            <w:pPr>
              <w:jc w:val="center"/>
              <w:rPr>
                <w:color w:val="000000"/>
                <w:sz w:val="20"/>
                <w:szCs w:val="20"/>
              </w:rPr>
            </w:pPr>
            <w:r>
              <w:rPr>
                <w:color w:val="000000"/>
                <w:sz w:val="20"/>
                <w:szCs w:val="20"/>
              </w:rPr>
              <w:t>116,6</w:t>
            </w:r>
          </w:p>
        </w:tc>
        <w:tc>
          <w:tcPr>
            <w:tcW w:w="475" w:type="pct"/>
            <w:gridSpan w:val="2"/>
            <w:vAlign w:val="center"/>
          </w:tcPr>
          <w:p w:rsidR="00AB5DA8" w:rsidRDefault="00AB5DA8">
            <w:pPr>
              <w:jc w:val="center"/>
              <w:rPr>
                <w:color w:val="000000"/>
                <w:sz w:val="20"/>
                <w:szCs w:val="20"/>
              </w:rPr>
            </w:pPr>
            <w:r>
              <w:rPr>
                <w:color w:val="000000"/>
                <w:sz w:val="20"/>
                <w:szCs w:val="20"/>
              </w:rPr>
              <w:t>116,6</w:t>
            </w:r>
          </w:p>
        </w:tc>
        <w:tc>
          <w:tcPr>
            <w:tcW w:w="483" w:type="pct"/>
            <w:gridSpan w:val="3"/>
            <w:vAlign w:val="center"/>
          </w:tcPr>
          <w:p w:rsidR="00AB5DA8" w:rsidRDefault="00AB5DA8">
            <w:pPr>
              <w:jc w:val="center"/>
              <w:rPr>
                <w:color w:val="000000"/>
                <w:sz w:val="20"/>
                <w:szCs w:val="20"/>
              </w:rPr>
            </w:pPr>
            <w:r>
              <w:rPr>
                <w:color w:val="000000"/>
                <w:sz w:val="20"/>
                <w:szCs w:val="20"/>
              </w:rPr>
              <w:t>116,6</w:t>
            </w:r>
          </w:p>
        </w:tc>
        <w:tc>
          <w:tcPr>
            <w:tcW w:w="476" w:type="pct"/>
            <w:gridSpan w:val="2"/>
            <w:vAlign w:val="center"/>
          </w:tcPr>
          <w:p w:rsidR="00AB5DA8" w:rsidRDefault="00AB5DA8">
            <w:pPr>
              <w:jc w:val="center"/>
              <w:rPr>
                <w:color w:val="000000"/>
                <w:sz w:val="20"/>
                <w:szCs w:val="20"/>
              </w:rPr>
            </w:pPr>
            <w:r>
              <w:rPr>
                <w:color w:val="000000"/>
                <w:sz w:val="20"/>
                <w:szCs w:val="20"/>
              </w:rPr>
              <w:t>116,6</w:t>
            </w:r>
          </w:p>
        </w:tc>
        <w:tc>
          <w:tcPr>
            <w:tcW w:w="477" w:type="pct"/>
            <w:gridSpan w:val="2"/>
            <w:vAlign w:val="center"/>
          </w:tcPr>
          <w:p w:rsidR="00AB5DA8" w:rsidRDefault="00AB5DA8">
            <w:pPr>
              <w:jc w:val="center"/>
              <w:rPr>
                <w:color w:val="000000"/>
                <w:sz w:val="20"/>
                <w:szCs w:val="20"/>
              </w:rPr>
            </w:pPr>
            <w:r>
              <w:rPr>
                <w:color w:val="000000"/>
                <w:sz w:val="20"/>
                <w:szCs w:val="20"/>
              </w:rPr>
              <w:t>116,6</w:t>
            </w:r>
          </w:p>
        </w:tc>
        <w:tc>
          <w:tcPr>
            <w:tcW w:w="484" w:type="pct"/>
            <w:vAlign w:val="center"/>
          </w:tcPr>
          <w:p w:rsidR="00AB5DA8" w:rsidRDefault="00AB5DA8">
            <w:pPr>
              <w:jc w:val="center"/>
              <w:rPr>
                <w:color w:val="000000"/>
                <w:sz w:val="20"/>
                <w:szCs w:val="20"/>
              </w:rPr>
            </w:pPr>
            <w:r>
              <w:rPr>
                <w:color w:val="000000"/>
                <w:sz w:val="20"/>
                <w:szCs w:val="20"/>
              </w:rPr>
              <w:t>116,6</w:t>
            </w:r>
          </w:p>
        </w:tc>
        <w:tc>
          <w:tcPr>
            <w:tcW w:w="452" w:type="pct"/>
            <w:vAlign w:val="center"/>
          </w:tcPr>
          <w:p w:rsidR="00AB5DA8" w:rsidRDefault="00AB5DA8">
            <w:pPr>
              <w:jc w:val="center"/>
              <w:rPr>
                <w:color w:val="000000"/>
                <w:sz w:val="20"/>
                <w:szCs w:val="20"/>
              </w:rPr>
            </w:pPr>
            <w:r>
              <w:rPr>
                <w:color w:val="000000"/>
                <w:sz w:val="20"/>
                <w:szCs w:val="20"/>
              </w:rPr>
              <w:t>116,6</w:t>
            </w:r>
          </w:p>
        </w:tc>
      </w:tr>
      <w:tr w:rsidR="00AB5DA8" w:rsidRPr="00427CD7" w:rsidTr="005B28E7">
        <w:trPr>
          <w:trHeight w:val="412"/>
        </w:trPr>
        <w:tc>
          <w:tcPr>
            <w:tcW w:w="731"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0</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4"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274"/>
        </w:trPr>
        <w:tc>
          <w:tcPr>
            <w:tcW w:w="731"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74" w:type="pct"/>
            <w:vAlign w:val="center"/>
          </w:tcPr>
          <w:p w:rsidR="00AB5DA8" w:rsidRDefault="00AB5DA8">
            <w:pPr>
              <w:jc w:val="center"/>
              <w:rPr>
                <w:color w:val="000000"/>
                <w:sz w:val="20"/>
                <w:szCs w:val="20"/>
              </w:rPr>
            </w:pPr>
            <w:r>
              <w:rPr>
                <w:color w:val="000000"/>
                <w:sz w:val="20"/>
                <w:szCs w:val="20"/>
              </w:rPr>
              <w:t>797,2</w:t>
            </w:r>
          </w:p>
        </w:tc>
        <w:tc>
          <w:tcPr>
            <w:tcW w:w="472" w:type="pct"/>
            <w:vAlign w:val="center"/>
          </w:tcPr>
          <w:p w:rsidR="00AB5DA8" w:rsidRDefault="00AB5DA8">
            <w:pPr>
              <w:jc w:val="center"/>
              <w:rPr>
                <w:color w:val="000000"/>
                <w:sz w:val="20"/>
                <w:szCs w:val="20"/>
              </w:rPr>
            </w:pPr>
            <w:r>
              <w:rPr>
                <w:color w:val="000000"/>
                <w:sz w:val="20"/>
                <w:szCs w:val="20"/>
              </w:rPr>
              <w:t>797,2</w:t>
            </w:r>
          </w:p>
        </w:tc>
        <w:tc>
          <w:tcPr>
            <w:tcW w:w="476" w:type="pct"/>
            <w:gridSpan w:val="2"/>
            <w:vAlign w:val="center"/>
          </w:tcPr>
          <w:p w:rsidR="00AB5DA8" w:rsidRDefault="00AB5DA8">
            <w:pPr>
              <w:jc w:val="center"/>
              <w:rPr>
                <w:color w:val="000000"/>
                <w:sz w:val="20"/>
                <w:szCs w:val="20"/>
              </w:rPr>
            </w:pPr>
            <w:r>
              <w:rPr>
                <w:color w:val="000000"/>
                <w:sz w:val="20"/>
                <w:szCs w:val="20"/>
              </w:rPr>
              <w:t>797,2</w:t>
            </w:r>
          </w:p>
        </w:tc>
        <w:tc>
          <w:tcPr>
            <w:tcW w:w="475" w:type="pct"/>
            <w:gridSpan w:val="2"/>
            <w:vAlign w:val="center"/>
          </w:tcPr>
          <w:p w:rsidR="00AB5DA8" w:rsidRDefault="00AB5DA8">
            <w:pPr>
              <w:jc w:val="center"/>
              <w:rPr>
                <w:color w:val="000000"/>
                <w:sz w:val="20"/>
                <w:szCs w:val="20"/>
              </w:rPr>
            </w:pPr>
            <w:r>
              <w:rPr>
                <w:color w:val="000000"/>
                <w:sz w:val="20"/>
                <w:szCs w:val="20"/>
              </w:rPr>
              <w:t>797,2</w:t>
            </w:r>
          </w:p>
        </w:tc>
        <w:tc>
          <w:tcPr>
            <w:tcW w:w="483" w:type="pct"/>
            <w:gridSpan w:val="3"/>
            <w:vAlign w:val="center"/>
          </w:tcPr>
          <w:p w:rsidR="00AB5DA8" w:rsidRDefault="00AB5DA8">
            <w:pPr>
              <w:jc w:val="center"/>
              <w:rPr>
                <w:color w:val="000000"/>
                <w:sz w:val="20"/>
                <w:szCs w:val="20"/>
              </w:rPr>
            </w:pPr>
            <w:r>
              <w:rPr>
                <w:color w:val="000000"/>
                <w:sz w:val="20"/>
                <w:szCs w:val="20"/>
              </w:rPr>
              <w:t>797,2</w:t>
            </w:r>
          </w:p>
        </w:tc>
        <w:tc>
          <w:tcPr>
            <w:tcW w:w="476" w:type="pct"/>
            <w:gridSpan w:val="2"/>
            <w:vAlign w:val="center"/>
          </w:tcPr>
          <w:p w:rsidR="00AB5DA8" w:rsidRDefault="00AB5DA8">
            <w:pPr>
              <w:jc w:val="center"/>
              <w:rPr>
                <w:color w:val="000000"/>
                <w:sz w:val="20"/>
                <w:szCs w:val="20"/>
              </w:rPr>
            </w:pPr>
            <w:r>
              <w:rPr>
                <w:color w:val="000000"/>
                <w:sz w:val="20"/>
                <w:szCs w:val="20"/>
              </w:rPr>
              <w:t>797,2</w:t>
            </w:r>
          </w:p>
        </w:tc>
        <w:tc>
          <w:tcPr>
            <w:tcW w:w="477" w:type="pct"/>
            <w:gridSpan w:val="2"/>
            <w:vAlign w:val="center"/>
          </w:tcPr>
          <w:p w:rsidR="00AB5DA8" w:rsidRDefault="00AB5DA8">
            <w:pPr>
              <w:jc w:val="center"/>
              <w:rPr>
                <w:color w:val="000000"/>
                <w:sz w:val="20"/>
                <w:szCs w:val="20"/>
              </w:rPr>
            </w:pPr>
            <w:r>
              <w:rPr>
                <w:color w:val="000000"/>
                <w:sz w:val="20"/>
                <w:szCs w:val="20"/>
              </w:rPr>
              <w:t>797,2</w:t>
            </w:r>
          </w:p>
        </w:tc>
        <w:tc>
          <w:tcPr>
            <w:tcW w:w="484" w:type="pct"/>
            <w:vAlign w:val="center"/>
          </w:tcPr>
          <w:p w:rsidR="00AB5DA8" w:rsidRDefault="00AB5DA8">
            <w:pPr>
              <w:jc w:val="center"/>
              <w:rPr>
                <w:color w:val="000000"/>
                <w:sz w:val="20"/>
                <w:szCs w:val="20"/>
              </w:rPr>
            </w:pPr>
            <w:r>
              <w:rPr>
                <w:color w:val="000000"/>
                <w:sz w:val="20"/>
                <w:szCs w:val="20"/>
              </w:rPr>
              <w:t>797,2</w:t>
            </w:r>
          </w:p>
        </w:tc>
        <w:tc>
          <w:tcPr>
            <w:tcW w:w="452" w:type="pct"/>
            <w:vAlign w:val="center"/>
          </w:tcPr>
          <w:p w:rsidR="00AB5DA8" w:rsidRDefault="00AB5DA8">
            <w:pPr>
              <w:jc w:val="center"/>
              <w:rPr>
                <w:color w:val="000000"/>
                <w:sz w:val="20"/>
                <w:szCs w:val="20"/>
              </w:rPr>
            </w:pPr>
            <w:r>
              <w:rPr>
                <w:color w:val="000000"/>
                <w:sz w:val="20"/>
                <w:szCs w:val="20"/>
              </w:rPr>
              <w:t>797,2</w:t>
            </w:r>
          </w:p>
        </w:tc>
      </w:tr>
      <w:tr w:rsidR="00AB5DA8" w:rsidRPr="00427CD7" w:rsidTr="005B28E7">
        <w:trPr>
          <w:trHeight w:val="412"/>
        </w:trPr>
        <w:tc>
          <w:tcPr>
            <w:tcW w:w="731" w:type="pct"/>
            <w:vAlign w:val="center"/>
          </w:tcPr>
          <w:p w:rsidR="00AB5DA8" w:rsidRPr="00427CD7" w:rsidRDefault="00AB5DA8" w:rsidP="002D64F4">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0</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4"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731"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12,72</w:t>
            </w:r>
          </w:p>
        </w:tc>
        <w:tc>
          <w:tcPr>
            <w:tcW w:w="472" w:type="pct"/>
            <w:vAlign w:val="center"/>
          </w:tcPr>
          <w:p w:rsidR="00AB5DA8" w:rsidRDefault="00AB5DA8">
            <w:pPr>
              <w:jc w:val="center"/>
              <w:rPr>
                <w:color w:val="000000"/>
                <w:sz w:val="20"/>
                <w:szCs w:val="20"/>
              </w:rPr>
            </w:pPr>
            <w:r>
              <w:rPr>
                <w:color w:val="000000"/>
                <w:sz w:val="20"/>
                <w:szCs w:val="20"/>
              </w:rPr>
              <w:t>12,72</w:t>
            </w:r>
          </w:p>
        </w:tc>
        <w:tc>
          <w:tcPr>
            <w:tcW w:w="476" w:type="pct"/>
            <w:gridSpan w:val="2"/>
            <w:vAlign w:val="center"/>
          </w:tcPr>
          <w:p w:rsidR="00AB5DA8" w:rsidRDefault="00AB5DA8">
            <w:pPr>
              <w:jc w:val="center"/>
              <w:rPr>
                <w:color w:val="000000"/>
                <w:sz w:val="20"/>
                <w:szCs w:val="20"/>
              </w:rPr>
            </w:pPr>
            <w:r>
              <w:rPr>
                <w:color w:val="000000"/>
                <w:sz w:val="20"/>
                <w:szCs w:val="20"/>
              </w:rPr>
              <w:t>12,72</w:t>
            </w:r>
          </w:p>
        </w:tc>
        <w:tc>
          <w:tcPr>
            <w:tcW w:w="475" w:type="pct"/>
            <w:gridSpan w:val="2"/>
            <w:vAlign w:val="center"/>
          </w:tcPr>
          <w:p w:rsidR="00AB5DA8" w:rsidRDefault="00AB5DA8">
            <w:pPr>
              <w:jc w:val="center"/>
              <w:rPr>
                <w:color w:val="000000"/>
                <w:sz w:val="20"/>
                <w:szCs w:val="20"/>
              </w:rPr>
            </w:pPr>
            <w:r>
              <w:rPr>
                <w:color w:val="000000"/>
                <w:sz w:val="20"/>
                <w:szCs w:val="20"/>
              </w:rPr>
              <w:t>12,72</w:t>
            </w:r>
          </w:p>
        </w:tc>
        <w:tc>
          <w:tcPr>
            <w:tcW w:w="483" w:type="pct"/>
            <w:gridSpan w:val="3"/>
            <w:vAlign w:val="center"/>
          </w:tcPr>
          <w:p w:rsidR="00AB5DA8" w:rsidRDefault="00AB5DA8">
            <w:pPr>
              <w:jc w:val="center"/>
              <w:rPr>
                <w:color w:val="000000"/>
                <w:sz w:val="20"/>
                <w:szCs w:val="20"/>
              </w:rPr>
            </w:pPr>
            <w:r>
              <w:rPr>
                <w:color w:val="000000"/>
                <w:sz w:val="20"/>
                <w:szCs w:val="20"/>
              </w:rPr>
              <w:t>12,72</w:t>
            </w:r>
          </w:p>
        </w:tc>
        <w:tc>
          <w:tcPr>
            <w:tcW w:w="476" w:type="pct"/>
            <w:gridSpan w:val="2"/>
            <w:vAlign w:val="center"/>
          </w:tcPr>
          <w:p w:rsidR="00AB5DA8" w:rsidRDefault="00AB5DA8">
            <w:pPr>
              <w:jc w:val="center"/>
              <w:rPr>
                <w:color w:val="000000"/>
                <w:sz w:val="20"/>
                <w:szCs w:val="20"/>
              </w:rPr>
            </w:pPr>
            <w:r>
              <w:rPr>
                <w:color w:val="000000"/>
                <w:sz w:val="20"/>
                <w:szCs w:val="20"/>
              </w:rPr>
              <w:t>12,72</w:t>
            </w:r>
          </w:p>
        </w:tc>
        <w:tc>
          <w:tcPr>
            <w:tcW w:w="477" w:type="pct"/>
            <w:gridSpan w:val="2"/>
            <w:vAlign w:val="center"/>
          </w:tcPr>
          <w:p w:rsidR="00AB5DA8" w:rsidRDefault="00AB5DA8">
            <w:pPr>
              <w:jc w:val="center"/>
              <w:rPr>
                <w:color w:val="000000"/>
                <w:sz w:val="20"/>
                <w:szCs w:val="20"/>
              </w:rPr>
            </w:pPr>
            <w:r>
              <w:rPr>
                <w:color w:val="000000"/>
                <w:sz w:val="20"/>
                <w:szCs w:val="20"/>
              </w:rPr>
              <w:t>12,72</w:t>
            </w:r>
          </w:p>
        </w:tc>
        <w:tc>
          <w:tcPr>
            <w:tcW w:w="484" w:type="pct"/>
            <w:vAlign w:val="center"/>
          </w:tcPr>
          <w:p w:rsidR="00AB5DA8" w:rsidRDefault="00AB5DA8">
            <w:pPr>
              <w:jc w:val="center"/>
              <w:rPr>
                <w:color w:val="000000"/>
                <w:sz w:val="20"/>
                <w:szCs w:val="20"/>
              </w:rPr>
            </w:pPr>
            <w:r>
              <w:rPr>
                <w:color w:val="000000"/>
                <w:sz w:val="20"/>
                <w:szCs w:val="20"/>
              </w:rPr>
              <w:t>12,72</w:t>
            </w:r>
          </w:p>
        </w:tc>
        <w:tc>
          <w:tcPr>
            <w:tcW w:w="452" w:type="pct"/>
            <w:vAlign w:val="center"/>
          </w:tcPr>
          <w:p w:rsidR="00AB5DA8" w:rsidRDefault="00AB5DA8">
            <w:pPr>
              <w:jc w:val="center"/>
              <w:rPr>
                <w:color w:val="000000"/>
                <w:sz w:val="20"/>
                <w:szCs w:val="20"/>
              </w:rPr>
            </w:pPr>
            <w:r>
              <w:rPr>
                <w:color w:val="000000"/>
                <w:sz w:val="20"/>
                <w:szCs w:val="20"/>
              </w:rPr>
              <w:t>12,72</w:t>
            </w:r>
          </w:p>
        </w:tc>
      </w:tr>
      <w:tr w:rsidR="00AB5DA8" w:rsidRPr="00427CD7" w:rsidTr="005B28E7">
        <w:trPr>
          <w:trHeight w:val="412"/>
        </w:trPr>
        <w:tc>
          <w:tcPr>
            <w:tcW w:w="731"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4" w:type="pct"/>
            <w:vAlign w:val="center"/>
          </w:tcPr>
          <w:p w:rsidR="00AB5DA8" w:rsidRDefault="00AB5DA8">
            <w:pPr>
              <w:jc w:val="center"/>
              <w:rPr>
                <w:color w:val="000000"/>
                <w:sz w:val="20"/>
                <w:szCs w:val="20"/>
              </w:rPr>
            </w:pPr>
            <w:r>
              <w:rPr>
                <w:color w:val="000000"/>
                <w:sz w:val="20"/>
                <w:szCs w:val="20"/>
              </w:rPr>
              <w:t>0</w:t>
            </w:r>
          </w:p>
        </w:tc>
        <w:tc>
          <w:tcPr>
            <w:tcW w:w="472" w:type="pct"/>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5" w:type="pct"/>
            <w:gridSpan w:val="2"/>
            <w:vAlign w:val="center"/>
          </w:tcPr>
          <w:p w:rsidR="00AB5DA8" w:rsidRDefault="00AB5DA8">
            <w:pPr>
              <w:jc w:val="center"/>
              <w:rPr>
                <w:color w:val="000000"/>
                <w:sz w:val="20"/>
                <w:szCs w:val="20"/>
              </w:rPr>
            </w:pPr>
            <w:r>
              <w:rPr>
                <w:color w:val="000000"/>
                <w:sz w:val="20"/>
                <w:szCs w:val="20"/>
              </w:rPr>
              <w:t>0</w:t>
            </w:r>
          </w:p>
        </w:tc>
        <w:tc>
          <w:tcPr>
            <w:tcW w:w="483" w:type="pct"/>
            <w:gridSpan w:val="3"/>
            <w:vAlign w:val="center"/>
          </w:tcPr>
          <w:p w:rsidR="00AB5DA8" w:rsidRDefault="00AB5DA8">
            <w:pPr>
              <w:jc w:val="center"/>
              <w:rPr>
                <w:color w:val="000000"/>
                <w:sz w:val="20"/>
                <w:szCs w:val="20"/>
              </w:rPr>
            </w:pPr>
            <w:r>
              <w:rPr>
                <w:color w:val="000000"/>
                <w:sz w:val="20"/>
                <w:szCs w:val="20"/>
              </w:rPr>
              <w:t>0</w:t>
            </w:r>
          </w:p>
        </w:tc>
        <w:tc>
          <w:tcPr>
            <w:tcW w:w="476" w:type="pct"/>
            <w:gridSpan w:val="2"/>
            <w:vAlign w:val="center"/>
          </w:tcPr>
          <w:p w:rsidR="00AB5DA8" w:rsidRDefault="00AB5DA8">
            <w:pPr>
              <w:jc w:val="center"/>
              <w:rPr>
                <w:color w:val="000000"/>
                <w:sz w:val="20"/>
                <w:szCs w:val="20"/>
              </w:rPr>
            </w:pPr>
            <w:r>
              <w:rPr>
                <w:color w:val="000000"/>
                <w:sz w:val="20"/>
                <w:szCs w:val="20"/>
              </w:rPr>
              <w:t>0</w:t>
            </w:r>
          </w:p>
        </w:tc>
        <w:tc>
          <w:tcPr>
            <w:tcW w:w="477" w:type="pct"/>
            <w:gridSpan w:val="2"/>
            <w:vAlign w:val="center"/>
          </w:tcPr>
          <w:p w:rsidR="00AB5DA8" w:rsidRDefault="00AB5DA8">
            <w:pPr>
              <w:jc w:val="center"/>
              <w:rPr>
                <w:color w:val="000000"/>
                <w:sz w:val="20"/>
                <w:szCs w:val="20"/>
              </w:rPr>
            </w:pPr>
            <w:r>
              <w:rPr>
                <w:color w:val="000000"/>
                <w:sz w:val="20"/>
                <w:szCs w:val="20"/>
              </w:rPr>
              <w:t>0</w:t>
            </w:r>
          </w:p>
        </w:tc>
        <w:tc>
          <w:tcPr>
            <w:tcW w:w="484" w:type="pct"/>
            <w:vAlign w:val="center"/>
          </w:tcPr>
          <w:p w:rsidR="00AB5DA8" w:rsidRDefault="00AB5DA8">
            <w:pPr>
              <w:jc w:val="center"/>
              <w:rPr>
                <w:color w:val="000000"/>
                <w:sz w:val="20"/>
                <w:szCs w:val="20"/>
              </w:rPr>
            </w:pPr>
            <w:r>
              <w:rPr>
                <w:color w:val="000000"/>
                <w:sz w:val="20"/>
                <w:szCs w:val="20"/>
              </w:rPr>
              <w:t>0</w:t>
            </w:r>
          </w:p>
        </w:tc>
        <w:tc>
          <w:tcPr>
            <w:tcW w:w="452" w:type="pct"/>
            <w:vAlign w:val="center"/>
          </w:tcPr>
          <w:p w:rsidR="00AB5DA8" w:rsidRDefault="00AB5DA8">
            <w:pPr>
              <w:jc w:val="center"/>
              <w:rPr>
                <w:color w:val="000000"/>
                <w:sz w:val="20"/>
                <w:szCs w:val="20"/>
              </w:rPr>
            </w:pPr>
            <w:r>
              <w:rPr>
                <w:color w:val="000000"/>
                <w:sz w:val="20"/>
                <w:szCs w:val="20"/>
              </w:rPr>
              <w:t>0</w:t>
            </w:r>
          </w:p>
        </w:tc>
      </w:tr>
      <w:tr w:rsidR="00AB5DA8" w:rsidRPr="00427CD7" w:rsidTr="005B28E7">
        <w:trPr>
          <w:trHeight w:val="412"/>
        </w:trPr>
        <w:tc>
          <w:tcPr>
            <w:tcW w:w="731"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4" w:type="pct"/>
            <w:vAlign w:val="center"/>
          </w:tcPr>
          <w:p w:rsidR="00AB5DA8" w:rsidRDefault="00AB5DA8">
            <w:pPr>
              <w:jc w:val="center"/>
              <w:rPr>
                <w:color w:val="000000"/>
                <w:sz w:val="20"/>
                <w:szCs w:val="20"/>
              </w:rPr>
            </w:pPr>
            <w:r>
              <w:rPr>
                <w:color w:val="000000"/>
                <w:sz w:val="20"/>
                <w:szCs w:val="20"/>
              </w:rPr>
              <w:t>1857</w:t>
            </w:r>
          </w:p>
        </w:tc>
        <w:tc>
          <w:tcPr>
            <w:tcW w:w="472" w:type="pct"/>
            <w:vAlign w:val="center"/>
          </w:tcPr>
          <w:p w:rsidR="00AB5DA8" w:rsidRDefault="00AB5DA8">
            <w:pPr>
              <w:jc w:val="center"/>
              <w:rPr>
                <w:color w:val="000000"/>
                <w:sz w:val="20"/>
                <w:szCs w:val="20"/>
              </w:rPr>
            </w:pPr>
            <w:r>
              <w:rPr>
                <w:color w:val="000000"/>
                <w:sz w:val="20"/>
                <w:szCs w:val="20"/>
              </w:rPr>
              <w:t>1857</w:t>
            </w:r>
          </w:p>
        </w:tc>
        <w:tc>
          <w:tcPr>
            <w:tcW w:w="476" w:type="pct"/>
            <w:gridSpan w:val="2"/>
            <w:vAlign w:val="center"/>
          </w:tcPr>
          <w:p w:rsidR="00AB5DA8" w:rsidRDefault="00AB5DA8">
            <w:pPr>
              <w:jc w:val="center"/>
              <w:rPr>
                <w:color w:val="000000"/>
                <w:sz w:val="20"/>
                <w:szCs w:val="20"/>
              </w:rPr>
            </w:pPr>
            <w:r>
              <w:rPr>
                <w:color w:val="000000"/>
                <w:sz w:val="20"/>
                <w:szCs w:val="20"/>
              </w:rPr>
              <w:t>1857</w:t>
            </w:r>
          </w:p>
        </w:tc>
        <w:tc>
          <w:tcPr>
            <w:tcW w:w="475" w:type="pct"/>
            <w:gridSpan w:val="2"/>
            <w:vAlign w:val="center"/>
          </w:tcPr>
          <w:p w:rsidR="00AB5DA8" w:rsidRDefault="00AB5DA8">
            <w:pPr>
              <w:jc w:val="center"/>
              <w:rPr>
                <w:color w:val="000000"/>
                <w:sz w:val="20"/>
                <w:szCs w:val="20"/>
              </w:rPr>
            </w:pPr>
            <w:r>
              <w:rPr>
                <w:color w:val="000000"/>
                <w:sz w:val="20"/>
                <w:szCs w:val="20"/>
              </w:rPr>
              <w:t>1857</w:t>
            </w:r>
          </w:p>
        </w:tc>
        <w:tc>
          <w:tcPr>
            <w:tcW w:w="483" w:type="pct"/>
            <w:gridSpan w:val="3"/>
            <w:vAlign w:val="center"/>
          </w:tcPr>
          <w:p w:rsidR="00AB5DA8" w:rsidRDefault="00AB5DA8">
            <w:pPr>
              <w:jc w:val="center"/>
              <w:rPr>
                <w:color w:val="000000"/>
                <w:sz w:val="20"/>
                <w:szCs w:val="20"/>
              </w:rPr>
            </w:pPr>
            <w:r>
              <w:rPr>
                <w:color w:val="000000"/>
                <w:sz w:val="20"/>
                <w:szCs w:val="20"/>
              </w:rPr>
              <w:t>1857</w:t>
            </w:r>
          </w:p>
        </w:tc>
        <w:tc>
          <w:tcPr>
            <w:tcW w:w="476" w:type="pct"/>
            <w:gridSpan w:val="2"/>
            <w:vAlign w:val="center"/>
          </w:tcPr>
          <w:p w:rsidR="00AB5DA8" w:rsidRDefault="00AB5DA8">
            <w:pPr>
              <w:jc w:val="center"/>
              <w:rPr>
                <w:color w:val="000000"/>
                <w:sz w:val="20"/>
                <w:szCs w:val="20"/>
              </w:rPr>
            </w:pPr>
            <w:r>
              <w:rPr>
                <w:color w:val="000000"/>
                <w:sz w:val="20"/>
                <w:szCs w:val="20"/>
              </w:rPr>
              <w:t>1857</w:t>
            </w:r>
          </w:p>
        </w:tc>
        <w:tc>
          <w:tcPr>
            <w:tcW w:w="477" w:type="pct"/>
            <w:gridSpan w:val="2"/>
            <w:vAlign w:val="center"/>
          </w:tcPr>
          <w:p w:rsidR="00AB5DA8" w:rsidRDefault="00AB5DA8">
            <w:pPr>
              <w:jc w:val="center"/>
              <w:rPr>
                <w:color w:val="000000"/>
                <w:sz w:val="20"/>
                <w:szCs w:val="20"/>
              </w:rPr>
            </w:pPr>
            <w:r>
              <w:rPr>
                <w:color w:val="000000"/>
                <w:sz w:val="20"/>
                <w:szCs w:val="20"/>
              </w:rPr>
              <w:t>1857</w:t>
            </w:r>
          </w:p>
        </w:tc>
        <w:tc>
          <w:tcPr>
            <w:tcW w:w="484" w:type="pct"/>
            <w:vAlign w:val="center"/>
          </w:tcPr>
          <w:p w:rsidR="00AB5DA8" w:rsidRDefault="00AB5DA8">
            <w:pPr>
              <w:jc w:val="center"/>
              <w:rPr>
                <w:color w:val="000000"/>
                <w:sz w:val="20"/>
                <w:szCs w:val="20"/>
              </w:rPr>
            </w:pPr>
            <w:r>
              <w:rPr>
                <w:color w:val="000000"/>
                <w:sz w:val="20"/>
                <w:szCs w:val="20"/>
              </w:rPr>
              <w:t>1857</w:t>
            </w:r>
          </w:p>
        </w:tc>
        <w:tc>
          <w:tcPr>
            <w:tcW w:w="452" w:type="pct"/>
            <w:vAlign w:val="center"/>
          </w:tcPr>
          <w:p w:rsidR="00AB5DA8" w:rsidRDefault="00AB5DA8">
            <w:pPr>
              <w:jc w:val="center"/>
              <w:rPr>
                <w:color w:val="000000"/>
                <w:sz w:val="20"/>
                <w:szCs w:val="20"/>
              </w:rPr>
            </w:pPr>
            <w:r>
              <w:rPr>
                <w:color w:val="000000"/>
                <w:sz w:val="20"/>
                <w:szCs w:val="20"/>
              </w:rPr>
              <w:t>1857</w:t>
            </w:r>
          </w:p>
        </w:tc>
      </w:tr>
    </w:tbl>
    <w:p w:rsidR="003F756E" w:rsidRDefault="003F756E" w:rsidP="002D64F4">
      <w:pPr>
        <w:spacing w:line="276" w:lineRule="auto"/>
      </w:pPr>
    </w:p>
    <w:p w:rsidR="002D64F4" w:rsidRDefault="002D64F4" w:rsidP="002D64F4">
      <w:r w:rsidRPr="00685CFA">
        <w:t>Таблица 1.</w:t>
      </w:r>
      <w:r w:rsidR="00685CFA" w:rsidRPr="00685CFA">
        <w:t>10</w:t>
      </w:r>
      <w:r w:rsidRPr="00685CFA">
        <w:t xml:space="preserve"> – Площадь строительных фондов и приросты площади строительных фондов в расчетном элементе с централизованным источником теплоснабжения котельной № 9 с. </w:t>
      </w:r>
      <w:r w:rsidRPr="00685CFA">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3"/>
        <w:gridCol w:w="851"/>
        <w:gridCol w:w="10"/>
        <w:gridCol w:w="840"/>
        <w:gridCol w:w="992"/>
        <w:gridCol w:w="990"/>
        <w:gridCol w:w="982"/>
        <w:gridCol w:w="25"/>
        <w:gridCol w:w="967"/>
        <w:gridCol w:w="25"/>
        <w:gridCol w:w="967"/>
        <w:gridCol w:w="27"/>
        <w:gridCol w:w="1003"/>
        <w:gridCol w:w="932"/>
      </w:tblGrid>
      <w:tr w:rsidR="002D64F4" w:rsidRPr="00267071" w:rsidTr="005B28E7">
        <w:trPr>
          <w:trHeight w:val="80"/>
        </w:trPr>
        <w:tc>
          <w:tcPr>
            <w:tcW w:w="869"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4131" w:type="pct"/>
            <w:gridSpan w:val="13"/>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5B28E7">
        <w:trPr>
          <w:trHeight w:val="80"/>
        </w:trPr>
        <w:tc>
          <w:tcPr>
            <w:tcW w:w="869" w:type="pct"/>
            <w:vMerge/>
            <w:vAlign w:val="center"/>
          </w:tcPr>
          <w:p w:rsidR="002D64F4" w:rsidRPr="00267071" w:rsidRDefault="002D64F4" w:rsidP="002D64F4">
            <w:pPr>
              <w:pStyle w:val="Default"/>
              <w:ind w:left="-107" w:right="-108" w:firstLine="107"/>
              <w:jc w:val="center"/>
              <w:rPr>
                <w:sz w:val="20"/>
                <w:szCs w:val="20"/>
              </w:rPr>
            </w:pPr>
          </w:p>
        </w:tc>
        <w:tc>
          <w:tcPr>
            <w:tcW w:w="413" w:type="pct"/>
            <w:gridSpan w:val="2"/>
            <w:vAlign w:val="center"/>
          </w:tcPr>
          <w:p w:rsidR="002D64F4" w:rsidRPr="00267071" w:rsidRDefault="002D64F4" w:rsidP="00F07581">
            <w:pPr>
              <w:pStyle w:val="Default"/>
              <w:ind w:left="-107" w:right="-87" w:hanging="1"/>
              <w:jc w:val="center"/>
              <w:rPr>
                <w:sz w:val="20"/>
                <w:szCs w:val="20"/>
              </w:rPr>
            </w:pPr>
            <w:r>
              <w:rPr>
                <w:sz w:val="20"/>
                <w:szCs w:val="20"/>
              </w:rPr>
              <w:t>Существующая</w:t>
            </w:r>
          </w:p>
        </w:tc>
        <w:tc>
          <w:tcPr>
            <w:tcW w:w="3718" w:type="pct"/>
            <w:gridSpan w:val="11"/>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AB5DA8" w:rsidRPr="00267071" w:rsidTr="005B28E7">
        <w:trPr>
          <w:trHeight w:val="80"/>
        </w:trPr>
        <w:tc>
          <w:tcPr>
            <w:tcW w:w="869" w:type="pct"/>
            <w:vAlign w:val="center"/>
          </w:tcPr>
          <w:p w:rsidR="00AB5DA8" w:rsidRPr="00267071" w:rsidRDefault="00AB5DA8" w:rsidP="002D64F4">
            <w:pPr>
              <w:pStyle w:val="Default"/>
              <w:ind w:left="-107" w:right="-108" w:firstLine="107"/>
              <w:jc w:val="center"/>
              <w:rPr>
                <w:sz w:val="20"/>
                <w:szCs w:val="20"/>
              </w:rPr>
            </w:pPr>
            <w:r>
              <w:rPr>
                <w:sz w:val="20"/>
                <w:szCs w:val="20"/>
              </w:rPr>
              <w:t>Год</w:t>
            </w:r>
          </w:p>
        </w:tc>
        <w:tc>
          <w:tcPr>
            <w:tcW w:w="413"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03" w:type="pct"/>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76"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5"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4"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48"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5B28E7">
        <w:trPr>
          <w:trHeight w:val="80"/>
        </w:trPr>
        <w:tc>
          <w:tcPr>
            <w:tcW w:w="869" w:type="pct"/>
            <w:vAlign w:val="center"/>
          </w:tcPr>
          <w:p w:rsidR="002D64F4" w:rsidRDefault="002D64F4" w:rsidP="002D64F4">
            <w:pPr>
              <w:pStyle w:val="Default"/>
              <w:ind w:left="-107" w:right="-108" w:firstLine="107"/>
              <w:jc w:val="center"/>
              <w:rPr>
                <w:sz w:val="20"/>
                <w:szCs w:val="20"/>
              </w:rPr>
            </w:pPr>
            <w:r>
              <w:rPr>
                <w:sz w:val="20"/>
                <w:szCs w:val="20"/>
              </w:rPr>
              <w:t>1</w:t>
            </w:r>
          </w:p>
        </w:tc>
        <w:tc>
          <w:tcPr>
            <w:tcW w:w="413"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2</w:t>
            </w:r>
          </w:p>
        </w:tc>
        <w:tc>
          <w:tcPr>
            <w:tcW w:w="403" w:type="pct"/>
            <w:vAlign w:val="center"/>
          </w:tcPr>
          <w:p w:rsidR="002D64F4" w:rsidRPr="00267071" w:rsidRDefault="002D64F4" w:rsidP="002D64F4">
            <w:pPr>
              <w:pStyle w:val="Default"/>
              <w:ind w:left="-107" w:right="-108" w:firstLine="107"/>
              <w:jc w:val="center"/>
              <w:rPr>
                <w:bCs/>
                <w:iCs/>
                <w:sz w:val="20"/>
                <w:szCs w:val="20"/>
              </w:rPr>
            </w:pPr>
            <w:r>
              <w:rPr>
                <w:bCs/>
                <w:iCs/>
                <w:sz w:val="20"/>
                <w:szCs w:val="20"/>
              </w:rPr>
              <w:t>3</w:t>
            </w:r>
          </w:p>
        </w:tc>
        <w:tc>
          <w:tcPr>
            <w:tcW w:w="476" w:type="pct"/>
            <w:vAlign w:val="center"/>
          </w:tcPr>
          <w:p w:rsidR="002D64F4" w:rsidRPr="00267071" w:rsidRDefault="002D64F4" w:rsidP="002D64F4">
            <w:pPr>
              <w:pStyle w:val="Default"/>
              <w:ind w:left="-107" w:right="-108" w:firstLine="107"/>
              <w:jc w:val="center"/>
              <w:rPr>
                <w:bCs/>
                <w:iCs/>
                <w:sz w:val="20"/>
                <w:szCs w:val="20"/>
              </w:rPr>
            </w:pPr>
            <w:r>
              <w:rPr>
                <w:bCs/>
                <w:iCs/>
                <w:sz w:val="20"/>
                <w:szCs w:val="20"/>
              </w:rPr>
              <w:t>4</w:t>
            </w:r>
          </w:p>
        </w:tc>
        <w:tc>
          <w:tcPr>
            <w:tcW w:w="475" w:type="pct"/>
            <w:vAlign w:val="center"/>
          </w:tcPr>
          <w:p w:rsidR="002D64F4" w:rsidRPr="00267071" w:rsidRDefault="002D64F4" w:rsidP="002D64F4">
            <w:pPr>
              <w:pStyle w:val="Default"/>
              <w:ind w:left="-107" w:right="-108" w:firstLine="107"/>
              <w:jc w:val="center"/>
              <w:rPr>
                <w:bCs/>
                <w:iCs/>
                <w:sz w:val="20"/>
                <w:szCs w:val="20"/>
              </w:rPr>
            </w:pPr>
            <w:r>
              <w:rPr>
                <w:bCs/>
                <w:iCs/>
                <w:sz w:val="20"/>
                <w:szCs w:val="20"/>
              </w:rPr>
              <w:t>5</w:t>
            </w:r>
          </w:p>
        </w:tc>
        <w:tc>
          <w:tcPr>
            <w:tcW w:w="471" w:type="pct"/>
            <w:vAlign w:val="center"/>
          </w:tcPr>
          <w:p w:rsidR="002D64F4" w:rsidRPr="00267071" w:rsidRDefault="002D64F4" w:rsidP="002D64F4">
            <w:pPr>
              <w:pStyle w:val="Default"/>
              <w:ind w:left="-107" w:right="-108" w:firstLine="107"/>
              <w:jc w:val="center"/>
              <w:rPr>
                <w:bCs/>
                <w:iCs/>
                <w:sz w:val="20"/>
                <w:szCs w:val="20"/>
              </w:rPr>
            </w:pPr>
            <w:r>
              <w:rPr>
                <w:bCs/>
                <w:iCs/>
                <w:sz w:val="20"/>
                <w:szCs w:val="20"/>
              </w:rPr>
              <w:t>6</w:t>
            </w:r>
          </w:p>
        </w:tc>
        <w:tc>
          <w:tcPr>
            <w:tcW w:w="476" w:type="pct"/>
            <w:gridSpan w:val="2"/>
            <w:vAlign w:val="center"/>
          </w:tcPr>
          <w:p w:rsidR="002D64F4" w:rsidRPr="00267071" w:rsidRDefault="002D64F4" w:rsidP="002D64F4">
            <w:pPr>
              <w:pStyle w:val="Default"/>
              <w:ind w:left="-107" w:right="-108" w:firstLine="107"/>
              <w:jc w:val="center"/>
              <w:rPr>
                <w:bCs/>
                <w:iCs/>
                <w:sz w:val="20"/>
                <w:szCs w:val="20"/>
              </w:rPr>
            </w:pPr>
            <w:r>
              <w:rPr>
                <w:bCs/>
                <w:iCs/>
                <w:sz w:val="20"/>
                <w:szCs w:val="20"/>
              </w:rPr>
              <w:t>7</w:t>
            </w:r>
          </w:p>
        </w:tc>
        <w:tc>
          <w:tcPr>
            <w:tcW w:w="476" w:type="pct"/>
            <w:gridSpan w:val="2"/>
            <w:vAlign w:val="center"/>
          </w:tcPr>
          <w:p w:rsidR="002D64F4" w:rsidRPr="00B32D30" w:rsidRDefault="002D64F4" w:rsidP="002D64F4">
            <w:pPr>
              <w:pStyle w:val="Default"/>
              <w:ind w:left="-107" w:right="-108" w:firstLine="107"/>
              <w:jc w:val="center"/>
              <w:rPr>
                <w:bCs/>
                <w:iCs/>
                <w:sz w:val="20"/>
                <w:szCs w:val="20"/>
              </w:rPr>
            </w:pPr>
            <w:r>
              <w:rPr>
                <w:bCs/>
                <w:iCs/>
                <w:sz w:val="20"/>
                <w:szCs w:val="20"/>
              </w:rPr>
              <w:t>8</w:t>
            </w:r>
          </w:p>
        </w:tc>
        <w:tc>
          <w:tcPr>
            <w:tcW w:w="494" w:type="pct"/>
            <w:gridSpan w:val="2"/>
            <w:vAlign w:val="center"/>
          </w:tcPr>
          <w:p w:rsidR="002D64F4" w:rsidRPr="00B32D30" w:rsidRDefault="002D64F4" w:rsidP="002D64F4">
            <w:pPr>
              <w:pStyle w:val="Default"/>
              <w:ind w:left="-107" w:right="-108" w:firstLine="107"/>
              <w:jc w:val="center"/>
              <w:rPr>
                <w:bCs/>
                <w:iCs/>
                <w:sz w:val="20"/>
                <w:szCs w:val="20"/>
              </w:rPr>
            </w:pPr>
            <w:r>
              <w:rPr>
                <w:bCs/>
                <w:iCs/>
                <w:sz w:val="20"/>
                <w:szCs w:val="20"/>
              </w:rPr>
              <w:t>9</w:t>
            </w:r>
          </w:p>
        </w:tc>
        <w:tc>
          <w:tcPr>
            <w:tcW w:w="448" w:type="pct"/>
            <w:vAlign w:val="center"/>
          </w:tcPr>
          <w:p w:rsidR="002D64F4" w:rsidRDefault="002D64F4" w:rsidP="002D64F4">
            <w:pPr>
              <w:pStyle w:val="Default"/>
              <w:ind w:left="-107" w:right="-108" w:firstLine="107"/>
              <w:jc w:val="center"/>
              <w:rPr>
                <w:bCs/>
                <w:iCs/>
                <w:sz w:val="20"/>
                <w:szCs w:val="20"/>
              </w:rPr>
            </w:pPr>
            <w:r>
              <w:rPr>
                <w:bCs/>
                <w:iCs/>
                <w:sz w:val="20"/>
                <w:szCs w:val="20"/>
              </w:rPr>
              <w:t>10</w:t>
            </w:r>
          </w:p>
        </w:tc>
      </w:tr>
      <w:tr w:rsidR="002D64F4" w:rsidRPr="00267071" w:rsidTr="002D64F4">
        <w:trPr>
          <w:trHeight w:val="80"/>
        </w:trPr>
        <w:tc>
          <w:tcPr>
            <w:tcW w:w="5000" w:type="pct"/>
            <w:gridSpan w:val="14"/>
            <w:vAlign w:val="center"/>
          </w:tcPr>
          <w:p w:rsidR="002D64F4" w:rsidRPr="00B32D30" w:rsidRDefault="002D64F4" w:rsidP="00D52AFC">
            <w:pPr>
              <w:pStyle w:val="Default"/>
              <w:ind w:left="-107" w:right="-108" w:firstLine="107"/>
              <w:jc w:val="center"/>
              <w:rPr>
                <w:bCs/>
                <w:iCs/>
                <w:sz w:val="20"/>
                <w:szCs w:val="20"/>
              </w:rPr>
            </w:pPr>
            <w:r>
              <w:rPr>
                <w:bCs/>
                <w:iCs/>
                <w:sz w:val="20"/>
                <w:szCs w:val="20"/>
              </w:rPr>
              <w:t>Кадастровы</w:t>
            </w:r>
            <w:r w:rsidR="00D52AFC">
              <w:rPr>
                <w:bCs/>
                <w:iCs/>
                <w:sz w:val="20"/>
                <w:szCs w:val="20"/>
              </w:rPr>
              <w:t>е</w:t>
            </w:r>
            <w:r>
              <w:rPr>
                <w:bCs/>
                <w:iCs/>
                <w:sz w:val="20"/>
                <w:szCs w:val="20"/>
              </w:rPr>
              <w:t xml:space="preserve"> </w:t>
            </w:r>
            <w:r w:rsidR="00D52AFC" w:rsidRPr="00D52AFC">
              <w:rPr>
                <w:bCs/>
                <w:iCs/>
                <w:sz w:val="20"/>
                <w:szCs w:val="20"/>
              </w:rPr>
              <w:t>квартал</w:t>
            </w:r>
            <w:r w:rsidR="00D52AFC">
              <w:rPr>
                <w:bCs/>
                <w:iCs/>
                <w:sz w:val="20"/>
                <w:szCs w:val="20"/>
              </w:rPr>
              <w:t>ы</w:t>
            </w:r>
            <w:r w:rsidR="00D52AFC" w:rsidRPr="00D52AFC">
              <w:rPr>
                <w:bCs/>
                <w:iCs/>
                <w:sz w:val="20"/>
                <w:szCs w:val="20"/>
              </w:rPr>
              <w:t xml:space="preserve"> 45:08:040229, 45:08:040223 и 45:08:040217</w:t>
            </w:r>
          </w:p>
        </w:tc>
      </w:tr>
      <w:tr w:rsidR="00AB5DA8" w:rsidRPr="00427CD7" w:rsidTr="005B28E7">
        <w:trPr>
          <w:trHeight w:val="412"/>
        </w:trPr>
        <w:tc>
          <w:tcPr>
            <w:tcW w:w="869" w:type="pct"/>
            <w:vAlign w:val="center"/>
          </w:tcPr>
          <w:p w:rsidR="00AB5DA8" w:rsidRPr="00427CD7" w:rsidRDefault="00AB5DA8" w:rsidP="002D64F4">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9 363,20</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9 363,20</w:t>
            </w:r>
          </w:p>
        </w:tc>
        <w:tc>
          <w:tcPr>
            <w:tcW w:w="476" w:type="pct"/>
            <w:vAlign w:val="center"/>
          </w:tcPr>
          <w:p w:rsidR="00AB5DA8" w:rsidRDefault="00AB5DA8" w:rsidP="00AB5DA8">
            <w:pPr>
              <w:ind w:left="-73" w:right="-80"/>
              <w:jc w:val="center"/>
              <w:rPr>
                <w:color w:val="000000"/>
                <w:sz w:val="20"/>
                <w:szCs w:val="20"/>
              </w:rPr>
            </w:pPr>
            <w:r>
              <w:rPr>
                <w:color w:val="000000"/>
                <w:sz w:val="20"/>
                <w:szCs w:val="20"/>
              </w:rPr>
              <w:t>9 363,20</w:t>
            </w:r>
          </w:p>
        </w:tc>
        <w:tc>
          <w:tcPr>
            <w:tcW w:w="475" w:type="pct"/>
            <w:vAlign w:val="center"/>
          </w:tcPr>
          <w:p w:rsidR="00AB5DA8" w:rsidRDefault="00AB5DA8" w:rsidP="00AB5DA8">
            <w:pPr>
              <w:ind w:left="-73" w:right="-80"/>
              <w:jc w:val="center"/>
              <w:rPr>
                <w:color w:val="000000"/>
                <w:sz w:val="20"/>
                <w:szCs w:val="20"/>
              </w:rPr>
            </w:pPr>
            <w:r>
              <w:rPr>
                <w:color w:val="000000"/>
                <w:sz w:val="20"/>
                <w:szCs w:val="20"/>
              </w:rPr>
              <w:t>9 363,20</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9 363,20</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9 363,20</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9 363,20</w:t>
            </w:r>
          </w:p>
        </w:tc>
        <w:tc>
          <w:tcPr>
            <w:tcW w:w="481" w:type="pct"/>
            <w:vAlign w:val="center"/>
          </w:tcPr>
          <w:p w:rsidR="00AB5DA8" w:rsidRDefault="00AB5DA8" w:rsidP="00AB5DA8">
            <w:pPr>
              <w:ind w:left="-73" w:right="-80"/>
              <w:jc w:val="center"/>
              <w:rPr>
                <w:color w:val="000000"/>
                <w:sz w:val="20"/>
                <w:szCs w:val="20"/>
              </w:rPr>
            </w:pPr>
            <w:r>
              <w:rPr>
                <w:color w:val="000000"/>
                <w:sz w:val="20"/>
                <w:szCs w:val="20"/>
              </w:rPr>
              <w:t>9 363,20</w:t>
            </w:r>
          </w:p>
        </w:tc>
        <w:tc>
          <w:tcPr>
            <w:tcW w:w="448" w:type="pct"/>
            <w:vAlign w:val="center"/>
          </w:tcPr>
          <w:p w:rsidR="00AB5DA8" w:rsidRDefault="00AB5DA8" w:rsidP="00AB5DA8">
            <w:pPr>
              <w:ind w:left="-73" w:right="-80"/>
              <w:jc w:val="center"/>
              <w:rPr>
                <w:color w:val="000000"/>
                <w:sz w:val="20"/>
                <w:szCs w:val="20"/>
              </w:rPr>
            </w:pPr>
            <w:r>
              <w:rPr>
                <w:color w:val="000000"/>
                <w:sz w:val="20"/>
                <w:szCs w:val="20"/>
              </w:rPr>
              <w:t>9 363,20</w:t>
            </w:r>
          </w:p>
        </w:tc>
      </w:tr>
      <w:tr w:rsidR="00AB5DA8" w:rsidRPr="00427CD7" w:rsidTr="005B28E7">
        <w:trPr>
          <w:trHeight w:val="412"/>
        </w:trPr>
        <w:tc>
          <w:tcPr>
            <w:tcW w:w="869" w:type="pct"/>
            <w:vAlign w:val="center"/>
          </w:tcPr>
          <w:p w:rsidR="00AB5DA8" w:rsidRPr="00427CD7" w:rsidRDefault="00AB5DA8" w:rsidP="002D64F4">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0</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vAlign w:val="center"/>
          </w:tcPr>
          <w:p w:rsidR="00AB5DA8" w:rsidRDefault="00AB5DA8" w:rsidP="00AB5DA8">
            <w:pPr>
              <w:ind w:left="-73" w:right="-80"/>
              <w:jc w:val="center"/>
              <w:rPr>
                <w:color w:val="000000"/>
                <w:sz w:val="20"/>
                <w:szCs w:val="20"/>
              </w:rPr>
            </w:pPr>
            <w:r>
              <w:rPr>
                <w:color w:val="000000"/>
                <w:sz w:val="20"/>
                <w:szCs w:val="20"/>
              </w:rPr>
              <w:t>0</w:t>
            </w:r>
          </w:p>
        </w:tc>
        <w:tc>
          <w:tcPr>
            <w:tcW w:w="475" w:type="pct"/>
            <w:vAlign w:val="center"/>
          </w:tcPr>
          <w:p w:rsidR="00AB5DA8" w:rsidRDefault="00AB5DA8" w:rsidP="00AB5DA8">
            <w:pPr>
              <w:ind w:left="-73" w:right="-80"/>
              <w:jc w:val="center"/>
              <w:rPr>
                <w:color w:val="000000"/>
                <w:sz w:val="20"/>
                <w:szCs w:val="20"/>
              </w:rPr>
            </w:pPr>
            <w:r>
              <w:rPr>
                <w:color w:val="000000"/>
                <w:sz w:val="20"/>
                <w:szCs w:val="20"/>
              </w:rPr>
              <w:t>0</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81" w:type="pct"/>
            <w:vAlign w:val="center"/>
          </w:tcPr>
          <w:p w:rsidR="00AB5DA8" w:rsidRDefault="00AB5DA8" w:rsidP="00AB5DA8">
            <w:pPr>
              <w:ind w:left="-73" w:right="-80"/>
              <w:jc w:val="center"/>
              <w:rPr>
                <w:color w:val="000000"/>
                <w:sz w:val="20"/>
                <w:szCs w:val="20"/>
              </w:rPr>
            </w:pPr>
            <w:r>
              <w:rPr>
                <w:color w:val="000000"/>
                <w:sz w:val="20"/>
                <w:szCs w:val="20"/>
              </w:rPr>
              <w:t>0</w:t>
            </w:r>
          </w:p>
        </w:tc>
        <w:tc>
          <w:tcPr>
            <w:tcW w:w="448" w:type="pct"/>
            <w:vAlign w:val="center"/>
          </w:tcPr>
          <w:p w:rsidR="00AB5DA8" w:rsidRDefault="00AB5DA8" w:rsidP="00AB5DA8">
            <w:pPr>
              <w:ind w:left="-73" w:right="-80"/>
              <w:jc w:val="center"/>
              <w:rPr>
                <w:color w:val="000000"/>
                <w:sz w:val="20"/>
                <w:szCs w:val="20"/>
              </w:rPr>
            </w:pPr>
            <w:r>
              <w:rPr>
                <w:color w:val="000000"/>
                <w:sz w:val="20"/>
                <w:szCs w:val="20"/>
              </w:rPr>
              <w:t>0</w:t>
            </w:r>
          </w:p>
        </w:tc>
      </w:tr>
      <w:tr w:rsidR="005B28E7" w:rsidRPr="00267071" w:rsidTr="005B28E7">
        <w:trPr>
          <w:trHeight w:val="80"/>
        </w:trPr>
        <w:tc>
          <w:tcPr>
            <w:tcW w:w="869" w:type="pct"/>
            <w:vAlign w:val="center"/>
          </w:tcPr>
          <w:p w:rsidR="005B28E7" w:rsidRDefault="005B28E7" w:rsidP="0006093C">
            <w:pPr>
              <w:pStyle w:val="Default"/>
              <w:ind w:left="-107" w:right="-108" w:firstLine="107"/>
              <w:jc w:val="center"/>
              <w:rPr>
                <w:sz w:val="20"/>
                <w:szCs w:val="20"/>
              </w:rPr>
            </w:pPr>
            <w:r>
              <w:rPr>
                <w:sz w:val="20"/>
                <w:szCs w:val="20"/>
              </w:rPr>
              <w:lastRenderedPageBreak/>
              <w:t>1</w:t>
            </w:r>
          </w:p>
        </w:tc>
        <w:tc>
          <w:tcPr>
            <w:tcW w:w="413"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2</w:t>
            </w:r>
          </w:p>
        </w:tc>
        <w:tc>
          <w:tcPr>
            <w:tcW w:w="403"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3</w:t>
            </w:r>
          </w:p>
        </w:tc>
        <w:tc>
          <w:tcPr>
            <w:tcW w:w="476"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4</w:t>
            </w:r>
          </w:p>
        </w:tc>
        <w:tc>
          <w:tcPr>
            <w:tcW w:w="475"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5</w:t>
            </w:r>
          </w:p>
        </w:tc>
        <w:tc>
          <w:tcPr>
            <w:tcW w:w="471" w:type="pct"/>
            <w:vAlign w:val="center"/>
          </w:tcPr>
          <w:p w:rsidR="005B28E7" w:rsidRPr="00267071" w:rsidRDefault="005B28E7" w:rsidP="0006093C">
            <w:pPr>
              <w:pStyle w:val="Default"/>
              <w:ind w:left="-107" w:right="-108" w:firstLine="107"/>
              <w:jc w:val="center"/>
              <w:rPr>
                <w:bCs/>
                <w:iCs/>
                <w:sz w:val="20"/>
                <w:szCs w:val="20"/>
              </w:rPr>
            </w:pPr>
            <w:r>
              <w:rPr>
                <w:bCs/>
                <w:iCs/>
                <w:sz w:val="20"/>
                <w:szCs w:val="20"/>
              </w:rPr>
              <w:t>6</w:t>
            </w:r>
          </w:p>
        </w:tc>
        <w:tc>
          <w:tcPr>
            <w:tcW w:w="476" w:type="pct"/>
            <w:gridSpan w:val="2"/>
            <w:vAlign w:val="center"/>
          </w:tcPr>
          <w:p w:rsidR="005B28E7" w:rsidRPr="00267071" w:rsidRDefault="005B28E7" w:rsidP="0006093C">
            <w:pPr>
              <w:pStyle w:val="Default"/>
              <w:ind w:left="-107" w:right="-108" w:firstLine="107"/>
              <w:jc w:val="center"/>
              <w:rPr>
                <w:bCs/>
                <w:iCs/>
                <w:sz w:val="20"/>
                <w:szCs w:val="20"/>
              </w:rPr>
            </w:pPr>
            <w:r>
              <w:rPr>
                <w:bCs/>
                <w:iCs/>
                <w:sz w:val="20"/>
                <w:szCs w:val="20"/>
              </w:rPr>
              <w:t>7</w:t>
            </w:r>
          </w:p>
        </w:tc>
        <w:tc>
          <w:tcPr>
            <w:tcW w:w="476"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8</w:t>
            </w:r>
          </w:p>
        </w:tc>
        <w:tc>
          <w:tcPr>
            <w:tcW w:w="494" w:type="pct"/>
            <w:gridSpan w:val="2"/>
            <w:vAlign w:val="center"/>
          </w:tcPr>
          <w:p w:rsidR="005B28E7" w:rsidRPr="00B32D30" w:rsidRDefault="005B28E7" w:rsidP="0006093C">
            <w:pPr>
              <w:pStyle w:val="Default"/>
              <w:ind w:left="-107" w:right="-108" w:firstLine="107"/>
              <w:jc w:val="center"/>
              <w:rPr>
                <w:bCs/>
                <w:iCs/>
                <w:sz w:val="20"/>
                <w:szCs w:val="20"/>
              </w:rPr>
            </w:pPr>
            <w:r>
              <w:rPr>
                <w:bCs/>
                <w:iCs/>
                <w:sz w:val="20"/>
                <w:szCs w:val="20"/>
              </w:rPr>
              <w:t>9</w:t>
            </w:r>
          </w:p>
        </w:tc>
        <w:tc>
          <w:tcPr>
            <w:tcW w:w="448" w:type="pct"/>
            <w:vAlign w:val="center"/>
          </w:tcPr>
          <w:p w:rsidR="005B28E7" w:rsidRDefault="005B28E7" w:rsidP="0006093C">
            <w:pPr>
              <w:pStyle w:val="Default"/>
              <w:ind w:left="-107" w:right="-108" w:firstLine="107"/>
              <w:jc w:val="center"/>
              <w:rPr>
                <w:bCs/>
                <w:iCs/>
                <w:sz w:val="20"/>
                <w:szCs w:val="20"/>
              </w:rPr>
            </w:pPr>
            <w:r>
              <w:rPr>
                <w:bCs/>
                <w:iCs/>
                <w:sz w:val="20"/>
                <w:szCs w:val="20"/>
              </w:rPr>
              <w:t>10</w:t>
            </w:r>
          </w:p>
        </w:tc>
      </w:tr>
      <w:tr w:rsidR="00AB5DA8" w:rsidRPr="00427CD7" w:rsidTr="005B28E7">
        <w:trPr>
          <w:trHeight w:val="412"/>
        </w:trPr>
        <w:tc>
          <w:tcPr>
            <w:tcW w:w="869" w:type="pct"/>
            <w:vAlign w:val="center"/>
          </w:tcPr>
          <w:p w:rsidR="00AB5DA8" w:rsidRPr="00427CD7" w:rsidRDefault="00AB5DA8" w:rsidP="002D64F4">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0</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vAlign w:val="center"/>
          </w:tcPr>
          <w:p w:rsidR="00AB5DA8" w:rsidRDefault="00AB5DA8" w:rsidP="00AB5DA8">
            <w:pPr>
              <w:ind w:left="-73" w:right="-80"/>
              <w:jc w:val="center"/>
              <w:rPr>
                <w:color w:val="000000"/>
                <w:sz w:val="20"/>
                <w:szCs w:val="20"/>
              </w:rPr>
            </w:pPr>
            <w:r>
              <w:rPr>
                <w:color w:val="000000"/>
                <w:sz w:val="20"/>
                <w:szCs w:val="20"/>
              </w:rPr>
              <w:t>0</w:t>
            </w:r>
          </w:p>
        </w:tc>
        <w:tc>
          <w:tcPr>
            <w:tcW w:w="475" w:type="pct"/>
            <w:vAlign w:val="center"/>
          </w:tcPr>
          <w:p w:rsidR="00AB5DA8" w:rsidRDefault="00AB5DA8" w:rsidP="00AB5DA8">
            <w:pPr>
              <w:ind w:left="-73" w:right="-80"/>
              <w:jc w:val="center"/>
              <w:rPr>
                <w:color w:val="000000"/>
                <w:sz w:val="20"/>
                <w:szCs w:val="20"/>
              </w:rPr>
            </w:pPr>
            <w:r>
              <w:rPr>
                <w:color w:val="000000"/>
                <w:sz w:val="20"/>
                <w:szCs w:val="20"/>
              </w:rPr>
              <w:t>0</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81" w:type="pct"/>
            <w:vAlign w:val="center"/>
          </w:tcPr>
          <w:p w:rsidR="00AB5DA8" w:rsidRDefault="00AB5DA8" w:rsidP="00AB5DA8">
            <w:pPr>
              <w:ind w:left="-73" w:right="-80"/>
              <w:jc w:val="center"/>
              <w:rPr>
                <w:color w:val="000000"/>
                <w:sz w:val="20"/>
                <w:szCs w:val="20"/>
              </w:rPr>
            </w:pPr>
            <w:r>
              <w:rPr>
                <w:color w:val="000000"/>
                <w:sz w:val="20"/>
                <w:szCs w:val="20"/>
              </w:rPr>
              <w:t>0</w:t>
            </w:r>
          </w:p>
        </w:tc>
        <w:tc>
          <w:tcPr>
            <w:tcW w:w="448" w:type="pct"/>
            <w:vAlign w:val="center"/>
          </w:tcPr>
          <w:p w:rsidR="00AB5DA8" w:rsidRDefault="00AB5DA8" w:rsidP="00AB5DA8">
            <w:pPr>
              <w:ind w:left="-73" w:right="-80"/>
              <w:jc w:val="center"/>
              <w:rPr>
                <w:color w:val="000000"/>
                <w:sz w:val="20"/>
                <w:szCs w:val="20"/>
              </w:rPr>
            </w:pPr>
            <w:r>
              <w:rPr>
                <w:color w:val="000000"/>
                <w:sz w:val="20"/>
                <w:szCs w:val="20"/>
              </w:rPr>
              <w:t>0</w:t>
            </w:r>
          </w:p>
        </w:tc>
      </w:tr>
      <w:tr w:rsidR="00AB5DA8" w:rsidRPr="00427CD7" w:rsidTr="005B28E7">
        <w:trPr>
          <w:trHeight w:val="412"/>
        </w:trPr>
        <w:tc>
          <w:tcPr>
            <w:tcW w:w="869" w:type="pct"/>
            <w:vAlign w:val="center"/>
          </w:tcPr>
          <w:p w:rsidR="00AB5DA8" w:rsidRPr="00427CD7" w:rsidRDefault="00AB5DA8" w:rsidP="002D64F4">
            <w:pPr>
              <w:pStyle w:val="Default"/>
              <w:rPr>
                <w:bCs/>
                <w:sz w:val="20"/>
                <w:szCs w:val="20"/>
              </w:rPr>
            </w:pPr>
            <w:r w:rsidRPr="00427CD7">
              <w:rPr>
                <w:bCs/>
                <w:sz w:val="20"/>
                <w:szCs w:val="20"/>
              </w:rPr>
              <w:t>жилые дома (прирост)</w:t>
            </w:r>
            <w:r w:rsidRPr="00427CD7">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0</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vAlign w:val="center"/>
          </w:tcPr>
          <w:p w:rsidR="00AB5DA8" w:rsidRDefault="00AB5DA8" w:rsidP="00AB5DA8">
            <w:pPr>
              <w:ind w:left="-73" w:right="-80"/>
              <w:jc w:val="center"/>
              <w:rPr>
                <w:color w:val="000000"/>
                <w:sz w:val="20"/>
                <w:szCs w:val="20"/>
              </w:rPr>
            </w:pPr>
            <w:r>
              <w:rPr>
                <w:color w:val="000000"/>
                <w:sz w:val="20"/>
                <w:szCs w:val="20"/>
              </w:rPr>
              <w:t>0</w:t>
            </w:r>
          </w:p>
        </w:tc>
        <w:tc>
          <w:tcPr>
            <w:tcW w:w="475" w:type="pct"/>
            <w:vAlign w:val="center"/>
          </w:tcPr>
          <w:p w:rsidR="00AB5DA8" w:rsidRDefault="00AB5DA8" w:rsidP="00AB5DA8">
            <w:pPr>
              <w:ind w:left="-73" w:right="-80"/>
              <w:jc w:val="center"/>
              <w:rPr>
                <w:color w:val="000000"/>
                <w:sz w:val="20"/>
                <w:szCs w:val="20"/>
              </w:rPr>
            </w:pPr>
            <w:r>
              <w:rPr>
                <w:color w:val="000000"/>
                <w:sz w:val="20"/>
                <w:szCs w:val="20"/>
              </w:rPr>
              <w:t>0</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81" w:type="pct"/>
            <w:vAlign w:val="center"/>
          </w:tcPr>
          <w:p w:rsidR="00AB5DA8" w:rsidRDefault="00AB5DA8" w:rsidP="00AB5DA8">
            <w:pPr>
              <w:ind w:left="-73" w:right="-80"/>
              <w:jc w:val="center"/>
              <w:rPr>
                <w:color w:val="000000"/>
                <w:sz w:val="20"/>
                <w:szCs w:val="20"/>
              </w:rPr>
            </w:pPr>
            <w:r>
              <w:rPr>
                <w:color w:val="000000"/>
                <w:sz w:val="20"/>
                <w:szCs w:val="20"/>
              </w:rPr>
              <w:t>0</w:t>
            </w:r>
          </w:p>
        </w:tc>
        <w:tc>
          <w:tcPr>
            <w:tcW w:w="448" w:type="pct"/>
            <w:vAlign w:val="center"/>
          </w:tcPr>
          <w:p w:rsidR="00AB5DA8" w:rsidRDefault="00AB5DA8" w:rsidP="00AB5DA8">
            <w:pPr>
              <w:ind w:left="-73" w:right="-80"/>
              <w:jc w:val="center"/>
              <w:rPr>
                <w:color w:val="000000"/>
                <w:sz w:val="20"/>
                <w:szCs w:val="20"/>
              </w:rPr>
            </w:pPr>
            <w:r>
              <w:rPr>
                <w:color w:val="000000"/>
                <w:sz w:val="20"/>
                <w:szCs w:val="20"/>
              </w:rPr>
              <w:t>0</w:t>
            </w:r>
          </w:p>
        </w:tc>
      </w:tr>
      <w:tr w:rsidR="00AB5DA8" w:rsidRPr="00427CD7" w:rsidTr="005B28E7">
        <w:trPr>
          <w:trHeight w:val="274"/>
        </w:trPr>
        <w:tc>
          <w:tcPr>
            <w:tcW w:w="869" w:type="pct"/>
            <w:vAlign w:val="center"/>
          </w:tcPr>
          <w:p w:rsidR="00AB5DA8" w:rsidRPr="00427CD7" w:rsidRDefault="00AB5DA8" w:rsidP="002D64F4">
            <w:pPr>
              <w:pStyle w:val="Default"/>
              <w:rPr>
                <w:sz w:val="20"/>
                <w:szCs w:val="20"/>
              </w:rPr>
            </w:pPr>
            <w:r w:rsidRPr="00427CD7">
              <w:rPr>
                <w:bCs/>
                <w:sz w:val="20"/>
                <w:szCs w:val="20"/>
              </w:rPr>
              <w:t>общественные здания (сохраняемая площадь)</w:t>
            </w:r>
            <w:r w:rsidRPr="00427CD7">
              <w:rPr>
                <w:sz w:val="20"/>
                <w:szCs w:val="20"/>
              </w:rPr>
              <w:t>, м</w:t>
            </w:r>
            <w:r w:rsidRPr="008577CD">
              <w:rPr>
                <w:sz w:val="20"/>
                <w:szCs w:val="20"/>
                <w:vertAlign w:val="superscript"/>
              </w:rPr>
              <w:t>2</w:t>
            </w:r>
          </w:p>
        </w:tc>
        <w:tc>
          <w:tcPr>
            <w:tcW w:w="408" w:type="pct"/>
            <w:vAlign w:val="center"/>
          </w:tcPr>
          <w:p w:rsidR="00AB5DA8" w:rsidRDefault="00AB5DA8" w:rsidP="00AB5DA8">
            <w:pPr>
              <w:ind w:left="-73" w:right="-80"/>
              <w:jc w:val="center"/>
              <w:rPr>
                <w:color w:val="000000"/>
                <w:sz w:val="20"/>
                <w:szCs w:val="20"/>
              </w:rPr>
            </w:pPr>
            <w:r>
              <w:rPr>
                <w:color w:val="000000"/>
                <w:sz w:val="20"/>
                <w:szCs w:val="20"/>
              </w:rPr>
              <w:t>6479</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6479</w:t>
            </w:r>
          </w:p>
        </w:tc>
        <w:tc>
          <w:tcPr>
            <w:tcW w:w="476" w:type="pct"/>
            <w:vAlign w:val="center"/>
          </w:tcPr>
          <w:p w:rsidR="00AB5DA8" w:rsidRDefault="00AB5DA8" w:rsidP="00AB5DA8">
            <w:pPr>
              <w:ind w:left="-73" w:right="-80"/>
              <w:jc w:val="center"/>
              <w:rPr>
                <w:color w:val="000000"/>
                <w:sz w:val="20"/>
                <w:szCs w:val="20"/>
              </w:rPr>
            </w:pPr>
            <w:r>
              <w:rPr>
                <w:color w:val="000000"/>
                <w:sz w:val="20"/>
                <w:szCs w:val="20"/>
              </w:rPr>
              <w:t>6479</w:t>
            </w:r>
          </w:p>
        </w:tc>
        <w:tc>
          <w:tcPr>
            <w:tcW w:w="475" w:type="pct"/>
            <w:vAlign w:val="center"/>
          </w:tcPr>
          <w:p w:rsidR="00AB5DA8" w:rsidRDefault="00AB5DA8" w:rsidP="00AB5DA8">
            <w:pPr>
              <w:ind w:left="-73" w:right="-80"/>
              <w:jc w:val="center"/>
              <w:rPr>
                <w:color w:val="000000"/>
                <w:sz w:val="20"/>
                <w:szCs w:val="20"/>
              </w:rPr>
            </w:pPr>
            <w:r>
              <w:rPr>
                <w:color w:val="000000"/>
                <w:sz w:val="20"/>
                <w:szCs w:val="20"/>
              </w:rPr>
              <w:t>6479</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6479</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6479</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6479</w:t>
            </w:r>
          </w:p>
        </w:tc>
        <w:tc>
          <w:tcPr>
            <w:tcW w:w="481" w:type="pct"/>
            <w:vAlign w:val="center"/>
          </w:tcPr>
          <w:p w:rsidR="00AB5DA8" w:rsidRDefault="00AB5DA8" w:rsidP="00AB5DA8">
            <w:pPr>
              <w:ind w:left="-73" w:right="-80"/>
              <w:jc w:val="center"/>
              <w:rPr>
                <w:color w:val="000000"/>
                <w:sz w:val="20"/>
                <w:szCs w:val="20"/>
              </w:rPr>
            </w:pPr>
            <w:r>
              <w:rPr>
                <w:color w:val="000000"/>
                <w:sz w:val="20"/>
                <w:szCs w:val="20"/>
              </w:rPr>
              <w:t>6479</w:t>
            </w:r>
          </w:p>
        </w:tc>
        <w:tc>
          <w:tcPr>
            <w:tcW w:w="448" w:type="pct"/>
            <w:vAlign w:val="center"/>
          </w:tcPr>
          <w:p w:rsidR="00AB5DA8" w:rsidRDefault="00AB5DA8" w:rsidP="00AB5DA8">
            <w:pPr>
              <w:ind w:left="-73" w:right="-80"/>
              <w:jc w:val="center"/>
              <w:rPr>
                <w:color w:val="000000"/>
                <w:sz w:val="20"/>
                <w:szCs w:val="20"/>
              </w:rPr>
            </w:pPr>
            <w:r>
              <w:rPr>
                <w:color w:val="000000"/>
                <w:sz w:val="20"/>
                <w:szCs w:val="20"/>
              </w:rPr>
              <w:t>6479</w:t>
            </w:r>
          </w:p>
        </w:tc>
      </w:tr>
      <w:tr w:rsidR="00AB5DA8" w:rsidRPr="00427CD7" w:rsidTr="005B28E7">
        <w:trPr>
          <w:trHeight w:val="412"/>
        </w:trPr>
        <w:tc>
          <w:tcPr>
            <w:tcW w:w="869" w:type="pct"/>
            <w:vAlign w:val="center"/>
          </w:tcPr>
          <w:p w:rsidR="00AB5DA8" w:rsidRPr="00427CD7" w:rsidRDefault="00AB5DA8" w:rsidP="00685CFA">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0</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vAlign w:val="center"/>
          </w:tcPr>
          <w:p w:rsidR="00AB5DA8" w:rsidRDefault="00AB5DA8" w:rsidP="00AB5DA8">
            <w:pPr>
              <w:ind w:left="-73" w:right="-80"/>
              <w:jc w:val="center"/>
              <w:rPr>
                <w:color w:val="000000"/>
                <w:sz w:val="20"/>
                <w:szCs w:val="20"/>
              </w:rPr>
            </w:pPr>
            <w:r>
              <w:rPr>
                <w:color w:val="000000"/>
                <w:sz w:val="20"/>
                <w:szCs w:val="20"/>
              </w:rPr>
              <w:t>0</w:t>
            </w:r>
          </w:p>
        </w:tc>
        <w:tc>
          <w:tcPr>
            <w:tcW w:w="475" w:type="pct"/>
            <w:vAlign w:val="center"/>
          </w:tcPr>
          <w:p w:rsidR="00AB5DA8" w:rsidRDefault="00AB5DA8" w:rsidP="00AB5DA8">
            <w:pPr>
              <w:ind w:left="-73" w:right="-80"/>
              <w:jc w:val="center"/>
              <w:rPr>
                <w:color w:val="000000"/>
                <w:sz w:val="20"/>
                <w:szCs w:val="20"/>
              </w:rPr>
            </w:pPr>
            <w:r>
              <w:rPr>
                <w:color w:val="000000"/>
                <w:sz w:val="20"/>
                <w:szCs w:val="20"/>
              </w:rPr>
              <w:t>0</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81" w:type="pct"/>
            <w:vAlign w:val="center"/>
          </w:tcPr>
          <w:p w:rsidR="00AB5DA8" w:rsidRDefault="00AB5DA8" w:rsidP="00AB5DA8">
            <w:pPr>
              <w:ind w:left="-73" w:right="-80"/>
              <w:jc w:val="center"/>
              <w:rPr>
                <w:color w:val="000000"/>
                <w:sz w:val="20"/>
                <w:szCs w:val="20"/>
              </w:rPr>
            </w:pPr>
            <w:r>
              <w:rPr>
                <w:color w:val="000000"/>
                <w:sz w:val="20"/>
                <w:szCs w:val="20"/>
              </w:rPr>
              <w:t>0</w:t>
            </w:r>
          </w:p>
        </w:tc>
        <w:tc>
          <w:tcPr>
            <w:tcW w:w="448" w:type="pct"/>
            <w:vAlign w:val="center"/>
          </w:tcPr>
          <w:p w:rsidR="00AB5DA8" w:rsidRDefault="00AB5DA8" w:rsidP="00AB5DA8">
            <w:pPr>
              <w:ind w:left="-73" w:right="-80"/>
              <w:jc w:val="center"/>
              <w:rPr>
                <w:color w:val="000000"/>
                <w:sz w:val="20"/>
                <w:szCs w:val="20"/>
              </w:rPr>
            </w:pPr>
            <w:r>
              <w:rPr>
                <w:color w:val="000000"/>
                <w:sz w:val="20"/>
                <w:szCs w:val="20"/>
              </w:rPr>
              <w:t>0</w:t>
            </w:r>
          </w:p>
        </w:tc>
      </w:tr>
      <w:tr w:rsidR="00AB5DA8" w:rsidRPr="00427CD7" w:rsidTr="005B28E7">
        <w:trPr>
          <w:trHeight w:val="412"/>
        </w:trPr>
        <w:tc>
          <w:tcPr>
            <w:tcW w:w="869" w:type="pct"/>
            <w:vAlign w:val="center"/>
          </w:tcPr>
          <w:p w:rsidR="00AB5DA8" w:rsidRPr="00427CD7" w:rsidRDefault="00AB5DA8" w:rsidP="002D64F4">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924,5</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924,5</w:t>
            </w:r>
          </w:p>
        </w:tc>
        <w:tc>
          <w:tcPr>
            <w:tcW w:w="476" w:type="pct"/>
            <w:vAlign w:val="center"/>
          </w:tcPr>
          <w:p w:rsidR="00AB5DA8" w:rsidRDefault="00AB5DA8" w:rsidP="00AB5DA8">
            <w:pPr>
              <w:ind w:left="-73" w:right="-80"/>
              <w:jc w:val="center"/>
              <w:rPr>
                <w:color w:val="000000"/>
                <w:sz w:val="20"/>
                <w:szCs w:val="20"/>
              </w:rPr>
            </w:pPr>
            <w:r>
              <w:rPr>
                <w:color w:val="000000"/>
                <w:sz w:val="20"/>
                <w:szCs w:val="20"/>
              </w:rPr>
              <w:t>924,5</w:t>
            </w:r>
          </w:p>
        </w:tc>
        <w:tc>
          <w:tcPr>
            <w:tcW w:w="475" w:type="pct"/>
            <w:vAlign w:val="center"/>
          </w:tcPr>
          <w:p w:rsidR="00AB5DA8" w:rsidRDefault="00AB5DA8" w:rsidP="00AB5DA8">
            <w:pPr>
              <w:ind w:left="-73" w:right="-80"/>
              <w:jc w:val="center"/>
              <w:rPr>
                <w:color w:val="000000"/>
                <w:sz w:val="20"/>
                <w:szCs w:val="20"/>
              </w:rPr>
            </w:pPr>
            <w:r>
              <w:rPr>
                <w:color w:val="000000"/>
                <w:sz w:val="20"/>
                <w:szCs w:val="20"/>
              </w:rPr>
              <w:t>924,5</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924,5</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924,5</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924,5</w:t>
            </w:r>
          </w:p>
        </w:tc>
        <w:tc>
          <w:tcPr>
            <w:tcW w:w="481" w:type="pct"/>
            <w:vAlign w:val="center"/>
          </w:tcPr>
          <w:p w:rsidR="00AB5DA8" w:rsidRDefault="00AB5DA8" w:rsidP="00AB5DA8">
            <w:pPr>
              <w:ind w:left="-73" w:right="-80"/>
              <w:jc w:val="center"/>
              <w:rPr>
                <w:color w:val="000000"/>
                <w:sz w:val="20"/>
                <w:szCs w:val="20"/>
              </w:rPr>
            </w:pPr>
            <w:r>
              <w:rPr>
                <w:color w:val="000000"/>
                <w:sz w:val="20"/>
                <w:szCs w:val="20"/>
              </w:rPr>
              <w:t>924,5</w:t>
            </w:r>
          </w:p>
        </w:tc>
        <w:tc>
          <w:tcPr>
            <w:tcW w:w="448" w:type="pct"/>
            <w:vAlign w:val="center"/>
          </w:tcPr>
          <w:p w:rsidR="00AB5DA8" w:rsidRDefault="00AB5DA8" w:rsidP="00AB5DA8">
            <w:pPr>
              <w:ind w:left="-73" w:right="-80"/>
              <w:jc w:val="center"/>
              <w:rPr>
                <w:color w:val="000000"/>
                <w:sz w:val="20"/>
                <w:szCs w:val="20"/>
              </w:rPr>
            </w:pPr>
            <w:r>
              <w:rPr>
                <w:color w:val="000000"/>
                <w:sz w:val="20"/>
                <w:szCs w:val="20"/>
              </w:rPr>
              <w:t>924,5</w:t>
            </w:r>
          </w:p>
        </w:tc>
      </w:tr>
      <w:tr w:rsidR="00AB5DA8" w:rsidRPr="00427CD7" w:rsidTr="005B28E7">
        <w:trPr>
          <w:trHeight w:val="412"/>
        </w:trPr>
        <w:tc>
          <w:tcPr>
            <w:tcW w:w="869" w:type="pct"/>
            <w:vAlign w:val="center"/>
          </w:tcPr>
          <w:p w:rsidR="00AB5DA8" w:rsidRPr="00427CD7" w:rsidRDefault="00AB5DA8" w:rsidP="002D64F4">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0</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vAlign w:val="center"/>
          </w:tcPr>
          <w:p w:rsidR="00AB5DA8" w:rsidRDefault="00AB5DA8" w:rsidP="00AB5DA8">
            <w:pPr>
              <w:ind w:left="-73" w:right="-80"/>
              <w:jc w:val="center"/>
              <w:rPr>
                <w:color w:val="000000"/>
                <w:sz w:val="20"/>
                <w:szCs w:val="20"/>
              </w:rPr>
            </w:pPr>
            <w:r>
              <w:rPr>
                <w:color w:val="000000"/>
                <w:sz w:val="20"/>
                <w:szCs w:val="20"/>
              </w:rPr>
              <w:t>0</w:t>
            </w:r>
          </w:p>
        </w:tc>
        <w:tc>
          <w:tcPr>
            <w:tcW w:w="475" w:type="pct"/>
            <w:vAlign w:val="center"/>
          </w:tcPr>
          <w:p w:rsidR="00AB5DA8" w:rsidRDefault="00AB5DA8" w:rsidP="00AB5DA8">
            <w:pPr>
              <w:ind w:left="-73" w:right="-80"/>
              <w:jc w:val="center"/>
              <w:rPr>
                <w:color w:val="000000"/>
                <w:sz w:val="20"/>
                <w:szCs w:val="20"/>
              </w:rPr>
            </w:pPr>
            <w:r>
              <w:rPr>
                <w:color w:val="000000"/>
                <w:sz w:val="20"/>
                <w:szCs w:val="20"/>
              </w:rPr>
              <w:t>0</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0</w:t>
            </w:r>
          </w:p>
        </w:tc>
        <w:tc>
          <w:tcPr>
            <w:tcW w:w="481" w:type="pct"/>
            <w:vAlign w:val="center"/>
          </w:tcPr>
          <w:p w:rsidR="00AB5DA8" w:rsidRDefault="00AB5DA8" w:rsidP="00AB5DA8">
            <w:pPr>
              <w:ind w:left="-73" w:right="-80"/>
              <w:jc w:val="center"/>
              <w:rPr>
                <w:color w:val="000000"/>
                <w:sz w:val="20"/>
                <w:szCs w:val="20"/>
              </w:rPr>
            </w:pPr>
            <w:r>
              <w:rPr>
                <w:color w:val="000000"/>
                <w:sz w:val="20"/>
                <w:szCs w:val="20"/>
              </w:rPr>
              <w:t>0</w:t>
            </w:r>
          </w:p>
        </w:tc>
        <w:tc>
          <w:tcPr>
            <w:tcW w:w="448" w:type="pct"/>
            <w:vAlign w:val="center"/>
          </w:tcPr>
          <w:p w:rsidR="00AB5DA8" w:rsidRDefault="00AB5DA8" w:rsidP="00AB5DA8">
            <w:pPr>
              <w:ind w:left="-73" w:right="-80"/>
              <w:jc w:val="center"/>
              <w:rPr>
                <w:color w:val="000000"/>
                <w:sz w:val="20"/>
                <w:szCs w:val="20"/>
              </w:rPr>
            </w:pPr>
            <w:r>
              <w:rPr>
                <w:color w:val="000000"/>
                <w:sz w:val="20"/>
                <w:szCs w:val="20"/>
              </w:rPr>
              <w:t>0</w:t>
            </w:r>
          </w:p>
        </w:tc>
      </w:tr>
      <w:tr w:rsidR="00AB5DA8" w:rsidRPr="00427CD7" w:rsidTr="005B28E7">
        <w:trPr>
          <w:trHeight w:val="412"/>
        </w:trPr>
        <w:tc>
          <w:tcPr>
            <w:tcW w:w="869" w:type="pct"/>
            <w:vAlign w:val="center"/>
          </w:tcPr>
          <w:p w:rsidR="00AB5DA8" w:rsidRPr="00427CD7" w:rsidRDefault="00AB5DA8" w:rsidP="00BC66AD">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8" w:type="pct"/>
            <w:vAlign w:val="center"/>
          </w:tcPr>
          <w:p w:rsidR="00AB5DA8" w:rsidRDefault="00AB5DA8" w:rsidP="00AB5DA8">
            <w:pPr>
              <w:ind w:left="-73" w:right="-80"/>
              <w:jc w:val="center"/>
              <w:rPr>
                <w:color w:val="000000"/>
                <w:sz w:val="20"/>
                <w:szCs w:val="20"/>
              </w:rPr>
            </w:pPr>
            <w:r>
              <w:rPr>
                <w:color w:val="000000"/>
                <w:sz w:val="20"/>
                <w:szCs w:val="20"/>
              </w:rPr>
              <w:t>16767</w:t>
            </w:r>
          </w:p>
        </w:tc>
        <w:tc>
          <w:tcPr>
            <w:tcW w:w="408" w:type="pct"/>
            <w:gridSpan w:val="2"/>
            <w:vAlign w:val="center"/>
          </w:tcPr>
          <w:p w:rsidR="00AB5DA8" w:rsidRDefault="00AB5DA8" w:rsidP="00AB5DA8">
            <w:pPr>
              <w:ind w:left="-73" w:right="-80"/>
              <w:jc w:val="center"/>
              <w:rPr>
                <w:color w:val="000000"/>
                <w:sz w:val="20"/>
                <w:szCs w:val="20"/>
              </w:rPr>
            </w:pPr>
            <w:r>
              <w:rPr>
                <w:color w:val="000000"/>
                <w:sz w:val="20"/>
                <w:szCs w:val="20"/>
              </w:rPr>
              <w:t>16767</w:t>
            </w:r>
          </w:p>
        </w:tc>
        <w:tc>
          <w:tcPr>
            <w:tcW w:w="476" w:type="pct"/>
            <w:vAlign w:val="center"/>
          </w:tcPr>
          <w:p w:rsidR="00AB5DA8" w:rsidRDefault="00AB5DA8" w:rsidP="00AB5DA8">
            <w:pPr>
              <w:ind w:left="-73" w:right="-80"/>
              <w:jc w:val="center"/>
              <w:rPr>
                <w:color w:val="000000"/>
                <w:sz w:val="20"/>
                <w:szCs w:val="20"/>
              </w:rPr>
            </w:pPr>
            <w:r>
              <w:rPr>
                <w:color w:val="000000"/>
                <w:sz w:val="20"/>
                <w:szCs w:val="20"/>
              </w:rPr>
              <w:t>16767</w:t>
            </w:r>
          </w:p>
        </w:tc>
        <w:tc>
          <w:tcPr>
            <w:tcW w:w="475" w:type="pct"/>
            <w:vAlign w:val="center"/>
          </w:tcPr>
          <w:p w:rsidR="00AB5DA8" w:rsidRDefault="00AB5DA8" w:rsidP="00AB5DA8">
            <w:pPr>
              <w:ind w:left="-73" w:right="-80"/>
              <w:jc w:val="center"/>
              <w:rPr>
                <w:color w:val="000000"/>
                <w:sz w:val="20"/>
                <w:szCs w:val="20"/>
              </w:rPr>
            </w:pPr>
            <w:r>
              <w:rPr>
                <w:color w:val="000000"/>
                <w:sz w:val="20"/>
                <w:szCs w:val="20"/>
              </w:rPr>
              <w:t>16767</w:t>
            </w:r>
          </w:p>
        </w:tc>
        <w:tc>
          <w:tcPr>
            <w:tcW w:w="483" w:type="pct"/>
            <w:gridSpan w:val="2"/>
            <w:vAlign w:val="center"/>
          </w:tcPr>
          <w:p w:rsidR="00AB5DA8" w:rsidRDefault="00AB5DA8" w:rsidP="00AB5DA8">
            <w:pPr>
              <w:ind w:left="-73" w:right="-80"/>
              <w:jc w:val="center"/>
              <w:rPr>
                <w:color w:val="000000"/>
                <w:sz w:val="20"/>
                <w:szCs w:val="20"/>
              </w:rPr>
            </w:pPr>
            <w:r>
              <w:rPr>
                <w:color w:val="000000"/>
                <w:sz w:val="20"/>
                <w:szCs w:val="20"/>
              </w:rPr>
              <w:t>16767</w:t>
            </w:r>
          </w:p>
        </w:tc>
        <w:tc>
          <w:tcPr>
            <w:tcW w:w="476" w:type="pct"/>
            <w:gridSpan w:val="2"/>
            <w:vAlign w:val="center"/>
          </w:tcPr>
          <w:p w:rsidR="00AB5DA8" w:rsidRDefault="00AB5DA8" w:rsidP="00AB5DA8">
            <w:pPr>
              <w:ind w:left="-73" w:right="-80"/>
              <w:jc w:val="center"/>
              <w:rPr>
                <w:color w:val="000000"/>
                <w:sz w:val="20"/>
                <w:szCs w:val="20"/>
              </w:rPr>
            </w:pPr>
            <w:r>
              <w:rPr>
                <w:color w:val="000000"/>
                <w:sz w:val="20"/>
                <w:szCs w:val="20"/>
              </w:rPr>
              <w:t>16767</w:t>
            </w:r>
          </w:p>
        </w:tc>
        <w:tc>
          <w:tcPr>
            <w:tcW w:w="477" w:type="pct"/>
            <w:gridSpan w:val="2"/>
            <w:vAlign w:val="center"/>
          </w:tcPr>
          <w:p w:rsidR="00AB5DA8" w:rsidRDefault="00AB5DA8" w:rsidP="00AB5DA8">
            <w:pPr>
              <w:ind w:left="-73" w:right="-80"/>
              <w:jc w:val="center"/>
              <w:rPr>
                <w:color w:val="000000"/>
                <w:sz w:val="20"/>
                <w:szCs w:val="20"/>
              </w:rPr>
            </w:pPr>
            <w:r>
              <w:rPr>
                <w:color w:val="000000"/>
                <w:sz w:val="20"/>
                <w:szCs w:val="20"/>
              </w:rPr>
              <w:t>16767</w:t>
            </w:r>
          </w:p>
        </w:tc>
        <w:tc>
          <w:tcPr>
            <w:tcW w:w="481" w:type="pct"/>
            <w:vAlign w:val="center"/>
          </w:tcPr>
          <w:p w:rsidR="00AB5DA8" w:rsidRDefault="00AB5DA8" w:rsidP="00AB5DA8">
            <w:pPr>
              <w:ind w:left="-73" w:right="-80"/>
              <w:jc w:val="center"/>
              <w:rPr>
                <w:color w:val="000000"/>
                <w:sz w:val="20"/>
                <w:szCs w:val="20"/>
              </w:rPr>
            </w:pPr>
            <w:r>
              <w:rPr>
                <w:color w:val="000000"/>
                <w:sz w:val="20"/>
                <w:szCs w:val="20"/>
              </w:rPr>
              <w:t>16767</w:t>
            </w:r>
          </w:p>
        </w:tc>
        <w:tc>
          <w:tcPr>
            <w:tcW w:w="448" w:type="pct"/>
            <w:vAlign w:val="center"/>
          </w:tcPr>
          <w:p w:rsidR="00AB5DA8" w:rsidRDefault="00AB5DA8" w:rsidP="00AB5DA8">
            <w:pPr>
              <w:ind w:left="-73" w:right="-80"/>
              <w:jc w:val="center"/>
              <w:rPr>
                <w:color w:val="000000"/>
                <w:sz w:val="20"/>
                <w:szCs w:val="20"/>
              </w:rPr>
            </w:pPr>
            <w:r>
              <w:rPr>
                <w:color w:val="000000"/>
                <w:sz w:val="20"/>
                <w:szCs w:val="20"/>
              </w:rPr>
              <w:t>16767</w:t>
            </w:r>
          </w:p>
        </w:tc>
      </w:tr>
    </w:tbl>
    <w:p w:rsidR="002D64F4" w:rsidRDefault="002D64F4" w:rsidP="002D64F4">
      <w:pPr>
        <w:spacing w:line="276" w:lineRule="auto"/>
      </w:pPr>
    </w:p>
    <w:p w:rsidR="00AB5DA8" w:rsidRDefault="00AB5DA8" w:rsidP="00AB5DA8">
      <w:r w:rsidRPr="00685CFA">
        <w:t>Таблица 1.1</w:t>
      </w:r>
      <w:r w:rsidR="005B28E7">
        <w:t>1</w:t>
      </w:r>
      <w:r w:rsidRPr="00685CFA">
        <w:t xml:space="preserve"> – Площадь строительных фондов и приросты площади строительных фондов в расчетном элементе с централизованным источником теплоснабжения </w:t>
      </w:r>
      <w:r>
        <w:t xml:space="preserve">модульной </w:t>
      </w:r>
      <w:r w:rsidRPr="00685CFA">
        <w:t>котельной № </w:t>
      </w:r>
      <w:r>
        <w:t>10</w:t>
      </w:r>
      <w:r w:rsidRPr="00685CFA">
        <w:t xml:space="preserve"> с. </w:t>
      </w:r>
      <w:r w:rsidRPr="00685CFA">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849"/>
        <w:gridCol w:w="849"/>
        <w:gridCol w:w="859"/>
        <w:gridCol w:w="992"/>
        <w:gridCol w:w="982"/>
        <w:gridCol w:w="27"/>
        <w:gridCol w:w="965"/>
        <w:gridCol w:w="27"/>
        <w:gridCol w:w="965"/>
        <w:gridCol w:w="29"/>
        <w:gridCol w:w="1003"/>
        <w:gridCol w:w="924"/>
      </w:tblGrid>
      <w:tr w:rsidR="00AB5DA8" w:rsidRPr="00267071" w:rsidTr="005B28E7">
        <w:trPr>
          <w:trHeight w:val="80"/>
        </w:trPr>
        <w:tc>
          <w:tcPr>
            <w:tcW w:w="937" w:type="pct"/>
            <w:vMerge w:val="restart"/>
            <w:vAlign w:val="center"/>
          </w:tcPr>
          <w:p w:rsidR="00AB5DA8" w:rsidRPr="00267071" w:rsidRDefault="00AB5DA8" w:rsidP="00AB5DA8">
            <w:pPr>
              <w:pStyle w:val="Default"/>
              <w:ind w:left="-107" w:right="-108" w:firstLine="107"/>
              <w:jc w:val="center"/>
              <w:rPr>
                <w:sz w:val="20"/>
                <w:szCs w:val="20"/>
              </w:rPr>
            </w:pPr>
            <w:r>
              <w:rPr>
                <w:sz w:val="20"/>
                <w:szCs w:val="20"/>
              </w:rPr>
              <w:t>Показатель</w:t>
            </w:r>
          </w:p>
        </w:tc>
        <w:tc>
          <w:tcPr>
            <w:tcW w:w="4063" w:type="pct"/>
            <w:gridSpan w:val="12"/>
            <w:vAlign w:val="center"/>
          </w:tcPr>
          <w:p w:rsidR="00AB5DA8" w:rsidRPr="00B32D30" w:rsidRDefault="00AB5DA8" w:rsidP="00AB5DA8">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AB5DA8" w:rsidRPr="00267071" w:rsidTr="005B28E7">
        <w:trPr>
          <w:trHeight w:val="80"/>
        </w:trPr>
        <w:tc>
          <w:tcPr>
            <w:tcW w:w="937" w:type="pct"/>
            <w:vMerge/>
            <w:vAlign w:val="center"/>
          </w:tcPr>
          <w:p w:rsidR="00AB5DA8" w:rsidRPr="00267071" w:rsidRDefault="00AB5DA8" w:rsidP="00AB5DA8">
            <w:pPr>
              <w:pStyle w:val="Default"/>
              <w:ind w:left="-107" w:right="-108" w:firstLine="107"/>
              <w:jc w:val="center"/>
              <w:rPr>
                <w:sz w:val="20"/>
                <w:szCs w:val="20"/>
              </w:rPr>
            </w:pPr>
          </w:p>
        </w:tc>
        <w:tc>
          <w:tcPr>
            <w:tcW w:w="407" w:type="pct"/>
            <w:vAlign w:val="center"/>
          </w:tcPr>
          <w:p w:rsidR="00AB5DA8" w:rsidRPr="00267071" w:rsidRDefault="00AB5DA8" w:rsidP="00AB5DA8">
            <w:pPr>
              <w:pStyle w:val="Default"/>
              <w:ind w:left="-107" w:right="-87" w:hanging="1"/>
              <w:jc w:val="center"/>
              <w:rPr>
                <w:sz w:val="20"/>
                <w:szCs w:val="20"/>
              </w:rPr>
            </w:pPr>
            <w:r>
              <w:rPr>
                <w:sz w:val="20"/>
                <w:szCs w:val="20"/>
              </w:rPr>
              <w:t>Существующая</w:t>
            </w:r>
          </w:p>
        </w:tc>
        <w:tc>
          <w:tcPr>
            <w:tcW w:w="3656" w:type="pct"/>
            <w:gridSpan w:val="11"/>
            <w:vAlign w:val="center"/>
          </w:tcPr>
          <w:p w:rsidR="00AB5DA8" w:rsidRPr="00B32D30" w:rsidRDefault="00AB5DA8" w:rsidP="00AB5DA8">
            <w:pPr>
              <w:pStyle w:val="Default"/>
              <w:ind w:left="-107" w:right="-108" w:firstLine="107"/>
              <w:jc w:val="center"/>
              <w:rPr>
                <w:sz w:val="20"/>
                <w:szCs w:val="20"/>
              </w:rPr>
            </w:pPr>
            <w:r>
              <w:rPr>
                <w:sz w:val="20"/>
                <w:szCs w:val="20"/>
              </w:rPr>
              <w:t>Перспективная</w:t>
            </w:r>
          </w:p>
        </w:tc>
      </w:tr>
      <w:tr w:rsidR="00AB5DA8" w:rsidRPr="00267071" w:rsidTr="005B28E7">
        <w:trPr>
          <w:trHeight w:val="80"/>
        </w:trPr>
        <w:tc>
          <w:tcPr>
            <w:tcW w:w="937" w:type="pct"/>
            <w:vAlign w:val="center"/>
          </w:tcPr>
          <w:p w:rsidR="00AB5DA8" w:rsidRPr="00267071" w:rsidRDefault="00AB5DA8" w:rsidP="00AB5DA8">
            <w:pPr>
              <w:pStyle w:val="Default"/>
              <w:ind w:left="-107" w:right="-108" w:firstLine="107"/>
              <w:jc w:val="center"/>
              <w:rPr>
                <w:sz w:val="20"/>
                <w:szCs w:val="20"/>
              </w:rPr>
            </w:pPr>
            <w:r>
              <w:rPr>
                <w:sz w:val="20"/>
                <w:szCs w:val="20"/>
              </w:rPr>
              <w:t>Год</w:t>
            </w:r>
          </w:p>
        </w:tc>
        <w:tc>
          <w:tcPr>
            <w:tcW w:w="407" w:type="pct"/>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22</w:t>
            </w:r>
          </w:p>
        </w:tc>
        <w:tc>
          <w:tcPr>
            <w:tcW w:w="407" w:type="pct"/>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23</w:t>
            </w:r>
          </w:p>
        </w:tc>
        <w:tc>
          <w:tcPr>
            <w:tcW w:w="412"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4</w:t>
            </w:r>
          </w:p>
        </w:tc>
        <w:tc>
          <w:tcPr>
            <w:tcW w:w="476"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5</w:t>
            </w:r>
          </w:p>
        </w:tc>
        <w:tc>
          <w:tcPr>
            <w:tcW w:w="471" w:type="pct"/>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6</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7</w:t>
            </w:r>
          </w:p>
        </w:tc>
        <w:tc>
          <w:tcPr>
            <w:tcW w:w="476"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95" w:type="pct"/>
            <w:gridSpan w:val="2"/>
            <w:vAlign w:val="center"/>
          </w:tcPr>
          <w:p w:rsidR="00AB5DA8" w:rsidRPr="002B67CA" w:rsidRDefault="00AB5DA8" w:rsidP="00AB5DA8">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43" w:type="pct"/>
            <w:vAlign w:val="center"/>
          </w:tcPr>
          <w:p w:rsidR="00AB5DA8" w:rsidRPr="002B67CA" w:rsidRDefault="00AB5DA8" w:rsidP="00AB5DA8">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AB5DA8" w:rsidRPr="00267071" w:rsidTr="00AB5DA8">
        <w:trPr>
          <w:trHeight w:val="80"/>
        </w:trPr>
        <w:tc>
          <w:tcPr>
            <w:tcW w:w="5000" w:type="pct"/>
            <w:gridSpan w:val="13"/>
            <w:vAlign w:val="center"/>
          </w:tcPr>
          <w:p w:rsidR="00AB5DA8" w:rsidRPr="00B32D30" w:rsidRDefault="00AB5DA8" w:rsidP="00AB5DA8">
            <w:pPr>
              <w:pStyle w:val="Default"/>
              <w:ind w:left="-107" w:right="-108" w:firstLine="107"/>
              <w:jc w:val="center"/>
              <w:rPr>
                <w:bCs/>
                <w:iCs/>
                <w:sz w:val="20"/>
                <w:szCs w:val="20"/>
              </w:rPr>
            </w:pPr>
            <w:r>
              <w:rPr>
                <w:bCs/>
                <w:iCs/>
                <w:sz w:val="20"/>
                <w:szCs w:val="20"/>
              </w:rPr>
              <w:t xml:space="preserve">Кадастровые </w:t>
            </w:r>
            <w:r w:rsidRPr="00D52AFC">
              <w:rPr>
                <w:bCs/>
                <w:iCs/>
                <w:sz w:val="20"/>
                <w:szCs w:val="20"/>
              </w:rPr>
              <w:t>квартал</w:t>
            </w:r>
            <w:r>
              <w:rPr>
                <w:bCs/>
                <w:iCs/>
                <w:sz w:val="20"/>
                <w:szCs w:val="20"/>
              </w:rPr>
              <w:t>ы</w:t>
            </w:r>
            <w:r w:rsidRPr="00D52AFC">
              <w:rPr>
                <w:bCs/>
                <w:iCs/>
                <w:sz w:val="20"/>
                <w:szCs w:val="20"/>
              </w:rPr>
              <w:t xml:space="preserve"> 45:08:040229, 45:08:040223 и 45:08:040217</w:t>
            </w:r>
          </w:p>
        </w:tc>
      </w:tr>
      <w:tr w:rsidR="00A23440" w:rsidRPr="00427CD7" w:rsidTr="005B28E7">
        <w:trPr>
          <w:trHeight w:val="412"/>
        </w:trPr>
        <w:tc>
          <w:tcPr>
            <w:tcW w:w="937" w:type="pct"/>
            <w:vAlign w:val="center"/>
          </w:tcPr>
          <w:p w:rsidR="00A23440" w:rsidRPr="00427CD7" w:rsidRDefault="00A23440" w:rsidP="00AB5DA8">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412"/>
        </w:trPr>
        <w:tc>
          <w:tcPr>
            <w:tcW w:w="937" w:type="pct"/>
            <w:vAlign w:val="center"/>
          </w:tcPr>
          <w:p w:rsidR="00A23440" w:rsidRPr="00427CD7" w:rsidRDefault="00A23440" w:rsidP="00AB5DA8">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412"/>
        </w:trPr>
        <w:tc>
          <w:tcPr>
            <w:tcW w:w="937" w:type="pct"/>
            <w:vAlign w:val="center"/>
          </w:tcPr>
          <w:p w:rsidR="00A23440" w:rsidRPr="00427CD7" w:rsidRDefault="00A23440" w:rsidP="00AB5DA8">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412"/>
        </w:trPr>
        <w:tc>
          <w:tcPr>
            <w:tcW w:w="937" w:type="pct"/>
            <w:vAlign w:val="center"/>
          </w:tcPr>
          <w:p w:rsidR="00A23440" w:rsidRPr="00427CD7" w:rsidRDefault="00A23440" w:rsidP="00AB5DA8">
            <w:pPr>
              <w:pStyle w:val="Default"/>
              <w:rPr>
                <w:bCs/>
                <w:sz w:val="20"/>
                <w:szCs w:val="20"/>
              </w:rPr>
            </w:pPr>
            <w:r w:rsidRPr="00427CD7">
              <w:rPr>
                <w:bCs/>
                <w:sz w:val="20"/>
                <w:szCs w:val="20"/>
              </w:rPr>
              <w:t>жилые дома (прирост)</w:t>
            </w:r>
            <w:r w:rsidRPr="00427CD7">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274"/>
        </w:trPr>
        <w:tc>
          <w:tcPr>
            <w:tcW w:w="937" w:type="pct"/>
            <w:vAlign w:val="center"/>
          </w:tcPr>
          <w:p w:rsidR="00A23440" w:rsidRPr="00427CD7" w:rsidRDefault="00A23440" w:rsidP="00AB5DA8">
            <w:pPr>
              <w:pStyle w:val="Default"/>
              <w:rPr>
                <w:sz w:val="20"/>
                <w:szCs w:val="20"/>
              </w:rPr>
            </w:pPr>
            <w:r w:rsidRPr="00427CD7">
              <w:rPr>
                <w:bCs/>
                <w:sz w:val="20"/>
                <w:szCs w:val="20"/>
              </w:rPr>
              <w:t>общественные здания (сохраняемая площадь)</w:t>
            </w:r>
            <w:r w:rsidRPr="00427CD7">
              <w:rPr>
                <w:sz w:val="20"/>
                <w:szCs w:val="20"/>
              </w:rPr>
              <w:t>, м</w:t>
            </w:r>
            <w:r w:rsidRPr="008577CD">
              <w:rPr>
                <w:sz w:val="20"/>
                <w:szCs w:val="20"/>
                <w:vertAlign w:val="superscript"/>
              </w:rPr>
              <w:t>2</w:t>
            </w:r>
          </w:p>
        </w:tc>
        <w:tc>
          <w:tcPr>
            <w:tcW w:w="407" w:type="pct"/>
            <w:vAlign w:val="center"/>
          </w:tcPr>
          <w:p w:rsidR="00A23440" w:rsidRDefault="00A23440">
            <w:pPr>
              <w:jc w:val="center"/>
              <w:rPr>
                <w:color w:val="000000"/>
                <w:sz w:val="20"/>
                <w:szCs w:val="20"/>
              </w:rPr>
            </w:pPr>
            <w:r>
              <w:rPr>
                <w:color w:val="000000"/>
                <w:sz w:val="20"/>
                <w:szCs w:val="20"/>
              </w:rPr>
              <w:t>101,38</w:t>
            </w:r>
          </w:p>
        </w:tc>
        <w:tc>
          <w:tcPr>
            <w:tcW w:w="407" w:type="pct"/>
            <w:vAlign w:val="center"/>
          </w:tcPr>
          <w:p w:rsidR="00A23440" w:rsidRDefault="00A23440">
            <w:pPr>
              <w:jc w:val="center"/>
              <w:rPr>
                <w:color w:val="000000"/>
                <w:sz w:val="20"/>
                <w:szCs w:val="20"/>
              </w:rPr>
            </w:pPr>
            <w:r>
              <w:rPr>
                <w:color w:val="000000"/>
                <w:sz w:val="20"/>
                <w:szCs w:val="20"/>
              </w:rPr>
              <w:t>101,38</w:t>
            </w:r>
          </w:p>
        </w:tc>
        <w:tc>
          <w:tcPr>
            <w:tcW w:w="412" w:type="pct"/>
            <w:vAlign w:val="center"/>
          </w:tcPr>
          <w:p w:rsidR="00A23440" w:rsidRDefault="00A23440">
            <w:pPr>
              <w:jc w:val="center"/>
              <w:rPr>
                <w:color w:val="000000"/>
                <w:sz w:val="20"/>
                <w:szCs w:val="20"/>
              </w:rPr>
            </w:pPr>
            <w:r>
              <w:rPr>
                <w:color w:val="000000"/>
                <w:sz w:val="20"/>
                <w:szCs w:val="20"/>
              </w:rPr>
              <w:t>101,38</w:t>
            </w:r>
          </w:p>
        </w:tc>
        <w:tc>
          <w:tcPr>
            <w:tcW w:w="476" w:type="pct"/>
            <w:vAlign w:val="center"/>
          </w:tcPr>
          <w:p w:rsidR="00A23440" w:rsidRDefault="00A23440">
            <w:pPr>
              <w:jc w:val="center"/>
              <w:rPr>
                <w:color w:val="000000"/>
                <w:sz w:val="20"/>
                <w:szCs w:val="20"/>
              </w:rPr>
            </w:pPr>
            <w:r>
              <w:rPr>
                <w:color w:val="000000"/>
                <w:sz w:val="20"/>
                <w:szCs w:val="20"/>
              </w:rPr>
              <w:t>101,38</w:t>
            </w:r>
          </w:p>
        </w:tc>
        <w:tc>
          <w:tcPr>
            <w:tcW w:w="484" w:type="pct"/>
            <w:gridSpan w:val="2"/>
            <w:vAlign w:val="center"/>
          </w:tcPr>
          <w:p w:rsidR="00A23440" w:rsidRDefault="00A23440">
            <w:pPr>
              <w:jc w:val="center"/>
              <w:rPr>
                <w:color w:val="000000"/>
                <w:sz w:val="20"/>
                <w:szCs w:val="20"/>
              </w:rPr>
            </w:pPr>
            <w:r>
              <w:rPr>
                <w:color w:val="000000"/>
                <w:sz w:val="20"/>
                <w:szCs w:val="20"/>
              </w:rPr>
              <w:t>101,38</w:t>
            </w:r>
          </w:p>
        </w:tc>
        <w:tc>
          <w:tcPr>
            <w:tcW w:w="476" w:type="pct"/>
            <w:gridSpan w:val="2"/>
            <w:vAlign w:val="center"/>
          </w:tcPr>
          <w:p w:rsidR="00A23440" w:rsidRDefault="00A23440">
            <w:pPr>
              <w:jc w:val="center"/>
              <w:rPr>
                <w:color w:val="000000"/>
                <w:sz w:val="20"/>
                <w:szCs w:val="20"/>
              </w:rPr>
            </w:pPr>
            <w:r>
              <w:rPr>
                <w:color w:val="000000"/>
                <w:sz w:val="20"/>
                <w:szCs w:val="20"/>
              </w:rPr>
              <w:t>101,38</w:t>
            </w:r>
          </w:p>
        </w:tc>
        <w:tc>
          <w:tcPr>
            <w:tcW w:w="477" w:type="pct"/>
            <w:gridSpan w:val="2"/>
            <w:vAlign w:val="center"/>
          </w:tcPr>
          <w:p w:rsidR="00A23440" w:rsidRDefault="00A23440">
            <w:pPr>
              <w:jc w:val="center"/>
              <w:rPr>
                <w:color w:val="000000"/>
                <w:sz w:val="20"/>
                <w:szCs w:val="20"/>
              </w:rPr>
            </w:pPr>
            <w:r>
              <w:rPr>
                <w:color w:val="000000"/>
                <w:sz w:val="20"/>
                <w:szCs w:val="20"/>
              </w:rPr>
              <w:t>101,38</w:t>
            </w:r>
          </w:p>
        </w:tc>
        <w:tc>
          <w:tcPr>
            <w:tcW w:w="481" w:type="pct"/>
            <w:vAlign w:val="center"/>
          </w:tcPr>
          <w:p w:rsidR="00A23440" w:rsidRDefault="00A23440">
            <w:pPr>
              <w:jc w:val="center"/>
              <w:rPr>
                <w:color w:val="000000"/>
                <w:sz w:val="20"/>
                <w:szCs w:val="20"/>
              </w:rPr>
            </w:pPr>
            <w:r>
              <w:rPr>
                <w:color w:val="000000"/>
                <w:sz w:val="20"/>
                <w:szCs w:val="20"/>
              </w:rPr>
              <w:t>101,38</w:t>
            </w:r>
          </w:p>
        </w:tc>
        <w:tc>
          <w:tcPr>
            <w:tcW w:w="443" w:type="pct"/>
            <w:vAlign w:val="center"/>
          </w:tcPr>
          <w:p w:rsidR="00A23440" w:rsidRDefault="00A23440">
            <w:pPr>
              <w:jc w:val="center"/>
              <w:rPr>
                <w:color w:val="000000"/>
                <w:sz w:val="20"/>
                <w:szCs w:val="20"/>
              </w:rPr>
            </w:pPr>
            <w:r>
              <w:rPr>
                <w:color w:val="000000"/>
                <w:sz w:val="20"/>
                <w:szCs w:val="20"/>
              </w:rPr>
              <w:t>101,38</w:t>
            </w:r>
          </w:p>
        </w:tc>
      </w:tr>
      <w:tr w:rsidR="00A23440" w:rsidRPr="00427CD7" w:rsidTr="005B28E7">
        <w:trPr>
          <w:trHeight w:val="412"/>
        </w:trPr>
        <w:tc>
          <w:tcPr>
            <w:tcW w:w="937" w:type="pct"/>
            <w:vAlign w:val="center"/>
          </w:tcPr>
          <w:p w:rsidR="00A23440" w:rsidRPr="00427CD7" w:rsidRDefault="00A23440" w:rsidP="00AB5DA8">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412"/>
        </w:trPr>
        <w:tc>
          <w:tcPr>
            <w:tcW w:w="937" w:type="pct"/>
            <w:vAlign w:val="center"/>
          </w:tcPr>
          <w:p w:rsidR="00A23440" w:rsidRPr="00427CD7" w:rsidRDefault="00A23440" w:rsidP="00AB5DA8">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412"/>
        </w:trPr>
        <w:tc>
          <w:tcPr>
            <w:tcW w:w="937" w:type="pct"/>
            <w:vAlign w:val="center"/>
          </w:tcPr>
          <w:p w:rsidR="00A23440" w:rsidRPr="00427CD7" w:rsidRDefault="00A23440" w:rsidP="00AB5DA8">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7" w:type="pct"/>
            <w:vAlign w:val="center"/>
          </w:tcPr>
          <w:p w:rsidR="00A23440" w:rsidRDefault="00A23440">
            <w:pPr>
              <w:jc w:val="center"/>
              <w:rPr>
                <w:color w:val="000000"/>
                <w:sz w:val="20"/>
                <w:szCs w:val="20"/>
              </w:rPr>
            </w:pPr>
            <w:r>
              <w:rPr>
                <w:color w:val="000000"/>
                <w:sz w:val="20"/>
                <w:szCs w:val="20"/>
              </w:rPr>
              <w:t>0</w:t>
            </w:r>
          </w:p>
        </w:tc>
        <w:tc>
          <w:tcPr>
            <w:tcW w:w="407" w:type="pct"/>
            <w:vAlign w:val="center"/>
          </w:tcPr>
          <w:p w:rsidR="00A23440" w:rsidRDefault="00A23440">
            <w:pPr>
              <w:jc w:val="center"/>
              <w:rPr>
                <w:color w:val="000000"/>
                <w:sz w:val="20"/>
                <w:szCs w:val="20"/>
              </w:rPr>
            </w:pPr>
            <w:r>
              <w:rPr>
                <w:color w:val="000000"/>
                <w:sz w:val="20"/>
                <w:szCs w:val="20"/>
              </w:rPr>
              <w:t>0</w:t>
            </w:r>
          </w:p>
        </w:tc>
        <w:tc>
          <w:tcPr>
            <w:tcW w:w="412" w:type="pct"/>
            <w:vAlign w:val="center"/>
          </w:tcPr>
          <w:p w:rsidR="00A23440" w:rsidRDefault="00A23440">
            <w:pPr>
              <w:jc w:val="center"/>
              <w:rPr>
                <w:color w:val="000000"/>
                <w:sz w:val="20"/>
                <w:szCs w:val="20"/>
              </w:rPr>
            </w:pPr>
            <w:r>
              <w:rPr>
                <w:color w:val="000000"/>
                <w:sz w:val="20"/>
                <w:szCs w:val="20"/>
              </w:rPr>
              <w:t>0</w:t>
            </w:r>
          </w:p>
        </w:tc>
        <w:tc>
          <w:tcPr>
            <w:tcW w:w="476" w:type="pct"/>
            <w:vAlign w:val="center"/>
          </w:tcPr>
          <w:p w:rsidR="00A23440" w:rsidRDefault="00A23440">
            <w:pPr>
              <w:jc w:val="center"/>
              <w:rPr>
                <w:color w:val="000000"/>
                <w:sz w:val="20"/>
                <w:szCs w:val="20"/>
              </w:rPr>
            </w:pPr>
            <w:r>
              <w:rPr>
                <w:color w:val="000000"/>
                <w:sz w:val="20"/>
                <w:szCs w:val="20"/>
              </w:rPr>
              <w:t>0</w:t>
            </w:r>
          </w:p>
        </w:tc>
        <w:tc>
          <w:tcPr>
            <w:tcW w:w="484" w:type="pct"/>
            <w:gridSpan w:val="2"/>
            <w:vAlign w:val="center"/>
          </w:tcPr>
          <w:p w:rsidR="00A23440" w:rsidRDefault="00A23440">
            <w:pPr>
              <w:jc w:val="center"/>
              <w:rPr>
                <w:color w:val="000000"/>
                <w:sz w:val="20"/>
                <w:szCs w:val="20"/>
              </w:rPr>
            </w:pPr>
            <w:r>
              <w:rPr>
                <w:color w:val="000000"/>
                <w:sz w:val="20"/>
                <w:szCs w:val="20"/>
              </w:rPr>
              <w:t>0</w:t>
            </w:r>
          </w:p>
        </w:tc>
        <w:tc>
          <w:tcPr>
            <w:tcW w:w="476" w:type="pct"/>
            <w:gridSpan w:val="2"/>
            <w:vAlign w:val="center"/>
          </w:tcPr>
          <w:p w:rsidR="00A23440" w:rsidRDefault="00A23440">
            <w:pPr>
              <w:jc w:val="center"/>
              <w:rPr>
                <w:color w:val="000000"/>
                <w:sz w:val="20"/>
                <w:szCs w:val="20"/>
              </w:rPr>
            </w:pPr>
            <w:r>
              <w:rPr>
                <w:color w:val="000000"/>
                <w:sz w:val="20"/>
                <w:szCs w:val="20"/>
              </w:rPr>
              <w:t>0</w:t>
            </w:r>
          </w:p>
        </w:tc>
        <w:tc>
          <w:tcPr>
            <w:tcW w:w="477" w:type="pct"/>
            <w:gridSpan w:val="2"/>
            <w:vAlign w:val="center"/>
          </w:tcPr>
          <w:p w:rsidR="00A23440" w:rsidRDefault="00A23440">
            <w:pPr>
              <w:jc w:val="center"/>
              <w:rPr>
                <w:color w:val="000000"/>
                <w:sz w:val="20"/>
                <w:szCs w:val="20"/>
              </w:rPr>
            </w:pPr>
            <w:r>
              <w:rPr>
                <w:color w:val="000000"/>
                <w:sz w:val="20"/>
                <w:szCs w:val="20"/>
              </w:rPr>
              <w:t>0</w:t>
            </w:r>
          </w:p>
        </w:tc>
        <w:tc>
          <w:tcPr>
            <w:tcW w:w="481" w:type="pct"/>
            <w:vAlign w:val="center"/>
          </w:tcPr>
          <w:p w:rsidR="00A23440" w:rsidRDefault="00A23440">
            <w:pPr>
              <w:jc w:val="center"/>
              <w:rPr>
                <w:color w:val="000000"/>
                <w:sz w:val="20"/>
                <w:szCs w:val="20"/>
              </w:rPr>
            </w:pPr>
            <w:r>
              <w:rPr>
                <w:color w:val="000000"/>
                <w:sz w:val="20"/>
                <w:szCs w:val="20"/>
              </w:rPr>
              <w:t>0</w:t>
            </w:r>
          </w:p>
        </w:tc>
        <w:tc>
          <w:tcPr>
            <w:tcW w:w="443" w:type="pct"/>
            <w:vAlign w:val="center"/>
          </w:tcPr>
          <w:p w:rsidR="00A23440" w:rsidRDefault="00A23440">
            <w:pPr>
              <w:jc w:val="center"/>
              <w:rPr>
                <w:color w:val="000000"/>
                <w:sz w:val="20"/>
                <w:szCs w:val="20"/>
              </w:rPr>
            </w:pPr>
            <w:r>
              <w:rPr>
                <w:color w:val="000000"/>
                <w:sz w:val="20"/>
                <w:szCs w:val="20"/>
              </w:rPr>
              <w:t>0</w:t>
            </w:r>
          </w:p>
        </w:tc>
      </w:tr>
      <w:tr w:rsidR="00A23440" w:rsidRPr="00427CD7" w:rsidTr="005B28E7">
        <w:trPr>
          <w:trHeight w:val="412"/>
        </w:trPr>
        <w:tc>
          <w:tcPr>
            <w:tcW w:w="937" w:type="pct"/>
            <w:vAlign w:val="center"/>
          </w:tcPr>
          <w:p w:rsidR="00A23440" w:rsidRPr="00427CD7" w:rsidRDefault="00A23440" w:rsidP="00AB5DA8">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7" w:type="pct"/>
            <w:vAlign w:val="center"/>
          </w:tcPr>
          <w:p w:rsidR="00A23440" w:rsidRDefault="00A23440">
            <w:pPr>
              <w:jc w:val="center"/>
              <w:rPr>
                <w:color w:val="000000"/>
                <w:sz w:val="20"/>
                <w:szCs w:val="20"/>
              </w:rPr>
            </w:pPr>
            <w:r>
              <w:rPr>
                <w:color w:val="000000"/>
                <w:sz w:val="20"/>
                <w:szCs w:val="20"/>
              </w:rPr>
              <w:t>101,38</w:t>
            </w:r>
          </w:p>
        </w:tc>
        <w:tc>
          <w:tcPr>
            <w:tcW w:w="407" w:type="pct"/>
            <w:vAlign w:val="center"/>
          </w:tcPr>
          <w:p w:rsidR="00A23440" w:rsidRDefault="00A23440">
            <w:pPr>
              <w:jc w:val="center"/>
              <w:rPr>
                <w:color w:val="000000"/>
                <w:sz w:val="20"/>
                <w:szCs w:val="20"/>
              </w:rPr>
            </w:pPr>
            <w:r>
              <w:rPr>
                <w:color w:val="000000"/>
                <w:sz w:val="20"/>
                <w:szCs w:val="20"/>
              </w:rPr>
              <w:t>101,38</w:t>
            </w:r>
          </w:p>
        </w:tc>
        <w:tc>
          <w:tcPr>
            <w:tcW w:w="412" w:type="pct"/>
            <w:vAlign w:val="center"/>
          </w:tcPr>
          <w:p w:rsidR="00A23440" w:rsidRDefault="00A23440">
            <w:pPr>
              <w:jc w:val="center"/>
              <w:rPr>
                <w:color w:val="000000"/>
                <w:sz w:val="20"/>
                <w:szCs w:val="20"/>
              </w:rPr>
            </w:pPr>
            <w:r>
              <w:rPr>
                <w:color w:val="000000"/>
                <w:sz w:val="20"/>
                <w:szCs w:val="20"/>
              </w:rPr>
              <w:t>101,38</w:t>
            </w:r>
          </w:p>
        </w:tc>
        <w:tc>
          <w:tcPr>
            <w:tcW w:w="476" w:type="pct"/>
            <w:vAlign w:val="center"/>
          </w:tcPr>
          <w:p w:rsidR="00A23440" w:rsidRDefault="00A23440">
            <w:pPr>
              <w:jc w:val="center"/>
              <w:rPr>
                <w:color w:val="000000"/>
                <w:sz w:val="20"/>
                <w:szCs w:val="20"/>
              </w:rPr>
            </w:pPr>
            <w:r>
              <w:rPr>
                <w:color w:val="000000"/>
                <w:sz w:val="20"/>
                <w:szCs w:val="20"/>
              </w:rPr>
              <w:t>101,38</w:t>
            </w:r>
          </w:p>
        </w:tc>
        <w:tc>
          <w:tcPr>
            <w:tcW w:w="484" w:type="pct"/>
            <w:gridSpan w:val="2"/>
            <w:vAlign w:val="center"/>
          </w:tcPr>
          <w:p w:rsidR="00A23440" w:rsidRDefault="00A23440">
            <w:pPr>
              <w:jc w:val="center"/>
              <w:rPr>
                <w:color w:val="000000"/>
                <w:sz w:val="20"/>
                <w:szCs w:val="20"/>
              </w:rPr>
            </w:pPr>
            <w:r>
              <w:rPr>
                <w:color w:val="000000"/>
                <w:sz w:val="20"/>
                <w:szCs w:val="20"/>
              </w:rPr>
              <w:t>101,38</w:t>
            </w:r>
          </w:p>
        </w:tc>
        <w:tc>
          <w:tcPr>
            <w:tcW w:w="476" w:type="pct"/>
            <w:gridSpan w:val="2"/>
            <w:vAlign w:val="center"/>
          </w:tcPr>
          <w:p w:rsidR="00A23440" w:rsidRDefault="00A23440">
            <w:pPr>
              <w:jc w:val="center"/>
              <w:rPr>
                <w:color w:val="000000"/>
                <w:sz w:val="20"/>
                <w:szCs w:val="20"/>
              </w:rPr>
            </w:pPr>
            <w:r>
              <w:rPr>
                <w:color w:val="000000"/>
                <w:sz w:val="20"/>
                <w:szCs w:val="20"/>
              </w:rPr>
              <w:t>101,38</w:t>
            </w:r>
          </w:p>
        </w:tc>
        <w:tc>
          <w:tcPr>
            <w:tcW w:w="477" w:type="pct"/>
            <w:gridSpan w:val="2"/>
            <w:vAlign w:val="center"/>
          </w:tcPr>
          <w:p w:rsidR="00A23440" w:rsidRDefault="00A23440">
            <w:pPr>
              <w:jc w:val="center"/>
              <w:rPr>
                <w:color w:val="000000"/>
                <w:sz w:val="20"/>
                <w:szCs w:val="20"/>
              </w:rPr>
            </w:pPr>
            <w:r>
              <w:rPr>
                <w:color w:val="000000"/>
                <w:sz w:val="20"/>
                <w:szCs w:val="20"/>
              </w:rPr>
              <w:t>101,38</w:t>
            </w:r>
          </w:p>
        </w:tc>
        <w:tc>
          <w:tcPr>
            <w:tcW w:w="481" w:type="pct"/>
            <w:vAlign w:val="center"/>
          </w:tcPr>
          <w:p w:rsidR="00A23440" w:rsidRDefault="00A23440">
            <w:pPr>
              <w:jc w:val="center"/>
              <w:rPr>
                <w:color w:val="000000"/>
                <w:sz w:val="20"/>
                <w:szCs w:val="20"/>
              </w:rPr>
            </w:pPr>
            <w:r>
              <w:rPr>
                <w:color w:val="000000"/>
                <w:sz w:val="20"/>
                <w:szCs w:val="20"/>
              </w:rPr>
              <w:t>101,38</w:t>
            </w:r>
          </w:p>
        </w:tc>
        <w:tc>
          <w:tcPr>
            <w:tcW w:w="443" w:type="pct"/>
            <w:vAlign w:val="center"/>
          </w:tcPr>
          <w:p w:rsidR="00A23440" w:rsidRDefault="00A23440">
            <w:pPr>
              <w:jc w:val="center"/>
              <w:rPr>
                <w:color w:val="000000"/>
                <w:sz w:val="20"/>
                <w:szCs w:val="20"/>
              </w:rPr>
            </w:pPr>
            <w:r>
              <w:rPr>
                <w:color w:val="000000"/>
                <w:sz w:val="20"/>
                <w:szCs w:val="20"/>
              </w:rPr>
              <w:t>101,38</w:t>
            </w:r>
          </w:p>
        </w:tc>
      </w:tr>
    </w:tbl>
    <w:p w:rsidR="00AB5DA8" w:rsidRDefault="00AB5DA8" w:rsidP="002D64F4">
      <w:pPr>
        <w:spacing w:line="276" w:lineRule="auto"/>
      </w:pPr>
    </w:p>
    <w:p w:rsidR="002D64F4" w:rsidRDefault="002D64F4" w:rsidP="002D64F4">
      <w:pPr>
        <w:spacing w:line="252" w:lineRule="auto"/>
        <w:ind w:firstLine="708"/>
      </w:pPr>
      <w:r w:rsidRPr="001C7728">
        <w:t>Площадь существующих стро</w:t>
      </w:r>
      <w:r>
        <w:t>ительных фондов в пос</w:t>
      </w:r>
      <w:r w:rsidRPr="001C7728">
        <w:t>. </w:t>
      </w:r>
      <w:r w:rsidRPr="002D64F4">
        <w:rPr>
          <w:color w:val="0000FF"/>
        </w:rPr>
        <w:t>Придорожный</w:t>
      </w:r>
      <w:r>
        <w:t xml:space="preserve"> в расчетно</w:t>
      </w:r>
      <w:r w:rsidRPr="001C7728">
        <w:t>м элемен</w:t>
      </w:r>
      <w:r>
        <w:t>те</w:t>
      </w:r>
      <w:r w:rsidRPr="001C7728">
        <w:t xml:space="preserve"> террито</w:t>
      </w:r>
      <w:r>
        <w:t>риального деления, расположенном</w:t>
      </w:r>
      <w:r w:rsidRPr="001C7728">
        <w:t xml:space="preserve"> в одном кадастровом квартале </w:t>
      </w:r>
      <w:r>
        <w:t>45:08:0030201</w:t>
      </w:r>
      <w:r w:rsidRPr="001C7728">
        <w:t>,</w:t>
      </w:r>
      <w:r w:rsidRPr="00B05E99">
        <w:t xml:space="preserve"> приведены в </w:t>
      </w:r>
      <w:r w:rsidRPr="00B05E99">
        <w:rPr>
          <w:color w:val="0000FF"/>
        </w:rPr>
        <w:t>таблице</w:t>
      </w:r>
      <w:r>
        <w:rPr>
          <w:color w:val="0000FF"/>
        </w:rPr>
        <w:t> </w:t>
      </w:r>
      <w:r w:rsidRPr="00B05E99">
        <w:rPr>
          <w:color w:val="0000FF"/>
        </w:rPr>
        <w:t>1.</w:t>
      </w:r>
      <w:r>
        <w:rPr>
          <w:color w:val="0000FF"/>
        </w:rPr>
        <w:t>1</w:t>
      </w:r>
      <w:r w:rsidR="005B28E7">
        <w:rPr>
          <w:color w:val="0000FF"/>
        </w:rPr>
        <w:t>2</w:t>
      </w:r>
      <w:r w:rsidRPr="00B05E99">
        <w:t>.</w:t>
      </w:r>
    </w:p>
    <w:p w:rsidR="002D64F4" w:rsidRPr="00427CD7" w:rsidRDefault="002D64F4" w:rsidP="002D64F4">
      <w:pPr>
        <w:spacing w:line="276" w:lineRule="auto"/>
      </w:pPr>
    </w:p>
    <w:p w:rsidR="002D64F4" w:rsidRDefault="002D64F4" w:rsidP="002D64F4">
      <w:pPr>
        <w:spacing w:line="252" w:lineRule="auto"/>
      </w:pPr>
      <w:r>
        <w:t>Таблица 1.1</w:t>
      </w:r>
      <w:r w:rsidR="005B28E7">
        <w:t>2</w:t>
      </w:r>
      <w:r w:rsidRPr="00427CD7">
        <w:t xml:space="preserve"> – Площадь строительных фондов и приросты площади строительных фондов в расчетном элементе </w:t>
      </w:r>
      <w:r>
        <w:t>пос</w:t>
      </w:r>
      <w:r w:rsidRPr="001C7728">
        <w:t>. </w:t>
      </w:r>
      <w:r w:rsidRPr="002D64F4">
        <w:rPr>
          <w:color w:val="0000FF"/>
        </w:rPr>
        <w:t>Придорожный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893"/>
        <w:gridCol w:w="892"/>
        <w:gridCol w:w="899"/>
        <w:gridCol w:w="892"/>
        <w:gridCol w:w="899"/>
        <w:gridCol w:w="894"/>
        <w:gridCol w:w="896"/>
        <w:gridCol w:w="894"/>
        <w:gridCol w:w="771"/>
      </w:tblGrid>
      <w:tr w:rsidR="002D64F4" w:rsidRPr="00267071" w:rsidTr="002D64F4">
        <w:trPr>
          <w:trHeight w:val="80"/>
        </w:trPr>
        <w:tc>
          <w:tcPr>
            <w:tcW w:w="1196" w:type="pct"/>
            <w:vMerge w:val="restart"/>
            <w:vAlign w:val="center"/>
          </w:tcPr>
          <w:p w:rsidR="002D64F4" w:rsidRPr="00267071" w:rsidRDefault="002D64F4" w:rsidP="002D64F4">
            <w:pPr>
              <w:pStyle w:val="Default"/>
              <w:ind w:left="-107" w:right="-108" w:firstLine="107"/>
              <w:jc w:val="center"/>
              <w:rPr>
                <w:sz w:val="20"/>
                <w:szCs w:val="20"/>
              </w:rPr>
            </w:pPr>
            <w:r>
              <w:rPr>
                <w:sz w:val="20"/>
                <w:szCs w:val="20"/>
              </w:rPr>
              <w:t>Показатель</w:t>
            </w:r>
          </w:p>
        </w:tc>
        <w:tc>
          <w:tcPr>
            <w:tcW w:w="3804" w:type="pct"/>
            <w:gridSpan w:val="9"/>
            <w:vAlign w:val="center"/>
          </w:tcPr>
          <w:p w:rsidR="002D64F4" w:rsidRPr="00B32D30" w:rsidRDefault="002D64F4" w:rsidP="002D64F4">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2D64F4" w:rsidRPr="00267071" w:rsidTr="002D64F4">
        <w:trPr>
          <w:trHeight w:val="80"/>
        </w:trPr>
        <w:tc>
          <w:tcPr>
            <w:tcW w:w="1196" w:type="pct"/>
            <w:vMerge/>
            <w:vAlign w:val="center"/>
          </w:tcPr>
          <w:p w:rsidR="002D64F4" w:rsidRPr="00267071" w:rsidRDefault="002D64F4" w:rsidP="002D64F4">
            <w:pPr>
              <w:pStyle w:val="Default"/>
              <w:ind w:left="-107" w:right="-108" w:firstLine="107"/>
              <w:jc w:val="center"/>
              <w:rPr>
                <w:sz w:val="20"/>
                <w:szCs w:val="20"/>
              </w:rPr>
            </w:pPr>
          </w:p>
        </w:tc>
        <w:tc>
          <w:tcPr>
            <w:tcW w:w="428" w:type="pct"/>
            <w:vAlign w:val="center"/>
          </w:tcPr>
          <w:p w:rsidR="002D64F4" w:rsidRPr="00267071" w:rsidRDefault="002D64F4" w:rsidP="002D64F4">
            <w:pPr>
              <w:pStyle w:val="Default"/>
              <w:ind w:left="-107" w:right="-108" w:firstLine="107"/>
              <w:jc w:val="center"/>
              <w:rPr>
                <w:sz w:val="20"/>
                <w:szCs w:val="20"/>
              </w:rPr>
            </w:pPr>
            <w:r>
              <w:rPr>
                <w:sz w:val="20"/>
                <w:szCs w:val="20"/>
              </w:rPr>
              <w:t>Существующая</w:t>
            </w:r>
          </w:p>
        </w:tc>
        <w:tc>
          <w:tcPr>
            <w:tcW w:w="3375" w:type="pct"/>
            <w:gridSpan w:val="8"/>
            <w:vAlign w:val="center"/>
          </w:tcPr>
          <w:p w:rsidR="002D64F4" w:rsidRPr="00B32D30" w:rsidRDefault="002D64F4" w:rsidP="002D64F4">
            <w:pPr>
              <w:pStyle w:val="Default"/>
              <w:ind w:left="-107" w:right="-108" w:firstLine="107"/>
              <w:jc w:val="center"/>
              <w:rPr>
                <w:sz w:val="20"/>
                <w:szCs w:val="20"/>
              </w:rPr>
            </w:pPr>
            <w:r>
              <w:rPr>
                <w:sz w:val="20"/>
                <w:szCs w:val="20"/>
              </w:rPr>
              <w:t>Перспективная</w:t>
            </w:r>
          </w:p>
        </w:tc>
      </w:tr>
      <w:tr w:rsidR="002B7621" w:rsidRPr="00267071" w:rsidTr="002D64F4">
        <w:trPr>
          <w:trHeight w:val="80"/>
        </w:trPr>
        <w:tc>
          <w:tcPr>
            <w:tcW w:w="1196" w:type="pct"/>
            <w:vAlign w:val="center"/>
          </w:tcPr>
          <w:p w:rsidR="002B7621" w:rsidRPr="00267071" w:rsidRDefault="002B7621" w:rsidP="002D64F4">
            <w:pPr>
              <w:pStyle w:val="Default"/>
              <w:ind w:left="-107" w:right="-108" w:firstLine="107"/>
              <w:jc w:val="center"/>
              <w:rPr>
                <w:sz w:val="20"/>
                <w:szCs w:val="20"/>
              </w:rPr>
            </w:pPr>
            <w:r>
              <w:rPr>
                <w:sz w:val="20"/>
                <w:szCs w:val="20"/>
              </w:rPr>
              <w:t>Год</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429"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30"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2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370"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D64F4" w:rsidRPr="00267071" w:rsidTr="002D64F4">
        <w:trPr>
          <w:trHeight w:val="80"/>
        </w:trPr>
        <w:tc>
          <w:tcPr>
            <w:tcW w:w="5000" w:type="pct"/>
            <w:gridSpan w:val="10"/>
            <w:vAlign w:val="center"/>
          </w:tcPr>
          <w:p w:rsidR="002D64F4" w:rsidRPr="00B32D30" w:rsidRDefault="002D64F4" w:rsidP="002D64F4">
            <w:pPr>
              <w:pStyle w:val="Default"/>
              <w:ind w:left="-107" w:right="-108" w:firstLine="107"/>
              <w:jc w:val="center"/>
              <w:rPr>
                <w:bCs/>
                <w:iCs/>
                <w:sz w:val="20"/>
                <w:szCs w:val="20"/>
              </w:rPr>
            </w:pPr>
            <w:r>
              <w:rPr>
                <w:bCs/>
                <w:iCs/>
                <w:sz w:val="20"/>
                <w:szCs w:val="20"/>
              </w:rPr>
              <w:t xml:space="preserve">Кадастровый квартал </w:t>
            </w:r>
            <w:r w:rsidRPr="00C07AF8">
              <w:rPr>
                <w:bCs/>
                <w:iCs/>
                <w:sz w:val="20"/>
                <w:szCs w:val="20"/>
              </w:rPr>
              <w:t>45:08:0030201</w:t>
            </w:r>
          </w:p>
        </w:tc>
      </w:tr>
      <w:tr w:rsidR="002D64F4" w:rsidRPr="00267071" w:rsidTr="002D64F4">
        <w:trPr>
          <w:trHeight w:val="412"/>
        </w:trPr>
        <w:tc>
          <w:tcPr>
            <w:tcW w:w="1196" w:type="pct"/>
            <w:vAlign w:val="center"/>
          </w:tcPr>
          <w:p w:rsidR="002D64F4" w:rsidRPr="00267071" w:rsidRDefault="002D64F4" w:rsidP="002D64F4">
            <w:pPr>
              <w:pStyle w:val="Default"/>
              <w:rPr>
                <w:sz w:val="20"/>
                <w:szCs w:val="20"/>
              </w:rPr>
            </w:pPr>
            <w:r>
              <w:rPr>
                <w:bCs/>
                <w:sz w:val="20"/>
                <w:szCs w:val="20"/>
              </w:rPr>
              <w:t>м</w:t>
            </w:r>
            <w:r w:rsidRPr="00EC582C">
              <w:rPr>
                <w:bCs/>
                <w:sz w:val="20"/>
                <w:szCs w:val="20"/>
              </w:rPr>
              <w:t>ногоквартирные дома</w:t>
            </w:r>
            <w:r w:rsidRPr="00267071">
              <w:rPr>
                <w:sz w:val="20"/>
                <w:szCs w:val="20"/>
              </w:rPr>
              <w:t>, м²</w:t>
            </w:r>
          </w:p>
        </w:tc>
        <w:tc>
          <w:tcPr>
            <w:tcW w:w="428" w:type="pct"/>
            <w:vAlign w:val="center"/>
          </w:tcPr>
          <w:p w:rsidR="002D64F4" w:rsidRPr="00C043E0" w:rsidRDefault="002D64F4" w:rsidP="002D64F4">
            <w:pPr>
              <w:jc w:val="center"/>
              <w:rPr>
                <w:sz w:val="20"/>
                <w:szCs w:val="20"/>
              </w:rPr>
            </w:pPr>
            <w:r w:rsidRPr="00BC0697">
              <w:rPr>
                <w:sz w:val="20"/>
                <w:szCs w:val="20"/>
              </w:rPr>
              <w:t>4182,7</w:t>
            </w:r>
          </w:p>
        </w:tc>
        <w:tc>
          <w:tcPr>
            <w:tcW w:w="428" w:type="pct"/>
            <w:vAlign w:val="center"/>
          </w:tcPr>
          <w:p w:rsidR="002D64F4" w:rsidRPr="00C043E0" w:rsidRDefault="002D64F4" w:rsidP="002D64F4">
            <w:pPr>
              <w:jc w:val="center"/>
              <w:rPr>
                <w:sz w:val="20"/>
                <w:szCs w:val="20"/>
              </w:rPr>
            </w:pPr>
            <w:r w:rsidRPr="009D55F2">
              <w:rPr>
                <w:sz w:val="20"/>
                <w:szCs w:val="20"/>
              </w:rPr>
              <w:t>4182,7</w:t>
            </w:r>
          </w:p>
        </w:tc>
        <w:tc>
          <w:tcPr>
            <w:tcW w:w="431" w:type="pct"/>
            <w:vAlign w:val="center"/>
          </w:tcPr>
          <w:p w:rsidR="002D64F4" w:rsidRPr="00C043E0" w:rsidRDefault="002D64F4" w:rsidP="002D64F4">
            <w:pPr>
              <w:jc w:val="center"/>
              <w:rPr>
                <w:sz w:val="20"/>
                <w:szCs w:val="20"/>
              </w:rPr>
            </w:pPr>
            <w:r w:rsidRPr="009D55F2">
              <w:rPr>
                <w:sz w:val="20"/>
                <w:szCs w:val="20"/>
              </w:rPr>
              <w:t>4182,7</w:t>
            </w:r>
          </w:p>
        </w:tc>
        <w:tc>
          <w:tcPr>
            <w:tcW w:w="428" w:type="pct"/>
            <w:vAlign w:val="center"/>
          </w:tcPr>
          <w:p w:rsidR="002D64F4" w:rsidRPr="00C043E0" w:rsidRDefault="002D64F4" w:rsidP="002D64F4">
            <w:pPr>
              <w:jc w:val="center"/>
              <w:rPr>
                <w:sz w:val="20"/>
                <w:szCs w:val="20"/>
              </w:rPr>
            </w:pPr>
            <w:r w:rsidRPr="009D55F2">
              <w:rPr>
                <w:sz w:val="20"/>
                <w:szCs w:val="20"/>
              </w:rPr>
              <w:t>4182,7</w:t>
            </w:r>
          </w:p>
        </w:tc>
        <w:tc>
          <w:tcPr>
            <w:tcW w:w="431" w:type="pct"/>
            <w:vAlign w:val="center"/>
          </w:tcPr>
          <w:p w:rsidR="002D64F4" w:rsidRPr="00C043E0" w:rsidRDefault="002D64F4" w:rsidP="002D64F4">
            <w:pPr>
              <w:jc w:val="center"/>
              <w:rPr>
                <w:sz w:val="20"/>
                <w:szCs w:val="20"/>
              </w:rPr>
            </w:pPr>
            <w:r w:rsidRPr="009D55F2">
              <w:rPr>
                <w:sz w:val="20"/>
                <w:szCs w:val="20"/>
              </w:rPr>
              <w:t>4182,7</w:t>
            </w:r>
          </w:p>
        </w:tc>
        <w:tc>
          <w:tcPr>
            <w:tcW w:w="429" w:type="pct"/>
            <w:vAlign w:val="center"/>
          </w:tcPr>
          <w:p w:rsidR="002D64F4" w:rsidRPr="00C043E0" w:rsidRDefault="002D64F4" w:rsidP="002D64F4">
            <w:pPr>
              <w:jc w:val="center"/>
              <w:rPr>
                <w:sz w:val="20"/>
                <w:szCs w:val="20"/>
              </w:rPr>
            </w:pPr>
            <w:r w:rsidRPr="009D55F2">
              <w:rPr>
                <w:sz w:val="20"/>
                <w:szCs w:val="20"/>
              </w:rPr>
              <w:t>4182,7</w:t>
            </w:r>
          </w:p>
        </w:tc>
        <w:tc>
          <w:tcPr>
            <w:tcW w:w="430" w:type="pct"/>
            <w:vAlign w:val="center"/>
          </w:tcPr>
          <w:p w:rsidR="002D64F4" w:rsidRPr="00C043E0" w:rsidRDefault="002D64F4" w:rsidP="002D64F4">
            <w:pPr>
              <w:jc w:val="center"/>
              <w:rPr>
                <w:sz w:val="20"/>
                <w:szCs w:val="20"/>
              </w:rPr>
            </w:pPr>
            <w:r w:rsidRPr="009D55F2">
              <w:rPr>
                <w:sz w:val="20"/>
                <w:szCs w:val="20"/>
              </w:rPr>
              <w:t>4182,7</w:t>
            </w:r>
          </w:p>
        </w:tc>
        <w:tc>
          <w:tcPr>
            <w:tcW w:w="429" w:type="pct"/>
            <w:vAlign w:val="center"/>
          </w:tcPr>
          <w:p w:rsidR="002D64F4" w:rsidRPr="00C043E0" w:rsidRDefault="002D64F4" w:rsidP="002D64F4">
            <w:pPr>
              <w:jc w:val="center"/>
              <w:rPr>
                <w:sz w:val="20"/>
                <w:szCs w:val="20"/>
              </w:rPr>
            </w:pPr>
            <w:r w:rsidRPr="009D55F2">
              <w:rPr>
                <w:sz w:val="20"/>
                <w:szCs w:val="20"/>
              </w:rPr>
              <w:t>4182,7</w:t>
            </w:r>
          </w:p>
        </w:tc>
        <w:tc>
          <w:tcPr>
            <w:tcW w:w="370" w:type="pct"/>
            <w:vAlign w:val="center"/>
          </w:tcPr>
          <w:p w:rsidR="002D64F4" w:rsidRPr="00C043E0" w:rsidRDefault="002D64F4" w:rsidP="002D64F4">
            <w:pPr>
              <w:jc w:val="center"/>
              <w:rPr>
                <w:sz w:val="20"/>
                <w:szCs w:val="20"/>
              </w:rPr>
            </w:pPr>
            <w:r w:rsidRPr="009D55F2">
              <w:rPr>
                <w:sz w:val="20"/>
                <w:szCs w:val="20"/>
              </w:rPr>
              <w:t>4182,7</w:t>
            </w:r>
          </w:p>
        </w:tc>
      </w:tr>
      <w:tr w:rsidR="002D64F4" w:rsidRPr="00267071" w:rsidTr="002D64F4">
        <w:trPr>
          <w:trHeight w:val="412"/>
        </w:trPr>
        <w:tc>
          <w:tcPr>
            <w:tcW w:w="1196" w:type="pct"/>
            <w:vAlign w:val="center"/>
          </w:tcPr>
          <w:p w:rsidR="002D64F4" w:rsidRDefault="002D64F4" w:rsidP="002D64F4">
            <w:pPr>
              <w:pStyle w:val="Default"/>
              <w:rPr>
                <w:bCs/>
                <w:sz w:val="20"/>
                <w:szCs w:val="20"/>
              </w:rPr>
            </w:pPr>
            <w:r>
              <w:rPr>
                <w:bCs/>
                <w:sz w:val="20"/>
                <w:szCs w:val="20"/>
              </w:rPr>
              <w:t>м</w:t>
            </w:r>
            <w:r w:rsidRPr="00EC582C">
              <w:rPr>
                <w:bCs/>
                <w:sz w:val="20"/>
                <w:szCs w:val="20"/>
              </w:rPr>
              <w:t>ногоквартирные дома</w:t>
            </w:r>
            <w:r>
              <w:rPr>
                <w:bCs/>
                <w:sz w:val="20"/>
                <w:szCs w:val="20"/>
              </w:rPr>
              <w:t xml:space="preserve"> (прирост)</w:t>
            </w:r>
            <w:r w:rsidRPr="00267071">
              <w:rPr>
                <w:sz w:val="20"/>
                <w:szCs w:val="20"/>
              </w:rPr>
              <w:t>, м²</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31" w:type="pct"/>
            <w:vAlign w:val="center"/>
          </w:tcPr>
          <w:p w:rsidR="002D64F4" w:rsidRPr="00C043E0" w:rsidRDefault="002D64F4" w:rsidP="002D64F4">
            <w:pPr>
              <w:jc w:val="center"/>
              <w:rPr>
                <w:sz w:val="20"/>
                <w:szCs w:val="20"/>
              </w:rPr>
            </w:pPr>
            <w:r w:rsidRPr="00C043E0">
              <w:rPr>
                <w:sz w:val="20"/>
                <w:szCs w:val="20"/>
              </w:rPr>
              <w:t>0</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31" w:type="pct"/>
            <w:vAlign w:val="center"/>
          </w:tcPr>
          <w:p w:rsidR="002D64F4" w:rsidRPr="00C043E0" w:rsidRDefault="002D64F4" w:rsidP="002D64F4">
            <w:pPr>
              <w:jc w:val="center"/>
              <w:rPr>
                <w:sz w:val="20"/>
                <w:szCs w:val="20"/>
              </w:rPr>
            </w:pPr>
            <w:r w:rsidRPr="00C043E0">
              <w:rPr>
                <w:sz w:val="20"/>
                <w:szCs w:val="20"/>
              </w:rPr>
              <w:t>0</w:t>
            </w:r>
          </w:p>
        </w:tc>
        <w:tc>
          <w:tcPr>
            <w:tcW w:w="429" w:type="pct"/>
            <w:vAlign w:val="center"/>
          </w:tcPr>
          <w:p w:rsidR="002D64F4" w:rsidRPr="00C043E0" w:rsidRDefault="002D64F4" w:rsidP="002D64F4">
            <w:pPr>
              <w:jc w:val="center"/>
              <w:rPr>
                <w:sz w:val="20"/>
                <w:szCs w:val="20"/>
              </w:rPr>
            </w:pPr>
            <w:r w:rsidRPr="00C043E0">
              <w:rPr>
                <w:sz w:val="20"/>
                <w:szCs w:val="20"/>
              </w:rPr>
              <w:t>0</w:t>
            </w:r>
          </w:p>
        </w:tc>
        <w:tc>
          <w:tcPr>
            <w:tcW w:w="430" w:type="pct"/>
            <w:vAlign w:val="center"/>
          </w:tcPr>
          <w:p w:rsidR="002D64F4" w:rsidRPr="00C043E0" w:rsidRDefault="002D64F4" w:rsidP="002D64F4">
            <w:pPr>
              <w:jc w:val="center"/>
              <w:rPr>
                <w:sz w:val="20"/>
                <w:szCs w:val="20"/>
              </w:rPr>
            </w:pPr>
            <w:r w:rsidRPr="00C043E0">
              <w:rPr>
                <w:sz w:val="20"/>
                <w:szCs w:val="20"/>
              </w:rPr>
              <w:t>0</w:t>
            </w:r>
          </w:p>
        </w:tc>
        <w:tc>
          <w:tcPr>
            <w:tcW w:w="429" w:type="pct"/>
            <w:vAlign w:val="center"/>
          </w:tcPr>
          <w:p w:rsidR="002D64F4" w:rsidRPr="00C043E0" w:rsidRDefault="002D64F4" w:rsidP="002D64F4">
            <w:pPr>
              <w:jc w:val="center"/>
              <w:rPr>
                <w:sz w:val="20"/>
                <w:szCs w:val="20"/>
              </w:rPr>
            </w:pPr>
            <w:r w:rsidRPr="00C043E0">
              <w:rPr>
                <w:sz w:val="20"/>
                <w:szCs w:val="20"/>
              </w:rPr>
              <w:t>0</w:t>
            </w:r>
          </w:p>
        </w:tc>
        <w:tc>
          <w:tcPr>
            <w:tcW w:w="370" w:type="pct"/>
            <w:vAlign w:val="center"/>
          </w:tcPr>
          <w:p w:rsidR="002D64F4" w:rsidRPr="00C043E0" w:rsidRDefault="002D64F4" w:rsidP="002D64F4">
            <w:pPr>
              <w:jc w:val="center"/>
              <w:rPr>
                <w:sz w:val="20"/>
                <w:szCs w:val="20"/>
              </w:rPr>
            </w:pPr>
            <w:r w:rsidRPr="00C043E0">
              <w:rPr>
                <w:sz w:val="20"/>
                <w:szCs w:val="20"/>
              </w:rPr>
              <w:t>0</w:t>
            </w:r>
          </w:p>
        </w:tc>
      </w:tr>
      <w:tr w:rsidR="002D64F4" w:rsidRPr="00267071" w:rsidTr="002D64F4">
        <w:trPr>
          <w:trHeight w:val="412"/>
        </w:trPr>
        <w:tc>
          <w:tcPr>
            <w:tcW w:w="1196" w:type="pct"/>
            <w:vAlign w:val="center"/>
          </w:tcPr>
          <w:p w:rsidR="002D64F4" w:rsidRPr="00267071" w:rsidRDefault="002D64F4" w:rsidP="002D64F4">
            <w:pPr>
              <w:pStyle w:val="Default"/>
              <w:rPr>
                <w:sz w:val="20"/>
                <w:szCs w:val="20"/>
              </w:rPr>
            </w:pPr>
            <w:r w:rsidRPr="00EC582C">
              <w:rPr>
                <w:bCs/>
                <w:sz w:val="20"/>
                <w:szCs w:val="20"/>
              </w:rPr>
              <w:t>жилые дома</w:t>
            </w:r>
            <w:r w:rsidRPr="00267071">
              <w:rPr>
                <w:sz w:val="20"/>
                <w:szCs w:val="20"/>
              </w:rPr>
              <w:t>, м²</w:t>
            </w:r>
          </w:p>
        </w:tc>
        <w:tc>
          <w:tcPr>
            <w:tcW w:w="428" w:type="pct"/>
            <w:vAlign w:val="center"/>
          </w:tcPr>
          <w:p w:rsidR="002D64F4" w:rsidRPr="00C043E0" w:rsidRDefault="002D64F4" w:rsidP="002D64F4">
            <w:pPr>
              <w:jc w:val="center"/>
              <w:rPr>
                <w:sz w:val="20"/>
                <w:szCs w:val="20"/>
              </w:rPr>
            </w:pPr>
            <w:r>
              <w:rPr>
                <w:sz w:val="20"/>
                <w:szCs w:val="20"/>
              </w:rPr>
              <w:t>13210,1</w:t>
            </w:r>
          </w:p>
        </w:tc>
        <w:tc>
          <w:tcPr>
            <w:tcW w:w="428" w:type="pct"/>
            <w:vAlign w:val="center"/>
          </w:tcPr>
          <w:p w:rsidR="002D64F4" w:rsidRPr="00C043E0" w:rsidRDefault="002D64F4" w:rsidP="002D64F4">
            <w:pPr>
              <w:jc w:val="center"/>
              <w:rPr>
                <w:sz w:val="20"/>
                <w:szCs w:val="20"/>
              </w:rPr>
            </w:pPr>
            <w:r w:rsidRPr="00BC7D48">
              <w:rPr>
                <w:sz w:val="20"/>
                <w:szCs w:val="20"/>
              </w:rPr>
              <w:t>13210,1</w:t>
            </w:r>
          </w:p>
        </w:tc>
        <w:tc>
          <w:tcPr>
            <w:tcW w:w="431" w:type="pct"/>
            <w:vAlign w:val="center"/>
          </w:tcPr>
          <w:p w:rsidR="002D64F4" w:rsidRPr="00C043E0" w:rsidRDefault="002D64F4" w:rsidP="002D64F4">
            <w:pPr>
              <w:jc w:val="center"/>
              <w:rPr>
                <w:sz w:val="20"/>
                <w:szCs w:val="20"/>
              </w:rPr>
            </w:pPr>
            <w:r w:rsidRPr="00BC7D48">
              <w:rPr>
                <w:sz w:val="20"/>
                <w:szCs w:val="20"/>
              </w:rPr>
              <w:t>13210,1</w:t>
            </w:r>
          </w:p>
        </w:tc>
        <w:tc>
          <w:tcPr>
            <w:tcW w:w="428" w:type="pct"/>
            <w:vAlign w:val="center"/>
          </w:tcPr>
          <w:p w:rsidR="002D64F4" w:rsidRPr="00C043E0" w:rsidRDefault="002D64F4" w:rsidP="002D64F4">
            <w:pPr>
              <w:jc w:val="center"/>
              <w:rPr>
                <w:sz w:val="20"/>
                <w:szCs w:val="20"/>
              </w:rPr>
            </w:pPr>
            <w:r w:rsidRPr="00BC7D48">
              <w:rPr>
                <w:sz w:val="20"/>
                <w:szCs w:val="20"/>
              </w:rPr>
              <w:t>13210,1</w:t>
            </w:r>
          </w:p>
        </w:tc>
        <w:tc>
          <w:tcPr>
            <w:tcW w:w="431" w:type="pct"/>
            <w:vAlign w:val="center"/>
          </w:tcPr>
          <w:p w:rsidR="002D64F4" w:rsidRPr="00C043E0" w:rsidRDefault="002D64F4" w:rsidP="002D64F4">
            <w:pPr>
              <w:jc w:val="center"/>
              <w:rPr>
                <w:sz w:val="20"/>
                <w:szCs w:val="20"/>
              </w:rPr>
            </w:pPr>
            <w:r w:rsidRPr="00BC7D48">
              <w:rPr>
                <w:sz w:val="20"/>
                <w:szCs w:val="20"/>
              </w:rPr>
              <w:t>13210,1</w:t>
            </w:r>
          </w:p>
        </w:tc>
        <w:tc>
          <w:tcPr>
            <w:tcW w:w="429" w:type="pct"/>
            <w:vAlign w:val="center"/>
          </w:tcPr>
          <w:p w:rsidR="002D64F4" w:rsidRPr="00C043E0" w:rsidRDefault="002D64F4" w:rsidP="002D64F4">
            <w:pPr>
              <w:jc w:val="center"/>
              <w:rPr>
                <w:sz w:val="20"/>
                <w:szCs w:val="20"/>
              </w:rPr>
            </w:pPr>
            <w:r w:rsidRPr="00BC7D48">
              <w:rPr>
                <w:sz w:val="20"/>
                <w:szCs w:val="20"/>
              </w:rPr>
              <w:t>13210,1</w:t>
            </w:r>
          </w:p>
        </w:tc>
        <w:tc>
          <w:tcPr>
            <w:tcW w:w="430" w:type="pct"/>
            <w:vAlign w:val="center"/>
          </w:tcPr>
          <w:p w:rsidR="002D64F4" w:rsidRPr="00C043E0" w:rsidRDefault="002D64F4" w:rsidP="002D64F4">
            <w:pPr>
              <w:jc w:val="center"/>
              <w:rPr>
                <w:sz w:val="20"/>
                <w:szCs w:val="20"/>
              </w:rPr>
            </w:pPr>
            <w:r w:rsidRPr="00BC7D48">
              <w:rPr>
                <w:sz w:val="20"/>
                <w:szCs w:val="20"/>
              </w:rPr>
              <w:t>13210,1</w:t>
            </w:r>
          </w:p>
        </w:tc>
        <w:tc>
          <w:tcPr>
            <w:tcW w:w="429" w:type="pct"/>
            <w:vAlign w:val="center"/>
          </w:tcPr>
          <w:p w:rsidR="002D64F4" w:rsidRPr="00C043E0" w:rsidRDefault="002D64F4" w:rsidP="002D64F4">
            <w:pPr>
              <w:jc w:val="center"/>
              <w:rPr>
                <w:sz w:val="20"/>
                <w:szCs w:val="20"/>
              </w:rPr>
            </w:pPr>
            <w:r w:rsidRPr="00BC7D48">
              <w:rPr>
                <w:sz w:val="20"/>
                <w:szCs w:val="20"/>
              </w:rPr>
              <w:t>13210,1</w:t>
            </w:r>
          </w:p>
        </w:tc>
        <w:tc>
          <w:tcPr>
            <w:tcW w:w="370" w:type="pct"/>
            <w:vAlign w:val="center"/>
          </w:tcPr>
          <w:p w:rsidR="002D64F4" w:rsidRPr="00C043E0" w:rsidRDefault="002D64F4" w:rsidP="002D64F4">
            <w:pPr>
              <w:ind w:left="-120" w:right="-137"/>
              <w:jc w:val="center"/>
              <w:rPr>
                <w:sz w:val="20"/>
                <w:szCs w:val="20"/>
              </w:rPr>
            </w:pPr>
            <w:r w:rsidRPr="00BC7D48">
              <w:rPr>
                <w:sz w:val="20"/>
                <w:szCs w:val="20"/>
              </w:rPr>
              <w:t>13210,1</w:t>
            </w:r>
          </w:p>
        </w:tc>
      </w:tr>
      <w:tr w:rsidR="002D64F4" w:rsidRPr="00267071" w:rsidTr="002D64F4">
        <w:trPr>
          <w:trHeight w:val="412"/>
        </w:trPr>
        <w:tc>
          <w:tcPr>
            <w:tcW w:w="1196" w:type="pct"/>
            <w:vAlign w:val="center"/>
          </w:tcPr>
          <w:p w:rsidR="002D64F4" w:rsidRPr="00EC582C" w:rsidRDefault="002D64F4" w:rsidP="002D64F4">
            <w:pPr>
              <w:pStyle w:val="Default"/>
              <w:rPr>
                <w:bCs/>
                <w:sz w:val="20"/>
                <w:szCs w:val="20"/>
              </w:rPr>
            </w:pPr>
            <w:r w:rsidRPr="00EC582C">
              <w:rPr>
                <w:bCs/>
                <w:sz w:val="20"/>
                <w:szCs w:val="20"/>
              </w:rPr>
              <w:t>жилые дома</w:t>
            </w:r>
            <w:r>
              <w:rPr>
                <w:bCs/>
                <w:sz w:val="20"/>
                <w:szCs w:val="20"/>
              </w:rPr>
              <w:t xml:space="preserve"> (прирост)</w:t>
            </w:r>
            <w:r w:rsidRPr="00267071">
              <w:rPr>
                <w:sz w:val="20"/>
                <w:szCs w:val="20"/>
              </w:rPr>
              <w:t>, м²</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31" w:type="pct"/>
            <w:vAlign w:val="center"/>
          </w:tcPr>
          <w:p w:rsidR="002D64F4" w:rsidRPr="00C043E0" w:rsidRDefault="002D64F4" w:rsidP="002D64F4">
            <w:pPr>
              <w:jc w:val="center"/>
              <w:rPr>
                <w:sz w:val="20"/>
                <w:szCs w:val="20"/>
              </w:rPr>
            </w:pPr>
            <w:r w:rsidRPr="00C043E0">
              <w:rPr>
                <w:sz w:val="20"/>
                <w:szCs w:val="20"/>
              </w:rPr>
              <w:t>0</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31" w:type="pct"/>
            <w:vAlign w:val="center"/>
          </w:tcPr>
          <w:p w:rsidR="002D64F4" w:rsidRPr="00C043E0" w:rsidRDefault="002D64F4" w:rsidP="002D64F4">
            <w:pPr>
              <w:jc w:val="center"/>
              <w:rPr>
                <w:sz w:val="20"/>
                <w:szCs w:val="20"/>
              </w:rPr>
            </w:pPr>
            <w:r w:rsidRPr="00C043E0">
              <w:rPr>
                <w:sz w:val="20"/>
                <w:szCs w:val="20"/>
              </w:rPr>
              <w:t>0</w:t>
            </w:r>
          </w:p>
        </w:tc>
        <w:tc>
          <w:tcPr>
            <w:tcW w:w="429" w:type="pct"/>
            <w:vAlign w:val="center"/>
          </w:tcPr>
          <w:p w:rsidR="002D64F4" w:rsidRPr="00C043E0" w:rsidRDefault="002D64F4" w:rsidP="002D64F4">
            <w:pPr>
              <w:jc w:val="center"/>
              <w:rPr>
                <w:sz w:val="20"/>
                <w:szCs w:val="20"/>
              </w:rPr>
            </w:pPr>
            <w:r w:rsidRPr="00C043E0">
              <w:rPr>
                <w:sz w:val="20"/>
                <w:szCs w:val="20"/>
              </w:rPr>
              <w:t>0</w:t>
            </w:r>
          </w:p>
        </w:tc>
        <w:tc>
          <w:tcPr>
            <w:tcW w:w="430" w:type="pct"/>
            <w:vAlign w:val="center"/>
          </w:tcPr>
          <w:p w:rsidR="002D64F4" w:rsidRPr="00C043E0" w:rsidRDefault="002D64F4" w:rsidP="002D64F4">
            <w:pPr>
              <w:jc w:val="center"/>
              <w:rPr>
                <w:sz w:val="20"/>
                <w:szCs w:val="20"/>
              </w:rPr>
            </w:pPr>
            <w:r w:rsidRPr="00C043E0">
              <w:rPr>
                <w:sz w:val="20"/>
                <w:szCs w:val="20"/>
              </w:rPr>
              <w:t>0</w:t>
            </w:r>
          </w:p>
        </w:tc>
        <w:tc>
          <w:tcPr>
            <w:tcW w:w="429" w:type="pct"/>
            <w:vAlign w:val="center"/>
          </w:tcPr>
          <w:p w:rsidR="002D64F4" w:rsidRPr="00C043E0" w:rsidRDefault="002D64F4" w:rsidP="002D64F4">
            <w:pPr>
              <w:jc w:val="center"/>
              <w:rPr>
                <w:sz w:val="20"/>
                <w:szCs w:val="20"/>
              </w:rPr>
            </w:pPr>
            <w:r w:rsidRPr="00C043E0">
              <w:rPr>
                <w:sz w:val="20"/>
                <w:szCs w:val="20"/>
              </w:rPr>
              <w:t>0</w:t>
            </w:r>
          </w:p>
        </w:tc>
        <w:tc>
          <w:tcPr>
            <w:tcW w:w="370" w:type="pct"/>
            <w:vAlign w:val="center"/>
          </w:tcPr>
          <w:p w:rsidR="002D64F4" w:rsidRPr="00C043E0" w:rsidRDefault="002D64F4" w:rsidP="002D64F4">
            <w:pPr>
              <w:jc w:val="center"/>
              <w:rPr>
                <w:sz w:val="20"/>
                <w:szCs w:val="20"/>
              </w:rPr>
            </w:pPr>
            <w:r w:rsidRPr="00C043E0">
              <w:rPr>
                <w:sz w:val="20"/>
                <w:szCs w:val="20"/>
              </w:rPr>
              <w:t>0</w:t>
            </w:r>
          </w:p>
        </w:tc>
      </w:tr>
      <w:tr w:rsidR="002D64F4" w:rsidRPr="00267071" w:rsidTr="002D64F4">
        <w:trPr>
          <w:trHeight w:val="412"/>
        </w:trPr>
        <w:tc>
          <w:tcPr>
            <w:tcW w:w="1196" w:type="pct"/>
            <w:vAlign w:val="center"/>
          </w:tcPr>
          <w:p w:rsidR="002D64F4" w:rsidRPr="00267071" w:rsidRDefault="002D64F4" w:rsidP="002D64F4">
            <w:pPr>
              <w:pStyle w:val="Default"/>
              <w:rPr>
                <w:sz w:val="20"/>
                <w:szCs w:val="20"/>
              </w:rPr>
            </w:pPr>
            <w:r w:rsidRPr="00EC582C">
              <w:rPr>
                <w:bCs/>
                <w:sz w:val="20"/>
                <w:szCs w:val="20"/>
              </w:rPr>
              <w:t>общественные здания</w:t>
            </w:r>
            <w:r w:rsidRPr="00267071">
              <w:rPr>
                <w:sz w:val="20"/>
                <w:szCs w:val="20"/>
              </w:rPr>
              <w:t>, м²</w:t>
            </w:r>
          </w:p>
        </w:tc>
        <w:tc>
          <w:tcPr>
            <w:tcW w:w="428" w:type="pct"/>
            <w:vAlign w:val="center"/>
          </w:tcPr>
          <w:p w:rsidR="002D64F4" w:rsidRPr="00C043E0" w:rsidRDefault="002D64F4" w:rsidP="002D64F4">
            <w:pPr>
              <w:jc w:val="center"/>
              <w:rPr>
                <w:sz w:val="20"/>
                <w:szCs w:val="20"/>
              </w:rPr>
            </w:pPr>
            <w:r>
              <w:rPr>
                <w:sz w:val="20"/>
                <w:szCs w:val="20"/>
              </w:rPr>
              <w:t>261,4</w:t>
            </w:r>
          </w:p>
        </w:tc>
        <w:tc>
          <w:tcPr>
            <w:tcW w:w="428" w:type="pct"/>
            <w:vAlign w:val="center"/>
          </w:tcPr>
          <w:p w:rsidR="002D64F4" w:rsidRPr="00C043E0" w:rsidRDefault="002D64F4" w:rsidP="002D64F4">
            <w:pPr>
              <w:jc w:val="center"/>
              <w:rPr>
                <w:sz w:val="20"/>
                <w:szCs w:val="20"/>
              </w:rPr>
            </w:pPr>
            <w:r w:rsidRPr="00C413C5">
              <w:rPr>
                <w:sz w:val="20"/>
                <w:szCs w:val="20"/>
              </w:rPr>
              <w:t>261,4</w:t>
            </w:r>
          </w:p>
        </w:tc>
        <w:tc>
          <w:tcPr>
            <w:tcW w:w="431" w:type="pct"/>
            <w:vAlign w:val="center"/>
          </w:tcPr>
          <w:p w:rsidR="002D64F4" w:rsidRPr="00C043E0" w:rsidRDefault="002D64F4" w:rsidP="002D64F4">
            <w:pPr>
              <w:jc w:val="center"/>
              <w:rPr>
                <w:sz w:val="20"/>
                <w:szCs w:val="20"/>
              </w:rPr>
            </w:pPr>
            <w:r w:rsidRPr="00C413C5">
              <w:rPr>
                <w:sz w:val="20"/>
                <w:szCs w:val="20"/>
              </w:rPr>
              <w:t>261,4</w:t>
            </w:r>
          </w:p>
        </w:tc>
        <w:tc>
          <w:tcPr>
            <w:tcW w:w="428" w:type="pct"/>
            <w:vAlign w:val="center"/>
          </w:tcPr>
          <w:p w:rsidR="002D64F4" w:rsidRPr="00C043E0" w:rsidRDefault="002D64F4" w:rsidP="002D64F4">
            <w:pPr>
              <w:jc w:val="center"/>
              <w:rPr>
                <w:sz w:val="20"/>
                <w:szCs w:val="20"/>
              </w:rPr>
            </w:pPr>
            <w:r w:rsidRPr="00C413C5">
              <w:rPr>
                <w:sz w:val="20"/>
                <w:szCs w:val="20"/>
              </w:rPr>
              <w:t>261,4</w:t>
            </w:r>
          </w:p>
        </w:tc>
        <w:tc>
          <w:tcPr>
            <w:tcW w:w="431" w:type="pct"/>
            <w:vAlign w:val="center"/>
          </w:tcPr>
          <w:p w:rsidR="002D64F4" w:rsidRPr="00C043E0" w:rsidRDefault="002D64F4" w:rsidP="002D64F4">
            <w:pPr>
              <w:jc w:val="center"/>
              <w:rPr>
                <w:sz w:val="20"/>
                <w:szCs w:val="20"/>
              </w:rPr>
            </w:pPr>
            <w:r w:rsidRPr="00C413C5">
              <w:rPr>
                <w:sz w:val="20"/>
                <w:szCs w:val="20"/>
              </w:rPr>
              <w:t>261,4</w:t>
            </w:r>
          </w:p>
        </w:tc>
        <w:tc>
          <w:tcPr>
            <w:tcW w:w="429" w:type="pct"/>
            <w:vAlign w:val="center"/>
          </w:tcPr>
          <w:p w:rsidR="002D64F4" w:rsidRPr="00C043E0" w:rsidRDefault="002D64F4" w:rsidP="002D64F4">
            <w:pPr>
              <w:jc w:val="center"/>
              <w:rPr>
                <w:sz w:val="20"/>
                <w:szCs w:val="20"/>
              </w:rPr>
            </w:pPr>
            <w:r w:rsidRPr="00C413C5">
              <w:rPr>
                <w:sz w:val="20"/>
                <w:szCs w:val="20"/>
              </w:rPr>
              <w:t>261,4</w:t>
            </w:r>
          </w:p>
        </w:tc>
        <w:tc>
          <w:tcPr>
            <w:tcW w:w="430" w:type="pct"/>
            <w:vAlign w:val="center"/>
          </w:tcPr>
          <w:p w:rsidR="002D64F4" w:rsidRPr="00C043E0" w:rsidRDefault="002D64F4" w:rsidP="002D64F4">
            <w:pPr>
              <w:jc w:val="center"/>
              <w:rPr>
                <w:sz w:val="20"/>
                <w:szCs w:val="20"/>
              </w:rPr>
            </w:pPr>
            <w:r w:rsidRPr="00C413C5">
              <w:rPr>
                <w:sz w:val="20"/>
                <w:szCs w:val="20"/>
              </w:rPr>
              <w:t>261,4</w:t>
            </w:r>
          </w:p>
        </w:tc>
        <w:tc>
          <w:tcPr>
            <w:tcW w:w="429" w:type="pct"/>
            <w:vAlign w:val="center"/>
          </w:tcPr>
          <w:p w:rsidR="002D64F4" w:rsidRPr="00C043E0" w:rsidRDefault="002D64F4" w:rsidP="002D64F4">
            <w:pPr>
              <w:jc w:val="center"/>
              <w:rPr>
                <w:sz w:val="20"/>
                <w:szCs w:val="20"/>
              </w:rPr>
            </w:pPr>
            <w:r w:rsidRPr="00C413C5">
              <w:rPr>
                <w:sz w:val="20"/>
                <w:szCs w:val="20"/>
              </w:rPr>
              <w:t>261,4</w:t>
            </w:r>
          </w:p>
        </w:tc>
        <w:tc>
          <w:tcPr>
            <w:tcW w:w="370" w:type="pct"/>
            <w:vAlign w:val="center"/>
          </w:tcPr>
          <w:p w:rsidR="002D64F4" w:rsidRPr="00C043E0" w:rsidRDefault="002D64F4" w:rsidP="002D64F4">
            <w:pPr>
              <w:jc w:val="center"/>
              <w:rPr>
                <w:sz w:val="20"/>
                <w:szCs w:val="20"/>
              </w:rPr>
            </w:pPr>
            <w:r w:rsidRPr="00C413C5">
              <w:rPr>
                <w:sz w:val="20"/>
                <w:szCs w:val="20"/>
              </w:rPr>
              <w:t>261,4</w:t>
            </w:r>
          </w:p>
        </w:tc>
      </w:tr>
      <w:tr w:rsidR="002D64F4" w:rsidRPr="00267071" w:rsidTr="002D64F4">
        <w:trPr>
          <w:trHeight w:val="412"/>
        </w:trPr>
        <w:tc>
          <w:tcPr>
            <w:tcW w:w="1196" w:type="pct"/>
            <w:vAlign w:val="center"/>
          </w:tcPr>
          <w:p w:rsidR="002D64F4" w:rsidRPr="00EC582C" w:rsidRDefault="002D64F4" w:rsidP="002D64F4">
            <w:pPr>
              <w:pStyle w:val="Default"/>
              <w:rPr>
                <w:bCs/>
                <w:sz w:val="20"/>
                <w:szCs w:val="20"/>
              </w:rPr>
            </w:pPr>
            <w:r w:rsidRPr="00EC582C">
              <w:rPr>
                <w:bCs/>
                <w:sz w:val="20"/>
                <w:szCs w:val="20"/>
              </w:rPr>
              <w:t>общественные здания</w:t>
            </w:r>
            <w:r>
              <w:rPr>
                <w:bCs/>
                <w:sz w:val="20"/>
                <w:szCs w:val="20"/>
              </w:rPr>
              <w:t xml:space="preserve"> (прирост)</w:t>
            </w:r>
            <w:r w:rsidRPr="00267071">
              <w:rPr>
                <w:sz w:val="20"/>
                <w:szCs w:val="20"/>
              </w:rPr>
              <w:t>, м²</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31" w:type="pct"/>
            <w:vAlign w:val="center"/>
          </w:tcPr>
          <w:p w:rsidR="002D64F4" w:rsidRPr="00C043E0" w:rsidRDefault="002D64F4" w:rsidP="002D64F4">
            <w:pPr>
              <w:jc w:val="center"/>
              <w:rPr>
                <w:sz w:val="20"/>
                <w:szCs w:val="20"/>
              </w:rPr>
            </w:pPr>
            <w:r w:rsidRPr="00C043E0">
              <w:rPr>
                <w:sz w:val="20"/>
                <w:szCs w:val="20"/>
              </w:rPr>
              <w:t>0</w:t>
            </w:r>
          </w:p>
        </w:tc>
        <w:tc>
          <w:tcPr>
            <w:tcW w:w="428" w:type="pct"/>
            <w:vAlign w:val="center"/>
          </w:tcPr>
          <w:p w:rsidR="002D64F4" w:rsidRPr="00C043E0" w:rsidRDefault="002D64F4" w:rsidP="002D64F4">
            <w:pPr>
              <w:jc w:val="center"/>
              <w:rPr>
                <w:sz w:val="20"/>
                <w:szCs w:val="20"/>
              </w:rPr>
            </w:pPr>
            <w:r w:rsidRPr="00C043E0">
              <w:rPr>
                <w:sz w:val="20"/>
                <w:szCs w:val="20"/>
              </w:rPr>
              <w:t>0</w:t>
            </w:r>
          </w:p>
        </w:tc>
        <w:tc>
          <w:tcPr>
            <w:tcW w:w="431" w:type="pct"/>
            <w:vAlign w:val="center"/>
          </w:tcPr>
          <w:p w:rsidR="002D64F4" w:rsidRPr="00C043E0" w:rsidRDefault="002D64F4" w:rsidP="002D64F4">
            <w:pPr>
              <w:jc w:val="center"/>
              <w:rPr>
                <w:sz w:val="20"/>
                <w:szCs w:val="20"/>
              </w:rPr>
            </w:pPr>
            <w:r w:rsidRPr="00C043E0">
              <w:rPr>
                <w:sz w:val="20"/>
                <w:szCs w:val="20"/>
              </w:rPr>
              <w:t>0</w:t>
            </w:r>
          </w:p>
        </w:tc>
        <w:tc>
          <w:tcPr>
            <w:tcW w:w="429" w:type="pct"/>
            <w:vAlign w:val="center"/>
          </w:tcPr>
          <w:p w:rsidR="002D64F4" w:rsidRPr="00C043E0" w:rsidRDefault="002D64F4" w:rsidP="002D64F4">
            <w:pPr>
              <w:jc w:val="center"/>
              <w:rPr>
                <w:sz w:val="20"/>
                <w:szCs w:val="20"/>
              </w:rPr>
            </w:pPr>
            <w:r w:rsidRPr="00C043E0">
              <w:rPr>
                <w:sz w:val="20"/>
                <w:szCs w:val="20"/>
              </w:rPr>
              <w:t>0</w:t>
            </w:r>
          </w:p>
        </w:tc>
        <w:tc>
          <w:tcPr>
            <w:tcW w:w="430" w:type="pct"/>
            <w:vAlign w:val="center"/>
          </w:tcPr>
          <w:p w:rsidR="002D64F4" w:rsidRPr="00C043E0" w:rsidRDefault="002D64F4" w:rsidP="002D64F4">
            <w:pPr>
              <w:jc w:val="center"/>
              <w:rPr>
                <w:sz w:val="20"/>
                <w:szCs w:val="20"/>
              </w:rPr>
            </w:pPr>
            <w:r w:rsidRPr="00C043E0">
              <w:rPr>
                <w:sz w:val="20"/>
                <w:szCs w:val="20"/>
              </w:rPr>
              <w:t>0</w:t>
            </w:r>
          </w:p>
        </w:tc>
        <w:tc>
          <w:tcPr>
            <w:tcW w:w="429" w:type="pct"/>
            <w:vAlign w:val="center"/>
          </w:tcPr>
          <w:p w:rsidR="002D64F4" w:rsidRPr="00C043E0" w:rsidRDefault="002D64F4" w:rsidP="002D64F4">
            <w:pPr>
              <w:jc w:val="center"/>
              <w:rPr>
                <w:sz w:val="20"/>
                <w:szCs w:val="20"/>
              </w:rPr>
            </w:pPr>
            <w:r w:rsidRPr="00C043E0">
              <w:rPr>
                <w:sz w:val="20"/>
                <w:szCs w:val="20"/>
              </w:rPr>
              <w:t>0</w:t>
            </w:r>
          </w:p>
        </w:tc>
        <w:tc>
          <w:tcPr>
            <w:tcW w:w="370" w:type="pct"/>
            <w:vAlign w:val="center"/>
          </w:tcPr>
          <w:p w:rsidR="002D64F4" w:rsidRPr="00C043E0" w:rsidRDefault="002D64F4" w:rsidP="002D64F4">
            <w:pPr>
              <w:jc w:val="center"/>
              <w:rPr>
                <w:sz w:val="20"/>
                <w:szCs w:val="20"/>
              </w:rPr>
            </w:pPr>
            <w:r w:rsidRPr="00C043E0">
              <w:rPr>
                <w:sz w:val="20"/>
                <w:szCs w:val="20"/>
              </w:rPr>
              <w:t>0</w:t>
            </w:r>
          </w:p>
        </w:tc>
      </w:tr>
      <w:tr w:rsidR="002D64F4" w:rsidRPr="00267071" w:rsidTr="002D64F4">
        <w:trPr>
          <w:trHeight w:val="412"/>
        </w:trPr>
        <w:tc>
          <w:tcPr>
            <w:tcW w:w="1196" w:type="pct"/>
            <w:vAlign w:val="center"/>
          </w:tcPr>
          <w:p w:rsidR="002D64F4" w:rsidRPr="00267071" w:rsidRDefault="002D64F4" w:rsidP="002D64F4">
            <w:pPr>
              <w:pStyle w:val="Default"/>
              <w:rPr>
                <w:sz w:val="20"/>
                <w:szCs w:val="20"/>
              </w:rPr>
            </w:pPr>
            <w:r w:rsidRPr="00EC582C">
              <w:rPr>
                <w:bCs/>
                <w:sz w:val="20"/>
                <w:szCs w:val="20"/>
              </w:rPr>
              <w:t>и производственные здания промышленных предприятий</w:t>
            </w:r>
            <w:r w:rsidRPr="00267071">
              <w:rPr>
                <w:sz w:val="20"/>
                <w:szCs w:val="20"/>
              </w:rPr>
              <w:t>, м²</w:t>
            </w:r>
          </w:p>
        </w:tc>
        <w:tc>
          <w:tcPr>
            <w:tcW w:w="428" w:type="pct"/>
            <w:vAlign w:val="center"/>
          </w:tcPr>
          <w:p w:rsidR="002D64F4" w:rsidRDefault="002D64F4" w:rsidP="002D64F4">
            <w:pPr>
              <w:jc w:val="center"/>
              <w:rPr>
                <w:color w:val="000000"/>
                <w:sz w:val="20"/>
                <w:szCs w:val="20"/>
              </w:rPr>
            </w:pPr>
            <w:r>
              <w:rPr>
                <w:color w:val="000000"/>
                <w:sz w:val="20"/>
                <w:szCs w:val="20"/>
              </w:rPr>
              <w:t>0</w:t>
            </w:r>
          </w:p>
        </w:tc>
        <w:tc>
          <w:tcPr>
            <w:tcW w:w="428" w:type="pct"/>
            <w:vAlign w:val="center"/>
          </w:tcPr>
          <w:p w:rsidR="002D64F4" w:rsidRDefault="002D64F4" w:rsidP="002D64F4">
            <w:pPr>
              <w:jc w:val="center"/>
              <w:rPr>
                <w:color w:val="000000"/>
                <w:sz w:val="20"/>
                <w:szCs w:val="20"/>
              </w:rPr>
            </w:pPr>
            <w:r>
              <w:rPr>
                <w:color w:val="000000"/>
                <w:sz w:val="20"/>
                <w:szCs w:val="20"/>
              </w:rPr>
              <w:t>0</w:t>
            </w:r>
          </w:p>
        </w:tc>
        <w:tc>
          <w:tcPr>
            <w:tcW w:w="431" w:type="pct"/>
            <w:vAlign w:val="center"/>
          </w:tcPr>
          <w:p w:rsidR="002D64F4" w:rsidRDefault="002D64F4" w:rsidP="002D64F4">
            <w:pPr>
              <w:jc w:val="center"/>
              <w:rPr>
                <w:color w:val="000000"/>
                <w:sz w:val="20"/>
                <w:szCs w:val="20"/>
              </w:rPr>
            </w:pPr>
            <w:r>
              <w:rPr>
                <w:color w:val="000000"/>
                <w:sz w:val="20"/>
                <w:szCs w:val="20"/>
              </w:rPr>
              <w:t>0</w:t>
            </w:r>
          </w:p>
        </w:tc>
        <w:tc>
          <w:tcPr>
            <w:tcW w:w="428" w:type="pct"/>
            <w:vAlign w:val="center"/>
          </w:tcPr>
          <w:p w:rsidR="002D64F4" w:rsidRDefault="002D64F4" w:rsidP="002D64F4">
            <w:pPr>
              <w:jc w:val="center"/>
              <w:rPr>
                <w:color w:val="000000"/>
                <w:sz w:val="20"/>
                <w:szCs w:val="20"/>
              </w:rPr>
            </w:pPr>
            <w:r>
              <w:rPr>
                <w:color w:val="000000"/>
                <w:sz w:val="20"/>
                <w:szCs w:val="20"/>
              </w:rPr>
              <w:t>0</w:t>
            </w:r>
          </w:p>
        </w:tc>
        <w:tc>
          <w:tcPr>
            <w:tcW w:w="431" w:type="pct"/>
            <w:vAlign w:val="center"/>
          </w:tcPr>
          <w:p w:rsidR="002D64F4" w:rsidRDefault="002D64F4" w:rsidP="002D64F4">
            <w:pPr>
              <w:jc w:val="center"/>
              <w:rPr>
                <w:color w:val="000000"/>
                <w:sz w:val="20"/>
                <w:szCs w:val="20"/>
              </w:rPr>
            </w:pPr>
            <w:r>
              <w:rPr>
                <w:color w:val="000000"/>
                <w:sz w:val="20"/>
                <w:szCs w:val="20"/>
              </w:rPr>
              <w:t>0</w:t>
            </w:r>
          </w:p>
        </w:tc>
        <w:tc>
          <w:tcPr>
            <w:tcW w:w="429" w:type="pct"/>
            <w:vAlign w:val="center"/>
          </w:tcPr>
          <w:p w:rsidR="002D64F4" w:rsidRDefault="002D64F4" w:rsidP="002D64F4">
            <w:pPr>
              <w:jc w:val="center"/>
              <w:rPr>
                <w:color w:val="000000"/>
                <w:sz w:val="20"/>
                <w:szCs w:val="20"/>
              </w:rPr>
            </w:pPr>
            <w:r>
              <w:rPr>
                <w:color w:val="000000"/>
                <w:sz w:val="20"/>
                <w:szCs w:val="20"/>
              </w:rPr>
              <w:t>0</w:t>
            </w:r>
          </w:p>
        </w:tc>
        <w:tc>
          <w:tcPr>
            <w:tcW w:w="430" w:type="pct"/>
            <w:vAlign w:val="center"/>
          </w:tcPr>
          <w:p w:rsidR="002D64F4" w:rsidRDefault="002D64F4" w:rsidP="002D64F4">
            <w:pPr>
              <w:jc w:val="center"/>
              <w:rPr>
                <w:color w:val="000000"/>
                <w:sz w:val="20"/>
                <w:szCs w:val="20"/>
              </w:rPr>
            </w:pPr>
            <w:r>
              <w:rPr>
                <w:color w:val="000000"/>
                <w:sz w:val="20"/>
                <w:szCs w:val="20"/>
              </w:rPr>
              <w:t>0</w:t>
            </w:r>
          </w:p>
        </w:tc>
        <w:tc>
          <w:tcPr>
            <w:tcW w:w="429" w:type="pct"/>
            <w:vAlign w:val="center"/>
          </w:tcPr>
          <w:p w:rsidR="002D64F4" w:rsidRDefault="002D64F4" w:rsidP="002D64F4">
            <w:pPr>
              <w:jc w:val="center"/>
              <w:rPr>
                <w:color w:val="000000"/>
                <w:sz w:val="20"/>
                <w:szCs w:val="20"/>
              </w:rPr>
            </w:pPr>
            <w:r>
              <w:rPr>
                <w:color w:val="000000"/>
                <w:sz w:val="20"/>
                <w:szCs w:val="20"/>
              </w:rPr>
              <w:t>0</w:t>
            </w:r>
          </w:p>
        </w:tc>
        <w:tc>
          <w:tcPr>
            <w:tcW w:w="370" w:type="pct"/>
            <w:vAlign w:val="center"/>
          </w:tcPr>
          <w:p w:rsidR="002D64F4" w:rsidRDefault="002D64F4" w:rsidP="002D64F4">
            <w:pPr>
              <w:jc w:val="center"/>
              <w:rPr>
                <w:color w:val="000000"/>
                <w:sz w:val="20"/>
                <w:szCs w:val="20"/>
              </w:rPr>
            </w:pPr>
            <w:r>
              <w:rPr>
                <w:color w:val="000000"/>
                <w:sz w:val="20"/>
                <w:szCs w:val="20"/>
              </w:rPr>
              <w:t>0</w:t>
            </w:r>
          </w:p>
        </w:tc>
      </w:tr>
      <w:tr w:rsidR="002D64F4" w:rsidRPr="00267071" w:rsidTr="002D64F4">
        <w:trPr>
          <w:trHeight w:val="412"/>
        </w:trPr>
        <w:tc>
          <w:tcPr>
            <w:tcW w:w="1196" w:type="pct"/>
            <w:vAlign w:val="center"/>
          </w:tcPr>
          <w:p w:rsidR="002D64F4" w:rsidRPr="00EC582C" w:rsidRDefault="002D64F4" w:rsidP="002D64F4">
            <w:pPr>
              <w:pStyle w:val="Default"/>
              <w:rPr>
                <w:bCs/>
                <w:sz w:val="20"/>
                <w:szCs w:val="20"/>
              </w:rPr>
            </w:pPr>
            <w:r w:rsidRPr="00EC582C">
              <w:rPr>
                <w:bCs/>
                <w:sz w:val="20"/>
                <w:szCs w:val="20"/>
              </w:rPr>
              <w:t>и производственные здания промышленных предприятий</w:t>
            </w:r>
            <w:r>
              <w:rPr>
                <w:bCs/>
                <w:sz w:val="20"/>
                <w:szCs w:val="20"/>
              </w:rPr>
              <w:t xml:space="preserve"> (прирост)</w:t>
            </w:r>
            <w:r w:rsidRPr="00267071">
              <w:rPr>
                <w:sz w:val="20"/>
                <w:szCs w:val="20"/>
              </w:rPr>
              <w:t>, м²</w:t>
            </w:r>
          </w:p>
        </w:tc>
        <w:tc>
          <w:tcPr>
            <w:tcW w:w="428" w:type="pct"/>
            <w:vAlign w:val="center"/>
          </w:tcPr>
          <w:p w:rsidR="002D64F4" w:rsidRDefault="002D64F4" w:rsidP="002D64F4">
            <w:pPr>
              <w:jc w:val="center"/>
              <w:rPr>
                <w:color w:val="000000"/>
                <w:sz w:val="20"/>
                <w:szCs w:val="20"/>
              </w:rPr>
            </w:pPr>
            <w:r>
              <w:rPr>
                <w:color w:val="000000"/>
                <w:sz w:val="20"/>
                <w:szCs w:val="20"/>
              </w:rPr>
              <w:t>0</w:t>
            </w:r>
          </w:p>
        </w:tc>
        <w:tc>
          <w:tcPr>
            <w:tcW w:w="428" w:type="pct"/>
            <w:vAlign w:val="center"/>
          </w:tcPr>
          <w:p w:rsidR="002D64F4" w:rsidRDefault="002D64F4" w:rsidP="002D64F4">
            <w:pPr>
              <w:jc w:val="center"/>
              <w:rPr>
                <w:color w:val="000000"/>
                <w:sz w:val="20"/>
                <w:szCs w:val="20"/>
              </w:rPr>
            </w:pPr>
            <w:r>
              <w:rPr>
                <w:color w:val="000000"/>
                <w:sz w:val="20"/>
                <w:szCs w:val="20"/>
              </w:rPr>
              <w:t>0</w:t>
            </w:r>
          </w:p>
        </w:tc>
        <w:tc>
          <w:tcPr>
            <w:tcW w:w="431" w:type="pct"/>
            <w:vAlign w:val="center"/>
          </w:tcPr>
          <w:p w:rsidR="002D64F4" w:rsidRDefault="002D64F4" w:rsidP="002D64F4">
            <w:pPr>
              <w:jc w:val="center"/>
              <w:rPr>
                <w:color w:val="000000"/>
                <w:sz w:val="20"/>
                <w:szCs w:val="20"/>
              </w:rPr>
            </w:pPr>
            <w:r>
              <w:rPr>
                <w:color w:val="000000"/>
                <w:sz w:val="20"/>
                <w:szCs w:val="20"/>
              </w:rPr>
              <w:t>0</w:t>
            </w:r>
          </w:p>
        </w:tc>
        <w:tc>
          <w:tcPr>
            <w:tcW w:w="428" w:type="pct"/>
            <w:vAlign w:val="center"/>
          </w:tcPr>
          <w:p w:rsidR="002D64F4" w:rsidRDefault="002D64F4" w:rsidP="002D64F4">
            <w:pPr>
              <w:jc w:val="center"/>
              <w:rPr>
                <w:color w:val="000000"/>
                <w:sz w:val="20"/>
                <w:szCs w:val="20"/>
              </w:rPr>
            </w:pPr>
            <w:r>
              <w:rPr>
                <w:color w:val="000000"/>
                <w:sz w:val="20"/>
                <w:szCs w:val="20"/>
              </w:rPr>
              <w:t>0</w:t>
            </w:r>
          </w:p>
        </w:tc>
        <w:tc>
          <w:tcPr>
            <w:tcW w:w="431" w:type="pct"/>
            <w:vAlign w:val="center"/>
          </w:tcPr>
          <w:p w:rsidR="002D64F4" w:rsidRDefault="002D64F4" w:rsidP="002D64F4">
            <w:pPr>
              <w:jc w:val="center"/>
              <w:rPr>
                <w:color w:val="000000"/>
                <w:sz w:val="20"/>
                <w:szCs w:val="20"/>
              </w:rPr>
            </w:pPr>
            <w:r>
              <w:rPr>
                <w:color w:val="000000"/>
                <w:sz w:val="20"/>
                <w:szCs w:val="20"/>
              </w:rPr>
              <w:t>0</w:t>
            </w:r>
          </w:p>
        </w:tc>
        <w:tc>
          <w:tcPr>
            <w:tcW w:w="429" w:type="pct"/>
            <w:vAlign w:val="center"/>
          </w:tcPr>
          <w:p w:rsidR="002D64F4" w:rsidRDefault="002D64F4" w:rsidP="002D64F4">
            <w:pPr>
              <w:jc w:val="center"/>
              <w:rPr>
                <w:color w:val="000000"/>
                <w:sz w:val="20"/>
                <w:szCs w:val="20"/>
              </w:rPr>
            </w:pPr>
            <w:r>
              <w:rPr>
                <w:color w:val="000000"/>
                <w:sz w:val="20"/>
                <w:szCs w:val="20"/>
              </w:rPr>
              <w:t>0</w:t>
            </w:r>
          </w:p>
        </w:tc>
        <w:tc>
          <w:tcPr>
            <w:tcW w:w="430" w:type="pct"/>
            <w:vAlign w:val="center"/>
          </w:tcPr>
          <w:p w:rsidR="002D64F4" w:rsidRDefault="002D64F4" w:rsidP="002D64F4">
            <w:pPr>
              <w:jc w:val="center"/>
              <w:rPr>
                <w:color w:val="000000"/>
                <w:sz w:val="20"/>
                <w:szCs w:val="20"/>
              </w:rPr>
            </w:pPr>
            <w:r>
              <w:rPr>
                <w:color w:val="000000"/>
                <w:sz w:val="20"/>
                <w:szCs w:val="20"/>
              </w:rPr>
              <w:t>0</w:t>
            </w:r>
          </w:p>
        </w:tc>
        <w:tc>
          <w:tcPr>
            <w:tcW w:w="429" w:type="pct"/>
            <w:vAlign w:val="center"/>
          </w:tcPr>
          <w:p w:rsidR="002D64F4" w:rsidRDefault="002D64F4" w:rsidP="002D64F4">
            <w:pPr>
              <w:jc w:val="center"/>
              <w:rPr>
                <w:color w:val="000000"/>
                <w:sz w:val="20"/>
                <w:szCs w:val="20"/>
              </w:rPr>
            </w:pPr>
            <w:r>
              <w:rPr>
                <w:color w:val="000000"/>
                <w:sz w:val="20"/>
                <w:szCs w:val="20"/>
              </w:rPr>
              <w:t>0</w:t>
            </w:r>
          </w:p>
        </w:tc>
        <w:tc>
          <w:tcPr>
            <w:tcW w:w="370" w:type="pct"/>
            <w:vAlign w:val="center"/>
          </w:tcPr>
          <w:p w:rsidR="002D64F4" w:rsidRDefault="002D64F4" w:rsidP="002D64F4">
            <w:pPr>
              <w:jc w:val="center"/>
              <w:rPr>
                <w:color w:val="000000"/>
                <w:sz w:val="20"/>
                <w:szCs w:val="20"/>
              </w:rPr>
            </w:pPr>
            <w:r>
              <w:rPr>
                <w:color w:val="000000"/>
                <w:sz w:val="20"/>
                <w:szCs w:val="20"/>
              </w:rPr>
              <w:t>0</w:t>
            </w:r>
          </w:p>
        </w:tc>
      </w:tr>
      <w:tr w:rsidR="002D64F4" w:rsidRPr="00267071" w:rsidTr="002D64F4">
        <w:trPr>
          <w:trHeight w:val="412"/>
        </w:trPr>
        <w:tc>
          <w:tcPr>
            <w:tcW w:w="1196" w:type="pct"/>
            <w:vAlign w:val="center"/>
          </w:tcPr>
          <w:p w:rsidR="002D64F4" w:rsidRPr="00427CD7" w:rsidRDefault="002D64F4" w:rsidP="00BC66AD">
            <w:pPr>
              <w:pStyle w:val="Default"/>
              <w:rPr>
                <w:bCs/>
                <w:sz w:val="20"/>
                <w:szCs w:val="20"/>
              </w:rPr>
            </w:pPr>
            <w:r w:rsidRPr="00427CD7">
              <w:rPr>
                <w:bCs/>
                <w:sz w:val="20"/>
                <w:szCs w:val="20"/>
              </w:rPr>
              <w:t xml:space="preserve">всего </w:t>
            </w:r>
            <w:r w:rsidR="008E038C" w:rsidRPr="00427CD7">
              <w:rPr>
                <w:bCs/>
                <w:sz w:val="20"/>
                <w:szCs w:val="20"/>
              </w:rPr>
              <w:t>строительн</w:t>
            </w:r>
            <w:r w:rsidR="008E038C">
              <w:rPr>
                <w:bCs/>
                <w:sz w:val="20"/>
                <w:szCs w:val="20"/>
              </w:rPr>
              <w:t>ого</w:t>
            </w:r>
            <w:r w:rsidR="008E038C" w:rsidRPr="00427CD7">
              <w:rPr>
                <w:bCs/>
                <w:sz w:val="20"/>
                <w:szCs w:val="20"/>
              </w:rPr>
              <w:t xml:space="preserve"> </w:t>
            </w:r>
            <w:r w:rsidRPr="00427CD7">
              <w:rPr>
                <w:bCs/>
                <w:sz w:val="20"/>
                <w:szCs w:val="20"/>
              </w:rPr>
              <w:t>фонд</w:t>
            </w:r>
            <w:r w:rsidR="00BC66AD">
              <w:rPr>
                <w:bCs/>
                <w:sz w:val="20"/>
                <w:szCs w:val="20"/>
              </w:rPr>
              <w:t>а</w:t>
            </w:r>
            <w:r w:rsidRPr="00267071">
              <w:rPr>
                <w:sz w:val="20"/>
                <w:szCs w:val="20"/>
              </w:rPr>
              <w:t>, м²</w:t>
            </w:r>
          </w:p>
        </w:tc>
        <w:tc>
          <w:tcPr>
            <w:tcW w:w="428" w:type="pct"/>
            <w:vAlign w:val="center"/>
          </w:tcPr>
          <w:p w:rsidR="002D64F4" w:rsidRDefault="002D64F4" w:rsidP="002D64F4">
            <w:pPr>
              <w:jc w:val="center"/>
              <w:rPr>
                <w:color w:val="000000"/>
                <w:sz w:val="20"/>
                <w:szCs w:val="20"/>
              </w:rPr>
            </w:pPr>
            <w:r>
              <w:rPr>
                <w:color w:val="000000"/>
                <w:sz w:val="20"/>
                <w:szCs w:val="20"/>
              </w:rPr>
              <w:t>17654,2</w:t>
            </w:r>
          </w:p>
        </w:tc>
        <w:tc>
          <w:tcPr>
            <w:tcW w:w="428" w:type="pct"/>
            <w:vAlign w:val="center"/>
          </w:tcPr>
          <w:p w:rsidR="002D64F4" w:rsidRDefault="002D64F4" w:rsidP="002D64F4">
            <w:pPr>
              <w:jc w:val="center"/>
              <w:rPr>
                <w:color w:val="000000"/>
                <w:sz w:val="20"/>
                <w:szCs w:val="20"/>
              </w:rPr>
            </w:pPr>
            <w:r>
              <w:rPr>
                <w:color w:val="000000"/>
                <w:sz w:val="20"/>
                <w:szCs w:val="20"/>
              </w:rPr>
              <w:t>17654,2</w:t>
            </w:r>
          </w:p>
        </w:tc>
        <w:tc>
          <w:tcPr>
            <w:tcW w:w="431" w:type="pct"/>
            <w:vAlign w:val="center"/>
          </w:tcPr>
          <w:p w:rsidR="002D64F4" w:rsidRDefault="002D64F4" w:rsidP="002D64F4">
            <w:pPr>
              <w:jc w:val="center"/>
              <w:rPr>
                <w:color w:val="000000"/>
                <w:sz w:val="20"/>
                <w:szCs w:val="20"/>
              </w:rPr>
            </w:pPr>
            <w:r>
              <w:rPr>
                <w:color w:val="000000"/>
                <w:sz w:val="20"/>
                <w:szCs w:val="20"/>
              </w:rPr>
              <w:t>17654,2</w:t>
            </w:r>
          </w:p>
        </w:tc>
        <w:tc>
          <w:tcPr>
            <w:tcW w:w="428" w:type="pct"/>
            <w:vAlign w:val="center"/>
          </w:tcPr>
          <w:p w:rsidR="002D64F4" w:rsidRDefault="002D64F4" w:rsidP="002D64F4">
            <w:pPr>
              <w:jc w:val="center"/>
              <w:rPr>
                <w:color w:val="000000"/>
                <w:sz w:val="20"/>
                <w:szCs w:val="20"/>
              </w:rPr>
            </w:pPr>
            <w:r>
              <w:rPr>
                <w:color w:val="000000"/>
                <w:sz w:val="20"/>
                <w:szCs w:val="20"/>
              </w:rPr>
              <w:t>17654,2</w:t>
            </w:r>
          </w:p>
        </w:tc>
        <w:tc>
          <w:tcPr>
            <w:tcW w:w="431" w:type="pct"/>
            <w:vAlign w:val="center"/>
          </w:tcPr>
          <w:p w:rsidR="002D64F4" w:rsidRDefault="002D64F4" w:rsidP="002D64F4">
            <w:pPr>
              <w:jc w:val="center"/>
              <w:rPr>
                <w:color w:val="000000"/>
                <w:sz w:val="20"/>
                <w:szCs w:val="20"/>
              </w:rPr>
            </w:pPr>
            <w:r>
              <w:rPr>
                <w:color w:val="000000"/>
                <w:sz w:val="20"/>
                <w:szCs w:val="20"/>
              </w:rPr>
              <w:t>17654,2</w:t>
            </w:r>
          </w:p>
        </w:tc>
        <w:tc>
          <w:tcPr>
            <w:tcW w:w="429" w:type="pct"/>
            <w:vAlign w:val="center"/>
          </w:tcPr>
          <w:p w:rsidR="002D64F4" w:rsidRDefault="002D64F4" w:rsidP="002D64F4">
            <w:pPr>
              <w:jc w:val="center"/>
              <w:rPr>
                <w:color w:val="000000"/>
                <w:sz w:val="20"/>
                <w:szCs w:val="20"/>
              </w:rPr>
            </w:pPr>
            <w:r>
              <w:rPr>
                <w:color w:val="000000"/>
                <w:sz w:val="20"/>
                <w:szCs w:val="20"/>
              </w:rPr>
              <w:t>17654,2</w:t>
            </w:r>
          </w:p>
        </w:tc>
        <w:tc>
          <w:tcPr>
            <w:tcW w:w="430" w:type="pct"/>
            <w:vAlign w:val="center"/>
          </w:tcPr>
          <w:p w:rsidR="002D64F4" w:rsidRDefault="002D64F4" w:rsidP="002D64F4">
            <w:pPr>
              <w:jc w:val="center"/>
              <w:rPr>
                <w:color w:val="000000"/>
                <w:sz w:val="20"/>
                <w:szCs w:val="20"/>
              </w:rPr>
            </w:pPr>
            <w:r>
              <w:rPr>
                <w:color w:val="000000"/>
                <w:sz w:val="20"/>
                <w:szCs w:val="20"/>
              </w:rPr>
              <w:t>17654,2</w:t>
            </w:r>
          </w:p>
        </w:tc>
        <w:tc>
          <w:tcPr>
            <w:tcW w:w="429" w:type="pct"/>
            <w:vAlign w:val="center"/>
          </w:tcPr>
          <w:p w:rsidR="002D64F4" w:rsidRDefault="002D64F4" w:rsidP="002D64F4">
            <w:pPr>
              <w:jc w:val="center"/>
              <w:rPr>
                <w:color w:val="000000"/>
                <w:sz w:val="20"/>
                <w:szCs w:val="20"/>
              </w:rPr>
            </w:pPr>
            <w:r>
              <w:rPr>
                <w:color w:val="000000"/>
                <w:sz w:val="20"/>
                <w:szCs w:val="20"/>
              </w:rPr>
              <w:t>17654,2</w:t>
            </w:r>
          </w:p>
        </w:tc>
        <w:tc>
          <w:tcPr>
            <w:tcW w:w="370" w:type="pct"/>
            <w:vAlign w:val="center"/>
          </w:tcPr>
          <w:p w:rsidR="002D64F4" w:rsidRDefault="002D64F4" w:rsidP="002D64F4">
            <w:pPr>
              <w:ind w:left="-148" w:right="-95"/>
              <w:jc w:val="center"/>
              <w:rPr>
                <w:color w:val="000000"/>
                <w:sz w:val="20"/>
                <w:szCs w:val="20"/>
              </w:rPr>
            </w:pPr>
            <w:r>
              <w:rPr>
                <w:color w:val="000000"/>
                <w:sz w:val="20"/>
                <w:szCs w:val="20"/>
              </w:rPr>
              <w:t>17654,2</w:t>
            </w:r>
          </w:p>
        </w:tc>
      </w:tr>
    </w:tbl>
    <w:p w:rsidR="00490886" w:rsidRPr="00490886" w:rsidRDefault="00490886" w:rsidP="00490886">
      <w:pPr>
        <w:ind w:firstLine="708"/>
      </w:pPr>
    </w:p>
    <w:p w:rsidR="005A50C2" w:rsidRDefault="00EC582C" w:rsidP="003D77D3">
      <w:pPr>
        <w:pStyle w:val="3"/>
      </w:pPr>
      <w:bookmarkStart w:id="6" w:name="_Toc153102495"/>
      <w:r w:rsidRPr="002542A7">
        <w:t>1.2 </w:t>
      </w:r>
      <w:r w:rsidR="00792A2C" w:rsidRPr="002542A7">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p>
    <w:p w:rsidR="00766D22" w:rsidRPr="006C79B4" w:rsidRDefault="00766D22" w:rsidP="00766D22">
      <w:pPr>
        <w:ind w:firstLine="708"/>
      </w:pPr>
      <w:r w:rsidRPr="00E11FE0">
        <w:t>Объемы потребления тепловой энергии (мощности), теплоносителя</w:t>
      </w:r>
      <w:r>
        <w:t xml:space="preserve"> в расчетных элементах – зонах действия котельных с централизованными источниками теплоснабжения с. </w:t>
      </w:r>
      <w:r w:rsidRPr="002B7621">
        <w:rPr>
          <w:color w:val="0000FF"/>
        </w:rPr>
        <w:t>Кетово</w:t>
      </w:r>
      <w:r>
        <w:t xml:space="preserve"> – при</w:t>
      </w:r>
      <w:r w:rsidRPr="00B05E99">
        <w:t xml:space="preserve">ведены в </w:t>
      </w:r>
      <w:r w:rsidRPr="00D86E6B">
        <w:rPr>
          <w:color w:val="0000FF"/>
        </w:rPr>
        <w:t>таблице</w:t>
      </w:r>
      <w:r>
        <w:rPr>
          <w:color w:val="0000FF"/>
        </w:rPr>
        <w:t xml:space="preserve"> 1.1</w:t>
      </w:r>
      <w:r w:rsidR="005B28E7">
        <w:rPr>
          <w:color w:val="0000FF"/>
        </w:rPr>
        <w:t>3</w:t>
      </w:r>
      <w:r>
        <w:rPr>
          <w:color w:val="0000FF"/>
        </w:rPr>
        <w:t xml:space="preserve"> – 1.</w:t>
      </w:r>
      <w:r w:rsidR="006D2484">
        <w:rPr>
          <w:color w:val="0000FF"/>
        </w:rPr>
        <w:t>2</w:t>
      </w:r>
      <w:r w:rsidR="005B28E7">
        <w:rPr>
          <w:color w:val="0000FF"/>
        </w:rPr>
        <w:t>2</w:t>
      </w:r>
      <w:r w:rsidRPr="006C79B4">
        <w:t>.</w:t>
      </w:r>
    </w:p>
    <w:p w:rsidR="00766D22" w:rsidRPr="006C79B4" w:rsidRDefault="00766D22" w:rsidP="00766D22">
      <w:pPr>
        <w:ind w:firstLine="708"/>
      </w:pPr>
    </w:p>
    <w:p w:rsidR="00766D22" w:rsidRDefault="00766D22" w:rsidP="00385C71">
      <w:r>
        <w:t>Таблица 1.1</w:t>
      </w:r>
      <w:r w:rsidR="005B28E7">
        <w:t>3</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1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0"/>
        <w:gridCol w:w="892"/>
        <w:gridCol w:w="892"/>
        <w:gridCol w:w="899"/>
        <w:gridCol w:w="892"/>
        <w:gridCol w:w="899"/>
        <w:gridCol w:w="780"/>
        <w:gridCol w:w="851"/>
        <w:gridCol w:w="853"/>
        <w:gridCol w:w="959"/>
      </w:tblGrid>
      <w:tr w:rsidR="002B7621" w:rsidRPr="00267071" w:rsidTr="00766D22">
        <w:trPr>
          <w:trHeight w:val="20"/>
        </w:trPr>
        <w:tc>
          <w:tcPr>
            <w:tcW w:w="1203" w:type="pct"/>
            <w:gridSpan w:val="2"/>
            <w:tcBorders>
              <w:tl2br w:val="single" w:sz="4" w:space="0" w:color="auto"/>
            </w:tcBorders>
            <w:vAlign w:val="center"/>
          </w:tcPr>
          <w:p w:rsidR="002B7621" w:rsidRDefault="002B7621" w:rsidP="00766D22">
            <w:pPr>
              <w:pStyle w:val="Default"/>
              <w:ind w:left="-107" w:right="-108" w:firstLine="107"/>
              <w:jc w:val="right"/>
              <w:rPr>
                <w:sz w:val="20"/>
                <w:szCs w:val="20"/>
              </w:rPr>
            </w:pPr>
            <w:r>
              <w:rPr>
                <w:sz w:val="20"/>
                <w:szCs w:val="20"/>
              </w:rPr>
              <w:t>Год</w:t>
            </w:r>
          </w:p>
          <w:p w:rsidR="002B7621" w:rsidRPr="00267071" w:rsidRDefault="002B7621" w:rsidP="00766D22">
            <w:pPr>
              <w:pStyle w:val="Default"/>
              <w:ind w:left="-107" w:right="-108" w:firstLine="107"/>
              <w:rPr>
                <w:sz w:val="20"/>
                <w:szCs w:val="20"/>
              </w:rPr>
            </w:pPr>
            <w:r>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60"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766D22" w:rsidRPr="00267071" w:rsidTr="00766D22">
        <w:trPr>
          <w:trHeight w:val="20"/>
        </w:trPr>
        <w:tc>
          <w:tcPr>
            <w:tcW w:w="5000" w:type="pct"/>
            <w:gridSpan w:val="11"/>
            <w:vAlign w:val="center"/>
          </w:tcPr>
          <w:p w:rsidR="00766D22" w:rsidRPr="00B32D30" w:rsidRDefault="00766D22" w:rsidP="00766D22">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w:t>
            </w:r>
          </w:p>
        </w:tc>
      </w:tr>
      <w:tr w:rsidR="00D44806" w:rsidRPr="00267071" w:rsidTr="00766D22">
        <w:trPr>
          <w:trHeight w:val="20"/>
        </w:trPr>
        <w:tc>
          <w:tcPr>
            <w:tcW w:w="613" w:type="pct"/>
            <w:vMerge w:val="restart"/>
            <w:vAlign w:val="center"/>
          </w:tcPr>
          <w:p w:rsidR="00D44806" w:rsidRPr="00385C71" w:rsidRDefault="00D44806" w:rsidP="00385C71">
            <w:pPr>
              <w:pStyle w:val="Default"/>
              <w:jc w:val="left"/>
              <w:rPr>
                <w:sz w:val="20"/>
                <w:szCs w:val="18"/>
              </w:rPr>
            </w:pPr>
            <w:r w:rsidRPr="00385C71">
              <w:rPr>
                <w:sz w:val="20"/>
                <w:szCs w:val="18"/>
              </w:rPr>
              <w:t>Тепловая энергия, Гкал/ч</w:t>
            </w: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28"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31"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28"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31"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374"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08"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09" w:type="pct"/>
            <w:vAlign w:val="center"/>
          </w:tcPr>
          <w:p w:rsidR="00D44806" w:rsidRDefault="00D44806" w:rsidP="00D44806">
            <w:pPr>
              <w:ind w:left="-99" w:right="-93"/>
              <w:jc w:val="center"/>
              <w:rPr>
                <w:color w:val="000000"/>
                <w:sz w:val="20"/>
                <w:szCs w:val="20"/>
              </w:rPr>
            </w:pPr>
            <w:r>
              <w:rPr>
                <w:color w:val="000000"/>
                <w:sz w:val="20"/>
                <w:szCs w:val="20"/>
              </w:rPr>
              <w:t>13341,91</w:t>
            </w:r>
          </w:p>
        </w:tc>
        <w:tc>
          <w:tcPr>
            <w:tcW w:w="460" w:type="pct"/>
            <w:vAlign w:val="center"/>
          </w:tcPr>
          <w:p w:rsidR="00D44806" w:rsidRDefault="00D44806" w:rsidP="00D44806">
            <w:pPr>
              <w:ind w:left="-99" w:right="-93"/>
              <w:jc w:val="center"/>
              <w:rPr>
                <w:color w:val="000000"/>
                <w:sz w:val="20"/>
                <w:szCs w:val="20"/>
              </w:rPr>
            </w:pPr>
            <w:r>
              <w:rPr>
                <w:color w:val="000000"/>
                <w:sz w:val="20"/>
                <w:szCs w:val="20"/>
              </w:rPr>
              <w:t>13341,91</w:t>
            </w:r>
          </w:p>
        </w:tc>
      </w:tr>
      <w:tr w:rsidR="00D44806" w:rsidRPr="00267071" w:rsidTr="00766D22">
        <w:trPr>
          <w:trHeight w:val="20"/>
        </w:trPr>
        <w:tc>
          <w:tcPr>
            <w:tcW w:w="613" w:type="pct"/>
            <w:vMerge/>
            <w:vAlign w:val="center"/>
          </w:tcPr>
          <w:p w:rsidR="00D44806" w:rsidRPr="00385C71" w:rsidRDefault="00D44806" w:rsidP="00385C71">
            <w:pPr>
              <w:pStyle w:val="Default"/>
              <w:jc w:val="left"/>
              <w:rPr>
                <w:sz w:val="20"/>
                <w:szCs w:val="18"/>
              </w:rPr>
            </w:pP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sz w:val="20"/>
                <w:szCs w:val="20"/>
              </w:rPr>
            </w:pPr>
            <w:r>
              <w:rPr>
                <w:sz w:val="20"/>
                <w:szCs w:val="20"/>
              </w:rPr>
              <w:t>0</w:t>
            </w:r>
          </w:p>
        </w:tc>
        <w:tc>
          <w:tcPr>
            <w:tcW w:w="431" w:type="pct"/>
            <w:vAlign w:val="center"/>
          </w:tcPr>
          <w:p w:rsidR="00D44806" w:rsidRDefault="00D44806" w:rsidP="00D44806">
            <w:pPr>
              <w:ind w:left="-99" w:right="-93"/>
              <w:jc w:val="center"/>
              <w:rPr>
                <w:sz w:val="20"/>
                <w:szCs w:val="20"/>
              </w:rPr>
            </w:pPr>
            <w:r>
              <w:rPr>
                <w:sz w:val="20"/>
                <w:szCs w:val="20"/>
              </w:rPr>
              <w:t>0</w:t>
            </w:r>
          </w:p>
        </w:tc>
        <w:tc>
          <w:tcPr>
            <w:tcW w:w="428" w:type="pct"/>
            <w:vAlign w:val="center"/>
          </w:tcPr>
          <w:p w:rsidR="00D44806" w:rsidRDefault="00D44806" w:rsidP="00D44806">
            <w:pPr>
              <w:ind w:left="-99" w:right="-93"/>
              <w:jc w:val="center"/>
              <w:rPr>
                <w:sz w:val="20"/>
                <w:szCs w:val="20"/>
              </w:rPr>
            </w:pPr>
            <w:r>
              <w:rPr>
                <w:sz w:val="20"/>
                <w:szCs w:val="20"/>
              </w:rPr>
              <w:t>0</w:t>
            </w:r>
          </w:p>
        </w:tc>
        <w:tc>
          <w:tcPr>
            <w:tcW w:w="431" w:type="pct"/>
            <w:vAlign w:val="center"/>
          </w:tcPr>
          <w:p w:rsidR="00D44806" w:rsidRDefault="00D44806" w:rsidP="00D44806">
            <w:pPr>
              <w:ind w:left="-99" w:right="-93"/>
              <w:jc w:val="center"/>
              <w:rPr>
                <w:sz w:val="20"/>
                <w:szCs w:val="20"/>
              </w:rPr>
            </w:pPr>
            <w:r>
              <w:rPr>
                <w:sz w:val="20"/>
                <w:szCs w:val="20"/>
              </w:rPr>
              <w:t>0</w:t>
            </w:r>
          </w:p>
        </w:tc>
        <w:tc>
          <w:tcPr>
            <w:tcW w:w="374" w:type="pct"/>
            <w:vAlign w:val="center"/>
          </w:tcPr>
          <w:p w:rsidR="00D44806" w:rsidRDefault="00D44806" w:rsidP="00D44806">
            <w:pPr>
              <w:ind w:left="-99" w:right="-93"/>
              <w:jc w:val="center"/>
              <w:rPr>
                <w:sz w:val="20"/>
                <w:szCs w:val="20"/>
              </w:rPr>
            </w:pPr>
            <w:r>
              <w:rPr>
                <w:sz w:val="20"/>
                <w:szCs w:val="20"/>
              </w:rPr>
              <w:t>0</w:t>
            </w:r>
          </w:p>
        </w:tc>
        <w:tc>
          <w:tcPr>
            <w:tcW w:w="408" w:type="pct"/>
            <w:vAlign w:val="center"/>
          </w:tcPr>
          <w:p w:rsidR="00D44806" w:rsidRDefault="00D44806" w:rsidP="00D44806">
            <w:pPr>
              <w:ind w:left="-99" w:right="-93"/>
              <w:jc w:val="center"/>
              <w:rPr>
                <w:sz w:val="20"/>
                <w:szCs w:val="20"/>
              </w:rPr>
            </w:pPr>
            <w:r>
              <w:rPr>
                <w:sz w:val="20"/>
                <w:szCs w:val="20"/>
              </w:rPr>
              <w:t>0</w:t>
            </w:r>
          </w:p>
        </w:tc>
        <w:tc>
          <w:tcPr>
            <w:tcW w:w="409" w:type="pct"/>
            <w:vAlign w:val="center"/>
          </w:tcPr>
          <w:p w:rsidR="00D44806" w:rsidRDefault="00D44806" w:rsidP="00D44806">
            <w:pPr>
              <w:ind w:left="-99" w:right="-93"/>
              <w:jc w:val="center"/>
              <w:rPr>
                <w:sz w:val="20"/>
                <w:szCs w:val="20"/>
              </w:rPr>
            </w:pPr>
            <w:r>
              <w:rPr>
                <w:sz w:val="20"/>
                <w:szCs w:val="20"/>
              </w:rPr>
              <w:t>0</w:t>
            </w:r>
          </w:p>
        </w:tc>
        <w:tc>
          <w:tcPr>
            <w:tcW w:w="460" w:type="pct"/>
            <w:vAlign w:val="center"/>
          </w:tcPr>
          <w:p w:rsidR="00D44806" w:rsidRDefault="00D44806" w:rsidP="00D44806">
            <w:pPr>
              <w:ind w:left="-99" w:right="-93"/>
              <w:jc w:val="center"/>
              <w:rPr>
                <w:sz w:val="20"/>
                <w:szCs w:val="20"/>
              </w:rPr>
            </w:pPr>
            <w:r>
              <w:rPr>
                <w:sz w:val="20"/>
                <w:szCs w:val="20"/>
              </w:rPr>
              <w:t>0</w:t>
            </w:r>
          </w:p>
        </w:tc>
      </w:tr>
      <w:tr w:rsidR="00D44806" w:rsidRPr="00267071" w:rsidTr="00766D22">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766D22">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766D22">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766D22">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385C71">
        <w:trPr>
          <w:trHeight w:val="20"/>
        </w:trPr>
        <w:tc>
          <w:tcPr>
            <w:tcW w:w="613" w:type="pct"/>
            <w:vMerge w:val="restart"/>
            <w:vAlign w:val="center"/>
          </w:tcPr>
          <w:p w:rsidR="00D44806" w:rsidRPr="00385C71" w:rsidRDefault="00D44806" w:rsidP="00385C71">
            <w:pPr>
              <w:pStyle w:val="Default"/>
              <w:jc w:val="left"/>
              <w:rPr>
                <w:sz w:val="20"/>
                <w:szCs w:val="18"/>
              </w:rPr>
            </w:pPr>
            <w:r w:rsidRPr="00385C71">
              <w:rPr>
                <w:sz w:val="20"/>
                <w:szCs w:val="18"/>
              </w:rPr>
              <w:t>Тепловая мощность, Гкал/ч</w:t>
            </w:r>
          </w:p>
        </w:tc>
        <w:tc>
          <w:tcPr>
            <w:tcW w:w="590"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28"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31"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28"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31"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374"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08"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09" w:type="pct"/>
            <w:vAlign w:val="center"/>
          </w:tcPr>
          <w:p w:rsidR="00D44806" w:rsidRDefault="00D44806" w:rsidP="00D44806">
            <w:pPr>
              <w:ind w:left="-99" w:right="-93"/>
              <w:jc w:val="center"/>
              <w:rPr>
                <w:color w:val="000000"/>
                <w:sz w:val="20"/>
                <w:szCs w:val="20"/>
              </w:rPr>
            </w:pPr>
            <w:r>
              <w:rPr>
                <w:color w:val="000000"/>
                <w:sz w:val="20"/>
                <w:szCs w:val="20"/>
              </w:rPr>
              <w:t>6,948</w:t>
            </w:r>
          </w:p>
        </w:tc>
        <w:tc>
          <w:tcPr>
            <w:tcW w:w="460" w:type="pct"/>
            <w:vAlign w:val="center"/>
          </w:tcPr>
          <w:p w:rsidR="00D44806" w:rsidRDefault="00D44806" w:rsidP="00D44806">
            <w:pPr>
              <w:ind w:left="-99" w:right="-93"/>
              <w:jc w:val="center"/>
              <w:rPr>
                <w:color w:val="000000"/>
                <w:sz w:val="20"/>
                <w:szCs w:val="20"/>
              </w:rPr>
            </w:pPr>
            <w:r>
              <w:rPr>
                <w:color w:val="000000"/>
                <w:sz w:val="20"/>
                <w:szCs w:val="20"/>
              </w:rPr>
              <w:t>6,948</w:t>
            </w:r>
          </w:p>
        </w:tc>
      </w:tr>
      <w:tr w:rsidR="00D44806" w:rsidRPr="00267071" w:rsidTr="00385C71">
        <w:trPr>
          <w:trHeight w:val="20"/>
        </w:trPr>
        <w:tc>
          <w:tcPr>
            <w:tcW w:w="613" w:type="pct"/>
            <w:vMerge/>
            <w:vAlign w:val="center"/>
          </w:tcPr>
          <w:p w:rsidR="00D44806" w:rsidRPr="00385C71" w:rsidRDefault="00D44806" w:rsidP="00385C71">
            <w:pPr>
              <w:pStyle w:val="Default"/>
              <w:jc w:val="left"/>
              <w:rPr>
                <w:sz w:val="20"/>
                <w:szCs w:val="18"/>
              </w:rPr>
            </w:pPr>
          </w:p>
        </w:tc>
        <w:tc>
          <w:tcPr>
            <w:tcW w:w="590"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sz w:val="20"/>
                <w:szCs w:val="20"/>
              </w:rPr>
            </w:pPr>
            <w:r>
              <w:rPr>
                <w:sz w:val="20"/>
                <w:szCs w:val="20"/>
              </w:rPr>
              <w:t>0</w:t>
            </w:r>
          </w:p>
        </w:tc>
        <w:tc>
          <w:tcPr>
            <w:tcW w:w="431" w:type="pct"/>
            <w:vAlign w:val="center"/>
          </w:tcPr>
          <w:p w:rsidR="00D44806" w:rsidRDefault="00D44806" w:rsidP="00D44806">
            <w:pPr>
              <w:ind w:left="-99" w:right="-93"/>
              <w:jc w:val="center"/>
              <w:rPr>
                <w:sz w:val="20"/>
                <w:szCs w:val="20"/>
              </w:rPr>
            </w:pPr>
            <w:r>
              <w:rPr>
                <w:sz w:val="20"/>
                <w:szCs w:val="20"/>
              </w:rPr>
              <w:t>0</w:t>
            </w:r>
          </w:p>
        </w:tc>
        <w:tc>
          <w:tcPr>
            <w:tcW w:w="428" w:type="pct"/>
            <w:vAlign w:val="center"/>
          </w:tcPr>
          <w:p w:rsidR="00D44806" w:rsidRDefault="00D44806" w:rsidP="00D44806">
            <w:pPr>
              <w:ind w:left="-99" w:right="-93"/>
              <w:jc w:val="center"/>
              <w:rPr>
                <w:sz w:val="20"/>
                <w:szCs w:val="20"/>
              </w:rPr>
            </w:pPr>
            <w:r>
              <w:rPr>
                <w:sz w:val="20"/>
                <w:szCs w:val="20"/>
              </w:rPr>
              <w:t>0</w:t>
            </w:r>
          </w:p>
        </w:tc>
        <w:tc>
          <w:tcPr>
            <w:tcW w:w="431" w:type="pct"/>
            <w:vAlign w:val="center"/>
          </w:tcPr>
          <w:p w:rsidR="00D44806" w:rsidRDefault="00D44806" w:rsidP="00D44806">
            <w:pPr>
              <w:ind w:left="-99" w:right="-93"/>
              <w:jc w:val="center"/>
              <w:rPr>
                <w:sz w:val="20"/>
                <w:szCs w:val="20"/>
              </w:rPr>
            </w:pPr>
            <w:r>
              <w:rPr>
                <w:sz w:val="20"/>
                <w:szCs w:val="20"/>
              </w:rPr>
              <w:t>0</w:t>
            </w:r>
          </w:p>
        </w:tc>
        <w:tc>
          <w:tcPr>
            <w:tcW w:w="374" w:type="pct"/>
            <w:vAlign w:val="center"/>
          </w:tcPr>
          <w:p w:rsidR="00D44806" w:rsidRDefault="00D44806" w:rsidP="00D44806">
            <w:pPr>
              <w:ind w:left="-99" w:right="-93"/>
              <w:jc w:val="center"/>
              <w:rPr>
                <w:sz w:val="20"/>
                <w:szCs w:val="20"/>
              </w:rPr>
            </w:pPr>
            <w:r>
              <w:rPr>
                <w:sz w:val="20"/>
                <w:szCs w:val="20"/>
              </w:rPr>
              <w:t>0</w:t>
            </w:r>
          </w:p>
        </w:tc>
        <w:tc>
          <w:tcPr>
            <w:tcW w:w="408" w:type="pct"/>
            <w:vAlign w:val="center"/>
          </w:tcPr>
          <w:p w:rsidR="00D44806" w:rsidRDefault="00D44806" w:rsidP="00D44806">
            <w:pPr>
              <w:ind w:left="-99" w:right="-93"/>
              <w:jc w:val="center"/>
              <w:rPr>
                <w:sz w:val="20"/>
                <w:szCs w:val="20"/>
              </w:rPr>
            </w:pPr>
            <w:r>
              <w:rPr>
                <w:sz w:val="20"/>
                <w:szCs w:val="20"/>
              </w:rPr>
              <w:t>0</w:t>
            </w:r>
          </w:p>
        </w:tc>
        <w:tc>
          <w:tcPr>
            <w:tcW w:w="409" w:type="pct"/>
            <w:vAlign w:val="center"/>
          </w:tcPr>
          <w:p w:rsidR="00D44806" w:rsidRDefault="00D44806" w:rsidP="00D44806">
            <w:pPr>
              <w:ind w:left="-99" w:right="-93"/>
              <w:jc w:val="center"/>
              <w:rPr>
                <w:sz w:val="20"/>
                <w:szCs w:val="20"/>
              </w:rPr>
            </w:pPr>
            <w:r>
              <w:rPr>
                <w:sz w:val="20"/>
                <w:szCs w:val="20"/>
              </w:rPr>
              <w:t>0</w:t>
            </w:r>
          </w:p>
        </w:tc>
        <w:tc>
          <w:tcPr>
            <w:tcW w:w="460" w:type="pct"/>
            <w:vAlign w:val="center"/>
          </w:tcPr>
          <w:p w:rsidR="00D44806" w:rsidRDefault="00D44806" w:rsidP="00D44806">
            <w:pPr>
              <w:ind w:left="-99" w:right="-93"/>
              <w:jc w:val="center"/>
              <w:rPr>
                <w:sz w:val="20"/>
                <w:szCs w:val="20"/>
              </w:rPr>
            </w:pPr>
            <w:r>
              <w:rPr>
                <w:sz w:val="20"/>
                <w:szCs w:val="20"/>
              </w:rPr>
              <w:t>0</w:t>
            </w:r>
          </w:p>
        </w:tc>
      </w:tr>
      <w:tr w:rsidR="00D44806" w:rsidRPr="00267071" w:rsidTr="00385C71">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385C71">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385C71">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385C71">
        <w:trPr>
          <w:trHeight w:val="20"/>
        </w:trPr>
        <w:tc>
          <w:tcPr>
            <w:tcW w:w="613" w:type="pct"/>
            <w:vMerge/>
            <w:vAlign w:val="center"/>
          </w:tcPr>
          <w:p w:rsidR="00D44806" w:rsidRPr="00385C71" w:rsidRDefault="00D44806" w:rsidP="00385C71">
            <w:pPr>
              <w:pStyle w:val="Default"/>
              <w:jc w:val="left"/>
              <w:rPr>
                <w:bCs/>
                <w:sz w:val="20"/>
                <w:szCs w:val="18"/>
              </w:rPr>
            </w:pPr>
          </w:p>
        </w:tc>
        <w:tc>
          <w:tcPr>
            <w:tcW w:w="590"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428" w:type="pct"/>
            <w:vAlign w:val="center"/>
          </w:tcPr>
          <w:p w:rsidR="00D44806" w:rsidRDefault="00D44806" w:rsidP="00D44806">
            <w:pPr>
              <w:ind w:left="-99" w:right="-93"/>
              <w:jc w:val="center"/>
              <w:rPr>
                <w:color w:val="000000"/>
                <w:sz w:val="20"/>
                <w:szCs w:val="20"/>
              </w:rPr>
            </w:pPr>
            <w:r>
              <w:rPr>
                <w:color w:val="000000"/>
                <w:sz w:val="20"/>
                <w:szCs w:val="20"/>
              </w:rPr>
              <w:t>0</w:t>
            </w:r>
          </w:p>
        </w:tc>
        <w:tc>
          <w:tcPr>
            <w:tcW w:w="431" w:type="pct"/>
            <w:vAlign w:val="center"/>
          </w:tcPr>
          <w:p w:rsidR="00D44806" w:rsidRDefault="00D44806" w:rsidP="00D44806">
            <w:pPr>
              <w:ind w:left="-99" w:right="-93"/>
              <w:jc w:val="center"/>
              <w:rPr>
                <w:color w:val="000000"/>
                <w:sz w:val="20"/>
                <w:szCs w:val="20"/>
              </w:rPr>
            </w:pPr>
            <w:r>
              <w:rPr>
                <w:color w:val="000000"/>
                <w:sz w:val="20"/>
                <w:szCs w:val="20"/>
              </w:rPr>
              <w:t>0</w:t>
            </w:r>
          </w:p>
        </w:tc>
        <w:tc>
          <w:tcPr>
            <w:tcW w:w="374" w:type="pct"/>
            <w:vAlign w:val="center"/>
          </w:tcPr>
          <w:p w:rsidR="00D44806" w:rsidRDefault="00D44806" w:rsidP="00D44806">
            <w:pPr>
              <w:ind w:left="-99" w:right="-93"/>
              <w:jc w:val="center"/>
              <w:rPr>
                <w:color w:val="000000"/>
                <w:sz w:val="20"/>
                <w:szCs w:val="20"/>
              </w:rPr>
            </w:pPr>
            <w:r>
              <w:rPr>
                <w:color w:val="000000"/>
                <w:sz w:val="20"/>
                <w:szCs w:val="20"/>
              </w:rPr>
              <w:t>0</w:t>
            </w:r>
          </w:p>
        </w:tc>
        <w:tc>
          <w:tcPr>
            <w:tcW w:w="408" w:type="pct"/>
            <w:vAlign w:val="center"/>
          </w:tcPr>
          <w:p w:rsidR="00D44806" w:rsidRDefault="00D44806" w:rsidP="00D44806">
            <w:pPr>
              <w:ind w:left="-99" w:right="-93"/>
              <w:jc w:val="center"/>
              <w:rPr>
                <w:color w:val="000000"/>
                <w:sz w:val="20"/>
                <w:szCs w:val="20"/>
              </w:rPr>
            </w:pPr>
            <w:r>
              <w:rPr>
                <w:color w:val="000000"/>
                <w:sz w:val="20"/>
                <w:szCs w:val="20"/>
              </w:rPr>
              <w:t>0</w:t>
            </w:r>
          </w:p>
        </w:tc>
        <w:tc>
          <w:tcPr>
            <w:tcW w:w="409" w:type="pct"/>
            <w:vAlign w:val="center"/>
          </w:tcPr>
          <w:p w:rsidR="00D44806" w:rsidRDefault="00D44806" w:rsidP="00D44806">
            <w:pPr>
              <w:ind w:left="-99" w:right="-93"/>
              <w:jc w:val="center"/>
              <w:rPr>
                <w:color w:val="000000"/>
                <w:sz w:val="20"/>
                <w:szCs w:val="20"/>
              </w:rPr>
            </w:pPr>
            <w:r>
              <w:rPr>
                <w:color w:val="000000"/>
                <w:sz w:val="20"/>
                <w:szCs w:val="20"/>
              </w:rPr>
              <w:t>0</w:t>
            </w:r>
          </w:p>
        </w:tc>
        <w:tc>
          <w:tcPr>
            <w:tcW w:w="460" w:type="pct"/>
            <w:vAlign w:val="center"/>
          </w:tcPr>
          <w:p w:rsidR="00D44806" w:rsidRDefault="00D44806" w:rsidP="00D44806">
            <w:pPr>
              <w:ind w:left="-99" w:right="-93"/>
              <w:jc w:val="center"/>
              <w:rPr>
                <w:color w:val="000000"/>
                <w:sz w:val="20"/>
                <w:szCs w:val="20"/>
              </w:rPr>
            </w:pPr>
            <w:r>
              <w:rPr>
                <w:color w:val="000000"/>
                <w:sz w:val="20"/>
                <w:szCs w:val="20"/>
              </w:rPr>
              <w:t>0</w:t>
            </w:r>
          </w:p>
        </w:tc>
      </w:tr>
      <w:tr w:rsidR="00D44806" w:rsidRPr="00267071" w:rsidTr="00766D22">
        <w:trPr>
          <w:trHeight w:val="20"/>
        </w:trPr>
        <w:tc>
          <w:tcPr>
            <w:tcW w:w="613" w:type="pct"/>
            <w:vMerge w:val="restart"/>
            <w:vAlign w:val="center"/>
          </w:tcPr>
          <w:p w:rsidR="00D44806" w:rsidRPr="00385C71" w:rsidRDefault="00D44806" w:rsidP="00385C71">
            <w:pPr>
              <w:pStyle w:val="Default"/>
              <w:jc w:val="left"/>
              <w:rPr>
                <w:sz w:val="20"/>
                <w:szCs w:val="18"/>
              </w:rPr>
            </w:pPr>
            <w:r w:rsidRPr="00385C71">
              <w:rPr>
                <w:sz w:val="20"/>
                <w:szCs w:val="18"/>
              </w:rPr>
              <w:t>Теплоноситель, м3</w:t>
            </w:r>
            <w:r>
              <w:rPr>
                <w:sz w:val="20"/>
                <w:szCs w:val="18"/>
              </w:rPr>
              <w:t>/час</w:t>
            </w:r>
          </w:p>
        </w:tc>
        <w:tc>
          <w:tcPr>
            <w:tcW w:w="590"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28"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31"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28"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31"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374"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08"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09" w:type="pct"/>
            <w:vAlign w:val="center"/>
          </w:tcPr>
          <w:p w:rsidR="00D44806" w:rsidRDefault="00D44806" w:rsidP="00D44806">
            <w:pPr>
              <w:ind w:left="-99" w:right="-93"/>
              <w:jc w:val="center"/>
              <w:rPr>
                <w:color w:val="000000"/>
                <w:sz w:val="20"/>
                <w:szCs w:val="20"/>
              </w:rPr>
            </w:pPr>
            <w:r>
              <w:rPr>
                <w:color w:val="000000"/>
                <w:sz w:val="20"/>
                <w:szCs w:val="20"/>
              </w:rPr>
              <w:t>1,313</w:t>
            </w:r>
          </w:p>
        </w:tc>
        <w:tc>
          <w:tcPr>
            <w:tcW w:w="460" w:type="pct"/>
            <w:vAlign w:val="center"/>
          </w:tcPr>
          <w:p w:rsidR="00D44806" w:rsidRDefault="00D44806" w:rsidP="00D44806">
            <w:pPr>
              <w:ind w:left="-99" w:right="-93"/>
              <w:jc w:val="center"/>
              <w:rPr>
                <w:color w:val="000000"/>
                <w:sz w:val="20"/>
                <w:szCs w:val="20"/>
              </w:rPr>
            </w:pPr>
            <w:r>
              <w:rPr>
                <w:color w:val="000000"/>
                <w:sz w:val="20"/>
                <w:szCs w:val="20"/>
              </w:rPr>
              <w:t>1,313</w:t>
            </w:r>
          </w:p>
        </w:tc>
      </w:tr>
      <w:tr w:rsidR="002B7621" w:rsidRPr="00267071" w:rsidTr="00766D22">
        <w:trPr>
          <w:trHeight w:val="20"/>
        </w:trPr>
        <w:tc>
          <w:tcPr>
            <w:tcW w:w="613" w:type="pct"/>
            <w:vMerge/>
            <w:vAlign w:val="center"/>
          </w:tcPr>
          <w:p w:rsidR="002B7621" w:rsidRPr="00427CD7" w:rsidRDefault="002B7621" w:rsidP="00766D22">
            <w:pPr>
              <w:pStyle w:val="Default"/>
              <w:ind w:left="-107" w:right="-108" w:firstLine="107"/>
              <w:jc w:val="center"/>
              <w:rPr>
                <w:sz w:val="18"/>
                <w:szCs w:val="18"/>
                <w:highlight w:val="yellow"/>
              </w:rPr>
            </w:pPr>
          </w:p>
        </w:tc>
        <w:tc>
          <w:tcPr>
            <w:tcW w:w="590" w:type="pct"/>
            <w:vAlign w:val="center"/>
          </w:tcPr>
          <w:p w:rsidR="002B7621" w:rsidRPr="00427CD7" w:rsidRDefault="002B7621"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374" w:type="pct"/>
            <w:vAlign w:val="center"/>
          </w:tcPr>
          <w:p w:rsidR="002B7621" w:rsidRDefault="002B7621">
            <w:pPr>
              <w:jc w:val="center"/>
              <w:rPr>
                <w:color w:val="000000"/>
                <w:sz w:val="20"/>
                <w:szCs w:val="20"/>
              </w:rPr>
            </w:pPr>
            <w:r>
              <w:rPr>
                <w:color w:val="000000"/>
                <w:sz w:val="20"/>
                <w:szCs w:val="20"/>
              </w:rPr>
              <w:t>0</w:t>
            </w:r>
          </w:p>
        </w:tc>
        <w:tc>
          <w:tcPr>
            <w:tcW w:w="408" w:type="pct"/>
            <w:vAlign w:val="center"/>
          </w:tcPr>
          <w:p w:rsidR="002B7621" w:rsidRDefault="002B7621">
            <w:pPr>
              <w:jc w:val="center"/>
              <w:rPr>
                <w:color w:val="000000"/>
                <w:sz w:val="20"/>
                <w:szCs w:val="20"/>
              </w:rPr>
            </w:pPr>
            <w:r>
              <w:rPr>
                <w:color w:val="000000"/>
                <w:sz w:val="20"/>
                <w:szCs w:val="20"/>
              </w:rPr>
              <w:t>0</w:t>
            </w:r>
          </w:p>
        </w:tc>
        <w:tc>
          <w:tcPr>
            <w:tcW w:w="409" w:type="pct"/>
            <w:vAlign w:val="center"/>
          </w:tcPr>
          <w:p w:rsidR="002B7621" w:rsidRDefault="002B7621">
            <w:pPr>
              <w:jc w:val="center"/>
              <w:rPr>
                <w:color w:val="000000"/>
                <w:sz w:val="20"/>
                <w:szCs w:val="20"/>
              </w:rPr>
            </w:pPr>
            <w:r>
              <w:rPr>
                <w:color w:val="000000"/>
                <w:sz w:val="20"/>
                <w:szCs w:val="20"/>
              </w:rPr>
              <w:t>0</w:t>
            </w:r>
          </w:p>
        </w:tc>
        <w:tc>
          <w:tcPr>
            <w:tcW w:w="460" w:type="pct"/>
            <w:vAlign w:val="center"/>
          </w:tcPr>
          <w:p w:rsidR="002B7621" w:rsidRDefault="002B7621">
            <w:pPr>
              <w:jc w:val="center"/>
              <w:rPr>
                <w:color w:val="000000"/>
                <w:sz w:val="20"/>
                <w:szCs w:val="20"/>
              </w:rPr>
            </w:pPr>
            <w:r>
              <w:rPr>
                <w:color w:val="000000"/>
                <w:sz w:val="20"/>
                <w:szCs w:val="20"/>
              </w:rPr>
              <w:t>0</w:t>
            </w:r>
          </w:p>
        </w:tc>
      </w:tr>
      <w:tr w:rsidR="002B7621" w:rsidRPr="00267071" w:rsidTr="00766D22">
        <w:trPr>
          <w:trHeight w:val="20"/>
        </w:trPr>
        <w:tc>
          <w:tcPr>
            <w:tcW w:w="613" w:type="pct"/>
            <w:vMerge/>
            <w:vAlign w:val="center"/>
          </w:tcPr>
          <w:p w:rsidR="002B7621" w:rsidRPr="00427CD7" w:rsidRDefault="002B7621" w:rsidP="00766D22">
            <w:pPr>
              <w:pStyle w:val="Default"/>
              <w:ind w:left="-107" w:right="-108" w:firstLine="107"/>
              <w:jc w:val="center"/>
              <w:rPr>
                <w:sz w:val="18"/>
                <w:szCs w:val="18"/>
              </w:rPr>
            </w:pPr>
          </w:p>
        </w:tc>
        <w:tc>
          <w:tcPr>
            <w:tcW w:w="590" w:type="pct"/>
            <w:vAlign w:val="center"/>
          </w:tcPr>
          <w:p w:rsidR="002B7621" w:rsidRPr="00427CD7" w:rsidRDefault="002B7621" w:rsidP="00766D22">
            <w:pPr>
              <w:pStyle w:val="Default"/>
              <w:ind w:left="-107" w:right="-108" w:firstLine="107"/>
              <w:jc w:val="center"/>
              <w:rPr>
                <w:sz w:val="18"/>
                <w:szCs w:val="18"/>
              </w:rPr>
            </w:pPr>
            <w:r w:rsidRPr="00427CD7">
              <w:rPr>
                <w:sz w:val="18"/>
                <w:szCs w:val="18"/>
              </w:rPr>
              <w:t>ГВС</w:t>
            </w:r>
          </w:p>
        </w:tc>
        <w:tc>
          <w:tcPr>
            <w:tcW w:w="428"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374" w:type="pct"/>
            <w:vAlign w:val="center"/>
          </w:tcPr>
          <w:p w:rsidR="002B7621" w:rsidRDefault="002B7621">
            <w:pPr>
              <w:jc w:val="center"/>
              <w:rPr>
                <w:color w:val="000000"/>
                <w:sz w:val="20"/>
                <w:szCs w:val="20"/>
              </w:rPr>
            </w:pPr>
            <w:r>
              <w:rPr>
                <w:color w:val="000000"/>
                <w:sz w:val="20"/>
                <w:szCs w:val="20"/>
              </w:rPr>
              <w:t>0</w:t>
            </w:r>
          </w:p>
        </w:tc>
        <w:tc>
          <w:tcPr>
            <w:tcW w:w="408" w:type="pct"/>
            <w:vAlign w:val="center"/>
          </w:tcPr>
          <w:p w:rsidR="002B7621" w:rsidRDefault="002B7621">
            <w:pPr>
              <w:jc w:val="center"/>
              <w:rPr>
                <w:color w:val="000000"/>
                <w:sz w:val="20"/>
                <w:szCs w:val="20"/>
              </w:rPr>
            </w:pPr>
            <w:r>
              <w:rPr>
                <w:color w:val="000000"/>
                <w:sz w:val="20"/>
                <w:szCs w:val="20"/>
              </w:rPr>
              <w:t>0</w:t>
            </w:r>
          </w:p>
        </w:tc>
        <w:tc>
          <w:tcPr>
            <w:tcW w:w="409" w:type="pct"/>
            <w:vAlign w:val="center"/>
          </w:tcPr>
          <w:p w:rsidR="002B7621" w:rsidRDefault="002B7621">
            <w:pPr>
              <w:jc w:val="center"/>
              <w:rPr>
                <w:color w:val="000000"/>
                <w:sz w:val="20"/>
                <w:szCs w:val="20"/>
              </w:rPr>
            </w:pPr>
            <w:r>
              <w:rPr>
                <w:color w:val="000000"/>
                <w:sz w:val="20"/>
                <w:szCs w:val="20"/>
              </w:rPr>
              <w:t>0</w:t>
            </w:r>
          </w:p>
        </w:tc>
        <w:tc>
          <w:tcPr>
            <w:tcW w:w="460" w:type="pct"/>
            <w:vAlign w:val="center"/>
          </w:tcPr>
          <w:p w:rsidR="002B7621" w:rsidRDefault="002B7621">
            <w:pPr>
              <w:jc w:val="center"/>
              <w:rPr>
                <w:color w:val="000000"/>
                <w:sz w:val="20"/>
                <w:szCs w:val="20"/>
              </w:rPr>
            </w:pPr>
            <w:r>
              <w:rPr>
                <w:color w:val="000000"/>
                <w:sz w:val="20"/>
                <w:szCs w:val="20"/>
              </w:rPr>
              <w:t>0</w:t>
            </w:r>
          </w:p>
        </w:tc>
      </w:tr>
      <w:tr w:rsidR="002B7621" w:rsidRPr="00267071" w:rsidTr="00766D22">
        <w:trPr>
          <w:trHeight w:val="20"/>
        </w:trPr>
        <w:tc>
          <w:tcPr>
            <w:tcW w:w="613" w:type="pct"/>
            <w:vMerge/>
            <w:vAlign w:val="center"/>
          </w:tcPr>
          <w:p w:rsidR="002B7621" w:rsidRPr="00427CD7" w:rsidRDefault="002B7621" w:rsidP="00766D22">
            <w:pPr>
              <w:pStyle w:val="Default"/>
              <w:rPr>
                <w:bCs/>
                <w:sz w:val="18"/>
                <w:szCs w:val="18"/>
              </w:rPr>
            </w:pPr>
          </w:p>
        </w:tc>
        <w:tc>
          <w:tcPr>
            <w:tcW w:w="590" w:type="pct"/>
            <w:vAlign w:val="center"/>
          </w:tcPr>
          <w:p w:rsidR="002B7621" w:rsidRPr="00427CD7" w:rsidRDefault="002B7621"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374" w:type="pct"/>
            <w:vAlign w:val="center"/>
          </w:tcPr>
          <w:p w:rsidR="002B7621" w:rsidRDefault="002B7621">
            <w:pPr>
              <w:jc w:val="center"/>
              <w:rPr>
                <w:color w:val="000000"/>
                <w:sz w:val="20"/>
                <w:szCs w:val="20"/>
              </w:rPr>
            </w:pPr>
            <w:r>
              <w:rPr>
                <w:color w:val="000000"/>
                <w:sz w:val="20"/>
                <w:szCs w:val="20"/>
              </w:rPr>
              <w:t>0</w:t>
            </w:r>
          </w:p>
        </w:tc>
        <w:tc>
          <w:tcPr>
            <w:tcW w:w="408" w:type="pct"/>
            <w:vAlign w:val="center"/>
          </w:tcPr>
          <w:p w:rsidR="002B7621" w:rsidRDefault="002B7621">
            <w:pPr>
              <w:jc w:val="center"/>
              <w:rPr>
                <w:color w:val="000000"/>
                <w:sz w:val="20"/>
                <w:szCs w:val="20"/>
              </w:rPr>
            </w:pPr>
            <w:r>
              <w:rPr>
                <w:color w:val="000000"/>
                <w:sz w:val="20"/>
                <w:szCs w:val="20"/>
              </w:rPr>
              <w:t>0</w:t>
            </w:r>
          </w:p>
        </w:tc>
        <w:tc>
          <w:tcPr>
            <w:tcW w:w="409" w:type="pct"/>
            <w:vAlign w:val="center"/>
          </w:tcPr>
          <w:p w:rsidR="002B7621" w:rsidRDefault="002B7621">
            <w:pPr>
              <w:jc w:val="center"/>
              <w:rPr>
                <w:color w:val="000000"/>
                <w:sz w:val="20"/>
                <w:szCs w:val="20"/>
              </w:rPr>
            </w:pPr>
            <w:r>
              <w:rPr>
                <w:color w:val="000000"/>
                <w:sz w:val="20"/>
                <w:szCs w:val="20"/>
              </w:rPr>
              <w:t>0</w:t>
            </w:r>
          </w:p>
        </w:tc>
        <w:tc>
          <w:tcPr>
            <w:tcW w:w="460" w:type="pct"/>
            <w:vAlign w:val="center"/>
          </w:tcPr>
          <w:p w:rsidR="002B7621" w:rsidRDefault="002B7621">
            <w:pPr>
              <w:jc w:val="center"/>
              <w:rPr>
                <w:color w:val="000000"/>
                <w:sz w:val="20"/>
                <w:szCs w:val="20"/>
              </w:rPr>
            </w:pPr>
            <w:r>
              <w:rPr>
                <w:color w:val="000000"/>
                <w:sz w:val="20"/>
                <w:szCs w:val="20"/>
              </w:rPr>
              <w:t>0</w:t>
            </w:r>
          </w:p>
        </w:tc>
      </w:tr>
      <w:tr w:rsidR="002B7621" w:rsidRPr="00267071" w:rsidTr="00766D22">
        <w:trPr>
          <w:trHeight w:val="20"/>
        </w:trPr>
        <w:tc>
          <w:tcPr>
            <w:tcW w:w="613" w:type="pct"/>
            <w:vMerge/>
            <w:vAlign w:val="center"/>
          </w:tcPr>
          <w:p w:rsidR="002B7621" w:rsidRPr="00427CD7" w:rsidRDefault="002B7621" w:rsidP="00766D22">
            <w:pPr>
              <w:pStyle w:val="Default"/>
              <w:rPr>
                <w:bCs/>
                <w:sz w:val="18"/>
                <w:szCs w:val="18"/>
              </w:rPr>
            </w:pPr>
          </w:p>
        </w:tc>
        <w:tc>
          <w:tcPr>
            <w:tcW w:w="590" w:type="pct"/>
            <w:vAlign w:val="center"/>
          </w:tcPr>
          <w:p w:rsidR="002B7621" w:rsidRPr="00427CD7" w:rsidRDefault="002B7621"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374" w:type="pct"/>
            <w:vAlign w:val="center"/>
          </w:tcPr>
          <w:p w:rsidR="002B7621" w:rsidRDefault="002B7621">
            <w:pPr>
              <w:jc w:val="center"/>
              <w:rPr>
                <w:color w:val="000000"/>
                <w:sz w:val="20"/>
                <w:szCs w:val="20"/>
              </w:rPr>
            </w:pPr>
            <w:r>
              <w:rPr>
                <w:color w:val="000000"/>
                <w:sz w:val="20"/>
                <w:szCs w:val="20"/>
              </w:rPr>
              <w:t>0</w:t>
            </w:r>
          </w:p>
        </w:tc>
        <w:tc>
          <w:tcPr>
            <w:tcW w:w="408" w:type="pct"/>
            <w:vAlign w:val="center"/>
          </w:tcPr>
          <w:p w:rsidR="002B7621" w:rsidRDefault="002B7621">
            <w:pPr>
              <w:jc w:val="center"/>
              <w:rPr>
                <w:color w:val="000000"/>
                <w:sz w:val="20"/>
                <w:szCs w:val="20"/>
              </w:rPr>
            </w:pPr>
            <w:r>
              <w:rPr>
                <w:color w:val="000000"/>
                <w:sz w:val="20"/>
                <w:szCs w:val="20"/>
              </w:rPr>
              <w:t>0</w:t>
            </w:r>
          </w:p>
        </w:tc>
        <w:tc>
          <w:tcPr>
            <w:tcW w:w="409" w:type="pct"/>
            <w:vAlign w:val="center"/>
          </w:tcPr>
          <w:p w:rsidR="002B7621" w:rsidRDefault="002B7621">
            <w:pPr>
              <w:jc w:val="center"/>
              <w:rPr>
                <w:color w:val="000000"/>
                <w:sz w:val="20"/>
                <w:szCs w:val="20"/>
              </w:rPr>
            </w:pPr>
            <w:r>
              <w:rPr>
                <w:color w:val="000000"/>
                <w:sz w:val="20"/>
                <w:szCs w:val="20"/>
              </w:rPr>
              <w:t>0</w:t>
            </w:r>
          </w:p>
        </w:tc>
        <w:tc>
          <w:tcPr>
            <w:tcW w:w="460" w:type="pct"/>
            <w:vAlign w:val="center"/>
          </w:tcPr>
          <w:p w:rsidR="002B7621" w:rsidRDefault="002B7621">
            <w:pPr>
              <w:jc w:val="center"/>
              <w:rPr>
                <w:color w:val="000000"/>
                <w:sz w:val="20"/>
                <w:szCs w:val="20"/>
              </w:rPr>
            </w:pPr>
            <w:r>
              <w:rPr>
                <w:color w:val="000000"/>
                <w:sz w:val="20"/>
                <w:szCs w:val="20"/>
              </w:rPr>
              <w:t>0</w:t>
            </w:r>
          </w:p>
        </w:tc>
      </w:tr>
      <w:tr w:rsidR="002B7621" w:rsidRPr="00267071" w:rsidTr="00766D22">
        <w:trPr>
          <w:trHeight w:val="20"/>
        </w:trPr>
        <w:tc>
          <w:tcPr>
            <w:tcW w:w="613" w:type="pct"/>
            <w:vMerge/>
            <w:vAlign w:val="center"/>
          </w:tcPr>
          <w:p w:rsidR="002B7621" w:rsidRPr="00427CD7" w:rsidRDefault="002B7621" w:rsidP="00766D22">
            <w:pPr>
              <w:pStyle w:val="Default"/>
              <w:rPr>
                <w:bCs/>
                <w:sz w:val="18"/>
                <w:szCs w:val="18"/>
              </w:rPr>
            </w:pPr>
          </w:p>
        </w:tc>
        <w:tc>
          <w:tcPr>
            <w:tcW w:w="590" w:type="pct"/>
            <w:vAlign w:val="center"/>
          </w:tcPr>
          <w:p w:rsidR="002B7621" w:rsidRPr="00427CD7" w:rsidRDefault="002B7621"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428" w:type="pct"/>
            <w:vAlign w:val="center"/>
          </w:tcPr>
          <w:p w:rsidR="002B7621" w:rsidRDefault="002B7621">
            <w:pPr>
              <w:jc w:val="center"/>
              <w:rPr>
                <w:color w:val="000000"/>
                <w:sz w:val="20"/>
                <w:szCs w:val="20"/>
              </w:rPr>
            </w:pPr>
            <w:r>
              <w:rPr>
                <w:color w:val="000000"/>
                <w:sz w:val="20"/>
                <w:szCs w:val="20"/>
              </w:rPr>
              <w:t>0</w:t>
            </w:r>
          </w:p>
        </w:tc>
        <w:tc>
          <w:tcPr>
            <w:tcW w:w="431" w:type="pct"/>
            <w:vAlign w:val="center"/>
          </w:tcPr>
          <w:p w:rsidR="002B7621" w:rsidRDefault="002B7621">
            <w:pPr>
              <w:jc w:val="center"/>
              <w:rPr>
                <w:color w:val="000000"/>
                <w:sz w:val="20"/>
                <w:szCs w:val="20"/>
              </w:rPr>
            </w:pPr>
            <w:r>
              <w:rPr>
                <w:color w:val="000000"/>
                <w:sz w:val="20"/>
                <w:szCs w:val="20"/>
              </w:rPr>
              <w:t>0</w:t>
            </w:r>
          </w:p>
        </w:tc>
        <w:tc>
          <w:tcPr>
            <w:tcW w:w="374" w:type="pct"/>
            <w:vAlign w:val="center"/>
          </w:tcPr>
          <w:p w:rsidR="002B7621" w:rsidRDefault="002B7621">
            <w:pPr>
              <w:jc w:val="center"/>
              <w:rPr>
                <w:color w:val="000000"/>
                <w:sz w:val="20"/>
                <w:szCs w:val="20"/>
              </w:rPr>
            </w:pPr>
            <w:r>
              <w:rPr>
                <w:color w:val="000000"/>
                <w:sz w:val="20"/>
                <w:szCs w:val="20"/>
              </w:rPr>
              <w:t>0</w:t>
            </w:r>
          </w:p>
        </w:tc>
        <w:tc>
          <w:tcPr>
            <w:tcW w:w="408" w:type="pct"/>
            <w:vAlign w:val="center"/>
          </w:tcPr>
          <w:p w:rsidR="002B7621" w:rsidRDefault="002B7621">
            <w:pPr>
              <w:jc w:val="center"/>
              <w:rPr>
                <w:color w:val="000000"/>
                <w:sz w:val="20"/>
                <w:szCs w:val="20"/>
              </w:rPr>
            </w:pPr>
            <w:r>
              <w:rPr>
                <w:color w:val="000000"/>
                <w:sz w:val="20"/>
                <w:szCs w:val="20"/>
              </w:rPr>
              <w:t>0</w:t>
            </w:r>
          </w:p>
        </w:tc>
        <w:tc>
          <w:tcPr>
            <w:tcW w:w="409" w:type="pct"/>
            <w:vAlign w:val="center"/>
          </w:tcPr>
          <w:p w:rsidR="002B7621" w:rsidRDefault="002B7621">
            <w:pPr>
              <w:jc w:val="center"/>
              <w:rPr>
                <w:color w:val="000000"/>
                <w:sz w:val="20"/>
                <w:szCs w:val="20"/>
              </w:rPr>
            </w:pPr>
            <w:r>
              <w:rPr>
                <w:color w:val="000000"/>
                <w:sz w:val="20"/>
                <w:szCs w:val="20"/>
              </w:rPr>
              <w:t>0</w:t>
            </w:r>
          </w:p>
        </w:tc>
        <w:tc>
          <w:tcPr>
            <w:tcW w:w="460" w:type="pct"/>
            <w:vAlign w:val="center"/>
          </w:tcPr>
          <w:p w:rsidR="002B7621" w:rsidRDefault="002B7621">
            <w:pPr>
              <w:jc w:val="center"/>
              <w:rPr>
                <w:color w:val="000000"/>
                <w:sz w:val="20"/>
                <w:szCs w:val="20"/>
              </w:rPr>
            </w:pPr>
            <w:r>
              <w:rPr>
                <w:color w:val="000000"/>
                <w:sz w:val="20"/>
                <w:szCs w:val="20"/>
              </w:rPr>
              <w:t>0</w:t>
            </w:r>
          </w:p>
        </w:tc>
      </w:tr>
    </w:tbl>
    <w:p w:rsidR="00385C71" w:rsidRDefault="00385C71"/>
    <w:p w:rsidR="00766D22" w:rsidRDefault="00766D22" w:rsidP="00385C71">
      <w:r>
        <w:t>Таблица 1.1</w:t>
      </w:r>
      <w:r w:rsidR="009F668D">
        <w:t>4</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2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2B7621" w:rsidRPr="00267071" w:rsidTr="002B7621">
        <w:trPr>
          <w:trHeight w:val="20"/>
        </w:trPr>
        <w:tc>
          <w:tcPr>
            <w:tcW w:w="1203" w:type="pct"/>
            <w:tcBorders>
              <w:bottom w:val="single" w:sz="4" w:space="0" w:color="auto"/>
              <w:tl2br w:val="single" w:sz="4" w:space="0" w:color="auto"/>
            </w:tcBorders>
            <w:vAlign w:val="center"/>
          </w:tcPr>
          <w:p w:rsidR="002B7621" w:rsidRDefault="002B7621" w:rsidP="00CE20B7">
            <w:pPr>
              <w:pStyle w:val="Default"/>
              <w:ind w:left="-107" w:right="-108" w:firstLine="107"/>
              <w:jc w:val="right"/>
              <w:rPr>
                <w:sz w:val="20"/>
                <w:szCs w:val="20"/>
              </w:rPr>
            </w:pPr>
            <w:r>
              <w:rPr>
                <w:sz w:val="20"/>
                <w:szCs w:val="20"/>
              </w:rPr>
              <w:t>Год</w:t>
            </w:r>
          </w:p>
          <w:p w:rsidR="002B7621" w:rsidRPr="00267071" w:rsidRDefault="002B7621" w:rsidP="00CE20B7">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CE20B7" w:rsidRPr="00267071" w:rsidTr="00CE20B7">
        <w:trPr>
          <w:trHeight w:val="20"/>
        </w:trPr>
        <w:tc>
          <w:tcPr>
            <w:tcW w:w="5000" w:type="pct"/>
            <w:gridSpan w:val="10"/>
            <w:tcBorders>
              <w:bottom w:val="nil"/>
            </w:tcBorders>
            <w:vAlign w:val="center"/>
          </w:tcPr>
          <w:p w:rsidR="00CE20B7" w:rsidRPr="00B32D30" w:rsidRDefault="00CE20B7" w:rsidP="00CE20B7">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CE20B7" w:rsidRPr="00CE20B7" w:rsidRDefault="00CE20B7" w:rsidP="00385C71">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766D22" w:rsidRPr="00267071" w:rsidTr="00CE20B7">
        <w:trPr>
          <w:trHeight w:val="20"/>
          <w:tblHeader/>
        </w:trPr>
        <w:tc>
          <w:tcPr>
            <w:tcW w:w="613" w:type="pct"/>
            <w:vAlign w:val="center"/>
          </w:tcPr>
          <w:p w:rsidR="00766D22" w:rsidRPr="00267071" w:rsidRDefault="00766D22" w:rsidP="00766D22">
            <w:pPr>
              <w:pStyle w:val="Default"/>
              <w:ind w:left="-107" w:right="-108" w:firstLine="107"/>
              <w:jc w:val="center"/>
              <w:rPr>
                <w:sz w:val="20"/>
                <w:szCs w:val="20"/>
              </w:rPr>
            </w:pPr>
            <w:r>
              <w:rPr>
                <w:sz w:val="20"/>
                <w:szCs w:val="20"/>
              </w:rPr>
              <w:t>1</w:t>
            </w:r>
          </w:p>
        </w:tc>
        <w:tc>
          <w:tcPr>
            <w:tcW w:w="592" w:type="pct"/>
            <w:vAlign w:val="center"/>
          </w:tcPr>
          <w:p w:rsidR="00766D22" w:rsidRPr="00267071" w:rsidRDefault="00766D22" w:rsidP="00766D22">
            <w:pPr>
              <w:pStyle w:val="Default"/>
              <w:ind w:left="-107" w:right="-108" w:firstLine="107"/>
              <w:jc w:val="center"/>
              <w:rPr>
                <w:sz w:val="20"/>
                <w:szCs w:val="20"/>
              </w:rPr>
            </w:pPr>
            <w:r>
              <w:rPr>
                <w:sz w:val="20"/>
                <w:szCs w:val="20"/>
              </w:rPr>
              <w:t>2</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3</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4</w:t>
            </w:r>
          </w:p>
        </w:tc>
        <w:tc>
          <w:tcPr>
            <w:tcW w:w="431" w:type="pct"/>
            <w:vAlign w:val="center"/>
          </w:tcPr>
          <w:p w:rsidR="00766D22" w:rsidRPr="00267071" w:rsidRDefault="00766D22" w:rsidP="00766D22">
            <w:pPr>
              <w:pStyle w:val="Default"/>
              <w:ind w:left="-107" w:right="-108" w:firstLine="107"/>
              <w:jc w:val="center"/>
              <w:rPr>
                <w:sz w:val="20"/>
                <w:szCs w:val="20"/>
              </w:rPr>
            </w:pPr>
            <w:r>
              <w:rPr>
                <w:sz w:val="20"/>
                <w:szCs w:val="20"/>
              </w:rPr>
              <w:t>5</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6</w:t>
            </w:r>
          </w:p>
        </w:tc>
        <w:tc>
          <w:tcPr>
            <w:tcW w:w="431" w:type="pct"/>
            <w:vAlign w:val="center"/>
          </w:tcPr>
          <w:p w:rsidR="00766D22" w:rsidRPr="00267071" w:rsidRDefault="00766D22" w:rsidP="00766D22">
            <w:pPr>
              <w:pStyle w:val="Default"/>
              <w:ind w:left="-107" w:right="-108" w:firstLine="107"/>
              <w:jc w:val="center"/>
              <w:rPr>
                <w:sz w:val="20"/>
                <w:szCs w:val="20"/>
              </w:rPr>
            </w:pPr>
            <w:r>
              <w:rPr>
                <w:sz w:val="20"/>
                <w:szCs w:val="20"/>
              </w:rPr>
              <w:t>7</w:t>
            </w:r>
          </w:p>
        </w:tc>
        <w:tc>
          <w:tcPr>
            <w:tcW w:w="374" w:type="pct"/>
            <w:vAlign w:val="center"/>
          </w:tcPr>
          <w:p w:rsidR="00766D22" w:rsidRPr="00267071" w:rsidRDefault="00766D22" w:rsidP="00766D22">
            <w:pPr>
              <w:pStyle w:val="Default"/>
              <w:ind w:left="-107" w:right="-108" w:firstLine="107"/>
              <w:jc w:val="center"/>
              <w:rPr>
                <w:sz w:val="20"/>
                <w:szCs w:val="20"/>
              </w:rPr>
            </w:pPr>
            <w:r>
              <w:rPr>
                <w:sz w:val="20"/>
                <w:szCs w:val="20"/>
              </w:rPr>
              <w:t>8</w:t>
            </w:r>
          </w:p>
        </w:tc>
        <w:tc>
          <w:tcPr>
            <w:tcW w:w="408" w:type="pct"/>
            <w:vAlign w:val="center"/>
          </w:tcPr>
          <w:p w:rsidR="00766D22" w:rsidRPr="00B32D30" w:rsidRDefault="00766D22" w:rsidP="00766D22">
            <w:pPr>
              <w:pStyle w:val="Default"/>
              <w:ind w:left="-107" w:right="-108" w:firstLine="107"/>
              <w:jc w:val="center"/>
              <w:rPr>
                <w:sz w:val="20"/>
                <w:szCs w:val="20"/>
              </w:rPr>
            </w:pPr>
            <w:r>
              <w:rPr>
                <w:sz w:val="20"/>
                <w:szCs w:val="20"/>
              </w:rPr>
              <w:t>9</w:t>
            </w:r>
          </w:p>
        </w:tc>
        <w:tc>
          <w:tcPr>
            <w:tcW w:w="409" w:type="pct"/>
            <w:vAlign w:val="center"/>
          </w:tcPr>
          <w:p w:rsidR="00766D22" w:rsidRPr="00B32D30" w:rsidRDefault="00766D22" w:rsidP="00766D22">
            <w:pPr>
              <w:pStyle w:val="Default"/>
              <w:ind w:left="-107" w:right="-108" w:firstLine="107"/>
              <w:jc w:val="center"/>
              <w:rPr>
                <w:sz w:val="20"/>
                <w:szCs w:val="20"/>
              </w:rPr>
            </w:pPr>
            <w:r>
              <w:rPr>
                <w:sz w:val="20"/>
                <w:szCs w:val="20"/>
              </w:rPr>
              <w:t>10</w:t>
            </w:r>
          </w:p>
        </w:tc>
        <w:tc>
          <w:tcPr>
            <w:tcW w:w="458" w:type="pct"/>
            <w:vAlign w:val="center"/>
          </w:tcPr>
          <w:p w:rsidR="00766D22" w:rsidRPr="00B32D30" w:rsidRDefault="00766D22" w:rsidP="00766D22">
            <w:pPr>
              <w:pStyle w:val="Default"/>
              <w:ind w:left="-107" w:right="-108" w:firstLine="107"/>
              <w:jc w:val="center"/>
              <w:rPr>
                <w:sz w:val="20"/>
                <w:szCs w:val="20"/>
              </w:rPr>
            </w:pPr>
            <w:r>
              <w:rPr>
                <w:sz w:val="20"/>
                <w:szCs w:val="20"/>
              </w:rPr>
              <w:t>11</w:t>
            </w:r>
          </w:p>
        </w:tc>
      </w:tr>
      <w:tr w:rsidR="00D44806" w:rsidRPr="00267071" w:rsidTr="00CE20B7">
        <w:trPr>
          <w:trHeight w:val="20"/>
        </w:trPr>
        <w:tc>
          <w:tcPr>
            <w:tcW w:w="613" w:type="pct"/>
            <w:vMerge w:val="restart"/>
            <w:vAlign w:val="center"/>
          </w:tcPr>
          <w:p w:rsidR="00D44806" w:rsidRPr="00385C71" w:rsidRDefault="00D44806" w:rsidP="00385C71">
            <w:pPr>
              <w:pStyle w:val="Default"/>
              <w:jc w:val="left"/>
              <w:rPr>
                <w:sz w:val="20"/>
                <w:szCs w:val="18"/>
              </w:rPr>
            </w:pPr>
            <w:r w:rsidRPr="00385C71">
              <w:rPr>
                <w:sz w:val="20"/>
                <w:szCs w:val="18"/>
              </w:rPr>
              <w:t>Тепловая энергия, Гкал/ч</w:t>
            </w: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2648,8</w:t>
            </w:r>
            <w:r w:rsidR="001741FF">
              <w:rPr>
                <w:color w:val="000000"/>
                <w:sz w:val="20"/>
                <w:szCs w:val="20"/>
              </w:rPr>
              <w:t>5</w:t>
            </w:r>
          </w:p>
        </w:tc>
        <w:tc>
          <w:tcPr>
            <w:tcW w:w="428" w:type="pct"/>
            <w:vAlign w:val="center"/>
          </w:tcPr>
          <w:p w:rsidR="00D44806" w:rsidRDefault="001741FF">
            <w:pPr>
              <w:jc w:val="center"/>
              <w:rPr>
                <w:color w:val="000000"/>
                <w:sz w:val="20"/>
                <w:szCs w:val="20"/>
              </w:rPr>
            </w:pPr>
            <w:r>
              <w:rPr>
                <w:color w:val="000000"/>
                <w:sz w:val="20"/>
                <w:szCs w:val="20"/>
              </w:rPr>
              <w:t>2472,74</w:t>
            </w:r>
          </w:p>
        </w:tc>
        <w:tc>
          <w:tcPr>
            <w:tcW w:w="431" w:type="pct"/>
            <w:vAlign w:val="center"/>
          </w:tcPr>
          <w:p w:rsidR="00D44806" w:rsidRDefault="001741FF">
            <w:pPr>
              <w:jc w:val="center"/>
              <w:rPr>
                <w:color w:val="000000"/>
                <w:sz w:val="20"/>
                <w:szCs w:val="20"/>
              </w:rPr>
            </w:pPr>
            <w:r>
              <w:rPr>
                <w:color w:val="000000"/>
                <w:sz w:val="20"/>
                <w:szCs w:val="20"/>
              </w:rPr>
              <w:t>2420,54</w:t>
            </w:r>
          </w:p>
        </w:tc>
        <w:tc>
          <w:tcPr>
            <w:tcW w:w="428" w:type="pct"/>
            <w:vAlign w:val="center"/>
          </w:tcPr>
          <w:p w:rsidR="00D44806" w:rsidRDefault="001741FF">
            <w:pPr>
              <w:jc w:val="center"/>
              <w:rPr>
                <w:color w:val="000000"/>
                <w:sz w:val="20"/>
                <w:szCs w:val="20"/>
              </w:rPr>
            </w:pPr>
            <w:r>
              <w:rPr>
                <w:color w:val="000000"/>
                <w:sz w:val="20"/>
                <w:szCs w:val="20"/>
              </w:rPr>
              <w:t>2420,54</w:t>
            </w:r>
          </w:p>
        </w:tc>
        <w:tc>
          <w:tcPr>
            <w:tcW w:w="431" w:type="pct"/>
            <w:vAlign w:val="center"/>
          </w:tcPr>
          <w:p w:rsidR="00D44806" w:rsidRDefault="001741FF">
            <w:pPr>
              <w:jc w:val="center"/>
              <w:rPr>
                <w:color w:val="000000"/>
                <w:sz w:val="20"/>
                <w:szCs w:val="20"/>
              </w:rPr>
            </w:pPr>
            <w:r>
              <w:rPr>
                <w:color w:val="000000"/>
                <w:sz w:val="20"/>
                <w:szCs w:val="20"/>
              </w:rPr>
              <w:t>2420,54</w:t>
            </w:r>
          </w:p>
        </w:tc>
        <w:tc>
          <w:tcPr>
            <w:tcW w:w="374" w:type="pct"/>
            <w:vAlign w:val="center"/>
          </w:tcPr>
          <w:p w:rsidR="00D44806" w:rsidRDefault="001741FF">
            <w:pPr>
              <w:jc w:val="center"/>
              <w:rPr>
                <w:color w:val="000000"/>
                <w:sz w:val="20"/>
                <w:szCs w:val="20"/>
              </w:rPr>
            </w:pPr>
            <w:r>
              <w:rPr>
                <w:color w:val="000000"/>
                <w:sz w:val="20"/>
                <w:szCs w:val="20"/>
              </w:rPr>
              <w:t>2420,54</w:t>
            </w:r>
          </w:p>
        </w:tc>
        <w:tc>
          <w:tcPr>
            <w:tcW w:w="408" w:type="pct"/>
            <w:vAlign w:val="center"/>
          </w:tcPr>
          <w:p w:rsidR="00D44806" w:rsidRDefault="001741FF">
            <w:pPr>
              <w:jc w:val="center"/>
              <w:rPr>
                <w:color w:val="000000"/>
                <w:sz w:val="20"/>
                <w:szCs w:val="20"/>
              </w:rPr>
            </w:pPr>
            <w:r>
              <w:rPr>
                <w:color w:val="000000"/>
                <w:sz w:val="20"/>
                <w:szCs w:val="20"/>
              </w:rPr>
              <w:t>2420,54</w:t>
            </w:r>
          </w:p>
        </w:tc>
        <w:tc>
          <w:tcPr>
            <w:tcW w:w="409" w:type="pct"/>
            <w:vAlign w:val="center"/>
          </w:tcPr>
          <w:p w:rsidR="00D44806" w:rsidRDefault="001741FF">
            <w:pPr>
              <w:jc w:val="center"/>
              <w:rPr>
                <w:color w:val="000000"/>
                <w:sz w:val="20"/>
                <w:szCs w:val="20"/>
              </w:rPr>
            </w:pPr>
            <w:r>
              <w:rPr>
                <w:color w:val="000000"/>
                <w:sz w:val="20"/>
                <w:szCs w:val="20"/>
              </w:rPr>
              <w:t>2420,54</w:t>
            </w:r>
          </w:p>
        </w:tc>
        <w:tc>
          <w:tcPr>
            <w:tcW w:w="458" w:type="pct"/>
            <w:vAlign w:val="center"/>
          </w:tcPr>
          <w:p w:rsidR="00D44806" w:rsidRDefault="00D44806">
            <w:pPr>
              <w:jc w:val="center"/>
              <w:rPr>
                <w:color w:val="000000"/>
                <w:sz w:val="20"/>
                <w:szCs w:val="20"/>
              </w:rPr>
            </w:pPr>
            <w:r>
              <w:rPr>
                <w:color w:val="000000"/>
                <w:sz w:val="20"/>
                <w:szCs w:val="20"/>
              </w:rPr>
              <w:t>2</w:t>
            </w:r>
            <w:r w:rsidR="001741FF">
              <w:rPr>
                <w:color w:val="000000"/>
                <w:sz w:val="20"/>
                <w:szCs w:val="20"/>
              </w:rPr>
              <w:t>2420,54</w:t>
            </w:r>
          </w:p>
        </w:tc>
      </w:tr>
      <w:tr w:rsidR="00D44806" w:rsidRPr="00267071" w:rsidTr="00CE20B7">
        <w:trPr>
          <w:trHeight w:val="20"/>
        </w:trPr>
        <w:tc>
          <w:tcPr>
            <w:tcW w:w="613" w:type="pct"/>
            <w:vMerge/>
            <w:vAlign w:val="center"/>
          </w:tcPr>
          <w:p w:rsidR="00D44806" w:rsidRPr="00427CD7" w:rsidRDefault="00D44806" w:rsidP="00766D22">
            <w:pPr>
              <w:pStyle w:val="Default"/>
              <w:ind w:left="-107" w:right="-108" w:firstLine="107"/>
              <w:jc w:val="center"/>
              <w:rPr>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374" w:type="pct"/>
            <w:vAlign w:val="center"/>
          </w:tcPr>
          <w:p w:rsidR="00D44806" w:rsidRDefault="00D44806">
            <w:pPr>
              <w:jc w:val="center"/>
              <w:rPr>
                <w:sz w:val="20"/>
                <w:szCs w:val="20"/>
              </w:rPr>
            </w:pPr>
            <w:r>
              <w:rPr>
                <w:sz w:val="20"/>
                <w:szCs w:val="20"/>
              </w:rPr>
              <w:t>0</w:t>
            </w:r>
          </w:p>
        </w:tc>
        <w:tc>
          <w:tcPr>
            <w:tcW w:w="408" w:type="pct"/>
            <w:vAlign w:val="center"/>
          </w:tcPr>
          <w:p w:rsidR="00D44806" w:rsidRDefault="00D44806">
            <w:pPr>
              <w:jc w:val="center"/>
              <w:rPr>
                <w:sz w:val="20"/>
                <w:szCs w:val="20"/>
              </w:rPr>
            </w:pPr>
            <w:r>
              <w:rPr>
                <w:sz w:val="20"/>
                <w:szCs w:val="20"/>
              </w:rPr>
              <w:t>0</w:t>
            </w:r>
          </w:p>
        </w:tc>
        <w:tc>
          <w:tcPr>
            <w:tcW w:w="409" w:type="pct"/>
            <w:vAlign w:val="center"/>
          </w:tcPr>
          <w:p w:rsidR="00D44806" w:rsidRDefault="00D44806">
            <w:pPr>
              <w:jc w:val="center"/>
              <w:rPr>
                <w:sz w:val="20"/>
                <w:szCs w:val="20"/>
              </w:rPr>
            </w:pPr>
            <w:r>
              <w:rPr>
                <w:sz w:val="20"/>
                <w:szCs w:val="20"/>
              </w:rPr>
              <w:t>0</w:t>
            </w:r>
          </w:p>
        </w:tc>
        <w:tc>
          <w:tcPr>
            <w:tcW w:w="458" w:type="pct"/>
            <w:vAlign w:val="center"/>
          </w:tcPr>
          <w:p w:rsidR="00D44806" w:rsidRDefault="00D44806">
            <w:pPr>
              <w:jc w:val="center"/>
              <w:rPr>
                <w:sz w:val="20"/>
                <w:szCs w:val="20"/>
              </w:rPr>
            </w:pPr>
            <w:r>
              <w:rPr>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restart"/>
            <w:vAlign w:val="center"/>
          </w:tcPr>
          <w:p w:rsidR="00D44806" w:rsidRPr="00385C71" w:rsidRDefault="00D44806" w:rsidP="00385C71">
            <w:pPr>
              <w:pStyle w:val="Default"/>
              <w:jc w:val="left"/>
              <w:rPr>
                <w:sz w:val="20"/>
                <w:szCs w:val="18"/>
              </w:rPr>
            </w:pPr>
            <w:r w:rsidRPr="00385C71">
              <w:rPr>
                <w:sz w:val="20"/>
                <w:szCs w:val="18"/>
              </w:rPr>
              <w:t>Тепловая мощность, Гкал/ч</w:t>
            </w: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0,977</w:t>
            </w:r>
          </w:p>
        </w:tc>
        <w:tc>
          <w:tcPr>
            <w:tcW w:w="428" w:type="pct"/>
            <w:vAlign w:val="center"/>
          </w:tcPr>
          <w:p w:rsidR="00D44806" w:rsidRDefault="00D44806">
            <w:pPr>
              <w:jc w:val="center"/>
              <w:rPr>
                <w:color w:val="000000"/>
                <w:sz w:val="20"/>
                <w:szCs w:val="20"/>
              </w:rPr>
            </w:pPr>
            <w:r>
              <w:rPr>
                <w:color w:val="000000"/>
                <w:sz w:val="20"/>
                <w:szCs w:val="20"/>
              </w:rPr>
              <w:t>0,977</w:t>
            </w:r>
          </w:p>
        </w:tc>
        <w:tc>
          <w:tcPr>
            <w:tcW w:w="431" w:type="pct"/>
            <w:vAlign w:val="center"/>
          </w:tcPr>
          <w:p w:rsidR="00D44806" w:rsidRDefault="00D44806">
            <w:pPr>
              <w:jc w:val="center"/>
              <w:rPr>
                <w:color w:val="000000"/>
                <w:sz w:val="20"/>
                <w:szCs w:val="20"/>
              </w:rPr>
            </w:pPr>
            <w:r>
              <w:rPr>
                <w:color w:val="000000"/>
                <w:sz w:val="20"/>
                <w:szCs w:val="20"/>
              </w:rPr>
              <w:t>0,977</w:t>
            </w:r>
          </w:p>
        </w:tc>
        <w:tc>
          <w:tcPr>
            <w:tcW w:w="428" w:type="pct"/>
            <w:vAlign w:val="center"/>
          </w:tcPr>
          <w:p w:rsidR="00D44806" w:rsidRDefault="00D44806">
            <w:pPr>
              <w:jc w:val="center"/>
              <w:rPr>
                <w:color w:val="000000"/>
                <w:sz w:val="20"/>
                <w:szCs w:val="20"/>
              </w:rPr>
            </w:pPr>
            <w:r>
              <w:rPr>
                <w:color w:val="000000"/>
                <w:sz w:val="20"/>
                <w:szCs w:val="20"/>
              </w:rPr>
              <w:t>0,977</w:t>
            </w:r>
          </w:p>
        </w:tc>
        <w:tc>
          <w:tcPr>
            <w:tcW w:w="431" w:type="pct"/>
            <w:vAlign w:val="center"/>
          </w:tcPr>
          <w:p w:rsidR="00D44806" w:rsidRDefault="00D44806">
            <w:pPr>
              <w:jc w:val="center"/>
              <w:rPr>
                <w:color w:val="000000"/>
                <w:sz w:val="20"/>
                <w:szCs w:val="20"/>
              </w:rPr>
            </w:pPr>
            <w:r>
              <w:rPr>
                <w:color w:val="000000"/>
                <w:sz w:val="20"/>
                <w:szCs w:val="20"/>
              </w:rPr>
              <w:t>0,977</w:t>
            </w:r>
          </w:p>
        </w:tc>
        <w:tc>
          <w:tcPr>
            <w:tcW w:w="374" w:type="pct"/>
            <w:vAlign w:val="center"/>
          </w:tcPr>
          <w:p w:rsidR="00D44806" w:rsidRDefault="00D44806">
            <w:pPr>
              <w:jc w:val="center"/>
              <w:rPr>
                <w:color w:val="000000"/>
                <w:sz w:val="20"/>
                <w:szCs w:val="20"/>
              </w:rPr>
            </w:pPr>
            <w:r>
              <w:rPr>
                <w:color w:val="000000"/>
                <w:sz w:val="20"/>
                <w:szCs w:val="20"/>
              </w:rPr>
              <w:t>0,977</w:t>
            </w:r>
          </w:p>
        </w:tc>
        <w:tc>
          <w:tcPr>
            <w:tcW w:w="408" w:type="pct"/>
            <w:vAlign w:val="center"/>
          </w:tcPr>
          <w:p w:rsidR="00D44806" w:rsidRDefault="00D44806">
            <w:pPr>
              <w:jc w:val="center"/>
              <w:rPr>
                <w:color w:val="000000"/>
                <w:sz w:val="20"/>
                <w:szCs w:val="20"/>
              </w:rPr>
            </w:pPr>
            <w:r>
              <w:rPr>
                <w:color w:val="000000"/>
                <w:sz w:val="20"/>
                <w:szCs w:val="20"/>
              </w:rPr>
              <w:t>0,977</w:t>
            </w:r>
          </w:p>
        </w:tc>
        <w:tc>
          <w:tcPr>
            <w:tcW w:w="409" w:type="pct"/>
            <w:vAlign w:val="center"/>
          </w:tcPr>
          <w:p w:rsidR="00D44806" w:rsidRDefault="00D44806">
            <w:pPr>
              <w:jc w:val="center"/>
              <w:rPr>
                <w:color w:val="000000"/>
                <w:sz w:val="20"/>
                <w:szCs w:val="20"/>
              </w:rPr>
            </w:pPr>
            <w:r>
              <w:rPr>
                <w:color w:val="000000"/>
                <w:sz w:val="20"/>
                <w:szCs w:val="20"/>
              </w:rPr>
              <w:t>0,977</w:t>
            </w:r>
          </w:p>
        </w:tc>
        <w:tc>
          <w:tcPr>
            <w:tcW w:w="458" w:type="pct"/>
            <w:vAlign w:val="center"/>
          </w:tcPr>
          <w:p w:rsidR="00D44806" w:rsidRDefault="00D44806">
            <w:pPr>
              <w:jc w:val="center"/>
              <w:rPr>
                <w:color w:val="000000"/>
                <w:sz w:val="20"/>
                <w:szCs w:val="20"/>
              </w:rPr>
            </w:pPr>
            <w:r>
              <w:rPr>
                <w:color w:val="000000"/>
                <w:sz w:val="20"/>
                <w:szCs w:val="20"/>
              </w:rPr>
              <w:t>0,977</w:t>
            </w:r>
          </w:p>
        </w:tc>
      </w:tr>
      <w:tr w:rsidR="00D44806" w:rsidRPr="00267071" w:rsidTr="00CE20B7">
        <w:trPr>
          <w:trHeight w:val="20"/>
        </w:trPr>
        <w:tc>
          <w:tcPr>
            <w:tcW w:w="613" w:type="pct"/>
            <w:vMerge/>
            <w:vAlign w:val="center"/>
          </w:tcPr>
          <w:p w:rsidR="00D44806" w:rsidRPr="00427CD7" w:rsidRDefault="00D44806" w:rsidP="00385C71">
            <w:pPr>
              <w:pStyle w:val="Default"/>
              <w:ind w:left="-107" w:right="-108" w:firstLine="107"/>
              <w:jc w:val="center"/>
              <w:rPr>
                <w:sz w:val="18"/>
                <w:szCs w:val="18"/>
              </w:rPr>
            </w:pP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374" w:type="pct"/>
            <w:vAlign w:val="center"/>
          </w:tcPr>
          <w:p w:rsidR="00D44806" w:rsidRDefault="00D44806">
            <w:pPr>
              <w:jc w:val="center"/>
              <w:rPr>
                <w:sz w:val="20"/>
                <w:szCs w:val="20"/>
              </w:rPr>
            </w:pPr>
            <w:r>
              <w:rPr>
                <w:sz w:val="20"/>
                <w:szCs w:val="20"/>
              </w:rPr>
              <w:t>0</w:t>
            </w:r>
          </w:p>
        </w:tc>
        <w:tc>
          <w:tcPr>
            <w:tcW w:w="408" w:type="pct"/>
            <w:vAlign w:val="center"/>
          </w:tcPr>
          <w:p w:rsidR="00D44806" w:rsidRDefault="00D44806">
            <w:pPr>
              <w:jc w:val="center"/>
              <w:rPr>
                <w:sz w:val="20"/>
                <w:szCs w:val="20"/>
              </w:rPr>
            </w:pPr>
            <w:r>
              <w:rPr>
                <w:sz w:val="20"/>
                <w:szCs w:val="20"/>
              </w:rPr>
              <w:t>0</w:t>
            </w:r>
          </w:p>
        </w:tc>
        <w:tc>
          <w:tcPr>
            <w:tcW w:w="409" w:type="pct"/>
            <w:vAlign w:val="center"/>
          </w:tcPr>
          <w:p w:rsidR="00D44806" w:rsidRDefault="00D44806">
            <w:pPr>
              <w:jc w:val="center"/>
              <w:rPr>
                <w:sz w:val="20"/>
                <w:szCs w:val="20"/>
              </w:rPr>
            </w:pPr>
            <w:r>
              <w:rPr>
                <w:sz w:val="20"/>
                <w:szCs w:val="20"/>
              </w:rPr>
              <w:t>0</w:t>
            </w:r>
          </w:p>
        </w:tc>
        <w:tc>
          <w:tcPr>
            <w:tcW w:w="458" w:type="pct"/>
            <w:vAlign w:val="center"/>
          </w:tcPr>
          <w:p w:rsidR="00D44806" w:rsidRDefault="00D44806">
            <w:pPr>
              <w:jc w:val="center"/>
              <w:rPr>
                <w:sz w:val="20"/>
                <w:szCs w:val="20"/>
              </w:rPr>
            </w:pPr>
            <w:r>
              <w:rPr>
                <w:sz w:val="20"/>
                <w:szCs w:val="20"/>
              </w:rPr>
              <w:t>0</w:t>
            </w:r>
          </w:p>
        </w:tc>
      </w:tr>
      <w:tr w:rsidR="00D44806" w:rsidRPr="00267071" w:rsidTr="00CE20B7">
        <w:trPr>
          <w:trHeight w:val="20"/>
        </w:trPr>
        <w:tc>
          <w:tcPr>
            <w:tcW w:w="613" w:type="pct"/>
            <w:vMerge/>
            <w:vAlign w:val="center"/>
          </w:tcPr>
          <w:p w:rsidR="00D44806" w:rsidRPr="00427CD7" w:rsidRDefault="00D44806" w:rsidP="00385C71">
            <w:pPr>
              <w:pStyle w:val="Default"/>
              <w:rPr>
                <w:bCs/>
                <w:sz w:val="18"/>
                <w:szCs w:val="18"/>
              </w:rPr>
            </w:pP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385C71">
            <w:pPr>
              <w:pStyle w:val="Default"/>
              <w:rPr>
                <w:bCs/>
                <w:sz w:val="18"/>
                <w:szCs w:val="18"/>
              </w:rPr>
            </w:pP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385C71">
            <w:pPr>
              <w:pStyle w:val="Default"/>
              <w:rPr>
                <w:bCs/>
                <w:sz w:val="18"/>
                <w:szCs w:val="18"/>
              </w:rPr>
            </w:pP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385C71">
            <w:pPr>
              <w:pStyle w:val="Default"/>
              <w:rPr>
                <w:bCs/>
                <w:sz w:val="18"/>
                <w:szCs w:val="18"/>
              </w:rPr>
            </w:pP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restart"/>
            <w:vAlign w:val="center"/>
          </w:tcPr>
          <w:p w:rsidR="00D44806" w:rsidRPr="00385C71" w:rsidRDefault="00D44806" w:rsidP="00385C71">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D44806" w:rsidRPr="00427CD7" w:rsidRDefault="00D44806" w:rsidP="00385C71">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0,185</w:t>
            </w:r>
          </w:p>
        </w:tc>
        <w:tc>
          <w:tcPr>
            <w:tcW w:w="428" w:type="pct"/>
            <w:vAlign w:val="center"/>
          </w:tcPr>
          <w:p w:rsidR="00D44806" w:rsidRDefault="00D44806">
            <w:pPr>
              <w:jc w:val="center"/>
              <w:rPr>
                <w:color w:val="000000"/>
                <w:sz w:val="20"/>
                <w:szCs w:val="20"/>
              </w:rPr>
            </w:pPr>
            <w:r>
              <w:rPr>
                <w:color w:val="000000"/>
                <w:sz w:val="20"/>
                <w:szCs w:val="20"/>
              </w:rPr>
              <w:t>0,185</w:t>
            </w:r>
          </w:p>
        </w:tc>
        <w:tc>
          <w:tcPr>
            <w:tcW w:w="431" w:type="pct"/>
            <w:vAlign w:val="center"/>
          </w:tcPr>
          <w:p w:rsidR="00D44806" w:rsidRDefault="00D44806">
            <w:pPr>
              <w:jc w:val="center"/>
              <w:rPr>
                <w:color w:val="000000"/>
                <w:sz w:val="20"/>
                <w:szCs w:val="20"/>
              </w:rPr>
            </w:pPr>
            <w:r>
              <w:rPr>
                <w:color w:val="000000"/>
                <w:sz w:val="20"/>
                <w:szCs w:val="20"/>
              </w:rPr>
              <w:t>0,185</w:t>
            </w:r>
          </w:p>
        </w:tc>
        <w:tc>
          <w:tcPr>
            <w:tcW w:w="428" w:type="pct"/>
            <w:vAlign w:val="center"/>
          </w:tcPr>
          <w:p w:rsidR="00D44806" w:rsidRDefault="00D44806">
            <w:pPr>
              <w:jc w:val="center"/>
              <w:rPr>
                <w:color w:val="000000"/>
                <w:sz w:val="20"/>
                <w:szCs w:val="20"/>
              </w:rPr>
            </w:pPr>
            <w:r>
              <w:rPr>
                <w:color w:val="000000"/>
                <w:sz w:val="20"/>
                <w:szCs w:val="20"/>
              </w:rPr>
              <w:t>0,185</w:t>
            </w:r>
          </w:p>
        </w:tc>
        <w:tc>
          <w:tcPr>
            <w:tcW w:w="431" w:type="pct"/>
            <w:vAlign w:val="center"/>
          </w:tcPr>
          <w:p w:rsidR="00D44806" w:rsidRDefault="00D44806">
            <w:pPr>
              <w:jc w:val="center"/>
              <w:rPr>
                <w:color w:val="000000"/>
                <w:sz w:val="20"/>
                <w:szCs w:val="20"/>
              </w:rPr>
            </w:pPr>
            <w:r>
              <w:rPr>
                <w:color w:val="000000"/>
                <w:sz w:val="20"/>
                <w:szCs w:val="20"/>
              </w:rPr>
              <w:t>0,185</w:t>
            </w:r>
          </w:p>
        </w:tc>
        <w:tc>
          <w:tcPr>
            <w:tcW w:w="374" w:type="pct"/>
            <w:vAlign w:val="center"/>
          </w:tcPr>
          <w:p w:rsidR="00D44806" w:rsidRDefault="00D44806">
            <w:pPr>
              <w:jc w:val="center"/>
              <w:rPr>
                <w:color w:val="000000"/>
                <w:sz w:val="20"/>
                <w:szCs w:val="20"/>
              </w:rPr>
            </w:pPr>
            <w:r>
              <w:rPr>
                <w:color w:val="000000"/>
                <w:sz w:val="20"/>
                <w:szCs w:val="20"/>
              </w:rPr>
              <w:t>0,185</w:t>
            </w:r>
          </w:p>
        </w:tc>
        <w:tc>
          <w:tcPr>
            <w:tcW w:w="408" w:type="pct"/>
            <w:vAlign w:val="center"/>
          </w:tcPr>
          <w:p w:rsidR="00D44806" w:rsidRDefault="00D44806">
            <w:pPr>
              <w:jc w:val="center"/>
              <w:rPr>
                <w:color w:val="000000"/>
                <w:sz w:val="20"/>
                <w:szCs w:val="20"/>
              </w:rPr>
            </w:pPr>
            <w:r>
              <w:rPr>
                <w:color w:val="000000"/>
                <w:sz w:val="20"/>
                <w:szCs w:val="20"/>
              </w:rPr>
              <w:t>0,185</w:t>
            </w:r>
          </w:p>
        </w:tc>
        <w:tc>
          <w:tcPr>
            <w:tcW w:w="409" w:type="pct"/>
            <w:vAlign w:val="center"/>
          </w:tcPr>
          <w:p w:rsidR="00D44806" w:rsidRDefault="00D44806">
            <w:pPr>
              <w:jc w:val="center"/>
              <w:rPr>
                <w:color w:val="000000"/>
                <w:sz w:val="20"/>
                <w:szCs w:val="20"/>
              </w:rPr>
            </w:pPr>
            <w:r>
              <w:rPr>
                <w:color w:val="000000"/>
                <w:sz w:val="20"/>
                <w:szCs w:val="20"/>
              </w:rPr>
              <w:t>0,185</w:t>
            </w:r>
          </w:p>
        </w:tc>
        <w:tc>
          <w:tcPr>
            <w:tcW w:w="458" w:type="pct"/>
            <w:vAlign w:val="center"/>
          </w:tcPr>
          <w:p w:rsidR="00D44806" w:rsidRDefault="00D44806">
            <w:pPr>
              <w:jc w:val="center"/>
              <w:rPr>
                <w:color w:val="000000"/>
                <w:sz w:val="20"/>
                <w:szCs w:val="20"/>
              </w:rPr>
            </w:pPr>
            <w:r>
              <w:rPr>
                <w:color w:val="000000"/>
                <w:sz w:val="20"/>
                <w:szCs w:val="20"/>
              </w:rPr>
              <w:t>0,185</w:t>
            </w:r>
          </w:p>
        </w:tc>
      </w:tr>
      <w:tr w:rsidR="00CE20B7" w:rsidRPr="00267071" w:rsidTr="00CE20B7">
        <w:trPr>
          <w:trHeight w:val="20"/>
        </w:trPr>
        <w:tc>
          <w:tcPr>
            <w:tcW w:w="613" w:type="pct"/>
            <w:vMerge/>
            <w:vAlign w:val="center"/>
          </w:tcPr>
          <w:p w:rsidR="00CE20B7" w:rsidRPr="00427CD7" w:rsidRDefault="00CE20B7" w:rsidP="00766D22">
            <w:pPr>
              <w:pStyle w:val="Default"/>
              <w:ind w:left="-107" w:right="-108" w:firstLine="107"/>
              <w:jc w:val="center"/>
              <w:rPr>
                <w:sz w:val="18"/>
                <w:szCs w:val="18"/>
                <w:highlight w:val="yellow"/>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ind w:left="-107" w:right="-108" w:firstLine="107"/>
              <w:jc w:val="center"/>
              <w:rPr>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bl>
    <w:p w:rsidR="00766D22" w:rsidRDefault="00766D22" w:rsidP="00766D22"/>
    <w:p w:rsidR="00766D22" w:rsidRDefault="00766D22" w:rsidP="00766D22">
      <w:r>
        <w:t>Таблица 1.1</w:t>
      </w:r>
      <w:r w:rsidR="009F668D">
        <w:t>5</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3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2B7621" w:rsidRPr="00267071" w:rsidTr="00CE20B7">
        <w:trPr>
          <w:trHeight w:val="20"/>
        </w:trPr>
        <w:tc>
          <w:tcPr>
            <w:tcW w:w="1204" w:type="pct"/>
            <w:gridSpan w:val="2"/>
            <w:tcBorders>
              <w:tl2br w:val="single" w:sz="4" w:space="0" w:color="auto"/>
            </w:tcBorders>
            <w:vAlign w:val="center"/>
          </w:tcPr>
          <w:p w:rsidR="002B7621" w:rsidRDefault="002B7621" w:rsidP="00766D22">
            <w:pPr>
              <w:pStyle w:val="Default"/>
              <w:ind w:left="-107" w:right="-108" w:firstLine="107"/>
              <w:jc w:val="right"/>
              <w:rPr>
                <w:sz w:val="20"/>
                <w:szCs w:val="20"/>
              </w:rPr>
            </w:pPr>
            <w:r>
              <w:rPr>
                <w:sz w:val="20"/>
                <w:szCs w:val="20"/>
              </w:rPr>
              <w:t>Год</w:t>
            </w:r>
          </w:p>
          <w:p w:rsidR="002B7621" w:rsidRPr="00267071" w:rsidRDefault="002B7621" w:rsidP="00766D22">
            <w:pPr>
              <w:pStyle w:val="Default"/>
              <w:ind w:left="-107" w:right="-108" w:firstLine="107"/>
              <w:rPr>
                <w:sz w:val="20"/>
                <w:szCs w:val="20"/>
              </w:rPr>
            </w:pPr>
            <w:r>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8"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766D22" w:rsidRPr="00267071" w:rsidTr="00766D22">
        <w:trPr>
          <w:trHeight w:val="20"/>
        </w:trPr>
        <w:tc>
          <w:tcPr>
            <w:tcW w:w="5000" w:type="pct"/>
            <w:gridSpan w:val="11"/>
            <w:vAlign w:val="center"/>
          </w:tcPr>
          <w:p w:rsidR="00766D22" w:rsidRPr="00B32D30" w:rsidRDefault="00766D22" w:rsidP="00766D22">
            <w:pPr>
              <w:pStyle w:val="Default"/>
              <w:ind w:left="-107" w:right="-108" w:firstLine="107"/>
              <w:jc w:val="center"/>
              <w:rPr>
                <w:bCs/>
                <w:iCs/>
                <w:sz w:val="20"/>
                <w:szCs w:val="20"/>
              </w:rPr>
            </w:pPr>
            <w:r>
              <w:rPr>
                <w:bCs/>
                <w:iCs/>
                <w:sz w:val="20"/>
                <w:szCs w:val="20"/>
              </w:rPr>
              <w:t>Кадастровый квартал 54:27:040102, 54:27:040103 и 54:27:040501</w:t>
            </w:r>
          </w:p>
        </w:tc>
      </w:tr>
      <w:tr w:rsidR="00D44806" w:rsidRPr="00267071" w:rsidTr="00CE20B7">
        <w:trPr>
          <w:trHeight w:val="20"/>
        </w:trPr>
        <w:tc>
          <w:tcPr>
            <w:tcW w:w="613" w:type="pct"/>
            <w:vMerge w:val="restart"/>
            <w:vAlign w:val="center"/>
          </w:tcPr>
          <w:p w:rsidR="00D44806" w:rsidRPr="00385C71" w:rsidRDefault="00D44806" w:rsidP="00CE20B7">
            <w:pPr>
              <w:pStyle w:val="Default"/>
              <w:jc w:val="left"/>
              <w:rPr>
                <w:sz w:val="20"/>
                <w:szCs w:val="18"/>
              </w:rPr>
            </w:pPr>
            <w:r w:rsidRPr="00385C71">
              <w:rPr>
                <w:sz w:val="20"/>
                <w:szCs w:val="18"/>
              </w:rPr>
              <w:t>Тепловая энергия, Гкал/ч</w:t>
            </w: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5808,0</w:t>
            </w:r>
          </w:p>
        </w:tc>
        <w:tc>
          <w:tcPr>
            <w:tcW w:w="428" w:type="pct"/>
            <w:vAlign w:val="center"/>
          </w:tcPr>
          <w:p w:rsidR="00D44806" w:rsidRDefault="00D44806">
            <w:pPr>
              <w:jc w:val="center"/>
              <w:rPr>
                <w:color w:val="000000"/>
                <w:sz w:val="20"/>
                <w:szCs w:val="20"/>
              </w:rPr>
            </w:pPr>
            <w:r>
              <w:rPr>
                <w:color w:val="000000"/>
                <w:sz w:val="20"/>
                <w:szCs w:val="20"/>
              </w:rPr>
              <w:t>5808,0</w:t>
            </w:r>
          </w:p>
        </w:tc>
        <w:tc>
          <w:tcPr>
            <w:tcW w:w="431" w:type="pct"/>
            <w:vAlign w:val="center"/>
          </w:tcPr>
          <w:p w:rsidR="00D44806" w:rsidRDefault="00D44806">
            <w:pPr>
              <w:jc w:val="center"/>
              <w:rPr>
                <w:color w:val="000000"/>
                <w:sz w:val="20"/>
                <w:szCs w:val="20"/>
              </w:rPr>
            </w:pPr>
            <w:r>
              <w:rPr>
                <w:color w:val="000000"/>
                <w:sz w:val="20"/>
                <w:szCs w:val="20"/>
              </w:rPr>
              <w:t>5808,0</w:t>
            </w:r>
          </w:p>
        </w:tc>
        <w:tc>
          <w:tcPr>
            <w:tcW w:w="428" w:type="pct"/>
            <w:vAlign w:val="center"/>
          </w:tcPr>
          <w:p w:rsidR="00D44806" w:rsidRDefault="00D44806">
            <w:pPr>
              <w:jc w:val="center"/>
              <w:rPr>
                <w:color w:val="000000"/>
                <w:sz w:val="20"/>
                <w:szCs w:val="20"/>
              </w:rPr>
            </w:pPr>
            <w:r>
              <w:rPr>
                <w:color w:val="000000"/>
                <w:sz w:val="20"/>
                <w:szCs w:val="20"/>
              </w:rPr>
              <w:t>5808,0</w:t>
            </w:r>
          </w:p>
        </w:tc>
        <w:tc>
          <w:tcPr>
            <w:tcW w:w="431" w:type="pct"/>
            <w:vAlign w:val="center"/>
          </w:tcPr>
          <w:p w:rsidR="00D44806" w:rsidRDefault="00D44806">
            <w:pPr>
              <w:jc w:val="center"/>
              <w:rPr>
                <w:color w:val="000000"/>
                <w:sz w:val="20"/>
                <w:szCs w:val="20"/>
              </w:rPr>
            </w:pPr>
            <w:r>
              <w:rPr>
                <w:color w:val="000000"/>
                <w:sz w:val="20"/>
                <w:szCs w:val="20"/>
              </w:rPr>
              <w:t>5808,0</w:t>
            </w:r>
          </w:p>
        </w:tc>
        <w:tc>
          <w:tcPr>
            <w:tcW w:w="374" w:type="pct"/>
            <w:vAlign w:val="center"/>
          </w:tcPr>
          <w:p w:rsidR="00D44806" w:rsidRDefault="00D44806">
            <w:pPr>
              <w:jc w:val="center"/>
              <w:rPr>
                <w:color w:val="000000"/>
                <w:sz w:val="20"/>
                <w:szCs w:val="20"/>
              </w:rPr>
            </w:pPr>
            <w:r>
              <w:rPr>
                <w:color w:val="000000"/>
                <w:sz w:val="20"/>
                <w:szCs w:val="20"/>
              </w:rPr>
              <w:t>5808,0</w:t>
            </w:r>
          </w:p>
        </w:tc>
        <w:tc>
          <w:tcPr>
            <w:tcW w:w="408" w:type="pct"/>
            <w:vAlign w:val="center"/>
          </w:tcPr>
          <w:p w:rsidR="00D44806" w:rsidRDefault="00D44806">
            <w:pPr>
              <w:jc w:val="center"/>
              <w:rPr>
                <w:color w:val="000000"/>
                <w:sz w:val="20"/>
                <w:szCs w:val="20"/>
              </w:rPr>
            </w:pPr>
            <w:r>
              <w:rPr>
                <w:color w:val="000000"/>
                <w:sz w:val="20"/>
                <w:szCs w:val="20"/>
              </w:rPr>
              <w:t>5808,0</w:t>
            </w:r>
          </w:p>
        </w:tc>
        <w:tc>
          <w:tcPr>
            <w:tcW w:w="409" w:type="pct"/>
            <w:vAlign w:val="center"/>
          </w:tcPr>
          <w:p w:rsidR="00D44806" w:rsidRDefault="00D44806">
            <w:pPr>
              <w:jc w:val="center"/>
              <w:rPr>
                <w:color w:val="000000"/>
                <w:sz w:val="20"/>
                <w:szCs w:val="20"/>
              </w:rPr>
            </w:pPr>
            <w:r>
              <w:rPr>
                <w:color w:val="000000"/>
                <w:sz w:val="20"/>
                <w:szCs w:val="20"/>
              </w:rPr>
              <w:t>5808,0</w:t>
            </w:r>
          </w:p>
        </w:tc>
        <w:tc>
          <w:tcPr>
            <w:tcW w:w="458" w:type="pct"/>
            <w:vAlign w:val="center"/>
          </w:tcPr>
          <w:p w:rsidR="00D44806" w:rsidRDefault="00D44806">
            <w:pPr>
              <w:jc w:val="center"/>
              <w:rPr>
                <w:color w:val="000000"/>
                <w:sz w:val="20"/>
                <w:szCs w:val="20"/>
              </w:rPr>
            </w:pPr>
            <w:r>
              <w:rPr>
                <w:color w:val="000000"/>
                <w:sz w:val="20"/>
                <w:szCs w:val="20"/>
              </w:rPr>
              <w:t>5808,0</w:t>
            </w:r>
          </w:p>
        </w:tc>
      </w:tr>
      <w:tr w:rsidR="00D44806" w:rsidRPr="00267071" w:rsidTr="00CE20B7">
        <w:trPr>
          <w:trHeight w:val="20"/>
        </w:trPr>
        <w:tc>
          <w:tcPr>
            <w:tcW w:w="613" w:type="pct"/>
            <w:vMerge/>
            <w:vAlign w:val="center"/>
          </w:tcPr>
          <w:p w:rsidR="00D44806" w:rsidRPr="00427CD7" w:rsidRDefault="00D44806" w:rsidP="00766D22">
            <w:pPr>
              <w:pStyle w:val="Default"/>
              <w:ind w:left="-107" w:right="-108" w:firstLine="107"/>
              <w:jc w:val="center"/>
              <w:rPr>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374" w:type="pct"/>
            <w:vAlign w:val="center"/>
          </w:tcPr>
          <w:p w:rsidR="00D44806" w:rsidRDefault="00D44806">
            <w:pPr>
              <w:jc w:val="center"/>
              <w:rPr>
                <w:sz w:val="20"/>
                <w:szCs w:val="20"/>
              </w:rPr>
            </w:pPr>
            <w:r>
              <w:rPr>
                <w:sz w:val="20"/>
                <w:szCs w:val="20"/>
              </w:rPr>
              <w:t>0</w:t>
            </w:r>
          </w:p>
        </w:tc>
        <w:tc>
          <w:tcPr>
            <w:tcW w:w="408" w:type="pct"/>
            <w:vAlign w:val="center"/>
          </w:tcPr>
          <w:p w:rsidR="00D44806" w:rsidRDefault="00D44806">
            <w:pPr>
              <w:jc w:val="center"/>
              <w:rPr>
                <w:sz w:val="20"/>
                <w:szCs w:val="20"/>
              </w:rPr>
            </w:pPr>
            <w:r>
              <w:rPr>
                <w:sz w:val="20"/>
                <w:szCs w:val="20"/>
              </w:rPr>
              <w:t>0</w:t>
            </w:r>
          </w:p>
        </w:tc>
        <w:tc>
          <w:tcPr>
            <w:tcW w:w="409" w:type="pct"/>
            <w:vAlign w:val="center"/>
          </w:tcPr>
          <w:p w:rsidR="00D44806" w:rsidRDefault="00D44806">
            <w:pPr>
              <w:jc w:val="center"/>
              <w:rPr>
                <w:sz w:val="20"/>
                <w:szCs w:val="20"/>
              </w:rPr>
            </w:pPr>
            <w:r>
              <w:rPr>
                <w:sz w:val="20"/>
                <w:szCs w:val="20"/>
              </w:rPr>
              <w:t>0</w:t>
            </w:r>
          </w:p>
        </w:tc>
        <w:tc>
          <w:tcPr>
            <w:tcW w:w="458" w:type="pct"/>
            <w:vAlign w:val="center"/>
          </w:tcPr>
          <w:p w:rsidR="00D44806" w:rsidRDefault="00D44806">
            <w:pPr>
              <w:jc w:val="center"/>
              <w:rPr>
                <w:sz w:val="20"/>
                <w:szCs w:val="20"/>
              </w:rPr>
            </w:pPr>
            <w:r>
              <w:rPr>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restart"/>
            <w:vAlign w:val="center"/>
          </w:tcPr>
          <w:p w:rsidR="00D44806" w:rsidRPr="00385C71" w:rsidRDefault="00D44806" w:rsidP="00CE20B7">
            <w:pPr>
              <w:pStyle w:val="Default"/>
              <w:jc w:val="left"/>
              <w:rPr>
                <w:sz w:val="20"/>
                <w:szCs w:val="18"/>
              </w:rPr>
            </w:pPr>
            <w:r w:rsidRPr="00385C71">
              <w:rPr>
                <w:sz w:val="20"/>
                <w:szCs w:val="18"/>
              </w:rPr>
              <w:t>Тепловая мощность, Гкал/ч</w:t>
            </w: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2,405</w:t>
            </w:r>
          </w:p>
        </w:tc>
        <w:tc>
          <w:tcPr>
            <w:tcW w:w="428" w:type="pct"/>
            <w:vAlign w:val="center"/>
          </w:tcPr>
          <w:p w:rsidR="00D44806" w:rsidRDefault="00D44806">
            <w:pPr>
              <w:jc w:val="center"/>
              <w:rPr>
                <w:color w:val="000000"/>
                <w:sz w:val="20"/>
                <w:szCs w:val="20"/>
              </w:rPr>
            </w:pPr>
            <w:r>
              <w:rPr>
                <w:color w:val="000000"/>
                <w:sz w:val="20"/>
                <w:szCs w:val="20"/>
              </w:rPr>
              <w:t>2,405</w:t>
            </w:r>
          </w:p>
        </w:tc>
        <w:tc>
          <w:tcPr>
            <w:tcW w:w="431" w:type="pct"/>
            <w:vAlign w:val="center"/>
          </w:tcPr>
          <w:p w:rsidR="00D44806" w:rsidRDefault="00D44806">
            <w:pPr>
              <w:jc w:val="center"/>
              <w:rPr>
                <w:color w:val="000000"/>
                <w:sz w:val="20"/>
                <w:szCs w:val="20"/>
              </w:rPr>
            </w:pPr>
            <w:r>
              <w:rPr>
                <w:color w:val="000000"/>
                <w:sz w:val="20"/>
                <w:szCs w:val="20"/>
              </w:rPr>
              <w:t>2,405</w:t>
            </w:r>
          </w:p>
        </w:tc>
        <w:tc>
          <w:tcPr>
            <w:tcW w:w="428" w:type="pct"/>
            <w:vAlign w:val="center"/>
          </w:tcPr>
          <w:p w:rsidR="00D44806" w:rsidRDefault="00D44806">
            <w:pPr>
              <w:jc w:val="center"/>
              <w:rPr>
                <w:color w:val="000000"/>
                <w:sz w:val="20"/>
                <w:szCs w:val="20"/>
              </w:rPr>
            </w:pPr>
            <w:r>
              <w:rPr>
                <w:color w:val="000000"/>
                <w:sz w:val="20"/>
                <w:szCs w:val="20"/>
              </w:rPr>
              <w:t>2,405</w:t>
            </w:r>
          </w:p>
        </w:tc>
        <w:tc>
          <w:tcPr>
            <w:tcW w:w="431" w:type="pct"/>
            <w:vAlign w:val="center"/>
          </w:tcPr>
          <w:p w:rsidR="00D44806" w:rsidRDefault="00D44806">
            <w:pPr>
              <w:jc w:val="center"/>
              <w:rPr>
                <w:color w:val="000000"/>
                <w:sz w:val="20"/>
                <w:szCs w:val="20"/>
              </w:rPr>
            </w:pPr>
            <w:r>
              <w:rPr>
                <w:color w:val="000000"/>
                <w:sz w:val="20"/>
                <w:szCs w:val="20"/>
              </w:rPr>
              <w:t>2,405</w:t>
            </w:r>
          </w:p>
        </w:tc>
        <w:tc>
          <w:tcPr>
            <w:tcW w:w="374" w:type="pct"/>
            <w:vAlign w:val="center"/>
          </w:tcPr>
          <w:p w:rsidR="00D44806" w:rsidRDefault="00D44806">
            <w:pPr>
              <w:jc w:val="center"/>
              <w:rPr>
                <w:color w:val="000000"/>
                <w:sz w:val="20"/>
                <w:szCs w:val="20"/>
              </w:rPr>
            </w:pPr>
            <w:r>
              <w:rPr>
                <w:color w:val="000000"/>
                <w:sz w:val="20"/>
                <w:szCs w:val="20"/>
              </w:rPr>
              <w:t>2,405</w:t>
            </w:r>
          </w:p>
        </w:tc>
        <w:tc>
          <w:tcPr>
            <w:tcW w:w="408" w:type="pct"/>
            <w:vAlign w:val="center"/>
          </w:tcPr>
          <w:p w:rsidR="00D44806" w:rsidRDefault="00D44806">
            <w:pPr>
              <w:jc w:val="center"/>
              <w:rPr>
                <w:color w:val="000000"/>
                <w:sz w:val="20"/>
                <w:szCs w:val="20"/>
              </w:rPr>
            </w:pPr>
            <w:r>
              <w:rPr>
                <w:color w:val="000000"/>
                <w:sz w:val="20"/>
                <w:szCs w:val="20"/>
              </w:rPr>
              <w:t>2,405</w:t>
            </w:r>
          </w:p>
        </w:tc>
        <w:tc>
          <w:tcPr>
            <w:tcW w:w="409" w:type="pct"/>
            <w:vAlign w:val="center"/>
          </w:tcPr>
          <w:p w:rsidR="00D44806" w:rsidRDefault="00D44806">
            <w:pPr>
              <w:jc w:val="center"/>
              <w:rPr>
                <w:color w:val="000000"/>
                <w:sz w:val="20"/>
                <w:szCs w:val="20"/>
              </w:rPr>
            </w:pPr>
            <w:r>
              <w:rPr>
                <w:color w:val="000000"/>
                <w:sz w:val="20"/>
                <w:szCs w:val="20"/>
              </w:rPr>
              <w:t>2,405</w:t>
            </w:r>
          </w:p>
        </w:tc>
        <w:tc>
          <w:tcPr>
            <w:tcW w:w="458" w:type="pct"/>
            <w:vAlign w:val="center"/>
          </w:tcPr>
          <w:p w:rsidR="00D44806" w:rsidRDefault="00D44806">
            <w:pPr>
              <w:jc w:val="center"/>
              <w:rPr>
                <w:color w:val="000000"/>
                <w:sz w:val="20"/>
                <w:szCs w:val="20"/>
              </w:rPr>
            </w:pPr>
            <w:r>
              <w:rPr>
                <w:color w:val="000000"/>
                <w:sz w:val="20"/>
                <w:szCs w:val="20"/>
              </w:rPr>
              <w:t>2,405</w:t>
            </w:r>
          </w:p>
        </w:tc>
      </w:tr>
      <w:tr w:rsidR="00D44806" w:rsidRPr="00267071" w:rsidTr="00CE20B7">
        <w:trPr>
          <w:trHeight w:val="20"/>
        </w:trPr>
        <w:tc>
          <w:tcPr>
            <w:tcW w:w="613" w:type="pct"/>
            <w:vMerge/>
            <w:vAlign w:val="center"/>
          </w:tcPr>
          <w:p w:rsidR="00D44806" w:rsidRPr="00427CD7" w:rsidRDefault="00D44806" w:rsidP="00CE20B7">
            <w:pPr>
              <w:pStyle w:val="Default"/>
              <w:ind w:left="-107" w:right="-108" w:firstLine="107"/>
              <w:jc w:val="center"/>
              <w:rPr>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374" w:type="pct"/>
            <w:vAlign w:val="center"/>
          </w:tcPr>
          <w:p w:rsidR="00D44806" w:rsidRDefault="00D44806">
            <w:pPr>
              <w:jc w:val="center"/>
              <w:rPr>
                <w:sz w:val="20"/>
                <w:szCs w:val="20"/>
              </w:rPr>
            </w:pPr>
            <w:r>
              <w:rPr>
                <w:sz w:val="20"/>
                <w:szCs w:val="20"/>
              </w:rPr>
              <w:t>0</w:t>
            </w:r>
          </w:p>
        </w:tc>
        <w:tc>
          <w:tcPr>
            <w:tcW w:w="408" w:type="pct"/>
            <w:vAlign w:val="center"/>
          </w:tcPr>
          <w:p w:rsidR="00D44806" w:rsidRDefault="00D44806">
            <w:pPr>
              <w:jc w:val="center"/>
              <w:rPr>
                <w:sz w:val="20"/>
                <w:szCs w:val="20"/>
              </w:rPr>
            </w:pPr>
            <w:r>
              <w:rPr>
                <w:sz w:val="20"/>
                <w:szCs w:val="20"/>
              </w:rPr>
              <w:t>0</w:t>
            </w:r>
          </w:p>
        </w:tc>
        <w:tc>
          <w:tcPr>
            <w:tcW w:w="409" w:type="pct"/>
            <w:vAlign w:val="center"/>
          </w:tcPr>
          <w:p w:rsidR="00D44806" w:rsidRDefault="00D44806">
            <w:pPr>
              <w:jc w:val="center"/>
              <w:rPr>
                <w:sz w:val="20"/>
                <w:szCs w:val="20"/>
              </w:rPr>
            </w:pPr>
            <w:r>
              <w:rPr>
                <w:sz w:val="20"/>
                <w:szCs w:val="20"/>
              </w:rPr>
              <w:t>0</w:t>
            </w:r>
          </w:p>
        </w:tc>
        <w:tc>
          <w:tcPr>
            <w:tcW w:w="458" w:type="pct"/>
            <w:vAlign w:val="center"/>
          </w:tcPr>
          <w:p w:rsidR="00D44806" w:rsidRDefault="00D44806">
            <w:pPr>
              <w:jc w:val="center"/>
              <w:rPr>
                <w:sz w:val="20"/>
                <w:szCs w:val="20"/>
              </w:rPr>
            </w:pPr>
            <w:r>
              <w:rPr>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restart"/>
            <w:vAlign w:val="center"/>
          </w:tcPr>
          <w:p w:rsidR="00D44806" w:rsidRPr="00385C71" w:rsidRDefault="00D44806" w:rsidP="00CE20B7">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0,455</w:t>
            </w:r>
          </w:p>
        </w:tc>
        <w:tc>
          <w:tcPr>
            <w:tcW w:w="428" w:type="pct"/>
            <w:vAlign w:val="center"/>
          </w:tcPr>
          <w:p w:rsidR="00D44806" w:rsidRDefault="00D44806">
            <w:pPr>
              <w:jc w:val="center"/>
              <w:rPr>
                <w:color w:val="000000"/>
                <w:sz w:val="20"/>
                <w:szCs w:val="20"/>
              </w:rPr>
            </w:pPr>
            <w:r>
              <w:rPr>
                <w:color w:val="000000"/>
                <w:sz w:val="20"/>
                <w:szCs w:val="20"/>
              </w:rPr>
              <w:t>0,455</w:t>
            </w:r>
          </w:p>
        </w:tc>
        <w:tc>
          <w:tcPr>
            <w:tcW w:w="431" w:type="pct"/>
            <w:vAlign w:val="center"/>
          </w:tcPr>
          <w:p w:rsidR="00D44806" w:rsidRDefault="00D44806">
            <w:pPr>
              <w:jc w:val="center"/>
              <w:rPr>
                <w:color w:val="000000"/>
                <w:sz w:val="20"/>
                <w:szCs w:val="20"/>
              </w:rPr>
            </w:pPr>
            <w:r>
              <w:rPr>
                <w:color w:val="000000"/>
                <w:sz w:val="20"/>
                <w:szCs w:val="20"/>
              </w:rPr>
              <w:t>0,455</w:t>
            </w:r>
          </w:p>
        </w:tc>
        <w:tc>
          <w:tcPr>
            <w:tcW w:w="428" w:type="pct"/>
            <w:vAlign w:val="center"/>
          </w:tcPr>
          <w:p w:rsidR="00D44806" w:rsidRDefault="00D44806">
            <w:pPr>
              <w:jc w:val="center"/>
              <w:rPr>
                <w:color w:val="000000"/>
                <w:sz w:val="20"/>
                <w:szCs w:val="20"/>
              </w:rPr>
            </w:pPr>
            <w:r>
              <w:rPr>
                <w:color w:val="000000"/>
                <w:sz w:val="20"/>
                <w:szCs w:val="20"/>
              </w:rPr>
              <w:t>0,455</w:t>
            </w:r>
          </w:p>
        </w:tc>
        <w:tc>
          <w:tcPr>
            <w:tcW w:w="431" w:type="pct"/>
            <w:vAlign w:val="center"/>
          </w:tcPr>
          <w:p w:rsidR="00D44806" w:rsidRDefault="00D44806">
            <w:pPr>
              <w:jc w:val="center"/>
              <w:rPr>
                <w:color w:val="000000"/>
                <w:sz w:val="20"/>
                <w:szCs w:val="20"/>
              </w:rPr>
            </w:pPr>
            <w:r>
              <w:rPr>
                <w:color w:val="000000"/>
                <w:sz w:val="20"/>
                <w:szCs w:val="20"/>
              </w:rPr>
              <w:t>0,455</w:t>
            </w:r>
          </w:p>
        </w:tc>
        <w:tc>
          <w:tcPr>
            <w:tcW w:w="374" w:type="pct"/>
            <w:vAlign w:val="center"/>
          </w:tcPr>
          <w:p w:rsidR="00D44806" w:rsidRDefault="00D44806">
            <w:pPr>
              <w:jc w:val="center"/>
              <w:rPr>
                <w:color w:val="000000"/>
                <w:sz w:val="20"/>
                <w:szCs w:val="20"/>
              </w:rPr>
            </w:pPr>
            <w:r>
              <w:rPr>
                <w:color w:val="000000"/>
                <w:sz w:val="20"/>
                <w:szCs w:val="20"/>
              </w:rPr>
              <w:t>0,455</w:t>
            </w:r>
          </w:p>
        </w:tc>
        <w:tc>
          <w:tcPr>
            <w:tcW w:w="408" w:type="pct"/>
            <w:vAlign w:val="center"/>
          </w:tcPr>
          <w:p w:rsidR="00D44806" w:rsidRDefault="00D44806">
            <w:pPr>
              <w:jc w:val="center"/>
              <w:rPr>
                <w:color w:val="000000"/>
                <w:sz w:val="20"/>
                <w:szCs w:val="20"/>
              </w:rPr>
            </w:pPr>
            <w:r>
              <w:rPr>
                <w:color w:val="000000"/>
                <w:sz w:val="20"/>
                <w:szCs w:val="20"/>
              </w:rPr>
              <w:t>0,455</w:t>
            </w:r>
          </w:p>
        </w:tc>
        <w:tc>
          <w:tcPr>
            <w:tcW w:w="409" w:type="pct"/>
            <w:vAlign w:val="center"/>
          </w:tcPr>
          <w:p w:rsidR="00D44806" w:rsidRDefault="00D44806">
            <w:pPr>
              <w:jc w:val="center"/>
              <w:rPr>
                <w:color w:val="000000"/>
                <w:sz w:val="20"/>
                <w:szCs w:val="20"/>
              </w:rPr>
            </w:pPr>
            <w:r>
              <w:rPr>
                <w:color w:val="000000"/>
                <w:sz w:val="20"/>
                <w:szCs w:val="20"/>
              </w:rPr>
              <w:t>0,455</w:t>
            </w:r>
          </w:p>
        </w:tc>
        <w:tc>
          <w:tcPr>
            <w:tcW w:w="458" w:type="pct"/>
            <w:vAlign w:val="center"/>
          </w:tcPr>
          <w:p w:rsidR="00D44806" w:rsidRDefault="00D44806">
            <w:pPr>
              <w:jc w:val="center"/>
              <w:rPr>
                <w:color w:val="000000"/>
                <w:sz w:val="20"/>
                <w:szCs w:val="20"/>
              </w:rPr>
            </w:pPr>
            <w:r>
              <w:rPr>
                <w:color w:val="000000"/>
                <w:sz w:val="20"/>
                <w:szCs w:val="20"/>
              </w:rPr>
              <w:t>0,455</w:t>
            </w:r>
          </w:p>
        </w:tc>
      </w:tr>
      <w:tr w:rsidR="00CE20B7" w:rsidRPr="00267071" w:rsidTr="00CE20B7">
        <w:trPr>
          <w:trHeight w:val="20"/>
        </w:trPr>
        <w:tc>
          <w:tcPr>
            <w:tcW w:w="613" w:type="pct"/>
            <w:vMerge/>
            <w:vAlign w:val="center"/>
          </w:tcPr>
          <w:p w:rsidR="00CE20B7" w:rsidRPr="00427CD7" w:rsidRDefault="00CE20B7" w:rsidP="00766D22">
            <w:pPr>
              <w:pStyle w:val="Default"/>
              <w:ind w:left="-107" w:right="-108" w:firstLine="107"/>
              <w:jc w:val="center"/>
              <w:rPr>
                <w:sz w:val="18"/>
                <w:szCs w:val="18"/>
                <w:highlight w:val="yellow"/>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209,6</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ind w:left="-107" w:right="-108" w:firstLine="107"/>
              <w:jc w:val="center"/>
              <w:rPr>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bl>
    <w:p w:rsidR="00490886" w:rsidRDefault="00490886"/>
    <w:p w:rsidR="00766D22" w:rsidRDefault="00766D22" w:rsidP="00CE20B7">
      <w:r>
        <w:t>Таблица 1.1</w:t>
      </w:r>
      <w:r w:rsidR="009F668D">
        <w:t>6</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4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2B7621" w:rsidRPr="00267071" w:rsidTr="00766D22">
        <w:trPr>
          <w:trHeight w:val="20"/>
        </w:trPr>
        <w:tc>
          <w:tcPr>
            <w:tcW w:w="1204" w:type="pct"/>
            <w:gridSpan w:val="2"/>
            <w:tcBorders>
              <w:tl2br w:val="single" w:sz="4" w:space="0" w:color="auto"/>
            </w:tcBorders>
            <w:vAlign w:val="center"/>
          </w:tcPr>
          <w:p w:rsidR="002B7621" w:rsidRDefault="002B7621" w:rsidP="00766D22">
            <w:pPr>
              <w:pStyle w:val="Default"/>
              <w:ind w:left="-107" w:right="-108" w:firstLine="107"/>
              <w:jc w:val="right"/>
              <w:rPr>
                <w:sz w:val="20"/>
                <w:szCs w:val="20"/>
              </w:rPr>
            </w:pPr>
            <w:r>
              <w:rPr>
                <w:sz w:val="20"/>
                <w:szCs w:val="20"/>
              </w:rPr>
              <w:t>Год</w:t>
            </w:r>
          </w:p>
          <w:p w:rsidR="002B7621" w:rsidRPr="00267071" w:rsidRDefault="002B7621" w:rsidP="00766D22">
            <w:pPr>
              <w:pStyle w:val="Default"/>
              <w:ind w:left="-107" w:right="-108" w:firstLine="107"/>
              <w:rPr>
                <w:sz w:val="20"/>
                <w:szCs w:val="20"/>
              </w:rPr>
            </w:pPr>
            <w:r>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8"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766D22" w:rsidRPr="00267071" w:rsidTr="00766D22">
        <w:trPr>
          <w:trHeight w:val="20"/>
        </w:trPr>
        <w:tc>
          <w:tcPr>
            <w:tcW w:w="5000" w:type="pct"/>
            <w:gridSpan w:val="11"/>
            <w:vAlign w:val="center"/>
          </w:tcPr>
          <w:p w:rsidR="00766D22" w:rsidRPr="00B32D30" w:rsidRDefault="00766D22" w:rsidP="00766D22">
            <w:pPr>
              <w:pStyle w:val="Default"/>
              <w:ind w:left="-107" w:right="-108" w:firstLine="107"/>
              <w:jc w:val="center"/>
              <w:rPr>
                <w:bCs/>
                <w:iCs/>
                <w:sz w:val="20"/>
                <w:szCs w:val="20"/>
              </w:rPr>
            </w:pPr>
            <w:r>
              <w:rPr>
                <w:bCs/>
                <w:iCs/>
                <w:sz w:val="20"/>
                <w:szCs w:val="20"/>
              </w:rPr>
              <w:t>Кадастровый квартал 54:27:040102, 54:27:040103 и 54:27:040501</w:t>
            </w:r>
          </w:p>
        </w:tc>
      </w:tr>
      <w:tr w:rsidR="00D44806" w:rsidRPr="00267071" w:rsidTr="00766D22">
        <w:trPr>
          <w:trHeight w:val="20"/>
        </w:trPr>
        <w:tc>
          <w:tcPr>
            <w:tcW w:w="613" w:type="pct"/>
            <w:vMerge w:val="restart"/>
            <w:vAlign w:val="center"/>
          </w:tcPr>
          <w:p w:rsidR="00D44806" w:rsidRPr="00385C71" w:rsidRDefault="00D44806" w:rsidP="00CE20B7">
            <w:pPr>
              <w:pStyle w:val="Default"/>
              <w:jc w:val="left"/>
              <w:rPr>
                <w:sz w:val="20"/>
                <w:szCs w:val="18"/>
              </w:rPr>
            </w:pPr>
            <w:r w:rsidRPr="00385C71">
              <w:rPr>
                <w:sz w:val="20"/>
                <w:szCs w:val="18"/>
              </w:rPr>
              <w:t>Тепловая энергия, Гкал/ч</w:t>
            </w: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174,36</w:t>
            </w:r>
          </w:p>
        </w:tc>
        <w:tc>
          <w:tcPr>
            <w:tcW w:w="428" w:type="pct"/>
            <w:vAlign w:val="center"/>
          </w:tcPr>
          <w:p w:rsidR="00D44806" w:rsidRDefault="00D44806">
            <w:pPr>
              <w:jc w:val="center"/>
              <w:rPr>
                <w:color w:val="000000"/>
                <w:sz w:val="20"/>
                <w:szCs w:val="20"/>
              </w:rPr>
            </w:pPr>
            <w:r>
              <w:rPr>
                <w:color w:val="000000"/>
                <w:sz w:val="20"/>
                <w:szCs w:val="20"/>
              </w:rPr>
              <w:t>174,36</w:t>
            </w:r>
          </w:p>
        </w:tc>
        <w:tc>
          <w:tcPr>
            <w:tcW w:w="431" w:type="pct"/>
            <w:vAlign w:val="center"/>
          </w:tcPr>
          <w:p w:rsidR="00D44806" w:rsidRDefault="00D44806">
            <w:pPr>
              <w:jc w:val="center"/>
              <w:rPr>
                <w:color w:val="000000"/>
                <w:sz w:val="20"/>
                <w:szCs w:val="20"/>
              </w:rPr>
            </w:pPr>
            <w:r>
              <w:rPr>
                <w:color w:val="000000"/>
                <w:sz w:val="20"/>
                <w:szCs w:val="20"/>
              </w:rPr>
              <w:t>174,36</w:t>
            </w:r>
          </w:p>
        </w:tc>
        <w:tc>
          <w:tcPr>
            <w:tcW w:w="428" w:type="pct"/>
            <w:vAlign w:val="center"/>
          </w:tcPr>
          <w:p w:rsidR="00D44806" w:rsidRDefault="00D44806">
            <w:pPr>
              <w:jc w:val="center"/>
              <w:rPr>
                <w:color w:val="000000"/>
                <w:sz w:val="20"/>
                <w:szCs w:val="20"/>
              </w:rPr>
            </w:pPr>
            <w:r>
              <w:rPr>
                <w:color w:val="000000"/>
                <w:sz w:val="20"/>
                <w:szCs w:val="20"/>
              </w:rPr>
              <w:t>174,36</w:t>
            </w:r>
          </w:p>
        </w:tc>
        <w:tc>
          <w:tcPr>
            <w:tcW w:w="431" w:type="pct"/>
            <w:vAlign w:val="center"/>
          </w:tcPr>
          <w:p w:rsidR="00D44806" w:rsidRDefault="00D44806">
            <w:pPr>
              <w:jc w:val="center"/>
              <w:rPr>
                <w:color w:val="000000"/>
                <w:sz w:val="20"/>
                <w:szCs w:val="20"/>
              </w:rPr>
            </w:pPr>
            <w:r>
              <w:rPr>
                <w:color w:val="000000"/>
                <w:sz w:val="20"/>
                <w:szCs w:val="20"/>
              </w:rPr>
              <w:t>174,36</w:t>
            </w:r>
          </w:p>
        </w:tc>
        <w:tc>
          <w:tcPr>
            <w:tcW w:w="374" w:type="pct"/>
            <w:vAlign w:val="center"/>
          </w:tcPr>
          <w:p w:rsidR="00D44806" w:rsidRDefault="00D44806">
            <w:pPr>
              <w:jc w:val="center"/>
              <w:rPr>
                <w:color w:val="000000"/>
                <w:sz w:val="20"/>
                <w:szCs w:val="20"/>
              </w:rPr>
            </w:pPr>
            <w:r>
              <w:rPr>
                <w:color w:val="000000"/>
                <w:sz w:val="20"/>
                <w:szCs w:val="20"/>
              </w:rPr>
              <w:t>174,36</w:t>
            </w:r>
          </w:p>
        </w:tc>
        <w:tc>
          <w:tcPr>
            <w:tcW w:w="408" w:type="pct"/>
            <w:vAlign w:val="center"/>
          </w:tcPr>
          <w:p w:rsidR="00D44806" w:rsidRDefault="00D44806">
            <w:pPr>
              <w:jc w:val="center"/>
              <w:rPr>
                <w:color w:val="000000"/>
                <w:sz w:val="20"/>
                <w:szCs w:val="20"/>
              </w:rPr>
            </w:pPr>
            <w:r>
              <w:rPr>
                <w:color w:val="000000"/>
                <w:sz w:val="20"/>
                <w:szCs w:val="20"/>
              </w:rPr>
              <w:t>174,36</w:t>
            </w:r>
          </w:p>
        </w:tc>
        <w:tc>
          <w:tcPr>
            <w:tcW w:w="409" w:type="pct"/>
            <w:vAlign w:val="center"/>
          </w:tcPr>
          <w:p w:rsidR="00D44806" w:rsidRDefault="00D44806">
            <w:pPr>
              <w:jc w:val="center"/>
              <w:rPr>
                <w:color w:val="000000"/>
                <w:sz w:val="20"/>
                <w:szCs w:val="20"/>
              </w:rPr>
            </w:pPr>
            <w:r>
              <w:rPr>
                <w:color w:val="000000"/>
                <w:sz w:val="20"/>
                <w:szCs w:val="20"/>
              </w:rPr>
              <w:t>174,36</w:t>
            </w:r>
          </w:p>
        </w:tc>
        <w:tc>
          <w:tcPr>
            <w:tcW w:w="458" w:type="pct"/>
            <w:vAlign w:val="center"/>
          </w:tcPr>
          <w:p w:rsidR="00D44806" w:rsidRDefault="00D44806">
            <w:pPr>
              <w:jc w:val="center"/>
              <w:rPr>
                <w:color w:val="000000"/>
                <w:sz w:val="20"/>
                <w:szCs w:val="20"/>
              </w:rPr>
            </w:pPr>
            <w:r>
              <w:rPr>
                <w:color w:val="000000"/>
                <w:sz w:val="20"/>
                <w:szCs w:val="20"/>
              </w:rPr>
              <w:t>174,36</w:t>
            </w:r>
          </w:p>
        </w:tc>
      </w:tr>
      <w:tr w:rsidR="00D44806" w:rsidRPr="00267071" w:rsidTr="00766D22">
        <w:trPr>
          <w:trHeight w:val="20"/>
        </w:trPr>
        <w:tc>
          <w:tcPr>
            <w:tcW w:w="613" w:type="pct"/>
            <w:vMerge/>
            <w:vAlign w:val="center"/>
          </w:tcPr>
          <w:p w:rsidR="00D44806" w:rsidRPr="00427CD7" w:rsidRDefault="00D44806" w:rsidP="00766D22">
            <w:pPr>
              <w:pStyle w:val="Default"/>
              <w:ind w:left="-107" w:right="-108" w:firstLine="107"/>
              <w:jc w:val="center"/>
              <w:rPr>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374" w:type="pct"/>
            <w:vAlign w:val="center"/>
          </w:tcPr>
          <w:p w:rsidR="00D44806" w:rsidRDefault="00D44806">
            <w:pPr>
              <w:jc w:val="center"/>
              <w:rPr>
                <w:sz w:val="20"/>
                <w:szCs w:val="20"/>
              </w:rPr>
            </w:pPr>
            <w:r>
              <w:rPr>
                <w:sz w:val="20"/>
                <w:szCs w:val="20"/>
              </w:rPr>
              <w:t>0</w:t>
            </w:r>
          </w:p>
        </w:tc>
        <w:tc>
          <w:tcPr>
            <w:tcW w:w="408" w:type="pct"/>
            <w:vAlign w:val="center"/>
          </w:tcPr>
          <w:p w:rsidR="00D44806" w:rsidRDefault="00D44806">
            <w:pPr>
              <w:jc w:val="center"/>
              <w:rPr>
                <w:sz w:val="20"/>
                <w:szCs w:val="20"/>
              </w:rPr>
            </w:pPr>
            <w:r>
              <w:rPr>
                <w:sz w:val="20"/>
                <w:szCs w:val="20"/>
              </w:rPr>
              <w:t>0</w:t>
            </w:r>
          </w:p>
        </w:tc>
        <w:tc>
          <w:tcPr>
            <w:tcW w:w="409" w:type="pct"/>
            <w:vAlign w:val="center"/>
          </w:tcPr>
          <w:p w:rsidR="00D44806" w:rsidRDefault="00D44806">
            <w:pPr>
              <w:jc w:val="center"/>
              <w:rPr>
                <w:sz w:val="20"/>
                <w:szCs w:val="20"/>
              </w:rPr>
            </w:pPr>
            <w:r>
              <w:rPr>
                <w:sz w:val="20"/>
                <w:szCs w:val="20"/>
              </w:rPr>
              <w:t>0</w:t>
            </w:r>
          </w:p>
        </w:tc>
        <w:tc>
          <w:tcPr>
            <w:tcW w:w="458" w:type="pct"/>
            <w:vAlign w:val="center"/>
          </w:tcPr>
          <w:p w:rsidR="00D44806" w:rsidRDefault="00D44806">
            <w:pPr>
              <w:jc w:val="center"/>
              <w:rPr>
                <w:sz w:val="20"/>
                <w:szCs w:val="20"/>
              </w:rPr>
            </w:pPr>
            <w:r>
              <w:rPr>
                <w:sz w:val="20"/>
                <w:szCs w:val="20"/>
              </w:rPr>
              <w:t>0</w:t>
            </w:r>
          </w:p>
        </w:tc>
      </w:tr>
      <w:tr w:rsidR="00D44806" w:rsidRPr="00267071" w:rsidTr="00766D22">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766D22">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 xml:space="preserve">прирост нагрузки на </w:t>
            </w:r>
            <w:r w:rsidRPr="00427CD7">
              <w:rPr>
                <w:sz w:val="18"/>
                <w:szCs w:val="18"/>
              </w:rPr>
              <w:lastRenderedPageBreak/>
              <w:t>ГВС</w:t>
            </w:r>
          </w:p>
        </w:tc>
        <w:tc>
          <w:tcPr>
            <w:tcW w:w="428" w:type="pct"/>
            <w:vAlign w:val="center"/>
          </w:tcPr>
          <w:p w:rsidR="00D44806" w:rsidRDefault="00D44806">
            <w:pPr>
              <w:jc w:val="center"/>
              <w:rPr>
                <w:color w:val="000000"/>
                <w:sz w:val="20"/>
                <w:szCs w:val="20"/>
              </w:rPr>
            </w:pPr>
            <w:r>
              <w:rPr>
                <w:color w:val="000000"/>
                <w:sz w:val="20"/>
                <w:szCs w:val="20"/>
              </w:rPr>
              <w:lastRenderedPageBreak/>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766D22">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766D22">
        <w:trPr>
          <w:trHeight w:val="20"/>
        </w:trPr>
        <w:tc>
          <w:tcPr>
            <w:tcW w:w="613" w:type="pct"/>
            <w:vMerge/>
            <w:vAlign w:val="center"/>
          </w:tcPr>
          <w:p w:rsidR="00D44806" w:rsidRPr="00427CD7" w:rsidRDefault="00D44806" w:rsidP="00766D22">
            <w:pPr>
              <w:pStyle w:val="Default"/>
              <w:rPr>
                <w:bCs/>
                <w:sz w:val="18"/>
                <w:szCs w:val="18"/>
              </w:rPr>
            </w:pPr>
          </w:p>
        </w:tc>
        <w:tc>
          <w:tcPr>
            <w:tcW w:w="592"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restart"/>
            <w:vAlign w:val="center"/>
          </w:tcPr>
          <w:p w:rsidR="00D44806" w:rsidRPr="00385C71" w:rsidRDefault="00D44806" w:rsidP="00CE20B7">
            <w:pPr>
              <w:pStyle w:val="Default"/>
              <w:jc w:val="left"/>
              <w:rPr>
                <w:sz w:val="20"/>
                <w:szCs w:val="18"/>
              </w:rPr>
            </w:pPr>
            <w:r w:rsidRPr="00385C71">
              <w:rPr>
                <w:sz w:val="20"/>
                <w:szCs w:val="18"/>
              </w:rPr>
              <w:t>Тепловая мощность, Гкал/ч</w:t>
            </w: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0,075</w:t>
            </w:r>
          </w:p>
        </w:tc>
        <w:tc>
          <w:tcPr>
            <w:tcW w:w="428" w:type="pct"/>
            <w:vAlign w:val="center"/>
          </w:tcPr>
          <w:p w:rsidR="00D44806" w:rsidRDefault="00D44806">
            <w:pPr>
              <w:jc w:val="center"/>
              <w:rPr>
                <w:color w:val="000000"/>
                <w:sz w:val="20"/>
                <w:szCs w:val="20"/>
              </w:rPr>
            </w:pPr>
            <w:r>
              <w:rPr>
                <w:color w:val="000000"/>
                <w:sz w:val="20"/>
                <w:szCs w:val="20"/>
              </w:rPr>
              <w:t>0,075</w:t>
            </w:r>
          </w:p>
        </w:tc>
        <w:tc>
          <w:tcPr>
            <w:tcW w:w="431" w:type="pct"/>
            <w:vAlign w:val="center"/>
          </w:tcPr>
          <w:p w:rsidR="00D44806" w:rsidRDefault="00D44806">
            <w:pPr>
              <w:jc w:val="center"/>
              <w:rPr>
                <w:color w:val="000000"/>
                <w:sz w:val="20"/>
                <w:szCs w:val="20"/>
              </w:rPr>
            </w:pPr>
            <w:r>
              <w:rPr>
                <w:color w:val="000000"/>
                <w:sz w:val="20"/>
                <w:szCs w:val="20"/>
              </w:rPr>
              <w:t>0,075</w:t>
            </w:r>
          </w:p>
        </w:tc>
        <w:tc>
          <w:tcPr>
            <w:tcW w:w="428" w:type="pct"/>
            <w:vAlign w:val="center"/>
          </w:tcPr>
          <w:p w:rsidR="00D44806" w:rsidRDefault="00D44806">
            <w:pPr>
              <w:jc w:val="center"/>
              <w:rPr>
                <w:color w:val="000000"/>
                <w:sz w:val="20"/>
                <w:szCs w:val="20"/>
              </w:rPr>
            </w:pPr>
            <w:r>
              <w:rPr>
                <w:color w:val="000000"/>
                <w:sz w:val="20"/>
                <w:szCs w:val="20"/>
              </w:rPr>
              <w:t>0,075</w:t>
            </w:r>
          </w:p>
        </w:tc>
        <w:tc>
          <w:tcPr>
            <w:tcW w:w="431" w:type="pct"/>
            <w:vAlign w:val="center"/>
          </w:tcPr>
          <w:p w:rsidR="00D44806" w:rsidRDefault="00D44806">
            <w:pPr>
              <w:jc w:val="center"/>
              <w:rPr>
                <w:color w:val="000000"/>
                <w:sz w:val="20"/>
                <w:szCs w:val="20"/>
              </w:rPr>
            </w:pPr>
            <w:r>
              <w:rPr>
                <w:color w:val="000000"/>
                <w:sz w:val="20"/>
                <w:szCs w:val="20"/>
              </w:rPr>
              <w:t>0,075</w:t>
            </w:r>
          </w:p>
        </w:tc>
        <w:tc>
          <w:tcPr>
            <w:tcW w:w="374" w:type="pct"/>
            <w:vAlign w:val="center"/>
          </w:tcPr>
          <w:p w:rsidR="00D44806" w:rsidRDefault="00D44806">
            <w:pPr>
              <w:jc w:val="center"/>
              <w:rPr>
                <w:color w:val="000000"/>
                <w:sz w:val="20"/>
                <w:szCs w:val="20"/>
              </w:rPr>
            </w:pPr>
            <w:r>
              <w:rPr>
                <w:color w:val="000000"/>
                <w:sz w:val="20"/>
                <w:szCs w:val="20"/>
              </w:rPr>
              <w:t>0,075</w:t>
            </w:r>
          </w:p>
        </w:tc>
        <w:tc>
          <w:tcPr>
            <w:tcW w:w="408" w:type="pct"/>
            <w:vAlign w:val="center"/>
          </w:tcPr>
          <w:p w:rsidR="00D44806" w:rsidRDefault="00D44806">
            <w:pPr>
              <w:jc w:val="center"/>
              <w:rPr>
                <w:color w:val="000000"/>
                <w:sz w:val="20"/>
                <w:szCs w:val="20"/>
              </w:rPr>
            </w:pPr>
            <w:r>
              <w:rPr>
                <w:color w:val="000000"/>
                <w:sz w:val="20"/>
                <w:szCs w:val="20"/>
              </w:rPr>
              <w:t>0,075</w:t>
            </w:r>
          </w:p>
        </w:tc>
        <w:tc>
          <w:tcPr>
            <w:tcW w:w="409" w:type="pct"/>
            <w:vAlign w:val="center"/>
          </w:tcPr>
          <w:p w:rsidR="00D44806" w:rsidRDefault="00D44806">
            <w:pPr>
              <w:jc w:val="center"/>
              <w:rPr>
                <w:color w:val="000000"/>
                <w:sz w:val="20"/>
                <w:szCs w:val="20"/>
              </w:rPr>
            </w:pPr>
            <w:r>
              <w:rPr>
                <w:color w:val="000000"/>
                <w:sz w:val="20"/>
                <w:szCs w:val="20"/>
              </w:rPr>
              <w:t>0,075</w:t>
            </w:r>
          </w:p>
        </w:tc>
        <w:tc>
          <w:tcPr>
            <w:tcW w:w="458" w:type="pct"/>
            <w:vAlign w:val="center"/>
          </w:tcPr>
          <w:p w:rsidR="00D44806" w:rsidRDefault="00D44806">
            <w:pPr>
              <w:jc w:val="center"/>
              <w:rPr>
                <w:color w:val="000000"/>
                <w:sz w:val="20"/>
                <w:szCs w:val="20"/>
              </w:rPr>
            </w:pPr>
            <w:r>
              <w:rPr>
                <w:color w:val="000000"/>
                <w:sz w:val="20"/>
                <w:szCs w:val="20"/>
              </w:rPr>
              <w:t>0,075</w:t>
            </w:r>
          </w:p>
        </w:tc>
      </w:tr>
      <w:tr w:rsidR="00D44806" w:rsidRPr="00267071" w:rsidTr="00CE20B7">
        <w:trPr>
          <w:trHeight w:val="20"/>
        </w:trPr>
        <w:tc>
          <w:tcPr>
            <w:tcW w:w="613" w:type="pct"/>
            <w:vMerge/>
            <w:vAlign w:val="center"/>
          </w:tcPr>
          <w:p w:rsidR="00D44806" w:rsidRPr="00427CD7" w:rsidRDefault="00D44806" w:rsidP="00CE20B7">
            <w:pPr>
              <w:pStyle w:val="Default"/>
              <w:ind w:left="-107" w:right="-108" w:firstLine="107"/>
              <w:jc w:val="center"/>
              <w:rPr>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428" w:type="pct"/>
            <w:vAlign w:val="center"/>
          </w:tcPr>
          <w:p w:rsidR="00D44806" w:rsidRDefault="00D44806">
            <w:pPr>
              <w:jc w:val="center"/>
              <w:rPr>
                <w:sz w:val="20"/>
                <w:szCs w:val="20"/>
              </w:rPr>
            </w:pPr>
            <w:r>
              <w:rPr>
                <w:sz w:val="20"/>
                <w:szCs w:val="20"/>
              </w:rPr>
              <w:t>0</w:t>
            </w:r>
          </w:p>
        </w:tc>
        <w:tc>
          <w:tcPr>
            <w:tcW w:w="431" w:type="pct"/>
            <w:vAlign w:val="center"/>
          </w:tcPr>
          <w:p w:rsidR="00D44806" w:rsidRDefault="00D44806">
            <w:pPr>
              <w:jc w:val="center"/>
              <w:rPr>
                <w:sz w:val="20"/>
                <w:szCs w:val="20"/>
              </w:rPr>
            </w:pPr>
            <w:r>
              <w:rPr>
                <w:sz w:val="20"/>
                <w:szCs w:val="20"/>
              </w:rPr>
              <w:t>0</w:t>
            </w:r>
          </w:p>
        </w:tc>
        <w:tc>
          <w:tcPr>
            <w:tcW w:w="374" w:type="pct"/>
            <w:vAlign w:val="center"/>
          </w:tcPr>
          <w:p w:rsidR="00D44806" w:rsidRDefault="00D44806">
            <w:pPr>
              <w:jc w:val="center"/>
              <w:rPr>
                <w:sz w:val="20"/>
                <w:szCs w:val="20"/>
              </w:rPr>
            </w:pPr>
            <w:r>
              <w:rPr>
                <w:sz w:val="20"/>
                <w:szCs w:val="20"/>
              </w:rPr>
              <w:t>0</w:t>
            </w:r>
          </w:p>
        </w:tc>
        <w:tc>
          <w:tcPr>
            <w:tcW w:w="408" w:type="pct"/>
            <w:vAlign w:val="center"/>
          </w:tcPr>
          <w:p w:rsidR="00D44806" w:rsidRDefault="00D44806">
            <w:pPr>
              <w:jc w:val="center"/>
              <w:rPr>
                <w:sz w:val="20"/>
                <w:szCs w:val="20"/>
              </w:rPr>
            </w:pPr>
            <w:r>
              <w:rPr>
                <w:sz w:val="20"/>
                <w:szCs w:val="20"/>
              </w:rPr>
              <w:t>0</w:t>
            </w:r>
          </w:p>
        </w:tc>
        <w:tc>
          <w:tcPr>
            <w:tcW w:w="409" w:type="pct"/>
            <w:vAlign w:val="center"/>
          </w:tcPr>
          <w:p w:rsidR="00D44806" w:rsidRDefault="00D44806">
            <w:pPr>
              <w:jc w:val="center"/>
              <w:rPr>
                <w:sz w:val="20"/>
                <w:szCs w:val="20"/>
              </w:rPr>
            </w:pPr>
            <w:r>
              <w:rPr>
                <w:sz w:val="20"/>
                <w:szCs w:val="20"/>
              </w:rPr>
              <w:t>0</w:t>
            </w:r>
          </w:p>
        </w:tc>
        <w:tc>
          <w:tcPr>
            <w:tcW w:w="458" w:type="pct"/>
            <w:vAlign w:val="center"/>
          </w:tcPr>
          <w:p w:rsidR="00D44806" w:rsidRDefault="00D44806">
            <w:pPr>
              <w:jc w:val="center"/>
              <w:rPr>
                <w:sz w:val="20"/>
                <w:szCs w:val="20"/>
              </w:rPr>
            </w:pPr>
            <w:r>
              <w:rPr>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вентиляция</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CE20B7">
        <w:trPr>
          <w:trHeight w:val="20"/>
        </w:trPr>
        <w:tc>
          <w:tcPr>
            <w:tcW w:w="613" w:type="pct"/>
            <w:vMerge/>
            <w:vAlign w:val="center"/>
          </w:tcPr>
          <w:p w:rsidR="00D44806" w:rsidRPr="00427CD7" w:rsidRDefault="00D44806" w:rsidP="00CE20B7">
            <w:pPr>
              <w:pStyle w:val="Default"/>
              <w:rPr>
                <w:bCs/>
                <w:sz w:val="18"/>
                <w:szCs w:val="18"/>
              </w:rPr>
            </w:pP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428" w:type="pct"/>
            <w:vAlign w:val="center"/>
          </w:tcPr>
          <w:p w:rsidR="00D44806" w:rsidRDefault="00D44806">
            <w:pPr>
              <w:jc w:val="center"/>
              <w:rPr>
                <w:color w:val="000000"/>
                <w:sz w:val="20"/>
                <w:szCs w:val="20"/>
              </w:rPr>
            </w:pPr>
            <w:r>
              <w:rPr>
                <w:color w:val="000000"/>
                <w:sz w:val="20"/>
                <w:szCs w:val="20"/>
              </w:rPr>
              <w:t>0</w:t>
            </w:r>
          </w:p>
        </w:tc>
        <w:tc>
          <w:tcPr>
            <w:tcW w:w="431" w:type="pct"/>
            <w:vAlign w:val="center"/>
          </w:tcPr>
          <w:p w:rsidR="00D44806" w:rsidRDefault="00D44806">
            <w:pPr>
              <w:jc w:val="center"/>
              <w:rPr>
                <w:color w:val="000000"/>
                <w:sz w:val="20"/>
                <w:szCs w:val="20"/>
              </w:rPr>
            </w:pPr>
            <w:r>
              <w:rPr>
                <w:color w:val="000000"/>
                <w:sz w:val="20"/>
                <w:szCs w:val="20"/>
              </w:rPr>
              <w:t>0</w:t>
            </w:r>
          </w:p>
        </w:tc>
        <w:tc>
          <w:tcPr>
            <w:tcW w:w="374" w:type="pct"/>
            <w:vAlign w:val="center"/>
          </w:tcPr>
          <w:p w:rsidR="00D44806" w:rsidRDefault="00D44806">
            <w:pPr>
              <w:jc w:val="center"/>
              <w:rPr>
                <w:color w:val="000000"/>
                <w:sz w:val="20"/>
                <w:szCs w:val="20"/>
              </w:rPr>
            </w:pPr>
            <w:r>
              <w:rPr>
                <w:color w:val="000000"/>
                <w:sz w:val="20"/>
                <w:szCs w:val="20"/>
              </w:rPr>
              <w:t>0</w:t>
            </w:r>
          </w:p>
        </w:tc>
        <w:tc>
          <w:tcPr>
            <w:tcW w:w="408" w:type="pct"/>
            <w:vAlign w:val="center"/>
          </w:tcPr>
          <w:p w:rsidR="00D44806" w:rsidRDefault="00D44806">
            <w:pPr>
              <w:jc w:val="center"/>
              <w:rPr>
                <w:color w:val="000000"/>
                <w:sz w:val="20"/>
                <w:szCs w:val="20"/>
              </w:rPr>
            </w:pPr>
            <w:r>
              <w:rPr>
                <w:color w:val="000000"/>
                <w:sz w:val="20"/>
                <w:szCs w:val="20"/>
              </w:rPr>
              <w:t>0</w:t>
            </w:r>
          </w:p>
        </w:tc>
        <w:tc>
          <w:tcPr>
            <w:tcW w:w="409" w:type="pct"/>
            <w:vAlign w:val="center"/>
          </w:tcPr>
          <w:p w:rsidR="00D44806" w:rsidRDefault="00D44806">
            <w:pPr>
              <w:jc w:val="center"/>
              <w:rPr>
                <w:color w:val="000000"/>
                <w:sz w:val="20"/>
                <w:szCs w:val="20"/>
              </w:rPr>
            </w:pPr>
            <w:r>
              <w:rPr>
                <w:color w:val="000000"/>
                <w:sz w:val="20"/>
                <w:szCs w:val="20"/>
              </w:rPr>
              <w:t>0</w:t>
            </w:r>
          </w:p>
        </w:tc>
        <w:tc>
          <w:tcPr>
            <w:tcW w:w="458" w:type="pct"/>
            <w:vAlign w:val="center"/>
          </w:tcPr>
          <w:p w:rsidR="00D44806" w:rsidRDefault="00D44806">
            <w:pPr>
              <w:jc w:val="center"/>
              <w:rPr>
                <w:color w:val="000000"/>
                <w:sz w:val="20"/>
                <w:szCs w:val="20"/>
              </w:rPr>
            </w:pPr>
            <w:r>
              <w:rPr>
                <w:color w:val="000000"/>
                <w:sz w:val="20"/>
                <w:szCs w:val="20"/>
              </w:rPr>
              <w:t>0</w:t>
            </w:r>
          </w:p>
        </w:tc>
      </w:tr>
      <w:tr w:rsidR="00D44806" w:rsidRPr="00267071" w:rsidTr="00766D22">
        <w:trPr>
          <w:trHeight w:val="20"/>
        </w:trPr>
        <w:tc>
          <w:tcPr>
            <w:tcW w:w="613" w:type="pct"/>
            <w:vMerge w:val="restart"/>
            <w:vAlign w:val="center"/>
          </w:tcPr>
          <w:p w:rsidR="00D44806" w:rsidRPr="00385C71" w:rsidRDefault="00D44806" w:rsidP="00CE20B7">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D44806" w:rsidRDefault="00D44806">
            <w:pPr>
              <w:jc w:val="center"/>
              <w:rPr>
                <w:color w:val="000000"/>
                <w:sz w:val="20"/>
                <w:szCs w:val="20"/>
              </w:rPr>
            </w:pPr>
            <w:r>
              <w:rPr>
                <w:color w:val="000000"/>
                <w:sz w:val="20"/>
                <w:szCs w:val="20"/>
              </w:rPr>
              <w:t>0,014</w:t>
            </w:r>
          </w:p>
        </w:tc>
        <w:tc>
          <w:tcPr>
            <w:tcW w:w="428" w:type="pct"/>
            <w:vAlign w:val="center"/>
          </w:tcPr>
          <w:p w:rsidR="00D44806" w:rsidRDefault="00D44806">
            <w:pPr>
              <w:jc w:val="center"/>
              <w:rPr>
                <w:color w:val="000000"/>
                <w:sz w:val="20"/>
                <w:szCs w:val="20"/>
              </w:rPr>
            </w:pPr>
            <w:r>
              <w:rPr>
                <w:color w:val="000000"/>
                <w:sz w:val="20"/>
                <w:szCs w:val="20"/>
              </w:rPr>
              <w:t>0,014</w:t>
            </w:r>
          </w:p>
        </w:tc>
        <w:tc>
          <w:tcPr>
            <w:tcW w:w="431" w:type="pct"/>
            <w:vAlign w:val="center"/>
          </w:tcPr>
          <w:p w:rsidR="00D44806" w:rsidRDefault="00D44806">
            <w:pPr>
              <w:jc w:val="center"/>
              <w:rPr>
                <w:color w:val="000000"/>
                <w:sz w:val="20"/>
                <w:szCs w:val="20"/>
              </w:rPr>
            </w:pPr>
            <w:r>
              <w:rPr>
                <w:color w:val="000000"/>
                <w:sz w:val="20"/>
                <w:szCs w:val="20"/>
              </w:rPr>
              <w:t>0,014</w:t>
            </w:r>
          </w:p>
        </w:tc>
        <w:tc>
          <w:tcPr>
            <w:tcW w:w="428" w:type="pct"/>
            <w:vAlign w:val="center"/>
          </w:tcPr>
          <w:p w:rsidR="00D44806" w:rsidRDefault="00D44806">
            <w:pPr>
              <w:jc w:val="center"/>
              <w:rPr>
                <w:color w:val="000000"/>
                <w:sz w:val="20"/>
                <w:szCs w:val="20"/>
              </w:rPr>
            </w:pPr>
            <w:r>
              <w:rPr>
                <w:color w:val="000000"/>
                <w:sz w:val="20"/>
                <w:szCs w:val="20"/>
              </w:rPr>
              <w:t>0,014</w:t>
            </w:r>
          </w:p>
        </w:tc>
        <w:tc>
          <w:tcPr>
            <w:tcW w:w="431" w:type="pct"/>
            <w:vAlign w:val="center"/>
          </w:tcPr>
          <w:p w:rsidR="00D44806" w:rsidRDefault="00D44806">
            <w:pPr>
              <w:jc w:val="center"/>
              <w:rPr>
                <w:color w:val="000000"/>
                <w:sz w:val="20"/>
                <w:szCs w:val="20"/>
              </w:rPr>
            </w:pPr>
            <w:r>
              <w:rPr>
                <w:color w:val="000000"/>
                <w:sz w:val="20"/>
                <w:szCs w:val="20"/>
              </w:rPr>
              <w:t>0,014</w:t>
            </w:r>
          </w:p>
        </w:tc>
        <w:tc>
          <w:tcPr>
            <w:tcW w:w="374" w:type="pct"/>
            <w:vAlign w:val="center"/>
          </w:tcPr>
          <w:p w:rsidR="00D44806" w:rsidRDefault="00D44806">
            <w:pPr>
              <w:jc w:val="center"/>
              <w:rPr>
                <w:color w:val="000000"/>
                <w:sz w:val="20"/>
                <w:szCs w:val="20"/>
              </w:rPr>
            </w:pPr>
            <w:r>
              <w:rPr>
                <w:color w:val="000000"/>
                <w:sz w:val="20"/>
                <w:szCs w:val="20"/>
              </w:rPr>
              <w:t>0,014</w:t>
            </w:r>
          </w:p>
        </w:tc>
        <w:tc>
          <w:tcPr>
            <w:tcW w:w="408" w:type="pct"/>
            <w:vAlign w:val="center"/>
          </w:tcPr>
          <w:p w:rsidR="00D44806" w:rsidRDefault="00D44806">
            <w:pPr>
              <w:jc w:val="center"/>
              <w:rPr>
                <w:color w:val="000000"/>
                <w:sz w:val="20"/>
                <w:szCs w:val="20"/>
              </w:rPr>
            </w:pPr>
            <w:r>
              <w:rPr>
                <w:color w:val="000000"/>
                <w:sz w:val="20"/>
                <w:szCs w:val="20"/>
              </w:rPr>
              <w:t>0,014</w:t>
            </w:r>
          </w:p>
        </w:tc>
        <w:tc>
          <w:tcPr>
            <w:tcW w:w="409" w:type="pct"/>
            <w:vAlign w:val="center"/>
          </w:tcPr>
          <w:p w:rsidR="00D44806" w:rsidRDefault="00D44806">
            <w:pPr>
              <w:jc w:val="center"/>
              <w:rPr>
                <w:color w:val="000000"/>
                <w:sz w:val="20"/>
                <w:szCs w:val="20"/>
              </w:rPr>
            </w:pPr>
            <w:r>
              <w:rPr>
                <w:color w:val="000000"/>
                <w:sz w:val="20"/>
                <w:szCs w:val="20"/>
              </w:rPr>
              <w:t>0,014</w:t>
            </w:r>
          </w:p>
        </w:tc>
        <w:tc>
          <w:tcPr>
            <w:tcW w:w="458" w:type="pct"/>
            <w:vAlign w:val="center"/>
          </w:tcPr>
          <w:p w:rsidR="00D44806" w:rsidRDefault="00D44806">
            <w:pPr>
              <w:jc w:val="center"/>
              <w:rPr>
                <w:color w:val="000000"/>
                <w:sz w:val="20"/>
                <w:szCs w:val="20"/>
              </w:rPr>
            </w:pPr>
            <w:r>
              <w:rPr>
                <w:color w:val="000000"/>
                <w:sz w:val="20"/>
                <w:szCs w:val="20"/>
              </w:rPr>
              <w:t>0,014</w:t>
            </w:r>
          </w:p>
        </w:tc>
      </w:tr>
      <w:tr w:rsidR="00CE20B7" w:rsidRPr="00267071" w:rsidTr="00766D22">
        <w:trPr>
          <w:trHeight w:val="20"/>
        </w:trPr>
        <w:tc>
          <w:tcPr>
            <w:tcW w:w="613" w:type="pct"/>
            <w:vMerge/>
            <w:vAlign w:val="center"/>
          </w:tcPr>
          <w:p w:rsidR="00CE20B7" w:rsidRPr="00427CD7" w:rsidRDefault="00CE20B7" w:rsidP="00766D22">
            <w:pPr>
              <w:pStyle w:val="Default"/>
              <w:ind w:left="-107" w:right="-108" w:firstLine="107"/>
              <w:jc w:val="center"/>
              <w:rPr>
                <w:sz w:val="18"/>
                <w:szCs w:val="18"/>
                <w:highlight w:val="yellow"/>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ind w:left="-107" w:right="-108" w:firstLine="107"/>
              <w:jc w:val="center"/>
              <w:rPr>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bl>
    <w:p w:rsidR="00CE20B7" w:rsidRDefault="00CE20B7"/>
    <w:p w:rsidR="00766D22" w:rsidRPr="00FB3830" w:rsidRDefault="00766D22" w:rsidP="00CE20B7">
      <w:r>
        <w:t>Таблица 1.1</w:t>
      </w:r>
      <w:r w:rsidR="009F668D">
        <w:t>7</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5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2B7621" w:rsidRPr="00267071" w:rsidTr="00490886">
        <w:trPr>
          <w:trHeight w:val="20"/>
        </w:trPr>
        <w:tc>
          <w:tcPr>
            <w:tcW w:w="1203" w:type="pct"/>
            <w:tcBorders>
              <w:bottom w:val="single" w:sz="4" w:space="0" w:color="auto"/>
              <w:tl2br w:val="single" w:sz="4" w:space="0" w:color="auto"/>
            </w:tcBorders>
            <w:vAlign w:val="center"/>
          </w:tcPr>
          <w:p w:rsidR="002B7621" w:rsidRDefault="002B7621" w:rsidP="007B29F3">
            <w:pPr>
              <w:pStyle w:val="Default"/>
              <w:ind w:left="-107" w:right="-108" w:firstLine="107"/>
              <w:jc w:val="right"/>
              <w:rPr>
                <w:sz w:val="20"/>
                <w:szCs w:val="20"/>
              </w:rPr>
            </w:pPr>
            <w:r>
              <w:rPr>
                <w:sz w:val="20"/>
                <w:szCs w:val="20"/>
              </w:rPr>
              <w:t>Год</w:t>
            </w:r>
          </w:p>
          <w:p w:rsidR="002B7621" w:rsidRPr="00267071" w:rsidRDefault="002B7621" w:rsidP="007B29F3">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60"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90886" w:rsidRPr="00267071" w:rsidTr="00490886">
        <w:trPr>
          <w:trHeight w:val="20"/>
        </w:trPr>
        <w:tc>
          <w:tcPr>
            <w:tcW w:w="5000" w:type="pct"/>
            <w:gridSpan w:val="10"/>
            <w:tcBorders>
              <w:bottom w:val="nil"/>
            </w:tcBorders>
            <w:vAlign w:val="center"/>
          </w:tcPr>
          <w:p w:rsidR="00490886" w:rsidRPr="00B32D30" w:rsidRDefault="00490886" w:rsidP="007B29F3">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490886" w:rsidRPr="00490886" w:rsidRDefault="00490886" w:rsidP="00CE20B7">
      <w:pPr>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1236"/>
        <w:gridCol w:w="896"/>
        <w:gridCol w:w="899"/>
        <w:gridCol w:w="899"/>
        <w:gridCol w:w="10"/>
        <w:gridCol w:w="882"/>
        <w:gridCol w:w="896"/>
        <w:gridCol w:w="778"/>
        <w:gridCol w:w="8"/>
        <w:gridCol w:w="842"/>
        <w:gridCol w:w="853"/>
        <w:gridCol w:w="944"/>
      </w:tblGrid>
      <w:tr w:rsidR="00D44806" w:rsidRPr="00267071" w:rsidTr="009F668D">
        <w:trPr>
          <w:trHeight w:val="20"/>
        </w:trPr>
        <w:tc>
          <w:tcPr>
            <w:tcW w:w="614" w:type="pct"/>
            <w:vMerge w:val="restart"/>
            <w:vAlign w:val="center"/>
          </w:tcPr>
          <w:p w:rsidR="00D44806" w:rsidRPr="00385C71" w:rsidRDefault="00D44806" w:rsidP="00CE20B7">
            <w:pPr>
              <w:pStyle w:val="Default"/>
              <w:jc w:val="left"/>
              <w:rPr>
                <w:sz w:val="20"/>
                <w:szCs w:val="18"/>
              </w:rPr>
            </w:pPr>
            <w:r w:rsidRPr="00385C71">
              <w:rPr>
                <w:sz w:val="20"/>
                <w:szCs w:val="18"/>
              </w:rPr>
              <w:t>Тепловая энергия, Гкал/ч</w:t>
            </w: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30" w:type="pct"/>
            <w:vAlign w:val="center"/>
          </w:tcPr>
          <w:p w:rsidR="00D44806" w:rsidRDefault="001741FF" w:rsidP="00D44806">
            <w:pPr>
              <w:ind w:left="-89"/>
              <w:jc w:val="center"/>
              <w:rPr>
                <w:color w:val="000000"/>
                <w:sz w:val="20"/>
                <w:szCs w:val="20"/>
              </w:rPr>
            </w:pPr>
            <w:r>
              <w:rPr>
                <w:color w:val="000000"/>
                <w:sz w:val="20"/>
                <w:szCs w:val="20"/>
              </w:rPr>
              <w:t>997,632</w:t>
            </w:r>
          </w:p>
        </w:tc>
        <w:tc>
          <w:tcPr>
            <w:tcW w:w="431" w:type="pct"/>
            <w:vAlign w:val="center"/>
          </w:tcPr>
          <w:p w:rsidR="00D44806" w:rsidRDefault="001741FF" w:rsidP="00D44806">
            <w:pPr>
              <w:ind w:left="-89"/>
              <w:jc w:val="center"/>
              <w:rPr>
                <w:color w:val="000000"/>
                <w:sz w:val="20"/>
                <w:szCs w:val="20"/>
              </w:rPr>
            </w:pPr>
            <w:r>
              <w:rPr>
                <w:color w:val="000000"/>
                <w:sz w:val="20"/>
                <w:szCs w:val="20"/>
              </w:rPr>
              <w:t>885,633</w:t>
            </w:r>
          </w:p>
        </w:tc>
        <w:tc>
          <w:tcPr>
            <w:tcW w:w="436" w:type="pct"/>
            <w:gridSpan w:val="2"/>
            <w:vAlign w:val="center"/>
          </w:tcPr>
          <w:p w:rsidR="00D44806" w:rsidRDefault="001741FF" w:rsidP="00D44806">
            <w:pPr>
              <w:ind w:left="-89"/>
              <w:jc w:val="center"/>
              <w:rPr>
                <w:color w:val="000000"/>
                <w:sz w:val="20"/>
                <w:szCs w:val="20"/>
              </w:rPr>
            </w:pPr>
            <w:r>
              <w:rPr>
                <w:color w:val="000000"/>
                <w:sz w:val="20"/>
                <w:szCs w:val="20"/>
              </w:rPr>
              <w:t>946,342</w:t>
            </w:r>
          </w:p>
        </w:tc>
        <w:tc>
          <w:tcPr>
            <w:tcW w:w="423" w:type="pct"/>
            <w:vAlign w:val="center"/>
          </w:tcPr>
          <w:p w:rsidR="00D44806" w:rsidRDefault="001741FF" w:rsidP="00D44806">
            <w:pPr>
              <w:ind w:left="-89"/>
              <w:jc w:val="center"/>
              <w:rPr>
                <w:color w:val="000000"/>
                <w:sz w:val="20"/>
                <w:szCs w:val="20"/>
              </w:rPr>
            </w:pPr>
            <w:r>
              <w:rPr>
                <w:color w:val="000000"/>
                <w:sz w:val="20"/>
                <w:szCs w:val="20"/>
              </w:rPr>
              <w:t>946,342</w:t>
            </w:r>
          </w:p>
        </w:tc>
        <w:tc>
          <w:tcPr>
            <w:tcW w:w="430" w:type="pct"/>
            <w:vAlign w:val="center"/>
          </w:tcPr>
          <w:p w:rsidR="00D44806" w:rsidRDefault="001741FF" w:rsidP="00D44806">
            <w:pPr>
              <w:ind w:left="-89"/>
              <w:jc w:val="center"/>
              <w:rPr>
                <w:color w:val="000000"/>
                <w:sz w:val="20"/>
                <w:szCs w:val="20"/>
              </w:rPr>
            </w:pPr>
            <w:r>
              <w:rPr>
                <w:color w:val="000000"/>
                <w:sz w:val="20"/>
                <w:szCs w:val="20"/>
              </w:rPr>
              <w:t>946,342</w:t>
            </w:r>
          </w:p>
        </w:tc>
        <w:tc>
          <w:tcPr>
            <w:tcW w:w="377" w:type="pct"/>
            <w:gridSpan w:val="2"/>
            <w:vAlign w:val="center"/>
          </w:tcPr>
          <w:p w:rsidR="00D44806" w:rsidRDefault="001741FF" w:rsidP="00D44806">
            <w:pPr>
              <w:ind w:left="-89"/>
              <w:jc w:val="center"/>
              <w:rPr>
                <w:color w:val="000000"/>
                <w:sz w:val="20"/>
                <w:szCs w:val="20"/>
              </w:rPr>
            </w:pPr>
            <w:r>
              <w:rPr>
                <w:color w:val="000000"/>
                <w:sz w:val="20"/>
                <w:szCs w:val="20"/>
              </w:rPr>
              <w:t>946,342</w:t>
            </w:r>
          </w:p>
        </w:tc>
        <w:tc>
          <w:tcPr>
            <w:tcW w:w="404" w:type="pct"/>
            <w:vAlign w:val="center"/>
          </w:tcPr>
          <w:p w:rsidR="00D44806" w:rsidRDefault="001741FF" w:rsidP="00D44806">
            <w:pPr>
              <w:ind w:left="-89"/>
              <w:jc w:val="center"/>
              <w:rPr>
                <w:color w:val="000000"/>
                <w:sz w:val="20"/>
                <w:szCs w:val="20"/>
              </w:rPr>
            </w:pPr>
            <w:r>
              <w:rPr>
                <w:color w:val="000000"/>
                <w:sz w:val="20"/>
                <w:szCs w:val="20"/>
              </w:rPr>
              <w:t>946,342</w:t>
            </w:r>
          </w:p>
        </w:tc>
        <w:tc>
          <w:tcPr>
            <w:tcW w:w="409" w:type="pct"/>
            <w:vAlign w:val="center"/>
          </w:tcPr>
          <w:p w:rsidR="00D44806" w:rsidRDefault="001741FF" w:rsidP="00D44806">
            <w:pPr>
              <w:ind w:left="-89"/>
              <w:jc w:val="center"/>
              <w:rPr>
                <w:color w:val="000000"/>
                <w:sz w:val="20"/>
                <w:szCs w:val="20"/>
              </w:rPr>
            </w:pPr>
            <w:r>
              <w:rPr>
                <w:color w:val="000000"/>
                <w:sz w:val="20"/>
                <w:szCs w:val="20"/>
              </w:rPr>
              <w:t>946,342</w:t>
            </w:r>
          </w:p>
        </w:tc>
        <w:tc>
          <w:tcPr>
            <w:tcW w:w="453" w:type="pct"/>
            <w:vAlign w:val="center"/>
          </w:tcPr>
          <w:p w:rsidR="00D44806" w:rsidRDefault="001741FF" w:rsidP="00D44806">
            <w:pPr>
              <w:ind w:left="-89"/>
              <w:jc w:val="center"/>
              <w:rPr>
                <w:color w:val="000000"/>
                <w:sz w:val="20"/>
                <w:szCs w:val="20"/>
              </w:rPr>
            </w:pPr>
            <w:r>
              <w:rPr>
                <w:color w:val="000000"/>
                <w:sz w:val="20"/>
                <w:szCs w:val="20"/>
              </w:rPr>
              <w:t>946,342</w:t>
            </w:r>
          </w:p>
        </w:tc>
      </w:tr>
      <w:tr w:rsidR="00D44806" w:rsidRPr="00267071" w:rsidTr="009F668D">
        <w:trPr>
          <w:trHeight w:val="20"/>
        </w:trPr>
        <w:tc>
          <w:tcPr>
            <w:tcW w:w="614" w:type="pct"/>
            <w:vMerge/>
            <w:vAlign w:val="center"/>
          </w:tcPr>
          <w:p w:rsidR="00D44806" w:rsidRPr="00427CD7" w:rsidRDefault="00D44806" w:rsidP="00766D22">
            <w:pPr>
              <w:pStyle w:val="Default"/>
              <w:ind w:left="-107" w:right="-108" w:firstLine="107"/>
              <w:jc w:val="center"/>
              <w:rPr>
                <w:sz w:val="18"/>
                <w:szCs w:val="18"/>
              </w:rPr>
            </w:pPr>
          </w:p>
        </w:tc>
        <w:tc>
          <w:tcPr>
            <w:tcW w:w="593"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отопление</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sz w:val="20"/>
                <w:szCs w:val="20"/>
              </w:rPr>
            </w:pPr>
            <w:r>
              <w:rPr>
                <w:sz w:val="20"/>
                <w:szCs w:val="20"/>
              </w:rPr>
              <w:t>0</w:t>
            </w:r>
          </w:p>
        </w:tc>
        <w:tc>
          <w:tcPr>
            <w:tcW w:w="436" w:type="pct"/>
            <w:gridSpan w:val="2"/>
            <w:vAlign w:val="center"/>
          </w:tcPr>
          <w:p w:rsidR="00D44806" w:rsidRDefault="00D44806" w:rsidP="00D44806">
            <w:pPr>
              <w:ind w:left="-89"/>
              <w:jc w:val="center"/>
              <w:rPr>
                <w:sz w:val="20"/>
                <w:szCs w:val="20"/>
              </w:rPr>
            </w:pPr>
            <w:r>
              <w:rPr>
                <w:sz w:val="20"/>
                <w:szCs w:val="20"/>
              </w:rPr>
              <w:t>0</w:t>
            </w:r>
          </w:p>
        </w:tc>
        <w:tc>
          <w:tcPr>
            <w:tcW w:w="423" w:type="pct"/>
            <w:vAlign w:val="center"/>
          </w:tcPr>
          <w:p w:rsidR="00D44806" w:rsidRDefault="00D44806" w:rsidP="00D44806">
            <w:pPr>
              <w:ind w:left="-89"/>
              <w:jc w:val="center"/>
              <w:rPr>
                <w:sz w:val="20"/>
                <w:szCs w:val="20"/>
              </w:rPr>
            </w:pPr>
            <w:r>
              <w:rPr>
                <w:sz w:val="20"/>
                <w:szCs w:val="20"/>
              </w:rPr>
              <w:t>0</w:t>
            </w:r>
          </w:p>
        </w:tc>
        <w:tc>
          <w:tcPr>
            <w:tcW w:w="430" w:type="pct"/>
            <w:vAlign w:val="center"/>
          </w:tcPr>
          <w:p w:rsidR="00D44806" w:rsidRDefault="00D44806" w:rsidP="00D44806">
            <w:pPr>
              <w:ind w:left="-89"/>
              <w:jc w:val="center"/>
              <w:rPr>
                <w:sz w:val="20"/>
                <w:szCs w:val="20"/>
              </w:rPr>
            </w:pPr>
            <w:r>
              <w:rPr>
                <w:sz w:val="20"/>
                <w:szCs w:val="20"/>
              </w:rPr>
              <w:t>0</w:t>
            </w:r>
          </w:p>
        </w:tc>
        <w:tc>
          <w:tcPr>
            <w:tcW w:w="377" w:type="pct"/>
            <w:gridSpan w:val="2"/>
            <w:vAlign w:val="center"/>
          </w:tcPr>
          <w:p w:rsidR="00D44806" w:rsidRDefault="00D44806" w:rsidP="00D44806">
            <w:pPr>
              <w:ind w:left="-89"/>
              <w:jc w:val="center"/>
              <w:rPr>
                <w:sz w:val="20"/>
                <w:szCs w:val="20"/>
              </w:rPr>
            </w:pPr>
            <w:r>
              <w:rPr>
                <w:sz w:val="20"/>
                <w:szCs w:val="20"/>
              </w:rPr>
              <w:t>0</w:t>
            </w:r>
          </w:p>
        </w:tc>
        <w:tc>
          <w:tcPr>
            <w:tcW w:w="404" w:type="pct"/>
            <w:vAlign w:val="center"/>
          </w:tcPr>
          <w:p w:rsidR="00D44806" w:rsidRDefault="00D44806" w:rsidP="00D44806">
            <w:pPr>
              <w:ind w:left="-89"/>
              <w:jc w:val="center"/>
              <w:rPr>
                <w:sz w:val="20"/>
                <w:szCs w:val="20"/>
              </w:rPr>
            </w:pPr>
            <w:r>
              <w:rPr>
                <w:sz w:val="20"/>
                <w:szCs w:val="20"/>
              </w:rPr>
              <w:t>0</w:t>
            </w:r>
          </w:p>
        </w:tc>
        <w:tc>
          <w:tcPr>
            <w:tcW w:w="409" w:type="pct"/>
            <w:vAlign w:val="center"/>
          </w:tcPr>
          <w:p w:rsidR="00D44806" w:rsidRDefault="00D44806" w:rsidP="00D44806">
            <w:pPr>
              <w:ind w:left="-89"/>
              <w:jc w:val="center"/>
              <w:rPr>
                <w:sz w:val="20"/>
                <w:szCs w:val="20"/>
              </w:rPr>
            </w:pPr>
            <w:r>
              <w:rPr>
                <w:sz w:val="20"/>
                <w:szCs w:val="20"/>
              </w:rPr>
              <w:t>0</w:t>
            </w:r>
          </w:p>
        </w:tc>
        <w:tc>
          <w:tcPr>
            <w:tcW w:w="453" w:type="pct"/>
            <w:vAlign w:val="center"/>
          </w:tcPr>
          <w:p w:rsidR="00D44806" w:rsidRDefault="00D44806" w:rsidP="00D44806">
            <w:pPr>
              <w:ind w:left="-89"/>
              <w:jc w:val="center"/>
              <w:rPr>
                <w:sz w:val="20"/>
                <w:szCs w:val="20"/>
              </w:rPr>
            </w:pPr>
            <w:r>
              <w:rPr>
                <w:sz w:val="20"/>
                <w:szCs w:val="20"/>
              </w:rPr>
              <w:t>0</w:t>
            </w:r>
          </w:p>
        </w:tc>
      </w:tr>
      <w:tr w:rsidR="00D44806" w:rsidRPr="00267071" w:rsidTr="009F668D">
        <w:trPr>
          <w:trHeight w:val="20"/>
        </w:trPr>
        <w:tc>
          <w:tcPr>
            <w:tcW w:w="614" w:type="pct"/>
            <w:vMerge/>
            <w:vAlign w:val="center"/>
          </w:tcPr>
          <w:p w:rsidR="00D44806" w:rsidRPr="00427CD7" w:rsidRDefault="00D44806" w:rsidP="00766D22">
            <w:pPr>
              <w:pStyle w:val="Default"/>
              <w:rPr>
                <w:bCs/>
                <w:sz w:val="18"/>
                <w:szCs w:val="18"/>
              </w:rPr>
            </w:pPr>
          </w:p>
        </w:tc>
        <w:tc>
          <w:tcPr>
            <w:tcW w:w="593"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ГВС</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ign w:val="center"/>
          </w:tcPr>
          <w:p w:rsidR="00D44806" w:rsidRPr="00427CD7" w:rsidRDefault="00D44806" w:rsidP="00766D22">
            <w:pPr>
              <w:pStyle w:val="Default"/>
              <w:rPr>
                <w:bCs/>
                <w:sz w:val="18"/>
                <w:szCs w:val="18"/>
              </w:rPr>
            </w:pPr>
          </w:p>
        </w:tc>
        <w:tc>
          <w:tcPr>
            <w:tcW w:w="593"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ГВС</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ign w:val="center"/>
          </w:tcPr>
          <w:p w:rsidR="00D44806" w:rsidRPr="00427CD7" w:rsidRDefault="00D44806" w:rsidP="00766D22">
            <w:pPr>
              <w:pStyle w:val="Default"/>
              <w:rPr>
                <w:bCs/>
                <w:sz w:val="18"/>
                <w:szCs w:val="18"/>
              </w:rPr>
            </w:pPr>
          </w:p>
        </w:tc>
        <w:tc>
          <w:tcPr>
            <w:tcW w:w="593"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вентиляция</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ign w:val="center"/>
          </w:tcPr>
          <w:p w:rsidR="00D44806" w:rsidRPr="00427CD7" w:rsidRDefault="00D44806" w:rsidP="00766D22">
            <w:pPr>
              <w:pStyle w:val="Default"/>
              <w:rPr>
                <w:bCs/>
                <w:sz w:val="18"/>
                <w:szCs w:val="18"/>
              </w:rPr>
            </w:pPr>
          </w:p>
        </w:tc>
        <w:tc>
          <w:tcPr>
            <w:tcW w:w="593" w:type="pct"/>
            <w:vAlign w:val="center"/>
          </w:tcPr>
          <w:p w:rsidR="00D44806" w:rsidRPr="00427CD7" w:rsidRDefault="00D44806" w:rsidP="00766D22">
            <w:pPr>
              <w:pStyle w:val="Default"/>
              <w:ind w:left="-107" w:right="-108" w:firstLine="107"/>
              <w:jc w:val="center"/>
              <w:rPr>
                <w:sz w:val="18"/>
                <w:szCs w:val="18"/>
              </w:rPr>
            </w:pPr>
            <w:r w:rsidRPr="00427CD7">
              <w:rPr>
                <w:sz w:val="18"/>
                <w:szCs w:val="18"/>
              </w:rPr>
              <w:t>прирост нагрузки на вентиляцию</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restart"/>
            <w:vAlign w:val="center"/>
          </w:tcPr>
          <w:p w:rsidR="00D44806" w:rsidRPr="00385C71" w:rsidRDefault="00D44806" w:rsidP="00CE20B7">
            <w:pPr>
              <w:pStyle w:val="Default"/>
              <w:jc w:val="left"/>
              <w:rPr>
                <w:sz w:val="20"/>
                <w:szCs w:val="18"/>
              </w:rPr>
            </w:pPr>
            <w:r w:rsidRPr="00385C71">
              <w:rPr>
                <w:sz w:val="20"/>
                <w:szCs w:val="18"/>
              </w:rPr>
              <w:t>Тепловая мощность, Гкал/ч</w:t>
            </w: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30" w:type="pct"/>
            <w:vAlign w:val="center"/>
          </w:tcPr>
          <w:p w:rsidR="00D44806" w:rsidRDefault="00D44806" w:rsidP="00D44806">
            <w:pPr>
              <w:ind w:left="-89"/>
              <w:jc w:val="center"/>
              <w:rPr>
                <w:color w:val="000000"/>
                <w:sz w:val="20"/>
                <w:szCs w:val="20"/>
              </w:rPr>
            </w:pPr>
            <w:r>
              <w:rPr>
                <w:color w:val="000000"/>
                <w:sz w:val="20"/>
                <w:szCs w:val="20"/>
              </w:rPr>
              <w:t>0,504</w:t>
            </w:r>
          </w:p>
        </w:tc>
        <w:tc>
          <w:tcPr>
            <w:tcW w:w="431" w:type="pct"/>
            <w:vAlign w:val="center"/>
          </w:tcPr>
          <w:p w:rsidR="00D44806" w:rsidRDefault="00D44806" w:rsidP="00D44806">
            <w:pPr>
              <w:ind w:left="-89"/>
              <w:jc w:val="center"/>
              <w:rPr>
                <w:color w:val="000000"/>
                <w:sz w:val="20"/>
                <w:szCs w:val="20"/>
              </w:rPr>
            </w:pPr>
            <w:r>
              <w:rPr>
                <w:color w:val="000000"/>
                <w:sz w:val="20"/>
                <w:szCs w:val="20"/>
              </w:rPr>
              <w:t>0,504</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0,504</w:t>
            </w:r>
          </w:p>
        </w:tc>
        <w:tc>
          <w:tcPr>
            <w:tcW w:w="423" w:type="pct"/>
            <w:vAlign w:val="center"/>
          </w:tcPr>
          <w:p w:rsidR="00D44806" w:rsidRDefault="00D44806" w:rsidP="00D44806">
            <w:pPr>
              <w:ind w:left="-89"/>
              <w:jc w:val="center"/>
              <w:rPr>
                <w:color w:val="000000"/>
                <w:sz w:val="20"/>
                <w:szCs w:val="20"/>
              </w:rPr>
            </w:pPr>
            <w:r>
              <w:rPr>
                <w:color w:val="000000"/>
                <w:sz w:val="20"/>
                <w:szCs w:val="20"/>
              </w:rPr>
              <w:t>0,504</w:t>
            </w:r>
          </w:p>
        </w:tc>
        <w:tc>
          <w:tcPr>
            <w:tcW w:w="430" w:type="pct"/>
            <w:vAlign w:val="center"/>
          </w:tcPr>
          <w:p w:rsidR="00D44806" w:rsidRDefault="00D44806" w:rsidP="00D44806">
            <w:pPr>
              <w:ind w:left="-89"/>
              <w:jc w:val="center"/>
              <w:rPr>
                <w:color w:val="000000"/>
                <w:sz w:val="20"/>
                <w:szCs w:val="20"/>
              </w:rPr>
            </w:pPr>
            <w:r>
              <w:rPr>
                <w:color w:val="000000"/>
                <w:sz w:val="20"/>
                <w:szCs w:val="20"/>
              </w:rPr>
              <w:t>0,504</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0,504</w:t>
            </w:r>
          </w:p>
        </w:tc>
        <w:tc>
          <w:tcPr>
            <w:tcW w:w="404" w:type="pct"/>
            <w:vAlign w:val="center"/>
          </w:tcPr>
          <w:p w:rsidR="00D44806" w:rsidRDefault="00D44806" w:rsidP="00D44806">
            <w:pPr>
              <w:ind w:left="-89"/>
              <w:jc w:val="center"/>
              <w:rPr>
                <w:color w:val="000000"/>
                <w:sz w:val="20"/>
                <w:szCs w:val="20"/>
              </w:rPr>
            </w:pPr>
            <w:r>
              <w:rPr>
                <w:color w:val="000000"/>
                <w:sz w:val="20"/>
                <w:szCs w:val="20"/>
              </w:rPr>
              <w:t>0,504</w:t>
            </w:r>
          </w:p>
        </w:tc>
        <w:tc>
          <w:tcPr>
            <w:tcW w:w="409" w:type="pct"/>
            <w:vAlign w:val="center"/>
          </w:tcPr>
          <w:p w:rsidR="00D44806" w:rsidRDefault="00D44806" w:rsidP="00D44806">
            <w:pPr>
              <w:ind w:left="-89"/>
              <w:jc w:val="center"/>
              <w:rPr>
                <w:color w:val="000000"/>
                <w:sz w:val="20"/>
                <w:szCs w:val="20"/>
              </w:rPr>
            </w:pPr>
            <w:r>
              <w:rPr>
                <w:color w:val="000000"/>
                <w:sz w:val="20"/>
                <w:szCs w:val="20"/>
              </w:rPr>
              <w:t>0,504</w:t>
            </w:r>
          </w:p>
        </w:tc>
        <w:tc>
          <w:tcPr>
            <w:tcW w:w="453" w:type="pct"/>
            <w:vAlign w:val="center"/>
          </w:tcPr>
          <w:p w:rsidR="00D44806" w:rsidRDefault="00D44806" w:rsidP="00D44806">
            <w:pPr>
              <w:ind w:left="-89"/>
              <w:jc w:val="center"/>
              <w:rPr>
                <w:color w:val="000000"/>
                <w:sz w:val="20"/>
                <w:szCs w:val="20"/>
              </w:rPr>
            </w:pPr>
            <w:r>
              <w:rPr>
                <w:color w:val="000000"/>
                <w:sz w:val="20"/>
                <w:szCs w:val="20"/>
              </w:rPr>
              <w:t>0,504</w:t>
            </w:r>
          </w:p>
        </w:tc>
      </w:tr>
      <w:tr w:rsidR="00D44806" w:rsidRPr="00267071" w:rsidTr="009F668D">
        <w:trPr>
          <w:trHeight w:val="20"/>
        </w:trPr>
        <w:tc>
          <w:tcPr>
            <w:tcW w:w="614" w:type="pct"/>
            <w:vMerge/>
            <w:vAlign w:val="center"/>
          </w:tcPr>
          <w:p w:rsidR="00D44806" w:rsidRPr="00427CD7" w:rsidRDefault="00D44806" w:rsidP="00CE20B7">
            <w:pPr>
              <w:pStyle w:val="Default"/>
              <w:ind w:left="-107" w:right="-108" w:firstLine="107"/>
              <w:jc w:val="center"/>
              <w:rPr>
                <w:sz w:val="18"/>
                <w:szCs w:val="18"/>
              </w:rPr>
            </w:pP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отопление</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sz w:val="20"/>
                <w:szCs w:val="20"/>
              </w:rPr>
            </w:pPr>
            <w:r>
              <w:rPr>
                <w:sz w:val="20"/>
                <w:szCs w:val="20"/>
              </w:rPr>
              <w:t>0</w:t>
            </w:r>
          </w:p>
        </w:tc>
        <w:tc>
          <w:tcPr>
            <w:tcW w:w="436" w:type="pct"/>
            <w:gridSpan w:val="2"/>
            <w:vAlign w:val="center"/>
          </w:tcPr>
          <w:p w:rsidR="00D44806" w:rsidRDefault="00D44806" w:rsidP="00D44806">
            <w:pPr>
              <w:ind w:left="-89"/>
              <w:jc w:val="center"/>
              <w:rPr>
                <w:sz w:val="20"/>
                <w:szCs w:val="20"/>
              </w:rPr>
            </w:pPr>
            <w:r>
              <w:rPr>
                <w:sz w:val="20"/>
                <w:szCs w:val="20"/>
              </w:rPr>
              <w:t>0</w:t>
            </w:r>
          </w:p>
        </w:tc>
        <w:tc>
          <w:tcPr>
            <w:tcW w:w="423" w:type="pct"/>
            <w:vAlign w:val="center"/>
          </w:tcPr>
          <w:p w:rsidR="00D44806" w:rsidRDefault="00D44806" w:rsidP="00D44806">
            <w:pPr>
              <w:ind w:left="-89"/>
              <w:jc w:val="center"/>
              <w:rPr>
                <w:sz w:val="20"/>
                <w:szCs w:val="20"/>
              </w:rPr>
            </w:pPr>
            <w:r>
              <w:rPr>
                <w:sz w:val="20"/>
                <w:szCs w:val="20"/>
              </w:rPr>
              <w:t>0</w:t>
            </w:r>
          </w:p>
        </w:tc>
        <w:tc>
          <w:tcPr>
            <w:tcW w:w="430" w:type="pct"/>
            <w:vAlign w:val="center"/>
          </w:tcPr>
          <w:p w:rsidR="00D44806" w:rsidRDefault="00D44806" w:rsidP="00D44806">
            <w:pPr>
              <w:ind w:left="-89"/>
              <w:jc w:val="center"/>
              <w:rPr>
                <w:sz w:val="20"/>
                <w:szCs w:val="20"/>
              </w:rPr>
            </w:pPr>
            <w:r>
              <w:rPr>
                <w:sz w:val="20"/>
                <w:szCs w:val="20"/>
              </w:rPr>
              <w:t>0</w:t>
            </w:r>
          </w:p>
        </w:tc>
        <w:tc>
          <w:tcPr>
            <w:tcW w:w="377" w:type="pct"/>
            <w:gridSpan w:val="2"/>
            <w:vAlign w:val="center"/>
          </w:tcPr>
          <w:p w:rsidR="00D44806" w:rsidRDefault="00D44806" w:rsidP="00D44806">
            <w:pPr>
              <w:ind w:left="-89"/>
              <w:jc w:val="center"/>
              <w:rPr>
                <w:sz w:val="20"/>
                <w:szCs w:val="20"/>
              </w:rPr>
            </w:pPr>
            <w:r>
              <w:rPr>
                <w:sz w:val="20"/>
                <w:szCs w:val="20"/>
              </w:rPr>
              <w:t>0</w:t>
            </w:r>
          </w:p>
        </w:tc>
        <w:tc>
          <w:tcPr>
            <w:tcW w:w="404" w:type="pct"/>
            <w:vAlign w:val="center"/>
          </w:tcPr>
          <w:p w:rsidR="00D44806" w:rsidRDefault="00D44806" w:rsidP="00D44806">
            <w:pPr>
              <w:ind w:left="-89"/>
              <w:jc w:val="center"/>
              <w:rPr>
                <w:sz w:val="20"/>
                <w:szCs w:val="20"/>
              </w:rPr>
            </w:pPr>
            <w:r>
              <w:rPr>
                <w:sz w:val="20"/>
                <w:szCs w:val="20"/>
              </w:rPr>
              <w:t>0</w:t>
            </w:r>
          </w:p>
        </w:tc>
        <w:tc>
          <w:tcPr>
            <w:tcW w:w="409" w:type="pct"/>
            <w:vAlign w:val="center"/>
          </w:tcPr>
          <w:p w:rsidR="00D44806" w:rsidRDefault="00D44806" w:rsidP="00D44806">
            <w:pPr>
              <w:ind w:left="-89"/>
              <w:jc w:val="center"/>
              <w:rPr>
                <w:sz w:val="20"/>
                <w:szCs w:val="20"/>
              </w:rPr>
            </w:pPr>
            <w:r>
              <w:rPr>
                <w:sz w:val="20"/>
                <w:szCs w:val="20"/>
              </w:rPr>
              <w:t>0</w:t>
            </w:r>
          </w:p>
        </w:tc>
        <w:tc>
          <w:tcPr>
            <w:tcW w:w="453" w:type="pct"/>
            <w:vAlign w:val="center"/>
          </w:tcPr>
          <w:p w:rsidR="00D44806" w:rsidRDefault="00D44806" w:rsidP="00D44806">
            <w:pPr>
              <w:ind w:left="-89"/>
              <w:jc w:val="center"/>
              <w:rPr>
                <w:sz w:val="20"/>
                <w:szCs w:val="20"/>
              </w:rPr>
            </w:pPr>
            <w:r>
              <w:rPr>
                <w:sz w:val="20"/>
                <w:szCs w:val="20"/>
              </w:rPr>
              <w:t>0</w:t>
            </w:r>
          </w:p>
        </w:tc>
      </w:tr>
      <w:tr w:rsidR="00D44806" w:rsidRPr="00267071" w:rsidTr="009F668D">
        <w:trPr>
          <w:trHeight w:val="20"/>
        </w:trPr>
        <w:tc>
          <w:tcPr>
            <w:tcW w:w="614" w:type="pct"/>
            <w:vMerge/>
            <w:vAlign w:val="center"/>
          </w:tcPr>
          <w:p w:rsidR="00D44806" w:rsidRPr="00427CD7" w:rsidRDefault="00D44806" w:rsidP="00CE20B7">
            <w:pPr>
              <w:pStyle w:val="Default"/>
              <w:rPr>
                <w:bCs/>
                <w:sz w:val="18"/>
                <w:szCs w:val="18"/>
              </w:rPr>
            </w:pP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ГВС</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ign w:val="center"/>
          </w:tcPr>
          <w:p w:rsidR="00D44806" w:rsidRPr="00427CD7" w:rsidRDefault="00D44806" w:rsidP="00CE20B7">
            <w:pPr>
              <w:pStyle w:val="Default"/>
              <w:rPr>
                <w:bCs/>
                <w:sz w:val="18"/>
                <w:szCs w:val="18"/>
              </w:rPr>
            </w:pP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ГВС</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ign w:val="center"/>
          </w:tcPr>
          <w:p w:rsidR="00D44806" w:rsidRPr="00427CD7" w:rsidRDefault="00D44806" w:rsidP="00CE20B7">
            <w:pPr>
              <w:pStyle w:val="Default"/>
              <w:rPr>
                <w:bCs/>
                <w:sz w:val="18"/>
                <w:szCs w:val="18"/>
              </w:rPr>
            </w:pP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вентиляция</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ign w:val="center"/>
          </w:tcPr>
          <w:p w:rsidR="00D44806" w:rsidRPr="00427CD7" w:rsidRDefault="00D44806" w:rsidP="00CE20B7">
            <w:pPr>
              <w:pStyle w:val="Default"/>
              <w:rPr>
                <w:bCs/>
                <w:sz w:val="18"/>
                <w:szCs w:val="18"/>
              </w:rPr>
            </w:pP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прирост нагрузки на вентиляцию</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431" w:type="pct"/>
            <w:vAlign w:val="center"/>
          </w:tcPr>
          <w:p w:rsidR="00D44806" w:rsidRDefault="00D44806" w:rsidP="00D44806">
            <w:pPr>
              <w:ind w:left="-89"/>
              <w:jc w:val="center"/>
              <w:rPr>
                <w:color w:val="000000"/>
                <w:sz w:val="20"/>
                <w:szCs w:val="20"/>
              </w:rPr>
            </w:pPr>
            <w:r>
              <w:rPr>
                <w:color w:val="000000"/>
                <w:sz w:val="20"/>
                <w:szCs w:val="20"/>
              </w:rPr>
              <w:t>0</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23" w:type="pct"/>
            <w:vAlign w:val="center"/>
          </w:tcPr>
          <w:p w:rsidR="00D44806" w:rsidRDefault="00D44806" w:rsidP="00D44806">
            <w:pPr>
              <w:ind w:left="-89"/>
              <w:jc w:val="center"/>
              <w:rPr>
                <w:color w:val="000000"/>
                <w:sz w:val="20"/>
                <w:szCs w:val="20"/>
              </w:rPr>
            </w:pPr>
            <w:r>
              <w:rPr>
                <w:color w:val="000000"/>
                <w:sz w:val="20"/>
                <w:szCs w:val="20"/>
              </w:rPr>
              <w:t>0</w:t>
            </w:r>
          </w:p>
        </w:tc>
        <w:tc>
          <w:tcPr>
            <w:tcW w:w="430" w:type="pct"/>
            <w:vAlign w:val="center"/>
          </w:tcPr>
          <w:p w:rsidR="00D44806" w:rsidRDefault="00D44806" w:rsidP="00D44806">
            <w:pPr>
              <w:ind w:left="-89"/>
              <w:jc w:val="center"/>
              <w:rPr>
                <w:color w:val="000000"/>
                <w:sz w:val="20"/>
                <w:szCs w:val="20"/>
              </w:rPr>
            </w:pPr>
            <w:r>
              <w:rPr>
                <w:color w:val="000000"/>
                <w:sz w:val="20"/>
                <w:szCs w:val="20"/>
              </w:rPr>
              <w:t>0</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w:t>
            </w:r>
          </w:p>
        </w:tc>
        <w:tc>
          <w:tcPr>
            <w:tcW w:w="404" w:type="pct"/>
            <w:vAlign w:val="center"/>
          </w:tcPr>
          <w:p w:rsidR="00D44806" w:rsidRDefault="00D44806" w:rsidP="00D44806">
            <w:pPr>
              <w:ind w:left="-89"/>
              <w:jc w:val="center"/>
              <w:rPr>
                <w:color w:val="000000"/>
                <w:sz w:val="20"/>
                <w:szCs w:val="20"/>
              </w:rPr>
            </w:pPr>
            <w:r>
              <w:rPr>
                <w:color w:val="000000"/>
                <w:sz w:val="20"/>
                <w:szCs w:val="20"/>
              </w:rPr>
              <w:t>0</w:t>
            </w:r>
          </w:p>
        </w:tc>
        <w:tc>
          <w:tcPr>
            <w:tcW w:w="409" w:type="pct"/>
            <w:vAlign w:val="center"/>
          </w:tcPr>
          <w:p w:rsidR="00D44806" w:rsidRDefault="00D44806" w:rsidP="00D44806">
            <w:pPr>
              <w:ind w:left="-89"/>
              <w:jc w:val="center"/>
              <w:rPr>
                <w:color w:val="000000"/>
                <w:sz w:val="20"/>
                <w:szCs w:val="20"/>
              </w:rPr>
            </w:pPr>
            <w:r>
              <w:rPr>
                <w:color w:val="000000"/>
                <w:sz w:val="20"/>
                <w:szCs w:val="20"/>
              </w:rPr>
              <w:t>0</w:t>
            </w:r>
          </w:p>
        </w:tc>
        <w:tc>
          <w:tcPr>
            <w:tcW w:w="453" w:type="pct"/>
            <w:vAlign w:val="center"/>
          </w:tcPr>
          <w:p w:rsidR="00D44806" w:rsidRDefault="00D44806" w:rsidP="00D44806">
            <w:pPr>
              <w:ind w:left="-89"/>
              <w:jc w:val="center"/>
              <w:rPr>
                <w:color w:val="000000"/>
                <w:sz w:val="20"/>
                <w:szCs w:val="20"/>
              </w:rPr>
            </w:pPr>
            <w:r>
              <w:rPr>
                <w:color w:val="000000"/>
                <w:sz w:val="20"/>
                <w:szCs w:val="20"/>
              </w:rPr>
              <w:t>0</w:t>
            </w:r>
          </w:p>
        </w:tc>
      </w:tr>
      <w:tr w:rsidR="00D44806" w:rsidRPr="00267071" w:rsidTr="009F668D">
        <w:trPr>
          <w:trHeight w:val="20"/>
        </w:trPr>
        <w:tc>
          <w:tcPr>
            <w:tcW w:w="614" w:type="pct"/>
            <w:vMerge w:val="restart"/>
            <w:vAlign w:val="center"/>
          </w:tcPr>
          <w:p w:rsidR="00D44806" w:rsidRPr="00385C71" w:rsidRDefault="00D44806" w:rsidP="00CE20B7">
            <w:pPr>
              <w:pStyle w:val="Default"/>
              <w:jc w:val="left"/>
              <w:rPr>
                <w:sz w:val="20"/>
                <w:szCs w:val="18"/>
              </w:rPr>
            </w:pPr>
            <w:r w:rsidRPr="00385C71">
              <w:rPr>
                <w:sz w:val="20"/>
                <w:szCs w:val="18"/>
              </w:rPr>
              <w:t>Теплоноситель, м3</w:t>
            </w:r>
            <w:r>
              <w:rPr>
                <w:sz w:val="20"/>
                <w:szCs w:val="18"/>
              </w:rPr>
              <w:t>/час</w:t>
            </w:r>
          </w:p>
        </w:tc>
        <w:tc>
          <w:tcPr>
            <w:tcW w:w="593" w:type="pct"/>
            <w:vAlign w:val="center"/>
          </w:tcPr>
          <w:p w:rsidR="00D44806" w:rsidRPr="00427CD7" w:rsidRDefault="00D44806" w:rsidP="00CE20B7">
            <w:pPr>
              <w:pStyle w:val="Default"/>
              <w:ind w:left="-107" w:right="-108" w:firstLine="107"/>
              <w:jc w:val="center"/>
              <w:rPr>
                <w:sz w:val="18"/>
                <w:szCs w:val="18"/>
              </w:rPr>
            </w:pPr>
            <w:r w:rsidRPr="00427CD7">
              <w:rPr>
                <w:sz w:val="18"/>
                <w:szCs w:val="18"/>
              </w:rPr>
              <w:t>отопление</w:t>
            </w:r>
          </w:p>
        </w:tc>
        <w:tc>
          <w:tcPr>
            <w:tcW w:w="430" w:type="pct"/>
            <w:vAlign w:val="center"/>
          </w:tcPr>
          <w:p w:rsidR="00D44806" w:rsidRDefault="00D44806" w:rsidP="00D44806">
            <w:pPr>
              <w:ind w:left="-89"/>
              <w:jc w:val="center"/>
              <w:rPr>
                <w:color w:val="000000"/>
                <w:sz w:val="20"/>
                <w:szCs w:val="20"/>
              </w:rPr>
            </w:pPr>
            <w:r>
              <w:rPr>
                <w:color w:val="000000"/>
                <w:sz w:val="20"/>
                <w:szCs w:val="20"/>
              </w:rPr>
              <w:t>0,095</w:t>
            </w:r>
          </w:p>
        </w:tc>
        <w:tc>
          <w:tcPr>
            <w:tcW w:w="431" w:type="pct"/>
            <w:vAlign w:val="center"/>
          </w:tcPr>
          <w:p w:rsidR="00D44806" w:rsidRDefault="00D44806" w:rsidP="00D44806">
            <w:pPr>
              <w:ind w:left="-89"/>
              <w:jc w:val="center"/>
              <w:rPr>
                <w:color w:val="000000"/>
                <w:sz w:val="20"/>
                <w:szCs w:val="20"/>
              </w:rPr>
            </w:pPr>
            <w:r>
              <w:rPr>
                <w:color w:val="000000"/>
                <w:sz w:val="20"/>
                <w:szCs w:val="20"/>
              </w:rPr>
              <w:t>0,095</w:t>
            </w:r>
          </w:p>
        </w:tc>
        <w:tc>
          <w:tcPr>
            <w:tcW w:w="436" w:type="pct"/>
            <w:gridSpan w:val="2"/>
            <w:vAlign w:val="center"/>
          </w:tcPr>
          <w:p w:rsidR="00D44806" w:rsidRDefault="00D44806" w:rsidP="00D44806">
            <w:pPr>
              <w:ind w:left="-89"/>
              <w:jc w:val="center"/>
              <w:rPr>
                <w:color w:val="000000"/>
                <w:sz w:val="20"/>
                <w:szCs w:val="20"/>
              </w:rPr>
            </w:pPr>
            <w:r>
              <w:rPr>
                <w:color w:val="000000"/>
                <w:sz w:val="20"/>
                <w:szCs w:val="20"/>
              </w:rPr>
              <w:t>0,095</w:t>
            </w:r>
          </w:p>
        </w:tc>
        <w:tc>
          <w:tcPr>
            <w:tcW w:w="423" w:type="pct"/>
            <w:vAlign w:val="center"/>
          </w:tcPr>
          <w:p w:rsidR="00D44806" w:rsidRDefault="00D44806" w:rsidP="00D44806">
            <w:pPr>
              <w:ind w:left="-89"/>
              <w:jc w:val="center"/>
              <w:rPr>
                <w:color w:val="000000"/>
                <w:sz w:val="20"/>
                <w:szCs w:val="20"/>
              </w:rPr>
            </w:pPr>
            <w:r>
              <w:rPr>
                <w:color w:val="000000"/>
                <w:sz w:val="20"/>
                <w:szCs w:val="20"/>
              </w:rPr>
              <w:t>0,095</w:t>
            </w:r>
          </w:p>
        </w:tc>
        <w:tc>
          <w:tcPr>
            <w:tcW w:w="430" w:type="pct"/>
            <w:vAlign w:val="center"/>
          </w:tcPr>
          <w:p w:rsidR="00D44806" w:rsidRDefault="00D44806" w:rsidP="00D44806">
            <w:pPr>
              <w:ind w:left="-89"/>
              <w:jc w:val="center"/>
              <w:rPr>
                <w:color w:val="000000"/>
                <w:sz w:val="20"/>
                <w:szCs w:val="20"/>
              </w:rPr>
            </w:pPr>
            <w:r>
              <w:rPr>
                <w:color w:val="000000"/>
                <w:sz w:val="20"/>
                <w:szCs w:val="20"/>
              </w:rPr>
              <w:t>0,095</w:t>
            </w:r>
          </w:p>
        </w:tc>
        <w:tc>
          <w:tcPr>
            <w:tcW w:w="377" w:type="pct"/>
            <w:gridSpan w:val="2"/>
            <w:vAlign w:val="center"/>
          </w:tcPr>
          <w:p w:rsidR="00D44806" w:rsidRDefault="00D44806" w:rsidP="00D44806">
            <w:pPr>
              <w:ind w:left="-89"/>
              <w:jc w:val="center"/>
              <w:rPr>
                <w:color w:val="000000"/>
                <w:sz w:val="20"/>
                <w:szCs w:val="20"/>
              </w:rPr>
            </w:pPr>
            <w:r>
              <w:rPr>
                <w:color w:val="000000"/>
                <w:sz w:val="20"/>
                <w:szCs w:val="20"/>
              </w:rPr>
              <w:t>0,095</w:t>
            </w:r>
          </w:p>
        </w:tc>
        <w:tc>
          <w:tcPr>
            <w:tcW w:w="404" w:type="pct"/>
            <w:vAlign w:val="center"/>
          </w:tcPr>
          <w:p w:rsidR="00D44806" w:rsidRDefault="00D44806" w:rsidP="00D44806">
            <w:pPr>
              <w:ind w:left="-89"/>
              <w:jc w:val="center"/>
              <w:rPr>
                <w:color w:val="000000"/>
                <w:sz w:val="20"/>
                <w:szCs w:val="20"/>
              </w:rPr>
            </w:pPr>
            <w:r>
              <w:rPr>
                <w:color w:val="000000"/>
                <w:sz w:val="20"/>
                <w:szCs w:val="20"/>
              </w:rPr>
              <w:t>0,095</w:t>
            </w:r>
          </w:p>
        </w:tc>
        <w:tc>
          <w:tcPr>
            <w:tcW w:w="409" w:type="pct"/>
            <w:vAlign w:val="center"/>
          </w:tcPr>
          <w:p w:rsidR="00D44806" w:rsidRDefault="00D44806" w:rsidP="00D44806">
            <w:pPr>
              <w:ind w:left="-89"/>
              <w:jc w:val="center"/>
              <w:rPr>
                <w:color w:val="000000"/>
                <w:sz w:val="20"/>
                <w:szCs w:val="20"/>
              </w:rPr>
            </w:pPr>
            <w:r>
              <w:rPr>
                <w:color w:val="000000"/>
                <w:sz w:val="20"/>
                <w:szCs w:val="20"/>
              </w:rPr>
              <w:t>0,095</w:t>
            </w:r>
          </w:p>
        </w:tc>
        <w:tc>
          <w:tcPr>
            <w:tcW w:w="453" w:type="pct"/>
            <w:vAlign w:val="center"/>
          </w:tcPr>
          <w:p w:rsidR="00D44806" w:rsidRDefault="00D44806" w:rsidP="00D44806">
            <w:pPr>
              <w:ind w:left="-89"/>
              <w:jc w:val="center"/>
              <w:rPr>
                <w:color w:val="000000"/>
                <w:sz w:val="20"/>
                <w:szCs w:val="20"/>
              </w:rPr>
            </w:pPr>
            <w:r>
              <w:rPr>
                <w:color w:val="000000"/>
                <w:sz w:val="20"/>
                <w:szCs w:val="20"/>
              </w:rPr>
              <w:t>0,095</w:t>
            </w:r>
          </w:p>
        </w:tc>
      </w:tr>
      <w:tr w:rsidR="00CE20B7" w:rsidRPr="00267071" w:rsidTr="009F668D">
        <w:trPr>
          <w:trHeight w:val="20"/>
        </w:trPr>
        <w:tc>
          <w:tcPr>
            <w:tcW w:w="614" w:type="pct"/>
            <w:vMerge/>
            <w:vAlign w:val="center"/>
          </w:tcPr>
          <w:p w:rsidR="00CE20B7" w:rsidRPr="00427CD7" w:rsidRDefault="00CE20B7" w:rsidP="00766D22">
            <w:pPr>
              <w:pStyle w:val="Default"/>
              <w:ind w:left="-107" w:right="-108" w:firstLine="107"/>
              <w:jc w:val="center"/>
              <w:rPr>
                <w:sz w:val="18"/>
                <w:szCs w:val="18"/>
                <w:highlight w:val="yellow"/>
              </w:rPr>
            </w:pPr>
          </w:p>
        </w:tc>
        <w:tc>
          <w:tcPr>
            <w:tcW w:w="593"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отопление</w:t>
            </w:r>
          </w:p>
        </w:tc>
        <w:tc>
          <w:tcPr>
            <w:tcW w:w="430"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gridSpan w:val="2"/>
            <w:vAlign w:val="center"/>
          </w:tcPr>
          <w:p w:rsidR="00CE20B7" w:rsidRDefault="00CE20B7">
            <w:pPr>
              <w:jc w:val="center"/>
              <w:rPr>
                <w:color w:val="000000"/>
                <w:sz w:val="20"/>
                <w:szCs w:val="20"/>
              </w:rPr>
            </w:pPr>
            <w:r>
              <w:rPr>
                <w:color w:val="000000"/>
                <w:sz w:val="20"/>
                <w:szCs w:val="20"/>
              </w:rPr>
              <w:t>0</w:t>
            </w:r>
          </w:p>
        </w:tc>
        <w:tc>
          <w:tcPr>
            <w:tcW w:w="430" w:type="pct"/>
            <w:vAlign w:val="center"/>
          </w:tcPr>
          <w:p w:rsidR="00CE20B7" w:rsidRDefault="00CE20B7">
            <w:pPr>
              <w:jc w:val="center"/>
              <w:rPr>
                <w:color w:val="000000"/>
                <w:sz w:val="20"/>
                <w:szCs w:val="20"/>
              </w:rPr>
            </w:pPr>
            <w:r>
              <w:rPr>
                <w:color w:val="000000"/>
                <w:sz w:val="20"/>
                <w:szCs w:val="20"/>
              </w:rPr>
              <w:t>0</w:t>
            </w:r>
          </w:p>
        </w:tc>
        <w:tc>
          <w:tcPr>
            <w:tcW w:w="373" w:type="pct"/>
            <w:vAlign w:val="center"/>
          </w:tcPr>
          <w:p w:rsidR="00CE20B7" w:rsidRDefault="00CE20B7">
            <w:pPr>
              <w:jc w:val="center"/>
              <w:rPr>
                <w:color w:val="000000"/>
                <w:sz w:val="20"/>
                <w:szCs w:val="20"/>
              </w:rPr>
            </w:pPr>
            <w:r>
              <w:rPr>
                <w:color w:val="000000"/>
                <w:sz w:val="20"/>
                <w:szCs w:val="20"/>
              </w:rPr>
              <w:t>0</w:t>
            </w:r>
          </w:p>
        </w:tc>
        <w:tc>
          <w:tcPr>
            <w:tcW w:w="408" w:type="pct"/>
            <w:gridSpan w:val="2"/>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3" w:type="pct"/>
            <w:vAlign w:val="center"/>
          </w:tcPr>
          <w:p w:rsidR="00CE20B7" w:rsidRDefault="00CE20B7">
            <w:pPr>
              <w:jc w:val="center"/>
              <w:rPr>
                <w:color w:val="000000"/>
                <w:sz w:val="20"/>
                <w:szCs w:val="20"/>
              </w:rPr>
            </w:pPr>
            <w:r>
              <w:rPr>
                <w:color w:val="000000"/>
                <w:sz w:val="20"/>
                <w:szCs w:val="20"/>
              </w:rPr>
              <w:t>0</w:t>
            </w:r>
          </w:p>
        </w:tc>
      </w:tr>
      <w:tr w:rsidR="00CE20B7" w:rsidRPr="00267071" w:rsidTr="009F668D">
        <w:trPr>
          <w:trHeight w:val="20"/>
        </w:trPr>
        <w:tc>
          <w:tcPr>
            <w:tcW w:w="614" w:type="pct"/>
            <w:vMerge/>
            <w:vAlign w:val="center"/>
          </w:tcPr>
          <w:p w:rsidR="00CE20B7" w:rsidRPr="00427CD7" w:rsidRDefault="00CE20B7" w:rsidP="00766D22">
            <w:pPr>
              <w:pStyle w:val="Default"/>
              <w:ind w:left="-107" w:right="-108" w:firstLine="107"/>
              <w:jc w:val="center"/>
              <w:rPr>
                <w:sz w:val="18"/>
                <w:szCs w:val="18"/>
              </w:rPr>
            </w:pPr>
          </w:p>
        </w:tc>
        <w:tc>
          <w:tcPr>
            <w:tcW w:w="593"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ГВС</w:t>
            </w:r>
          </w:p>
        </w:tc>
        <w:tc>
          <w:tcPr>
            <w:tcW w:w="430"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gridSpan w:val="2"/>
            <w:vAlign w:val="center"/>
          </w:tcPr>
          <w:p w:rsidR="00CE20B7" w:rsidRDefault="00CE20B7">
            <w:pPr>
              <w:jc w:val="center"/>
              <w:rPr>
                <w:color w:val="000000"/>
                <w:sz w:val="20"/>
                <w:szCs w:val="20"/>
              </w:rPr>
            </w:pPr>
            <w:r>
              <w:rPr>
                <w:color w:val="000000"/>
                <w:sz w:val="20"/>
                <w:szCs w:val="20"/>
              </w:rPr>
              <w:t>0</w:t>
            </w:r>
          </w:p>
        </w:tc>
        <w:tc>
          <w:tcPr>
            <w:tcW w:w="430" w:type="pct"/>
            <w:vAlign w:val="center"/>
          </w:tcPr>
          <w:p w:rsidR="00CE20B7" w:rsidRDefault="00CE20B7">
            <w:pPr>
              <w:jc w:val="center"/>
              <w:rPr>
                <w:color w:val="000000"/>
                <w:sz w:val="20"/>
                <w:szCs w:val="20"/>
              </w:rPr>
            </w:pPr>
            <w:r>
              <w:rPr>
                <w:color w:val="000000"/>
                <w:sz w:val="20"/>
                <w:szCs w:val="20"/>
              </w:rPr>
              <w:t>0</w:t>
            </w:r>
          </w:p>
        </w:tc>
        <w:tc>
          <w:tcPr>
            <w:tcW w:w="373" w:type="pct"/>
            <w:vAlign w:val="center"/>
          </w:tcPr>
          <w:p w:rsidR="00CE20B7" w:rsidRDefault="00CE20B7">
            <w:pPr>
              <w:jc w:val="center"/>
              <w:rPr>
                <w:color w:val="000000"/>
                <w:sz w:val="20"/>
                <w:szCs w:val="20"/>
              </w:rPr>
            </w:pPr>
            <w:r>
              <w:rPr>
                <w:color w:val="000000"/>
                <w:sz w:val="20"/>
                <w:szCs w:val="20"/>
              </w:rPr>
              <w:t>0</w:t>
            </w:r>
          </w:p>
        </w:tc>
        <w:tc>
          <w:tcPr>
            <w:tcW w:w="408" w:type="pct"/>
            <w:gridSpan w:val="2"/>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3" w:type="pct"/>
            <w:vAlign w:val="center"/>
          </w:tcPr>
          <w:p w:rsidR="00CE20B7" w:rsidRDefault="00CE20B7">
            <w:pPr>
              <w:jc w:val="center"/>
              <w:rPr>
                <w:color w:val="000000"/>
                <w:sz w:val="20"/>
                <w:szCs w:val="20"/>
              </w:rPr>
            </w:pPr>
            <w:r>
              <w:rPr>
                <w:color w:val="000000"/>
                <w:sz w:val="20"/>
                <w:szCs w:val="20"/>
              </w:rPr>
              <w:t>0</w:t>
            </w:r>
          </w:p>
        </w:tc>
      </w:tr>
      <w:tr w:rsidR="00CE20B7" w:rsidRPr="00267071" w:rsidTr="009F668D">
        <w:trPr>
          <w:trHeight w:val="20"/>
        </w:trPr>
        <w:tc>
          <w:tcPr>
            <w:tcW w:w="614" w:type="pct"/>
            <w:vMerge/>
            <w:vAlign w:val="center"/>
          </w:tcPr>
          <w:p w:rsidR="00CE20B7" w:rsidRPr="00427CD7" w:rsidRDefault="00CE20B7" w:rsidP="00766D22">
            <w:pPr>
              <w:pStyle w:val="Default"/>
              <w:rPr>
                <w:bCs/>
                <w:sz w:val="18"/>
                <w:szCs w:val="18"/>
              </w:rPr>
            </w:pPr>
          </w:p>
        </w:tc>
        <w:tc>
          <w:tcPr>
            <w:tcW w:w="593"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ГВС</w:t>
            </w:r>
          </w:p>
        </w:tc>
        <w:tc>
          <w:tcPr>
            <w:tcW w:w="430"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gridSpan w:val="2"/>
            <w:vAlign w:val="center"/>
          </w:tcPr>
          <w:p w:rsidR="00CE20B7" w:rsidRDefault="00CE20B7">
            <w:pPr>
              <w:jc w:val="center"/>
              <w:rPr>
                <w:color w:val="000000"/>
                <w:sz w:val="20"/>
                <w:szCs w:val="20"/>
              </w:rPr>
            </w:pPr>
            <w:r>
              <w:rPr>
                <w:color w:val="000000"/>
                <w:sz w:val="20"/>
                <w:szCs w:val="20"/>
              </w:rPr>
              <w:t>0</w:t>
            </w:r>
          </w:p>
        </w:tc>
        <w:tc>
          <w:tcPr>
            <w:tcW w:w="430" w:type="pct"/>
            <w:vAlign w:val="center"/>
          </w:tcPr>
          <w:p w:rsidR="00CE20B7" w:rsidRDefault="00CE20B7">
            <w:pPr>
              <w:jc w:val="center"/>
              <w:rPr>
                <w:color w:val="000000"/>
                <w:sz w:val="20"/>
                <w:szCs w:val="20"/>
              </w:rPr>
            </w:pPr>
            <w:r>
              <w:rPr>
                <w:color w:val="000000"/>
                <w:sz w:val="20"/>
                <w:szCs w:val="20"/>
              </w:rPr>
              <w:t>0</w:t>
            </w:r>
          </w:p>
        </w:tc>
        <w:tc>
          <w:tcPr>
            <w:tcW w:w="373" w:type="pct"/>
            <w:vAlign w:val="center"/>
          </w:tcPr>
          <w:p w:rsidR="00CE20B7" w:rsidRDefault="00CE20B7">
            <w:pPr>
              <w:jc w:val="center"/>
              <w:rPr>
                <w:color w:val="000000"/>
                <w:sz w:val="20"/>
                <w:szCs w:val="20"/>
              </w:rPr>
            </w:pPr>
            <w:r>
              <w:rPr>
                <w:color w:val="000000"/>
                <w:sz w:val="20"/>
                <w:szCs w:val="20"/>
              </w:rPr>
              <w:t>0</w:t>
            </w:r>
          </w:p>
        </w:tc>
        <w:tc>
          <w:tcPr>
            <w:tcW w:w="408" w:type="pct"/>
            <w:gridSpan w:val="2"/>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3" w:type="pct"/>
            <w:vAlign w:val="center"/>
          </w:tcPr>
          <w:p w:rsidR="00CE20B7" w:rsidRDefault="00CE20B7">
            <w:pPr>
              <w:jc w:val="center"/>
              <w:rPr>
                <w:color w:val="000000"/>
                <w:sz w:val="20"/>
                <w:szCs w:val="20"/>
              </w:rPr>
            </w:pPr>
            <w:r>
              <w:rPr>
                <w:color w:val="000000"/>
                <w:sz w:val="20"/>
                <w:szCs w:val="20"/>
              </w:rPr>
              <w:t>0</w:t>
            </w:r>
          </w:p>
        </w:tc>
      </w:tr>
      <w:tr w:rsidR="00CE20B7" w:rsidRPr="00267071" w:rsidTr="009F668D">
        <w:trPr>
          <w:trHeight w:val="20"/>
        </w:trPr>
        <w:tc>
          <w:tcPr>
            <w:tcW w:w="614" w:type="pct"/>
            <w:vMerge/>
            <w:vAlign w:val="center"/>
          </w:tcPr>
          <w:p w:rsidR="00CE20B7" w:rsidRPr="00427CD7" w:rsidRDefault="00CE20B7" w:rsidP="00766D22">
            <w:pPr>
              <w:pStyle w:val="Default"/>
              <w:rPr>
                <w:bCs/>
                <w:sz w:val="18"/>
                <w:szCs w:val="18"/>
              </w:rPr>
            </w:pPr>
          </w:p>
        </w:tc>
        <w:tc>
          <w:tcPr>
            <w:tcW w:w="593"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вентиляция</w:t>
            </w:r>
          </w:p>
        </w:tc>
        <w:tc>
          <w:tcPr>
            <w:tcW w:w="430"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gridSpan w:val="2"/>
            <w:vAlign w:val="center"/>
          </w:tcPr>
          <w:p w:rsidR="00CE20B7" w:rsidRDefault="00CE20B7">
            <w:pPr>
              <w:jc w:val="center"/>
              <w:rPr>
                <w:color w:val="000000"/>
                <w:sz w:val="20"/>
                <w:szCs w:val="20"/>
              </w:rPr>
            </w:pPr>
            <w:r>
              <w:rPr>
                <w:color w:val="000000"/>
                <w:sz w:val="20"/>
                <w:szCs w:val="20"/>
              </w:rPr>
              <w:t>0</w:t>
            </w:r>
          </w:p>
        </w:tc>
        <w:tc>
          <w:tcPr>
            <w:tcW w:w="430" w:type="pct"/>
            <w:vAlign w:val="center"/>
          </w:tcPr>
          <w:p w:rsidR="00CE20B7" w:rsidRDefault="00CE20B7">
            <w:pPr>
              <w:jc w:val="center"/>
              <w:rPr>
                <w:color w:val="000000"/>
                <w:sz w:val="20"/>
                <w:szCs w:val="20"/>
              </w:rPr>
            </w:pPr>
            <w:r>
              <w:rPr>
                <w:color w:val="000000"/>
                <w:sz w:val="20"/>
                <w:szCs w:val="20"/>
              </w:rPr>
              <w:t>0</w:t>
            </w:r>
          </w:p>
        </w:tc>
        <w:tc>
          <w:tcPr>
            <w:tcW w:w="373" w:type="pct"/>
            <w:vAlign w:val="center"/>
          </w:tcPr>
          <w:p w:rsidR="00CE20B7" w:rsidRDefault="00CE20B7">
            <w:pPr>
              <w:jc w:val="center"/>
              <w:rPr>
                <w:color w:val="000000"/>
                <w:sz w:val="20"/>
                <w:szCs w:val="20"/>
              </w:rPr>
            </w:pPr>
            <w:r>
              <w:rPr>
                <w:color w:val="000000"/>
                <w:sz w:val="20"/>
                <w:szCs w:val="20"/>
              </w:rPr>
              <w:t>0</w:t>
            </w:r>
          </w:p>
        </w:tc>
        <w:tc>
          <w:tcPr>
            <w:tcW w:w="408" w:type="pct"/>
            <w:gridSpan w:val="2"/>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3" w:type="pct"/>
            <w:vAlign w:val="center"/>
          </w:tcPr>
          <w:p w:rsidR="00CE20B7" w:rsidRDefault="00CE20B7">
            <w:pPr>
              <w:jc w:val="center"/>
              <w:rPr>
                <w:color w:val="000000"/>
                <w:sz w:val="20"/>
                <w:szCs w:val="20"/>
              </w:rPr>
            </w:pPr>
            <w:r>
              <w:rPr>
                <w:color w:val="000000"/>
                <w:sz w:val="20"/>
                <w:szCs w:val="20"/>
              </w:rPr>
              <w:t>0</w:t>
            </w:r>
          </w:p>
        </w:tc>
      </w:tr>
      <w:tr w:rsidR="00CE20B7" w:rsidRPr="00267071" w:rsidTr="009F668D">
        <w:trPr>
          <w:trHeight w:val="20"/>
        </w:trPr>
        <w:tc>
          <w:tcPr>
            <w:tcW w:w="614" w:type="pct"/>
            <w:vMerge/>
            <w:vAlign w:val="center"/>
          </w:tcPr>
          <w:p w:rsidR="00CE20B7" w:rsidRPr="00427CD7" w:rsidRDefault="00CE20B7" w:rsidP="00766D22">
            <w:pPr>
              <w:pStyle w:val="Default"/>
              <w:rPr>
                <w:bCs/>
                <w:sz w:val="18"/>
                <w:szCs w:val="18"/>
              </w:rPr>
            </w:pPr>
          </w:p>
        </w:tc>
        <w:tc>
          <w:tcPr>
            <w:tcW w:w="593"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вентиляцию</w:t>
            </w:r>
          </w:p>
        </w:tc>
        <w:tc>
          <w:tcPr>
            <w:tcW w:w="430"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gridSpan w:val="2"/>
            <w:vAlign w:val="center"/>
          </w:tcPr>
          <w:p w:rsidR="00CE20B7" w:rsidRDefault="00CE20B7">
            <w:pPr>
              <w:jc w:val="center"/>
              <w:rPr>
                <w:color w:val="000000"/>
                <w:sz w:val="20"/>
                <w:szCs w:val="20"/>
              </w:rPr>
            </w:pPr>
            <w:r>
              <w:rPr>
                <w:color w:val="000000"/>
                <w:sz w:val="20"/>
                <w:szCs w:val="20"/>
              </w:rPr>
              <w:t>0</w:t>
            </w:r>
          </w:p>
        </w:tc>
        <w:tc>
          <w:tcPr>
            <w:tcW w:w="430" w:type="pct"/>
            <w:vAlign w:val="center"/>
          </w:tcPr>
          <w:p w:rsidR="00CE20B7" w:rsidRDefault="00CE20B7">
            <w:pPr>
              <w:jc w:val="center"/>
              <w:rPr>
                <w:color w:val="000000"/>
                <w:sz w:val="20"/>
                <w:szCs w:val="20"/>
              </w:rPr>
            </w:pPr>
            <w:r>
              <w:rPr>
                <w:color w:val="000000"/>
                <w:sz w:val="20"/>
                <w:szCs w:val="20"/>
              </w:rPr>
              <w:t>0</w:t>
            </w:r>
          </w:p>
        </w:tc>
        <w:tc>
          <w:tcPr>
            <w:tcW w:w="373" w:type="pct"/>
            <w:vAlign w:val="center"/>
          </w:tcPr>
          <w:p w:rsidR="00CE20B7" w:rsidRDefault="00CE20B7">
            <w:pPr>
              <w:jc w:val="center"/>
              <w:rPr>
                <w:color w:val="000000"/>
                <w:sz w:val="20"/>
                <w:szCs w:val="20"/>
              </w:rPr>
            </w:pPr>
            <w:r>
              <w:rPr>
                <w:color w:val="000000"/>
                <w:sz w:val="20"/>
                <w:szCs w:val="20"/>
              </w:rPr>
              <w:t>0</w:t>
            </w:r>
          </w:p>
        </w:tc>
        <w:tc>
          <w:tcPr>
            <w:tcW w:w="408" w:type="pct"/>
            <w:gridSpan w:val="2"/>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3" w:type="pct"/>
            <w:vAlign w:val="center"/>
          </w:tcPr>
          <w:p w:rsidR="00CE20B7" w:rsidRDefault="00CE20B7">
            <w:pPr>
              <w:jc w:val="center"/>
              <w:rPr>
                <w:color w:val="000000"/>
                <w:sz w:val="20"/>
                <w:szCs w:val="20"/>
              </w:rPr>
            </w:pPr>
            <w:r>
              <w:rPr>
                <w:color w:val="000000"/>
                <w:sz w:val="20"/>
                <w:szCs w:val="20"/>
              </w:rPr>
              <w:t>0</w:t>
            </w:r>
          </w:p>
        </w:tc>
      </w:tr>
    </w:tbl>
    <w:p w:rsidR="00CE20B7" w:rsidRDefault="00CE20B7" w:rsidP="00CE20B7"/>
    <w:p w:rsidR="00766D22" w:rsidRDefault="00766D22" w:rsidP="00CE20B7">
      <w:r>
        <w:t>Таблица 1.1</w:t>
      </w:r>
      <w:r w:rsidR="009F668D">
        <w:t>8</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6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2B7621" w:rsidRPr="00267071" w:rsidTr="002B7621">
        <w:trPr>
          <w:trHeight w:val="20"/>
        </w:trPr>
        <w:tc>
          <w:tcPr>
            <w:tcW w:w="1203" w:type="pct"/>
            <w:tcBorders>
              <w:bottom w:val="single" w:sz="4" w:space="0" w:color="auto"/>
              <w:tl2br w:val="single" w:sz="4" w:space="0" w:color="auto"/>
            </w:tcBorders>
            <w:vAlign w:val="center"/>
          </w:tcPr>
          <w:p w:rsidR="002B7621" w:rsidRDefault="002B7621" w:rsidP="00CE20B7">
            <w:pPr>
              <w:pStyle w:val="Default"/>
              <w:ind w:left="-107" w:right="-108" w:firstLine="107"/>
              <w:jc w:val="right"/>
              <w:rPr>
                <w:sz w:val="20"/>
                <w:szCs w:val="20"/>
              </w:rPr>
            </w:pPr>
            <w:r>
              <w:rPr>
                <w:sz w:val="20"/>
                <w:szCs w:val="20"/>
              </w:rPr>
              <w:t>Год</w:t>
            </w:r>
          </w:p>
          <w:p w:rsidR="002B7621" w:rsidRPr="00267071" w:rsidRDefault="002B7621" w:rsidP="00CE20B7">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CE20B7" w:rsidRPr="00267071" w:rsidTr="00CE20B7">
        <w:trPr>
          <w:trHeight w:val="20"/>
        </w:trPr>
        <w:tc>
          <w:tcPr>
            <w:tcW w:w="5000" w:type="pct"/>
            <w:gridSpan w:val="10"/>
            <w:tcBorders>
              <w:bottom w:val="nil"/>
            </w:tcBorders>
            <w:vAlign w:val="center"/>
          </w:tcPr>
          <w:p w:rsidR="00CE20B7" w:rsidRPr="00B32D30" w:rsidRDefault="00CE20B7" w:rsidP="00CE20B7">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CE20B7" w:rsidRPr="00CE20B7" w:rsidRDefault="00CE20B7" w:rsidP="00CE20B7">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766D22" w:rsidRPr="00267071" w:rsidTr="00CE20B7">
        <w:trPr>
          <w:trHeight w:val="20"/>
          <w:tblHeader/>
        </w:trPr>
        <w:tc>
          <w:tcPr>
            <w:tcW w:w="613" w:type="pct"/>
            <w:vAlign w:val="center"/>
          </w:tcPr>
          <w:p w:rsidR="00766D22" w:rsidRPr="00267071" w:rsidRDefault="00766D22" w:rsidP="00766D22">
            <w:pPr>
              <w:pStyle w:val="Default"/>
              <w:ind w:left="-107" w:right="-108" w:firstLine="107"/>
              <w:jc w:val="center"/>
              <w:rPr>
                <w:sz w:val="20"/>
                <w:szCs w:val="20"/>
              </w:rPr>
            </w:pPr>
            <w:r>
              <w:rPr>
                <w:sz w:val="20"/>
                <w:szCs w:val="20"/>
              </w:rPr>
              <w:t>1</w:t>
            </w:r>
          </w:p>
        </w:tc>
        <w:tc>
          <w:tcPr>
            <w:tcW w:w="592" w:type="pct"/>
            <w:vAlign w:val="center"/>
          </w:tcPr>
          <w:p w:rsidR="00766D22" w:rsidRPr="00267071" w:rsidRDefault="00766D22" w:rsidP="00766D22">
            <w:pPr>
              <w:pStyle w:val="Default"/>
              <w:ind w:left="-107" w:right="-108" w:firstLine="107"/>
              <w:jc w:val="center"/>
              <w:rPr>
                <w:sz w:val="20"/>
                <w:szCs w:val="20"/>
              </w:rPr>
            </w:pPr>
            <w:r>
              <w:rPr>
                <w:sz w:val="20"/>
                <w:szCs w:val="20"/>
              </w:rPr>
              <w:t>2</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3</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4</w:t>
            </w:r>
          </w:p>
        </w:tc>
        <w:tc>
          <w:tcPr>
            <w:tcW w:w="431" w:type="pct"/>
            <w:vAlign w:val="center"/>
          </w:tcPr>
          <w:p w:rsidR="00766D22" w:rsidRPr="00267071" w:rsidRDefault="00766D22" w:rsidP="00766D22">
            <w:pPr>
              <w:pStyle w:val="Default"/>
              <w:ind w:left="-107" w:right="-108" w:firstLine="107"/>
              <w:jc w:val="center"/>
              <w:rPr>
                <w:sz w:val="20"/>
                <w:szCs w:val="20"/>
              </w:rPr>
            </w:pPr>
            <w:r>
              <w:rPr>
                <w:sz w:val="20"/>
                <w:szCs w:val="20"/>
              </w:rPr>
              <w:t>5</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6</w:t>
            </w:r>
          </w:p>
        </w:tc>
        <w:tc>
          <w:tcPr>
            <w:tcW w:w="431" w:type="pct"/>
            <w:vAlign w:val="center"/>
          </w:tcPr>
          <w:p w:rsidR="00766D22" w:rsidRPr="00267071" w:rsidRDefault="00766D22" w:rsidP="00766D22">
            <w:pPr>
              <w:pStyle w:val="Default"/>
              <w:ind w:left="-107" w:right="-108" w:firstLine="107"/>
              <w:jc w:val="center"/>
              <w:rPr>
                <w:sz w:val="20"/>
                <w:szCs w:val="20"/>
              </w:rPr>
            </w:pPr>
            <w:r>
              <w:rPr>
                <w:sz w:val="20"/>
                <w:szCs w:val="20"/>
              </w:rPr>
              <w:t>7</w:t>
            </w:r>
          </w:p>
        </w:tc>
        <w:tc>
          <w:tcPr>
            <w:tcW w:w="374" w:type="pct"/>
            <w:vAlign w:val="center"/>
          </w:tcPr>
          <w:p w:rsidR="00766D22" w:rsidRPr="00267071" w:rsidRDefault="00766D22" w:rsidP="00766D22">
            <w:pPr>
              <w:pStyle w:val="Default"/>
              <w:ind w:left="-107" w:right="-108" w:firstLine="107"/>
              <w:jc w:val="center"/>
              <w:rPr>
                <w:sz w:val="20"/>
                <w:szCs w:val="20"/>
              </w:rPr>
            </w:pPr>
            <w:r>
              <w:rPr>
                <w:sz w:val="20"/>
                <w:szCs w:val="20"/>
              </w:rPr>
              <w:t>8</w:t>
            </w:r>
          </w:p>
        </w:tc>
        <w:tc>
          <w:tcPr>
            <w:tcW w:w="408" w:type="pct"/>
            <w:vAlign w:val="center"/>
          </w:tcPr>
          <w:p w:rsidR="00766D22" w:rsidRPr="00B32D30" w:rsidRDefault="00766D22" w:rsidP="00766D22">
            <w:pPr>
              <w:pStyle w:val="Default"/>
              <w:ind w:left="-107" w:right="-108" w:firstLine="107"/>
              <w:jc w:val="center"/>
              <w:rPr>
                <w:sz w:val="20"/>
                <w:szCs w:val="20"/>
              </w:rPr>
            </w:pPr>
            <w:r>
              <w:rPr>
                <w:sz w:val="20"/>
                <w:szCs w:val="20"/>
              </w:rPr>
              <w:t>9</w:t>
            </w:r>
          </w:p>
        </w:tc>
        <w:tc>
          <w:tcPr>
            <w:tcW w:w="409" w:type="pct"/>
            <w:vAlign w:val="center"/>
          </w:tcPr>
          <w:p w:rsidR="00766D22" w:rsidRPr="00B32D30" w:rsidRDefault="00766D22" w:rsidP="00766D22">
            <w:pPr>
              <w:pStyle w:val="Default"/>
              <w:ind w:left="-107" w:right="-108" w:firstLine="107"/>
              <w:jc w:val="center"/>
              <w:rPr>
                <w:sz w:val="20"/>
                <w:szCs w:val="20"/>
              </w:rPr>
            </w:pPr>
            <w:r>
              <w:rPr>
                <w:sz w:val="20"/>
                <w:szCs w:val="20"/>
              </w:rPr>
              <w:t>10</w:t>
            </w:r>
          </w:p>
        </w:tc>
        <w:tc>
          <w:tcPr>
            <w:tcW w:w="458" w:type="pct"/>
            <w:vAlign w:val="center"/>
          </w:tcPr>
          <w:p w:rsidR="00766D22" w:rsidRPr="00B32D30" w:rsidRDefault="00766D22" w:rsidP="00766D22">
            <w:pPr>
              <w:pStyle w:val="Default"/>
              <w:ind w:left="-107" w:right="-108" w:firstLine="107"/>
              <w:jc w:val="center"/>
              <w:rPr>
                <w:sz w:val="20"/>
                <w:szCs w:val="20"/>
              </w:rPr>
            </w:pPr>
            <w:r>
              <w:rPr>
                <w:sz w:val="20"/>
                <w:szCs w:val="20"/>
              </w:rPr>
              <w:t>11</w:t>
            </w:r>
          </w:p>
        </w:tc>
      </w:tr>
      <w:tr w:rsidR="007E22E2" w:rsidRPr="00267071" w:rsidTr="00766D22">
        <w:trPr>
          <w:trHeight w:val="20"/>
        </w:trPr>
        <w:tc>
          <w:tcPr>
            <w:tcW w:w="613" w:type="pct"/>
            <w:vMerge w:val="restart"/>
            <w:vAlign w:val="center"/>
          </w:tcPr>
          <w:p w:rsidR="007E22E2" w:rsidRPr="00385C71" w:rsidRDefault="007E22E2" w:rsidP="00CE20B7">
            <w:pPr>
              <w:pStyle w:val="Default"/>
              <w:jc w:val="left"/>
              <w:rPr>
                <w:sz w:val="20"/>
                <w:szCs w:val="18"/>
              </w:rPr>
            </w:pPr>
            <w:r w:rsidRPr="00385C71">
              <w:rPr>
                <w:sz w:val="20"/>
                <w:szCs w:val="18"/>
              </w:rPr>
              <w:t>Тепловая энергия, Гкал/ч</w:t>
            </w:r>
          </w:p>
        </w:tc>
        <w:tc>
          <w:tcPr>
            <w:tcW w:w="592" w:type="pct"/>
            <w:vAlign w:val="center"/>
          </w:tcPr>
          <w:p w:rsidR="007E22E2" w:rsidRPr="00427CD7" w:rsidRDefault="007E22E2"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7E22E2" w:rsidRDefault="007E22E2">
            <w:pPr>
              <w:jc w:val="center"/>
              <w:rPr>
                <w:color w:val="000000"/>
                <w:sz w:val="20"/>
                <w:szCs w:val="20"/>
              </w:rPr>
            </w:pPr>
            <w:r>
              <w:rPr>
                <w:color w:val="000000"/>
                <w:sz w:val="20"/>
                <w:szCs w:val="20"/>
              </w:rPr>
              <w:t>403,7</w:t>
            </w:r>
          </w:p>
        </w:tc>
        <w:tc>
          <w:tcPr>
            <w:tcW w:w="428" w:type="pct"/>
            <w:vAlign w:val="center"/>
          </w:tcPr>
          <w:p w:rsidR="007E22E2" w:rsidRDefault="007E22E2">
            <w:pPr>
              <w:jc w:val="center"/>
              <w:rPr>
                <w:color w:val="000000"/>
                <w:sz w:val="20"/>
                <w:szCs w:val="20"/>
              </w:rPr>
            </w:pPr>
            <w:r>
              <w:rPr>
                <w:color w:val="000000"/>
                <w:sz w:val="20"/>
                <w:szCs w:val="20"/>
              </w:rPr>
              <w:t>403,7</w:t>
            </w:r>
          </w:p>
        </w:tc>
        <w:tc>
          <w:tcPr>
            <w:tcW w:w="431" w:type="pct"/>
            <w:vAlign w:val="center"/>
          </w:tcPr>
          <w:p w:rsidR="007E22E2" w:rsidRDefault="007E22E2">
            <w:pPr>
              <w:jc w:val="center"/>
              <w:rPr>
                <w:color w:val="000000"/>
                <w:sz w:val="20"/>
                <w:szCs w:val="20"/>
              </w:rPr>
            </w:pPr>
            <w:r>
              <w:rPr>
                <w:color w:val="000000"/>
                <w:sz w:val="20"/>
                <w:szCs w:val="20"/>
              </w:rPr>
              <w:t>403,7</w:t>
            </w:r>
          </w:p>
        </w:tc>
        <w:tc>
          <w:tcPr>
            <w:tcW w:w="428" w:type="pct"/>
            <w:vAlign w:val="center"/>
          </w:tcPr>
          <w:p w:rsidR="007E22E2" w:rsidRDefault="007E22E2">
            <w:pPr>
              <w:jc w:val="center"/>
              <w:rPr>
                <w:color w:val="000000"/>
                <w:sz w:val="20"/>
                <w:szCs w:val="20"/>
              </w:rPr>
            </w:pPr>
            <w:r>
              <w:rPr>
                <w:color w:val="000000"/>
                <w:sz w:val="20"/>
                <w:szCs w:val="20"/>
              </w:rPr>
              <w:t>403,7</w:t>
            </w:r>
          </w:p>
        </w:tc>
        <w:tc>
          <w:tcPr>
            <w:tcW w:w="431" w:type="pct"/>
            <w:vAlign w:val="center"/>
          </w:tcPr>
          <w:p w:rsidR="007E22E2" w:rsidRDefault="007E22E2">
            <w:pPr>
              <w:jc w:val="center"/>
              <w:rPr>
                <w:color w:val="000000"/>
                <w:sz w:val="20"/>
                <w:szCs w:val="20"/>
              </w:rPr>
            </w:pPr>
            <w:r>
              <w:rPr>
                <w:color w:val="000000"/>
                <w:sz w:val="20"/>
                <w:szCs w:val="20"/>
              </w:rPr>
              <w:t>403,7</w:t>
            </w:r>
          </w:p>
        </w:tc>
        <w:tc>
          <w:tcPr>
            <w:tcW w:w="374" w:type="pct"/>
            <w:vAlign w:val="center"/>
          </w:tcPr>
          <w:p w:rsidR="007E22E2" w:rsidRDefault="007E22E2">
            <w:pPr>
              <w:jc w:val="center"/>
              <w:rPr>
                <w:color w:val="000000"/>
                <w:sz w:val="20"/>
                <w:szCs w:val="20"/>
              </w:rPr>
            </w:pPr>
            <w:r>
              <w:rPr>
                <w:color w:val="000000"/>
                <w:sz w:val="20"/>
                <w:szCs w:val="20"/>
              </w:rPr>
              <w:t>403,7</w:t>
            </w:r>
          </w:p>
        </w:tc>
        <w:tc>
          <w:tcPr>
            <w:tcW w:w="408" w:type="pct"/>
            <w:vAlign w:val="center"/>
          </w:tcPr>
          <w:p w:rsidR="007E22E2" w:rsidRDefault="007E22E2">
            <w:pPr>
              <w:jc w:val="center"/>
              <w:rPr>
                <w:color w:val="000000"/>
                <w:sz w:val="20"/>
                <w:szCs w:val="20"/>
              </w:rPr>
            </w:pPr>
            <w:r>
              <w:rPr>
                <w:color w:val="000000"/>
                <w:sz w:val="20"/>
                <w:szCs w:val="20"/>
              </w:rPr>
              <w:t>403,7</w:t>
            </w:r>
          </w:p>
        </w:tc>
        <w:tc>
          <w:tcPr>
            <w:tcW w:w="409" w:type="pct"/>
            <w:vAlign w:val="center"/>
          </w:tcPr>
          <w:p w:rsidR="007E22E2" w:rsidRDefault="007E22E2">
            <w:pPr>
              <w:jc w:val="center"/>
              <w:rPr>
                <w:color w:val="000000"/>
                <w:sz w:val="20"/>
                <w:szCs w:val="20"/>
              </w:rPr>
            </w:pPr>
            <w:r>
              <w:rPr>
                <w:color w:val="000000"/>
                <w:sz w:val="20"/>
                <w:szCs w:val="20"/>
              </w:rPr>
              <w:t>403,7</w:t>
            </w:r>
          </w:p>
        </w:tc>
        <w:tc>
          <w:tcPr>
            <w:tcW w:w="458" w:type="pct"/>
            <w:vAlign w:val="center"/>
          </w:tcPr>
          <w:p w:rsidR="007E22E2" w:rsidRDefault="007E22E2">
            <w:pPr>
              <w:jc w:val="center"/>
              <w:rPr>
                <w:color w:val="000000"/>
                <w:sz w:val="20"/>
                <w:szCs w:val="20"/>
              </w:rPr>
            </w:pPr>
            <w:r>
              <w:rPr>
                <w:color w:val="000000"/>
                <w:sz w:val="20"/>
                <w:szCs w:val="20"/>
              </w:rPr>
              <w:t>403,7</w:t>
            </w:r>
          </w:p>
        </w:tc>
      </w:tr>
      <w:tr w:rsidR="007E22E2" w:rsidRPr="00267071" w:rsidTr="00766D22">
        <w:trPr>
          <w:trHeight w:val="20"/>
        </w:trPr>
        <w:tc>
          <w:tcPr>
            <w:tcW w:w="613" w:type="pct"/>
            <w:vMerge/>
            <w:vAlign w:val="center"/>
          </w:tcPr>
          <w:p w:rsidR="007E22E2" w:rsidRPr="00427CD7" w:rsidRDefault="007E22E2" w:rsidP="00766D22">
            <w:pPr>
              <w:pStyle w:val="Default"/>
              <w:ind w:left="-107" w:right="-108" w:firstLine="107"/>
              <w:jc w:val="center"/>
              <w:rPr>
                <w:sz w:val="18"/>
                <w:szCs w:val="18"/>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sz w:val="20"/>
                <w:szCs w:val="20"/>
              </w:rPr>
            </w:pPr>
            <w:r>
              <w:rPr>
                <w:sz w:val="20"/>
                <w:szCs w:val="20"/>
              </w:rPr>
              <w:t>0</w:t>
            </w:r>
          </w:p>
        </w:tc>
        <w:tc>
          <w:tcPr>
            <w:tcW w:w="431" w:type="pct"/>
            <w:vAlign w:val="center"/>
          </w:tcPr>
          <w:p w:rsidR="007E22E2" w:rsidRDefault="007E22E2">
            <w:pPr>
              <w:jc w:val="center"/>
              <w:rPr>
                <w:sz w:val="20"/>
                <w:szCs w:val="20"/>
              </w:rPr>
            </w:pPr>
            <w:r>
              <w:rPr>
                <w:sz w:val="20"/>
                <w:szCs w:val="20"/>
              </w:rPr>
              <w:t>0</w:t>
            </w:r>
          </w:p>
        </w:tc>
        <w:tc>
          <w:tcPr>
            <w:tcW w:w="428" w:type="pct"/>
            <w:vAlign w:val="center"/>
          </w:tcPr>
          <w:p w:rsidR="007E22E2" w:rsidRDefault="007E22E2">
            <w:pPr>
              <w:jc w:val="center"/>
              <w:rPr>
                <w:sz w:val="20"/>
                <w:szCs w:val="20"/>
              </w:rPr>
            </w:pPr>
            <w:r>
              <w:rPr>
                <w:sz w:val="20"/>
                <w:szCs w:val="20"/>
              </w:rPr>
              <w:t>0</w:t>
            </w:r>
          </w:p>
        </w:tc>
        <w:tc>
          <w:tcPr>
            <w:tcW w:w="431" w:type="pct"/>
            <w:vAlign w:val="center"/>
          </w:tcPr>
          <w:p w:rsidR="007E22E2" w:rsidRDefault="007E22E2">
            <w:pPr>
              <w:jc w:val="center"/>
              <w:rPr>
                <w:sz w:val="20"/>
                <w:szCs w:val="20"/>
              </w:rPr>
            </w:pPr>
            <w:r>
              <w:rPr>
                <w:sz w:val="20"/>
                <w:szCs w:val="20"/>
              </w:rPr>
              <w:t>0</w:t>
            </w:r>
          </w:p>
        </w:tc>
        <w:tc>
          <w:tcPr>
            <w:tcW w:w="374" w:type="pct"/>
            <w:vAlign w:val="center"/>
          </w:tcPr>
          <w:p w:rsidR="007E22E2" w:rsidRDefault="007E22E2">
            <w:pPr>
              <w:jc w:val="center"/>
              <w:rPr>
                <w:sz w:val="20"/>
                <w:szCs w:val="20"/>
              </w:rPr>
            </w:pPr>
            <w:r>
              <w:rPr>
                <w:sz w:val="20"/>
                <w:szCs w:val="20"/>
              </w:rPr>
              <w:t>0</w:t>
            </w:r>
          </w:p>
        </w:tc>
        <w:tc>
          <w:tcPr>
            <w:tcW w:w="408" w:type="pct"/>
            <w:vAlign w:val="center"/>
          </w:tcPr>
          <w:p w:rsidR="007E22E2" w:rsidRDefault="007E22E2">
            <w:pPr>
              <w:jc w:val="center"/>
              <w:rPr>
                <w:sz w:val="20"/>
                <w:szCs w:val="20"/>
              </w:rPr>
            </w:pPr>
            <w:r>
              <w:rPr>
                <w:sz w:val="20"/>
                <w:szCs w:val="20"/>
              </w:rPr>
              <w:t>0</w:t>
            </w:r>
          </w:p>
        </w:tc>
        <w:tc>
          <w:tcPr>
            <w:tcW w:w="409" w:type="pct"/>
            <w:vAlign w:val="center"/>
          </w:tcPr>
          <w:p w:rsidR="007E22E2" w:rsidRDefault="007E22E2">
            <w:pPr>
              <w:jc w:val="center"/>
              <w:rPr>
                <w:sz w:val="20"/>
                <w:szCs w:val="20"/>
              </w:rPr>
            </w:pPr>
            <w:r>
              <w:rPr>
                <w:sz w:val="20"/>
                <w:szCs w:val="20"/>
              </w:rPr>
              <w:t>0</w:t>
            </w:r>
          </w:p>
        </w:tc>
        <w:tc>
          <w:tcPr>
            <w:tcW w:w="458" w:type="pct"/>
            <w:vAlign w:val="center"/>
          </w:tcPr>
          <w:p w:rsidR="007E22E2" w:rsidRDefault="007E22E2">
            <w:pPr>
              <w:jc w:val="center"/>
              <w:rPr>
                <w:sz w:val="20"/>
                <w:szCs w:val="20"/>
              </w:rPr>
            </w:pPr>
            <w:r>
              <w:rPr>
                <w:sz w:val="20"/>
                <w:szCs w:val="20"/>
              </w:rPr>
              <w:t>0</w:t>
            </w:r>
          </w:p>
        </w:tc>
      </w:tr>
      <w:tr w:rsidR="007E22E2" w:rsidRPr="00267071" w:rsidTr="00766D22">
        <w:trPr>
          <w:trHeight w:val="20"/>
        </w:trPr>
        <w:tc>
          <w:tcPr>
            <w:tcW w:w="613" w:type="pct"/>
            <w:vMerge/>
            <w:vAlign w:val="center"/>
          </w:tcPr>
          <w:p w:rsidR="007E22E2" w:rsidRPr="00427CD7" w:rsidRDefault="007E22E2" w:rsidP="00766D22">
            <w:pPr>
              <w:pStyle w:val="Default"/>
              <w:rPr>
                <w:bCs/>
                <w:sz w:val="18"/>
                <w:szCs w:val="18"/>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ГВС</w:t>
            </w:r>
          </w:p>
        </w:tc>
        <w:tc>
          <w:tcPr>
            <w:tcW w:w="428"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374" w:type="pct"/>
            <w:vAlign w:val="center"/>
          </w:tcPr>
          <w:p w:rsidR="007E22E2" w:rsidRDefault="007E22E2">
            <w:pPr>
              <w:jc w:val="center"/>
              <w:rPr>
                <w:color w:val="000000"/>
                <w:sz w:val="20"/>
                <w:szCs w:val="20"/>
              </w:rPr>
            </w:pPr>
            <w:r>
              <w:rPr>
                <w:color w:val="000000"/>
                <w:sz w:val="20"/>
                <w:szCs w:val="20"/>
              </w:rPr>
              <w:t>0</w:t>
            </w:r>
          </w:p>
        </w:tc>
        <w:tc>
          <w:tcPr>
            <w:tcW w:w="408" w:type="pct"/>
            <w:vAlign w:val="center"/>
          </w:tcPr>
          <w:p w:rsidR="007E22E2" w:rsidRDefault="007E22E2">
            <w:pPr>
              <w:jc w:val="center"/>
              <w:rPr>
                <w:color w:val="000000"/>
                <w:sz w:val="20"/>
                <w:szCs w:val="20"/>
              </w:rPr>
            </w:pPr>
            <w:r>
              <w:rPr>
                <w:color w:val="000000"/>
                <w:sz w:val="20"/>
                <w:szCs w:val="20"/>
              </w:rPr>
              <w:t>0</w:t>
            </w:r>
          </w:p>
        </w:tc>
        <w:tc>
          <w:tcPr>
            <w:tcW w:w="409" w:type="pct"/>
            <w:vAlign w:val="center"/>
          </w:tcPr>
          <w:p w:rsidR="007E22E2" w:rsidRDefault="007E22E2">
            <w:pPr>
              <w:jc w:val="center"/>
              <w:rPr>
                <w:color w:val="000000"/>
                <w:sz w:val="20"/>
                <w:szCs w:val="20"/>
              </w:rPr>
            </w:pPr>
            <w:r>
              <w:rPr>
                <w:color w:val="000000"/>
                <w:sz w:val="20"/>
                <w:szCs w:val="20"/>
              </w:rPr>
              <w:t>0</w:t>
            </w:r>
          </w:p>
        </w:tc>
        <w:tc>
          <w:tcPr>
            <w:tcW w:w="458" w:type="pct"/>
            <w:vAlign w:val="center"/>
          </w:tcPr>
          <w:p w:rsidR="007E22E2" w:rsidRDefault="007E22E2">
            <w:pPr>
              <w:jc w:val="center"/>
              <w:rPr>
                <w:color w:val="000000"/>
                <w:sz w:val="20"/>
                <w:szCs w:val="20"/>
              </w:rPr>
            </w:pPr>
            <w:r>
              <w:rPr>
                <w:color w:val="000000"/>
                <w:sz w:val="20"/>
                <w:szCs w:val="20"/>
              </w:rPr>
              <w:t>0</w:t>
            </w:r>
          </w:p>
        </w:tc>
      </w:tr>
      <w:tr w:rsidR="007E22E2" w:rsidRPr="00267071" w:rsidTr="00766D22">
        <w:trPr>
          <w:trHeight w:val="20"/>
        </w:trPr>
        <w:tc>
          <w:tcPr>
            <w:tcW w:w="613" w:type="pct"/>
            <w:vMerge/>
            <w:vAlign w:val="center"/>
          </w:tcPr>
          <w:p w:rsidR="007E22E2" w:rsidRPr="00427CD7" w:rsidRDefault="007E22E2" w:rsidP="00766D22">
            <w:pPr>
              <w:pStyle w:val="Default"/>
              <w:rPr>
                <w:bCs/>
                <w:sz w:val="18"/>
                <w:szCs w:val="18"/>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374" w:type="pct"/>
            <w:vAlign w:val="center"/>
          </w:tcPr>
          <w:p w:rsidR="007E22E2" w:rsidRDefault="007E22E2">
            <w:pPr>
              <w:jc w:val="center"/>
              <w:rPr>
                <w:color w:val="000000"/>
                <w:sz w:val="20"/>
                <w:szCs w:val="20"/>
              </w:rPr>
            </w:pPr>
            <w:r>
              <w:rPr>
                <w:color w:val="000000"/>
                <w:sz w:val="20"/>
                <w:szCs w:val="20"/>
              </w:rPr>
              <w:t>0</w:t>
            </w:r>
          </w:p>
        </w:tc>
        <w:tc>
          <w:tcPr>
            <w:tcW w:w="408" w:type="pct"/>
            <w:vAlign w:val="center"/>
          </w:tcPr>
          <w:p w:rsidR="007E22E2" w:rsidRDefault="007E22E2">
            <w:pPr>
              <w:jc w:val="center"/>
              <w:rPr>
                <w:color w:val="000000"/>
                <w:sz w:val="20"/>
                <w:szCs w:val="20"/>
              </w:rPr>
            </w:pPr>
            <w:r>
              <w:rPr>
                <w:color w:val="000000"/>
                <w:sz w:val="20"/>
                <w:szCs w:val="20"/>
              </w:rPr>
              <w:t>0</w:t>
            </w:r>
          </w:p>
        </w:tc>
        <w:tc>
          <w:tcPr>
            <w:tcW w:w="409" w:type="pct"/>
            <w:vAlign w:val="center"/>
          </w:tcPr>
          <w:p w:rsidR="007E22E2" w:rsidRDefault="007E22E2">
            <w:pPr>
              <w:jc w:val="center"/>
              <w:rPr>
                <w:color w:val="000000"/>
                <w:sz w:val="20"/>
                <w:szCs w:val="20"/>
              </w:rPr>
            </w:pPr>
            <w:r>
              <w:rPr>
                <w:color w:val="000000"/>
                <w:sz w:val="20"/>
                <w:szCs w:val="20"/>
              </w:rPr>
              <w:t>0</w:t>
            </w:r>
          </w:p>
        </w:tc>
        <w:tc>
          <w:tcPr>
            <w:tcW w:w="458" w:type="pct"/>
            <w:vAlign w:val="center"/>
          </w:tcPr>
          <w:p w:rsidR="007E22E2" w:rsidRDefault="007E22E2">
            <w:pPr>
              <w:jc w:val="center"/>
              <w:rPr>
                <w:color w:val="000000"/>
                <w:sz w:val="20"/>
                <w:szCs w:val="20"/>
              </w:rPr>
            </w:pPr>
            <w:r>
              <w:rPr>
                <w:color w:val="000000"/>
                <w:sz w:val="20"/>
                <w:szCs w:val="20"/>
              </w:rPr>
              <w:t>0</w:t>
            </w:r>
          </w:p>
        </w:tc>
      </w:tr>
      <w:tr w:rsidR="007E22E2" w:rsidRPr="00267071" w:rsidTr="00766D22">
        <w:trPr>
          <w:trHeight w:val="20"/>
        </w:trPr>
        <w:tc>
          <w:tcPr>
            <w:tcW w:w="613" w:type="pct"/>
            <w:vMerge/>
            <w:vAlign w:val="center"/>
          </w:tcPr>
          <w:p w:rsidR="007E22E2" w:rsidRPr="00427CD7" w:rsidRDefault="007E22E2" w:rsidP="00766D22">
            <w:pPr>
              <w:pStyle w:val="Default"/>
              <w:rPr>
                <w:bCs/>
                <w:sz w:val="18"/>
                <w:szCs w:val="18"/>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374" w:type="pct"/>
            <w:vAlign w:val="center"/>
          </w:tcPr>
          <w:p w:rsidR="007E22E2" w:rsidRDefault="007E22E2">
            <w:pPr>
              <w:jc w:val="center"/>
              <w:rPr>
                <w:color w:val="000000"/>
                <w:sz w:val="20"/>
                <w:szCs w:val="20"/>
              </w:rPr>
            </w:pPr>
            <w:r>
              <w:rPr>
                <w:color w:val="000000"/>
                <w:sz w:val="20"/>
                <w:szCs w:val="20"/>
              </w:rPr>
              <w:t>0</w:t>
            </w:r>
          </w:p>
        </w:tc>
        <w:tc>
          <w:tcPr>
            <w:tcW w:w="408" w:type="pct"/>
            <w:vAlign w:val="center"/>
          </w:tcPr>
          <w:p w:rsidR="007E22E2" w:rsidRDefault="007E22E2">
            <w:pPr>
              <w:jc w:val="center"/>
              <w:rPr>
                <w:color w:val="000000"/>
                <w:sz w:val="20"/>
                <w:szCs w:val="20"/>
              </w:rPr>
            </w:pPr>
            <w:r>
              <w:rPr>
                <w:color w:val="000000"/>
                <w:sz w:val="20"/>
                <w:szCs w:val="20"/>
              </w:rPr>
              <w:t>0</w:t>
            </w:r>
          </w:p>
        </w:tc>
        <w:tc>
          <w:tcPr>
            <w:tcW w:w="409" w:type="pct"/>
            <w:vAlign w:val="center"/>
          </w:tcPr>
          <w:p w:rsidR="007E22E2" w:rsidRDefault="007E22E2">
            <w:pPr>
              <w:jc w:val="center"/>
              <w:rPr>
                <w:color w:val="000000"/>
                <w:sz w:val="20"/>
                <w:szCs w:val="20"/>
              </w:rPr>
            </w:pPr>
            <w:r>
              <w:rPr>
                <w:color w:val="000000"/>
                <w:sz w:val="20"/>
                <w:szCs w:val="20"/>
              </w:rPr>
              <w:t>0</w:t>
            </w:r>
          </w:p>
        </w:tc>
        <w:tc>
          <w:tcPr>
            <w:tcW w:w="458" w:type="pct"/>
            <w:vAlign w:val="center"/>
          </w:tcPr>
          <w:p w:rsidR="007E22E2" w:rsidRDefault="007E22E2">
            <w:pPr>
              <w:jc w:val="center"/>
              <w:rPr>
                <w:color w:val="000000"/>
                <w:sz w:val="20"/>
                <w:szCs w:val="20"/>
              </w:rPr>
            </w:pPr>
            <w:r>
              <w:rPr>
                <w:color w:val="000000"/>
                <w:sz w:val="20"/>
                <w:szCs w:val="20"/>
              </w:rPr>
              <w:t>0</w:t>
            </w:r>
          </w:p>
        </w:tc>
      </w:tr>
      <w:tr w:rsidR="007E22E2" w:rsidRPr="00267071" w:rsidTr="00766D22">
        <w:trPr>
          <w:trHeight w:val="20"/>
        </w:trPr>
        <w:tc>
          <w:tcPr>
            <w:tcW w:w="613" w:type="pct"/>
            <w:vMerge/>
            <w:vAlign w:val="center"/>
          </w:tcPr>
          <w:p w:rsidR="007E22E2" w:rsidRPr="00427CD7" w:rsidRDefault="007E22E2" w:rsidP="00766D22">
            <w:pPr>
              <w:pStyle w:val="Default"/>
              <w:rPr>
                <w:bCs/>
                <w:sz w:val="18"/>
                <w:szCs w:val="18"/>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374" w:type="pct"/>
            <w:vAlign w:val="center"/>
          </w:tcPr>
          <w:p w:rsidR="007E22E2" w:rsidRDefault="007E22E2">
            <w:pPr>
              <w:jc w:val="center"/>
              <w:rPr>
                <w:color w:val="000000"/>
                <w:sz w:val="20"/>
                <w:szCs w:val="20"/>
              </w:rPr>
            </w:pPr>
            <w:r>
              <w:rPr>
                <w:color w:val="000000"/>
                <w:sz w:val="20"/>
                <w:szCs w:val="20"/>
              </w:rPr>
              <w:t>0</w:t>
            </w:r>
          </w:p>
        </w:tc>
        <w:tc>
          <w:tcPr>
            <w:tcW w:w="408" w:type="pct"/>
            <w:vAlign w:val="center"/>
          </w:tcPr>
          <w:p w:rsidR="007E22E2" w:rsidRDefault="007E22E2">
            <w:pPr>
              <w:jc w:val="center"/>
              <w:rPr>
                <w:color w:val="000000"/>
                <w:sz w:val="20"/>
                <w:szCs w:val="20"/>
              </w:rPr>
            </w:pPr>
            <w:r>
              <w:rPr>
                <w:color w:val="000000"/>
                <w:sz w:val="20"/>
                <w:szCs w:val="20"/>
              </w:rPr>
              <w:t>0</w:t>
            </w:r>
          </w:p>
        </w:tc>
        <w:tc>
          <w:tcPr>
            <w:tcW w:w="409" w:type="pct"/>
            <w:vAlign w:val="center"/>
          </w:tcPr>
          <w:p w:rsidR="007E22E2" w:rsidRDefault="007E22E2">
            <w:pPr>
              <w:jc w:val="center"/>
              <w:rPr>
                <w:color w:val="000000"/>
                <w:sz w:val="20"/>
                <w:szCs w:val="20"/>
              </w:rPr>
            </w:pPr>
            <w:r>
              <w:rPr>
                <w:color w:val="000000"/>
                <w:sz w:val="20"/>
                <w:szCs w:val="20"/>
              </w:rPr>
              <w:t>0</w:t>
            </w:r>
          </w:p>
        </w:tc>
        <w:tc>
          <w:tcPr>
            <w:tcW w:w="458" w:type="pct"/>
            <w:vAlign w:val="center"/>
          </w:tcPr>
          <w:p w:rsidR="007E22E2" w:rsidRDefault="007E22E2">
            <w:pPr>
              <w:jc w:val="center"/>
              <w:rPr>
                <w:color w:val="000000"/>
                <w:sz w:val="20"/>
                <w:szCs w:val="20"/>
              </w:rPr>
            </w:pPr>
            <w:r>
              <w:rPr>
                <w:color w:val="000000"/>
                <w:sz w:val="20"/>
                <w:szCs w:val="20"/>
              </w:rPr>
              <w:t>0</w:t>
            </w:r>
          </w:p>
        </w:tc>
      </w:tr>
      <w:tr w:rsidR="007E22E2" w:rsidRPr="00267071" w:rsidTr="00CE20B7">
        <w:trPr>
          <w:trHeight w:val="20"/>
        </w:trPr>
        <w:tc>
          <w:tcPr>
            <w:tcW w:w="613" w:type="pct"/>
            <w:vMerge w:val="restart"/>
            <w:vAlign w:val="center"/>
          </w:tcPr>
          <w:p w:rsidR="007E22E2" w:rsidRPr="00385C71" w:rsidRDefault="007E22E2" w:rsidP="00CE20B7">
            <w:pPr>
              <w:pStyle w:val="Default"/>
              <w:jc w:val="left"/>
              <w:rPr>
                <w:sz w:val="20"/>
                <w:szCs w:val="18"/>
              </w:rPr>
            </w:pPr>
            <w:r w:rsidRPr="00385C71">
              <w:rPr>
                <w:sz w:val="20"/>
                <w:szCs w:val="18"/>
              </w:rPr>
              <w:t>Тепловая мощность, Гкал/ч</w:t>
            </w:r>
          </w:p>
        </w:tc>
        <w:tc>
          <w:tcPr>
            <w:tcW w:w="592" w:type="pct"/>
            <w:vAlign w:val="center"/>
          </w:tcPr>
          <w:p w:rsidR="007E22E2" w:rsidRPr="00427CD7" w:rsidRDefault="007E22E2"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7E22E2" w:rsidRDefault="007E22E2">
            <w:pPr>
              <w:jc w:val="center"/>
              <w:rPr>
                <w:color w:val="000000"/>
                <w:sz w:val="20"/>
                <w:szCs w:val="20"/>
              </w:rPr>
            </w:pPr>
            <w:r>
              <w:rPr>
                <w:color w:val="000000"/>
                <w:sz w:val="20"/>
                <w:szCs w:val="20"/>
              </w:rPr>
              <w:t>0,077</w:t>
            </w:r>
          </w:p>
        </w:tc>
        <w:tc>
          <w:tcPr>
            <w:tcW w:w="428" w:type="pct"/>
            <w:vAlign w:val="center"/>
          </w:tcPr>
          <w:p w:rsidR="007E22E2" w:rsidRDefault="007E22E2">
            <w:pPr>
              <w:jc w:val="center"/>
              <w:rPr>
                <w:color w:val="000000"/>
                <w:sz w:val="20"/>
                <w:szCs w:val="20"/>
              </w:rPr>
            </w:pPr>
            <w:r>
              <w:rPr>
                <w:color w:val="000000"/>
                <w:sz w:val="20"/>
                <w:szCs w:val="20"/>
              </w:rPr>
              <w:t>0,077</w:t>
            </w:r>
          </w:p>
        </w:tc>
        <w:tc>
          <w:tcPr>
            <w:tcW w:w="431" w:type="pct"/>
            <w:vAlign w:val="center"/>
          </w:tcPr>
          <w:p w:rsidR="007E22E2" w:rsidRDefault="007E22E2">
            <w:pPr>
              <w:jc w:val="center"/>
              <w:rPr>
                <w:color w:val="000000"/>
                <w:sz w:val="20"/>
                <w:szCs w:val="20"/>
              </w:rPr>
            </w:pPr>
            <w:r>
              <w:rPr>
                <w:color w:val="000000"/>
                <w:sz w:val="20"/>
                <w:szCs w:val="20"/>
              </w:rPr>
              <w:t>0,077</w:t>
            </w:r>
          </w:p>
        </w:tc>
        <w:tc>
          <w:tcPr>
            <w:tcW w:w="428" w:type="pct"/>
            <w:vAlign w:val="center"/>
          </w:tcPr>
          <w:p w:rsidR="007E22E2" w:rsidRDefault="007E22E2">
            <w:pPr>
              <w:jc w:val="center"/>
              <w:rPr>
                <w:color w:val="000000"/>
                <w:sz w:val="20"/>
                <w:szCs w:val="20"/>
              </w:rPr>
            </w:pPr>
            <w:r>
              <w:rPr>
                <w:color w:val="000000"/>
                <w:sz w:val="20"/>
                <w:szCs w:val="20"/>
              </w:rPr>
              <w:t>0,077</w:t>
            </w:r>
          </w:p>
        </w:tc>
        <w:tc>
          <w:tcPr>
            <w:tcW w:w="431" w:type="pct"/>
            <w:vAlign w:val="center"/>
          </w:tcPr>
          <w:p w:rsidR="007E22E2" w:rsidRDefault="007E22E2">
            <w:pPr>
              <w:jc w:val="center"/>
              <w:rPr>
                <w:color w:val="000000"/>
                <w:sz w:val="20"/>
                <w:szCs w:val="20"/>
              </w:rPr>
            </w:pPr>
            <w:r>
              <w:rPr>
                <w:color w:val="000000"/>
                <w:sz w:val="20"/>
                <w:szCs w:val="20"/>
              </w:rPr>
              <w:t>0,077</w:t>
            </w:r>
          </w:p>
        </w:tc>
        <w:tc>
          <w:tcPr>
            <w:tcW w:w="374" w:type="pct"/>
            <w:vAlign w:val="center"/>
          </w:tcPr>
          <w:p w:rsidR="007E22E2" w:rsidRDefault="007E22E2">
            <w:pPr>
              <w:jc w:val="center"/>
              <w:rPr>
                <w:color w:val="000000"/>
                <w:sz w:val="20"/>
                <w:szCs w:val="20"/>
              </w:rPr>
            </w:pPr>
            <w:r>
              <w:rPr>
                <w:color w:val="000000"/>
                <w:sz w:val="20"/>
                <w:szCs w:val="20"/>
              </w:rPr>
              <w:t>0,077</w:t>
            </w:r>
          </w:p>
        </w:tc>
        <w:tc>
          <w:tcPr>
            <w:tcW w:w="408" w:type="pct"/>
            <w:vAlign w:val="center"/>
          </w:tcPr>
          <w:p w:rsidR="007E22E2" w:rsidRDefault="007E22E2">
            <w:pPr>
              <w:jc w:val="center"/>
              <w:rPr>
                <w:color w:val="000000"/>
                <w:sz w:val="20"/>
                <w:szCs w:val="20"/>
              </w:rPr>
            </w:pPr>
            <w:r>
              <w:rPr>
                <w:color w:val="000000"/>
                <w:sz w:val="20"/>
                <w:szCs w:val="20"/>
              </w:rPr>
              <w:t>0,077</w:t>
            </w:r>
          </w:p>
        </w:tc>
        <w:tc>
          <w:tcPr>
            <w:tcW w:w="409" w:type="pct"/>
            <w:vAlign w:val="center"/>
          </w:tcPr>
          <w:p w:rsidR="007E22E2" w:rsidRDefault="007E22E2">
            <w:pPr>
              <w:jc w:val="center"/>
              <w:rPr>
                <w:color w:val="000000"/>
                <w:sz w:val="20"/>
                <w:szCs w:val="20"/>
              </w:rPr>
            </w:pPr>
            <w:r>
              <w:rPr>
                <w:color w:val="000000"/>
                <w:sz w:val="20"/>
                <w:szCs w:val="20"/>
              </w:rPr>
              <w:t>0,077</w:t>
            </w:r>
          </w:p>
        </w:tc>
        <w:tc>
          <w:tcPr>
            <w:tcW w:w="458" w:type="pct"/>
            <w:vAlign w:val="center"/>
          </w:tcPr>
          <w:p w:rsidR="007E22E2" w:rsidRDefault="007E22E2">
            <w:pPr>
              <w:jc w:val="center"/>
              <w:rPr>
                <w:color w:val="000000"/>
                <w:sz w:val="20"/>
                <w:szCs w:val="20"/>
              </w:rPr>
            </w:pPr>
            <w:r>
              <w:rPr>
                <w:color w:val="000000"/>
                <w:sz w:val="20"/>
                <w:szCs w:val="20"/>
              </w:rPr>
              <w:t>0,077</w:t>
            </w:r>
          </w:p>
        </w:tc>
      </w:tr>
      <w:tr w:rsidR="00CE20B7" w:rsidRPr="00267071" w:rsidTr="00CE20B7">
        <w:trPr>
          <w:trHeight w:val="20"/>
        </w:trPr>
        <w:tc>
          <w:tcPr>
            <w:tcW w:w="613" w:type="pct"/>
            <w:vMerge/>
            <w:vAlign w:val="center"/>
          </w:tcPr>
          <w:p w:rsidR="00CE20B7" w:rsidRPr="00427CD7" w:rsidRDefault="00CE20B7" w:rsidP="00CE20B7">
            <w:pPr>
              <w:pStyle w:val="Default"/>
              <w:ind w:left="-107" w:right="-108" w:firstLine="107"/>
              <w:jc w:val="center"/>
              <w:rPr>
                <w:sz w:val="18"/>
                <w:szCs w:val="18"/>
              </w:rPr>
            </w:pP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sz w:val="20"/>
                <w:szCs w:val="20"/>
              </w:rPr>
            </w:pPr>
            <w:r>
              <w:rPr>
                <w:sz w:val="20"/>
                <w:szCs w:val="20"/>
              </w:rPr>
              <w:t>0</w:t>
            </w:r>
          </w:p>
        </w:tc>
        <w:tc>
          <w:tcPr>
            <w:tcW w:w="431" w:type="pct"/>
            <w:vAlign w:val="center"/>
          </w:tcPr>
          <w:p w:rsidR="00CE20B7" w:rsidRDefault="00CE20B7">
            <w:pPr>
              <w:jc w:val="center"/>
              <w:rPr>
                <w:sz w:val="20"/>
                <w:szCs w:val="20"/>
              </w:rPr>
            </w:pPr>
            <w:r>
              <w:rPr>
                <w:sz w:val="20"/>
                <w:szCs w:val="20"/>
              </w:rPr>
              <w:t>0</w:t>
            </w:r>
          </w:p>
        </w:tc>
        <w:tc>
          <w:tcPr>
            <w:tcW w:w="428" w:type="pct"/>
            <w:vAlign w:val="center"/>
          </w:tcPr>
          <w:p w:rsidR="00CE20B7" w:rsidRDefault="00CE20B7">
            <w:pPr>
              <w:jc w:val="center"/>
              <w:rPr>
                <w:sz w:val="20"/>
                <w:szCs w:val="20"/>
              </w:rPr>
            </w:pPr>
            <w:r>
              <w:rPr>
                <w:sz w:val="20"/>
                <w:szCs w:val="20"/>
              </w:rPr>
              <w:t>0</w:t>
            </w:r>
          </w:p>
        </w:tc>
        <w:tc>
          <w:tcPr>
            <w:tcW w:w="431" w:type="pct"/>
            <w:vAlign w:val="center"/>
          </w:tcPr>
          <w:p w:rsidR="00CE20B7" w:rsidRDefault="00CE20B7">
            <w:pPr>
              <w:jc w:val="center"/>
              <w:rPr>
                <w:sz w:val="20"/>
                <w:szCs w:val="20"/>
              </w:rPr>
            </w:pPr>
            <w:r>
              <w:rPr>
                <w:sz w:val="20"/>
                <w:szCs w:val="20"/>
              </w:rPr>
              <w:t>0</w:t>
            </w:r>
          </w:p>
        </w:tc>
        <w:tc>
          <w:tcPr>
            <w:tcW w:w="374" w:type="pct"/>
            <w:vAlign w:val="center"/>
          </w:tcPr>
          <w:p w:rsidR="00CE20B7" w:rsidRDefault="00CE20B7">
            <w:pPr>
              <w:jc w:val="center"/>
              <w:rPr>
                <w:sz w:val="20"/>
                <w:szCs w:val="20"/>
              </w:rPr>
            </w:pPr>
            <w:r>
              <w:rPr>
                <w:sz w:val="20"/>
                <w:szCs w:val="20"/>
              </w:rPr>
              <w:t>0</w:t>
            </w:r>
          </w:p>
        </w:tc>
        <w:tc>
          <w:tcPr>
            <w:tcW w:w="408" w:type="pct"/>
            <w:vAlign w:val="center"/>
          </w:tcPr>
          <w:p w:rsidR="00CE20B7" w:rsidRDefault="00CE20B7">
            <w:pPr>
              <w:jc w:val="center"/>
              <w:rPr>
                <w:sz w:val="20"/>
                <w:szCs w:val="20"/>
              </w:rPr>
            </w:pPr>
            <w:r>
              <w:rPr>
                <w:sz w:val="20"/>
                <w:szCs w:val="20"/>
              </w:rPr>
              <w:t>0</w:t>
            </w:r>
          </w:p>
        </w:tc>
        <w:tc>
          <w:tcPr>
            <w:tcW w:w="409" w:type="pct"/>
            <w:vAlign w:val="center"/>
          </w:tcPr>
          <w:p w:rsidR="00CE20B7" w:rsidRDefault="00CE20B7">
            <w:pPr>
              <w:jc w:val="center"/>
              <w:rPr>
                <w:sz w:val="20"/>
                <w:szCs w:val="20"/>
              </w:rPr>
            </w:pPr>
            <w:r>
              <w:rPr>
                <w:sz w:val="20"/>
                <w:szCs w:val="20"/>
              </w:rPr>
              <w:t>0</w:t>
            </w:r>
          </w:p>
        </w:tc>
        <w:tc>
          <w:tcPr>
            <w:tcW w:w="458" w:type="pct"/>
            <w:vAlign w:val="center"/>
          </w:tcPr>
          <w:p w:rsidR="00CE20B7" w:rsidRDefault="00CE20B7">
            <w:pPr>
              <w:jc w:val="center"/>
              <w:rPr>
                <w:sz w:val="20"/>
                <w:szCs w:val="20"/>
              </w:rPr>
            </w:pPr>
            <w:r>
              <w:rPr>
                <w:sz w:val="20"/>
                <w:szCs w:val="20"/>
              </w:rPr>
              <w:t>0</w:t>
            </w:r>
          </w:p>
        </w:tc>
      </w:tr>
      <w:tr w:rsidR="00CE20B7" w:rsidRPr="00267071" w:rsidTr="00CE20B7">
        <w:trPr>
          <w:trHeight w:val="20"/>
        </w:trPr>
        <w:tc>
          <w:tcPr>
            <w:tcW w:w="613" w:type="pct"/>
            <w:vMerge/>
            <w:vAlign w:val="center"/>
          </w:tcPr>
          <w:p w:rsidR="00CE20B7" w:rsidRPr="00427CD7" w:rsidRDefault="00CE20B7" w:rsidP="00CE20B7">
            <w:pPr>
              <w:pStyle w:val="Default"/>
              <w:rPr>
                <w:bCs/>
                <w:sz w:val="18"/>
                <w:szCs w:val="18"/>
              </w:rPr>
            </w:pP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CE20B7">
            <w:pPr>
              <w:pStyle w:val="Default"/>
              <w:rPr>
                <w:bCs/>
                <w:sz w:val="18"/>
                <w:szCs w:val="18"/>
              </w:rPr>
            </w:pP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CE20B7">
            <w:pPr>
              <w:pStyle w:val="Default"/>
              <w:rPr>
                <w:bCs/>
                <w:sz w:val="18"/>
                <w:szCs w:val="18"/>
              </w:rPr>
            </w:pP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вентиляция</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CE20B7">
        <w:trPr>
          <w:trHeight w:val="20"/>
        </w:trPr>
        <w:tc>
          <w:tcPr>
            <w:tcW w:w="613" w:type="pct"/>
            <w:vMerge/>
            <w:vAlign w:val="center"/>
          </w:tcPr>
          <w:p w:rsidR="00CE20B7" w:rsidRPr="00427CD7" w:rsidRDefault="00CE20B7" w:rsidP="00CE20B7">
            <w:pPr>
              <w:pStyle w:val="Default"/>
              <w:rPr>
                <w:bCs/>
                <w:sz w:val="18"/>
                <w:szCs w:val="18"/>
              </w:rPr>
            </w:pP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7E22E2" w:rsidRPr="00267071" w:rsidTr="00766D22">
        <w:trPr>
          <w:trHeight w:val="20"/>
        </w:trPr>
        <w:tc>
          <w:tcPr>
            <w:tcW w:w="613" w:type="pct"/>
            <w:vMerge w:val="restart"/>
            <w:vAlign w:val="center"/>
          </w:tcPr>
          <w:p w:rsidR="007E22E2" w:rsidRPr="00385C71" w:rsidRDefault="007E22E2" w:rsidP="00CE20B7">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7E22E2" w:rsidRPr="00427CD7" w:rsidRDefault="007E22E2"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7E22E2" w:rsidRDefault="007E22E2">
            <w:pPr>
              <w:jc w:val="center"/>
              <w:rPr>
                <w:color w:val="000000"/>
                <w:sz w:val="20"/>
                <w:szCs w:val="20"/>
              </w:rPr>
            </w:pPr>
            <w:r>
              <w:rPr>
                <w:color w:val="000000"/>
                <w:sz w:val="20"/>
                <w:szCs w:val="20"/>
              </w:rPr>
              <w:t>0,015</w:t>
            </w:r>
          </w:p>
        </w:tc>
        <w:tc>
          <w:tcPr>
            <w:tcW w:w="428" w:type="pct"/>
            <w:vAlign w:val="center"/>
          </w:tcPr>
          <w:p w:rsidR="007E22E2" w:rsidRDefault="007E22E2">
            <w:pPr>
              <w:jc w:val="center"/>
              <w:rPr>
                <w:color w:val="000000"/>
                <w:sz w:val="20"/>
                <w:szCs w:val="20"/>
              </w:rPr>
            </w:pPr>
            <w:r>
              <w:rPr>
                <w:color w:val="000000"/>
                <w:sz w:val="20"/>
                <w:szCs w:val="20"/>
              </w:rPr>
              <w:t>0,015</w:t>
            </w:r>
          </w:p>
        </w:tc>
        <w:tc>
          <w:tcPr>
            <w:tcW w:w="431" w:type="pct"/>
            <w:vAlign w:val="center"/>
          </w:tcPr>
          <w:p w:rsidR="007E22E2" w:rsidRDefault="007E22E2">
            <w:pPr>
              <w:jc w:val="center"/>
              <w:rPr>
                <w:color w:val="000000"/>
                <w:sz w:val="20"/>
                <w:szCs w:val="20"/>
              </w:rPr>
            </w:pPr>
            <w:r>
              <w:rPr>
                <w:color w:val="000000"/>
                <w:sz w:val="20"/>
                <w:szCs w:val="20"/>
              </w:rPr>
              <w:t>0,015</w:t>
            </w:r>
          </w:p>
        </w:tc>
        <w:tc>
          <w:tcPr>
            <w:tcW w:w="428" w:type="pct"/>
            <w:vAlign w:val="center"/>
          </w:tcPr>
          <w:p w:rsidR="007E22E2" w:rsidRDefault="007E22E2">
            <w:pPr>
              <w:jc w:val="center"/>
              <w:rPr>
                <w:color w:val="000000"/>
                <w:sz w:val="20"/>
                <w:szCs w:val="20"/>
              </w:rPr>
            </w:pPr>
            <w:r>
              <w:rPr>
                <w:color w:val="000000"/>
                <w:sz w:val="20"/>
                <w:szCs w:val="20"/>
              </w:rPr>
              <w:t>0,015</w:t>
            </w:r>
          </w:p>
        </w:tc>
        <w:tc>
          <w:tcPr>
            <w:tcW w:w="431" w:type="pct"/>
            <w:vAlign w:val="center"/>
          </w:tcPr>
          <w:p w:rsidR="007E22E2" w:rsidRDefault="007E22E2">
            <w:pPr>
              <w:jc w:val="center"/>
              <w:rPr>
                <w:color w:val="000000"/>
                <w:sz w:val="20"/>
                <w:szCs w:val="20"/>
              </w:rPr>
            </w:pPr>
            <w:r>
              <w:rPr>
                <w:color w:val="000000"/>
                <w:sz w:val="20"/>
                <w:szCs w:val="20"/>
              </w:rPr>
              <w:t>0,015</w:t>
            </w:r>
          </w:p>
        </w:tc>
        <w:tc>
          <w:tcPr>
            <w:tcW w:w="374" w:type="pct"/>
            <w:vAlign w:val="center"/>
          </w:tcPr>
          <w:p w:rsidR="007E22E2" w:rsidRDefault="007E22E2">
            <w:pPr>
              <w:jc w:val="center"/>
              <w:rPr>
                <w:color w:val="000000"/>
                <w:sz w:val="20"/>
                <w:szCs w:val="20"/>
              </w:rPr>
            </w:pPr>
            <w:r>
              <w:rPr>
                <w:color w:val="000000"/>
                <w:sz w:val="20"/>
                <w:szCs w:val="20"/>
              </w:rPr>
              <w:t>0,015</w:t>
            </w:r>
          </w:p>
        </w:tc>
        <w:tc>
          <w:tcPr>
            <w:tcW w:w="408" w:type="pct"/>
            <w:vAlign w:val="center"/>
          </w:tcPr>
          <w:p w:rsidR="007E22E2" w:rsidRDefault="007E22E2">
            <w:pPr>
              <w:jc w:val="center"/>
              <w:rPr>
                <w:color w:val="000000"/>
                <w:sz w:val="20"/>
                <w:szCs w:val="20"/>
              </w:rPr>
            </w:pPr>
            <w:r>
              <w:rPr>
                <w:color w:val="000000"/>
                <w:sz w:val="20"/>
                <w:szCs w:val="20"/>
              </w:rPr>
              <w:t>0,015</w:t>
            </w:r>
          </w:p>
        </w:tc>
        <w:tc>
          <w:tcPr>
            <w:tcW w:w="409" w:type="pct"/>
            <w:vAlign w:val="center"/>
          </w:tcPr>
          <w:p w:rsidR="007E22E2" w:rsidRDefault="007E22E2">
            <w:pPr>
              <w:jc w:val="center"/>
              <w:rPr>
                <w:color w:val="000000"/>
                <w:sz w:val="20"/>
                <w:szCs w:val="20"/>
              </w:rPr>
            </w:pPr>
            <w:r>
              <w:rPr>
                <w:color w:val="000000"/>
                <w:sz w:val="20"/>
                <w:szCs w:val="20"/>
              </w:rPr>
              <w:t>0,015</w:t>
            </w:r>
          </w:p>
        </w:tc>
        <w:tc>
          <w:tcPr>
            <w:tcW w:w="458" w:type="pct"/>
            <w:vAlign w:val="center"/>
          </w:tcPr>
          <w:p w:rsidR="007E22E2" w:rsidRDefault="007E22E2">
            <w:pPr>
              <w:jc w:val="center"/>
              <w:rPr>
                <w:color w:val="000000"/>
                <w:sz w:val="20"/>
                <w:szCs w:val="20"/>
              </w:rPr>
            </w:pPr>
            <w:r>
              <w:rPr>
                <w:color w:val="000000"/>
                <w:sz w:val="20"/>
                <w:szCs w:val="20"/>
              </w:rPr>
              <w:t>0,015</w:t>
            </w:r>
          </w:p>
        </w:tc>
      </w:tr>
      <w:tr w:rsidR="00CE20B7" w:rsidRPr="00267071" w:rsidTr="00766D22">
        <w:trPr>
          <w:trHeight w:val="20"/>
        </w:trPr>
        <w:tc>
          <w:tcPr>
            <w:tcW w:w="613" w:type="pct"/>
            <w:vMerge/>
            <w:vAlign w:val="center"/>
          </w:tcPr>
          <w:p w:rsidR="00CE20B7" w:rsidRPr="00427CD7" w:rsidRDefault="00CE20B7" w:rsidP="00766D22">
            <w:pPr>
              <w:pStyle w:val="Default"/>
              <w:ind w:left="-107" w:right="-108" w:firstLine="107"/>
              <w:jc w:val="center"/>
              <w:rPr>
                <w:sz w:val="18"/>
                <w:szCs w:val="18"/>
                <w:highlight w:val="yellow"/>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ind w:left="-107" w:right="-108" w:firstLine="107"/>
              <w:jc w:val="center"/>
              <w:rPr>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r w:rsidR="00CE20B7" w:rsidRPr="00267071" w:rsidTr="00766D22">
        <w:trPr>
          <w:trHeight w:val="20"/>
        </w:trPr>
        <w:tc>
          <w:tcPr>
            <w:tcW w:w="613" w:type="pct"/>
            <w:vMerge/>
            <w:vAlign w:val="center"/>
          </w:tcPr>
          <w:p w:rsidR="00CE20B7" w:rsidRPr="00427CD7" w:rsidRDefault="00CE20B7" w:rsidP="00766D22">
            <w:pPr>
              <w:pStyle w:val="Default"/>
              <w:rPr>
                <w:bCs/>
                <w:sz w:val="18"/>
                <w:szCs w:val="18"/>
              </w:rPr>
            </w:pPr>
          </w:p>
        </w:tc>
        <w:tc>
          <w:tcPr>
            <w:tcW w:w="592" w:type="pct"/>
            <w:vAlign w:val="center"/>
          </w:tcPr>
          <w:p w:rsidR="00CE20B7" w:rsidRPr="00427CD7" w:rsidRDefault="00CE20B7"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428" w:type="pct"/>
            <w:vAlign w:val="center"/>
          </w:tcPr>
          <w:p w:rsidR="00CE20B7" w:rsidRDefault="00CE20B7">
            <w:pPr>
              <w:jc w:val="center"/>
              <w:rPr>
                <w:color w:val="000000"/>
                <w:sz w:val="20"/>
                <w:szCs w:val="20"/>
              </w:rPr>
            </w:pPr>
            <w:r>
              <w:rPr>
                <w:color w:val="000000"/>
                <w:sz w:val="20"/>
                <w:szCs w:val="20"/>
              </w:rPr>
              <w:t>0</w:t>
            </w:r>
          </w:p>
        </w:tc>
        <w:tc>
          <w:tcPr>
            <w:tcW w:w="431" w:type="pct"/>
            <w:vAlign w:val="center"/>
          </w:tcPr>
          <w:p w:rsidR="00CE20B7" w:rsidRDefault="00CE20B7">
            <w:pPr>
              <w:jc w:val="center"/>
              <w:rPr>
                <w:color w:val="000000"/>
                <w:sz w:val="20"/>
                <w:szCs w:val="20"/>
              </w:rPr>
            </w:pPr>
            <w:r>
              <w:rPr>
                <w:color w:val="000000"/>
                <w:sz w:val="20"/>
                <w:szCs w:val="20"/>
              </w:rPr>
              <w:t>0</w:t>
            </w:r>
          </w:p>
        </w:tc>
        <w:tc>
          <w:tcPr>
            <w:tcW w:w="374" w:type="pct"/>
            <w:vAlign w:val="center"/>
          </w:tcPr>
          <w:p w:rsidR="00CE20B7" w:rsidRDefault="00CE20B7">
            <w:pPr>
              <w:jc w:val="center"/>
              <w:rPr>
                <w:color w:val="000000"/>
                <w:sz w:val="20"/>
                <w:szCs w:val="20"/>
              </w:rPr>
            </w:pPr>
            <w:r>
              <w:rPr>
                <w:color w:val="000000"/>
                <w:sz w:val="20"/>
                <w:szCs w:val="20"/>
              </w:rPr>
              <w:t>0</w:t>
            </w:r>
          </w:p>
        </w:tc>
        <w:tc>
          <w:tcPr>
            <w:tcW w:w="408" w:type="pct"/>
            <w:vAlign w:val="center"/>
          </w:tcPr>
          <w:p w:rsidR="00CE20B7" w:rsidRDefault="00CE20B7">
            <w:pPr>
              <w:jc w:val="center"/>
              <w:rPr>
                <w:color w:val="000000"/>
                <w:sz w:val="20"/>
                <w:szCs w:val="20"/>
              </w:rPr>
            </w:pPr>
            <w:r>
              <w:rPr>
                <w:color w:val="000000"/>
                <w:sz w:val="20"/>
                <w:szCs w:val="20"/>
              </w:rPr>
              <w:t>0</w:t>
            </w:r>
          </w:p>
        </w:tc>
        <w:tc>
          <w:tcPr>
            <w:tcW w:w="409" w:type="pct"/>
            <w:vAlign w:val="center"/>
          </w:tcPr>
          <w:p w:rsidR="00CE20B7" w:rsidRDefault="00CE20B7">
            <w:pPr>
              <w:jc w:val="center"/>
              <w:rPr>
                <w:color w:val="000000"/>
                <w:sz w:val="20"/>
                <w:szCs w:val="20"/>
              </w:rPr>
            </w:pPr>
            <w:r>
              <w:rPr>
                <w:color w:val="000000"/>
                <w:sz w:val="20"/>
                <w:szCs w:val="20"/>
              </w:rPr>
              <w:t>0</w:t>
            </w:r>
          </w:p>
        </w:tc>
        <w:tc>
          <w:tcPr>
            <w:tcW w:w="458" w:type="pct"/>
            <w:vAlign w:val="center"/>
          </w:tcPr>
          <w:p w:rsidR="00CE20B7" w:rsidRDefault="00CE20B7">
            <w:pPr>
              <w:jc w:val="center"/>
              <w:rPr>
                <w:color w:val="000000"/>
                <w:sz w:val="20"/>
                <w:szCs w:val="20"/>
              </w:rPr>
            </w:pPr>
            <w:r>
              <w:rPr>
                <w:color w:val="000000"/>
                <w:sz w:val="20"/>
                <w:szCs w:val="20"/>
              </w:rPr>
              <w:t>0</w:t>
            </w:r>
          </w:p>
        </w:tc>
      </w:tr>
    </w:tbl>
    <w:p w:rsidR="009F668D" w:rsidRDefault="009F668D" w:rsidP="00766D22"/>
    <w:p w:rsidR="00766D22" w:rsidRDefault="00766D22" w:rsidP="00766D22">
      <w:r>
        <w:t>Таблица 1.1</w:t>
      </w:r>
      <w:r w:rsidR="009F668D">
        <w:t>9</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7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0"/>
        <w:gridCol w:w="892"/>
        <w:gridCol w:w="892"/>
        <w:gridCol w:w="899"/>
        <w:gridCol w:w="892"/>
        <w:gridCol w:w="899"/>
        <w:gridCol w:w="780"/>
        <w:gridCol w:w="851"/>
        <w:gridCol w:w="853"/>
        <w:gridCol w:w="959"/>
      </w:tblGrid>
      <w:tr w:rsidR="002B7621" w:rsidRPr="00267071" w:rsidTr="00766D22">
        <w:trPr>
          <w:trHeight w:val="20"/>
        </w:trPr>
        <w:tc>
          <w:tcPr>
            <w:tcW w:w="1203" w:type="pct"/>
            <w:gridSpan w:val="2"/>
            <w:tcBorders>
              <w:tl2br w:val="single" w:sz="4" w:space="0" w:color="auto"/>
            </w:tcBorders>
            <w:vAlign w:val="center"/>
          </w:tcPr>
          <w:p w:rsidR="002B7621" w:rsidRDefault="002B7621" w:rsidP="00766D22">
            <w:pPr>
              <w:pStyle w:val="Default"/>
              <w:ind w:left="-107" w:right="-108" w:firstLine="107"/>
              <w:jc w:val="right"/>
              <w:rPr>
                <w:sz w:val="20"/>
                <w:szCs w:val="20"/>
              </w:rPr>
            </w:pPr>
            <w:r>
              <w:rPr>
                <w:sz w:val="20"/>
                <w:szCs w:val="20"/>
              </w:rPr>
              <w:t>Год</w:t>
            </w:r>
          </w:p>
          <w:p w:rsidR="002B7621" w:rsidRPr="00267071" w:rsidRDefault="002B7621" w:rsidP="00766D22">
            <w:pPr>
              <w:pStyle w:val="Default"/>
              <w:ind w:left="-107" w:right="-108" w:firstLine="107"/>
              <w:rPr>
                <w:sz w:val="20"/>
                <w:szCs w:val="20"/>
              </w:rPr>
            </w:pPr>
            <w:r>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60"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766D22" w:rsidRPr="00267071" w:rsidTr="00766D22">
        <w:trPr>
          <w:trHeight w:val="20"/>
        </w:trPr>
        <w:tc>
          <w:tcPr>
            <w:tcW w:w="5000" w:type="pct"/>
            <w:gridSpan w:val="11"/>
            <w:vAlign w:val="center"/>
          </w:tcPr>
          <w:p w:rsidR="00766D22" w:rsidRPr="00B32D30" w:rsidRDefault="00766D22" w:rsidP="00766D22">
            <w:pPr>
              <w:pStyle w:val="Default"/>
              <w:ind w:left="-107" w:right="-108" w:firstLine="107"/>
              <w:jc w:val="center"/>
              <w:rPr>
                <w:bCs/>
                <w:iCs/>
                <w:sz w:val="20"/>
                <w:szCs w:val="20"/>
              </w:rPr>
            </w:pPr>
            <w:r>
              <w:rPr>
                <w:bCs/>
                <w:iCs/>
                <w:sz w:val="20"/>
                <w:szCs w:val="20"/>
              </w:rPr>
              <w:t>Кадастровый квартал 54:27:040102, 54:27:040103 и 54:27:040501</w:t>
            </w:r>
          </w:p>
        </w:tc>
      </w:tr>
      <w:tr w:rsidR="00031A80" w:rsidRPr="00267071" w:rsidTr="00766D22">
        <w:trPr>
          <w:trHeight w:val="20"/>
        </w:trPr>
        <w:tc>
          <w:tcPr>
            <w:tcW w:w="613" w:type="pct"/>
            <w:vMerge w:val="restart"/>
            <w:vAlign w:val="center"/>
          </w:tcPr>
          <w:p w:rsidR="00031A80" w:rsidRPr="00385C71" w:rsidRDefault="00031A80" w:rsidP="00CE20B7">
            <w:pPr>
              <w:pStyle w:val="Default"/>
              <w:jc w:val="left"/>
              <w:rPr>
                <w:sz w:val="20"/>
                <w:szCs w:val="18"/>
              </w:rPr>
            </w:pPr>
            <w:r w:rsidRPr="00385C71">
              <w:rPr>
                <w:sz w:val="20"/>
                <w:szCs w:val="18"/>
              </w:rPr>
              <w:t>Тепловая энергия, Гкал/ч</w:t>
            </w: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031A80" w:rsidRDefault="00031A80">
            <w:pPr>
              <w:jc w:val="center"/>
              <w:rPr>
                <w:color w:val="000000"/>
                <w:sz w:val="20"/>
                <w:szCs w:val="20"/>
              </w:rPr>
            </w:pPr>
            <w:r>
              <w:rPr>
                <w:color w:val="000000"/>
                <w:sz w:val="20"/>
                <w:szCs w:val="20"/>
              </w:rPr>
              <w:t>665,5</w:t>
            </w:r>
          </w:p>
        </w:tc>
        <w:tc>
          <w:tcPr>
            <w:tcW w:w="428" w:type="pct"/>
            <w:vAlign w:val="center"/>
          </w:tcPr>
          <w:p w:rsidR="00031A80" w:rsidRDefault="00031A80">
            <w:pPr>
              <w:jc w:val="center"/>
              <w:rPr>
                <w:color w:val="000000"/>
                <w:sz w:val="20"/>
                <w:szCs w:val="20"/>
              </w:rPr>
            </w:pPr>
            <w:r>
              <w:rPr>
                <w:color w:val="000000"/>
                <w:sz w:val="20"/>
                <w:szCs w:val="20"/>
              </w:rPr>
              <w:t>665,5</w:t>
            </w:r>
          </w:p>
        </w:tc>
        <w:tc>
          <w:tcPr>
            <w:tcW w:w="431" w:type="pct"/>
            <w:vAlign w:val="center"/>
          </w:tcPr>
          <w:p w:rsidR="00031A80" w:rsidRDefault="00031A80">
            <w:pPr>
              <w:jc w:val="center"/>
              <w:rPr>
                <w:color w:val="000000"/>
                <w:sz w:val="20"/>
                <w:szCs w:val="20"/>
              </w:rPr>
            </w:pPr>
            <w:r>
              <w:rPr>
                <w:color w:val="000000"/>
                <w:sz w:val="20"/>
                <w:szCs w:val="20"/>
              </w:rPr>
              <w:t>665,5</w:t>
            </w:r>
          </w:p>
        </w:tc>
        <w:tc>
          <w:tcPr>
            <w:tcW w:w="428" w:type="pct"/>
            <w:vAlign w:val="center"/>
          </w:tcPr>
          <w:p w:rsidR="00031A80" w:rsidRDefault="00031A80">
            <w:pPr>
              <w:jc w:val="center"/>
              <w:rPr>
                <w:color w:val="000000"/>
                <w:sz w:val="20"/>
                <w:szCs w:val="20"/>
              </w:rPr>
            </w:pPr>
            <w:r>
              <w:rPr>
                <w:color w:val="000000"/>
                <w:sz w:val="20"/>
                <w:szCs w:val="20"/>
              </w:rPr>
              <w:t>665,5</w:t>
            </w:r>
          </w:p>
        </w:tc>
        <w:tc>
          <w:tcPr>
            <w:tcW w:w="431" w:type="pct"/>
            <w:vAlign w:val="center"/>
          </w:tcPr>
          <w:p w:rsidR="00031A80" w:rsidRDefault="00031A80">
            <w:pPr>
              <w:jc w:val="center"/>
              <w:rPr>
                <w:color w:val="000000"/>
                <w:sz w:val="20"/>
                <w:szCs w:val="20"/>
              </w:rPr>
            </w:pPr>
            <w:r>
              <w:rPr>
                <w:color w:val="000000"/>
                <w:sz w:val="20"/>
                <w:szCs w:val="20"/>
              </w:rPr>
              <w:t>665,5</w:t>
            </w:r>
          </w:p>
        </w:tc>
        <w:tc>
          <w:tcPr>
            <w:tcW w:w="374" w:type="pct"/>
            <w:vAlign w:val="center"/>
          </w:tcPr>
          <w:p w:rsidR="00031A80" w:rsidRDefault="00031A80">
            <w:pPr>
              <w:jc w:val="center"/>
              <w:rPr>
                <w:color w:val="000000"/>
                <w:sz w:val="20"/>
                <w:szCs w:val="20"/>
              </w:rPr>
            </w:pPr>
            <w:r>
              <w:rPr>
                <w:color w:val="000000"/>
                <w:sz w:val="20"/>
                <w:szCs w:val="20"/>
              </w:rPr>
              <w:t>665,5</w:t>
            </w:r>
          </w:p>
        </w:tc>
        <w:tc>
          <w:tcPr>
            <w:tcW w:w="408" w:type="pct"/>
            <w:vAlign w:val="center"/>
          </w:tcPr>
          <w:p w:rsidR="00031A80" w:rsidRDefault="00031A80">
            <w:pPr>
              <w:jc w:val="center"/>
              <w:rPr>
                <w:color w:val="000000"/>
                <w:sz w:val="20"/>
                <w:szCs w:val="20"/>
              </w:rPr>
            </w:pPr>
            <w:r>
              <w:rPr>
                <w:color w:val="000000"/>
                <w:sz w:val="20"/>
                <w:szCs w:val="20"/>
              </w:rPr>
              <w:t>665,5</w:t>
            </w:r>
          </w:p>
        </w:tc>
        <w:tc>
          <w:tcPr>
            <w:tcW w:w="409" w:type="pct"/>
            <w:vAlign w:val="center"/>
          </w:tcPr>
          <w:p w:rsidR="00031A80" w:rsidRDefault="00031A80">
            <w:pPr>
              <w:jc w:val="center"/>
              <w:rPr>
                <w:color w:val="000000"/>
                <w:sz w:val="20"/>
                <w:szCs w:val="20"/>
              </w:rPr>
            </w:pPr>
            <w:r>
              <w:rPr>
                <w:color w:val="000000"/>
                <w:sz w:val="20"/>
                <w:szCs w:val="20"/>
              </w:rPr>
              <w:t>665,5</w:t>
            </w:r>
          </w:p>
        </w:tc>
        <w:tc>
          <w:tcPr>
            <w:tcW w:w="460" w:type="pct"/>
            <w:vAlign w:val="center"/>
          </w:tcPr>
          <w:p w:rsidR="00031A80" w:rsidRDefault="00031A80">
            <w:pPr>
              <w:jc w:val="center"/>
              <w:rPr>
                <w:color w:val="000000"/>
                <w:sz w:val="20"/>
                <w:szCs w:val="20"/>
              </w:rPr>
            </w:pPr>
            <w:r>
              <w:rPr>
                <w:color w:val="000000"/>
                <w:sz w:val="20"/>
                <w:szCs w:val="20"/>
              </w:rPr>
              <w:t>665,5</w:t>
            </w:r>
          </w:p>
        </w:tc>
      </w:tr>
      <w:tr w:rsidR="00031A80" w:rsidRPr="00267071" w:rsidTr="00766D22">
        <w:trPr>
          <w:trHeight w:val="20"/>
        </w:trPr>
        <w:tc>
          <w:tcPr>
            <w:tcW w:w="613" w:type="pct"/>
            <w:vMerge/>
            <w:vAlign w:val="center"/>
          </w:tcPr>
          <w:p w:rsidR="00031A80" w:rsidRPr="00427CD7" w:rsidRDefault="00031A80" w:rsidP="00766D22">
            <w:pPr>
              <w:pStyle w:val="Default"/>
              <w:ind w:left="-107" w:right="-108" w:firstLine="107"/>
              <w:jc w:val="center"/>
              <w:rPr>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374" w:type="pct"/>
            <w:vAlign w:val="center"/>
          </w:tcPr>
          <w:p w:rsidR="00031A80" w:rsidRDefault="00031A80">
            <w:pPr>
              <w:jc w:val="center"/>
              <w:rPr>
                <w:sz w:val="20"/>
                <w:szCs w:val="20"/>
              </w:rPr>
            </w:pPr>
            <w:r>
              <w:rPr>
                <w:sz w:val="20"/>
                <w:szCs w:val="20"/>
              </w:rPr>
              <w:t>0</w:t>
            </w:r>
          </w:p>
        </w:tc>
        <w:tc>
          <w:tcPr>
            <w:tcW w:w="408" w:type="pct"/>
            <w:vAlign w:val="center"/>
          </w:tcPr>
          <w:p w:rsidR="00031A80" w:rsidRDefault="00031A80">
            <w:pPr>
              <w:jc w:val="center"/>
              <w:rPr>
                <w:sz w:val="20"/>
                <w:szCs w:val="20"/>
              </w:rPr>
            </w:pPr>
            <w:r>
              <w:rPr>
                <w:sz w:val="20"/>
                <w:szCs w:val="20"/>
              </w:rPr>
              <w:t> </w:t>
            </w:r>
          </w:p>
        </w:tc>
        <w:tc>
          <w:tcPr>
            <w:tcW w:w="409" w:type="pct"/>
            <w:vAlign w:val="center"/>
          </w:tcPr>
          <w:p w:rsidR="00031A80" w:rsidRDefault="00031A80">
            <w:pPr>
              <w:jc w:val="center"/>
              <w:rPr>
                <w:sz w:val="20"/>
                <w:szCs w:val="20"/>
              </w:rPr>
            </w:pPr>
            <w:r>
              <w:rPr>
                <w:sz w:val="20"/>
                <w:szCs w:val="20"/>
              </w:rPr>
              <w:t>0</w:t>
            </w:r>
          </w:p>
        </w:tc>
        <w:tc>
          <w:tcPr>
            <w:tcW w:w="460" w:type="pct"/>
            <w:vAlign w:val="center"/>
          </w:tcPr>
          <w:p w:rsidR="00031A80" w:rsidRDefault="00031A80">
            <w:pPr>
              <w:jc w:val="center"/>
              <w:rPr>
                <w:sz w:val="20"/>
                <w:szCs w:val="20"/>
              </w:rPr>
            </w:pPr>
            <w:r>
              <w:rPr>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 xml:space="preserve">прирост нагрузки на </w:t>
            </w:r>
            <w:r w:rsidRPr="00427CD7">
              <w:rPr>
                <w:sz w:val="18"/>
                <w:szCs w:val="18"/>
              </w:rPr>
              <w:lastRenderedPageBreak/>
              <w:t>ГВС</w:t>
            </w:r>
          </w:p>
        </w:tc>
        <w:tc>
          <w:tcPr>
            <w:tcW w:w="428" w:type="pct"/>
            <w:vAlign w:val="center"/>
          </w:tcPr>
          <w:p w:rsidR="00031A80" w:rsidRDefault="00031A80">
            <w:pPr>
              <w:jc w:val="center"/>
              <w:rPr>
                <w:color w:val="000000"/>
                <w:sz w:val="20"/>
                <w:szCs w:val="20"/>
              </w:rPr>
            </w:pPr>
            <w:r>
              <w:rPr>
                <w:color w:val="000000"/>
                <w:sz w:val="20"/>
                <w:szCs w:val="20"/>
              </w:rPr>
              <w:lastRenderedPageBreak/>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restart"/>
            <w:vAlign w:val="center"/>
          </w:tcPr>
          <w:p w:rsidR="00031A80" w:rsidRPr="00385C71" w:rsidRDefault="00031A80" w:rsidP="00CE20B7">
            <w:pPr>
              <w:pStyle w:val="Default"/>
              <w:jc w:val="left"/>
              <w:rPr>
                <w:sz w:val="20"/>
                <w:szCs w:val="18"/>
              </w:rPr>
            </w:pPr>
            <w:r w:rsidRPr="00385C71">
              <w:rPr>
                <w:sz w:val="20"/>
                <w:szCs w:val="18"/>
              </w:rPr>
              <w:t>Тепловая мощность, Гкал/ч</w:t>
            </w: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031A80" w:rsidRDefault="00031A80">
            <w:pPr>
              <w:jc w:val="center"/>
              <w:rPr>
                <w:color w:val="000000"/>
                <w:sz w:val="20"/>
                <w:szCs w:val="20"/>
              </w:rPr>
            </w:pPr>
            <w:r>
              <w:rPr>
                <w:color w:val="000000"/>
                <w:sz w:val="20"/>
                <w:szCs w:val="20"/>
              </w:rPr>
              <w:t>0,240</w:t>
            </w:r>
          </w:p>
        </w:tc>
        <w:tc>
          <w:tcPr>
            <w:tcW w:w="428" w:type="pct"/>
            <w:vAlign w:val="center"/>
          </w:tcPr>
          <w:p w:rsidR="00031A80" w:rsidRDefault="00031A80">
            <w:pPr>
              <w:jc w:val="center"/>
              <w:rPr>
                <w:color w:val="000000"/>
                <w:sz w:val="20"/>
                <w:szCs w:val="20"/>
              </w:rPr>
            </w:pPr>
            <w:r>
              <w:rPr>
                <w:color w:val="000000"/>
                <w:sz w:val="20"/>
                <w:szCs w:val="20"/>
              </w:rPr>
              <w:t>0,240</w:t>
            </w:r>
          </w:p>
        </w:tc>
        <w:tc>
          <w:tcPr>
            <w:tcW w:w="431" w:type="pct"/>
            <w:vAlign w:val="center"/>
          </w:tcPr>
          <w:p w:rsidR="00031A80" w:rsidRDefault="00031A80">
            <w:pPr>
              <w:jc w:val="center"/>
              <w:rPr>
                <w:color w:val="000000"/>
                <w:sz w:val="20"/>
                <w:szCs w:val="20"/>
              </w:rPr>
            </w:pPr>
            <w:r>
              <w:rPr>
                <w:color w:val="000000"/>
                <w:sz w:val="20"/>
                <w:szCs w:val="20"/>
              </w:rPr>
              <w:t>0,240</w:t>
            </w:r>
          </w:p>
        </w:tc>
        <w:tc>
          <w:tcPr>
            <w:tcW w:w="428" w:type="pct"/>
            <w:vAlign w:val="center"/>
          </w:tcPr>
          <w:p w:rsidR="00031A80" w:rsidRDefault="00031A80">
            <w:pPr>
              <w:jc w:val="center"/>
              <w:rPr>
                <w:color w:val="000000"/>
                <w:sz w:val="20"/>
                <w:szCs w:val="20"/>
              </w:rPr>
            </w:pPr>
            <w:r>
              <w:rPr>
                <w:color w:val="000000"/>
                <w:sz w:val="20"/>
                <w:szCs w:val="20"/>
              </w:rPr>
              <w:t>0,240</w:t>
            </w:r>
          </w:p>
        </w:tc>
        <w:tc>
          <w:tcPr>
            <w:tcW w:w="431" w:type="pct"/>
            <w:vAlign w:val="center"/>
          </w:tcPr>
          <w:p w:rsidR="00031A80" w:rsidRDefault="00031A80">
            <w:pPr>
              <w:jc w:val="center"/>
              <w:rPr>
                <w:color w:val="000000"/>
                <w:sz w:val="20"/>
                <w:szCs w:val="20"/>
              </w:rPr>
            </w:pPr>
            <w:r>
              <w:rPr>
                <w:color w:val="000000"/>
                <w:sz w:val="20"/>
                <w:szCs w:val="20"/>
              </w:rPr>
              <w:t>0,240</w:t>
            </w:r>
          </w:p>
        </w:tc>
        <w:tc>
          <w:tcPr>
            <w:tcW w:w="374" w:type="pct"/>
            <w:vAlign w:val="center"/>
          </w:tcPr>
          <w:p w:rsidR="00031A80" w:rsidRDefault="00031A80">
            <w:pPr>
              <w:jc w:val="center"/>
              <w:rPr>
                <w:color w:val="000000"/>
                <w:sz w:val="20"/>
                <w:szCs w:val="20"/>
              </w:rPr>
            </w:pPr>
            <w:r>
              <w:rPr>
                <w:color w:val="000000"/>
                <w:sz w:val="20"/>
                <w:szCs w:val="20"/>
              </w:rPr>
              <w:t>0,240</w:t>
            </w:r>
          </w:p>
        </w:tc>
        <w:tc>
          <w:tcPr>
            <w:tcW w:w="408" w:type="pct"/>
            <w:vAlign w:val="center"/>
          </w:tcPr>
          <w:p w:rsidR="00031A80" w:rsidRDefault="00031A80">
            <w:pPr>
              <w:jc w:val="center"/>
              <w:rPr>
                <w:color w:val="000000"/>
                <w:sz w:val="20"/>
                <w:szCs w:val="20"/>
              </w:rPr>
            </w:pPr>
            <w:r>
              <w:rPr>
                <w:color w:val="000000"/>
                <w:sz w:val="20"/>
                <w:szCs w:val="20"/>
              </w:rPr>
              <w:t>0,240</w:t>
            </w:r>
          </w:p>
        </w:tc>
        <w:tc>
          <w:tcPr>
            <w:tcW w:w="409" w:type="pct"/>
            <w:vAlign w:val="center"/>
          </w:tcPr>
          <w:p w:rsidR="00031A80" w:rsidRDefault="00031A80">
            <w:pPr>
              <w:jc w:val="center"/>
              <w:rPr>
                <w:color w:val="000000"/>
                <w:sz w:val="20"/>
                <w:szCs w:val="20"/>
              </w:rPr>
            </w:pPr>
            <w:r>
              <w:rPr>
                <w:color w:val="000000"/>
                <w:sz w:val="20"/>
                <w:szCs w:val="20"/>
              </w:rPr>
              <w:t>0,240</w:t>
            </w:r>
          </w:p>
        </w:tc>
        <w:tc>
          <w:tcPr>
            <w:tcW w:w="460" w:type="pct"/>
            <w:vAlign w:val="center"/>
          </w:tcPr>
          <w:p w:rsidR="00031A80" w:rsidRDefault="00031A80">
            <w:pPr>
              <w:jc w:val="center"/>
              <w:rPr>
                <w:color w:val="000000"/>
                <w:sz w:val="20"/>
                <w:szCs w:val="20"/>
              </w:rPr>
            </w:pPr>
            <w:r>
              <w:rPr>
                <w:color w:val="000000"/>
                <w:sz w:val="20"/>
                <w:szCs w:val="20"/>
              </w:rPr>
              <w:t>0,240</w:t>
            </w:r>
          </w:p>
        </w:tc>
      </w:tr>
      <w:tr w:rsidR="00031A80" w:rsidRPr="00267071" w:rsidTr="00CE20B7">
        <w:trPr>
          <w:trHeight w:val="20"/>
        </w:trPr>
        <w:tc>
          <w:tcPr>
            <w:tcW w:w="613" w:type="pct"/>
            <w:vMerge/>
            <w:vAlign w:val="center"/>
          </w:tcPr>
          <w:p w:rsidR="00031A80" w:rsidRPr="00427CD7" w:rsidRDefault="00031A80" w:rsidP="00CE20B7">
            <w:pPr>
              <w:pStyle w:val="Default"/>
              <w:ind w:left="-107" w:right="-108" w:firstLine="107"/>
              <w:jc w:val="center"/>
              <w:rPr>
                <w:sz w:val="18"/>
                <w:szCs w:val="18"/>
              </w:rPr>
            </w:pP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374" w:type="pct"/>
            <w:vAlign w:val="center"/>
          </w:tcPr>
          <w:p w:rsidR="00031A80" w:rsidRDefault="00031A80">
            <w:pPr>
              <w:jc w:val="center"/>
              <w:rPr>
                <w:sz w:val="20"/>
                <w:szCs w:val="20"/>
              </w:rPr>
            </w:pPr>
            <w:r>
              <w:rPr>
                <w:sz w:val="20"/>
                <w:szCs w:val="20"/>
              </w:rPr>
              <w:t>0</w:t>
            </w:r>
          </w:p>
        </w:tc>
        <w:tc>
          <w:tcPr>
            <w:tcW w:w="408" w:type="pct"/>
            <w:vAlign w:val="center"/>
          </w:tcPr>
          <w:p w:rsidR="00031A80" w:rsidRDefault="00031A80">
            <w:pPr>
              <w:jc w:val="center"/>
              <w:rPr>
                <w:sz w:val="20"/>
                <w:szCs w:val="20"/>
              </w:rPr>
            </w:pPr>
            <w:r>
              <w:rPr>
                <w:sz w:val="20"/>
                <w:szCs w:val="20"/>
              </w:rPr>
              <w:t> </w:t>
            </w:r>
          </w:p>
        </w:tc>
        <w:tc>
          <w:tcPr>
            <w:tcW w:w="409" w:type="pct"/>
            <w:vAlign w:val="center"/>
          </w:tcPr>
          <w:p w:rsidR="00031A80" w:rsidRDefault="00031A80">
            <w:pPr>
              <w:jc w:val="center"/>
              <w:rPr>
                <w:sz w:val="20"/>
                <w:szCs w:val="20"/>
              </w:rPr>
            </w:pPr>
            <w:r>
              <w:rPr>
                <w:sz w:val="20"/>
                <w:szCs w:val="20"/>
              </w:rPr>
              <w:t>0</w:t>
            </w:r>
          </w:p>
        </w:tc>
        <w:tc>
          <w:tcPr>
            <w:tcW w:w="460" w:type="pct"/>
            <w:vAlign w:val="center"/>
          </w:tcPr>
          <w:p w:rsidR="00031A80" w:rsidRDefault="00031A80">
            <w:pPr>
              <w:jc w:val="center"/>
              <w:rPr>
                <w:sz w:val="20"/>
                <w:szCs w:val="20"/>
              </w:rPr>
            </w:pPr>
            <w:r>
              <w:rPr>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вентиляция</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restart"/>
            <w:vAlign w:val="center"/>
          </w:tcPr>
          <w:p w:rsidR="00031A80" w:rsidRPr="00385C71" w:rsidRDefault="00031A80" w:rsidP="00CE20B7">
            <w:pPr>
              <w:pStyle w:val="Default"/>
              <w:jc w:val="left"/>
              <w:rPr>
                <w:sz w:val="20"/>
                <w:szCs w:val="18"/>
              </w:rPr>
            </w:pPr>
            <w:r w:rsidRPr="00385C71">
              <w:rPr>
                <w:sz w:val="20"/>
                <w:szCs w:val="18"/>
              </w:rPr>
              <w:t>Теплоноситель, м3</w:t>
            </w:r>
            <w:r w:rsidR="002B7621">
              <w:rPr>
                <w:sz w:val="20"/>
                <w:szCs w:val="18"/>
              </w:rPr>
              <w:t>/час</w:t>
            </w:r>
          </w:p>
        </w:tc>
        <w:tc>
          <w:tcPr>
            <w:tcW w:w="590"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031A80" w:rsidRDefault="00031A80">
            <w:pPr>
              <w:jc w:val="center"/>
              <w:rPr>
                <w:color w:val="000000"/>
                <w:sz w:val="20"/>
                <w:szCs w:val="20"/>
              </w:rPr>
            </w:pPr>
            <w:r>
              <w:rPr>
                <w:color w:val="000000"/>
                <w:sz w:val="20"/>
                <w:szCs w:val="20"/>
              </w:rPr>
              <w:t>125,8</w:t>
            </w:r>
          </w:p>
        </w:tc>
        <w:tc>
          <w:tcPr>
            <w:tcW w:w="428" w:type="pct"/>
            <w:vAlign w:val="center"/>
          </w:tcPr>
          <w:p w:rsidR="00031A80" w:rsidRDefault="00031A80">
            <w:pPr>
              <w:jc w:val="center"/>
              <w:rPr>
                <w:color w:val="000000"/>
                <w:sz w:val="20"/>
                <w:szCs w:val="20"/>
              </w:rPr>
            </w:pPr>
            <w:r>
              <w:rPr>
                <w:color w:val="000000"/>
                <w:sz w:val="20"/>
                <w:szCs w:val="20"/>
              </w:rPr>
              <w:t>125,8</w:t>
            </w:r>
          </w:p>
        </w:tc>
        <w:tc>
          <w:tcPr>
            <w:tcW w:w="431" w:type="pct"/>
            <w:vAlign w:val="center"/>
          </w:tcPr>
          <w:p w:rsidR="00031A80" w:rsidRDefault="00031A80">
            <w:pPr>
              <w:jc w:val="center"/>
              <w:rPr>
                <w:color w:val="000000"/>
                <w:sz w:val="20"/>
                <w:szCs w:val="20"/>
              </w:rPr>
            </w:pPr>
            <w:r>
              <w:rPr>
                <w:color w:val="000000"/>
                <w:sz w:val="20"/>
                <w:szCs w:val="20"/>
              </w:rPr>
              <w:t>125,8</w:t>
            </w:r>
          </w:p>
        </w:tc>
        <w:tc>
          <w:tcPr>
            <w:tcW w:w="428" w:type="pct"/>
            <w:vAlign w:val="center"/>
          </w:tcPr>
          <w:p w:rsidR="00031A80" w:rsidRDefault="00031A80">
            <w:pPr>
              <w:jc w:val="center"/>
              <w:rPr>
                <w:color w:val="000000"/>
                <w:sz w:val="20"/>
                <w:szCs w:val="20"/>
              </w:rPr>
            </w:pPr>
            <w:r>
              <w:rPr>
                <w:color w:val="000000"/>
                <w:sz w:val="20"/>
                <w:szCs w:val="20"/>
              </w:rPr>
              <w:t>125,8</w:t>
            </w:r>
          </w:p>
        </w:tc>
        <w:tc>
          <w:tcPr>
            <w:tcW w:w="431" w:type="pct"/>
            <w:vAlign w:val="center"/>
          </w:tcPr>
          <w:p w:rsidR="00031A80" w:rsidRDefault="00031A80">
            <w:pPr>
              <w:jc w:val="center"/>
              <w:rPr>
                <w:color w:val="000000"/>
                <w:sz w:val="20"/>
                <w:szCs w:val="20"/>
              </w:rPr>
            </w:pPr>
            <w:r>
              <w:rPr>
                <w:color w:val="000000"/>
                <w:sz w:val="20"/>
                <w:szCs w:val="20"/>
              </w:rPr>
              <w:t>125,8</w:t>
            </w:r>
          </w:p>
        </w:tc>
        <w:tc>
          <w:tcPr>
            <w:tcW w:w="374" w:type="pct"/>
            <w:vAlign w:val="center"/>
          </w:tcPr>
          <w:p w:rsidR="00031A80" w:rsidRDefault="00031A80">
            <w:pPr>
              <w:jc w:val="center"/>
              <w:rPr>
                <w:color w:val="000000"/>
                <w:sz w:val="20"/>
                <w:szCs w:val="20"/>
              </w:rPr>
            </w:pPr>
            <w:r>
              <w:rPr>
                <w:color w:val="000000"/>
                <w:sz w:val="20"/>
                <w:szCs w:val="20"/>
              </w:rPr>
              <w:t>125,8</w:t>
            </w:r>
          </w:p>
        </w:tc>
        <w:tc>
          <w:tcPr>
            <w:tcW w:w="408" w:type="pct"/>
            <w:vAlign w:val="center"/>
          </w:tcPr>
          <w:p w:rsidR="00031A80" w:rsidRDefault="00031A80">
            <w:pPr>
              <w:jc w:val="center"/>
              <w:rPr>
                <w:color w:val="000000"/>
                <w:sz w:val="20"/>
                <w:szCs w:val="20"/>
              </w:rPr>
            </w:pPr>
            <w:r>
              <w:rPr>
                <w:color w:val="000000"/>
                <w:sz w:val="20"/>
                <w:szCs w:val="20"/>
              </w:rPr>
              <w:t>125,8</w:t>
            </w:r>
          </w:p>
        </w:tc>
        <w:tc>
          <w:tcPr>
            <w:tcW w:w="409" w:type="pct"/>
            <w:vAlign w:val="center"/>
          </w:tcPr>
          <w:p w:rsidR="00031A80" w:rsidRDefault="00031A80">
            <w:pPr>
              <w:jc w:val="center"/>
              <w:rPr>
                <w:color w:val="000000"/>
                <w:sz w:val="20"/>
                <w:szCs w:val="20"/>
              </w:rPr>
            </w:pPr>
            <w:r>
              <w:rPr>
                <w:color w:val="000000"/>
                <w:sz w:val="20"/>
                <w:szCs w:val="20"/>
              </w:rPr>
              <w:t>125,8</w:t>
            </w:r>
          </w:p>
        </w:tc>
        <w:tc>
          <w:tcPr>
            <w:tcW w:w="460" w:type="pct"/>
            <w:vAlign w:val="center"/>
          </w:tcPr>
          <w:p w:rsidR="00031A80" w:rsidRDefault="00031A80">
            <w:pPr>
              <w:jc w:val="center"/>
              <w:rPr>
                <w:color w:val="000000"/>
                <w:sz w:val="20"/>
                <w:szCs w:val="20"/>
              </w:rPr>
            </w:pPr>
            <w:r>
              <w:rPr>
                <w:color w:val="000000"/>
                <w:sz w:val="20"/>
                <w:szCs w:val="20"/>
              </w:rPr>
              <w:t>125,8</w:t>
            </w:r>
          </w:p>
        </w:tc>
      </w:tr>
      <w:tr w:rsidR="00031A80" w:rsidRPr="00267071" w:rsidTr="00766D22">
        <w:trPr>
          <w:trHeight w:val="20"/>
        </w:trPr>
        <w:tc>
          <w:tcPr>
            <w:tcW w:w="613" w:type="pct"/>
            <w:vMerge/>
            <w:vAlign w:val="center"/>
          </w:tcPr>
          <w:p w:rsidR="00031A80" w:rsidRPr="00427CD7" w:rsidRDefault="00031A80" w:rsidP="00766D22">
            <w:pPr>
              <w:pStyle w:val="Default"/>
              <w:ind w:left="-107" w:right="-108" w:firstLine="107"/>
              <w:jc w:val="center"/>
              <w:rPr>
                <w:sz w:val="18"/>
                <w:szCs w:val="18"/>
                <w:highlight w:val="yellow"/>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ind w:left="-107" w:right="-108" w:firstLine="107"/>
              <w:jc w:val="center"/>
              <w:rPr>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0"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60" w:type="pct"/>
            <w:vAlign w:val="center"/>
          </w:tcPr>
          <w:p w:rsidR="00031A80" w:rsidRDefault="00031A80">
            <w:pPr>
              <w:jc w:val="center"/>
              <w:rPr>
                <w:color w:val="000000"/>
                <w:sz w:val="20"/>
                <w:szCs w:val="20"/>
              </w:rPr>
            </w:pPr>
            <w:r>
              <w:rPr>
                <w:color w:val="000000"/>
                <w:sz w:val="20"/>
                <w:szCs w:val="20"/>
              </w:rPr>
              <w:t>0</w:t>
            </w:r>
          </w:p>
        </w:tc>
      </w:tr>
    </w:tbl>
    <w:p w:rsidR="00031A80" w:rsidRDefault="00031A80" w:rsidP="00CE20B7"/>
    <w:p w:rsidR="00766D22" w:rsidRPr="00FB3830" w:rsidRDefault="00766D22" w:rsidP="00CE20B7">
      <w:r>
        <w:t>Таблица 1.</w:t>
      </w:r>
      <w:r w:rsidR="009F668D">
        <w:t>20</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8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2B7621" w:rsidRPr="00267071" w:rsidTr="002B7621">
        <w:trPr>
          <w:trHeight w:val="20"/>
        </w:trPr>
        <w:tc>
          <w:tcPr>
            <w:tcW w:w="1203" w:type="pct"/>
            <w:tcBorders>
              <w:bottom w:val="single" w:sz="4" w:space="0" w:color="auto"/>
              <w:tl2br w:val="single" w:sz="4" w:space="0" w:color="auto"/>
            </w:tcBorders>
            <w:vAlign w:val="center"/>
          </w:tcPr>
          <w:p w:rsidR="002B7621" w:rsidRDefault="002B7621" w:rsidP="007B29F3">
            <w:pPr>
              <w:pStyle w:val="Default"/>
              <w:ind w:left="-107" w:right="-108" w:firstLine="107"/>
              <w:jc w:val="right"/>
              <w:rPr>
                <w:sz w:val="20"/>
                <w:szCs w:val="20"/>
              </w:rPr>
            </w:pPr>
            <w:r>
              <w:rPr>
                <w:sz w:val="20"/>
                <w:szCs w:val="20"/>
              </w:rPr>
              <w:t>Год</w:t>
            </w:r>
          </w:p>
          <w:p w:rsidR="002B7621" w:rsidRPr="00267071" w:rsidRDefault="002B7621" w:rsidP="007B29F3">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9" w:type="pct"/>
            <w:tcBorders>
              <w:bottom w:val="single" w:sz="4" w:space="0" w:color="auto"/>
            </w:tcBorders>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90886" w:rsidRPr="00267071" w:rsidTr="00490886">
        <w:trPr>
          <w:trHeight w:val="20"/>
        </w:trPr>
        <w:tc>
          <w:tcPr>
            <w:tcW w:w="5000" w:type="pct"/>
            <w:gridSpan w:val="10"/>
            <w:tcBorders>
              <w:bottom w:val="nil"/>
            </w:tcBorders>
            <w:vAlign w:val="center"/>
          </w:tcPr>
          <w:p w:rsidR="00490886" w:rsidRPr="00B32D30" w:rsidRDefault="00490886" w:rsidP="007B29F3">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490886" w:rsidRPr="00490886" w:rsidRDefault="00490886" w:rsidP="00CE20B7">
      <w:pPr>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766D22" w:rsidRPr="00267071" w:rsidTr="00490886">
        <w:trPr>
          <w:trHeight w:val="20"/>
          <w:tblHeader/>
        </w:trPr>
        <w:tc>
          <w:tcPr>
            <w:tcW w:w="613" w:type="pct"/>
            <w:vAlign w:val="center"/>
          </w:tcPr>
          <w:p w:rsidR="00766D22" w:rsidRPr="00267071" w:rsidRDefault="00766D22" w:rsidP="00766D22">
            <w:pPr>
              <w:pStyle w:val="Default"/>
              <w:ind w:left="-107" w:right="-108" w:firstLine="107"/>
              <w:jc w:val="center"/>
              <w:rPr>
                <w:sz w:val="20"/>
                <w:szCs w:val="20"/>
              </w:rPr>
            </w:pPr>
            <w:r>
              <w:rPr>
                <w:sz w:val="20"/>
                <w:szCs w:val="20"/>
              </w:rPr>
              <w:t>1</w:t>
            </w:r>
          </w:p>
        </w:tc>
        <w:tc>
          <w:tcPr>
            <w:tcW w:w="592" w:type="pct"/>
            <w:vAlign w:val="center"/>
          </w:tcPr>
          <w:p w:rsidR="00766D22" w:rsidRPr="00267071" w:rsidRDefault="00766D22" w:rsidP="00766D22">
            <w:pPr>
              <w:pStyle w:val="Default"/>
              <w:ind w:left="-107" w:right="-108" w:firstLine="107"/>
              <w:jc w:val="center"/>
              <w:rPr>
                <w:sz w:val="20"/>
                <w:szCs w:val="20"/>
              </w:rPr>
            </w:pPr>
            <w:r>
              <w:rPr>
                <w:sz w:val="20"/>
                <w:szCs w:val="20"/>
              </w:rPr>
              <w:t>2</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3</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4</w:t>
            </w:r>
          </w:p>
        </w:tc>
        <w:tc>
          <w:tcPr>
            <w:tcW w:w="431" w:type="pct"/>
            <w:vAlign w:val="center"/>
          </w:tcPr>
          <w:p w:rsidR="00766D22" w:rsidRPr="00267071" w:rsidRDefault="00766D22" w:rsidP="00766D22">
            <w:pPr>
              <w:pStyle w:val="Default"/>
              <w:ind w:left="-107" w:right="-108" w:firstLine="107"/>
              <w:jc w:val="center"/>
              <w:rPr>
                <w:sz w:val="20"/>
                <w:szCs w:val="20"/>
              </w:rPr>
            </w:pPr>
            <w:r>
              <w:rPr>
                <w:sz w:val="20"/>
                <w:szCs w:val="20"/>
              </w:rPr>
              <w:t>5</w:t>
            </w:r>
          </w:p>
        </w:tc>
        <w:tc>
          <w:tcPr>
            <w:tcW w:w="428" w:type="pct"/>
            <w:vAlign w:val="center"/>
          </w:tcPr>
          <w:p w:rsidR="00766D22" w:rsidRPr="00267071" w:rsidRDefault="00766D22" w:rsidP="00766D22">
            <w:pPr>
              <w:pStyle w:val="Default"/>
              <w:ind w:left="-107" w:right="-108" w:firstLine="107"/>
              <w:jc w:val="center"/>
              <w:rPr>
                <w:sz w:val="20"/>
                <w:szCs w:val="20"/>
              </w:rPr>
            </w:pPr>
            <w:r>
              <w:rPr>
                <w:sz w:val="20"/>
                <w:szCs w:val="20"/>
              </w:rPr>
              <w:t>6</w:t>
            </w:r>
          </w:p>
        </w:tc>
        <w:tc>
          <w:tcPr>
            <w:tcW w:w="431" w:type="pct"/>
            <w:vAlign w:val="center"/>
          </w:tcPr>
          <w:p w:rsidR="00766D22" w:rsidRPr="00267071" w:rsidRDefault="00766D22" w:rsidP="00766D22">
            <w:pPr>
              <w:pStyle w:val="Default"/>
              <w:ind w:left="-107" w:right="-108" w:firstLine="107"/>
              <w:jc w:val="center"/>
              <w:rPr>
                <w:sz w:val="20"/>
                <w:szCs w:val="20"/>
              </w:rPr>
            </w:pPr>
            <w:r>
              <w:rPr>
                <w:sz w:val="20"/>
                <w:szCs w:val="20"/>
              </w:rPr>
              <w:t>7</w:t>
            </w:r>
          </w:p>
        </w:tc>
        <w:tc>
          <w:tcPr>
            <w:tcW w:w="374" w:type="pct"/>
            <w:vAlign w:val="center"/>
          </w:tcPr>
          <w:p w:rsidR="00766D22" w:rsidRPr="00267071" w:rsidRDefault="00766D22" w:rsidP="00766D22">
            <w:pPr>
              <w:pStyle w:val="Default"/>
              <w:ind w:left="-107" w:right="-108" w:firstLine="107"/>
              <w:jc w:val="center"/>
              <w:rPr>
                <w:sz w:val="20"/>
                <w:szCs w:val="20"/>
              </w:rPr>
            </w:pPr>
            <w:r>
              <w:rPr>
                <w:sz w:val="20"/>
                <w:szCs w:val="20"/>
              </w:rPr>
              <w:t>8</w:t>
            </w:r>
          </w:p>
        </w:tc>
        <w:tc>
          <w:tcPr>
            <w:tcW w:w="408" w:type="pct"/>
            <w:vAlign w:val="center"/>
          </w:tcPr>
          <w:p w:rsidR="00766D22" w:rsidRPr="00B32D30" w:rsidRDefault="00766D22" w:rsidP="00766D22">
            <w:pPr>
              <w:pStyle w:val="Default"/>
              <w:ind w:left="-107" w:right="-108" w:firstLine="107"/>
              <w:jc w:val="center"/>
              <w:rPr>
                <w:sz w:val="20"/>
                <w:szCs w:val="20"/>
              </w:rPr>
            </w:pPr>
            <w:r>
              <w:rPr>
                <w:sz w:val="20"/>
                <w:szCs w:val="20"/>
              </w:rPr>
              <w:t>9</w:t>
            </w:r>
          </w:p>
        </w:tc>
        <w:tc>
          <w:tcPr>
            <w:tcW w:w="409" w:type="pct"/>
            <w:vAlign w:val="center"/>
          </w:tcPr>
          <w:p w:rsidR="00766D22" w:rsidRPr="00B32D30" w:rsidRDefault="00766D22" w:rsidP="00766D22">
            <w:pPr>
              <w:pStyle w:val="Default"/>
              <w:ind w:left="-107" w:right="-108" w:firstLine="107"/>
              <w:jc w:val="center"/>
              <w:rPr>
                <w:sz w:val="20"/>
                <w:szCs w:val="20"/>
              </w:rPr>
            </w:pPr>
            <w:r>
              <w:rPr>
                <w:sz w:val="20"/>
                <w:szCs w:val="20"/>
              </w:rPr>
              <w:t>10</w:t>
            </w:r>
          </w:p>
        </w:tc>
        <w:tc>
          <w:tcPr>
            <w:tcW w:w="458" w:type="pct"/>
            <w:vAlign w:val="center"/>
          </w:tcPr>
          <w:p w:rsidR="00766D22" w:rsidRPr="00B32D30" w:rsidRDefault="00766D22" w:rsidP="00766D22">
            <w:pPr>
              <w:pStyle w:val="Default"/>
              <w:ind w:left="-107" w:right="-108" w:firstLine="107"/>
              <w:jc w:val="center"/>
              <w:rPr>
                <w:sz w:val="20"/>
                <w:szCs w:val="20"/>
              </w:rPr>
            </w:pPr>
            <w:r>
              <w:rPr>
                <w:sz w:val="20"/>
                <w:szCs w:val="20"/>
              </w:rPr>
              <w:t>11</w:t>
            </w:r>
          </w:p>
        </w:tc>
      </w:tr>
      <w:tr w:rsidR="00031A80" w:rsidRPr="00267071" w:rsidTr="00766D22">
        <w:trPr>
          <w:trHeight w:val="20"/>
        </w:trPr>
        <w:tc>
          <w:tcPr>
            <w:tcW w:w="613" w:type="pct"/>
            <w:vMerge w:val="restart"/>
            <w:vAlign w:val="center"/>
          </w:tcPr>
          <w:p w:rsidR="00031A80" w:rsidRPr="00385C71" w:rsidRDefault="00031A80" w:rsidP="00CE20B7">
            <w:pPr>
              <w:pStyle w:val="Default"/>
              <w:jc w:val="left"/>
              <w:rPr>
                <w:sz w:val="20"/>
                <w:szCs w:val="18"/>
              </w:rPr>
            </w:pPr>
            <w:r w:rsidRPr="00385C71">
              <w:rPr>
                <w:sz w:val="20"/>
                <w:szCs w:val="18"/>
              </w:rPr>
              <w:t>Тепловая энергия, Гкал/ч</w:t>
            </w: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031A80" w:rsidRDefault="00031A80">
            <w:pPr>
              <w:jc w:val="center"/>
              <w:rPr>
                <w:color w:val="000000"/>
                <w:sz w:val="20"/>
                <w:szCs w:val="20"/>
              </w:rPr>
            </w:pPr>
            <w:r>
              <w:rPr>
                <w:color w:val="000000"/>
                <w:sz w:val="20"/>
                <w:szCs w:val="20"/>
              </w:rPr>
              <w:t>624,24</w:t>
            </w:r>
          </w:p>
        </w:tc>
        <w:tc>
          <w:tcPr>
            <w:tcW w:w="428" w:type="pct"/>
            <w:vAlign w:val="center"/>
          </w:tcPr>
          <w:p w:rsidR="00031A80" w:rsidRDefault="00031A80">
            <w:pPr>
              <w:jc w:val="center"/>
              <w:rPr>
                <w:color w:val="000000"/>
                <w:sz w:val="20"/>
                <w:szCs w:val="20"/>
              </w:rPr>
            </w:pPr>
            <w:r>
              <w:rPr>
                <w:color w:val="000000"/>
                <w:sz w:val="20"/>
                <w:szCs w:val="20"/>
              </w:rPr>
              <w:t>624,24</w:t>
            </w:r>
          </w:p>
        </w:tc>
        <w:tc>
          <w:tcPr>
            <w:tcW w:w="431" w:type="pct"/>
            <w:vAlign w:val="center"/>
          </w:tcPr>
          <w:p w:rsidR="00031A80" w:rsidRDefault="00031A80">
            <w:pPr>
              <w:jc w:val="center"/>
              <w:rPr>
                <w:color w:val="000000"/>
                <w:sz w:val="20"/>
                <w:szCs w:val="20"/>
              </w:rPr>
            </w:pPr>
            <w:r>
              <w:rPr>
                <w:color w:val="000000"/>
                <w:sz w:val="20"/>
                <w:szCs w:val="20"/>
              </w:rPr>
              <w:t>624,24</w:t>
            </w:r>
          </w:p>
        </w:tc>
        <w:tc>
          <w:tcPr>
            <w:tcW w:w="428" w:type="pct"/>
            <w:vAlign w:val="center"/>
          </w:tcPr>
          <w:p w:rsidR="00031A80" w:rsidRDefault="00031A80">
            <w:pPr>
              <w:jc w:val="center"/>
              <w:rPr>
                <w:color w:val="000000"/>
                <w:sz w:val="20"/>
                <w:szCs w:val="20"/>
              </w:rPr>
            </w:pPr>
            <w:r>
              <w:rPr>
                <w:color w:val="000000"/>
                <w:sz w:val="20"/>
                <w:szCs w:val="20"/>
              </w:rPr>
              <w:t>624,24</w:t>
            </w:r>
          </w:p>
        </w:tc>
        <w:tc>
          <w:tcPr>
            <w:tcW w:w="431" w:type="pct"/>
            <w:vAlign w:val="center"/>
          </w:tcPr>
          <w:p w:rsidR="00031A80" w:rsidRDefault="00031A80">
            <w:pPr>
              <w:jc w:val="center"/>
              <w:rPr>
                <w:color w:val="000000"/>
                <w:sz w:val="20"/>
                <w:szCs w:val="20"/>
              </w:rPr>
            </w:pPr>
            <w:r>
              <w:rPr>
                <w:color w:val="000000"/>
                <w:sz w:val="20"/>
                <w:szCs w:val="20"/>
              </w:rPr>
              <w:t>624,24</w:t>
            </w:r>
          </w:p>
        </w:tc>
        <w:tc>
          <w:tcPr>
            <w:tcW w:w="374" w:type="pct"/>
            <w:vAlign w:val="center"/>
          </w:tcPr>
          <w:p w:rsidR="00031A80" w:rsidRDefault="00031A80">
            <w:pPr>
              <w:jc w:val="center"/>
              <w:rPr>
                <w:color w:val="000000"/>
                <w:sz w:val="20"/>
                <w:szCs w:val="20"/>
              </w:rPr>
            </w:pPr>
            <w:r>
              <w:rPr>
                <w:color w:val="000000"/>
                <w:sz w:val="20"/>
                <w:szCs w:val="20"/>
              </w:rPr>
              <w:t>624,24</w:t>
            </w:r>
          </w:p>
        </w:tc>
        <w:tc>
          <w:tcPr>
            <w:tcW w:w="408" w:type="pct"/>
            <w:vAlign w:val="center"/>
          </w:tcPr>
          <w:p w:rsidR="00031A80" w:rsidRDefault="00031A80">
            <w:pPr>
              <w:jc w:val="center"/>
              <w:rPr>
                <w:color w:val="000000"/>
                <w:sz w:val="20"/>
                <w:szCs w:val="20"/>
              </w:rPr>
            </w:pPr>
            <w:r>
              <w:rPr>
                <w:color w:val="000000"/>
                <w:sz w:val="20"/>
                <w:szCs w:val="20"/>
              </w:rPr>
              <w:t>624,24</w:t>
            </w:r>
          </w:p>
        </w:tc>
        <w:tc>
          <w:tcPr>
            <w:tcW w:w="409" w:type="pct"/>
            <w:vAlign w:val="center"/>
          </w:tcPr>
          <w:p w:rsidR="00031A80" w:rsidRDefault="00031A80">
            <w:pPr>
              <w:jc w:val="center"/>
              <w:rPr>
                <w:color w:val="000000"/>
                <w:sz w:val="20"/>
                <w:szCs w:val="20"/>
              </w:rPr>
            </w:pPr>
            <w:r>
              <w:rPr>
                <w:color w:val="000000"/>
                <w:sz w:val="20"/>
                <w:szCs w:val="20"/>
              </w:rPr>
              <w:t>624,24</w:t>
            </w:r>
          </w:p>
        </w:tc>
        <w:tc>
          <w:tcPr>
            <w:tcW w:w="458" w:type="pct"/>
            <w:vAlign w:val="center"/>
          </w:tcPr>
          <w:p w:rsidR="00031A80" w:rsidRDefault="00031A80">
            <w:pPr>
              <w:jc w:val="center"/>
              <w:rPr>
                <w:color w:val="000000"/>
                <w:sz w:val="20"/>
                <w:szCs w:val="20"/>
              </w:rPr>
            </w:pPr>
            <w:r>
              <w:rPr>
                <w:color w:val="000000"/>
                <w:sz w:val="20"/>
                <w:szCs w:val="20"/>
              </w:rPr>
              <w:t>624,24</w:t>
            </w:r>
          </w:p>
        </w:tc>
      </w:tr>
      <w:tr w:rsidR="00031A80" w:rsidRPr="00267071" w:rsidTr="00766D22">
        <w:trPr>
          <w:trHeight w:val="20"/>
        </w:trPr>
        <w:tc>
          <w:tcPr>
            <w:tcW w:w="613" w:type="pct"/>
            <w:vMerge/>
            <w:vAlign w:val="center"/>
          </w:tcPr>
          <w:p w:rsidR="00031A80" w:rsidRPr="00427CD7" w:rsidRDefault="00031A80" w:rsidP="00766D22">
            <w:pPr>
              <w:pStyle w:val="Default"/>
              <w:ind w:left="-107" w:right="-108" w:firstLine="107"/>
              <w:jc w:val="center"/>
              <w:rPr>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374" w:type="pct"/>
            <w:vAlign w:val="center"/>
          </w:tcPr>
          <w:p w:rsidR="00031A80" w:rsidRDefault="00031A80">
            <w:pPr>
              <w:jc w:val="center"/>
              <w:rPr>
                <w:sz w:val="20"/>
                <w:szCs w:val="20"/>
              </w:rPr>
            </w:pPr>
            <w:r>
              <w:rPr>
                <w:sz w:val="20"/>
                <w:szCs w:val="20"/>
              </w:rPr>
              <w:t>0</w:t>
            </w:r>
          </w:p>
        </w:tc>
        <w:tc>
          <w:tcPr>
            <w:tcW w:w="408" w:type="pct"/>
            <w:vAlign w:val="center"/>
          </w:tcPr>
          <w:p w:rsidR="00031A80" w:rsidRDefault="00031A80">
            <w:pPr>
              <w:jc w:val="center"/>
              <w:rPr>
                <w:sz w:val="20"/>
                <w:szCs w:val="20"/>
              </w:rPr>
            </w:pPr>
            <w:r>
              <w:rPr>
                <w:sz w:val="20"/>
                <w:szCs w:val="20"/>
              </w:rPr>
              <w:t> </w:t>
            </w:r>
          </w:p>
        </w:tc>
        <w:tc>
          <w:tcPr>
            <w:tcW w:w="409" w:type="pct"/>
            <w:vAlign w:val="center"/>
          </w:tcPr>
          <w:p w:rsidR="00031A80" w:rsidRDefault="00031A80">
            <w:pPr>
              <w:jc w:val="center"/>
              <w:rPr>
                <w:sz w:val="20"/>
                <w:szCs w:val="20"/>
              </w:rPr>
            </w:pPr>
            <w:r>
              <w:rPr>
                <w:sz w:val="20"/>
                <w:szCs w:val="20"/>
              </w:rPr>
              <w:t>0</w:t>
            </w:r>
          </w:p>
        </w:tc>
        <w:tc>
          <w:tcPr>
            <w:tcW w:w="458" w:type="pct"/>
            <w:vAlign w:val="center"/>
          </w:tcPr>
          <w:p w:rsidR="00031A80" w:rsidRDefault="00031A80">
            <w:pPr>
              <w:jc w:val="center"/>
              <w:rPr>
                <w:sz w:val="20"/>
                <w:szCs w:val="20"/>
              </w:rPr>
            </w:pPr>
            <w:r>
              <w:rPr>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restart"/>
            <w:vAlign w:val="center"/>
          </w:tcPr>
          <w:p w:rsidR="00031A80" w:rsidRPr="00385C71" w:rsidRDefault="00031A80" w:rsidP="00CE20B7">
            <w:pPr>
              <w:pStyle w:val="Default"/>
              <w:jc w:val="left"/>
              <w:rPr>
                <w:sz w:val="20"/>
                <w:szCs w:val="18"/>
              </w:rPr>
            </w:pPr>
            <w:r w:rsidRPr="00385C71">
              <w:rPr>
                <w:sz w:val="20"/>
                <w:szCs w:val="18"/>
              </w:rPr>
              <w:t>Тепловая мощность, Гкал/ч</w:t>
            </w: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031A80" w:rsidRDefault="00031A80">
            <w:pPr>
              <w:jc w:val="center"/>
              <w:rPr>
                <w:color w:val="000000"/>
                <w:sz w:val="20"/>
                <w:szCs w:val="20"/>
              </w:rPr>
            </w:pPr>
            <w:r>
              <w:rPr>
                <w:color w:val="000000"/>
                <w:sz w:val="20"/>
                <w:szCs w:val="20"/>
              </w:rPr>
              <w:t>0,230</w:t>
            </w:r>
          </w:p>
        </w:tc>
        <w:tc>
          <w:tcPr>
            <w:tcW w:w="428" w:type="pct"/>
            <w:vAlign w:val="center"/>
          </w:tcPr>
          <w:p w:rsidR="00031A80" w:rsidRDefault="00031A80">
            <w:pPr>
              <w:jc w:val="center"/>
              <w:rPr>
                <w:color w:val="000000"/>
                <w:sz w:val="20"/>
                <w:szCs w:val="20"/>
              </w:rPr>
            </w:pPr>
            <w:r>
              <w:rPr>
                <w:color w:val="000000"/>
                <w:sz w:val="20"/>
                <w:szCs w:val="20"/>
              </w:rPr>
              <w:t>0,230</w:t>
            </w:r>
          </w:p>
        </w:tc>
        <w:tc>
          <w:tcPr>
            <w:tcW w:w="431" w:type="pct"/>
            <w:vAlign w:val="center"/>
          </w:tcPr>
          <w:p w:rsidR="00031A80" w:rsidRDefault="00031A80">
            <w:pPr>
              <w:jc w:val="center"/>
              <w:rPr>
                <w:color w:val="000000"/>
                <w:sz w:val="20"/>
                <w:szCs w:val="20"/>
              </w:rPr>
            </w:pPr>
            <w:r>
              <w:rPr>
                <w:color w:val="000000"/>
                <w:sz w:val="20"/>
                <w:szCs w:val="20"/>
              </w:rPr>
              <w:t>0,230</w:t>
            </w:r>
          </w:p>
        </w:tc>
        <w:tc>
          <w:tcPr>
            <w:tcW w:w="428" w:type="pct"/>
            <w:vAlign w:val="center"/>
          </w:tcPr>
          <w:p w:rsidR="00031A80" w:rsidRDefault="00031A80">
            <w:pPr>
              <w:jc w:val="center"/>
              <w:rPr>
                <w:color w:val="000000"/>
                <w:sz w:val="20"/>
                <w:szCs w:val="20"/>
              </w:rPr>
            </w:pPr>
            <w:r>
              <w:rPr>
                <w:color w:val="000000"/>
                <w:sz w:val="20"/>
                <w:szCs w:val="20"/>
              </w:rPr>
              <w:t>0,230</w:t>
            </w:r>
          </w:p>
        </w:tc>
        <w:tc>
          <w:tcPr>
            <w:tcW w:w="431" w:type="pct"/>
            <w:vAlign w:val="center"/>
          </w:tcPr>
          <w:p w:rsidR="00031A80" w:rsidRDefault="00031A80">
            <w:pPr>
              <w:jc w:val="center"/>
              <w:rPr>
                <w:color w:val="000000"/>
                <w:sz w:val="20"/>
                <w:szCs w:val="20"/>
              </w:rPr>
            </w:pPr>
            <w:r>
              <w:rPr>
                <w:color w:val="000000"/>
                <w:sz w:val="20"/>
                <w:szCs w:val="20"/>
              </w:rPr>
              <w:t>0,230</w:t>
            </w:r>
          </w:p>
        </w:tc>
        <w:tc>
          <w:tcPr>
            <w:tcW w:w="374" w:type="pct"/>
            <w:vAlign w:val="center"/>
          </w:tcPr>
          <w:p w:rsidR="00031A80" w:rsidRDefault="00031A80">
            <w:pPr>
              <w:jc w:val="center"/>
              <w:rPr>
                <w:color w:val="000000"/>
                <w:sz w:val="20"/>
                <w:szCs w:val="20"/>
              </w:rPr>
            </w:pPr>
            <w:r>
              <w:rPr>
                <w:color w:val="000000"/>
                <w:sz w:val="20"/>
                <w:szCs w:val="20"/>
              </w:rPr>
              <w:t>0,230</w:t>
            </w:r>
          </w:p>
        </w:tc>
        <w:tc>
          <w:tcPr>
            <w:tcW w:w="408" w:type="pct"/>
            <w:vAlign w:val="center"/>
          </w:tcPr>
          <w:p w:rsidR="00031A80" w:rsidRDefault="00031A80">
            <w:pPr>
              <w:jc w:val="center"/>
              <w:rPr>
                <w:color w:val="000000"/>
                <w:sz w:val="20"/>
                <w:szCs w:val="20"/>
              </w:rPr>
            </w:pPr>
            <w:r>
              <w:rPr>
                <w:color w:val="000000"/>
                <w:sz w:val="20"/>
                <w:szCs w:val="20"/>
              </w:rPr>
              <w:t>0,230</w:t>
            </w:r>
          </w:p>
        </w:tc>
        <w:tc>
          <w:tcPr>
            <w:tcW w:w="409" w:type="pct"/>
            <w:vAlign w:val="center"/>
          </w:tcPr>
          <w:p w:rsidR="00031A80" w:rsidRDefault="00031A80">
            <w:pPr>
              <w:jc w:val="center"/>
              <w:rPr>
                <w:color w:val="000000"/>
                <w:sz w:val="20"/>
                <w:szCs w:val="20"/>
              </w:rPr>
            </w:pPr>
            <w:r>
              <w:rPr>
                <w:color w:val="000000"/>
                <w:sz w:val="20"/>
                <w:szCs w:val="20"/>
              </w:rPr>
              <w:t>0,230</w:t>
            </w:r>
          </w:p>
        </w:tc>
        <w:tc>
          <w:tcPr>
            <w:tcW w:w="458" w:type="pct"/>
            <w:vAlign w:val="center"/>
          </w:tcPr>
          <w:p w:rsidR="00031A80" w:rsidRDefault="00031A80">
            <w:pPr>
              <w:jc w:val="center"/>
              <w:rPr>
                <w:color w:val="000000"/>
                <w:sz w:val="20"/>
                <w:szCs w:val="20"/>
              </w:rPr>
            </w:pPr>
            <w:r>
              <w:rPr>
                <w:color w:val="000000"/>
                <w:sz w:val="20"/>
                <w:szCs w:val="20"/>
              </w:rPr>
              <w:t>0,230</w:t>
            </w:r>
          </w:p>
        </w:tc>
      </w:tr>
      <w:tr w:rsidR="00031A80" w:rsidRPr="00267071" w:rsidTr="00CE20B7">
        <w:trPr>
          <w:trHeight w:val="20"/>
        </w:trPr>
        <w:tc>
          <w:tcPr>
            <w:tcW w:w="613" w:type="pct"/>
            <w:vMerge/>
            <w:vAlign w:val="center"/>
          </w:tcPr>
          <w:p w:rsidR="00031A80" w:rsidRPr="00427CD7" w:rsidRDefault="00031A80" w:rsidP="00CE20B7">
            <w:pPr>
              <w:pStyle w:val="Default"/>
              <w:ind w:left="-107" w:right="-108" w:firstLine="107"/>
              <w:jc w:val="center"/>
              <w:rPr>
                <w:sz w:val="18"/>
                <w:szCs w:val="18"/>
              </w:rPr>
            </w:pP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428" w:type="pct"/>
            <w:vAlign w:val="center"/>
          </w:tcPr>
          <w:p w:rsidR="00031A80" w:rsidRDefault="00031A80">
            <w:pPr>
              <w:jc w:val="center"/>
              <w:rPr>
                <w:sz w:val="20"/>
                <w:szCs w:val="20"/>
              </w:rPr>
            </w:pPr>
            <w:r>
              <w:rPr>
                <w:sz w:val="20"/>
                <w:szCs w:val="20"/>
              </w:rPr>
              <w:t>0</w:t>
            </w:r>
          </w:p>
        </w:tc>
        <w:tc>
          <w:tcPr>
            <w:tcW w:w="431" w:type="pct"/>
            <w:vAlign w:val="center"/>
          </w:tcPr>
          <w:p w:rsidR="00031A80" w:rsidRDefault="00031A80">
            <w:pPr>
              <w:jc w:val="center"/>
              <w:rPr>
                <w:sz w:val="20"/>
                <w:szCs w:val="20"/>
              </w:rPr>
            </w:pPr>
            <w:r>
              <w:rPr>
                <w:sz w:val="20"/>
                <w:szCs w:val="20"/>
              </w:rPr>
              <w:t>0</w:t>
            </w:r>
          </w:p>
        </w:tc>
        <w:tc>
          <w:tcPr>
            <w:tcW w:w="374" w:type="pct"/>
            <w:vAlign w:val="center"/>
          </w:tcPr>
          <w:p w:rsidR="00031A80" w:rsidRDefault="00031A80">
            <w:pPr>
              <w:jc w:val="center"/>
              <w:rPr>
                <w:sz w:val="20"/>
                <w:szCs w:val="20"/>
              </w:rPr>
            </w:pPr>
            <w:r>
              <w:rPr>
                <w:sz w:val="20"/>
                <w:szCs w:val="20"/>
              </w:rPr>
              <w:t>0</w:t>
            </w:r>
          </w:p>
        </w:tc>
        <w:tc>
          <w:tcPr>
            <w:tcW w:w="408" w:type="pct"/>
            <w:vAlign w:val="center"/>
          </w:tcPr>
          <w:p w:rsidR="00031A80" w:rsidRDefault="00031A80">
            <w:pPr>
              <w:jc w:val="center"/>
              <w:rPr>
                <w:sz w:val="20"/>
                <w:szCs w:val="20"/>
              </w:rPr>
            </w:pPr>
            <w:r>
              <w:rPr>
                <w:sz w:val="20"/>
                <w:szCs w:val="20"/>
              </w:rPr>
              <w:t> </w:t>
            </w:r>
          </w:p>
        </w:tc>
        <w:tc>
          <w:tcPr>
            <w:tcW w:w="409" w:type="pct"/>
            <w:vAlign w:val="center"/>
          </w:tcPr>
          <w:p w:rsidR="00031A80" w:rsidRDefault="00031A80">
            <w:pPr>
              <w:jc w:val="center"/>
              <w:rPr>
                <w:sz w:val="20"/>
                <w:szCs w:val="20"/>
              </w:rPr>
            </w:pPr>
            <w:r>
              <w:rPr>
                <w:sz w:val="20"/>
                <w:szCs w:val="20"/>
              </w:rPr>
              <w:t>0</w:t>
            </w:r>
          </w:p>
        </w:tc>
        <w:tc>
          <w:tcPr>
            <w:tcW w:w="458" w:type="pct"/>
            <w:vAlign w:val="center"/>
          </w:tcPr>
          <w:p w:rsidR="00031A80" w:rsidRDefault="00031A80">
            <w:pPr>
              <w:jc w:val="center"/>
              <w:rPr>
                <w:sz w:val="20"/>
                <w:szCs w:val="20"/>
              </w:rPr>
            </w:pPr>
            <w:r>
              <w:rPr>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вентиляция</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CE20B7">
        <w:trPr>
          <w:trHeight w:val="20"/>
        </w:trPr>
        <w:tc>
          <w:tcPr>
            <w:tcW w:w="613" w:type="pct"/>
            <w:vMerge/>
            <w:vAlign w:val="center"/>
          </w:tcPr>
          <w:p w:rsidR="00031A80" w:rsidRPr="00427CD7" w:rsidRDefault="00031A80" w:rsidP="00CE20B7">
            <w:pPr>
              <w:pStyle w:val="Default"/>
              <w:rPr>
                <w:bCs/>
                <w:sz w:val="18"/>
                <w:szCs w:val="18"/>
              </w:rPr>
            </w:pPr>
          </w:p>
        </w:tc>
        <w:tc>
          <w:tcPr>
            <w:tcW w:w="592" w:type="pct"/>
            <w:vAlign w:val="center"/>
          </w:tcPr>
          <w:p w:rsidR="00031A80" w:rsidRPr="00427CD7" w:rsidRDefault="00031A80" w:rsidP="00CE20B7">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7E22E2" w:rsidRPr="00267071" w:rsidTr="00766D22">
        <w:trPr>
          <w:trHeight w:val="20"/>
        </w:trPr>
        <w:tc>
          <w:tcPr>
            <w:tcW w:w="613" w:type="pct"/>
            <w:vMerge w:val="restart"/>
            <w:vAlign w:val="center"/>
          </w:tcPr>
          <w:p w:rsidR="007E22E2" w:rsidRPr="00385C71" w:rsidRDefault="007E22E2" w:rsidP="00CE20B7">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7E22E2" w:rsidRPr="00427CD7" w:rsidRDefault="007E22E2"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7E22E2" w:rsidRDefault="007E22E2">
            <w:pPr>
              <w:jc w:val="center"/>
              <w:rPr>
                <w:color w:val="000000"/>
                <w:sz w:val="20"/>
                <w:szCs w:val="20"/>
              </w:rPr>
            </w:pPr>
            <w:r>
              <w:rPr>
                <w:color w:val="000000"/>
                <w:sz w:val="20"/>
                <w:szCs w:val="20"/>
              </w:rPr>
              <w:t>0,043</w:t>
            </w:r>
          </w:p>
        </w:tc>
        <w:tc>
          <w:tcPr>
            <w:tcW w:w="428" w:type="pct"/>
            <w:vAlign w:val="center"/>
          </w:tcPr>
          <w:p w:rsidR="007E22E2" w:rsidRDefault="007E22E2">
            <w:pPr>
              <w:jc w:val="center"/>
              <w:rPr>
                <w:color w:val="000000"/>
                <w:sz w:val="20"/>
                <w:szCs w:val="20"/>
              </w:rPr>
            </w:pPr>
            <w:r>
              <w:rPr>
                <w:color w:val="000000"/>
                <w:sz w:val="20"/>
                <w:szCs w:val="20"/>
              </w:rPr>
              <w:t>0,043</w:t>
            </w:r>
          </w:p>
        </w:tc>
        <w:tc>
          <w:tcPr>
            <w:tcW w:w="431" w:type="pct"/>
            <w:vAlign w:val="center"/>
          </w:tcPr>
          <w:p w:rsidR="007E22E2" w:rsidRDefault="007E22E2">
            <w:pPr>
              <w:jc w:val="center"/>
              <w:rPr>
                <w:color w:val="000000"/>
                <w:sz w:val="20"/>
                <w:szCs w:val="20"/>
              </w:rPr>
            </w:pPr>
            <w:r>
              <w:rPr>
                <w:color w:val="000000"/>
                <w:sz w:val="20"/>
                <w:szCs w:val="20"/>
              </w:rPr>
              <w:t>0,043</w:t>
            </w:r>
          </w:p>
        </w:tc>
        <w:tc>
          <w:tcPr>
            <w:tcW w:w="428" w:type="pct"/>
            <w:vAlign w:val="center"/>
          </w:tcPr>
          <w:p w:rsidR="007E22E2" w:rsidRDefault="007E22E2">
            <w:pPr>
              <w:jc w:val="center"/>
              <w:rPr>
                <w:color w:val="000000"/>
                <w:sz w:val="20"/>
                <w:szCs w:val="20"/>
              </w:rPr>
            </w:pPr>
            <w:r>
              <w:rPr>
                <w:color w:val="000000"/>
                <w:sz w:val="20"/>
                <w:szCs w:val="20"/>
              </w:rPr>
              <w:t>0,043</w:t>
            </w:r>
          </w:p>
        </w:tc>
        <w:tc>
          <w:tcPr>
            <w:tcW w:w="431" w:type="pct"/>
            <w:vAlign w:val="center"/>
          </w:tcPr>
          <w:p w:rsidR="007E22E2" w:rsidRDefault="007E22E2">
            <w:pPr>
              <w:jc w:val="center"/>
              <w:rPr>
                <w:color w:val="000000"/>
                <w:sz w:val="20"/>
                <w:szCs w:val="20"/>
              </w:rPr>
            </w:pPr>
            <w:r>
              <w:rPr>
                <w:color w:val="000000"/>
                <w:sz w:val="20"/>
                <w:szCs w:val="20"/>
              </w:rPr>
              <w:t>0,043</w:t>
            </w:r>
          </w:p>
        </w:tc>
        <w:tc>
          <w:tcPr>
            <w:tcW w:w="374" w:type="pct"/>
            <w:vAlign w:val="center"/>
          </w:tcPr>
          <w:p w:rsidR="007E22E2" w:rsidRDefault="007E22E2">
            <w:pPr>
              <w:jc w:val="center"/>
              <w:rPr>
                <w:color w:val="000000"/>
                <w:sz w:val="20"/>
                <w:szCs w:val="20"/>
              </w:rPr>
            </w:pPr>
            <w:r>
              <w:rPr>
                <w:color w:val="000000"/>
                <w:sz w:val="20"/>
                <w:szCs w:val="20"/>
              </w:rPr>
              <w:t>0,043</w:t>
            </w:r>
          </w:p>
        </w:tc>
        <w:tc>
          <w:tcPr>
            <w:tcW w:w="408" w:type="pct"/>
            <w:vAlign w:val="center"/>
          </w:tcPr>
          <w:p w:rsidR="007E22E2" w:rsidRDefault="007E22E2">
            <w:pPr>
              <w:jc w:val="center"/>
              <w:rPr>
                <w:color w:val="000000"/>
                <w:sz w:val="20"/>
                <w:szCs w:val="20"/>
              </w:rPr>
            </w:pPr>
            <w:r>
              <w:rPr>
                <w:color w:val="000000"/>
                <w:sz w:val="20"/>
                <w:szCs w:val="20"/>
              </w:rPr>
              <w:t>0,043</w:t>
            </w:r>
          </w:p>
        </w:tc>
        <w:tc>
          <w:tcPr>
            <w:tcW w:w="409" w:type="pct"/>
            <w:vAlign w:val="center"/>
          </w:tcPr>
          <w:p w:rsidR="007E22E2" w:rsidRDefault="007E22E2">
            <w:pPr>
              <w:jc w:val="center"/>
              <w:rPr>
                <w:color w:val="000000"/>
                <w:sz w:val="20"/>
                <w:szCs w:val="20"/>
              </w:rPr>
            </w:pPr>
            <w:r>
              <w:rPr>
                <w:color w:val="000000"/>
                <w:sz w:val="20"/>
                <w:szCs w:val="20"/>
              </w:rPr>
              <w:t>0,043</w:t>
            </w:r>
          </w:p>
        </w:tc>
        <w:tc>
          <w:tcPr>
            <w:tcW w:w="458" w:type="pct"/>
            <w:vAlign w:val="center"/>
          </w:tcPr>
          <w:p w:rsidR="007E22E2" w:rsidRDefault="007E22E2">
            <w:pPr>
              <w:jc w:val="center"/>
              <w:rPr>
                <w:color w:val="000000"/>
                <w:sz w:val="20"/>
                <w:szCs w:val="20"/>
              </w:rPr>
            </w:pPr>
            <w:r>
              <w:rPr>
                <w:color w:val="000000"/>
                <w:sz w:val="20"/>
                <w:szCs w:val="20"/>
              </w:rPr>
              <w:t>0,043</w:t>
            </w:r>
          </w:p>
        </w:tc>
      </w:tr>
      <w:tr w:rsidR="00031A80" w:rsidRPr="00267071" w:rsidTr="00766D22">
        <w:trPr>
          <w:trHeight w:val="20"/>
        </w:trPr>
        <w:tc>
          <w:tcPr>
            <w:tcW w:w="613" w:type="pct"/>
            <w:vMerge/>
            <w:vAlign w:val="center"/>
          </w:tcPr>
          <w:p w:rsidR="00031A80" w:rsidRPr="00427CD7" w:rsidRDefault="00031A80" w:rsidP="00766D22">
            <w:pPr>
              <w:pStyle w:val="Default"/>
              <w:ind w:left="-107" w:right="-108" w:firstLine="107"/>
              <w:jc w:val="center"/>
              <w:rPr>
                <w:sz w:val="18"/>
                <w:szCs w:val="18"/>
                <w:highlight w:val="yellow"/>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ind w:left="-107" w:right="-108" w:firstLine="107"/>
              <w:jc w:val="center"/>
              <w:rPr>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r w:rsidR="00031A80" w:rsidRPr="00267071" w:rsidTr="00766D22">
        <w:trPr>
          <w:trHeight w:val="20"/>
        </w:trPr>
        <w:tc>
          <w:tcPr>
            <w:tcW w:w="613" w:type="pct"/>
            <w:vMerge/>
            <w:vAlign w:val="center"/>
          </w:tcPr>
          <w:p w:rsidR="00031A80" w:rsidRPr="00427CD7" w:rsidRDefault="00031A80" w:rsidP="00766D22">
            <w:pPr>
              <w:pStyle w:val="Default"/>
              <w:rPr>
                <w:bCs/>
                <w:sz w:val="18"/>
                <w:szCs w:val="18"/>
              </w:rPr>
            </w:pPr>
          </w:p>
        </w:tc>
        <w:tc>
          <w:tcPr>
            <w:tcW w:w="592" w:type="pct"/>
            <w:vAlign w:val="center"/>
          </w:tcPr>
          <w:p w:rsidR="00031A80" w:rsidRPr="00427CD7" w:rsidRDefault="00031A80"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428" w:type="pct"/>
            <w:vAlign w:val="center"/>
          </w:tcPr>
          <w:p w:rsidR="00031A80" w:rsidRDefault="00031A80">
            <w:pPr>
              <w:jc w:val="center"/>
              <w:rPr>
                <w:color w:val="000000"/>
                <w:sz w:val="20"/>
                <w:szCs w:val="20"/>
              </w:rPr>
            </w:pPr>
            <w:r>
              <w:rPr>
                <w:color w:val="000000"/>
                <w:sz w:val="20"/>
                <w:szCs w:val="20"/>
              </w:rPr>
              <w:t>0</w:t>
            </w:r>
          </w:p>
        </w:tc>
        <w:tc>
          <w:tcPr>
            <w:tcW w:w="431" w:type="pct"/>
            <w:vAlign w:val="center"/>
          </w:tcPr>
          <w:p w:rsidR="00031A80" w:rsidRDefault="00031A80">
            <w:pPr>
              <w:jc w:val="center"/>
              <w:rPr>
                <w:color w:val="000000"/>
                <w:sz w:val="20"/>
                <w:szCs w:val="20"/>
              </w:rPr>
            </w:pPr>
            <w:r>
              <w:rPr>
                <w:color w:val="000000"/>
                <w:sz w:val="20"/>
                <w:szCs w:val="20"/>
              </w:rPr>
              <w:t>0</w:t>
            </w:r>
          </w:p>
        </w:tc>
        <w:tc>
          <w:tcPr>
            <w:tcW w:w="374" w:type="pct"/>
            <w:vAlign w:val="center"/>
          </w:tcPr>
          <w:p w:rsidR="00031A80" w:rsidRDefault="00031A80">
            <w:pPr>
              <w:jc w:val="center"/>
              <w:rPr>
                <w:color w:val="000000"/>
                <w:sz w:val="20"/>
                <w:szCs w:val="20"/>
              </w:rPr>
            </w:pPr>
            <w:r>
              <w:rPr>
                <w:color w:val="000000"/>
                <w:sz w:val="20"/>
                <w:szCs w:val="20"/>
              </w:rPr>
              <w:t>0</w:t>
            </w:r>
          </w:p>
        </w:tc>
        <w:tc>
          <w:tcPr>
            <w:tcW w:w="408" w:type="pct"/>
            <w:vAlign w:val="center"/>
          </w:tcPr>
          <w:p w:rsidR="00031A80" w:rsidRDefault="00031A80">
            <w:pPr>
              <w:jc w:val="center"/>
              <w:rPr>
                <w:color w:val="000000"/>
                <w:sz w:val="20"/>
                <w:szCs w:val="20"/>
              </w:rPr>
            </w:pPr>
            <w:r>
              <w:rPr>
                <w:color w:val="000000"/>
                <w:sz w:val="20"/>
                <w:szCs w:val="20"/>
              </w:rPr>
              <w:t>0</w:t>
            </w:r>
          </w:p>
        </w:tc>
        <w:tc>
          <w:tcPr>
            <w:tcW w:w="409" w:type="pct"/>
            <w:vAlign w:val="center"/>
          </w:tcPr>
          <w:p w:rsidR="00031A80" w:rsidRDefault="00031A80">
            <w:pPr>
              <w:jc w:val="center"/>
              <w:rPr>
                <w:color w:val="000000"/>
                <w:sz w:val="20"/>
                <w:szCs w:val="20"/>
              </w:rPr>
            </w:pPr>
            <w:r>
              <w:rPr>
                <w:color w:val="000000"/>
                <w:sz w:val="20"/>
                <w:szCs w:val="20"/>
              </w:rPr>
              <w:t>0</w:t>
            </w:r>
          </w:p>
        </w:tc>
        <w:tc>
          <w:tcPr>
            <w:tcW w:w="458" w:type="pct"/>
            <w:vAlign w:val="center"/>
          </w:tcPr>
          <w:p w:rsidR="00031A80" w:rsidRDefault="00031A80">
            <w:pPr>
              <w:jc w:val="center"/>
              <w:rPr>
                <w:color w:val="000000"/>
                <w:sz w:val="20"/>
                <w:szCs w:val="20"/>
              </w:rPr>
            </w:pPr>
            <w:r>
              <w:rPr>
                <w:color w:val="000000"/>
                <w:sz w:val="20"/>
                <w:szCs w:val="20"/>
              </w:rPr>
              <w:t>0</w:t>
            </w:r>
          </w:p>
        </w:tc>
      </w:tr>
    </w:tbl>
    <w:p w:rsidR="00031A80" w:rsidRDefault="00031A80" w:rsidP="00CE20B7">
      <w:pPr>
        <w:spacing w:line="276" w:lineRule="auto"/>
      </w:pPr>
    </w:p>
    <w:p w:rsidR="00766D22" w:rsidRDefault="00766D22" w:rsidP="00031A80">
      <w:r>
        <w:t>Таблица 1.</w:t>
      </w:r>
      <w:r w:rsidR="00CE20B7">
        <w:t>2</w:t>
      </w:r>
      <w:r w:rsidR="009F668D">
        <w:t>1</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9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2B7621" w:rsidRPr="00267071" w:rsidTr="00031A80">
        <w:trPr>
          <w:trHeight w:val="20"/>
        </w:trPr>
        <w:tc>
          <w:tcPr>
            <w:tcW w:w="1204" w:type="pct"/>
            <w:gridSpan w:val="2"/>
            <w:tcBorders>
              <w:tl2br w:val="single" w:sz="4" w:space="0" w:color="auto"/>
            </w:tcBorders>
            <w:vAlign w:val="center"/>
          </w:tcPr>
          <w:p w:rsidR="002B7621" w:rsidRDefault="002B7621" w:rsidP="00766D22">
            <w:pPr>
              <w:pStyle w:val="Default"/>
              <w:ind w:left="-107" w:right="-108" w:firstLine="107"/>
              <w:jc w:val="right"/>
              <w:rPr>
                <w:sz w:val="20"/>
                <w:szCs w:val="20"/>
              </w:rPr>
            </w:pPr>
            <w:r>
              <w:rPr>
                <w:sz w:val="20"/>
                <w:szCs w:val="20"/>
              </w:rPr>
              <w:t>Год</w:t>
            </w:r>
          </w:p>
          <w:p w:rsidR="002B7621" w:rsidRPr="00267071" w:rsidRDefault="002B7621" w:rsidP="00766D22">
            <w:pPr>
              <w:pStyle w:val="Default"/>
              <w:ind w:left="-107" w:right="-108" w:firstLine="107"/>
              <w:rPr>
                <w:sz w:val="20"/>
                <w:szCs w:val="20"/>
              </w:rPr>
            </w:pPr>
            <w:r>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8"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766D22" w:rsidRPr="00267071" w:rsidTr="00766D22">
        <w:trPr>
          <w:trHeight w:val="20"/>
        </w:trPr>
        <w:tc>
          <w:tcPr>
            <w:tcW w:w="5000" w:type="pct"/>
            <w:gridSpan w:val="11"/>
            <w:vAlign w:val="center"/>
          </w:tcPr>
          <w:p w:rsidR="00766D22" w:rsidRPr="00B32D30" w:rsidRDefault="00766D22" w:rsidP="00766D22">
            <w:pPr>
              <w:pStyle w:val="Default"/>
              <w:ind w:left="-107" w:right="-108" w:firstLine="107"/>
              <w:jc w:val="center"/>
              <w:rPr>
                <w:bCs/>
                <w:iCs/>
                <w:sz w:val="20"/>
                <w:szCs w:val="20"/>
              </w:rPr>
            </w:pPr>
            <w:r>
              <w:rPr>
                <w:bCs/>
                <w:iCs/>
                <w:sz w:val="20"/>
                <w:szCs w:val="20"/>
              </w:rPr>
              <w:t>Кадастровый квартал 54:27:040102, 54:27:040103 и 54:27:040501</w:t>
            </w:r>
          </w:p>
        </w:tc>
      </w:tr>
      <w:tr w:rsidR="001741FF" w:rsidRPr="00267071" w:rsidTr="001741FF">
        <w:trPr>
          <w:trHeight w:val="20"/>
        </w:trPr>
        <w:tc>
          <w:tcPr>
            <w:tcW w:w="613" w:type="pct"/>
            <w:vMerge w:val="restart"/>
            <w:vAlign w:val="center"/>
          </w:tcPr>
          <w:p w:rsidR="001741FF" w:rsidRPr="00385C71" w:rsidRDefault="001741FF" w:rsidP="001741FF">
            <w:pPr>
              <w:pStyle w:val="Default"/>
              <w:jc w:val="left"/>
              <w:rPr>
                <w:sz w:val="20"/>
                <w:szCs w:val="18"/>
              </w:rPr>
            </w:pPr>
            <w:r w:rsidRPr="00385C71">
              <w:rPr>
                <w:sz w:val="20"/>
                <w:szCs w:val="18"/>
              </w:rPr>
              <w:t>Тепловая энергия, Гкал/ч</w:t>
            </w:r>
          </w:p>
        </w:tc>
        <w:tc>
          <w:tcPr>
            <w:tcW w:w="592" w:type="pct"/>
            <w:vAlign w:val="center"/>
          </w:tcPr>
          <w:p w:rsidR="001741FF" w:rsidRPr="00427CD7" w:rsidRDefault="001741FF" w:rsidP="001741FF">
            <w:pPr>
              <w:pStyle w:val="Default"/>
              <w:ind w:left="-107" w:right="-108" w:firstLine="107"/>
              <w:jc w:val="center"/>
              <w:rPr>
                <w:sz w:val="18"/>
                <w:szCs w:val="18"/>
              </w:rPr>
            </w:pPr>
            <w:r w:rsidRPr="00427CD7">
              <w:rPr>
                <w:sz w:val="18"/>
                <w:szCs w:val="18"/>
              </w:rPr>
              <w:t>отопление</w:t>
            </w:r>
          </w:p>
        </w:tc>
        <w:tc>
          <w:tcPr>
            <w:tcW w:w="428" w:type="pct"/>
            <w:vAlign w:val="center"/>
          </w:tcPr>
          <w:p w:rsidR="001741FF" w:rsidRDefault="001741FF" w:rsidP="001741FF">
            <w:pPr>
              <w:ind w:left="-103" w:right="-117"/>
              <w:jc w:val="center"/>
              <w:rPr>
                <w:color w:val="000000"/>
                <w:sz w:val="20"/>
                <w:szCs w:val="20"/>
              </w:rPr>
            </w:pPr>
            <w:r>
              <w:rPr>
                <w:color w:val="000000"/>
                <w:sz w:val="20"/>
                <w:szCs w:val="20"/>
              </w:rPr>
              <w:t>2979,276</w:t>
            </w:r>
          </w:p>
        </w:tc>
        <w:tc>
          <w:tcPr>
            <w:tcW w:w="428" w:type="pct"/>
            <w:vAlign w:val="center"/>
          </w:tcPr>
          <w:p w:rsidR="001741FF" w:rsidRDefault="001741FF" w:rsidP="001741FF">
            <w:pPr>
              <w:ind w:left="-103" w:right="-117"/>
              <w:jc w:val="center"/>
              <w:rPr>
                <w:color w:val="000000"/>
                <w:sz w:val="20"/>
                <w:szCs w:val="20"/>
              </w:rPr>
            </w:pPr>
            <w:r>
              <w:rPr>
                <w:color w:val="000000"/>
                <w:sz w:val="20"/>
                <w:szCs w:val="20"/>
              </w:rPr>
              <w:t>3093,34</w:t>
            </w:r>
          </w:p>
        </w:tc>
        <w:tc>
          <w:tcPr>
            <w:tcW w:w="431" w:type="pct"/>
            <w:vAlign w:val="center"/>
          </w:tcPr>
          <w:p w:rsidR="001741FF" w:rsidRDefault="001741FF" w:rsidP="001741FF">
            <w:pPr>
              <w:ind w:left="-103" w:right="-117"/>
              <w:jc w:val="center"/>
              <w:rPr>
                <w:color w:val="000000"/>
                <w:sz w:val="20"/>
                <w:szCs w:val="20"/>
              </w:rPr>
            </w:pPr>
            <w:r>
              <w:rPr>
                <w:color w:val="000000"/>
                <w:sz w:val="20"/>
                <w:szCs w:val="20"/>
              </w:rPr>
              <w:t>3007,902</w:t>
            </w:r>
          </w:p>
        </w:tc>
        <w:tc>
          <w:tcPr>
            <w:tcW w:w="428" w:type="pct"/>
          </w:tcPr>
          <w:p w:rsidR="001741FF" w:rsidRDefault="001741FF" w:rsidP="001741FF">
            <w:r w:rsidRPr="00417786">
              <w:rPr>
                <w:color w:val="000000"/>
                <w:sz w:val="20"/>
                <w:szCs w:val="20"/>
              </w:rPr>
              <w:t>3007,902</w:t>
            </w:r>
          </w:p>
        </w:tc>
        <w:tc>
          <w:tcPr>
            <w:tcW w:w="431" w:type="pct"/>
          </w:tcPr>
          <w:p w:rsidR="001741FF" w:rsidRDefault="001741FF" w:rsidP="001741FF">
            <w:r w:rsidRPr="00417786">
              <w:rPr>
                <w:color w:val="000000"/>
                <w:sz w:val="20"/>
                <w:szCs w:val="20"/>
              </w:rPr>
              <w:t>3007,902</w:t>
            </w:r>
          </w:p>
        </w:tc>
        <w:tc>
          <w:tcPr>
            <w:tcW w:w="374" w:type="pct"/>
          </w:tcPr>
          <w:p w:rsidR="001741FF" w:rsidRDefault="001741FF" w:rsidP="001741FF">
            <w:r w:rsidRPr="00417786">
              <w:rPr>
                <w:color w:val="000000"/>
                <w:sz w:val="20"/>
                <w:szCs w:val="20"/>
              </w:rPr>
              <w:t>3007,902</w:t>
            </w:r>
          </w:p>
        </w:tc>
        <w:tc>
          <w:tcPr>
            <w:tcW w:w="408" w:type="pct"/>
          </w:tcPr>
          <w:p w:rsidR="001741FF" w:rsidRDefault="001741FF" w:rsidP="001741FF">
            <w:r w:rsidRPr="00417786">
              <w:rPr>
                <w:color w:val="000000"/>
                <w:sz w:val="20"/>
                <w:szCs w:val="20"/>
              </w:rPr>
              <w:t>3007,902</w:t>
            </w:r>
          </w:p>
        </w:tc>
        <w:tc>
          <w:tcPr>
            <w:tcW w:w="409" w:type="pct"/>
          </w:tcPr>
          <w:p w:rsidR="001741FF" w:rsidRDefault="001741FF" w:rsidP="001741FF">
            <w:r w:rsidRPr="00417786">
              <w:rPr>
                <w:color w:val="000000"/>
                <w:sz w:val="20"/>
                <w:szCs w:val="20"/>
              </w:rPr>
              <w:t>3007,902</w:t>
            </w:r>
          </w:p>
        </w:tc>
        <w:tc>
          <w:tcPr>
            <w:tcW w:w="458" w:type="pct"/>
          </w:tcPr>
          <w:p w:rsidR="001741FF" w:rsidRDefault="001741FF" w:rsidP="001741FF">
            <w:r w:rsidRPr="00417786">
              <w:rPr>
                <w:color w:val="000000"/>
                <w:sz w:val="20"/>
                <w:szCs w:val="20"/>
              </w:rPr>
              <w:t>3007,902</w:t>
            </w:r>
          </w:p>
        </w:tc>
      </w:tr>
      <w:tr w:rsidR="0040063E" w:rsidRPr="00267071" w:rsidTr="00031A80">
        <w:trPr>
          <w:trHeight w:val="20"/>
        </w:trPr>
        <w:tc>
          <w:tcPr>
            <w:tcW w:w="613" w:type="pct"/>
            <w:vMerge/>
            <w:vAlign w:val="center"/>
          </w:tcPr>
          <w:p w:rsidR="0040063E" w:rsidRPr="00427CD7" w:rsidRDefault="0040063E" w:rsidP="00766D22">
            <w:pPr>
              <w:pStyle w:val="Default"/>
              <w:ind w:left="-107" w:right="-108" w:firstLine="107"/>
              <w:jc w:val="center"/>
              <w:rPr>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sz w:val="20"/>
                <w:szCs w:val="20"/>
              </w:rPr>
            </w:pPr>
            <w:r>
              <w:rPr>
                <w:sz w:val="20"/>
                <w:szCs w:val="20"/>
              </w:rPr>
              <w:t>0</w:t>
            </w:r>
          </w:p>
        </w:tc>
        <w:tc>
          <w:tcPr>
            <w:tcW w:w="431" w:type="pct"/>
            <w:vAlign w:val="center"/>
          </w:tcPr>
          <w:p w:rsidR="0040063E" w:rsidRDefault="0040063E" w:rsidP="00915D53">
            <w:pPr>
              <w:ind w:left="-103" w:right="-117"/>
              <w:jc w:val="center"/>
              <w:rPr>
                <w:sz w:val="20"/>
                <w:szCs w:val="20"/>
              </w:rPr>
            </w:pPr>
            <w:r>
              <w:rPr>
                <w:sz w:val="20"/>
                <w:szCs w:val="20"/>
              </w:rPr>
              <w:t>0</w:t>
            </w:r>
          </w:p>
        </w:tc>
        <w:tc>
          <w:tcPr>
            <w:tcW w:w="428" w:type="pct"/>
            <w:vAlign w:val="center"/>
          </w:tcPr>
          <w:p w:rsidR="0040063E" w:rsidRDefault="0040063E" w:rsidP="00915D53">
            <w:pPr>
              <w:ind w:left="-103" w:right="-117"/>
              <w:jc w:val="center"/>
              <w:rPr>
                <w:sz w:val="20"/>
                <w:szCs w:val="20"/>
              </w:rPr>
            </w:pPr>
            <w:r>
              <w:rPr>
                <w:sz w:val="20"/>
                <w:szCs w:val="20"/>
              </w:rPr>
              <w:t>0</w:t>
            </w:r>
          </w:p>
        </w:tc>
        <w:tc>
          <w:tcPr>
            <w:tcW w:w="431" w:type="pct"/>
            <w:vAlign w:val="center"/>
          </w:tcPr>
          <w:p w:rsidR="0040063E" w:rsidRDefault="0040063E" w:rsidP="00915D53">
            <w:pPr>
              <w:ind w:left="-103" w:right="-117"/>
              <w:jc w:val="center"/>
              <w:rPr>
                <w:sz w:val="20"/>
                <w:szCs w:val="20"/>
              </w:rPr>
            </w:pPr>
            <w:r>
              <w:rPr>
                <w:sz w:val="20"/>
                <w:szCs w:val="20"/>
              </w:rPr>
              <w:t>0,0</w:t>
            </w:r>
          </w:p>
        </w:tc>
        <w:tc>
          <w:tcPr>
            <w:tcW w:w="374" w:type="pct"/>
            <w:vAlign w:val="center"/>
          </w:tcPr>
          <w:p w:rsidR="0040063E" w:rsidRDefault="0040063E" w:rsidP="00915D53">
            <w:pPr>
              <w:ind w:left="-103" w:right="-117"/>
              <w:jc w:val="center"/>
              <w:rPr>
                <w:sz w:val="20"/>
                <w:szCs w:val="20"/>
              </w:rPr>
            </w:pPr>
            <w:r>
              <w:rPr>
                <w:sz w:val="20"/>
                <w:szCs w:val="20"/>
              </w:rPr>
              <w:t>0</w:t>
            </w:r>
          </w:p>
        </w:tc>
        <w:tc>
          <w:tcPr>
            <w:tcW w:w="408" w:type="pct"/>
            <w:vAlign w:val="center"/>
          </w:tcPr>
          <w:p w:rsidR="0040063E" w:rsidRDefault="0040063E" w:rsidP="00915D53">
            <w:pPr>
              <w:ind w:left="-103" w:right="-117"/>
              <w:jc w:val="center"/>
              <w:rPr>
                <w:sz w:val="20"/>
                <w:szCs w:val="20"/>
              </w:rPr>
            </w:pPr>
            <w:r>
              <w:rPr>
                <w:sz w:val="20"/>
                <w:szCs w:val="20"/>
              </w:rPr>
              <w:t>0</w:t>
            </w:r>
          </w:p>
        </w:tc>
        <w:tc>
          <w:tcPr>
            <w:tcW w:w="409" w:type="pct"/>
            <w:vAlign w:val="center"/>
          </w:tcPr>
          <w:p w:rsidR="0040063E" w:rsidRDefault="0040063E" w:rsidP="00915D53">
            <w:pPr>
              <w:ind w:left="-103" w:right="-117"/>
              <w:jc w:val="center"/>
              <w:rPr>
                <w:sz w:val="20"/>
                <w:szCs w:val="20"/>
              </w:rPr>
            </w:pPr>
            <w:r>
              <w:rPr>
                <w:sz w:val="20"/>
                <w:szCs w:val="20"/>
              </w:rPr>
              <w:t>0</w:t>
            </w:r>
          </w:p>
        </w:tc>
        <w:tc>
          <w:tcPr>
            <w:tcW w:w="458" w:type="pct"/>
            <w:vAlign w:val="center"/>
          </w:tcPr>
          <w:p w:rsidR="0040063E" w:rsidRDefault="0040063E" w:rsidP="00915D53">
            <w:pPr>
              <w:ind w:left="-103" w:right="-117"/>
              <w:jc w:val="center"/>
              <w:rPr>
                <w:sz w:val="20"/>
                <w:szCs w:val="20"/>
              </w:rPr>
            </w:pPr>
            <w:r>
              <w:rPr>
                <w:sz w:val="20"/>
                <w:szCs w:val="20"/>
              </w:rPr>
              <w:t>0</w:t>
            </w:r>
          </w:p>
        </w:tc>
      </w:tr>
      <w:tr w:rsidR="001741FF" w:rsidRPr="00267071" w:rsidTr="001741FF">
        <w:trPr>
          <w:trHeight w:val="20"/>
        </w:trPr>
        <w:tc>
          <w:tcPr>
            <w:tcW w:w="613" w:type="pct"/>
            <w:vMerge/>
            <w:vAlign w:val="center"/>
          </w:tcPr>
          <w:p w:rsidR="001741FF" w:rsidRPr="00427CD7" w:rsidRDefault="001741FF" w:rsidP="001741FF">
            <w:pPr>
              <w:pStyle w:val="Default"/>
              <w:rPr>
                <w:bCs/>
                <w:sz w:val="18"/>
                <w:szCs w:val="18"/>
              </w:rPr>
            </w:pPr>
          </w:p>
        </w:tc>
        <w:tc>
          <w:tcPr>
            <w:tcW w:w="592" w:type="pct"/>
            <w:vAlign w:val="center"/>
          </w:tcPr>
          <w:p w:rsidR="001741FF" w:rsidRPr="00427CD7" w:rsidRDefault="001741FF" w:rsidP="001741FF">
            <w:pPr>
              <w:pStyle w:val="Default"/>
              <w:ind w:left="-107" w:right="-108" w:firstLine="107"/>
              <w:jc w:val="center"/>
              <w:rPr>
                <w:sz w:val="18"/>
                <w:szCs w:val="18"/>
              </w:rPr>
            </w:pPr>
            <w:r w:rsidRPr="00427CD7">
              <w:rPr>
                <w:sz w:val="18"/>
                <w:szCs w:val="18"/>
              </w:rPr>
              <w:t>ГВС</w:t>
            </w:r>
          </w:p>
        </w:tc>
        <w:tc>
          <w:tcPr>
            <w:tcW w:w="428" w:type="pct"/>
            <w:vAlign w:val="center"/>
          </w:tcPr>
          <w:p w:rsidR="001741FF" w:rsidRDefault="001741FF" w:rsidP="001741FF">
            <w:pPr>
              <w:ind w:left="-103" w:right="-117"/>
              <w:jc w:val="center"/>
              <w:rPr>
                <w:color w:val="000000"/>
                <w:sz w:val="20"/>
                <w:szCs w:val="20"/>
              </w:rPr>
            </w:pPr>
            <w:r>
              <w:rPr>
                <w:color w:val="000000"/>
                <w:sz w:val="20"/>
                <w:szCs w:val="20"/>
              </w:rPr>
              <w:t>253,224</w:t>
            </w:r>
          </w:p>
        </w:tc>
        <w:tc>
          <w:tcPr>
            <w:tcW w:w="428" w:type="pct"/>
            <w:vAlign w:val="center"/>
          </w:tcPr>
          <w:p w:rsidR="001741FF" w:rsidRDefault="001741FF" w:rsidP="001741FF">
            <w:pPr>
              <w:ind w:left="-103" w:right="-117"/>
              <w:jc w:val="center"/>
              <w:rPr>
                <w:color w:val="000000"/>
                <w:sz w:val="20"/>
                <w:szCs w:val="20"/>
              </w:rPr>
            </w:pPr>
            <w:r>
              <w:rPr>
                <w:color w:val="000000"/>
                <w:sz w:val="20"/>
                <w:szCs w:val="20"/>
              </w:rPr>
              <w:t>229,395</w:t>
            </w:r>
          </w:p>
        </w:tc>
        <w:tc>
          <w:tcPr>
            <w:tcW w:w="431" w:type="pct"/>
            <w:vAlign w:val="center"/>
          </w:tcPr>
          <w:p w:rsidR="001741FF" w:rsidRDefault="001741FF" w:rsidP="001741FF">
            <w:pPr>
              <w:ind w:left="-103" w:right="-117"/>
              <w:jc w:val="center"/>
              <w:rPr>
                <w:color w:val="000000"/>
                <w:sz w:val="20"/>
                <w:szCs w:val="20"/>
              </w:rPr>
            </w:pPr>
            <w:r>
              <w:rPr>
                <w:color w:val="000000"/>
                <w:sz w:val="20"/>
                <w:szCs w:val="20"/>
              </w:rPr>
              <w:t>179,352</w:t>
            </w:r>
          </w:p>
        </w:tc>
        <w:tc>
          <w:tcPr>
            <w:tcW w:w="428" w:type="pct"/>
          </w:tcPr>
          <w:p w:rsidR="001741FF" w:rsidRDefault="001741FF" w:rsidP="001741FF">
            <w:r w:rsidRPr="00270999">
              <w:rPr>
                <w:color w:val="000000"/>
                <w:sz w:val="20"/>
                <w:szCs w:val="20"/>
              </w:rPr>
              <w:t>179,352</w:t>
            </w:r>
          </w:p>
        </w:tc>
        <w:tc>
          <w:tcPr>
            <w:tcW w:w="431" w:type="pct"/>
          </w:tcPr>
          <w:p w:rsidR="001741FF" w:rsidRDefault="001741FF" w:rsidP="001741FF">
            <w:r w:rsidRPr="00270999">
              <w:rPr>
                <w:color w:val="000000"/>
                <w:sz w:val="20"/>
                <w:szCs w:val="20"/>
              </w:rPr>
              <w:t>179,352</w:t>
            </w:r>
          </w:p>
        </w:tc>
        <w:tc>
          <w:tcPr>
            <w:tcW w:w="374" w:type="pct"/>
          </w:tcPr>
          <w:p w:rsidR="001741FF" w:rsidRDefault="001741FF" w:rsidP="001741FF">
            <w:r w:rsidRPr="00270999">
              <w:rPr>
                <w:color w:val="000000"/>
                <w:sz w:val="20"/>
                <w:szCs w:val="20"/>
              </w:rPr>
              <w:t>179,352</w:t>
            </w:r>
          </w:p>
        </w:tc>
        <w:tc>
          <w:tcPr>
            <w:tcW w:w="408" w:type="pct"/>
          </w:tcPr>
          <w:p w:rsidR="001741FF" w:rsidRDefault="001741FF" w:rsidP="001741FF">
            <w:r w:rsidRPr="00270999">
              <w:rPr>
                <w:color w:val="000000"/>
                <w:sz w:val="20"/>
                <w:szCs w:val="20"/>
              </w:rPr>
              <w:t>179,352</w:t>
            </w:r>
          </w:p>
        </w:tc>
        <w:tc>
          <w:tcPr>
            <w:tcW w:w="409" w:type="pct"/>
          </w:tcPr>
          <w:p w:rsidR="001741FF" w:rsidRDefault="001741FF" w:rsidP="001741FF">
            <w:r w:rsidRPr="00270999">
              <w:rPr>
                <w:color w:val="000000"/>
                <w:sz w:val="20"/>
                <w:szCs w:val="20"/>
              </w:rPr>
              <w:t>179,352</w:t>
            </w:r>
          </w:p>
        </w:tc>
        <w:tc>
          <w:tcPr>
            <w:tcW w:w="458" w:type="pct"/>
          </w:tcPr>
          <w:p w:rsidR="001741FF" w:rsidRDefault="001741FF" w:rsidP="001741FF">
            <w:r w:rsidRPr="00270999">
              <w:rPr>
                <w:color w:val="000000"/>
                <w:sz w:val="20"/>
                <w:szCs w:val="20"/>
              </w:rPr>
              <w:t>179,352</w:t>
            </w:r>
          </w:p>
        </w:tc>
      </w:tr>
      <w:tr w:rsidR="0040063E" w:rsidRPr="00267071" w:rsidTr="00031A80">
        <w:trPr>
          <w:trHeight w:val="20"/>
        </w:trPr>
        <w:tc>
          <w:tcPr>
            <w:tcW w:w="613" w:type="pct"/>
            <w:vMerge/>
            <w:vAlign w:val="center"/>
          </w:tcPr>
          <w:p w:rsidR="0040063E" w:rsidRPr="00427CD7" w:rsidRDefault="0040063E" w:rsidP="00766D22">
            <w:pPr>
              <w:pStyle w:val="Default"/>
              <w:rPr>
                <w:bCs/>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031A80">
        <w:trPr>
          <w:trHeight w:val="20"/>
        </w:trPr>
        <w:tc>
          <w:tcPr>
            <w:tcW w:w="613" w:type="pct"/>
            <w:vMerge/>
            <w:vAlign w:val="center"/>
          </w:tcPr>
          <w:p w:rsidR="0040063E" w:rsidRPr="00427CD7" w:rsidRDefault="0040063E" w:rsidP="00766D22">
            <w:pPr>
              <w:pStyle w:val="Default"/>
              <w:rPr>
                <w:bCs/>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AB685A">
        <w:trPr>
          <w:trHeight w:val="732"/>
        </w:trPr>
        <w:tc>
          <w:tcPr>
            <w:tcW w:w="613" w:type="pct"/>
            <w:vMerge/>
            <w:vAlign w:val="center"/>
          </w:tcPr>
          <w:p w:rsidR="0040063E" w:rsidRPr="00427CD7" w:rsidRDefault="0040063E" w:rsidP="00766D22">
            <w:pPr>
              <w:pStyle w:val="Default"/>
              <w:rPr>
                <w:bCs/>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031A80">
        <w:trPr>
          <w:trHeight w:val="20"/>
        </w:trPr>
        <w:tc>
          <w:tcPr>
            <w:tcW w:w="613" w:type="pct"/>
            <w:vMerge w:val="restart"/>
            <w:vAlign w:val="center"/>
          </w:tcPr>
          <w:p w:rsidR="0040063E" w:rsidRPr="00385C71" w:rsidRDefault="0040063E" w:rsidP="00CE20B7">
            <w:pPr>
              <w:pStyle w:val="Default"/>
              <w:jc w:val="left"/>
              <w:rPr>
                <w:sz w:val="20"/>
                <w:szCs w:val="18"/>
              </w:rPr>
            </w:pPr>
            <w:r w:rsidRPr="00385C71">
              <w:rPr>
                <w:sz w:val="20"/>
                <w:szCs w:val="18"/>
              </w:rPr>
              <w:t>Тепловая мощность, Гкал/ч</w:t>
            </w:r>
          </w:p>
        </w:tc>
        <w:tc>
          <w:tcPr>
            <w:tcW w:w="592" w:type="pct"/>
            <w:vAlign w:val="center"/>
          </w:tcPr>
          <w:p w:rsidR="0040063E" w:rsidRPr="00427CD7" w:rsidRDefault="0040063E"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1,20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1,20</w:t>
            </w:r>
          </w:p>
        </w:tc>
      </w:tr>
      <w:tr w:rsidR="0040063E" w:rsidRPr="00267071" w:rsidTr="00031A80">
        <w:trPr>
          <w:trHeight w:val="20"/>
        </w:trPr>
        <w:tc>
          <w:tcPr>
            <w:tcW w:w="613" w:type="pct"/>
            <w:vMerge/>
            <w:vAlign w:val="center"/>
          </w:tcPr>
          <w:p w:rsidR="0040063E" w:rsidRPr="00427CD7" w:rsidRDefault="0040063E" w:rsidP="00CE20B7">
            <w:pPr>
              <w:pStyle w:val="Default"/>
              <w:ind w:left="-107" w:right="-108" w:firstLine="107"/>
              <w:jc w:val="center"/>
              <w:rPr>
                <w:sz w:val="18"/>
                <w:szCs w:val="18"/>
              </w:rPr>
            </w:pPr>
          </w:p>
        </w:tc>
        <w:tc>
          <w:tcPr>
            <w:tcW w:w="592" w:type="pct"/>
            <w:vAlign w:val="center"/>
          </w:tcPr>
          <w:p w:rsidR="0040063E" w:rsidRPr="00427CD7" w:rsidRDefault="0040063E" w:rsidP="00CE20B7">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sz w:val="20"/>
                <w:szCs w:val="20"/>
              </w:rPr>
            </w:pPr>
            <w:r>
              <w:rPr>
                <w:sz w:val="20"/>
                <w:szCs w:val="20"/>
              </w:rPr>
              <w:t>0</w:t>
            </w:r>
          </w:p>
        </w:tc>
        <w:tc>
          <w:tcPr>
            <w:tcW w:w="431" w:type="pct"/>
            <w:vAlign w:val="center"/>
          </w:tcPr>
          <w:p w:rsidR="0040063E" w:rsidRDefault="0040063E" w:rsidP="00915D53">
            <w:pPr>
              <w:ind w:left="-103" w:right="-117"/>
              <w:jc w:val="center"/>
              <w:rPr>
                <w:sz w:val="20"/>
                <w:szCs w:val="20"/>
              </w:rPr>
            </w:pPr>
            <w:r>
              <w:rPr>
                <w:sz w:val="20"/>
                <w:szCs w:val="20"/>
              </w:rPr>
              <w:t>0</w:t>
            </w:r>
          </w:p>
        </w:tc>
        <w:tc>
          <w:tcPr>
            <w:tcW w:w="428" w:type="pct"/>
            <w:vAlign w:val="center"/>
          </w:tcPr>
          <w:p w:rsidR="0040063E" w:rsidRDefault="0040063E" w:rsidP="00915D53">
            <w:pPr>
              <w:ind w:left="-103" w:right="-117"/>
              <w:jc w:val="center"/>
              <w:rPr>
                <w:sz w:val="20"/>
                <w:szCs w:val="20"/>
              </w:rPr>
            </w:pPr>
            <w:r>
              <w:rPr>
                <w:sz w:val="20"/>
                <w:szCs w:val="20"/>
              </w:rPr>
              <w:t>0</w:t>
            </w:r>
          </w:p>
        </w:tc>
        <w:tc>
          <w:tcPr>
            <w:tcW w:w="431" w:type="pct"/>
            <w:vAlign w:val="center"/>
          </w:tcPr>
          <w:p w:rsidR="0040063E" w:rsidRDefault="0040063E" w:rsidP="00915D53">
            <w:pPr>
              <w:ind w:left="-103" w:right="-117"/>
              <w:jc w:val="center"/>
              <w:rPr>
                <w:sz w:val="20"/>
                <w:szCs w:val="20"/>
              </w:rPr>
            </w:pPr>
            <w:r>
              <w:rPr>
                <w:sz w:val="20"/>
                <w:szCs w:val="20"/>
              </w:rPr>
              <w:t>0</w:t>
            </w:r>
          </w:p>
        </w:tc>
        <w:tc>
          <w:tcPr>
            <w:tcW w:w="374" w:type="pct"/>
            <w:vAlign w:val="center"/>
          </w:tcPr>
          <w:p w:rsidR="0040063E" w:rsidRDefault="0040063E" w:rsidP="00915D53">
            <w:pPr>
              <w:ind w:left="-103" w:right="-117"/>
              <w:jc w:val="center"/>
              <w:rPr>
                <w:sz w:val="20"/>
                <w:szCs w:val="20"/>
              </w:rPr>
            </w:pPr>
            <w:r>
              <w:rPr>
                <w:sz w:val="20"/>
                <w:szCs w:val="20"/>
              </w:rPr>
              <w:t>0</w:t>
            </w:r>
          </w:p>
        </w:tc>
        <w:tc>
          <w:tcPr>
            <w:tcW w:w="408" w:type="pct"/>
            <w:vAlign w:val="center"/>
          </w:tcPr>
          <w:p w:rsidR="0040063E" w:rsidRDefault="0040063E" w:rsidP="00915D53">
            <w:pPr>
              <w:ind w:left="-103" w:right="-117"/>
              <w:jc w:val="center"/>
              <w:rPr>
                <w:sz w:val="20"/>
                <w:szCs w:val="20"/>
              </w:rPr>
            </w:pPr>
            <w:r>
              <w:rPr>
                <w:sz w:val="20"/>
                <w:szCs w:val="20"/>
              </w:rPr>
              <w:t>0</w:t>
            </w:r>
          </w:p>
        </w:tc>
        <w:tc>
          <w:tcPr>
            <w:tcW w:w="409" w:type="pct"/>
            <w:vAlign w:val="center"/>
          </w:tcPr>
          <w:p w:rsidR="0040063E" w:rsidRDefault="0040063E" w:rsidP="00915D53">
            <w:pPr>
              <w:ind w:left="-103" w:right="-117"/>
              <w:jc w:val="center"/>
              <w:rPr>
                <w:sz w:val="20"/>
                <w:szCs w:val="20"/>
              </w:rPr>
            </w:pPr>
            <w:r>
              <w:rPr>
                <w:sz w:val="20"/>
                <w:szCs w:val="20"/>
              </w:rPr>
              <w:t>0</w:t>
            </w:r>
          </w:p>
        </w:tc>
        <w:tc>
          <w:tcPr>
            <w:tcW w:w="458" w:type="pct"/>
            <w:vAlign w:val="center"/>
          </w:tcPr>
          <w:p w:rsidR="0040063E" w:rsidRDefault="0040063E" w:rsidP="00915D53">
            <w:pPr>
              <w:ind w:left="-103" w:right="-117"/>
              <w:jc w:val="center"/>
              <w:rPr>
                <w:sz w:val="20"/>
                <w:szCs w:val="20"/>
              </w:rPr>
            </w:pPr>
            <w:r>
              <w:rPr>
                <w:sz w:val="20"/>
                <w:szCs w:val="20"/>
              </w:rPr>
              <w:t>0</w:t>
            </w:r>
          </w:p>
        </w:tc>
      </w:tr>
      <w:tr w:rsidR="0040063E" w:rsidRPr="00267071" w:rsidTr="00031A80">
        <w:trPr>
          <w:trHeight w:val="20"/>
        </w:trPr>
        <w:tc>
          <w:tcPr>
            <w:tcW w:w="613" w:type="pct"/>
            <w:vMerge/>
            <w:vAlign w:val="center"/>
          </w:tcPr>
          <w:p w:rsidR="0040063E" w:rsidRPr="00427CD7" w:rsidRDefault="0040063E" w:rsidP="00CE20B7">
            <w:pPr>
              <w:pStyle w:val="Default"/>
              <w:rPr>
                <w:bCs/>
                <w:sz w:val="18"/>
                <w:szCs w:val="18"/>
              </w:rPr>
            </w:pPr>
          </w:p>
        </w:tc>
        <w:tc>
          <w:tcPr>
            <w:tcW w:w="592" w:type="pct"/>
            <w:vAlign w:val="center"/>
          </w:tcPr>
          <w:p w:rsidR="0040063E" w:rsidRPr="00427CD7" w:rsidRDefault="0040063E" w:rsidP="00CE20B7">
            <w:pPr>
              <w:pStyle w:val="Default"/>
              <w:ind w:left="-107" w:right="-108" w:firstLine="107"/>
              <w:jc w:val="center"/>
              <w:rPr>
                <w:sz w:val="18"/>
                <w:szCs w:val="18"/>
              </w:rPr>
            </w:pPr>
            <w:r w:rsidRPr="00427CD7">
              <w:rPr>
                <w:sz w:val="18"/>
                <w:szCs w:val="18"/>
              </w:rPr>
              <w:t>ГВС</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0,029</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0,029</w:t>
            </w:r>
          </w:p>
        </w:tc>
      </w:tr>
      <w:tr w:rsidR="0040063E" w:rsidRPr="00267071" w:rsidTr="00031A80">
        <w:trPr>
          <w:trHeight w:val="20"/>
        </w:trPr>
        <w:tc>
          <w:tcPr>
            <w:tcW w:w="613" w:type="pct"/>
            <w:vMerge/>
            <w:vAlign w:val="center"/>
          </w:tcPr>
          <w:p w:rsidR="0040063E" w:rsidRPr="00427CD7" w:rsidRDefault="0040063E" w:rsidP="00CE20B7">
            <w:pPr>
              <w:pStyle w:val="Default"/>
              <w:rPr>
                <w:bCs/>
                <w:sz w:val="18"/>
                <w:szCs w:val="18"/>
              </w:rPr>
            </w:pPr>
          </w:p>
        </w:tc>
        <w:tc>
          <w:tcPr>
            <w:tcW w:w="592" w:type="pct"/>
            <w:vAlign w:val="center"/>
          </w:tcPr>
          <w:p w:rsidR="0040063E" w:rsidRPr="00427CD7" w:rsidRDefault="0040063E" w:rsidP="00CE20B7">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031A80">
        <w:trPr>
          <w:trHeight w:val="20"/>
        </w:trPr>
        <w:tc>
          <w:tcPr>
            <w:tcW w:w="613" w:type="pct"/>
            <w:vMerge/>
            <w:vAlign w:val="center"/>
          </w:tcPr>
          <w:p w:rsidR="0040063E" w:rsidRPr="00427CD7" w:rsidRDefault="0040063E" w:rsidP="00CE20B7">
            <w:pPr>
              <w:pStyle w:val="Default"/>
              <w:rPr>
                <w:bCs/>
                <w:sz w:val="18"/>
                <w:szCs w:val="18"/>
              </w:rPr>
            </w:pPr>
          </w:p>
        </w:tc>
        <w:tc>
          <w:tcPr>
            <w:tcW w:w="592" w:type="pct"/>
            <w:vAlign w:val="center"/>
          </w:tcPr>
          <w:p w:rsidR="0040063E" w:rsidRPr="00427CD7" w:rsidRDefault="0040063E" w:rsidP="00CE20B7">
            <w:pPr>
              <w:pStyle w:val="Default"/>
              <w:ind w:left="-107" w:right="-108" w:firstLine="107"/>
              <w:jc w:val="center"/>
              <w:rPr>
                <w:sz w:val="18"/>
                <w:szCs w:val="18"/>
              </w:rPr>
            </w:pPr>
            <w:r w:rsidRPr="00427CD7">
              <w:rPr>
                <w:sz w:val="18"/>
                <w:szCs w:val="18"/>
              </w:rPr>
              <w:t>вентиляция</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031A80">
        <w:trPr>
          <w:trHeight w:val="20"/>
        </w:trPr>
        <w:tc>
          <w:tcPr>
            <w:tcW w:w="613" w:type="pct"/>
            <w:vMerge/>
            <w:vAlign w:val="center"/>
          </w:tcPr>
          <w:p w:rsidR="0040063E" w:rsidRPr="00427CD7" w:rsidRDefault="0040063E" w:rsidP="00CE20B7">
            <w:pPr>
              <w:pStyle w:val="Default"/>
              <w:rPr>
                <w:bCs/>
                <w:sz w:val="18"/>
                <w:szCs w:val="18"/>
              </w:rPr>
            </w:pPr>
          </w:p>
        </w:tc>
        <w:tc>
          <w:tcPr>
            <w:tcW w:w="592" w:type="pct"/>
            <w:vAlign w:val="center"/>
          </w:tcPr>
          <w:p w:rsidR="0040063E" w:rsidRPr="00427CD7" w:rsidRDefault="0040063E" w:rsidP="00CE20B7">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7E22E2" w:rsidRPr="00267071" w:rsidTr="00031A80">
        <w:trPr>
          <w:trHeight w:val="20"/>
        </w:trPr>
        <w:tc>
          <w:tcPr>
            <w:tcW w:w="613" w:type="pct"/>
            <w:vMerge w:val="restart"/>
            <w:vAlign w:val="center"/>
          </w:tcPr>
          <w:p w:rsidR="007E22E2" w:rsidRPr="00385C71" w:rsidRDefault="007E22E2" w:rsidP="00CE20B7">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7E22E2" w:rsidRPr="00427CD7" w:rsidRDefault="007E22E2"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7E22E2" w:rsidRDefault="007E22E2">
            <w:pPr>
              <w:jc w:val="center"/>
              <w:rPr>
                <w:color w:val="000000"/>
                <w:sz w:val="20"/>
                <w:szCs w:val="20"/>
              </w:rPr>
            </w:pPr>
            <w:r>
              <w:rPr>
                <w:color w:val="000000"/>
                <w:sz w:val="20"/>
                <w:szCs w:val="20"/>
              </w:rPr>
              <w:t>0,227</w:t>
            </w:r>
          </w:p>
        </w:tc>
        <w:tc>
          <w:tcPr>
            <w:tcW w:w="428" w:type="pct"/>
            <w:vAlign w:val="center"/>
          </w:tcPr>
          <w:p w:rsidR="007E22E2" w:rsidRDefault="007E22E2">
            <w:pPr>
              <w:jc w:val="center"/>
              <w:rPr>
                <w:color w:val="000000"/>
                <w:sz w:val="20"/>
                <w:szCs w:val="20"/>
              </w:rPr>
            </w:pPr>
            <w:r>
              <w:rPr>
                <w:color w:val="000000"/>
                <w:sz w:val="20"/>
                <w:szCs w:val="20"/>
              </w:rPr>
              <w:t>0,227</w:t>
            </w:r>
          </w:p>
        </w:tc>
        <w:tc>
          <w:tcPr>
            <w:tcW w:w="431" w:type="pct"/>
            <w:vAlign w:val="center"/>
          </w:tcPr>
          <w:p w:rsidR="007E22E2" w:rsidRDefault="007E22E2">
            <w:pPr>
              <w:jc w:val="center"/>
              <w:rPr>
                <w:color w:val="000000"/>
                <w:sz w:val="20"/>
                <w:szCs w:val="20"/>
              </w:rPr>
            </w:pPr>
            <w:r>
              <w:rPr>
                <w:color w:val="000000"/>
                <w:sz w:val="20"/>
                <w:szCs w:val="20"/>
              </w:rPr>
              <w:t>0,227</w:t>
            </w:r>
          </w:p>
        </w:tc>
        <w:tc>
          <w:tcPr>
            <w:tcW w:w="428" w:type="pct"/>
            <w:vAlign w:val="center"/>
          </w:tcPr>
          <w:p w:rsidR="007E22E2" w:rsidRDefault="007E22E2">
            <w:pPr>
              <w:jc w:val="center"/>
              <w:rPr>
                <w:color w:val="000000"/>
                <w:sz w:val="20"/>
                <w:szCs w:val="20"/>
              </w:rPr>
            </w:pPr>
            <w:r>
              <w:rPr>
                <w:color w:val="000000"/>
                <w:sz w:val="20"/>
                <w:szCs w:val="20"/>
              </w:rPr>
              <w:t>0,227</w:t>
            </w:r>
          </w:p>
        </w:tc>
        <w:tc>
          <w:tcPr>
            <w:tcW w:w="431" w:type="pct"/>
            <w:vAlign w:val="center"/>
          </w:tcPr>
          <w:p w:rsidR="007E22E2" w:rsidRDefault="007E22E2">
            <w:pPr>
              <w:jc w:val="center"/>
              <w:rPr>
                <w:color w:val="000000"/>
                <w:sz w:val="20"/>
                <w:szCs w:val="20"/>
              </w:rPr>
            </w:pPr>
            <w:r>
              <w:rPr>
                <w:color w:val="000000"/>
                <w:sz w:val="20"/>
                <w:szCs w:val="20"/>
              </w:rPr>
              <w:t>0,227</w:t>
            </w:r>
          </w:p>
        </w:tc>
        <w:tc>
          <w:tcPr>
            <w:tcW w:w="374" w:type="pct"/>
            <w:vAlign w:val="center"/>
          </w:tcPr>
          <w:p w:rsidR="007E22E2" w:rsidRDefault="007E22E2">
            <w:pPr>
              <w:jc w:val="center"/>
              <w:rPr>
                <w:color w:val="000000"/>
                <w:sz w:val="20"/>
                <w:szCs w:val="20"/>
              </w:rPr>
            </w:pPr>
            <w:r>
              <w:rPr>
                <w:color w:val="000000"/>
                <w:sz w:val="20"/>
                <w:szCs w:val="20"/>
              </w:rPr>
              <w:t>0,227</w:t>
            </w:r>
          </w:p>
        </w:tc>
        <w:tc>
          <w:tcPr>
            <w:tcW w:w="408" w:type="pct"/>
            <w:vAlign w:val="center"/>
          </w:tcPr>
          <w:p w:rsidR="007E22E2" w:rsidRDefault="007E22E2">
            <w:pPr>
              <w:jc w:val="center"/>
              <w:rPr>
                <w:color w:val="000000"/>
                <w:sz w:val="20"/>
                <w:szCs w:val="20"/>
              </w:rPr>
            </w:pPr>
            <w:r>
              <w:rPr>
                <w:color w:val="000000"/>
                <w:sz w:val="20"/>
                <w:szCs w:val="20"/>
              </w:rPr>
              <w:t>0,227</w:t>
            </w:r>
          </w:p>
        </w:tc>
        <w:tc>
          <w:tcPr>
            <w:tcW w:w="409" w:type="pct"/>
            <w:vAlign w:val="center"/>
          </w:tcPr>
          <w:p w:rsidR="007E22E2" w:rsidRDefault="007E22E2">
            <w:pPr>
              <w:jc w:val="center"/>
              <w:rPr>
                <w:color w:val="000000"/>
                <w:sz w:val="20"/>
                <w:szCs w:val="20"/>
              </w:rPr>
            </w:pPr>
            <w:r>
              <w:rPr>
                <w:color w:val="000000"/>
                <w:sz w:val="20"/>
                <w:szCs w:val="20"/>
              </w:rPr>
              <w:t>0,227</w:t>
            </w:r>
          </w:p>
        </w:tc>
        <w:tc>
          <w:tcPr>
            <w:tcW w:w="458" w:type="pct"/>
            <w:vAlign w:val="center"/>
          </w:tcPr>
          <w:p w:rsidR="007E22E2" w:rsidRDefault="007E22E2">
            <w:pPr>
              <w:jc w:val="center"/>
              <w:rPr>
                <w:color w:val="000000"/>
                <w:sz w:val="20"/>
                <w:szCs w:val="20"/>
              </w:rPr>
            </w:pPr>
            <w:r>
              <w:rPr>
                <w:color w:val="000000"/>
                <w:sz w:val="20"/>
                <w:szCs w:val="20"/>
              </w:rPr>
              <w:t>0,227</w:t>
            </w:r>
          </w:p>
        </w:tc>
      </w:tr>
      <w:tr w:rsidR="007E22E2" w:rsidRPr="00267071" w:rsidTr="00031A80">
        <w:trPr>
          <w:trHeight w:val="20"/>
        </w:trPr>
        <w:tc>
          <w:tcPr>
            <w:tcW w:w="613" w:type="pct"/>
            <w:vMerge/>
            <w:vAlign w:val="center"/>
          </w:tcPr>
          <w:p w:rsidR="007E22E2" w:rsidRPr="00427CD7" w:rsidRDefault="007E22E2" w:rsidP="00766D22">
            <w:pPr>
              <w:pStyle w:val="Default"/>
              <w:ind w:left="-107" w:right="-108" w:firstLine="107"/>
              <w:jc w:val="center"/>
              <w:rPr>
                <w:sz w:val="18"/>
                <w:szCs w:val="18"/>
                <w:highlight w:val="yellow"/>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428" w:type="pct"/>
            <w:vAlign w:val="center"/>
          </w:tcPr>
          <w:p w:rsidR="007E22E2" w:rsidRDefault="007E22E2">
            <w:pPr>
              <w:jc w:val="center"/>
              <w:rPr>
                <w:color w:val="000000"/>
                <w:sz w:val="20"/>
                <w:szCs w:val="20"/>
              </w:rPr>
            </w:pPr>
            <w:r>
              <w:rPr>
                <w:color w:val="000000"/>
                <w:sz w:val="20"/>
                <w:szCs w:val="20"/>
              </w:rPr>
              <w:t>0</w:t>
            </w:r>
          </w:p>
        </w:tc>
        <w:tc>
          <w:tcPr>
            <w:tcW w:w="431" w:type="pct"/>
            <w:vAlign w:val="center"/>
          </w:tcPr>
          <w:p w:rsidR="007E22E2" w:rsidRDefault="007E22E2">
            <w:pPr>
              <w:jc w:val="center"/>
              <w:rPr>
                <w:color w:val="000000"/>
                <w:sz w:val="20"/>
                <w:szCs w:val="20"/>
              </w:rPr>
            </w:pPr>
            <w:r>
              <w:rPr>
                <w:color w:val="000000"/>
                <w:sz w:val="20"/>
                <w:szCs w:val="20"/>
              </w:rPr>
              <w:t>0</w:t>
            </w:r>
          </w:p>
        </w:tc>
        <w:tc>
          <w:tcPr>
            <w:tcW w:w="374" w:type="pct"/>
            <w:vAlign w:val="center"/>
          </w:tcPr>
          <w:p w:rsidR="007E22E2" w:rsidRDefault="007E22E2">
            <w:pPr>
              <w:jc w:val="center"/>
              <w:rPr>
                <w:color w:val="000000"/>
                <w:sz w:val="20"/>
                <w:szCs w:val="20"/>
              </w:rPr>
            </w:pPr>
            <w:r>
              <w:rPr>
                <w:color w:val="000000"/>
                <w:sz w:val="20"/>
                <w:szCs w:val="20"/>
              </w:rPr>
              <w:t>0</w:t>
            </w:r>
          </w:p>
        </w:tc>
        <w:tc>
          <w:tcPr>
            <w:tcW w:w="408" w:type="pct"/>
            <w:vAlign w:val="center"/>
          </w:tcPr>
          <w:p w:rsidR="007E22E2" w:rsidRDefault="007E22E2">
            <w:pPr>
              <w:jc w:val="center"/>
              <w:rPr>
                <w:color w:val="000000"/>
                <w:sz w:val="20"/>
                <w:szCs w:val="20"/>
              </w:rPr>
            </w:pPr>
            <w:r>
              <w:rPr>
                <w:color w:val="000000"/>
                <w:sz w:val="20"/>
                <w:szCs w:val="20"/>
              </w:rPr>
              <w:t>0</w:t>
            </w:r>
          </w:p>
        </w:tc>
        <w:tc>
          <w:tcPr>
            <w:tcW w:w="409" w:type="pct"/>
            <w:vAlign w:val="center"/>
          </w:tcPr>
          <w:p w:rsidR="007E22E2" w:rsidRDefault="007E22E2">
            <w:pPr>
              <w:jc w:val="center"/>
              <w:rPr>
                <w:color w:val="000000"/>
                <w:sz w:val="20"/>
                <w:szCs w:val="20"/>
              </w:rPr>
            </w:pPr>
            <w:r>
              <w:rPr>
                <w:color w:val="000000"/>
                <w:sz w:val="20"/>
                <w:szCs w:val="20"/>
              </w:rPr>
              <w:t>0</w:t>
            </w:r>
          </w:p>
        </w:tc>
        <w:tc>
          <w:tcPr>
            <w:tcW w:w="458" w:type="pct"/>
            <w:vAlign w:val="center"/>
          </w:tcPr>
          <w:p w:rsidR="007E22E2" w:rsidRDefault="007E22E2">
            <w:pPr>
              <w:jc w:val="center"/>
              <w:rPr>
                <w:color w:val="000000"/>
                <w:sz w:val="20"/>
                <w:szCs w:val="20"/>
              </w:rPr>
            </w:pPr>
            <w:r>
              <w:rPr>
                <w:color w:val="000000"/>
                <w:sz w:val="20"/>
                <w:szCs w:val="20"/>
              </w:rPr>
              <w:t>0</w:t>
            </w:r>
          </w:p>
        </w:tc>
      </w:tr>
      <w:tr w:rsidR="007E22E2" w:rsidRPr="00267071" w:rsidTr="00031A80">
        <w:trPr>
          <w:trHeight w:val="20"/>
        </w:trPr>
        <w:tc>
          <w:tcPr>
            <w:tcW w:w="613" w:type="pct"/>
            <w:vMerge/>
            <w:vAlign w:val="center"/>
          </w:tcPr>
          <w:p w:rsidR="007E22E2" w:rsidRPr="00427CD7" w:rsidRDefault="007E22E2" w:rsidP="00766D22">
            <w:pPr>
              <w:pStyle w:val="Default"/>
              <w:ind w:left="-107" w:right="-108" w:firstLine="107"/>
              <w:jc w:val="center"/>
              <w:rPr>
                <w:sz w:val="18"/>
                <w:szCs w:val="18"/>
              </w:rPr>
            </w:pPr>
          </w:p>
        </w:tc>
        <w:tc>
          <w:tcPr>
            <w:tcW w:w="592" w:type="pct"/>
            <w:vAlign w:val="center"/>
          </w:tcPr>
          <w:p w:rsidR="007E22E2" w:rsidRPr="00427CD7" w:rsidRDefault="007E22E2" w:rsidP="00766D22">
            <w:pPr>
              <w:pStyle w:val="Default"/>
              <w:ind w:left="-107" w:right="-108" w:firstLine="107"/>
              <w:jc w:val="center"/>
              <w:rPr>
                <w:sz w:val="18"/>
                <w:szCs w:val="18"/>
              </w:rPr>
            </w:pPr>
            <w:r w:rsidRPr="00427CD7">
              <w:rPr>
                <w:sz w:val="18"/>
                <w:szCs w:val="18"/>
              </w:rPr>
              <w:t>ГВС</w:t>
            </w:r>
          </w:p>
        </w:tc>
        <w:tc>
          <w:tcPr>
            <w:tcW w:w="428" w:type="pct"/>
            <w:vAlign w:val="center"/>
          </w:tcPr>
          <w:p w:rsidR="007E22E2" w:rsidRDefault="007E22E2">
            <w:pPr>
              <w:jc w:val="center"/>
              <w:rPr>
                <w:color w:val="000000"/>
                <w:sz w:val="20"/>
                <w:szCs w:val="20"/>
              </w:rPr>
            </w:pPr>
            <w:r>
              <w:rPr>
                <w:color w:val="000000"/>
                <w:sz w:val="20"/>
                <w:szCs w:val="20"/>
              </w:rPr>
              <w:t>0,005</w:t>
            </w:r>
          </w:p>
        </w:tc>
        <w:tc>
          <w:tcPr>
            <w:tcW w:w="428" w:type="pct"/>
            <w:vAlign w:val="center"/>
          </w:tcPr>
          <w:p w:rsidR="007E22E2" w:rsidRDefault="007E22E2">
            <w:pPr>
              <w:jc w:val="center"/>
              <w:rPr>
                <w:color w:val="000000"/>
                <w:sz w:val="20"/>
                <w:szCs w:val="20"/>
              </w:rPr>
            </w:pPr>
            <w:r>
              <w:rPr>
                <w:color w:val="000000"/>
                <w:sz w:val="20"/>
                <w:szCs w:val="20"/>
              </w:rPr>
              <w:t>0,005</w:t>
            </w:r>
          </w:p>
        </w:tc>
        <w:tc>
          <w:tcPr>
            <w:tcW w:w="431" w:type="pct"/>
            <w:vAlign w:val="center"/>
          </w:tcPr>
          <w:p w:rsidR="007E22E2" w:rsidRDefault="007E22E2">
            <w:pPr>
              <w:jc w:val="center"/>
              <w:rPr>
                <w:color w:val="000000"/>
                <w:sz w:val="20"/>
                <w:szCs w:val="20"/>
              </w:rPr>
            </w:pPr>
            <w:r>
              <w:rPr>
                <w:color w:val="000000"/>
                <w:sz w:val="20"/>
                <w:szCs w:val="20"/>
              </w:rPr>
              <w:t>0,005</w:t>
            </w:r>
          </w:p>
        </w:tc>
        <w:tc>
          <w:tcPr>
            <w:tcW w:w="428" w:type="pct"/>
            <w:vAlign w:val="center"/>
          </w:tcPr>
          <w:p w:rsidR="007E22E2" w:rsidRDefault="007E22E2">
            <w:pPr>
              <w:jc w:val="center"/>
              <w:rPr>
                <w:color w:val="000000"/>
                <w:sz w:val="20"/>
                <w:szCs w:val="20"/>
              </w:rPr>
            </w:pPr>
            <w:r>
              <w:rPr>
                <w:color w:val="000000"/>
                <w:sz w:val="20"/>
                <w:szCs w:val="20"/>
              </w:rPr>
              <w:t>0,005</w:t>
            </w:r>
          </w:p>
        </w:tc>
        <w:tc>
          <w:tcPr>
            <w:tcW w:w="431" w:type="pct"/>
            <w:vAlign w:val="center"/>
          </w:tcPr>
          <w:p w:rsidR="007E22E2" w:rsidRDefault="007E22E2">
            <w:pPr>
              <w:jc w:val="center"/>
              <w:rPr>
                <w:color w:val="000000"/>
                <w:sz w:val="20"/>
                <w:szCs w:val="20"/>
              </w:rPr>
            </w:pPr>
            <w:r>
              <w:rPr>
                <w:color w:val="000000"/>
                <w:sz w:val="20"/>
                <w:szCs w:val="20"/>
              </w:rPr>
              <w:t>0,005</w:t>
            </w:r>
          </w:p>
        </w:tc>
        <w:tc>
          <w:tcPr>
            <w:tcW w:w="374" w:type="pct"/>
            <w:vAlign w:val="center"/>
          </w:tcPr>
          <w:p w:rsidR="007E22E2" w:rsidRDefault="007E22E2">
            <w:pPr>
              <w:jc w:val="center"/>
              <w:rPr>
                <w:color w:val="000000"/>
                <w:sz w:val="20"/>
                <w:szCs w:val="20"/>
              </w:rPr>
            </w:pPr>
            <w:r>
              <w:rPr>
                <w:color w:val="000000"/>
                <w:sz w:val="20"/>
                <w:szCs w:val="20"/>
              </w:rPr>
              <w:t>0,005</w:t>
            </w:r>
          </w:p>
        </w:tc>
        <w:tc>
          <w:tcPr>
            <w:tcW w:w="408" w:type="pct"/>
            <w:vAlign w:val="center"/>
          </w:tcPr>
          <w:p w:rsidR="007E22E2" w:rsidRDefault="007E22E2">
            <w:pPr>
              <w:jc w:val="center"/>
              <w:rPr>
                <w:color w:val="000000"/>
                <w:sz w:val="20"/>
                <w:szCs w:val="20"/>
              </w:rPr>
            </w:pPr>
            <w:r>
              <w:rPr>
                <w:color w:val="000000"/>
                <w:sz w:val="20"/>
                <w:szCs w:val="20"/>
              </w:rPr>
              <w:t>0,005</w:t>
            </w:r>
          </w:p>
        </w:tc>
        <w:tc>
          <w:tcPr>
            <w:tcW w:w="409" w:type="pct"/>
            <w:vAlign w:val="center"/>
          </w:tcPr>
          <w:p w:rsidR="007E22E2" w:rsidRDefault="007E22E2">
            <w:pPr>
              <w:jc w:val="center"/>
              <w:rPr>
                <w:color w:val="000000"/>
                <w:sz w:val="20"/>
                <w:szCs w:val="20"/>
              </w:rPr>
            </w:pPr>
            <w:r>
              <w:rPr>
                <w:color w:val="000000"/>
                <w:sz w:val="20"/>
                <w:szCs w:val="20"/>
              </w:rPr>
              <w:t>0,005</w:t>
            </w:r>
          </w:p>
        </w:tc>
        <w:tc>
          <w:tcPr>
            <w:tcW w:w="458" w:type="pct"/>
            <w:vAlign w:val="center"/>
          </w:tcPr>
          <w:p w:rsidR="007E22E2" w:rsidRDefault="007E22E2">
            <w:pPr>
              <w:jc w:val="center"/>
              <w:rPr>
                <w:color w:val="000000"/>
                <w:sz w:val="20"/>
                <w:szCs w:val="20"/>
              </w:rPr>
            </w:pPr>
            <w:r>
              <w:rPr>
                <w:color w:val="000000"/>
                <w:sz w:val="20"/>
                <w:szCs w:val="20"/>
              </w:rPr>
              <w:t>0,005</w:t>
            </w:r>
          </w:p>
        </w:tc>
      </w:tr>
      <w:tr w:rsidR="0040063E" w:rsidRPr="00267071" w:rsidTr="00031A80">
        <w:trPr>
          <w:trHeight w:val="20"/>
        </w:trPr>
        <w:tc>
          <w:tcPr>
            <w:tcW w:w="613" w:type="pct"/>
            <w:vMerge/>
            <w:vAlign w:val="center"/>
          </w:tcPr>
          <w:p w:rsidR="0040063E" w:rsidRPr="00427CD7" w:rsidRDefault="0040063E" w:rsidP="00766D22">
            <w:pPr>
              <w:pStyle w:val="Default"/>
              <w:rPr>
                <w:bCs/>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031A80">
        <w:trPr>
          <w:trHeight w:val="20"/>
        </w:trPr>
        <w:tc>
          <w:tcPr>
            <w:tcW w:w="613" w:type="pct"/>
            <w:vMerge/>
            <w:vAlign w:val="center"/>
          </w:tcPr>
          <w:p w:rsidR="0040063E" w:rsidRPr="00427CD7" w:rsidRDefault="0040063E" w:rsidP="00766D22">
            <w:pPr>
              <w:pStyle w:val="Default"/>
              <w:rPr>
                <w:bCs/>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вентиляция</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r w:rsidR="0040063E" w:rsidRPr="00267071" w:rsidTr="00031A80">
        <w:trPr>
          <w:trHeight w:val="20"/>
        </w:trPr>
        <w:tc>
          <w:tcPr>
            <w:tcW w:w="613" w:type="pct"/>
            <w:vMerge/>
            <w:vAlign w:val="center"/>
          </w:tcPr>
          <w:p w:rsidR="0040063E" w:rsidRPr="00427CD7" w:rsidRDefault="0040063E" w:rsidP="00766D22">
            <w:pPr>
              <w:pStyle w:val="Default"/>
              <w:rPr>
                <w:bCs/>
                <w:sz w:val="18"/>
                <w:szCs w:val="18"/>
              </w:rPr>
            </w:pPr>
          </w:p>
        </w:tc>
        <w:tc>
          <w:tcPr>
            <w:tcW w:w="592" w:type="pct"/>
            <w:vAlign w:val="center"/>
          </w:tcPr>
          <w:p w:rsidR="0040063E" w:rsidRPr="00427CD7" w:rsidRDefault="0040063E" w:rsidP="00766D22">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2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31" w:type="pct"/>
            <w:vAlign w:val="center"/>
          </w:tcPr>
          <w:p w:rsidR="0040063E" w:rsidRDefault="0040063E" w:rsidP="00915D53">
            <w:pPr>
              <w:ind w:left="-103" w:right="-117"/>
              <w:jc w:val="center"/>
              <w:rPr>
                <w:color w:val="000000"/>
                <w:sz w:val="20"/>
                <w:szCs w:val="20"/>
              </w:rPr>
            </w:pPr>
            <w:r>
              <w:rPr>
                <w:color w:val="000000"/>
                <w:sz w:val="20"/>
                <w:szCs w:val="20"/>
              </w:rPr>
              <w:t>0</w:t>
            </w:r>
          </w:p>
        </w:tc>
        <w:tc>
          <w:tcPr>
            <w:tcW w:w="374"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8"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09" w:type="pct"/>
            <w:vAlign w:val="center"/>
          </w:tcPr>
          <w:p w:rsidR="0040063E" w:rsidRDefault="0040063E" w:rsidP="00915D53">
            <w:pPr>
              <w:ind w:left="-103" w:right="-117"/>
              <w:jc w:val="center"/>
              <w:rPr>
                <w:color w:val="000000"/>
                <w:sz w:val="20"/>
                <w:szCs w:val="20"/>
              </w:rPr>
            </w:pPr>
            <w:r>
              <w:rPr>
                <w:color w:val="000000"/>
                <w:sz w:val="20"/>
                <w:szCs w:val="20"/>
              </w:rPr>
              <w:t>0</w:t>
            </w:r>
          </w:p>
        </w:tc>
        <w:tc>
          <w:tcPr>
            <w:tcW w:w="458" w:type="pct"/>
            <w:vAlign w:val="center"/>
          </w:tcPr>
          <w:p w:rsidR="0040063E" w:rsidRDefault="0040063E" w:rsidP="00915D53">
            <w:pPr>
              <w:ind w:left="-103" w:right="-117"/>
              <w:jc w:val="center"/>
              <w:rPr>
                <w:color w:val="000000"/>
                <w:sz w:val="20"/>
                <w:szCs w:val="20"/>
              </w:rPr>
            </w:pPr>
            <w:r>
              <w:rPr>
                <w:color w:val="000000"/>
                <w:sz w:val="20"/>
                <w:szCs w:val="20"/>
              </w:rPr>
              <w:t>0</w:t>
            </w:r>
          </w:p>
        </w:tc>
      </w:tr>
    </w:tbl>
    <w:p w:rsidR="002B7621" w:rsidRDefault="002B7621" w:rsidP="00766D22">
      <w:pPr>
        <w:ind w:firstLine="708"/>
      </w:pPr>
    </w:p>
    <w:p w:rsidR="002B7621" w:rsidRDefault="002B7621" w:rsidP="002B7621">
      <w:r>
        <w:t>Таблица 1.2</w:t>
      </w:r>
      <w:r w:rsidR="009F668D">
        <w:t>2</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10 с. </w:t>
      </w:r>
      <w:r w:rsidRPr="002B762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234"/>
        <w:gridCol w:w="892"/>
        <w:gridCol w:w="892"/>
        <w:gridCol w:w="899"/>
        <w:gridCol w:w="892"/>
        <w:gridCol w:w="899"/>
        <w:gridCol w:w="780"/>
        <w:gridCol w:w="851"/>
        <w:gridCol w:w="853"/>
        <w:gridCol w:w="955"/>
      </w:tblGrid>
      <w:tr w:rsidR="002B7621" w:rsidRPr="00267071" w:rsidTr="002B7621">
        <w:trPr>
          <w:trHeight w:val="20"/>
        </w:trPr>
        <w:tc>
          <w:tcPr>
            <w:tcW w:w="1204" w:type="pct"/>
            <w:gridSpan w:val="2"/>
            <w:tcBorders>
              <w:tl2br w:val="single" w:sz="4" w:space="0" w:color="auto"/>
            </w:tcBorders>
            <w:vAlign w:val="center"/>
          </w:tcPr>
          <w:p w:rsidR="002B7621" w:rsidRDefault="002B7621" w:rsidP="002B7621">
            <w:pPr>
              <w:pStyle w:val="Default"/>
              <w:ind w:left="-107" w:right="-108" w:firstLine="107"/>
              <w:jc w:val="right"/>
              <w:rPr>
                <w:sz w:val="20"/>
                <w:szCs w:val="20"/>
              </w:rPr>
            </w:pPr>
            <w:r>
              <w:rPr>
                <w:sz w:val="20"/>
                <w:szCs w:val="20"/>
              </w:rPr>
              <w:t>Год</w:t>
            </w:r>
          </w:p>
          <w:p w:rsidR="002B7621" w:rsidRPr="00267071" w:rsidRDefault="002B7621" w:rsidP="002B7621">
            <w:pPr>
              <w:pStyle w:val="Default"/>
              <w:ind w:left="-107" w:right="-108" w:firstLine="107"/>
              <w:rPr>
                <w:sz w:val="20"/>
                <w:szCs w:val="20"/>
              </w:rPr>
            </w:pPr>
            <w:r>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374"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0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58"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2B7621" w:rsidRPr="00267071" w:rsidTr="002B7621">
        <w:trPr>
          <w:trHeight w:val="20"/>
        </w:trPr>
        <w:tc>
          <w:tcPr>
            <w:tcW w:w="5000" w:type="pct"/>
            <w:gridSpan w:val="11"/>
            <w:vAlign w:val="center"/>
          </w:tcPr>
          <w:p w:rsidR="002B7621" w:rsidRPr="00B32D30" w:rsidRDefault="002B7621" w:rsidP="002B7621">
            <w:pPr>
              <w:pStyle w:val="Default"/>
              <w:ind w:left="-107" w:right="-108" w:firstLine="107"/>
              <w:jc w:val="center"/>
              <w:rPr>
                <w:bCs/>
                <w:iCs/>
                <w:sz w:val="20"/>
                <w:szCs w:val="20"/>
              </w:rPr>
            </w:pPr>
            <w:r>
              <w:rPr>
                <w:bCs/>
                <w:iCs/>
                <w:sz w:val="20"/>
                <w:szCs w:val="20"/>
              </w:rPr>
              <w:t>Кадастровый квартал 54:27:040102, 54:27:040103 и 54:27:040501</w:t>
            </w:r>
          </w:p>
        </w:tc>
      </w:tr>
      <w:tr w:rsidR="00915D53" w:rsidRPr="00267071" w:rsidTr="002B7621">
        <w:trPr>
          <w:trHeight w:val="20"/>
        </w:trPr>
        <w:tc>
          <w:tcPr>
            <w:tcW w:w="613" w:type="pct"/>
            <w:vMerge w:val="restart"/>
            <w:vAlign w:val="center"/>
          </w:tcPr>
          <w:p w:rsidR="00915D53" w:rsidRPr="00385C71" w:rsidRDefault="00915D53" w:rsidP="002B7621">
            <w:pPr>
              <w:pStyle w:val="Default"/>
              <w:jc w:val="left"/>
              <w:rPr>
                <w:sz w:val="20"/>
                <w:szCs w:val="18"/>
              </w:rPr>
            </w:pPr>
            <w:r w:rsidRPr="00385C71">
              <w:rPr>
                <w:sz w:val="20"/>
                <w:szCs w:val="18"/>
              </w:rPr>
              <w:t xml:space="preserve">Тепловая энергия, </w:t>
            </w:r>
            <w:r w:rsidRPr="00385C71">
              <w:rPr>
                <w:sz w:val="20"/>
                <w:szCs w:val="18"/>
              </w:rPr>
              <w:lastRenderedPageBreak/>
              <w:t>Гкал/ч</w:t>
            </w: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lastRenderedPageBreak/>
              <w:t>отопление</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1109,20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1109,20</w:t>
            </w:r>
          </w:p>
        </w:tc>
      </w:tr>
      <w:tr w:rsidR="00915D53" w:rsidRPr="00267071" w:rsidTr="002B7621">
        <w:trPr>
          <w:trHeight w:val="20"/>
        </w:trPr>
        <w:tc>
          <w:tcPr>
            <w:tcW w:w="613" w:type="pct"/>
            <w:vMerge/>
            <w:vAlign w:val="center"/>
          </w:tcPr>
          <w:p w:rsidR="00915D53" w:rsidRPr="00427CD7" w:rsidRDefault="00915D53" w:rsidP="002B7621">
            <w:pPr>
              <w:pStyle w:val="Default"/>
              <w:ind w:left="-107" w:right="-108" w:firstLine="107"/>
              <w:jc w:val="center"/>
              <w:rPr>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 xml:space="preserve">прирост нагрузки на </w:t>
            </w:r>
            <w:r w:rsidRPr="00427CD7">
              <w:rPr>
                <w:sz w:val="18"/>
                <w:szCs w:val="18"/>
              </w:rPr>
              <w:lastRenderedPageBreak/>
              <w:t>отопление</w:t>
            </w:r>
          </w:p>
        </w:tc>
        <w:tc>
          <w:tcPr>
            <w:tcW w:w="428" w:type="pct"/>
            <w:vAlign w:val="center"/>
          </w:tcPr>
          <w:p w:rsidR="00915D53" w:rsidRDefault="00915D53" w:rsidP="00915D53">
            <w:pPr>
              <w:ind w:left="-103" w:right="-89"/>
              <w:jc w:val="center"/>
              <w:rPr>
                <w:color w:val="000000"/>
                <w:sz w:val="20"/>
                <w:szCs w:val="20"/>
              </w:rPr>
            </w:pPr>
            <w:r>
              <w:rPr>
                <w:color w:val="000000"/>
                <w:sz w:val="20"/>
                <w:szCs w:val="20"/>
              </w:rPr>
              <w:lastRenderedPageBreak/>
              <w:t>0</w:t>
            </w:r>
          </w:p>
        </w:tc>
        <w:tc>
          <w:tcPr>
            <w:tcW w:w="428" w:type="pct"/>
            <w:vAlign w:val="center"/>
          </w:tcPr>
          <w:p w:rsidR="00915D53" w:rsidRDefault="00915D53" w:rsidP="00915D53">
            <w:pPr>
              <w:ind w:left="-103" w:right="-89"/>
              <w:jc w:val="center"/>
              <w:rPr>
                <w:sz w:val="20"/>
                <w:szCs w:val="20"/>
              </w:rPr>
            </w:pPr>
            <w:r>
              <w:rPr>
                <w:sz w:val="20"/>
                <w:szCs w:val="20"/>
              </w:rPr>
              <w:t>0</w:t>
            </w:r>
          </w:p>
        </w:tc>
        <w:tc>
          <w:tcPr>
            <w:tcW w:w="431" w:type="pct"/>
            <w:vAlign w:val="center"/>
          </w:tcPr>
          <w:p w:rsidR="00915D53" w:rsidRDefault="00915D53" w:rsidP="00915D53">
            <w:pPr>
              <w:ind w:left="-103" w:right="-89"/>
              <w:jc w:val="center"/>
              <w:rPr>
                <w:sz w:val="20"/>
                <w:szCs w:val="20"/>
              </w:rPr>
            </w:pPr>
            <w:r>
              <w:rPr>
                <w:sz w:val="20"/>
                <w:szCs w:val="20"/>
              </w:rPr>
              <w:t>0</w:t>
            </w:r>
          </w:p>
        </w:tc>
        <w:tc>
          <w:tcPr>
            <w:tcW w:w="428" w:type="pct"/>
            <w:vAlign w:val="center"/>
          </w:tcPr>
          <w:p w:rsidR="00915D53" w:rsidRDefault="00915D53" w:rsidP="00915D53">
            <w:pPr>
              <w:ind w:left="-103" w:right="-89"/>
              <w:jc w:val="center"/>
              <w:rPr>
                <w:sz w:val="20"/>
                <w:szCs w:val="20"/>
              </w:rPr>
            </w:pPr>
            <w:r>
              <w:rPr>
                <w:sz w:val="20"/>
                <w:szCs w:val="20"/>
              </w:rPr>
              <w:t>0</w:t>
            </w:r>
          </w:p>
        </w:tc>
        <w:tc>
          <w:tcPr>
            <w:tcW w:w="431" w:type="pct"/>
            <w:vAlign w:val="center"/>
          </w:tcPr>
          <w:p w:rsidR="00915D53" w:rsidRDefault="00915D53" w:rsidP="00915D53">
            <w:pPr>
              <w:ind w:left="-103" w:right="-89"/>
              <w:jc w:val="center"/>
              <w:rPr>
                <w:sz w:val="20"/>
                <w:szCs w:val="20"/>
              </w:rPr>
            </w:pPr>
            <w:r>
              <w:rPr>
                <w:sz w:val="20"/>
                <w:szCs w:val="20"/>
              </w:rPr>
              <w:t>0</w:t>
            </w:r>
          </w:p>
        </w:tc>
        <w:tc>
          <w:tcPr>
            <w:tcW w:w="374" w:type="pct"/>
            <w:vAlign w:val="center"/>
          </w:tcPr>
          <w:p w:rsidR="00915D53" w:rsidRDefault="00915D53" w:rsidP="00915D53">
            <w:pPr>
              <w:ind w:left="-103" w:right="-89"/>
              <w:jc w:val="center"/>
              <w:rPr>
                <w:sz w:val="20"/>
                <w:szCs w:val="20"/>
              </w:rPr>
            </w:pPr>
            <w:r>
              <w:rPr>
                <w:sz w:val="20"/>
                <w:szCs w:val="20"/>
              </w:rPr>
              <w:t>0</w:t>
            </w:r>
          </w:p>
        </w:tc>
        <w:tc>
          <w:tcPr>
            <w:tcW w:w="408" w:type="pct"/>
            <w:vAlign w:val="center"/>
          </w:tcPr>
          <w:p w:rsidR="00915D53" w:rsidRDefault="00915D53" w:rsidP="00915D53">
            <w:pPr>
              <w:ind w:left="-103" w:right="-89"/>
              <w:jc w:val="center"/>
              <w:rPr>
                <w:sz w:val="20"/>
                <w:szCs w:val="20"/>
              </w:rPr>
            </w:pPr>
            <w:r>
              <w:rPr>
                <w:sz w:val="20"/>
                <w:szCs w:val="20"/>
              </w:rPr>
              <w:t>0</w:t>
            </w:r>
          </w:p>
        </w:tc>
        <w:tc>
          <w:tcPr>
            <w:tcW w:w="409" w:type="pct"/>
            <w:vAlign w:val="center"/>
          </w:tcPr>
          <w:p w:rsidR="00915D53" w:rsidRDefault="00915D53" w:rsidP="00915D53">
            <w:pPr>
              <w:ind w:left="-103" w:right="-89"/>
              <w:jc w:val="center"/>
              <w:rPr>
                <w:sz w:val="20"/>
                <w:szCs w:val="20"/>
              </w:rPr>
            </w:pPr>
            <w:r>
              <w:rPr>
                <w:sz w:val="20"/>
                <w:szCs w:val="20"/>
              </w:rPr>
              <w:t>0</w:t>
            </w:r>
          </w:p>
        </w:tc>
        <w:tc>
          <w:tcPr>
            <w:tcW w:w="458" w:type="pct"/>
            <w:vAlign w:val="center"/>
          </w:tcPr>
          <w:p w:rsidR="00915D53" w:rsidRDefault="00915D53" w:rsidP="00915D53">
            <w:pPr>
              <w:ind w:left="-103" w:right="-89"/>
              <w:jc w:val="center"/>
              <w:rPr>
                <w:sz w:val="20"/>
                <w:szCs w:val="20"/>
              </w:rPr>
            </w:pPr>
            <w:r>
              <w:rPr>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ГВС</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вентиляция</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restart"/>
            <w:vAlign w:val="center"/>
          </w:tcPr>
          <w:p w:rsidR="00915D53" w:rsidRPr="00385C71" w:rsidRDefault="00915D53" w:rsidP="002B7621">
            <w:pPr>
              <w:pStyle w:val="Default"/>
              <w:jc w:val="left"/>
              <w:rPr>
                <w:sz w:val="20"/>
                <w:szCs w:val="18"/>
              </w:rPr>
            </w:pPr>
            <w:r w:rsidRPr="00385C71">
              <w:rPr>
                <w:sz w:val="20"/>
                <w:szCs w:val="18"/>
              </w:rPr>
              <w:t>Тепловая мощность, Гкал/ч</w:t>
            </w: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отопление</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0,04</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0,04</w:t>
            </w:r>
          </w:p>
        </w:tc>
      </w:tr>
      <w:tr w:rsidR="00915D53" w:rsidRPr="00267071" w:rsidTr="002B7621">
        <w:trPr>
          <w:trHeight w:val="20"/>
        </w:trPr>
        <w:tc>
          <w:tcPr>
            <w:tcW w:w="613" w:type="pct"/>
            <w:vMerge/>
            <w:vAlign w:val="center"/>
          </w:tcPr>
          <w:p w:rsidR="00915D53" w:rsidRPr="00427CD7" w:rsidRDefault="00915D53" w:rsidP="002B7621">
            <w:pPr>
              <w:pStyle w:val="Default"/>
              <w:ind w:left="-107" w:right="-108" w:firstLine="107"/>
              <w:jc w:val="center"/>
              <w:rPr>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sz w:val="20"/>
                <w:szCs w:val="20"/>
              </w:rPr>
            </w:pPr>
            <w:r>
              <w:rPr>
                <w:sz w:val="20"/>
                <w:szCs w:val="20"/>
              </w:rPr>
              <w:t>0</w:t>
            </w:r>
          </w:p>
        </w:tc>
        <w:tc>
          <w:tcPr>
            <w:tcW w:w="431" w:type="pct"/>
            <w:vAlign w:val="center"/>
          </w:tcPr>
          <w:p w:rsidR="00915D53" w:rsidRDefault="00915D53" w:rsidP="00915D53">
            <w:pPr>
              <w:ind w:left="-103" w:right="-89"/>
              <w:jc w:val="center"/>
              <w:rPr>
                <w:sz w:val="20"/>
                <w:szCs w:val="20"/>
              </w:rPr>
            </w:pPr>
            <w:r>
              <w:rPr>
                <w:sz w:val="20"/>
                <w:szCs w:val="20"/>
              </w:rPr>
              <w:t>0</w:t>
            </w:r>
          </w:p>
        </w:tc>
        <w:tc>
          <w:tcPr>
            <w:tcW w:w="428" w:type="pct"/>
            <w:vAlign w:val="center"/>
          </w:tcPr>
          <w:p w:rsidR="00915D53" w:rsidRDefault="00915D53" w:rsidP="00915D53">
            <w:pPr>
              <w:ind w:left="-103" w:right="-89"/>
              <w:jc w:val="center"/>
              <w:rPr>
                <w:sz w:val="20"/>
                <w:szCs w:val="20"/>
              </w:rPr>
            </w:pPr>
            <w:r>
              <w:rPr>
                <w:sz w:val="20"/>
                <w:szCs w:val="20"/>
              </w:rPr>
              <w:t>0</w:t>
            </w:r>
          </w:p>
        </w:tc>
        <w:tc>
          <w:tcPr>
            <w:tcW w:w="431" w:type="pct"/>
            <w:vAlign w:val="center"/>
          </w:tcPr>
          <w:p w:rsidR="00915D53" w:rsidRDefault="00915D53" w:rsidP="00915D53">
            <w:pPr>
              <w:ind w:left="-103" w:right="-89"/>
              <w:jc w:val="center"/>
              <w:rPr>
                <w:sz w:val="20"/>
                <w:szCs w:val="20"/>
              </w:rPr>
            </w:pPr>
            <w:r>
              <w:rPr>
                <w:sz w:val="20"/>
                <w:szCs w:val="20"/>
              </w:rPr>
              <w:t>0</w:t>
            </w:r>
          </w:p>
        </w:tc>
        <w:tc>
          <w:tcPr>
            <w:tcW w:w="374" w:type="pct"/>
            <w:vAlign w:val="center"/>
          </w:tcPr>
          <w:p w:rsidR="00915D53" w:rsidRDefault="00915D53" w:rsidP="00915D53">
            <w:pPr>
              <w:ind w:left="-103" w:right="-89"/>
              <w:jc w:val="center"/>
              <w:rPr>
                <w:sz w:val="20"/>
                <w:szCs w:val="20"/>
              </w:rPr>
            </w:pPr>
            <w:r>
              <w:rPr>
                <w:sz w:val="20"/>
                <w:szCs w:val="20"/>
              </w:rPr>
              <w:t>0</w:t>
            </w:r>
          </w:p>
        </w:tc>
        <w:tc>
          <w:tcPr>
            <w:tcW w:w="408" w:type="pct"/>
            <w:vAlign w:val="center"/>
          </w:tcPr>
          <w:p w:rsidR="00915D53" w:rsidRDefault="00915D53" w:rsidP="00915D53">
            <w:pPr>
              <w:ind w:left="-103" w:right="-89"/>
              <w:jc w:val="center"/>
              <w:rPr>
                <w:sz w:val="20"/>
                <w:szCs w:val="20"/>
              </w:rPr>
            </w:pPr>
            <w:r>
              <w:rPr>
                <w:sz w:val="20"/>
                <w:szCs w:val="20"/>
              </w:rPr>
              <w:t>0</w:t>
            </w:r>
          </w:p>
        </w:tc>
        <w:tc>
          <w:tcPr>
            <w:tcW w:w="409" w:type="pct"/>
            <w:vAlign w:val="center"/>
          </w:tcPr>
          <w:p w:rsidR="00915D53" w:rsidRDefault="00915D53" w:rsidP="00915D53">
            <w:pPr>
              <w:ind w:left="-103" w:right="-89"/>
              <w:jc w:val="center"/>
              <w:rPr>
                <w:sz w:val="20"/>
                <w:szCs w:val="20"/>
              </w:rPr>
            </w:pPr>
            <w:r>
              <w:rPr>
                <w:sz w:val="20"/>
                <w:szCs w:val="20"/>
              </w:rPr>
              <w:t>0</w:t>
            </w:r>
          </w:p>
        </w:tc>
        <w:tc>
          <w:tcPr>
            <w:tcW w:w="458" w:type="pct"/>
            <w:vAlign w:val="center"/>
          </w:tcPr>
          <w:p w:rsidR="00915D53" w:rsidRDefault="00915D53" w:rsidP="00915D53">
            <w:pPr>
              <w:ind w:left="-103" w:right="-89"/>
              <w:jc w:val="center"/>
              <w:rPr>
                <w:sz w:val="20"/>
                <w:szCs w:val="20"/>
              </w:rPr>
            </w:pPr>
            <w:r>
              <w:rPr>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ГВС</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вентиляция</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restart"/>
            <w:vAlign w:val="center"/>
          </w:tcPr>
          <w:p w:rsidR="00915D53" w:rsidRPr="00385C71" w:rsidRDefault="00915D53" w:rsidP="002B7621">
            <w:pPr>
              <w:pStyle w:val="Default"/>
              <w:jc w:val="left"/>
              <w:rPr>
                <w:sz w:val="20"/>
                <w:szCs w:val="18"/>
              </w:rPr>
            </w:pPr>
            <w:r w:rsidRPr="00385C71">
              <w:rPr>
                <w:sz w:val="20"/>
                <w:szCs w:val="18"/>
              </w:rPr>
              <w:t>Теплоноситель, м3</w:t>
            </w:r>
            <w:r>
              <w:rPr>
                <w:sz w:val="20"/>
                <w:szCs w:val="18"/>
              </w:rPr>
              <w:t>/час</w:t>
            </w: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отопление</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0,008</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0,008</w:t>
            </w:r>
          </w:p>
        </w:tc>
      </w:tr>
      <w:tr w:rsidR="00915D53" w:rsidRPr="00267071" w:rsidTr="002B7621">
        <w:trPr>
          <w:trHeight w:val="20"/>
        </w:trPr>
        <w:tc>
          <w:tcPr>
            <w:tcW w:w="613" w:type="pct"/>
            <w:vMerge/>
            <w:vAlign w:val="center"/>
          </w:tcPr>
          <w:p w:rsidR="00915D53" w:rsidRPr="00427CD7" w:rsidRDefault="00915D53" w:rsidP="002B7621">
            <w:pPr>
              <w:pStyle w:val="Default"/>
              <w:ind w:left="-107" w:right="-108" w:firstLine="107"/>
              <w:jc w:val="center"/>
              <w:rPr>
                <w:sz w:val="18"/>
                <w:szCs w:val="18"/>
                <w:highlight w:val="yellow"/>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ind w:left="-107" w:right="-108" w:firstLine="107"/>
              <w:jc w:val="center"/>
              <w:rPr>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ГВС</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вентиляция</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r w:rsidR="00915D53" w:rsidRPr="00267071" w:rsidTr="002B7621">
        <w:trPr>
          <w:trHeight w:val="20"/>
        </w:trPr>
        <w:tc>
          <w:tcPr>
            <w:tcW w:w="613" w:type="pct"/>
            <w:vMerge/>
            <w:vAlign w:val="center"/>
          </w:tcPr>
          <w:p w:rsidR="00915D53" w:rsidRPr="00427CD7" w:rsidRDefault="00915D53" w:rsidP="002B7621">
            <w:pPr>
              <w:pStyle w:val="Default"/>
              <w:rPr>
                <w:bCs/>
                <w:sz w:val="18"/>
                <w:szCs w:val="18"/>
              </w:rPr>
            </w:pPr>
          </w:p>
        </w:tc>
        <w:tc>
          <w:tcPr>
            <w:tcW w:w="592" w:type="pct"/>
            <w:vAlign w:val="center"/>
          </w:tcPr>
          <w:p w:rsidR="00915D53" w:rsidRPr="00427CD7" w:rsidRDefault="00915D53" w:rsidP="002B762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42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31" w:type="pct"/>
            <w:vAlign w:val="center"/>
          </w:tcPr>
          <w:p w:rsidR="00915D53" w:rsidRDefault="00915D53" w:rsidP="00915D53">
            <w:pPr>
              <w:ind w:left="-103" w:right="-89"/>
              <w:jc w:val="center"/>
              <w:rPr>
                <w:color w:val="000000"/>
                <w:sz w:val="20"/>
                <w:szCs w:val="20"/>
              </w:rPr>
            </w:pPr>
            <w:r>
              <w:rPr>
                <w:color w:val="000000"/>
                <w:sz w:val="20"/>
                <w:szCs w:val="20"/>
              </w:rPr>
              <w:t>0</w:t>
            </w:r>
          </w:p>
        </w:tc>
        <w:tc>
          <w:tcPr>
            <w:tcW w:w="374"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8" w:type="pct"/>
            <w:vAlign w:val="center"/>
          </w:tcPr>
          <w:p w:rsidR="00915D53" w:rsidRDefault="00915D53" w:rsidP="00915D53">
            <w:pPr>
              <w:ind w:left="-103" w:right="-89"/>
              <w:jc w:val="center"/>
              <w:rPr>
                <w:color w:val="000000"/>
                <w:sz w:val="20"/>
                <w:szCs w:val="20"/>
              </w:rPr>
            </w:pPr>
            <w:r>
              <w:rPr>
                <w:color w:val="000000"/>
                <w:sz w:val="20"/>
                <w:szCs w:val="20"/>
              </w:rPr>
              <w:t>0</w:t>
            </w:r>
          </w:p>
        </w:tc>
        <w:tc>
          <w:tcPr>
            <w:tcW w:w="409" w:type="pct"/>
            <w:vAlign w:val="center"/>
          </w:tcPr>
          <w:p w:rsidR="00915D53" w:rsidRDefault="00915D53" w:rsidP="00915D53">
            <w:pPr>
              <w:ind w:left="-103" w:right="-89"/>
              <w:jc w:val="center"/>
              <w:rPr>
                <w:color w:val="000000"/>
                <w:sz w:val="20"/>
                <w:szCs w:val="20"/>
              </w:rPr>
            </w:pPr>
            <w:r>
              <w:rPr>
                <w:color w:val="000000"/>
                <w:sz w:val="20"/>
                <w:szCs w:val="20"/>
              </w:rPr>
              <w:t>0</w:t>
            </w:r>
          </w:p>
        </w:tc>
        <w:tc>
          <w:tcPr>
            <w:tcW w:w="458" w:type="pct"/>
            <w:vAlign w:val="center"/>
          </w:tcPr>
          <w:p w:rsidR="00915D53" w:rsidRDefault="00915D53" w:rsidP="00915D53">
            <w:pPr>
              <w:ind w:left="-103" w:right="-89"/>
              <w:jc w:val="center"/>
              <w:rPr>
                <w:color w:val="000000"/>
                <w:sz w:val="20"/>
                <w:szCs w:val="20"/>
              </w:rPr>
            </w:pPr>
            <w:r>
              <w:rPr>
                <w:color w:val="000000"/>
                <w:sz w:val="20"/>
                <w:szCs w:val="20"/>
              </w:rPr>
              <w:t>0</w:t>
            </w:r>
          </w:p>
        </w:tc>
      </w:tr>
    </w:tbl>
    <w:p w:rsidR="002B7621" w:rsidRDefault="002B7621" w:rsidP="00766D22">
      <w:pPr>
        <w:ind w:firstLine="708"/>
      </w:pPr>
    </w:p>
    <w:p w:rsidR="002B7621" w:rsidRDefault="002B7621" w:rsidP="00766D22">
      <w:pPr>
        <w:ind w:firstLine="708"/>
      </w:pPr>
    </w:p>
    <w:p w:rsidR="00766D22" w:rsidRDefault="00766D22" w:rsidP="00766D22">
      <w:pPr>
        <w:ind w:firstLine="708"/>
        <w:rPr>
          <w:color w:val="0000FF"/>
        </w:rPr>
      </w:pP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w:t>
      </w:r>
      <w:r w:rsidRPr="00BC66AD">
        <w:rPr>
          <w:color w:val="0000CC"/>
        </w:rPr>
        <w:t xml:space="preserve">пос. Придорожный </w:t>
      </w:r>
      <w:r>
        <w:t>при</w:t>
      </w:r>
      <w:r w:rsidRPr="00B05E99">
        <w:t xml:space="preserve">ведены в </w:t>
      </w:r>
      <w:r w:rsidRPr="00D86E6B">
        <w:rPr>
          <w:color w:val="0000FF"/>
        </w:rPr>
        <w:t>таблице</w:t>
      </w:r>
      <w:r>
        <w:rPr>
          <w:color w:val="0000FF"/>
        </w:rPr>
        <w:t> 1.2</w:t>
      </w:r>
      <w:r w:rsidR="009F668D">
        <w:rPr>
          <w:color w:val="0000FF"/>
        </w:rPr>
        <w:t>3</w:t>
      </w:r>
      <w:r w:rsidRPr="00D86E6B">
        <w:rPr>
          <w:color w:val="0000FF"/>
        </w:rPr>
        <w:t>.</w:t>
      </w:r>
    </w:p>
    <w:p w:rsidR="00031A80" w:rsidRDefault="00031A80" w:rsidP="00766D22"/>
    <w:p w:rsidR="00766D22" w:rsidRDefault="00766D22" w:rsidP="00766D22">
      <w:r>
        <w:t>Таблица 1.2</w:t>
      </w:r>
      <w:r w:rsidR="009F668D">
        <w:t>3</w:t>
      </w:r>
      <w:r w:rsidRPr="00427CD7">
        <w:t xml:space="preserve"> – Объемы потребления тепловой энергии (мощности), теплоносителя в расчетном элементе с централизованным источником теплоснабжения котельной </w:t>
      </w:r>
      <w:r w:rsidRPr="00BC66AD">
        <w:rPr>
          <w:color w:val="0000CC"/>
        </w:rPr>
        <w:t>пос. Придорожный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234"/>
        <w:gridCol w:w="892"/>
        <w:gridCol w:w="892"/>
        <w:gridCol w:w="899"/>
        <w:gridCol w:w="892"/>
        <w:gridCol w:w="899"/>
        <w:gridCol w:w="894"/>
        <w:gridCol w:w="896"/>
        <w:gridCol w:w="899"/>
        <w:gridCol w:w="748"/>
      </w:tblGrid>
      <w:tr w:rsidR="002B7621" w:rsidRPr="00427CD7" w:rsidTr="00031A80">
        <w:trPr>
          <w:trHeight w:val="20"/>
        </w:trPr>
        <w:tc>
          <w:tcPr>
            <w:tcW w:w="1205" w:type="pct"/>
            <w:gridSpan w:val="2"/>
            <w:tcBorders>
              <w:tl2br w:val="single" w:sz="4" w:space="0" w:color="auto"/>
            </w:tcBorders>
            <w:vAlign w:val="center"/>
          </w:tcPr>
          <w:p w:rsidR="002B7621" w:rsidRPr="006541BB" w:rsidRDefault="002B7621" w:rsidP="00766D22">
            <w:pPr>
              <w:pStyle w:val="Default"/>
              <w:ind w:left="-107" w:right="-108" w:firstLine="107"/>
              <w:jc w:val="right"/>
              <w:rPr>
                <w:sz w:val="20"/>
                <w:szCs w:val="20"/>
              </w:rPr>
            </w:pPr>
            <w:r w:rsidRPr="006541BB">
              <w:rPr>
                <w:sz w:val="20"/>
                <w:szCs w:val="20"/>
              </w:rPr>
              <w:t>Год</w:t>
            </w:r>
          </w:p>
          <w:p w:rsidR="002B7621" w:rsidRPr="006541BB" w:rsidRDefault="002B7621" w:rsidP="00766D22">
            <w:pPr>
              <w:pStyle w:val="Default"/>
              <w:ind w:left="-107" w:right="-108" w:firstLine="107"/>
              <w:rPr>
                <w:sz w:val="20"/>
                <w:szCs w:val="20"/>
              </w:rPr>
            </w:pPr>
            <w:r w:rsidRPr="006541BB">
              <w:rPr>
                <w:sz w:val="20"/>
                <w:szCs w:val="20"/>
              </w:rPr>
              <w:t>Потребление</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28"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429"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30"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31"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359"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766D22" w:rsidRPr="00427CD7" w:rsidTr="00766D22">
        <w:trPr>
          <w:trHeight w:val="20"/>
        </w:trPr>
        <w:tc>
          <w:tcPr>
            <w:tcW w:w="5000" w:type="pct"/>
            <w:gridSpan w:val="11"/>
            <w:vAlign w:val="center"/>
          </w:tcPr>
          <w:p w:rsidR="00766D22" w:rsidRPr="006541BB" w:rsidRDefault="00766D22" w:rsidP="00766D22">
            <w:pPr>
              <w:pStyle w:val="Default"/>
              <w:ind w:left="-107" w:right="-108" w:firstLine="107"/>
              <w:jc w:val="center"/>
              <w:rPr>
                <w:bCs/>
                <w:iCs/>
                <w:sz w:val="20"/>
                <w:szCs w:val="20"/>
              </w:rPr>
            </w:pPr>
            <w:r w:rsidRPr="006541BB">
              <w:rPr>
                <w:bCs/>
                <w:iCs/>
                <w:sz w:val="20"/>
                <w:szCs w:val="20"/>
              </w:rPr>
              <w:t xml:space="preserve">Кадастровый квартал </w:t>
            </w:r>
            <w:r>
              <w:rPr>
                <w:bCs/>
                <w:iCs/>
                <w:sz w:val="20"/>
                <w:szCs w:val="20"/>
              </w:rPr>
              <w:t>54:27:040202</w:t>
            </w:r>
          </w:p>
        </w:tc>
      </w:tr>
      <w:tr w:rsidR="00CE20B7" w:rsidRPr="00427CD7" w:rsidTr="00031A80">
        <w:trPr>
          <w:trHeight w:val="20"/>
        </w:trPr>
        <w:tc>
          <w:tcPr>
            <w:tcW w:w="613" w:type="pct"/>
            <w:vMerge w:val="restart"/>
            <w:vAlign w:val="center"/>
          </w:tcPr>
          <w:p w:rsidR="00CE20B7" w:rsidRPr="00385C71" w:rsidRDefault="00CE20B7" w:rsidP="00CE20B7">
            <w:pPr>
              <w:pStyle w:val="Default"/>
              <w:jc w:val="left"/>
              <w:rPr>
                <w:sz w:val="20"/>
                <w:szCs w:val="18"/>
              </w:rPr>
            </w:pPr>
            <w:r w:rsidRPr="00385C71">
              <w:rPr>
                <w:sz w:val="20"/>
                <w:szCs w:val="18"/>
              </w:rPr>
              <w:t>Тепловая энергия, Гкал/ч</w:t>
            </w: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ind w:left="-107" w:right="-108" w:firstLine="107"/>
              <w:jc w:val="center"/>
              <w:rPr>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прирост нагрузки на отопление</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ГВС</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прирост нагрузки на ГВС</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вентиляция</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прирост нагрузки на вентиляцию</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restart"/>
            <w:vAlign w:val="center"/>
          </w:tcPr>
          <w:p w:rsidR="00CE20B7" w:rsidRPr="00385C71" w:rsidRDefault="00CE20B7" w:rsidP="00CE20B7">
            <w:pPr>
              <w:pStyle w:val="Default"/>
              <w:jc w:val="left"/>
              <w:rPr>
                <w:sz w:val="20"/>
                <w:szCs w:val="18"/>
              </w:rPr>
            </w:pPr>
            <w:r w:rsidRPr="00385C71">
              <w:rPr>
                <w:sz w:val="20"/>
                <w:szCs w:val="18"/>
              </w:rPr>
              <w:t>Тепловая мощность, Гкал/ч</w:t>
            </w: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CE20B7">
            <w:pPr>
              <w:pStyle w:val="Default"/>
              <w:ind w:left="-107" w:right="-108" w:firstLine="107"/>
              <w:jc w:val="center"/>
              <w:rPr>
                <w:sz w:val="20"/>
                <w:szCs w:val="20"/>
              </w:rPr>
            </w:pPr>
          </w:p>
        </w:tc>
        <w:tc>
          <w:tcPr>
            <w:tcW w:w="592" w:type="pct"/>
            <w:vAlign w:val="center"/>
          </w:tcPr>
          <w:p w:rsidR="00CE20B7" w:rsidRPr="006541BB" w:rsidRDefault="00CE20B7" w:rsidP="00CE20B7">
            <w:pPr>
              <w:pStyle w:val="Default"/>
              <w:ind w:left="-107" w:right="-108" w:firstLine="107"/>
              <w:jc w:val="center"/>
              <w:rPr>
                <w:sz w:val="20"/>
                <w:szCs w:val="20"/>
              </w:rPr>
            </w:pPr>
            <w:r w:rsidRPr="00427CD7">
              <w:rPr>
                <w:sz w:val="18"/>
                <w:szCs w:val="18"/>
              </w:rPr>
              <w:t>прирост нагрузки на отопление</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CE20B7">
            <w:pPr>
              <w:pStyle w:val="Default"/>
              <w:rPr>
                <w:bCs/>
                <w:sz w:val="20"/>
                <w:szCs w:val="20"/>
              </w:rPr>
            </w:pPr>
          </w:p>
        </w:tc>
        <w:tc>
          <w:tcPr>
            <w:tcW w:w="592" w:type="pct"/>
            <w:vAlign w:val="center"/>
          </w:tcPr>
          <w:p w:rsidR="00CE20B7" w:rsidRPr="006541BB" w:rsidRDefault="00CE20B7" w:rsidP="00CE20B7">
            <w:pPr>
              <w:pStyle w:val="Default"/>
              <w:ind w:left="-107" w:right="-108" w:firstLine="107"/>
              <w:jc w:val="center"/>
              <w:rPr>
                <w:sz w:val="20"/>
                <w:szCs w:val="20"/>
              </w:rPr>
            </w:pPr>
            <w:r w:rsidRPr="00427CD7">
              <w:rPr>
                <w:sz w:val="18"/>
                <w:szCs w:val="18"/>
              </w:rPr>
              <w:t>ГВС</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CE20B7">
            <w:pPr>
              <w:pStyle w:val="Default"/>
              <w:rPr>
                <w:bCs/>
                <w:sz w:val="20"/>
                <w:szCs w:val="20"/>
              </w:rPr>
            </w:pPr>
          </w:p>
        </w:tc>
        <w:tc>
          <w:tcPr>
            <w:tcW w:w="592" w:type="pct"/>
            <w:vAlign w:val="center"/>
          </w:tcPr>
          <w:p w:rsidR="00CE20B7" w:rsidRPr="006541BB" w:rsidRDefault="00CE20B7" w:rsidP="00CE20B7">
            <w:pPr>
              <w:pStyle w:val="Default"/>
              <w:ind w:left="-107" w:right="-108" w:firstLine="107"/>
              <w:jc w:val="center"/>
              <w:rPr>
                <w:sz w:val="20"/>
                <w:szCs w:val="20"/>
              </w:rPr>
            </w:pPr>
            <w:r w:rsidRPr="00427CD7">
              <w:rPr>
                <w:sz w:val="18"/>
                <w:szCs w:val="18"/>
              </w:rPr>
              <w:t xml:space="preserve">прирост нагрузки на </w:t>
            </w:r>
            <w:r w:rsidRPr="00427CD7">
              <w:rPr>
                <w:sz w:val="18"/>
                <w:szCs w:val="18"/>
              </w:rPr>
              <w:lastRenderedPageBreak/>
              <w:t>ГВС</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lastRenderedPageBreak/>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CE20B7">
            <w:pPr>
              <w:pStyle w:val="Default"/>
              <w:rPr>
                <w:bCs/>
                <w:sz w:val="20"/>
                <w:szCs w:val="20"/>
              </w:rPr>
            </w:pPr>
          </w:p>
        </w:tc>
        <w:tc>
          <w:tcPr>
            <w:tcW w:w="592" w:type="pct"/>
            <w:vAlign w:val="center"/>
          </w:tcPr>
          <w:p w:rsidR="00CE20B7" w:rsidRPr="006541BB" w:rsidRDefault="00CE20B7" w:rsidP="00CE20B7">
            <w:pPr>
              <w:pStyle w:val="Default"/>
              <w:ind w:left="-107" w:right="-108" w:firstLine="107"/>
              <w:jc w:val="center"/>
              <w:rPr>
                <w:sz w:val="20"/>
                <w:szCs w:val="20"/>
              </w:rPr>
            </w:pPr>
            <w:r w:rsidRPr="00427CD7">
              <w:rPr>
                <w:sz w:val="18"/>
                <w:szCs w:val="18"/>
              </w:rPr>
              <w:t>вентиляция</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CE20B7">
            <w:pPr>
              <w:pStyle w:val="Default"/>
              <w:rPr>
                <w:bCs/>
                <w:sz w:val="20"/>
                <w:szCs w:val="20"/>
              </w:rPr>
            </w:pPr>
          </w:p>
        </w:tc>
        <w:tc>
          <w:tcPr>
            <w:tcW w:w="592" w:type="pct"/>
            <w:vAlign w:val="center"/>
          </w:tcPr>
          <w:p w:rsidR="00CE20B7" w:rsidRPr="006541BB" w:rsidRDefault="00CE20B7" w:rsidP="00CE20B7">
            <w:pPr>
              <w:pStyle w:val="Default"/>
              <w:ind w:left="-107" w:right="-108" w:firstLine="107"/>
              <w:jc w:val="center"/>
              <w:rPr>
                <w:sz w:val="20"/>
                <w:szCs w:val="20"/>
              </w:rPr>
            </w:pPr>
            <w:r w:rsidRPr="00427CD7">
              <w:rPr>
                <w:sz w:val="18"/>
                <w:szCs w:val="18"/>
              </w:rPr>
              <w:t>прирост нагрузки на вентиляцию</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CE20B7">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restart"/>
            <w:vAlign w:val="center"/>
          </w:tcPr>
          <w:p w:rsidR="00CE20B7" w:rsidRPr="00385C71" w:rsidRDefault="00CE20B7" w:rsidP="00CE20B7">
            <w:pPr>
              <w:pStyle w:val="Default"/>
              <w:jc w:val="left"/>
              <w:rPr>
                <w:sz w:val="20"/>
                <w:szCs w:val="18"/>
              </w:rPr>
            </w:pPr>
            <w:r w:rsidRPr="00385C71">
              <w:rPr>
                <w:sz w:val="20"/>
                <w:szCs w:val="18"/>
              </w:rPr>
              <w:t>Теплоноситель, м3</w:t>
            </w:r>
            <w:r w:rsidR="002B7621">
              <w:rPr>
                <w:sz w:val="20"/>
                <w:szCs w:val="18"/>
              </w:rPr>
              <w:t>/час</w:t>
            </w:r>
          </w:p>
        </w:tc>
        <w:tc>
          <w:tcPr>
            <w:tcW w:w="592" w:type="pct"/>
            <w:vAlign w:val="center"/>
          </w:tcPr>
          <w:p w:rsidR="00CE20B7" w:rsidRPr="00427CD7" w:rsidRDefault="00CE20B7" w:rsidP="00CE20B7">
            <w:pPr>
              <w:pStyle w:val="Default"/>
              <w:ind w:left="-107" w:right="-108" w:firstLine="107"/>
              <w:jc w:val="center"/>
              <w:rPr>
                <w:sz w:val="18"/>
                <w:szCs w:val="18"/>
              </w:rPr>
            </w:pPr>
            <w:r w:rsidRPr="00427CD7">
              <w:rPr>
                <w:sz w:val="18"/>
                <w:szCs w:val="18"/>
              </w:rPr>
              <w:t>отопление</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ind w:left="-107" w:right="-108" w:firstLine="107"/>
              <w:jc w:val="center"/>
              <w:rPr>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прирост нагрузки на отопление</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ГВС</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прирост нагрузки на ГВС</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вентиляция</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r w:rsidR="00CE20B7" w:rsidRPr="00427CD7" w:rsidTr="00031A80">
        <w:trPr>
          <w:trHeight w:val="20"/>
        </w:trPr>
        <w:tc>
          <w:tcPr>
            <w:tcW w:w="613" w:type="pct"/>
            <w:vMerge/>
            <w:vAlign w:val="center"/>
          </w:tcPr>
          <w:p w:rsidR="00CE20B7" w:rsidRPr="006541BB" w:rsidRDefault="00CE20B7" w:rsidP="00766D22">
            <w:pPr>
              <w:pStyle w:val="Default"/>
              <w:rPr>
                <w:bCs/>
                <w:sz w:val="20"/>
                <w:szCs w:val="20"/>
              </w:rPr>
            </w:pPr>
          </w:p>
        </w:tc>
        <w:tc>
          <w:tcPr>
            <w:tcW w:w="592" w:type="pct"/>
            <w:vAlign w:val="center"/>
          </w:tcPr>
          <w:p w:rsidR="00CE20B7" w:rsidRPr="006541BB" w:rsidRDefault="00CE20B7" w:rsidP="00766D22">
            <w:pPr>
              <w:pStyle w:val="Default"/>
              <w:ind w:left="-107" w:right="-108" w:firstLine="107"/>
              <w:jc w:val="center"/>
              <w:rPr>
                <w:sz w:val="20"/>
                <w:szCs w:val="20"/>
              </w:rPr>
            </w:pPr>
            <w:r w:rsidRPr="00427CD7">
              <w:rPr>
                <w:sz w:val="18"/>
                <w:szCs w:val="18"/>
              </w:rPr>
              <w:t>прирост нагрузки на вентиляцию</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8"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2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0"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431"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c>
          <w:tcPr>
            <w:tcW w:w="359" w:type="pct"/>
            <w:vAlign w:val="center"/>
          </w:tcPr>
          <w:p w:rsidR="00CE20B7" w:rsidRPr="006541BB" w:rsidRDefault="00CE20B7" w:rsidP="00766D22">
            <w:pPr>
              <w:pStyle w:val="Default"/>
              <w:ind w:left="-107" w:right="-108" w:firstLine="107"/>
              <w:jc w:val="center"/>
              <w:rPr>
                <w:sz w:val="20"/>
                <w:szCs w:val="20"/>
              </w:rPr>
            </w:pPr>
            <w:r w:rsidRPr="006541BB">
              <w:rPr>
                <w:sz w:val="20"/>
                <w:szCs w:val="20"/>
              </w:rPr>
              <w:t>0</w:t>
            </w:r>
          </w:p>
        </w:tc>
      </w:tr>
    </w:tbl>
    <w:p w:rsidR="000E0AED" w:rsidRDefault="000E0AED" w:rsidP="000E0AED">
      <w:pPr>
        <w:spacing w:line="276" w:lineRule="auto"/>
        <w:ind w:firstLine="708"/>
      </w:pPr>
    </w:p>
    <w:p w:rsidR="005A50C2" w:rsidRPr="00E11FE0" w:rsidRDefault="00CA5185" w:rsidP="003D77D3">
      <w:pPr>
        <w:pStyle w:val="3"/>
      </w:pPr>
      <w:bookmarkStart w:id="7" w:name="_Toc153102496"/>
      <w:r w:rsidRPr="0057371C">
        <w:t>1</w:t>
      </w:r>
      <w:r w:rsidR="00E11FE0" w:rsidRPr="0057371C">
        <w:t>.3</w:t>
      </w:r>
      <w:r w:rsidR="009C0909" w:rsidRPr="0057371C">
        <w:t> </w:t>
      </w:r>
      <w:r w:rsidR="00792A2C">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p>
    <w:p w:rsidR="00766D22" w:rsidRDefault="00766D22" w:rsidP="00766D22">
      <w:pPr>
        <w:spacing w:line="276" w:lineRule="auto"/>
        <w:ind w:firstLine="708"/>
      </w:pPr>
      <w:r>
        <w:t>Объекты потребления</w:t>
      </w:r>
      <w:r w:rsidRPr="00DD7201">
        <w:t xml:space="preserve"> тепловой энергии (мощности) и теплоносителя</w:t>
      </w:r>
      <w:r>
        <w:t xml:space="preserve"> в производственных зонах на территории </w:t>
      </w:r>
      <w:r w:rsidR="00757101" w:rsidRPr="00BB21DD">
        <w:rPr>
          <w:color w:val="7030A0"/>
        </w:rPr>
        <w:t xml:space="preserve">сельских населенных пунктов </w:t>
      </w:r>
      <w:r w:rsidR="00757101" w:rsidRPr="00BB21DD">
        <w:rPr>
          <w:color w:val="0000FF"/>
        </w:rPr>
        <w:t>с. Кетово и п. Придорожный</w:t>
      </w:r>
      <w:r w:rsidR="00757101">
        <w:t xml:space="preserve"> </w:t>
      </w:r>
      <w:r>
        <w:t xml:space="preserve">отсутствуют. </w:t>
      </w:r>
      <w:r w:rsidRPr="00DD7201">
        <w:t>Возможн</w:t>
      </w:r>
      <w:r>
        <w:t>ое</w:t>
      </w:r>
      <w:r w:rsidRPr="00DD7201">
        <w:t xml:space="preserve"> изменений производственных зон и их перепрофилировани</w:t>
      </w:r>
      <w:r>
        <w:t>е</w:t>
      </w:r>
      <w:r w:rsidRPr="00DD7201">
        <w:t xml:space="preserve"> не предусматривается. Приросты потребления тепловой энергии (мощности), теплоносителя производственными объектами отсутствуют.</w:t>
      </w:r>
    </w:p>
    <w:p w:rsidR="00484DBD" w:rsidRDefault="00484DBD" w:rsidP="00766D22">
      <w:pPr>
        <w:spacing w:line="276" w:lineRule="auto"/>
        <w:ind w:firstLine="708"/>
      </w:pPr>
    </w:p>
    <w:p w:rsidR="00484DBD" w:rsidRPr="000E0AED" w:rsidRDefault="00484DBD" w:rsidP="000E0AED">
      <w:pPr>
        <w:pStyle w:val="3"/>
      </w:pPr>
      <w:bookmarkStart w:id="8" w:name="_Toc153102497"/>
      <w:r>
        <w:t xml:space="preserve">1.4 </w:t>
      </w:r>
      <w:r w:rsidRPr="008E038C">
        <w:rPr>
          <w:color w:val="0000CC"/>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8"/>
    </w:p>
    <w:p w:rsidR="000E0AED" w:rsidRDefault="00BC66AD" w:rsidP="003243E3">
      <w:pPr>
        <w:spacing w:line="276" w:lineRule="auto"/>
        <w:ind w:firstLine="708"/>
      </w:pPr>
      <w:r w:rsidRPr="00A8254A">
        <w:t xml:space="preserve">Согласно </w:t>
      </w:r>
      <w:r w:rsidRPr="009631E4">
        <w:t>Постановлени</w:t>
      </w:r>
      <w:r>
        <w:t xml:space="preserve">ю </w:t>
      </w:r>
      <w:r w:rsidRPr="00A8254A">
        <w:t>Правительства Российской Федерации от 22 февраля 2012 г. №</w:t>
      </w:r>
      <w:r w:rsidR="003F756E">
        <w:t> </w:t>
      </w:r>
      <w:r w:rsidRPr="00A8254A">
        <w:t xml:space="preserve">154 </w:t>
      </w:r>
      <w:r>
        <w:t>«</w:t>
      </w:r>
      <w:r w:rsidRPr="00A8254A">
        <w:t>О требованиях к схемам теплоснабжения, порядку их разработки и утвержде</w:t>
      </w:r>
      <w:r>
        <w:t xml:space="preserve">ния» </w:t>
      </w:r>
      <w:r w:rsidR="000E0AED">
        <w:t xml:space="preserve">средневзвешенная плотность тепловой нагрузки </w:t>
      </w:r>
      <w:r>
        <w:t>–</w:t>
      </w:r>
      <w:r w:rsidR="000E0AED">
        <w:t xml:space="preserve">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3F756E" w:rsidRDefault="000A29BE" w:rsidP="003243E3">
      <w:pPr>
        <w:spacing w:line="276" w:lineRule="auto"/>
        <w:ind w:firstLine="709"/>
      </w:pPr>
      <w:r>
        <w:t xml:space="preserve">Средневзвешенная плотность тепловой нагрузки приведена в </w:t>
      </w:r>
      <w:r>
        <w:rPr>
          <w:color w:val="0000FF"/>
        </w:rPr>
        <w:t>таблице</w:t>
      </w:r>
      <w:r w:rsidRPr="004F7F1B">
        <w:rPr>
          <w:color w:val="0000FF"/>
        </w:rPr>
        <w:t xml:space="preserve"> 1.</w:t>
      </w:r>
      <w:r>
        <w:rPr>
          <w:color w:val="0000FF"/>
        </w:rPr>
        <w:t>2</w:t>
      </w:r>
      <w:r w:rsidR="009F668D">
        <w:rPr>
          <w:color w:val="0000FF"/>
        </w:rPr>
        <w:t>4</w:t>
      </w:r>
      <w:r>
        <w:t>.</w:t>
      </w:r>
    </w:p>
    <w:p w:rsidR="009F668D" w:rsidRDefault="009F668D">
      <w:r>
        <w:br w:type="page"/>
      </w:r>
    </w:p>
    <w:p w:rsidR="000A29BE" w:rsidRDefault="000A29BE" w:rsidP="00C24C31">
      <w:r w:rsidRPr="00427CD7">
        <w:lastRenderedPageBreak/>
        <w:t xml:space="preserve">Таблица </w:t>
      </w:r>
      <w:r>
        <w:t>1.2</w:t>
      </w:r>
      <w:r w:rsidR="009F668D">
        <w:t>4</w:t>
      </w:r>
      <w:r w:rsidRPr="00427CD7">
        <w:t xml:space="preserve"> – </w:t>
      </w:r>
      <w:r>
        <w:t>Средневзвешенная плотность тепловой нагрузки потребителей тепловой энергии централизованных источников теплоснабжения с. </w:t>
      </w:r>
      <w:r w:rsidRPr="0075710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980"/>
        <w:gridCol w:w="980"/>
        <w:gridCol w:w="980"/>
        <w:gridCol w:w="909"/>
        <w:gridCol w:w="921"/>
        <w:gridCol w:w="924"/>
        <w:gridCol w:w="992"/>
        <w:gridCol w:w="853"/>
        <w:gridCol w:w="815"/>
      </w:tblGrid>
      <w:tr w:rsidR="000A29BE" w:rsidRPr="0015082B" w:rsidTr="000A29BE">
        <w:trPr>
          <w:trHeight w:val="80"/>
        </w:trPr>
        <w:tc>
          <w:tcPr>
            <w:tcW w:w="993" w:type="pct"/>
            <w:vMerge w:val="restart"/>
            <w:vAlign w:val="center"/>
          </w:tcPr>
          <w:p w:rsidR="000A29BE" w:rsidRPr="0015082B" w:rsidRDefault="000A29BE" w:rsidP="000A29BE">
            <w:pPr>
              <w:pStyle w:val="Default"/>
              <w:ind w:left="-14" w:right="12" w:firstLine="14"/>
              <w:jc w:val="left"/>
            </w:pPr>
            <w:r>
              <w:t>Зона действия</w:t>
            </w:r>
            <w:r>
              <w:br/>
              <w:t>источника теплоснабжения (расчетный элемент территориального деления)</w:t>
            </w:r>
          </w:p>
        </w:tc>
        <w:tc>
          <w:tcPr>
            <w:tcW w:w="4007" w:type="pct"/>
            <w:gridSpan w:val="9"/>
            <w:vAlign w:val="center"/>
          </w:tcPr>
          <w:p w:rsidR="000A29BE" w:rsidRPr="000A29BE" w:rsidRDefault="000A29BE" w:rsidP="000A29BE">
            <w:pPr>
              <w:pStyle w:val="Default"/>
              <w:ind w:left="-107" w:right="-108" w:firstLine="107"/>
              <w:jc w:val="center"/>
              <w:rPr>
                <w:vertAlign w:val="superscript"/>
              </w:rPr>
            </w:pPr>
            <w:r>
              <w:t>Средневзвешенная плотность тепловой нагрузки потребителей, Гкал/м</w:t>
            </w:r>
            <w:r>
              <w:rPr>
                <w:vertAlign w:val="superscript"/>
              </w:rPr>
              <w:t>2</w:t>
            </w:r>
          </w:p>
        </w:tc>
      </w:tr>
      <w:tr w:rsidR="000A29BE" w:rsidRPr="0015082B" w:rsidTr="000A29BE">
        <w:trPr>
          <w:trHeight w:val="80"/>
        </w:trPr>
        <w:tc>
          <w:tcPr>
            <w:tcW w:w="993" w:type="pct"/>
            <w:vMerge/>
            <w:vAlign w:val="center"/>
          </w:tcPr>
          <w:p w:rsidR="000A29BE" w:rsidRPr="0015082B" w:rsidRDefault="000A29BE" w:rsidP="000A29BE">
            <w:pPr>
              <w:pStyle w:val="Default"/>
              <w:ind w:left="-107" w:right="-108" w:firstLine="107"/>
              <w:jc w:val="center"/>
            </w:pPr>
          </w:p>
        </w:tc>
        <w:tc>
          <w:tcPr>
            <w:tcW w:w="470" w:type="pct"/>
            <w:vAlign w:val="center"/>
          </w:tcPr>
          <w:p w:rsidR="000A29BE" w:rsidRPr="0015082B" w:rsidRDefault="000A29BE" w:rsidP="000A29BE">
            <w:pPr>
              <w:pStyle w:val="Default"/>
              <w:ind w:left="-107" w:right="-108" w:firstLine="21"/>
              <w:jc w:val="center"/>
            </w:pPr>
            <w:r w:rsidRPr="0015082B">
              <w:t>Сущест</w:t>
            </w:r>
            <w:r>
              <w:softHyphen/>
            </w:r>
            <w:r w:rsidRPr="0015082B">
              <w:t>вующая</w:t>
            </w:r>
          </w:p>
        </w:tc>
        <w:tc>
          <w:tcPr>
            <w:tcW w:w="3537" w:type="pct"/>
            <w:gridSpan w:val="8"/>
            <w:vAlign w:val="center"/>
          </w:tcPr>
          <w:p w:rsidR="000A29BE" w:rsidRPr="0015082B" w:rsidRDefault="000A29BE" w:rsidP="000A29BE">
            <w:pPr>
              <w:pStyle w:val="Default"/>
              <w:ind w:left="-107" w:right="-108" w:firstLine="107"/>
              <w:jc w:val="center"/>
            </w:pPr>
            <w:r w:rsidRPr="0015082B">
              <w:t xml:space="preserve">Перспективная </w:t>
            </w:r>
          </w:p>
        </w:tc>
      </w:tr>
      <w:tr w:rsidR="002B7621" w:rsidRPr="0015082B" w:rsidTr="000A29BE">
        <w:trPr>
          <w:trHeight w:val="80"/>
        </w:trPr>
        <w:tc>
          <w:tcPr>
            <w:tcW w:w="993" w:type="pct"/>
            <w:vMerge/>
            <w:vAlign w:val="center"/>
          </w:tcPr>
          <w:p w:rsidR="002B7621" w:rsidRPr="0015082B" w:rsidRDefault="002B7621" w:rsidP="000A29BE">
            <w:pPr>
              <w:pStyle w:val="Default"/>
              <w:ind w:left="-107" w:right="-108" w:firstLine="107"/>
              <w:jc w:val="center"/>
            </w:pPr>
          </w:p>
        </w:tc>
        <w:tc>
          <w:tcPr>
            <w:tcW w:w="470"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22</w:t>
            </w:r>
          </w:p>
        </w:tc>
        <w:tc>
          <w:tcPr>
            <w:tcW w:w="470"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23</w:t>
            </w:r>
          </w:p>
        </w:tc>
        <w:tc>
          <w:tcPr>
            <w:tcW w:w="470"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4</w:t>
            </w:r>
          </w:p>
        </w:tc>
        <w:tc>
          <w:tcPr>
            <w:tcW w:w="436"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5</w:t>
            </w:r>
          </w:p>
        </w:tc>
        <w:tc>
          <w:tcPr>
            <w:tcW w:w="442"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6</w:t>
            </w:r>
          </w:p>
        </w:tc>
        <w:tc>
          <w:tcPr>
            <w:tcW w:w="443"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7</w:t>
            </w:r>
          </w:p>
        </w:tc>
        <w:tc>
          <w:tcPr>
            <w:tcW w:w="476" w:type="pct"/>
            <w:vAlign w:val="center"/>
          </w:tcPr>
          <w:p w:rsidR="002B7621" w:rsidRPr="002B67CA" w:rsidRDefault="002B7621" w:rsidP="002B7621">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09" w:type="pct"/>
            <w:vAlign w:val="center"/>
          </w:tcPr>
          <w:p w:rsidR="002B7621" w:rsidRPr="002B67CA" w:rsidRDefault="002B7621" w:rsidP="002B7621">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391" w:type="pct"/>
            <w:vAlign w:val="center"/>
          </w:tcPr>
          <w:p w:rsidR="002B7621" w:rsidRPr="002B67CA" w:rsidRDefault="002B7621" w:rsidP="002B7621">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1</w:t>
            </w:r>
          </w:p>
        </w:tc>
        <w:tc>
          <w:tcPr>
            <w:tcW w:w="470" w:type="pct"/>
            <w:vAlign w:val="center"/>
          </w:tcPr>
          <w:p w:rsidR="00AB685A" w:rsidRDefault="00AB685A">
            <w:pPr>
              <w:jc w:val="center"/>
              <w:rPr>
                <w:color w:val="000000"/>
              </w:rPr>
            </w:pPr>
            <w:r>
              <w:rPr>
                <w:color w:val="000000"/>
              </w:rPr>
              <w:t>0,421</w:t>
            </w:r>
          </w:p>
        </w:tc>
        <w:tc>
          <w:tcPr>
            <w:tcW w:w="470" w:type="pct"/>
            <w:vAlign w:val="center"/>
          </w:tcPr>
          <w:p w:rsidR="00AB685A" w:rsidRDefault="00AB685A">
            <w:pPr>
              <w:jc w:val="center"/>
              <w:rPr>
                <w:color w:val="000000"/>
              </w:rPr>
            </w:pPr>
            <w:r>
              <w:rPr>
                <w:color w:val="000000"/>
              </w:rPr>
              <w:t>0,421</w:t>
            </w:r>
          </w:p>
        </w:tc>
        <w:tc>
          <w:tcPr>
            <w:tcW w:w="470" w:type="pct"/>
            <w:vAlign w:val="center"/>
          </w:tcPr>
          <w:p w:rsidR="00AB685A" w:rsidRDefault="00AB685A">
            <w:pPr>
              <w:jc w:val="center"/>
              <w:rPr>
                <w:color w:val="000000"/>
              </w:rPr>
            </w:pPr>
            <w:r>
              <w:rPr>
                <w:color w:val="000000"/>
              </w:rPr>
              <w:t>0,421</w:t>
            </w:r>
          </w:p>
        </w:tc>
        <w:tc>
          <w:tcPr>
            <w:tcW w:w="436" w:type="pct"/>
            <w:vAlign w:val="center"/>
          </w:tcPr>
          <w:p w:rsidR="00AB685A" w:rsidRDefault="00AB685A">
            <w:pPr>
              <w:jc w:val="center"/>
              <w:rPr>
                <w:color w:val="000000"/>
              </w:rPr>
            </w:pPr>
            <w:r>
              <w:rPr>
                <w:color w:val="000000"/>
              </w:rPr>
              <w:t>0,421</w:t>
            </w:r>
          </w:p>
        </w:tc>
        <w:tc>
          <w:tcPr>
            <w:tcW w:w="442" w:type="pct"/>
            <w:vAlign w:val="center"/>
          </w:tcPr>
          <w:p w:rsidR="00AB685A" w:rsidRDefault="00AB685A">
            <w:pPr>
              <w:jc w:val="center"/>
              <w:rPr>
                <w:color w:val="000000"/>
              </w:rPr>
            </w:pPr>
            <w:r>
              <w:rPr>
                <w:color w:val="000000"/>
              </w:rPr>
              <w:t>0,421</w:t>
            </w:r>
          </w:p>
        </w:tc>
        <w:tc>
          <w:tcPr>
            <w:tcW w:w="443" w:type="pct"/>
            <w:vAlign w:val="center"/>
          </w:tcPr>
          <w:p w:rsidR="00AB685A" w:rsidRDefault="00AB685A">
            <w:pPr>
              <w:jc w:val="center"/>
              <w:rPr>
                <w:color w:val="000000"/>
              </w:rPr>
            </w:pPr>
            <w:r>
              <w:rPr>
                <w:color w:val="000000"/>
              </w:rPr>
              <w:t>0,421</w:t>
            </w:r>
          </w:p>
        </w:tc>
        <w:tc>
          <w:tcPr>
            <w:tcW w:w="476" w:type="pct"/>
            <w:vAlign w:val="center"/>
          </w:tcPr>
          <w:p w:rsidR="00AB685A" w:rsidRDefault="00AB685A">
            <w:pPr>
              <w:jc w:val="center"/>
              <w:rPr>
                <w:color w:val="000000"/>
              </w:rPr>
            </w:pPr>
            <w:r>
              <w:rPr>
                <w:color w:val="000000"/>
              </w:rPr>
              <w:t>0,421</w:t>
            </w:r>
          </w:p>
        </w:tc>
        <w:tc>
          <w:tcPr>
            <w:tcW w:w="409" w:type="pct"/>
            <w:vAlign w:val="center"/>
          </w:tcPr>
          <w:p w:rsidR="00AB685A" w:rsidRDefault="00AB685A">
            <w:pPr>
              <w:jc w:val="center"/>
              <w:rPr>
                <w:color w:val="000000"/>
              </w:rPr>
            </w:pPr>
            <w:r>
              <w:rPr>
                <w:color w:val="000000"/>
              </w:rPr>
              <w:t>0,421</w:t>
            </w:r>
          </w:p>
        </w:tc>
        <w:tc>
          <w:tcPr>
            <w:tcW w:w="391" w:type="pct"/>
            <w:vAlign w:val="center"/>
          </w:tcPr>
          <w:p w:rsidR="00AB685A" w:rsidRDefault="00AB685A">
            <w:pPr>
              <w:jc w:val="center"/>
              <w:rPr>
                <w:color w:val="000000"/>
              </w:rPr>
            </w:pPr>
            <w:r>
              <w:rPr>
                <w:color w:val="000000"/>
              </w:rPr>
              <w:t>0,421</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2</w:t>
            </w:r>
          </w:p>
        </w:tc>
        <w:tc>
          <w:tcPr>
            <w:tcW w:w="470" w:type="pct"/>
            <w:vAlign w:val="center"/>
          </w:tcPr>
          <w:p w:rsidR="00AB685A" w:rsidRDefault="00AB685A">
            <w:pPr>
              <w:jc w:val="center"/>
              <w:rPr>
                <w:color w:val="000000"/>
              </w:rPr>
            </w:pPr>
            <w:r>
              <w:rPr>
                <w:color w:val="000000"/>
              </w:rPr>
              <w:t>0,018</w:t>
            </w:r>
          </w:p>
        </w:tc>
        <w:tc>
          <w:tcPr>
            <w:tcW w:w="470" w:type="pct"/>
            <w:vAlign w:val="center"/>
          </w:tcPr>
          <w:p w:rsidR="00AB685A" w:rsidRDefault="00AB685A">
            <w:pPr>
              <w:jc w:val="center"/>
              <w:rPr>
                <w:color w:val="000000"/>
              </w:rPr>
            </w:pPr>
            <w:r>
              <w:rPr>
                <w:color w:val="000000"/>
              </w:rPr>
              <w:t>0,018</w:t>
            </w:r>
          </w:p>
        </w:tc>
        <w:tc>
          <w:tcPr>
            <w:tcW w:w="470" w:type="pct"/>
            <w:vAlign w:val="center"/>
          </w:tcPr>
          <w:p w:rsidR="00AB685A" w:rsidRDefault="00AB685A">
            <w:pPr>
              <w:jc w:val="center"/>
              <w:rPr>
                <w:color w:val="000000"/>
              </w:rPr>
            </w:pPr>
            <w:r>
              <w:rPr>
                <w:color w:val="000000"/>
              </w:rPr>
              <w:t>0,018</w:t>
            </w:r>
          </w:p>
        </w:tc>
        <w:tc>
          <w:tcPr>
            <w:tcW w:w="436" w:type="pct"/>
            <w:vAlign w:val="center"/>
          </w:tcPr>
          <w:p w:rsidR="00AB685A" w:rsidRDefault="00AB685A">
            <w:pPr>
              <w:jc w:val="center"/>
              <w:rPr>
                <w:color w:val="000000"/>
              </w:rPr>
            </w:pPr>
            <w:r>
              <w:rPr>
                <w:color w:val="000000"/>
              </w:rPr>
              <w:t>0,018</w:t>
            </w:r>
          </w:p>
        </w:tc>
        <w:tc>
          <w:tcPr>
            <w:tcW w:w="442" w:type="pct"/>
            <w:vAlign w:val="center"/>
          </w:tcPr>
          <w:p w:rsidR="00AB685A" w:rsidRDefault="00AB685A">
            <w:pPr>
              <w:jc w:val="center"/>
              <w:rPr>
                <w:color w:val="000000"/>
              </w:rPr>
            </w:pPr>
            <w:r>
              <w:rPr>
                <w:color w:val="000000"/>
              </w:rPr>
              <w:t>0,018</w:t>
            </w:r>
          </w:p>
        </w:tc>
        <w:tc>
          <w:tcPr>
            <w:tcW w:w="443" w:type="pct"/>
            <w:vAlign w:val="center"/>
          </w:tcPr>
          <w:p w:rsidR="00AB685A" w:rsidRDefault="00AB685A">
            <w:pPr>
              <w:jc w:val="center"/>
              <w:rPr>
                <w:color w:val="000000"/>
              </w:rPr>
            </w:pPr>
            <w:r>
              <w:rPr>
                <w:color w:val="000000"/>
              </w:rPr>
              <w:t>0,018</w:t>
            </w:r>
          </w:p>
        </w:tc>
        <w:tc>
          <w:tcPr>
            <w:tcW w:w="476" w:type="pct"/>
            <w:vAlign w:val="center"/>
          </w:tcPr>
          <w:p w:rsidR="00AB685A" w:rsidRDefault="00AB685A">
            <w:pPr>
              <w:jc w:val="center"/>
              <w:rPr>
                <w:color w:val="000000"/>
              </w:rPr>
            </w:pPr>
            <w:r>
              <w:rPr>
                <w:color w:val="000000"/>
              </w:rPr>
              <w:t>0,018</w:t>
            </w:r>
          </w:p>
        </w:tc>
        <w:tc>
          <w:tcPr>
            <w:tcW w:w="409" w:type="pct"/>
            <w:vAlign w:val="center"/>
          </w:tcPr>
          <w:p w:rsidR="00AB685A" w:rsidRDefault="00AB685A">
            <w:pPr>
              <w:jc w:val="center"/>
              <w:rPr>
                <w:color w:val="000000"/>
              </w:rPr>
            </w:pPr>
            <w:r>
              <w:rPr>
                <w:color w:val="000000"/>
              </w:rPr>
              <w:t>0,018</w:t>
            </w:r>
          </w:p>
        </w:tc>
        <w:tc>
          <w:tcPr>
            <w:tcW w:w="391" w:type="pct"/>
            <w:vAlign w:val="center"/>
          </w:tcPr>
          <w:p w:rsidR="00AB685A" w:rsidRDefault="00AB685A">
            <w:pPr>
              <w:jc w:val="center"/>
              <w:rPr>
                <w:color w:val="000000"/>
              </w:rPr>
            </w:pPr>
            <w:r>
              <w:rPr>
                <w:color w:val="000000"/>
              </w:rPr>
              <w:t>0,018</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3</w:t>
            </w:r>
          </w:p>
        </w:tc>
        <w:tc>
          <w:tcPr>
            <w:tcW w:w="470" w:type="pct"/>
            <w:vAlign w:val="center"/>
          </w:tcPr>
          <w:p w:rsidR="00AB685A" w:rsidRDefault="00AB685A">
            <w:pPr>
              <w:jc w:val="center"/>
              <w:rPr>
                <w:color w:val="000000"/>
              </w:rPr>
            </w:pPr>
            <w:r>
              <w:rPr>
                <w:color w:val="000000"/>
              </w:rPr>
              <w:t>0,052</w:t>
            </w:r>
          </w:p>
        </w:tc>
        <w:tc>
          <w:tcPr>
            <w:tcW w:w="470" w:type="pct"/>
            <w:vAlign w:val="center"/>
          </w:tcPr>
          <w:p w:rsidR="00AB685A" w:rsidRDefault="00AB685A">
            <w:pPr>
              <w:jc w:val="center"/>
              <w:rPr>
                <w:color w:val="000000"/>
              </w:rPr>
            </w:pPr>
            <w:r>
              <w:rPr>
                <w:color w:val="000000"/>
              </w:rPr>
              <w:t>0,052</w:t>
            </w:r>
          </w:p>
        </w:tc>
        <w:tc>
          <w:tcPr>
            <w:tcW w:w="470" w:type="pct"/>
            <w:vAlign w:val="center"/>
          </w:tcPr>
          <w:p w:rsidR="00AB685A" w:rsidRDefault="00AB685A">
            <w:pPr>
              <w:jc w:val="center"/>
              <w:rPr>
                <w:color w:val="000000"/>
              </w:rPr>
            </w:pPr>
            <w:r>
              <w:rPr>
                <w:color w:val="000000"/>
              </w:rPr>
              <w:t>0,052</w:t>
            </w:r>
          </w:p>
        </w:tc>
        <w:tc>
          <w:tcPr>
            <w:tcW w:w="436" w:type="pct"/>
            <w:vAlign w:val="center"/>
          </w:tcPr>
          <w:p w:rsidR="00AB685A" w:rsidRDefault="00AB685A">
            <w:pPr>
              <w:jc w:val="center"/>
              <w:rPr>
                <w:color w:val="000000"/>
              </w:rPr>
            </w:pPr>
            <w:r>
              <w:rPr>
                <w:color w:val="000000"/>
              </w:rPr>
              <w:t>0,052</w:t>
            </w:r>
          </w:p>
        </w:tc>
        <w:tc>
          <w:tcPr>
            <w:tcW w:w="442" w:type="pct"/>
            <w:vAlign w:val="center"/>
          </w:tcPr>
          <w:p w:rsidR="00AB685A" w:rsidRDefault="00AB685A">
            <w:pPr>
              <w:jc w:val="center"/>
              <w:rPr>
                <w:color w:val="000000"/>
              </w:rPr>
            </w:pPr>
            <w:r>
              <w:rPr>
                <w:color w:val="000000"/>
              </w:rPr>
              <w:t>0,052</w:t>
            </w:r>
          </w:p>
        </w:tc>
        <w:tc>
          <w:tcPr>
            <w:tcW w:w="443" w:type="pct"/>
            <w:vAlign w:val="center"/>
          </w:tcPr>
          <w:p w:rsidR="00AB685A" w:rsidRDefault="00AB685A">
            <w:pPr>
              <w:jc w:val="center"/>
              <w:rPr>
                <w:color w:val="000000"/>
              </w:rPr>
            </w:pPr>
            <w:r>
              <w:rPr>
                <w:color w:val="000000"/>
              </w:rPr>
              <w:t>0,052</w:t>
            </w:r>
          </w:p>
        </w:tc>
        <w:tc>
          <w:tcPr>
            <w:tcW w:w="476" w:type="pct"/>
            <w:vAlign w:val="center"/>
          </w:tcPr>
          <w:p w:rsidR="00AB685A" w:rsidRDefault="00AB685A">
            <w:pPr>
              <w:jc w:val="center"/>
              <w:rPr>
                <w:color w:val="000000"/>
              </w:rPr>
            </w:pPr>
            <w:r>
              <w:rPr>
                <w:color w:val="000000"/>
              </w:rPr>
              <w:t>0,052</w:t>
            </w:r>
          </w:p>
        </w:tc>
        <w:tc>
          <w:tcPr>
            <w:tcW w:w="409" w:type="pct"/>
            <w:vAlign w:val="center"/>
          </w:tcPr>
          <w:p w:rsidR="00AB685A" w:rsidRDefault="00AB685A">
            <w:pPr>
              <w:jc w:val="center"/>
              <w:rPr>
                <w:color w:val="000000"/>
              </w:rPr>
            </w:pPr>
            <w:r>
              <w:rPr>
                <w:color w:val="000000"/>
              </w:rPr>
              <w:t>0,052</w:t>
            </w:r>
          </w:p>
        </w:tc>
        <w:tc>
          <w:tcPr>
            <w:tcW w:w="391" w:type="pct"/>
            <w:vAlign w:val="center"/>
          </w:tcPr>
          <w:p w:rsidR="00AB685A" w:rsidRDefault="00AB685A">
            <w:pPr>
              <w:jc w:val="center"/>
              <w:rPr>
                <w:color w:val="000000"/>
              </w:rPr>
            </w:pPr>
            <w:r>
              <w:rPr>
                <w:color w:val="000000"/>
              </w:rPr>
              <w:t>0,052</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4</w:t>
            </w:r>
          </w:p>
        </w:tc>
        <w:tc>
          <w:tcPr>
            <w:tcW w:w="470" w:type="pct"/>
            <w:vAlign w:val="center"/>
          </w:tcPr>
          <w:p w:rsidR="00AB685A" w:rsidRDefault="00AB685A">
            <w:pPr>
              <w:jc w:val="center"/>
              <w:rPr>
                <w:color w:val="000000"/>
              </w:rPr>
            </w:pPr>
            <w:r>
              <w:rPr>
                <w:color w:val="000000"/>
              </w:rPr>
              <w:t>0,056</w:t>
            </w:r>
          </w:p>
        </w:tc>
        <w:tc>
          <w:tcPr>
            <w:tcW w:w="470" w:type="pct"/>
            <w:vAlign w:val="center"/>
          </w:tcPr>
          <w:p w:rsidR="00AB685A" w:rsidRDefault="00AB685A">
            <w:pPr>
              <w:jc w:val="center"/>
              <w:rPr>
                <w:color w:val="000000"/>
              </w:rPr>
            </w:pPr>
            <w:r>
              <w:rPr>
                <w:color w:val="000000"/>
              </w:rPr>
              <w:t>0,056</w:t>
            </w:r>
          </w:p>
        </w:tc>
        <w:tc>
          <w:tcPr>
            <w:tcW w:w="470" w:type="pct"/>
            <w:vAlign w:val="center"/>
          </w:tcPr>
          <w:p w:rsidR="00AB685A" w:rsidRDefault="00AB685A">
            <w:pPr>
              <w:jc w:val="center"/>
              <w:rPr>
                <w:color w:val="000000"/>
              </w:rPr>
            </w:pPr>
            <w:r>
              <w:rPr>
                <w:color w:val="000000"/>
              </w:rPr>
              <w:t>0,056</w:t>
            </w:r>
          </w:p>
        </w:tc>
        <w:tc>
          <w:tcPr>
            <w:tcW w:w="436" w:type="pct"/>
            <w:vAlign w:val="center"/>
          </w:tcPr>
          <w:p w:rsidR="00AB685A" w:rsidRDefault="00AB685A">
            <w:pPr>
              <w:jc w:val="center"/>
              <w:rPr>
                <w:color w:val="000000"/>
              </w:rPr>
            </w:pPr>
            <w:r>
              <w:rPr>
                <w:color w:val="000000"/>
              </w:rPr>
              <w:t>0,056</w:t>
            </w:r>
          </w:p>
        </w:tc>
        <w:tc>
          <w:tcPr>
            <w:tcW w:w="442" w:type="pct"/>
            <w:vAlign w:val="center"/>
          </w:tcPr>
          <w:p w:rsidR="00AB685A" w:rsidRDefault="00AB685A">
            <w:pPr>
              <w:jc w:val="center"/>
              <w:rPr>
                <w:color w:val="000000"/>
              </w:rPr>
            </w:pPr>
            <w:r>
              <w:rPr>
                <w:color w:val="000000"/>
              </w:rPr>
              <w:t>0,056</w:t>
            </w:r>
          </w:p>
        </w:tc>
        <w:tc>
          <w:tcPr>
            <w:tcW w:w="443" w:type="pct"/>
            <w:vAlign w:val="center"/>
          </w:tcPr>
          <w:p w:rsidR="00AB685A" w:rsidRDefault="00AB685A">
            <w:pPr>
              <w:jc w:val="center"/>
              <w:rPr>
                <w:color w:val="000000"/>
              </w:rPr>
            </w:pPr>
            <w:r>
              <w:rPr>
                <w:color w:val="000000"/>
              </w:rPr>
              <w:t>0,056</w:t>
            </w:r>
          </w:p>
        </w:tc>
        <w:tc>
          <w:tcPr>
            <w:tcW w:w="476" w:type="pct"/>
            <w:vAlign w:val="center"/>
          </w:tcPr>
          <w:p w:rsidR="00AB685A" w:rsidRDefault="00AB685A">
            <w:pPr>
              <w:jc w:val="center"/>
              <w:rPr>
                <w:color w:val="000000"/>
              </w:rPr>
            </w:pPr>
            <w:r>
              <w:rPr>
                <w:color w:val="000000"/>
              </w:rPr>
              <w:t>0,056</w:t>
            </w:r>
          </w:p>
        </w:tc>
        <w:tc>
          <w:tcPr>
            <w:tcW w:w="409" w:type="pct"/>
            <w:vAlign w:val="center"/>
          </w:tcPr>
          <w:p w:rsidR="00AB685A" w:rsidRDefault="00AB685A">
            <w:pPr>
              <w:jc w:val="center"/>
              <w:rPr>
                <w:color w:val="000000"/>
              </w:rPr>
            </w:pPr>
            <w:r>
              <w:rPr>
                <w:color w:val="000000"/>
              </w:rPr>
              <w:t>0,056</w:t>
            </w:r>
          </w:p>
        </w:tc>
        <w:tc>
          <w:tcPr>
            <w:tcW w:w="391" w:type="pct"/>
            <w:vAlign w:val="center"/>
          </w:tcPr>
          <w:p w:rsidR="00AB685A" w:rsidRDefault="00AB685A">
            <w:pPr>
              <w:jc w:val="center"/>
              <w:rPr>
                <w:color w:val="000000"/>
              </w:rPr>
            </w:pPr>
            <w:r>
              <w:rPr>
                <w:color w:val="000000"/>
              </w:rPr>
              <w:t>0,056</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5</w:t>
            </w:r>
          </w:p>
        </w:tc>
        <w:tc>
          <w:tcPr>
            <w:tcW w:w="470" w:type="pct"/>
            <w:vAlign w:val="center"/>
          </w:tcPr>
          <w:p w:rsidR="00AB685A" w:rsidRDefault="00AB685A">
            <w:pPr>
              <w:jc w:val="center"/>
              <w:rPr>
                <w:color w:val="000000"/>
              </w:rPr>
            </w:pPr>
            <w:r>
              <w:rPr>
                <w:color w:val="000000"/>
              </w:rPr>
              <w:t>0,009</w:t>
            </w:r>
          </w:p>
        </w:tc>
        <w:tc>
          <w:tcPr>
            <w:tcW w:w="470" w:type="pct"/>
            <w:vAlign w:val="center"/>
          </w:tcPr>
          <w:p w:rsidR="00AB685A" w:rsidRDefault="00AB685A">
            <w:pPr>
              <w:jc w:val="center"/>
              <w:rPr>
                <w:color w:val="000000"/>
              </w:rPr>
            </w:pPr>
            <w:r>
              <w:rPr>
                <w:color w:val="000000"/>
              </w:rPr>
              <w:t>0,009</w:t>
            </w:r>
          </w:p>
        </w:tc>
        <w:tc>
          <w:tcPr>
            <w:tcW w:w="470" w:type="pct"/>
            <w:vAlign w:val="center"/>
          </w:tcPr>
          <w:p w:rsidR="00AB685A" w:rsidRDefault="00AB685A">
            <w:pPr>
              <w:jc w:val="center"/>
              <w:rPr>
                <w:color w:val="000000"/>
              </w:rPr>
            </w:pPr>
            <w:r>
              <w:rPr>
                <w:color w:val="000000"/>
              </w:rPr>
              <w:t>0,009</w:t>
            </w:r>
          </w:p>
        </w:tc>
        <w:tc>
          <w:tcPr>
            <w:tcW w:w="436" w:type="pct"/>
            <w:vAlign w:val="center"/>
          </w:tcPr>
          <w:p w:rsidR="00AB685A" w:rsidRDefault="00AB685A">
            <w:pPr>
              <w:jc w:val="center"/>
              <w:rPr>
                <w:color w:val="000000"/>
              </w:rPr>
            </w:pPr>
            <w:r>
              <w:rPr>
                <w:color w:val="000000"/>
              </w:rPr>
              <w:t>0,009</w:t>
            </w:r>
          </w:p>
        </w:tc>
        <w:tc>
          <w:tcPr>
            <w:tcW w:w="442" w:type="pct"/>
            <w:vAlign w:val="center"/>
          </w:tcPr>
          <w:p w:rsidR="00AB685A" w:rsidRDefault="00AB685A">
            <w:pPr>
              <w:jc w:val="center"/>
              <w:rPr>
                <w:color w:val="000000"/>
              </w:rPr>
            </w:pPr>
            <w:r>
              <w:rPr>
                <w:color w:val="000000"/>
              </w:rPr>
              <w:t>0,009</w:t>
            </w:r>
          </w:p>
        </w:tc>
        <w:tc>
          <w:tcPr>
            <w:tcW w:w="443" w:type="pct"/>
            <w:vAlign w:val="center"/>
          </w:tcPr>
          <w:p w:rsidR="00AB685A" w:rsidRDefault="00AB685A">
            <w:pPr>
              <w:jc w:val="center"/>
              <w:rPr>
                <w:color w:val="000000"/>
              </w:rPr>
            </w:pPr>
            <w:r>
              <w:rPr>
                <w:color w:val="000000"/>
              </w:rPr>
              <w:t>0,009</w:t>
            </w:r>
          </w:p>
        </w:tc>
        <w:tc>
          <w:tcPr>
            <w:tcW w:w="476" w:type="pct"/>
            <w:vAlign w:val="center"/>
          </w:tcPr>
          <w:p w:rsidR="00AB685A" w:rsidRDefault="00AB685A">
            <w:pPr>
              <w:jc w:val="center"/>
              <w:rPr>
                <w:color w:val="000000"/>
              </w:rPr>
            </w:pPr>
            <w:r>
              <w:rPr>
                <w:color w:val="000000"/>
              </w:rPr>
              <w:t>0,009</w:t>
            </w:r>
          </w:p>
        </w:tc>
        <w:tc>
          <w:tcPr>
            <w:tcW w:w="409" w:type="pct"/>
            <w:vAlign w:val="center"/>
          </w:tcPr>
          <w:p w:rsidR="00AB685A" w:rsidRDefault="00AB685A">
            <w:pPr>
              <w:jc w:val="center"/>
              <w:rPr>
                <w:color w:val="000000"/>
              </w:rPr>
            </w:pPr>
            <w:r>
              <w:rPr>
                <w:color w:val="000000"/>
              </w:rPr>
              <w:t>0,009</w:t>
            </w:r>
          </w:p>
        </w:tc>
        <w:tc>
          <w:tcPr>
            <w:tcW w:w="391" w:type="pct"/>
            <w:vAlign w:val="center"/>
          </w:tcPr>
          <w:p w:rsidR="00AB685A" w:rsidRDefault="00AB685A">
            <w:pPr>
              <w:jc w:val="center"/>
              <w:rPr>
                <w:color w:val="000000"/>
              </w:rPr>
            </w:pPr>
            <w:r>
              <w:rPr>
                <w:color w:val="000000"/>
              </w:rPr>
              <w:t>0,009</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6</w:t>
            </w:r>
          </w:p>
        </w:tc>
        <w:tc>
          <w:tcPr>
            <w:tcW w:w="470" w:type="pct"/>
            <w:vAlign w:val="center"/>
          </w:tcPr>
          <w:p w:rsidR="00AB685A" w:rsidRDefault="00AB685A">
            <w:pPr>
              <w:jc w:val="center"/>
              <w:rPr>
                <w:color w:val="000000"/>
              </w:rPr>
            </w:pPr>
            <w:r>
              <w:rPr>
                <w:color w:val="000000"/>
              </w:rPr>
              <w:t>0,094</w:t>
            </w:r>
          </w:p>
        </w:tc>
        <w:tc>
          <w:tcPr>
            <w:tcW w:w="470" w:type="pct"/>
            <w:vAlign w:val="center"/>
          </w:tcPr>
          <w:p w:rsidR="00AB685A" w:rsidRDefault="00AB685A">
            <w:pPr>
              <w:jc w:val="center"/>
              <w:rPr>
                <w:color w:val="000000"/>
              </w:rPr>
            </w:pPr>
            <w:r>
              <w:rPr>
                <w:color w:val="000000"/>
              </w:rPr>
              <w:t>0,094</w:t>
            </w:r>
          </w:p>
        </w:tc>
        <w:tc>
          <w:tcPr>
            <w:tcW w:w="470" w:type="pct"/>
            <w:vAlign w:val="center"/>
          </w:tcPr>
          <w:p w:rsidR="00AB685A" w:rsidRDefault="00AB685A">
            <w:pPr>
              <w:jc w:val="center"/>
              <w:rPr>
                <w:color w:val="000000"/>
              </w:rPr>
            </w:pPr>
            <w:r>
              <w:rPr>
                <w:color w:val="000000"/>
              </w:rPr>
              <w:t>0,094</w:t>
            </w:r>
          </w:p>
        </w:tc>
        <w:tc>
          <w:tcPr>
            <w:tcW w:w="436" w:type="pct"/>
            <w:vAlign w:val="center"/>
          </w:tcPr>
          <w:p w:rsidR="00AB685A" w:rsidRDefault="00AB685A">
            <w:pPr>
              <w:jc w:val="center"/>
              <w:rPr>
                <w:color w:val="000000"/>
              </w:rPr>
            </w:pPr>
            <w:r>
              <w:rPr>
                <w:color w:val="000000"/>
              </w:rPr>
              <w:t>0,094</w:t>
            </w:r>
          </w:p>
        </w:tc>
        <w:tc>
          <w:tcPr>
            <w:tcW w:w="442" w:type="pct"/>
            <w:vAlign w:val="center"/>
          </w:tcPr>
          <w:p w:rsidR="00AB685A" w:rsidRDefault="00AB685A">
            <w:pPr>
              <w:jc w:val="center"/>
              <w:rPr>
                <w:color w:val="000000"/>
              </w:rPr>
            </w:pPr>
            <w:r>
              <w:rPr>
                <w:color w:val="000000"/>
              </w:rPr>
              <w:t>0,094</w:t>
            </w:r>
          </w:p>
        </w:tc>
        <w:tc>
          <w:tcPr>
            <w:tcW w:w="443" w:type="pct"/>
            <w:vAlign w:val="center"/>
          </w:tcPr>
          <w:p w:rsidR="00AB685A" w:rsidRDefault="00AB685A">
            <w:pPr>
              <w:jc w:val="center"/>
              <w:rPr>
                <w:color w:val="000000"/>
              </w:rPr>
            </w:pPr>
            <w:r>
              <w:rPr>
                <w:color w:val="000000"/>
              </w:rPr>
              <w:t>0,094</w:t>
            </w:r>
          </w:p>
        </w:tc>
        <w:tc>
          <w:tcPr>
            <w:tcW w:w="476" w:type="pct"/>
            <w:vAlign w:val="center"/>
          </w:tcPr>
          <w:p w:rsidR="00AB685A" w:rsidRDefault="00AB685A">
            <w:pPr>
              <w:jc w:val="center"/>
              <w:rPr>
                <w:color w:val="000000"/>
              </w:rPr>
            </w:pPr>
            <w:r>
              <w:rPr>
                <w:color w:val="000000"/>
              </w:rPr>
              <w:t>0,094</w:t>
            </w:r>
          </w:p>
        </w:tc>
        <w:tc>
          <w:tcPr>
            <w:tcW w:w="409" w:type="pct"/>
            <w:vAlign w:val="center"/>
          </w:tcPr>
          <w:p w:rsidR="00AB685A" w:rsidRDefault="00AB685A">
            <w:pPr>
              <w:jc w:val="center"/>
              <w:rPr>
                <w:color w:val="000000"/>
              </w:rPr>
            </w:pPr>
            <w:r>
              <w:rPr>
                <w:color w:val="000000"/>
              </w:rPr>
              <w:t>0,094</w:t>
            </w:r>
          </w:p>
        </w:tc>
        <w:tc>
          <w:tcPr>
            <w:tcW w:w="391" w:type="pct"/>
            <w:vAlign w:val="center"/>
          </w:tcPr>
          <w:p w:rsidR="00AB685A" w:rsidRDefault="00AB685A">
            <w:pPr>
              <w:jc w:val="center"/>
              <w:rPr>
                <w:color w:val="000000"/>
              </w:rPr>
            </w:pPr>
            <w:r>
              <w:rPr>
                <w:color w:val="000000"/>
              </w:rPr>
              <w:t>0,094</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7</w:t>
            </w:r>
          </w:p>
        </w:tc>
        <w:tc>
          <w:tcPr>
            <w:tcW w:w="470" w:type="pct"/>
            <w:vAlign w:val="center"/>
          </w:tcPr>
          <w:p w:rsidR="00AB685A" w:rsidRDefault="00AB685A">
            <w:pPr>
              <w:jc w:val="center"/>
              <w:rPr>
                <w:color w:val="000000"/>
              </w:rPr>
            </w:pPr>
            <w:r>
              <w:rPr>
                <w:color w:val="000000"/>
              </w:rPr>
              <w:t>0,072</w:t>
            </w:r>
          </w:p>
        </w:tc>
        <w:tc>
          <w:tcPr>
            <w:tcW w:w="470" w:type="pct"/>
            <w:vAlign w:val="center"/>
          </w:tcPr>
          <w:p w:rsidR="00AB685A" w:rsidRDefault="00AB685A">
            <w:pPr>
              <w:jc w:val="center"/>
              <w:rPr>
                <w:color w:val="000000"/>
              </w:rPr>
            </w:pPr>
            <w:r>
              <w:rPr>
                <w:color w:val="000000"/>
              </w:rPr>
              <w:t>0,072</w:t>
            </w:r>
          </w:p>
        </w:tc>
        <w:tc>
          <w:tcPr>
            <w:tcW w:w="470" w:type="pct"/>
            <w:vAlign w:val="center"/>
          </w:tcPr>
          <w:p w:rsidR="00AB685A" w:rsidRDefault="00AB685A">
            <w:pPr>
              <w:jc w:val="center"/>
              <w:rPr>
                <w:color w:val="000000"/>
              </w:rPr>
            </w:pPr>
            <w:r>
              <w:rPr>
                <w:color w:val="000000"/>
              </w:rPr>
              <w:t>0,072</w:t>
            </w:r>
          </w:p>
        </w:tc>
        <w:tc>
          <w:tcPr>
            <w:tcW w:w="436" w:type="pct"/>
            <w:vAlign w:val="center"/>
          </w:tcPr>
          <w:p w:rsidR="00AB685A" w:rsidRDefault="00AB685A">
            <w:pPr>
              <w:jc w:val="center"/>
              <w:rPr>
                <w:color w:val="000000"/>
              </w:rPr>
            </w:pPr>
            <w:r>
              <w:rPr>
                <w:color w:val="000000"/>
              </w:rPr>
              <w:t>0,072</w:t>
            </w:r>
          </w:p>
        </w:tc>
        <w:tc>
          <w:tcPr>
            <w:tcW w:w="442" w:type="pct"/>
            <w:vAlign w:val="center"/>
          </w:tcPr>
          <w:p w:rsidR="00AB685A" w:rsidRDefault="00AB685A">
            <w:pPr>
              <w:jc w:val="center"/>
              <w:rPr>
                <w:color w:val="000000"/>
              </w:rPr>
            </w:pPr>
            <w:r>
              <w:rPr>
                <w:color w:val="000000"/>
              </w:rPr>
              <w:t>0,072</w:t>
            </w:r>
          </w:p>
        </w:tc>
        <w:tc>
          <w:tcPr>
            <w:tcW w:w="443" w:type="pct"/>
            <w:vAlign w:val="center"/>
          </w:tcPr>
          <w:p w:rsidR="00AB685A" w:rsidRDefault="00AB685A">
            <w:pPr>
              <w:jc w:val="center"/>
              <w:rPr>
                <w:color w:val="000000"/>
              </w:rPr>
            </w:pPr>
            <w:r>
              <w:rPr>
                <w:color w:val="000000"/>
              </w:rPr>
              <w:t>0,072</w:t>
            </w:r>
          </w:p>
        </w:tc>
        <w:tc>
          <w:tcPr>
            <w:tcW w:w="476" w:type="pct"/>
            <w:vAlign w:val="center"/>
          </w:tcPr>
          <w:p w:rsidR="00AB685A" w:rsidRDefault="00AB685A">
            <w:pPr>
              <w:jc w:val="center"/>
              <w:rPr>
                <w:color w:val="000000"/>
              </w:rPr>
            </w:pPr>
            <w:r>
              <w:rPr>
                <w:color w:val="000000"/>
              </w:rPr>
              <w:t>0,072</w:t>
            </w:r>
          </w:p>
        </w:tc>
        <w:tc>
          <w:tcPr>
            <w:tcW w:w="409" w:type="pct"/>
            <w:vAlign w:val="center"/>
          </w:tcPr>
          <w:p w:rsidR="00AB685A" w:rsidRDefault="00AB685A">
            <w:pPr>
              <w:jc w:val="center"/>
              <w:rPr>
                <w:color w:val="000000"/>
              </w:rPr>
            </w:pPr>
            <w:r>
              <w:rPr>
                <w:color w:val="000000"/>
              </w:rPr>
              <w:t>0,072</w:t>
            </w:r>
          </w:p>
        </w:tc>
        <w:tc>
          <w:tcPr>
            <w:tcW w:w="391" w:type="pct"/>
            <w:vAlign w:val="center"/>
          </w:tcPr>
          <w:p w:rsidR="00AB685A" w:rsidRDefault="00AB685A">
            <w:pPr>
              <w:jc w:val="center"/>
              <w:rPr>
                <w:color w:val="000000"/>
              </w:rPr>
            </w:pPr>
            <w:r>
              <w:rPr>
                <w:color w:val="000000"/>
              </w:rPr>
              <w:t>0,072</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8</w:t>
            </w:r>
          </w:p>
        </w:tc>
        <w:tc>
          <w:tcPr>
            <w:tcW w:w="470" w:type="pct"/>
            <w:vAlign w:val="center"/>
          </w:tcPr>
          <w:p w:rsidR="00AB685A" w:rsidRDefault="00AB685A">
            <w:pPr>
              <w:jc w:val="center"/>
              <w:rPr>
                <w:color w:val="000000"/>
              </w:rPr>
            </w:pPr>
            <w:r>
              <w:rPr>
                <w:color w:val="000000"/>
              </w:rPr>
              <w:t>0,008</w:t>
            </w:r>
          </w:p>
        </w:tc>
        <w:tc>
          <w:tcPr>
            <w:tcW w:w="470" w:type="pct"/>
            <w:vAlign w:val="center"/>
          </w:tcPr>
          <w:p w:rsidR="00AB685A" w:rsidRDefault="00AB685A">
            <w:pPr>
              <w:jc w:val="center"/>
              <w:rPr>
                <w:color w:val="000000"/>
              </w:rPr>
            </w:pPr>
            <w:r>
              <w:rPr>
                <w:color w:val="000000"/>
              </w:rPr>
              <w:t>0,008</w:t>
            </w:r>
          </w:p>
        </w:tc>
        <w:tc>
          <w:tcPr>
            <w:tcW w:w="470" w:type="pct"/>
            <w:vAlign w:val="center"/>
          </w:tcPr>
          <w:p w:rsidR="00AB685A" w:rsidRDefault="00AB685A">
            <w:pPr>
              <w:jc w:val="center"/>
              <w:rPr>
                <w:color w:val="000000"/>
              </w:rPr>
            </w:pPr>
            <w:r>
              <w:rPr>
                <w:color w:val="000000"/>
              </w:rPr>
              <w:t>0,008</w:t>
            </w:r>
          </w:p>
        </w:tc>
        <w:tc>
          <w:tcPr>
            <w:tcW w:w="436" w:type="pct"/>
            <w:vAlign w:val="center"/>
          </w:tcPr>
          <w:p w:rsidR="00AB685A" w:rsidRDefault="00AB685A">
            <w:pPr>
              <w:jc w:val="center"/>
              <w:rPr>
                <w:color w:val="000000"/>
              </w:rPr>
            </w:pPr>
            <w:r>
              <w:rPr>
                <w:color w:val="000000"/>
              </w:rPr>
              <w:t>0,008</w:t>
            </w:r>
          </w:p>
        </w:tc>
        <w:tc>
          <w:tcPr>
            <w:tcW w:w="442" w:type="pct"/>
            <w:vAlign w:val="center"/>
          </w:tcPr>
          <w:p w:rsidR="00AB685A" w:rsidRDefault="00AB685A">
            <w:pPr>
              <w:jc w:val="center"/>
              <w:rPr>
                <w:color w:val="000000"/>
              </w:rPr>
            </w:pPr>
            <w:r>
              <w:rPr>
                <w:color w:val="000000"/>
              </w:rPr>
              <w:t>0,008</w:t>
            </w:r>
          </w:p>
        </w:tc>
        <w:tc>
          <w:tcPr>
            <w:tcW w:w="443" w:type="pct"/>
            <w:vAlign w:val="center"/>
          </w:tcPr>
          <w:p w:rsidR="00AB685A" w:rsidRDefault="00AB685A">
            <w:pPr>
              <w:jc w:val="center"/>
              <w:rPr>
                <w:color w:val="000000"/>
              </w:rPr>
            </w:pPr>
            <w:r>
              <w:rPr>
                <w:color w:val="000000"/>
              </w:rPr>
              <w:t>0,008</w:t>
            </w:r>
          </w:p>
        </w:tc>
        <w:tc>
          <w:tcPr>
            <w:tcW w:w="476" w:type="pct"/>
            <w:vAlign w:val="center"/>
          </w:tcPr>
          <w:p w:rsidR="00AB685A" w:rsidRDefault="00AB685A">
            <w:pPr>
              <w:jc w:val="center"/>
              <w:rPr>
                <w:color w:val="000000"/>
              </w:rPr>
            </w:pPr>
            <w:r>
              <w:rPr>
                <w:color w:val="000000"/>
              </w:rPr>
              <w:t>0,008</w:t>
            </w:r>
          </w:p>
        </w:tc>
        <w:tc>
          <w:tcPr>
            <w:tcW w:w="409" w:type="pct"/>
            <w:vAlign w:val="center"/>
          </w:tcPr>
          <w:p w:rsidR="00AB685A" w:rsidRDefault="00AB685A">
            <w:pPr>
              <w:jc w:val="center"/>
              <w:rPr>
                <w:color w:val="000000"/>
              </w:rPr>
            </w:pPr>
            <w:r>
              <w:rPr>
                <w:color w:val="000000"/>
              </w:rPr>
              <w:t>0,008</w:t>
            </w:r>
          </w:p>
        </w:tc>
        <w:tc>
          <w:tcPr>
            <w:tcW w:w="391" w:type="pct"/>
            <w:vAlign w:val="center"/>
          </w:tcPr>
          <w:p w:rsidR="00AB685A" w:rsidRDefault="00AB685A">
            <w:pPr>
              <w:jc w:val="center"/>
              <w:rPr>
                <w:color w:val="000000"/>
              </w:rPr>
            </w:pPr>
            <w:r>
              <w:rPr>
                <w:color w:val="000000"/>
              </w:rPr>
              <w:t>0,008</w:t>
            </w:r>
          </w:p>
        </w:tc>
      </w:tr>
      <w:tr w:rsidR="00AB685A" w:rsidRPr="0015082B" w:rsidTr="000A29BE">
        <w:trPr>
          <w:trHeight w:val="412"/>
        </w:trPr>
        <w:tc>
          <w:tcPr>
            <w:tcW w:w="993" w:type="pct"/>
            <w:vAlign w:val="center"/>
          </w:tcPr>
          <w:p w:rsidR="00AB685A" w:rsidRPr="0015082B" w:rsidRDefault="00AB685A" w:rsidP="000A29BE">
            <w:pPr>
              <w:pStyle w:val="Default"/>
            </w:pPr>
            <w:r>
              <w:t>Котельная № 9</w:t>
            </w:r>
          </w:p>
        </w:tc>
        <w:tc>
          <w:tcPr>
            <w:tcW w:w="470" w:type="pct"/>
            <w:vAlign w:val="center"/>
          </w:tcPr>
          <w:p w:rsidR="00AB685A" w:rsidRDefault="00AB685A">
            <w:pPr>
              <w:jc w:val="center"/>
              <w:rPr>
                <w:color w:val="000000"/>
              </w:rPr>
            </w:pPr>
            <w:r>
              <w:rPr>
                <w:color w:val="000000"/>
              </w:rPr>
              <w:t>0,070</w:t>
            </w:r>
          </w:p>
        </w:tc>
        <w:tc>
          <w:tcPr>
            <w:tcW w:w="470" w:type="pct"/>
            <w:vAlign w:val="center"/>
          </w:tcPr>
          <w:p w:rsidR="00AB685A" w:rsidRDefault="00AB685A">
            <w:pPr>
              <w:jc w:val="center"/>
              <w:rPr>
                <w:color w:val="000000"/>
              </w:rPr>
            </w:pPr>
            <w:r>
              <w:rPr>
                <w:color w:val="000000"/>
              </w:rPr>
              <w:t>0,070</w:t>
            </w:r>
          </w:p>
        </w:tc>
        <w:tc>
          <w:tcPr>
            <w:tcW w:w="470" w:type="pct"/>
            <w:vAlign w:val="center"/>
          </w:tcPr>
          <w:p w:rsidR="00AB685A" w:rsidRDefault="00AB685A">
            <w:pPr>
              <w:jc w:val="center"/>
              <w:rPr>
                <w:color w:val="000000"/>
              </w:rPr>
            </w:pPr>
            <w:r>
              <w:rPr>
                <w:color w:val="000000"/>
              </w:rPr>
              <w:t>0,070</w:t>
            </w:r>
          </w:p>
        </w:tc>
        <w:tc>
          <w:tcPr>
            <w:tcW w:w="436" w:type="pct"/>
            <w:vAlign w:val="center"/>
          </w:tcPr>
          <w:p w:rsidR="00AB685A" w:rsidRDefault="00AB685A">
            <w:pPr>
              <w:jc w:val="center"/>
              <w:rPr>
                <w:color w:val="000000"/>
              </w:rPr>
            </w:pPr>
            <w:r>
              <w:rPr>
                <w:color w:val="000000"/>
              </w:rPr>
              <w:t>0,070</w:t>
            </w:r>
          </w:p>
        </w:tc>
        <w:tc>
          <w:tcPr>
            <w:tcW w:w="442" w:type="pct"/>
            <w:vAlign w:val="center"/>
          </w:tcPr>
          <w:p w:rsidR="00AB685A" w:rsidRDefault="00AB685A">
            <w:pPr>
              <w:jc w:val="center"/>
              <w:rPr>
                <w:color w:val="000000"/>
              </w:rPr>
            </w:pPr>
            <w:r>
              <w:rPr>
                <w:color w:val="000000"/>
              </w:rPr>
              <w:t>0,070</w:t>
            </w:r>
          </w:p>
        </w:tc>
        <w:tc>
          <w:tcPr>
            <w:tcW w:w="443" w:type="pct"/>
            <w:vAlign w:val="center"/>
          </w:tcPr>
          <w:p w:rsidR="00AB685A" w:rsidRDefault="00AB685A">
            <w:pPr>
              <w:jc w:val="center"/>
              <w:rPr>
                <w:color w:val="000000"/>
              </w:rPr>
            </w:pPr>
            <w:r>
              <w:rPr>
                <w:color w:val="000000"/>
              </w:rPr>
              <w:t>0,070</w:t>
            </w:r>
          </w:p>
        </w:tc>
        <w:tc>
          <w:tcPr>
            <w:tcW w:w="476" w:type="pct"/>
            <w:vAlign w:val="center"/>
          </w:tcPr>
          <w:p w:rsidR="00AB685A" w:rsidRDefault="00AB685A">
            <w:pPr>
              <w:jc w:val="center"/>
              <w:rPr>
                <w:color w:val="000000"/>
              </w:rPr>
            </w:pPr>
            <w:r>
              <w:rPr>
                <w:color w:val="000000"/>
              </w:rPr>
              <w:t>0,070</w:t>
            </w:r>
          </w:p>
        </w:tc>
        <w:tc>
          <w:tcPr>
            <w:tcW w:w="409" w:type="pct"/>
            <w:vAlign w:val="center"/>
          </w:tcPr>
          <w:p w:rsidR="00AB685A" w:rsidRDefault="00AB685A">
            <w:pPr>
              <w:jc w:val="center"/>
              <w:rPr>
                <w:color w:val="000000"/>
              </w:rPr>
            </w:pPr>
            <w:r>
              <w:rPr>
                <w:color w:val="000000"/>
              </w:rPr>
              <w:t>0,070</w:t>
            </w:r>
          </w:p>
        </w:tc>
        <w:tc>
          <w:tcPr>
            <w:tcW w:w="391" w:type="pct"/>
            <w:vAlign w:val="center"/>
          </w:tcPr>
          <w:p w:rsidR="00AB685A" w:rsidRDefault="00AB685A">
            <w:pPr>
              <w:jc w:val="center"/>
              <w:rPr>
                <w:color w:val="000000"/>
              </w:rPr>
            </w:pPr>
            <w:r>
              <w:rPr>
                <w:color w:val="000000"/>
              </w:rPr>
              <w:t>0,070</w:t>
            </w:r>
          </w:p>
        </w:tc>
      </w:tr>
      <w:tr w:rsidR="00AB685A" w:rsidRPr="0015082B" w:rsidTr="000A29BE">
        <w:trPr>
          <w:trHeight w:val="412"/>
        </w:trPr>
        <w:tc>
          <w:tcPr>
            <w:tcW w:w="993" w:type="pct"/>
            <w:vAlign w:val="center"/>
          </w:tcPr>
          <w:p w:rsidR="00AB685A" w:rsidRDefault="00AB685A" w:rsidP="000A29BE">
            <w:pPr>
              <w:pStyle w:val="Default"/>
            </w:pPr>
            <w:r>
              <w:t>Котельная № 10</w:t>
            </w:r>
          </w:p>
        </w:tc>
        <w:tc>
          <w:tcPr>
            <w:tcW w:w="470" w:type="pct"/>
            <w:vAlign w:val="center"/>
          </w:tcPr>
          <w:p w:rsidR="00AB685A" w:rsidRDefault="00AB685A">
            <w:pPr>
              <w:jc w:val="center"/>
              <w:rPr>
                <w:color w:val="000000"/>
              </w:rPr>
            </w:pPr>
            <w:r>
              <w:rPr>
                <w:color w:val="000000"/>
              </w:rPr>
              <w:t>0,026</w:t>
            </w:r>
          </w:p>
        </w:tc>
        <w:tc>
          <w:tcPr>
            <w:tcW w:w="470" w:type="pct"/>
            <w:vAlign w:val="center"/>
          </w:tcPr>
          <w:p w:rsidR="00AB685A" w:rsidRDefault="00AB685A">
            <w:pPr>
              <w:jc w:val="center"/>
              <w:rPr>
                <w:color w:val="000000"/>
              </w:rPr>
            </w:pPr>
            <w:r>
              <w:rPr>
                <w:color w:val="000000"/>
              </w:rPr>
              <w:t>0,026</w:t>
            </w:r>
          </w:p>
        </w:tc>
        <w:tc>
          <w:tcPr>
            <w:tcW w:w="470" w:type="pct"/>
            <w:vAlign w:val="center"/>
          </w:tcPr>
          <w:p w:rsidR="00AB685A" w:rsidRDefault="00AB685A">
            <w:pPr>
              <w:jc w:val="center"/>
              <w:rPr>
                <w:color w:val="000000"/>
              </w:rPr>
            </w:pPr>
            <w:r>
              <w:rPr>
                <w:color w:val="000000"/>
              </w:rPr>
              <w:t>0,026</w:t>
            </w:r>
          </w:p>
        </w:tc>
        <w:tc>
          <w:tcPr>
            <w:tcW w:w="436" w:type="pct"/>
            <w:vAlign w:val="center"/>
          </w:tcPr>
          <w:p w:rsidR="00AB685A" w:rsidRDefault="00AB685A">
            <w:pPr>
              <w:jc w:val="center"/>
              <w:rPr>
                <w:color w:val="000000"/>
              </w:rPr>
            </w:pPr>
            <w:r>
              <w:rPr>
                <w:color w:val="000000"/>
              </w:rPr>
              <w:t>0,026</w:t>
            </w:r>
          </w:p>
        </w:tc>
        <w:tc>
          <w:tcPr>
            <w:tcW w:w="442" w:type="pct"/>
            <w:vAlign w:val="center"/>
          </w:tcPr>
          <w:p w:rsidR="00AB685A" w:rsidRDefault="00AB685A">
            <w:pPr>
              <w:jc w:val="center"/>
              <w:rPr>
                <w:color w:val="000000"/>
              </w:rPr>
            </w:pPr>
            <w:r>
              <w:rPr>
                <w:color w:val="000000"/>
              </w:rPr>
              <w:t>0,026</w:t>
            </w:r>
          </w:p>
        </w:tc>
        <w:tc>
          <w:tcPr>
            <w:tcW w:w="443" w:type="pct"/>
            <w:vAlign w:val="center"/>
          </w:tcPr>
          <w:p w:rsidR="00AB685A" w:rsidRDefault="00AB685A">
            <w:pPr>
              <w:jc w:val="center"/>
              <w:rPr>
                <w:color w:val="000000"/>
              </w:rPr>
            </w:pPr>
            <w:r>
              <w:rPr>
                <w:color w:val="000000"/>
              </w:rPr>
              <w:t>0,026</w:t>
            </w:r>
          </w:p>
        </w:tc>
        <w:tc>
          <w:tcPr>
            <w:tcW w:w="476" w:type="pct"/>
            <w:vAlign w:val="center"/>
          </w:tcPr>
          <w:p w:rsidR="00AB685A" w:rsidRDefault="00AB685A">
            <w:pPr>
              <w:jc w:val="center"/>
              <w:rPr>
                <w:color w:val="000000"/>
              </w:rPr>
            </w:pPr>
            <w:r>
              <w:rPr>
                <w:color w:val="000000"/>
              </w:rPr>
              <w:t>0,026</w:t>
            </w:r>
          </w:p>
        </w:tc>
        <w:tc>
          <w:tcPr>
            <w:tcW w:w="409" w:type="pct"/>
            <w:vAlign w:val="center"/>
          </w:tcPr>
          <w:p w:rsidR="00AB685A" w:rsidRDefault="00AB685A">
            <w:pPr>
              <w:jc w:val="center"/>
              <w:rPr>
                <w:color w:val="000000"/>
              </w:rPr>
            </w:pPr>
            <w:r>
              <w:rPr>
                <w:color w:val="000000"/>
              </w:rPr>
              <w:t>0,026</w:t>
            </w:r>
          </w:p>
        </w:tc>
        <w:tc>
          <w:tcPr>
            <w:tcW w:w="391" w:type="pct"/>
            <w:vAlign w:val="center"/>
          </w:tcPr>
          <w:p w:rsidR="00AB685A" w:rsidRDefault="00AB685A">
            <w:pPr>
              <w:jc w:val="center"/>
              <w:rPr>
                <w:color w:val="000000"/>
              </w:rPr>
            </w:pPr>
            <w:r>
              <w:rPr>
                <w:color w:val="000000"/>
              </w:rPr>
              <w:t>0,026</w:t>
            </w:r>
          </w:p>
        </w:tc>
      </w:tr>
      <w:tr w:rsidR="00AB685A" w:rsidRPr="0015082B" w:rsidTr="000A29BE">
        <w:trPr>
          <w:trHeight w:val="412"/>
        </w:trPr>
        <w:tc>
          <w:tcPr>
            <w:tcW w:w="993" w:type="pct"/>
            <w:vAlign w:val="center"/>
          </w:tcPr>
          <w:p w:rsidR="00AB685A" w:rsidRDefault="00AB685A" w:rsidP="00C318BE">
            <w:pPr>
              <w:pStyle w:val="Default"/>
            </w:pPr>
            <w:r>
              <w:t xml:space="preserve">В целом по </w:t>
            </w:r>
            <w:r w:rsidR="00C318BE">
              <w:t xml:space="preserve">с. </w:t>
            </w:r>
            <w:r w:rsidR="00C318BE" w:rsidRPr="00C318BE">
              <w:rPr>
                <w:color w:val="0000FF"/>
              </w:rPr>
              <w:t>Кетово</w:t>
            </w:r>
          </w:p>
        </w:tc>
        <w:tc>
          <w:tcPr>
            <w:tcW w:w="470" w:type="pct"/>
            <w:vAlign w:val="center"/>
          </w:tcPr>
          <w:p w:rsidR="00AB685A" w:rsidRDefault="00AB685A">
            <w:pPr>
              <w:jc w:val="center"/>
              <w:rPr>
                <w:color w:val="000000"/>
              </w:rPr>
            </w:pPr>
            <w:r>
              <w:rPr>
                <w:color w:val="000000"/>
              </w:rPr>
              <w:t>0,033</w:t>
            </w:r>
          </w:p>
        </w:tc>
        <w:tc>
          <w:tcPr>
            <w:tcW w:w="470" w:type="pct"/>
            <w:vAlign w:val="center"/>
          </w:tcPr>
          <w:p w:rsidR="00AB685A" w:rsidRDefault="00AB685A">
            <w:pPr>
              <w:jc w:val="center"/>
              <w:rPr>
                <w:color w:val="000000"/>
              </w:rPr>
            </w:pPr>
            <w:r>
              <w:rPr>
                <w:color w:val="000000"/>
              </w:rPr>
              <w:t>0,033</w:t>
            </w:r>
          </w:p>
        </w:tc>
        <w:tc>
          <w:tcPr>
            <w:tcW w:w="470" w:type="pct"/>
            <w:vAlign w:val="center"/>
          </w:tcPr>
          <w:p w:rsidR="00AB685A" w:rsidRDefault="00AB685A">
            <w:pPr>
              <w:jc w:val="center"/>
              <w:rPr>
                <w:color w:val="000000"/>
              </w:rPr>
            </w:pPr>
            <w:r>
              <w:rPr>
                <w:color w:val="000000"/>
              </w:rPr>
              <w:t>0,033</w:t>
            </w:r>
          </w:p>
        </w:tc>
        <w:tc>
          <w:tcPr>
            <w:tcW w:w="436" w:type="pct"/>
            <w:vAlign w:val="center"/>
          </w:tcPr>
          <w:p w:rsidR="00AB685A" w:rsidRDefault="00AB685A">
            <w:pPr>
              <w:jc w:val="center"/>
              <w:rPr>
                <w:color w:val="000000"/>
              </w:rPr>
            </w:pPr>
            <w:r>
              <w:rPr>
                <w:color w:val="000000"/>
              </w:rPr>
              <w:t>0,033</w:t>
            </w:r>
          </w:p>
        </w:tc>
        <w:tc>
          <w:tcPr>
            <w:tcW w:w="442" w:type="pct"/>
            <w:vAlign w:val="center"/>
          </w:tcPr>
          <w:p w:rsidR="00AB685A" w:rsidRDefault="00AB685A">
            <w:pPr>
              <w:jc w:val="center"/>
              <w:rPr>
                <w:color w:val="000000"/>
              </w:rPr>
            </w:pPr>
            <w:r>
              <w:rPr>
                <w:color w:val="000000"/>
              </w:rPr>
              <w:t>0,033</w:t>
            </w:r>
          </w:p>
        </w:tc>
        <w:tc>
          <w:tcPr>
            <w:tcW w:w="443" w:type="pct"/>
            <w:vAlign w:val="center"/>
          </w:tcPr>
          <w:p w:rsidR="00AB685A" w:rsidRDefault="00AB685A">
            <w:pPr>
              <w:jc w:val="center"/>
              <w:rPr>
                <w:color w:val="000000"/>
              </w:rPr>
            </w:pPr>
            <w:r>
              <w:rPr>
                <w:color w:val="000000"/>
              </w:rPr>
              <w:t>0,033</w:t>
            </w:r>
          </w:p>
        </w:tc>
        <w:tc>
          <w:tcPr>
            <w:tcW w:w="476" w:type="pct"/>
            <w:vAlign w:val="center"/>
          </w:tcPr>
          <w:p w:rsidR="00AB685A" w:rsidRDefault="00AB685A">
            <w:pPr>
              <w:jc w:val="center"/>
              <w:rPr>
                <w:color w:val="000000"/>
              </w:rPr>
            </w:pPr>
            <w:r>
              <w:rPr>
                <w:color w:val="000000"/>
              </w:rPr>
              <w:t>0,033</w:t>
            </w:r>
          </w:p>
        </w:tc>
        <w:tc>
          <w:tcPr>
            <w:tcW w:w="409" w:type="pct"/>
            <w:vAlign w:val="center"/>
          </w:tcPr>
          <w:p w:rsidR="00AB685A" w:rsidRDefault="00AB685A">
            <w:pPr>
              <w:jc w:val="center"/>
              <w:rPr>
                <w:color w:val="000000"/>
              </w:rPr>
            </w:pPr>
            <w:r>
              <w:rPr>
                <w:color w:val="000000"/>
              </w:rPr>
              <w:t>0,033</w:t>
            </w:r>
          </w:p>
        </w:tc>
        <w:tc>
          <w:tcPr>
            <w:tcW w:w="391" w:type="pct"/>
            <w:vAlign w:val="center"/>
          </w:tcPr>
          <w:p w:rsidR="00AB685A" w:rsidRDefault="00AB685A">
            <w:pPr>
              <w:jc w:val="center"/>
              <w:rPr>
                <w:color w:val="000000"/>
              </w:rPr>
            </w:pPr>
            <w:r>
              <w:rPr>
                <w:color w:val="000000"/>
              </w:rPr>
              <w:t>0,033</w:t>
            </w:r>
          </w:p>
        </w:tc>
      </w:tr>
    </w:tbl>
    <w:p w:rsidR="00632C50" w:rsidRDefault="00632C50"/>
    <w:p w:rsidR="009F668D" w:rsidRDefault="009F668D">
      <w:pPr>
        <w:rPr>
          <w:b/>
          <w:bCs/>
          <w:iCs/>
        </w:rPr>
      </w:pPr>
      <w:bookmarkStart w:id="9" w:name="_Toc153102498"/>
      <w:r>
        <w:rPr>
          <w:i/>
        </w:rPr>
        <w:br w:type="page"/>
      </w:r>
    </w:p>
    <w:p w:rsidR="00C56870" w:rsidRPr="001B42CA" w:rsidRDefault="00C56870" w:rsidP="00B86D47">
      <w:pPr>
        <w:pStyle w:val="2"/>
        <w:spacing w:before="0" w:after="0" w:line="276" w:lineRule="auto"/>
        <w:ind w:firstLine="709"/>
        <w:rPr>
          <w:rFonts w:ascii="Times New Roman" w:hAnsi="Times New Roman" w:cs="Times New Roman"/>
          <w:i w:val="0"/>
          <w:sz w:val="24"/>
          <w:szCs w:val="24"/>
        </w:rPr>
      </w:pPr>
      <w:r w:rsidRPr="001B42CA">
        <w:rPr>
          <w:rFonts w:ascii="Times New Roman" w:hAnsi="Times New Roman" w:cs="Times New Roman"/>
          <w:i w:val="0"/>
          <w:sz w:val="24"/>
          <w:szCs w:val="24"/>
        </w:rPr>
        <w:lastRenderedPageBreak/>
        <w:t>Раздел</w:t>
      </w:r>
      <w:r w:rsidR="00377398" w:rsidRPr="001B42CA">
        <w:rPr>
          <w:rFonts w:ascii="Times New Roman" w:hAnsi="Times New Roman" w:cs="Times New Roman"/>
          <w:i w:val="0"/>
          <w:sz w:val="24"/>
          <w:szCs w:val="24"/>
        </w:rPr>
        <w:t> </w:t>
      </w:r>
      <w:r w:rsidRPr="001B42CA">
        <w:rPr>
          <w:rFonts w:ascii="Times New Roman" w:hAnsi="Times New Roman" w:cs="Times New Roman"/>
          <w:i w:val="0"/>
          <w:sz w:val="24"/>
          <w:szCs w:val="24"/>
        </w:rPr>
        <w:t>2</w:t>
      </w:r>
      <w:r w:rsidR="0088456B" w:rsidRPr="001B42CA">
        <w:rPr>
          <w:rFonts w:ascii="Times New Roman" w:hAnsi="Times New Roman" w:cs="Times New Roman"/>
          <w:i w:val="0"/>
          <w:sz w:val="24"/>
          <w:szCs w:val="24"/>
        </w:rPr>
        <w:t>.</w:t>
      </w:r>
      <w:r w:rsidR="00621BF7" w:rsidRPr="001B42CA">
        <w:rPr>
          <w:rFonts w:ascii="Times New Roman" w:hAnsi="Times New Roman" w:cs="Times New Roman"/>
          <w:i w:val="0"/>
          <w:sz w:val="24"/>
          <w:szCs w:val="24"/>
        </w:rPr>
        <w:t> </w:t>
      </w:r>
      <w:r w:rsidR="00222F3D">
        <w:rPr>
          <w:rFonts w:ascii="Times New Roman" w:hAnsi="Times New Roman" w:cs="Times New Roman"/>
          <w:i w:val="0"/>
          <w:sz w:val="24"/>
          <w:szCs w:val="24"/>
        </w:rPr>
        <w:t>Существующие и п</w:t>
      </w:r>
      <w:r w:rsidR="00621BF7" w:rsidRPr="001B42CA">
        <w:rPr>
          <w:rFonts w:ascii="Times New Roman" w:hAnsi="Times New Roman" w:cs="Times New Roman"/>
          <w:i w:val="0"/>
          <w:sz w:val="24"/>
          <w:szCs w:val="24"/>
        </w:rPr>
        <w:t>ерспективные балансы тепловой мощности источников тепловой</w:t>
      </w:r>
      <w:r w:rsidR="00414CB6" w:rsidRPr="001B42CA">
        <w:rPr>
          <w:rFonts w:ascii="Times New Roman" w:hAnsi="Times New Roman" w:cs="Times New Roman"/>
          <w:i w:val="0"/>
          <w:sz w:val="24"/>
          <w:szCs w:val="24"/>
        </w:rPr>
        <w:t xml:space="preserve"> </w:t>
      </w:r>
      <w:r w:rsidR="00621BF7" w:rsidRPr="001B42CA">
        <w:rPr>
          <w:rFonts w:ascii="Times New Roman" w:hAnsi="Times New Roman" w:cs="Times New Roman"/>
          <w:i w:val="0"/>
          <w:sz w:val="24"/>
          <w:szCs w:val="24"/>
        </w:rPr>
        <w:t>энергии и тепловой нагрузки потребителей</w:t>
      </w:r>
      <w:bookmarkEnd w:id="9"/>
    </w:p>
    <w:p w:rsidR="00CA5185" w:rsidRPr="00CA5185" w:rsidRDefault="00CA5185" w:rsidP="003D77D3">
      <w:pPr>
        <w:pStyle w:val="3"/>
      </w:pPr>
      <w:bookmarkStart w:id="10" w:name="_Toc153102499"/>
      <w:r w:rsidRPr="00CA5185">
        <w:t>2.</w:t>
      </w:r>
      <w:r w:rsidR="00A43D65">
        <w:t>1</w:t>
      </w:r>
      <w:r w:rsidRPr="00CA5185">
        <w:t> Описание существующих и перспективных зон действия систем теплоснабжения и источников тепловой энергии</w:t>
      </w:r>
      <w:bookmarkEnd w:id="10"/>
    </w:p>
    <w:p w:rsidR="00004060" w:rsidRDefault="00004060" w:rsidP="00004060">
      <w:pPr>
        <w:autoSpaceDE w:val="0"/>
        <w:autoSpaceDN w:val="0"/>
        <w:adjustRightInd w:val="0"/>
        <w:spacing w:line="276" w:lineRule="auto"/>
        <w:ind w:firstLine="709"/>
      </w:pPr>
      <w:r w:rsidRPr="00FC7936">
        <w:t xml:space="preserve">Существующая зона централизованного теплоснабжения </w:t>
      </w:r>
      <w:r>
        <w:t>с. </w:t>
      </w:r>
      <w:r w:rsidRPr="000A29BE">
        <w:rPr>
          <w:color w:val="0000CC"/>
        </w:rPr>
        <w:t>Кетово</w:t>
      </w:r>
      <w:r w:rsidRPr="00FC7936">
        <w:t xml:space="preserve"> представлена зонами действия </w:t>
      </w:r>
      <w:r w:rsidR="000A29BE" w:rsidRPr="00AB685A">
        <w:rPr>
          <w:color w:val="7030A0"/>
        </w:rPr>
        <w:t>де</w:t>
      </w:r>
      <w:r w:rsidR="00AB685A" w:rsidRPr="00AB685A">
        <w:rPr>
          <w:color w:val="7030A0"/>
        </w:rPr>
        <w:t>с</w:t>
      </w:r>
      <w:r w:rsidR="000A29BE" w:rsidRPr="00AB685A">
        <w:rPr>
          <w:color w:val="7030A0"/>
        </w:rPr>
        <w:t>яти</w:t>
      </w:r>
      <w:r w:rsidRPr="00AB685A">
        <w:rPr>
          <w:color w:val="7030A0"/>
        </w:rPr>
        <w:t xml:space="preserve"> </w:t>
      </w:r>
      <w:r w:rsidR="00CF37C8">
        <w:t xml:space="preserve">находящихся в эксплуатации </w:t>
      </w:r>
      <w:r w:rsidRPr="00FC7936">
        <w:t>котельных</w:t>
      </w:r>
      <w:r>
        <w:t>.</w:t>
      </w:r>
    </w:p>
    <w:p w:rsidR="00004060" w:rsidRDefault="00004060" w:rsidP="00004060">
      <w:pPr>
        <w:autoSpaceDE w:val="0"/>
        <w:autoSpaceDN w:val="0"/>
        <w:adjustRightInd w:val="0"/>
        <w:spacing w:line="276" w:lineRule="auto"/>
        <w:ind w:firstLine="709"/>
      </w:pPr>
      <w:r w:rsidRPr="00FC7936">
        <w:t>Зона действия централизованного теплоснабжения котельной № 1 охватывает самую большую и сложившуюся центральную территорию, обеспечивает теплом преимущественно многоэтажную застройку и категорию общественно и социально значимых зданий. Зона действия котельной №</w:t>
      </w:r>
      <w:r>
        <w:t> 1 включает южные</w:t>
      </w:r>
      <w:r w:rsidRPr="00FC7936">
        <w:t xml:space="preserve"> половин</w:t>
      </w:r>
      <w:r>
        <w:t>ы</w:t>
      </w:r>
      <w:r w:rsidRPr="00FC7936">
        <w:t xml:space="preserve"> ул. Космонавтов</w:t>
      </w:r>
      <w:r>
        <w:t xml:space="preserve"> и</w:t>
      </w:r>
      <w:r w:rsidRPr="00FC7936">
        <w:t xml:space="preserve"> ул. Лесная, ул. Пичу</w:t>
      </w:r>
      <w:r>
        <w:softHyphen/>
        <w:t>гина, ул. Пожарная, ул. Томина, пер. Сосновый, бульвар Мира, восточную половину ул. Красина, ул. Стадионная.</w:t>
      </w:r>
    </w:p>
    <w:p w:rsidR="00004060" w:rsidRDefault="00004060" w:rsidP="00004060">
      <w:pPr>
        <w:autoSpaceDE w:val="0"/>
        <w:autoSpaceDN w:val="0"/>
        <w:adjustRightInd w:val="0"/>
        <w:spacing w:line="276" w:lineRule="auto"/>
        <w:ind w:firstLine="709"/>
      </w:pPr>
      <w:r w:rsidRPr="00FC7936">
        <w:t>Зона действия централизованного теплоснабжения котельной № </w:t>
      </w:r>
      <w:r>
        <w:t>2</w:t>
      </w:r>
      <w:r w:rsidRPr="00FC7936">
        <w:t xml:space="preserve"> охватывает </w:t>
      </w:r>
      <w:r>
        <w:t>район ул. Ленина, северную часть ул. Больничная, западную – ул. Красина и пер. Тополиный.</w:t>
      </w:r>
    </w:p>
    <w:p w:rsidR="00004060" w:rsidRDefault="00004060" w:rsidP="00004060">
      <w:pPr>
        <w:autoSpaceDE w:val="0"/>
        <w:autoSpaceDN w:val="0"/>
        <w:adjustRightInd w:val="0"/>
        <w:spacing w:line="276" w:lineRule="auto"/>
        <w:ind w:firstLine="709"/>
      </w:pPr>
      <w:r w:rsidRPr="00FC7936">
        <w:t>Зона действия централизованного теплоснабжения котельной № </w:t>
      </w:r>
      <w:r>
        <w:t>3</w:t>
      </w:r>
      <w:r w:rsidRPr="00FC7936">
        <w:t xml:space="preserve"> охватывает </w:t>
      </w:r>
      <w:r>
        <w:t xml:space="preserve">район </w:t>
      </w:r>
      <w:r w:rsidRPr="002770D7">
        <w:t>ул. </w:t>
      </w:r>
      <w:r w:rsidR="00632C50">
        <w:t>Космонавтов (ГБУ Кетовская ЦРБ)</w:t>
      </w:r>
      <w:r w:rsidR="00676320">
        <w:t xml:space="preserve"> </w:t>
      </w:r>
      <w:r w:rsidR="00676320" w:rsidRPr="00676320">
        <w:rPr>
          <w:color w:val="7030A0"/>
        </w:rPr>
        <w:t>и жилые дома по южной части ул. Уральская</w:t>
      </w:r>
      <w:r w:rsidRPr="002770D7">
        <w:t>.</w:t>
      </w:r>
    </w:p>
    <w:p w:rsidR="00004060" w:rsidRDefault="00004060" w:rsidP="00004060">
      <w:pPr>
        <w:spacing w:line="276" w:lineRule="auto"/>
        <w:ind w:firstLine="709"/>
      </w:pPr>
      <w:r>
        <w:t>Котельная № 4 отапливает двухэтажный жилой дом по адресу ул. Боровая, 1.</w:t>
      </w:r>
    </w:p>
    <w:p w:rsidR="00004060" w:rsidRDefault="00004060" w:rsidP="003243E3">
      <w:pPr>
        <w:spacing w:line="276" w:lineRule="auto"/>
        <w:ind w:firstLine="709"/>
      </w:pPr>
      <w:r>
        <w:t>Центральная котельная № 5 обеспечивает нужды потребителей расположенных на ул. Коопе</w:t>
      </w:r>
      <w:r>
        <w:softHyphen/>
        <w:t>ра</w:t>
      </w:r>
      <w:r>
        <w:softHyphen/>
        <w:t>тивная и ул. Советская.</w:t>
      </w:r>
    </w:p>
    <w:p w:rsidR="00004060" w:rsidRPr="00632C50" w:rsidRDefault="00004060" w:rsidP="003243E3">
      <w:pPr>
        <w:spacing w:line="276" w:lineRule="auto"/>
        <w:ind w:firstLine="709"/>
        <w:rPr>
          <w:spacing w:val="-2"/>
        </w:rPr>
      </w:pPr>
      <w:r w:rsidRPr="00632C50">
        <w:rPr>
          <w:spacing w:val="-2"/>
        </w:rPr>
        <w:t>Котельная № 6 отапливает два двухэтажных жилых дома по адресу ул. Космонавтов, 58 и 60.</w:t>
      </w:r>
    </w:p>
    <w:p w:rsidR="00004060" w:rsidRDefault="00004060" w:rsidP="003243E3">
      <w:pPr>
        <w:autoSpaceDE w:val="0"/>
        <w:autoSpaceDN w:val="0"/>
        <w:adjustRightInd w:val="0"/>
        <w:spacing w:line="276" w:lineRule="auto"/>
        <w:ind w:firstLine="709"/>
      </w:pPr>
      <w:r w:rsidRPr="00FC7936">
        <w:t>Зона действия централизованного теплоснабжения котельной № </w:t>
      </w:r>
      <w:r>
        <w:t>7</w:t>
      </w:r>
      <w:r w:rsidRPr="00FC7936">
        <w:t xml:space="preserve"> охватывает </w:t>
      </w:r>
      <w:r>
        <w:t>северную часть ул. Уральская с четырьмя многоэтажными жилыми домами.</w:t>
      </w:r>
    </w:p>
    <w:p w:rsidR="00004060" w:rsidRDefault="00004060" w:rsidP="003243E3">
      <w:pPr>
        <w:autoSpaceDE w:val="0"/>
        <w:autoSpaceDN w:val="0"/>
        <w:adjustRightInd w:val="0"/>
        <w:spacing w:line="276" w:lineRule="auto"/>
        <w:ind w:firstLine="709"/>
      </w:pPr>
      <w:r w:rsidRPr="00FC7936">
        <w:t>Зона действия централизованного теплоснабжения котельной</w:t>
      </w:r>
      <w:r>
        <w:t xml:space="preserve"> </w:t>
      </w:r>
      <w:r w:rsidRPr="00FC7936">
        <w:t>№ </w:t>
      </w:r>
      <w:r>
        <w:t>8 расположена в южной окраине с. </w:t>
      </w:r>
      <w:r w:rsidRPr="00757101">
        <w:rPr>
          <w:color w:val="0000FF"/>
        </w:rPr>
        <w:t>Кетово</w:t>
      </w:r>
      <w:r>
        <w:t xml:space="preserve">, которая </w:t>
      </w:r>
      <w:r w:rsidRPr="00FC7936">
        <w:t xml:space="preserve">охватывает </w:t>
      </w:r>
      <w:r>
        <w:t>район ул. Молодежная.</w:t>
      </w:r>
    </w:p>
    <w:p w:rsidR="00004060" w:rsidRDefault="00F56D65" w:rsidP="003243E3">
      <w:pPr>
        <w:autoSpaceDE w:val="0"/>
        <w:autoSpaceDN w:val="0"/>
        <w:adjustRightInd w:val="0"/>
        <w:spacing w:line="276" w:lineRule="auto"/>
        <w:ind w:firstLine="709"/>
        <w:rPr>
          <w:color w:val="7030A0"/>
        </w:rPr>
      </w:pPr>
      <w:r w:rsidRPr="00FC7936">
        <w:t>Зона действия централизованного теплоснабжения котельной</w:t>
      </w:r>
      <w:r w:rsidR="00004060">
        <w:t xml:space="preserve"> № 9 расположена в районе ул. Уральская и ул. Космонавтов.</w:t>
      </w:r>
    </w:p>
    <w:p w:rsidR="00AB685A" w:rsidRPr="00AB685A" w:rsidRDefault="00AB685A" w:rsidP="003243E3">
      <w:pPr>
        <w:autoSpaceDE w:val="0"/>
        <w:autoSpaceDN w:val="0"/>
        <w:adjustRightInd w:val="0"/>
        <w:spacing w:line="276" w:lineRule="auto"/>
        <w:ind w:firstLine="709"/>
        <w:rPr>
          <w:color w:val="7030A0"/>
        </w:rPr>
      </w:pPr>
      <w:r w:rsidRPr="00AB685A">
        <w:rPr>
          <w:color w:val="7030A0"/>
        </w:rPr>
        <w:t>Модульная котельная № 10 пер. Денисовский,1б отапливает Кетовскую среднюю общеобразовательную школу.</w:t>
      </w:r>
    </w:p>
    <w:p w:rsidR="00004060" w:rsidRDefault="00004060" w:rsidP="00004060">
      <w:pPr>
        <w:autoSpaceDE w:val="0"/>
        <w:autoSpaceDN w:val="0"/>
        <w:adjustRightInd w:val="0"/>
        <w:ind w:firstLine="709"/>
      </w:pPr>
    </w:p>
    <w:p w:rsidR="00004060" w:rsidRDefault="00004060" w:rsidP="00004060">
      <w:r>
        <w:rPr>
          <w:color w:val="000000" w:themeColor="text1"/>
        </w:rPr>
        <w:t>Таблица 1.2</w:t>
      </w:r>
      <w:r w:rsidR="009F668D">
        <w:rPr>
          <w:color w:val="000000" w:themeColor="text1"/>
        </w:rPr>
        <w:t>5</w:t>
      </w:r>
      <w:r>
        <w:rPr>
          <w:color w:val="000000" w:themeColor="text1"/>
        </w:rPr>
        <w:t xml:space="preserve"> – </w:t>
      </w:r>
      <w:r>
        <w:t>Соотношение общей площади и площади охвата зоны действия с централизованными</w:t>
      </w:r>
      <w:r w:rsidRPr="004F7F1B">
        <w:t xml:space="preserve"> источник</w:t>
      </w:r>
      <w:r>
        <w:t>ами</w:t>
      </w:r>
      <w:r w:rsidRPr="004F7F1B">
        <w:t xml:space="preserve">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591"/>
        <w:gridCol w:w="1747"/>
        <w:gridCol w:w="2981"/>
        <w:gridCol w:w="924"/>
      </w:tblGrid>
      <w:tr w:rsidR="00004060" w:rsidTr="00632C50">
        <w:trPr>
          <w:trHeight w:val="20"/>
        </w:trPr>
        <w:tc>
          <w:tcPr>
            <w:tcW w:w="1046" w:type="pct"/>
            <w:shd w:val="clear" w:color="auto" w:fill="auto"/>
            <w:noWrap/>
            <w:vAlign w:val="bottom"/>
            <w:hideMark/>
          </w:tcPr>
          <w:p w:rsidR="00004060" w:rsidRPr="00FC089E" w:rsidRDefault="00004060" w:rsidP="000F610E">
            <w:pPr>
              <w:jc w:val="center"/>
            </w:pPr>
            <w:r w:rsidRPr="00FC089E">
              <w:t>Населенный пункт</w:t>
            </w:r>
          </w:p>
        </w:tc>
        <w:tc>
          <w:tcPr>
            <w:tcW w:w="1243" w:type="pct"/>
            <w:shd w:val="clear" w:color="auto" w:fill="auto"/>
            <w:vAlign w:val="center"/>
            <w:hideMark/>
          </w:tcPr>
          <w:p w:rsidR="00004060" w:rsidRDefault="00004060" w:rsidP="000F610E">
            <w:pPr>
              <w:jc w:val="center"/>
            </w:pPr>
            <w:r>
              <w:t>Источник теплоснабжения</w:t>
            </w:r>
          </w:p>
        </w:tc>
        <w:tc>
          <w:tcPr>
            <w:tcW w:w="838" w:type="pct"/>
            <w:shd w:val="clear" w:color="auto" w:fill="auto"/>
            <w:vAlign w:val="center"/>
            <w:hideMark/>
          </w:tcPr>
          <w:p w:rsidR="00004060" w:rsidRDefault="00004060" w:rsidP="000F610E">
            <w:pPr>
              <w:jc w:val="center"/>
            </w:pPr>
            <w:r>
              <w:t>Площадь зоны, Га</w:t>
            </w:r>
          </w:p>
        </w:tc>
        <w:tc>
          <w:tcPr>
            <w:tcW w:w="1430" w:type="pct"/>
            <w:shd w:val="clear" w:color="auto" w:fill="auto"/>
            <w:vAlign w:val="center"/>
            <w:hideMark/>
          </w:tcPr>
          <w:p w:rsidR="00004060" w:rsidRDefault="00004060" w:rsidP="000F610E">
            <w:pPr>
              <w:jc w:val="center"/>
            </w:pPr>
            <w:r>
              <w:t>Доля в общей площади зоны СЦТ, %</w:t>
            </w:r>
          </w:p>
        </w:tc>
        <w:tc>
          <w:tcPr>
            <w:tcW w:w="443" w:type="pct"/>
            <w:shd w:val="clear" w:color="auto" w:fill="auto"/>
            <w:vAlign w:val="center"/>
            <w:hideMark/>
          </w:tcPr>
          <w:p w:rsidR="00004060" w:rsidRDefault="00004060" w:rsidP="000F610E">
            <w:pPr>
              <w:jc w:val="center"/>
            </w:pPr>
            <w:r>
              <w:t>СЦТ, %</w:t>
            </w:r>
          </w:p>
        </w:tc>
      </w:tr>
      <w:tr w:rsidR="00AB685A" w:rsidTr="00632C50">
        <w:trPr>
          <w:trHeight w:val="20"/>
        </w:trPr>
        <w:tc>
          <w:tcPr>
            <w:tcW w:w="1046" w:type="pct"/>
            <w:vMerge w:val="restart"/>
            <w:shd w:val="clear" w:color="auto" w:fill="auto"/>
            <w:noWrap/>
            <w:vAlign w:val="center"/>
            <w:hideMark/>
          </w:tcPr>
          <w:p w:rsidR="00AB685A" w:rsidRPr="00FC089E" w:rsidRDefault="00AB685A" w:rsidP="000F610E">
            <w:pPr>
              <w:jc w:val="center"/>
            </w:pPr>
            <w:r>
              <w:t>с. </w:t>
            </w:r>
            <w:r w:rsidRPr="00757101">
              <w:rPr>
                <w:color w:val="0000FF"/>
              </w:rPr>
              <w:t>Кетово</w:t>
            </w:r>
          </w:p>
        </w:tc>
        <w:tc>
          <w:tcPr>
            <w:tcW w:w="1243" w:type="pct"/>
            <w:shd w:val="clear" w:color="auto" w:fill="auto"/>
            <w:vAlign w:val="center"/>
            <w:hideMark/>
          </w:tcPr>
          <w:p w:rsidR="00AB685A" w:rsidRDefault="00AB685A" w:rsidP="000F610E">
            <w:r>
              <w:t>Котельная № 1</w:t>
            </w:r>
          </w:p>
        </w:tc>
        <w:tc>
          <w:tcPr>
            <w:tcW w:w="838" w:type="pct"/>
            <w:shd w:val="clear" w:color="auto" w:fill="auto"/>
            <w:vAlign w:val="center"/>
            <w:hideMark/>
          </w:tcPr>
          <w:p w:rsidR="00AB685A" w:rsidRDefault="00AB685A">
            <w:pPr>
              <w:jc w:val="center"/>
            </w:pPr>
            <w:r>
              <w:t>31,71</w:t>
            </w:r>
          </w:p>
        </w:tc>
        <w:tc>
          <w:tcPr>
            <w:tcW w:w="1430" w:type="pct"/>
            <w:shd w:val="clear" w:color="auto" w:fill="auto"/>
            <w:vAlign w:val="center"/>
            <w:hideMark/>
          </w:tcPr>
          <w:p w:rsidR="00AB685A" w:rsidRDefault="00AB685A">
            <w:pPr>
              <w:jc w:val="center"/>
            </w:pPr>
            <w:r>
              <w:t>36,10</w:t>
            </w:r>
          </w:p>
        </w:tc>
        <w:tc>
          <w:tcPr>
            <w:tcW w:w="443" w:type="pct"/>
            <w:vMerge w:val="restart"/>
            <w:shd w:val="clear" w:color="auto" w:fill="auto"/>
            <w:vAlign w:val="center"/>
            <w:hideMark/>
          </w:tcPr>
          <w:p w:rsidR="00AB685A" w:rsidRDefault="00AB685A" w:rsidP="00AB685A">
            <w:pPr>
              <w:jc w:val="center"/>
            </w:pPr>
            <w:r>
              <w:t>11,72</w:t>
            </w:r>
          </w:p>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2</w:t>
            </w:r>
          </w:p>
        </w:tc>
        <w:tc>
          <w:tcPr>
            <w:tcW w:w="838" w:type="pct"/>
            <w:shd w:val="clear" w:color="auto" w:fill="auto"/>
            <w:vAlign w:val="center"/>
            <w:hideMark/>
          </w:tcPr>
          <w:p w:rsidR="00AB685A" w:rsidRDefault="00AB685A">
            <w:pPr>
              <w:jc w:val="center"/>
            </w:pPr>
            <w:r>
              <w:t>15,01</w:t>
            </w:r>
          </w:p>
        </w:tc>
        <w:tc>
          <w:tcPr>
            <w:tcW w:w="1430" w:type="pct"/>
            <w:shd w:val="clear" w:color="auto" w:fill="auto"/>
            <w:vAlign w:val="center"/>
            <w:hideMark/>
          </w:tcPr>
          <w:p w:rsidR="00AB685A" w:rsidRDefault="00AB685A">
            <w:pPr>
              <w:jc w:val="center"/>
            </w:pPr>
            <w:r>
              <w:t>17,09</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3</w:t>
            </w:r>
          </w:p>
        </w:tc>
        <w:tc>
          <w:tcPr>
            <w:tcW w:w="838" w:type="pct"/>
            <w:shd w:val="clear" w:color="auto" w:fill="auto"/>
            <w:vAlign w:val="center"/>
            <w:hideMark/>
          </w:tcPr>
          <w:p w:rsidR="00AB685A" w:rsidRDefault="00AB685A">
            <w:pPr>
              <w:jc w:val="center"/>
            </w:pPr>
            <w:r>
              <w:t>11,19</w:t>
            </w:r>
          </w:p>
        </w:tc>
        <w:tc>
          <w:tcPr>
            <w:tcW w:w="1430" w:type="pct"/>
            <w:shd w:val="clear" w:color="auto" w:fill="auto"/>
            <w:vAlign w:val="center"/>
            <w:hideMark/>
          </w:tcPr>
          <w:p w:rsidR="00AB685A" w:rsidRDefault="00AB685A">
            <w:pPr>
              <w:jc w:val="center"/>
            </w:pPr>
            <w:r>
              <w:t>12,74</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4</w:t>
            </w:r>
          </w:p>
        </w:tc>
        <w:tc>
          <w:tcPr>
            <w:tcW w:w="838" w:type="pct"/>
            <w:shd w:val="clear" w:color="auto" w:fill="auto"/>
            <w:vAlign w:val="center"/>
            <w:hideMark/>
          </w:tcPr>
          <w:p w:rsidR="00AB685A" w:rsidRDefault="00AB685A">
            <w:pPr>
              <w:jc w:val="center"/>
            </w:pPr>
            <w:r>
              <w:t>0,31</w:t>
            </w:r>
          </w:p>
        </w:tc>
        <w:tc>
          <w:tcPr>
            <w:tcW w:w="1430" w:type="pct"/>
            <w:shd w:val="clear" w:color="auto" w:fill="auto"/>
            <w:vAlign w:val="center"/>
            <w:hideMark/>
          </w:tcPr>
          <w:p w:rsidR="00AB685A" w:rsidRDefault="00AB685A">
            <w:pPr>
              <w:jc w:val="center"/>
            </w:pPr>
            <w:r>
              <w:t>0,35</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5</w:t>
            </w:r>
          </w:p>
        </w:tc>
        <w:tc>
          <w:tcPr>
            <w:tcW w:w="838" w:type="pct"/>
            <w:shd w:val="clear" w:color="auto" w:fill="auto"/>
            <w:vAlign w:val="center"/>
            <w:hideMark/>
          </w:tcPr>
          <w:p w:rsidR="00AB685A" w:rsidRDefault="00AB685A">
            <w:pPr>
              <w:jc w:val="center"/>
            </w:pPr>
            <w:r>
              <w:t>11,44</w:t>
            </w:r>
          </w:p>
        </w:tc>
        <w:tc>
          <w:tcPr>
            <w:tcW w:w="1430" w:type="pct"/>
            <w:shd w:val="clear" w:color="auto" w:fill="auto"/>
            <w:vAlign w:val="center"/>
            <w:hideMark/>
          </w:tcPr>
          <w:p w:rsidR="00AB685A" w:rsidRDefault="00AB685A">
            <w:pPr>
              <w:jc w:val="center"/>
            </w:pPr>
            <w:r>
              <w:t>13,03</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6</w:t>
            </w:r>
          </w:p>
        </w:tc>
        <w:tc>
          <w:tcPr>
            <w:tcW w:w="838" w:type="pct"/>
            <w:shd w:val="clear" w:color="auto" w:fill="auto"/>
            <w:vAlign w:val="center"/>
            <w:hideMark/>
          </w:tcPr>
          <w:p w:rsidR="00AB685A" w:rsidRDefault="00AB685A">
            <w:pPr>
              <w:jc w:val="center"/>
            </w:pPr>
            <w:r>
              <w:t>0,43</w:t>
            </w:r>
          </w:p>
        </w:tc>
        <w:tc>
          <w:tcPr>
            <w:tcW w:w="1430" w:type="pct"/>
            <w:shd w:val="clear" w:color="auto" w:fill="auto"/>
            <w:vAlign w:val="center"/>
            <w:hideMark/>
          </w:tcPr>
          <w:p w:rsidR="00AB685A" w:rsidRDefault="00AB685A">
            <w:pPr>
              <w:jc w:val="center"/>
            </w:pPr>
            <w:r>
              <w:t>0,49</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7</w:t>
            </w:r>
          </w:p>
        </w:tc>
        <w:tc>
          <w:tcPr>
            <w:tcW w:w="838" w:type="pct"/>
            <w:shd w:val="clear" w:color="auto" w:fill="auto"/>
            <w:vAlign w:val="center"/>
            <w:hideMark/>
          </w:tcPr>
          <w:p w:rsidR="00AB685A" w:rsidRDefault="00AB685A">
            <w:pPr>
              <w:jc w:val="center"/>
            </w:pPr>
            <w:r>
              <w:t>0,92</w:t>
            </w:r>
          </w:p>
        </w:tc>
        <w:tc>
          <w:tcPr>
            <w:tcW w:w="1430" w:type="pct"/>
            <w:shd w:val="clear" w:color="auto" w:fill="auto"/>
            <w:vAlign w:val="center"/>
            <w:hideMark/>
          </w:tcPr>
          <w:p w:rsidR="00AB685A" w:rsidRDefault="00AB685A">
            <w:pPr>
              <w:jc w:val="center"/>
            </w:pPr>
            <w:r>
              <w:t>1,05</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8</w:t>
            </w:r>
          </w:p>
        </w:tc>
        <w:tc>
          <w:tcPr>
            <w:tcW w:w="838" w:type="pct"/>
            <w:shd w:val="clear" w:color="auto" w:fill="auto"/>
            <w:vAlign w:val="center"/>
            <w:hideMark/>
          </w:tcPr>
          <w:p w:rsidR="00AB685A" w:rsidRDefault="00AB685A">
            <w:pPr>
              <w:jc w:val="center"/>
            </w:pPr>
            <w:r>
              <w:t>7,37</w:t>
            </w:r>
          </w:p>
        </w:tc>
        <w:tc>
          <w:tcPr>
            <w:tcW w:w="1430" w:type="pct"/>
            <w:shd w:val="clear" w:color="auto" w:fill="auto"/>
            <w:vAlign w:val="center"/>
            <w:hideMark/>
          </w:tcPr>
          <w:p w:rsidR="00AB685A" w:rsidRDefault="00AB685A">
            <w:pPr>
              <w:jc w:val="center"/>
            </w:pPr>
            <w:r>
              <w:t>8,39</w:t>
            </w:r>
          </w:p>
        </w:tc>
        <w:tc>
          <w:tcPr>
            <w:tcW w:w="443" w:type="pct"/>
            <w:vMerge/>
            <w:vAlign w:val="center"/>
            <w:hideMark/>
          </w:tcPr>
          <w:p w:rsidR="00AB685A" w:rsidRDefault="00AB685A" w:rsidP="000F610E"/>
        </w:tc>
      </w:tr>
      <w:tr w:rsidR="00AB685A" w:rsidTr="00632C50">
        <w:trPr>
          <w:trHeight w:val="20"/>
        </w:trPr>
        <w:tc>
          <w:tcPr>
            <w:tcW w:w="1046" w:type="pct"/>
            <w:vMerge/>
            <w:vAlign w:val="center"/>
            <w:hideMark/>
          </w:tcPr>
          <w:p w:rsidR="00AB685A" w:rsidRPr="00FC089E" w:rsidRDefault="00AB685A" w:rsidP="000F610E">
            <w:pPr>
              <w:jc w:val="center"/>
            </w:pPr>
          </w:p>
        </w:tc>
        <w:tc>
          <w:tcPr>
            <w:tcW w:w="1243" w:type="pct"/>
            <w:shd w:val="clear" w:color="auto" w:fill="auto"/>
            <w:vAlign w:val="center"/>
            <w:hideMark/>
          </w:tcPr>
          <w:p w:rsidR="00AB685A" w:rsidRDefault="00AB685A" w:rsidP="000F610E">
            <w:r>
              <w:t>Котельная № 9</w:t>
            </w:r>
          </w:p>
        </w:tc>
        <w:tc>
          <w:tcPr>
            <w:tcW w:w="838" w:type="pct"/>
            <w:shd w:val="clear" w:color="auto" w:fill="auto"/>
            <w:vAlign w:val="center"/>
            <w:hideMark/>
          </w:tcPr>
          <w:p w:rsidR="00AB685A" w:rsidRDefault="00AB685A">
            <w:pPr>
              <w:jc w:val="center"/>
            </w:pPr>
            <w:r>
              <w:t>5,13</w:t>
            </w:r>
          </w:p>
        </w:tc>
        <w:tc>
          <w:tcPr>
            <w:tcW w:w="1430" w:type="pct"/>
            <w:shd w:val="clear" w:color="auto" w:fill="auto"/>
            <w:vAlign w:val="center"/>
            <w:hideMark/>
          </w:tcPr>
          <w:p w:rsidR="00AB685A" w:rsidRDefault="00AB685A">
            <w:pPr>
              <w:jc w:val="center"/>
            </w:pPr>
            <w:r>
              <w:t>5,84</w:t>
            </w:r>
          </w:p>
        </w:tc>
        <w:tc>
          <w:tcPr>
            <w:tcW w:w="443" w:type="pct"/>
            <w:vMerge/>
            <w:vAlign w:val="center"/>
            <w:hideMark/>
          </w:tcPr>
          <w:p w:rsidR="00AB685A" w:rsidRDefault="00AB685A" w:rsidP="000F610E"/>
        </w:tc>
      </w:tr>
      <w:tr w:rsidR="00AB685A" w:rsidTr="00632C50">
        <w:trPr>
          <w:trHeight w:val="20"/>
        </w:trPr>
        <w:tc>
          <w:tcPr>
            <w:tcW w:w="1046" w:type="pct"/>
            <w:vMerge/>
            <w:vAlign w:val="center"/>
          </w:tcPr>
          <w:p w:rsidR="00AB685A" w:rsidRPr="00FC089E" w:rsidRDefault="00AB685A" w:rsidP="000F610E">
            <w:pPr>
              <w:jc w:val="center"/>
            </w:pPr>
          </w:p>
        </w:tc>
        <w:tc>
          <w:tcPr>
            <w:tcW w:w="1243" w:type="pct"/>
            <w:shd w:val="clear" w:color="auto" w:fill="auto"/>
            <w:vAlign w:val="center"/>
          </w:tcPr>
          <w:p w:rsidR="00AB685A" w:rsidRDefault="00AB685A" w:rsidP="00AB685A">
            <w:r>
              <w:t>Котельная № 10</w:t>
            </w:r>
          </w:p>
        </w:tc>
        <w:tc>
          <w:tcPr>
            <w:tcW w:w="838" w:type="pct"/>
            <w:shd w:val="clear" w:color="auto" w:fill="auto"/>
            <w:vAlign w:val="center"/>
          </w:tcPr>
          <w:p w:rsidR="00AB685A" w:rsidRDefault="00AB685A">
            <w:pPr>
              <w:jc w:val="center"/>
            </w:pPr>
            <w:r>
              <w:t>4,32</w:t>
            </w:r>
          </w:p>
        </w:tc>
        <w:tc>
          <w:tcPr>
            <w:tcW w:w="1430" w:type="pct"/>
            <w:shd w:val="clear" w:color="auto" w:fill="auto"/>
            <w:vAlign w:val="center"/>
          </w:tcPr>
          <w:p w:rsidR="00AB685A" w:rsidRDefault="00AB685A">
            <w:pPr>
              <w:jc w:val="center"/>
            </w:pPr>
            <w:r>
              <w:t>4,92</w:t>
            </w:r>
          </w:p>
        </w:tc>
        <w:tc>
          <w:tcPr>
            <w:tcW w:w="443" w:type="pct"/>
            <w:vMerge/>
            <w:vAlign w:val="center"/>
          </w:tcPr>
          <w:p w:rsidR="00AB685A" w:rsidRDefault="00AB685A" w:rsidP="000F610E"/>
        </w:tc>
      </w:tr>
      <w:tr w:rsidR="00004060" w:rsidTr="00632C50">
        <w:trPr>
          <w:trHeight w:val="20"/>
        </w:trPr>
        <w:tc>
          <w:tcPr>
            <w:tcW w:w="1046" w:type="pct"/>
            <w:vMerge/>
            <w:vAlign w:val="center"/>
            <w:hideMark/>
          </w:tcPr>
          <w:p w:rsidR="00004060" w:rsidRPr="00FC089E" w:rsidRDefault="00004060" w:rsidP="000F610E">
            <w:pPr>
              <w:jc w:val="center"/>
            </w:pPr>
          </w:p>
        </w:tc>
        <w:tc>
          <w:tcPr>
            <w:tcW w:w="1243" w:type="pct"/>
            <w:shd w:val="clear" w:color="auto" w:fill="auto"/>
            <w:vAlign w:val="center"/>
            <w:hideMark/>
          </w:tcPr>
          <w:p w:rsidR="00004060" w:rsidRDefault="00004060" w:rsidP="000F610E">
            <w:r>
              <w:t>индивидуальные</w:t>
            </w:r>
          </w:p>
        </w:tc>
        <w:tc>
          <w:tcPr>
            <w:tcW w:w="838" w:type="pct"/>
            <w:shd w:val="clear" w:color="auto" w:fill="auto"/>
            <w:vAlign w:val="center"/>
            <w:hideMark/>
          </w:tcPr>
          <w:p w:rsidR="00004060" w:rsidRDefault="00004060" w:rsidP="000F610E">
            <w:pPr>
              <w:jc w:val="center"/>
            </w:pPr>
            <w:r>
              <w:t>619,99</w:t>
            </w:r>
          </w:p>
        </w:tc>
        <w:tc>
          <w:tcPr>
            <w:tcW w:w="1430" w:type="pct"/>
            <w:shd w:val="clear" w:color="auto" w:fill="auto"/>
            <w:vAlign w:val="center"/>
            <w:hideMark/>
          </w:tcPr>
          <w:p w:rsidR="00004060" w:rsidRDefault="00004060" w:rsidP="000F610E">
            <w:pPr>
              <w:jc w:val="center"/>
            </w:pPr>
            <w:r>
              <w:t>100</w:t>
            </w:r>
          </w:p>
        </w:tc>
        <w:tc>
          <w:tcPr>
            <w:tcW w:w="443" w:type="pct"/>
            <w:shd w:val="clear" w:color="auto" w:fill="auto"/>
            <w:vAlign w:val="center"/>
            <w:hideMark/>
          </w:tcPr>
          <w:p w:rsidR="00004060" w:rsidRDefault="00004060" w:rsidP="00AB685A">
            <w:pPr>
              <w:jc w:val="center"/>
            </w:pPr>
            <w:r>
              <w:t>8</w:t>
            </w:r>
            <w:r w:rsidR="00AB685A">
              <w:t>2</w:t>
            </w:r>
            <w:r>
              <w:t>,</w:t>
            </w:r>
            <w:r w:rsidR="00AB685A">
              <w:t>73</w:t>
            </w:r>
          </w:p>
        </w:tc>
      </w:tr>
      <w:tr w:rsidR="00004060" w:rsidTr="00632C50">
        <w:trPr>
          <w:trHeight w:val="20"/>
        </w:trPr>
        <w:tc>
          <w:tcPr>
            <w:tcW w:w="1046" w:type="pct"/>
            <w:shd w:val="clear" w:color="auto" w:fill="auto"/>
            <w:noWrap/>
            <w:vAlign w:val="bottom"/>
            <w:hideMark/>
          </w:tcPr>
          <w:p w:rsidR="00004060" w:rsidRPr="00FC089E" w:rsidRDefault="00004060" w:rsidP="000F610E">
            <w:pPr>
              <w:jc w:val="center"/>
            </w:pPr>
            <w:r w:rsidRPr="00FC089E">
              <w:t>п</w:t>
            </w:r>
            <w:r>
              <w:t>ос</w:t>
            </w:r>
            <w:r w:rsidRPr="00FC089E">
              <w:t>.</w:t>
            </w:r>
            <w:r>
              <w:t> </w:t>
            </w:r>
            <w:r w:rsidRPr="00757101">
              <w:rPr>
                <w:color w:val="0000FF"/>
              </w:rPr>
              <w:t>Придорожный</w:t>
            </w:r>
          </w:p>
        </w:tc>
        <w:tc>
          <w:tcPr>
            <w:tcW w:w="1243" w:type="pct"/>
            <w:shd w:val="clear" w:color="auto" w:fill="auto"/>
            <w:vAlign w:val="center"/>
            <w:hideMark/>
          </w:tcPr>
          <w:p w:rsidR="00004060" w:rsidRDefault="00004060" w:rsidP="000F610E">
            <w:r>
              <w:t>индивидуальные</w:t>
            </w:r>
          </w:p>
        </w:tc>
        <w:tc>
          <w:tcPr>
            <w:tcW w:w="838" w:type="pct"/>
            <w:shd w:val="clear" w:color="auto" w:fill="auto"/>
            <w:vAlign w:val="center"/>
            <w:hideMark/>
          </w:tcPr>
          <w:p w:rsidR="00004060" w:rsidRDefault="00004060" w:rsidP="000F610E">
            <w:pPr>
              <w:jc w:val="center"/>
            </w:pPr>
            <w:r>
              <w:t>41,60</w:t>
            </w:r>
          </w:p>
        </w:tc>
        <w:tc>
          <w:tcPr>
            <w:tcW w:w="1430" w:type="pct"/>
            <w:shd w:val="clear" w:color="auto" w:fill="auto"/>
            <w:vAlign w:val="center"/>
            <w:hideMark/>
          </w:tcPr>
          <w:p w:rsidR="00004060" w:rsidRDefault="00004060" w:rsidP="000F610E">
            <w:pPr>
              <w:jc w:val="center"/>
            </w:pPr>
            <w:r>
              <w:t>100</w:t>
            </w:r>
          </w:p>
        </w:tc>
        <w:tc>
          <w:tcPr>
            <w:tcW w:w="443" w:type="pct"/>
            <w:shd w:val="clear" w:color="auto" w:fill="auto"/>
            <w:vAlign w:val="center"/>
            <w:hideMark/>
          </w:tcPr>
          <w:p w:rsidR="00004060" w:rsidRDefault="00004060" w:rsidP="00AB685A">
            <w:pPr>
              <w:jc w:val="center"/>
            </w:pPr>
            <w:r>
              <w:t>5,5</w:t>
            </w:r>
            <w:r w:rsidR="00AB685A">
              <w:t>5</w:t>
            </w:r>
          </w:p>
        </w:tc>
      </w:tr>
      <w:tr w:rsidR="00757101" w:rsidTr="00757101">
        <w:trPr>
          <w:trHeight w:val="20"/>
        </w:trPr>
        <w:tc>
          <w:tcPr>
            <w:tcW w:w="2289" w:type="pct"/>
            <w:gridSpan w:val="2"/>
            <w:shd w:val="clear" w:color="auto" w:fill="auto"/>
            <w:noWrap/>
            <w:vAlign w:val="bottom"/>
            <w:hideMark/>
          </w:tcPr>
          <w:p w:rsidR="00757101" w:rsidRDefault="00757101" w:rsidP="000F610E">
            <w:pPr>
              <w:jc w:val="center"/>
            </w:pPr>
            <w:r>
              <w:t>Всего</w:t>
            </w:r>
          </w:p>
        </w:tc>
        <w:tc>
          <w:tcPr>
            <w:tcW w:w="838" w:type="pct"/>
            <w:shd w:val="clear" w:color="auto" w:fill="auto"/>
            <w:vAlign w:val="center"/>
            <w:hideMark/>
          </w:tcPr>
          <w:p w:rsidR="00757101" w:rsidRDefault="00757101">
            <w:pPr>
              <w:jc w:val="center"/>
            </w:pPr>
            <w:r>
              <w:t>749,42</w:t>
            </w:r>
          </w:p>
        </w:tc>
        <w:tc>
          <w:tcPr>
            <w:tcW w:w="1430" w:type="pct"/>
            <w:shd w:val="clear" w:color="auto" w:fill="auto"/>
            <w:vAlign w:val="center"/>
            <w:hideMark/>
          </w:tcPr>
          <w:p w:rsidR="00757101" w:rsidRDefault="00757101">
            <w:pPr>
              <w:jc w:val="center"/>
            </w:pPr>
            <w:r>
              <w:t>100</w:t>
            </w:r>
          </w:p>
        </w:tc>
        <w:tc>
          <w:tcPr>
            <w:tcW w:w="443" w:type="pct"/>
            <w:shd w:val="clear" w:color="auto" w:fill="auto"/>
            <w:vAlign w:val="center"/>
            <w:hideMark/>
          </w:tcPr>
          <w:p w:rsidR="00757101" w:rsidRDefault="00757101">
            <w:pPr>
              <w:jc w:val="center"/>
            </w:pPr>
            <w:r>
              <w:t>99</w:t>
            </w:r>
          </w:p>
        </w:tc>
      </w:tr>
    </w:tbl>
    <w:p w:rsidR="00632C50" w:rsidRDefault="00632C50" w:rsidP="00632C50">
      <w:pPr>
        <w:autoSpaceDE w:val="0"/>
        <w:autoSpaceDN w:val="0"/>
        <w:adjustRightInd w:val="0"/>
        <w:spacing w:line="276" w:lineRule="auto"/>
        <w:ind w:firstLine="709"/>
      </w:pPr>
    </w:p>
    <w:p w:rsidR="00632C50" w:rsidRPr="00C20974" w:rsidRDefault="00632C50" w:rsidP="00632C50">
      <w:pPr>
        <w:autoSpaceDE w:val="0"/>
        <w:autoSpaceDN w:val="0"/>
        <w:adjustRightInd w:val="0"/>
        <w:spacing w:line="276" w:lineRule="auto"/>
        <w:ind w:firstLine="709"/>
      </w:pPr>
      <w:r>
        <w:t>Соотношение общей площади и площади охвата зоны действия с централизованными</w:t>
      </w:r>
      <w:r w:rsidRPr="004F7F1B">
        <w:t xml:space="preserve"> источник</w:t>
      </w:r>
      <w:r>
        <w:t>ами</w:t>
      </w:r>
      <w:r w:rsidRPr="004F7F1B">
        <w:t xml:space="preserve"> тепловой энергии</w:t>
      </w:r>
      <w:r>
        <w:t xml:space="preserve"> приведено в </w:t>
      </w:r>
      <w:r w:rsidRPr="00414CB6">
        <w:rPr>
          <w:color w:val="0000FF"/>
        </w:rPr>
        <w:t>таблице 1.</w:t>
      </w:r>
      <w:r>
        <w:rPr>
          <w:color w:val="0000FF"/>
        </w:rPr>
        <w:t>2</w:t>
      </w:r>
      <w:r w:rsidR="009F668D">
        <w:rPr>
          <w:color w:val="0000FF"/>
        </w:rPr>
        <w:t>5</w:t>
      </w:r>
      <w:r>
        <w:rPr>
          <w:color w:val="000000" w:themeColor="text1"/>
        </w:rPr>
        <w:t>.</w:t>
      </w:r>
    </w:p>
    <w:p w:rsidR="00632C50" w:rsidRDefault="00632C50" w:rsidP="00632C50">
      <w:pPr>
        <w:autoSpaceDE w:val="0"/>
        <w:autoSpaceDN w:val="0"/>
        <w:adjustRightInd w:val="0"/>
        <w:spacing w:line="276" w:lineRule="auto"/>
        <w:ind w:firstLine="709"/>
      </w:pPr>
      <w:r>
        <w:t xml:space="preserve">Соотношение площади села и площади охвата централизованной </w:t>
      </w:r>
      <w:r w:rsidRPr="00C610BB">
        <w:t>систем</w:t>
      </w:r>
      <w:r>
        <w:t>ы</w:t>
      </w:r>
      <w:r w:rsidRPr="00C610BB">
        <w:t xml:space="preserve"> теплоснабжения</w:t>
      </w:r>
      <w:r>
        <w:t xml:space="preserve"> приведено на </w:t>
      </w:r>
      <w:r w:rsidRPr="004F7F1B">
        <w:rPr>
          <w:color w:val="0000FF"/>
        </w:rPr>
        <w:t>рисунке 1.1</w:t>
      </w:r>
      <w:r>
        <w:t>.</w:t>
      </w:r>
    </w:p>
    <w:p w:rsidR="00AB685A" w:rsidRDefault="00AB685A" w:rsidP="00632C50">
      <w:pPr>
        <w:autoSpaceDE w:val="0"/>
        <w:autoSpaceDN w:val="0"/>
        <w:adjustRightInd w:val="0"/>
        <w:spacing w:line="276" w:lineRule="auto"/>
        <w:ind w:firstLine="709"/>
      </w:pPr>
    </w:p>
    <w:p w:rsidR="00004060" w:rsidRDefault="00AB685A" w:rsidP="00632C50">
      <w:pPr>
        <w:autoSpaceDE w:val="0"/>
        <w:autoSpaceDN w:val="0"/>
        <w:adjustRightInd w:val="0"/>
        <w:jc w:val="center"/>
      </w:pPr>
      <w:r w:rsidRPr="00AB685A">
        <w:rPr>
          <w:noProof/>
        </w:rPr>
        <w:drawing>
          <wp:inline distT="0" distB="0" distL="0" distR="0" wp14:anchorId="67017572" wp14:editId="3E037FB0">
            <wp:extent cx="6474220" cy="114831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49" b="26816"/>
                    <a:stretch/>
                  </pic:blipFill>
                  <pic:spPr bwMode="auto">
                    <a:xfrm>
                      <a:off x="0" y="0"/>
                      <a:ext cx="6482080" cy="1149711"/>
                    </a:xfrm>
                    <a:prstGeom prst="rect">
                      <a:avLst/>
                    </a:prstGeom>
                    <a:noFill/>
                    <a:ln>
                      <a:noFill/>
                    </a:ln>
                    <a:extLst>
                      <a:ext uri="{53640926-AAD7-44D8-BBD7-CCE9431645EC}">
                        <a14:shadowObscured xmlns:a14="http://schemas.microsoft.com/office/drawing/2010/main"/>
                      </a:ext>
                    </a:extLst>
                  </pic:spPr>
                </pic:pic>
              </a:graphicData>
            </a:graphic>
          </wp:inline>
        </w:drawing>
      </w:r>
    </w:p>
    <w:p w:rsidR="00004060" w:rsidRDefault="00004060" w:rsidP="00632C50">
      <w:pPr>
        <w:autoSpaceDE w:val="0"/>
        <w:autoSpaceDN w:val="0"/>
        <w:adjustRightInd w:val="0"/>
        <w:jc w:val="center"/>
      </w:pPr>
    </w:p>
    <w:p w:rsidR="00004060" w:rsidRDefault="00004060" w:rsidP="00632C50">
      <w:pPr>
        <w:autoSpaceDE w:val="0"/>
        <w:autoSpaceDN w:val="0"/>
        <w:adjustRightInd w:val="0"/>
        <w:jc w:val="center"/>
      </w:pPr>
      <w:r w:rsidRPr="004F7F1B">
        <w:rPr>
          <w:color w:val="0000FF"/>
        </w:rPr>
        <w:t>Рисун</w:t>
      </w:r>
      <w:r>
        <w:rPr>
          <w:color w:val="0000FF"/>
        </w:rPr>
        <w:t>ок</w:t>
      </w:r>
      <w:r w:rsidRPr="004F7F1B">
        <w:rPr>
          <w:color w:val="0000FF"/>
        </w:rPr>
        <w:t xml:space="preserve"> 1.1</w:t>
      </w:r>
      <w:r>
        <w:t xml:space="preserve"> – Соотношение общей площади села и площади охвата централизованной</w:t>
      </w:r>
      <w:r>
        <w:br/>
      </w:r>
      <w:r w:rsidRPr="00C610BB">
        <w:t>системы теплоснабжения</w:t>
      </w:r>
      <w:r>
        <w:t xml:space="preserve"> с. </w:t>
      </w:r>
      <w:r w:rsidRPr="00757101">
        <w:rPr>
          <w:color w:val="0000FF"/>
        </w:rPr>
        <w:t>Кетово</w:t>
      </w:r>
    </w:p>
    <w:p w:rsidR="00004060" w:rsidRDefault="00004060" w:rsidP="00632C50">
      <w:pPr>
        <w:autoSpaceDE w:val="0"/>
        <w:autoSpaceDN w:val="0"/>
        <w:adjustRightInd w:val="0"/>
        <w:spacing w:line="276" w:lineRule="auto"/>
        <w:jc w:val="center"/>
      </w:pPr>
    </w:p>
    <w:p w:rsidR="00004060" w:rsidRDefault="00004060" w:rsidP="00AB685A">
      <w:pPr>
        <w:autoSpaceDE w:val="0"/>
        <w:autoSpaceDN w:val="0"/>
        <w:adjustRightInd w:val="0"/>
        <w:spacing w:line="276" w:lineRule="auto"/>
        <w:ind w:firstLine="652"/>
        <w:jc w:val="left"/>
      </w:pPr>
      <w:r>
        <w:t xml:space="preserve">Соотношение площадей охвата </w:t>
      </w:r>
      <w:r w:rsidRPr="00C610BB">
        <w:t>систем</w:t>
      </w:r>
      <w:r>
        <w:t>ами</w:t>
      </w:r>
      <w:r w:rsidRPr="00C610BB">
        <w:t xml:space="preserve"> теплоснабжения</w:t>
      </w:r>
      <w:r>
        <w:t xml:space="preserve"> с. </w:t>
      </w:r>
      <w:r w:rsidRPr="00757101">
        <w:rPr>
          <w:color w:val="0000FF"/>
        </w:rPr>
        <w:t xml:space="preserve">Кетово </w:t>
      </w:r>
      <w:r>
        <w:t xml:space="preserve">приведено на </w:t>
      </w:r>
      <w:r w:rsidRPr="004F7F1B">
        <w:rPr>
          <w:color w:val="0000FF"/>
        </w:rPr>
        <w:t>рисунк</w:t>
      </w:r>
      <w:r>
        <w:rPr>
          <w:color w:val="0000FF"/>
        </w:rPr>
        <w:t>ах</w:t>
      </w:r>
      <w:r w:rsidRPr="004F7F1B">
        <w:rPr>
          <w:color w:val="0000FF"/>
        </w:rPr>
        <w:t xml:space="preserve"> 1.</w:t>
      </w:r>
      <w:r>
        <w:rPr>
          <w:color w:val="0000FF"/>
        </w:rPr>
        <w:t>2 и 1.3</w:t>
      </w:r>
      <w:r>
        <w:t>.</w:t>
      </w:r>
    </w:p>
    <w:p w:rsidR="00004060" w:rsidRDefault="00AB685A" w:rsidP="00632C50">
      <w:pPr>
        <w:autoSpaceDE w:val="0"/>
        <w:autoSpaceDN w:val="0"/>
        <w:adjustRightInd w:val="0"/>
        <w:spacing w:line="276" w:lineRule="auto"/>
        <w:jc w:val="center"/>
      </w:pPr>
      <w:r w:rsidRPr="00AB685A">
        <w:rPr>
          <w:noProof/>
        </w:rPr>
        <w:drawing>
          <wp:inline distT="0" distB="0" distL="0" distR="0">
            <wp:extent cx="6304438" cy="2721935"/>
            <wp:effectExtent l="0" t="0" r="127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909"/>
                    <a:stretch/>
                  </pic:blipFill>
                  <pic:spPr bwMode="auto">
                    <a:xfrm>
                      <a:off x="0" y="0"/>
                      <a:ext cx="6304915" cy="2722141"/>
                    </a:xfrm>
                    <a:prstGeom prst="rect">
                      <a:avLst/>
                    </a:prstGeom>
                    <a:noFill/>
                    <a:ln>
                      <a:noFill/>
                    </a:ln>
                    <a:extLst>
                      <a:ext uri="{53640926-AAD7-44D8-BBD7-CCE9431645EC}">
                        <a14:shadowObscured xmlns:a14="http://schemas.microsoft.com/office/drawing/2010/main"/>
                      </a:ext>
                    </a:extLst>
                  </pic:spPr>
                </pic:pic>
              </a:graphicData>
            </a:graphic>
          </wp:inline>
        </w:drawing>
      </w:r>
    </w:p>
    <w:p w:rsidR="00911828" w:rsidRDefault="00911828" w:rsidP="00632C50">
      <w:pPr>
        <w:autoSpaceDE w:val="0"/>
        <w:autoSpaceDN w:val="0"/>
        <w:adjustRightInd w:val="0"/>
        <w:jc w:val="center"/>
      </w:pPr>
    </w:p>
    <w:p w:rsidR="00004060" w:rsidRDefault="00004060" w:rsidP="00632C50">
      <w:pPr>
        <w:autoSpaceDE w:val="0"/>
        <w:autoSpaceDN w:val="0"/>
        <w:adjustRightInd w:val="0"/>
        <w:jc w:val="center"/>
      </w:pPr>
      <w:r w:rsidRPr="004F7F1B">
        <w:rPr>
          <w:color w:val="0000FF"/>
        </w:rPr>
        <w:t>Рисун</w:t>
      </w:r>
      <w:r>
        <w:rPr>
          <w:color w:val="0000FF"/>
        </w:rPr>
        <w:t>ок</w:t>
      </w:r>
      <w:r w:rsidRPr="004F7F1B">
        <w:rPr>
          <w:color w:val="0000FF"/>
        </w:rPr>
        <w:t xml:space="preserve"> 1.</w:t>
      </w:r>
      <w:r>
        <w:rPr>
          <w:color w:val="0000FF"/>
        </w:rPr>
        <w:t xml:space="preserve">2 – </w:t>
      </w:r>
      <w:r>
        <w:t>Соотношение площадей охвата зонами действия котельных</w:t>
      </w:r>
      <w:r w:rsidRPr="00C610BB">
        <w:t xml:space="preserve"> </w:t>
      </w:r>
      <w:r>
        <w:t>с. </w:t>
      </w:r>
      <w:r w:rsidRPr="00757101">
        <w:rPr>
          <w:color w:val="0000FF"/>
        </w:rPr>
        <w:t>Кетово</w:t>
      </w:r>
    </w:p>
    <w:p w:rsidR="00004060" w:rsidRDefault="00004060" w:rsidP="00632C50">
      <w:pPr>
        <w:autoSpaceDE w:val="0"/>
        <w:autoSpaceDN w:val="0"/>
        <w:adjustRightInd w:val="0"/>
        <w:jc w:val="center"/>
      </w:pPr>
    </w:p>
    <w:p w:rsidR="00004060" w:rsidRDefault="000630EF" w:rsidP="00632C50">
      <w:pPr>
        <w:autoSpaceDE w:val="0"/>
        <w:autoSpaceDN w:val="0"/>
        <w:adjustRightInd w:val="0"/>
        <w:jc w:val="center"/>
      </w:pPr>
      <w:r w:rsidRPr="000630EF">
        <w:rPr>
          <w:noProof/>
        </w:rPr>
        <w:lastRenderedPageBreak/>
        <w:drawing>
          <wp:inline distT="0" distB="0" distL="0" distR="0">
            <wp:extent cx="6315710" cy="2764155"/>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5710" cy="2764155"/>
                    </a:xfrm>
                    <a:prstGeom prst="rect">
                      <a:avLst/>
                    </a:prstGeom>
                    <a:noFill/>
                    <a:ln>
                      <a:noFill/>
                    </a:ln>
                  </pic:spPr>
                </pic:pic>
              </a:graphicData>
            </a:graphic>
          </wp:inline>
        </w:drawing>
      </w:r>
    </w:p>
    <w:p w:rsidR="00004060" w:rsidRDefault="00004060" w:rsidP="00632C50">
      <w:pPr>
        <w:autoSpaceDE w:val="0"/>
        <w:autoSpaceDN w:val="0"/>
        <w:adjustRightInd w:val="0"/>
        <w:jc w:val="center"/>
      </w:pPr>
      <w:r w:rsidRPr="004F7F1B">
        <w:rPr>
          <w:color w:val="0000FF"/>
        </w:rPr>
        <w:t>Рисун</w:t>
      </w:r>
      <w:r>
        <w:rPr>
          <w:color w:val="0000FF"/>
        </w:rPr>
        <w:t>ок</w:t>
      </w:r>
      <w:r w:rsidRPr="004F7F1B">
        <w:rPr>
          <w:color w:val="0000FF"/>
        </w:rPr>
        <w:t xml:space="preserve"> 1.</w:t>
      </w:r>
      <w:r>
        <w:rPr>
          <w:color w:val="0000FF"/>
        </w:rPr>
        <w:t xml:space="preserve">3 – </w:t>
      </w:r>
      <w:r>
        <w:t>Соотношение площадей охвата зонами действия источников теплоснабжения</w:t>
      </w:r>
      <w:r w:rsidRPr="00C610BB">
        <w:t xml:space="preserve"> </w:t>
      </w:r>
      <w:r>
        <w:t>с. </w:t>
      </w:r>
      <w:r w:rsidRPr="00757101">
        <w:rPr>
          <w:color w:val="0000FF"/>
        </w:rPr>
        <w:t>Кетово</w:t>
      </w:r>
    </w:p>
    <w:p w:rsidR="00004060" w:rsidRPr="000957A0" w:rsidRDefault="00004060" w:rsidP="00911828">
      <w:pPr>
        <w:autoSpaceDE w:val="0"/>
        <w:autoSpaceDN w:val="0"/>
        <w:adjustRightInd w:val="0"/>
        <w:ind w:firstLine="709"/>
      </w:pPr>
    </w:p>
    <w:p w:rsidR="00423718" w:rsidRDefault="00423718" w:rsidP="00423718">
      <w:pPr>
        <w:autoSpaceDE w:val="0"/>
        <w:autoSpaceDN w:val="0"/>
        <w:adjustRightInd w:val="0"/>
        <w:spacing w:line="276" w:lineRule="auto"/>
        <w:ind w:firstLine="709"/>
        <w:rPr>
          <w:color w:val="7030A0"/>
        </w:rPr>
      </w:pPr>
      <w:r w:rsidRPr="00EE562C">
        <w:rPr>
          <w:color w:val="7030A0"/>
        </w:rPr>
        <w:t xml:space="preserve">Перспективные зоны действия системы теплоснабжения </w:t>
      </w:r>
      <w:r w:rsidR="00FA1E8F" w:rsidRPr="00EE562C">
        <w:rPr>
          <w:color w:val="7030A0"/>
        </w:rPr>
        <w:t>до конца</w:t>
      </w:r>
      <w:r w:rsidRPr="00EE562C">
        <w:rPr>
          <w:color w:val="7030A0"/>
        </w:rPr>
        <w:t xml:space="preserve"> расчетн</w:t>
      </w:r>
      <w:r w:rsidR="00FA1E8F" w:rsidRPr="00EE562C">
        <w:rPr>
          <w:color w:val="7030A0"/>
        </w:rPr>
        <w:t>ого</w:t>
      </w:r>
      <w:r w:rsidRPr="00EE562C">
        <w:rPr>
          <w:color w:val="7030A0"/>
        </w:rPr>
        <w:t xml:space="preserve"> период</w:t>
      </w:r>
      <w:r w:rsidR="00FA1E8F" w:rsidRPr="00EE562C">
        <w:rPr>
          <w:color w:val="7030A0"/>
        </w:rPr>
        <w:t>а</w:t>
      </w:r>
      <w:r w:rsidRPr="00EE562C">
        <w:rPr>
          <w:color w:val="7030A0"/>
        </w:rPr>
        <w:t xml:space="preserve"> </w:t>
      </w:r>
      <w:r w:rsidR="009626A4" w:rsidRPr="00EE562C">
        <w:rPr>
          <w:color w:val="7030A0"/>
        </w:rPr>
        <w:t>принимаются без изменений</w:t>
      </w:r>
      <w:r w:rsidR="00FA1E8F" w:rsidRPr="00EE562C">
        <w:rPr>
          <w:color w:val="7030A0"/>
        </w:rPr>
        <w:t>.</w:t>
      </w:r>
    </w:p>
    <w:p w:rsidR="00CA5185" w:rsidRPr="00CA5185" w:rsidRDefault="00CA5185" w:rsidP="003D77D3">
      <w:pPr>
        <w:pStyle w:val="3"/>
      </w:pPr>
      <w:bookmarkStart w:id="11" w:name="_Toc153102500"/>
      <w:r w:rsidRPr="00CA5185">
        <w:t>2.</w:t>
      </w:r>
      <w:r w:rsidR="001E2BD5">
        <w:t>2</w:t>
      </w:r>
      <w:r w:rsidRPr="00CA5185">
        <w:t> Описание существующих и перспективных зон действия индивидуальных источников тепловой энергии</w:t>
      </w:r>
      <w:bookmarkEnd w:id="11"/>
    </w:p>
    <w:p w:rsidR="00004060" w:rsidRPr="00DC331B" w:rsidRDefault="00004060" w:rsidP="00004060">
      <w:pPr>
        <w:autoSpaceDE w:val="0"/>
        <w:autoSpaceDN w:val="0"/>
        <w:adjustRightInd w:val="0"/>
        <w:spacing w:line="276" w:lineRule="auto"/>
        <w:ind w:firstLine="709"/>
      </w:pPr>
      <w:r w:rsidRPr="00DC331B">
        <w:t xml:space="preserve">К существующим зонам действия индивидуальных источников тепловой энергии относятся преимущественно нецентральная (окраинная) часть </w:t>
      </w:r>
      <w:r w:rsidRPr="00BC66AD">
        <w:rPr>
          <w:color w:val="0000CC"/>
        </w:rPr>
        <w:t xml:space="preserve">с. Кетово </w:t>
      </w:r>
      <w:r w:rsidRPr="00DC331B">
        <w:t>и вся территория пос. </w:t>
      </w:r>
      <w:r w:rsidRPr="00757101">
        <w:rPr>
          <w:color w:val="0000FF"/>
        </w:rPr>
        <w:t>При</w:t>
      </w:r>
      <w:r w:rsidR="00BC66AD" w:rsidRPr="00757101">
        <w:rPr>
          <w:color w:val="0000FF"/>
        </w:rPr>
        <w:softHyphen/>
      </w:r>
      <w:r w:rsidRPr="00757101">
        <w:rPr>
          <w:color w:val="0000FF"/>
        </w:rPr>
        <w:t>дорож</w:t>
      </w:r>
      <w:r w:rsidR="00BC66AD" w:rsidRPr="00757101">
        <w:rPr>
          <w:color w:val="0000FF"/>
        </w:rPr>
        <w:softHyphen/>
      </w:r>
      <w:r w:rsidRPr="00757101">
        <w:rPr>
          <w:color w:val="0000FF"/>
        </w:rPr>
        <w:t>ный</w:t>
      </w:r>
      <w:r w:rsidRPr="00DC331B">
        <w:t>.</w:t>
      </w:r>
    </w:p>
    <w:p w:rsidR="00004060" w:rsidRDefault="00004060" w:rsidP="00004060">
      <w:pPr>
        <w:autoSpaceDE w:val="0"/>
        <w:autoSpaceDN w:val="0"/>
        <w:adjustRightInd w:val="0"/>
        <w:spacing w:line="276" w:lineRule="auto"/>
        <w:ind w:firstLine="709"/>
      </w:pPr>
      <w:r>
        <w:t xml:space="preserve">Перспективные территории вышеуказанных зон действия с </w:t>
      </w:r>
      <w:r w:rsidRPr="004F7F1B">
        <w:t>индивидуальны</w:t>
      </w:r>
      <w:r>
        <w:t>ми</w:t>
      </w:r>
      <w:r w:rsidRPr="004F7F1B">
        <w:t xml:space="preserve"> источник</w:t>
      </w:r>
      <w:r>
        <w:t>ами</w:t>
      </w:r>
      <w:r w:rsidRPr="004F7F1B">
        <w:t xml:space="preserve"> тепловой энергии</w:t>
      </w:r>
      <w:r>
        <w:t xml:space="preserve"> остаются неизменными на весь расчетный период до </w:t>
      </w:r>
      <w:r w:rsidRPr="000630EF">
        <w:rPr>
          <w:color w:val="7030A0"/>
        </w:rPr>
        <w:t>20</w:t>
      </w:r>
      <w:r w:rsidR="000630EF" w:rsidRPr="000630EF">
        <w:rPr>
          <w:color w:val="7030A0"/>
        </w:rPr>
        <w:t>42</w:t>
      </w:r>
      <w:r w:rsidRPr="000630EF">
        <w:rPr>
          <w:color w:val="7030A0"/>
        </w:rPr>
        <w:t> </w:t>
      </w:r>
      <w:r>
        <w:t>г., так как застройка новыми объектами будет производиться взамен ликвидируемого ветхого жилья, либо пустых площадей в границах населенных пунктов.</w:t>
      </w:r>
    </w:p>
    <w:p w:rsidR="00CA5185" w:rsidRDefault="00CA5185" w:rsidP="003D77D3">
      <w:pPr>
        <w:pStyle w:val="3"/>
      </w:pPr>
      <w:bookmarkStart w:id="12" w:name="_Toc153102501"/>
      <w:r>
        <w:t>2.</w:t>
      </w:r>
      <w:r w:rsidR="00E4565E">
        <w:t>3</w:t>
      </w:r>
      <w:r>
        <w:t> </w:t>
      </w:r>
      <w:r w:rsidR="00484DBD" w:rsidRPr="008E038C">
        <w:rPr>
          <w:color w:val="0000CC"/>
        </w:rPr>
        <w:t xml:space="preserve">Существующие </w:t>
      </w:r>
      <w:r w:rsidR="00484DBD">
        <w:t>и п</w:t>
      </w:r>
      <w:r w:rsidRPr="00CA5185">
        <w:t>ерспективные балансы тепловой мощности и тепловой нагрузки</w:t>
      </w:r>
      <w:r w:rsidR="00D22E03" w:rsidRPr="00D22E03">
        <w:t xml:space="preserve"> </w:t>
      </w:r>
      <w:r w:rsidR="00D22E03">
        <w:t>потребителей</w:t>
      </w:r>
      <w:r w:rsidRPr="00CA5185">
        <w:t xml:space="preserve"> в зонах действия источников тепловой энергии, в том числе работающих на единую тепловую сеть, на каждом этапе</w:t>
      </w:r>
      <w:bookmarkEnd w:id="12"/>
    </w:p>
    <w:p w:rsidR="00495714" w:rsidRDefault="003B5C23" w:rsidP="00621780">
      <w:pPr>
        <w:pStyle w:val="7"/>
      </w:pPr>
      <w:r>
        <w:t>2.3</w:t>
      </w:r>
      <w:r w:rsidR="00495714" w:rsidRPr="00495714">
        <w:t>.1</w:t>
      </w:r>
      <w:r w:rsidR="00495714">
        <w:t> </w:t>
      </w:r>
      <w:r w:rsidR="00495714" w:rsidRPr="00F15339">
        <w:t>Существующие и перспективные значения установленной тепловой мощности основного оборудования источника (источников) тепловой энергии</w:t>
      </w:r>
    </w:p>
    <w:p w:rsidR="0060233E" w:rsidRDefault="0060233E" w:rsidP="00715E3B">
      <w:pPr>
        <w:autoSpaceDE w:val="0"/>
        <w:autoSpaceDN w:val="0"/>
        <w:adjustRightInd w:val="0"/>
        <w:spacing w:line="276" w:lineRule="auto"/>
        <w:ind w:firstLine="709"/>
      </w:pPr>
      <w:r w:rsidRPr="00A8254A">
        <w:t xml:space="preserve">Согласно </w:t>
      </w:r>
      <w:r w:rsidRPr="009631E4">
        <w:t>Постановлени</w:t>
      </w:r>
      <w:r w:rsidR="00BC66AD">
        <w:t>ю</w:t>
      </w:r>
      <w:r w:rsidR="00140E3A">
        <w:t xml:space="preserve"> </w:t>
      </w:r>
      <w:r w:rsidRPr="00A8254A">
        <w:t xml:space="preserve">Правительства Российской Федерации от 22 февраля 2012 г. №154 </w:t>
      </w:r>
      <w:r>
        <w:t>«</w:t>
      </w:r>
      <w:r w:rsidRPr="00A8254A">
        <w:t>О требованиях к схемам теплоснабжения, порядку их разработки и утвержде</w:t>
      </w:r>
      <w:r>
        <w:t>ния»,</w:t>
      </w:r>
      <w:r w:rsidRPr="00A8254A">
        <w:t xml:space="preserve"> установленная мощность источника тепловой энергии </w:t>
      </w:r>
      <w:r>
        <w:t>–</w:t>
      </w:r>
      <w:r w:rsidRPr="00A8254A">
        <w:t xml:space="preserve"> сумма номинальных тепловых мощностей</w:t>
      </w:r>
      <w:r>
        <w:t xml:space="preserve"> </w:t>
      </w:r>
      <w:r w:rsidRPr="00A8254A">
        <w:t>всего принятого по акту ввода в эксплуатацию оборудования, предназначенного для отпуска тепловой</w:t>
      </w:r>
      <w:r>
        <w:t xml:space="preserve"> </w:t>
      </w:r>
      <w:r w:rsidRPr="00A8254A">
        <w:t>энергии потребителям на собственные и хозяйственные нужды</w:t>
      </w:r>
      <w:r>
        <w:t>.</w:t>
      </w:r>
    </w:p>
    <w:p w:rsidR="00624CA8" w:rsidRDefault="00624CA8" w:rsidP="00624CA8">
      <w:pPr>
        <w:autoSpaceDE w:val="0"/>
        <w:autoSpaceDN w:val="0"/>
        <w:adjustRightInd w:val="0"/>
        <w:spacing w:line="276" w:lineRule="auto"/>
        <w:ind w:firstLine="709"/>
        <w:rPr>
          <w:color w:val="0000FF"/>
        </w:rPr>
      </w:pPr>
      <w:r w:rsidRPr="0015082B">
        <w:t>Существующие и перспективные значения установленной тепловой мощности</w:t>
      </w:r>
      <w:r>
        <w:t xml:space="preserve"> для котельных с. </w:t>
      </w:r>
      <w:r w:rsidRPr="009B7247">
        <w:rPr>
          <w:color w:val="0000FF"/>
        </w:rPr>
        <w:t>Кетово</w:t>
      </w:r>
      <w:r>
        <w:t xml:space="preserve"> </w:t>
      </w:r>
      <w:r>
        <w:rPr>
          <w:color w:val="000000" w:themeColor="text1"/>
        </w:rPr>
        <w:t xml:space="preserve">приведены в </w:t>
      </w:r>
      <w:r w:rsidRPr="00D86E6B">
        <w:rPr>
          <w:color w:val="0000FF"/>
        </w:rPr>
        <w:t>таблице 1.</w:t>
      </w:r>
      <w:r>
        <w:rPr>
          <w:color w:val="0000FF"/>
        </w:rPr>
        <w:t>2</w:t>
      </w:r>
      <w:r w:rsidR="009F668D">
        <w:rPr>
          <w:color w:val="0000FF"/>
        </w:rPr>
        <w:t>6</w:t>
      </w:r>
      <w:r>
        <w:rPr>
          <w:color w:val="0000FF"/>
        </w:rPr>
        <w:t>.</w:t>
      </w:r>
    </w:p>
    <w:p w:rsidR="009F668D" w:rsidRDefault="009F668D">
      <w:pPr>
        <w:rPr>
          <w:color w:val="0000FF"/>
        </w:rPr>
      </w:pPr>
      <w:r>
        <w:rPr>
          <w:color w:val="0000FF"/>
        </w:rPr>
        <w:br w:type="page"/>
      </w:r>
    </w:p>
    <w:p w:rsidR="00624CA8" w:rsidRDefault="00624CA8" w:rsidP="00624CA8">
      <w:pPr>
        <w:spacing w:line="276" w:lineRule="auto"/>
      </w:pPr>
      <w:r w:rsidRPr="00427CD7">
        <w:lastRenderedPageBreak/>
        <w:t xml:space="preserve">Таблица </w:t>
      </w:r>
      <w:r>
        <w:t>1.2</w:t>
      </w:r>
      <w:r w:rsidR="009F668D">
        <w:t>6</w:t>
      </w:r>
      <w:r w:rsidRPr="00427CD7">
        <w:t xml:space="preserve"> – </w:t>
      </w:r>
      <w:r w:rsidRPr="0015082B">
        <w:t>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0"/>
        <w:gridCol w:w="1362"/>
        <w:gridCol w:w="876"/>
        <w:gridCol w:w="876"/>
        <w:gridCol w:w="876"/>
        <w:gridCol w:w="876"/>
        <w:gridCol w:w="876"/>
        <w:gridCol w:w="876"/>
        <w:gridCol w:w="876"/>
        <w:gridCol w:w="980"/>
      </w:tblGrid>
      <w:tr w:rsidR="00624CA8" w:rsidRPr="0015082B" w:rsidTr="009F668D">
        <w:trPr>
          <w:trHeight w:val="80"/>
        </w:trPr>
        <w:tc>
          <w:tcPr>
            <w:tcW w:w="936" w:type="pct"/>
            <w:vMerge w:val="restart"/>
            <w:vAlign w:val="center"/>
          </w:tcPr>
          <w:p w:rsidR="00624CA8" w:rsidRPr="0015082B" w:rsidRDefault="00624CA8" w:rsidP="00624CA8">
            <w:pPr>
              <w:pStyle w:val="Default"/>
              <w:ind w:left="-107" w:right="-108" w:firstLine="107"/>
              <w:jc w:val="center"/>
            </w:pPr>
            <w:r>
              <w:t>Зона</w:t>
            </w:r>
            <w:r>
              <w:br/>
              <w:t>действия</w:t>
            </w:r>
            <w:r>
              <w:br/>
              <w:t>источника</w:t>
            </w:r>
            <w:r>
              <w:br/>
              <w:t>теплоснабжения</w:t>
            </w:r>
          </w:p>
        </w:tc>
        <w:tc>
          <w:tcPr>
            <w:tcW w:w="4064" w:type="pct"/>
            <w:gridSpan w:val="9"/>
            <w:vAlign w:val="center"/>
          </w:tcPr>
          <w:p w:rsidR="00624CA8" w:rsidRPr="0015082B" w:rsidRDefault="00624CA8" w:rsidP="009F668D">
            <w:pPr>
              <w:pStyle w:val="Default"/>
              <w:ind w:left="-107" w:right="-108" w:firstLine="107"/>
              <w:jc w:val="center"/>
            </w:pPr>
            <w:r w:rsidRPr="0015082B">
              <w:t>Значения установленной тепловой мощности</w:t>
            </w:r>
            <w:r w:rsidR="009F668D">
              <w:br/>
            </w:r>
            <w:r w:rsidRPr="0015082B">
              <w:t>основного оборудования источника</w:t>
            </w:r>
            <w:r>
              <w:t>, Гкал/час</w:t>
            </w:r>
          </w:p>
        </w:tc>
      </w:tr>
      <w:tr w:rsidR="00624CA8" w:rsidRPr="0015082B" w:rsidTr="009F668D">
        <w:trPr>
          <w:trHeight w:val="80"/>
        </w:trPr>
        <w:tc>
          <w:tcPr>
            <w:tcW w:w="936" w:type="pct"/>
            <w:vMerge/>
            <w:vAlign w:val="center"/>
          </w:tcPr>
          <w:p w:rsidR="00624CA8" w:rsidRPr="0015082B" w:rsidRDefault="00624CA8" w:rsidP="00624CA8">
            <w:pPr>
              <w:pStyle w:val="Default"/>
              <w:ind w:left="-107" w:right="-108" w:firstLine="107"/>
              <w:jc w:val="center"/>
            </w:pPr>
          </w:p>
        </w:tc>
        <w:tc>
          <w:tcPr>
            <w:tcW w:w="654" w:type="pct"/>
            <w:vAlign w:val="center"/>
          </w:tcPr>
          <w:p w:rsidR="00624CA8" w:rsidRPr="0015082B" w:rsidRDefault="00624CA8" w:rsidP="00624CA8">
            <w:pPr>
              <w:pStyle w:val="Default"/>
              <w:ind w:left="-107" w:right="-108" w:firstLine="107"/>
              <w:jc w:val="center"/>
            </w:pPr>
            <w:r w:rsidRPr="0015082B">
              <w:t>Существующая</w:t>
            </w:r>
          </w:p>
        </w:tc>
        <w:tc>
          <w:tcPr>
            <w:tcW w:w="3410" w:type="pct"/>
            <w:gridSpan w:val="8"/>
            <w:vAlign w:val="center"/>
          </w:tcPr>
          <w:p w:rsidR="00624CA8" w:rsidRPr="0015082B" w:rsidRDefault="00624CA8" w:rsidP="00624CA8">
            <w:pPr>
              <w:pStyle w:val="Default"/>
              <w:ind w:left="-107" w:right="-108" w:firstLine="107"/>
              <w:jc w:val="center"/>
            </w:pPr>
            <w:r w:rsidRPr="0015082B">
              <w:t xml:space="preserve">Перспективная </w:t>
            </w:r>
          </w:p>
        </w:tc>
      </w:tr>
      <w:tr w:rsidR="004E101C" w:rsidRPr="0015082B" w:rsidTr="009F668D">
        <w:trPr>
          <w:trHeight w:val="80"/>
        </w:trPr>
        <w:tc>
          <w:tcPr>
            <w:tcW w:w="936" w:type="pct"/>
            <w:vMerge/>
            <w:vAlign w:val="center"/>
          </w:tcPr>
          <w:p w:rsidR="004E101C" w:rsidRPr="0015082B" w:rsidRDefault="004E101C" w:rsidP="00624CA8">
            <w:pPr>
              <w:pStyle w:val="Default"/>
              <w:ind w:left="-107" w:right="-108" w:firstLine="107"/>
              <w:jc w:val="center"/>
            </w:pPr>
          </w:p>
        </w:tc>
        <w:tc>
          <w:tcPr>
            <w:tcW w:w="654" w:type="pct"/>
            <w:vAlign w:val="center"/>
          </w:tcPr>
          <w:p w:rsidR="004E101C" w:rsidRPr="002B67CA" w:rsidRDefault="004E101C" w:rsidP="004E101C">
            <w:pPr>
              <w:pStyle w:val="Default"/>
              <w:ind w:left="-84" w:right="-108" w:hanging="23"/>
              <w:jc w:val="center"/>
              <w:rPr>
                <w:color w:val="0000CC"/>
              </w:rPr>
            </w:pPr>
            <w:r w:rsidRPr="002B67CA">
              <w:rPr>
                <w:bCs/>
                <w:iCs/>
                <w:color w:val="0000CC"/>
              </w:rPr>
              <w:t>20</w:t>
            </w:r>
            <w:r>
              <w:rPr>
                <w:bCs/>
                <w:iCs/>
                <w:color w:val="0000CC"/>
              </w:rPr>
              <w:t>22</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w:t>
            </w:r>
            <w:r>
              <w:rPr>
                <w:bCs/>
                <w:iCs/>
                <w:color w:val="0000CC"/>
              </w:rPr>
              <w:t>23</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4</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5</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6</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7</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20" w:type="pct"/>
            <w:vAlign w:val="center"/>
          </w:tcPr>
          <w:p w:rsidR="004E101C" w:rsidRPr="002B67CA" w:rsidRDefault="004E101C" w:rsidP="004E101C">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69" w:type="pct"/>
            <w:vAlign w:val="center"/>
          </w:tcPr>
          <w:p w:rsidR="004E101C" w:rsidRPr="002B67CA" w:rsidRDefault="004E101C" w:rsidP="004E101C">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C16712" w:rsidRPr="0015082B" w:rsidTr="009F668D">
        <w:trPr>
          <w:trHeight w:val="412"/>
        </w:trPr>
        <w:tc>
          <w:tcPr>
            <w:tcW w:w="936" w:type="pct"/>
            <w:vAlign w:val="center"/>
          </w:tcPr>
          <w:p w:rsidR="00C16712" w:rsidRPr="0015082B" w:rsidRDefault="00C16712" w:rsidP="00624CA8">
            <w:pPr>
              <w:pStyle w:val="Default"/>
            </w:pPr>
            <w:r>
              <w:t>Котельная № 1</w:t>
            </w:r>
          </w:p>
        </w:tc>
        <w:tc>
          <w:tcPr>
            <w:tcW w:w="654"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20" w:type="pct"/>
            <w:vAlign w:val="center"/>
          </w:tcPr>
          <w:p w:rsidR="00C16712" w:rsidRPr="009E6E84" w:rsidRDefault="00C16712">
            <w:pPr>
              <w:jc w:val="center"/>
              <w:rPr>
                <w:color w:val="7030A0"/>
              </w:rPr>
            </w:pPr>
            <w:r w:rsidRPr="009E6E84">
              <w:rPr>
                <w:color w:val="7030A0"/>
              </w:rPr>
              <w:t>13,220</w:t>
            </w:r>
          </w:p>
        </w:tc>
        <w:tc>
          <w:tcPr>
            <w:tcW w:w="469" w:type="pct"/>
            <w:vAlign w:val="center"/>
          </w:tcPr>
          <w:p w:rsidR="00C16712" w:rsidRPr="009E6E84" w:rsidRDefault="00C16712">
            <w:pPr>
              <w:jc w:val="center"/>
              <w:rPr>
                <w:color w:val="7030A0"/>
              </w:rPr>
            </w:pPr>
            <w:r w:rsidRPr="009E6E84">
              <w:rPr>
                <w:color w:val="7030A0"/>
              </w:rPr>
              <w:t>13,220</w:t>
            </w:r>
          </w:p>
        </w:tc>
      </w:tr>
      <w:tr w:rsidR="004E101C" w:rsidRPr="0015082B" w:rsidTr="009F668D">
        <w:trPr>
          <w:trHeight w:val="412"/>
        </w:trPr>
        <w:tc>
          <w:tcPr>
            <w:tcW w:w="936" w:type="pct"/>
            <w:vAlign w:val="center"/>
          </w:tcPr>
          <w:p w:rsidR="004E101C" w:rsidRPr="0015082B" w:rsidRDefault="004E101C" w:rsidP="00624CA8">
            <w:pPr>
              <w:pStyle w:val="Default"/>
            </w:pPr>
            <w:r>
              <w:t>Котельная № 2</w:t>
            </w:r>
          </w:p>
        </w:tc>
        <w:tc>
          <w:tcPr>
            <w:tcW w:w="654"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20" w:type="pct"/>
            <w:vAlign w:val="center"/>
          </w:tcPr>
          <w:p w:rsidR="004E101C" w:rsidRPr="004E101C" w:rsidRDefault="004E101C">
            <w:pPr>
              <w:jc w:val="center"/>
              <w:rPr>
                <w:color w:val="7030A0"/>
              </w:rPr>
            </w:pPr>
            <w:r w:rsidRPr="004E101C">
              <w:rPr>
                <w:color w:val="7030A0"/>
              </w:rPr>
              <w:t>3,284</w:t>
            </w:r>
          </w:p>
        </w:tc>
        <w:tc>
          <w:tcPr>
            <w:tcW w:w="469" w:type="pct"/>
            <w:vAlign w:val="center"/>
          </w:tcPr>
          <w:p w:rsidR="004E101C" w:rsidRPr="004E101C" w:rsidRDefault="004E101C">
            <w:pPr>
              <w:jc w:val="center"/>
              <w:rPr>
                <w:color w:val="7030A0"/>
              </w:rPr>
            </w:pPr>
            <w:r w:rsidRPr="004E101C">
              <w:rPr>
                <w:color w:val="7030A0"/>
              </w:rPr>
              <w:t>3,284</w:t>
            </w:r>
          </w:p>
        </w:tc>
      </w:tr>
      <w:tr w:rsidR="004E101C" w:rsidRPr="0015082B" w:rsidTr="009F668D">
        <w:trPr>
          <w:trHeight w:val="412"/>
        </w:trPr>
        <w:tc>
          <w:tcPr>
            <w:tcW w:w="936" w:type="pct"/>
            <w:vAlign w:val="center"/>
          </w:tcPr>
          <w:p w:rsidR="004E101C" w:rsidRPr="0015082B" w:rsidRDefault="004E101C" w:rsidP="00624CA8">
            <w:pPr>
              <w:pStyle w:val="Default"/>
            </w:pPr>
            <w:r>
              <w:t>Котельная № 3</w:t>
            </w:r>
          </w:p>
        </w:tc>
        <w:tc>
          <w:tcPr>
            <w:tcW w:w="654"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20" w:type="pct"/>
            <w:vAlign w:val="center"/>
          </w:tcPr>
          <w:p w:rsidR="004E101C" w:rsidRPr="004E101C" w:rsidRDefault="004E101C">
            <w:pPr>
              <w:jc w:val="center"/>
              <w:rPr>
                <w:color w:val="7030A0"/>
              </w:rPr>
            </w:pPr>
            <w:r w:rsidRPr="004E101C">
              <w:rPr>
                <w:color w:val="7030A0"/>
              </w:rPr>
              <w:t>4,100</w:t>
            </w:r>
          </w:p>
        </w:tc>
        <w:tc>
          <w:tcPr>
            <w:tcW w:w="469" w:type="pct"/>
            <w:vAlign w:val="center"/>
          </w:tcPr>
          <w:p w:rsidR="004E101C" w:rsidRPr="004E101C" w:rsidRDefault="004E101C">
            <w:pPr>
              <w:jc w:val="center"/>
              <w:rPr>
                <w:color w:val="7030A0"/>
              </w:rPr>
            </w:pPr>
            <w:r w:rsidRPr="004E101C">
              <w:rPr>
                <w:color w:val="7030A0"/>
              </w:rPr>
              <w:t>4,100</w:t>
            </w:r>
          </w:p>
        </w:tc>
      </w:tr>
      <w:tr w:rsidR="0033595F" w:rsidRPr="0015082B" w:rsidTr="009F668D">
        <w:trPr>
          <w:trHeight w:val="412"/>
        </w:trPr>
        <w:tc>
          <w:tcPr>
            <w:tcW w:w="936" w:type="pct"/>
            <w:vAlign w:val="center"/>
          </w:tcPr>
          <w:p w:rsidR="0033595F" w:rsidRPr="0015082B" w:rsidRDefault="0033595F" w:rsidP="00624CA8">
            <w:pPr>
              <w:pStyle w:val="Default"/>
            </w:pPr>
            <w:r>
              <w:t>Котельная № 4</w:t>
            </w:r>
          </w:p>
        </w:tc>
        <w:tc>
          <w:tcPr>
            <w:tcW w:w="654"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20" w:type="pct"/>
            <w:vAlign w:val="center"/>
          </w:tcPr>
          <w:p w:rsidR="0033595F" w:rsidRPr="0033595F" w:rsidRDefault="0033595F">
            <w:pPr>
              <w:jc w:val="center"/>
              <w:rPr>
                <w:color w:val="7030A0"/>
              </w:rPr>
            </w:pPr>
            <w:r w:rsidRPr="0033595F">
              <w:rPr>
                <w:color w:val="7030A0"/>
              </w:rPr>
              <w:t>0,170</w:t>
            </w:r>
          </w:p>
        </w:tc>
        <w:tc>
          <w:tcPr>
            <w:tcW w:w="469" w:type="pct"/>
            <w:vAlign w:val="center"/>
          </w:tcPr>
          <w:p w:rsidR="0033595F" w:rsidRPr="0033595F" w:rsidRDefault="0033595F">
            <w:pPr>
              <w:jc w:val="center"/>
              <w:rPr>
                <w:color w:val="7030A0"/>
              </w:rPr>
            </w:pPr>
            <w:r w:rsidRPr="0033595F">
              <w:rPr>
                <w:color w:val="7030A0"/>
              </w:rPr>
              <w:t>0,170</w:t>
            </w:r>
          </w:p>
        </w:tc>
      </w:tr>
      <w:tr w:rsidR="0033595F" w:rsidRPr="0015082B" w:rsidTr="009F668D">
        <w:trPr>
          <w:trHeight w:val="412"/>
        </w:trPr>
        <w:tc>
          <w:tcPr>
            <w:tcW w:w="936" w:type="pct"/>
            <w:vAlign w:val="center"/>
          </w:tcPr>
          <w:p w:rsidR="0033595F" w:rsidRPr="0015082B" w:rsidRDefault="0033595F" w:rsidP="00624CA8">
            <w:pPr>
              <w:pStyle w:val="Default"/>
            </w:pPr>
            <w:r>
              <w:t>Котельная № 5</w:t>
            </w:r>
          </w:p>
        </w:tc>
        <w:tc>
          <w:tcPr>
            <w:tcW w:w="654"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20" w:type="pct"/>
            <w:vAlign w:val="center"/>
          </w:tcPr>
          <w:p w:rsidR="0033595F" w:rsidRPr="0033595F" w:rsidRDefault="0033595F">
            <w:pPr>
              <w:jc w:val="center"/>
              <w:rPr>
                <w:color w:val="7030A0"/>
              </w:rPr>
            </w:pPr>
            <w:r w:rsidRPr="0033595F">
              <w:rPr>
                <w:color w:val="7030A0"/>
              </w:rPr>
              <w:t>2,820</w:t>
            </w:r>
          </w:p>
        </w:tc>
        <w:tc>
          <w:tcPr>
            <w:tcW w:w="469" w:type="pct"/>
            <w:vAlign w:val="center"/>
          </w:tcPr>
          <w:p w:rsidR="0033595F" w:rsidRPr="0033595F" w:rsidRDefault="0033595F">
            <w:pPr>
              <w:jc w:val="center"/>
              <w:rPr>
                <w:color w:val="7030A0"/>
              </w:rPr>
            </w:pPr>
            <w:r w:rsidRPr="0033595F">
              <w:rPr>
                <w:color w:val="7030A0"/>
              </w:rPr>
              <w:t>2,820</w:t>
            </w:r>
          </w:p>
        </w:tc>
      </w:tr>
      <w:tr w:rsidR="004E101C" w:rsidRPr="0015082B" w:rsidTr="009F668D">
        <w:trPr>
          <w:trHeight w:val="412"/>
        </w:trPr>
        <w:tc>
          <w:tcPr>
            <w:tcW w:w="936" w:type="pct"/>
            <w:vAlign w:val="center"/>
          </w:tcPr>
          <w:p w:rsidR="004E101C" w:rsidRPr="0015082B" w:rsidRDefault="004E101C" w:rsidP="00624CA8">
            <w:pPr>
              <w:pStyle w:val="Default"/>
            </w:pPr>
            <w:r>
              <w:t>Котельная № 6</w:t>
            </w:r>
          </w:p>
        </w:tc>
        <w:tc>
          <w:tcPr>
            <w:tcW w:w="654"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20" w:type="pct"/>
            <w:vAlign w:val="center"/>
          </w:tcPr>
          <w:p w:rsidR="004E101C" w:rsidRPr="004E101C" w:rsidRDefault="004E101C">
            <w:pPr>
              <w:jc w:val="center"/>
              <w:rPr>
                <w:color w:val="7030A0"/>
              </w:rPr>
            </w:pPr>
            <w:r w:rsidRPr="004E101C">
              <w:rPr>
                <w:color w:val="7030A0"/>
              </w:rPr>
              <w:t>0,258</w:t>
            </w:r>
          </w:p>
        </w:tc>
        <w:tc>
          <w:tcPr>
            <w:tcW w:w="469" w:type="pct"/>
            <w:vAlign w:val="center"/>
          </w:tcPr>
          <w:p w:rsidR="004E101C" w:rsidRPr="004E101C" w:rsidRDefault="004E101C">
            <w:pPr>
              <w:jc w:val="center"/>
              <w:rPr>
                <w:color w:val="7030A0"/>
              </w:rPr>
            </w:pPr>
            <w:r w:rsidRPr="004E101C">
              <w:rPr>
                <w:color w:val="7030A0"/>
              </w:rPr>
              <w:t>0,258</w:t>
            </w:r>
          </w:p>
        </w:tc>
      </w:tr>
      <w:tr w:rsidR="00726FAB" w:rsidRPr="0015082B" w:rsidTr="009F668D">
        <w:trPr>
          <w:trHeight w:val="412"/>
        </w:trPr>
        <w:tc>
          <w:tcPr>
            <w:tcW w:w="936" w:type="pct"/>
            <w:vAlign w:val="center"/>
          </w:tcPr>
          <w:p w:rsidR="00726FAB" w:rsidRPr="0015082B" w:rsidRDefault="00726FAB" w:rsidP="00624CA8">
            <w:pPr>
              <w:pStyle w:val="Default"/>
            </w:pPr>
            <w:r>
              <w:t>Котельная № 7</w:t>
            </w:r>
          </w:p>
        </w:tc>
        <w:tc>
          <w:tcPr>
            <w:tcW w:w="654"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20" w:type="pct"/>
            <w:vAlign w:val="center"/>
          </w:tcPr>
          <w:p w:rsidR="00726FAB" w:rsidRPr="00726FAB" w:rsidRDefault="00726FAB">
            <w:pPr>
              <w:jc w:val="center"/>
              <w:rPr>
                <w:color w:val="7030A0"/>
              </w:rPr>
            </w:pPr>
            <w:r w:rsidRPr="00726FAB">
              <w:rPr>
                <w:color w:val="7030A0"/>
              </w:rPr>
              <w:t>0,258</w:t>
            </w:r>
          </w:p>
        </w:tc>
        <w:tc>
          <w:tcPr>
            <w:tcW w:w="469" w:type="pct"/>
            <w:vAlign w:val="center"/>
          </w:tcPr>
          <w:p w:rsidR="00726FAB" w:rsidRPr="00726FAB" w:rsidRDefault="00726FAB">
            <w:pPr>
              <w:jc w:val="center"/>
              <w:rPr>
                <w:color w:val="7030A0"/>
              </w:rPr>
            </w:pPr>
            <w:r w:rsidRPr="00726FAB">
              <w:rPr>
                <w:color w:val="7030A0"/>
              </w:rPr>
              <w:t>0,258</w:t>
            </w:r>
          </w:p>
        </w:tc>
      </w:tr>
      <w:tr w:rsidR="00726FAB" w:rsidRPr="0015082B" w:rsidTr="009F668D">
        <w:trPr>
          <w:trHeight w:val="412"/>
        </w:trPr>
        <w:tc>
          <w:tcPr>
            <w:tcW w:w="936" w:type="pct"/>
            <w:vAlign w:val="center"/>
          </w:tcPr>
          <w:p w:rsidR="00726FAB" w:rsidRPr="0015082B" w:rsidRDefault="00726FAB" w:rsidP="00624CA8">
            <w:pPr>
              <w:pStyle w:val="Default"/>
            </w:pPr>
            <w:r>
              <w:t>Котельная № 8</w:t>
            </w:r>
          </w:p>
        </w:tc>
        <w:tc>
          <w:tcPr>
            <w:tcW w:w="654"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20" w:type="pct"/>
            <w:vAlign w:val="center"/>
          </w:tcPr>
          <w:p w:rsidR="00726FAB" w:rsidRPr="00726FAB" w:rsidRDefault="00726FAB">
            <w:pPr>
              <w:jc w:val="center"/>
              <w:rPr>
                <w:color w:val="7030A0"/>
              </w:rPr>
            </w:pPr>
            <w:r w:rsidRPr="00726FAB">
              <w:rPr>
                <w:color w:val="7030A0"/>
              </w:rPr>
              <w:t>1,720</w:t>
            </w:r>
          </w:p>
        </w:tc>
        <w:tc>
          <w:tcPr>
            <w:tcW w:w="469" w:type="pct"/>
            <w:vAlign w:val="center"/>
          </w:tcPr>
          <w:p w:rsidR="00726FAB" w:rsidRPr="00726FAB" w:rsidRDefault="00726FAB">
            <w:pPr>
              <w:jc w:val="center"/>
              <w:rPr>
                <w:color w:val="7030A0"/>
              </w:rPr>
            </w:pPr>
            <w:r w:rsidRPr="00726FAB">
              <w:rPr>
                <w:color w:val="7030A0"/>
              </w:rPr>
              <w:t>1,720</w:t>
            </w:r>
          </w:p>
        </w:tc>
      </w:tr>
      <w:tr w:rsidR="00BB567A" w:rsidRPr="0015082B" w:rsidTr="009F668D">
        <w:trPr>
          <w:trHeight w:val="412"/>
        </w:trPr>
        <w:tc>
          <w:tcPr>
            <w:tcW w:w="936" w:type="pct"/>
            <w:vAlign w:val="center"/>
          </w:tcPr>
          <w:p w:rsidR="00BB567A" w:rsidRPr="0015082B" w:rsidRDefault="00BB567A" w:rsidP="00624CA8">
            <w:pPr>
              <w:pStyle w:val="Default"/>
            </w:pPr>
            <w:r>
              <w:t>Котельная № 9</w:t>
            </w:r>
          </w:p>
        </w:tc>
        <w:tc>
          <w:tcPr>
            <w:tcW w:w="654"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20" w:type="pct"/>
            <w:vAlign w:val="center"/>
          </w:tcPr>
          <w:p w:rsidR="00BB567A" w:rsidRPr="00BB567A" w:rsidRDefault="00BB567A">
            <w:pPr>
              <w:jc w:val="center"/>
              <w:rPr>
                <w:color w:val="7030A0"/>
              </w:rPr>
            </w:pPr>
            <w:r w:rsidRPr="00BB567A">
              <w:rPr>
                <w:color w:val="7030A0"/>
              </w:rPr>
              <w:t>1,902</w:t>
            </w:r>
          </w:p>
        </w:tc>
        <w:tc>
          <w:tcPr>
            <w:tcW w:w="469" w:type="pct"/>
            <w:vAlign w:val="center"/>
          </w:tcPr>
          <w:p w:rsidR="00BB567A" w:rsidRPr="00BB567A" w:rsidRDefault="00BB567A">
            <w:pPr>
              <w:jc w:val="center"/>
              <w:rPr>
                <w:color w:val="7030A0"/>
              </w:rPr>
            </w:pPr>
            <w:r w:rsidRPr="00BB567A">
              <w:rPr>
                <w:color w:val="7030A0"/>
              </w:rPr>
              <w:t>1,902</w:t>
            </w:r>
          </w:p>
        </w:tc>
      </w:tr>
      <w:tr w:rsidR="00C16712" w:rsidRPr="0015082B" w:rsidTr="009F668D">
        <w:trPr>
          <w:trHeight w:val="412"/>
        </w:trPr>
        <w:tc>
          <w:tcPr>
            <w:tcW w:w="936" w:type="pct"/>
            <w:vAlign w:val="center"/>
          </w:tcPr>
          <w:p w:rsidR="00C16712" w:rsidRDefault="00C16712" w:rsidP="00C16712">
            <w:pPr>
              <w:pStyle w:val="Default"/>
            </w:pPr>
            <w:r>
              <w:t>Котельная № 10</w:t>
            </w:r>
          </w:p>
        </w:tc>
        <w:tc>
          <w:tcPr>
            <w:tcW w:w="654"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20" w:type="pct"/>
            <w:vAlign w:val="center"/>
          </w:tcPr>
          <w:p w:rsidR="00C16712" w:rsidRPr="009E6E84" w:rsidRDefault="00C16712">
            <w:pPr>
              <w:jc w:val="center"/>
              <w:rPr>
                <w:color w:val="7030A0"/>
              </w:rPr>
            </w:pPr>
            <w:r w:rsidRPr="009E6E84">
              <w:rPr>
                <w:color w:val="7030A0"/>
              </w:rPr>
              <w:t>1,860</w:t>
            </w:r>
          </w:p>
        </w:tc>
        <w:tc>
          <w:tcPr>
            <w:tcW w:w="469" w:type="pct"/>
            <w:vAlign w:val="center"/>
          </w:tcPr>
          <w:p w:rsidR="00C16712" w:rsidRPr="009E6E84" w:rsidRDefault="00C16712">
            <w:pPr>
              <w:jc w:val="center"/>
              <w:rPr>
                <w:color w:val="7030A0"/>
              </w:rPr>
            </w:pPr>
            <w:r w:rsidRPr="009E6E84">
              <w:rPr>
                <w:color w:val="7030A0"/>
              </w:rPr>
              <w:t>1,860</w:t>
            </w:r>
          </w:p>
        </w:tc>
      </w:tr>
    </w:tbl>
    <w:p w:rsidR="00676320" w:rsidRDefault="00676320" w:rsidP="00676320">
      <w:pPr>
        <w:autoSpaceDE w:val="0"/>
        <w:autoSpaceDN w:val="0"/>
        <w:adjustRightInd w:val="0"/>
        <w:spacing w:line="276" w:lineRule="auto"/>
        <w:ind w:firstLine="709"/>
      </w:pPr>
    </w:p>
    <w:p w:rsidR="00495714" w:rsidRPr="00495714" w:rsidRDefault="002B6A3B" w:rsidP="00FC45CC">
      <w:pPr>
        <w:pStyle w:val="7"/>
      </w:pPr>
      <w:r>
        <w:t>2.3</w:t>
      </w:r>
      <w:r w:rsidR="00495714">
        <w:t>.2 </w:t>
      </w:r>
      <w:r w:rsidR="00495714" w:rsidRPr="00F15339">
        <w:t>Существующие и перспективные технические ограничения на использование установленной</w:t>
      </w:r>
      <w:r w:rsidR="00D6113C" w:rsidRPr="00F15339">
        <w:t xml:space="preserve"> </w:t>
      </w:r>
      <w:r w:rsidR="00495714" w:rsidRPr="00F15339">
        <w:t>тепловой мощности и значения располагаемой мощности основного оборудования источников тепловой</w:t>
      </w:r>
      <w:r w:rsidR="00D6113C" w:rsidRPr="00F15339">
        <w:t xml:space="preserve"> </w:t>
      </w:r>
      <w:r w:rsidR="00495714" w:rsidRPr="00F15339">
        <w:t>энергии</w:t>
      </w:r>
    </w:p>
    <w:p w:rsidR="0060233E" w:rsidRDefault="0060233E" w:rsidP="00857ECE">
      <w:pPr>
        <w:autoSpaceDE w:val="0"/>
        <w:autoSpaceDN w:val="0"/>
        <w:adjustRightInd w:val="0"/>
        <w:spacing w:line="276" w:lineRule="auto"/>
        <w:ind w:firstLine="709"/>
      </w:pPr>
      <w:r w:rsidRPr="00A8254A">
        <w:t xml:space="preserve">Согласно </w:t>
      </w:r>
      <w:r w:rsidRPr="009631E4">
        <w:t>Постановлени</w:t>
      </w:r>
      <w:r w:rsidR="00EE562C">
        <w:t>ю</w:t>
      </w:r>
      <w:r w:rsidRPr="009631E4">
        <w:t xml:space="preserve"> </w:t>
      </w:r>
      <w:r w:rsidRPr="00A8254A">
        <w:t xml:space="preserve">Правительства Российской Федерации от 22 февраля 2012 г. №154 </w:t>
      </w:r>
      <w:r>
        <w:t>«</w:t>
      </w:r>
      <w:r w:rsidRPr="00A8254A">
        <w:t>О требованиях к схемам теплоснабжения, порядку их разработки и утверждения</w:t>
      </w:r>
      <w:r>
        <w:t>»</w:t>
      </w:r>
      <w:r w:rsidRPr="00A8254A">
        <w:t>, располагаемая мощн</w:t>
      </w:r>
      <w:r>
        <w:t>ость источника тепловой энергии</w:t>
      </w:r>
      <w:r w:rsidRPr="00A8254A">
        <w:t xml:space="preserve"> </w:t>
      </w:r>
      <w:r>
        <w:t>–</w:t>
      </w:r>
      <w:r w:rsidRPr="00A8254A">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t>.</w:t>
      </w:r>
    </w:p>
    <w:p w:rsidR="00624CA8" w:rsidRDefault="00624CA8" w:rsidP="00624CA8">
      <w:pPr>
        <w:autoSpaceDE w:val="0"/>
        <w:autoSpaceDN w:val="0"/>
        <w:adjustRightInd w:val="0"/>
        <w:spacing w:line="276" w:lineRule="auto"/>
        <w:ind w:firstLine="709"/>
      </w:pPr>
      <w:r w:rsidRPr="0015082B">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t xml:space="preserve"> для котельных </w:t>
      </w:r>
      <w:r w:rsidRPr="00BB59F0">
        <w:rPr>
          <w:color w:val="0000CC"/>
        </w:rPr>
        <w:t>с. Кетово</w:t>
      </w:r>
      <w:r>
        <w:t xml:space="preserve"> </w:t>
      </w:r>
      <w:r>
        <w:rPr>
          <w:color w:val="000000" w:themeColor="text1"/>
        </w:rPr>
        <w:t xml:space="preserve">приведены в </w:t>
      </w:r>
      <w:r>
        <w:rPr>
          <w:color w:val="0000FF"/>
        </w:rPr>
        <w:t>таблице 1.2</w:t>
      </w:r>
      <w:r w:rsidR="009F668D">
        <w:rPr>
          <w:color w:val="0000FF"/>
        </w:rPr>
        <w:t>7</w:t>
      </w:r>
      <w:r>
        <w:rPr>
          <w:color w:val="0000FF"/>
        </w:rPr>
        <w:t>.</w:t>
      </w:r>
    </w:p>
    <w:p w:rsidR="009F668D" w:rsidRDefault="009F668D">
      <w:r>
        <w:br w:type="page"/>
      </w:r>
    </w:p>
    <w:p w:rsidR="00624CA8" w:rsidRPr="00FB3830" w:rsidRDefault="00624CA8" w:rsidP="00624CA8">
      <w:pPr>
        <w:spacing w:line="276" w:lineRule="auto"/>
      </w:pPr>
      <w:r>
        <w:lastRenderedPageBreak/>
        <w:t>Таблица 1.2</w:t>
      </w:r>
      <w:r w:rsidR="009F668D">
        <w:t>7</w:t>
      </w:r>
      <w:r w:rsidRPr="00427CD7">
        <w:t xml:space="preserve"> – </w:t>
      </w:r>
      <w:r w:rsidRPr="0015082B">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2101"/>
        <w:gridCol w:w="899"/>
        <w:gridCol w:w="867"/>
        <w:gridCol w:w="742"/>
        <w:gridCol w:w="757"/>
        <w:gridCol w:w="728"/>
        <w:gridCol w:w="755"/>
        <w:gridCol w:w="769"/>
        <w:gridCol w:w="738"/>
        <w:gridCol w:w="815"/>
      </w:tblGrid>
      <w:tr w:rsidR="007B29F3" w:rsidRPr="0015082B" w:rsidTr="007B29F3">
        <w:trPr>
          <w:trHeight w:val="80"/>
        </w:trPr>
        <w:tc>
          <w:tcPr>
            <w:tcW w:w="601" w:type="pct"/>
            <w:vMerge w:val="restart"/>
            <w:vAlign w:val="center"/>
          </w:tcPr>
          <w:p w:rsidR="007B29F3" w:rsidRPr="0030510C" w:rsidRDefault="007B29F3" w:rsidP="007B29F3">
            <w:pPr>
              <w:pStyle w:val="Default"/>
              <w:ind w:left="-107" w:right="-108" w:firstLine="107"/>
              <w:jc w:val="center"/>
              <w:rPr>
                <w:sz w:val="20"/>
                <w:szCs w:val="20"/>
              </w:rPr>
            </w:pPr>
            <w:r>
              <w:rPr>
                <w:sz w:val="20"/>
                <w:szCs w:val="20"/>
              </w:rPr>
              <w:t>Источник теплоснабжения</w:t>
            </w:r>
          </w:p>
        </w:tc>
        <w:tc>
          <w:tcPr>
            <w:tcW w:w="1008" w:type="pct"/>
            <w:vAlign w:val="center"/>
          </w:tcPr>
          <w:p w:rsidR="007B29F3" w:rsidRPr="0030510C" w:rsidRDefault="007B29F3" w:rsidP="007B29F3">
            <w:pPr>
              <w:pStyle w:val="Default"/>
              <w:ind w:left="-107" w:right="-108" w:firstLine="107"/>
              <w:jc w:val="center"/>
              <w:rPr>
                <w:sz w:val="20"/>
                <w:szCs w:val="20"/>
              </w:rPr>
            </w:pPr>
            <w:r w:rsidRPr="0030510C">
              <w:rPr>
                <w:sz w:val="20"/>
                <w:szCs w:val="20"/>
              </w:rPr>
              <w:t>Параметр</w:t>
            </w:r>
          </w:p>
        </w:tc>
        <w:tc>
          <w:tcPr>
            <w:tcW w:w="431" w:type="pct"/>
            <w:vAlign w:val="center"/>
          </w:tcPr>
          <w:p w:rsidR="007B29F3" w:rsidRPr="0030510C" w:rsidRDefault="007B29F3" w:rsidP="007B29F3">
            <w:pPr>
              <w:pStyle w:val="Default"/>
              <w:ind w:left="-107" w:right="-108" w:hanging="2"/>
              <w:jc w:val="center"/>
              <w:rPr>
                <w:sz w:val="20"/>
                <w:szCs w:val="20"/>
              </w:rPr>
            </w:pPr>
            <w:r w:rsidRPr="0030510C">
              <w:rPr>
                <w:sz w:val="20"/>
                <w:szCs w:val="20"/>
              </w:rPr>
              <w:t>Сущест</w:t>
            </w:r>
            <w:r>
              <w:rPr>
                <w:sz w:val="20"/>
                <w:szCs w:val="20"/>
                <w:lang w:val="en-US"/>
              </w:rPr>
              <w:softHyphen/>
            </w:r>
            <w:r w:rsidRPr="0030510C">
              <w:rPr>
                <w:sz w:val="20"/>
                <w:szCs w:val="20"/>
              </w:rPr>
              <w:t>вующие</w:t>
            </w:r>
          </w:p>
        </w:tc>
        <w:tc>
          <w:tcPr>
            <w:tcW w:w="2960" w:type="pct"/>
            <w:gridSpan w:val="8"/>
            <w:vAlign w:val="center"/>
          </w:tcPr>
          <w:p w:rsidR="007B29F3" w:rsidRPr="0030510C" w:rsidRDefault="007B29F3" w:rsidP="007B29F3">
            <w:pPr>
              <w:pStyle w:val="Default"/>
              <w:ind w:left="-107" w:right="-108" w:firstLine="107"/>
              <w:jc w:val="center"/>
              <w:rPr>
                <w:sz w:val="20"/>
                <w:szCs w:val="20"/>
              </w:rPr>
            </w:pPr>
            <w:r w:rsidRPr="0030510C">
              <w:rPr>
                <w:sz w:val="20"/>
                <w:szCs w:val="20"/>
              </w:rPr>
              <w:t>Перспективные</w:t>
            </w:r>
          </w:p>
        </w:tc>
      </w:tr>
      <w:tr w:rsidR="004E101C" w:rsidRPr="0015082B" w:rsidTr="007B29F3">
        <w:trPr>
          <w:trHeight w:val="80"/>
        </w:trPr>
        <w:tc>
          <w:tcPr>
            <w:tcW w:w="601" w:type="pct"/>
            <w:vMerge/>
            <w:vAlign w:val="center"/>
          </w:tcPr>
          <w:p w:rsidR="004E101C" w:rsidRPr="0030510C" w:rsidRDefault="004E101C" w:rsidP="007B29F3">
            <w:pPr>
              <w:pStyle w:val="Default"/>
              <w:ind w:left="-107" w:right="-108" w:firstLine="107"/>
              <w:jc w:val="center"/>
              <w:rPr>
                <w:sz w:val="20"/>
                <w:szCs w:val="20"/>
              </w:rPr>
            </w:pPr>
          </w:p>
        </w:tc>
        <w:tc>
          <w:tcPr>
            <w:tcW w:w="1008" w:type="pct"/>
            <w:vAlign w:val="center"/>
          </w:tcPr>
          <w:p w:rsidR="004E101C" w:rsidRPr="0030510C" w:rsidRDefault="004E101C" w:rsidP="007B29F3">
            <w:pPr>
              <w:pStyle w:val="Default"/>
              <w:ind w:left="-99" w:right="-114"/>
              <w:jc w:val="center"/>
              <w:rPr>
                <w:bCs/>
                <w:iCs/>
                <w:sz w:val="20"/>
                <w:szCs w:val="20"/>
              </w:rPr>
            </w:pPr>
            <w:r w:rsidRPr="0030510C">
              <w:rPr>
                <w:bCs/>
                <w:iCs/>
                <w:sz w:val="20"/>
                <w:szCs w:val="20"/>
              </w:rPr>
              <w:t>Год</w:t>
            </w:r>
          </w:p>
        </w:tc>
        <w:tc>
          <w:tcPr>
            <w:tcW w:w="431" w:type="pct"/>
            <w:vAlign w:val="center"/>
          </w:tcPr>
          <w:p w:rsidR="004E101C" w:rsidRPr="002B67CA" w:rsidRDefault="004E101C" w:rsidP="004E101C">
            <w:pPr>
              <w:pStyle w:val="Default"/>
              <w:ind w:left="-84" w:right="-108" w:hanging="23"/>
              <w:jc w:val="center"/>
              <w:rPr>
                <w:color w:val="0000CC"/>
              </w:rPr>
            </w:pPr>
            <w:r w:rsidRPr="002B67CA">
              <w:rPr>
                <w:bCs/>
                <w:iCs/>
                <w:color w:val="0000CC"/>
              </w:rPr>
              <w:t>20</w:t>
            </w:r>
            <w:r>
              <w:rPr>
                <w:bCs/>
                <w:iCs/>
                <w:color w:val="0000CC"/>
              </w:rPr>
              <w:t>22</w:t>
            </w:r>
          </w:p>
        </w:tc>
        <w:tc>
          <w:tcPr>
            <w:tcW w:w="416" w:type="pct"/>
            <w:vAlign w:val="center"/>
          </w:tcPr>
          <w:p w:rsidR="004E101C" w:rsidRPr="002B67CA" w:rsidRDefault="004E101C" w:rsidP="004E101C">
            <w:pPr>
              <w:pStyle w:val="Default"/>
              <w:ind w:left="-84" w:right="-108" w:hanging="23"/>
              <w:jc w:val="center"/>
              <w:rPr>
                <w:color w:val="0000CC"/>
              </w:rPr>
            </w:pPr>
            <w:r w:rsidRPr="002B67CA">
              <w:rPr>
                <w:bCs/>
                <w:iCs/>
                <w:color w:val="0000CC"/>
              </w:rPr>
              <w:t>20</w:t>
            </w:r>
            <w:r>
              <w:rPr>
                <w:bCs/>
                <w:iCs/>
                <w:color w:val="0000CC"/>
              </w:rPr>
              <w:t>23</w:t>
            </w:r>
          </w:p>
        </w:tc>
        <w:tc>
          <w:tcPr>
            <w:tcW w:w="356"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4</w:t>
            </w:r>
          </w:p>
        </w:tc>
        <w:tc>
          <w:tcPr>
            <w:tcW w:w="363"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5</w:t>
            </w:r>
          </w:p>
        </w:tc>
        <w:tc>
          <w:tcPr>
            <w:tcW w:w="349"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6</w:t>
            </w:r>
          </w:p>
        </w:tc>
        <w:tc>
          <w:tcPr>
            <w:tcW w:w="362"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7</w:t>
            </w:r>
          </w:p>
        </w:tc>
        <w:tc>
          <w:tcPr>
            <w:tcW w:w="369" w:type="pct"/>
            <w:vAlign w:val="center"/>
          </w:tcPr>
          <w:p w:rsidR="004E101C" w:rsidRPr="002B67CA" w:rsidRDefault="004E101C" w:rsidP="004E101C">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354" w:type="pct"/>
            <w:vAlign w:val="center"/>
          </w:tcPr>
          <w:p w:rsidR="004E101C" w:rsidRPr="002B67CA" w:rsidRDefault="004E101C" w:rsidP="004E101C">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391" w:type="pct"/>
            <w:vAlign w:val="center"/>
          </w:tcPr>
          <w:p w:rsidR="004E101C" w:rsidRPr="002B67CA" w:rsidRDefault="004E101C" w:rsidP="004E101C">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bl>
    <w:p w:rsidR="007B29F3" w:rsidRPr="007B29F3" w:rsidRDefault="007B29F3" w:rsidP="00624CA8">
      <w:pPr>
        <w:spacing w:line="276" w:lineRule="auto"/>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2101"/>
        <w:gridCol w:w="899"/>
        <w:gridCol w:w="867"/>
        <w:gridCol w:w="742"/>
        <w:gridCol w:w="757"/>
        <w:gridCol w:w="728"/>
        <w:gridCol w:w="755"/>
        <w:gridCol w:w="769"/>
        <w:gridCol w:w="738"/>
        <w:gridCol w:w="815"/>
      </w:tblGrid>
      <w:tr w:rsidR="007B29F3" w:rsidRPr="00EE562C" w:rsidTr="007B29F3">
        <w:trPr>
          <w:trHeight w:val="80"/>
          <w:tblHeader/>
        </w:trPr>
        <w:tc>
          <w:tcPr>
            <w:tcW w:w="601" w:type="pct"/>
            <w:vAlign w:val="center"/>
          </w:tcPr>
          <w:p w:rsidR="00EE562C" w:rsidRPr="00EE562C" w:rsidRDefault="00EE562C" w:rsidP="00624CA8">
            <w:pPr>
              <w:pStyle w:val="Default"/>
              <w:ind w:left="-107" w:right="-108" w:firstLine="107"/>
              <w:jc w:val="center"/>
              <w:rPr>
                <w:color w:val="auto"/>
                <w:sz w:val="20"/>
                <w:szCs w:val="20"/>
              </w:rPr>
            </w:pPr>
            <w:r w:rsidRPr="00EE562C">
              <w:rPr>
                <w:color w:val="auto"/>
                <w:sz w:val="20"/>
                <w:szCs w:val="20"/>
              </w:rPr>
              <w:t>1</w:t>
            </w:r>
          </w:p>
        </w:tc>
        <w:tc>
          <w:tcPr>
            <w:tcW w:w="1008" w:type="pct"/>
            <w:vAlign w:val="center"/>
          </w:tcPr>
          <w:p w:rsidR="00EE562C" w:rsidRPr="00EE562C" w:rsidRDefault="00EE562C" w:rsidP="00624CA8">
            <w:pPr>
              <w:pStyle w:val="Default"/>
              <w:ind w:left="-99" w:right="-114"/>
              <w:jc w:val="center"/>
              <w:rPr>
                <w:bCs/>
                <w:iCs/>
                <w:color w:val="auto"/>
                <w:sz w:val="20"/>
                <w:szCs w:val="20"/>
              </w:rPr>
            </w:pPr>
            <w:r w:rsidRPr="00EE562C">
              <w:rPr>
                <w:bCs/>
                <w:iCs/>
                <w:color w:val="auto"/>
                <w:sz w:val="20"/>
                <w:szCs w:val="20"/>
              </w:rPr>
              <w:t>2</w:t>
            </w:r>
          </w:p>
        </w:tc>
        <w:tc>
          <w:tcPr>
            <w:tcW w:w="431"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3</w:t>
            </w:r>
          </w:p>
        </w:tc>
        <w:tc>
          <w:tcPr>
            <w:tcW w:w="416"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4</w:t>
            </w:r>
          </w:p>
        </w:tc>
        <w:tc>
          <w:tcPr>
            <w:tcW w:w="356"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5</w:t>
            </w:r>
          </w:p>
        </w:tc>
        <w:tc>
          <w:tcPr>
            <w:tcW w:w="363"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6</w:t>
            </w:r>
          </w:p>
        </w:tc>
        <w:tc>
          <w:tcPr>
            <w:tcW w:w="349"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7</w:t>
            </w:r>
          </w:p>
        </w:tc>
        <w:tc>
          <w:tcPr>
            <w:tcW w:w="362"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8</w:t>
            </w:r>
          </w:p>
        </w:tc>
        <w:tc>
          <w:tcPr>
            <w:tcW w:w="369"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9</w:t>
            </w:r>
          </w:p>
        </w:tc>
        <w:tc>
          <w:tcPr>
            <w:tcW w:w="354"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10</w:t>
            </w:r>
          </w:p>
        </w:tc>
        <w:tc>
          <w:tcPr>
            <w:tcW w:w="391" w:type="pct"/>
            <w:vAlign w:val="center"/>
          </w:tcPr>
          <w:p w:rsidR="00EE562C" w:rsidRPr="00EE562C" w:rsidRDefault="00EE562C" w:rsidP="00624CA8">
            <w:pPr>
              <w:pStyle w:val="Default"/>
              <w:ind w:left="-84" w:right="-108" w:hanging="23"/>
              <w:jc w:val="center"/>
              <w:rPr>
                <w:bCs/>
                <w:iCs/>
                <w:color w:val="auto"/>
                <w:sz w:val="22"/>
                <w:szCs w:val="22"/>
              </w:rPr>
            </w:pPr>
            <w:r w:rsidRPr="00EE562C">
              <w:rPr>
                <w:bCs/>
                <w:iCs/>
                <w:color w:val="auto"/>
                <w:sz w:val="22"/>
                <w:szCs w:val="22"/>
              </w:rPr>
              <w:t>11</w:t>
            </w:r>
          </w:p>
        </w:tc>
      </w:tr>
      <w:tr w:rsidR="009E6E84" w:rsidRPr="0015082B" w:rsidTr="007B29F3">
        <w:trPr>
          <w:trHeight w:val="412"/>
        </w:trPr>
        <w:tc>
          <w:tcPr>
            <w:tcW w:w="601" w:type="pct"/>
            <w:vMerge w:val="restart"/>
            <w:vAlign w:val="center"/>
          </w:tcPr>
          <w:p w:rsidR="009E6E84" w:rsidRPr="008D74DF" w:rsidRDefault="009E6E84" w:rsidP="00624CA8">
            <w:pPr>
              <w:pStyle w:val="Default"/>
              <w:rPr>
                <w:sz w:val="20"/>
                <w:szCs w:val="20"/>
              </w:rPr>
            </w:pPr>
            <w:r w:rsidRPr="008D74DF">
              <w:rPr>
                <w:sz w:val="20"/>
                <w:szCs w:val="20"/>
              </w:rPr>
              <w:t>Котельная № 1</w:t>
            </w:r>
          </w:p>
        </w:tc>
        <w:tc>
          <w:tcPr>
            <w:tcW w:w="1008" w:type="pct"/>
            <w:vAlign w:val="bottom"/>
          </w:tcPr>
          <w:p w:rsidR="009E6E84" w:rsidRPr="0030510C" w:rsidRDefault="009E6E84" w:rsidP="00EE562C">
            <w:pPr>
              <w:jc w:val="left"/>
              <w:rPr>
                <w:sz w:val="20"/>
                <w:szCs w:val="20"/>
              </w:rPr>
            </w:pPr>
            <w:r w:rsidRPr="0030510C">
              <w:rPr>
                <w:sz w:val="20"/>
                <w:szCs w:val="20"/>
              </w:rPr>
              <w:t>Объемы мощности, нереализуемые по тех причинам, Гкал/ч</w:t>
            </w:r>
          </w:p>
        </w:tc>
        <w:tc>
          <w:tcPr>
            <w:tcW w:w="431" w:type="pct"/>
            <w:vAlign w:val="center"/>
          </w:tcPr>
          <w:p w:rsidR="009E6E84" w:rsidRPr="009E6E84" w:rsidRDefault="009E6E84" w:rsidP="009F668D">
            <w:pPr>
              <w:ind w:left="-64" w:right="-65"/>
              <w:jc w:val="center"/>
              <w:rPr>
                <w:color w:val="7030A0"/>
              </w:rPr>
            </w:pPr>
            <w:r w:rsidRPr="009E6E84">
              <w:rPr>
                <w:color w:val="7030A0"/>
              </w:rPr>
              <w:t>1,719</w:t>
            </w:r>
          </w:p>
        </w:tc>
        <w:tc>
          <w:tcPr>
            <w:tcW w:w="416" w:type="pct"/>
            <w:vAlign w:val="center"/>
          </w:tcPr>
          <w:p w:rsidR="009E6E84" w:rsidRPr="009E6E84" w:rsidRDefault="009E6E84" w:rsidP="009F668D">
            <w:pPr>
              <w:ind w:left="-64" w:right="-65"/>
              <w:jc w:val="center"/>
              <w:rPr>
                <w:color w:val="7030A0"/>
              </w:rPr>
            </w:pPr>
            <w:r w:rsidRPr="009E6E84">
              <w:rPr>
                <w:color w:val="7030A0"/>
              </w:rPr>
              <w:t>1,719</w:t>
            </w:r>
          </w:p>
        </w:tc>
        <w:tc>
          <w:tcPr>
            <w:tcW w:w="356" w:type="pct"/>
            <w:vAlign w:val="center"/>
          </w:tcPr>
          <w:p w:rsidR="009E6E84" w:rsidRPr="009E6E84" w:rsidRDefault="009E6E84" w:rsidP="009F668D">
            <w:pPr>
              <w:ind w:left="-64" w:right="-65"/>
              <w:jc w:val="center"/>
              <w:rPr>
                <w:color w:val="7030A0"/>
              </w:rPr>
            </w:pPr>
            <w:r w:rsidRPr="009E6E84">
              <w:rPr>
                <w:color w:val="7030A0"/>
              </w:rPr>
              <w:t>1,719</w:t>
            </w:r>
          </w:p>
        </w:tc>
        <w:tc>
          <w:tcPr>
            <w:tcW w:w="363" w:type="pct"/>
            <w:vAlign w:val="center"/>
          </w:tcPr>
          <w:p w:rsidR="009E6E84" w:rsidRPr="009E6E84" w:rsidRDefault="009E6E84" w:rsidP="009F668D">
            <w:pPr>
              <w:ind w:left="-64" w:right="-65"/>
              <w:jc w:val="center"/>
              <w:rPr>
                <w:color w:val="7030A0"/>
              </w:rPr>
            </w:pPr>
            <w:r w:rsidRPr="009E6E84">
              <w:rPr>
                <w:color w:val="7030A0"/>
              </w:rPr>
              <w:t>1,719</w:t>
            </w:r>
          </w:p>
        </w:tc>
        <w:tc>
          <w:tcPr>
            <w:tcW w:w="349" w:type="pct"/>
            <w:vAlign w:val="center"/>
          </w:tcPr>
          <w:p w:rsidR="009E6E84" w:rsidRPr="009E6E84" w:rsidRDefault="009E6E84" w:rsidP="009F668D">
            <w:pPr>
              <w:ind w:left="-64" w:right="-65"/>
              <w:jc w:val="center"/>
              <w:rPr>
                <w:color w:val="7030A0"/>
              </w:rPr>
            </w:pPr>
            <w:r w:rsidRPr="009E6E84">
              <w:rPr>
                <w:color w:val="7030A0"/>
              </w:rPr>
              <w:t>1,851</w:t>
            </w:r>
          </w:p>
        </w:tc>
        <w:tc>
          <w:tcPr>
            <w:tcW w:w="362" w:type="pct"/>
            <w:vAlign w:val="center"/>
          </w:tcPr>
          <w:p w:rsidR="009E6E84" w:rsidRPr="009E6E84" w:rsidRDefault="009E6E84" w:rsidP="009F668D">
            <w:pPr>
              <w:ind w:left="-64" w:right="-65"/>
              <w:jc w:val="center"/>
              <w:rPr>
                <w:color w:val="7030A0"/>
              </w:rPr>
            </w:pPr>
            <w:r w:rsidRPr="009E6E84">
              <w:rPr>
                <w:color w:val="7030A0"/>
              </w:rPr>
              <w:t>1,983</w:t>
            </w:r>
          </w:p>
        </w:tc>
        <w:tc>
          <w:tcPr>
            <w:tcW w:w="369" w:type="pct"/>
            <w:vAlign w:val="center"/>
          </w:tcPr>
          <w:p w:rsidR="009E6E84" w:rsidRPr="009E6E84" w:rsidRDefault="009E6E84" w:rsidP="009F668D">
            <w:pPr>
              <w:ind w:left="-64" w:right="-65"/>
              <w:jc w:val="center"/>
              <w:rPr>
                <w:color w:val="7030A0"/>
              </w:rPr>
            </w:pPr>
            <w:r w:rsidRPr="009E6E84">
              <w:rPr>
                <w:color w:val="7030A0"/>
              </w:rPr>
              <w:t>0,264</w:t>
            </w:r>
          </w:p>
        </w:tc>
        <w:tc>
          <w:tcPr>
            <w:tcW w:w="354" w:type="pct"/>
            <w:vAlign w:val="center"/>
          </w:tcPr>
          <w:p w:rsidR="009E6E84" w:rsidRPr="009E6E84" w:rsidRDefault="009E6E84" w:rsidP="009F668D">
            <w:pPr>
              <w:ind w:left="-64" w:right="-65"/>
              <w:jc w:val="center"/>
              <w:rPr>
                <w:color w:val="7030A0"/>
              </w:rPr>
            </w:pPr>
            <w:r w:rsidRPr="009E6E84">
              <w:rPr>
                <w:color w:val="7030A0"/>
              </w:rPr>
              <w:t>0,793</w:t>
            </w:r>
          </w:p>
        </w:tc>
        <w:tc>
          <w:tcPr>
            <w:tcW w:w="391" w:type="pct"/>
            <w:vAlign w:val="center"/>
          </w:tcPr>
          <w:p w:rsidR="009E6E84" w:rsidRPr="009E6E84" w:rsidRDefault="009E6E84" w:rsidP="009F668D">
            <w:pPr>
              <w:ind w:left="-64" w:right="-65"/>
              <w:jc w:val="center"/>
              <w:rPr>
                <w:color w:val="7030A0"/>
              </w:rPr>
            </w:pPr>
            <w:r w:rsidRPr="009E6E84">
              <w:rPr>
                <w:color w:val="7030A0"/>
              </w:rPr>
              <w:t>1,058</w:t>
            </w:r>
          </w:p>
        </w:tc>
      </w:tr>
      <w:tr w:rsidR="009E6E84" w:rsidRPr="0015082B" w:rsidTr="007B29F3">
        <w:trPr>
          <w:trHeight w:val="412"/>
        </w:trPr>
        <w:tc>
          <w:tcPr>
            <w:tcW w:w="601" w:type="pct"/>
            <w:vMerge/>
            <w:vAlign w:val="center"/>
          </w:tcPr>
          <w:p w:rsidR="009E6E84" w:rsidRPr="008D74DF" w:rsidRDefault="009E6E84" w:rsidP="00624CA8">
            <w:pPr>
              <w:pStyle w:val="Default"/>
              <w:rPr>
                <w:sz w:val="20"/>
                <w:szCs w:val="20"/>
              </w:rPr>
            </w:pPr>
          </w:p>
        </w:tc>
        <w:tc>
          <w:tcPr>
            <w:tcW w:w="1008" w:type="pct"/>
            <w:vAlign w:val="bottom"/>
          </w:tcPr>
          <w:p w:rsidR="009E6E84" w:rsidRPr="0030510C" w:rsidRDefault="009E6E84" w:rsidP="00EE562C">
            <w:pPr>
              <w:jc w:val="left"/>
              <w:rPr>
                <w:sz w:val="20"/>
                <w:szCs w:val="20"/>
              </w:rPr>
            </w:pPr>
            <w:r w:rsidRPr="0030510C">
              <w:rPr>
                <w:sz w:val="20"/>
                <w:szCs w:val="20"/>
              </w:rPr>
              <w:t>Располагаемая мощность, Гкал/ч</w:t>
            </w:r>
          </w:p>
        </w:tc>
        <w:tc>
          <w:tcPr>
            <w:tcW w:w="431" w:type="pct"/>
            <w:vAlign w:val="center"/>
          </w:tcPr>
          <w:p w:rsidR="009E6E84" w:rsidRPr="009E6E84" w:rsidRDefault="009E6E84" w:rsidP="009F668D">
            <w:pPr>
              <w:ind w:left="-64" w:right="-65"/>
              <w:jc w:val="center"/>
              <w:rPr>
                <w:color w:val="7030A0"/>
              </w:rPr>
            </w:pPr>
            <w:r w:rsidRPr="009E6E84">
              <w:rPr>
                <w:color w:val="7030A0"/>
              </w:rPr>
              <w:t>11,501</w:t>
            </w:r>
          </w:p>
        </w:tc>
        <w:tc>
          <w:tcPr>
            <w:tcW w:w="416" w:type="pct"/>
            <w:vAlign w:val="center"/>
          </w:tcPr>
          <w:p w:rsidR="009E6E84" w:rsidRPr="009E6E84" w:rsidRDefault="009E6E84" w:rsidP="009F668D">
            <w:pPr>
              <w:ind w:left="-64" w:right="-65"/>
              <w:jc w:val="center"/>
              <w:rPr>
                <w:color w:val="7030A0"/>
              </w:rPr>
            </w:pPr>
            <w:r w:rsidRPr="009E6E84">
              <w:rPr>
                <w:color w:val="7030A0"/>
              </w:rPr>
              <w:t>11,501</w:t>
            </w:r>
          </w:p>
        </w:tc>
        <w:tc>
          <w:tcPr>
            <w:tcW w:w="356" w:type="pct"/>
            <w:vAlign w:val="center"/>
          </w:tcPr>
          <w:p w:rsidR="009E6E84" w:rsidRPr="009E6E84" w:rsidRDefault="009E6E84" w:rsidP="009F668D">
            <w:pPr>
              <w:ind w:left="-64" w:right="-65"/>
              <w:jc w:val="center"/>
              <w:rPr>
                <w:color w:val="7030A0"/>
              </w:rPr>
            </w:pPr>
            <w:r w:rsidRPr="009E6E84">
              <w:rPr>
                <w:color w:val="7030A0"/>
              </w:rPr>
              <w:t>11,501</w:t>
            </w:r>
          </w:p>
        </w:tc>
        <w:tc>
          <w:tcPr>
            <w:tcW w:w="363" w:type="pct"/>
            <w:vAlign w:val="center"/>
          </w:tcPr>
          <w:p w:rsidR="009E6E84" w:rsidRPr="009E6E84" w:rsidRDefault="009E6E84" w:rsidP="009F668D">
            <w:pPr>
              <w:ind w:left="-64" w:right="-65"/>
              <w:jc w:val="center"/>
              <w:rPr>
                <w:color w:val="7030A0"/>
              </w:rPr>
            </w:pPr>
            <w:r w:rsidRPr="009E6E84">
              <w:rPr>
                <w:color w:val="7030A0"/>
              </w:rPr>
              <w:t>11,501</w:t>
            </w:r>
          </w:p>
        </w:tc>
        <w:tc>
          <w:tcPr>
            <w:tcW w:w="349" w:type="pct"/>
            <w:vAlign w:val="center"/>
          </w:tcPr>
          <w:p w:rsidR="009E6E84" w:rsidRPr="009E6E84" w:rsidRDefault="009E6E84" w:rsidP="009F668D">
            <w:pPr>
              <w:ind w:left="-64" w:right="-65"/>
              <w:jc w:val="center"/>
              <w:rPr>
                <w:color w:val="7030A0"/>
              </w:rPr>
            </w:pPr>
            <w:r w:rsidRPr="009E6E84">
              <w:rPr>
                <w:color w:val="7030A0"/>
              </w:rPr>
              <w:t>11,369</w:t>
            </w:r>
          </w:p>
        </w:tc>
        <w:tc>
          <w:tcPr>
            <w:tcW w:w="362" w:type="pct"/>
            <w:vAlign w:val="center"/>
          </w:tcPr>
          <w:p w:rsidR="009E6E84" w:rsidRPr="009E6E84" w:rsidRDefault="009E6E84" w:rsidP="009F668D">
            <w:pPr>
              <w:ind w:left="-64" w:right="-65"/>
              <w:jc w:val="center"/>
              <w:rPr>
                <w:color w:val="7030A0"/>
              </w:rPr>
            </w:pPr>
            <w:r w:rsidRPr="009E6E84">
              <w:rPr>
                <w:color w:val="7030A0"/>
              </w:rPr>
              <w:t>11,237</w:t>
            </w:r>
          </w:p>
        </w:tc>
        <w:tc>
          <w:tcPr>
            <w:tcW w:w="369" w:type="pct"/>
            <w:vAlign w:val="center"/>
          </w:tcPr>
          <w:p w:rsidR="009E6E84" w:rsidRPr="009E6E84" w:rsidRDefault="009E6E84" w:rsidP="009F668D">
            <w:pPr>
              <w:ind w:left="-64" w:right="-65"/>
              <w:jc w:val="center"/>
              <w:rPr>
                <w:color w:val="7030A0"/>
              </w:rPr>
            </w:pPr>
            <w:r w:rsidRPr="009E6E84">
              <w:rPr>
                <w:color w:val="7030A0"/>
              </w:rPr>
              <w:t>12,956</w:t>
            </w:r>
          </w:p>
        </w:tc>
        <w:tc>
          <w:tcPr>
            <w:tcW w:w="354" w:type="pct"/>
            <w:vAlign w:val="center"/>
          </w:tcPr>
          <w:p w:rsidR="009E6E84" w:rsidRPr="009E6E84" w:rsidRDefault="009E6E84" w:rsidP="009F668D">
            <w:pPr>
              <w:ind w:left="-64" w:right="-65"/>
              <w:jc w:val="center"/>
              <w:rPr>
                <w:color w:val="7030A0"/>
              </w:rPr>
            </w:pPr>
            <w:r w:rsidRPr="009E6E84">
              <w:rPr>
                <w:color w:val="7030A0"/>
              </w:rPr>
              <w:t>12,427</w:t>
            </w:r>
          </w:p>
        </w:tc>
        <w:tc>
          <w:tcPr>
            <w:tcW w:w="391" w:type="pct"/>
            <w:vAlign w:val="center"/>
          </w:tcPr>
          <w:p w:rsidR="009E6E84" w:rsidRPr="009E6E84" w:rsidRDefault="009E6E84" w:rsidP="009F668D">
            <w:pPr>
              <w:ind w:left="-64" w:right="-65"/>
              <w:jc w:val="center"/>
              <w:rPr>
                <w:color w:val="7030A0"/>
              </w:rPr>
            </w:pPr>
            <w:r w:rsidRPr="009E6E84">
              <w:rPr>
                <w:color w:val="7030A0"/>
              </w:rPr>
              <w:t>12,162</w:t>
            </w:r>
          </w:p>
        </w:tc>
      </w:tr>
      <w:tr w:rsidR="004E101C" w:rsidRPr="0015082B" w:rsidTr="007B29F3">
        <w:trPr>
          <w:trHeight w:val="412"/>
        </w:trPr>
        <w:tc>
          <w:tcPr>
            <w:tcW w:w="601" w:type="pct"/>
            <w:vMerge w:val="restart"/>
            <w:vAlign w:val="center"/>
          </w:tcPr>
          <w:p w:rsidR="004E101C" w:rsidRPr="008D74DF" w:rsidRDefault="004E101C" w:rsidP="00624CA8">
            <w:pPr>
              <w:pStyle w:val="Default"/>
              <w:rPr>
                <w:bCs/>
                <w:sz w:val="20"/>
                <w:szCs w:val="20"/>
              </w:rPr>
            </w:pPr>
            <w:r w:rsidRPr="008D74DF">
              <w:rPr>
                <w:sz w:val="20"/>
                <w:szCs w:val="20"/>
              </w:rPr>
              <w:t>Котельная № 2</w:t>
            </w:r>
          </w:p>
        </w:tc>
        <w:tc>
          <w:tcPr>
            <w:tcW w:w="1008" w:type="pct"/>
            <w:vAlign w:val="bottom"/>
          </w:tcPr>
          <w:p w:rsidR="004E101C" w:rsidRPr="0030510C" w:rsidRDefault="004E101C" w:rsidP="00EE562C">
            <w:pPr>
              <w:jc w:val="left"/>
              <w:rPr>
                <w:sz w:val="20"/>
                <w:szCs w:val="20"/>
              </w:rPr>
            </w:pPr>
            <w:r w:rsidRPr="0030510C">
              <w:rPr>
                <w:sz w:val="20"/>
                <w:szCs w:val="20"/>
              </w:rPr>
              <w:t>Объемы мощности, нереализуемые по тех причинам, Гкал/ч</w:t>
            </w:r>
          </w:p>
        </w:tc>
        <w:tc>
          <w:tcPr>
            <w:tcW w:w="431" w:type="pct"/>
            <w:vAlign w:val="center"/>
          </w:tcPr>
          <w:p w:rsidR="004E101C" w:rsidRPr="004E101C" w:rsidRDefault="004E101C" w:rsidP="009F668D">
            <w:pPr>
              <w:ind w:left="-64" w:right="-65"/>
              <w:jc w:val="center"/>
              <w:rPr>
                <w:color w:val="7030A0"/>
              </w:rPr>
            </w:pPr>
            <w:r w:rsidRPr="004E101C">
              <w:rPr>
                <w:color w:val="7030A0"/>
              </w:rPr>
              <w:t>0,397</w:t>
            </w:r>
          </w:p>
        </w:tc>
        <w:tc>
          <w:tcPr>
            <w:tcW w:w="416" w:type="pct"/>
            <w:vAlign w:val="center"/>
          </w:tcPr>
          <w:p w:rsidR="004E101C" w:rsidRPr="004E101C" w:rsidRDefault="004E101C" w:rsidP="009F668D">
            <w:pPr>
              <w:ind w:left="-64" w:right="-65"/>
              <w:jc w:val="center"/>
              <w:rPr>
                <w:color w:val="7030A0"/>
              </w:rPr>
            </w:pPr>
            <w:r w:rsidRPr="004E101C">
              <w:rPr>
                <w:color w:val="7030A0"/>
              </w:rPr>
              <w:t>0,427</w:t>
            </w:r>
          </w:p>
        </w:tc>
        <w:tc>
          <w:tcPr>
            <w:tcW w:w="356" w:type="pct"/>
            <w:vAlign w:val="center"/>
          </w:tcPr>
          <w:p w:rsidR="004E101C" w:rsidRPr="004E101C" w:rsidRDefault="004E101C" w:rsidP="009F668D">
            <w:pPr>
              <w:ind w:left="-64" w:right="-65"/>
              <w:jc w:val="center"/>
              <w:rPr>
                <w:color w:val="7030A0"/>
              </w:rPr>
            </w:pPr>
            <w:r w:rsidRPr="004E101C">
              <w:rPr>
                <w:color w:val="7030A0"/>
              </w:rPr>
              <w:t>0,460</w:t>
            </w:r>
          </w:p>
        </w:tc>
        <w:tc>
          <w:tcPr>
            <w:tcW w:w="363" w:type="pct"/>
            <w:vAlign w:val="center"/>
          </w:tcPr>
          <w:p w:rsidR="004E101C" w:rsidRPr="004E101C" w:rsidRDefault="004E101C" w:rsidP="009F668D">
            <w:pPr>
              <w:ind w:left="-64" w:right="-65"/>
              <w:jc w:val="center"/>
              <w:rPr>
                <w:color w:val="7030A0"/>
              </w:rPr>
            </w:pPr>
            <w:r w:rsidRPr="004E101C">
              <w:rPr>
                <w:color w:val="7030A0"/>
              </w:rPr>
              <w:t>0,493</w:t>
            </w:r>
          </w:p>
        </w:tc>
        <w:tc>
          <w:tcPr>
            <w:tcW w:w="349" w:type="pct"/>
            <w:vAlign w:val="center"/>
          </w:tcPr>
          <w:p w:rsidR="004E101C" w:rsidRPr="004E101C" w:rsidRDefault="004E101C" w:rsidP="009F668D">
            <w:pPr>
              <w:ind w:left="-64" w:right="-65"/>
              <w:jc w:val="center"/>
              <w:rPr>
                <w:color w:val="7030A0"/>
              </w:rPr>
            </w:pPr>
            <w:r w:rsidRPr="004E101C">
              <w:rPr>
                <w:color w:val="7030A0"/>
              </w:rPr>
              <w:t>0,525</w:t>
            </w:r>
          </w:p>
        </w:tc>
        <w:tc>
          <w:tcPr>
            <w:tcW w:w="362" w:type="pct"/>
            <w:vAlign w:val="center"/>
          </w:tcPr>
          <w:p w:rsidR="004E101C" w:rsidRPr="004E101C" w:rsidRDefault="004E101C" w:rsidP="009F668D">
            <w:pPr>
              <w:ind w:left="-64" w:right="-65"/>
              <w:jc w:val="center"/>
              <w:rPr>
                <w:color w:val="7030A0"/>
              </w:rPr>
            </w:pPr>
            <w:r w:rsidRPr="004E101C">
              <w:rPr>
                <w:color w:val="7030A0"/>
              </w:rPr>
              <w:t>0,657</w:t>
            </w:r>
          </w:p>
        </w:tc>
        <w:tc>
          <w:tcPr>
            <w:tcW w:w="369" w:type="pct"/>
            <w:vAlign w:val="center"/>
          </w:tcPr>
          <w:p w:rsidR="004E101C" w:rsidRPr="004E101C" w:rsidRDefault="004E101C" w:rsidP="009F668D">
            <w:pPr>
              <w:ind w:left="-64" w:right="-65"/>
              <w:jc w:val="center"/>
              <w:rPr>
                <w:color w:val="7030A0"/>
              </w:rPr>
            </w:pPr>
            <w:r w:rsidRPr="004E101C">
              <w:rPr>
                <w:color w:val="7030A0"/>
              </w:rPr>
              <w:t>0,985</w:t>
            </w:r>
          </w:p>
        </w:tc>
        <w:tc>
          <w:tcPr>
            <w:tcW w:w="354" w:type="pct"/>
            <w:vAlign w:val="center"/>
          </w:tcPr>
          <w:p w:rsidR="004E101C" w:rsidRPr="004E101C" w:rsidRDefault="004E101C" w:rsidP="009F668D">
            <w:pPr>
              <w:ind w:left="-64" w:right="-65"/>
              <w:jc w:val="center"/>
              <w:rPr>
                <w:color w:val="7030A0"/>
              </w:rPr>
            </w:pPr>
            <w:r w:rsidRPr="004E101C">
              <w:rPr>
                <w:color w:val="7030A0"/>
              </w:rPr>
              <w:t>0,066</w:t>
            </w:r>
          </w:p>
        </w:tc>
        <w:tc>
          <w:tcPr>
            <w:tcW w:w="391" w:type="pct"/>
            <w:vAlign w:val="center"/>
          </w:tcPr>
          <w:p w:rsidR="004E101C" w:rsidRPr="004E101C" w:rsidRDefault="004E101C" w:rsidP="009F668D">
            <w:pPr>
              <w:ind w:left="-64" w:right="-65"/>
              <w:jc w:val="center"/>
              <w:rPr>
                <w:color w:val="7030A0"/>
              </w:rPr>
            </w:pPr>
            <w:r w:rsidRPr="004E101C">
              <w:rPr>
                <w:color w:val="7030A0"/>
              </w:rPr>
              <w:t>0,131</w:t>
            </w:r>
          </w:p>
        </w:tc>
      </w:tr>
      <w:tr w:rsidR="004E101C" w:rsidRPr="0015082B" w:rsidTr="007B29F3">
        <w:trPr>
          <w:trHeight w:val="412"/>
        </w:trPr>
        <w:tc>
          <w:tcPr>
            <w:tcW w:w="601" w:type="pct"/>
            <w:vMerge/>
            <w:vAlign w:val="center"/>
          </w:tcPr>
          <w:p w:rsidR="004E101C" w:rsidRPr="0030510C" w:rsidRDefault="004E101C" w:rsidP="00624CA8">
            <w:pPr>
              <w:pStyle w:val="Default"/>
              <w:rPr>
                <w:color w:val="000000" w:themeColor="text1"/>
                <w:sz w:val="20"/>
                <w:szCs w:val="20"/>
              </w:rPr>
            </w:pPr>
          </w:p>
        </w:tc>
        <w:tc>
          <w:tcPr>
            <w:tcW w:w="1008" w:type="pct"/>
            <w:vAlign w:val="bottom"/>
          </w:tcPr>
          <w:p w:rsidR="004E101C" w:rsidRPr="0030510C" w:rsidRDefault="004E101C" w:rsidP="00EE562C">
            <w:pPr>
              <w:jc w:val="left"/>
              <w:rPr>
                <w:sz w:val="20"/>
                <w:szCs w:val="20"/>
              </w:rPr>
            </w:pPr>
            <w:r w:rsidRPr="0030510C">
              <w:rPr>
                <w:sz w:val="20"/>
                <w:szCs w:val="20"/>
              </w:rPr>
              <w:t>Располагаемая мощность, Гкал/ч</w:t>
            </w:r>
          </w:p>
        </w:tc>
        <w:tc>
          <w:tcPr>
            <w:tcW w:w="431" w:type="pct"/>
            <w:vAlign w:val="center"/>
          </w:tcPr>
          <w:p w:rsidR="004E101C" w:rsidRPr="004E101C" w:rsidRDefault="004E101C" w:rsidP="009F668D">
            <w:pPr>
              <w:ind w:left="-64" w:right="-65"/>
              <w:jc w:val="center"/>
              <w:rPr>
                <w:color w:val="7030A0"/>
              </w:rPr>
            </w:pPr>
            <w:r w:rsidRPr="004E101C">
              <w:rPr>
                <w:color w:val="7030A0"/>
              </w:rPr>
              <w:t>2,887</w:t>
            </w:r>
          </w:p>
        </w:tc>
        <w:tc>
          <w:tcPr>
            <w:tcW w:w="416" w:type="pct"/>
            <w:vAlign w:val="center"/>
          </w:tcPr>
          <w:p w:rsidR="004E101C" w:rsidRPr="004E101C" w:rsidRDefault="004E101C" w:rsidP="009F668D">
            <w:pPr>
              <w:ind w:left="-64" w:right="-65"/>
              <w:jc w:val="center"/>
              <w:rPr>
                <w:color w:val="7030A0"/>
              </w:rPr>
            </w:pPr>
            <w:r w:rsidRPr="004E101C">
              <w:rPr>
                <w:color w:val="7030A0"/>
              </w:rPr>
              <w:t>2,857</w:t>
            </w:r>
          </w:p>
        </w:tc>
        <w:tc>
          <w:tcPr>
            <w:tcW w:w="356" w:type="pct"/>
            <w:vAlign w:val="center"/>
          </w:tcPr>
          <w:p w:rsidR="004E101C" w:rsidRPr="004E101C" w:rsidRDefault="004E101C" w:rsidP="009F668D">
            <w:pPr>
              <w:ind w:left="-64" w:right="-65"/>
              <w:jc w:val="center"/>
              <w:rPr>
                <w:color w:val="7030A0"/>
              </w:rPr>
            </w:pPr>
            <w:r w:rsidRPr="004E101C">
              <w:rPr>
                <w:color w:val="7030A0"/>
              </w:rPr>
              <w:t>2,824</w:t>
            </w:r>
          </w:p>
        </w:tc>
        <w:tc>
          <w:tcPr>
            <w:tcW w:w="363" w:type="pct"/>
            <w:vAlign w:val="center"/>
          </w:tcPr>
          <w:p w:rsidR="004E101C" w:rsidRPr="004E101C" w:rsidRDefault="004E101C" w:rsidP="009F668D">
            <w:pPr>
              <w:ind w:left="-64" w:right="-65"/>
              <w:jc w:val="center"/>
              <w:rPr>
                <w:color w:val="7030A0"/>
              </w:rPr>
            </w:pPr>
            <w:r w:rsidRPr="004E101C">
              <w:rPr>
                <w:color w:val="7030A0"/>
              </w:rPr>
              <w:t>2,791</w:t>
            </w:r>
          </w:p>
        </w:tc>
        <w:tc>
          <w:tcPr>
            <w:tcW w:w="349" w:type="pct"/>
            <w:vAlign w:val="center"/>
          </w:tcPr>
          <w:p w:rsidR="004E101C" w:rsidRPr="004E101C" w:rsidRDefault="004E101C" w:rsidP="009F668D">
            <w:pPr>
              <w:ind w:left="-64" w:right="-65"/>
              <w:jc w:val="center"/>
              <w:rPr>
                <w:color w:val="7030A0"/>
              </w:rPr>
            </w:pPr>
            <w:r w:rsidRPr="004E101C">
              <w:rPr>
                <w:color w:val="7030A0"/>
              </w:rPr>
              <w:t>2,759</w:t>
            </w:r>
          </w:p>
        </w:tc>
        <w:tc>
          <w:tcPr>
            <w:tcW w:w="362" w:type="pct"/>
            <w:vAlign w:val="center"/>
          </w:tcPr>
          <w:p w:rsidR="004E101C" w:rsidRPr="004E101C" w:rsidRDefault="004E101C" w:rsidP="009F668D">
            <w:pPr>
              <w:ind w:left="-64" w:right="-65"/>
              <w:jc w:val="center"/>
              <w:rPr>
                <w:color w:val="7030A0"/>
              </w:rPr>
            </w:pPr>
            <w:r w:rsidRPr="004E101C">
              <w:rPr>
                <w:color w:val="7030A0"/>
              </w:rPr>
              <w:t>2,627</w:t>
            </w:r>
          </w:p>
        </w:tc>
        <w:tc>
          <w:tcPr>
            <w:tcW w:w="369" w:type="pct"/>
            <w:vAlign w:val="center"/>
          </w:tcPr>
          <w:p w:rsidR="004E101C" w:rsidRPr="004E101C" w:rsidRDefault="004E101C" w:rsidP="009F668D">
            <w:pPr>
              <w:ind w:left="-64" w:right="-65"/>
              <w:jc w:val="center"/>
              <w:rPr>
                <w:color w:val="7030A0"/>
              </w:rPr>
            </w:pPr>
            <w:r w:rsidRPr="004E101C">
              <w:rPr>
                <w:color w:val="7030A0"/>
              </w:rPr>
              <w:t>2,299</w:t>
            </w:r>
          </w:p>
        </w:tc>
        <w:tc>
          <w:tcPr>
            <w:tcW w:w="354" w:type="pct"/>
            <w:vAlign w:val="center"/>
          </w:tcPr>
          <w:p w:rsidR="004E101C" w:rsidRPr="004E101C" w:rsidRDefault="004E101C" w:rsidP="009F668D">
            <w:pPr>
              <w:ind w:left="-64" w:right="-65"/>
              <w:jc w:val="center"/>
              <w:rPr>
                <w:color w:val="7030A0"/>
              </w:rPr>
            </w:pPr>
            <w:r w:rsidRPr="004E101C">
              <w:rPr>
                <w:color w:val="7030A0"/>
              </w:rPr>
              <w:t>3,218</w:t>
            </w:r>
          </w:p>
        </w:tc>
        <w:tc>
          <w:tcPr>
            <w:tcW w:w="391" w:type="pct"/>
            <w:vAlign w:val="center"/>
          </w:tcPr>
          <w:p w:rsidR="004E101C" w:rsidRPr="004E101C" w:rsidRDefault="004E101C" w:rsidP="009F668D">
            <w:pPr>
              <w:ind w:left="-64" w:right="-65"/>
              <w:jc w:val="center"/>
              <w:rPr>
                <w:color w:val="7030A0"/>
              </w:rPr>
            </w:pPr>
            <w:r w:rsidRPr="004E101C">
              <w:rPr>
                <w:color w:val="7030A0"/>
              </w:rPr>
              <w:t>3,153</w:t>
            </w:r>
          </w:p>
        </w:tc>
      </w:tr>
      <w:tr w:rsidR="004E101C"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4E101C" w:rsidRPr="008D74DF" w:rsidRDefault="004E101C"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3</w:t>
            </w:r>
          </w:p>
        </w:tc>
        <w:tc>
          <w:tcPr>
            <w:tcW w:w="1008" w:type="pct"/>
            <w:tcBorders>
              <w:top w:val="single" w:sz="4" w:space="0" w:color="auto"/>
              <w:left w:val="single" w:sz="4" w:space="0" w:color="auto"/>
              <w:bottom w:val="single" w:sz="4" w:space="0" w:color="auto"/>
              <w:right w:val="single" w:sz="4" w:space="0" w:color="auto"/>
            </w:tcBorders>
            <w:vAlign w:val="bottom"/>
          </w:tcPr>
          <w:p w:rsidR="004E101C" w:rsidRPr="0030510C" w:rsidRDefault="004E101C" w:rsidP="00EE562C">
            <w:pPr>
              <w:jc w:val="left"/>
              <w:rPr>
                <w:sz w:val="20"/>
                <w:szCs w:val="20"/>
              </w:rPr>
            </w:pPr>
            <w:r w:rsidRPr="0030510C">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0,820</w:t>
            </w:r>
          </w:p>
        </w:tc>
        <w:tc>
          <w:tcPr>
            <w:tcW w:w="41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0,861</w:t>
            </w:r>
          </w:p>
        </w:tc>
        <w:tc>
          <w:tcPr>
            <w:tcW w:w="35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0,902</w:t>
            </w:r>
          </w:p>
        </w:tc>
        <w:tc>
          <w:tcPr>
            <w:tcW w:w="363"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0,943</w:t>
            </w:r>
          </w:p>
        </w:tc>
        <w:tc>
          <w:tcPr>
            <w:tcW w:w="34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0,984</w:t>
            </w:r>
          </w:p>
        </w:tc>
        <w:tc>
          <w:tcPr>
            <w:tcW w:w="362"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1,025</w:t>
            </w:r>
          </w:p>
        </w:tc>
        <w:tc>
          <w:tcPr>
            <w:tcW w:w="36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0,082</w:t>
            </w:r>
          </w:p>
        </w:tc>
        <w:tc>
          <w:tcPr>
            <w:tcW w:w="354"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0,164</w:t>
            </w:r>
          </w:p>
        </w:tc>
        <w:tc>
          <w:tcPr>
            <w:tcW w:w="39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0,246</w:t>
            </w:r>
          </w:p>
        </w:tc>
      </w:tr>
      <w:tr w:rsidR="004E101C" w:rsidRPr="0015082B" w:rsidTr="007B29F3">
        <w:trPr>
          <w:trHeight w:val="412"/>
        </w:trPr>
        <w:tc>
          <w:tcPr>
            <w:tcW w:w="601" w:type="pct"/>
            <w:vMerge/>
            <w:tcBorders>
              <w:left w:val="single" w:sz="4" w:space="0" w:color="auto"/>
              <w:bottom w:val="single" w:sz="4" w:space="0" w:color="auto"/>
              <w:right w:val="single" w:sz="4" w:space="0" w:color="auto"/>
            </w:tcBorders>
            <w:vAlign w:val="center"/>
          </w:tcPr>
          <w:p w:rsidR="004E101C" w:rsidRPr="008D74DF" w:rsidRDefault="004E101C" w:rsidP="00624CA8">
            <w:pPr>
              <w:pStyle w:val="Default"/>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4E101C" w:rsidRPr="0030510C" w:rsidRDefault="004E101C" w:rsidP="00EE562C">
            <w:pPr>
              <w:jc w:val="left"/>
              <w:rPr>
                <w:sz w:val="20"/>
                <w:szCs w:val="20"/>
              </w:rPr>
            </w:pPr>
            <w:r w:rsidRPr="0030510C">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3,280</w:t>
            </w:r>
          </w:p>
        </w:tc>
        <w:tc>
          <w:tcPr>
            <w:tcW w:w="41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3,239</w:t>
            </w:r>
          </w:p>
        </w:tc>
        <w:tc>
          <w:tcPr>
            <w:tcW w:w="35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3,198</w:t>
            </w:r>
          </w:p>
        </w:tc>
        <w:tc>
          <w:tcPr>
            <w:tcW w:w="363"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3,157</w:t>
            </w:r>
          </w:p>
        </w:tc>
        <w:tc>
          <w:tcPr>
            <w:tcW w:w="34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3,116</w:t>
            </w:r>
          </w:p>
        </w:tc>
        <w:tc>
          <w:tcPr>
            <w:tcW w:w="362"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3,075</w:t>
            </w:r>
          </w:p>
        </w:tc>
        <w:tc>
          <w:tcPr>
            <w:tcW w:w="36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4,018</w:t>
            </w:r>
          </w:p>
        </w:tc>
        <w:tc>
          <w:tcPr>
            <w:tcW w:w="354"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3,936</w:t>
            </w:r>
          </w:p>
        </w:tc>
        <w:tc>
          <w:tcPr>
            <w:tcW w:w="39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3,854</w:t>
            </w:r>
          </w:p>
        </w:tc>
      </w:tr>
      <w:tr w:rsidR="00FD189E"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FD189E" w:rsidRPr="008D74DF" w:rsidRDefault="00FD189E"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4</w:t>
            </w:r>
          </w:p>
        </w:tc>
        <w:tc>
          <w:tcPr>
            <w:tcW w:w="1008" w:type="pct"/>
            <w:tcBorders>
              <w:top w:val="single" w:sz="4" w:space="0" w:color="auto"/>
              <w:left w:val="single" w:sz="4" w:space="0" w:color="auto"/>
              <w:bottom w:val="single" w:sz="4" w:space="0" w:color="auto"/>
              <w:right w:val="single" w:sz="4" w:space="0" w:color="auto"/>
            </w:tcBorders>
            <w:vAlign w:val="bottom"/>
          </w:tcPr>
          <w:p w:rsidR="00FD189E" w:rsidRPr="0030510C" w:rsidRDefault="00FD189E" w:rsidP="00EE562C">
            <w:pPr>
              <w:jc w:val="left"/>
              <w:rPr>
                <w:sz w:val="20"/>
                <w:szCs w:val="20"/>
              </w:rPr>
            </w:pPr>
            <w:r w:rsidRPr="0030510C">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0,022</w:t>
            </w:r>
          </w:p>
        </w:tc>
        <w:tc>
          <w:tcPr>
            <w:tcW w:w="41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0,024</w:t>
            </w:r>
          </w:p>
        </w:tc>
        <w:tc>
          <w:tcPr>
            <w:tcW w:w="35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0,025</w:t>
            </w:r>
          </w:p>
        </w:tc>
        <w:tc>
          <w:tcPr>
            <w:tcW w:w="363"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0,027</w:t>
            </w:r>
          </w:p>
        </w:tc>
        <w:tc>
          <w:tcPr>
            <w:tcW w:w="34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0,029</w:t>
            </w:r>
          </w:p>
        </w:tc>
        <w:tc>
          <w:tcPr>
            <w:tcW w:w="362"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0,031</w:t>
            </w:r>
          </w:p>
        </w:tc>
        <w:tc>
          <w:tcPr>
            <w:tcW w:w="36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0,003</w:t>
            </w:r>
          </w:p>
        </w:tc>
        <w:tc>
          <w:tcPr>
            <w:tcW w:w="354"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0,007</w:t>
            </w:r>
          </w:p>
        </w:tc>
        <w:tc>
          <w:tcPr>
            <w:tcW w:w="39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0,010</w:t>
            </w:r>
          </w:p>
        </w:tc>
      </w:tr>
      <w:tr w:rsidR="00FD189E" w:rsidRPr="0015082B" w:rsidTr="007B29F3">
        <w:trPr>
          <w:trHeight w:val="412"/>
        </w:trPr>
        <w:tc>
          <w:tcPr>
            <w:tcW w:w="601" w:type="pct"/>
            <w:vMerge/>
            <w:tcBorders>
              <w:left w:val="single" w:sz="4" w:space="0" w:color="auto"/>
              <w:bottom w:val="single" w:sz="4" w:space="0" w:color="auto"/>
              <w:right w:val="single" w:sz="4" w:space="0" w:color="auto"/>
            </w:tcBorders>
            <w:vAlign w:val="center"/>
          </w:tcPr>
          <w:p w:rsidR="00FD189E" w:rsidRPr="0030510C" w:rsidRDefault="00FD189E" w:rsidP="00624CA8">
            <w:pPr>
              <w:pStyle w:val="Default"/>
              <w:jc w:val="center"/>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FD189E" w:rsidRPr="0030510C" w:rsidRDefault="00FD189E" w:rsidP="00EE562C">
            <w:pPr>
              <w:jc w:val="left"/>
              <w:rPr>
                <w:sz w:val="20"/>
                <w:szCs w:val="20"/>
              </w:rPr>
            </w:pPr>
            <w:r w:rsidRPr="0030510C">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0,148</w:t>
            </w:r>
          </w:p>
        </w:tc>
        <w:tc>
          <w:tcPr>
            <w:tcW w:w="41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0,146</w:t>
            </w:r>
          </w:p>
        </w:tc>
        <w:tc>
          <w:tcPr>
            <w:tcW w:w="35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0,145</w:t>
            </w:r>
          </w:p>
        </w:tc>
        <w:tc>
          <w:tcPr>
            <w:tcW w:w="363"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0,143</w:t>
            </w:r>
          </w:p>
        </w:tc>
        <w:tc>
          <w:tcPr>
            <w:tcW w:w="34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0,141</w:t>
            </w:r>
          </w:p>
        </w:tc>
        <w:tc>
          <w:tcPr>
            <w:tcW w:w="362"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0,139</w:t>
            </w:r>
          </w:p>
        </w:tc>
        <w:tc>
          <w:tcPr>
            <w:tcW w:w="36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0,167</w:t>
            </w:r>
          </w:p>
        </w:tc>
        <w:tc>
          <w:tcPr>
            <w:tcW w:w="354"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0,163</w:t>
            </w:r>
          </w:p>
        </w:tc>
        <w:tc>
          <w:tcPr>
            <w:tcW w:w="39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0,160</w:t>
            </w:r>
          </w:p>
        </w:tc>
      </w:tr>
      <w:tr w:rsidR="00FD189E"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FD189E" w:rsidRPr="008D74DF" w:rsidRDefault="00FD189E"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5</w:t>
            </w:r>
          </w:p>
        </w:tc>
        <w:tc>
          <w:tcPr>
            <w:tcW w:w="1008" w:type="pct"/>
            <w:tcBorders>
              <w:top w:val="single" w:sz="4" w:space="0" w:color="auto"/>
              <w:left w:val="single" w:sz="4" w:space="0" w:color="auto"/>
              <w:bottom w:val="single" w:sz="4" w:space="0" w:color="auto"/>
              <w:right w:val="single" w:sz="4" w:space="0" w:color="auto"/>
            </w:tcBorders>
            <w:vAlign w:val="bottom"/>
          </w:tcPr>
          <w:p w:rsidR="00FD189E" w:rsidRPr="0030510C" w:rsidRDefault="00FD189E" w:rsidP="00EE562C">
            <w:pPr>
              <w:jc w:val="left"/>
              <w:rPr>
                <w:sz w:val="20"/>
                <w:szCs w:val="20"/>
              </w:rPr>
            </w:pPr>
            <w:r w:rsidRPr="0030510C">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0,730</w:t>
            </w:r>
          </w:p>
        </w:tc>
        <w:tc>
          <w:tcPr>
            <w:tcW w:w="41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0,761</w:t>
            </w:r>
          </w:p>
        </w:tc>
        <w:tc>
          <w:tcPr>
            <w:tcW w:w="35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0,790</w:t>
            </w:r>
          </w:p>
        </w:tc>
        <w:tc>
          <w:tcPr>
            <w:tcW w:w="363"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0,818</w:t>
            </w:r>
          </w:p>
        </w:tc>
        <w:tc>
          <w:tcPr>
            <w:tcW w:w="34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0,846</w:t>
            </w:r>
          </w:p>
        </w:tc>
        <w:tc>
          <w:tcPr>
            <w:tcW w:w="362"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0,874</w:t>
            </w:r>
          </w:p>
        </w:tc>
        <w:tc>
          <w:tcPr>
            <w:tcW w:w="36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0,987</w:t>
            </w:r>
          </w:p>
        </w:tc>
        <w:tc>
          <w:tcPr>
            <w:tcW w:w="354"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0,056</w:t>
            </w:r>
          </w:p>
        </w:tc>
        <w:tc>
          <w:tcPr>
            <w:tcW w:w="39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0,113</w:t>
            </w:r>
          </w:p>
        </w:tc>
      </w:tr>
      <w:tr w:rsidR="00FD189E" w:rsidRPr="0015082B" w:rsidTr="007B29F3">
        <w:trPr>
          <w:trHeight w:val="412"/>
        </w:trPr>
        <w:tc>
          <w:tcPr>
            <w:tcW w:w="601" w:type="pct"/>
            <w:vMerge/>
            <w:tcBorders>
              <w:left w:val="single" w:sz="4" w:space="0" w:color="auto"/>
              <w:bottom w:val="single" w:sz="4" w:space="0" w:color="auto"/>
              <w:right w:val="single" w:sz="4" w:space="0" w:color="auto"/>
            </w:tcBorders>
            <w:vAlign w:val="center"/>
          </w:tcPr>
          <w:p w:rsidR="00FD189E" w:rsidRPr="008D74DF" w:rsidRDefault="00FD189E" w:rsidP="00624CA8">
            <w:pPr>
              <w:pStyle w:val="Default"/>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FD189E" w:rsidRPr="0030510C" w:rsidRDefault="00FD189E" w:rsidP="00EE562C">
            <w:pPr>
              <w:jc w:val="left"/>
              <w:rPr>
                <w:sz w:val="20"/>
                <w:szCs w:val="20"/>
              </w:rPr>
            </w:pPr>
            <w:r w:rsidRPr="0030510C">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2,090</w:t>
            </w:r>
          </w:p>
        </w:tc>
        <w:tc>
          <w:tcPr>
            <w:tcW w:w="41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2,059</w:t>
            </w:r>
          </w:p>
        </w:tc>
        <w:tc>
          <w:tcPr>
            <w:tcW w:w="356"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2,030</w:t>
            </w:r>
          </w:p>
        </w:tc>
        <w:tc>
          <w:tcPr>
            <w:tcW w:w="363"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2,002</w:t>
            </w:r>
          </w:p>
        </w:tc>
        <w:tc>
          <w:tcPr>
            <w:tcW w:w="34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1,974</w:t>
            </w:r>
          </w:p>
        </w:tc>
        <w:tc>
          <w:tcPr>
            <w:tcW w:w="362"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1,946</w:t>
            </w:r>
          </w:p>
        </w:tc>
        <w:tc>
          <w:tcPr>
            <w:tcW w:w="369"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1,833</w:t>
            </w:r>
          </w:p>
        </w:tc>
        <w:tc>
          <w:tcPr>
            <w:tcW w:w="354"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2,764</w:t>
            </w:r>
          </w:p>
        </w:tc>
        <w:tc>
          <w:tcPr>
            <w:tcW w:w="391" w:type="pct"/>
            <w:tcBorders>
              <w:top w:val="single" w:sz="4" w:space="0" w:color="auto"/>
              <w:left w:val="single" w:sz="4" w:space="0" w:color="auto"/>
              <w:bottom w:val="single" w:sz="4" w:space="0" w:color="auto"/>
              <w:right w:val="single" w:sz="4" w:space="0" w:color="auto"/>
            </w:tcBorders>
            <w:vAlign w:val="center"/>
          </w:tcPr>
          <w:p w:rsidR="00FD189E" w:rsidRPr="00FD189E" w:rsidRDefault="00FD189E" w:rsidP="009F668D">
            <w:pPr>
              <w:ind w:left="-64" w:right="-65"/>
              <w:jc w:val="center"/>
              <w:rPr>
                <w:color w:val="7030A0"/>
              </w:rPr>
            </w:pPr>
            <w:r w:rsidRPr="00FD189E">
              <w:rPr>
                <w:color w:val="7030A0"/>
              </w:rPr>
              <w:t>2,707</w:t>
            </w:r>
          </w:p>
        </w:tc>
      </w:tr>
      <w:tr w:rsidR="004E101C"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4E101C" w:rsidRPr="008D74DF" w:rsidRDefault="004E101C"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6</w:t>
            </w:r>
          </w:p>
        </w:tc>
        <w:tc>
          <w:tcPr>
            <w:tcW w:w="1008" w:type="pct"/>
            <w:tcBorders>
              <w:top w:val="single" w:sz="4" w:space="0" w:color="auto"/>
              <w:left w:val="single" w:sz="4" w:space="0" w:color="auto"/>
              <w:bottom w:val="single" w:sz="4" w:space="0" w:color="auto"/>
              <w:right w:val="single" w:sz="4" w:space="0" w:color="auto"/>
            </w:tcBorders>
            <w:vAlign w:val="bottom"/>
          </w:tcPr>
          <w:p w:rsidR="004E101C" w:rsidRPr="007B29F3" w:rsidRDefault="004E101C" w:rsidP="00EE562C">
            <w:pPr>
              <w:jc w:val="left"/>
              <w:rPr>
                <w:sz w:val="20"/>
                <w:szCs w:val="20"/>
              </w:rPr>
            </w:pPr>
            <w:r w:rsidRPr="007B29F3">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41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35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363"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34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362"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36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0,021</w:t>
            </w:r>
          </w:p>
        </w:tc>
        <w:tc>
          <w:tcPr>
            <w:tcW w:w="354"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0,005</w:t>
            </w:r>
          </w:p>
        </w:tc>
        <w:tc>
          <w:tcPr>
            <w:tcW w:w="39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0,010</w:t>
            </w:r>
          </w:p>
        </w:tc>
      </w:tr>
      <w:tr w:rsidR="004E101C" w:rsidRPr="0015082B" w:rsidTr="007B29F3">
        <w:trPr>
          <w:trHeight w:val="412"/>
        </w:trPr>
        <w:tc>
          <w:tcPr>
            <w:tcW w:w="601" w:type="pct"/>
            <w:vMerge/>
            <w:tcBorders>
              <w:left w:val="single" w:sz="4" w:space="0" w:color="auto"/>
              <w:right w:val="single" w:sz="4" w:space="0" w:color="auto"/>
            </w:tcBorders>
            <w:vAlign w:val="center"/>
          </w:tcPr>
          <w:p w:rsidR="004E101C" w:rsidRPr="0030510C" w:rsidRDefault="004E101C" w:rsidP="00624CA8">
            <w:pPr>
              <w:pStyle w:val="Default"/>
              <w:jc w:val="center"/>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4E101C" w:rsidRPr="007B29F3" w:rsidRDefault="004E101C" w:rsidP="00EE562C">
            <w:pPr>
              <w:jc w:val="left"/>
              <w:rPr>
                <w:sz w:val="20"/>
                <w:szCs w:val="20"/>
              </w:rPr>
            </w:pPr>
            <w:r w:rsidRPr="007B29F3">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41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356"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363"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34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362"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369"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0,237</w:t>
            </w:r>
          </w:p>
        </w:tc>
        <w:tc>
          <w:tcPr>
            <w:tcW w:w="354"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0,253</w:t>
            </w:r>
          </w:p>
        </w:tc>
        <w:tc>
          <w:tcPr>
            <w:tcW w:w="391" w:type="pct"/>
            <w:tcBorders>
              <w:top w:val="single" w:sz="4" w:space="0" w:color="auto"/>
              <w:left w:val="single" w:sz="4" w:space="0" w:color="auto"/>
              <w:bottom w:val="single" w:sz="4" w:space="0" w:color="auto"/>
              <w:right w:val="single" w:sz="4" w:space="0" w:color="auto"/>
            </w:tcBorders>
            <w:vAlign w:val="center"/>
          </w:tcPr>
          <w:p w:rsidR="004E101C" w:rsidRPr="004E101C" w:rsidRDefault="004E101C" w:rsidP="009F668D">
            <w:pPr>
              <w:ind w:left="-64" w:right="-65"/>
              <w:jc w:val="center"/>
              <w:rPr>
                <w:color w:val="7030A0"/>
              </w:rPr>
            </w:pPr>
            <w:r w:rsidRPr="004E101C">
              <w:rPr>
                <w:color w:val="7030A0"/>
              </w:rPr>
              <w:t>0,248</w:t>
            </w:r>
          </w:p>
        </w:tc>
      </w:tr>
      <w:tr w:rsidR="00726FAB"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726FAB" w:rsidRPr="008D74DF" w:rsidRDefault="00726FAB"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7</w:t>
            </w:r>
          </w:p>
        </w:tc>
        <w:tc>
          <w:tcPr>
            <w:tcW w:w="1008" w:type="pct"/>
            <w:tcBorders>
              <w:top w:val="single" w:sz="4" w:space="0" w:color="auto"/>
              <w:left w:val="single" w:sz="4" w:space="0" w:color="auto"/>
              <w:bottom w:val="single" w:sz="4" w:space="0" w:color="auto"/>
              <w:right w:val="single" w:sz="4" w:space="0" w:color="auto"/>
            </w:tcBorders>
            <w:vAlign w:val="bottom"/>
          </w:tcPr>
          <w:p w:rsidR="00726FAB" w:rsidRPr="007B29F3" w:rsidRDefault="00726FAB" w:rsidP="00EE562C">
            <w:pPr>
              <w:jc w:val="left"/>
              <w:rPr>
                <w:sz w:val="20"/>
                <w:szCs w:val="20"/>
              </w:rPr>
            </w:pPr>
            <w:r w:rsidRPr="007B29F3">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0,021</w:t>
            </w:r>
          </w:p>
        </w:tc>
        <w:tc>
          <w:tcPr>
            <w:tcW w:w="41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0,023</w:t>
            </w:r>
          </w:p>
        </w:tc>
        <w:tc>
          <w:tcPr>
            <w:tcW w:w="35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0,026</w:t>
            </w:r>
          </w:p>
        </w:tc>
        <w:tc>
          <w:tcPr>
            <w:tcW w:w="363"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0,028</w:t>
            </w:r>
          </w:p>
        </w:tc>
        <w:tc>
          <w:tcPr>
            <w:tcW w:w="34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0,031</w:t>
            </w:r>
          </w:p>
        </w:tc>
        <w:tc>
          <w:tcPr>
            <w:tcW w:w="362"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0,034</w:t>
            </w:r>
          </w:p>
        </w:tc>
        <w:tc>
          <w:tcPr>
            <w:tcW w:w="36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0,046</w:t>
            </w:r>
          </w:p>
        </w:tc>
        <w:tc>
          <w:tcPr>
            <w:tcW w:w="354"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0,005</w:t>
            </w:r>
          </w:p>
        </w:tc>
        <w:tc>
          <w:tcPr>
            <w:tcW w:w="39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0,010</w:t>
            </w:r>
          </w:p>
        </w:tc>
      </w:tr>
      <w:tr w:rsidR="00726FAB" w:rsidRPr="0015082B" w:rsidTr="007B29F3">
        <w:trPr>
          <w:trHeight w:val="412"/>
        </w:trPr>
        <w:tc>
          <w:tcPr>
            <w:tcW w:w="601" w:type="pct"/>
            <w:vMerge/>
            <w:tcBorders>
              <w:left w:val="single" w:sz="4" w:space="0" w:color="auto"/>
              <w:bottom w:val="single" w:sz="4" w:space="0" w:color="auto"/>
              <w:right w:val="single" w:sz="4" w:space="0" w:color="auto"/>
            </w:tcBorders>
            <w:vAlign w:val="center"/>
          </w:tcPr>
          <w:p w:rsidR="00726FAB" w:rsidRPr="008D74DF" w:rsidRDefault="00726FAB" w:rsidP="00624CA8">
            <w:pPr>
              <w:pStyle w:val="Default"/>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726FAB" w:rsidRPr="007B29F3" w:rsidRDefault="00726FAB" w:rsidP="00EE562C">
            <w:pPr>
              <w:jc w:val="left"/>
              <w:rPr>
                <w:sz w:val="20"/>
                <w:szCs w:val="20"/>
              </w:rPr>
            </w:pPr>
            <w:r w:rsidRPr="007B29F3">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0,237</w:t>
            </w:r>
          </w:p>
        </w:tc>
        <w:tc>
          <w:tcPr>
            <w:tcW w:w="41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0,235</w:t>
            </w:r>
          </w:p>
        </w:tc>
        <w:tc>
          <w:tcPr>
            <w:tcW w:w="35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0,232</w:t>
            </w:r>
          </w:p>
        </w:tc>
        <w:tc>
          <w:tcPr>
            <w:tcW w:w="363"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0,230</w:t>
            </w:r>
          </w:p>
        </w:tc>
        <w:tc>
          <w:tcPr>
            <w:tcW w:w="34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0,227</w:t>
            </w:r>
          </w:p>
        </w:tc>
        <w:tc>
          <w:tcPr>
            <w:tcW w:w="362"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0,224</w:t>
            </w:r>
          </w:p>
        </w:tc>
        <w:tc>
          <w:tcPr>
            <w:tcW w:w="36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0,212</w:t>
            </w:r>
          </w:p>
        </w:tc>
        <w:tc>
          <w:tcPr>
            <w:tcW w:w="354"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0,253</w:t>
            </w:r>
          </w:p>
        </w:tc>
        <w:tc>
          <w:tcPr>
            <w:tcW w:w="39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0,248</w:t>
            </w:r>
          </w:p>
        </w:tc>
      </w:tr>
      <w:tr w:rsidR="00726FAB"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726FAB" w:rsidRPr="008D74DF" w:rsidRDefault="00726FAB"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8</w:t>
            </w:r>
          </w:p>
        </w:tc>
        <w:tc>
          <w:tcPr>
            <w:tcW w:w="1008" w:type="pct"/>
            <w:tcBorders>
              <w:top w:val="single" w:sz="4" w:space="0" w:color="auto"/>
              <w:left w:val="single" w:sz="4" w:space="0" w:color="auto"/>
              <w:bottom w:val="single" w:sz="4" w:space="0" w:color="auto"/>
              <w:right w:val="single" w:sz="4" w:space="0" w:color="auto"/>
            </w:tcBorders>
            <w:vAlign w:val="bottom"/>
          </w:tcPr>
          <w:p w:rsidR="00726FAB" w:rsidRPr="0030510C" w:rsidRDefault="00726FAB" w:rsidP="00EE562C">
            <w:pPr>
              <w:jc w:val="left"/>
              <w:rPr>
                <w:sz w:val="20"/>
                <w:szCs w:val="20"/>
              </w:rPr>
            </w:pPr>
            <w:r w:rsidRPr="0030510C">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0,138</w:t>
            </w:r>
          </w:p>
        </w:tc>
        <w:tc>
          <w:tcPr>
            <w:tcW w:w="41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0,155</w:t>
            </w:r>
          </w:p>
        </w:tc>
        <w:tc>
          <w:tcPr>
            <w:tcW w:w="35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0,172</w:t>
            </w:r>
          </w:p>
        </w:tc>
        <w:tc>
          <w:tcPr>
            <w:tcW w:w="363"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0,189</w:t>
            </w:r>
          </w:p>
        </w:tc>
        <w:tc>
          <w:tcPr>
            <w:tcW w:w="34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0,206</w:t>
            </w:r>
          </w:p>
        </w:tc>
        <w:tc>
          <w:tcPr>
            <w:tcW w:w="362"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0,224</w:t>
            </w:r>
          </w:p>
        </w:tc>
        <w:tc>
          <w:tcPr>
            <w:tcW w:w="36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0,034</w:t>
            </w:r>
          </w:p>
        </w:tc>
        <w:tc>
          <w:tcPr>
            <w:tcW w:w="354"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0,069</w:t>
            </w:r>
          </w:p>
        </w:tc>
        <w:tc>
          <w:tcPr>
            <w:tcW w:w="39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0,103</w:t>
            </w:r>
          </w:p>
        </w:tc>
      </w:tr>
      <w:tr w:rsidR="00726FAB" w:rsidRPr="0015082B" w:rsidTr="007B29F3">
        <w:trPr>
          <w:trHeight w:val="412"/>
        </w:trPr>
        <w:tc>
          <w:tcPr>
            <w:tcW w:w="601" w:type="pct"/>
            <w:vMerge/>
            <w:tcBorders>
              <w:left w:val="single" w:sz="4" w:space="0" w:color="auto"/>
              <w:right w:val="single" w:sz="4" w:space="0" w:color="auto"/>
            </w:tcBorders>
            <w:vAlign w:val="center"/>
          </w:tcPr>
          <w:p w:rsidR="00726FAB" w:rsidRPr="0030510C" w:rsidRDefault="00726FAB" w:rsidP="00624CA8">
            <w:pPr>
              <w:pStyle w:val="Default"/>
              <w:jc w:val="center"/>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726FAB" w:rsidRPr="0030510C" w:rsidRDefault="00726FAB" w:rsidP="00EE562C">
            <w:pPr>
              <w:jc w:val="left"/>
              <w:rPr>
                <w:sz w:val="20"/>
                <w:szCs w:val="20"/>
              </w:rPr>
            </w:pPr>
            <w:r w:rsidRPr="0030510C">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1,582</w:t>
            </w:r>
          </w:p>
        </w:tc>
        <w:tc>
          <w:tcPr>
            <w:tcW w:w="41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1,565</w:t>
            </w:r>
          </w:p>
        </w:tc>
        <w:tc>
          <w:tcPr>
            <w:tcW w:w="356"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1,548</w:t>
            </w:r>
          </w:p>
        </w:tc>
        <w:tc>
          <w:tcPr>
            <w:tcW w:w="363"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1,531</w:t>
            </w:r>
          </w:p>
        </w:tc>
        <w:tc>
          <w:tcPr>
            <w:tcW w:w="34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1,514</w:t>
            </w:r>
          </w:p>
        </w:tc>
        <w:tc>
          <w:tcPr>
            <w:tcW w:w="362"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1,496</w:t>
            </w:r>
          </w:p>
        </w:tc>
        <w:tc>
          <w:tcPr>
            <w:tcW w:w="369"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1,686</w:t>
            </w:r>
          </w:p>
        </w:tc>
        <w:tc>
          <w:tcPr>
            <w:tcW w:w="354"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1,651</w:t>
            </w:r>
          </w:p>
        </w:tc>
        <w:tc>
          <w:tcPr>
            <w:tcW w:w="391" w:type="pct"/>
            <w:tcBorders>
              <w:top w:val="single" w:sz="4" w:space="0" w:color="auto"/>
              <w:left w:val="single" w:sz="4" w:space="0" w:color="auto"/>
              <w:bottom w:val="single" w:sz="4" w:space="0" w:color="auto"/>
              <w:right w:val="single" w:sz="4" w:space="0" w:color="auto"/>
            </w:tcBorders>
            <w:vAlign w:val="center"/>
          </w:tcPr>
          <w:p w:rsidR="00726FAB" w:rsidRPr="00726FAB" w:rsidRDefault="00726FAB" w:rsidP="009F668D">
            <w:pPr>
              <w:ind w:left="-64" w:right="-65"/>
              <w:jc w:val="center"/>
              <w:rPr>
                <w:color w:val="7030A0"/>
              </w:rPr>
            </w:pPr>
            <w:r w:rsidRPr="00726FAB">
              <w:rPr>
                <w:color w:val="7030A0"/>
              </w:rPr>
              <w:t>1,617</w:t>
            </w:r>
          </w:p>
        </w:tc>
      </w:tr>
      <w:tr w:rsidR="00BB567A" w:rsidRPr="0015082B" w:rsidTr="007B29F3">
        <w:trPr>
          <w:trHeight w:val="412"/>
        </w:trPr>
        <w:tc>
          <w:tcPr>
            <w:tcW w:w="601" w:type="pct"/>
            <w:vMerge w:val="restart"/>
            <w:tcBorders>
              <w:top w:val="single" w:sz="4" w:space="0" w:color="auto"/>
              <w:left w:val="single" w:sz="4" w:space="0" w:color="auto"/>
              <w:right w:val="single" w:sz="4" w:space="0" w:color="auto"/>
            </w:tcBorders>
            <w:vAlign w:val="center"/>
          </w:tcPr>
          <w:p w:rsidR="00BB567A" w:rsidRPr="008D74DF" w:rsidRDefault="00BB567A" w:rsidP="00624CA8">
            <w:pPr>
              <w:pStyle w:val="Default"/>
              <w:rPr>
                <w:color w:val="000000" w:themeColor="text1"/>
                <w:sz w:val="20"/>
                <w:szCs w:val="20"/>
              </w:rPr>
            </w:pPr>
            <w:r w:rsidRPr="008D74DF">
              <w:rPr>
                <w:color w:val="000000" w:themeColor="text1"/>
                <w:sz w:val="20"/>
                <w:szCs w:val="20"/>
              </w:rPr>
              <w:t>Котельная № </w:t>
            </w:r>
            <w:r>
              <w:rPr>
                <w:color w:val="000000" w:themeColor="text1"/>
                <w:sz w:val="20"/>
                <w:szCs w:val="20"/>
              </w:rPr>
              <w:t>9</w:t>
            </w:r>
          </w:p>
        </w:tc>
        <w:tc>
          <w:tcPr>
            <w:tcW w:w="1008" w:type="pct"/>
            <w:tcBorders>
              <w:top w:val="single" w:sz="4" w:space="0" w:color="auto"/>
              <w:left w:val="single" w:sz="4" w:space="0" w:color="auto"/>
              <w:bottom w:val="single" w:sz="4" w:space="0" w:color="auto"/>
              <w:right w:val="single" w:sz="4" w:space="0" w:color="auto"/>
            </w:tcBorders>
            <w:vAlign w:val="bottom"/>
          </w:tcPr>
          <w:p w:rsidR="00BB567A" w:rsidRPr="0030510C" w:rsidRDefault="00BB567A" w:rsidP="00EE562C">
            <w:pPr>
              <w:jc w:val="left"/>
              <w:rPr>
                <w:sz w:val="20"/>
                <w:szCs w:val="20"/>
              </w:rPr>
            </w:pPr>
            <w:r w:rsidRPr="0030510C">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0,152</w:t>
            </w:r>
          </w:p>
        </w:tc>
        <w:tc>
          <w:tcPr>
            <w:tcW w:w="416"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0,152</w:t>
            </w:r>
          </w:p>
        </w:tc>
        <w:tc>
          <w:tcPr>
            <w:tcW w:w="356"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0,152</w:t>
            </w:r>
          </w:p>
        </w:tc>
        <w:tc>
          <w:tcPr>
            <w:tcW w:w="363"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0,162</w:t>
            </w:r>
          </w:p>
        </w:tc>
        <w:tc>
          <w:tcPr>
            <w:tcW w:w="349"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0,162</w:t>
            </w:r>
          </w:p>
        </w:tc>
        <w:tc>
          <w:tcPr>
            <w:tcW w:w="362"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0,162</w:t>
            </w:r>
          </w:p>
        </w:tc>
        <w:tc>
          <w:tcPr>
            <w:tcW w:w="369"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0,171</w:t>
            </w:r>
          </w:p>
        </w:tc>
        <w:tc>
          <w:tcPr>
            <w:tcW w:w="354"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0,190</w:t>
            </w:r>
          </w:p>
        </w:tc>
        <w:tc>
          <w:tcPr>
            <w:tcW w:w="391"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0,038</w:t>
            </w:r>
          </w:p>
        </w:tc>
      </w:tr>
      <w:tr w:rsidR="00BB567A" w:rsidRPr="0015082B" w:rsidTr="009E6E84">
        <w:trPr>
          <w:trHeight w:val="412"/>
        </w:trPr>
        <w:tc>
          <w:tcPr>
            <w:tcW w:w="601" w:type="pct"/>
            <w:vMerge/>
            <w:tcBorders>
              <w:left w:val="single" w:sz="4" w:space="0" w:color="auto"/>
              <w:right w:val="single" w:sz="4" w:space="0" w:color="auto"/>
            </w:tcBorders>
            <w:vAlign w:val="center"/>
          </w:tcPr>
          <w:p w:rsidR="00BB567A" w:rsidRPr="008D74DF" w:rsidRDefault="00BB567A" w:rsidP="00624CA8">
            <w:pPr>
              <w:pStyle w:val="Default"/>
              <w:jc w:val="center"/>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BB567A" w:rsidRPr="0030510C" w:rsidRDefault="00BB567A" w:rsidP="00EE562C">
            <w:pPr>
              <w:jc w:val="left"/>
              <w:rPr>
                <w:sz w:val="20"/>
                <w:szCs w:val="20"/>
              </w:rPr>
            </w:pPr>
            <w:r w:rsidRPr="0030510C">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1,750</w:t>
            </w:r>
          </w:p>
        </w:tc>
        <w:tc>
          <w:tcPr>
            <w:tcW w:w="416"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1,750</w:t>
            </w:r>
          </w:p>
        </w:tc>
        <w:tc>
          <w:tcPr>
            <w:tcW w:w="356"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1,750</w:t>
            </w:r>
          </w:p>
        </w:tc>
        <w:tc>
          <w:tcPr>
            <w:tcW w:w="363"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1,740</w:t>
            </w:r>
          </w:p>
        </w:tc>
        <w:tc>
          <w:tcPr>
            <w:tcW w:w="349"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1,740</w:t>
            </w:r>
          </w:p>
        </w:tc>
        <w:tc>
          <w:tcPr>
            <w:tcW w:w="362"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1,740</w:t>
            </w:r>
          </w:p>
        </w:tc>
        <w:tc>
          <w:tcPr>
            <w:tcW w:w="369"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1,731</w:t>
            </w:r>
          </w:p>
        </w:tc>
        <w:tc>
          <w:tcPr>
            <w:tcW w:w="354"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1,712</w:t>
            </w:r>
          </w:p>
        </w:tc>
        <w:tc>
          <w:tcPr>
            <w:tcW w:w="391" w:type="pct"/>
            <w:tcBorders>
              <w:top w:val="single" w:sz="4" w:space="0" w:color="auto"/>
              <w:left w:val="single" w:sz="4" w:space="0" w:color="auto"/>
              <w:bottom w:val="single" w:sz="4" w:space="0" w:color="auto"/>
              <w:right w:val="single" w:sz="4" w:space="0" w:color="auto"/>
            </w:tcBorders>
            <w:vAlign w:val="center"/>
          </w:tcPr>
          <w:p w:rsidR="00BB567A" w:rsidRPr="00BB567A" w:rsidRDefault="00BB567A" w:rsidP="009F668D">
            <w:pPr>
              <w:ind w:left="-64" w:right="-65"/>
              <w:jc w:val="center"/>
              <w:rPr>
                <w:color w:val="7030A0"/>
              </w:rPr>
            </w:pPr>
            <w:r w:rsidRPr="00BB567A">
              <w:rPr>
                <w:color w:val="7030A0"/>
              </w:rPr>
              <w:t>1,864</w:t>
            </w:r>
          </w:p>
        </w:tc>
      </w:tr>
      <w:tr w:rsidR="009E6E84" w:rsidRPr="0015082B" w:rsidTr="009E6E84">
        <w:trPr>
          <w:trHeight w:val="412"/>
        </w:trPr>
        <w:tc>
          <w:tcPr>
            <w:tcW w:w="601" w:type="pct"/>
            <w:vMerge w:val="restart"/>
            <w:tcBorders>
              <w:top w:val="single" w:sz="4" w:space="0" w:color="auto"/>
              <w:left w:val="single" w:sz="4" w:space="0" w:color="auto"/>
              <w:right w:val="single" w:sz="4" w:space="0" w:color="auto"/>
            </w:tcBorders>
            <w:vAlign w:val="center"/>
          </w:tcPr>
          <w:p w:rsidR="009E6E84" w:rsidRPr="008D74DF" w:rsidRDefault="009E6E84" w:rsidP="009E6E84">
            <w:pPr>
              <w:pStyle w:val="Default"/>
              <w:jc w:val="center"/>
              <w:rPr>
                <w:color w:val="000000" w:themeColor="text1"/>
                <w:sz w:val="20"/>
                <w:szCs w:val="20"/>
              </w:rPr>
            </w:pPr>
            <w:r w:rsidRPr="008D74DF">
              <w:rPr>
                <w:color w:val="000000" w:themeColor="text1"/>
                <w:sz w:val="20"/>
                <w:szCs w:val="20"/>
              </w:rPr>
              <w:t>Котельная № </w:t>
            </w:r>
            <w:r>
              <w:rPr>
                <w:color w:val="000000" w:themeColor="text1"/>
                <w:sz w:val="20"/>
                <w:szCs w:val="20"/>
              </w:rPr>
              <w:t>10</w:t>
            </w:r>
          </w:p>
        </w:tc>
        <w:tc>
          <w:tcPr>
            <w:tcW w:w="1008" w:type="pct"/>
            <w:tcBorders>
              <w:top w:val="single" w:sz="4" w:space="0" w:color="auto"/>
              <w:left w:val="single" w:sz="4" w:space="0" w:color="auto"/>
              <w:bottom w:val="single" w:sz="4" w:space="0" w:color="auto"/>
              <w:right w:val="single" w:sz="4" w:space="0" w:color="auto"/>
            </w:tcBorders>
            <w:vAlign w:val="bottom"/>
          </w:tcPr>
          <w:p w:rsidR="009E6E84" w:rsidRPr="0030510C" w:rsidRDefault="009E6E84" w:rsidP="009E6E84">
            <w:pPr>
              <w:jc w:val="left"/>
              <w:rPr>
                <w:sz w:val="20"/>
                <w:szCs w:val="20"/>
              </w:rPr>
            </w:pPr>
            <w:r w:rsidRPr="0030510C">
              <w:rPr>
                <w:sz w:val="20"/>
                <w:szCs w:val="20"/>
              </w:rPr>
              <w:t>Объемы мощности, нереализуемые по тех причинам, Гкал/ч</w:t>
            </w:r>
          </w:p>
        </w:tc>
        <w:tc>
          <w:tcPr>
            <w:tcW w:w="431"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0,037</w:t>
            </w:r>
          </w:p>
        </w:tc>
        <w:tc>
          <w:tcPr>
            <w:tcW w:w="416"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0,037</w:t>
            </w:r>
          </w:p>
        </w:tc>
        <w:tc>
          <w:tcPr>
            <w:tcW w:w="356"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0,037</w:t>
            </w:r>
          </w:p>
        </w:tc>
        <w:tc>
          <w:tcPr>
            <w:tcW w:w="363"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0,037</w:t>
            </w:r>
          </w:p>
        </w:tc>
        <w:tc>
          <w:tcPr>
            <w:tcW w:w="349"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0,037</w:t>
            </w:r>
          </w:p>
        </w:tc>
        <w:tc>
          <w:tcPr>
            <w:tcW w:w="362"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0,037</w:t>
            </w:r>
          </w:p>
        </w:tc>
        <w:tc>
          <w:tcPr>
            <w:tcW w:w="369"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0,112</w:t>
            </w:r>
          </w:p>
        </w:tc>
        <w:tc>
          <w:tcPr>
            <w:tcW w:w="354"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0,112</w:t>
            </w:r>
          </w:p>
        </w:tc>
        <w:tc>
          <w:tcPr>
            <w:tcW w:w="391"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0,149</w:t>
            </w:r>
          </w:p>
        </w:tc>
      </w:tr>
      <w:tr w:rsidR="009E6E84" w:rsidRPr="0015082B" w:rsidTr="009E6E84">
        <w:trPr>
          <w:trHeight w:val="412"/>
        </w:trPr>
        <w:tc>
          <w:tcPr>
            <w:tcW w:w="601" w:type="pct"/>
            <w:vMerge/>
            <w:tcBorders>
              <w:left w:val="single" w:sz="4" w:space="0" w:color="auto"/>
              <w:bottom w:val="single" w:sz="4" w:space="0" w:color="auto"/>
              <w:right w:val="single" w:sz="4" w:space="0" w:color="auto"/>
            </w:tcBorders>
            <w:vAlign w:val="center"/>
          </w:tcPr>
          <w:p w:rsidR="009E6E84" w:rsidRPr="008D74DF" w:rsidRDefault="009E6E84" w:rsidP="009E6E84">
            <w:pPr>
              <w:pStyle w:val="Default"/>
              <w:jc w:val="center"/>
              <w:rPr>
                <w:color w:val="000000" w:themeColor="text1"/>
                <w:sz w:val="20"/>
                <w:szCs w:val="20"/>
              </w:rPr>
            </w:pPr>
          </w:p>
        </w:tc>
        <w:tc>
          <w:tcPr>
            <w:tcW w:w="1008" w:type="pct"/>
            <w:tcBorders>
              <w:top w:val="single" w:sz="4" w:space="0" w:color="auto"/>
              <w:left w:val="single" w:sz="4" w:space="0" w:color="auto"/>
              <w:bottom w:val="single" w:sz="4" w:space="0" w:color="auto"/>
              <w:right w:val="single" w:sz="4" w:space="0" w:color="auto"/>
            </w:tcBorders>
            <w:vAlign w:val="bottom"/>
          </w:tcPr>
          <w:p w:rsidR="009E6E84" w:rsidRPr="0030510C" w:rsidRDefault="009E6E84" w:rsidP="009E6E84">
            <w:pPr>
              <w:jc w:val="left"/>
              <w:rPr>
                <w:sz w:val="20"/>
                <w:szCs w:val="20"/>
              </w:rPr>
            </w:pPr>
            <w:r w:rsidRPr="0030510C">
              <w:rPr>
                <w:sz w:val="20"/>
                <w:szCs w:val="20"/>
              </w:rPr>
              <w:t>Располагаемая мощность, Гкал/ч</w:t>
            </w:r>
          </w:p>
        </w:tc>
        <w:tc>
          <w:tcPr>
            <w:tcW w:w="431"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1,823</w:t>
            </w:r>
          </w:p>
        </w:tc>
        <w:tc>
          <w:tcPr>
            <w:tcW w:w="416"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1,823</w:t>
            </w:r>
          </w:p>
        </w:tc>
        <w:tc>
          <w:tcPr>
            <w:tcW w:w="356"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1,823</w:t>
            </w:r>
          </w:p>
        </w:tc>
        <w:tc>
          <w:tcPr>
            <w:tcW w:w="363"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1,823</w:t>
            </w:r>
          </w:p>
        </w:tc>
        <w:tc>
          <w:tcPr>
            <w:tcW w:w="349"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1,823</w:t>
            </w:r>
          </w:p>
        </w:tc>
        <w:tc>
          <w:tcPr>
            <w:tcW w:w="362"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1,823</w:t>
            </w:r>
          </w:p>
        </w:tc>
        <w:tc>
          <w:tcPr>
            <w:tcW w:w="369"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1,748</w:t>
            </w:r>
          </w:p>
        </w:tc>
        <w:tc>
          <w:tcPr>
            <w:tcW w:w="354"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1,748</w:t>
            </w:r>
          </w:p>
        </w:tc>
        <w:tc>
          <w:tcPr>
            <w:tcW w:w="391" w:type="pct"/>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4" w:right="-65"/>
              <w:jc w:val="center"/>
              <w:rPr>
                <w:color w:val="7030A0"/>
              </w:rPr>
            </w:pPr>
            <w:r w:rsidRPr="009E6E84">
              <w:rPr>
                <w:color w:val="7030A0"/>
              </w:rPr>
              <w:t>1,711</w:t>
            </w:r>
          </w:p>
        </w:tc>
      </w:tr>
    </w:tbl>
    <w:p w:rsidR="004D3979" w:rsidRPr="004730B2" w:rsidRDefault="004D3979" w:rsidP="004D3979">
      <w:pPr>
        <w:autoSpaceDE w:val="0"/>
        <w:autoSpaceDN w:val="0"/>
        <w:adjustRightInd w:val="0"/>
        <w:spacing w:line="276" w:lineRule="auto"/>
      </w:pPr>
    </w:p>
    <w:p w:rsidR="00495714" w:rsidRDefault="00495714" w:rsidP="00BA2E0F">
      <w:pPr>
        <w:pStyle w:val="7"/>
      </w:pPr>
      <w:r w:rsidRPr="00C672C4">
        <w:lastRenderedPageBreak/>
        <w:t>2.</w:t>
      </w:r>
      <w:r w:rsidR="00B51464">
        <w:t>3</w:t>
      </w:r>
      <w:r w:rsidRPr="00C672C4">
        <w:t>.3 </w:t>
      </w:r>
      <w:r w:rsidR="00B51464" w:rsidRPr="00F15339">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rsidR="00624CA8" w:rsidRDefault="00624CA8" w:rsidP="00624CA8">
      <w:pPr>
        <w:autoSpaceDE w:val="0"/>
        <w:autoSpaceDN w:val="0"/>
        <w:adjustRightInd w:val="0"/>
        <w:spacing w:line="276" w:lineRule="auto"/>
        <w:ind w:firstLine="709"/>
        <w:rPr>
          <w:color w:val="0000FF"/>
        </w:rPr>
      </w:pPr>
      <w:r w:rsidRPr="0015082B">
        <w:t>Существующие и перспективные з</w:t>
      </w:r>
      <w:r>
        <w:t>атраты</w:t>
      </w:r>
      <w:r w:rsidRPr="0015082B">
        <w:t xml:space="preserve"> тепловой мощности</w:t>
      </w:r>
      <w:r>
        <w:t xml:space="preserve"> на </w:t>
      </w:r>
      <w:r w:rsidRPr="0030510C">
        <w:t>собственные и хозяйственные нужды источников тепловой энергии</w:t>
      </w:r>
      <w:r>
        <w:t xml:space="preserve"> для котельных </w:t>
      </w:r>
      <w:r w:rsidRPr="00EE562C">
        <w:rPr>
          <w:color w:val="0000CC"/>
        </w:rPr>
        <w:t xml:space="preserve">с. Кетово </w:t>
      </w:r>
      <w:r w:rsidRPr="00C20974">
        <w:t xml:space="preserve">приведены в </w:t>
      </w:r>
      <w:r>
        <w:rPr>
          <w:color w:val="0000FF"/>
        </w:rPr>
        <w:t>таблице 1.2</w:t>
      </w:r>
      <w:r w:rsidR="009F668D">
        <w:rPr>
          <w:color w:val="0000FF"/>
        </w:rPr>
        <w:t>8</w:t>
      </w:r>
      <w:r>
        <w:rPr>
          <w:color w:val="0000FF"/>
        </w:rPr>
        <w:t>.</w:t>
      </w:r>
    </w:p>
    <w:p w:rsidR="00624CA8" w:rsidRPr="0030510C" w:rsidRDefault="00624CA8" w:rsidP="00624CA8">
      <w:pPr>
        <w:autoSpaceDE w:val="0"/>
        <w:autoSpaceDN w:val="0"/>
        <w:adjustRightInd w:val="0"/>
        <w:spacing w:line="276" w:lineRule="auto"/>
        <w:ind w:firstLine="709"/>
      </w:pPr>
    </w:p>
    <w:p w:rsidR="00624CA8" w:rsidRPr="0030510C" w:rsidRDefault="00624CA8" w:rsidP="007B29F3">
      <w:r>
        <w:t>Таблица 1.2</w:t>
      </w:r>
      <w:r w:rsidR="009F668D">
        <w:t>8</w:t>
      </w:r>
      <w:r w:rsidRPr="00427CD7">
        <w:t xml:space="preserve"> – </w:t>
      </w:r>
      <w:r w:rsidRPr="0015082B">
        <w:t>Существующие и перспективные з</w:t>
      </w:r>
      <w:r>
        <w:t>атраты</w:t>
      </w:r>
      <w:r w:rsidRPr="0015082B">
        <w:t xml:space="preserve"> тепловой мощности</w:t>
      </w:r>
      <w:r>
        <w:t xml:space="preserve"> на </w:t>
      </w:r>
      <w:r w:rsidRPr="0030510C">
        <w:t>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8"/>
        <w:gridCol w:w="1265"/>
        <w:gridCol w:w="792"/>
        <w:gridCol w:w="792"/>
        <w:gridCol w:w="792"/>
        <w:gridCol w:w="792"/>
        <w:gridCol w:w="792"/>
        <w:gridCol w:w="951"/>
        <w:gridCol w:w="955"/>
        <w:gridCol w:w="1055"/>
      </w:tblGrid>
      <w:tr w:rsidR="00624CA8" w:rsidRPr="0015082B" w:rsidTr="009E6E84">
        <w:trPr>
          <w:trHeight w:val="20"/>
        </w:trPr>
        <w:tc>
          <w:tcPr>
            <w:tcW w:w="1073" w:type="pct"/>
            <w:vMerge w:val="restart"/>
            <w:vAlign w:val="center"/>
          </w:tcPr>
          <w:p w:rsidR="00624CA8" w:rsidRPr="009763BD" w:rsidRDefault="00624CA8" w:rsidP="00624CA8">
            <w:pPr>
              <w:pStyle w:val="Default"/>
              <w:ind w:left="-107" w:right="-108" w:firstLine="107"/>
              <w:jc w:val="center"/>
            </w:pPr>
            <w:r w:rsidRPr="009763BD">
              <w:t>Источник теплоснабжения</w:t>
            </w:r>
          </w:p>
        </w:tc>
        <w:tc>
          <w:tcPr>
            <w:tcW w:w="3927" w:type="pct"/>
            <w:gridSpan w:val="9"/>
            <w:vAlign w:val="center"/>
          </w:tcPr>
          <w:p w:rsidR="00624CA8" w:rsidRPr="0015082B" w:rsidRDefault="00624CA8" w:rsidP="00624CA8">
            <w:pPr>
              <w:spacing w:line="276" w:lineRule="auto"/>
              <w:jc w:val="center"/>
            </w:pPr>
            <w:r>
              <w:t>Затраты</w:t>
            </w:r>
            <w:r w:rsidRPr="0015082B">
              <w:t xml:space="preserve"> тепловой мощности</w:t>
            </w:r>
            <w:r>
              <w:t xml:space="preserve"> на </w:t>
            </w:r>
            <w:r w:rsidRPr="0030510C">
              <w:t>собственные и хозяйственные нужды источников тепловой энерги</w:t>
            </w:r>
            <w:r>
              <w:t>и, Гкал/час</w:t>
            </w:r>
          </w:p>
        </w:tc>
      </w:tr>
      <w:tr w:rsidR="00624CA8" w:rsidRPr="0015082B" w:rsidTr="009E6E84">
        <w:trPr>
          <w:trHeight w:val="20"/>
        </w:trPr>
        <w:tc>
          <w:tcPr>
            <w:tcW w:w="1073" w:type="pct"/>
            <w:vMerge/>
            <w:vAlign w:val="center"/>
          </w:tcPr>
          <w:p w:rsidR="00624CA8" w:rsidRPr="009763BD" w:rsidRDefault="00624CA8" w:rsidP="00624CA8">
            <w:pPr>
              <w:pStyle w:val="Default"/>
              <w:ind w:left="-107" w:right="-108" w:firstLine="107"/>
              <w:jc w:val="center"/>
            </w:pPr>
          </w:p>
        </w:tc>
        <w:tc>
          <w:tcPr>
            <w:tcW w:w="607" w:type="pct"/>
            <w:vAlign w:val="center"/>
          </w:tcPr>
          <w:p w:rsidR="00624CA8" w:rsidRPr="0015082B" w:rsidRDefault="00624CA8" w:rsidP="00624CA8">
            <w:pPr>
              <w:pStyle w:val="Default"/>
              <w:ind w:left="-107" w:right="-108" w:firstLine="107"/>
              <w:jc w:val="center"/>
            </w:pPr>
            <w:r w:rsidRPr="0015082B">
              <w:t>Существующая</w:t>
            </w:r>
          </w:p>
        </w:tc>
        <w:tc>
          <w:tcPr>
            <w:tcW w:w="3320" w:type="pct"/>
            <w:gridSpan w:val="8"/>
            <w:vAlign w:val="center"/>
          </w:tcPr>
          <w:p w:rsidR="00624CA8" w:rsidRPr="0015082B" w:rsidRDefault="00624CA8" w:rsidP="00624CA8">
            <w:pPr>
              <w:pStyle w:val="Default"/>
              <w:ind w:left="-107" w:right="-108" w:firstLine="107"/>
              <w:jc w:val="center"/>
            </w:pPr>
            <w:r w:rsidRPr="0015082B">
              <w:t>Перспективная</w:t>
            </w:r>
          </w:p>
        </w:tc>
      </w:tr>
      <w:tr w:rsidR="00444575" w:rsidRPr="0015082B" w:rsidTr="009E6E84">
        <w:trPr>
          <w:trHeight w:val="20"/>
        </w:trPr>
        <w:tc>
          <w:tcPr>
            <w:tcW w:w="1073" w:type="pct"/>
            <w:vMerge/>
            <w:vAlign w:val="center"/>
          </w:tcPr>
          <w:p w:rsidR="00444575" w:rsidRPr="009763BD" w:rsidRDefault="00444575" w:rsidP="00624CA8">
            <w:pPr>
              <w:pStyle w:val="Default"/>
              <w:ind w:left="-107" w:right="-108" w:firstLine="107"/>
              <w:jc w:val="center"/>
            </w:pPr>
          </w:p>
        </w:tc>
        <w:tc>
          <w:tcPr>
            <w:tcW w:w="607"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456"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58"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506" w:type="pct"/>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E6E84" w:rsidRPr="0015082B" w:rsidTr="009E6E84">
        <w:trPr>
          <w:trHeight w:val="20"/>
        </w:trPr>
        <w:tc>
          <w:tcPr>
            <w:tcW w:w="1073" w:type="pct"/>
            <w:vAlign w:val="center"/>
          </w:tcPr>
          <w:p w:rsidR="009E6E84" w:rsidRPr="009763BD" w:rsidRDefault="009E6E84" w:rsidP="00624CA8">
            <w:pPr>
              <w:pStyle w:val="Default"/>
            </w:pPr>
            <w:r w:rsidRPr="009763BD">
              <w:t>Котельная № 1</w:t>
            </w:r>
          </w:p>
        </w:tc>
        <w:tc>
          <w:tcPr>
            <w:tcW w:w="607" w:type="pct"/>
            <w:vAlign w:val="center"/>
          </w:tcPr>
          <w:p w:rsidR="009E6E84" w:rsidRPr="009E6E84" w:rsidRDefault="009E6E84" w:rsidP="009F668D">
            <w:pPr>
              <w:ind w:left="-82" w:right="-87"/>
              <w:jc w:val="center"/>
              <w:rPr>
                <w:color w:val="7030A0"/>
              </w:rPr>
            </w:pPr>
            <w:r w:rsidRPr="009E6E84">
              <w:rPr>
                <w:color w:val="7030A0"/>
              </w:rPr>
              <w:t>0,162</w:t>
            </w:r>
          </w:p>
        </w:tc>
        <w:tc>
          <w:tcPr>
            <w:tcW w:w="380" w:type="pct"/>
            <w:vAlign w:val="center"/>
          </w:tcPr>
          <w:p w:rsidR="009E6E84" w:rsidRPr="009E6E84" w:rsidRDefault="009E6E84" w:rsidP="009F668D">
            <w:pPr>
              <w:ind w:left="-82" w:right="-87"/>
              <w:jc w:val="center"/>
              <w:rPr>
                <w:color w:val="7030A0"/>
              </w:rPr>
            </w:pPr>
            <w:r w:rsidRPr="009E6E84">
              <w:rPr>
                <w:color w:val="7030A0"/>
              </w:rPr>
              <w:t>0,162</w:t>
            </w:r>
          </w:p>
        </w:tc>
        <w:tc>
          <w:tcPr>
            <w:tcW w:w="380" w:type="pct"/>
            <w:vAlign w:val="center"/>
          </w:tcPr>
          <w:p w:rsidR="009E6E84" w:rsidRPr="009E6E84" w:rsidRDefault="009E6E84" w:rsidP="009F668D">
            <w:pPr>
              <w:ind w:left="-82" w:right="-87"/>
              <w:jc w:val="center"/>
              <w:rPr>
                <w:color w:val="7030A0"/>
              </w:rPr>
            </w:pPr>
            <w:r w:rsidRPr="009E6E84">
              <w:rPr>
                <w:color w:val="7030A0"/>
              </w:rPr>
              <w:t>0,162</w:t>
            </w:r>
          </w:p>
        </w:tc>
        <w:tc>
          <w:tcPr>
            <w:tcW w:w="380" w:type="pct"/>
            <w:vAlign w:val="center"/>
          </w:tcPr>
          <w:p w:rsidR="009E6E84" w:rsidRPr="009E6E84" w:rsidRDefault="009E6E84" w:rsidP="009F668D">
            <w:pPr>
              <w:ind w:left="-82" w:right="-87"/>
              <w:jc w:val="center"/>
              <w:rPr>
                <w:color w:val="7030A0"/>
              </w:rPr>
            </w:pPr>
            <w:r w:rsidRPr="009E6E84">
              <w:rPr>
                <w:color w:val="7030A0"/>
              </w:rPr>
              <w:t>0,162</w:t>
            </w:r>
          </w:p>
        </w:tc>
        <w:tc>
          <w:tcPr>
            <w:tcW w:w="380" w:type="pct"/>
            <w:vAlign w:val="center"/>
          </w:tcPr>
          <w:p w:rsidR="009E6E84" w:rsidRPr="009E6E84" w:rsidRDefault="009E6E84" w:rsidP="009F668D">
            <w:pPr>
              <w:ind w:left="-82" w:right="-87"/>
              <w:jc w:val="center"/>
              <w:rPr>
                <w:color w:val="7030A0"/>
              </w:rPr>
            </w:pPr>
            <w:r w:rsidRPr="009E6E84">
              <w:rPr>
                <w:color w:val="7030A0"/>
              </w:rPr>
              <w:t>0,162</w:t>
            </w:r>
          </w:p>
        </w:tc>
        <w:tc>
          <w:tcPr>
            <w:tcW w:w="380" w:type="pct"/>
            <w:vAlign w:val="center"/>
          </w:tcPr>
          <w:p w:rsidR="009E6E84" w:rsidRPr="009E6E84" w:rsidRDefault="009E6E84" w:rsidP="009F668D">
            <w:pPr>
              <w:ind w:left="-82" w:right="-87"/>
              <w:jc w:val="center"/>
              <w:rPr>
                <w:color w:val="7030A0"/>
              </w:rPr>
            </w:pPr>
            <w:r w:rsidRPr="009E6E84">
              <w:rPr>
                <w:color w:val="7030A0"/>
              </w:rPr>
              <w:t>0,162</w:t>
            </w:r>
          </w:p>
        </w:tc>
        <w:tc>
          <w:tcPr>
            <w:tcW w:w="456" w:type="pct"/>
            <w:vAlign w:val="center"/>
          </w:tcPr>
          <w:p w:rsidR="009E6E84" w:rsidRPr="009E6E84" w:rsidRDefault="009E6E84" w:rsidP="009F668D">
            <w:pPr>
              <w:ind w:left="-82" w:right="-87"/>
              <w:jc w:val="center"/>
              <w:rPr>
                <w:color w:val="7030A0"/>
              </w:rPr>
            </w:pPr>
            <w:r w:rsidRPr="009E6E84">
              <w:rPr>
                <w:color w:val="7030A0"/>
              </w:rPr>
              <w:t>0,162</w:t>
            </w:r>
          </w:p>
        </w:tc>
        <w:tc>
          <w:tcPr>
            <w:tcW w:w="458" w:type="pct"/>
            <w:vAlign w:val="center"/>
          </w:tcPr>
          <w:p w:rsidR="009E6E84" w:rsidRPr="009E6E84" w:rsidRDefault="009E6E84" w:rsidP="009F668D">
            <w:pPr>
              <w:ind w:left="-82" w:right="-87"/>
              <w:jc w:val="center"/>
              <w:rPr>
                <w:color w:val="7030A0"/>
              </w:rPr>
            </w:pPr>
            <w:r w:rsidRPr="009E6E84">
              <w:rPr>
                <w:color w:val="7030A0"/>
              </w:rPr>
              <w:t>0,162</w:t>
            </w:r>
          </w:p>
        </w:tc>
        <w:tc>
          <w:tcPr>
            <w:tcW w:w="506" w:type="pct"/>
            <w:vAlign w:val="center"/>
          </w:tcPr>
          <w:p w:rsidR="009E6E84" w:rsidRPr="009E6E84" w:rsidRDefault="009E6E84" w:rsidP="009F668D">
            <w:pPr>
              <w:ind w:left="-82" w:right="-87"/>
              <w:jc w:val="center"/>
              <w:rPr>
                <w:color w:val="7030A0"/>
              </w:rPr>
            </w:pPr>
            <w:r w:rsidRPr="009E6E84">
              <w:rPr>
                <w:color w:val="7030A0"/>
              </w:rPr>
              <w:t>0,162</w:t>
            </w:r>
          </w:p>
        </w:tc>
      </w:tr>
      <w:tr w:rsidR="004E101C" w:rsidRPr="0015082B" w:rsidTr="009E6E84">
        <w:trPr>
          <w:trHeight w:val="20"/>
        </w:trPr>
        <w:tc>
          <w:tcPr>
            <w:tcW w:w="1073" w:type="pct"/>
            <w:vAlign w:val="center"/>
          </w:tcPr>
          <w:p w:rsidR="004E101C" w:rsidRPr="009763BD" w:rsidRDefault="004E101C" w:rsidP="00624CA8">
            <w:pPr>
              <w:pStyle w:val="Default"/>
            </w:pPr>
            <w:r w:rsidRPr="009763BD">
              <w:t>Котельная № 2</w:t>
            </w:r>
          </w:p>
        </w:tc>
        <w:tc>
          <w:tcPr>
            <w:tcW w:w="607" w:type="pct"/>
            <w:vAlign w:val="center"/>
          </w:tcPr>
          <w:p w:rsidR="004E101C" w:rsidRPr="004E101C" w:rsidRDefault="004E101C" w:rsidP="009F668D">
            <w:pPr>
              <w:ind w:left="-82" w:right="-87"/>
              <w:jc w:val="center"/>
              <w:rPr>
                <w:color w:val="7030A0"/>
              </w:rPr>
            </w:pPr>
            <w:r w:rsidRPr="004E101C">
              <w:rPr>
                <w:color w:val="7030A0"/>
              </w:rPr>
              <w:t>0,025</w:t>
            </w:r>
          </w:p>
        </w:tc>
        <w:tc>
          <w:tcPr>
            <w:tcW w:w="380" w:type="pct"/>
            <w:vAlign w:val="center"/>
          </w:tcPr>
          <w:p w:rsidR="004E101C" w:rsidRPr="004E101C" w:rsidRDefault="004E101C" w:rsidP="009F668D">
            <w:pPr>
              <w:ind w:left="-82" w:right="-87"/>
              <w:jc w:val="center"/>
              <w:rPr>
                <w:color w:val="7030A0"/>
              </w:rPr>
            </w:pPr>
            <w:r w:rsidRPr="004E101C">
              <w:rPr>
                <w:color w:val="7030A0"/>
              </w:rPr>
              <w:t>0,025</w:t>
            </w:r>
          </w:p>
        </w:tc>
        <w:tc>
          <w:tcPr>
            <w:tcW w:w="380" w:type="pct"/>
            <w:vAlign w:val="center"/>
          </w:tcPr>
          <w:p w:rsidR="004E101C" w:rsidRPr="004E101C" w:rsidRDefault="004E101C" w:rsidP="009F668D">
            <w:pPr>
              <w:ind w:left="-82" w:right="-87"/>
              <w:jc w:val="center"/>
              <w:rPr>
                <w:color w:val="7030A0"/>
              </w:rPr>
            </w:pPr>
            <w:r w:rsidRPr="004E101C">
              <w:rPr>
                <w:color w:val="7030A0"/>
              </w:rPr>
              <w:t>0,025</w:t>
            </w:r>
          </w:p>
        </w:tc>
        <w:tc>
          <w:tcPr>
            <w:tcW w:w="380" w:type="pct"/>
            <w:vAlign w:val="center"/>
          </w:tcPr>
          <w:p w:rsidR="004E101C" w:rsidRPr="004E101C" w:rsidRDefault="004E101C" w:rsidP="009F668D">
            <w:pPr>
              <w:ind w:left="-82" w:right="-87"/>
              <w:jc w:val="center"/>
              <w:rPr>
                <w:color w:val="7030A0"/>
              </w:rPr>
            </w:pPr>
            <w:r w:rsidRPr="004E101C">
              <w:rPr>
                <w:color w:val="7030A0"/>
              </w:rPr>
              <w:t>0,025</w:t>
            </w:r>
          </w:p>
        </w:tc>
        <w:tc>
          <w:tcPr>
            <w:tcW w:w="380" w:type="pct"/>
            <w:vAlign w:val="center"/>
          </w:tcPr>
          <w:p w:rsidR="004E101C" w:rsidRPr="004E101C" w:rsidRDefault="004E101C" w:rsidP="009F668D">
            <w:pPr>
              <w:ind w:left="-82" w:right="-87"/>
              <w:jc w:val="center"/>
              <w:rPr>
                <w:color w:val="7030A0"/>
              </w:rPr>
            </w:pPr>
            <w:r w:rsidRPr="004E101C">
              <w:rPr>
                <w:color w:val="7030A0"/>
              </w:rPr>
              <w:t>0,025</w:t>
            </w:r>
          </w:p>
        </w:tc>
        <w:tc>
          <w:tcPr>
            <w:tcW w:w="380" w:type="pct"/>
            <w:vAlign w:val="center"/>
          </w:tcPr>
          <w:p w:rsidR="004E101C" w:rsidRPr="004E101C" w:rsidRDefault="004E101C" w:rsidP="009F668D">
            <w:pPr>
              <w:ind w:left="-82" w:right="-87"/>
              <w:jc w:val="center"/>
              <w:rPr>
                <w:color w:val="7030A0"/>
              </w:rPr>
            </w:pPr>
            <w:r w:rsidRPr="004E101C">
              <w:rPr>
                <w:color w:val="7030A0"/>
              </w:rPr>
              <w:t>0,025</w:t>
            </w:r>
          </w:p>
        </w:tc>
        <w:tc>
          <w:tcPr>
            <w:tcW w:w="456" w:type="pct"/>
            <w:vAlign w:val="center"/>
          </w:tcPr>
          <w:p w:rsidR="004E101C" w:rsidRPr="004E101C" w:rsidRDefault="004E101C" w:rsidP="009F668D">
            <w:pPr>
              <w:ind w:left="-82" w:right="-87"/>
              <w:jc w:val="center"/>
              <w:rPr>
                <w:color w:val="7030A0"/>
              </w:rPr>
            </w:pPr>
            <w:r w:rsidRPr="004E101C">
              <w:rPr>
                <w:color w:val="7030A0"/>
              </w:rPr>
              <w:t>0,025</w:t>
            </w:r>
          </w:p>
        </w:tc>
        <w:tc>
          <w:tcPr>
            <w:tcW w:w="458" w:type="pct"/>
            <w:vAlign w:val="center"/>
          </w:tcPr>
          <w:p w:rsidR="004E101C" w:rsidRPr="004E101C" w:rsidRDefault="004E101C" w:rsidP="009F668D">
            <w:pPr>
              <w:ind w:left="-82" w:right="-87"/>
              <w:jc w:val="center"/>
              <w:rPr>
                <w:color w:val="7030A0"/>
              </w:rPr>
            </w:pPr>
            <w:r w:rsidRPr="004E101C">
              <w:rPr>
                <w:color w:val="7030A0"/>
              </w:rPr>
              <w:t>0,025</w:t>
            </w:r>
          </w:p>
        </w:tc>
        <w:tc>
          <w:tcPr>
            <w:tcW w:w="506" w:type="pct"/>
            <w:vAlign w:val="center"/>
          </w:tcPr>
          <w:p w:rsidR="004E101C" w:rsidRPr="004E101C" w:rsidRDefault="004E101C" w:rsidP="009F668D">
            <w:pPr>
              <w:ind w:left="-82" w:right="-87"/>
              <w:jc w:val="center"/>
              <w:rPr>
                <w:color w:val="7030A0"/>
              </w:rPr>
            </w:pPr>
            <w:r w:rsidRPr="004E101C">
              <w:rPr>
                <w:color w:val="7030A0"/>
              </w:rPr>
              <w:t>0,025</w:t>
            </w:r>
          </w:p>
        </w:tc>
      </w:tr>
      <w:tr w:rsidR="004E101C" w:rsidRPr="0015082B" w:rsidTr="009E6E84">
        <w:trPr>
          <w:trHeight w:val="20"/>
        </w:trPr>
        <w:tc>
          <w:tcPr>
            <w:tcW w:w="1073" w:type="pct"/>
            <w:vAlign w:val="center"/>
          </w:tcPr>
          <w:p w:rsidR="004E101C" w:rsidRPr="009763BD" w:rsidRDefault="004E101C" w:rsidP="00624CA8">
            <w:pPr>
              <w:pStyle w:val="Default"/>
            </w:pPr>
            <w:r w:rsidRPr="009763BD">
              <w:t>Котельная № 3</w:t>
            </w:r>
          </w:p>
        </w:tc>
        <w:tc>
          <w:tcPr>
            <w:tcW w:w="607" w:type="pct"/>
            <w:vAlign w:val="center"/>
          </w:tcPr>
          <w:p w:rsidR="004E101C" w:rsidRPr="004E101C" w:rsidRDefault="004E101C" w:rsidP="009F668D">
            <w:pPr>
              <w:ind w:left="-82" w:right="-87"/>
              <w:jc w:val="center"/>
              <w:rPr>
                <w:color w:val="7030A0"/>
              </w:rPr>
            </w:pPr>
            <w:r w:rsidRPr="004E101C">
              <w:rPr>
                <w:color w:val="7030A0"/>
              </w:rPr>
              <w:t>0,051</w:t>
            </w:r>
          </w:p>
        </w:tc>
        <w:tc>
          <w:tcPr>
            <w:tcW w:w="380" w:type="pct"/>
            <w:vAlign w:val="center"/>
          </w:tcPr>
          <w:p w:rsidR="004E101C" w:rsidRPr="004E101C" w:rsidRDefault="004E101C" w:rsidP="009F668D">
            <w:pPr>
              <w:ind w:left="-82" w:right="-87"/>
              <w:jc w:val="center"/>
              <w:rPr>
                <w:color w:val="7030A0"/>
              </w:rPr>
            </w:pPr>
            <w:r w:rsidRPr="004E101C">
              <w:rPr>
                <w:color w:val="7030A0"/>
              </w:rPr>
              <w:t>0,051</w:t>
            </w:r>
          </w:p>
        </w:tc>
        <w:tc>
          <w:tcPr>
            <w:tcW w:w="380" w:type="pct"/>
            <w:vAlign w:val="center"/>
          </w:tcPr>
          <w:p w:rsidR="004E101C" w:rsidRPr="004E101C" w:rsidRDefault="004E101C" w:rsidP="009F668D">
            <w:pPr>
              <w:ind w:left="-82" w:right="-87"/>
              <w:jc w:val="center"/>
              <w:rPr>
                <w:color w:val="7030A0"/>
              </w:rPr>
            </w:pPr>
            <w:r w:rsidRPr="004E101C">
              <w:rPr>
                <w:color w:val="7030A0"/>
              </w:rPr>
              <w:t>0,051</w:t>
            </w:r>
          </w:p>
        </w:tc>
        <w:tc>
          <w:tcPr>
            <w:tcW w:w="380" w:type="pct"/>
            <w:vAlign w:val="center"/>
          </w:tcPr>
          <w:p w:rsidR="004E101C" w:rsidRPr="004E101C" w:rsidRDefault="004E101C" w:rsidP="009F668D">
            <w:pPr>
              <w:ind w:left="-82" w:right="-87"/>
              <w:jc w:val="center"/>
              <w:rPr>
                <w:color w:val="7030A0"/>
              </w:rPr>
            </w:pPr>
            <w:r w:rsidRPr="004E101C">
              <w:rPr>
                <w:color w:val="7030A0"/>
              </w:rPr>
              <w:t>0,051</w:t>
            </w:r>
          </w:p>
        </w:tc>
        <w:tc>
          <w:tcPr>
            <w:tcW w:w="380" w:type="pct"/>
            <w:vAlign w:val="center"/>
          </w:tcPr>
          <w:p w:rsidR="004E101C" w:rsidRPr="004E101C" w:rsidRDefault="004E101C" w:rsidP="009F668D">
            <w:pPr>
              <w:ind w:left="-82" w:right="-87"/>
              <w:jc w:val="center"/>
              <w:rPr>
                <w:color w:val="7030A0"/>
              </w:rPr>
            </w:pPr>
            <w:r w:rsidRPr="004E101C">
              <w:rPr>
                <w:color w:val="7030A0"/>
              </w:rPr>
              <w:t>0,051</w:t>
            </w:r>
          </w:p>
        </w:tc>
        <w:tc>
          <w:tcPr>
            <w:tcW w:w="380" w:type="pct"/>
            <w:vAlign w:val="center"/>
          </w:tcPr>
          <w:p w:rsidR="004E101C" w:rsidRPr="004E101C" w:rsidRDefault="004E101C" w:rsidP="009F668D">
            <w:pPr>
              <w:ind w:left="-82" w:right="-87"/>
              <w:jc w:val="center"/>
              <w:rPr>
                <w:color w:val="7030A0"/>
              </w:rPr>
            </w:pPr>
            <w:r w:rsidRPr="004E101C">
              <w:rPr>
                <w:color w:val="7030A0"/>
              </w:rPr>
              <w:t>0,051</w:t>
            </w:r>
          </w:p>
        </w:tc>
        <w:tc>
          <w:tcPr>
            <w:tcW w:w="456" w:type="pct"/>
            <w:vAlign w:val="center"/>
          </w:tcPr>
          <w:p w:rsidR="004E101C" w:rsidRPr="004E101C" w:rsidRDefault="004E101C" w:rsidP="009F668D">
            <w:pPr>
              <w:ind w:left="-82" w:right="-87"/>
              <w:jc w:val="center"/>
              <w:rPr>
                <w:color w:val="7030A0"/>
              </w:rPr>
            </w:pPr>
            <w:r w:rsidRPr="004E101C">
              <w:rPr>
                <w:color w:val="7030A0"/>
              </w:rPr>
              <w:t>0,051</w:t>
            </w:r>
          </w:p>
        </w:tc>
        <w:tc>
          <w:tcPr>
            <w:tcW w:w="458" w:type="pct"/>
            <w:vAlign w:val="center"/>
          </w:tcPr>
          <w:p w:rsidR="004E101C" w:rsidRPr="004E101C" w:rsidRDefault="004E101C" w:rsidP="009F668D">
            <w:pPr>
              <w:ind w:left="-82" w:right="-87"/>
              <w:jc w:val="center"/>
              <w:rPr>
                <w:color w:val="7030A0"/>
              </w:rPr>
            </w:pPr>
            <w:r w:rsidRPr="004E101C">
              <w:rPr>
                <w:color w:val="7030A0"/>
              </w:rPr>
              <w:t>0,051</w:t>
            </w:r>
          </w:p>
        </w:tc>
        <w:tc>
          <w:tcPr>
            <w:tcW w:w="506" w:type="pct"/>
            <w:vAlign w:val="center"/>
          </w:tcPr>
          <w:p w:rsidR="004E101C" w:rsidRPr="004E101C" w:rsidRDefault="004E101C" w:rsidP="009F668D">
            <w:pPr>
              <w:ind w:left="-82" w:right="-87"/>
              <w:jc w:val="center"/>
              <w:rPr>
                <w:color w:val="7030A0"/>
              </w:rPr>
            </w:pPr>
            <w:r w:rsidRPr="004E101C">
              <w:rPr>
                <w:color w:val="7030A0"/>
              </w:rPr>
              <w:t>0,051</w:t>
            </w:r>
          </w:p>
        </w:tc>
      </w:tr>
      <w:tr w:rsidR="00FD189E" w:rsidRPr="0015082B" w:rsidTr="009E6E84">
        <w:trPr>
          <w:trHeight w:val="20"/>
        </w:trPr>
        <w:tc>
          <w:tcPr>
            <w:tcW w:w="1073" w:type="pct"/>
            <w:vAlign w:val="center"/>
          </w:tcPr>
          <w:p w:rsidR="00FD189E" w:rsidRPr="009763BD" w:rsidRDefault="00FD189E" w:rsidP="00624CA8">
            <w:pPr>
              <w:pStyle w:val="Default"/>
            </w:pPr>
            <w:r w:rsidRPr="009763BD">
              <w:t>Котельная № 4</w:t>
            </w:r>
          </w:p>
        </w:tc>
        <w:tc>
          <w:tcPr>
            <w:tcW w:w="607" w:type="pct"/>
            <w:vAlign w:val="center"/>
          </w:tcPr>
          <w:p w:rsidR="00FD189E" w:rsidRPr="00FD189E" w:rsidRDefault="00FD189E" w:rsidP="009F668D">
            <w:pPr>
              <w:ind w:left="-82" w:right="-87"/>
              <w:jc w:val="center"/>
              <w:rPr>
                <w:color w:val="7030A0"/>
              </w:rPr>
            </w:pPr>
            <w:r w:rsidRPr="00FD189E">
              <w:rPr>
                <w:color w:val="7030A0"/>
              </w:rPr>
              <w:t>0,0016</w:t>
            </w:r>
          </w:p>
        </w:tc>
        <w:tc>
          <w:tcPr>
            <w:tcW w:w="380" w:type="pct"/>
            <w:vAlign w:val="center"/>
          </w:tcPr>
          <w:p w:rsidR="00FD189E" w:rsidRPr="00FD189E" w:rsidRDefault="00FD189E" w:rsidP="009F668D">
            <w:pPr>
              <w:ind w:left="-82" w:right="-87"/>
              <w:jc w:val="center"/>
              <w:rPr>
                <w:color w:val="7030A0"/>
              </w:rPr>
            </w:pPr>
            <w:r w:rsidRPr="00FD189E">
              <w:rPr>
                <w:color w:val="7030A0"/>
              </w:rPr>
              <w:t>0,0017</w:t>
            </w:r>
          </w:p>
        </w:tc>
        <w:tc>
          <w:tcPr>
            <w:tcW w:w="380" w:type="pct"/>
            <w:vAlign w:val="center"/>
          </w:tcPr>
          <w:p w:rsidR="00FD189E" w:rsidRPr="00FD189E" w:rsidRDefault="00FD189E" w:rsidP="009F668D">
            <w:pPr>
              <w:ind w:left="-82" w:right="-87"/>
              <w:jc w:val="center"/>
              <w:rPr>
                <w:color w:val="7030A0"/>
              </w:rPr>
            </w:pPr>
            <w:r w:rsidRPr="00FD189E">
              <w:rPr>
                <w:color w:val="7030A0"/>
              </w:rPr>
              <w:t>0,0017</w:t>
            </w:r>
          </w:p>
        </w:tc>
        <w:tc>
          <w:tcPr>
            <w:tcW w:w="380" w:type="pct"/>
            <w:vAlign w:val="center"/>
          </w:tcPr>
          <w:p w:rsidR="00FD189E" w:rsidRPr="00FD189E" w:rsidRDefault="00FD189E" w:rsidP="009F668D">
            <w:pPr>
              <w:ind w:left="-82" w:right="-87"/>
              <w:jc w:val="center"/>
              <w:rPr>
                <w:color w:val="7030A0"/>
              </w:rPr>
            </w:pPr>
            <w:r w:rsidRPr="00FD189E">
              <w:rPr>
                <w:color w:val="7030A0"/>
              </w:rPr>
              <w:t>0,0017</w:t>
            </w:r>
          </w:p>
        </w:tc>
        <w:tc>
          <w:tcPr>
            <w:tcW w:w="380" w:type="pct"/>
            <w:vAlign w:val="center"/>
          </w:tcPr>
          <w:p w:rsidR="00FD189E" w:rsidRPr="00FD189E" w:rsidRDefault="00FD189E" w:rsidP="009F668D">
            <w:pPr>
              <w:ind w:left="-82" w:right="-87"/>
              <w:jc w:val="center"/>
              <w:rPr>
                <w:color w:val="7030A0"/>
              </w:rPr>
            </w:pPr>
            <w:r w:rsidRPr="00FD189E">
              <w:rPr>
                <w:color w:val="7030A0"/>
              </w:rPr>
              <w:t>0,0017</w:t>
            </w:r>
          </w:p>
        </w:tc>
        <w:tc>
          <w:tcPr>
            <w:tcW w:w="380" w:type="pct"/>
            <w:vAlign w:val="center"/>
          </w:tcPr>
          <w:p w:rsidR="00FD189E" w:rsidRPr="00FD189E" w:rsidRDefault="00FD189E" w:rsidP="009F668D">
            <w:pPr>
              <w:ind w:left="-82" w:right="-87"/>
              <w:jc w:val="center"/>
              <w:rPr>
                <w:color w:val="7030A0"/>
              </w:rPr>
            </w:pPr>
            <w:r w:rsidRPr="00FD189E">
              <w:rPr>
                <w:color w:val="7030A0"/>
              </w:rPr>
              <w:t>0,0017</w:t>
            </w:r>
          </w:p>
        </w:tc>
        <w:tc>
          <w:tcPr>
            <w:tcW w:w="456" w:type="pct"/>
            <w:vAlign w:val="center"/>
          </w:tcPr>
          <w:p w:rsidR="00FD189E" w:rsidRPr="00FD189E" w:rsidRDefault="00FD189E" w:rsidP="009F668D">
            <w:pPr>
              <w:ind w:left="-82" w:right="-87"/>
              <w:jc w:val="center"/>
              <w:rPr>
                <w:color w:val="7030A0"/>
              </w:rPr>
            </w:pPr>
            <w:r w:rsidRPr="00FD189E">
              <w:rPr>
                <w:color w:val="7030A0"/>
              </w:rPr>
              <w:t>0,0017</w:t>
            </w:r>
          </w:p>
        </w:tc>
        <w:tc>
          <w:tcPr>
            <w:tcW w:w="458" w:type="pct"/>
            <w:vAlign w:val="center"/>
          </w:tcPr>
          <w:p w:rsidR="00FD189E" w:rsidRPr="00FD189E" w:rsidRDefault="00FD189E" w:rsidP="009F668D">
            <w:pPr>
              <w:ind w:left="-82" w:right="-87"/>
              <w:jc w:val="center"/>
              <w:rPr>
                <w:color w:val="7030A0"/>
              </w:rPr>
            </w:pPr>
            <w:r w:rsidRPr="00FD189E">
              <w:rPr>
                <w:color w:val="7030A0"/>
              </w:rPr>
              <w:t>0,0017</w:t>
            </w:r>
          </w:p>
        </w:tc>
        <w:tc>
          <w:tcPr>
            <w:tcW w:w="506" w:type="pct"/>
            <w:vAlign w:val="center"/>
          </w:tcPr>
          <w:p w:rsidR="00FD189E" w:rsidRPr="00FD189E" w:rsidRDefault="00FD189E" w:rsidP="009F668D">
            <w:pPr>
              <w:ind w:left="-82" w:right="-87"/>
              <w:jc w:val="center"/>
              <w:rPr>
                <w:color w:val="7030A0"/>
              </w:rPr>
            </w:pPr>
            <w:r w:rsidRPr="00FD189E">
              <w:rPr>
                <w:color w:val="7030A0"/>
              </w:rPr>
              <w:t>0,0017</w:t>
            </w:r>
          </w:p>
        </w:tc>
      </w:tr>
      <w:tr w:rsidR="00FD189E" w:rsidRPr="0015082B" w:rsidTr="009E6E84">
        <w:trPr>
          <w:trHeight w:val="20"/>
        </w:trPr>
        <w:tc>
          <w:tcPr>
            <w:tcW w:w="1073" w:type="pct"/>
            <w:vAlign w:val="center"/>
          </w:tcPr>
          <w:p w:rsidR="00FD189E" w:rsidRPr="009763BD" w:rsidRDefault="00FD189E" w:rsidP="00624CA8">
            <w:pPr>
              <w:pStyle w:val="Default"/>
            </w:pPr>
            <w:r w:rsidRPr="009763BD">
              <w:t>Котельная № 5</w:t>
            </w:r>
          </w:p>
        </w:tc>
        <w:tc>
          <w:tcPr>
            <w:tcW w:w="607" w:type="pct"/>
            <w:vAlign w:val="center"/>
          </w:tcPr>
          <w:p w:rsidR="00FD189E" w:rsidRPr="00FD189E" w:rsidRDefault="00FD189E" w:rsidP="009F668D">
            <w:pPr>
              <w:ind w:left="-82" w:right="-87"/>
              <w:jc w:val="center"/>
              <w:rPr>
                <w:color w:val="7030A0"/>
              </w:rPr>
            </w:pPr>
            <w:r w:rsidRPr="00FD189E">
              <w:rPr>
                <w:color w:val="7030A0"/>
              </w:rPr>
              <w:t>0,009</w:t>
            </w:r>
          </w:p>
        </w:tc>
        <w:tc>
          <w:tcPr>
            <w:tcW w:w="380" w:type="pct"/>
            <w:vAlign w:val="center"/>
          </w:tcPr>
          <w:p w:rsidR="00FD189E" w:rsidRPr="00FD189E" w:rsidRDefault="00FD189E" w:rsidP="009F668D">
            <w:pPr>
              <w:ind w:left="-82" w:right="-87"/>
              <w:jc w:val="center"/>
              <w:rPr>
                <w:color w:val="7030A0"/>
              </w:rPr>
            </w:pPr>
            <w:r w:rsidRPr="00FD189E">
              <w:rPr>
                <w:color w:val="7030A0"/>
              </w:rPr>
              <w:t>0,009</w:t>
            </w:r>
          </w:p>
        </w:tc>
        <w:tc>
          <w:tcPr>
            <w:tcW w:w="380" w:type="pct"/>
            <w:vAlign w:val="center"/>
          </w:tcPr>
          <w:p w:rsidR="00FD189E" w:rsidRPr="00FD189E" w:rsidRDefault="00FD189E" w:rsidP="009F668D">
            <w:pPr>
              <w:ind w:left="-82" w:right="-87"/>
              <w:jc w:val="center"/>
              <w:rPr>
                <w:color w:val="7030A0"/>
              </w:rPr>
            </w:pPr>
            <w:r w:rsidRPr="00FD189E">
              <w:rPr>
                <w:color w:val="7030A0"/>
              </w:rPr>
              <w:t>0,009</w:t>
            </w:r>
          </w:p>
        </w:tc>
        <w:tc>
          <w:tcPr>
            <w:tcW w:w="380" w:type="pct"/>
            <w:vAlign w:val="center"/>
          </w:tcPr>
          <w:p w:rsidR="00FD189E" w:rsidRPr="00FD189E" w:rsidRDefault="00FD189E" w:rsidP="009F668D">
            <w:pPr>
              <w:ind w:left="-82" w:right="-87"/>
              <w:jc w:val="center"/>
              <w:rPr>
                <w:color w:val="7030A0"/>
              </w:rPr>
            </w:pPr>
            <w:r w:rsidRPr="00FD189E">
              <w:rPr>
                <w:color w:val="7030A0"/>
              </w:rPr>
              <w:t>0,009</w:t>
            </w:r>
          </w:p>
        </w:tc>
        <w:tc>
          <w:tcPr>
            <w:tcW w:w="380" w:type="pct"/>
            <w:vAlign w:val="center"/>
          </w:tcPr>
          <w:p w:rsidR="00FD189E" w:rsidRPr="00FD189E" w:rsidRDefault="00FD189E" w:rsidP="009F668D">
            <w:pPr>
              <w:ind w:left="-82" w:right="-87"/>
              <w:jc w:val="center"/>
              <w:rPr>
                <w:color w:val="7030A0"/>
              </w:rPr>
            </w:pPr>
            <w:r w:rsidRPr="00FD189E">
              <w:rPr>
                <w:color w:val="7030A0"/>
              </w:rPr>
              <w:t>0,009</w:t>
            </w:r>
          </w:p>
        </w:tc>
        <w:tc>
          <w:tcPr>
            <w:tcW w:w="380" w:type="pct"/>
            <w:vAlign w:val="center"/>
          </w:tcPr>
          <w:p w:rsidR="00FD189E" w:rsidRPr="00FD189E" w:rsidRDefault="00FD189E" w:rsidP="009F668D">
            <w:pPr>
              <w:ind w:left="-82" w:right="-87"/>
              <w:jc w:val="center"/>
              <w:rPr>
                <w:color w:val="7030A0"/>
              </w:rPr>
            </w:pPr>
            <w:r w:rsidRPr="00FD189E">
              <w:rPr>
                <w:color w:val="7030A0"/>
              </w:rPr>
              <w:t>0,009</w:t>
            </w:r>
          </w:p>
        </w:tc>
        <w:tc>
          <w:tcPr>
            <w:tcW w:w="456" w:type="pct"/>
            <w:vAlign w:val="center"/>
          </w:tcPr>
          <w:p w:rsidR="00FD189E" w:rsidRPr="00FD189E" w:rsidRDefault="00FD189E" w:rsidP="009F668D">
            <w:pPr>
              <w:ind w:left="-82" w:right="-87"/>
              <w:jc w:val="center"/>
              <w:rPr>
                <w:color w:val="7030A0"/>
              </w:rPr>
            </w:pPr>
            <w:r w:rsidRPr="00FD189E">
              <w:rPr>
                <w:color w:val="7030A0"/>
              </w:rPr>
              <w:t>0,009</w:t>
            </w:r>
          </w:p>
        </w:tc>
        <w:tc>
          <w:tcPr>
            <w:tcW w:w="458" w:type="pct"/>
            <w:vAlign w:val="center"/>
          </w:tcPr>
          <w:p w:rsidR="00FD189E" w:rsidRPr="00FD189E" w:rsidRDefault="00FD189E" w:rsidP="009F668D">
            <w:pPr>
              <w:ind w:left="-82" w:right="-87"/>
              <w:jc w:val="center"/>
              <w:rPr>
                <w:color w:val="7030A0"/>
              </w:rPr>
            </w:pPr>
            <w:r w:rsidRPr="00FD189E">
              <w:rPr>
                <w:color w:val="7030A0"/>
              </w:rPr>
              <w:t>0,009</w:t>
            </w:r>
          </w:p>
        </w:tc>
        <w:tc>
          <w:tcPr>
            <w:tcW w:w="506" w:type="pct"/>
            <w:vAlign w:val="center"/>
          </w:tcPr>
          <w:p w:rsidR="00FD189E" w:rsidRPr="00FD189E" w:rsidRDefault="00FD189E" w:rsidP="009F668D">
            <w:pPr>
              <w:ind w:left="-82" w:right="-87"/>
              <w:jc w:val="center"/>
              <w:rPr>
                <w:color w:val="7030A0"/>
              </w:rPr>
            </w:pPr>
            <w:r w:rsidRPr="00FD189E">
              <w:rPr>
                <w:color w:val="7030A0"/>
              </w:rPr>
              <w:t>0,009</w:t>
            </w:r>
          </w:p>
        </w:tc>
      </w:tr>
      <w:tr w:rsidR="004E101C" w:rsidRPr="0015082B" w:rsidTr="009E6E84">
        <w:trPr>
          <w:trHeight w:val="20"/>
        </w:trPr>
        <w:tc>
          <w:tcPr>
            <w:tcW w:w="1073" w:type="pct"/>
            <w:vAlign w:val="center"/>
          </w:tcPr>
          <w:p w:rsidR="004E101C" w:rsidRPr="009763BD" w:rsidRDefault="004E101C" w:rsidP="00624CA8">
            <w:pPr>
              <w:pStyle w:val="Default"/>
            </w:pPr>
            <w:r w:rsidRPr="009763BD">
              <w:t>Котельная № 6</w:t>
            </w:r>
          </w:p>
        </w:tc>
        <w:tc>
          <w:tcPr>
            <w:tcW w:w="607" w:type="pct"/>
            <w:vAlign w:val="center"/>
          </w:tcPr>
          <w:p w:rsidR="004E101C" w:rsidRPr="004E101C" w:rsidRDefault="004E101C" w:rsidP="009F668D">
            <w:pPr>
              <w:ind w:left="-82" w:right="-87"/>
              <w:jc w:val="center"/>
              <w:rPr>
                <w:color w:val="7030A0"/>
              </w:rPr>
            </w:pPr>
            <w:r w:rsidRPr="004E101C">
              <w:rPr>
                <w:color w:val="7030A0"/>
              </w:rPr>
              <w:t>0,0011</w:t>
            </w:r>
          </w:p>
        </w:tc>
        <w:tc>
          <w:tcPr>
            <w:tcW w:w="380" w:type="pct"/>
            <w:vAlign w:val="center"/>
          </w:tcPr>
          <w:p w:rsidR="004E101C" w:rsidRPr="004E101C" w:rsidRDefault="004E101C" w:rsidP="009F668D">
            <w:pPr>
              <w:ind w:left="-82" w:right="-87"/>
              <w:jc w:val="center"/>
              <w:rPr>
                <w:color w:val="7030A0"/>
              </w:rPr>
            </w:pPr>
            <w:r w:rsidRPr="004E101C">
              <w:rPr>
                <w:color w:val="7030A0"/>
              </w:rPr>
              <w:t>0,0011</w:t>
            </w:r>
          </w:p>
        </w:tc>
        <w:tc>
          <w:tcPr>
            <w:tcW w:w="380" w:type="pct"/>
            <w:vAlign w:val="center"/>
          </w:tcPr>
          <w:p w:rsidR="004E101C" w:rsidRPr="004E101C" w:rsidRDefault="004E101C" w:rsidP="009F668D">
            <w:pPr>
              <w:ind w:left="-82" w:right="-87"/>
              <w:jc w:val="center"/>
              <w:rPr>
                <w:color w:val="7030A0"/>
              </w:rPr>
            </w:pPr>
            <w:r w:rsidRPr="004E101C">
              <w:rPr>
                <w:color w:val="7030A0"/>
              </w:rPr>
              <w:t>0,0011</w:t>
            </w:r>
          </w:p>
        </w:tc>
        <w:tc>
          <w:tcPr>
            <w:tcW w:w="380" w:type="pct"/>
            <w:vAlign w:val="center"/>
          </w:tcPr>
          <w:p w:rsidR="004E101C" w:rsidRPr="004E101C" w:rsidRDefault="004E101C" w:rsidP="009F668D">
            <w:pPr>
              <w:ind w:left="-82" w:right="-87"/>
              <w:jc w:val="center"/>
              <w:rPr>
                <w:color w:val="7030A0"/>
              </w:rPr>
            </w:pPr>
            <w:r w:rsidRPr="004E101C">
              <w:rPr>
                <w:color w:val="7030A0"/>
              </w:rPr>
              <w:t>0,0011</w:t>
            </w:r>
          </w:p>
        </w:tc>
        <w:tc>
          <w:tcPr>
            <w:tcW w:w="380" w:type="pct"/>
            <w:vAlign w:val="center"/>
          </w:tcPr>
          <w:p w:rsidR="004E101C" w:rsidRPr="004E101C" w:rsidRDefault="004E101C" w:rsidP="009F668D">
            <w:pPr>
              <w:ind w:left="-82" w:right="-87"/>
              <w:jc w:val="center"/>
              <w:rPr>
                <w:color w:val="7030A0"/>
              </w:rPr>
            </w:pPr>
            <w:r w:rsidRPr="004E101C">
              <w:rPr>
                <w:color w:val="7030A0"/>
              </w:rPr>
              <w:t>0,0011</w:t>
            </w:r>
          </w:p>
        </w:tc>
        <w:tc>
          <w:tcPr>
            <w:tcW w:w="380" w:type="pct"/>
            <w:vAlign w:val="center"/>
          </w:tcPr>
          <w:p w:rsidR="004E101C" w:rsidRPr="004E101C" w:rsidRDefault="004E101C" w:rsidP="009F668D">
            <w:pPr>
              <w:ind w:left="-82" w:right="-87"/>
              <w:jc w:val="center"/>
              <w:rPr>
                <w:color w:val="7030A0"/>
              </w:rPr>
            </w:pPr>
            <w:r w:rsidRPr="004E101C">
              <w:rPr>
                <w:color w:val="7030A0"/>
              </w:rPr>
              <w:t>0,0011</w:t>
            </w:r>
          </w:p>
        </w:tc>
        <w:tc>
          <w:tcPr>
            <w:tcW w:w="456" w:type="pct"/>
            <w:vAlign w:val="center"/>
          </w:tcPr>
          <w:p w:rsidR="004E101C" w:rsidRPr="004E101C" w:rsidRDefault="004E101C" w:rsidP="009F668D">
            <w:pPr>
              <w:ind w:left="-82" w:right="-87"/>
              <w:jc w:val="center"/>
              <w:rPr>
                <w:color w:val="7030A0"/>
              </w:rPr>
            </w:pPr>
            <w:r w:rsidRPr="004E101C">
              <w:rPr>
                <w:color w:val="7030A0"/>
              </w:rPr>
              <w:t>0,0011</w:t>
            </w:r>
          </w:p>
        </w:tc>
        <w:tc>
          <w:tcPr>
            <w:tcW w:w="458" w:type="pct"/>
            <w:vAlign w:val="center"/>
          </w:tcPr>
          <w:p w:rsidR="004E101C" w:rsidRPr="004E101C" w:rsidRDefault="004E101C" w:rsidP="009F668D">
            <w:pPr>
              <w:ind w:left="-82" w:right="-87"/>
              <w:jc w:val="center"/>
              <w:rPr>
                <w:color w:val="7030A0"/>
              </w:rPr>
            </w:pPr>
            <w:r w:rsidRPr="004E101C">
              <w:rPr>
                <w:color w:val="7030A0"/>
              </w:rPr>
              <w:t>0,0011</w:t>
            </w:r>
          </w:p>
        </w:tc>
        <w:tc>
          <w:tcPr>
            <w:tcW w:w="506" w:type="pct"/>
            <w:vAlign w:val="center"/>
          </w:tcPr>
          <w:p w:rsidR="004E101C" w:rsidRPr="004E101C" w:rsidRDefault="004E101C" w:rsidP="009F668D">
            <w:pPr>
              <w:ind w:left="-82" w:right="-87"/>
              <w:jc w:val="center"/>
              <w:rPr>
                <w:color w:val="7030A0"/>
              </w:rPr>
            </w:pPr>
            <w:r w:rsidRPr="004E101C">
              <w:rPr>
                <w:color w:val="7030A0"/>
              </w:rPr>
              <w:t>0,0011</w:t>
            </w:r>
          </w:p>
        </w:tc>
      </w:tr>
      <w:tr w:rsidR="00726FAB" w:rsidRPr="0015082B" w:rsidTr="009E6E84">
        <w:trPr>
          <w:trHeight w:val="20"/>
        </w:trPr>
        <w:tc>
          <w:tcPr>
            <w:tcW w:w="1073" w:type="pct"/>
            <w:vAlign w:val="center"/>
          </w:tcPr>
          <w:p w:rsidR="00726FAB" w:rsidRPr="009763BD" w:rsidRDefault="00726FAB" w:rsidP="00624CA8">
            <w:pPr>
              <w:pStyle w:val="Default"/>
            </w:pPr>
            <w:r w:rsidRPr="009763BD">
              <w:t>Котельная № 7</w:t>
            </w:r>
          </w:p>
        </w:tc>
        <w:tc>
          <w:tcPr>
            <w:tcW w:w="607" w:type="pct"/>
            <w:vAlign w:val="center"/>
          </w:tcPr>
          <w:p w:rsidR="00726FAB" w:rsidRPr="00726FAB" w:rsidRDefault="00726FAB" w:rsidP="009F668D">
            <w:pPr>
              <w:ind w:left="-82" w:right="-87"/>
              <w:jc w:val="center"/>
              <w:rPr>
                <w:color w:val="7030A0"/>
              </w:rPr>
            </w:pPr>
            <w:r w:rsidRPr="00726FAB">
              <w:rPr>
                <w:color w:val="7030A0"/>
              </w:rPr>
              <w:t>0,001</w:t>
            </w:r>
          </w:p>
        </w:tc>
        <w:tc>
          <w:tcPr>
            <w:tcW w:w="380" w:type="pct"/>
            <w:vAlign w:val="center"/>
          </w:tcPr>
          <w:p w:rsidR="00726FAB" w:rsidRPr="00726FAB" w:rsidRDefault="00726FAB" w:rsidP="009F668D">
            <w:pPr>
              <w:ind w:left="-82" w:right="-87"/>
              <w:jc w:val="center"/>
              <w:rPr>
                <w:color w:val="7030A0"/>
              </w:rPr>
            </w:pPr>
            <w:r w:rsidRPr="00726FAB">
              <w:rPr>
                <w:color w:val="7030A0"/>
              </w:rPr>
              <w:t>0,001</w:t>
            </w:r>
          </w:p>
        </w:tc>
        <w:tc>
          <w:tcPr>
            <w:tcW w:w="380" w:type="pct"/>
            <w:vAlign w:val="center"/>
          </w:tcPr>
          <w:p w:rsidR="00726FAB" w:rsidRPr="00726FAB" w:rsidRDefault="00726FAB" w:rsidP="009F668D">
            <w:pPr>
              <w:ind w:left="-82" w:right="-87"/>
              <w:jc w:val="center"/>
              <w:rPr>
                <w:color w:val="7030A0"/>
              </w:rPr>
            </w:pPr>
            <w:r w:rsidRPr="00726FAB">
              <w:rPr>
                <w:color w:val="7030A0"/>
              </w:rPr>
              <w:t>0,001</w:t>
            </w:r>
          </w:p>
        </w:tc>
        <w:tc>
          <w:tcPr>
            <w:tcW w:w="380" w:type="pct"/>
            <w:vAlign w:val="center"/>
          </w:tcPr>
          <w:p w:rsidR="00726FAB" w:rsidRPr="00726FAB" w:rsidRDefault="00726FAB" w:rsidP="009F668D">
            <w:pPr>
              <w:ind w:left="-82" w:right="-87"/>
              <w:jc w:val="center"/>
              <w:rPr>
                <w:color w:val="7030A0"/>
              </w:rPr>
            </w:pPr>
            <w:r w:rsidRPr="00726FAB">
              <w:rPr>
                <w:color w:val="7030A0"/>
              </w:rPr>
              <w:t>0,001</w:t>
            </w:r>
          </w:p>
        </w:tc>
        <w:tc>
          <w:tcPr>
            <w:tcW w:w="380" w:type="pct"/>
            <w:vAlign w:val="center"/>
          </w:tcPr>
          <w:p w:rsidR="00726FAB" w:rsidRPr="00726FAB" w:rsidRDefault="00726FAB" w:rsidP="009F668D">
            <w:pPr>
              <w:ind w:left="-82" w:right="-87"/>
              <w:jc w:val="center"/>
              <w:rPr>
                <w:color w:val="7030A0"/>
              </w:rPr>
            </w:pPr>
            <w:r w:rsidRPr="00726FAB">
              <w:rPr>
                <w:color w:val="7030A0"/>
              </w:rPr>
              <w:t>0,001</w:t>
            </w:r>
          </w:p>
        </w:tc>
        <w:tc>
          <w:tcPr>
            <w:tcW w:w="380" w:type="pct"/>
            <w:vAlign w:val="center"/>
          </w:tcPr>
          <w:p w:rsidR="00726FAB" w:rsidRPr="00726FAB" w:rsidRDefault="00726FAB" w:rsidP="009F668D">
            <w:pPr>
              <w:ind w:left="-82" w:right="-87"/>
              <w:jc w:val="center"/>
              <w:rPr>
                <w:color w:val="7030A0"/>
              </w:rPr>
            </w:pPr>
            <w:r w:rsidRPr="00726FAB">
              <w:rPr>
                <w:color w:val="7030A0"/>
              </w:rPr>
              <w:t>0,001</w:t>
            </w:r>
          </w:p>
        </w:tc>
        <w:tc>
          <w:tcPr>
            <w:tcW w:w="456" w:type="pct"/>
            <w:vAlign w:val="center"/>
          </w:tcPr>
          <w:p w:rsidR="00726FAB" w:rsidRPr="00726FAB" w:rsidRDefault="00726FAB" w:rsidP="009F668D">
            <w:pPr>
              <w:ind w:left="-82" w:right="-87"/>
              <w:jc w:val="center"/>
              <w:rPr>
                <w:color w:val="7030A0"/>
              </w:rPr>
            </w:pPr>
            <w:r w:rsidRPr="00726FAB">
              <w:rPr>
                <w:color w:val="7030A0"/>
              </w:rPr>
              <w:t>0,001</w:t>
            </w:r>
          </w:p>
        </w:tc>
        <w:tc>
          <w:tcPr>
            <w:tcW w:w="458" w:type="pct"/>
            <w:vAlign w:val="center"/>
          </w:tcPr>
          <w:p w:rsidR="00726FAB" w:rsidRPr="00726FAB" w:rsidRDefault="00726FAB" w:rsidP="009F668D">
            <w:pPr>
              <w:ind w:left="-82" w:right="-87"/>
              <w:jc w:val="center"/>
              <w:rPr>
                <w:color w:val="7030A0"/>
              </w:rPr>
            </w:pPr>
            <w:r w:rsidRPr="00726FAB">
              <w:rPr>
                <w:color w:val="7030A0"/>
              </w:rPr>
              <w:t>0,001</w:t>
            </w:r>
          </w:p>
        </w:tc>
        <w:tc>
          <w:tcPr>
            <w:tcW w:w="506" w:type="pct"/>
            <w:vAlign w:val="center"/>
          </w:tcPr>
          <w:p w:rsidR="00726FAB" w:rsidRPr="00726FAB" w:rsidRDefault="00726FAB" w:rsidP="009F668D">
            <w:pPr>
              <w:ind w:left="-82" w:right="-87"/>
              <w:jc w:val="center"/>
              <w:rPr>
                <w:color w:val="7030A0"/>
              </w:rPr>
            </w:pPr>
            <w:r w:rsidRPr="00726FAB">
              <w:rPr>
                <w:color w:val="7030A0"/>
              </w:rPr>
              <w:t>0,001</w:t>
            </w:r>
          </w:p>
        </w:tc>
      </w:tr>
      <w:tr w:rsidR="00BB567A" w:rsidRPr="0015082B" w:rsidTr="00444575">
        <w:trPr>
          <w:trHeight w:val="20"/>
        </w:trPr>
        <w:tc>
          <w:tcPr>
            <w:tcW w:w="1073" w:type="pct"/>
            <w:vAlign w:val="center"/>
          </w:tcPr>
          <w:p w:rsidR="00BB567A" w:rsidRPr="009763BD" w:rsidRDefault="00BB567A" w:rsidP="00624CA8">
            <w:pPr>
              <w:pStyle w:val="Default"/>
            </w:pPr>
            <w:r w:rsidRPr="009763BD">
              <w:t>Котельная № 8</w:t>
            </w:r>
          </w:p>
        </w:tc>
        <w:tc>
          <w:tcPr>
            <w:tcW w:w="607" w:type="pct"/>
            <w:vAlign w:val="center"/>
          </w:tcPr>
          <w:p w:rsidR="00BB567A" w:rsidRPr="00BB567A" w:rsidRDefault="00BB567A" w:rsidP="009F668D">
            <w:pPr>
              <w:ind w:left="-82" w:right="-87"/>
              <w:jc w:val="center"/>
              <w:rPr>
                <w:color w:val="7030A0"/>
              </w:rPr>
            </w:pPr>
            <w:r w:rsidRPr="00BB567A">
              <w:rPr>
                <w:color w:val="7030A0"/>
              </w:rPr>
              <w:t>0,0074</w:t>
            </w:r>
          </w:p>
        </w:tc>
        <w:tc>
          <w:tcPr>
            <w:tcW w:w="380" w:type="pct"/>
            <w:vAlign w:val="center"/>
          </w:tcPr>
          <w:p w:rsidR="00BB567A" w:rsidRPr="00BB567A" w:rsidRDefault="00BB567A" w:rsidP="009F668D">
            <w:pPr>
              <w:ind w:left="-82" w:right="-87"/>
              <w:jc w:val="center"/>
              <w:rPr>
                <w:color w:val="7030A0"/>
              </w:rPr>
            </w:pPr>
            <w:r w:rsidRPr="00BB567A">
              <w:rPr>
                <w:color w:val="7030A0"/>
              </w:rPr>
              <w:t>0,0074</w:t>
            </w:r>
          </w:p>
        </w:tc>
        <w:tc>
          <w:tcPr>
            <w:tcW w:w="380" w:type="pct"/>
            <w:vAlign w:val="center"/>
          </w:tcPr>
          <w:p w:rsidR="00BB567A" w:rsidRPr="00BB567A" w:rsidRDefault="00BB567A" w:rsidP="009F668D">
            <w:pPr>
              <w:ind w:left="-82" w:right="-87"/>
              <w:jc w:val="center"/>
              <w:rPr>
                <w:color w:val="7030A0"/>
              </w:rPr>
            </w:pPr>
            <w:r w:rsidRPr="00BB567A">
              <w:rPr>
                <w:color w:val="7030A0"/>
              </w:rPr>
              <w:t>0,0074</w:t>
            </w:r>
          </w:p>
        </w:tc>
        <w:tc>
          <w:tcPr>
            <w:tcW w:w="380" w:type="pct"/>
            <w:vAlign w:val="center"/>
          </w:tcPr>
          <w:p w:rsidR="00BB567A" w:rsidRPr="00BB567A" w:rsidRDefault="00BB567A" w:rsidP="009F668D">
            <w:pPr>
              <w:ind w:left="-82" w:right="-87"/>
              <w:jc w:val="center"/>
              <w:rPr>
                <w:color w:val="7030A0"/>
              </w:rPr>
            </w:pPr>
            <w:r w:rsidRPr="00BB567A">
              <w:rPr>
                <w:color w:val="7030A0"/>
              </w:rPr>
              <w:t>0,0074</w:t>
            </w:r>
          </w:p>
        </w:tc>
        <w:tc>
          <w:tcPr>
            <w:tcW w:w="380" w:type="pct"/>
            <w:vAlign w:val="center"/>
          </w:tcPr>
          <w:p w:rsidR="00BB567A" w:rsidRPr="00BB567A" w:rsidRDefault="00BB567A" w:rsidP="009F668D">
            <w:pPr>
              <w:ind w:left="-82" w:right="-87"/>
              <w:jc w:val="center"/>
              <w:rPr>
                <w:color w:val="7030A0"/>
              </w:rPr>
            </w:pPr>
            <w:r w:rsidRPr="00BB567A">
              <w:rPr>
                <w:color w:val="7030A0"/>
              </w:rPr>
              <w:t>0,0074</w:t>
            </w:r>
          </w:p>
        </w:tc>
        <w:tc>
          <w:tcPr>
            <w:tcW w:w="380" w:type="pct"/>
            <w:vAlign w:val="center"/>
          </w:tcPr>
          <w:p w:rsidR="00BB567A" w:rsidRPr="00BB567A" w:rsidRDefault="00BB567A" w:rsidP="009F668D">
            <w:pPr>
              <w:ind w:left="-82" w:right="-87"/>
              <w:jc w:val="center"/>
              <w:rPr>
                <w:color w:val="7030A0"/>
              </w:rPr>
            </w:pPr>
            <w:r w:rsidRPr="00BB567A">
              <w:rPr>
                <w:color w:val="7030A0"/>
              </w:rPr>
              <w:t>0,0074</w:t>
            </w:r>
          </w:p>
        </w:tc>
        <w:tc>
          <w:tcPr>
            <w:tcW w:w="456" w:type="pct"/>
            <w:vAlign w:val="center"/>
          </w:tcPr>
          <w:p w:rsidR="00BB567A" w:rsidRPr="00BB567A" w:rsidRDefault="00BB567A" w:rsidP="009F668D">
            <w:pPr>
              <w:ind w:left="-82" w:right="-87"/>
              <w:jc w:val="center"/>
              <w:rPr>
                <w:color w:val="7030A0"/>
              </w:rPr>
            </w:pPr>
            <w:r w:rsidRPr="00BB567A">
              <w:rPr>
                <w:color w:val="7030A0"/>
              </w:rPr>
              <w:t>0,0074</w:t>
            </w:r>
          </w:p>
        </w:tc>
        <w:tc>
          <w:tcPr>
            <w:tcW w:w="458" w:type="pct"/>
            <w:vAlign w:val="center"/>
          </w:tcPr>
          <w:p w:rsidR="00BB567A" w:rsidRPr="00BB567A" w:rsidRDefault="00BB567A" w:rsidP="009F668D">
            <w:pPr>
              <w:ind w:left="-82" w:right="-87"/>
              <w:jc w:val="center"/>
              <w:rPr>
                <w:color w:val="7030A0"/>
              </w:rPr>
            </w:pPr>
            <w:r w:rsidRPr="00BB567A">
              <w:rPr>
                <w:color w:val="7030A0"/>
              </w:rPr>
              <w:t>0,0074</w:t>
            </w:r>
          </w:p>
        </w:tc>
        <w:tc>
          <w:tcPr>
            <w:tcW w:w="506" w:type="pct"/>
            <w:vAlign w:val="center"/>
          </w:tcPr>
          <w:p w:rsidR="00BB567A" w:rsidRPr="00BB567A" w:rsidRDefault="00BB567A" w:rsidP="009F668D">
            <w:pPr>
              <w:ind w:left="-82" w:right="-87"/>
              <w:jc w:val="center"/>
              <w:rPr>
                <w:color w:val="7030A0"/>
              </w:rPr>
            </w:pPr>
            <w:r w:rsidRPr="00BB567A">
              <w:rPr>
                <w:color w:val="7030A0"/>
              </w:rPr>
              <w:t>0,0074</w:t>
            </w:r>
          </w:p>
        </w:tc>
      </w:tr>
      <w:tr w:rsidR="00BB567A" w:rsidRPr="0015082B" w:rsidTr="00444575">
        <w:trPr>
          <w:trHeight w:val="20"/>
        </w:trPr>
        <w:tc>
          <w:tcPr>
            <w:tcW w:w="1073" w:type="pct"/>
            <w:vAlign w:val="center"/>
          </w:tcPr>
          <w:p w:rsidR="00BB567A" w:rsidRPr="009763BD" w:rsidRDefault="00BB567A" w:rsidP="00624CA8">
            <w:pPr>
              <w:pStyle w:val="Default"/>
            </w:pPr>
            <w:r w:rsidRPr="009763BD">
              <w:t>Котельная № 9</w:t>
            </w:r>
          </w:p>
        </w:tc>
        <w:tc>
          <w:tcPr>
            <w:tcW w:w="607" w:type="pct"/>
            <w:vAlign w:val="center"/>
          </w:tcPr>
          <w:p w:rsidR="00BB567A" w:rsidRPr="00BB567A" w:rsidRDefault="00BB567A" w:rsidP="009F668D">
            <w:pPr>
              <w:ind w:left="-82" w:right="-87"/>
              <w:jc w:val="center"/>
              <w:rPr>
                <w:color w:val="7030A0"/>
              </w:rPr>
            </w:pPr>
            <w:r w:rsidRPr="00BB567A">
              <w:rPr>
                <w:color w:val="7030A0"/>
              </w:rPr>
              <w:t>0,039</w:t>
            </w:r>
          </w:p>
        </w:tc>
        <w:tc>
          <w:tcPr>
            <w:tcW w:w="380" w:type="pct"/>
            <w:vAlign w:val="center"/>
          </w:tcPr>
          <w:p w:rsidR="00BB567A" w:rsidRPr="00BB567A" w:rsidRDefault="00BB567A" w:rsidP="009F668D">
            <w:pPr>
              <w:ind w:left="-82" w:right="-87"/>
              <w:jc w:val="center"/>
              <w:rPr>
                <w:color w:val="7030A0"/>
              </w:rPr>
            </w:pPr>
            <w:r w:rsidRPr="00BB567A">
              <w:rPr>
                <w:color w:val="7030A0"/>
              </w:rPr>
              <w:t>0,039</w:t>
            </w:r>
          </w:p>
        </w:tc>
        <w:tc>
          <w:tcPr>
            <w:tcW w:w="380" w:type="pct"/>
            <w:vAlign w:val="center"/>
          </w:tcPr>
          <w:p w:rsidR="00BB567A" w:rsidRPr="00BB567A" w:rsidRDefault="00BB567A" w:rsidP="009F668D">
            <w:pPr>
              <w:ind w:left="-82" w:right="-87"/>
              <w:jc w:val="center"/>
              <w:rPr>
                <w:color w:val="7030A0"/>
              </w:rPr>
            </w:pPr>
            <w:r w:rsidRPr="00BB567A">
              <w:rPr>
                <w:color w:val="7030A0"/>
              </w:rPr>
              <w:t>0,039</w:t>
            </w:r>
          </w:p>
        </w:tc>
        <w:tc>
          <w:tcPr>
            <w:tcW w:w="380" w:type="pct"/>
            <w:vAlign w:val="center"/>
          </w:tcPr>
          <w:p w:rsidR="00BB567A" w:rsidRPr="00BB567A" w:rsidRDefault="00BB567A" w:rsidP="009F668D">
            <w:pPr>
              <w:ind w:left="-82" w:right="-87"/>
              <w:jc w:val="center"/>
              <w:rPr>
                <w:color w:val="7030A0"/>
              </w:rPr>
            </w:pPr>
            <w:r w:rsidRPr="00BB567A">
              <w:rPr>
                <w:color w:val="7030A0"/>
              </w:rPr>
              <w:t>0,039</w:t>
            </w:r>
          </w:p>
        </w:tc>
        <w:tc>
          <w:tcPr>
            <w:tcW w:w="380" w:type="pct"/>
            <w:vAlign w:val="center"/>
          </w:tcPr>
          <w:p w:rsidR="00BB567A" w:rsidRPr="00BB567A" w:rsidRDefault="00BB567A" w:rsidP="009F668D">
            <w:pPr>
              <w:ind w:left="-82" w:right="-87"/>
              <w:jc w:val="center"/>
              <w:rPr>
                <w:color w:val="7030A0"/>
              </w:rPr>
            </w:pPr>
            <w:r w:rsidRPr="00BB567A">
              <w:rPr>
                <w:color w:val="7030A0"/>
              </w:rPr>
              <w:t>0,039</w:t>
            </w:r>
          </w:p>
        </w:tc>
        <w:tc>
          <w:tcPr>
            <w:tcW w:w="380" w:type="pct"/>
            <w:vAlign w:val="center"/>
          </w:tcPr>
          <w:p w:rsidR="00BB567A" w:rsidRPr="00BB567A" w:rsidRDefault="00BB567A" w:rsidP="009F668D">
            <w:pPr>
              <w:ind w:left="-82" w:right="-87"/>
              <w:jc w:val="center"/>
              <w:rPr>
                <w:color w:val="7030A0"/>
              </w:rPr>
            </w:pPr>
            <w:r w:rsidRPr="00BB567A">
              <w:rPr>
                <w:color w:val="7030A0"/>
              </w:rPr>
              <w:t>0,039</w:t>
            </w:r>
          </w:p>
        </w:tc>
        <w:tc>
          <w:tcPr>
            <w:tcW w:w="456" w:type="pct"/>
            <w:vAlign w:val="center"/>
          </w:tcPr>
          <w:p w:rsidR="00BB567A" w:rsidRPr="00BB567A" w:rsidRDefault="00BB567A" w:rsidP="009F668D">
            <w:pPr>
              <w:ind w:left="-82" w:right="-87"/>
              <w:jc w:val="center"/>
              <w:rPr>
                <w:color w:val="7030A0"/>
              </w:rPr>
            </w:pPr>
            <w:r w:rsidRPr="00BB567A">
              <w:rPr>
                <w:color w:val="7030A0"/>
              </w:rPr>
              <w:t>0,039</w:t>
            </w:r>
          </w:p>
        </w:tc>
        <w:tc>
          <w:tcPr>
            <w:tcW w:w="458" w:type="pct"/>
            <w:vAlign w:val="center"/>
          </w:tcPr>
          <w:p w:rsidR="00BB567A" w:rsidRPr="00BB567A" w:rsidRDefault="00BB567A" w:rsidP="009F668D">
            <w:pPr>
              <w:ind w:left="-82" w:right="-87"/>
              <w:jc w:val="center"/>
              <w:rPr>
                <w:color w:val="7030A0"/>
              </w:rPr>
            </w:pPr>
            <w:r w:rsidRPr="00BB567A">
              <w:rPr>
                <w:color w:val="7030A0"/>
              </w:rPr>
              <w:t>0,039</w:t>
            </w:r>
          </w:p>
        </w:tc>
        <w:tc>
          <w:tcPr>
            <w:tcW w:w="506" w:type="pct"/>
            <w:vAlign w:val="center"/>
          </w:tcPr>
          <w:p w:rsidR="00BB567A" w:rsidRPr="00BB567A" w:rsidRDefault="00BB567A" w:rsidP="009F668D">
            <w:pPr>
              <w:ind w:left="-82" w:right="-87"/>
              <w:jc w:val="center"/>
              <w:rPr>
                <w:color w:val="7030A0"/>
              </w:rPr>
            </w:pPr>
            <w:r w:rsidRPr="00BB567A">
              <w:rPr>
                <w:color w:val="7030A0"/>
              </w:rPr>
              <w:t>0,039</w:t>
            </w:r>
          </w:p>
        </w:tc>
      </w:tr>
      <w:tr w:rsidR="009E6E84" w:rsidRPr="0015082B" w:rsidTr="009E6E84">
        <w:trPr>
          <w:trHeight w:val="20"/>
        </w:trPr>
        <w:tc>
          <w:tcPr>
            <w:tcW w:w="1073" w:type="pct"/>
            <w:vAlign w:val="center"/>
          </w:tcPr>
          <w:p w:rsidR="009E6E84" w:rsidRPr="00BB567A" w:rsidRDefault="009E6E84" w:rsidP="00BB567A">
            <w:pPr>
              <w:pStyle w:val="Default"/>
              <w:rPr>
                <w:lang w:val="en-US"/>
              </w:rPr>
            </w:pPr>
            <w:r w:rsidRPr="009763BD">
              <w:t>Котельная № </w:t>
            </w:r>
            <w:r w:rsidR="00BB567A">
              <w:rPr>
                <w:lang w:val="en-US"/>
              </w:rPr>
              <w:t>10</w:t>
            </w:r>
          </w:p>
        </w:tc>
        <w:tc>
          <w:tcPr>
            <w:tcW w:w="607" w:type="pct"/>
            <w:vAlign w:val="center"/>
          </w:tcPr>
          <w:p w:rsidR="009E6E84" w:rsidRPr="009E6E84" w:rsidRDefault="009E6E84" w:rsidP="009F668D">
            <w:pPr>
              <w:ind w:left="-82" w:right="-87"/>
              <w:jc w:val="center"/>
              <w:rPr>
                <w:color w:val="7030A0"/>
              </w:rPr>
            </w:pPr>
            <w:r w:rsidRPr="009E6E84">
              <w:rPr>
                <w:color w:val="7030A0"/>
              </w:rPr>
              <w:t>0,018</w:t>
            </w:r>
          </w:p>
        </w:tc>
        <w:tc>
          <w:tcPr>
            <w:tcW w:w="380" w:type="pct"/>
            <w:vAlign w:val="center"/>
          </w:tcPr>
          <w:p w:rsidR="009E6E84" w:rsidRPr="009E6E84" w:rsidRDefault="009E6E84" w:rsidP="009F668D">
            <w:pPr>
              <w:ind w:left="-82" w:right="-87"/>
              <w:jc w:val="center"/>
              <w:rPr>
                <w:color w:val="7030A0"/>
              </w:rPr>
            </w:pPr>
            <w:r w:rsidRPr="009E6E84">
              <w:rPr>
                <w:color w:val="7030A0"/>
              </w:rPr>
              <w:t>0,018</w:t>
            </w:r>
          </w:p>
        </w:tc>
        <w:tc>
          <w:tcPr>
            <w:tcW w:w="380" w:type="pct"/>
            <w:vAlign w:val="center"/>
          </w:tcPr>
          <w:p w:rsidR="009E6E84" w:rsidRPr="009E6E84" w:rsidRDefault="009E6E84" w:rsidP="009F668D">
            <w:pPr>
              <w:ind w:left="-82" w:right="-87"/>
              <w:jc w:val="center"/>
              <w:rPr>
                <w:color w:val="7030A0"/>
              </w:rPr>
            </w:pPr>
            <w:r w:rsidRPr="009E6E84">
              <w:rPr>
                <w:color w:val="7030A0"/>
              </w:rPr>
              <w:t>0,018</w:t>
            </w:r>
          </w:p>
        </w:tc>
        <w:tc>
          <w:tcPr>
            <w:tcW w:w="380" w:type="pct"/>
            <w:vAlign w:val="center"/>
          </w:tcPr>
          <w:p w:rsidR="009E6E84" w:rsidRPr="009E6E84" w:rsidRDefault="009E6E84" w:rsidP="009F668D">
            <w:pPr>
              <w:ind w:left="-82" w:right="-87"/>
              <w:jc w:val="center"/>
              <w:rPr>
                <w:color w:val="7030A0"/>
              </w:rPr>
            </w:pPr>
            <w:r w:rsidRPr="009E6E84">
              <w:rPr>
                <w:color w:val="7030A0"/>
              </w:rPr>
              <w:t>0,018</w:t>
            </w:r>
          </w:p>
        </w:tc>
        <w:tc>
          <w:tcPr>
            <w:tcW w:w="380" w:type="pct"/>
            <w:vAlign w:val="center"/>
          </w:tcPr>
          <w:p w:rsidR="009E6E84" w:rsidRPr="009E6E84" w:rsidRDefault="009E6E84" w:rsidP="009F668D">
            <w:pPr>
              <w:ind w:left="-82" w:right="-87"/>
              <w:jc w:val="center"/>
              <w:rPr>
                <w:color w:val="7030A0"/>
              </w:rPr>
            </w:pPr>
            <w:r w:rsidRPr="009E6E84">
              <w:rPr>
                <w:color w:val="7030A0"/>
              </w:rPr>
              <w:t>0,018</w:t>
            </w:r>
          </w:p>
        </w:tc>
        <w:tc>
          <w:tcPr>
            <w:tcW w:w="380" w:type="pct"/>
            <w:vAlign w:val="center"/>
          </w:tcPr>
          <w:p w:rsidR="009E6E84" w:rsidRPr="009E6E84" w:rsidRDefault="009E6E84" w:rsidP="009F668D">
            <w:pPr>
              <w:ind w:left="-82" w:right="-87"/>
              <w:jc w:val="center"/>
              <w:rPr>
                <w:color w:val="7030A0"/>
              </w:rPr>
            </w:pPr>
            <w:r w:rsidRPr="009E6E84">
              <w:rPr>
                <w:color w:val="7030A0"/>
              </w:rPr>
              <w:t>0,018</w:t>
            </w:r>
          </w:p>
        </w:tc>
        <w:tc>
          <w:tcPr>
            <w:tcW w:w="456" w:type="pct"/>
            <w:vAlign w:val="center"/>
          </w:tcPr>
          <w:p w:rsidR="009E6E84" w:rsidRPr="009E6E84" w:rsidRDefault="009E6E84" w:rsidP="009F668D">
            <w:pPr>
              <w:ind w:left="-82" w:right="-87"/>
              <w:jc w:val="center"/>
              <w:rPr>
                <w:color w:val="7030A0"/>
              </w:rPr>
            </w:pPr>
            <w:r w:rsidRPr="009E6E84">
              <w:rPr>
                <w:color w:val="7030A0"/>
              </w:rPr>
              <w:t>0,017</w:t>
            </w:r>
          </w:p>
        </w:tc>
        <w:tc>
          <w:tcPr>
            <w:tcW w:w="458" w:type="pct"/>
            <w:vAlign w:val="center"/>
          </w:tcPr>
          <w:p w:rsidR="009E6E84" w:rsidRPr="009E6E84" w:rsidRDefault="009E6E84" w:rsidP="009F668D">
            <w:pPr>
              <w:ind w:left="-82" w:right="-87"/>
              <w:jc w:val="center"/>
              <w:rPr>
                <w:color w:val="7030A0"/>
              </w:rPr>
            </w:pPr>
            <w:r w:rsidRPr="009E6E84">
              <w:rPr>
                <w:color w:val="7030A0"/>
              </w:rPr>
              <w:t>0,017</w:t>
            </w:r>
          </w:p>
        </w:tc>
        <w:tc>
          <w:tcPr>
            <w:tcW w:w="506" w:type="pct"/>
            <w:vAlign w:val="center"/>
          </w:tcPr>
          <w:p w:rsidR="009E6E84" w:rsidRPr="009E6E84" w:rsidRDefault="009E6E84" w:rsidP="009F668D">
            <w:pPr>
              <w:ind w:left="-82" w:right="-87"/>
              <w:jc w:val="center"/>
              <w:rPr>
                <w:color w:val="7030A0"/>
              </w:rPr>
            </w:pPr>
            <w:r w:rsidRPr="009E6E84">
              <w:rPr>
                <w:color w:val="7030A0"/>
              </w:rPr>
              <w:t>0,017</w:t>
            </w:r>
          </w:p>
        </w:tc>
      </w:tr>
    </w:tbl>
    <w:p w:rsidR="008E038C" w:rsidRDefault="008E038C" w:rsidP="008E038C">
      <w:pPr>
        <w:autoSpaceDE w:val="0"/>
        <w:autoSpaceDN w:val="0"/>
        <w:adjustRightInd w:val="0"/>
        <w:spacing w:line="276" w:lineRule="auto"/>
        <w:ind w:firstLine="709"/>
      </w:pPr>
    </w:p>
    <w:p w:rsidR="00495714" w:rsidRPr="00C672C4" w:rsidRDefault="00B51464" w:rsidP="00F90EC4">
      <w:pPr>
        <w:pStyle w:val="7"/>
      </w:pPr>
      <w:r>
        <w:t>2.3</w:t>
      </w:r>
      <w:r w:rsidR="00495714" w:rsidRPr="00C672C4">
        <w:t>.4 </w:t>
      </w:r>
      <w:r w:rsidR="00495714" w:rsidRPr="00F15339">
        <w:t>Значения существующей и перспективной тепловой мощности источников тепловой энергии нетто</w:t>
      </w:r>
    </w:p>
    <w:p w:rsidR="007B45EE" w:rsidRDefault="007B45EE" w:rsidP="007B45EE">
      <w:pPr>
        <w:autoSpaceDE w:val="0"/>
        <w:autoSpaceDN w:val="0"/>
        <w:adjustRightInd w:val="0"/>
        <w:spacing w:line="276" w:lineRule="auto"/>
        <w:ind w:firstLine="709"/>
      </w:pPr>
      <w:r w:rsidRPr="00A8254A">
        <w:t xml:space="preserve">Согласно </w:t>
      </w:r>
      <w:r w:rsidRPr="009631E4">
        <w:t>Постановлени</w:t>
      </w:r>
      <w:r w:rsidR="00EE562C">
        <w:t>я</w:t>
      </w:r>
      <w:r w:rsidRPr="009631E4">
        <w:t xml:space="preserve"> </w:t>
      </w:r>
      <w:r w:rsidRPr="00A8254A">
        <w:t>Правительства Российской Федерации от 22 февраля 2012 г. №</w:t>
      </w:r>
      <w:r w:rsidR="00EE562C">
        <w:t> </w:t>
      </w:r>
      <w:r w:rsidRPr="00A8254A">
        <w:t xml:space="preserve">154 </w:t>
      </w:r>
      <w:r>
        <w:t>«</w:t>
      </w:r>
      <w:r w:rsidRPr="00A8254A">
        <w:t>О требованиях к схемам теплоснабжения, порядку их разработки и утверждения</w:t>
      </w:r>
      <w:r>
        <w:t>»</w:t>
      </w:r>
      <w:r w:rsidRPr="00A8254A">
        <w:t>, мощность и</w:t>
      </w:r>
      <w:r>
        <w:t>сточника тепловой энергии нетто</w:t>
      </w:r>
      <w:r w:rsidRPr="00A8254A">
        <w:t xml:space="preserve"> </w:t>
      </w:r>
      <w:r>
        <w:t xml:space="preserve">– </w:t>
      </w:r>
      <w:r w:rsidRPr="00A8254A">
        <w:t>величина, равная располагаемой мощности источника тепловой энергии за вычетом тепловой нагрузки на собственные и хозяйственные нужды</w:t>
      </w:r>
      <w:r>
        <w:t>.</w:t>
      </w:r>
    </w:p>
    <w:p w:rsidR="007B45EE" w:rsidRDefault="007B45EE" w:rsidP="007B45EE">
      <w:pPr>
        <w:autoSpaceDE w:val="0"/>
        <w:autoSpaceDN w:val="0"/>
        <w:adjustRightInd w:val="0"/>
        <w:spacing w:line="276" w:lineRule="auto"/>
        <w:ind w:firstLine="709"/>
      </w:pPr>
      <w:r>
        <w:t>Существующая и перспективная тепловая</w:t>
      </w:r>
      <w:r w:rsidRPr="00C672C4">
        <w:t xml:space="preserve"> мощности источников тепловой энергии нетто</w:t>
      </w:r>
      <w:r>
        <w:t xml:space="preserve"> для котельных </w:t>
      </w:r>
      <w:r w:rsidRPr="00EE562C">
        <w:rPr>
          <w:color w:val="0000CC"/>
        </w:rPr>
        <w:t xml:space="preserve">с. Кетово </w:t>
      </w:r>
      <w:r w:rsidRPr="00C20974">
        <w:t xml:space="preserve">приведены в </w:t>
      </w:r>
      <w:r w:rsidRPr="004C4FB0">
        <w:rPr>
          <w:color w:val="0000FF"/>
        </w:rPr>
        <w:t>таблице 1.</w:t>
      </w:r>
      <w:r>
        <w:rPr>
          <w:color w:val="0000FF"/>
        </w:rPr>
        <w:t>2</w:t>
      </w:r>
      <w:r w:rsidR="009F668D">
        <w:rPr>
          <w:color w:val="0000FF"/>
        </w:rPr>
        <w:t>9</w:t>
      </w:r>
      <w:r>
        <w:t>.</w:t>
      </w:r>
    </w:p>
    <w:p w:rsidR="009763BD" w:rsidRDefault="009763BD"/>
    <w:p w:rsidR="007B45EE" w:rsidRPr="000D6256" w:rsidRDefault="007B45EE" w:rsidP="009763BD">
      <w:pPr>
        <w:autoSpaceDE w:val="0"/>
        <w:autoSpaceDN w:val="0"/>
        <w:adjustRightInd w:val="0"/>
      </w:pPr>
      <w:r w:rsidRPr="000D6256">
        <w:t>Таблица 1.2</w:t>
      </w:r>
      <w:r w:rsidR="009F668D">
        <w:t>9</w:t>
      </w:r>
      <w:r w:rsidRPr="000D6256">
        <w:t xml:space="preserve"> – Существующая и перспективная тепловая мощности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7"/>
        <w:gridCol w:w="958"/>
        <w:gridCol w:w="876"/>
        <w:gridCol w:w="876"/>
        <w:gridCol w:w="876"/>
        <w:gridCol w:w="876"/>
        <w:gridCol w:w="876"/>
        <w:gridCol w:w="876"/>
        <w:gridCol w:w="984"/>
      </w:tblGrid>
      <w:tr w:rsidR="007B45EE" w:rsidRPr="00A27943" w:rsidTr="009F668D">
        <w:trPr>
          <w:trHeight w:val="80"/>
        </w:trPr>
        <w:tc>
          <w:tcPr>
            <w:tcW w:w="868" w:type="pct"/>
            <w:vMerge w:val="restart"/>
            <w:vAlign w:val="center"/>
          </w:tcPr>
          <w:p w:rsidR="007B45EE" w:rsidRPr="00A27943" w:rsidRDefault="007B45EE" w:rsidP="00BC3DDB">
            <w:pPr>
              <w:pStyle w:val="Default"/>
              <w:ind w:left="-107" w:right="-108" w:firstLine="107"/>
              <w:jc w:val="center"/>
            </w:pPr>
            <w:r w:rsidRPr="00A27943">
              <w:t>Источник теплоснабжения</w:t>
            </w:r>
          </w:p>
        </w:tc>
        <w:tc>
          <w:tcPr>
            <w:tcW w:w="4132" w:type="pct"/>
            <w:gridSpan w:val="9"/>
            <w:vAlign w:val="center"/>
          </w:tcPr>
          <w:p w:rsidR="007B45EE" w:rsidRPr="008E038C" w:rsidRDefault="007B45EE" w:rsidP="00AA3D54">
            <w:pPr>
              <w:spacing w:line="276" w:lineRule="auto"/>
              <w:jc w:val="center"/>
              <w:rPr>
                <w:i/>
              </w:rPr>
            </w:pPr>
            <w:bookmarkStart w:id="13" w:name="_Toc396860237"/>
            <w:r w:rsidRPr="008E038C">
              <w:t>Значение тепловой мощности источников тепловой энергии нетто, Гкал/час</w:t>
            </w:r>
            <w:bookmarkEnd w:id="13"/>
          </w:p>
        </w:tc>
      </w:tr>
      <w:tr w:rsidR="007B45EE" w:rsidRPr="00A27943" w:rsidTr="009F668D">
        <w:trPr>
          <w:trHeight w:val="80"/>
        </w:trPr>
        <w:tc>
          <w:tcPr>
            <w:tcW w:w="868" w:type="pct"/>
            <w:vMerge/>
            <w:vAlign w:val="center"/>
          </w:tcPr>
          <w:p w:rsidR="007B45EE" w:rsidRPr="00A27943" w:rsidRDefault="007B45EE" w:rsidP="00BC3DDB">
            <w:pPr>
              <w:pStyle w:val="Default"/>
              <w:ind w:left="-107" w:right="-108" w:firstLine="107"/>
              <w:jc w:val="center"/>
            </w:pPr>
          </w:p>
        </w:tc>
        <w:tc>
          <w:tcPr>
            <w:tcW w:w="680" w:type="pct"/>
            <w:vAlign w:val="center"/>
          </w:tcPr>
          <w:p w:rsidR="007B45EE" w:rsidRPr="00A27943" w:rsidRDefault="007B45EE" w:rsidP="00BC3DDB">
            <w:pPr>
              <w:pStyle w:val="Default"/>
              <w:ind w:left="-107" w:right="-108" w:firstLine="107"/>
              <w:jc w:val="center"/>
            </w:pPr>
            <w:r w:rsidRPr="00A27943">
              <w:t>Существующая</w:t>
            </w:r>
          </w:p>
        </w:tc>
        <w:tc>
          <w:tcPr>
            <w:tcW w:w="3453" w:type="pct"/>
            <w:gridSpan w:val="8"/>
            <w:vAlign w:val="center"/>
          </w:tcPr>
          <w:p w:rsidR="007B45EE" w:rsidRPr="00A27943" w:rsidRDefault="007B45EE" w:rsidP="00BC3DDB">
            <w:pPr>
              <w:pStyle w:val="Default"/>
              <w:ind w:left="-107" w:right="-108" w:firstLine="107"/>
              <w:jc w:val="center"/>
            </w:pPr>
            <w:r w:rsidRPr="00A27943">
              <w:t>Перспективная</w:t>
            </w:r>
          </w:p>
        </w:tc>
      </w:tr>
      <w:tr w:rsidR="00444575" w:rsidRPr="00A27943" w:rsidTr="009F668D">
        <w:trPr>
          <w:trHeight w:val="80"/>
        </w:trPr>
        <w:tc>
          <w:tcPr>
            <w:tcW w:w="868" w:type="pct"/>
            <w:vMerge/>
            <w:vAlign w:val="center"/>
          </w:tcPr>
          <w:p w:rsidR="00444575" w:rsidRPr="00A27943" w:rsidRDefault="00444575" w:rsidP="00BC3DDB">
            <w:pPr>
              <w:pStyle w:val="Default"/>
              <w:ind w:left="-107" w:right="-108" w:firstLine="107"/>
              <w:jc w:val="center"/>
            </w:pPr>
          </w:p>
        </w:tc>
        <w:tc>
          <w:tcPr>
            <w:tcW w:w="68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46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72" w:type="pct"/>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F668D" w:rsidRPr="00A27943" w:rsidTr="009F668D">
        <w:trPr>
          <w:trHeight w:val="80"/>
        </w:trPr>
        <w:tc>
          <w:tcPr>
            <w:tcW w:w="868" w:type="pct"/>
            <w:vAlign w:val="center"/>
          </w:tcPr>
          <w:p w:rsidR="009F668D" w:rsidRPr="00EE562C" w:rsidRDefault="009F668D" w:rsidP="0006093C">
            <w:pPr>
              <w:pStyle w:val="Default"/>
              <w:jc w:val="center"/>
              <w:rPr>
                <w:color w:val="auto"/>
              </w:rPr>
            </w:pPr>
            <w:r w:rsidRPr="00EE562C">
              <w:rPr>
                <w:color w:val="auto"/>
              </w:rPr>
              <w:t>1</w:t>
            </w:r>
          </w:p>
        </w:tc>
        <w:tc>
          <w:tcPr>
            <w:tcW w:w="680" w:type="pct"/>
            <w:vAlign w:val="bottom"/>
          </w:tcPr>
          <w:p w:rsidR="009F668D" w:rsidRPr="00EE562C" w:rsidRDefault="009F668D" w:rsidP="0006093C">
            <w:pPr>
              <w:jc w:val="center"/>
            </w:pPr>
            <w:r w:rsidRPr="00EE562C">
              <w:t>2</w:t>
            </w:r>
          </w:p>
        </w:tc>
        <w:tc>
          <w:tcPr>
            <w:tcW w:w="460" w:type="pct"/>
            <w:vAlign w:val="center"/>
          </w:tcPr>
          <w:p w:rsidR="009F668D" w:rsidRPr="00EE562C" w:rsidRDefault="009F668D" w:rsidP="0006093C">
            <w:pPr>
              <w:pStyle w:val="Default"/>
              <w:ind w:left="-107" w:right="-108"/>
              <w:jc w:val="center"/>
              <w:rPr>
                <w:bCs/>
                <w:iCs/>
                <w:color w:val="auto"/>
              </w:rPr>
            </w:pPr>
            <w:r w:rsidRPr="00EE562C">
              <w:rPr>
                <w:bCs/>
                <w:iCs/>
                <w:color w:val="auto"/>
              </w:rPr>
              <w:t>3</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4</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5</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6</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7</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8</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9</w:t>
            </w:r>
          </w:p>
        </w:tc>
        <w:tc>
          <w:tcPr>
            <w:tcW w:w="472" w:type="pct"/>
            <w:vAlign w:val="center"/>
          </w:tcPr>
          <w:p w:rsidR="009F668D" w:rsidRPr="00EE562C" w:rsidRDefault="009F668D" w:rsidP="0006093C">
            <w:pPr>
              <w:pStyle w:val="Default"/>
              <w:ind w:left="-107" w:right="-108"/>
              <w:jc w:val="center"/>
              <w:rPr>
                <w:bCs/>
                <w:iCs/>
                <w:color w:val="auto"/>
              </w:rPr>
            </w:pPr>
            <w:r w:rsidRPr="00EE562C">
              <w:rPr>
                <w:bCs/>
                <w:iCs/>
                <w:color w:val="auto"/>
              </w:rPr>
              <w:t>10</w:t>
            </w:r>
          </w:p>
        </w:tc>
      </w:tr>
      <w:tr w:rsidR="009E6E84" w:rsidRPr="0015082B" w:rsidTr="009F668D">
        <w:trPr>
          <w:trHeight w:val="20"/>
        </w:trPr>
        <w:tc>
          <w:tcPr>
            <w:tcW w:w="868" w:type="pct"/>
            <w:vAlign w:val="center"/>
          </w:tcPr>
          <w:p w:rsidR="009E6E84" w:rsidRPr="0015082B" w:rsidRDefault="009E6E84" w:rsidP="00BC3DDB">
            <w:pPr>
              <w:pStyle w:val="Default"/>
            </w:pPr>
            <w:r>
              <w:t>Котельная № 1</w:t>
            </w:r>
          </w:p>
        </w:tc>
        <w:tc>
          <w:tcPr>
            <w:tcW w:w="680" w:type="pct"/>
            <w:vAlign w:val="center"/>
          </w:tcPr>
          <w:p w:rsidR="009E6E84" w:rsidRPr="009E6E84" w:rsidRDefault="009E6E84">
            <w:pPr>
              <w:jc w:val="center"/>
              <w:rPr>
                <w:color w:val="7030A0"/>
              </w:rPr>
            </w:pPr>
            <w:r w:rsidRPr="009E6E84">
              <w:rPr>
                <w:color w:val="7030A0"/>
              </w:rPr>
              <w:t>11,339</w:t>
            </w:r>
          </w:p>
        </w:tc>
        <w:tc>
          <w:tcPr>
            <w:tcW w:w="460" w:type="pct"/>
            <w:vAlign w:val="center"/>
          </w:tcPr>
          <w:p w:rsidR="009E6E84" w:rsidRPr="009E6E84" w:rsidRDefault="009E6E84">
            <w:pPr>
              <w:jc w:val="center"/>
              <w:rPr>
                <w:color w:val="7030A0"/>
              </w:rPr>
            </w:pPr>
            <w:r w:rsidRPr="009E6E84">
              <w:rPr>
                <w:color w:val="7030A0"/>
              </w:rPr>
              <w:t>11,339</w:t>
            </w:r>
          </w:p>
        </w:tc>
        <w:tc>
          <w:tcPr>
            <w:tcW w:w="420" w:type="pct"/>
            <w:vAlign w:val="center"/>
          </w:tcPr>
          <w:p w:rsidR="009E6E84" w:rsidRPr="009E6E84" w:rsidRDefault="009E6E84">
            <w:pPr>
              <w:jc w:val="center"/>
              <w:rPr>
                <w:color w:val="7030A0"/>
              </w:rPr>
            </w:pPr>
            <w:r w:rsidRPr="009E6E84">
              <w:rPr>
                <w:color w:val="7030A0"/>
              </w:rPr>
              <w:t>11,339</w:t>
            </w:r>
          </w:p>
        </w:tc>
        <w:tc>
          <w:tcPr>
            <w:tcW w:w="420" w:type="pct"/>
            <w:vAlign w:val="center"/>
          </w:tcPr>
          <w:p w:rsidR="009E6E84" w:rsidRPr="009E6E84" w:rsidRDefault="009E6E84">
            <w:pPr>
              <w:jc w:val="center"/>
              <w:rPr>
                <w:color w:val="7030A0"/>
              </w:rPr>
            </w:pPr>
            <w:r w:rsidRPr="009E6E84">
              <w:rPr>
                <w:color w:val="7030A0"/>
              </w:rPr>
              <w:t>11,339</w:t>
            </w:r>
          </w:p>
        </w:tc>
        <w:tc>
          <w:tcPr>
            <w:tcW w:w="420" w:type="pct"/>
            <w:vAlign w:val="center"/>
          </w:tcPr>
          <w:p w:rsidR="009E6E84" w:rsidRPr="009E6E84" w:rsidRDefault="009E6E84">
            <w:pPr>
              <w:jc w:val="center"/>
              <w:rPr>
                <w:color w:val="7030A0"/>
              </w:rPr>
            </w:pPr>
            <w:r w:rsidRPr="009E6E84">
              <w:rPr>
                <w:color w:val="7030A0"/>
              </w:rPr>
              <w:t>11,207</w:t>
            </w:r>
          </w:p>
        </w:tc>
        <w:tc>
          <w:tcPr>
            <w:tcW w:w="420" w:type="pct"/>
            <w:vAlign w:val="center"/>
          </w:tcPr>
          <w:p w:rsidR="009E6E84" w:rsidRPr="009E6E84" w:rsidRDefault="009E6E84">
            <w:pPr>
              <w:jc w:val="center"/>
              <w:rPr>
                <w:color w:val="7030A0"/>
              </w:rPr>
            </w:pPr>
            <w:r w:rsidRPr="009E6E84">
              <w:rPr>
                <w:color w:val="7030A0"/>
              </w:rPr>
              <w:t>11,075</w:t>
            </w:r>
          </w:p>
        </w:tc>
        <w:tc>
          <w:tcPr>
            <w:tcW w:w="420" w:type="pct"/>
            <w:vAlign w:val="center"/>
          </w:tcPr>
          <w:p w:rsidR="009E6E84" w:rsidRPr="009E6E84" w:rsidRDefault="009E6E84">
            <w:pPr>
              <w:jc w:val="center"/>
              <w:rPr>
                <w:color w:val="7030A0"/>
              </w:rPr>
            </w:pPr>
            <w:r w:rsidRPr="009E6E84">
              <w:rPr>
                <w:color w:val="7030A0"/>
              </w:rPr>
              <w:t>12,794</w:t>
            </w:r>
          </w:p>
        </w:tc>
        <w:tc>
          <w:tcPr>
            <w:tcW w:w="420" w:type="pct"/>
            <w:vAlign w:val="center"/>
          </w:tcPr>
          <w:p w:rsidR="009E6E84" w:rsidRPr="009E6E84" w:rsidRDefault="009E6E84">
            <w:pPr>
              <w:jc w:val="center"/>
              <w:rPr>
                <w:color w:val="7030A0"/>
              </w:rPr>
            </w:pPr>
            <w:r w:rsidRPr="009E6E84">
              <w:rPr>
                <w:color w:val="7030A0"/>
              </w:rPr>
              <w:t>12,265</w:t>
            </w:r>
          </w:p>
        </w:tc>
        <w:tc>
          <w:tcPr>
            <w:tcW w:w="472" w:type="pct"/>
            <w:vAlign w:val="center"/>
          </w:tcPr>
          <w:p w:rsidR="009E6E84" w:rsidRPr="009E6E84" w:rsidRDefault="009E6E84">
            <w:pPr>
              <w:jc w:val="center"/>
              <w:rPr>
                <w:color w:val="7030A0"/>
              </w:rPr>
            </w:pPr>
            <w:r w:rsidRPr="009E6E84">
              <w:rPr>
                <w:color w:val="7030A0"/>
              </w:rPr>
              <w:t>12,000</w:t>
            </w:r>
          </w:p>
        </w:tc>
      </w:tr>
      <w:tr w:rsidR="004E101C" w:rsidRPr="0015082B" w:rsidTr="009F668D">
        <w:trPr>
          <w:trHeight w:val="20"/>
        </w:trPr>
        <w:tc>
          <w:tcPr>
            <w:tcW w:w="868" w:type="pct"/>
            <w:vAlign w:val="center"/>
          </w:tcPr>
          <w:p w:rsidR="004E101C" w:rsidRPr="0015082B" w:rsidRDefault="004E101C" w:rsidP="00BC3DDB">
            <w:pPr>
              <w:pStyle w:val="Default"/>
            </w:pPr>
            <w:r>
              <w:t>Котельная № 2</w:t>
            </w:r>
          </w:p>
        </w:tc>
        <w:tc>
          <w:tcPr>
            <w:tcW w:w="680" w:type="pct"/>
            <w:vAlign w:val="center"/>
          </w:tcPr>
          <w:p w:rsidR="004E101C" w:rsidRPr="004E101C" w:rsidRDefault="004E101C">
            <w:pPr>
              <w:jc w:val="center"/>
              <w:rPr>
                <w:color w:val="7030A0"/>
              </w:rPr>
            </w:pPr>
            <w:r w:rsidRPr="004E101C">
              <w:rPr>
                <w:color w:val="7030A0"/>
              </w:rPr>
              <w:t>2,862</w:t>
            </w:r>
          </w:p>
        </w:tc>
        <w:tc>
          <w:tcPr>
            <w:tcW w:w="460" w:type="pct"/>
            <w:vAlign w:val="center"/>
          </w:tcPr>
          <w:p w:rsidR="004E101C" w:rsidRPr="004E101C" w:rsidRDefault="004E101C">
            <w:pPr>
              <w:jc w:val="center"/>
              <w:rPr>
                <w:color w:val="7030A0"/>
              </w:rPr>
            </w:pPr>
            <w:r w:rsidRPr="004E101C">
              <w:rPr>
                <w:color w:val="7030A0"/>
              </w:rPr>
              <w:t>2,832</w:t>
            </w:r>
          </w:p>
        </w:tc>
        <w:tc>
          <w:tcPr>
            <w:tcW w:w="420" w:type="pct"/>
            <w:vAlign w:val="center"/>
          </w:tcPr>
          <w:p w:rsidR="004E101C" w:rsidRPr="004E101C" w:rsidRDefault="004E101C">
            <w:pPr>
              <w:jc w:val="center"/>
              <w:rPr>
                <w:color w:val="7030A0"/>
              </w:rPr>
            </w:pPr>
            <w:r w:rsidRPr="004E101C">
              <w:rPr>
                <w:color w:val="7030A0"/>
              </w:rPr>
              <w:t>2,799</w:t>
            </w:r>
          </w:p>
        </w:tc>
        <w:tc>
          <w:tcPr>
            <w:tcW w:w="420" w:type="pct"/>
            <w:vAlign w:val="center"/>
          </w:tcPr>
          <w:p w:rsidR="004E101C" w:rsidRPr="004E101C" w:rsidRDefault="004E101C">
            <w:pPr>
              <w:jc w:val="center"/>
              <w:rPr>
                <w:color w:val="7030A0"/>
              </w:rPr>
            </w:pPr>
            <w:r w:rsidRPr="004E101C">
              <w:rPr>
                <w:color w:val="7030A0"/>
              </w:rPr>
              <w:t>2,766</w:t>
            </w:r>
          </w:p>
        </w:tc>
        <w:tc>
          <w:tcPr>
            <w:tcW w:w="420" w:type="pct"/>
            <w:vAlign w:val="center"/>
          </w:tcPr>
          <w:p w:rsidR="004E101C" w:rsidRPr="004E101C" w:rsidRDefault="004E101C">
            <w:pPr>
              <w:jc w:val="center"/>
              <w:rPr>
                <w:color w:val="7030A0"/>
              </w:rPr>
            </w:pPr>
            <w:r w:rsidRPr="004E101C">
              <w:rPr>
                <w:color w:val="7030A0"/>
              </w:rPr>
              <w:t>2,734</w:t>
            </w:r>
          </w:p>
        </w:tc>
        <w:tc>
          <w:tcPr>
            <w:tcW w:w="420" w:type="pct"/>
            <w:vAlign w:val="center"/>
          </w:tcPr>
          <w:p w:rsidR="004E101C" w:rsidRPr="004E101C" w:rsidRDefault="004E101C">
            <w:pPr>
              <w:jc w:val="center"/>
              <w:rPr>
                <w:color w:val="7030A0"/>
              </w:rPr>
            </w:pPr>
            <w:r w:rsidRPr="004E101C">
              <w:rPr>
                <w:color w:val="7030A0"/>
              </w:rPr>
              <w:t>2,602</w:t>
            </w:r>
          </w:p>
        </w:tc>
        <w:tc>
          <w:tcPr>
            <w:tcW w:w="420" w:type="pct"/>
            <w:vAlign w:val="center"/>
          </w:tcPr>
          <w:p w:rsidR="004E101C" w:rsidRPr="004E101C" w:rsidRDefault="004E101C">
            <w:pPr>
              <w:jc w:val="center"/>
              <w:rPr>
                <w:color w:val="7030A0"/>
              </w:rPr>
            </w:pPr>
            <w:r w:rsidRPr="004E101C">
              <w:rPr>
                <w:color w:val="7030A0"/>
              </w:rPr>
              <w:t>2,274</w:t>
            </w:r>
          </w:p>
        </w:tc>
        <w:tc>
          <w:tcPr>
            <w:tcW w:w="420" w:type="pct"/>
            <w:vAlign w:val="center"/>
          </w:tcPr>
          <w:p w:rsidR="004E101C" w:rsidRPr="004E101C" w:rsidRDefault="004E101C">
            <w:pPr>
              <w:jc w:val="center"/>
              <w:rPr>
                <w:color w:val="7030A0"/>
              </w:rPr>
            </w:pPr>
            <w:r w:rsidRPr="004E101C">
              <w:rPr>
                <w:color w:val="7030A0"/>
              </w:rPr>
              <w:t>3,193</w:t>
            </w:r>
          </w:p>
        </w:tc>
        <w:tc>
          <w:tcPr>
            <w:tcW w:w="472" w:type="pct"/>
            <w:vAlign w:val="center"/>
          </w:tcPr>
          <w:p w:rsidR="004E101C" w:rsidRPr="004E101C" w:rsidRDefault="004E101C">
            <w:pPr>
              <w:jc w:val="center"/>
              <w:rPr>
                <w:color w:val="7030A0"/>
              </w:rPr>
            </w:pPr>
            <w:r w:rsidRPr="004E101C">
              <w:rPr>
                <w:color w:val="7030A0"/>
              </w:rPr>
              <w:t>3,128</w:t>
            </w:r>
          </w:p>
        </w:tc>
      </w:tr>
      <w:tr w:rsidR="004E101C" w:rsidRPr="0015082B" w:rsidTr="009F668D">
        <w:trPr>
          <w:trHeight w:val="20"/>
        </w:trPr>
        <w:tc>
          <w:tcPr>
            <w:tcW w:w="868" w:type="pct"/>
            <w:vAlign w:val="center"/>
          </w:tcPr>
          <w:p w:rsidR="004E101C" w:rsidRPr="0015082B" w:rsidRDefault="004E101C" w:rsidP="00BC3DDB">
            <w:pPr>
              <w:pStyle w:val="Default"/>
            </w:pPr>
            <w:r>
              <w:t>Котельная № 3</w:t>
            </w:r>
          </w:p>
        </w:tc>
        <w:tc>
          <w:tcPr>
            <w:tcW w:w="680" w:type="pct"/>
            <w:vAlign w:val="center"/>
          </w:tcPr>
          <w:p w:rsidR="004E101C" w:rsidRPr="004E101C" w:rsidRDefault="004E101C">
            <w:pPr>
              <w:jc w:val="center"/>
              <w:rPr>
                <w:color w:val="7030A0"/>
              </w:rPr>
            </w:pPr>
            <w:r w:rsidRPr="004E101C">
              <w:rPr>
                <w:color w:val="7030A0"/>
              </w:rPr>
              <w:t>3,229</w:t>
            </w:r>
          </w:p>
        </w:tc>
        <w:tc>
          <w:tcPr>
            <w:tcW w:w="460" w:type="pct"/>
            <w:vAlign w:val="center"/>
          </w:tcPr>
          <w:p w:rsidR="004E101C" w:rsidRPr="004E101C" w:rsidRDefault="004E101C">
            <w:pPr>
              <w:jc w:val="center"/>
              <w:rPr>
                <w:color w:val="7030A0"/>
              </w:rPr>
            </w:pPr>
            <w:r w:rsidRPr="004E101C">
              <w:rPr>
                <w:color w:val="7030A0"/>
              </w:rPr>
              <w:t>3,188</w:t>
            </w:r>
          </w:p>
        </w:tc>
        <w:tc>
          <w:tcPr>
            <w:tcW w:w="420" w:type="pct"/>
            <w:vAlign w:val="center"/>
          </w:tcPr>
          <w:p w:rsidR="004E101C" w:rsidRPr="004E101C" w:rsidRDefault="004E101C">
            <w:pPr>
              <w:jc w:val="center"/>
              <w:rPr>
                <w:color w:val="7030A0"/>
              </w:rPr>
            </w:pPr>
            <w:r w:rsidRPr="004E101C">
              <w:rPr>
                <w:color w:val="7030A0"/>
              </w:rPr>
              <w:t>3,147</w:t>
            </w:r>
          </w:p>
        </w:tc>
        <w:tc>
          <w:tcPr>
            <w:tcW w:w="420" w:type="pct"/>
            <w:vAlign w:val="center"/>
          </w:tcPr>
          <w:p w:rsidR="004E101C" w:rsidRPr="004E101C" w:rsidRDefault="004E101C">
            <w:pPr>
              <w:jc w:val="center"/>
              <w:rPr>
                <w:color w:val="7030A0"/>
              </w:rPr>
            </w:pPr>
            <w:r w:rsidRPr="004E101C">
              <w:rPr>
                <w:color w:val="7030A0"/>
              </w:rPr>
              <w:t>3,106</w:t>
            </w:r>
          </w:p>
        </w:tc>
        <w:tc>
          <w:tcPr>
            <w:tcW w:w="420" w:type="pct"/>
            <w:vAlign w:val="center"/>
          </w:tcPr>
          <w:p w:rsidR="004E101C" w:rsidRPr="004E101C" w:rsidRDefault="004E101C">
            <w:pPr>
              <w:jc w:val="center"/>
              <w:rPr>
                <w:color w:val="7030A0"/>
              </w:rPr>
            </w:pPr>
            <w:r w:rsidRPr="004E101C">
              <w:rPr>
                <w:color w:val="7030A0"/>
              </w:rPr>
              <w:t>3,065</w:t>
            </w:r>
          </w:p>
        </w:tc>
        <w:tc>
          <w:tcPr>
            <w:tcW w:w="420" w:type="pct"/>
            <w:vAlign w:val="center"/>
          </w:tcPr>
          <w:p w:rsidR="004E101C" w:rsidRPr="004E101C" w:rsidRDefault="004E101C">
            <w:pPr>
              <w:jc w:val="center"/>
              <w:rPr>
                <w:color w:val="7030A0"/>
              </w:rPr>
            </w:pPr>
            <w:r w:rsidRPr="004E101C">
              <w:rPr>
                <w:color w:val="7030A0"/>
              </w:rPr>
              <w:t>3,024</w:t>
            </w:r>
          </w:p>
        </w:tc>
        <w:tc>
          <w:tcPr>
            <w:tcW w:w="420" w:type="pct"/>
            <w:vAlign w:val="center"/>
          </w:tcPr>
          <w:p w:rsidR="004E101C" w:rsidRPr="004E101C" w:rsidRDefault="004E101C">
            <w:pPr>
              <w:jc w:val="center"/>
              <w:rPr>
                <w:color w:val="7030A0"/>
              </w:rPr>
            </w:pPr>
            <w:r w:rsidRPr="004E101C">
              <w:rPr>
                <w:color w:val="7030A0"/>
              </w:rPr>
              <w:t>3,967</w:t>
            </w:r>
          </w:p>
        </w:tc>
        <w:tc>
          <w:tcPr>
            <w:tcW w:w="420" w:type="pct"/>
            <w:vAlign w:val="center"/>
          </w:tcPr>
          <w:p w:rsidR="004E101C" w:rsidRPr="004E101C" w:rsidRDefault="004E101C">
            <w:pPr>
              <w:jc w:val="center"/>
              <w:rPr>
                <w:color w:val="7030A0"/>
              </w:rPr>
            </w:pPr>
            <w:r w:rsidRPr="004E101C">
              <w:rPr>
                <w:color w:val="7030A0"/>
              </w:rPr>
              <w:t>3,885</w:t>
            </w:r>
          </w:p>
        </w:tc>
        <w:tc>
          <w:tcPr>
            <w:tcW w:w="472" w:type="pct"/>
            <w:vAlign w:val="center"/>
          </w:tcPr>
          <w:p w:rsidR="004E101C" w:rsidRPr="004E101C" w:rsidRDefault="004E101C">
            <w:pPr>
              <w:jc w:val="center"/>
              <w:rPr>
                <w:color w:val="7030A0"/>
              </w:rPr>
            </w:pPr>
            <w:r w:rsidRPr="004E101C">
              <w:rPr>
                <w:color w:val="7030A0"/>
              </w:rPr>
              <w:t>3,803</w:t>
            </w:r>
          </w:p>
        </w:tc>
      </w:tr>
      <w:tr w:rsidR="00FD189E" w:rsidRPr="0015082B" w:rsidTr="009F668D">
        <w:trPr>
          <w:trHeight w:val="20"/>
        </w:trPr>
        <w:tc>
          <w:tcPr>
            <w:tcW w:w="868" w:type="pct"/>
            <w:vAlign w:val="center"/>
          </w:tcPr>
          <w:p w:rsidR="00FD189E" w:rsidRPr="0015082B" w:rsidRDefault="00FD189E" w:rsidP="00BC3DDB">
            <w:pPr>
              <w:pStyle w:val="Default"/>
            </w:pPr>
            <w:r>
              <w:t>Котельная № 4</w:t>
            </w:r>
          </w:p>
        </w:tc>
        <w:tc>
          <w:tcPr>
            <w:tcW w:w="680" w:type="pct"/>
            <w:vAlign w:val="center"/>
          </w:tcPr>
          <w:p w:rsidR="00FD189E" w:rsidRPr="00FD189E" w:rsidRDefault="00FD189E">
            <w:pPr>
              <w:jc w:val="center"/>
              <w:rPr>
                <w:color w:val="7030A0"/>
              </w:rPr>
            </w:pPr>
            <w:r w:rsidRPr="00FD189E">
              <w:rPr>
                <w:color w:val="7030A0"/>
              </w:rPr>
              <w:t>0,146</w:t>
            </w:r>
          </w:p>
        </w:tc>
        <w:tc>
          <w:tcPr>
            <w:tcW w:w="460" w:type="pct"/>
            <w:vAlign w:val="center"/>
          </w:tcPr>
          <w:p w:rsidR="00FD189E" w:rsidRPr="00FD189E" w:rsidRDefault="00FD189E">
            <w:pPr>
              <w:jc w:val="center"/>
              <w:rPr>
                <w:color w:val="7030A0"/>
              </w:rPr>
            </w:pPr>
            <w:r w:rsidRPr="00FD189E">
              <w:rPr>
                <w:color w:val="7030A0"/>
              </w:rPr>
              <w:t>0,144</w:t>
            </w:r>
          </w:p>
        </w:tc>
        <w:tc>
          <w:tcPr>
            <w:tcW w:w="420" w:type="pct"/>
            <w:vAlign w:val="center"/>
          </w:tcPr>
          <w:p w:rsidR="00FD189E" w:rsidRPr="00FD189E" w:rsidRDefault="00FD189E">
            <w:pPr>
              <w:jc w:val="center"/>
              <w:rPr>
                <w:color w:val="7030A0"/>
              </w:rPr>
            </w:pPr>
            <w:r w:rsidRPr="00FD189E">
              <w:rPr>
                <w:color w:val="7030A0"/>
              </w:rPr>
              <w:t>0,143</w:t>
            </w:r>
          </w:p>
        </w:tc>
        <w:tc>
          <w:tcPr>
            <w:tcW w:w="420" w:type="pct"/>
            <w:vAlign w:val="center"/>
          </w:tcPr>
          <w:p w:rsidR="00FD189E" w:rsidRPr="00FD189E" w:rsidRDefault="00FD189E">
            <w:pPr>
              <w:jc w:val="center"/>
              <w:rPr>
                <w:color w:val="7030A0"/>
              </w:rPr>
            </w:pPr>
            <w:r w:rsidRPr="00FD189E">
              <w:rPr>
                <w:color w:val="7030A0"/>
              </w:rPr>
              <w:t>0,141</w:t>
            </w:r>
          </w:p>
        </w:tc>
        <w:tc>
          <w:tcPr>
            <w:tcW w:w="420" w:type="pct"/>
            <w:vAlign w:val="center"/>
          </w:tcPr>
          <w:p w:rsidR="00FD189E" w:rsidRPr="00FD189E" w:rsidRDefault="00FD189E">
            <w:pPr>
              <w:jc w:val="center"/>
              <w:rPr>
                <w:color w:val="7030A0"/>
              </w:rPr>
            </w:pPr>
            <w:r w:rsidRPr="00FD189E">
              <w:rPr>
                <w:color w:val="7030A0"/>
              </w:rPr>
              <w:t>0,139</w:t>
            </w:r>
          </w:p>
        </w:tc>
        <w:tc>
          <w:tcPr>
            <w:tcW w:w="420" w:type="pct"/>
            <w:vAlign w:val="center"/>
          </w:tcPr>
          <w:p w:rsidR="00FD189E" w:rsidRPr="00FD189E" w:rsidRDefault="00FD189E">
            <w:pPr>
              <w:jc w:val="center"/>
              <w:rPr>
                <w:color w:val="7030A0"/>
              </w:rPr>
            </w:pPr>
            <w:r w:rsidRPr="00FD189E">
              <w:rPr>
                <w:color w:val="7030A0"/>
              </w:rPr>
              <w:t>0,137</w:t>
            </w:r>
          </w:p>
        </w:tc>
        <w:tc>
          <w:tcPr>
            <w:tcW w:w="420" w:type="pct"/>
            <w:vAlign w:val="center"/>
          </w:tcPr>
          <w:p w:rsidR="00FD189E" w:rsidRPr="00FD189E" w:rsidRDefault="00FD189E">
            <w:pPr>
              <w:jc w:val="center"/>
              <w:rPr>
                <w:color w:val="7030A0"/>
              </w:rPr>
            </w:pPr>
            <w:r w:rsidRPr="00FD189E">
              <w:rPr>
                <w:color w:val="7030A0"/>
              </w:rPr>
              <w:t>0,165</w:t>
            </w:r>
          </w:p>
        </w:tc>
        <w:tc>
          <w:tcPr>
            <w:tcW w:w="420" w:type="pct"/>
            <w:vAlign w:val="center"/>
          </w:tcPr>
          <w:p w:rsidR="00FD189E" w:rsidRPr="00FD189E" w:rsidRDefault="00FD189E">
            <w:pPr>
              <w:jc w:val="center"/>
              <w:rPr>
                <w:color w:val="7030A0"/>
              </w:rPr>
            </w:pPr>
            <w:r w:rsidRPr="00FD189E">
              <w:rPr>
                <w:color w:val="7030A0"/>
              </w:rPr>
              <w:t>0,161</w:t>
            </w:r>
          </w:p>
        </w:tc>
        <w:tc>
          <w:tcPr>
            <w:tcW w:w="472" w:type="pct"/>
            <w:vAlign w:val="center"/>
          </w:tcPr>
          <w:p w:rsidR="00FD189E" w:rsidRPr="00FD189E" w:rsidRDefault="00FD189E">
            <w:pPr>
              <w:jc w:val="center"/>
              <w:rPr>
                <w:color w:val="7030A0"/>
              </w:rPr>
            </w:pPr>
            <w:r w:rsidRPr="00FD189E">
              <w:rPr>
                <w:color w:val="7030A0"/>
              </w:rPr>
              <w:t>0,158</w:t>
            </w:r>
          </w:p>
        </w:tc>
      </w:tr>
      <w:tr w:rsidR="00FD189E" w:rsidRPr="0015082B" w:rsidTr="009F668D">
        <w:trPr>
          <w:trHeight w:val="20"/>
        </w:trPr>
        <w:tc>
          <w:tcPr>
            <w:tcW w:w="868" w:type="pct"/>
            <w:vAlign w:val="center"/>
          </w:tcPr>
          <w:p w:rsidR="00FD189E" w:rsidRPr="0015082B" w:rsidRDefault="00FD189E" w:rsidP="00BC3DDB">
            <w:pPr>
              <w:pStyle w:val="Default"/>
            </w:pPr>
            <w:r>
              <w:t>Котельная № 5</w:t>
            </w:r>
          </w:p>
        </w:tc>
        <w:tc>
          <w:tcPr>
            <w:tcW w:w="680" w:type="pct"/>
            <w:vAlign w:val="center"/>
          </w:tcPr>
          <w:p w:rsidR="00FD189E" w:rsidRPr="00FD189E" w:rsidRDefault="00FD189E">
            <w:pPr>
              <w:jc w:val="center"/>
              <w:rPr>
                <w:color w:val="7030A0"/>
              </w:rPr>
            </w:pPr>
            <w:r w:rsidRPr="00FD189E">
              <w:rPr>
                <w:color w:val="7030A0"/>
              </w:rPr>
              <w:t>2,081</w:t>
            </w:r>
          </w:p>
        </w:tc>
        <w:tc>
          <w:tcPr>
            <w:tcW w:w="460" w:type="pct"/>
            <w:vAlign w:val="center"/>
          </w:tcPr>
          <w:p w:rsidR="00FD189E" w:rsidRPr="00FD189E" w:rsidRDefault="00FD189E">
            <w:pPr>
              <w:jc w:val="center"/>
              <w:rPr>
                <w:color w:val="7030A0"/>
              </w:rPr>
            </w:pPr>
            <w:r w:rsidRPr="00FD189E">
              <w:rPr>
                <w:color w:val="7030A0"/>
              </w:rPr>
              <w:t>2,050</w:t>
            </w:r>
          </w:p>
        </w:tc>
        <w:tc>
          <w:tcPr>
            <w:tcW w:w="420" w:type="pct"/>
            <w:vAlign w:val="center"/>
          </w:tcPr>
          <w:p w:rsidR="00FD189E" w:rsidRPr="00FD189E" w:rsidRDefault="00FD189E">
            <w:pPr>
              <w:jc w:val="center"/>
              <w:rPr>
                <w:color w:val="7030A0"/>
              </w:rPr>
            </w:pPr>
            <w:r w:rsidRPr="00FD189E">
              <w:rPr>
                <w:color w:val="7030A0"/>
              </w:rPr>
              <w:t>2,021</w:t>
            </w:r>
          </w:p>
        </w:tc>
        <w:tc>
          <w:tcPr>
            <w:tcW w:w="420" w:type="pct"/>
            <w:vAlign w:val="center"/>
          </w:tcPr>
          <w:p w:rsidR="00FD189E" w:rsidRPr="00FD189E" w:rsidRDefault="00FD189E">
            <w:pPr>
              <w:jc w:val="center"/>
              <w:rPr>
                <w:color w:val="7030A0"/>
              </w:rPr>
            </w:pPr>
            <w:r w:rsidRPr="00FD189E">
              <w:rPr>
                <w:color w:val="7030A0"/>
              </w:rPr>
              <w:t>1,993</w:t>
            </w:r>
          </w:p>
        </w:tc>
        <w:tc>
          <w:tcPr>
            <w:tcW w:w="420" w:type="pct"/>
            <w:vAlign w:val="center"/>
          </w:tcPr>
          <w:p w:rsidR="00FD189E" w:rsidRPr="00FD189E" w:rsidRDefault="00FD189E">
            <w:pPr>
              <w:jc w:val="center"/>
              <w:rPr>
                <w:color w:val="7030A0"/>
              </w:rPr>
            </w:pPr>
            <w:r w:rsidRPr="00FD189E">
              <w:rPr>
                <w:color w:val="7030A0"/>
              </w:rPr>
              <w:t>1,965</w:t>
            </w:r>
          </w:p>
        </w:tc>
        <w:tc>
          <w:tcPr>
            <w:tcW w:w="420" w:type="pct"/>
            <w:vAlign w:val="center"/>
          </w:tcPr>
          <w:p w:rsidR="00FD189E" w:rsidRPr="00FD189E" w:rsidRDefault="00FD189E">
            <w:pPr>
              <w:jc w:val="center"/>
              <w:rPr>
                <w:color w:val="7030A0"/>
              </w:rPr>
            </w:pPr>
            <w:r w:rsidRPr="00FD189E">
              <w:rPr>
                <w:color w:val="7030A0"/>
              </w:rPr>
              <w:t>1,937</w:t>
            </w:r>
          </w:p>
        </w:tc>
        <w:tc>
          <w:tcPr>
            <w:tcW w:w="420" w:type="pct"/>
            <w:vAlign w:val="center"/>
          </w:tcPr>
          <w:p w:rsidR="00FD189E" w:rsidRPr="00FD189E" w:rsidRDefault="00FD189E">
            <w:pPr>
              <w:jc w:val="center"/>
              <w:rPr>
                <w:color w:val="7030A0"/>
              </w:rPr>
            </w:pPr>
            <w:r w:rsidRPr="00FD189E">
              <w:rPr>
                <w:color w:val="7030A0"/>
              </w:rPr>
              <w:t>1,824</w:t>
            </w:r>
          </w:p>
        </w:tc>
        <w:tc>
          <w:tcPr>
            <w:tcW w:w="420" w:type="pct"/>
            <w:vAlign w:val="center"/>
          </w:tcPr>
          <w:p w:rsidR="00FD189E" w:rsidRPr="00FD189E" w:rsidRDefault="00FD189E">
            <w:pPr>
              <w:jc w:val="center"/>
              <w:rPr>
                <w:color w:val="7030A0"/>
              </w:rPr>
            </w:pPr>
            <w:r w:rsidRPr="00FD189E">
              <w:rPr>
                <w:color w:val="7030A0"/>
              </w:rPr>
              <w:t>2,755</w:t>
            </w:r>
          </w:p>
        </w:tc>
        <w:tc>
          <w:tcPr>
            <w:tcW w:w="472" w:type="pct"/>
            <w:vAlign w:val="center"/>
          </w:tcPr>
          <w:p w:rsidR="00FD189E" w:rsidRPr="00FD189E" w:rsidRDefault="00FD189E">
            <w:pPr>
              <w:jc w:val="center"/>
              <w:rPr>
                <w:color w:val="7030A0"/>
              </w:rPr>
            </w:pPr>
            <w:r w:rsidRPr="00FD189E">
              <w:rPr>
                <w:color w:val="7030A0"/>
              </w:rPr>
              <w:t>2,698</w:t>
            </w:r>
          </w:p>
        </w:tc>
      </w:tr>
      <w:tr w:rsidR="009F668D" w:rsidRPr="00A27943" w:rsidTr="009F668D">
        <w:trPr>
          <w:trHeight w:val="80"/>
        </w:trPr>
        <w:tc>
          <w:tcPr>
            <w:tcW w:w="868" w:type="pct"/>
            <w:vAlign w:val="center"/>
          </w:tcPr>
          <w:p w:rsidR="009F668D" w:rsidRPr="00EE562C" w:rsidRDefault="009F668D" w:rsidP="0006093C">
            <w:pPr>
              <w:pStyle w:val="Default"/>
              <w:jc w:val="center"/>
              <w:rPr>
                <w:color w:val="auto"/>
              </w:rPr>
            </w:pPr>
            <w:r w:rsidRPr="00EE562C">
              <w:rPr>
                <w:color w:val="auto"/>
              </w:rPr>
              <w:lastRenderedPageBreak/>
              <w:t>1</w:t>
            </w:r>
          </w:p>
        </w:tc>
        <w:tc>
          <w:tcPr>
            <w:tcW w:w="680" w:type="pct"/>
            <w:vAlign w:val="bottom"/>
          </w:tcPr>
          <w:p w:rsidR="009F668D" w:rsidRPr="00EE562C" w:rsidRDefault="009F668D" w:rsidP="0006093C">
            <w:pPr>
              <w:jc w:val="center"/>
            </w:pPr>
            <w:r w:rsidRPr="00EE562C">
              <w:t>2</w:t>
            </w:r>
          </w:p>
        </w:tc>
        <w:tc>
          <w:tcPr>
            <w:tcW w:w="460" w:type="pct"/>
            <w:vAlign w:val="center"/>
          </w:tcPr>
          <w:p w:rsidR="009F668D" w:rsidRPr="00EE562C" w:rsidRDefault="009F668D" w:rsidP="0006093C">
            <w:pPr>
              <w:pStyle w:val="Default"/>
              <w:ind w:left="-107" w:right="-108"/>
              <w:jc w:val="center"/>
              <w:rPr>
                <w:bCs/>
                <w:iCs/>
                <w:color w:val="auto"/>
              </w:rPr>
            </w:pPr>
            <w:r w:rsidRPr="00EE562C">
              <w:rPr>
                <w:bCs/>
                <w:iCs/>
                <w:color w:val="auto"/>
              </w:rPr>
              <w:t>3</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4</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5</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6</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7</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8</w:t>
            </w:r>
          </w:p>
        </w:tc>
        <w:tc>
          <w:tcPr>
            <w:tcW w:w="420" w:type="pct"/>
            <w:vAlign w:val="center"/>
          </w:tcPr>
          <w:p w:rsidR="009F668D" w:rsidRPr="00EE562C" w:rsidRDefault="009F668D" w:rsidP="0006093C">
            <w:pPr>
              <w:pStyle w:val="Default"/>
              <w:ind w:left="-107" w:right="-108"/>
              <w:jc w:val="center"/>
              <w:rPr>
                <w:bCs/>
                <w:iCs/>
                <w:color w:val="auto"/>
              </w:rPr>
            </w:pPr>
            <w:r w:rsidRPr="00EE562C">
              <w:rPr>
                <w:bCs/>
                <w:iCs/>
                <w:color w:val="auto"/>
              </w:rPr>
              <w:t>9</w:t>
            </w:r>
          </w:p>
        </w:tc>
        <w:tc>
          <w:tcPr>
            <w:tcW w:w="472" w:type="pct"/>
            <w:vAlign w:val="center"/>
          </w:tcPr>
          <w:p w:rsidR="009F668D" w:rsidRPr="00EE562C" w:rsidRDefault="009F668D" w:rsidP="0006093C">
            <w:pPr>
              <w:pStyle w:val="Default"/>
              <w:ind w:left="-107" w:right="-108"/>
              <w:jc w:val="center"/>
              <w:rPr>
                <w:bCs/>
                <w:iCs/>
                <w:color w:val="auto"/>
              </w:rPr>
            </w:pPr>
            <w:r w:rsidRPr="00EE562C">
              <w:rPr>
                <w:bCs/>
                <w:iCs/>
                <w:color w:val="auto"/>
              </w:rPr>
              <w:t>10</w:t>
            </w:r>
          </w:p>
        </w:tc>
      </w:tr>
      <w:tr w:rsidR="004E101C" w:rsidRPr="0015082B" w:rsidTr="009F668D">
        <w:trPr>
          <w:trHeight w:val="20"/>
        </w:trPr>
        <w:tc>
          <w:tcPr>
            <w:tcW w:w="868" w:type="pct"/>
            <w:vAlign w:val="center"/>
          </w:tcPr>
          <w:p w:rsidR="004E101C" w:rsidRPr="0015082B" w:rsidRDefault="004E101C" w:rsidP="00BC3DDB">
            <w:pPr>
              <w:pStyle w:val="Default"/>
            </w:pPr>
            <w:r>
              <w:t>Котельная № 6</w:t>
            </w:r>
          </w:p>
        </w:tc>
        <w:tc>
          <w:tcPr>
            <w:tcW w:w="680" w:type="pct"/>
            <w:vAlign w:val="center"/>
          </w:tcPr>
          <w:p w:rsidR="004E101C" w:rsidRPr="004E101C" w:rsidRDefault="004E101C">
            <w:pPr>
              <w:jc w:val="center"/>
              <w:rPr>
                <w:color w:val="7030A0"/>
              </w:rPr>
            </w:pPr>
            <w:r w:rsidRPr="004E101C">
              <w:rPr>
                <w:color w:val="7030A0"/>
              </w:rPr>
              <w:t>0,236</w:t>
            </w:r>
          </w:p>
        </w:tc>
        <w:tc>
          <w:tcPr>
            <w:tcW w:w="460" w:type="pct"/>
            <w:vAlign w:val="center"/>
          </w:tcPr>
          <w:p w:rsidR="004E101C" w:rsidRPr="004E101C" w:rsidRDefault="004E101C">
            <w:pPr>
              <w:jc w:val="center"/>
              <w:rPr>
                <w:color w:val="7030A0"/>
              </w:rPr>
            </w:pPr>
            <w:r w:rsidRPr="004E101C">
              <w:rPr>
                <w:color w:val="7030A0"/>
              </w:rPr>
              <w:t>0,236</w:t>
            </w:r>
          </w:p>
        </w:tc>
        <w:tc>
          <w:tcPr>
            <w:tcW w:w="420" w:type="pct"/>
            <w:vAlign w:val="center"/>
          </w:tcPr>
          <w:p w:rsidR="004E101C" w:rsidRPr="004E101C" w:rsidRDefault="004E101C">
            <w:pPr>
              <w:jc w:val="center"/>
              <w:rPr>
                <w:color w:val="7030A0"/>
              </w:rPr>
            </w:pPr>
            <w:r w:rsidRPr="004E101C">
              <w:rPr>
                <w:color w:val="7030A0"/>
              </w:rPr>
              <w:t>0,236</w:t>
            </w:r>
          </w:p>
        </w:tc>
        <w:tc>
          <w:tcPr>
            <w:tcW w:w="420" w:type="pct"/>
            <w:vAlign w:val="center"/>
          </w:tcPr>
          <w:p w:rsidR="004E101C" w:rsidRPr="004E101C" w:rsidRDefault="004E101C">
            <w:pPr>
              <w:jc w:val="center"/>
              <w:rPr>
                <w:color w:val="7030A0"/>
              </w:rPr>
            </w:pPr>
            <w:r w:rsidRPr="004E101C">
              <w:rPr>
                <w:color w:val="7030A0"/>
              </w:rPr>
              <w:t>0,236</w:t>
            </w:r>
          </w:p>
        </w:tc>
        <w:tc>
          <w:tcPr>
            <w:tcW w:w="420" w:type="pct"/>
            <w:vAlign w:val="center"/>
          </w:tcPr>
          <w:p w:rsidR="004E101C" w:rsidRPr="004E101C" w:rsidRDefault="004E101C">
            <w:pPr>
              <w:jc w:val="center"/>
              <w:rPr>
                <w:color w:val="7030A0"/>
              </w:rPr>
            </w:pPr>
            <w:r w:rsidRPr="004E101C">
              <w:rPr>
                <w:color w:val="7030A0"/>
              </w:rPr>
              <w:t>0,236</w:t>
            </w:r>
          </w:p>
        </w:tc>
        <w:tc>
          <w:tcPr>
            <w:tcW w:w="420" w:type="pct"/>
            <w:vAlign w:val="center"/>
          </w:tcPr>
          <w:p w:rsidR="004E101C" w:rsidRPr="004E101C" w:rsidRDefault="004E101C">
            <w:pPr>
              <w:jc w:val="center"/>
              <w:rPr>
                <w:color w:val="7030A0"/>
              </w:rPr>
            </w:pPr>
            <w:r w:rsidRPr="004E101C">
              <w:rPr>
                <w:color w:val="7030A0"/>
              </w:rPr>
              <w:t>0,236</w:t>
            </w:r>
          </w:p>
        </w:tc>
        <w:tc>
          <w:tcPr>
            <w:tcW w:w="420" w:type="pct"/>
            <w:vAlign w:val="center"/>
          </w:tcPr>
          <w:p w:rsidR="004E101C" w:rsidRPr="004E101C" w:rsidRDefault="004E101C">
            <w:pPr>
              <w:jc w:val="center"/>
              <w:rPr>
                <w:color w:val="7030A0"/>
              </w:rPr>
            </w:pPr>
            <w:r w:rsidRPr="004E101C">
              <w:rPr>
                <w:color w:val="7030A0"/>
              </w:rPr>
              <w:t>0,236</w:t>
            </w:r>
          </w:p>
        </w:tc>
        <w:tc>
          <w:tcPr>
            <w:tcW w:w="420" w:type="pct"/>
            <w:vAlign w:val="center"/>
          </w:tcPr>
          <w:p w:rsidR="004E101C" w:rsidRPr="004E101C" w:rsidRDefault="004E101C">
            <w:pPr>
              <w:jc w:val="center"/>
              <w:rPr>
                <w:color w:val="7030A0"/>
              </w:rPr>
            </w:pPr>
            <w:r w:rsidRPr="004E101C">
              <w:rPr>
                <w:color w:val="7030A0"/>
              </w:rPr>
              <w:t>0,252</w:t>
            </w:r>
          </w:p>
        </w:tc>
        <w:tc>
          <w:tcPr>
            <w:tcW w:w="472" w:type="pct"/>
            <w:vAlign w:val="center"/>
          </w:tcPr>
          <w:p w:rsidR="004E101C" w:rsidRPr="004E101C" w:rsidRDefault="004E101C">
            <w:pPr>
              <w:jc w:val="center"/>
              <w:rPr>
                <w:color w:val="7030A0"/>
              </w:rPr>
            </w:pPr>
            <w:r w:rsidRPr="004E101C">
              <w:rPr>
                <w:color w:val="7030A0"/>
              </w:rPr>
              <w:t>0,247</w:t>
            </w:r>
          </w:p>
        </w:tc>
      </w:tr>
      <w:tr w:rsidR="00726FAB" w:rsidRPr="0015082B" w:rsidTr="009F668D">
        <w:trPr>
          <w:trHeight w:val="20"/>
        </w:trPr>
        <w:tc>
          <w:tcPr>
            <w:tcW w:w="868" w:type="pct"/>
            <w:vAlign w:val="center"/>
          </w:tcPr>
          <w:p w:rsidR="00726FAB" w:rsidRPr="0015082B" w:rsidRDefault="00726FAB" w:rsidP="00BC3DDB">
            <w:pPr>
              <w:pStyle w:val="Default"/>
            </w:pPr>
            <w:r>
              <w:t>Котельная № 7</w:t>
            </w:r>
          </w:p>
        </w:tc>
        <w:tc>
          <w:tcPr>
            <w:tcW w:w="680" w:type="pct"/>
            <w:vAlign w:val="center"/>
          </w:tcPr>
          <w:p w:rsidR="00726FAB" w:rsidRPr="00726FAB" w:rsidRDefault="00726FAB">
            <w:pPr>
              <w:jc w:val="center"/>
              <w:rPr>
                <w:color w:val="7030A0"/>
              </w:rPr>
            </w:pPr>
            <w:r w:rsidRPr="00726FAB">
              <w:rPr>
                <w:color w:val="7030A0"/>
              </w:rPr>
              <w:t>0,236</w:t>
            </w:r>
          </w:p>
        </w:tc>
        <w:tc>
          <w:tcPr>
            <w:tcW w:w="460" w:type="pct"/>
            <w:vAlign w:val="center"/>
          </w:tcPr>
          <w:p w:rsidR="00726FAB" w:rsidRPr="00726FAB" w:rsidRDefault="00726FAB">
            <w:pPr>
              <w:jc w:val="center"/>
              <w:rPr>
                <w:color w:val="7030A0"/>
              </w:rPr>
            </w:pPr>
            <w:r w:rsidRPr="00726FAB">
              <w:rPr>
                <w:color w:val="7030A0"/>
              </w:rPr>
              <w:t>0,234</w:t>
            </w:r>
          </w:p>
        </w:tc>
        <w:tc>
          <w:tcPr>
            <w:tcW w:w="420" w:type="pct"/>
            <w:vAlign w:val="center"/>
          </w:tcPr>
          <w:p w:rsidR="00726FAB" w:rsidRPr="00726FAB" w:rsidRDefault="00726FAB">
            <w:pPr>
              <w:jc w:val="center"/>
              <w:rPr>
                <w:color w:val="7030A0"/>
              </w:rPr>
            </w:pPr>
            <w:r w:rsidRPr="00726FAB">
              <w:rPr>
                <w:color w:val="7030A0"/>
              </w:rPr>
              <w:t>0,231</w:t>
            </w:r>
          </w:p>
        </w:tc>
        <w:tc>
          <w:tcPr>
            <w:tcW w:w="420" w:type="pct"/>
            <w:vAlign w:val="center"/>
          </w:tcPr>
          <w:p w:rsidR="00726FAB" w:rsidRPr="00726FAB" w:rsidRDefault="00726FAB">
            <w:pPr>
              <w:jc w:val="center"/>
              <w:rPr>
                <w:color w:val="7030A0"/>
              </w:rPr>
            </w:pPr>
            <w:r w:rsidRPr="00726FAB">
              <w:rPr>
                <w:color w:val="7030A0"/>
              </w:rPr>
              <w:t>0,229</w:t>
            </w:r>
          </w:p>
        </w:tc>
        <w:tc>
          <w:tcPr>
            <w:tcW w:w="420" w:type="pct"/>
            <w:vAlign w:val="center"/>
          </w:tcPr>
          <w:p w:rsidR="00726FAB" w:rsidRPr="00726FAB" w:rsidRDefault="00726FAB">
            <w:pPr>
              <w:jc w:val="center"/>
              <w:rPr>
                <w:color w:val="7030A0"/>
              </w:rPr>
            </w:pPr>
            <w:r w:rsidRPr="00726FAB">
              <w:rPr>
                <w:color w:val="7030A0"/>
              </w:rPr>
              <w:t>0,226</w:t>
            </w:r>
          </w:p>
        </w:tc>
        <w:tc>
          <w:tcPr>
            <w:tcW w:w="420" w:type="pct"/>
            <w:vAlign w:val="center"/>
          </w:tcPr>
          <w:p w:rsidR="00726FAB" w:rsidRPr="00726FAB" w:rsidRDefault="00726FAB">
            <w:pPr>
              <w:jc w:val="center"/>
              <w:rPr>
                <w:color w:val="7030A0"/>
              </w:rPr>
            </w:pPr>
            <w:r w:rsidRPr="00726FAB">
              <w:rPr>
                <w:color w:val="7030A0"/>
              </w:rPr>
              <w:t>0,223</w:t>
            </w:r>
          </w:p>
        </w:tc>
        <w:tc>
          <w:tcPr>
            <w:tcW w:w="420" w:type="pct"/>
            <w:vAlign w:val="center"/>
          </w:tcPr>
          <w:p w:rsidR="00726FAB" w:rsidRPr="00726FAB" w:rsidRDefault="00726FAB">
            <w:pPr>
              <w:jc w:val="center"/>
              <w:rPr>
                <w:color w:val="7030A0"/>
              </w:rPr>
            </w:pPr>
            <w:r w:rsidRPr="00726FAB">
              <w:rPr>
                <w:color w:val="7030A0"/>
              </w:rPr>
              <w:t>0,211</w:t>
            </w:r>
          </w:p>
        </w:tc>
        <w:tc>
          <w:tcPr>
            <w:tcW w:w="420" w:type="pct"/>
            <w:vAlign w:val="center"/>
          </w:tcPr>
          <w:p w:rsidR="00726FAB" w:rsidRPr="00726FAB" w:rsidRDefault="00726FAB">
            <w:pPr>
              <w:jc w:val="center"/>
              <w:rPr>
                <w:color w:val="7030A0"/>
              </w:rPr>
            </w:pPr>
            <w:r w:rsidRPr="00726FAB">
              <w:rPr>
                <w:color w:val="7030A0"/>
              </w:rPr>
              <w:t>0,252</w:t>
            </w:r>
          </w:p>
        </w:tc>
        <w:tc>
          <w:tcPr>
            <w:tcW w:w="472" w:type="pct"/>
            <w:vAlign w:val="center"/>
          </w:tcPr>
          <w:p w:rsidR="00726FAB" w:rsidRPr="00726FAB" w:rsidRDefault="00726FAB">
            <w:pPr>
              <w:jc w:val="center"/>
              <w:rPr>
                <w:color w:val="7030A0"/>
              </w:rPr>
            </w:pPr>
            <w:r w:rsidRPr="00726FAB">
              <w:rPr>
                <w:color w:val="7030A0"/>
              </w:rPr>
              <w:t>0,247</w:t>
            </w:r>
          </w:p>
        </w:tc>
      </w:tr>
      <w:tr w:rsidR="00BB567A" w:rsidRPr="0015082B" w:rsidTr="009F668D">
        <w:trPr>
          <w:trHeight w:val="20"/>
        </w:trPr>
        <w:tc>
          <w:tcPr>
            <w:tcW w:w="868" w:type="pct"/>
            <w:vAlign w:val="center"/>
          </w:tcPr>
          <w:p w:rsidR="00BB567A" w:rsidRPr="0015082B" w:rsidRDefault="00BB567A" w:rsidP="00BC3DDB">
            <w:pPr>
              <w:pStyle w:val="Default"/>
            </w:pPr>
            <w:r>
              <w:t>Котельная № 8</w:t>
            </w:r>
          </w:p>
        </w:tc>
        <w:tc>
          <w:tcPr>
            <w:tcW w:w="680" w:type="pct"/>
            <w:vAlign w:val="center"/>
          </w:tcPr>
          <w:p w:rsidR="00BB567A" w:rsidRPr="00BB567A" w:rsidRDefault="00BB567A">
            <w:pPr>
              <w:jc w:val="center"/>
              <w:rPr>
                <w:color w:val="7030A0"/>
              </w:rPr>
            </w:pPr>
            <w:r w:rsidRPr="00BB567A">
              <w:rPr>
                <w:color w:val="7030A0"/>
              </w:rPr>
              <w:t>1,575</w:t>
            </w:r>
          </w:p>
        </w:tc>
        <w:tc>
          <w:tcPr>
            <w:tcW w:w="460" w:type="pct"/>
            <w:vAlign w:val="center"/>
          </w:tcPr>
          <w:p w:rsidR="00BB567A" w:rsidRPr="00BB567A" w:rsidRDefault="00BB567A">
            <w:pPr>
              <w:jc w:val="center"/>
              <w:rPr>
                <w:color w:val="7030A0"/>
              </w:rPr>
            </w:pPr>
            <w:r w:rsidRPr="00BB567A">
              <w:rPr>
                <w:color w:val="7030A0"/>
              </w:rPr>
              <w:t>1,558</w:t>
            </w:r>
          </w:p>
        </w:tc>
        <w:tc>
          <w:tcPr>
            <w:tcW w:w="420" w:type="pct"/>
            <w:vAlign w:val="center"/>
          </w:tcPr>
          <w:p w:rsidR="00BB567A" w:rsidRPr="00BB567A" w:rsidRDefault="00BB567A">
            <w:pPr>
              <w:jc w:val="center"/>
              <w:rPr>
                <w:color w:val="7030A0"/>
              </w:rPr>
            </w:pPr>
            <w:r w:rsidRPr="00BB567A">
              <w:rPr>
                <w:color w:val="7030A0"/>
              </w:rPr>
              <w:t>1,541</w:t>
            </w:r>
          </w:p>
        </w:tc>
        <w:tc>
          <w:tcPr>
            <w:tcW w:w="420" w:type="pct"/>
            <w:vAlign w:val="center"/>
          </w:tcPr>
          <w:p w:rsidR="00BB567A" w:rsidRPr="00BB567A" w:rsidRDefault="00BB567A">
            <w:pPr>
              <w:jc w:val="center"/>
              <w:rPr>
                <w:color w:val="7030A0"/>
              </w:rPr>
            </w:pPr>
            <w:r w:rsidRPr="00BB567A">
              <w:rPr>
                <w:color w:val="7030A0"/>
              </w:rPr>
              <w:t>1,524</w:t>
            </w:r>
          </w:p>
        </w:tc>
        <w:tc>
          <w:tcPr>
            <w:tcW w:w="420" w:type="pct"/>
            <w:vAlign w:val="center"/>
          </w:tcPr>
          <w:p w:rsidR="00BB567A" w:rsidRPr="00BB567A" w:rsidRDefault="00BB567A">
            <w:pPr>
              <w:jc w:val="center"/>
              <w:rPr>
                <w:color w:val="7030A0"/>
              </w:rPr>
            </w:pPr>
            <w:r w:rsidRPr="00BB567A">
              <w:rPr>
                <w:color w:val="7030A0"/>
              </w:rPr>
              <w:t>1,507</w:t>
            </w:r>
          </w:p>
        </w:tc>
        <w:tc>
          <w:tcPr>
            <w:tcW w:w="420" w:type="pct"/>
            <w:vAlign w:val="center"/>
          </w:tcPr>
          <w:p w:rsidR="00BB567A" w:rsidRPr="00BB567A" w:rsidRDefault="00BB567A">
            <w:pPr>
              <w:jc w:val="center"/>
              <w:rPr>
                <w:color w:val="7030A0"/>
              </w:rPr>
            </w:pPr>
            <w:r w:rsidRPr="00BB567A">
              <w:rPr>
                <w:color w:val="7030A0"/>
              </w:rPr>
              <w:t>1,489</w:t>
            </w:r>
          </w:p>
        </w:tc>
        <w:tc>
          <w:tcPr>
            <w:tcW w:w="420" w:type="pct"/>
            <w:vAlign w:val="center"/>
          </w:tcPr>
          <w:p w:rsidR="00BB567A" w:rsidRPr="00BB567A" w:rsidRDefault="00BB567A">
            <w:pPr>
              <w:jc w:val="center"/>
              <w:rPr>
                <w:color w:val="7030A0"/>
              </w:rPr>
            </w:pPr>
            <w:r w:rsidRPr="00BB567A">
              <w:rPr>
                <w:color w:val="7030A0"/>
              </w:rPr>
              <w:t>1,679</w:t>
            </w:r>
          </w:p>
        </w:tc>
        <w:tc>
          <w:tcPr>
            <w:tcW w:w="420" w:type="pct"/>
            <w:vAlign w:val="center"/>
          </w:tcPr>
          <w:p w:rsidR="00BB567A" w:rsidRPr="00BB567A" w:rsidRDefault="00BB567A">
            <w:pPr>
              <w:jc w:val="center"/>
              <w:rPr>
                <w:color w:val="7030A0"/>
              </w:rPr>
            </w:pPr>
            <w:r w:rsidRPr="00BB567A">
              <w:rPr>
                <w:color w:val="7030A0"/>
              </w:rPr>
              <w:t>1,644</w:t>
            </w:r>
          </w:p>
        </w:tc>
        <w:tc>
          <w:tcPr>
            <w:tcW w:w="472" w:type="pct"/>
            <w:vAlign w:val="center"/>
          </w:tcPr>
          <w:p w:rsidR="00BB567A" w:rsidRPr="00BB567A" w:rsidRDefault="00BB567A">
            <w:pPr>
              <w:jc w:val="center"/>
              <w:rPr>
                <w:color w:val="7030A0"/>
              </w:rPr>
            </w:pPr>
            <w:r w:rsidRPr="00BB567A">
              <w:rPr>
                <w:color w:val="7030A0"/>
              </w:rPr>
              <w:t>1,610</w:t>
            </w:r>
          </w:p>
        </w:tc>
      </w:tr>
      <w:tr w:rsidR="00BB567A" w:rsidRPr="00E91E03" w:rsidTr="009F668D">
        <w:trPr>
          <w:trHeight w:val="20"/>
        </w:trPr>
        <w:tc>
          <w:tcPr>
            <w:tcW w:w="868" w:type="pct"/>
            <w:vAlign w:val="center"/>
          </w:tcPr>
          <w:p w:rsidR="00BB567A" w:rsidRPr="00E91E03" w:rsidRDefault="00BB567A" w:rsidP="00BC3DDB">
            <w:pPr>
              <w:pStyle w:val="Default"/>
              <w:ind w:left="-99" w:right="-114"/>
              <w:jc w:val="center"/>
              <w:rPr>
                <w:bCs/>
                <w:iCs/>
              </w:rPr>
            </w:pPr>
            <w:r w:rsidRPr="00E91E03">
              <w:rPr>
                <w:bCs/>
                <w:iCs/>
              </w:rPr>
              <w:t>Котельная № 9</w:t>
            </w:r>
          </w:p>
        </w:tc>
        <w:tc>
          <w:tcPr>
            <w:tcW w:w="680" w:type="pct"/>
            <w:vAlign w:val="center"/>
          </w:tcPr>
          <w:p w:rsidR="00BB567A" w:rsidRPr="00BB567A" w:rsidRDefault="00BB567A">
            <w:pPr>
              <w:jc w:val="center"/>
              <w:rPr>
                <w:color w:val="7030A0"/>
              </w:rPr>
            </w:pPr>
            <w:r w:rsidRPr="00BB567A">
              <w:rPr>
                <w:color w:val="7030A0"/>
              </w:rPr>
              <w:t>1,711</w:t>
            </w:r>
          </w:p>
        </w:tc>
        <w:tc>
          <w:tcPr>
            <w:tcW w:w="460" w:type="pct"/>
            <w:vAlign w:val="center"/>
          </w:tcPr>
          <w:p w:rsidR="00BB567A" w:rsidRPr="00BB567A" w:rsidRDefault="00BB567A">
            <w:pPr>
              <w:jc w:val="center"/>
              <w:rPr>
                <w:color w:val="7030A0"/>
              </w:rPr>
            </w:pPr>
            <w:r w:rsidRPr="00BB567A">
              <w:rPr>
                <w:color w:val="7030A0"/>
              </w:rPr>
              <w:t>1,711</w:t>
            </w:r>
          </w:p>
        </w:tc>
        <w:tc>
          <w:tcPr>
            <w:tcW w:w="420" w:type="pct"/>
            <w:vAlign w:val="center"/>
          </w:tcPr>
          <w:p w:rsidR="00BB567A" w:rsidRPr="00BB567A" w:rsidRDefault="00BB567A">
            <w:pPr>
              <w:jc w:val="center"/>
              <w:rPr>
                <w:color w:val="7030A0"/>
              </w:rPr>
            </w:pPr>
            <w:r w:rsidRPr="00BB567A">
              <w:rPr>
                <w:color w:val="7030A0"/>
              </w:rPr>
              <w:t>1,711</w:t>
            </w:r>
          </w:p>
        </w:tc>
        <w:tc>
          <w:tcPr>
            <w:tcW w:w="420" w:type="pct"/>
            <w:vAlign w:val="center"/>
          </w:tcPr>
          <w:p w:rsidR="00BB567A" w:rsidRPr="00BB567A" w:rsidRDefault="00BB567A">
            <w:pPr>
              <w:jc w:val="center"/>
              <w:rPr>
                <w:color w:val="7030A0"/>
              </w:rPr>
            </w:pPr>
            <w:r w:rsidRPr="00BB567A">
              <w:rPr>
                <w:color w:val="7030A0"/>
              </w:rPr>
              <w:t>1,701</w:t>
            </w:r>
          </w:p>
        </w:tc>
        <w:tc>
          <w:tcPr>
            <w:tcW w:w="420" w:type="pct"/>
            <w:vAlign w:val="center"/>
          </w:tcPr>
          <w:p w:rsidR="00BB567A" w:rsidRPr="00BB567A" w:rsidRDefault="00BB567A">
            <w:pPr>
              <w:jc w:val="center"/>
              <w:rPr>
                <w:color w:val="7030A0"/>
              </w:rPr>
            </w:pPr>
            <w:r w:rsidRPr="00BB567A">
              <w:rPr>
                <w:color w:val="7030A0"/>
              </w:rPr>
              <w:t>1,701</w:t>
            </w:r>
          </w:p>
        </w:tc>
        <w:tc>
          <w:tcPr>
            <w:tcW w:w="420" w:type="pct"/>
            <w:vAlign w:val="center"/>
          </w:tcPr>
          <w:p w:rsidR="00BB567A" w:rsidRPr="00BB567A" w:rsidRDefault="00BB567A">
            <w:pPr>
              <w:jc w:val="center"/>
              <w:rPr>
                <w:color w:val="7030A0"/>
              </w:rPr>
            </w:pPr>
            <w:r w:rsidRPr="00BB567A">
              <w:rPr>
                <w:color w:val="7030A0"/>
              </w:rPr>
              <w:t>1,701</w:t>
            </w:r>
          </w:p>
        </w:tc>
        <w:tc>
          <w:tcPr>
            <w:tcW w:w="420" w:type="pct"/>
            <w:vAlign w:val="center"/>
          </w:tcPr>
          <w:p w:rsidR="00BB567A" w:rsidRPr="00BB567A" w:rsidRDefault="00BB567A">
            <w:pPr>
              <w:jc w:val="center"/>
              <w:rPr>
                <w:color w:val="7030A0"/>
              </w:rPr>
            </w:pPr>
            <w:r w:rsidRPr="00BB567A">
              <w:rPr>
                <w:color w:val="7030A0"/>
              </w:rPr>
              <w:t>1,692</w:t>
            </w:r>
          </w:p>
        </w:tc>
        <w:tc>
          <w:tcPr>
            <w:tcW w:w="420" w:type="pct"/>
            <w:vAlign w:val="center"/>
          </w:tcPr>
          <w:p w:rsidR="00BB567A" w:rsidRPr="00BB567A" w:rsidRDefault="00BB567A">
            <w:pPr>
              <w:jc w:val="center"/>
              <w:rPr>
                <w:color w:val="7030A0"/>
              </w:rPr>
            </w:pPr>
            <w:r w:rsidRPr="00BB567A">
              <w:rPr>
                <w:color w:val="7030A0"/>
              </w:rPr>
              <w:t>1,673</w:t>
            </w:r>
          </w:p>
        </w:tc>
        <w:tc>
          <w:tcPr>
            <w:tcW w:w="472" w:type="pct"/>
            <w:vAlign w:val="center"/>
          </w:tcPr>
          <w:p w:rsidR="00BB567A" w:rsidRPr="00BB567A" w:rsidRDefault="00BB567A">
            <w:pPr>
              <w:jc w:val="center"/>
              <w:rPr>
                <w:color w:val="7030A0"/>
              </w:rPr>
            </w:pPr>
            <w:r w:rsidRPr="00BB567A">
              <w:rPr>
                <w:color w:val="7030A0"/>
              </w:rPr>
              <w:t>1,825</w:t>
            </w:r>
          </w:p>
        </w:tc>
      </w:tr>
      <w:tr w:rsidR="009E6E84" w:rsidRPr="00E91E03" w:rsidTr="009F668D">
        <w:trPr>
          <w:trHeight w:val="20"/>
        </w:trPr>
        <w:tc>
          <w:tcPr>
            <w:tcW w:w="868" w:type="pct"/>
            <w:vAlign w:val="center"/>
          </w:tcPr>
          <w:p w:rsidR="009E6E84" w:rsidRPr="00E91E03" w:rsidRDefault="009E6E84" w:rsidP="009E6E84">
            <w:pPr>
              <w:pStyle w:val="Default"/>
              <w:ind w:left="-99" w:right="-114"/>
              <w:jc w:val="center"/>
              <w:rPr>
                <w:bCs/>
                <w:iCs/>
              </w:rPr>
            </w:pPr>
            <w:r>
              <w:rPr>
                <w:bCs/>
                <w:iCs/>
              </w:rPr>
              <w:t>Котельная № 10</w:t>
            </w:r>
          </w:p>
        </w:tc>
        <w:tc>
          <w:tcPr>
            <w:tcW w:w="680" w:type="pct"/>
            <w:vAlign w:val="center"/>
          </w:tcPr>
          <w:p w:rsidR="009E6E84" w:rsidRPr="009E6E84" w:rsidRDefault="009E6E84">
            <w:pPr>
              <w:jc w:val="center"/>
              <w:rPr>
                <w:color w:val="7030A0"/>
              </w:rPr>
            </w:pPr>
            <w:r w:rsidRPr="009E6E84">
              <w:rPr>
                <w:color w:val="7030A0"/>
              </w:rPr>
              <w:t>1,805</w:t>
            </w:r>
          </w:p>
        </w:tc>
        <w:tc>
          <w:tcPr>
            <w:tcW w:w="460" w:type="pct"/>
            <w:vAlign w:val="center"/>
          </w:tcPr>
          <w:p w:rsidR="009E6E84" w:rsidRPr="009E6E84" w:rsidRDefault="009E6E84">
            <w:pPr>
              <w:jc w:val="center"/>
              <w:rPr>
                <w:color w:val="7030A0"/>
              </w:rPr>
            </w:pPr>
            <w:r w:rsidRPr="009E6E84">
              <w:rPr>
                <w:color w:val="7030A0"/>
              </w:rPr>
              <w:t>1,805</w:t>
            </w:r>
          </w:p>
        </w:tc>
        <w:tc>
          <w:tcPr>
            <w:tcW w:w="420" w:type="pct"/>
            <w:vAlign w:val="center"/>
          </w:tcPr>
          <w:p w:rsidR="009E6E84" w:rsidRPr="009E6E84" w:rsidRDefault="009E6E84">
            <w:pPr>
              <w:jc w:val="center"/>
              <w:rPr>
                <w:color w:val="7030A0"/>
              </w:rPr>
            </w:pPr>
            <w:r w:rsidRPr="009E6E84">
              <w:rPr>
                <w:color w:val="7030A0"/>
              </w:rPr>
              <w:t>1,805</w:t>
            </w:r>
          </w:p>
        </w:tc>
        <w:tc>
          <w:tcPr>
            <w:tcW w:w="420" w:type="pct"/>
            <w:vAlign w:val="center"/>
          </w:tcPr>
          <w:p w:rsidR="009E6E84" w:rsidRPr="009E6E84" w:rsidRDefault="009E6E84">
            <w:pPr>
              <w:jc w:val="center"/>
              <w:rPr>
                <w:color w:val="7030A0"/>
              </w:rPr>
            </w:pPr>
            <w:r w:rsidRPr="009E6E84">
              <w:rPr>
                <w:color w:val="7030A0"/>
              </w:rPr>
              <w:t>1,805</w:t>
            </w:r>
          </w:p>
        </w:tc>
        <w:tc>
          <w:tcPr>
            <w:tcW w:w="420" w:type="pct"/>
            <w:vAlign w:val="center"/>
          </w:tcPr>
          <w:p w:rsidR="009E6E84" w:rsidRPr="009E6E84" w:rsidRDefault="009E6E84">
            <w:pPr>
              <w:jc w:val="center"/>
              <w:rPr>
                <w:color w:val="7030A0"/>
              </w:rPr>
            </w:pPr>
            <w:r w:rsidRPr="009E6E84">
              <w:rPr>
                <w:color w:val="7030A0"/>
              </w:rPr>
              <w:t>1,805</w:t>
            </w:r>
          </w:p>
        </w:tc>
        <w:tc>
          <w:tcPr>
            <w:tcW w:w="420" w:type="pct"/>
            <w:vAlign w:val="center"/>
          </w:tcPr>
          <w:p w:rsidR="009E6E84" w:rsidRPr="009E6E84" w:rsidRDefault="009E6E84">
            <w:pPr>
              <w:jc w:val="center"/>
              <w:rPr>
                <w:color w:val="7030A0"/>
              </w:rPr>
            </w:pPr>
            <w:r w:rsidRPr="009E6E84">
              <w:rPr>
                <w:color w:val="7030A0"/>
              </w:rPr>
              <w:t>1,805</w:t>
            </w:r>
          </w:p>
        </w:tc>
        <w:tc>
          <w:tcPr>
            <w:tcW w:w="420" w:type="pct"/>
            <w:vAlign w:val="center"/>
          </w:tcPr>
          <w:p w:rsidR="009E6E84" w:rsidRPr="009E6E84" w:rsidRDefault="009E6E84">
            <w:pPr>
              <w:jc w:val="center"/>
              <w:rPr>
                <w:color w:val="7030A0"/>
              </w:rPr>
            </w:pPr>
            <w:r w:rsidRPr="009E6E84">
              <w:rPr>
                <w:color w:val="7030A0"/>
              </w:rPr>
              <w:t>1,731</w:t>
            </w:r>
          </w:p>
        </w:tc>
        <w:tc>
          <w:tcPr>
            <w:tcW w:w="420" w:type="pct"/>
            <w:vAlign w:val="center"/>
          </w:tcPr>
          <w:p w:rsidR="009E6E84" w:rsidRPr="009E6E84" w:rsidRDefault="009E6E84">
            <w:pPr>
              <w:jc w:val="center"/>
              <w:rPr>
                <w:color w:val="7030A0"/>
              </w:rPr>
            </w:pPr>
            <w:r w:rsidRPr="009E6E84">
              <w:rPr>
                <w:color w:val="7030A0"/>
              </w:rPr>
              <w:t>1,731</w:t>
            </w:r>
          </w:p>
        </w:tc>
        <w:tc>
          <w:tcPr>
            <w:tcW w:w="472" w:type="pct"/>
            <w:vAlign w:val="center"/>
          </w:tcPr>
          <w:p w:rsidR="009E6E84" w:rsidRPr="009E6E84" w:rsidRDefault="009E6E84">
            <w:pPr>
              <w:jc w:val="center"/>
              <w:rPr>
                <w:color w:val="7030A0"/>
              </w:rPr>
            </w:pPr>
            <w:r w:rsidRPr="009E6E84">
              <w:rPr>
                <w:color w:val="7030A0"/>
              </w:rPr>
              <w:t>1,694</w:t>
            </w:r>
          </w:p>
        </w:tc>
      </w:tr>
    </w:tbl>
    <w:p w:rsidR="008E038C" w:rsidRDefault="008E038C" w:rsidP="008E038C">
      <w:pPr>
        <w:autoSpaceDE w:val="0"/>
        <w:autoSpaceDN w:val="0"/>
        <w:adjustRightInd w:val="0"/>
        <w:ind w:firstLine="709"/>
      </w:pPr>
    </w:p>
    <w:p w:rsidR="00495714" w:rsidRDefault="00495714" w:rsidP="00F90EC4">
      <w:pPr>
        <w:pStyle w:val="7"/>
      </w:pPr>
      <w:r w:rsidRPr="00C672C4">
        <w:t>2.</w:t>
      </w:r>
      <w:r w:rsidR="00EB106C">
        <w:t>3</w:t>
      </w:r>
      <w:r w:rsidRPr="00C672C4">
        <w:t>.5 </w:t>
      </w:r>
      <w:r w:rsidRPr="00F15339">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7B45EE" w:rsidRDefault="007B45EE" w:rsidP="007B45EE">
      <w:pPr>
        <w:autoSpaceDE w:val="0"/>
        <w:autoSpaceDN w:val="0"/>
        <w:adjustRightInd w:val="0"/>
        <w:ind w:firstLine="709"/>
      </w:pPr>
      <w:r w:rsidRPr="00490849">
        <w:t>Сущ</w:t>
      </w:r>
      <w:r w:rsidRPr="00C20974">
        <w:t>ествующие и перспективные потери</w:t>
      </w:r>
      <w:r>
        <w:t xml:space="preserve"> </w:t>
      </w:r>
      <w:r w:rsidRPr="00C672C4">
        <w:t>тепловой энергии при ее передаче по тепловым сетям</w:t>
      </w:r>
      <w:r>
        <w:t xml:space="preserve"> для котельных с. </w:t>
      </w:r>
      <w:r w:rsidRPr="007B45EE">
        <w:rPr>
          <w:color w:val="0000FF"/>
        </w:rPr>
        <w:t>Кетово</w:t>
      </w:r>
      <w:r>
        <w:t xml:space="preserve"> </w:t>
      </w:r>
      <w:r w:rsidRPr="00C20974">
        <w:t xml:space="preserve">приведены в </w:t>
      </w:r>
      <w:r>
        <w:rPr>
          <w:color w:val="0000FF"/>
        </w:rPr>
        <w:t>таблице 1.</w:t>
      </w:r>
      <w:r w:rsidR="009F668D">
        <w:rPr>
          <w:color w:val="0000FF"/>
        </w:rPr>
        <w:t>30</w:t>
      </w:r>
      <w:r>
        <w:t>.</w:t>
      </w:r>
    </w:p>
    <w:p w:rsidR="007B45EE" w:rsidRDefault="007B45EE" w:rsidP="007B45EE"/>
    <w:p w:rsidR="007B45EE" w:rsidRPr="00FB3830" w:rsidRDefault="007B45EE" w:rsidP="007B45EE">
      <w:pPr>
        <w:autoSpaceDE w:val="0"/>
        <w:autoSpaceDN w:val="0"/>
        <w:adjustRightInd w:val="0"/>
        <w:spacing w:line="276" w:lineRule="auto"/>
      </w:pPr>
      <w:r w:rsidRPr="000D6256">
        <w:t>Таблица 1.</w:t>
      </w:r>
      <w:r w:rsidR="009F668D">
        <w:t>30</w:t>
      </w:r>
      <w:r w:rsidRPr="000D6256">
        <w:t xml:space="preserve"> – Существующие и перспективные потерь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2354"/>
        <w:gridCol w:w="855"/>
        <w:gridCol w:w="771"/>
        <w:gridCol w:w="740"/>
        <w:gridCol w:w="742"/>
        <w:gridCol w:w="742"/>
        <w:gridCol w:w="771"/>
        <w:gridCol w:w="730"/>
        <w:gridCol w:w="688"/>
        <w:gridCol w:w="788"/>
      </w:tblGrid>
      <w:tr w:rsidR="009763BD" w:rsidRPr="0015082B" w:rsidTr="009F668D">
        <w:trPr>
          <w:trHeight w:val="20"/>
        </w:trPr>
        <w:tc>
          <w:tcPr>
            <w:tcW w:w="596" w:type="pct"/>
            <w:vMerge w:val="restart"/>
            <w:tcBorders>
              <w:bottom w:val="nil"/>
            </w:tcBorders>
            <w:vAlign w:val="center"/>
          </w:tcPr>
          <w:p w:rsidR="009763BD" w:rsidRPr="009763BD" w:rsidRDefault="009763BD" w:rsidP="009708DC">
            <w:pPr>
              <w:pStyle w:val="Default"/>
              <w:ind w:left="-107" w:right="-108" w:hanging="5"/>
              <w:jc w:val="center"/>
            </w:pPr>
            <w:r w:rsidRPr="009763BD">
              <w:t>Источник теплоснабжения</w:t>
            </w:r>
          </w:p>
        </w:tc>
        <w:tc>
          <w:tcPr>
            <w:tcW w:w="1129" w:type="pct"/>
            <w:tcBorders>
              <w:bottom w:val="single" w:sz="4" w:space="0" w:color="auto"/>
            </w:tcBorders>
            <w:vAlign w:val="center"/>
          </w:tcPr>
          <w:p w:rsidR="009763BD" w:rsidRPr="009763BD" w:rsidRDefault="009763BD" w:rsidP="009708DC">
            <w:pPr>
              <w:pStyle w:val="Default"/>
              <w:ind w:left="-107" w:right="-108" w:hanging="5"/>
              <w:jc w:val="center"/>
            </w:pPr>
            <w:r w:rsidRPr="009763BD">
              <w:t>Параметр</w:t>
            </w:r>
          </w:p>
        </w:tc>
        <w:tc>
          <w:tcPr>
            <w:tcW w:w="410" w:type="pct"/>
            <w:tcBorders>
              <w:bottom w:val="single" w:sz="4" w:space="0" w:color="auto"/>
            </w:tcBorders>
            <w:vAlign w:val="center"/>
          </w:tcPr>
          <w:p w:rsidR="009763BD" w:rsidRPr="009763BD" w:rsidRDefault="009763BD" w:rsidP="009708DC">
            <w:pPr>
              <w:pStyle w:val="Default"/>
              <w:ind w:left="-107" w:right="-108" w:hanging="5"/>
              <w:jc w:val="center"/>
            </w:pPr>
            <w:r w:rsidRPr="009763BD">
              <w:t>Сущест</w:t>
            </w:r>
            <w:r>
              <w:rPr>
                <w:lang w:val="en-US"/>
              </w:rPr>
              <w:softHyphen/>
            </w:r>
            <w:r w:rsidRPr="009763BD">
              <w:t>вующие</w:t>
            </w:r>
          </w:p>
        </w:tc>
        <w:tc>
          <w:tcPr>
            <w:tcW w:w="2866" w:type="pct"/>
            <w:gridSpan w:val="8"/>
            <w:tcBorders>
              <w:bottom w:val="single" w:sz="4" w:space="0" w:color="auto"/>
            </w:tcBorders>
            <w:vAlign w:val="center"/>
          </w:tcPr>
          <w:p w:rsidR="009763BD" w:rsidRPr="009763BD" w:rsidRDefault="009763BD" w:rsidP="009708DC">
            <w:pPr>
              <w:pStyle w:val="Default"/>
              <w:ind w:left="-107" w:right="-108" w:hanging="5"/>
              <w:jc w:val="center"/>
            </w:pPr>
            <w:r w:rsidRPr="009763BD">
              <w:t>Перспективные</w:t>
            </w:r>
          </w:p>
        </w:tc>
      </w:tr>
      <w:tr w:rsidR="00444575" w:rsidRPr="0015082B" w:rsidTr="009F668D">
        <w:trPr>
          <w:trHeight w:val="20"/>
        </w:trPr>
        <w:tc>
          <w:tcPr>
            <w:tcW w:w="596" w:type="pct"/>
            <w:vMerge/>
            <w:tcBorders>
              <w:bottom w:val="nil"/>
            </w:tcBorders>
            <w:vAlign w:val="center"/>
          </w:tcPr>
          <w:p w:rsidR="00444575" w:rsidRPr="009763BD" w:rsidRDefault="00444575" w:rsidP="009708DC">
            <w:pPr>
              <w:pStyle w:val="Default"/>
              <w:ind w:left="-107" w:right="-108" w:hanging="5"/>
              <w:jc w:val="center"/>
            </w:pPr>
          </w:p>
        </w:tc>
        <w:tc>
          <w:tcPr>
            <w:tcW w:w="1129" w:type="pct"/>
            <w:tcBorders>
              <w:bottom w:val="nil"/>
            </w:tcBorders>
            <w:vAlign w:val="center"/>
          </w:tcPr>
          <w:p w:rsidR="00444575" w:rsidRPr="009763BD" w:rsidRDefault="00444575" w:rsidP="009708DC">
            <w:pPr>
              <w:pStyle w:val="Default"/>
              <w:ind w:left="-99" w:right="-108" w:hanging="5"/>
              <w:jc w:val="center"/>
              <w:rPr>
                <w:bCs/>
                <w:iCs/>
              </w:rPr>
            </w:pPr>
            <w:r w:rsidRPr="009763BD">
              <w:rPr>
                <w:bCs/>
                <w:iCs/>
              </w:rPr>
              <w:t>Год</w:t>
            </w:r>
          </w:p>
        </w:tc>
        <w:tc>
          <w:tcPr>
            <w:tcW w:w="410"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370"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355"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356"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356"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370"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350"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330"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379" w:type="pct"/>
            <w:tcBorders>
              <w:bottom w:val="nil"/>
            </w:tcBorders>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bl>
    <w:p w:rsidR="009763BD" w:rsidRPr="009763BD" w:rsidRDefault="009763BD" w:rsidP="007B45EE">
      <w:pPr>
        <w:autoSpaceDE w:val="0"/>
        <w:autoSpaceDN w:val="0"/>
        <w:adjustRightInd w:val="0"/>
        <w:spacing w:line="276" w:lineRule="auto"/>
        <w:rPr>
          <w:sz w:val="2"/>
          <w:szCs w:val="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367"/>
        <w:gridCol w:w="860"/>
        <w:gridCol w:w="745"/>
        <w:gridCol w:w="745"/>
        <w:gridCol w:w="745"/>
        <w:gridCol w:w="744"/>
        <w:gridCol w:w="744"/>
        <w:gridCol w:w="744"/>
        <w:gridCol w:w="744"/>
        <w:gridCol w:w="744"/>
      </w:tblGrid>
      <w:tr w:rsidR="00EE562C" w:rsidRPr="00EE562C" w:rsidTr="009F668D">
        <w:trPr>
          <w:trHeight w:val="20"/>
          <w:tblHeader/>
        </w:trPr>
        <w:tc>
          <w:tcPr>
            <w:tcW w:w="1242" w:type="dxa"/>
            <w:vAlign w:val="center"/>
          </w:tcPr>
          <w:p w:rsidR="00EE562C" w:rsidRPr="00EE562C" w:rsidRDefault="00EE562C" w:rsidP="008640D2">
            <w:pPr>
              <w:pStyle w:val="Default"/>
              <w:jc w:val="center"/>
              <w:rPr>
                <w:color w:val="auto"/>
              </w:rPr>
            </w:pPr>
            <w:r w:rsidRPr="00EE562C">
              <w:rPr>
                <w:color w:val="auto"/>
              </w:rPr>
              <w:t>1</w:t>
            </w:r>
          </w:p>
        </w:tc>
        <w:tc>
          <w:tcPr>
            <w:tcW w:w="2367" w:type="dxa"/>
            <w:vAlign w:val="bottom"/>
          </w:tcPr>
          <w:p w:rsidR="00EE562C" w:rsidRPr="00EE562C" w:rsidRDefault="00EE562C" w:rsidP="008640D2">
            <w:pPr>
              <w:jc w:val="center"/>
            </w:pPr>
            <w:r w:rsidRPr="00EE562C">
              <w:t>2</w:t>
            </w:r>
          </w:p>
        </w:tc>
        <w:tc>
          <w:tcPr>
            <w:tcW w:w="860" w:type="dxa"/>
            <w:vAlign w:val="center"/>
          </w:tcPr>
          <w:p w:rsidR="00EE562C" w:rsidRPr="00EE562C" w:rsidRDefault="00EE562C" w:rsidP="009763BD">
            <w:pPr>
              <w:pStyle w:val="Default"/>
              <w:ind w:left="-107" w:right="-108"/>
              <w:jc w:val="center"/>
              <w:rPr>
                <w:bCs/>
                <w:iCs/>
                <w:color w:val="auto"/>
              </w:rPr>
            </w:pPr>
            <w:r w:rsidRPr="00EE562C">
              <w:rPr>
                <w:bCs/>
                <w:iCs/>
                <w:color w:val="auto"/>
              </w:rPr>
              <w:t>3</w:t>
            </w:r>
          </w:p>
        </w:tc>
        <w:tc>
          <w:tcPr>
            <w:tcW w:w="745" w:type="dxa"/>
            <w:vAlign w:val="center"/>
          </w:tcPr>
          <w:p w:rsidR="00EE562C" w:rsidRPr="00EE562C" w:rsidRDefault="00EE562C" w:rsidP="009763BD">
            <w:pPr>
              <w:pStyle w:val="Default"/>
              <w:ind w:left="-107" w:right="-108"/>
              <w:jc w:val="center"/>
              <w:rPr>
                <w:bCs/>
                <w:iCs/>
                <w:color w:val="auto"/>
              </w:rPr>
            </w:pPr>
            <w:r w:rsidRPr="00EE562C">
              <w:rPr>
                <w:bCs/>
                <w:iCs/>
                <w:color w:val="auto"/>
              </w:rPr>
              <w:t>4</w:t>
            </w:r>
          </w:p>
        </w:tc>
        <w:tc>
          <w:tcPr>
            <w:tcW w:w="745" w:type="dxa"/>
            <w:vAlign w:val="center"/>
          </w:tcPr>
          <w:p w:rsidR="00EE562C" w:rsidRPr="00EE562C" w:rsidRDefault="00EE562C" w:rsidP="009763BD">
            <w:pPr>
              <w:pStyle w:val="Default"/>
              <w:ind w:left="-107" w:right="-108"/>
              <w:jc w:val="center"/>
              <w:rPr>
                <w:bCs/>
                <w:iCs/>
                <w:color w:val="auto"/>
              </w:rPr>
            </w:pPr>
            <w:r w:rsidRPr="00EE562C">
              <w:rPr>
                <w:bCs/>
                <w:iCs/>
                <w:color w:val="auto"/>
              </w:rPr>
              <w:t>5</w:t>
            </w:r>
          </w:p>
        </w:tc>
        <w:tc>
          <w:tcPr>
            <w:tcW w:w="745" w:type="dxa"/>
            <w:vAlign w:val="center"/>
          </w:tcPr>
          <w:p w:rsidR="00EE562C" w:rsidRPr="00EE562C" w:rsidRDefault="00EE562C" w:rsidP="009763BD">
            <w:pPr>
              <w:pStyle w:val="Default"/>
              <w:ind w:left="-107" w:right="-108"/>
              <w:jc w:val="center"/>
              <w:rPr>
                <w:bCs/>
                <w:iCs/>
                <w:color w:val="auto"/>
              </w:rPr>
            </w:pPr>
            <w:r w:rsidRPr="00EE562C">
              <w:rPr>
                <w:bCs/>
                <w:iCs/>
                <w:color w:val="auto"/>
              </w:rPr>
              <w:t>6</w:t>
            </w:r>
          </w:p>
        </w:tc>
        <w:tc>
          <w:tcPr>
            <w:tcW w:w="744" w:type="dxa"/>
            <w:vAlign w:val="center"/>
          </w:tcPr>
          <w:p w:rsidR="00EE562C" w:rsidRPr="00EE562C" w:rsidRDefault="00EE562C" w:rsidP="009763BD">
            <w:pPr>
              <w:pStyle w:val="Default"/>
              <w:ind w:left="-107" w:right="-108"/>
              <w:jc w:val="center"/>
              <w:rPr>
                <w:bCs/>
                <w:iCs/>
                <w:color w:val="auto"/>
              </w:rPr>
            </w:pPr>
            <w:r w:rsidRPr="00EE562C">
              <w:rPr>
                <w:bCs/>
                <w:iCs/>
                <w:color w:val="auto"/>
              </w:rPr>
              <w:t>7</w:t>
            </w:r>
          </w:p>
        </w:tc>
        <w:tc>
          <w:tcPr>
            <w:tcW w:w="744" w:type="dxa"/>
            <w:vAlign w:val="center"/>
          </w:tcPr>
          <w:p w:rsidR="00EE562C" w:rsidRPr="00EE562C" w:rsidRDefault="00EE562C" w:rsidP="009763BD">
            <w:pPr>
              <w:pStyle w:val="Default"/>
              <w:ind w:left="-107" w:right="-108"/>
              <w:jc w:val="center"/>
              <w:rPr>
                <w:bCs/>
                <w:iCs/>
                <w:color w:val="auto"/>
              </w:rPr>
            </w:pPr>
            <w:r w:rsidRPr="00EE562C">
              <w:rPr>
                <w:bCs/>
                <w:iCs/>
                <w:color w:val="auto"/>
              </w:rPr>
              <w:t>8</w:t>
            </w:r>
          </w:p>
        </w:tc>
        <w:tc>
          <w:tcPr>
            <w:tcW w:w="744" w:type="dxa"/>
            <w:vAlign w:val="center"/>
          </w:tcPr>
          <w:p w:rsidR="00EE562C" w:rsidRPr="00EE562C" w:rsidRDefault="00EE562C" w:rsidP="009763BD">
            <w:pPr>
              <w:pStyle w:val="Default"/>
              <w:ind w:left="-107" w:right="-108"/>
              <w:jc w:val="center"/>
              <w:rPr>
                <w:bCs/>
                <w:iCs/>
                <w:color w:val="auto"/>
              </w:rPr>
            </w:pPr>
            <w:r w:rsidRPr="00EE562C">
              <w:rPr>
                <w:bCs/>
                <w:iCs/>
                <w:color w:val="auto"/>
              </w:rPr>
              <w:t>9</w:t>
            </w:r>
          </w:p>
        </w:tc>
        <w:tc>
          <w:tcPr>
            <w:tcW w:w="744" w:type="dxa"/>
            <w:vAlign w:val="center"/>
          </w:tcPr>
          <w:p w:rsidR="00EE562C" w:rsidRPr="00EE562C" w:rsidRDefault="00EE562C" w:rsidP="009763BD">
            <w:pPr>
              <w:pStyle w:val="Default"/>
              <w:ind w:left="-107" w:right="-108"/>
              <w:jc w:val="center"/>
              <w:rPr>
                <w:bCs/>
                <w:iCs/>
                <w:color w:val="auto"/>
              </w:rPr>
            </w:pPr>
            <w:r w:rsidRPr="00EE562C">
              <w:rPr>
                <w:bCs/>
                <w:iCs/>
                <w:color w:val="auto"/>
              </w:rPr>
              <w:t>10</w:t>
            </w:r>
          </w:p>
        </w:tc>
        <w:tc>
          <w:tcPr>
            <w:tcW w:w="744" w:type="dxa"/>
            <w:vAlign w:val="center"/>
          </w:tcPr>
          <w:p w:rsidR="00EE562C" w:rsidRPr="00EE562C" w:rsidRDefault="00EE562C" w:rsidP="009763BD">
            <w:pPr>
              <w:pStyle w:val="Default"/>
              <w:ind w:left="-107" w:right="-108"/>
              <w:jc w:val="center"/>
              <w:rPr>
                <w:bCs/>
                <w:iCs/>
                <w:color w:val="auto"/>
              </w:rPr>
            </w:pPr>
            <w:r w:rsidRPr="00EE562C">
              <w:rPr>
                <w:bCs/>
                <w:iCs/>
                <w:color w:val="auto"/>
              </w:rPr>
              <w:t>11</w:t>
            </w:r>
          </w:p>
        </w:tc>
      </w:tr>
      <w:tr w:rsidR="009E6E84" w:rsidRPr="00F92912" w:rsidTr="009F668D">
        <w:trPr>
          <w:trHeight w:val="20"/>
        </w:trPr>
        <w:tc>
          <w:tcPr>
            <w:tcW w:w="1242" w:type="dxa"/>
            <w:vMerge w:val="restart"/>
            <w:vAlign w:val="center"/>
          </w:tcPr>
          <w:p w:rsidR="009E6E84" w:rsidRPr="0030510C" w:rsidRDefault="009E6E84" w:rsidP="00BC3DDB">
            <w:pPr>
              <w:pStyle w:val="Default"/>
              <w:jc w:val="center"/>
              <w:rPr>
                <w:sz w:val="20"/>
                <w:szCs w:val="20"/>
              </w:rPr>
            </w:pPr>
            <w:r>
              <w:rPr>
                <w:sz w:val="20"/>
                <w:szCs w:val="20"/>
              </w:rPr>
              <w:t>Котельная № 1</w:t>
            </w:r>
          </w:p>
        </w:tc>
        <w:tc>
          <w:tcPr>
            <w:tcW w:w="2367" w:type="dxa"/>
            <w:vAlign w:val="bottom"/>
          </w:tcPr>
          <w:p w:rsidR="009E6E84" w:rsidRPr="0030510C" w:rsidRDefault="009E6E84"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9E6E84" w:rsidRPr="009E6E84" w:rsidRDefault="009E6E84" w:rsidP="009F668D">
            <w:pPr>
              <w:ind w:left="-67" w:right="-73"/>
              <w:jc w:val="center"/>
              <w:rPr>
                <w:color w:val="7030A0"/>
              </w:rPr>
            </w:pPr>
            <w:r w:rsidRPr="009E6E84">
              <w:rPr>
                <w:color w:val="7030A0"/>
              </w:rPr>
              <w:t>0,105</w:t>
            </w:r>
          </w:p>
        </w:tc>
        <w:tc>
          <w:tcPr>
            <w:tcW w:w="745" w:type="dxa"/>
            <w:vAlign w:val="center"/>
          </w:tcPr>
          <w:p w:rsidR="009E6E84" w:rsidRPr="009E6E84" w:rsidRDefault="009E6E84" w:rsidP="009F668D">
            <w:pPr>
              <w:ind w:left="-67" w:right="-73"/>
              <w:jc w:val="center"/>
              <w:rPr>
                <w:color w:val="7030A0"/>
              </w:rPr>
            </w:pPr>
            <w:r w:rsidRPr="009E6E84">
              <w:rPr>
                <w:color w:val="7030A0"/>
              </w:rPr>
              <w:t>0,105</w:t>
            </w:r>
          </w:p>
        </w:tc>
        <w:tc>
          <w:tcPr>
            <w:tcW w:w="745" w:type="dxa"/>
            <w:vAlign w:val="center"/>
          </w:tcPr>
          <w:p w:rsidR="009E6E84" w:rsidRPr="009E6E84" w:rsidRDefault="009E6E84" w:rsidP="009F668D">
            <w:pPr>
              <w:ind w:left="-67" w:right="-73"/>
              <w:jc w:val="center"/>
              <w:rPr>
                <w:color w:val="7030A0"/>
              </w:rPr>
            </w:pPr>
            <w:r w:rsidRPr="009E6E84">
              <w:rPr>
                <w:color w:val="7030A0"/>
              </w:rPr>
              <w:t>0,105</w:t>
            </w:r>
          </w:p>
        </w:tc>
        <w:tc>
          <w:tcPr>
            <w:tcW w:w="745" w:type="dxa"/>
            <w:vAlign w:val="center"/>
          </w:tcPr>
          <w:p w:rsidR="009E6E84" w:rsidRPr="009E6E84" w:rsidRDefault="009E6E84" w:rsidP="009F668D">
            <w:pPr>
              <w:ind w:left="-67" w:right="-73"/>
              <w:jc w:val="center"/>
              <w:rPr>
                <w:color w:val="7030A0"/>
              </w:rPr>
            </w:pPr>
            <w:r w:rsidRPr="009E6E84">
              <w:rPr>
                <w:color w:val="7030A0"/>
              </w:rPr>
              <w:t>0,105</w:t>
            </w:r>
          </w:p>
        </w:tc>
        <w:tc>
          <w:tcPr>
            <w:tcW w:w="744" w:type="dxa"/>
            <w:vAlign w:val="center"/>
          </w:tcPr>
          <w:p w:rsidR="009E6E84" w:rsidRPr="009E6E84" w:rsidRDefault="009E6E84" w:rsidP="009F668D">
            <w:pPr>
              <w:ind w:left="-67" w:right="-73"/>
              <w:jc w:val="center"/>
              <w:rPr>
                <w:color w:val="7030A0"/>
              </w:rPr>
            </w:pPr>
            <w:r w:rsidRPr="009E6E84">
              <w:rPr>
                <w:color w:val="7030A0"/>
              </w:rPr>
              <w:t>0,105</w:t>
            </w:r>
          </w:p>
        </w:tc>
        <w:tc>
          <w:tcPr>
            <w:tcW w:w="744" w:type="dxa"/>
            <w:vAlign w:val="center"/>
          </w:tcPr>
          <w:p w:rsidR="009E6E84" w:rsidRPr="009E6E84" w:rsidRDefault="009E6E84" w:rsidP="009F668D">
            <w:pPr>
              <w:ind w:left="-67" w:right="-73"/>
              <w:jc w:val="center"/>
              <w:rPr>
                <w:color w:val="7030A0"/>
              </w:rPr>
            </w:pPr>
            <w:r w:rsidRPr="009E6E84">
              <w:rPr>
                <w:color w:val="7030A0"/>
              </w:rPr>
              <w:t>0,105</w:t>
            </w:r>
          </w:p>
        </w:tc>
        <w:tc>
          <w:tcPr>
            <w:tcW w:w="744" w:type="dxa"/>
            <w:vAlign w:val="center"/>
          </w:tcPr>
          <w:p w:rsidR="009E6E84" w:rsidRPr="009E6E84" w:rsidRDefault="009E6E84" w:rsidP="009F668D">
            <w:pPr>
              <w:ind w:left="-67" w:right="-73"/>
              <w:jc w:val="center"/>
              <w:rPr>
                <w:color w:val="7030A0"/>
              </w:rPr>
            </w:pPr>
            <w:r w:rsidRPr="009E6E84">
              <w:rPr>
                <w:color w:val="7030A0"/>
              </w:rPr>
              <w:t>0,105</w:t>
            </w:r>
          </w:p>
        </w:tc>
        <w:tc>
          <w:tcPr>
            <w:tcW w:w="744" w:type="dxa"/>
            <w:vAlign w:val="center"/>
          </w:tcPr>
          <w:p w:rsidR="009E6E84" w:rsidRPr="009E6E84" w:rsidRDefault="009E6E84" w:rsidP="009F668D">
            <w:pPr>
              <w:ind w:left="-67" w:right="-73"/>
              <w:jc w:val="center"/>
              <w:rPr>
                <w:color w:val="7030A0"/>
              </w:rPr>
            </w:pPr>
            <w:r w:rsidRPr="009E6E84">
              <w:rPr>
                <w:color w:val="7030A0"/>
              </w:rPr>
              <w:t>0,105</w:t>
            </w:r>
          </w:p>
        </w:tc>
        <w:tc>
          <w:tcPr>
            <w:tcW w:w="744" w:type="dxa"/>
            <w:vAlign w:val="center"/>
          </w:tcPr>
          <w:p w:rsidR="009E6E84" w:rsidRPr="009E6E84" w:rsidRDefault="009E6E84" w:rsidP="009F668D">
            <w:pPr>
              <w:ind w:left="-67" w:right="-73"/>
              <w:jc w:val="center"/>
              <w:rPr>
                <w:color w:val="7030A0"/>
              </w:rPr>
            </w:pPr>
            <w:r w:rsidRPr="009E6E84">
              <w:rPr>
                <w:color w:val="7030A0"/>
              </w:rPr>
              <w:t>0,105</w:t>
            </w:r>
          </w:p>
        </w:tc>
      </w:tr>
      <w:tr w:rsidR="009E6E84" w:rsidRPr="00F92912" w:rsidTr="009F668D">
        <w:trPr>
          <w:trHeight w:val="20"/>
        </w:trPr>
        <w:tc>
          <w:tcPr>
            <w:tcW w:w="1242" w:type="dxa"/>
            <w:vMerge/>
            <w:vAlign w:val="center"/>
          </w:tcPr>
          <w:p w:rsidR="009E6E84" w:rsidRPr="0030510C" w:rsidRDefault="009E6E84" w:rsidP="00BC3DDB">
            <w:pPr>
              <w:pStyle w:val="Default"/>
              <w:jc w:val="center"/>
              <w:rPr>
                <w:sz w:val="20"/>
                <w:szCs w:val="20"/>
              </w:rPr>
            </w:pPr>
          </w:p>
        </w:tc>
        <w:tc>
          <w:tcPr>
            <w:tcW w:w="2367" w:type="dxa"/>
            <w:vAlign w:val="bottom"/>
          </w:tcPr>
          <w:p w:rsidR="009E6E84" w:rsidRPr="0030510C" w:rsidRDefault="009E6E84"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9E6E84" w:rsidRPr="009E6E84" w:rsidRDefault="009E6E84" w:rsidP="009F668D">
            <w:pPr>
              <w:ind w:left="-67" w:right="-73"/>
              <w:jc w:val="center"/>
              <w:rPr>
                <w:color w:val="7030A0"/>
              </w:rPr>
            </w:pPr>
            <w:r w:rsidRPr="009E6E84">
              <w:rPr>
                <w:color w:val="7030A0"/>
              </w:rPr>
              <w:t>0,104</w:t>
            </w:r>
          </w:p>
        </w:tc>
        <w:tc>
          <w:tcPr>
            <w:tcW w:w="745" w:type="dxa"/>
            <w:vAlign w:val="center"/>
          </w:tcPr>
          <w:p w:rsidR="009E6E84" w:rsidRPr="009E6E84" w:rsidRDefault="009E6E84" w:rsidP="009F668D">
            <w:pPr>
              <w:ind w:left="-67" w:right="-73"/>
              <w:jc w:val="center"/>
              <w:rPr>
                <w:color w:val="7030A0"/>
              </w:rPr>
            </w:pPr>
            <w:r w:rsidRPr="009E6E84">
              <w:rPr>
                <w:color w:val="7030A0"/>
              </w:rPr>
              <w:t>0,104</w:t>
            </w:r>
          </w:p>
        </w:tc>
        <w:tc>
          <w:tcPr>
            <w:tcW w:w="745" w:type="dxa"/>
            <w:vAlign w:val="center"/>
          </w:tcPr>
          <w:p w:rsidR="009E6E84" w:rsidRPr="009E6E84" w:rsidRDefault="009E6E84" w:rsidP="009F668D">
            <w:pPr>
              <w:ind w:left="-67" w:right="-73"/>
              <w:jc w:val="center"/>
              <w:rPr>
                <w:color w:val="7030A0"/>
              </w:rPr>
            </w:pPr>
            <w:r w:rsidRPr="009E6E84">
              <w:rPr>
                <w:color w:val="7030A0"/>
              </w:rPr>
              <w:t>0,104</w:t>
            </w:r>
          </w:p>
        </w:tc>
        <w:tc>
          <w:tcPr>
            <w:tcW w:w="745" w:type="dxa"/>
            <w:vAlign w:val="center"/>
          </w:tcPr>
          <w:p w:rsidR="009E6E84" w:rsidRPr="009E6E84" w:rsidRDefault="009E6E84" w:rsidP="009F668D">
            <w:pPr>
              <w:ind w:left="-67" w:right="-73"/>
              <w:jc w:val="center"/>
              <w:rPr>
                <w:color w:val="7030A0"/>
              </w:rPr>
            </w:pPr>
            <w:r w:rsidRPr="009E6E84">
              <w:rPr>
                <w:color w:val="7030A0"/>
              </w:rPr>
              <w:t>0,104</w:t>
            </w:r>
          </w:p>
        </w:tc>
        <w:tc>
          <w:tcPr>
            <w:tcW w:w="744" w:type="dxa"/>
            <w:vAlign w:val="center"/>
          </w:tcPr>
          <w:p w:rsidR="009E6E84" w:rsidRPr="009E6E84" w:rsidRDefault="009E6E84" w:rsidP="009F668D">
            <w:pPr>
              <w:ind w:left="-67" w:right="-73"/>
              <w:jc w:val="center"/>
              <w:rPr>
                <w:color w:val="7030A0"/>
              </w:rPr>
            </w:pPr>
            <w:r w:rsidRPr="009E6E84">
              <w:rPr>
                <w:color w:val="7030A0"/>
              </w:rPr>
              <w:t>0,104</w:t>
            </w:r>
          </w:p>
        </w:tc>
        <w:tc>
          <w:tcPr>
            <w:tcW w:w="744" w:type="dxa"/>
            <w:vAlign w:val="center"/>
          </w:tcPr>
          <w:p w:rsidR="009E6E84" w:rsidRPr="009E6E84" w:rsidRDefault="009E6E84" w:rsidP="009F668D">
            <w:pPr>
              <w:ind w:left="-67" w:right="-73"/>
              <w:jc w:val="center"/>
              <w:rPr>
                <w:color w:val="7030A0"/>
              </w:rPr>
            </w:pPr>
            <w:r w:rsidRPr="009E6E84">
              <w:rPr>
                <w:color w:val="7030A0"/>
              </w:rPr>
              <w:t>0,104</w:t>
            </w:r>
          </w:p>
        </w:tc>
        <w:tc>
          <w:tcPr>
            <w:tcW w:w="744" w:type="dxa"/>
            <w:vAlign w:val="center"/>
          </w:tcPr>
          <w:p w:rsidR="009E6E84" w:rsidRPr="009E6E84" w:rsidRDefault="009E6E84" w:rsidP="009F668D">
            <w:pPr>
              <w:ind w:left="-67" w:right="-73"/>
              <w:jc w:val="center"/>
              <w:rPr>
                <w:color w:val="7030A0"/>
              </w:rPr>
            </w:pPr>
            <w:r w:rsidRPr="009E6E84">
              <w:rPr>
                <w:color w:val="7030A0"/>
              </w:rPr>
              <w:t>0,104</w:t>
            </w:r>
          </w:p>
        </w:tc>
        <w:tc>
          <w:tcPr>
            <w:tcW w:w="744" w:type="dxa"/>
            <w:vAlign w:val="center"/>
          </w:tcPr>
          <w:p w:rsidR="009E6E84" w:rsidRPr="009E6E84" w:rsidRDefault="009E6E84" w:rsidP="009F668D">
            <w:pPr>
              <w:ind w:left="-67" w:right="-73"/>
              <w:jc w:val="center"/>
              <w:rPr>
                <w:color w:val="7030A0"/>
              </w:rPr>
            </w:pPr>
            <w:r w:rsidRPr="009E6E84">
              <w:rPr>
                <w:color w:val="7030A0"/>
              </w:rPr>
              <w:t>0,104</w:t>
            </w:r>
          </w:p>
        </w:tc>
        <w:tc>
          <w:tcPr>
            <w:tcW w:w="744" w:type="dxa"/>
            <w:vAlign w:val="center"/>
          </w:tcPr>
          <w:p w:rsidR="009E6E84" w:rsidRPr="009E6E84" w:rsidRDefault="009E6E84" w:rsidP="009F668D">
            <w:pPr>
              <w:ind w:left="-67" w:right="-73"/>
              <w:jc w:val="center"/>
              <w:rPr>
                <w:color w:val="7030A0"/>
              </w:rPr>
            </w:pPr>
            <w:r w:rsidRPr="009E6E84">
              <w:rPr>
                <w:color w:val="7030A0"/>
              </w:rPr>
              <w:t>0,104</w:t>
            </w:r>
          </w:p>
        </w:tc>
      </w:tr>
      <w:tr w:rsidR="009E6E84" w:rsidRPr="00F92912" w:rsidTr="009F668D">
        <w:trPr>
          <w:trHeight w:val="20"/>
        </w:trPr>
        <w:tc>
          <w:tcPr>
            <w:tcW w:w="1242" w:type="dxa"/>
            <w:vMerge/>
            <w:vAlign w:val="center"/>
          </w:tcPr>
          <w:p w:rsidR="009E6E84" w:rsidRPr="0030510C" w:rsidRDefault="009E6E84" w:rsidP="00BC3DDB">
            <w:pPr>
              <w:pStyle w:val="Default"/>
              <w:jc w:val="center"/>
              <w:rPr>
                <w:sz w:val="20"/>
                <w:szCs w:val="20"/>
              </w:rPr>
            </w:pPr>
          </w:p>
        </w:tc>
        <w:tc>
          <w:tcPr>
            <w:tcW w:w="2367" w:type="dxa"/>
            <w:vAlign w:val="bottom"/>
          </w:tcPr>
          <w:p w:rsidR="009E6E84" w:rsidRPr="0030510C" w:rsidRDefault="009E6E84" w:rsidP="00BC3DDB">
            <w:pPr>
              <w:rPr>
                <w:sz w:val="20"/>
                <w:szCs w:val="20"/>
              </w:rPr>
            </w:pPr>
            <w:r w:rsidRPr="00490849">
              <w:rPr>
                <w:sz w:val="20"/>
                <w:szCs w:val="20"/>
              </w:rPr>
              <w:t>Потери теплоносителя, Гкал/ч</w:t>
            </w:r>
          </w:p>
        </w:tc>
        <w:tc>
          <w:tcPr>
            <w:tcW w:w="860" w:type="dxa"/>
            <w:vAlign w:val="center"/>
          </w:tcPr>
          <w:p w:rsidR="009E6E84" w:rsidRPr="009E6E84" w:rsidRDefault="009E6E84" w:rsidP="009F668D">
            <w:pPr>
              <w:ind w:left="-67" w:right="-73"/>
              <w:jc w:val="center"/>
              <w:rPr>
                <w:color w:val="7030A0"/>
              </w:rPr>
            </w:pPr>
            <w:r w:rsidRPr="009E6E84">
              <w:rPr>
                <w:color w:val="7030A0"/>
              </w:rPr>
              <w:t>0,0009</w:t>
            </w:r>
          </w:p>
        </w:tc>
        <w:tc>
          <w:tcPr>
            <w:tcW w:w="745" w:type="dxa"/>
            <w:vAlign w:val="center"/>
          </w:tcPr>
          <w:p w:rsidR="009E6E84" w:rsidRPr="009E6E84" w:rsidRDefault="009E6E84" w:rsidP="009F668D">
            <w:pPr>
              <w:ind w:left="-67" w:right="-73"/>
              <w:jc w:val="center"/>
              <w:rPr>
                <w:color w:val="7030A0"/>
              </w:rPr>
            </w:pPr>
            <w:r w:rsidRPr="009E6E84">
              <w:rPr>
                <w:color w:val="7030A0"/>
              </w:rPr>
              <w:t>0,0009</w:t>
            </w:r>
          </w:p>
        </w:tc>
        <w:tc>
          <w:tcPr>
            <w:tcW w:w="745" w:type="dxa"/>
            <w:vAlign w:val="center"/>
          </w:tcPr>
          <w:p w:rsidR="009E6E84" w:rsidRPr="009E6E84" w:rsidRDefault="009E6E84" w:rsidP="009F668D">
            <w:pPr>
              <w:ind w:left="-67" w:right="-73"/>
              <w:jc w:val="center"/>
              <w:rPr>
                <w:color w:val="7030A0"/>
              </w:rPr>
            </w:pPr>
            <w:r w:rsidRPr="009E6E84">
              <w:rPr>
                <w:color w:val="7030A0"/>
              </w:rPr>
              <w:t>0,0009</w:t>
            </w:r>
          </w:p>
        </w:tc>
        <w:tc>
          <w:tcPr>
            <w:tcW w:w="745" w:type="dxa"/>
            <w:vAlign w:val="center"/>
          </w:tcPr>
          <w:p w:rsidR="009E6E84" w:rsidRPr="009E6E84" w:rsidRDefault="009E6E84" w:rsidP="009F668D">
            <w:pPr>
              <w:ind w:left="-67" w:right="-73"/>
              <w:jc w:val="center"/>
              <w:rPr>
                <w:color w:val="7030A0"/>
              </w:rPr>
            </w:pPr>
            <w:r w:rsidRPr="009E6E84">
              <w:rPr>
                <w:color w:val="7030A0"/>
              </w:rPr>
              <w:t>0,0009</w:t>
            </w:r>
          </w:p>
        </w:tc>
        <w:tc>
          <w:tcPr>
            <w:tcW w:w="744" w:type="dxa"/>
            <w:vAlign w:val="center"/>
          </w:tcPr>
          <w:p w:rsidR="009E6E84" w:rsidRPr="009E6E84" w:rsidRDefault="009E6E84" w:rsidP="009F668D">
            <w:pPr>
              <w:ind w:left="-67" w:right="-73"/>
              <w:jc w:val="center"/>
              <w:rPr>
                <w:color w:val="7030A0"/>
              </w:rPr>
            </w:pPr>
            <w:r w:rsidRPr="009E6E84">
              <w:rPr>
                <w:color w:val="7030A0"/>
              </w:rPr>
              <w:t>0,0009</w:t>
            </w:r>
          </w:p>
        </w:tc>
        <w:tc>
          <w:tcPr>
            <w:tcW w:w="744" w:type="dxa"/>
            <w:vAlign w:val="center"/>
          </w:tcPr>
          <w:p w:rsidR="009E6E84" w:rsidRPr="009E6E84" w:rsidRDefault="009E6E84" w:rsidP="009F668D">
            <w:pPr>
              <w:ind w:left="-67" w:right="-73"/>
              <w:jc w:val="center"/>
              <w:rPr>
                <w:color w:val="7030A0"/>
              </w:rPr>
            </w:pPr>
            <w:r w:rsidRPr="009E6E84">
              <w:rPr>
                <w:color w:val="7030A0"/>
              </w:rPr>
              <w:t>0,0009</w:t>
            </w:r>
          </w:p>
        </w:tc>
        <w:tc>
          <w:tcPr>
            <w:tcW w:w="744" w:type="dxa"/>
            <w:vAlign w:val="center"/>
          </w:tcPr>
          <w:p w:rsidR="009E6E84" w:rsidRPr="009E6E84" w:rsidRDefault="009E6E84" w:rsidP="009F668D">
            <w:pPr>
              <w:ind w:left="-67" w:right="-73"/>
              <w:jc w:val="center"/>
              <w:rPr>
                <w:color w:val="7030A0"/>
              </w:rPr>
            </w:pPr>
            <w:r w:rsidRPr="009E6E84">
              <w:rPr>
                <w:color w:val="7030A0"/>
              </w:rPr>
              <w:t>0,0009</w:t>
            </w:r>
          </w:p>
        </w:tc>
        <w:tc>
          <w:tcPr>
            <w:tcW w:w="744" w:type="dxa"/>
            <w:vAlign w:val="center"/>
          </w:tcPr>
          <w:p w:rsidR="009E6E84" w:rsidRPr="009E6E84" w:rsidRDefault="009E6E84" w:rsidP="009F668D">
            <w:pPr>
              <w:ind w:left="-67" w:right="-73"/>
              <w:jc w:val="center"/>
              <w:rPr>
                <w:color w:val="7030A0"/>
              </w:rPr>
            </w:pPr>
            <w:r w:rsidRPr="009E6E84">
              <w:rPr>
                <w:color w:val="7030A0"/>
              </w:rPr>
              <w:t>0,0009</w:t>
            </w:r>
          </w:p>
        </w:tc>
        <w:tc>
          <w:tcPr>
            <w:tcW w:w="744" w:type="dxa"/>
            <w:vAlign w:val="center"/>
          </w:tcPr>
          <w:p w:rsidR="009E6E84" w:rsidRPr="009E6E84" w:rsidRDefault="009E6E84" w:rsidP="009F668D">
            <w:pPr>
              <w:ind w:left="-67" w:right="-73"/>
              <w:jc w:val="center"/>
              <w:rPr>
                <w:color w:val="7030A0"/>
              </w:rPr>
            </w:pPr>
            <w:r w:rsidRPr="009E6E84">
              <w:rPr>
                <w:color w:val="7030A0"/>
              </w:rPr>
              <w:t>0,0009</w:t>
            </w:r>
          </w:p>
        </w:tc>
      </w:tr>
      <w:tr w:rsidR="004E101C" w:rsidRPr="0015082B" w:rsidTr="009F668D">
        <w:trPr>
          <w:trHeight w:val="20"/>
        </w:trPr>
        <w:tc>
          <w:tcPr>
            <w:tcW w:w="1242" w:type="dxa"/>
            <w:vMerge w:val="restart"/>
            <w:vAlign w:val="center"/>
          </w:tcPr>
          <w:p w:rsidR="004E101C" w:rsidRPr="0030510C" w:rsidRDefault="004E101C" w:rsidP="00BC3DDB">
            <w:pPr>
              <w:pStyle w:val="Default"/>
              <w:jc w:val="center"/>
              <w:rPr>
                <w:bCs/>
                <w:sz w:val="20"/>
                <w:szCs w:val="20"/>
              </w:rPr>
            </w:pPr>
            <w:r>
              <w:rPr>
                <w:sz w:val="20"/>
                <w:szCs w:val="20"/>
              </w:rPr>
              <w:t>Котельная № 2</w:t>
            </w:r>
          </w:p>
        </w:tc>
        <w:tc>
          <w:tcPr>
            <w:tcW w:w="2367" w:type="dxa"/>
            <w:vAlign w:val="bottom"/>
          </w:tcPr>
          <w:p w:rsidR="004E101C" w:rsidRPr="0030510C" w:rsidRDefault="004E101C"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4E101C" w:rsidRPr="004E101C" w:rsidRDefault="004E101C" w:rsidP="009F668D">
            <w:pPr>
              <w:ind w:left="-67" w:right="-73"/>
              <w:jc w:val="center"/>
              <w:rPr>
                <w:color w:val="7030A0"/>
              </w:rPr>
            </w:pPr>
            <w:r w:rsidRPr="004E101C">
              <w:rPr>
                <w:color w:val="7030A0"/>
              </w:rPr>
              <w:t>0,086</w:t>
            </w:r>
          </w:p>
        </w:tc>
        <w:tc>
          <w:tcPr>
            <w:tcW w:w="745" w:type="dxa"/>
            <w:vAlign w:val="center"/>
          </w:tcPr>
          <w:p w:rsidR="004E101C" w:rsidRPr="004E101C" w:rsidRDefault="004E101C" w:rsidP="009F668D">
            <w:pPr>
              <w:ind w:left="-67" w:right="-73"/>
              <w:jc w:val="center"/>
              <w:rPr>
                <w:color w:val="7030A0"/>
              </w:rPr>
            </w:pPr>
            <w:r w:rsidRPr="004E101C">
              <w:rPr>
                <w:color w:val="7030A0"/>
              </w:rPr>
              <w:t>0,086</w:t>
            </w:r>
          </w:p>
        </w:tc>
        <w:tc>
          <w:tcPr>
            <w:tcW w:w="745" w:type="dxa"/>
            <w:vAlign w:val="center"/>
          </w:tcPr>
          <w:p w:rsidR="004E101C" w:rsidRPr="004E101C" w:rsidRDefault="004E101C" w:rsidP="009F668D">
            <w:pPr>
              <w:ind w:left="-67" w:right="-73"/>
              <w:jc w:val="center"/>
              <w:rPr>
                <w:color w:val="7030A0"/>
              </w:rPr>
            </w:pPr>
            <w:r w:rsidRPr="004E101C">
              <w:rPr>
                <w:color w:val="7030A0"/>
              </w:rPr>
              <w:t>0,086</w:t>
            </w:r>
          </w:p>
        </w:tc>
        <w:tc>
          <w:tcPr>
            <w:tcW w:w="745"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r>
      <w:tr w:rsidR="004E101C" w:rsidRPr="0015082B" w:rsidTr="009F668D">
        <w:trPr>
          <w:trHeight w:val="20"/>
        </w:trPr>
        <w:tc>
          <w:tcPr>
            <w:tcW w:w="1242" w:type="dxa"/>
            <w:vMerge/>
            <w:vAlign w:val="center"/>
          </w:tcPr>
          <w:p w:rsidR="004E101C" w:rsidRPr="0030510C" w:rsidRDefault="004E101C" w:rsidP="00BC3DDB">
            <w:pPr>
              <w:pStyle w:val="Default"/>
              <w:jc w:val="center"/>
              <w:rPr>
                <w:color w:val="000000" w:themeColor="text1"/>
                <w:sz w:val="20"/>
                <w:szCs w:val="20"/>
              </w:rPr>
            </w:pPr>
          </w:p>
        </w:tc>
        <w:tc>
          <w:tcPr>
            <w:tcW w:w="2367" w:type="dxa"/>
            <w:vAlign w:val="bottom"/>
          </w:tcPr>
          <w:p w:rsidR="004E101C" w:rsidRPr="0030510C" w:rsidRDefault="004E101C"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4E101C" w:rsidRPr="004E101C" w:rsidRDefault="004E101C" w:rsidP="009F668D">
            <w:pPr>
              <w:ind w:left="-67" w:right="-73"/>
              <w:jc w:val="center"/>
              <w:rPr>
                <w:color w:val="7030A0"/>
              </w:rPr>
            </w:pPr>
            <w:r w:rsidRPr="004E101C">
              <w:rPr>
                <w:color w:val="7030A0"/>
              </w:rPr>
              <w:t>0,086</w:t>
            </w:r>
          </w:p>
        </w:tc>
        <w:tc>
          <w:tcPr>
            <w:tcW w:w="745" w:type="dxa"/>
            <w:vAlign w:val="center"/>
          </w:tcPr>
          <w:p w:rsidR="004E101C" w:rsidRPr="004E101C" w:rsidRDefault="004E101C" w:rsidP="009F668D">
            <w:pPr>
              <w:ind w:left="-67" w:right="-73"/>
              <w:jc w:val="center"/>
              <w:rPr>
                <w:color w:val="7030A0"/>
              </w:rPr>
            </w:pPr>
            <w:r w:rsidRPr="004E101C">
              <w:rPr>
                <w:color w:val="7030A0"/>
              </w:rPr>
              <w:t>0,086</w:t>
            </w:r>
          </w:p>
        </w:tc>
        <w:tc>
          <w:tcPr>
            <w:tcW w:w="745" w:type="dxa"/>
            <w:vAlign w:val="center"/>
          </w:tcPr>
          <w:p w:rsidR="004E101C" w:rsidRPr="004E101C" w:rsidRDefault="004E101C" w:rsidP="009F668D">
            <w:pPr>
              <w:ind w:left="-67" w:right="-73"/>
              <w:jc w:val="center"/>
              <w:rPr>
                <w:color w:val="7030A0"/>
              </w:rPr>
            </w:pPr>
            <w:r w:rsidRPr="004E101C">
              <w:rPr>
                <w:color w:val="7030A0"/>
              </w:rPr>
              <w:t>0,086</w:t>
            </w:r>
          </w:p>
        </w:tc>
        <w:tc>
          <w:tcPr>
            <w:tcW w:w="745"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c>
          <w:tcPr>
            <w:tcW w:w="744" w:type="dxa"/>
            <w:vAlign w:val="center"/>
          </w:tcPr>
          <w:p w:rsidR="004E101C" w:rsidRPr="004E101C" w:rsidRDefault="004E101C" w:rsidP="009F668D">
            <w:pPr>
              <w:ind w:left="-67" w:right="-73"/>
              <w:jc w:val="center"/>
              <w:rPr>
                <w:color w:val="7030A0"/>
              </w:rPr>
            </w:pPr>
            <w:r w:rsidRPr="004E101C">
              <w:rPr>
                <w:color w:val="7030A0"/>
              </w:rPr>
              <w:t>0,086</w:t>
            </w:r>
          </w:p>
        </w:tc>
      </w:tr>
      <w:tr w:rsidR="004E101C" w:rsidRPr="0015082B" w:rsidTr="009F668D">
        <w:trPr>
          <w:trHeight w:val="20"/>
        </w:trPr>
        <w:tc>
          <w:tcPr>
            <w:tcW w:w="1242" w:type="dxa"/>
            <w:vMerge/>
            <w:vAlign w:val="center"/>
          </w:tcPr>
          <w:p w:rsidR="004E101C" w:rsidRPr="0030510C" w:rsidRDefault="004E101C" w:rsidP="00BC3DDB">
            <w:pPr>
              <w:pStyle w:val="Default"/>
              <w:jc w:val="center"/>
              <w:rPr>
                <w:color w:val="000000" w:themeColor="text1"/>
                <w:sz w:val="20"/>
                <w:szCs w:val="20"/>
              </w:rPr>
            </w:pPr>
          </w:p>
        </w:tc>
        <w:tc>
          <w:tcPr>
            <w:tcW w:w="2367" w:type="dxa"/>
            <w:vAlign w:val="bottom"/>
          </w:tcPr>
          <w:p w:rsidR="004E101C" w:rsidRPr="0030510C" w:rsidRDefault="004E101C" w:rsidP="00BC3DDB">
            <w:pPr>
              <w:rPr>
                <w:sz w:val="20"/>
                <w:szCs w:val="20"/>
              </w:rPr>
            </w:pPr>
            <w:r w:rsidRPr="00490849">
              <w:rPr>
                <w:sz w:val="20"/>
                <w:szCs w:val="20"/>
              </w:rPr>
              <w:t>Потери теплоносителя, Гкал/ч</w:t>
            </w:r>
          </w:p>
        </w:tc>
        <w:tc>
          <w:tcPr>
            <w:tcW w:w="860" w:type="dxa"/>
            <w:vAlign w:val="center"/>
          </w:tcPr>
          <w:p w:rsidR="004E101C" w:rsidRPr="004E101C" w:rsidRDefault="004E101C" w:rsidP="009F668D">
            <w:pPr>
              <w:ind w:left="-67" w:right="-73"/>
              <w:jc w:val="center"/>
              <w:rPr>
                <w:color w:val="7030A0"/>
              </w:rPr>
            </w:pPr>
            <w:r w:rsidRPr="004E101C">
              <w:rPr>
                <w:color w:val="7030A0"/>
              </w:rPr>
              <w:t>0,0002</w:t>
            </w:r>
          </w:p>
        </w:tc>
        <w:tc>
          <w:tcPr>
            <w:tcW w:w="745" w:type="dxa"/>
            <w:vAlign w:val="center"/>
          </w:tcPr>
          <w:p w:rsidR="004E101C" w:rsidRPr="004E101C" w:rsidRDefault="004E101C" w:rsidP="009F668D">
            <w:pPr>
              <w:ind w:left="-67" w:right="-73"/>
              <w:jc w:val="center"/>
              <w:rPr>
                <w:color w:val="7030A0"/>
              </w:rPr>
            </w:pPr>
            <w:r w:rsidRPr="004E101C">
              <w:rPr>
                <w:color w:val="7030A0"/>
              </w:rPr>
              <w:t>0,0002</w:t>
            </w:r>
          </w:p>
        </w:tc>
        <w:tc>
          <w:tcPr>
            <w:tcW w:w="745" w:type="dxa"/>
            <w:vAlign w:val="center"/>
          </w:tcPr>
          <w:p w:rsidR="004E101C" w:rsidRPr="004E101C" w:rsidRDefault="004E101C" w:rsidP="009F668D">
            <w:pPr>
              <w:ind w:left="-67" w:right="-73"/>
              <w:jc w:val="center"/>
              <w:rPr>
                <w:color w:val="7030A0"/>
              </w:rPr>
            </w:pPr>
            <w:r w:rsidRPr="004E101C">
              <w:rPr>
                <w:color w:val="7030A0"/>
              </w:rPr>
              <w:t>0,0002</w:t>
            </w:r>
          </w:p>
        </w:tc>
        <w:tc>
          <w:tcPr>
            <w:tcW w:w="745" w:type="dxa"/>
            <w:vAlign w:val="center"/>
          </w:tcPr>
          <w:p w:rsidR="004E101C" w:rsidRPr="004E101C" w:rsidRDefault="004E101C" w:rsidP="009F668D">
            <w:pPr>
              <w:ind w:left="-67" w:right="-73"/>
              <w:jc w:val="center"/>
              <w:rPr>
                <w:color w:val="7030A0"/>
              </w:rPr>
            </w:pPr>
            <w:r w:rsidRPr="004E101C">
              <w:rPr>
                <w:color w:val="7030A0"/>
              </w:rPr>
              <w:t>0,0002</w:t>
            </w:r>
          </w:p>
        </w:tc>
        <w:tc>
          <w:tcPr>
            <w:tcW w:w="744" w:type="dxa"/>
            <w:vAlign w:val="center"/>
          </w:tcPr>
          <w:p w:rsidR="004E101C" w:rsidRPr="004E101C" w:rsidRDefault="004E101C" w:rsidP="009F668D">
            <w:pPr>
              <w:ind w:left="-67" w:right="-73"/>
              <w:jc w:val="center"/>
              <w:rPr>
                <w:color w:val="7030A0"/>
              </w:rPr>
            </w:pPr>
            <w:r w:rsidRPr="004E101C">
              <w:rPr>
                <w:color w:val="7030A0"/>
              </w:rPr>
              <w:t>0,0002</w:t>
            </w:r>
          </w:p>
        </w:tc>
        <w:tc>
          <w:tcPr>
            <w:tcW w:w="744" w:type="dxa"/>
            <w:vAlign w:val="center"/>
          </w:tcPr>
          <w:p w:rsidR="004E101C" w:rsidRPr="004E101C" w:rsidRDefault="004E101C" w:rsidP="009F668D">
            <w:pPr>
              <w:ind w:left="-67" w:right="-73"/>
              <w:jc w:val="center"/>
              <w:rPr>
                <w:color w:val="7030A0"/>
              </w:rPr>
            </w:pPr>
            <w:r w:rsidRPr="004E101C">
              <w:rPr>
                <w:color w:val="7030A0"/>
              </w:rPr>
              <w:t>0,0002</w:t>
            </w:r>
          </w:p>
        </w:tc>
        <w:tc>
          <w:tcPr>
            <w:tcW w:w="744" w:type="dxa"/>
            <w:vAlign w:val="center"/>
          </w:tcPr>
          <w:p w:rsidR="004E101C" w:rsidRPr="004E101C" w:rsidRDefault="004E101C" w:rsidP="009F668D">
            <w:pPr>
              <w:ind w:left="-67" w:right="-73"/>
              <w:jc w:val="center"/>
              <w:rPr>
                <w:color w:val="7030A0"/>
              </w:rPr>
            </w:pPr>
            <w:r w:rsidRPr="004E101C">
              <w:rPr>
                <w:color w:val="7030A0"/>
              </w:rPr>
              <w:t>0,0002</w:t>
            </w:r>
          </w:p>
        </w:tc>
        <w:tc>
          <w:tcPr>
            <w:tcW w:w="744" w:type="dxa"/>
            <w:vAlign w:val="center"/>
          </w:tcPr>
          <w:p w:rsidR="004E101C" w:rsidRPr="004E101C" w:rsidRDefault="004E101C" w:rsidP="009F668D">
            <w:pPr>
              <w:ind w:left="-67" w:right="-73"/>
              <w:jc w:val="center"/>
              <w:rPr>
                <w:color w:val="7030A0"/>
              </w:rPr>
            </w:pPr>
            <w:r w:rsidRPr="004E101C">
              <w:rPr>
                <w:color w:val="7030A0"/>
              </w:rPr>
              <w:t>0,0002</w:t>
            </w:r>
          </w:p>
        </w:tc>
        <w:tc>
          <w:tcPr>
            <w:tcW w:w="744" w:type="dxa"/>
            <w:vAlign w:val="center"/>
          </w:tcPr>
          <w:p w:rsidR="004E101C" w:rsidRPr="004E101C" w:rsidRDefault="004E101C" w:rsidP="009F668D">
            <w:pPr>
              <w:ind w:left="-67" w:right="-73"/>
              <w:jc w:val="center"/>
              <w:rPr>
                <w:color w:val="7030A0"/>
              </w:rPr>
            </w:pPr>
            <w:r w:rsidRPr="004E101C">
              <w:rPr>
                <w:color w:val="7030A0"/>
              </w:rPr>
              <w:t>0,0002</w:t>
            </w:r>
          </w:p>
        </w:tc>
      </w:tr>
      <w:tr w:rsidR="004E101C" w:rsidRPr="00F92912" w:rsidTr="009F668D">
        <w:trPr>
          <w:trHeight w:val="20"/>
        </w:trPr>
        <w:tc>
          <w:tcPr>
            <w:tcW w:w="1242" w:type="dxa"/>
            <w:vMerge w:val="restart"/>
            <w:vAlign w:val="center"/>
          </w:tcPr>
          <w:p w:rsidR="004E101C" w:rsidRPr="0030510C" w:rsidRDefault="004E101C" w:rsidP="00BC3DDB">
            <w:pPr>
              <w:pStyle w:val="Default"/>
              <w:jc w:val="center"/>
              <w:rPr>
                <w:sz w:val="20"/>
                <w:szCs w:val="20"/>
              </w:rPr>
            </w:pPr>
            <w:r>
              <w:rPr>
                <w:sz w:val="20"/>
                <w:szCs w:val="20"/>
              </w:rPr>
              <w:t>Котельная № 3</w:t>
            </w:r>
          </w:p>
        </w:tc>
        <w:tc>
          <w:tcPr>
            <w:tcW w:w="2367" w:type="dxa"/>
            <w:vAlign w:val="bottom"/>
          </w:tcPr>
          <w:p w:rsidR="004E101C" w:rsidRPr="0030510C" w:rsidRDefault="004E101C"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r>
      <w:tr w:rsidR="004E101C" w:rsidRPr="00F92912" w:rsidTr="009F668D">
        <w:trPr>
          <w:trHeight w:val="20"/>
        </w:trPr>
        <w:tc>
          <w:tcPr>
            <w:tcW w:w="1242" w:type="dxa"/>
            <w:vMerge/>
            <w:vAlign w:val="center"/>
          </w:tcPr>
          <w:p w:rsidR="004E101C" w:rsidRPr="0030510C" w:rsidRDefault="004E101C" w:rsidP="00BC3DDB">
            <w:pPr>
              <w:pStyle w:val="Default"/>
              <w:jc w:val="center"/>
              <w:rPr>
                <w:sz w:val="20"/>
                <w:szCs w:val="20"/>
              </w:rPr>
            </w:pPr>
          </w:p>
        </w:tc>
        <w:tc>
          <w:tcPr>
            <w:tcW w:w="2367" w:type="dxa"/>
            <w:vAlign w:val="bottom"/>
          </w:tcPr>
          <w:p w:rsidR="004E101C" w:rsidRPr="0030510C" w:rsidRDefault="004E101C"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0,0270</w:t>
            </w:r>
          </w:p>
        </w:tc>
      </w:tr>
      <w:tr w:rsidR="004E101C" w:rsidRPr="00F92912" w:rsidTr="009F668D">
        <w:trPr>
          <w:trHeight w:val="20"/>
        </w:trPr>
        <w:tc>
          <w:tcPr>
            <w:tcW w:w="1242" w:type="dxa"/>
            <w:vMerge/>
            <w:vAlign w:val="center"/>
          </w:tcPr>
          <w:p w:rsidR="004E101C" w:rsidRPr="0030510C" w:rsidRDefault="004E101C" w:rsidP="00BC3DDB">
            <w:pPr>
              <w:pStyle w:val="Default"/>
              <w:jc w:val="center"/>
              <w:rPr>
                <w:sz w:val="20"/>
                <w:szCs w:val="20"/>
              </w:rPr>
            </w:pPr>
          </w:p>
        </w:tc>
        <w:tc>
          <w:tcPr>
            <w:tcW w:w="2367" w:type="dxa"/>
            <w:vAlign w:val="bottom"/>
          </w:tcPr>
          <w:p w:rsidR="004E101C" w:rsidRPr="0030510C" w:rsidRDefault="004E101C" w:rsidP="00BC3DDB">
            <w:pPr>
              <w:rPr>
                <w:sz w:val="20"/>
                <w:szCs w:val="20"/>
              </w:rPr>
            </w:pPr>
            <w:r w:rsidRPr="00490849">
              <w:rPr>
                <w:sz w:val="20"/>
                <w:szCs w:val="20"/>
              </w:rPr>
              <w:t>Потери теплоносителя, Гкал/ч</w:t>
            </w:r>
          </w:p>
        </w:tc>
        <w:tc>
          <w:tcPr>
            <w:tcW w:w="860"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5"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c>
          <w:tcPr>
            <w:tcW w:w="744" w:type="dxa"/>
            <w:vAlign w:val="center"/>
          </w:tcPr>
          <w:p w:rsidR="004E101C" w:rsidRPr="004E101C" w:rsidRDefault="004E101C" w:rsidP="009F668D">
            <w:pPr>
              <w:ind w:left="-67" w:right="-73"/>
              <w:jc w:val="center"/>
              <w:rPr>
                <w:color w:val="7030A0"/>
              </w:rPr>
            </w:pPr>
            <w:r w:rsidRPr="004E101C">
              <w:rPr>
                <w:color w:val="7030A0"/>
              </w:rPr>
              <w:t>0,027</w:t>
            </w:r>
          </w:p>
        </w:tc>
      </w:tr>
      <w:tr w:rsidR="00FD189E" w:rsidRPr="00F92912" w:rsidTr="009F668D">
        <w:trPr>
          <w:trHeight w:val="20"/>
        </w:trPr>
        <w:tc>
          <w:tcPr>
            <w:tcW w:w="1242" w:type="dxa"/>
            <w:vMerge w:val="restart"/>
            <w:vAlign w:val="center"/>
          </w:tcPr>
          <w:p w:rsidR="00FD189E" w:rsidRPr="0030510C" w:rsidRDefault="00FD189E" w:rsidP="00BC3DDB">
            <w:pPr>
              <w:pStyle w:val="Default"/>
              <w:jc w:val="center"/>
              <w:rPr>
                <w:sz w:val="20"/>
                <w:szCs w:val="20"/>
              </w:rPr>
            </w:pPr>
            <w:r>
              <w:rPr>
                <w:sz w:val="20"/>
                <w:szCs w:val="20"/>
              </w:rPr>
              <w:t>Котельная № 4</w:t>
            </w:r>
          </w:p>
        </w:tc>
        <w:tc>
          <w:tcPr>
            <w:tcW w:w="2367" w:type="dxa"/>
            <w:vAlign w:val="bottom"/>
          </w:tcPr>
          <w:p w:rsidR="00FD189E" w:rsidRPr="0030510C" w:rsidRDefault="00FD189E"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FD189E" w:rsidRPr="00FD189E" w:rsidRDefault="00FD189E" w:rsidP="009F668D">
            <w:pPr>
              <w:ind w:left="-67" w:right="-73"/>
              <w:jc w:val="center"/>
              <w:rPr>
                <w:color w:val="7030A0"/>
              </w:rPr>
            </w:pPr>
            <w:r w:rsidRPr="00FD189E">
              <w:rPr>
                <w:color w:val="7030A0"/>
              </w:rPr>
              <w:t>0,006</w:t>
            </w:r>
          </w:p>
        </w:tc>
        <w:tc>
          <w:tcPr>
            <w:tcW w:w="745" w:type="dxa"/>
            <w:vAlign w:val="center"/>
          </w:tcPr>
          <w:p w:rsidR="00FD189E" w:rsidRPr="00FD189E" w:rsidRDefault="00FD189E" w:rsidP="009F668D">
            <w:pPr>
              <w:ind w:left="-67" w:right="-73"/>
              <w:jc w:val="center"/>
              <w:rPr>
                <w:color w:val="7030A0"/>
              </w:rPr>
            </w:pPr>
            <w:r w:rsidRPr="00FD189E">
              <w:rPr>
                <w:color w:val="7030A0"/>
              </w:rPr>
              <w:t>0,006</w:t>
            </w:r>
          </w:p>
        </w:tc>
        <w:tc>
          <w:tcPr>
            <w:tcW w:w="745" w:type="dxa"/>
            <w:vAlign w:val="center"/>
          </w:tcPr>
          <w:p w:rsidR="00FD189E" w:rsidRPr="00FD189E" w:rsidRDefault="00FD189E" w:rsidP="009F668D">
            <w:pPr>
              <w:ind w:left="-67" w:right="-73"/>
              <w:jc w:val="center"/>
              <w:rPr>
                <w:color w:val="7030A0"/>
              </w:rPr>
            </w:pPr>
            <w:r w:rsidRPr="00FD189E">
              <w:rPr>
                <w:color w:val="7030A0"/>
              </w:rPr>
              <w:t>0,006</w:t>
            </w:r>
          </w:p>
        </w:tc>
        <w:tc>
          <w:tcPr>
            <w:tcW w:w="745" w:type="dxa"/>
            <w:vAlign w:val="center"/>
          </w:tcPr>
          <w:p w:rsidR="00FD189E" w:rsidRPr="00FD189E" w:rsidRDefault="00FD189E" w:rsidP="009F668D">
            <w:pPr>
              <w:ind w:left="-67" w:right="-73"/>
              <w:jc w:val="center"/>
              <w:rPr>
                <w:color w:val="7030A0"/>
              </w:rPr>
            </w:pPr>
            <w:r w:rsidRPr="00FD189E">
              <w:rPr>
                <w:color w:val="7030A0"/>
              </w:rPr>
              <w:t>0,006</w:t>
            </w:r>
          </w:p>
        </w:tc>
        <w:tc>
          <w:tcPr>
            <w:tcW w:w="744" w:type="dxa"/>
            <w:vAlign w:val="center"/>
          </w:tcPr>
          <w:p w:rsidR="00FD189E" w:rsidRPr="00FD189E" w:rsidRDefault="00FD189E" w:rsidP="009F668D">
            <w:pPr>
              <w:ind w:left="-67" w:right="-73"/>
              <w:jc w:val="center"/>
              <w:rPr>
                <w:color w:val="7030A0"/>
              </w:rPr>
            </w:pPr>
            <w:r w:rsidRPr="00FD189E">
              <w:rPr>
                <w:color w:val="7030A0"/>
              </w:rPr>
              <w:t>0,006</w:t>
            </w:r>
          </w:p>
        </w:tc>
        <w:tc>
          <w:tcPr>
            <w:tcW w:w="744" w:type="dxa"/>
            <w:vAlign w:val="center"/>
          </w:tcPr>
          <w:p w:rsidR="00FD189E" w:rsidRPr="00FD189E" w:rsidRDefault="00FD189E" w:rsidP="009F668D">
            <w:pPr>
              <w:ind w:left="-67" w:right="-73"/>
              <w:jc w:val="center"/>
              <w:rPr>
                <w:color w:val="7030A0"/>
              </w:rPr>
            </w:pPr>
            <w:r w:rsidRPr="00FD189E">
              <w:rPr>
                <w:color w:val="7030A0"/>
              </w:rPr>
              <w:t>0,006</w:t>
            </w:r>
          </w:p>
        </w:tc>
        <w:tc>
          <w:tcPr>
            <w:tcW w:w="744" w:type="dxa"/>
            <w:vAlign w:val="center"/>
          </w:tcPr>
          <w:p w:rsidR="00FD189E" w:rsidRPr="00FD189E" w:rsidRDefault="00FD189E" w:rsidP="009F668D">
            <w:pPr>
              <w:ind w:left="-67" w:right="-73"/>
              <w:jc w:val="center"/>
              <w:rPr>
                <w:color w:val="7030A0"/>
              </w:rPr>
            </w:pPr>
            <w:r w:rsidRPr="00FD189E">
              <w:rPr>
                <w:color w:val="7030A0"/>
              </w:rPr>
              <w:t>0,005</w:t>
            </w:r>
          </w:p>
        </w:tc>
        <w:tc>
          <w:tcPr>
            <w:tcW w:w="744" w:type="dxa"/>
            <w:vAlign w:val="center"/>
          </w:tcPr>
          <w:p w:rsidR="00FD189E" w:rsidRPr="00FD189E" w:rsidRDefault="00FD189E" w:rsidP="009F668D">
            <w:pPr>
              <w:ind w:left="-67" w:right="-73"/>
              <w:jc w:val="center"/>
              <w:rPr>
                <w:color w:val="7030A0"/>
              </w:rPr>
            </w:pPr>
            <w:r w:rsidRPr="00FD189E">
              <w:rPr>
                <w:color w:val="7030A0"/>
              </w:rPr>
              <w:t>0,004</w:t>
            </w:r>
          </w:p>
        </w:tc>
        <w:tc>
          <w:tcPr>
            <w:tcW w:w="744" w:type="dxa"/>
            <w:vAlign w:val="center"/>
          </w:tcPr>
          <w:p w:rsidR="00FD189E" w:rsidRPr="00FD189E" w:rsidRDefault="00FD189E" w:rsidP="009F668D">
            <w:pPr>
              <w:ind w:left="-67" w:right="-73"/>
              <w:jc w:val="center"/>
              <w:rPr>
                <w:color w:val="7030A0"/>
              </w:rPr>
            </w:pPr>
            <w:r w:rsidRPr="00FD189E">
              <w:rPr>
                <w:color w:val="7030A0"/>
              </w:rPr>
              <w:t>0,002</w:t>
            </w:r>
          </w:p>
        </w:tc>
      </w:tr>
      <w:tr w:rsidR="00FD189E" w:rsidRPr="00F92912" w:rsidTr="009F668D">
        <w:trPr>
          <w:trHeight w:val="20"/>
        </w:trPr>
        <w:tc>
          <w:tcPr>
            <w:tcW w:w="1242" w:type="dxa"/>
            <w:vMerge/>
            <w:vAlign w:val="center"/>
          </w:tcPr>
          <w:p w:rsidR="00FD189E" w:rsidRPr="0030510C" w:rsidRDefault="00FD189E" w:rsidP="00BC3DDB">
            <w:pPr>
              <w:pStyle w:val="Default"/>
              <w:jc w:val="center"/>
              <w:rPr>
                <w:sz w:val="20"/>
                <w:szCs w:val="20"/>
              </w:rPr>
            </w:pPr>
          </w:p>
        </w:tc>
        <w:tc>
          <w:tcPr>
            <w:tcW w:w="2367" w:type="dxa"/>
            <w:vAlign w:val="bottom"/>
          </w:tcPr>
          <w:p w:rsidR="00FD189E" w:rsidRPr="0030510C" w:rsidRDefault="00FD189E"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FD189E" w:rsidRPr="00FD189E" w:rsidRDefault="00FD189E" w:rsidP="009F668D">
            <w:pPr>
              <w:ind w:left="-67" w:right="-73"/>
              <w:jc w:val="center"/>
              <w:rPr>
                <w:color w:val="7030A0"/>
              </w:rPr>
            </w:pPr>
            <w:r w:rsidRPr="00FD189E">
              <w:rPr>
                <w:color w:val="7030A0"/>
              </w:rPr>
              <w:t>0,006</w:t>
            </w:r>
          </w:p>
        </w:tc>
        <w:tc>
          <w:tcPr>
            <w:tcW w:w="745" w:type="dxa"/>
            <w:vAlign w:val="center"/>
          </w:tcPr>
          <w:p w:rsidR="00FD189E" w:rsidRPr="00FD189E" w:rsidRDefault="00FD189E" w:rsidP="009F668D">
            <w:pPr>
              <w:ind w:left="-67" w:right="-73"/>
              <w:jc w:val="center"/>
              <w:rPr>
                <w:color w:val="7030A0"/>
              </w:rPr>
            </w:pPr>
            <w:r w:rsidRPr="00FD189E">
              <w:rPr>
                <w:color w:val="7030A0"/>
              </w:rPr>
              <w:t>0,006</w:t>
            </w:r>
          </w:p>
        </w:tc>
        <w:tc>
          <w:tcPr>
            <w:tcW w:w="745" w:type="dxa"/>
            <w:vAlign w:val="center"/>
          </w:tcPr>
          <w:p w:rsidR="00FD189E" w:rsidRPr="00FD189E" w:rsidRDefault="00FD189E" w:rsidP="009F668D">
            <w:pPr>
              <w:ind w:left="-67" w:right="-73"/>
              <w:jc w:val="center"/>
              <w:rPr>
                <w:color w:val="7030A0"/>
              </w:rPr>
            </w:pPr>
            <w:r w:rsidRPr="00FD189E">
              <w:rPr>
                <w:color w:val="7030A0"/>
              </w:rPr>
              <w:t>0,006</w:t>
            </w:r>
          </w:p>
        </w:tc>
        <w:tc>
          <w:tcPr>
            <w:tcW w:w="745" w:type="dxa"/>
            <w:vAlign w:val="center"/>
          </w:tcPr>
          <w:p w:rsidR="00FD189E" w:rsidRPr="00FD189E" w:rsidRDefault="00FD189E" w:rsidP="009F668D">
            <w:pPr>
              <w:ind w:left="-67" w:right="-73"/>
              <w:jc w:val="center"/>
              <w:rPr>
                <w:color w:val="7030A0"/>
              </w:rPr>
            </w:pPr>
            <w:r w:rsidRPr="00FD189E">
              <w:rPr>
                <w:color w:val="7030A0"/>
              </w:rPr>
              <w:t>0,006</w:t>
            </w:r>
          </w:p>
        </w:tc>
        <w:tc>
          <w:tcPr>
            <w:tcW w:w="744" w:type="dxa"/>
            <w:vAlign w:val="center"/>
          </w:tcPr>
          <w:p w:rsidR="00FD189E" w:rsidRPr="00FD189E" w:rsidRDefault="00FD189E" w:rsidP="009F668D">
            <w:pPr>
              <w:ind w:left="-67" w:right="-73"/>
              <w:jc w:val="center"/>
              <w:rPr>
                <w:color w:val="7030A0"/>
              </w:rPr>
            </w:pPr>
            <w:r w:rsidRPr="00FD189E">
              <w:rPr>
                <w:color w:val="7030A0"/>
              </w:rPr>
              <w:t>0,006</w:t>
            </w:r>
          </w:p>
        </w:tc>
        <w:tc>
          <w:tcPr>
            <w:tcW w:w="744" w:type="dxa"/>
            <w:vAlign w:val="center"/>
          </w:tcPr>
          <w:p w:rsidR="00FD189E" w:rsidRPr="00FD189E" w:rsidRDefault="00FD189E" w:rsidP="009F668D">
            <w:pPr>
              <w:ind w:left="-67" w:right="-73"/>
              <w:jc w:val="center"/>
              <w:rPr>
                <w:color w:val="7030A0"/>
              </w:rPr>
            </w:pPr>
            <w:r w:rsidRPr="00FD189E">
              <w:rPr>
                <w:color w:val="7030A0"/>
              </w:rPr>
              <w:t>0,006</w:t>
            </w:r>
          </w:p>
        </w:tc>
        <w:tc>
          <w:tcPr>
            <w:tcW w:w="744" w:type="dxa"/>
            <w:vAlign w:val="center"/>
          </w:tcPr>
          <w:p w:rsidR="00FD189E" w:rsidRPr="00FD189E" w:rsidRDefault="00FD189E" w:rsidP="009F668D">
            <w:pPr>
              <w:ind w:left="-67" w:right="-73"/>
              <w:jc w:val="center"/>
              <w:rPr>
                <w:color w:val="7030A0"/>
              </w:rPr>
            </w:pPr>
            <w:r w:rsidRPr="00FD189E">
              <w:rPr>
                <w:color w:val="7030A0"/>
              </w:rPr>
              <w:t>0,005</w:t>
            </w:r>
          </w:p>
        </w:tc>
        <w:tc>
          <w:tcPr>
            <w:tcW w:w="744" w:type="dxa"/>
            <w:vAlign w:val="center"/>
          </w:tcPr>
          <w:p w:rsidR="00FD189E" w:rsidRPr="00FD189E" w:rsidRDefault="00FD189E" w:rsidP="009F668D">
            <w:pPr>
              <w:ind w:left="-67" w:right="-73"/>
              <w:jc w:val="center"/>
              <w:rPr>
                <w:color w:val="7030A0"/>
              </w:rPr>
            </w:pPr>
            <w:r w:rsidRPr="00FD189E">
              <w:rPr>
                <w:color w:val="7030A0"/>
              </w:rPr>
              <w:t>0,004</w:t>
            </w:r>
          </w:p>
        </w:tc>
        <w:tc>
          <w:tcPr>
            <w:tcW w:w="744" w:type="dxa"/>
            <w:vAlign w:val="center"/>
          </w:tcPr>
          <w:p w:rsidR="00FD189E" w:rsidRPr="00FD189E" w:rsidRDefault="00FD189E" w:rsidP="009F668D">
            <w:pPr>
              <w:ind w:left="-67" w:right="-73"/>
              <w:jc w:val="center"/>
              <w:rPr>
                <w:color w:val="7030A0"/>
              </w:rPr>
            </w:pPr>
            <w:r w:rsidRPr="00FD189E">
              <w:rPr>
                <w:color w:val="7030A0"/>
              </w:rPr>
              <w:t>0,0017</w:t>
            </w:r>
          </w:p>
        </w:tc>
      </w:tr>
      <w:tr w:rsidR="00FD189E" w:rsidRPr="00F92912" w:rsidTr="009F668D">
        <w:trPr>
          <w:trHeight w:val="20"/>
        </w:trPr>
        <w:tc>
          <w:tcPr>
            <w:tcW w:w="1242" w:type="dxa"/>
            <w:vMerge/>
            <w:vAlign w:val="center"/>
          </w:tcPr>
          <w:p w:rsidR="00FD189E" w:rsidRPr="0030510C" w:rsidRDefault="00FD189E" w:rsidP="00BC3DDB">
            <w:pPr>
              <w:pStyle w:val="Default"/>
              <w:jc w:val="center"/>
              <w:rPr>
                <w:sz w:val="20"/>
                <w:szCs w:val="20"/>
              </w:rPr>
            </w:pPr>
          </w:p>
        </w:tc>
        <w:tc>
          <w:tcPr>
            <w:tcW w:w="2367" w:type="dxa"/>
            <w:vAlign w:val="bottom"/>
          </w:tcPr>
          <w:p w:rsidR="00FD189E" w:rsidRPr="0030510C" w:rsidRDefault="00FD189E" w:rsidP="00BC3DDB">
            <w:pPr>
              <w:rPr>
                <w:sz w:val="20"/>
                <w:szCs w:val="20"/>
              </w:rPr>
            </w:pPr>
            <w:r w:rsidRPr="00490849">
              <w:rPr>
                <w:sz w:val="20"/>
                <w:szCs w:val="20"/>
              </w:rPr>
              <w:t>Потери теплоносителя, Гкал/ч</w:t>
            </w:r>
          </w:p>
        </w:tc>
        <w:tc>
          <w:tcPr>
            <w:tcW w:w="860" w:type="dxa"/>
            <w:vAlign w:val="center"/>
          </w:tcPr>
          <w:p w:rsidR="00FD189E" w:rsidRPr="00FD189E" w:rsidRDefault="00FD189E" w:rsidP="009F668D">
            <w:pPr>
              <w:ind w:left="-67" w:right="-73"/>
              <w:jc w:val="center"/>
              <w:rPr>
                <w:color w:val="7030A0"/>
              </w:rPr>
            </w:pPr>
            <w:r w:rsidRPr="00FD189E">
              <w:rPr>
                <w:color w:val="7030A0"/>
              </w:rPr>
              <w:t>0,00001</w:t>
            </w:r>
          </w:p>
        </w:tc>
        <w:tc>
          <w:tcPr>
            <w:tcW w:w="745" w:type="dxa"/>
            <w:vAlign w:val="center"/>
          </w:tcPr>
          <w:p w:rsidR="00FD189E" w:rsidRPr="00FD189E" w:rsidRDefault="00FD189E" w:rsidP="009F668D">
            <w:pPr>
              <w:ind w:left="-67" w:right="-73"/>
              <w:jc w:val="center"/>
              <w:rPr>
                <w:color w:val="7030A0"/>
              </w:rPr>
            </w:pPr>
            <w:r w:rsidRPr="00FD189E">
              <w:rPr>
                <w:color w:val="7030A0"/>
              </w:rPr>
              <w:t>0,00001</w:t>
            </w:r>
          </w:p>
        </w:tc>
        <w:tc>
          <w:tcPr>
            <w:tcW w:w="745" w:type="dxa"/>
            <w:vAlign w:val="center"/>
          </w:tcPr>
          <w:p w:rsidR="00FD189E" w:rsidRPr="00FD189E" w:rsidRDefault="00FD189E" w:rsidP="009F668D">
            <w:pPr>
              <w:ind w:left="-67" w:right="-73"/>
              <w:jc w:val="center"/>
              <w:rPr>
                <w:color w:val="7030A0"/>
              </w:rPr>
            </w:pPr>
            <w:r w:rsidRPr="00FD189E">
              <w:rPr>
                <w:color w:val="7030A0"/>
              </w:rPr>
              <w:t>0,00001</w:t>
            </w:r>
          </w:p>
        </w:tc>
        <w:tc>
          <w:tcPr>
            <w:tcW w:w="745" w:type="dxa"/>
            <w:vAlign w:val="center"/>
          </w:tcPr>
          <w:p w:rsidR="00FD189E" w:rsidRPr="00FD189E" w:rsidRDefault="00FD189E" w:rsidP="009F668D">
            <w:pPr>
              <w:ind w:left="-67" w:right="-73"/>
              <w:jc w:val="center"/>
              <w:rPr>
                <w:color w:val="7030A0"/>
              </w:rPr>
            </w:pPr>
            <w:r w:rsidRPr="00FD189E">
              <w:rPr>
                <w:color w:val="7030A0"/>
              </w:rPr>
              <w:t>0,00001</w:t>
            </w:r>
          </w:p>
        </w:tc>
        <w:tc>
          <w:tcPr>
            <w:tcW w:w="744" w:type="dxa"/>
            <w:vAlign w:val="center"/>
          </w:tcPr>
          <w:p w:rsidR="00FD189E" w:rsidRPr="00FD189E" w:rsidRDefault="00FD189E" w:rsidP="009F668D">
            <w:pPr>
              <w:ind w:left="-67" w:right="-73"/>
              <w:jc w:val="center"/>
              <w:rPr>
                <w:color w:val="7030A0"/>
              </w:rPr>
            </w:pPr>
            <w:r w:rsidRPr="00FD189E">
              <w:rPr>
                <w:color w:val="7030A0"/>
              </w:rPr>
              <w:t>0,00001</w:t>
            </w:r>
          </w:p>
        </w:tc>
        <w:tc>
          <w:tcPr>
            <w:tcW w:w="744" w:type="dxa"/>
            <w:vAlign w:val="center"/>
          </w:tcPr>
          <w:p w:rsidR="00FD189E" w:rsidRPr="00FD189E" w:rsidRDefault="00FD189E" w:rsidP="009F668D">
            <w:pPr>
              <w:ind w:left="-67" w:right="-73"/>
              <w:jc w:val="center"/>
              <w:rPr>
                <w:color w:val="7030A0"/>
              </w:rPr>
            </w:pPr>
            <w:r w:rsidRPr="00FD189E">
              <w:rPr>
                <w:color w:val="7030A0"/>
              </w:rPr>
              <w:t>0,00001</w:t>
            </w:r>
          </w:p>
        </w:tc>
        <w:tc>
          <w:tcPr>
            <w:tcW w:w="744" w:type="dxa"/>
            <w:vAlign w:val="center"/>
          </w:tcPr>
          <w:p w:rsidR="00FD189E" w:rsidRPr="00FD189E" w:rsidRDefault="00FD189E" w:rsidP="009F668D">
            <w:pPr>
              <w:ind w:left="-67" w:right="-73"/>
              <w:jc w:val="center"/>
              <w:rPr>
                <w:color w:val="7030A0"/>
              </w:rPr>
            </w:pPr>
            <w:r w:rsidRPr="00FD189E">
              <w:rPr>
                <w:color w:val="7030A0"/>
              </w:rPr>
              <w:t>0,00001</w:t>
            </w:r>
          </w:p>
        </w:tc>
        <w:tc>
          <w:tcPr>
            <w:tcW w:w="744" w:type="dxa"/>
            <w:vAlign w:val="center"/>
          </w:tcPr>
          <w:p w:rsidR="00FD189E" w:rsidRPr="00FD189E" w:rsidRDefault="00FD189E" w:rsidP="009F668D">
            <w:pPr>
              <w:ind w:left="-67" w:right="-73"/>
              <w:jc w:val="center"/>
              <w:rPr>
                <w:color w:val="7030A0"/>
              </w:rPr>
            </w:pPr>
            <w:r w:rsidRPr="00FD189E">
              <w:rPr>
                <w:color w:val="7030A0"/>
              </w:rPr>
              <w:t>0,00001</w:t>
            </w:r>
          </w:p>
        </w:tc>
        <w:tc>
          <w:tcPr>
            <w:tcW w:w="744" w:type="dxa"/>
            <w:vAlign w:val="center"/>
          </w:tcPr>
          <w:p w:rsidR="00FD189E" w:rsidRPr="00FD189E" w:rsidRDefault="00FD189E" w:rsidP="009F668D">
            <w:pPr>
              <w:ind w:left="-67" w:right="-73"/>
              <w:jc w:val="center"/>
              <w:rPr>
                <w:color w:val="7030A0"/>
              </w:rPr>
            </w:pPr>
            <w:r w:rsidRPr="00FD189E">
              <w:rPr>
                <w:color w:val="7030A0"/>
              </w:rPr>
              <w:t>0,00001</w:t>
            </w:r>
          </w:p>
        </w:tc>
      </w:tr>
      <w:tr w:rsidR="00FD189E" w:rsidRPr="00F92912" w:rsidTr="009F668D">
        <w:trPr>
          <w:trHeight w:val="20"/>
        </w:trPr>
        <w:tc>
          <w:tcPr>
            <w:tcW w:w="1242" w:type="dxa"/>
            <w:vMerge w:val="restart"/>
            <w:vAlign w:val="center"/>
          </w:tcPr>
          <w:p w:rsidR="00FD189E" w:rsidRPr="0030510C" w:rsidRDefault="00FD189E" w:rsidP="00BC3DDB">
            <w:pPr>
              <w:pStyle w:val="Default"/>
              <w:jc w:val="center"/>
              <w:rPr>
                <w:sz w:val="20"/>
                <w:szCs w:val="20"/>
              </w:rPr>
            </w:pPr>
            <w:r>
              <w:rPr>
                <w:sz w:val="20"/>
                <w:szCs w:val="20"/>
              </w:rPr>
              <w:t>Котельная № 5</w:t>
            </w:r>
          </w:p>
        </w:tc>
        <w:tc>
          <w:tcPr>
            <w:tcW w:w="2367" w:type="dxa"/>
            <w:vAlign w:val="bottom"/>
          </w:tcPr>
          <w:p w:rsidR="00FD189E" w:rsidRPr="0030510C" w:rsidRDefault="00FD189E"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FD189E" w:rsidRPr="00FD189E" w:rsidRDefault="00FD189E" w:rsidP="009F668D">
            <w:pPr>
              <w:ind w:left="-67" w:right="-73"/>
              <w:jc w:val="center"/>
              <w:rPr>
                <w:color w:val="7030A0"/>
              </w:rPr>
            </w:pPr>
            <w:r w:rsidRPr="00FD189E">
              <w:rPr>
                <w:color w:val="7030A0"/>
              </w:rPr>
              <w:t>0,041</w:t>
            </w:r>
          </w:p>
        </w:tc>
        <w:tc>
          <w:tcPr>
            <w:tcW w:w="745" w:type="dxa"/>
            <w:vAlign w:val="center"/>
          </w:tcPr>
          <w:p w:rsidR="00FD189E" w:rsidRPr="00FD189E" w:rsidRDefault="00FD189E" w:rsidP="009F668D">
            <w:pPr>
              <w:ind w:left="-67" w:right="-73"/>
              <w:jc w:val="center"/>
              <w:rPr>
                <w:color w:val="7030A0"/>
              </w:rPr>
            </w:pPr>
            <w:r w:rsidRPr="00FD189E">
              <w:rPr>
                <w:color w:val="7030A0"/>
              </w:rPr>
              <w:t>0,041</w:t>
            </w:r>
          </w:p>
        </w:tc>
        <w:tc>
          <w:tcPr>
            <w:tcW w:w="745" w:type="dxa"/>
            <w:vAlign w:val="center"/>
          </w:tcPr>
          <w:p w:rsidR="00FD189E" w:rsidRPr="00FD189E" w:rsidRDefault="00FD189E" w:rsidP="009F668D">
            <w:pPr>
              <w:ind w:left="-67" w:right="-73"/>
              <w:jc w:val="center"/>
              <w:rPr>
                <w:color w:val="7030A0"/>
              </w:rPr>
            </w:pPr>
            <w:r w:rsidRPr="00FD189E">
              <w:rPr>
                <w:color w:val="7030A0"/>
              </w:rPr>
              <w:t>0,041</w:t>
            </w:r>
          </w:p>
        </w:tc>
        <w:tc>
          <w:tcPr>
            <w:tcW w:w="745" w:type="dxa"/>
            <w:vAlign w:val="center"/>
          </w:tcPr>
          <w:p w:rsidR="00FD189E" w:rsidRPr="00FD189E" w:rsidRDefault="00FD189E" w:rsidP="009F668D">
            <w:pPr>
              <w:ind w:left="-67" w:right="-73"/>
              <w:jc w:val="center"/>
              <w:rPr>
                <w:color w:val="7030A0"/>
              </w:rPr>
            </w:pPr>
            <w:r w:rsidRPr="00FD189E">
              <w:rPr>
                <w:color w:val="7030A0"/>
              </w:rPr>
              <w:t>0,041</w:t>
            </w:r>
          </w:p>
        </w:tc>
        <w:tc>
          <w:tcPr>
            <w:tcW w:w="744" w:type="dxa"/>
            <w:vAlign w:val="center"/>
          </w:tcPr>
          <w:p w:rsidR="00FD189E" w:rsidRPr="00FD189E" w:rsidRDefault="00FD189E" w:rsidP="009F668D">
            <w:pPr>
              <w:ind w:left="-67" w:right="-73"/>
              <w:jc w:val="center"/>
              <w:rPr>
                <w:color w:val="7030A0"/>
              </w:rPr>
            </w:pPr>
            <w:r w:rsidRPr="00FD189E">
              <w:rPr>
                <w:color w:val="7030A0"/>
              </w:rPr>
              <w:t>0,041</w:t>
            </w:r>
          </w:p>
        </w:tc>
        <w:tc>
          <w:tcPr>
            <w:tcW w:w="744" w:type="dxa"/>
            <w:vAlign w:val="center"/>
          </w:tcPr>
          <w:p w:rsidR="00FD189E" w:rsidRPr="00FD189E" w:rsidRDefault="00FD189E" w:rsidP="009F668D">
            <w:pPr>
              <w:ind w:left="-67" w:right="-73"/>
              <w:jc w:val="center"/>
              <w:rPr>
                <w:color w:val="7030A0"/>
              </w:rPr>
            </w:pPr>
            <w:r w:rsidRPr="00FD189E">
              <w:rPr>
                <w:color w:val="7030A0"/>
              </w:rPr>
              <w:t>0,041</w:t>
            </w:r>
          </w:p>
        </w:tc>
        <w:tc>
          <w:tcPr>
            <w:tcW w:w="744" w:type="dxa"/>
            <w:vAlign w:val="center"/>
          </w:tcPr>
          <w:p w:rsidR="00FD189E" w:rsidRPr="00FD189E" w:rsidRDefault="00FD189E" w:rsidP="009F668D">
            <w:pPr>
              <w:ind w:left="-67" w:right="-73"/>
              <w:jc w:val="center"/>
              <w:rPr>
                <w:color w:val="7030A0"/>
              </w:rPr>
            </w:pPr>
            <w:r w:rsidRPr="00FD189E">
              <w:rPr>
                <w:color w:val="7030A0"/>
              </w:rPr>
              <w:t>0,040</w:t>
            </w:r>
          </w:p>
        </w:tc>
        <w:tc>
          <w:tcPr>
            <w:tcW w:w="744" w:type="dxa"/>
            <w:vAlign w:val="center"/>
          </w:tcPr>
          <w:p w:rsidR="00FD189E" w:rsidRPr="00FD189E" w:rsidRDefault="00FD189E" w:rsidP="009F668D">
            <w:pPr>
              <w:ind w:left="-67" w:right="-73"/>
              <w:jc w:val="center"/>
              <w:rPr>
                <w:color w:val="7030A0"/>
              </w:rPr>
            </w:pPr>
            <w:r w:rsidRPr="00FD189E">
              <w:rPr>
                <w:color w:val="7030A0"/>
              </w:rPr>
              <w:t>0,039</w:t>
            </w:r>
          </w:p>
        </w:tc>
        <w:tc>
          <w:tcPr>
            <w:tcW w:w="744" w:type="dxa"/>
            <w:vAlign w:val="center"/>
          </w:tcPr>
          <w:p w:rsidR="00FD189E" w:rsidRPr="00FD189E" w:rsidRDefault="00FD189E" w:rsidP="009F668D">
            <w:pPr>
              <w:ind w:left="-67" w:right="-73"/>
              <w:jc w:val="center"/>
              <w:rPr>
                <w:color w:val="7030A0"/>
              </w:rPr>
            </w:pPr>
            <w:r w:rsidRPr="00FD189E">
              <w:rPr>
                <w:color w:val="7030A0"/>
              </w:rPr>
              <w:t>0,037</w:t>
            </w:r>
          </w:p>
        </w:tc>
      </w:tr>
      <w:tr w:rsidR="00FD189E" w:rsidRPr="00F92912" w:rsidTr="009F668D">
        <w:trPr>
          <w:trHeight w:val="20"/>
        </w:trPr>
        <w:tc>
          <w:tcPr>
            <w:tcW w:w="1242" w:type="dxa"/>
            <w:vMerge/>
            <w:vAlign w:val="center"/>
          </w:tcPr>
          <w:p w:rsidR="00FD189E" w:rsidRPr="0030510C" w:rsidRDefault="00FD189E" w:rsidP="00BC3DDB">
            <w:pPr>
              <w:pStyle w:val="Default"/>
              <w:jc w:val="center"/>
              <w:rPr>
                <w:sz w:val="20"/>
                <w:szCs w:val="20"/>
              </w:rPr>
            </w:pPr>
          </w:p>
        </w:tc>
        <w:tc>
          <w:tcPr>
            <w:tcW w:w="2367" w:type="dxa"/>
            <w:vAlign w:val="bottom"/>
          </w:tcPr>
          <w:p w:rsidR="00FD189E" w:rsidRPr="0030510C" w:rsidRDefault="00FD189E"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FD189E" w:rsidRPr="00FD189E" w:rsidRDefault="00FD189E" w:rsidP="009F668D">
            <w:pPr>
              <w:ind w:left="-67" w:right="-73"/>
              <w:jc w:val="center"/>
              <w:rPr>
                <w:color w:val="7030A0"/>
              </w:rPr>
            </w:pPr>
            <w:r w:rsidRPr="00FD189E">
              <w:rPr>
                <w:color w:val="7030A0"/>
              </w:rPr>
              <w:t>0,041</w:t>
            </w:r>
          </w:p>
        </w:tc>
        <w:tc>
          <w:tcPr>
            <w:tcW w:w="745" w:type="dxa"/>
            <w:vAlign w:val="center"/>
          </w:tcPr>
          <w:p w:rsidR="00FD189E" w:rsidRPr="00FD189E" w:rsidRDefault="00FD189E" w:rsidP="009F668D">
            <w:pPr>
              <w:ind w:left="-67" w:right="-73"/>
              <w:jc w:val="center"/>
              <w:rPr>
                <w:color w:val="7030A0"/>
              </w:rPr>
            </w:pPr>
            <w:r w:rsidRPr="00FD189E">
              <w:rPr>
                <w:color w:val="7030A0"/>
              </w:rPr>
              <w:t>0,041</w:t>
            </w:r>
          </w:p>
        </w:tc>
        <w:tc>
          <w:tcPr>
            <w:tcW w:w="745" w:type="dxa"/>
            <w:vAlign w:val="center"/>
          </w:tcPr>
          <w:p w:rsidR="00FD189E" w:rsidRPr="00FD189E" w:rsidRDefault="00FD189E" w:rsidP="009F668D">
            <w:pPr>
              <w:ind w:left="-67" w:right="-73"/>
              <w:jc w:val="center"/>
              <w:rPr>
                <w:color w:val="7030A0"/>
              </w:rPr>
            </w:pPr>
            <w:r w:rsidRPr="00FD189E">
              <w:rPr>
                <w:color w:val="7030A0"/>
              </w:rPr>
              <w:t>0,041</w:t>
            </w:r>
          </w:p>
        </w:tc>
        <w:tc>
          <w:tcPr>
            <w:tcW w:w="745" w:type="dxa"/>
            <w:vAlign w:val="center"/>
          </w:tcPr>
          <w:p w:rsidR="00FD189E" w:rsidRPr="00FD189E" w:rsidRDefault="00FD189E" w:rsidP="009F668D">
            <w:pPr>
              <w:ind w:left="-67" w:right="-73"/>
              <w:jc w:val="center"/>
              <w:rPr>
                <w:color w:val="7030A0"/>
              </w:rPr>
            </w:pPr>
            <w:r w:rsidRPr="00FD189E">
              <w:rPr>
                <w:color w:val="7030A0"/>
              </w:rPr>
              <w:t>0,041</w:t>
            </w:r>
          </w:p>
        </w:tc>
        <w:tc>
          <w:tcPr>
            <w:tcW w:w="744" w:type="dxa"/>
            <w:vAlign w:val="center"/>
          </w:tcPr>
          <w:p w:rsidR="00FD189E" w:rsidRPr="00FD189E" w:rsidRDefault="00FD189E" w:rsidP="009F668D">
            <w:pPr>
              <w:ind w:left="-67" w:right="-73"/>
              <w:jc w:val="center"/>
              <w:rPr>
                <w:color w:val="7030A0"/>
              </w:rPr>
            </w:pPr>
            <w:r w:rsidRPr="00FD189E">
              <w:rPr>
                <w:color w:val="7030A0"/>
              </w:rPr>
              <w:t>0,041</w:t>
            </w:r>
          </w:p>
        </w:tc>
        <w:tc>
          <w:tcPr>
            <w:tcW w:w="744" w:type="dxa"/>
            <w:vAlign w:val="center"/>
          </w:tcPr>
          <w:p w:rsidR="00FD189E" w:rsidRPr="00FD189E" w:rsidRDefault="00FD189E" w:rsidP="009F668D">
            <w:pPr>
              <w:ind w:left="-67" w:right="-73"/>
              <w:jc w:val="center"/>
              <w:rPr>
                <w:color w:val="7030A0"/>
              </w:rPr>
            </w:pPr>
            <w:r w:rsidRPr="00FD189E">
              <w:rPr>
                <w:color w:val="7030A0"/>
              </w:rPr>
              <w:t>0,041</w:t>
            </w:r>
          </w:p>
        </w:tc>
        <w:tc>
          <w:tcPr>
            <w:tcW w:w="744" w:type="dxa"/>
            <w:vAlign w:val="center"/>
          </w:tcPr>
          <w:p w:rsidR="00FD189E" w:rsidRPr="00FD189E" w:rsidRDefault="00FD189E" w:rsidP="009F668D">
            <w:pPr>
              <w:ind w:left="-67" w:right="-73"/>
              <w:jc w:val="center"/>
              <w:rPr>
                <w:color w:val="7030A0"/>
              </w:rPr>
            </w:pPr>
            <w:r w:rsidRPr="00FD189E">
              <w:rPr>
                <w:color w:val="7030A0"/>
              </w:rPr>
              <w:t>0,040</w:t>
            </w:r>
          </w:p>
        </w:tc>
        <w:tc>
          <w:tcPr>
            <w:tcW w:w="744" w:type="dxa"/>
            <w:vAlign w:val="center"/>
          </w:tcPr>
          <w:p w:rsidR="00FD189E" w:rsidRPr="00FD189E" w:rsidRDefault="00FD189E" w:rsidP="009F668D">
            <w:pPr>
              <w:ind w:left="-67" w:right="-73"/>
              <w:jc w:val="center"/>
              <w:rPr>
                <w:color w:val="7030A0"/>
              </w:rPr>
            </w:pPr>
            <w:r w:rsidRPr="00FD189E">
              <w:rPr>
                <w:color w:val="7030A0"/>
              </w:rPr>
              <w:t>0,039</w:t>
            </w:r>
          </w:p>
        </w:tc>
        <w:tc>
          <w:tcPr>
            <w:tcW w:w="744" w:type="dxa"/>
            <w:vAlign w:val="center"/>
          </w:tcPr>
          <w:p w:rsidR="00FD189E" w:rsidRPr="00FD189E" w:rsidRDefault="00FD189E" w:rsidP="009F668D">
            <w:pPr>
              <w:ind w:left="-67" w:right="-73"/>
              <w:jc w:val="center"/>
              <w:rPr>
                <w:color w:val="7030A0"/>
              </w:rPr>
            </w:pPr>
            <w:r w:rsidRPr="00FD189E">
              <w:rPr>
                <w:color w:val="7030A0"/>
              </w:rPr>
              <w:t>0,037</w:t>
            </w:r>
          </w:p>
        </w:tc>
      </w:tr>
      <w:tr w:rsidR="00FD189E" w:rsidRPr="00F92912" w:rsidTr="009F668D">
        <w:trPr>
          <w:trHeight w:val="20"/>
        </w:trPr>
        <w:tc>
          <w:tcPr>
            <w:tcW w:w="1242" w:type="dxa"/>
            <w:vMerge/>
            <w:vAlign w:val="center"/>
          </w:tcPr>
          <w:p w:rsidR="00FD189E" w:rsidRPr="0030510C" w:rsidRDefault="00FD189E" w:rsidP="00BC3DDB">
            <w:pPr>
              <w:pStyle w:val="Default"/>
              <w:jc w:val="center"/>
              <w:rPr>
                <w:sz w:val="20"/>
                <w:szCs w:val="20"/>
              </w:rPr>
            </w:pPr>
          </w:p>
        </w:tc>
        <w:tc>
          <w:tcPr>
            <w:tcW w:w="2367" w:type="dxa"/>
            <w:vAlign w:val="bottom"/>
          </w:tcPr>
          <w:p w:rsidR="00FD189E" w:rsidRPr="0030510C" w:rsidRDefault="00FD189E" w:rsidP="00BC3DDB">
            <w:pPr>
              <w:rPr>
                <w:sz w:val="20"/>
                <w:szCs w:val="20"/>
              </w:rPr>
            </w:pPr>
            <w:r w:rsidRPr="00490849">
              <w:rPr>
                <w:sz w:val="20"/>
                <w:szCs w:val="20"/>
              </w:rPr>
              <w:t>Потери теплоносителя, Гкал/ч</w:t>
            </w:r>
          </w:p>
        </w:tc>
        <w:tc>
          <w:tcPr>
            <w:tcW w:w="860" w:type="dxa"/>
            <w:vAlign w:val="center"/>
          </w:tcPr>
          <w:p w:rsidR="00FD189E" w:rsidRPr="00FD189E" w:rsidRDefault="00FD189E" w:rsidP="009F668D">
            <w:pPr>
              <w:ind w:left="-67" w:right="-73"/>
              <w:jc w:val="center"/>
              <w:rPr>
                <w:color w:val="7030A0"/>
              </w:rPr>
            </w:pPr>
            <w:r w:rsidRPr="00FD189E">
              <w:rPr>
                <w:color w:val="7030A0"/>
              </w:rPr>
              <w:t>0,0002</w:t>
            </w:r>
          </w:p>
        </w:tc>
        <w:tc>
          <w:tcPr>
            <w:tcW w:w="745" w:type="dxa"/>
            <w:vAlign w:val="center"/>
          </w:tcPr>
          <w:p w:rsidR="00FD189E" w:rsidRPr="00FD189E" w:rsidRDefault="00FD189E" w:rsidP="009F668D">
            <w:pPr>
              <w:ind w:left="-67" w:right="-73"/>
              <w:jc w:val="center"/>
              <w:rPr>
                <w:color w:val="7030A0"/>
              </w:rPr>
            </w:pPr>
            <w:r w:rsidRPr="00FD189E">
              <w:rPr>
                <w:color w:val="7030A0"/>
              </w:rPr>
              <w:t>0,0002</w:t>
            </w:r>
          </w:p>
        </w:tc>
        <w:tc>
          <w:tcPr>
            <w:tcW w:w="745" w:type="dxa"/>
            <w:vAlign w:val="center"/>
          </w:tcPr>
          <w:p w:rsidR="00FD189E" w:rsidRPr="00FD189E" w:rsidRDefault="00FD189E" w:rsidP="009F668D">
            <w:pPr>
              <w:ind w:left="-67" w:right="-73"/>
              <w:jc w:val="center"/>
              <w:rPr>
                <w:color w:val="7030A0"/>
              </w:rPr>
            </w:pPr>
            <w:r w:rsidRPr="00FD189E">
              <w:rPr>
                <w:color w:val="7030A0"/>
              </w:rPr>
              <w:t>0,0002</w:t>
            </w:r>
          </w:p>
        </w:tc>
        <w:tc>
          <w:tcPr>
            <w:tcW w:w="745" w:type="dxa"/>
            <w:vAlign w:val="center"/>
          </w:tcPr>
          <w:p w:rsidR="00FD189E" w:rsidRPr="00FD189E" w:rsidRDefault="00FD189E" w:rsidP="009F668D">
            <w:pPr>
              <w:ind w:left="-67" w:right="-73"/>
              <w:jc w:val="center"/>
              <w:rPr>
                <w:color w:val="7030A0"/>
              </w:rPr>
            </w:pPr>
            <w:r w:rsidRPr="00FD189E">
              <w:rPr>
                <w:color w:val="7030A0"/>
              </w:rPr>
              <w:t>0,0002</w:t>
            </w:r>
          </w:p>
        </w:tc>
        <w:tc>
          <w:tcPr>
            <w:tcW w:w="744" w:type="dxa"/>
            <w:vAlign w:val="center"/>
          </w:tcPr>
          <w:p w:rsidR="00FD189E" w:rsidRPr="00FD189E" w:rsidRDefault="00FD189E" w:rsidP="009F668D">
            <w:pPr>
              <w:ind w:left="-67" w:right="-73"/>
              <w:jc w:val="center"/>
              <w:rPr>
                <w:color w:val="7030A0"/>
              </w:rPr>
            </w:pPr>
            <w:r w:rsidRPr="00FD189E">
              <w:rPr>
                <w:color w:val="7030A0"/>
              </w:rPr>
              <w:t>0,0002</w:t>
            </w:r>
          </w:p>
        </w:tc>
        <w:tc>
          <w:tcPr>
            <w:tcW w:w="744" w:type="dxa"/>
            <w:vAlign w:val="center"/>
          </w:tcPr>
          <w:p w:rsidR="00FD189E" w:rsidRPr="00FD189E" w:rsidRDefault="00FD189E" w:rsidP="009F668D">
            <w:pPr>
              <w:ind w:left="-67" w:right="-73"/>
              <w:jc w:val="center"/>
              <w:rPr>
                <w:color w:val="7030A0"/>
              </w:rPr>
            </w:pPr>
            <w:r w:rsidRPr="00FD189E">
              <w:rPr>
                <w:color w:val="7030A0"/>
              </w:rPr>
              <w:t>0,0002</w:t>
            </w:r>
          </w:p>
        </w:tc>
        <w:tc>
          <w:tcPr>
            <w:tcW w:w="744" w:type="dxa"/>
            <w:vAlign w:val="center"/>
          </w:tcPr>
          <w:p w:rsidR="00FD189E" w:rsidRPr="00FD189E" w:rsidRDefault="00FD189E" w:rsidP="009F668D">
            <w:pPr>
              <w:ind w:left="-67" w:right="-73"/>
              <w:jc w:val="center"/>
              <w:rPr>
                <w:color w:val="7030A0"/>
              </w:rPr>
            </w:pPr>
            <w:r w:rsidRPr="00FD189E">
              <w:rPr>
                <w:color w:val="7030A0"/>
              </w:rPr>
              <w:t>0,0002</w:t>
            </w:r>
          </w:p>
        </w:tc>
        <w:tc>
          <w:tcPr>
            <w:tcW w:w="744" w:type="dxa"/>
            <w:vAlign w:val="center"/>
          </w:tcPr>
          <w:p w:rsidR="00FD189E" w:rsidRPr="00FD189E" w:rsidRDefault="00FD189E" w:rsidP="009F668D">
            <w:pPr>
              <w:ind w:left="-67" w:right="-73"/>
              <w:jc w:val="center"/>
              <w:rPr>
                <w:color w:val="7030A0"/>
              </w:rPr>
            </w:pPr>
            <w:r w:rsidRPr="00FD189E">
              <w:rPr>
                <w:color w:val="7030A0"/>
              </w:rPr>
              <w:t>0,0002</w:t>
            </w:r>
          </w:p>
        </w:tc>
        <w:tc>
          <w:tcPr>
            <w:tcW w:w="744" w:type="dxa"/>
            <w:vAlign w:val="center"/>
          </w:tcPr>
          <w:p w:rsidR="00FD189E" w:rsidRPr="00FD189E" w:rsidRDefault="00FD189E" w:rsidP="009F668D">
            <w:pPr>
              <w:ind w:left="-67" w:right="-73"/>
              <w:jc w:val="center"/>
              <w:rPr>
                <w:color w:val="7030A0"/>
              </w:rPr>
            </w:pPr>
            <w:r w:rsidRPr="00FD189E">
              <w:rPr>
                <w:color w:val="7030A0"/>
              </w:rPr>
              <w:t>0,0002</w:t>
            </w:r>
          </w:p>
        </w:tc>
      </w:tr>
      <w:tr w:rsidR="004E101C" w:rsidRPr="00F92912" w:rsidTr="009F668D">
        <w:trPr>
          <w:trHeight w:val="20"/>
        </w:trPr>
        <w:tc>
          <w:tcPr>
            <w:tcW w:w="1242" w:type="dxa"/>
            <w:vMerge w:val="restart"/>
            <w:vAlign w:val="center"/>
          </w:tcPr>
          <w:p w:rsidR="004E101C" w:rsidRPr="0030510C" w:rsidRDefault="004E101C" w:rsidP="00BC3DDB">
            <w:pPr>
              <w:pStyle w:val="Default"/>
              <w:jc w:val="center"/>
              <w:rPr>
                <w:sz w:val="20"/>
                <w:szCs w:val="20"/>
              </w:rPr>
            </w:pPr>
            <w:r>
              <w:rPr>
                <w:sz w:val="20"/>
                <w:szCs w:val="20"/>
              </w:rPr>
              <w:t>Котельная № 6</w:t>
            </w:r>
          </w:p>
        </w:tc>
        <w:tc>
          <w:tcPr>
            <w:tcW w:w="2367" w:type="dxa"/>
            <w:vAlign w:val="bottom"/>
          </w:tcPr>
          <w:p w:rsidR="004E101C" w:rsidRPr="0030510C" w:rsidRDefault="004E101C"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4E101C" w:rsidRPr="004E101C" w:rsidRDefault="004E101C" w:rsidP="009F668D">
            <w:pPr>
              <w:ind w:left="-67" w:right="-73"/>
              <w:jc w:val="center"/>
              <w:rPr>
                <w:color w:val="7030A0"/>
              </w:rPr>
            </w:pPr>
            <w:r w:rsidRPr="004E101C">
              <w:rPr>
                <w:color w:val="7030A0"/>
              </w:rPr>
              <w:t>0,0018</w:t>
            </w:r>
          </w:p>
        </w:tc>
        <w:tc>
          <w:tcPr>
            <w:tcW w:w="745" w:type="dxa"/>
            <w:vAlign w:val="center"/>
          </w:tcPr>
          <w:p w:rsidR="004E101C" w:rsidRPr="004E101C" w:rsidRDefault="004E101C" w:rsidP="009F668D">
            <w:pPr>
              <w:ind w:left="-67" w:right="-73"/>
              <w:jc w:val="center"/>
              <w:rPr>
                <w:color w:val="7030A0"/>
              </w:rPr>
            </w:pPr>
            <w:r w:rsidRPr="004E101C">
              <w:rPr>
                <w:color w:val="7030A0"/>
              </w:rPr>
              <w:t>0,0018</w:t>
            </w:r>
          </w:p>
        </w:tc>
        <w:tc>
          <w:tcPr>
            <w:tcW w:w="745" w:type="dxa"/>
            <w:vAlign w:val="center"/>
          </w:tcPr>
          <w:p w:rsidR="004E101C" w:rsidRPr="004E101C" w:rsidRDefault="004E101C" w:rsidP="009F668D">
            <w:pPr>
              <w:ind w:left="-67" w:right="-73"/>
              <w:jc w:val="center"/>
              <w:rPr>
                <w:color w:val="7030A0"/>
              </w:rPr>
            </w:pPr>
            <w:r w:rsidRPr="004E101C">
              <w:rPr>
                <w:color w:val="7030A0"/>
              </w:rPr>
              <w:t>0,0018</w:t>
            </w:r>
          </w:p>
        </w:tc>
        <w:tc>
          <w:tcPr>
            <w:tcW w:w="745"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r>
      <w:tr w:rsidR="004E101C" w:rsidRPr="00F92912" w:rsidTr="009F668D">
        <w:trPr>
          <w:trHeight w:val="20"/>
        </w:trPr>
        <w:tc>
          <w:tcPr>
            <w:tcW w:w="1242" w:type="dxa"/>
            <w:vMerge/>
            <w:vAlign w:val="center"/>
          </w:tcPr>
          <w:p w:rsidR="004E101C" w:rsidRPr="0030510C" w:rsidRDefault="004E101C" w:rsidP="00BC3DDB">
            <w:pPr>
              <w:pStyle w:val="Default"/>
              <w:jc w:val="center"/>
              <w:rPr>
                <w:sz w:val="20"/>
                <w:szCs w:val="20"/>
              </w:rPr>
            </w:pPr>
          </w:p>
        </w:tc>
        <w:tc>
          <w:tcPr>
            <w:tcW w:w="2367" w:type="dxa"/>
            <w:vAlign w:val="bottom"/>
          </w:tcPr>
          <w:p w:rsidR="004E101C" w:rsidRPr="0030510C" w:rsidRDefault="004E101C"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4E101C" w:rsidRPr="004E101C" w:rsidRDefault="004E101C" w:rsidP="009F668D">
            <w:pPr>
              <w:ind w:left="-67" w:right="-73"/>
              <w:jc w:val="center"/>
              <w:rPr>
                <w:color w:val="7030A0"/>
              </w:rPr>
            </w:pPr>
            <w:r w:rsidRPr="004E101C">
              <w:rPr>
                <w:color w:val="7030A0"/>
              </w:rPr>
              <w:t>0,0018</w:t>
            </w:r>
          </w:p>
        </w:tc>
        <w:tc>
          <w:tcPr>
            <w:tcW w:w="745" w:type="dxa"/>
            <w:vAlign w:val="center"/>
          </w:tcPr>
          <w:p w:rsidR="004E101C" w:rsidRPr="004E101C" w:rsidRDefault="004E101C" w:rsidP="009F668D">
            <w:pPr>
              <w:ind w:left="-67" w:right="-73"/>
              <w:jc w:val="center"/>
              <w:rPr>
                <w:color w:val="7030A0"/>
              </w:rPr>
            </w:pPr>
            <w:r w:rsidRPr="004E101C">
              <w:rPr>
                <w:color w:val="7030A0"/>
              </w:rPr>
              <w:t>0,0018</w:t>
            </w:r>
          </w:p>
        </w:tc>
        <w:tc>
          <w:tcPr>
            <w:tcW w:w="745" w:type="dxa"/>
            <w:vAlign w:val="center"/>
          </w:tcPr>
          <w:p w:rsidR="004E101C" w:rsidRPr="004E101C" w:rsidRDefault="004E101C" w:rsidP="009F668D">
            <w:pPr>
              <w:ind w:left="-67" w:right="-73"/>
              <w:jc w:val="center"/>
              <w:rPr>
                <w:color w:val="7030A0"/>
              </w:rPr>
            </w:pPr>
            <w:r w:rsidRPr="004E101C">
              <w:rPr>
                <w:color w:val="7030A0"/>
              </w:rPr>
              <w:t>0,0018</w:t>
            </w:r>
          </w:p>
        </w:tc>
        <w:tc>
          <w:tcPr>
            <w:tcW w:w="745"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c>
          <w:tcPr>
            <w:tcW w:w="744" w:type="dxa"/>
            <w:vAlign w:val="center"/>
          </w:tcPr>
          <w:p w:rsidR="004E101C" w:rsidRPr="004E101C" w:rsidRDefault="004E101C" w:rsidP="009F668D">
            <w:pPr>
              <w:ind w:left="-67" w:right="-73"/>
              <w:jc w:val="center"/>
              <w:rPr>
                <w:color w:val="7030A0"/>
              </w:rPr>
            </w:pPr>
            <w:r w:rsidRPr="004E101C">
              <w:rPr>
                <w:color w:val="7030A0"/>
              </w:rPr>
              <w:t>0,0018</w:t>
            </w:r>
          </w:p>
        </w:tc>
      </w:tr>
      <w:tr w:rsidR="004E101C" w:rsidRPr="00F92912" w:rsidTr="009F668D">
        <w:trPr>
          <w:trHeight w:val="20"/>
        </w:trPr>
        <w:tc>
          <w:tcPr>
            <w:tcW w:w="1242" w:type="dxa"/>
            <w:vMerge/>
            <w:vAlign w:val="center"/>
          </w:tcPr>
          <w:p w:rsidR="004E101C" w:rsidRPr="0030510C" w:rsidRDefault="004E101C" w:rsidP="00BC3DDB">
            <w:pPr>
              <w:pStyle w:val="Default"/>
              <w:jc w:val="center"/>
              <w:rPr>
                <w:sz w:val="20"/>
                <w:szCs w:val="20"/>
              </w:rPr>
            </w:pPr>
          </w:p>
        </w:tc>
        <w:tc>
          <w:tcPr>
            <w:tcW w:w="2367" w:type="dxa"/>
            <w:vAlign w:val="bottom"/>
          </w:tcPr>
          <w:p w:rsidR="004E101C" w:rsidRPr="0030510C" w:rsidRDefault="004E101C" w:rsidP="00BC3DDB">
            <w:pPr>
              <w:rPr>
                <w:sz w:val="20"/>
                <w:szCs w:val="20"/>
              </w:rPr>
            </w:pPr>
            <w:r w:rsidRPr="00490849">
              <w:rPr>
                <w:sz w:val="20"/>
                <w:szCs w:val="20"/>
              </w:rPr>
              <w:t>Потери теплоносителя, Гкал/ч</w:t>
            </w:r>
          </w:p>
        </w:tc>
        <w:tc>
          <w:tcPr>
            <w:tcW w:w="860" w:type="dxa"/>
            <w:vAlign w:val="center"/>
          </w:tcPr>
          <w:p w:rsidR="004E101C" w:rsidRPr="004E101C" w:rsidRDefault="004E101C" w:rsidP="009F668D">
            <w:pPr>
              <w:ind w:left="-67" w:right="-73"/>
              <w:jc w:val="center"/>
              <w:rPr>
                <w:color w:val="7030A0"/>
              </w:rPr>
            </w:pPr>
            <w:r w:rsidRPr="004E101C">
              <w:rPr>
                <w:color w:val="7030A0"/>
              </w:rPr>
              <w:t>0,00002</w:t>
            </w:r>
          </w:p>
        </w:tc>
        <w:tc>
          <w:tcPr>
            <w:tcW w:w="745" w:type="dxa"/>
            <w:vAlign w:val="center"/>
          </w:tcPr>
          <w:p w:rsidR="004E101C" w:rsidRPr="004E101C" w:rsidRDefault="004E101C" w:rsidP="009F668D">
            <w:pPr>
              <w:ind w:left="-67" w:right="-73"/>
              <w:jc w:val="center"/>
              <w:rPr>
                <w:color w:val="7030A0"/>
              </w:rPr>
            </w:pPr>
            <w:r w:rsidRPr="004E101C">
              <w:rPr>
                <w:color w:val="7030A0"/>
              </w:rPr>
              <w:t>0,00002</w:t>
            </w:r>
          </w:p>
        </w:tc>
        <w:tc>
          <w:tcPr>
            <w:tcW w:w="745" w:type="dxa"/>
            <w:vAlign w:val="center"/>
          </w:tcPr>
          <w:p w:rsidR="004E101C" w:rsidRPr="004E101C" w:rsidRDefault="004E101C" w:rsidP="009F668D">
            <w:pPr>
              <w:ind w:left="-67" w:right="-73"/>
              <w:jc w:val="center"/>
              <w:rPr>
                <w:color w:val="7030A0"/>
              </w:rPr>
            </w:pPr>
            <w:r w:rsidRPr="004E101C">
              <w:rPr>
                <w:color w:val="7030A0"/>
              </w:rPr>
              <w:t>0,00002</w:t>
            </w:r>
          </w:p>
        </w:tc>
        <w:tc>
          <w:tcPr>
            <w:tcW w:w="745" w:type="dxa"/>
            <w:vAlign w:val="center"/>
          </w:tcPr>
          <w:p w:rsidR="004E101C" w:rsidRPr="004E101C" w:rsidRDefault="004E101C" w:rsidP="009F668D">
            <w:pPr>
              <w:ind w:left="-67" w:right="-73"/>
              <w:jc w:val="center"/>
              <w:rPr>
                <w:color w:val="7030A0"/>
              </w:rPr>
            </w:pPr>
            <w:r w:rsidRPr="004E101C">
              <w:rPr>
                <w:color w:val="7030A0"/>
              </w:rPr>
              <w:t>0,00002</w:t>
            </w:r>
          </w:p>
        </w:tc>
        <w:tc>
          <w:tcPr>
            <w:tcW w:w="744" w:type="dxa"/>
            <w:vAlign w:val="center"/>
          </w:tcPr>
          <w:p w:rsidR="004E101C" w:rsidRPr="004E101C" w:rsidRDefault="004E101C" w:rsidP="009F668D">
            <w:pPr>
              <w:ind w:left="-67" w:right="-73"/>
              <w:jc w:val="center"/>
              <w:rPr>
                <w:color w:val="7030A0"/>
              </w:rPr>
            </w:pPr>
            <w:r w:rsidRPr="004E101C">
              <w:rPr>
                <w:color w:val="7030A0"/>
              </w:rPr>
              <w:t>0,00002</w:t>
            </w:r>
          </w:p>
        </w:tc>
        <w:tc>
          <w:tcPr>
            <w:tcW w:w="744" w:type="dxa"/>
            <w:vAlign w:val="center"/>
          </w:tcPr>
          <w:p w:rsidR="004E101C" w:rsidRPr="004E101C" w:rsidRDefault="004E101C" w:rsidP="009F668D">
            <w:pPr>
              <w:ind w:left="-67" w:right="-73"/>
              <w:jc w:val="center"/>
              <w:rPr>
                <w:color w:val="7030A0"/>
              </w:rPr>
            </w:pPr>
            <w:r w:rsidRPr="004E101C">
              <w:rPr>
                <w:color w:val="7030A0"/>
              </w:rPr>
              <w:t>0,00002</w:t>
            </w:r>
          </w:p>
        </w:tc>
        <w:tc>
          <w:tcPr>
            <w:tcW w:w="744" w:type="dxa"/>
            <w:vAlign w:val="center"/>
          </w:tcPr>
          <w:p w:rsidR="004E101C" w:rsidRPr="004E101C" w:rsidRDefault="004E101C" w:rsidP="009F668D">
            <w:pPr>
              <w:ind w:left="-67" w:right="-73"/>
              <w:jc w:val="center"/>
              <w:rPr>
                <w:color w:val="7030A0"/>
              </w:rPr>
            </w:pPr>
            <w:r w:rsidRPr="004E101C">
              <w:rPr>
                <w:color w:val="7030A0"/>
              </w:rPr>
              <w:t>0,00002</w:t>
            </w:r>
          </w:p>
        </w:tc>
        <w:tc>
          <w:tcPr>
            <w:tcW w:w="744" w:type="dxa"/>
            <w:vAlign w:val="center"/>
          </w:tcPr>
          <w:p w:rsidR="004E101C" w:rsidRPr="004E101C" w:rsidRDefault="004E101C" w:rsidP="009F668D">
            <w:pPr>
              <w:ind w:left="-67" w:right="-73"/>
              <w:jc w:val="center"/>
              <w:rPr>
                <w:color w:val="7030A0"/>
              </w:rPr>
            </w:pPr>
            <w:r w:rsidRPr="004E101C">
              <w:rPr>
                <w:color w:val="7030A0"/>
              </w:rPr>
              <w:t>0,00002</w:t>
            </w:r>
          </w:p>
        </w:tc>
        <w:tc>
          <w:tcPr>
            <w:tcW w:w="744" w:type="dxa"/>
            <w:vAlign w:val="center"/>
          </w:tcPr>
          <w:p w:rsidR="004E101C" w:rsidRPr="004E101C" w:rsidRDefault="004E101C" w:rsidP="009F668D">
            <w:pPr>
              <w:ind w:left="-67" w:right="-73"/>
              <w:jc w:val="center"/>
              <w:rPr>
                <w:color w:val="7030A0"/>
              </w:rPr>
            </w:pPr>
            <w:r w:rsidRPr="004E101C">
              <w:rPr>
                <w:color w:val="7030A0"/>
              </w:rPr>
              <w:t>0,00002</w:t>
            </w:r>
          </w:p>
        </w:tc>
      </w:tr>
      <w:tr w:rsidR="00726FAB" w:rsidRPr="00F92912" w:rsidTr="009F668D">
        <w:trPr>
          <w:trHeight w:val="20"/>
        </w:trPr>
        <w:tc>
          <w:tcPr>
            <w:tcW w:w="1242" w:type="dxa"/>
            <w:vMerge w:val="restart"/>
            <w:vAlign w:val="center"/>
          </w:tcPr>
          <w:p w:rsidR="00726FAB" w:rsidRPr="0030510C" w:rsidRDefault="00726FAB" w:rsidP="00BC3DDB">
            <w:pPr>
              <w:pStyle w:val="Default"/>
              <w:jc w:val="center"/>
              <w:rPr>
                <w:sz w:val="20"/>
                <w:szCs w:val="20"/>
              </w:rPr>
            </w:pPr>
            <w:r>
              <w:rPr>
                <w:sz w:val="20"/>
                <w:szCs w:val="20"/>
              </w:rPr>
              <w:t>Котельная № 7</w:t>
            </w:r>
          </w:p>
        </w:tc>
        <w:tc>
          <w:tcPr>
            <w:tcW w:w="2367" w:type="dxa"/>
            <w:vAlign w:val="bottom"/>
          </w:tcPr>
          <w:p w:rsidR="00726FAB" w:rsidRPr="0030510C" w:rsidRDefault="00726FAB"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726FAB" w:rsidRPr="00726FAB" w:rsidRDefault="00726FAB" w:rsidP="009F668D">
            <w:pPr>
              <w:ind w:left="-67" w:right="-73"/>
              <w:jc w:val="center"/>
              <w:rPr>
                <w:color w:val="7030A0"/>
              </w:rPr>
            </w:pPr>
            <w:r w:rsidRPr="00726FAB">
              <w:rPr>
                <w:color w:val="7030A0"/>
              </w:rPr>
              <w:t>0,0018</w:t>
            </w:r>
          </w:p>
        </w:tc>
        <w:tc>
          <w:tcPr>
            <w:tcW w:w="745" w:type="dxa"/>
            <w:vAlign w:val="center"/>
          </w:tcPr>
          <w:p w:rsidR="00726FAB" w:rsidRPr="00726FAB" w:rsidRDefault="00726FAB" w:rsidP="009F668D">
            <w:pPr>
              <w:ind w:left="-67" w:right="-73"/>
              <w:jc w:val="center"/>
              <w:rPr>
                <w:color w:val="7030A0"/>
              </w:rPr>
            </w:pPr>
            <w:r w:rsidRPr="00726FAB">
              <w:rPr>
                <w:color w:val="7030A0"/>
              </w:rPr>
              <w:t>0,0018</w:t>
            </w:r>
          </w:p>
        </w:tc>
        <w:tc>
          <w:tcPr>
            <w:tcW w:w="745" w:type="dxa"/>
            <w:vAlign w:val="center"/>
          </w:tcPr>
          <w:p w:rsidR="00726FAB" w:rsidRPr="00726FAB" w:rsidRDefault="00726FAB" w:rsidP="009F668D">
            <w:pPr>
              <w:ind w:left="-67" w:right="-73"/>
              <w:jc w:val="center"/>
              <w:rPr>
                <w:color w:val="7030A0"/>
              </w:rPr>
            </w:pPr>
            <w:r w:rsidRPr="00726FAB">
              <w:rPr>
                <w:color w:val="7030A0"/>
              </w:rPr>
              <w:t>0,0018</w:t>
            </w:r>
          </w:p>
        </w:tc>
        <w:tc>
          <w:tcPr>
            <w:tcW w:w="745"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r>
      <w:tr w:rsidR="00726FAB" w:rsidRPr="00F92912" w:rsidTr="009F668D">
        <w:trPr>
          <w:trHeight w:val="20"/>
        </w:trPr>
        <w:tc>
          <w:tcPr>
            <w:tcW w:w="1242" w:type="dxa"/>
            <w:vMerge/>
            <w:vAlign w:val="center"/>
          </w:tcPr>
          <w:p w:rsidR="00726FAB" w:rsidRPr="0030510C" w:rsidRDefault="00726FAB" w:rsidP="00BC3DDB">
            <w:pPr>
              <w:pStyle w:val="Default"/>
              <w:jc w:val="center"/>
              <w:rPr>
                <w:sz w:val="20"/>
                <w:szCs w:val="20"/>
              </w:rPr>
            </w:pPr>
          </w:p>
        </w:tc>
        <w:tc>
          <w:tcPr>
            <w:tcW w:w="2367" w:type="dxa"/>
            <w:vAlign w:val="bottom"/>
          </w:tcPr>
          <w:p w:rsidR="00726FAB" w:rsidRPr="0030510C" w:rsidRDefault="00726FAB"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726FAB" w:rsidRPr="00726FAB" w:rsidRDefault="00726FAB" w:rsidP="009F668D">
            <w:pPr>
              <w:ind w:left="-67" w:right="-73"/>
              <w:jc w:val="center"/>
              <w:rPr>
                <w:color w:val="7030A0"/>
              </w:rPr>
            </w:pPr>
            <w:r w:rsidRPr="00726FAB">
              <w:rPr>
                <w:color w:val="7030A0"/>
              </w:rPr>
              <w:t>0,0018</w:t>
            </w:r>
          </w:p>
        </w:tc>
        <w:tc>
          <w:tcPr>
            <w:tcW w:w="745" w:type="dxa"/>
            <w:vAlign w:val="center"/>
          </w:tcPr>
          <w:p w:rsidR="00726FAB" w:rsidRPr="00726FAB" w:rsidRDefault="00726FAB" w:rsidP="009F668D">
            <w:pPr>
              <w:ind w:left="-67" w:right="-73"/>
              <w:jc w:val="center"/>
              <w:rPr>
                <w:color w:val="7030A0"/>
              </w:rPr>
            </w:pPr>
            <w:r w:rsidRPr="00726FAB">
              <w:rPr>
                <w:color w:val="7030A0"/>
              </w:rPr>
              <w:t>0,0018</w:t>
            </w:r>
          </w:p>
        </w:tc>
        <w:tc>
          <w:tcPr>
            <w:tcW w:w="745" w:type="dxa"/>
            <w:vAlign w:val="center"/>
          </w:tcPr>
          <w:p w:rsidR="00726FAB" w:rsidRPr="00726FAB" w:rsidRDefault="00726FAB" w:rsidP="009F668D">
            <w:pPr>
              <w:ind w:left="-67" w:right="-73"/>
              <w:jc w:val="center"/>
              <w:rPr>
                <w:color w:val="7030A0"/>
              </w:rPr>
            </w:pPr>
            <w:r w:rsidRPr="00726FAB">
              <w:rPr>
                <w:color w:val="7030A0"/>
              </w:rPr>
              <w:t>0,0018</w:t>
            </w:r>
          </w:p>
        </w:tc>
        <w:tc>
          <w:tcPr>
            <w:tcW w:w="745"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c>
          <w:tcPr>
            <w:tcW w:w="744" w:type="dxa"/>
            <w:vAlign w:val="center"/>
          </w:tcPr>
          <w:p w:rsidR="00726FAB" w:rsidRPr="00726FAB" w:rsidRDefault="00726FAB" w:rsidP="009F668D">
            <w:pPr>
              <w:ind w:left="-67" w:right="-73"/>
              <w:jc w:val="center"/>
              <w:rPr>
                <w:color w:val="7030A0"/>
              </w:rPr>
            </w:pPr>
            <w:r w:rsidRPr="00726FAB">
              <w:rPr>
                <w:color w:val="7030A0"/>
              </w:rPr>
              <w:t>0,0018</w:t>
            </w:r>
          </w:p>
        </w:tc>
      </w:tr>
      <w:tr w:rsidR="00726FAB" w:rsidRPr="00F92912" w:rsidTr="009F668D">
        <w:trPr>
          <w:trHeight w:val="20"/>
        </w:trPr>
        <w:tc>
          <w:tcPr>
            <w:tcW w:w="1242" w:type="dxa"/>
            <w:vMerge/>
            <w:vAlign w:val="center"/>
          </w:tcPr>
          <w:p w:rsidR="00726FAB" w:rsidRPr="0030510C" w:rsidRDefault="00726FAB" w:rsidP="00BC3DDB">
            <w:pPr>
              <w:pStyle w:val="Default"/>
              <w:jc w:val="center"/>
              <w:rPr>
                <w:sz w:val="20"/>
                <w:szCs w:val="20"/>
              </w:rPr>
            </w:pPr>
          </w:p>
        </w:tc>
        <w:tc>
          <w:tcPr>
            <w:tcW w:w="2367" w:type="dxa"/>
            <w:vAlign w:val="bottom"/>
          </w:tcPr>
          <w:p w:rsidR="00726FAB" w:rsidRPr="0030510C" w:rsidRDefault="00726FAB" w:rsidP="00BC3DDB">
            <w:pPr>
              <w:rPr>
                <w:sz w:val="20"/>
                <w:szCs w:val="20"/>
              </w:rPr>
            </w:pPr>
            <w:r w:rsidRPr="00490849">
              <w:rPr>
                <w:sz w:val="20"/>
                <w:szCs w:val="20"/>
              </w:rPr>
              <w:t>Потери теплоносителя, Гкал/ч</w:t>
            </w:r>
          </w:p>
        </w:tc>
        <w:tc>
          <w:tcPr>
            <w:tcW w:w="860" w:type="dxa"/>
            <w:vAlign w:val="center"/>
          </w:tcPr>
          <w:p w:rsidR="00726FAB" w:rsidRPr="00726FAB" w:rsidRDefault="00726FAB" w:rsidP="009F668D">
            <w:pPr>
              <w:ind w:left="-67" w:right="-73"/>
              <w:jc w:val="center"/>
              <w:rPr>
                <w:color w:val="7030A0"/>
              </w:rPr>
            </w:pPr>
            <w:r w:rsidRPr="00726FAB">
              <w:rPr>
                <w:color w:val="7030A0"/>
              </w:rPr>
              <w:t>0,00002</w:t>
            </w:r>
          </w:p>
        </w:tc>
        <w:tc>
          <w:tcPr>
            <w:tcW w:w="745" w:type="dxa"/>
            <w:vAlign w:val="center"/>
          </w:tcPr>
          <w:p w:rsidR="00726FAB" w:rsidRPr="00726FAB" w:rsidRDefault="00726FAB" w:rsidP="009F668D">
            <w:pPr>
              <w:ind w:left="-67" w:right="-73"/>
              <w:jc w:val="center"/>
              <w:rPr>
                <w:color w:val="7030A0"/>
              </w:rPr>
            </w:pPr>
            <w:r w:rsidRPr="00726FAB">
              <w:rPr>
                <w:color w:val="7030A0"/>
              </w:rPr>
              <w:t>0,00002</w:t>
            </w:r>
          </w:p>
        </w:tc>
        <w:tc>
          <w:tcPr>
            <w:tcW w:w="745" w:type="dxa"/>
            <w:vAlign w:val="center"/>
          </w:tcPr>
          <w:p w:rsidR="00726FAB" w:rsidRPr="00726FAB" w:rsidRDefault="00726FAB" w:rsidP="009F668D">
            <w:pPr>
              <w:ind w:left="-67" w:right="-73"/>
              <w:jc w:val="center"/>
              <w:rPr>
                <w:color w:val="7030A0"/>
              </w:rPr>
            </w:pPr>
            <w:r w:rsidRPr="00726FAB">
              <w:rPr>
                <w:color w:val="7030A0"/>
              </w:rPr>
              <w:t>0,00002</w:t>
            </w:r>
          </w:p>
        </w:tc>
        <w:tc>
          <w:tcPr>
            <w:tcW w:w="745" w:type="dxa"/>
            <w:vAlign w:val="center"/>
          </w:tcPr>
          <w:p w:rsidR="00726FAB" w:rsidRPr="00726FAB" w:rsidRDefault="00726FAB" w:rsidP="009F668D">
            <w:pPr>
              <w:ind w:left="-67" w:right="-73"/>
              <w:jc w:val="center"/>
              <w:rPr>
                <w:color w:val="7030A0"/>
              </w:rPr>
            </w:pPr>
            <w:r w:rsidRPr="00726FAB">
              <w:rPr>
                <w:color w:val="7030A0"/>
              </w:rPr>
              <w:t>0,00002</w:t>
            </w:r>
          </w:p>
        </w:tc>
        <w:tc>
          <w:tcPr>
            <w:tcW w:w="744" w:type="dxa"/>
            <w:vAlign w:val="center"/>
          </w:tcPr>
          <w:p w:rsidR="00726FAB" w:rsidRPr="00726FAB" w:rsidRDefault="00726FAB" w:rsidP="009F668D">
            <w:pPr>
              <w:ind w:left="-67" w:right="-73"/>
              <w:jc w:val="center"/>
              <w:rPr>
                <w:color w:val="7030A0"/>
              </w:rPr>
            </w:pPr>
            <w:r w:rsidRPr="00726FAB">
              <w:rPr>
                <w:color w:val="7030A0"/>
              </w:rPr>
              <w:t>0,00002</w:t>
            </w:r>
          </w:p>
        </w:tc>
        <w:tc>
          <w:tcPr>
            <w:tcW w:w="744" w:type="dxa"/>
            <w:vAlign w:val="center"/>
          </w:tcPr>
          <w:p w:rsidR="00726FAB" w:rsidRPr="00726FAB" w:rsidRDefault="00726FAB" w:rsidP="009F668D">
            <w:pPr>
              <w:ind w:left="-67" w:right="-73"/>
              <w:jc w:val="center"/>
              <w:rPr>
                <w:color w:val="7030A0"/>
              </w:rPr>
            </w:pPr>
            <w:r w:rsidRPr="00726FAB">
              <w:rPr>
                <w:color w:val="7030A0"/>
              </w:rPr>
              <w:t>0,00002</w:t>
            </w:r>
          </w:p>
        </w:tc>
        <w:tc>
          <w:tcPr>
            <w:tcW w:w="744" w:type="dxa"/>
            <w:vAlign w:val="center"/>
          </w:tcPr>
          <w:p w:rsidR="00726FAB" w:rsidRPr="00726FAB" w:rsidRDefault="00726FAB" w:rsidP="009F668D">
            <w:pPr>
              <w:ind w:left="-67" w:right="-73"/>
              <w:jc w:val="center"/>
              <w:rPr>
                <w:color w:val="7030A0"/>
              </w:rPr>
            </w:pPr>
            <w:r w:rsidRPr="00726FAB">
              <w:rPr>
                <w:color w:val="7030A0"/>
              </w:rPr>
              <w:t>0,00002</w:t>
            </w:r>
          </w:p>
        </w:tc>
        <w:tc>
          <w:tcPr>
            <w:tcW w:w="744" w:type="dxa"/>
            <w:vAlign w:val="center"/>
          </w:tcPr>
          <w:p w:rsidR="00726FAB" w:rsidRPr="00726FAB" w:rsidRDefault="00726FAB" w:rsidP="009F668D">
            <w:pPr>
              <w:ind w:left="-67" w:right="-73"/>
              <w:jc w:val="center"/>
              <w:rPr>
                <w:color w:val="7030A0"/>
              </w:rPr>
            </w:pPr>
            <w:r w:rsidRPr="00726FAB">
              <w:rPr>
                <w:color w:val="7030A0"/>
              </w:rPr>
              <w:t>0,00002</w:t>
            </w:r>
          </w:p>
        </w:tc>
        <w:tc>
          <w:tcPr>
            <w:tcW w:w="744" w:type="dxa"/>
            <w:vAlign w:val="center"/>
          </w:tcPr>
          <w:p w:rsidR="00726FAB" w:rsidRPr="00726FAB" w:rsidRDefault="00726FAB" w:rsidP="009F668D">
            <w:pPr>
              <w:ind w:left="-67" w:right="-73"/>
              <w:jc w:val="center"/>
              <w:rPr>
                <w:color w:val="7030A0"/>
              </w:rPr>
            </w:pPr>
            <w:r w:rsidRPr="00726FAB">
              <w:rPr>
                <w:color w:val="7030A0"/>
              </w:rPr>
              <w:t>0,00002</w:t>
            </w:r>
          </w:p>
        </w:tc>
      </w:tr>
      <w:tr w:rsidR="00BB567A" w:rsidRPr="00F92912" w:rsidTr="009F668D">
        <w:trPr>
          <w:trHeight w:val="20"/>
        </w:trPr>
        <w:tc>
          <w:tcPr>
            <w:tcW w:w="1242" w:type="dxa"/>
            <w:vMerge w:val="restart"/>
            <w:vAlign w:val="center"/>
          </w:tcPr>
          <w:p w:rsidR="00BB567A" w:rsidRPr="009763BD" w:rsidRDefault="00BB567A" w:rsidP="00BC3DDB">
            <w:pPr>
              <w:pStyle w:val="Default"/>
              <w:jc w:val="center"/>
              <w:rPr>
                <w:sz w:val="20"/>
                <w:szCs w:val="20"/>
                <w:lang w:val="en-US"/>
              </w:rPr>
            </w:pPr>
            <w:r>
              <w:rPr>
                <w:sz w:val="20"/>
                <w:szCs w:val="20"/>
              </w:rPr>
              <w:t>Котельная № 8</w:t>
            </w:r>
          </w:p>
        </w:tc>
        <w:tc>
          <w:tcPr>
            <w:tcW w:w="2367" w:type="dxa"/>
            <w:vAlign w:val="bottom"/>
          </w:tcPr>
          <w:p w:rsidR="00BB567A" w:rsidRPr="0030510C" w:rsidRDefault="00BB567A" w:rsidP="00BC3DDB">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BB567A" w:rsidRPr="00BB567A" w:rsidRDefault="00BB567A" w:rsidP="009F668D">
            <w:pPr>
              <w:ind w:left="-67" w:right="-73"/>
              <w:jc w:val="center"/>
              <w:rPr>
                <w:color w:val="7030A0"/>
              </w:rPr>
            </w:pPr>
            <w:r w:rsidRPr="00BB567A">
              <w:rPr>
                <w:color w:val="7030A0"/>
              </w:rPr>
              <w:t>0,107</w:t>
            </w:r>
          </w:p>
        </w:tc>
        <w:tc>
          <w:tcPr>
            <w:tcW w:w="745" w:type="dxa"/>
            <w:vAlign w:val="center"/>
          </w:tcPr>
          <w:p w:rsidR="00BB567A" w:rsidRPr="00BB567A" w:rsidRDefault="00BB567A" w:rsidP="009F668D">
            <w:pPr>
              <w:ind w:left="-67" w:right="-73"/>
              <w:jc w:val="center"/>
              <w:rPr>
                <w:color w:val="7030A0"/>
              </w:rPr>
            </w:pPr>
            <w:r w:rsidRPr="00BB567A">
              <w:rPr>
                <w:color w:val="7030A0"/>
              </w:rPr>
              <w:t>0,103</w:t>
            </w:r>
          </w:p>
        </w:tc>
        <w:tc>
          <w:tcPr>
            <w:tcW w:w="745" w:type="dxa"/>
            <w:vAlign w:val="center"/>
          </w:tcPr>
          <w:p w:rsidR="00BB567A" w:rsidRPr="00BB567A" w:rsidRDefault="00BB567A" w:rsidP="009F668D">
            <w:pPr>
              <w:ind w:left="-67" w:right="-73"/>
              <w:jc w:val="center"/>
              <w:rPr>
                <w:color w:val="7030A0"/>
              </w:rPr>
            </w:pPr>
            <w:r w:rsidRPr="00BB567A">
              <w:rPr>
                <w:color w:val="7030A0"/>
              </w:rPr>
              <w:t>0,099</w:t>
            </w:r>
          </w:p>
        </w:tc>
        <w:tc>
          <w:tcPr>
            <w:tcW w:w="745" w:type="dxa"/>
            <w:vAlign w:val="center"/>
          </w:tcPr>
          <w:p w:rsidR="00BB567A" w:rsidRPr="00BB567A" w:rsidRDefault="00BB567A" w:rsidP="009F668D">
            <w:pPr>
              <w:ind w:left="-67" w:right="-73"/>
              <w:jc w:val="center"/>
              <w:rPr>
                <w:color w:val="7030A0"/>
              </w:rPr>
            </w:pPr>
            <w:r w:rsidRPr="00BB567A">
              <w:rPr>
                <w:color w:val="7030A0"/>
              </w:rPr>
              <w:t>0,095</w:t>
            </w:r>
          </w:p>
        </w:tc>
        <w:tc>
          <w:tcPr>
            <w:tcW w:w="744" w:type="dxa"/>
            <w:vAlign w:val="center"/>
          </w:tcPr>
          <w:p w:rsidR="00BB567A" w:rsidRPr="00BB567A" w:rsidRDefault="00BB567A" w:rsidP="009F668D">
            <w:pPr>
              <w:ind w:left="-67" w:right="-73"/>
              <w:jc w:val="center"/>
              <w:rPr>
                <w:color w:val="7030A0"/>
              </w:rPr>
            </w:pPr>
            <w:r w:rsidRPr="00BB567A">
              <w:rPr>
                <w:color w:val="7030A0"/>
              </w:rPr>
              <w:t>0,091</w:t>
            </w:r>
          </w:p>
        </w:tc>
        <w:tc>
          <w:tcPr>
            <w:tcW w:w="744" w:type="dxa"/>
            <w:vAlign w:val="center"/>
          </w:tcPr>
          <w:p w:rsidR="00BB567A" w:rsidRPr="00BB567A" w:rsidRDefault="00BB567A" w:rsidP="009F668D">
            <w:pPr>
              <w:ind w:left="-67" w:right="-73"/>
              <w:jc w:val="center"/>
              <w:rPr>
                <w:color w:val="7030A0"/>
              </w:rPr>
            </w:pPr>
            <w:r w:rsidRPr="00BB567A">
              <w:rPr>
                <w:color w:val="7030A0"/>
              </w:rPr>
              <w:t>0,087</w:t>
            </w:r>
          </w:p>
        </w:tc>
        <w:tc>
          <w:tcPr>
            <w:tcW w:w="744" w:type="dxa"/>
            <w:vAlign w:val="center"/>
          </w:tcPr>
          <w:p w:rsidR="00BB567A" w:rsidRPr="00BB567A" w:rsidRDefault="00BB567A" w:rsidP="009F668D">
            <w:pPr>
              <w:ind w:left="-67" w:right="-73"/>
              <w:jc w:val="center"/>
              <w:rPr>
                <w:color w:val="7030A0"/>
              </w:rPr>
            </w:pPr>
            <w:r w:rsidRPr="00BB567A">
              <w:rPr>
                <w:color w:val="7030A0"/>
              </w:rPr>
              <w:t>0,066</w:t>
            </w:r>
          </w:p>
        </w:tc>
        <w:tc>
          <w:tcPr>
            <w:tcW w:w="744" w:type="dxa"/>
            <w:vAlign w:val="center"/>
          </w:tcPr>
          <w:p w:rsidR="00BB567A" w:rsidRPr="00BB567A" w:rsidRDefault="00BB567A" w:rsidP="009F668D">
            <w:pPr>
              <w:ind w:left="-67" w:right="-73"/>
              <w:jc w:val="center"/>
              <w:rPr>
                <w:color w:val="7030A0"/>
              </w:rPr>
            </w:pPr>
            <w:r w:rsidRPr="00BB567A">
              <w:rPr>
                <w:color w:val="7030A0"/>
              </w:rPr>
              <w:t>0,045</w:t>
            </w:r>
          </w:p>
        </w:tc>
        <w:tc>
          <w:tcPr>
            <w:tcW w:w="744" w:type="dxa"/>
            <w:vAlign w:val="center"/>
          </w:tcPr>
          <w:p w:rsidR="00BB567A" w:rsidRPr="00BB567A" w:rsidRDefault="00BB567A" w:rsidP="009F668D">
            <w:pPr>
              <w:ind w:left="-67" w:right="-73"/>
              <w:jc w:val="center"/>
              <w:rPr>
                <w:color w:val="7030A0"/>
              </w:rPr>
            </w:pPr>
            <w:r w:rsidRPr="00BB567A">
              <w:rPr>
                <w:color w:val="7030A0"/>
              </w:rPr>
              <w:t>0,029</w:t>
            </w:r>
          </w:p>
        </w:tc>
      </w:tr>
      <w:tr w:rsidR="00BB567A" w:rsidRPr="00F92912" w:rsidTr="009F668D">
        <w:trPr>
          <w:trHeight w:val="20"/>
        </w:trPr>
        <w:tc>
          <w:tcPr>
            <w:tcW w:w="1242" w:type="dxa"/>
            <w:vMerge/>
            <w:vAlign w:val="center"/>
          </w:tcPr>
          <w:p w:rsidR="00BB567A" w:rsidRPr="0030510C" w:rsidRDefault="00BB567A" w:rsidP="00BC3DDB">
            <w:pPr>
              <w:pStyle w:val="Default"/>
              <w:jc w:val="center"/>
              <w:rPr>
                <w:sz w:val="20"/>
                <w:szCs w:val="20"/>
              </w:rPr>
            </w:pPr>
          </w:p>
        </w:tc>
        <w:tc>
          <w:tcPr>
            <w:tcW w:w="2367" w:type="dxa"/>
            <w:vAlign w:val="bottom"/>
          </w:tcPr>
          <w:p w:rsidR="00BB567A" w:rsidRPr="0030510C" w:rsidRDefault="00BB567A" w:rsidP="00BC3DDB">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BB567A" w:rsidRPr="00BB567A" w:rsidRDefault="00BB567A" w:rsidP="009F668D">
            <w:pPr>
              <w:ind w:left="-67" w:right="-73"/>
              <w:jc w:val="center"/>
              <w:rPr>
                <w:color w:val="7030A0"/>
              </w:rPr>
            </w:pPr>
            <w:r w:rsidRPr="00BB567A">
              <w:rPr>
                <w:color w:val="7030A0"/>
              </w:rPr>
              <w:t>0,107</w:t>
            </w:r>
          </w:p>
        </w:tc>
        <w:tc>
          <w:tcPr>
            <w:tcW w:w="745" w:type="dxa"/>
            <w:vAlign w:val="center"/>
          </w:tcPr>
          <w:p w:rsidR="00BB567A" w:rsidRPr="00BB567A" w:rsidRDefault="00BB567A" w:rsidP="009F668D">
            <w:pPr>
              <w:ind w:left="-67" w:right="-73"/>
              <w:jc w:val="center"/>
              <w:rPr>
                <w:color w:val="7030A0"/>
              </w:rPr>
            </w:pPr>
            <w:r w:rsidRPr="00BB567A">
              <w:rPr>
                <w:color w:val="7030A0"/>
              </w:rPr>
              <w:t>0,103</w:t>
            </w:r>
          </w:p>
        </w:tc>
        <w:tc>
          <w:tcPr>
            <w:tcW w:w="745" w:type="dxa"/>
            <w:vAlign w:val="center"/>
          </w:tcPr>
          <w:p w:rsidR="00BB567A" w:rsidRPr="00BB567A" w:rsidRDefault="00BB567A" w:rsidP="009F668D">
            <w:pPr>
              <w:ind w:left="-67" w:right="-73"/>
              <w:jc w:val="center"/>
              <w:rPr>
                <w:color w:val="7030A0"/>
              </w:rPr>
            </w:pPr>
            <w:r w:rsidRPr="00BB567A">
              <w:rPr>
                <w:color w:val="7030A0"/>
              </w:rPr>
              <w:t>0,099</w:t>
            </w:r>
          </w:p>
        </w:tc>
        <w:tc>
          <w:tcPr>
            <w:tcW w:w="745" w:type="dxa"/>
            <w:vAlign w:val="center"/>
          </w:tcPr>
          <w:p w:rsidR="00BB567A" w:rsidRPr="00BB567A" w:rsidRDefault="00BB567A" w:rsidP="009F668D">
            <w:pPr>
              <w:ind w:left="-67" w:right="-73"/>
              <w:jc w:val="center"/>
              <w:rPr>
                <w:color w:val="7030A0"/>
              </w:rPr>
            </w:pPr>
            <w:r w:rsidRPr="00BB567A">
              <w:rPr>
                <w:color w:val="7030A0"/>
              </w:rPr>
              <w:t>0,095</w:t>
            </w:r>
          </w:p>
        </w:tc>
        <w:tc>
          <w:tcPr>
            <w:tcW w:w="744" w:type="dxa"/>
            <w:vAlign w:val="center"/>
          </w:tcPr>
          <w:p w:rsidR="00BB567A" w:rsidRPr="00BB567A" w:rsidRDefault="00BB567A" w:rsidP="009F668D">
            <w:pPr>
              <w:ind w:left="-67" w:right="-73"/>
              <w:jc w:val="center"/>
              <w:rPr>
                <w:color w:val="7030A0"/>
              </w:rPr>
            </w:pPr>
            <w:r w:rsidRPr="00BB567A">
              <w:rPr>
                <w:color w:val="7030A0"/>
              </w:rPr>
              <w:t>0,091</w:t>
            </w:r>
          </w:p>
        </w:tc>
        <w:tc>
          <w:tcPr>
            <w:tcW w:w="744" w:type="dxa"/>
            <w:vAlign w:val="center"/>
          </w:tcPr>
          <w:p w:rsidR="00BB567A" w:rsidRPr="00BB567A" w:rsidRDefault="00BB567A" w:rsidP="009F668D">
            <w:pPr>
              <w:ind w:left="-67" w:right="-73"/>
              <w:jc w:val="center"/>
              <w:rPr>
                <w:color w:val="7030A0"/>
              </w:rPr>
            </w:pPr>
            <w:r w:rsidRPr="00BB567A">
              <w:rPr>
                <w:color w:val="7030A0"/>
              </w:rPr>
              <w:t>0,087</w:t>
            </w:r>
          </w:p>
        </w:tc>
        <w:tc>
          <w:tcPr>
            <w:tcW w:w="744" w:type="dxa"/>
            <w:vAlign w:val="center"/>
          </w:tcPr>
          <w:p w:rsidR="00BB567A" w:rsidRPr="00BB567A" w:rsidRDefault="00BB567A" w:rsidP="009F668D">
            <w:pPr>
              <w:ind w:left="-67" w:right="-73"/>
              <w:jc w:val="center"/>
              <w:rPr>
                <w:color w:val="7030A0"/>
              </w:rPr>
            </w:pPr>
            <w:r w:rsidRPr="00BB567A">
              <w:rPr>
                <w:color w:val="7030A0"/>
              </w:rPr>
              <w:t>0,066</w:t>
            </w:r>
          </w:p>
        </w:tc>
        <w:tc>
          <w:tcPr>
            <w:tcW w:w="744" w:type="dxa"/>
            <w:vAlign w:val="center"/>
          </w:tcPr>
          <w:p w:rsidR="00BB567A" w:rsidRPr="00BB567A" w:rsidRDefault="00BB567A" w:rsidP="009F668D">
            <w:pPr>
              <w:ind w:left="-67" w:right="-73"/>
              <w:jc w:val="center"/>
              <w:rPr>
                <w:color w:val="7030A0"/>
              </w:rPr>
            </w:pPr>
            <w:r w:rsidRPr="00BB567A">
              <w:rPr>
                <w:color w:val="7030A0"/>
              </w:rPr>
              <w:t>0,045</w:t>
            </w:r>
          </w:p>
        </w:tc>
        <w:tc>
          <w:tcPr>
            <w:tcW w:w="744" w:type="dxa"/>
            <w:vAlign w:val="center"/>
          </w:tcPr>
          <w:p w:rsidR="00BB567A" w:rsidRPr="00BB567A" w:rsidRDefault="00BB567A" w:rsidP="009F668D">
            <w:pPr>
              <w:ind w:left="-67" w:right="-73"/>
              <w:jc w:val="center"/>
              <w:rPr>
                <w:color w:val="7030A0"/>
              </w:rPr>
            </w:pPr>
            <w:r w:rsidRPr="00BB567A">
              <w:rPr>
                <w:color w:val="7030A0"/>
              </w:rPr>
              <w:t>0,029</w:t>
            </w:r>
          </w:p>
        </w:tc>
      </w:tr>
      <w:tr w:rsidR="00BB567A" w:rsidRPr="00F92912" w:rsidTr="009F668D">
        <w:trPr>
          <w:trHeight w:val="20"/>
        </w:trPr>
        <w:tc>
          <w:tcPr>
            <w:tcW w:w="1242" w:type="dxa"/>
            <w:vMerge/>
            <w:vAlign w:val="center"/>
          </w:tcPr>
          <w:p w:rsidR="00BB567A" w:rsidRPr="0030510C" w:rsidRDefault="00BB567A" w:rsidP="00BC3DDB">
            <w:pPr>
              <w:pStyle w:val="Default"/>
              <w:jc w:val="center"/>
              <w:rPr>
                <w:sz w:val="20"/>
                <w:szCs w:val="20"/>
              </w:rPr>
            </w:pPr>
          </w:p>
        </w:tc>
        <w:tc>
          <w:tcPr>
            <w:tcW w:w="2367" w:type="dxa"/>
            <w:vAlign w:val="bottom"/>
          </w:tcPr>
          <w:p w:rsidR="00BB567A" w:rsidRPr="0030510C" w:rsidRDefault="00BB567A" w:rsidP="00BC3DDB">
            <w:pPr>
              <w:rPr>
                <w:sz w:val="20"/>
                <w:szCs w:val="20"/>
              </w:rPr>
            </w:pPr>
            <w:r w:rsidRPr="00490849">
              <w:rPr>
                <w:sz w:val="20"/>
                <w:szCs w:val="20"/>
              </w:rPr>
              <w:t>Потери теплоносителя, Гкал/ч</w:t>
            </w:r>
          </w:p>
        </w:tc>
        <w:tc>
          <w:tcPr>
            <w:tcW w:w="860" w:type="dxa"/>
            <w:vAlign w:val="center"/>
          </w:tcPr>
          <w:p w:rsidR="00BB567A" w:rsidRPr="00BB567A" w:rsidRDefault="00BB567A" w:rsidP="009F668D">
            <w:pPr>
              <w:ind w:left="-67" w:right="-73"/>
              <w:jc w:val="center"/>
              <w:rPr>
                <w:color w:val="7030A0"/>
              </w:rPr>
            </w:pPr>
            <w:r w:rsidRPr="00BB567A">
              <w:rPr>
                <w:color w:val="7030A0"/>
              </w:rPr>
              <w:t>0,0001</w:t>
            </w:r>
          </w:p>
        </w:tc>
        <w:tc>
          <w:tcPr>
            <w:tcW w:w="745" w:type="dxa"/>
            <w:vAlign w:val="center"/>
          </w:tcPr>
          <w:p w:rsidR="00BB567A" w:rsidRPr="00BB567A" w:rsidRDefault="00BB567A" w:rsidP="009F668D">
            <w:pPr>
              <w:ind w:left="-67" w:right="-73"/>
              <w:jc w:val="center"/>
              <w:rPr>
                <w:color w:val="7030A0"/>
              </w:rPr>
            </w:pPr>
            <w:r w:rsidRPr="00BB567A">
              <w:rPr>
                <w:color w:val="7030A0"/>
              </w:rPr>
              <w:t>0,0001</w:t>
            </w:r>
          </w:p>
        </w:tc>
        <w:tc>
          <w:tcPr>
            <w:tcW w:w="745" w:type="dxa"/>
            <w:vAlign w:val="center"/>
          </w:tcPr>
          <w:p w:rsidR="00BB567A" w:rsidRPr="00BB567A" w:rsidRDefault="00BB567A" w:rsidP="009F668D">
            <w:pPr>
              <w:ind w:left="-67" w:right="-73"/>
              <w:jc w:val="center"/>
              <w:rPr>
                <w:color w:val="7030A0"/>
              </w:rPr>
            </w:pPr>
            <w:r w:rsidRPr="00BB567A">
              <w:rPr>
                <w:color w:val="7030A0"/>
              </w:rPr>
              <w:t>0,0001</w:t>
            </w:r>
          </w:p>
        </w:tc>
        <w:tc>
          <w:tcPr>
            <w:tcW w:w="745"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r>
      <w:tr w:rsidR="00BB567A" w:rsidRPr="00F92912" w:rsidTr="009F668D">
        <w:trPr>
          <w:trHeight w:val="20"/>
        </w:trPr>
        <w:tc>
          <w:tcPr>
            <w:tcW w:w="1242" w:type="dxa"/>
            <w:vMerge w:val="restart"/>
            <w:vAlign w:val="center"/>
          </w:tcPr>
          <w:p w:rsidR="00BB567A" w:rsidRPr="009763BD" w:rsidRDefault="00BB567A" w:rsidP="009708DC">
            <w:pPr>
              <w:pStyle w:val="Default"/>
              <w:jc w:val="center"/>
              <w:rPr>
                <w:sz w:val="20"/>
                <w:szCs w:val="20"/>
                <w:lang w:val="en-US"/>
              </w:rPr>
            </w:pPr>
            <w:r>
              <w:rPr>
                <w:sz w:val="20"/>
                <w:szCs w:val="20"/>
              </w:rPr>
              <w:t>Котельная № </w:t>
            </w:r>
            <w:r>
              <w:rPr>
                <w:sz w:val="20"/>
                <w:szCs w:val="20"/>
                <w:lang w:val="en-US"/>
              </w:rPr>
              <w:t>9</w:t>
            </w:r>
          </w:p>
        </w:tc>
        <w:tc>
          <w:tcPr>
            <w:tcW w:w="2367" w:type="dxa"/>
            <w:vAlign w:val="bottom"/>
          </w:tcPr>
          <w:p w:rsidR="00BB567A" w:rsidRPr="0030510C" w:rsidRDefault="00BB567A" w:rsidP="009708DC">
            <w:pPr>
              <w:rPr>
                <w:sz w:val="20"/>
                <w:szCs w:val="20"/>
              </w:rPr>
            </w:pPr>
            <w:r w:rsidRPr="00490849">
              <w:rPr>
                <w:sz w:val="20"/>
                <w:szCs w:val="20"/>
              </w:rPr>
              <w:t>Потери тепловой энергии при её передаче по тепловым сетям, Гкал/ч</w:t>
            </w:r>
          </w:p>
        </w:tc>
        <w:tc>
          <w:tcPr>
            <w:tcW w:w="860" w:type="dxa"/>
            <w:vAlign w:val="center"/>
          </w:tcPr>
          <w:p w:rsidR="00BB567A" w:rsidRPr="00BB567A" w:rsidRDefault="00BB567A" w:rsidP="009F668D">
            <w:pPr>
              <w:ind w:left="-67" w:right="-73"/>
              <w:jc w:val="center"/>
              <w:rPr>
                <w:color w:val="7030A0"/>
              </w:rPr>
            </w:pPr>
            <w:r w:rsidRPr="00BB567A">
              <w:rPr>
                <w:color w:val="7030A0"/>
              </w:rPr>
              <w:t>0,095</w:t>
            </w:r>
          </w:p>
        </w:tc>
        <w:tc>
          <w:tcPr>
            <w:tcW w:w="745" w:type="dxa"/>
            <w:vAlign w:val="center"/>
          </w:tcPr>
          <w:p w:rsidR="00BB567A" w:rsidRPr="00BB567A" w:rsidRDefault="00BB567A" w:rsidP="009F668D">
            <w:pPr>
              <w:ind w:left="-67" w:right="-73"/>
              <w:jc w:val="center"/>
              <w:rPr>
                <w:color w:val="7030A0"/>
              </w:rPr>
            </w:pPr>
            <w:r w:rsidRPr="00BB567A">
              <w:rPr>
                <w:color w:val="7030A0"/>
              </w:rPr>
              <w:t>0,093</w:t>
            </w:r>
          </w:p>
        </w:tc>
        <w:tc>
          <w:tcPr>
            <w:tcW w:w="745" w:type="dxa"/>
            <w:vAlign w:val="center"/>
          </w:tcPr>
          <w:p w:rsidR="00BB567A" w:rsidRPr="00BB567A" w:rsidRDefault="00BB567A" w:rsidP="009F668D">
            <w:pPr>
              <w:ind w:left="-67" w:right="-73"/>
              <w:jc w:val="center"/>
              <w:rPr>
                <w:color w:val="7030A0"/>
              </w:rPr>
            </w:pPr>
            <w:r w:rsidRPr="00BB567A">
              <w:rPr>
                <w:color w:val="7030A0"/>
              </w:rPr>
              <w:t>0,091</w:t>
            </w:r>
          </w:p>
        </w:tc>
        <w:tc>
          <w:tcPr>
            <w:tcW w:w="745" w:type="dxa"/>
            <w:vAlign w:val="center"/>
          </w:tcPr>
          <w:p w:rsidR="00BB567A" w:rsidRPr="00BB567A" w:rsidRDefault="00BB567A" w:rsidP="009F668D">
            <w:pPr>
              <w:ind w:left="-67" w:right="-73"/>
              <w:jc w:val="center"/>
              <w:rPr>
                <w:color w:val="7030A0"/>
              </w:rPr>
            </w:pPr>
            <w:r w:rsidRPr="00BB567A">
              <w:rPr>
                <w:color w:val="7030A0"/>
              </w:rPr>
              <w:t>0,089</w:t>
            </w:r>
          </w:p>
        </w:tc>
        <w:tc>
          <w:tcPr>
            <w:tcW w:w="744" w:type="dxa"/>
            <w:vAlign w:val="center"/>
          </w:tcPr>
          <w:p w:rsidR="00BB567A" w:rsidRPr="00BB567A" w:rsidRDefault="00BB567A" w:rsidP="009F668D">
            <w:pPr>
              <w:ind w:left="-67" w:right="-73"/>
              <w:jc w:val="center"/>
              <w:rPr>
                <w:color w:val="7030A0"/>
              </w:rPr>
            </w:pPr>
            <w:r w:rsidRPr="00BB567A">
              <w:rPr>
                <w:color w:val="7030A0"/>
              </w:rPr>
              <w:t>0,087</w:t>
            </w:r>
          </w:p>
        </w:tc>
        <w:tc>
          <w:tcPr>
            <w:tcW w:w="744" w:type="dxa"/>
            <w:vAlign w:val="center"/>
          </w:tcPr>
          <w:p w:rsidR="00BB567A" w:rsidRPr="00BB567A" w:rsidRDefault="00BB567A" w:rsidP="009F668D">
            <w:pPr>
              <w:ind w:left="-67" w:right="-73"/>
              <w:jc w:val="center"/>
              <w:rPr>
                <w:color w:val="7030A0"/>
              </w:rPr>
            </w:pPr>
            <w:r w:rsidRPr="00BB567A">
              <w:rPr>
                <w:color w:val="7030A0"/>
              </w:rPr>
              <w:t>0,085</w:t>
            </w:r>
          </w:p>
        </w:tc>
        <w:tc>
          <w:tcPr>
            <w:tcW w:w="744" w:type="dxa"/>
            <w:vAlign w:val="center"/>
          </w:tcPr>
          <w:p w:rsidR="00BB567A" w:rsidRPr="00BB567A" w:rsidRDefault="00BB567A" w:rsidP="009F668D">
            <w:pPr>
              <w:ind w:left="-67" w:right="-73"/>
              <w:jc w:val="center"/>
              <w:rPr>
                <w:color w:val="7030A0"/>
              </w:rPr>
            </w:pPr>
            <w:r w:rsidRPr="00BB567A">
              <w:rPr>
                <w:color w:val="7030A0"/>
              </w:rPr>
              <w:t>0,075</w:t>
            </w:r>
          </w:p>
        </w:tc>
        <w:tc>
          <w:tcPr>
            <w:tcW w:w="744" w:type="dxa"/>
            <w:vAlign w:val="center"/>
          </w:tcPr>
          <w:p w:rsidR="00BB567A" w:rsidRPr="00BB567A" w:rsidRDefault="00BB567A" w:rsidP="009F668D">
            <w:pPr>
              <w:ind w:left="-67" w:right="-73"/>
              <w:jc w:val="center"/>
              <w:rPr>
                <w:color w:val="7030A0"/>
              </w:rPr>
            </w:pPr>
            <w:r w:rsidRPr="00BB567A">
              <w:rPr>
                <w:color w:val="7030A0"/>
              </w:rPr>
              <w:t>0,065</w:t>
            </w:r>
          </w:p>
        </w:tc>
        <w:tc>
          <w:tcPr>
            <w:tcW w:w="744" w:type="dxa"/>
            <w:vAlign w:val="center"/>
          </w:tcPr>
          <w:p w:rsidR="00BB567A" w:rsidRPr="00BB567A" w:rsidRDefault="00BB567A" w:rsidP="009F668D">
            <w:pPr>
              <w:ind w:left="-67" w:right="-73"/>
              <w:jc w:val="center"/>
              <w:rPr>
                <w:color w:val="7030A0"/>
              </w:rPr>
            </w:pPr>
            <w:r w:rsidRPr="00BB567A">
              <w:rPr>
                <w:color w:val="7030A0"/>
              </w:rPr>
              <w:t>0,057</w:t>
            </w:r>
          </w:p>
        </w:tc>
      </w:tr>
      <w:tr w:rsidR="00BB567A" w:rsidRPr="00F92912" w:rsidTr="009F668D">
        <w:trPr>
          <w:trHeight w:val="20"/>
        </w:trPr>
        <w:tc>
          <w:tcPr>
            <w:tcW w:w="1242" w:type="dxa"/>
            <w:vMerge/>
            <w:vAlign w:val="center"/>
          </w:tcPr>
          <w:p w:rsidR="00BB567A" w:rsidRPr="0030510C" w:rsidRDefault="00BB567A" w:rsidP="009708DC">
            <w:pPr>
              <w:pStyle w:val="Default"/>
              <w:jc w:val="center"/>
              <w:rPr>
                <w:sz w:val="20"/>
                <w:szCs w:val="20"/>
              </w:rPr>
            </w:pPr>
          </w:p>
        </w:tc>
        <w:tc>
          <w:tcPr>
            <w:tcW w:w="2367" w:type="dxa"/>
            <w:vAlign w:val="bottom"/>
          </w:tcPr>
          <w:p w:rsidR="00BB567A" w:rsidRPr="0030510C" w:rsidRDefault="00BB567A" w:rsidP="009708DC">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vAlign w:val="center"/>
          </w:tcPr>
          <w:p w:rsidR="00BB567A" w:rsidRPr="00BB567A" w:rsidRDefault="00BB567A" w:rsidP="009F668D">
            <w:pPr>
              <w:ind w:left="-67" w:right="-73"/>
              <w:jc w:val="center"/>
              <w:rPr>
                <w:color w:val="7030A0"/>
              </w:rPr>
            </w:pPr>
            <w:r w:rsidRPr="00BB567A">
              <w:rPr>
                <w:color w:val="7030A0"/>
              </w:rPr>
              <w:t>0,095</w:t>
            </w:r>
          </w:p>
        </w:tc>
        <w:tc>
          <w:tcPr>
            <w:tcW w:w="745" w:type="dxa"/>
            <w:vAlign w:val="center"/>
          </w:tcPr>
          <w:p w:rsidR="00BB567A" w:rsidRPr="00BB567A" w:rsidRDefault="00BB567A" w:rsidP="009F668D">
            <w:pPr>
              <w:ind w:left="-67" w:right="-73"/>
              <w:jc w:val="center"/>
              <w:rPr>
                <w:color w:val="7030A0"/>
              </w:rPr>
            </w:pPr>
            <w:r w:rsidRPr="00BB567A">
              <w:rPr>
                <w:color w:val="7030A0"/>
              </w:rPr>
              <w:t>0,093</w:t>
            </w:r>
          </w:p>
        </w:tc>
        <w:tc>
          <w:tcPr>
            <w:tcW w:w="745" w:type="dxa"/>
            <w:vAlign w:val="center"/>
          </w:tcPr>
          <w:p w:rsidR="00BB567A" w:rsidRPr="00BB567A" w:rsidRDefault="00BB567A" w:rsidP="009F668D">
            <w:pPr>
              <w:ind w:left="-67" w:right="-73"/>
              <w:jc w:val="center"/>
              <w:rPr>
                <w:color w:val="7030A0"/>
              </w:rPr>
            </w:pPr>
            <w:r w:rsidRPr="00BB567A">
              <w:rPr>
                <w:color w:val="7030A0"/>
              </w:rPr>
              <w:t>0,091</w:t>
            </w:r>
          </w:p>
        </w:tc>
        <w:tc>
          <w:tcPr>
            <w:tcW w:w="745" w:type="dxa"/>
            <w:vAlign w:val="center"/>
          </w:tcPr>
          <w:p w:rsidR="00BB567A" w:rsidRPr="00BB567A" w:rsidRDefault="00BB567A" w:rsidP="009F668D">
            <w:pPr>
              <w:ind w:left="-67" w:right="-73"/>
              <w:jc w:val="center"/>
              <w:rPr>
                <w:color w:val="7030A0"/>
              </w:rPr>
            </w:pPr>
            <w:r w:rsidRPr="00BB567A">
              <w:rPr>
                <w:color w:val="7030A0"/>
              </w:rPr>
              <w:t>0,089</w:t>
            </w:r>
          </w:p>
        </w:tc>
        <w:tc>
          <w:tcPr>
            <w:tcW w:w="744" w:type="dxa"/>
            <w:vAlign w:val="center"/>
          </w:tcPr>
          <w:p w:rsidR="00BB567A" w:rsidRPr="00BB567A" w:rsidRDefault="00BB567A" w:rsidP="009F668D">
            <w:pPr>
              <w:ind w:left="-67" w:right="-73"/>
              <w:jc w:val="center"/>
              <w:rPr>
                <w:color w:val="7030A0"/>
              </w:rPr>
            </w:pPr>
            <w:r w:rsidRPr="00BB567A">
              <w:rPr>
                <w:color w:val="7030A0"/>
              </w:rPr>
              <w:t>0,087</w:t>
            </w:r>
          </w:p>
        </w:tc>
        <w:tc>
          <w:tcPr>
            <w:tcW w:w="744" w:type="dxa"/>
            <w:vAlign w:val="center"/>
          </w:tcPr>
          <w:p w:rsidR="00BB567A" w:rsidRPr="00BB567A" w:rsidRDefault="00BB567A" w:rsidP="009F668D">
            <w:pPr>
              <w:ind w:left="-67" w:right="-73"/>
              <w:jc w:val="center"/>
              <w:rPr>
                <w:color w:val="7030A0"/>
              </w:rPr>
            </w:pPr>
            <w:r w:rsidRPr="00BB567A">
              <w:rPr>
                <w:color w:val="7030A0"/>
              </w:rPr>
              <w:t>0,085</w:t>
            </w:r>
          </w:p>
        </w:tc>
        <w:tc>
          <w:tcPr>
            <w:tcW w:w="744" w:type="dxa"/>
            <w:vAlign w:val="center"/>
          </w:tcPr>
          <w:p w:rsidR="00BB567A" w:rsidRPr="00BB567A" w:rsidRDefault="00BB567A" w:rsidP="009F668D">
            <w:pPr>
              <w:ind w:left="-67" w:right="-73"/>
              <w:jc w:val="center"/>
              <w:rPr>
                <w:color w:val="7030A0"/>
              </w:rPr>
            </w:pPr>
            <w:r w:rsidRPr="00BB567A">
              <w:rPr>
                <w:color w:val="7030A0"/>
              </w:rPr>
              <w:t>0,075</w:t>
            </w:r>
          </w:p>
        </w:tc>
        <w:tc>
          <w:tcPr>
            <w:tcW w:w="744" w:type="dxa"/>
            <w:vAlign w:val="center"/>
          </w:tcPr>
          <w:p w:rsidR="00BB567A" w:rsidRPr="00BB567A" w:rsidRDefault="00BB567A" w:rsidP="009F668D">
            <w:pPr>
              <w:ind w:left="-67" w:right="-73"/>
              <w:jc w:val="center"/>
              <w:rPr>
                <w:color w:val="7030A0"/>
              </w:rPr>
            </w:pPr>
            <w:r w:rsidRPr="00BB567A">
              <w:rPr>
                <w:color w:val="7030A0"/>
              </w:rPr>
              <w:t>0,065</w:t>
            </w:r>
          </w:p>
        </w:tc>
        <w:tc>
          <w:tcPr>
            <w:tcW w:w="744" w:type="dxa"/>
            <w:vAlign w:val="center"/>
          </w:tcPr>
          <w:p w:rsidR="00BB567A" w:rsidRPr="00BB567A" w:rsidRDefault="00BB567A" w:rsidP="009F668D">
            <w:pPr>
              <w:ind w:left="-67" w:right="-73"/>
              <w:jc w:val="center"/>
              <w:rPr>
                <w:color w:val="7030A0"/>
              </w:rPr>
            </w:pPr>
            <w:r w:rsidRPr="00BB567A">
              <w:rPr>
                <w:color w:val="7030A0"/>
              </w:rPr>
              <w:t>0,0570</w:t>
            </w:r>
          </w:p>
        </w:tc>
      </w:tr>
      <w:tr w:rsidR="00BB567A" w:rsidRPr="00F92912" w:rsidTr="009F668D">
        <w:trPr>
          <w:trHeight w:val="20"/>
        </w:trPr>
        <w:tc>
          <w:tcPr>
            <w:tcW w:w="1242" w:type="dxa"/>
            <w:vMerge/>
            <w:vAlign w:val="center"/>
          </w:tcPr>
          <w:p w:rsidR="00BB567A" w:rsidRPr="0030510C" w:rsidRDefault="00BB567A" w:rsidP="009708DC">
            <w:pPr>
              <w:pStyle w:val="Default"/>
              <w:jc w:val="center"/>
              <w:rPr>
                <w:sz w:val="20"/>
                <w:szCs w:val="20"/>
              </w:rPr>
            </w:pPr>
          </w:p>
        </w:tc>
        <w:tc>
          <w:tcPr>
            <w:tcW w:w="2367" w:type="dxa"/>
            <w:vAlign w:val="bottom"/>
          </w:tcPr>
          <w:p w:rsidR="00BB567A" w:rsidRPr="0030510C" w:rsidRDefault="00BB567A" w:rsidP="009708DC">
            <w:pPr>
              <w:rPr>
                <w:sz w:val="20"/>
                <w:szCs w:val="20"/>
              </w:rPr>
            </w:pPr>
            <w:r w:rsidRPr="00490849">
              <w:rPr>
                <w:sz w:val="20"/>
                <w:szCs w:val="20"/>
              </w:rPr>
              <w:t>Потери теплоносителя, Гкал/ч</w:t>
            </w:r>
          </w:p>
        </w:tc>
        <w:tc>
          <w:tcPr>
            <w:tcW w:w="860" w:type="dxa"/>
            <w:vAlign w:val="center"/>
          </w:tcPr>
          <w:p w:rsidR="00BB567A" w:rsidRPr="00BB567A" w:rsidRDefault="00BB567A" w:rsidP="009F668D">
            <w:pPr>
              <w:ind w:left="-67" w:right="-73"/>
              <w:jc w:val="center"/>
              <w:rPr>
                <w:color w:val="7030A0"/>
              </w:rPr>
            </w:pPr>
            <w:r w:rsidRPr="00BB567A">
              <w:rPr>
                <w:color w:val="7030A0"/>
              </w:rPr>
              <w:t>0,0001</w:t>
            </w:r>
          </w:p>
        </w:tc>
        <w:tc>
          <w:tcPr>
            <w:tcW w:w="745" w:type="dxa"/>
            <w:vAlign w:val="center"/>
          </w:tcPr>
          <w:p w:rsidR="00BB567A" w:rsidRPr="00BB567A" w:rsidRDefault="00BB567A" w:rsidP="009F668D">
            <w:pPr>
              <w:ind w:left="-67" w:right="-73"/>
              <w:jc w:val="center"/>
              <w:rPr>
                <w:color w:val="7030A0"/>
              </w:rPr>
            </w:pPr>
            <w:r w:rsidRPr="00BB567A">
              <w:rPr>
                <w:color w:val="7030A0"/>
              </w:rPr>
              <w:t>0,0001</w:t>
            </w:r>
          </w:p>
        </w:tc>
        <w:tc>
          <w:tcPr>
            <w:tcW w:w="745" w:type="dxa"/>
            <w:vAlign w:val="center"/>
          </w:tcPr>
          <w:p w:rsidR="00BB567A" w:rsidRPr="00BB567A" w:rsidRDefault="00BB567A" w:rsidP="009F668D">
            <w:pPr>
              <w:ind w:left="-67" w:right="-73"/>
              <w:jc w:val="center"/>
              <w:rPr>
                <w:color w:val="7030A0"/>
              </w:rPr>
            </w:pPr>
            <w:r w:rsidRPr="00BB567A">
              <w:rPr>
                <w:color w:val="7030A0"/>
              </w:rPr>
              <w:t>0,0001</w:t>
            </w:r>
          </w:p>
        </w:tc>
        <w:tc>
          <w:tcPr>
            <w:tcW w:w="745"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c>
          <w:tcPr>
            <w:tcW w:w="744" w:type="dxa"/>
            <w:vAlign w:val="center"/>
          </w:tcPr>
          <w:p w:rsidR="00BB567A" w:rsidRPr="00BB567A" w:rsidRDefault="00BB567A" w:rsidP="009F668D">
            <w:pPr>
              <w:ind w:left="-67" w:right="-73"/>
              <w:jc w:val="center"/>
              <w:rPr>
                <w:color w:val="7030A0"/>
              </w:rPr>
            </w:pPr>
            <w:r w:rsidRPr="00BB567A">
              <w:rPr>
                <w:color w:val="7030A0"/>
              </w:rPr>
              <w:t>0,0001</w:t>
            </w:r>
          </w:p>
        </w:tc>
      </w:tr>
      <w:tr w:rsidR="009E6E84" w:rsidRPr="00F92912" w:rsidTr="009F668D">
        <w:trPr>
          <w:trHeight w:val="20"/>
        </w:trPr>
        <w:tc>
          <w:tcPr>
            <w:tcW w:w="1242" w:type="dxa"/>
            <w:vMerge w:val="restart"/>
            <w:tcBorders>
              <w:top w:val="single" w:sz="4" w:space="0" w:color="auto"/>
              <w:left w:val="single" w:sz="4" w:space="0" w:color="auto"/>
              <w:right w:val="single" w:sz="4" w:space="0" w:color="auto"/>
            </w:tcBorders>
            <w:vAlign w:val="center"/>
          </w:tcPr>
          <w:p w:rsidR="009E6E84" w:rsidRPr="009E6E84" w:rsidRDefault="009E6E84" w:rsidP="009E6E84">
            <w:pPr>
              <w:pStyle w:val="Default"/>
              <w:jc w:val="center"/>
              <w:rPr>
                <w:sz w:val="20"/>
                <w:szCs w:val="20"/>
              </w:rPr>
            </w:pPr>
            <w:r>
              <w:rPr>
                <w:sz w:val="20"/>
                <w:szCs w:val="20"/>
              </w:rPr>
              <w:t>Котельная № 10</w:t>
            </w:r>
          </w:p>
        </w:tc>
        <w:tc>
          <w:tcPr>
            <w:tcW w:w="2367" w:type="dxa"/>
            <w:tcBorders>
              <w:top w:val="single" w:sz="4" w:space="0" w:color="auto"/>
              <w:left w:val="single" w:sz="4" w:space="0" w:color="auto"/>
              <w:bottom w:val="single" w:sz="4" w:space="0" w:color="auto"/>
              <w:right w:val="single" w:sz="4" w:space="0" w:color="auto"/>
            </w:tcBorders>
            <w:vAlign w:val="bottom"/>
          </w:tcPr>
          <w:p w:rsidR="009E6E84" w:rsidRPr="0030510C" w:rsidRDefault="009E6E84" w:rsidP="009E6E84">
            <w:pPr>
              <w:rPr>
                <w:sz w:val="20"/>
                <w:szCs w:val="20"/>
              </w:rPr>
            </w:pPr>
            <w:r w:rsidRPr="00490849">
              <w:rPr>
                <w:sz w:val="20"/>
                <w:szCs w:val="20"/>
              </w:rPr>
              <w:t>Потери тепловой энергии при её передаче по тепловым сетям, Гкал/ч</w:t>
            </w:r>
          </w:p>
        </w:tc>
        <w:tc>
          <w:tcPr>
            <w:tcW w:w="860"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0,01536</w:t>
            </w:r>
          </w:p>
        </w:tc>
      </w:tr>
      <w:tr w:rsidR="009E6E84" w:rsidRPr="00F92912" w:rsidTr="009F668D">
        <w:trPr>
          <w:trHeight w:val="20"/>
        </w:trPr>
        <w:tc>
          <w:tcPr>
            <w:tcW w:w="1242" w:type="dxa"/>
            <w:vMerge/>
            <w:tcBorders>
              <w:left w:val="single" w:sz="4" w:space="0" w:color="auto"/>
              <w:right w:val="single" w:sz="4" w:space="0" w:color="auto"/>
            </w:tcBorders>
            <w:vAlign w:val="center"/>
          </w:tcPr>
          <w:p w:rsidR="009E6E84" w:rsidRPr="0030510C" w:rsidRDefault="009E6E84" w:rsidP="009E6E84">
            <w:pPr>
              <w:pStyle w:val="Default"/>
              <w:jc w:val="center"/>
              <w:rPr>
                <w:sz w:val="20"/>
                <w:szCs w:val="20"/>
              </w:rPr>
            </w:pPr>
          </w:p>
        </w:tc>
        <w:tc>
          <w:tcPr>
            <w:tcW w:w="2367" w:type="dxa"/>
            <w:tcBorders>
              <w:top w:val="single" w:sz="4" w:space="0" w:color="auto"/>
              <w:left w:val="single" w:sz="4" w:space="0" w:color="auto"/>
              <w:bottom w:val="single" w:sz="4" w:space="0" w:color="auto"/>
              <w:right w:val="single" w:sz="4" w:space="0" w:color="auto"/>
            </w:tcBorders>
            <w:vAlign w:val="bottom"/>
          </w:tcPr>
          <w:p w:rsidR="009E6E84" w:rsidRPr="0030510C" w:rsidRDefault="009E6E84" w:rsidP="009E6E84">
            <w:pPr>
              <w:rPr>
                <w:sz w:val="20"/>
                <w:szCs w:val="20"/>
              </w:rPr>
            </w:pPr>
            <w:r w:rsidRPr="00490849">
              <w:rPr>
                <w:sz w:val="20"/>
                <w:szCs w:val="20"/>
              </w:rPr>
              <w:t>Потери теплопере</w:t>
            </w:r>
            <w:r>
              <w:rPr>
                <w:sz w:val="20"/>
                <w:szCs w:val="20"/>
              </w:rPr>
              <w:t>дачей чере</w:t>
            </w:r>
            <w:r w:rsidRPr="00490849">
              <w:rPr>
                <w:sz w:val="20"/>
                <w:szCs w:val="20"/>
              </w:rPr>
              <w:t>з теплоизоляционные конструкции теплопроводов, Гкал/ч</w:t>
            </w:r>
          </w:p>
        </w:tc>
        <w:tc>
          <w:tcPr>
            <w:tcW w:w="860"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0,01526</w:t>
            </w:r>
          </w:p>
        </w:tc>
      </w:tr>
      <w:tr w:rsidR="009E6E84" w:rsidRPr="00F92912" w:rsidTr="009F668D">
        <w:trPr>
          <w:trHeight w:val="20"/>
        </w:trPr>
        <w:tc>
          <w:tcPr>
            <w:tcW w:w="1242" w:type="dxa"/>
            <w:vMerge/>
            <w:tcBorders>
              <w:left w:val="single" w:sz="4" w:space="0" w:color="auto"/>
              <w:bottom w:val="single" w:sz="4" w:space="0" w:color="auto"/>
              <w:right w:val="single" w:sz="4" w:space="0" w:color="auto"/>
            </w:tcBorders>
            <w:vAlign w:val="center"/>
          </w:tcPr>
          <w:p w:rsidR="009E6E84" w:rsidRPr="0030510C" w:rsidRDefault="009E6E84" w:rsidP="009E6E84">
            <w:pPr>
              <w:pStyle w:val="Default"/>
              <w:jc w:val="center"/>
              <w:rPr>
                <w:sz w:val="20"/>
                <w:szCs w:val="20"/>
              </w:rPr>
            </w:pPr>
          </w:p>
        </w:tc>
        <w:tc>
          <w:tcPr>
            <w:tcW w:w="2367" w:type="dxa"/>
            <w:tcBorders>
              <w:top w:val="single" w:sz="4" w:space="0" w:color="auto"/>
              <w:left w:val="single" w:sz="4" w:space="0" w:color="auto"/>
              <w:bottom w:val="single" w:sz="4" w:space="0" w:color="auto"/>
              <w:right w:val="single" w:sz="4" w:space="0" w:color="auto"/>
            </w:tcBorders>
            <w:vAlign w:val="bottom"/>
          </w:tcPr>
          <w:p w:rsidR="009E6E84" w:rsidRPr="0030510C" w:rsidRDefault="009E6E84" w:rsidP="009E6E84">
            <w:pPr>
              <w:rPr>
                <w:sz w:val="20"/>
                <w:szCs w:val="20"/>
              </w:rPr>
            </w:pPr>
            <w:r w:rsidRPr="00490849">
              <w:rPr>
                <w:sz w:val="20"/>
                <w:szCs w:val="20"/>
              </w:rPr>
              <w:t>Потери теплоносителя, Гкал/ч</w:t>
            </w:r>
          </w:p>
        </w:tc>
        <w:tc>
          <w:tcPr>
            <w:tcW w:w="860"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5"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c>
          <w:tcPr>
            <w:tcW w:w="744" w:type="dxa"/>
            <w:tcBorders>
              <w:top w:val="single" w:sz="4" w:space="0" w:color="auto"/>
              <w:left w:val="single" w:sz="4" w:space="0" w:color="auto"/>
              <w:bottom w:val="single" w:sz="4" w:space="0" w:color="auto"/>
              <w:right w:val="single" w:sz="4" w:space="0" w:color="auto"/>
            </w:tcBorders>
            <w:vAlign w:val="center"/>
          </w:tcPr>
          <w:p w:rsidR="009E6E84" w:rsidRPr="009E6E84" w:rsidRDefault="009E6E84" w:rsidP="009F668D">
            <w:pPr>
              <w:ind w:left="-67" w:right="-73"/>
              <w:jc w:val="center"/>
              <w:rPr>
                <w:color w:val="7030A0"/>
              </w:rPr>
            </w:pPr>
            <w:r w:rsidRPr="009E6E84">
              <w:rPr>
                <w:color w:val="7030A0"/>
              </w:rPr>
              <w:t>0,0001</w:t>
            </w:r>
          </w:p>
        </w:tc>
      </w:tr>
    </w:tbl>
    <w:p w:rsidR="00705BAA" w:rsidRDefault="00705BAA" w:rsidP="00DE5DAC">
      <w:pPr>
        <w:spacing w:line="276" w:lineRule="auto"/>
        <w:ind w:firstLine="851"/>
      </w:pPr>
    </w:p>
    <w:p w:rsidR="00495714" w:rsidRDefault="00583B8A" w:rsidP="003F6515">
      <w:pPr>
        <w:pStyle w:val="7"/>
      </w:pPr>
      <w:r w:rsidRPr="000A1C3B">
        <w:lastRenderedPageBreak/>
        <w:t>2.3</w:t>
      </w:r>
      <w:r w:rsidR="00495714" w:rsidRPr="000A1C3B">
        <w:t>.</w:t>
      </w:r>
      <w:r w:rsidR="00C672C4" w:rsidRPr="000A1C3B">
        <w:t>6</w:t>
      </w:r>
      <w:r w:rsidR="00495714" w:rsidRPr="000A1C3B">
        <w:t> </w:t>
      </w:r>
      <w:r w:rsidR="000A1C3B" w:rsidRPr="00F15339">
        <w:t xml:space="preserve">Затраты существующей и перспективной тепловой мощности на хозяйственные нужды </w:t>
      </w:r>
      <w:r w:rsidR="000A1C3B" w:rsidRPr="00EE562C">
        <w:rPr>
          <w:color w:val="0000CC"/>
        </w:rPr>
        <w:t xml:space="preserve">теплоснабжающей (теплосетевой) организации в отношении </w:t>
      </w:r>
      <w:r w:rsidR="000A1C3B" w:rsidRPr="00F15339">
        <w:t>тепловых сетей</w:t>
      </w:r>
    </w:p>
    <w:p w:rsidR="007B45EE" w:rsidRPr="004C4FB0" w:rsidRDefault="007B45EE" w:rsidP="007B45EE">
      <w:pPr>
        <w:ind w:firstLine="851"/>
      </w:pPr>
      <w:r w:rsidRPr="004C4FB0">
        <w:t>Затраты существующей и перспективной тепловой мощности на хозяйственные нужды</w:t>
      </w:r>
      <w:r w:rsidR="00EE562C">
        <w:t xml:space="preserve"> </w:t>
      </w:r>
      <w:r w:rsidR="00EE562C">
        <w:rPr>
          <w:color w:val="0000CC"/>
        </w:rPr>
        <w:t>теплоснабжающих</w:t>
      </w:r>
      <w:r w:rsidR="00EE562C" w:rsidRPr="00EE562C">
        <w:rPr>
          <w:color w:val="0000CC"/>
        </w:rPr>
        <w:t xml:space="preserve"> организаци</w:t>
      </w:r>
      <w:r w:rsidR="00EE562C">
        <w:rPr>
          <w:color w:val="0000CC"/>
        </w:rPr>
        <w:t>й</w:t>
      </w:r>
      <w:r w:rsidR="00EE562C" w:rsidRPr="00EE562C">
        <w:rPr>
          <w:color w:val="0000CC"/>
        </w:rPr>
        <w:t xml:space="preserve"> в отношении</w:t>
      </w:r>
      <w:r w:rsidRPr="004C4FB0">
        <w:t xml:space="preserve"> тепловых сетей</w:t>
      </w:r>
      <w:r>
        <w:t xml:space="preserve"> </w:t>
      </w:r>
      <w:r w:rsidRPr="004C4FB0">
        <w:t xml:space="preserve">для котельных </w:t>
      </w:r>
      <w:r w:rsidRPr="00EE562C">
        <w:rPr>
          <w:color w:val="0000CC"/>
        </w:rPr>
        <w:t xml:space="preserve">с. Кетово </w:t>
      </w:r>
      <w:r w:rsidRPr="004C4FB0">
        <w:t xml:space="preserve">приведены в </w:t>
      </w:r>
      <w:r>
        <w:rPr>
          <w:color w:val="0000FF"/>
        </w:rPr>
        <w:t>таблице 1.</w:t>
      </w:r>
      <w:r w:rsidR="009F668D">
        <w:rPr>
          <w:color w:val="0000FF"/>
        </w:rPr>
        <w:t>31</w:t>
      </w:r>
      <w:r w:rsidRPr="004C4FB0">
        <w:t>.</w:t>
      </w:r>
    </w:p>
    <w:p w:rsidR="007B45EE" w:rsidRPr="00106464" w:rsidRDefault="007B45EE" w:rsidP="007B45EE"/>
    <w:p w:rsidR="007B45EE" w:rsidRPr="0057371C" w:rsidRDefault="007B45EE" w:rsidP="007B45EE">
      <w:r>
        <w:t>Таблица 1.</w:t>
      </w:r>
      <w:r w:rsidR="009F668D">
        <w:t>31</w:t>
      </w:r>
      <w:r w:rsidRPr="00714095">
        <w:t xml:space="preserve"> –</w:t>
      </w:r>
      <w:r>
        <w:t xml:space="preserve"> Затраты </w:t>
      </w:r>
      <w:r w:rsidRPr="00106464">
        <w:t>сущес</w:t>
      </w:r>
      <w:r>
        <w:t xml:space="preserve">твующей и перспективной тепловой мощности </w:t>
      </w:r>
      <w:r w:rsidRPr="00C672C4">
        <w:t>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229"/>
        <w:gridCol w:w="875"/>
        <w:gridCol w:w="876"/>
        <w:gridCol w:w="876"/>
        <w:gridCol w:w="876"/>
        <w:gridCol w:w="876"/>
        <w:gridCol w:w="876"/>
        <w:gridCol w:w="876"/>
        <w:gridCol w:w="976"/>
      </w:tblGrid>
      <w:tr w:rsidR="007B45EE" w:rsidRPr="009763BD" w:rsidTr="009E6E84">
        <w:trPr>
          <w:trHeight w:val="20"/>
        </w:trPr>
        <w:tc>
          <w:tcPr>
            <w:tcW w:w="1002" w:type="pct"/>
            <w:vMerge w:val="restart"/>
            <w:vAlign w:val="center"/>
          </w:tcPr>
          <w:p w:rsidR="007B45EE" w:rsidRPr="009763BD" w:rsidRDefault="007B45EE" w:rsidP="00BC3DDB">
            <w:pPr>
              <w:pStyle w:val="Default"/>
              <w:ind w:left="-107" w:right="-108" w:firstLine="107"/>
              <w:jc w:val="center"/>
            </w:pPr>
            <w:r w:rsidRPr="009763BD">
              <w:t>Источник теплоснабжения</w:t>
            </w:r>
          </w:p>
        </w:tc>
        <w:tc>
          <w:tcPr>
            <w:tcW w:w="3998" w:type="pct"/>
            <w:gridSpan w:val="9"/>
            <w:vAlign w:val="center"/>
          </w:tcPr>
          <w:p w:rsidR="007B45EE" w:rsidRPr="009763BD" w:rsidRDefault="007B45EE" w:rsidP="00BC3DDB">
            <w:pPr>
              <w:pStyle w:val="Default"/>
              <w:ind w:left="-107" w:right="-108" w:firstLine="107"/>
              <w:jc w:val="center"/>
            </w:pPr>
            <w:r w:rsidRPr="009763BD">
              <w:t>Значение затрат тепловой мощности на хозяйственные нужды тепловых сетей, Гкал/час</w:t>
            </w:r>
          </w:p>
        </w:tc>
      </w:tr>
      <w:tr w:rsidR="007B45EE" w:rsidRPr="009763BD" w:rsidTr="009E6E84">
        <w:trPr>
          <w:trHeight w:val="20"/>
        </w:trPr>
        <w:tc>
          <w:tcPr>
            <w:tcW w:w="1002" w:type="pct"/>
            <w:vMerge/>
            <w:vAlign w:val="center"/>
          </w:tcPr>
          <w:p w:rsidR="007B45EE" w:rsidRPr="009763BD" w:rsidRDefault="007B45EE" w:rsidP="00BC3DDB">
            <w:pPr>
              <w:pStyle w:val="Default"/>
              <w:ind w:left="-107" w:right="-108" w:firstLine="107"/>
              <w:jc w:val="center"/>
            </w:pPr>
          </w:p>
        </w:tc>
        <w:tc>
          <w:tcPr>
            <w:tcW w:w="590" w:type="pct"/>
            <w:vAlign w:val="center"/>
          </w:tcPr>
          <w:p w:rsidR="007B45EE" w:rsidRPr="009763BD" w:rsidRDefault="007B45EE" w:rsidP="00BC3DDB">
            <w:pPr>
              <w:pStyle w:val="Default"/>
              <w:ind w:left="-107" w:right="-108" w:firstLine="107"/>
              <w:jc w:val="center"/>
            </w:pPr>
            <w:r w:rsidRPr="009763BD">
              <w:t>Существующая</w:t>
            </w:r>
          </w:p>
        </w:tc>
        <w:tc>
          <w:tcPr>
            <w:tcW w:w="3409" w:type="pct"/>
            <w:gridSpan w:val="8"/>
            <w:vAlign w:val="center"/>
          </w:tcPr>
          <w:p w:rsidR="007B45EE" w:rsidRPr="009763BD" w:rsidRDefault="007B45EE" w:rsidP="00BC3DDB">
            <w:pPr>
              <w:pStyle w:val="Default"/>
              <w:ind w:left="-107" w:right="-108" w:firstLine="107"/>
              <w:jc w:val="center"/>
            </w:pPr>
            <w:r w:rsidRPr="009763BD">
              <w:t>Перспективная</w:t>
            </w:r>
          </w:p>
        </w:tc>
      </w:tr>
      <w:tr w:rsidR="00444575" w:rsidRPr="009763BD" w:rsidTr="009E6E84">
        <w:trPr>
          <w:trHeight w:val="20"/>
        </w:trPr>
        <w:tc>
          <w:tcPr>
            <w:tcW w:w="1002" w:type="pct"/>
            <w:vMerge/>
            <w:vAlign w:val="center"/>
          </w:tcPr>
          <w:p w:rsidR="00444575" w:rsidRPr="009763BD" w:rsidRDefault="00444575" w:rsidP="00BC3DDB">
            <w:pPr>
              <w:pStyle w:val="Default"/>
              <w:ind w:left="-107" w:right="-108" w:firstLine="107"/>
              <w:jc w:val="center"/>
            </w:pPr>
          </w:p>
        </w:tc>
        <w:tc>
          <w:tcPr>
            <w:tcW w:w="59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2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468" w:type="pct"/>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E6E84" w:rsidRPr="009763BD" w:rsidTr="009E6E84">
        <w:trPr>
          <w:trHeight w:val="20"/>
        </w:trPr>
        <w:tc>
          <w:tcPr>
            <w:tcW w:w="1002" w:type="pct"/>
            <w:vAlign w:val="center"/>
          </w:tcPr>
          <w:p w:rsidR="009E6E84" w:rsidRPr="009763BD" w:rsidRDefault="009E6E84" w:rsidP="00BC3DDB">
            <w:pPr>
              <w:pStyle w:val="Default"/>
            </w:pPr>
            <w:r w:rsidRPr="009763BD">
              <w:t>Котельная № 1</w:t>
            </w:r>
          </w:p>
        </w:tc>
        <w:tc>
          <w:tcPr>
            <w:tcW w:w="59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20" w:type="pct"/>
            <w:vAlign w:val="center"/>
          </w:tcPr>
          <w:p w:rsidR="009E6E84" w:rsidRPr="009E6E84" w:rsidRDefault="009E6E84" w:rsidP="009F668D">
            <w:pPr>
              <w:ind w:left="-72" w:right="-63"/>
              <w:jc w:val="center"/>
              <w:rPr>
                <w:color w:val="7030A0"/>
              </w:rPr>
            </w:pPr>
            <w:r w:rsidRPr="009E6E84">
              <w:rPr>
                <w:color w:val="7030A0"/>
              </w:rPr>
              <w:t>0,001</w:t>
            </w:r>
          </w:p>
        </w:tc>
        <w:tc>
          <w:tcPr>
            <w:tcW w:w="468" w:type="pct"/>
            <w:vAlign w:val="center"/>
          </w:tcPr>
          <w:p w:rsidR="009E6E84" w:rsidRPr="009E6E84" w:rsidRDefault="009E6E84" w:rsidP="009F668D">
            <w:pPr>
              <w:ind w:left="-72" w:right="-63"/>
              <w:jc w:val="center"/>
              <w:rPr>
                <w:color w:val="7030A0"/>
              </w:rPr>
            </w:pPr>
            <w:r w:rsidRPr="009E6E84">
              <w:rPr>
                <w:color w:val="7030A0"/>
              </w:rPr>
              <w:t>0,001</w:t>
            </w:r>
          </w:p>
        </w:tc>
      </w:tr>
      <w:tr w:rsidR="004E101C" w:rsidRPr="009763BD" w:rsidTr="009E6E84">
        <w:trPr>
          <w:trHeight w:val="20"/>
        </w:trPr>
        <w:tc>
          <w:tcPr>
            <w:tcW w:w="1002" w:type="pct"/>
            <w:vAlign w:val="center"/>
          </w:tcPr>
          <w:p w:rsidR="004E101C" w:rsidRPr="009763BD" w:rsidRDefault="004E101C" w:rsidP="00BC3DDB">
            <w:pPr>
              <w:pStyle w:val="Default"/>
            </w:pPr>
            <w:r w:rsidRPr="009763BD">
              <w:t>Котельная № 2</w:t>
            </w:r>
          </w:p>
        </w:tc>
        <w:tc>
          <w:tcPr>
            <w:tcW w:w="59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20" w:type="pct"/>
            <w:vAlign w:val="center"/>
          </w:tcPr>
          <w:p w:rsidR="004E101C" w:rsidRPr="004E101C" w:rsidRDefault="004E101C" w:rsidP="009F668D">
            <w:pPr>
              <w:ind w:left="-72" w:right="-63"/>
              <w:jc w:val="center"/>
              <w:rPr>
                <w:color w:val="7030A0"/>
              </w:rPr>
            </w:pPr>
            <w:r w:rsidRPr="004E101C">
              <w:rPr>
                <w:color w:val="7030A0"/>
              </w:rPr>
              <w:t>0,0003</w:t>
            </w:r>
          </w:p>
        </w:tc>
        <w:tc>
          <w:tcPr>
            <w:tcW w:w="468" w:type="pct"/>
            <w:vAlign w:val="center"/>
          </w:tcPr>
          <w:p w:rsidR="004E101C" w:rsidRPr="004E101C" w:rsidRDefault="004E101C" w:rsidP="009F668D">
            <w:pPr>
              <w:ind w:left="-72" w:right="-63"/>
              <w:jc w:val="center"/>
              <w:rPr>
                <w:color w:val="7030A0"/>
              </w:rPr>
            </w:pPr>
            <w:r w:rsidRPr="004E101C">
              <w:rPr>
                <w:color w:val="7030A0"/>
              </w:rPr>
              <w:t>0,0003</w:t>
            </w:r>
          </w:p>
        </w:tc>
      </w:tr>
      <w:tr w:rsidR="009763BD" w:rsidRPr="009763BD" w:rsidTr="009E6E84">
        <w:trPr>
          <w:trHeight w:val="20"/>
        </w:trPr>
        <w:tc>
          <w:tcPr>
            <w:tcW w:w="1002" w:type="pct"/>
            <w:vAlign w:val="center"/>
          </w:tcPr>
          <w:p w:rsidR="009763BD" w:rsidRPr="009763BD" w:rsidRDefault="009763BD" w:rsidP="00BC3DDB">
            <w:pPr>
              <w:pStyle w:val="Default"/>
            </w:pPr>
            <w:r w:rsidRPr="009763BD">
              <w:t>Котельная № 3</w:t>
            </w:r>
          </w:p>
        </w:tc>
        <w:tc>
          <w:tcPr>
            <w:tcW w:w="59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20" w:type="pct"/>
            <w:vAlign w:val="center"/>
          </w:tcPr>
          <w:p w:rsidR="009763BD" w:rsidRPr="004E101C" w:rsidRDefault="009763BD" w:rsidP="009F668D">
            <w:pPr>
              <w:ind w:left="-72" w:right="-63"/>
              <w:jc w:val="center"/>
              <w:rPr>
                <w:color w:val="7030A0"/>
              </w:rPr>
            </w:pPr>
            <w:r w:rsidRPr="004E101C">
              <w:rPr>
                <w:color w:val="7030A0"/>
              </w:rPr>
              <w:t>0,0004</w:t>
            </w:r>
          </w:p>
        </w:tc>
        <w:tc>
          <w:tcPr>
            <w:tcW w:w="468" w:type="pct"/>
            <w:vAlign w:val="center"/>
          </w:tcPr>
          <w:p w:rsidR="009763BD" w:rsidRPr="004E101C" w:rsidRDefault="009763BD" w:rsidP="009F668D">
            <w:pPr>
              <w:ind w:left="-72" w:right="-63"/>
              <w:jc w:val="center"/>
              <w:rPr>
                <w:color w:val="7030A0"/>
              </w:rPr>
            </w:pPr>
            <w:r w:rsidRPr="004E101C">
              <w:rPr>
                <w:color w:val="7030A0"/>
              </w:rPr>
              <w:t>0,0004</w:t>
            </w:r>
          </w:p>
        </w:tc>
      </w:tr>
      <w:tr w:rsidR="00FD189E" w:rsidRPr="009763BD" w:rsidTr="009E6E84">
        <w:trPr>
          <w:trHeight w:val="20"/>
        </w:trPr>
        <w:tc>
          <w:tcPr>
            <w:tcW w:w="1002" w:type="pct"/>
            <w:vAlign w:val="center"/>
          </w:tcPr>
          <w:p w:rsidR="00FD189E" w:rsidRPr="009763BD" w:rsidRDefault="00FD189E" w:rsidP="00BC3DDB">
            <w:pPr>
              <w:pStyle w:val="Default"/>
            </w:pPr>
            <w:r w:rsidRPr="009763BD">
              <w:t>Котельная № 4</w:t>
            </w:r>
          </w:p>
        </w:tc>
        <w:tc>
          <w:tcPr>
            <w:tcW w:w="59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20" w:type="pct"/>
            <w:vAlign w:val="center"/>
          </w:tcPr>
          <w:p w:rsidR="00FD189E" w:rsidRPr="00FD189E" w:rsidRDefault="00FD189E" w:rsidP="009F668D">
            <w:pPr>
              <w:ind w:left="-72" w:right="-63"/>
              <w:jc w:val="center"/>
              <w:rPr>
                <w:color w:val="7030A0"/>
              </w:rPr>
            </w:pPr>
            <w:r w:rsidRPr="00FD189E">
              <w:rPr>
                <w:color w:val="7030A0"/>
              </w:rPr>
              <w:t>0,002</w:t>
            </w:r>
          </w:p>
        </w:tc>
        <w:tc>
          <w:tcPr>
            <w:tcW w:w="468" w:type="pct"/>
            <w:vAlign w:val="center"/>
          </w:tcPr>
          <w:p w:rsidR="00FD189E" w:rsidRPr="00FD189E" w:rsidRDefault="00FD189E" w:rsidP="009F668D">
            <w:pPr>
              <w:ind w:left="-72" w:right="-63"/>
              <w:jc w:val="center"/>
              <w:rPr>
                <w:color w:val="7030A0"/>
              </w:rPr>
            </w:pPr>
            <w:r w:rsidRPr="00FD189E">
              <w:rPr>
                <w:color w:val="7030A0"/>
              </w:rPr>
              <w:t>0,002</w:t>
            </w:r>
          </w:p>
        </w:tc>
      </w:tr>
      <w:tr w:rsidR="00FD189E" w:rsidRPr="009763BD" w:rsidTr="009E6E84">
        <w:trPr>
          <w:trHeight w:val="20"/>
        </w:trPr>
        <w:tc>
          <w:tcPr>
            <w:tcW w:w="1002" w:type="pct"/>
            <w:vAlign w:val="center"/>
          </w:tcPr>
          <w:p w:rsidR="00FD189E" w:rsidRPr="009763BD" w:rsidRDefault="00FD189E" w:rsidP="00BC3DDB">
            <w:pPr>
              <w:pStyle w:val="Default"/>
            </w:pPr>
            <w:r w:rsidRPr="009763BD">
              <w:t>Котельная № 5</w:t>
            </w:r>
          </w:p>
        </w:tc>
        <w:tc>
          <w:tcPr>
            <w:tcW w:w="59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20" w:type="pct"/>
            <w:vAlign w:val="center"/>
          </w:tcPr>
          <w:p w:rsidR="00FD189E" w:rsidRPr="00FD189E" w:rsidRDefault="00FD189E" w:rsidP="009F668D">
            <w:pPr>
              <w:ind w:left="-72" w:right="-63"/>
              <w:jc w:val="center"/>
              <w:rPr>
                <w:color w:val="7030A0"/>
              </w:rPr>
            </w:pPr>
            <w:r w:rsidRPr="00FD189E">
              <w:rPr>
                <w:color w:val="7030A0"/>
              </w:rPr>
              <w:t>0,028</w:t>
            </w:r>
          </w:p>
        </w:tc>
        <w:tc>
          <w:tcPr>
            <w:tcW w:w="468" w:type="pct"/>
            <w:vAlign w:val="center"/>
          </w:tcPr>
          <w:p w:rsidR="00FD189E" w:rsidRPr="00FD189E" w:rsidRDefault="00FD189E" w:rsidP="009F668D">
            <w:pPr>
              <w:ind w:left="-72" w:right="-63"/>
              <w:jc w:val="center"/>
              <w:rPr>
                <w:color w:val="7030A0"/>
              </w:rPr>
            </w:pPr>
            <w:r w:rsidRPr="00FD189E">
              <w:rPr>
                <w:color w:val="7030A0"/>
              </w:rPr>
              <w:t>0,028</w:t>
            </w:r>
          </w:p>
        </w:tc>
      </w:tr>
      <w:tr w:rsidR="009763BD" w:rsidRPr="009763BD" w:rsidTr="009E6E84">
        <w:trPr>
          <w:trHeight w:val="20"/>
        </w:trPr>
        <w:tc>
          <w:tcPr>
            <w:tcW w:w="1002" w:type="pct"/>
            <w:vAlign w:val="center"/>
          </w:tcPr>
          <w:p w:rsidR="009763BD" w:rsidRPr="009763BD" w:rsidRDefault="009763BD" w:rsidP="00BC3DDB">
            <w:pPr>
              <w:pStyle w:val="Default"/>
            </w:pPr>
            <w:r w:rsidRPr="009763BD">
              <w:t>Котельная № 6</w:t>
            </w:r>
          </w:p>
        </w:tc>
        <w:tc>
          <w:tcPr>
            <w:tcW w:w="59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20" w:type="pct"/>
            <w:vAlign w:val="center"/>
          </w:tcPr>
          <w:p w:rsidR="009763BD" w:rsidRPr="004E101C" w:rsidRDefault="009763BD" w:rsidP="009F668D">
            <w:pPr>
              <w:ind w:left="-72" w:right="-63"/>
              <w:jc w:val="center"/>
              <w:rPr>
                <w:color w:val="7030A0"/>
              </w:rPr>
            </w:pPr>
            <w:r w:rsidRPr="004E101C">
              <w:rPr>
                <w:color w:val="7030A0"/>
              </w:rPr>
              <w:t>0</w:t>
            </w:r>
          </w:p>
        </w:tc>
        <w:tc>
          <w:tcPr>
            <w:tcW w:w="468" w:type="pct"/>
            <w:vAlign w:val="center"/>
          </w:tcPr>
          <w:p w:rsidR="009763BD" w:rsidRPr="004E101C" w:rsidRDefault="009763BD" w:rsidP="009F668D">
            <w:pPr>
              <w:ind w:left="-72" w:right="-63"/>
              <w:jc w:val="center"/>
              <w:rPr>
                <w:color w:val="7030A0"/>
              </w:rPr>
            </w:pPr>
            <w:r w:rsidRPr="004E101C">
              <w:rPr>
                <w:color w:val="7030A0"/>
              </w:rPr>
              <w:t>0</w:t>
            </w:r>
          </w:p>
        </w:tc>
      </w:tr>
      <w:tr w:rsidR="00726FAB" w:rsidRPr="009763BD" w:rsidTr="00726FAB">
        <w:trPr>
          <w:trHeight w:val="20"/>
        </w:trPr>
        <w:tc>
          <w:tcPr>
            <w:tcW w:w="1002" w:type="pct"/>
            <w:vAlign w:val="center"/>
          </w:tcPr>
          <w:p w:rsidR="00726FAB" w:rsidRPr="009763BD" w:rsidRDefault="00726FAB" w:rsidP="00BC3DDB">
            <w:pPr>
              <w:pStyle w:val="Default"/>
            </w:pPr>
            <w:r w:rsidRPr="009763BD">
              <w:t>Котельная № 7</w:t>
            </w:r>
          </w:p>
        </w:tc>
        <w:tc>
          <w:tcPr>
            <w:tcW w:w="59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20" w:type="pct"/>
            <w:vAlign w:val="center"/>
          </w:tcPr>
          <w:p w:rsidR="00726FAB" w:rsidRPr="00726FAB" w:rsidRDefault="00726FAB" w:rsidP="009F668D">
            <w:pPr>
              <w:ind w:left="-72" w:right="-63"/>
              <w:jc w:val="center"/>
              <w:rPr>
                <w:color w:val="7030A0"/>
              </w:rPr>
            </w:pPr>
            <w:r w:rsidRPr="00726FAB">
              <w:rPr>
                <w:color w:val="7030A0"/>
              </w:rPr>
              <w:t>0,003</w:t>
            </w:r>
          </w:p>
        </w:tc>
        <w:tc>
          <w:tcPr>
            <w:tcW w:w="468" w:type="pct"/>
            <w:vAlign w:val="center"/>
          </w:tcPr>
          <w:p w:rsidR="00726FAB" w:rsidRPr="00726FAB" w:rsidRDefault="00726FAB" w:rsidP="009F668D">
            <w:pPr>
              <w:ind w:left="-72" w:right="-63"/>
              <w:jc w:val="center"/>
              <w:rPr>
                <w:color w:val="7030A0"/>
              </w:rPr>
            </w:pPr>
            <w:r w:rsidRPr="00726FAB">
              <w:rPr>
                <w:color w:val="7030A0"/>
              </w:rPr>
              <w:t>0,003</w:t>
            </w:r>
          </w:p>
        </w:tc>
      </w:tr>
      <w:tr w:rsidR="00BB567A" w:rsidRPr="009763BD" w:rsidTr="00444575">
        <w:trPr>
          <w:trHeight w:val="20"/>
        </w:trPr>
        <w:tc>
          <w:tcPr>
            <w:tcW w:w="1002" w:type="pct"/>
            <w:vAlign w:val="center"/>
          </w:tcPr>
          <w:p w:rsidR="00BB567A" w:rsidRPr="009763BD" w:rsidRDefault="00BB567A" w:rsidP="00BC3DDB">
            <w:pPr>
              <w:pStyle w:val="Default"/>
            </w:pPr>
            <w:r w:rsidRPr="009763BD">
              <w:t>Котельная № 8</w:t>
            </w:r>
          </w:p>
        </w:tc>
        <w:tc>
          <w:tcPr>
            <w:tcW w:w="59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20" w:type="pct"/>
            <w:vAlign w:val="center"/>
          </w:tcPr>
          <w:p w:rsidR="00BB567A" w:rsidRPr="00BB567A" w:rsidRDefault="00BB567A" w:rsidP="009F668D">
            <w:pPr>
              <w:ind w:left="-72" w:right="-63"/>
              <w:jc w:val="center"/>
              <w:rPr>
                <w:color w:val="7030A0"/>
              </w:rPr>
            </w:pPr>
            <w:r w:rsidRPr="00BB567A">
              <w:rPr>
                <w:color w:val="7030A0"/>
              </w:rPr>
              <w:t>0,017</w:t>
            </w:r>
          </w:p>
        </w:tc>
        <w:tc>
          <w:tcPr>
            <w:tcW w:w="468" w:type="pct"/>
            <w:vAlign w:val="center"/>
          </w:tcPr>
          <w:p w:rsidR="00BB567A" w:rsidRPr="00BB567A" w:rsidRDefault="00BB567A" w:rsidP="009F668D">
            <w:pPr>
              <w:ind w:left="-72" w:right="-63"/>
              <w:jc w:val="center"/>
              <w:rPr>
                <w:color w:val="7030A0"/>
              </w:rPr>
            </w:pPr>
            <w:r w:rsidRPr="00BB567A">
              <w:rPr>
                <w:color w:val="7030A0"/>
              </w:rPr>
              <w:t>0,017</w:t>
            </w:r>
          </w:p>
        </w:tc>
      </w:tr>
      <w:tr w:rsidR="00BB567A" w:rsidRPr="009763BD" w:rsidTr="009E6E84">
        <w:trPr>
          <w:trHeight w:val="20"/>
        </w:trPr>
        <w:tc>
          <w:tcPr>
            <w:tcW w:w="1002" w:type="pct"/>
            <w:vAlign w:val="center"/>
          </w:tcPr>
          <w:p w:rsidR="00BB567A" w:rsidRPr="009763BD" w:rsidRDefault="00BB567A" w:rsidP="00BC3DDB">
            <w:pPr>
              <w:pStyle w:val="Default"/>
            </w:pPr>
            <w:r w:rsidRPr="009763BD">
              <w:t>Котельная № 9</w:t>
            </w:r>
          </w:p>
        </w:tc>
        <w:tc>
          <w:tcPr>
            <w:tcW w:w="59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20" w:type="pct"/>
            <w:vAlign w:val="center"/>
          </w:tcPr>
          <w:p w:rsidR="00BB567A" w:rsidRPr="00BB567A" w:rsidRDefault="00BB567A" w:rsidP="009F668D">
            <w:pPr>
              <w:ind w:left="-72" w:right="-63"/>
              <w:jc w:val="center"/>
              <w:rPr>
                <w:color w:val="7030A0"/>
              </w:rPr>
            </w:pPr>
            <w:r w:rsidRPr="00BB567A">
              <w:rPr>
                <w:color w:val="7030A0"/>
              </w:rPr>
              <w:t>0,019</w:t>
            </w:r>
          </w:p>
        </w:tc>
        <w:tc>
          <w:tcPr>
            <w:tcW w:w="468" w:type="pct"/>
            <w:vAlign w:val="center"/>
          </w:tcPr>
          <w:p w:rsidR="00BB567A" w:rsidRPr="00BB567A" w:rsidRDefault="00BB567A" w:rsidP="009F668D">
            <w:pPr>
              <w:ind w:left="-72" w:right="-63"/>
              <w:jc w:val="center"/>
              <w:rPr>
                <w:color w:val="7030A0"/>
              </w:rPr>
            </w:pPr>
            <w:r w:rsidRPr="00BB567A">
              <w:rPr>
                <w:color w:val="7030A0"/>
              </w:rPr>
              <w:t>0,019</w:t>
            </w:r>
          </w:p>
        </w:tc>
      </w:tr>
      <w:tr w:rsidR="009E6E84" w:rsidRPr="009763BD" w:rsidTr="009E6E84">
        <w:trPr>
          <w:trHeight w:val="20"/>
        </w:trPr>
        <w:tc>
          <w:tcPr>
            <w:tcW w:w="1002" w:type="pct"/>
            <w:vAlign w:val="center"/>
          </w:tcPr>
          <w:p w:rsidR="009E6E84" w:rsidRPr="009763BD" w:rsidRDefault="009E6E84" w:rsidP="009E6E84">
            <w:pPr>
              <w:pStyle w:val="Default"/>
            </w:pPr>
            <w:r w:rsidRPr="009763BD">
              <w:t>Котельная № </w:t>
            </w:r>
            <w:r>
              <w:t>10</w:t>
            </w:r>
          </w:p>
        </w:tc>
        <w:tc>
          <w:tcPr>
            <w:tcW w:w="59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20" w:type="pct"/>
            <w:vAlign w:val="center"/>
          </w:tcPr>
          <w:p w:rsidR="009E6E84" w:rsidRPr="009E6E84" w:rsidRDefault="009E6E84" w:rsidP="009F668D">
            <w:pPr>
              <w:ind w:left="-72" w:right="-63"/>
              <w:jc w:val="center"/>
              <w:rPr>
                <w:color w:val="7030A0"/>
              </w:rPr>
            </w:pPr>
            <w:r w:rsidRPr="009E6E84">
              <w:rPr>
                <w:color w:val="7030A0"/>
              </w:rPr>
              <w:t>0,0002</w:t>
            </w:r>
          </w:p>
        </w:tc>
        <w:tc>
          <w:tcPr>
            <w:tcW w:w="468" w:type="pct"/>
            <w:vAlign w:val="center"/>
          </w:tcPr>
          <w:p w:rsidR="009E6E84" w:rsidRPr="009E6E84" w:rsidRDefault="009E6E84" w:rsidP="009F668D">
            <w:pPr>
              <w:ind w:left="-72" w:right="-63"/>
              <w:jc w:val="center"/>
              <w:rPr>
                <w:color w:val="7030A0"/>
              </w:rPr>
            </w:pPr>
            <w:r w:rsidRPr="009E6E84">
              <w:rPr>
                <w:color w:val="7030A0"/>
              </w:rPr>
              <w:t>0,0002</w:t>
            </w:r>
          </w:p>
        </w:tc>
      </w:tr>
    </w:tbl>
    <w:p w:rsidR="004D3979" w:rsidRPr="00BB59F0" w:rsidRDefault="004D3979" w:rsidP="00BB59F0">
      <w:pPr>
        <w:spacing w:line="276" w:lineRule="auto"/>
        <w:ind w:firstLine="851"/>
      </w:pPr>
    </w:p>
    <w:p w:rsidR="00495714" w:rsidRDefault="000A1C3B" w:rsidP="003F6515">
      <w:pPr>
        <w:pStyle w:val="7"/>
      </w:pPr>
      <w:r>
        <w:t>2.3.</w:t>
      </w:r>
      <w:r w:rsidR="00C672C4" w:rsidRPr="00C672C4">
        <w:t>7 </w:t>
      </w:r>
      <w:r w:rsidRPr="00F15339">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7B45EE" w:rsidRDefault="007B45EE" w:rsidP="007B45EE">
      <w:pPr>
        <w:spacing w:line="276" w:lineRule="auto"/>
        <w:ind w:firstLine="851"/>
      </w:pPr>
      <w:r>
        <w:t xml:space="preserve">Согласно </w:t>
      </w:r>
      <w:r w:rsidRPr="0060233E">
        <w:t>Федеральн</w:t>
      </w:r>
      <w:r>
        <w:t>ому</w:t>
      </w:r>
      <w:r w:rsidRPr="0060233E">
        <w:t xml:space="preserve"> закон</w:t>
      </w:r>
      <w:r>
        <w:t>у</w:t>
      </w:r>
      <w:r w:rsidRPr="0060233E">
        <w:t xml:space="preserve"> от 27.07.2010 </w:t>
      </w:r>
      <w:r>
        <w:t>№</w:t>
      </w:r>
      <w:r w:rsidRPr="0060233E">
        <w:t xml:space="preserve"> 190-ФЗ</w:t>
      </w:r>
      <w:r>
        <w:t xml:space="preserve"> «</w:t>
      </w:r>
      <w:r w:rsidRPr="0060233E">
        <w:t>О теплоснабжении</w:t>
      </w:r>
      <w:r>
        <w:t>»,</w:t>
      </w:r>
      <w:r w:rsidRPr="0060233E">
        <w:t xml:space="preserve"> </w:t>
      </w:r>
      <w:r>
        <w:t xml:space="preserve">резервная тепловая мощность </w:t>
      </w:r>
      <w:r w:rsidR="00EE562C">
        <w:t>–</w:t>
      </w:r>
      <w: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7B45EE" w:rsidRDefault="007B45EE" w:rsidP="007B45EE">
      <w:pPr>
        <w:spacing w:line="276" w:lineRule="auto"/>
        <w:ind w:firstLine="851"/>
      </w:pPr>
      <w:r>
        <w:t>Значения с</w:t>
      </w:r>
      <w:r w:rsidRPr="004C4FB0">
        <w:t xml:space="preserve">уществующей и перспективной резервной тепловой мощности источников теплоснабжения для котельных </w:t>
      </w:r>
      <w:r w:rsidRPr="00BC66AD">
        <w:rPr>
          <w:color w:val="0000CC"/>
        </w:rPr>
        <w:t xml:space="preserve">с. Кетово </w:t>
      </w:r>
      <w:r w:rsidRPr="004C4FB0">
        <w:t xml:space="preserve">приведены в </w:t>
      </w:r>
      <w:r w:rsidRPr="004C4FB0">
        <w:rPr>
          <w:color w:val="0000FF"/>
        </w:rPr>
        <w:t>таблице</w:t>
      </w:r>
      <w:r>
        <w:rPr>
          <w:color w:val="0000FF"/>
        </w:rPr>
        <w:t> </w:t>
      </w:r>
      <w:r w:rsidRPr="004C4FB0">
        <w:rPr>
          <w:color w:val="0000FF"/>
        </w:rPr>
        <w:t>1.</w:t>
      </w:r>
      <w:r w:rsidR="00F56D65">
        <w:rPr>
          <w:color w:val="0000FF"/>
        </w:rPr>
        <w:t>3</w:t>
      </w:r>
      <w:r w:rsidR="009F668D">
        <w:rPr>
          <w:color w:val="0000FF"/>
        </w:rPr>
        <w:t>2</w:t>
      </w:r>
      <w:r>
        <w:t>.</w:t>
      </w:r>
    </w:p>
    <w:p w:rsidR="007B45EE" w:rsidRDefault="007B45EE" w:rsidP="007B45EE"/>
    <w:p w:rsidR="007B45EE" w:rsidRPr="0057371C" w:rsidRDefault="007B45EE" w:rsidP="007B45EE">
      <w:r>
        <w:t>Таблица 1.</w:t>
      </w:r>
      <w:r w:rsidR="00F56D65">
        <w:t>3</w:t>
      </w:r>
      <w:r w:rsidR="009F668D">
        <w:t>2</w:t>
      </w:r>
      <w:r w:rsidRPr="00714095">
        <w:t xml:space="preserve"> –</w:t>
      </w:r>
      <w:r>
        <w:t xml:space="preserve"> Существующая</w:t>
      </w:r>
      <w:r w:rsidRPr="00C672C4">
        <w:t xml:space="preserve"> </w:t>
      </w:r>
      <w:r>
        <w:t>и перспективная резервная тепловая</w:t>
      </w:r>
      <w:r w:rsidRPr="00C672C4">
        <w:t xml:space="preserve"> мощности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8"/>
        <w:gridCol w:w="1265"/>
        <w:gridCol w:w="792"/>
        <w:gridCol w:w="792"/>
        <w:gridCol w:w="792"/>
        <w:gridCol w:w="792"/>
        <w:gridCol w:w="792"/>
        <w:gridCol w:w="949"/>
        <w:gridCol w:w="953"/>
        <w:gridCol w:w="1059"/>
      </w:tblGrid>
      <w:tr w:rsidR="007B45EE" w:rsidRPr="0015082B" w:rsidTr="009E6E84">
        <w:trPr>
          <w:trHeight w:val="80"/>
        </w:trPr>
        <w:tc>
          <w:tcPr>
            <w:tcW w:w="1073" w:type="pct"/>
            <w:vMerge w:val="restart"/>
            <w:vAlign w:val="center"/>
          </w:tcPr>
          <w:p w:rsidR="007B45EE" w:rsidRPr="0015082B" w:rsidRDefault="007B45EE" w:rsidP="00BC3DDB">
            <w:pPr>
              <w:pStyle w:val="Default"/>
              <w:ind w:left="-107" w:right="-108" w:firstLine="107"/>
              <w:jc w:val="center"/>
            </w:pPr>
            <w:r w:rsidRPr="00857ECE">
              <w:t>Источник теплоснабжения</w:t>
            </w:r>
          </w:p>
        </w:tc>
        <w:tc>
          <w:tcPr>
            <w:tcW w:w="3927" w:type="pct"/>
            <w:gridSpan w:val="9"/>
            <w:vAlign w:val="center"/>
          </w:tcPr>
          <w:p w:rsidR="007B45EE" w:rsidRPr="00015008" w:rsidRDefault="007B45EE" w:rsidP="00BC3DDB">
            <w:pPr>
              <w:jc w:val="center"/>
            </w:pPr>
            <w:r>
              <w:t>Значения с</w:t>
            </w:r>
            <w:r w:rsidRPr="00C672C4">
              <w:t>уществующей и перспективной резервной тепловой мощности источников теплоснабжения</w:t>
            </w:r>
            <w:r w:rsidRPr="00015008">
              <w:t>, Гкал/час</w:t>
            </w:r>
          </w:p>
        </w:tc>
      </w:tr>
      <w:tr w:rsidR="007B45EE" w:rsidRPr="0015082B" w:rsidTr="009E6E84">
        <w:trPr>
          <w:trHeight w:val="80"/>
        </w:trPr>
        <w:tc>
          <w:tcPr>
            <w:tcW w:w="1073" w:type="pct"/>
            <w:vMerge/>
            <w:vAlign w:val="center"/>
          </w:tcPr>
          <w:p w:rsidR="007B45EE" w:rsidRPr="0015082B" w:rsidRDefault="007B45EE" w:rsidP="00BC3DDB">
            <w:pPr>
              <w:pStyle w:val="Default"/>
              <w:ind w:left="-107" w:right="-108" w:firstLine="107"/>
              <w:jc w:val="center"/>
            </w:pPr>
          </w:p>
        </w:tc>
        <w:tc>
          <w:tcPr>
            <w:tcW w:w="607" w:type="pct"/>
            <w:vAlign w:val="center"/>
          </w:tcPr>
          <w:p w:rsidR="007B45EE" w:rsidRPr="0015082B" w:rsidRDefault="007B45EE" w:rsidP="00BC3DDB">
            <w:pPr>
              <w:pStyle w:val="Default"/>
              <w:ind w:left="-107" w:right="-108" w:firstLine="107"/>
              <w:jc w:val="center"/>
            </w:pPr>
            <w:r w:rsidRPr="0015082B">
              <w:t>Существующая</w:t>
            </w:r>
          </w:p>
        </w:tc>
        <w:tc>
          <w:tcPr>
            <w:tcW w:w="3320" w:type="pct"/>
            <w:gridSpan w:val="8"/>
            <w:vAlign w:val="center"/>
          </w:tcPr>
          <w:p w:rsidR="007B45EE" w:rsidRPr="0015082B" w:rsidRDefault="007B45EE" w:rsidP="00BC3DDB">
            <w:pPr>
              <w:pStyle w:val="Default"/>
              <w:ind w:left="-107" w:right="-108" w:firstLine="107"/>
              <w:jc w:val="center"/>
            </w:pPr>
            <w:r w:rsidRPr="0015082B">
              <w:t>Перспективная</w:t>
            </w:r>
          </w:p>
        </w:tc>
      </w:tr>
      <w:tr w:rsidR="00444575" w:rsidRPr="0015082B" w:rsidTr="009E6E84">
        <w:trPr>
          <w:trHeight w:val="80"/>
        </w:trPr>
        <w:tc>
          <w:tcPr>
            <w:tcW w:w="1073" w:type="pct"/>
            <w:vMerge/>
            <w:vAlign w:val="center"/>
          </w:tcPr>
          <w:p w:rsidR="00444575" w:rsidRPr="0015082B" w:rsidRDefault="00444575" w:rsidP="00BC3DDB">
            <w:pPr>
              <w:pStyle w:val="Default"/>
              <w:ind w:left="-107" w:right="-108" w:firstLine="107"/>
              <w:jc w:val="center"/>
            </w:pPr>
          </w:p>
        </w:tc>
        <w:tc>
          <w:tcPr>
            <w:tcW w:w="607"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455"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57"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508" w:type="pct"/>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F668D" w:rsidRPr="0015082B" w:rsidTr="0006093C">
        <w:trPr>
          <w:trHeight w:val="80"/>
        </w:trPr>
        <w:tc>
          <w:tcPr>
            <w:tcW w:w="1073" w:type="pct"/>
            <w:vAlign w:val="center"/>
          </w:tcPr>
          <w:p w:rsidR="009F668D" w:rsidRPr="00EE562C" w:rsidRDefault="009F668D" w:rsidP="0006093C">
            <w:pPr>
              <w:pStyle w:val="Default"/>
              <w:jc w:val="center"/>
              <w:rPr>
                <w:color w:val="auto"/>
              </w:rPr>
            </w:pPr>
            <w:r w:rsidRPr="00EE562C">
              <w:rPr>
                <w:color w:val="auto"/>
              </w:rPr>
              <w:t>1</w:t>
            </w:r>
          </w:p>
        </w:tc>
        <w:tc>
          <w:tcPr>
            <w:tcW w:w="607" w:type="pct"/>
            <w:vAlign w:val="bottom"/>
          </w:tcPr>
          <w:p w:rsidR="009F668D" w:rsidRPr="00EE562C" w:rsidRDefault="009F668D" w:rsidP="0006093C">
            <w:pPr>
              <w:jc w:val="center"/>
            </w:pPr>
            <w:r w:rsidRPr="00EE562C">
              <w:t>2</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3</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4</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5</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6</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7</w:t>
            </w:r>
          </w:p>
        </w:tc>
        <w:tc>
          <w:tcPr>
            <w:tcW w:w="455" w:type="pct"/>
            <w:vAlign w:val="center"/>
          </w:tcPr>
          <w:p w:rsidR="009F668D" w:rsidRPr="00EE562C" w:rsidRDefault="009F668D" w:rsidP="0006093C">
            <w:pPr>
              <w:pStyle w:val="Default"/>
              <w:ind w:left="-107" w:right="-108"/>
              <w:jc w:val="center"/>
              <w:rPr>
                <w:bCs/>
                <w:iCs/>
                <w:color w:val="auto"/>
              </w:rPr>
            </w:pPr>
            <w:r w:rsidRPr="00EE562C">
              <w:rPr>
                <w:bCs/>
                <w:iCs/>
                <w:color w:val="auto"/>
              </w:rPr>
              <w:t>8</w:t>
            </w:r>
          </w:p>
        </w:tc>
        <w:tc>
          <w:tcPr>
            <w:tcW w:w="457" w:type="pct"/>
            <w:vAlign w:val="center"/>
          </w:tcPr>
          <w:p w:rsidR="009F668D" w:rsidRPr="00EE562C" w:rsidRDefault="009F668D" w:rsidP="0006093C">
            <w:pPr>
              <w:pStyle w:val="Default"/>
              <w:ind w:left="-107" w:right="-108"/>
              <w:jc w:val="center"/>
              <w:rPr>
                <w:bCs/>
                <w:iCs/>
                <w:color w:val="auto"/>
              </w:rPr>
            </w:pPr>
            <w:r w:rsidRPr="00EE562C">
              <w:rPr>
                <w:bCs/>
                <w:iCs/>
                <w:color w:val="auto"/>
              </w:rPr>
              <w:t>9</w:t>
            </w:r>
          </w:p>
        </w:tc>
        <w:tc>
          <w:tcPr>
            <w:tcW w:w="508" w:type="pct"/>
            <w:vAlign w:val="center"/>
          </w:tcPr>
          <w:p w:rsidR="009F668D" w:rsidRPr="00EE562C" w:rsidRDefault="009F668D" w:rsidP="0006093C">
            <w:pPr>
              <w:pStyle w:val="Default"/>
              <w:ind w:left="-107" w:right="-108"/>
              <w:jc w:val="center"/>
              <w:rPr>
                <w:bCs/>
                <w:iCs/>
                <w:color w:val="auto"/>
              </w:rPr>
            </w:pPr>
            <w:r w:rsidRPr="00EE562C">
              <w:rPr>
                <w:bCs/>
                <w:iCs/>
                <w:color w:val="auto"/>
              </w:rPr>
              <w:t>10</w:t>
            </w:r>
          </w:p>
        </w:tc>
      </w:tr>
      <w:tr w:rsidR="009E6E84" w:rsidRPr="0015082B" w:rsidTr="009E6E84">
        <w:trPr>
          <w:trHeight w:val="20"/>
        </w:trPr>
        <w:tc>
          <w:tcPr>
            <w:tcW w:w="1073" w:type="pct"/>
            <w:vAlign w:val="center"/>
          </w:tcPr>
          <w:p w:rsidR="009E6E84" w:rsidRPr="0015082B" w:rsidRDefault="009E6E84" w:rsidP="00BC3DDB">
            <w:pPr>
              <w:pStyle w:val="Default"/>
            </w:pPr>
            <w:r>
              <w:t>Котельная № 1</w:t>
            </w:r>
          </w:p>
        </w:tc>
        <w:tc>
          <w:tcPr>
            <w:tcW w:w="607" w:type="pct"/>
            <w:vAlign w:val="center"/>
          </w:tcPr>
          <w:p w:rsidR="009E6E84" w:rsidRPr="009E6E84" w:rsidRDefault="009E6E84">
            <w:pPr>
              <w:jc w:val="center"/>
              <w:rPr>
                <w:color w:val="7030A0"/>
              </w:rPr>
            </w:pPr>
            <w:r w:rsidRPr="009E6E84">
              <w:rPr>
                <w:color w:val="7030A0"/>
              </w:rPr>
              <w:t>4,285</w:t>
            </w:r>
          </w:p>
        </w:tc>
        <w:tc>
          <w:tcPr>
            <w:tcW w:w="380" w:type="pct"/>
            <w:vAlign w:val="center"/>
          </w:tcPr>
          <w:p w:rsidR="009E6E84" w:rsidRPr="009E6E84" w:rsidRDefault="009E6E84">
            <w:pPr>
              <w:jc w:val="center"/>
              <w:rPr>
                <w:color w:val="7030A0"/>
              </w:rPr>
            </w:pPr>
            <w:r w:rsidRPr="009E6E84">
              <w:rPr>
                <w:color w:val="7030A0"/>
              </w:rPr>
              <w:t>4,285</w:t>
            </w:r>
          </w:p>
        </w:tc>
        <w:tc>
          <w:tcPr>
            <w:tcW w:w="380" w:type="pct"/>
            <w:vAlign w:val="center"/>
          </w:tcPr>
          <w:p w:rsidR="009E6E84" w:rsidRPr="009E6E84" w:rsidRDefault="009E6E84">
            <w:pPr>
              <w:jc w:val="center"/>
              <w:rPr>
                <w:color w:val="7030A0"/>
              </w:rPr>
            </w:pPr>
            <w:r w:rsidRPr="009E6E84">
              <w:rPr>
                <w:color w:val="7030A0"/>
              </w:rPr>
              <w:t>4,285</w:t>
            </w:r>
          </w:p>
        </w:tc>
        <w:tc>
          <w:tcPr>
            <w:tcW w:w="380" w:type="pct"/>
            <w:vAlign w:val="center"/>
          </w:tcPr>
          <w:p w:rsidR="009E6E84" w:rsidRPr="009E6E84" w:rsidRDefault="009E6E84">
            <w:pPr>
              <w:jc w:val="center"/>
              <w:rPr>
                <w:color w:val="7030A0"/>
              </w:rPr>
            </w:pPr>
            <w:r w:rsidRPr="009E6E84">
              <w:rPr>
                <w:color w:val="7030A0"/>
              </w:rPr>
              <w:t>4,285</w:t>
            </w:r>
          </w:p>
        </w:tc>
        <w:tc>
          <w:tcPr>
            <w:tcW w:w="380" w:type="pct"/>
            <w:vAlign w:val="center"/>
          </w:tcPr>
          <w:p w:rsidR="009E6E84" w:rsidRPr="009E6E84" w:rsidRDefault="009E6E84">
            <w:pPr>
              <w:jc w:val="center"/>
              <w:rPr>
                <w:color w:val="7030A0"/>
              </w:rPr>
            </w:pPr>
            <w:r w:rsidRPr="009E6E84">
              <w:rPr>
                <w:color w:val="7030A0"/>
              </w:rPr>
              <w:t>4,153</w:t>
            </w:r>
          </w:p>
        </w:tc>
        <w:tc>
          <w:tcPr>
            <w:tcW w:w="380" w:type="pct"/>
            <w:vAlign w:val="center"/>
          </w:tcPr>
          <w:p w:rsidR="009E6E84" w:rsidRPr="009E6E84" w:rsidRDefault="009E6E84">
            <w:pPr>
              <w:jc w:val="center"/>
              <w:rPr>
                <w:color w:val="7030A0"/>
              </w:rPr>
            </w:pPr>
            <w:r w:rsidRPr="009E6E84">
              <w:rPr>
                <w:color w:val="7030A0"/>
              </w:rPr>
              <w:t>4,021</w:t>
            </w:r>
          </w:p>
        </w:tc>
        <w:tc>
          <w:tcPr>
            <w:tcW w:w="455" w:type="pct"/>
            <w:vAlign w:val="center"/>
          </w:tcPr>
          <w:p w:rsidR="009E6E84" w:rsidRPr="009E6E84" w:rsidRDefault="009E6E84">
            <w:pPr>
              <w:jc w:val="center"/>
              <w:rPr>
                <w:color w:val="7030A0"/>
              </w:rPr>
            </w:pPr>
            <w:r w:rsidRPr="009E6E84">
              <w:rPr>
                <w:color w:val="7030A0"/>
              </w:rPr>
              <w:t>5,740</w:t>
            </w:r>
          </w:p>
        </w:tc>
        <w:tc>
          <w:tcPr>
            <w:tcW w:w="457" w:type="pct"/>
            <w:vAlign w:val="center"/>
          </w:tcPr>
          <w:p w:rsidR="009E6E84" w:rsidRPr="009E6E84" w:rsidRDefault="009E6E84">
            <w:pPr>
              <w:jc w:val="center"/>
              <w:rPr>
                <w:color w:val="7030A0"/>
              </w:rPr>
            </w:pPr>
            <w:r w:rsidRPr="009E6E84">
              <w:rPr>
                <w:color w:val="7030A0"/>
              </w:rPr>
              <w:t>5,211</w:t>
            </w:r>
          </w:p>
        </w:tc>
        <w:tc>
          <w:tcPr>
            <w:tcW w:w="508" w:type="pct"/>
            <w:vAlign w:val="center"/>
          </w:tcPr>
          <w:p w:rsidR="009E6E84" w:rsidRPr="009E6E84" w:rsidRDefault="009E6E84">
            <w:pPr>
              <w:jc w:val="center"/>
              <w:rPr>
                <w:color w:val="7030A0"/>
              </w:rPr>
            </w:pPr>
            <w:r w:rsidRPr="009E6E84">
              <w:rPr>
                <w:color w:val="7030A0"/>
              </w:rPr>
              <w:t>4,946</w:t>
            </w:r>
          </w:p>
        </w:tc>
      </w:tr>
      <w:tr w:rsidR="009E6E84" w:rsidRPr="0015082B" w:rsidTr="009E6E84">
        <w:trPr>
          <w:trHeight w:val="20"/>
        </w:trPr>
        <w:tc>
          <w:tcPr>
            <w:tcW w:w="1073" w:type="pct"/>
            <w:vAlign w:val="center"/>
          </w:tcPr>
          <w:p w:rsidR="009E6E84" w:rsidRPr="0015082B" w:rsidRDefault="009E6E84" w:rsidP="00BC3DDB">
            <w:pPr>
              <w:pStyle w:val="Default"/>
            </w:pPr>
            <w:r>
              <w:t>Котельная № 2</w:t>
            </w:r>
          </w:p>
        </w:tc>
        <w:tc>
          <w:tcPr>
            <w:tcW w:w="607" w:type="pct"/>
            <w:vAlign w:val="center"/>
          </w:tcPr>
          <w:p w:rsidR="009E6E84" w:rsidRPr="009E6E84" w:rsidRDefault="009E6E84">
            <w:pPr>
              <w:jc w:val="center"/>
              <w:rPr>
                <w:color w:val="7030A0"/>
              </w:rPr>
            </w:pPr>
            <w:r w:rsidRPr="009E6E84">
              <w:rPr>
                <w:color w:val="7030A0"/>
              </w:rPr>
              <w:t>1,799</w:t>
            </w:r>
          </w:p>
        </w:tc>
        <w:tc>
          <w:tcPr>
            <w:tcW w:w="380" w:type="pct"/>
            <w:vAlign w:val="center"/>
          </w:tcPr>
          <w:p w:rsidR="009E6E84" w:rsidRPr="009E6E84" w:rsidRDefault="009E6E84">
            <w:pPr>
              <w:jc w:val="center"/>
              <w:rPr>
                <w:color w:val="7030A0"/>
              </w:rPr>
            </w:pPr>
            <w:r w:rsidRPr="009E6E84">
              <w:rPr>
                <w:color w:val="7030A0"/>
              </w:rPr>
              <w:t>1,769</w:t>
            </w:r>
          </w:p>
        </w:tc>
        <w:tc>
          <w:tcPr>
            <w:tcW w:w="380" w:type="pct"/>
            <w:vAlign w:val="center"/>
          </w:tcPr>
          <w:p w:rsidR="009E6E84" w:rsidRPr="009E6E84" w:rsidRDefault="009E6E84">
            <w:pPr>
              <w:jc w:val="center"/>
              <w:rPr>
                <w:color w:val="7030A0"/>
              </w:rPr>
            </w:pPr>
            <w:r w:rsidRPr="009E6E84">
              <w:rPr>
                <w:color w:val="7030A0"/>
              </w:rPr>
              <w:t>1,736</w:t>
            </w:r>
          </w:p>
        </w:tc>
        <w:tc>
          <w:tcPr>
            <w:tcW w:w="380" w:type="pct"/>
            <w:vAlign w:val="center"/>
          </w:tcPr>
          <w:p w:rsidR="009E6E84" w:rsidRPr="009E6E84" w:rsidRDefault="009E6E84">
            <w:pPr>
              <w:jc w:val="center"/>
              <w:rPr>
                <w:color w:val="7030A0"/>
              </w:rPr>
            </w:pPr>
            <w:r w:rsidRPr="009E6E84">
              <w:rPr>
                <w:color w:val="7030A0"/>
              </w:rPr>
              <w:t>1,703</w:t>
            </w:r>
          </w:p>
        </w:tc>
        <w:tc>
          <w:tcPr>
            <w:tcW w:w="380" w:type="pct"/>
            <w:vAlign w:val="center"/>
          </w:tcPr>
          <w:p w:rsidR="009E6E84" w:rsidRPr="009E6E84" w:rsidRDefault="009E6E84">
            <w:pPr>
              <w:jc w:val="center"/>
              <w:rPr>
                <w:color w:val="7030A0"/>
              </w:rPr>
            </w:pPr>
            <w:r w:rsidRPr="009E6E84">
              <w:rPr>
                <w:color w:val="7030A0"/>
              </w:rPr>
              <w:t>1,671</w:t>
            </w:r>
          </w:p>
        </w:tc>
        <w:tc>
          <w:tcPr>
            <w:tcW w:w="380" w:type="pct"/>
            <w:vAlign w:val="center"/>
          </w:tcPr>
          <w:p w:rsidR="009E6E84" w:rsidRPr="009E6E84" w:rsidRDefault="009E6E84">
            <w:pPr>
              <w:jc w:val="center"/>
              <w:rPr>
                <w:color w:val="7030A0"/>
              </w:rPr>
            </w:pPr>
            <w:r w:rsidRPr="009E6E84">
              <w:rPr>
                <w:color w:val="7030A0"/>
              </w:rPr>
              <w:t>1,539</w:t>
            </w:r>
          </w:p>
        </w:tc>
        <w:tc>
          <w:tcPr>
            <w:tcW w:w="455" w:type="pct"/>
            <w:vAlign w:val="center"/>
          </w:tcPr>
          <w:p w:rsidR="009E6E84" w:rsidRPr="009E6E84" w:rsidRDefault="009E6E84">
            <w:pPr>
              <w:jc w:val="center"/>
              <w:rPr>
                <w:color w:val="7030A0"/>
              </w:rPr>
            </w:pPr>
            <w:r w:rsidRPr="009E6E84">
              <w:rPr>
                <w:color w:val="7030A0"/>
              </w:rPr>
              <w:t>1,211</w:t>
            </w:r>
          </w:p>
        </w:tc>
        <w:tc>
          <w:tcPr>
            <w:tcW w:w="457" w:type="pct"/>
            <w:vAlign w:val="center"/>
          </w:tcPr>
          <w:p w:rsidR="009E6E84" w:rsidRPr="009E6E84" w:rsidRDefault="009E6E84">
            <w:pPr>
              <w:jc w:val="center"/>
              <w:rPr>
                <w:color w:val="7030A0"/>
              </w:rPr>
            </w:pPr>
            <w:r w:rsidRPr="009E6E84">
              <w:rPr>
                <w:color w:val="7030A0"/>
              </w:rPr>
              <w:t>2,130</w:t>
            </w:r>
          </w:p>
        </w:tc>
        <w:tc>
          <w:tcPr>
            <w:tcW w:w="508" w:type="pct"/>
            <w:vAlign w:val="center"/>
          </w:tcPr>
          <w:p w:rsidR="009E6E84" w:rsidRPr="009E6E84" w:rsidRDefault="009E6E84">
            <w:pPr>
              <w:jc w:val="center"/>
              <w:rPr>
                <w:color w:val="7030A0"/>
              </w:rPr>
            </w:pPr>
            <w:r w:rsidRPr="009E6E84">
              <w:rPr>
                <w:color w:val="7030A0"/>
              </w:rPr>
              <w:t>2,065</w:t>
            </w:r>
          </w:p>
        </w:tc>
      </w:tr>
      <w:tr w:rsidR="004E101C" w:rsidRPr="0015082B" w:rsidTr="009E6E84">
        <w:trPr>
          <w:trHeight w:val="20"/>
        </w:trPr>
        <w:tc>
          <w:tcPr>
            <w:tcW w:w="1073" w:type="pct"/>
            <w:vAlign w:val="center"/>
          </w:tcPr>
          <w:p w:rsidR="004E101C" w:rsidRPr="0015082B" w:rsidRDefault="004E101C" w:rsidP="00BC3DDB">
            <w:pPr>
              <w:pStyle w:val="Default"/>
            </w:pPr>
            <w:r>
              <w:t>Котельная № 3</w:t>
            </w:r>
          </w:p>
        </w:tc>
        <w:tc>
          <w:tcPr>
            <w:tcW w:w="607" w:type="pct"/>
            <w:vAlign w:val="center"/>
          </w:tcPr>
          <w:p w:rsidR="004E101C" w:rsidRPr="004E101C" w:rsidRDefault="004E101C">
            <w:pPr>
              <w:jc w:val="center"/>
              <w:rPr>
                <w:color w:val="7030A0"/>
              </w:rPr>
            </w:pPr>
            <w:r w:rsidRPr="004E101C">
              <w:rPr>
                <w:color w:val="7030A0"/>
              </w:rPr>
              <w:t>0,797</w:t>
            </w:r>
          </w:p>
        </w:tc>
        <w:tc>
          <w:tcPr>
            <w:tcW w:w="380" w:type="pct"/>
            <w:vAlign w:val="center"/>
          </w:tcPr>
          <w:p w:rsidR="004E101C" w:rsidRPr="004E101C" w:rsidRDefault="004E101C">
            <w:pPr>
              <w:jc w:val="center"/>
              <w:rPr>
                <w:color w:val="7030A0"/>
              </w:rPr>
            </w:pPr>
            <w:r w:rsidRPr="004E101C">
              <w:rPr>
                <w:color w:val="7030A0"/>
              </w:rPr>
              <w:t>0,756</w:t>
            </w:r>
          </w:p>
        </w:tc>
        <w:tc>
          <w:tcPr>
            <w:tcW w:w="380" w:type="pct"/>
            <w:vAlign w:val="center"/>
          </w:tcPr>
          <w:p w:rsidR="004E101C" w:rsidRPr="004E101C" w:rsidRDefault="004E101C">
            <w:pPr>
              <w:jc w:val="center"/>
              <w:rPr>
                <w:color w:val="7030A0"/>
              </w:rPr>
            </w:pPr>
            <w:r w:rsidRPr="004E101C">
              <w:rPr>
                <w:color w:val="7030A0"/>
              </w:rPr>
              <w:t>0,715</w:t>
            </w:r>
          </w:p>
        </w:tc>
        <w:tc>
          <w:tcPr>
            <w:tcW w:w="380" w:type="pct"/>
            <w:vAlign w:val="center"/>
          </w:tcPr>
          <w:p w:rsidR="004E101C" w:rsidRPr="004E101C" w:rsidRDefault="004E101C">
            <w:pPr>
              <w:jc w:val="center"/>
              <w:rPr>
                <w:color w:val="7030A0"/>
              </w:rPr>
            </w:pPr>
            <w:r w:rsidRPr="004E101C">
              <w:rPr>
                <w:color w:val="7030A0"/>
              </w:rPr>
              <w:t>0,674</w:t>
            </w:r>
          </w:p>
        </w:tc>
        <w:tc>
          <w:tcPr>
            <w:tcW w:w="380" w:type="pct"/>
            <w:vAlign w:val="center"/>
          </w:tcPr>
          <w:p w:rsidR="004E101C" w:rsidRPr="004E101C" w:rsidRDefault="004E101C">
            <w:pPr>
              <w:jc w:val="center"/>
              <w:rPr>
                <w:color w:val="7030A0"/>
              </w:rPr>
            </w:pPr>
            <w:r w:rsidRPr="004E101C">
              <w:rPr>
                <w:color w:val="7030A0"/>
              </w:rPr>
              <w:t>0,633</w:t>
            </w:r>
          </w:p>
        </w:tc>
        <w:tc>
          <w:tcPr>
            <w:tcW w:w="380" w:type="pct"/>
            <w:vAlign w:val="center"/>
          </w:tcPr>
          <w:p w:rsidR="004E101C" w:rsidRPr="004E101C" w:rsidRDefault="004E101C">
            <w:pPr>
              <w:jc w:val="center"/>
              <w:rPr>
                <w:color w:val="7030A0"/>
              </w:rPr>
            </w:pPr>
            <w:r w:rsidRPr="004E101C">
              <w:rPr>
                <w:color w:val="7030A0"/>
              </w:rPr>
              <w:t>0,592</w:t>
            </w:r>
          </w:p>
        </w:tc>
        <w:tc>
          <w:tcPr>
            <w:tcW w:w="455" w:type="pct"/>
            <w:vAlign w:val="center"/>
          </w:tcPr>
          <w:p w:rsidR="004E101C" w:rsidRPr="004E101C" w:rsidRDefault="004E101C">
            <w:pPr>
              <w:jc w:val="center"/>
              <w:rPr>
                <w:color w:val="7030A0"/>
              </w:rPr>
            </w:pPr>
            <w:r w:rsidRPr="004E101C">
              <w:rPr>
                <w:color w:val="7030A0"/>
              </w:rPr>
              <w:t>1,535</w:t>
            </w:r>
          </w:p>
        </w:tc>
        <w:tc>
          <w:tcPr>
            <w:tcW w:w="457" w:type="pct"/>
            <w:vAlign w:val="center"/>
          </w:tcPr>
          <w:p w:rsidR="004E101C" w:rsidRPr="004E101C" w:rsidRDefault="004E101C">
            <w:pPr>
              <w:jc w:val="center"/>
              <w:rPr>
                <w:color w:val="7030A0"/>
              </w:rPr>
            </w:pPr>
            <w:r w:rsidRPr="004E101C">
              <w:rPr>
                <w:color w:val="7030A0"/>
              </w:rPr>
              <w:t>1,453</w:t>
            </w:r>
          </w:p>
        </w:tc>
        <w:tc>
          <w:tcPr>
            <w:tcW w:w="508" w:type="pct"/>
            <w:vAlign w:val="center"/>
          </w:tcPr>
          <w:p w:rsidR="004E101C" w:rsidRPr="004E101C" w:rsidRDefault="004E101C">
            <w:pPr>
              <w:jc w:val="center"/>
              <w:rPr>
                <w:color w:val="7030A0"/>
              </w:rPr>
            </w:pPr>
            <w:r w:rsidRPr="004E101C">
              <w:rPr>
                <w:color w:val="7030A0"/>
              </w:rPr>
              <w:t>1,371</w:t>
            </w:r>
          </w:p>
        </w:tc>
      </w:tr>
      <w:tr w:rsidR="009F668D" w:rsidRPr="0015082B" w:rsidTr="0006093C">
        <w:trPr>
          <w:trHeight w:val="80"/>
        </w:trPr>
        <w:tc>
          <w:tcPr>
            <w:tcW w:w="1073" w:type="pct"/>
            <w:vAlign w:val="center"/>
          </w:tcPr>
          <w:p w:rsidR="009F668D" w:rsidRPr="00EE562C" w:rsidRDefault="009F668D" w:rsidP="0006093C">
            <w:pPr>
              <w:pStyle w:val="Default"/>
              <w:jc w:val="center"/>
              <w:rPr>
                <w:color w:val="auto"/>
              </w:rPr>
            </w:pPr>
            <w:r w:rsidRPr="00EE562C">
              <w:rPr>
                <w:color w:val="auto"/>
              </w:rPr>
              <w:lastRenderedPageBreak/>
              <w:t>1</w:t>
            </w:r>
          </w:p>
        </w:tc>
        <w:tc>
          <w:tcPr>
            <w:tcW w:w="607" w:type="pct"/>
            <w:vAlign w:val="bottom"/>
          </w:tcPr>
          <w:p w:rsidR="009F668D" w:rsidRPr="00EE562C" w:rsidRDefault="009F668D" w:rsidP="0006093C">
            <w:pPr>
              <w:jc w:val="center"/>
            </w:pPr>
            <w:r w:rsidRPr="00EE562C">
              <w:t>2</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3</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4</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5</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6</w:t>
            </w:r>
          </w:p>
        </w:tc>
        <w:tc>
          <w:tcPr>
            <w:tcW w:w="380" w:type="pct"/>
            <w:vAlign w:val="center"/>
          </w:tcPr>
          <w:p w:rsidR="009F668D" w:rsidRPr="00EE562C" w:rsidRDefault="009F668D" w:rsidP="0006093C">
            <w:pPr>
              <w:pStyle w:val="Default"/>
              <w:ind w:left="-107" w:right="-108"/>
              <w:jc w:val="center"/>
              <w:rPr>
                <w:bCs/>
                <w:iCs/>
                <w:color w:val="auto"/>
              </w:rPr>
            </w:pPr>
            <w:r w:rsidRPr="00EE562C">
              <w:rPr>
                <w:bCs/>
                <w:iCs/>
                <w:color w:val="auto"/>
              </w:rPr>
              <w:t>7</w:t>
            </w:r>
          </w:p>
        </w:tc>
        <w:tc>
          <w:tcPr>
            <w:tcW w:w="455" w:type="pct"/>
            <w:vAlign w:val="center"/>
          </w:tcPr>
          <w:p w:rsidR="009F668D" w:rsidRPr="00EE562C" w:rsidRDefault="009F668D" w:rsidP="0006093C">
            <w:pPr>
              <w:pStyle w:val="Default"/>
              <w:ind w:left="-107" w:right="-108"/>
              <w:jc w:val="center"/>
              <w:rPr>
                <w:bCs/>
                <w:iCs/>
                <w:color w:val="auto"/>
              </w:rPr>
            </w:pPr>
            <w:r w:rsidRPr="00EE562C">
              <w:rPr>
                <w:bCs/>
                <w:iCs/>
                <w:color w:val="auto"/>
              </w:rPr>
              <w:t>8</w:t>
            </w:r>
          </w:p>
        </w:tc>
        <w:tc>
          <w:tcPr>
            <w:tcW w:w="457" w:type="pct"/>
            <w:vAlign w:val="center"/>
          </w:tcPr>
          <w:p w:rsidR="009F668D" w:rsidRPr="00EE562C" w:rsidRDefault="009F668D" w:rsidP="0006093C">
            <w:pPr>
              <w:pStyle w:val="Default"/>
              <w:ind w:left="-107" w:right="-108"/>
              <w:jc w:val="center"/>
              <w:rPr>
                <w:bCs/>
                <w:iCs/>
                <w:color w:val="auto"/>
              </w:rPr>
            </w:pPr>
            <w:r w:rsidRPr="00EE562C">
              <w:rPr>
                <w:bCs/>
                <w:iCs/>
                <w:color w:val="auto"/>
              </w:rPr>
              <w:t>9</w:t>
            </w:r>
          </w:p>
        </w:tc>
        <w:tc>
          <w:tcPr>
            <w:tcW w:w="508" w:type="pct"/>
            <w:vAlign w:val="center"/>
          </w:tcPr>
          <w:p w:rsidR="009F668D" w:rsidRPr="00EE562C" w:rsidRDefault="009F668D" w:rsidP="0006093C">
            <w:pPr>
              <w:pStyle w:val="Default"/>
              <w:ind w:left="-107" w:right="-108"/>
              <w:jc w:val="center"/>
              <w:rPr>
                <w:bCs/>
                <w:iCs/>
                <w:color w:val="auto"/>
              </w:rPr>
            </w:pPr>
            <w:r w:rsidRPr="00EE562C">
              <w:rPr>
                <w:bCs/>
                <w:iCs/>
                <w:color w:val="auto"/>
              </w:rPr>
              <w:t>10</w:t>
            </w:r>
          </w:p>
        </w:tc>
      </w:tr>
      <w:tr w:rsidR="00A46095" w:rsidRPr="0015082B" w:rsidTr="009E6E84">
        <w:trPr>
          <w:trHeight w:val="20"/>
        </w:trPr>
        <w:tc>
          <w:tcPr>
            <w:tcW w:w="1073" w:type="pct"/>
            <w:vAlign w:val="center"/>
          </w:tcPr>
          <w:p w:rsidR="00A46095" w:rsidRPr="0015082B" w:rsidRDefault="00A46095" w:rsidP="00BC3DDB">
            <w:pPr>
              <w:pStyle w:val="Default"/>
            </w:pPr>
            <w:r>
              <w:t>Котельная № 4</w:t>
            </w:r>
          </w:p>
        </w:tc>
        <w:tc>
          <w:tcPr>
            <w:tcW w:w="607" w:type="pct"/>
            <w:vAlign w:val="center"/>
          </w:tcPr>
          <w:p w:rsidR="00A46095" w:rsidRPr="00A46095" w:rsidRDefault="00A46095">
            <w:pPr>
              <w:jc w:val="center"/>
              <w:rPr>
                <w:color w:val="7030A0"/>
              </w:rPr>
            </w:pPr>
            <w:r w:rsidRPr="00A46095">
              <w:rPr>
                <w:color w:val="7030A0"/>
              </w:rPr>
              <w:t>0,063</w:t>
            </w:r>
          </w:p>
        </w:tc>
        <w:tc>
          <w:tcPr>
            <w:tcW w:w="380" w:type="pct"/>
            <w:vAlign w:val="center"/>
          </w:tcPr>
          <w:p w:rsidR="00A46095" w:rsidRPr="00A46095" w:rsidRDefault="00A46095">
            <w:pPr>
              <w:jc w:val="center"/>
              <w:rPr>
                <w:color w:val="7030A0"/>
              </w:rPr>
            </w:pPr>
            <w:r w:rsidRPr="00A46095">
              <w:rPr>
                <w:color w:val="7030A0"/>
              </w:rPr>
              <w:t>0,061</w:t>
            </w:r>
          </w:p>
        </w:tc>
        <w:tc>
          <w:tcPr>
            <w:tcW w:w="380" w:type="pct"/>
            <w:vAlign w:val="center"/>
          </w:tcPr>
          <w:p w:rsidR="00A46095" w:rsidRPr="00A46095" w:rsidRDefault="00A46095">
            <w:pPr>
              <w:jc w:val="center"/>
              <w:rPr>
                <w:color w:val="7030A0"/>
              </w:rPr>
            </w:pPr>
            <w:r w:rsidRPr="00A46095">
              <w:rPr>
                <w:color w:val="7030A0"/>
              </w:rPr>
              <w:t>0,060</w:t>
            </w:r>
          </w:p>
        </w:tc>
        <w:tc>
          <w:tcPr>
            <w:tcW w:w="380" w:type="pct"/>
            <w:vAlign w:val="center"/>
          </w:tcPr>
          <w:p w:rsidR="00A46095" w:rsidRPr="00A46095" w:rsidRDefault="00A46095">
            <w:pPr>
              <w:jc w:val="center"/>
              <w:rPr>
                <w:color w:val="7030A0"/>
              </w:rPr>
            </w:pPr>
            <w:r w:rsidRPr="00A46095">
              <w:rPr>
                <w:color w:val="7030A0"/>
              </w:rPr>
              <w:t>0,058</w:t>
            </w:r>
          </w:p>
        </w:tc>
        <w:tc>
          <w:tcPr>
            <w:tcW w:w="380" w:type="pct"/>
            <w:vAlign w:val="center"/>
          </w:tcPr>
          <w:p w:rsidR="00A46095" w:rsidRPr="00A46095" w:rsidRDefault="00A46095">
            <w:pPr>
              <w:jc w:val="center"/>
              <w:rPr>
                <w:color w:val="7030A0"/>
              </w:rPr>
            </w:pPr>
            <w:r w:rsidRPr="00A46095">
              <w:rPr>
                <w:color w:val="7030A0"/>
              </w:rPr>
              <w:t>0,056</w:t>
            </w:r>
          </w:p>
        </w:tc>
        <w:tc>
          <w:tcPr>
            <w:tcW w:w="380" w:type="pct"/>
            <w:vAlign w:val="center"/>
          </w:tcPr>
          <w:p w:rsidR="00A46095" w:rsidRPr="00A46095" w:rsidRDefault="00A46095">
            <w:pPr>
              <w:jc w:val="center"/>
              <w:rPr>
                <w:color w:val="7030A0"/>
              </w:rPr>
            </w:pPr>
            <w:r w:rsidRPr="00A46095">
              <w:rPr>
                <w:color w:val="7030A0"/>
              </w:rPr>
              <w:t>0,054</w:t>
            </w:r>
          </w:p>
        </w:tc>
        <w:tc>
          <w:tcPr>
            <w:tcW w:w="455" w:type="pct"/>
            <w:vAlign w:val="center"/>
          </w:tcPr>
          <w:p w:rsidR="00A46095" w:rsidRPr="00A46095" w:rsidRDefault="00A46095">
            <w:pPr>
              <w:jc w:val="center"/>
              <w:rPr>
                <w:color w:val="7030A0"/>
              </w:rPr>
            </w:pPr>
            <w:r w:rsidRPr="00A46095">
              <w:rPr>
                <w:color w:val="7030A0"/>
              </w:rPr>
              <w:t>0,083</w:t>
            </w:r>
          </w:p>
        </w:tc>
        <w:tc>
          <w:tcPr>
            <w:tcW w:w="457" w:type="pct"/>
            <w:vAlign w:val="center"/>
          </w:tcPr>
          <w:p w:rsidR="00A46095" w:rsidRPr="00A46095" w:rsidRDefault="00A46095">
            <w:pPr>
              <w:jc w:val="center"/>
              <w:rPr>
                <w:color w:val="7030A0"/>
              </w:rPr>
            </w:pPr>
            <w:r w:rsidRPr="00A46095">
              <w:rPr>
                <w:color w:val="7030A0"/>
              </w:rPr>
              <w:t>0,080</w:t>
            </w:r>
          </w:p>
        </w:tc>
        <w:tc>
          <w:tcPr>
            <w:tcW w:w="508" w:type="pct"/>
            <w:vAlign w:val="center"/>
          </w:tcPr>
          <w:p w:rsidR="00A46095" w:rsidRPr="00A46095" w:rsidRDefault="00A46095">
            <w:pPr>
              <w:jc w:val="center"/>
              <w:rPr>
                <w:color w:val="7030A0"/>
              </w:rPr>
            </w:pPr>
            <w:r w:rsidRPr="00A46095">
              <w:rPr>
                <w:color w:val="7030A0"/>
              </w:rPr>
              <w:t>0,079</w:t>
            </w:r>
          </w:p>
        </w:tc>
      </w:tr>
      <w:tr w:rsidR="00A46095" w:rsidRPr="0015082B" w:rsidTr="009E6E84">
        <w:trPr>
          <w:trHeight w:val="20"/>
        </w:trPr>
        <w:tc>
          <w:tcPr>
            <w:tcW w:w="1073" w:type="pct"/>
            <w:vAlign w:val="center"/>
          </w:tcPr>
          <w:p w:rsidR="00A46095" w:rsidRPr="0015082B" w:rsidRDefault="00A46095" w:rsidP="00BC3DDB">
            <w:pPr>
              <w:pStyle w:val="Default"/>
            </w:pPr>
            <w:r>
              <w:t>Котельная № 5</w:t>
            </w:r>
          </w:p>
        </w:tc>
        <w:tc>
          <w:tcPr>
            <w:tcW w:w="607" w:type="pct"/>
            <w:vAlign w:val="center"/>
          </w:tcPr>
          <w:p w:rsidR="00A46095" w:rsidRPr="00A46095" w:rsidRDefault="00A46095">
            <w:pPr>
              <w:jc w:val="center"/>
              <w:rPr>
                <w:color w:val="7030A0"/>
              </w:rPr>
            </w:pPr>
            <w:r w:rsidRPr="00A46095">
              <w:rPr>
                <w:color w:val="7030A0"/>
              </w:rPr>
              <w:t>1,508</w:t>
            </w:r>
          </w:p>
        </w:tc>
        <w:tc>
          <w:tcPr>
            <w:tcW w:w="380" w:type="pct"/>
            <w:vAlign w:val="center"/>
          </w:tcPr>
          <w:p w:rsidR="00A46095" w:rsidRPr="00A46095" w:rsidRDefault="00A46095">
            <w:pPr>
              <w:jc w:val="center"/>
              <w:rPr>
                <w:color w:val="7030A0"/>
              </w:rPr>
            </w:pPr>
            <w:r w:rsidRPr="00A46095">
              <w:rPr>
                <w:color w:val="7030A0"/>
              </w:rPr>
              <w:t>1,477</w:t>
            </w:r>
          </w:p>
        </w:tc>
        <w:tc>
          <w:tcPr>
            <w:tcW w:w="380" w:type="pct"/>
            <w:vAlign w:val="center"/>
          </w:tcPr>
          <w:p w:rsidR="00A46095" w:rsidRPr="00A46095" w:rsidRDefault="00A46095">
            <w:pPr>
              <w:jc w:val="center"/>
              <w:rPr>
                <w:color w:val="7030A0"/>
              </w:rPr>
            </w:pPr>
            <w:r w:rsidRPr="00A46095">
              <w:rPr>
                <w:color w:val="7030A0"/>
              </w:rPr>
              <w:t>1,448</w:t>
            </w:r>
          </w:p>
        </w:tc>
        <w:tc>
          <w:tcPr>
            <w:tcW w:w="380" w:type="pct"/>
            <w:vAlign w:val="center"/>
          </w:tcPr>
          <w:p w:rsidR="00A46095" w:rsidRPr="00A46095" w:rsidRDefault="00A46095">
            <w:pPr>
              <w:jc w:val="center"/>
              <w:rPr>
                <w:color w:val="7030A0"/>
              </w:rPr>
            </w:pPr>
            <w:r w:rsidRPr="00A46095">
              <w:rPr>
                <w:color w:val="7030A0"/>
              </w:rPr>
              <w:t>1,420</w:t>
            </w:r>
          </w:p>
        </w:tc>
        <w:tc>
          <w:tcPr>
            <w:tcW w:w="380" w:type="pct"/>
            <w:vAlign w:val="center"/>
          </w:tcPr>
          <w:p w:rsidR="00A46095" w:rsidRPr="00A46095" w:rsidRDefault="00A46095">
            <w:pPr>
              <w:jc w:val="center"/>
              <w:rPr>
                <w:color w:val="7030A0"/>
              </w:rPr>
            </w:pPr>
            <w:r w:rsidRPr="00A46095">
              <w:rPr>
                <w:color w:val="7030A0"/>
              </w:rPr>
              <w:t>1,392</w:t>
            </w:r>
          </w:p>
        </w:tc>
        <w:tc>
          <w:tcPr>
            <w:tcW w:w="380" w:type="pct"/>
            <w:vAlign w:val="center"/>
          </w:tcPr>
          <w:p w:rsidR="00A46095" w:rsidRPr="00A46095" w:rsidRDefault="00A46095">
            <w:pPr>
              <w:jc w:val="center"/>
              <w:rPr>
                <w:color w:val="7030A0"/>
              </w:rPr>
            </w:pPr>
            <w:r w:rsidRPr="00A46095">
              <w:rPr>
                <w:color w:val="7030A0"/>
              </w:rPr>
              <w:t>1,364</w:t>
            </w:r>
          </w:p>
        </w:tc>
        <w:tc>
          <w:tcPr>
            <w:tcW w:w="455" w:type="pct"/>
            <w:vAlign w:val="center"/>
          </w:tcPr>
          <w:p w:rsidR="00A46095" w:rsidRPr="00A46095" w:rsidRDefault="00A46095">
            <w:pPr>
              <w:jc w:val="center"/>
              <w:rPr>
                <w:color w:val="7030A0"/>
              </w:rPr>
            </w:pPr>
            <w:r w:rsidRPr="00A46095">
              <w:rPr>
                <w:color w:val="7030A0"/>
              </w:rPr>
              <w:t>1,252</w:t>
            </w:r>
          </w:p>
        </w:tc>
        <w:tc>
          <w:tcPr>
            <w:tcW w:w="457" w:type="pct"/>
            <w:vAlign w:val="center"/>
          </w:tcPr>
          <w:p w:rsidR="00A46095" w:rsidRPr="00A46095" w:rsidRDefault="00A46095">
            <w:pPr>
              <w:jc w:val="center"/>
              <w:rPr>
                <w:color w:val="7030A0"/>
              </w:rPr>
            </w:pPr>
            <w:r w:rsidRPr="00A46095">
              <w:rPr>
                <w:color w:val="7030A0"/>
              </w:rPr>
              <w:t>2,184</w:t>
            </w:r>
          </w:p>
        </w:tc>
        <w:tc>
          <w:tcPr>
            <w:tcW w:w="508" w:type="pct"/>
            <w:vAlign w:val="center"/>
          </w:tcPr>
          <w:p w:rsidR="00A46095" w:rsidRPr="00A46095" w:rsidRDefault="00A46095">
            <w:pPr>
              <w:jc w:val="center"/>
              <w:rPr>
                <w:color w:val="7030A0"/>
              </w:rPr>
            </w:pPr>
            <w:r w:rsidRPr="00A46095">
              <w:rPr>
                <w:color w:val="7030A0"/>
              </w:rPr>
              <w:t>2,129</w:t>
            </w:r>
          </w:p>
        </w:tc>
      </w:tr>
      <w:tr w:rsidR="004E101C" w:rsidRPr="0015082B" w:rsidTr="009E6E84">
        <w:trPr>
          <w:trHeight w:val="20"/>
        </w:trPr>
        <w:tc>
          <w:tcPr>
            <w:tcW w:w="1073" w:type="pct"/>
            <w:vAlign w:val="center"/>
          </w:tcPr>
          <w:p w:rsidR="004E101C" w:rsidRPr="0015082B" w:rsidRDefault="004E101C" w:rsidP="00BC3DDB">
            <w:pPr>
              <w:pStyle w:val="Default"/>
            </w:pPr>
            <w:r>
              <w:t>Котельная № 6</w:t>
            </w:r>
          </w:p>
        </w:tc>
        <w:tc>
          <w:tcPr>
            <w:tcW w:w="607" w:type="pct"/>
            <w:vAlign w:val="center"/>
          </w:tcPr>
          <w:p w:rsidR="004E101C" w:rsidRPr="004E101C" w:rsidRDefault="004E101C">
            <w:pPr>
              <w:jc w:val="center"/>
              <w:rPr>
                <w:color w:val="7030A0"/>
              </w:rPr>
            </w:pPr>
            <w:r w:rsidRPr="004E101C">
              <w:rPr>
                <w:color w:val="7030A0"/>
              </w:rPr>
              <w:t>0,157</w:t>
            </w:r>
          </w:p>
        </w:tc>
        <w:tc>
          <w:tcPr>
            <w:tcW w:w="380" w:type="pct"/>
            <w:vAlign w:val="center"/>
          </w:tcPr>
          <w:p w:rsidR="004E101C" w:rsidRPr="004E101C" w:rsidRDefault="004E101C">
            <w:pPr>
              <w:jc w:val="center"/>
              <w:rPr>
                <w:color w:val="7030A0"/>
              </w:rPr>
            </w:pPr>
            <w:r w:rsidRPr="004E101C">
              <w:rPr>
                <w:color w:val="7030A0"/>
              </w:rPr>
              <w:t>0,157</w:t>
            </w:r>
          </w:p>
        </w:tc>
        <w:tc>
          <w:tcPr>
            <w:tcW w:w="380" w:type="pct"/>
            <w:vAlign w:val="center"/>
          </w:tcPr>
          <w:p w:rsidR="004E101C" w:rsidRPr="004E101C" w:rsidRDefault="004E101C">
            <w:pPr>
              <w:jc w:val="center"/>
              <w:rPr>
                <w:color w:val="7030A0"/>
              </w:rPr>
            </w:pPr>
            <w:r w:rsidRPr="004E101C">
              <w:rPr>
                <w:color w:val="7030A0"/>
              </w:rPr>
              <w:t>0,157</w:t>
            </w:r>
          </w:p>
        </w:tc>
        <w:tc>
          <w:tcPr>
            <w:tcW w:w="380" w:type="pct"/>
            <w:vAlign w:val="center"/>
          </w:tcPr>
          <w:p w:rsidR="004E101C" w:rsidRPr="004E101C" w:rsidRDefault="004E101C">
            <w:pPr>
              <w:jc w:val="center"/>
              <w:rPr>
                <w:color w:val="7030A0"/>
              </w:rPr>
            </w:pPr>
            <w:r w:rsidRPr="004E101C">
              <w:rPr>
                <w:color w:val="7030A0"/>
              </w:rPr>
              <w:t>0,157</w:t>
            </w:r>
          </w:p>
        </w:tc>
        <w:tc>
          <w:tcPr>
            <w:tcW w:w="380" w:type="pct"/>
            <w:vAlign w:val="center"/>
          </w:tcPr>
          <w:p w:rsidR="004E101C" w:rsidRPr="004E101C" w:rsidRDefault="004E101C">
            <w:pPr>
              <w:jc w:val="center"/>
              <w:rPr>
                <w:color w:val="7030A0"/>
              </w:rPr>
            </w:pPr>
            <w:r w:rsidRPr="004E101C">
              <w:rPr>
                <w:color w:val="7030A0"/>
              </w:rPr>
              <w:t>0,157</w:t>
            </w:r>
          </w:p>
        </w:tc>
        <w:tc>
          <w:tcPr>
            <w:tcW w:w="380" w:type="pct"/>
            <w:vAlign w:val="center"/>
          </w:tcPr>
          <w:p w:rsidR="004E101C" w:rsidRPr="004E101C" w:rsidRDefault="004E101C">
            <w:pPr>
              <w:jc w:val="center"/>
              <w:rPr>
                <w:color w:val="7030A0"/>
              </w:rPr>
            </w:pPr>
            <w:r w:rsidRPr="004E101C">
              <w:rPr>
                <w:color w:val="7030A0"/>
              </w:rPr>
              <w:t>0,157</w:t>
            </w:r>
          </w:p>
        </w:tc>
        <w:tc>
          <w:tcPr>
            <w:tcW w:w="455" w:type="pct"/>
            <w:vAlign w:val="center"/>
          </w:tcPr>
          <w:p w:rsidR="004E101C" w:rsidRPr="004E101C" w:rsidRDefault="004E101C">
            <w:pPr>
              <w:jc w:val="center"/>
              <w:rPr>
                <w:color w:val="7030A0"/>
              </w:rPr>
            </w:pPr>
            <w:r w:rsidRPr="004E101C">
              <w:rPr>
                <w:color w:val="7030A0"/>
              </w:rPr>
              <w:t>0,157</w:t>
            </w:r>
          </w:p>
        </w:tc>
        <w:tc>
          <w:tcPr>
            <w:tcW w:w="457" w:type="pct"/>
            <w:vAlign w:val="center"/>
          </w:tcPr>
          <w:p w:rsidR="004E101C" w:rsidRPr="004E101C" w:rsidRDefault="004E101C">
            <w:pPr>
              <w:jc w:val="center"/>
              <w:rPr>
                <w:color w:val="7030A0"/>
              </w:rPr>
            </w:pPr>
            <w:r w:rsidRPr="004E101C">
              <w:rPr>
                <w:color w:val="7030A0"/>
              </w:rPr>
              <w:t>0,173</w:t>
            </w:r>
          </w:p>
        </w:tc>
        <w:tc>
          <w:tcPr>
            <w:tcW w:w="508" w:type="pct"/>
            <w:vAlign w:val="center"/>
          </w:tcPr>
          <w:p w:rsidR="004E101C" w:rsidRPr="004E101C" w:rsidRDefault="004E101C">
            <w:pPr>
              <w:jc w:val="center"/>
              <w:rPr>
                <w:color w:val="7030A0"/>
              </w:rPr>
            </w:pPr>
            <w:r w:rsidRPr="004E101C">
              <w:rPr>
                <w:color w:val="7030A0"/>
              </w:rPr>
              <w:t>0,168</w:t>
            </w:r>
          </w:p>
        </w:tc>
      </w:tr>
      <w:tr w:rsidR="00726FAB" w:rsidRPr="0015082B" w:rsidTr="009E6E84">
        <w:trPr>
          <w:trHeight w:val="20"/>
        </w:trPr>
        <w:tc>
          <w:tcPr>
            <w:tcW w:w="1073" w:type="pct"/>
            <w:vAlign w:val="center"/>
          </w:tcPr>
          <w:p w:rsidR="00726FAB" w:rsidRPr="0015082B" w:rsidRDefault="00726FAB" w:rsidP="00BC3DDB">
            <w:pPr>
              <w:pStyle w:val="Default"/>
            </w:pPr>
            <w:r>
              <w:t>Котельная № 7</w:t>
            </w:r>
          </w:p>
        </w:tc>
        <w:tc>
          <w:tcPr>
            <w:tcW w:w="607" w:type="pct"/>
            <w:vAlign w:val="center"/>
          </w:tcPr>
          <w:p w:rsidR="00726FAB" w:rsidRPr="00726FAB" w:rsidRDefault="00726FAB">
            <w:pPr>
              <w:jc w:val="center"/>
              <w:rPr>
                <w:color w:val="7030A0"/>
              </w:rPr>
            </w:pPr>
            <w:r w:rsidRPr="00726FAB">
              <w:rPr>
                <w:color w:val="7030A0"/>
              </w:rPr>
              <w:t>0,089</w:t>
            </w:r>
          </w:p>
        </w:tc>
        <w:tc>
          <w:tcPr>
            <w:tcW w:w="380" w:type="pct"/>
            <w:vAlign w:val="center"/>
          </w:tcPr>
          <w:p w:rsidR="00726FAB" w:rsidRPr="00726FAB" w:rsidRDefault="00726FAB">
            <w:pPr>
              <w:jc w:val="center"/>
              <w:rPr>
                <w:color w:val="7030A0"/>
              </w:rPr>
            </w:pPr>
            <w:r w:rsidRPr="00726FAB">
              <w:rPr>
                <w:color w:val="7030A0"/>
              </w:rPr>
              <w:t>0,087</w:t>
            </w:r>
          </w:p>
        </w:tc>
        <w:tc>
          <w:tcPr>
            <w:tcW w:w="380" w:type="pct"/>
            <w:vAlign w:val="center"/>
          </w:tcPr>
          <w:p w:rsidR="00726FAB" w:rsidRPr="00726FAB" w:rsidRDefault="00726FAB">
            <w:pPr>
              <w:jc w:val="center"/>
              <w:rPr>
                <w:color w:val="7030A0"/>
              </w:rPr>
            </w:pPr>
            <w:r w:rsidRPr="00726FAB">
              <w:rPr>
                <w:color w:val="7030A0"/>
              </w:rPr>
              <w:t>0,084</w:t>
            </w:r>
          </w:p>
        </w:tc>
        <w:tc>
          <w:tcPr>
            <w:tcW w:w="380" w:type="pct"/>
            <w:vAlign w:val="center"/>
          </w:tcPr>
          <w:p w:rsidR="00726FAB" w:rsidRPr="00726FAB" w:rsidRDefault="00726FAB">
            <w:pPr>
              <w:jc w:val="center"/>
              <w:rPr>
                <w:color w:val="7030A0"/>
              </w:rPr>
            </w:pPr>
            <w:r w:rsidRPr="00726FAB">
              <w:rPr>
                <w:color w:val="7030A0"/>
              </w:rPr>
              <w:t>0,082</w:t>
            </w:r>
          </w:p>
        </w:tc>
        <w:tc>
          <w:tcPr>
            <w:tcW w:w="380" w:type="pct"/>
            <w:vAlign w:val="center"/>
          </w:tcPr>
          <w:p w:rsidR="00726FAB" w:rsidRPr="00726FAB" w:rsidRDefault="00726FAB">
            <w:pPr>
              <w:jc w:val="center"/>
              <w:rPr>
                <w:color w:val="7030A0"/>
              </w:rPr>
            </w:pPr>
            <w:r w:rsidRPr="00726FAB">
              <w:rPr>
                <w:color w:val="7030A0"/>
              </w:rPr>
              <w:t>0,079</w:t>
            </w:r>
          </w:p>
        </w:tc>
        <w:tc>
          <w:tcPr>
            <w:tcW w:w="380" w:type="pct"/>
            <w:vAlign w:val="center"/>
          </w:tcPr>
          <w:p w:rsidR="00726FAB" w:rsidRPr="00726FAB" w:rsidRDefault="00726FAB">
            <w:pPr>
              <w:jc w:val="center"/>
              <w:rPr>
                <w:color w:val="7030A0"/>
              </w:rPr>
            </w:pPr>
            <w:r w:rsidRPr="00726FAB">
              <w:rPr>
                <w:color w:val="7030A0"/>
              </w:rPr>
              <w:t>0,076</w:t>
            </w:r>
          </w:p>
        </w:tc>
        <w:tc>
          <w:tcPr>
            <w:tcW w:w="455" w:type="pct"/>
            <w:vAlign w:val="center"/>
          </w:tcPr>
          <w:p w:rsidR="00726FAB" w:rsidRPr="00726FAB" w:rsidRDefault="00726FAB">
            <w:pPr>
              <w:jc w:val="center"/>
              <w:rPr>
                <w:color w:val="7030A0"/>
              </w:rPr>
            </w:pPr>
            <w:r w:rsidRPr="00726FAB">
              <w:rPr>
                <w:color w:val="7030A0"/>
              </w:rPr>
              <w:t>0,064</w:t>
            </w:r>
          </w:p>
        </w:tc>
        <w:tc>
          <w:tcPr>
            <w:tcW w:w="457" w:type="pct"/>
            <w:vAlign w:val="center"/>
          </w:tcPr>
          <w:p w:rsidR="00726FAB" w:rsidRPr="00726FAB" w:rsidRDefault="00726FAB">
            <w:pPr>
              <w:jc w:val="center"/>
              <w:rPr>
                <w:color w:val="7030A0"/>
              </w:rPr>
            </w:pPr>
            <w:r w:rsidRPr="00726FAB">
              <w:rPr>
                <w:color w:val="7030A0"/>
              </w:rPr>
              <w:t>0,105</w:t>
            </w:r>
          </w:p>
        </w:tc>
        <w:tc>
          <w:tcPr>
            <w:tcW w:w="508" w:type="pct"/>
            <w:vAlign w:val="center"/>
          </w:tcPr>
          <w:p w:rsidR="00726FAB" w:rsidRPr="00726FAB" w:rsidRDefault="00726FAB">
            <w:pPr>
              <w:jc w:val="center"/>
              <w:rPr>
                <w:color w:val="7030A0"/>
              </w:rPr>
            </w:pPr>
            <w:r w:rsidRPr="00726FAB">
              <w:rPr>
                <w:color w:val="7030A0"/>
              </w:rPr>
              <w:t>0,100</w:t>
            </w:r>
          </w:p>
        </w:tc>
      </w:tr>
      <w:tr w:rsidR="00BB567A" w:rsidRPr="0015082B" w:rsidTr="009E6E84">
        <w:trPr>
          <w:trHeight w:val="20"/>
        </w:trPr>
        <w:tc>
          <w:tcPr>
            <w:tcW w:w="1073" w:type="pct"/>
            <w:vAlign w:val="center"/>
          </w:tcPr>
          <w:p w:rsidR="00BB567A" w:rsidRPr="0015082B" w:rsidRDefault="00BB567A" w:rsidP="00BC3DDB">
            <w:pPr>
              <w:pStyle w:val="Default"/>
            </w:pPr>
            <w:r>
              <w:t>Котельная № 8</w:t>
            </w:r>
          </w:p>
        </w:tc>
        <w:tc>
          <w:tcPr>
            <w:tcW w:w="607" w:type="pct"/>
            <w:vAlign w:val="center"/>
          </w:tcPr>
          <w:p w:rsidR="00BB567A" w:rsidRPr="00BB567A" w:rsidRDefault="00BB567A">
            <w:pPr>
              <w:jc w:val="center"/>
              <w:rPr>
                <w:color w:val="7030A0"/>
              </w:rPr>
            </w:pPr>
            <w:r w:rsidRPr="00BB567A">
              <w:rPr>
                <w:color w:val="7030A0"/>
              </w:rPr>
              <w:t>1,222</w:t>
            </w:r>
          </w:p>
        </w:tc>
        <w:tc>
          <w:tcPr>
            <w:tcW w:w="380" w:type="pct"/>
            <w:vAlign w:val="center"/>
          </w:tcPr>
          <w:p w:rsidR="00BB567A" w:rsidRPr="00BB567A" w:rsidRDefault="00BB567A">
            <w:pPr>
              <w:jc w:val="center"/>
              <w:rPr>
                <w:color w:val="7030A0"/>
              </w:rPr>
            </w:pPr>
            <w:r w:rsidRPr="00BB567A">
              <w:rPr>
                <w:color w:val="7030A0"/>
              </w:rPr>
              <w:t>1,209</w:t>
            </w:r>
          </w:p>
        </w:tc>
        <w:tc>
          <w:tcPr>
            <w:tcW w:w="380" w:type="pct"/>
            <w:vAlign w:val="center"/>
          </w:tcPr>
          <w:p w:rsidR="00BB567A" w:rsidRPr="00BB567A" w:rsidRDefault="00BB567A">
            <w:pPr>
              <w:jc w:val="center"/>
              <w:rPr>
                <w:color w:val="7030A0"/>
              </w:rPr>
            </w:pPr>
            <w:r w:rsidRPr="00BB567A">
              <w:rPr>
                <w:color w:val="7030A0"/>
              </w:rPr>
              <w:t>1,196</w:t>
            </w:r>
          </w:p>
        </w:tc>
        <w:tc>
          <w:tcPr>
            <w:tcW w:w="380" w:type="pct"/>
            <w:vAlign w:val="center"/>
          </w:tcPr>
          <w:p w:rsidR="00BB567A" w:rsidRPr="00BB567A" w:rsidRDefault="00BB567A">
            <w:pPr>
              <w:jc w:val="center"/>
              <w:rPr>
                <w:color w:val="7030A0"/>
              </w:rPr>
            </w:pPr>
            <w:r w:rsidRPr="00BB567A">
              <w:rPr>
                <w:color w:val="7030A0"/>
              </w:rPr>
              <w:t>1,183</w:t>
            </w:r>
          </w:p>
        </w:tc>
        <w:tc>
          <w:tcPr>
            <w:tcW w:w="380" w:type="pct"/>
            <w:vAlign w:val="center"/>
          </w:tcPr>
          <w:p w:rsidR="00BB567A" w:rsidRPr="00BB567A" w:rsidRDefault="00BB567A">
            <w:pPr>
              <w:jc w:val="center"/>
              <w:rPr>
                <w:color w:val="7030A0"/>
              </w:rPr>
            </w:pPr>
            <w:r w:rsidRPr="00BB567A">
              <w:rPr>
                <w:color w:val="7030A0"/>
              </w:rPr>
              <w:t>1,170</w:t>
            </w:r>
          </w:p>
        </w:tc>
        <w:tc>
          <w:tcPr>
            <w:tcW w:w="380" w:type="pct"/>
            <w:vAlign w:val="center"/>
          </w:tcPr>
          <w:p w:rsidR="00BB567A" w:rsidRPr="00BB567A" w:rsidRDefault="00BB567A">
            <w:pPr>
              <w:jc w:val="center"/>
              <w:rPr>
                <w:color w:val="7030A0"/>
              </w:rPr>
            </w:pPr>
            <w:r w:rsidRPr="00BB567A">
              <w:rPr>
                <w:color w:val="7030A0"/>
              </w:rPr>
              <w:t>1,156</w:t>
            </w:r>
          </w:p>
        </w:tc>
        <w:tc>
          <w:tcPr>
            <w:tcW w:w="455" w:type="pct"/>
            <w:vAlign w:val="center"/>
          </w:tcPr>
          <w:p w:rsidR="00BB567A" w:rsidRPr="00BB567A" w:rsidRDefault="00BB567A">
            <w:pPr>
              <w:jc w:val="center"/>
              <w:rPr>
                <w:color w:val="7030A0"/>
              </w:rPr>
            </w:pPr>
            <w:r w:rsidRPr="00BB567A">
              <w:rPr>
                <w:color w:val="7030A0"/>
              </w:rPr>
              <w:t>1,367</w:t>
            </w:r>
          </w:p>
        </w:tc>
        <w:tc>
          <w:tcPr>
            <w:tcW w:w="457" w:type="pct"/>
            <w:vAlign w:val="center"/>
          </w:tcPr>
          <w:p w:rsidR="00BB567A" w:rsidRPr="00BB567A" w:rsidRDefault="00BB567A">
            <w:pPr>
              <w:jc w:val="center"/>
              <w:rPr>
                <w:color w:val="7030A0"/>
              </w:rPr>
            </w:pPr>
            <w:r w:rsidRPr="00BB567A">
              <w:rPr>
                <w:color w:val="7030A0"/>
              </w:rPr>
              <w:t>1,353</w:t>
            </w:r>
          </w:p>
        </w:tc>
        <w:tc>
          <w:tcPr>
            <w:tcW w:w="508" w:type="pct"/>
            <w:vAlign w:val="center"/>
          </w:tcPr>
          <w:p w:rsidR="00BB567A" w:rsidRPr="00BB567A" w:rsidRDefault="00BB567A">
            <w:pPr>
              <w:jc w:val="center"/>
              <w:rPr>
                <w:color w:val="7030A0"/>
              </w:rPr>
            </w:pPr>
            <w:r w:rsidRPr="00BB567A">
              <w:rPr>
                <w:color w:val="7030A0"/>
              </w:rPr>
              <w:t>1,335</w:t>
            </w:r>
          </w:p>
        </w:tc>
      </w:tr>
      <w:tr w:rsidR="00BB567A" w:rsidRPr="0015082B" w:rsidTr="009E6E84">
        <w:trPr>
          <w:trHeight w:val="20"/>
        </w:trPr>
        <w:tc>
          <w:tcPr>
            <w:tcW w:w="1073" w:type="pct"/>
            <w:vAlign w:val="center"/>
          </w:tcPr>
          <w:p w:rsidR="00BB567A" w:rsidRPr="0015082B" w:rsidRDefault="00BB567A" w:rsidP="00BC3DDB">
            <w:pPr>
              <w:pStyle w:val="Default"/>
            </w:pPr>
            <w:r>
              <w:t>Котельная № 9</w:t>
            </w:r>
          </w:p>
        </w:tc>
        <w:tc>
          <w:tcPr>
            <w:tcW w:w="607" w:type="pct"/>
            <w:vAlign w:val="center"/>
          </w:tcPr>
          <w:p w:rsidR="00BB567A" w:rsidRPr="00BB567A" w:rsidRDefault="00BB567A">
            <w:pPr>
              <w:jc w:val="center"/>
              <w:rPr>
                <w:color w:val="7030A0"/>
              </w:rPr>
            </w:pPr>
            <w:r w:rsidRPr="00BB567A">
              <w:rPr>
                <w:color w:val="7030A0"/>
              </w:rPr>
              <w:t>0,368</w:t>
            </w:r>
          </w:p>
        </w:tc>
        <w:tc>
          <w:tcPr>
            <w:tcW w:w="380" w:type="pct"/>
            <w:vAlign w:val="center"/>
          </w:tcPr>
          <w:p w:rsidR="00BB567A" w:rsidRPr="00BB567A" w:rsidRDefault="00BB567A">
            <w:pPr>
              <w:jc w:val="center"/>
              <w:rPr>
                <w:color w:val="7030A0"/>
              </w:rPr>
            </w:pPr>
            <w:r w:rsidRPr="00BB567A">
              <w:rPr>
                <w:color w:val="7030A0"/>
              </w:rPr>
              <w:t>0,370</w:t>
            </w:r>
          </w:p>
        </w:tc>
        <w:tc>
          <w:tcPr>
            <w:tcW w:w="380" w:type="pct"/>
            <w:vAlign w:val="center"/>
          </w:tcPr>
          <w:p w:rsidR="00BB567A" w:rsidRPr="00BB567A" w:rsidRDefault="00BB567A">
            <w:pPr>
              <w:jc w:val="center"/>
              <w:rPr>
                <w:color w:val="7030A0"/>
              </w:rPr>
            </w:pPr>
            <w:r w:rsidRPr="00BB567A">
              <w:rPr>
                <w:color w:val="7030A0"/>
              </w:rPr>
              <w:t>0,372</w:t>
            </w:r>
          </w:p>
        </w:tc>
        <w:tc>
          <w:tcPr>
            <w:tcW w:w="380" w:type="pct"/>
            <w:vAlign w:val="center"/>
          </w:tcPr>
          <w:p w:rsidR="00BB567A" w:rsidRPr="00BB567A" w:rsidRDefault="00BB567A">
            <w:pPr>
              <w:jc w:val="center"/>
              <w:rPr>
                <w:color w:val="7030A0"/>
              </w:rPr>
            </w:pPr>
            <w:r w:rsidRPr="00BB567A">
              <w:rPr>
                <w:color w:val="7030A0"/>
              </w:rPr>
              <w:t>0,364</w:t>
            </w:r>
          </w:p>
        </w:tc>
        <w:tc>
          <w:tcPr>
            <w:tcW w:w="380" w:type="pct"/>
            <w:vAlign w:val="center"/>
          </w:tcPr>
          <w:p w:rsidR="00BB567A" w:rsidRPr="00BB567A" w:rsidRDefault="00BB567A">
            <w:pPr>
              <w:jc w:val="center"/>
              <w:rPr>
                <w:color w:val="7030A0"/>
              </w:rPr>
            </w:pPr>
            <w:r w:rsidRPr="00BB567A">
              <w:rPr>
                <w:color w:val="7030A0"/>
              </w:rPr>
              <w:t>0,366</w:t>
            </w:r>
          </w:p>
        </w:tc>
        <w:tc>
          <w:tcPr>
            <w:tcW w:w="380" w:type="pct"/>
            <w:vAlign w:val="center"/>
          </w:tcPr>
          <w:p w:rsidR="00BB567A" w:rsidRPr="00BB567A" w:rsidRDefault="00BB567A">
            <w:pPr>
              <w:jc w:val="center"/>
              <w:rPr>
                <w:color w:val="7030A0"/>
              </w:rPr>
            </w:pPr>
            <w:r w:rsidRPr="00BB567A">
              <w:rPr>
                <w:color w:val="7030A0"/>
              </w:rPr>
              <w:t>0,368</w:t>
            </w:r>
          </w:p>
        </w:tc>
        <w:tc>
          <w:tcPr>
            <w:tcW w:w="455" w:type="pct"/>
            <w:vAlign w:val="center"/>
          </w:tcPr>
          <w:p w:rsidR="00BB567A" w:rsidRPr="00BB567A" w:rsidRDefault="00BB567A">
            <w:pPr>
              <w:jc w:val="center"/>
              <w:rPr>
                <w:color w:val="7030A0"/>
              </w:rPr>
            </w:pPr>
            <w:r w:rsidRPr="00BB567A">
              <w:rPr>
                <w:color w:val="7030A0"/>
              </w:rPr>
              <w:t>0,369</w:t>
            </w:r>
          </w:p>
        </w:tc>
        <w:tc>
          <w:tcPr>
            <w:tcW w:w="457" w:type="pct"/>
            <w:vAlign w:val="center"/>
          </w:tcPr>
          <w:p w:rsidR="00BB567A" w:rsidRPr="00BB567A" w:rsidRDefault="00BB567A">
            <w:pPr>
              <w:jc w:val="center"/>
              <w:rPr>
                <w:color w:val="7030A0"/>
              </w:rPr>
            </w:pPr>
            <w:r w:rsidRPr="00BB567A">
              <w:rPr>
                <w:color w:val="7030A0"/>
              </w:rPr>
              <w:t>0,360</w:t>
            </w:r>
          </w:p>
        </w:tc>
        <w:tc>
          <w:tcPr>
            <w:tcW w:w="508" w:type="pct"/>
            <w:vAlign w:val="center"/>
          </w:tcPr>
          <w:p w:rsidR="00BB567A" w:rsidRPr="00BB567A" w:rsidRDefault="00BB567A">
            <w:pPr>
              <w:jc w:val="center"/>
              <w:rPr>
                <w:color w:val="7030A0"/>
              </w:rPr>
            </w:pPr>
            <w:r w:rsidRPr="00BB567A">
              <w:rPr>
                <w:color w:val="7030A0"/>
              </w:rPr>
              <w:t>0,520</w:t>
            </w:r>
          </w:p>
        </w:tc>
      </w:tr>
      <w:tr w:rsidR="009E6E84" w:rsidRPr="0015082B" w:rsidTr="009E6E84">
        <w:trPr>
          <w:trHeight w:val="20"/>
        </w:trPr>
        <w:tc>
          <w:tcPr>
            <w:tcW w:w="1073" w:type="pct"/>
            <w:vAlign w:val="center"/>
          </w:tcPr>
          <w:p w:rsidR="009E6E84" w:rsidRDefault="009E6E84" w:rsidP="00BC3DDB">
            <w:pPr>
              <w:pStyle w:val="Default"/>
            </w:pPr>
            <w:r>
              <w:t>Котельная № 10</w:t>
            </w:r>
          </w:p>
        </w:tc>
        <w:tc>
          <w:tcPr>
            <w:tcW w:w="607" w:type="pct"/>
            <w:vAlign w:val="center"/>
          </w:tcPr>
          <w:p w:rsidR="009E6E84" w:rsidRPr="009E6E84" w:rsidRDefault="009E6E84" w:rsidP="009E6E84">
            <w:pPr>
              <w:jc w:val="center"/>
              <w:rPr>
                <w:color w:val="7030A0"/>
              </w:rPr>
            </w:pPr>
            <w:r w:rsidRPr="009E6E84">
              <w:rPr>
                <w:color w:val="7030A0"/>
              </w:rPr>
              <w:t>1,749</w:t>
            </w:r>
          </w:p>
        </w:tc>
        <w:tc>
          <w:tcPr>
            <w:tcW w:w="380" w:type="pct"/>
            <w:vAlign w:val="center"/>
          </w:tcPr>
          <w:p w:rsidR="009E6E84" w:rsidRPr="009E6E84" w:rsidRDefault="009E6E84" w:rsidP="009E6E84">
            <w:pPr>
              <w:jc w:val="center"/>
              <w:rPr>
                <w:color w:val="7030A0"/>
              </w:rPr>
            </w:pPr>
            <w:r w:rsidRPr="009E6E84">
              <w:rPr>
                <w:color w:val="7030A0"/>
              </w:rPr>
              <w:t>1,749</w:t>
            </w:r>
          </w:p>
        </w:tc>
        <w:tc>
          <w:tcPr>
            <w:tcW w:w="380" w:type="pct"/>
            <w:vAlign w:val="center"/>
          </w:tcPr>
          <w:p w:rsidR="009E6E84" w:rsidRPr="009E6E84" w:rsidRDefault="009E6E84" w:rsidP="009E6E84">
            <w:pPr>
              <w:jc w:val="center"/>
              <w:rPr>
                <w:color w:val="7030A0"/>
              </w:rPr>
            </w:pPr>
            <w:r w:rsidRPr="009E6E84">
              <w:rPr>
                <w:color w:val="7030A0"/>
              </w:rPr>
              <w:t>1,749</w:t>
            </w:r>
          </w:p>
        </w:tc>
        <w:tc>
          <w:tcPr>
            <w:tcW w:w="380" w:type="pct"/>
            <w:vAlign w:val="center"/>
          </w:tcPr>
          <w:p w:rsidR="009E6E84" w:rsidRPr="009E6E84" w:rsidRDefault="009E6E84" w:rsidP="009E6E84">
            <w:pPr>
              <w:jc w:val="center"/>
              <w:rPr>
                <w:color w:val="7030A0"/>
              </w:rPr>
            </w:pPr>
            <w:r w:rsidRPr="009E6E84">
              <w:rPr>
                <w:color w:val="7030A0"/>
              </w:rPr>
              <w:t>1,749</w:t>
            </w:r>
          </w:p>
        </w:tc>
        <w:tc>
          <w:tcPr>
            <w:tcW w:w="380" w:type="pct"/>
            <w:vAlign w:val="center"/>
          </w:tcPr>
          <w:p w:rsidR="009E6E84" w:rsidRPr="009E6E84" w:rsidRDefault="009E6E84" w:rsidP="009E6E84">
            <w:pPr>
              <w:jc w:val="center"/>
              <w:rPr>
                <w:color w:val="7030A0"/>
              </w:rPr>
            </w:pPr>
            <w:r w:rsidRPr="009E6E84">
              <w:rPr>
                <w:color w:val="7030A0"/>
              </w:rPr>
              <w:t>1,749</w:t>
            </w:r>
          </w:p>
        </w:tc>
        <w:tc>
          <w:tcPr>
            <w:tcW w:w="380" w:type="pct"/>
            <w:vAlign w:val="center"/>
          </w:tcPr>
          <w:p w:rsidR="009E6E84" w:rsidRPr="009E6E84" w:rsidRDefault="009E6E84" w:rsidP="009E6E84">
            <w:pPr>
              <w:jc w:val="center"/>
              <w:rPr>
                <w:color w:val="7030A0"/>
              </w:rPr>
            </w:pPr>
            <w:r w:rsidRPr="009E6E84">
              <w:rPr>
                <w:color w:val="7030A0"/>
              </w:rPr>
              <w:t>1,749</w:t>
            </w:r>
          </w:p>
        </w:tc>
        <w:tc>
          <w:tcPr>
            <w:tcW w:w="455" w:type="pct"/>
            <w:vAlign w:val="center"/>
          </w:tcPr>
          <w:p w:rsidR="009E6E84" w:rsidRPr="009E6E84" w:rsidRDefault="009E6E84" w:rsidP="009E6E84">
            <w:pPr>
              <w:jc w:val="center"/>
              <w:rPr>
                <w:color w:val="7030A0"/>
              </w:rPr>
            </w:pPr>
            <w:r w:rsidRPr="009E6E84">
              <w:rPr>
                <w:color w:val="7030A0"/>
              </w:rPr>
              <w:t>1,675</w:t>
            </w:r>
          </w:p>
        </w:tc>
        <w:tc>
          <w:tcPr>
            <w:tcW w:w="457" w:type="pct"/>
            <w:vAlign w:val="center"/>
          </w:tcPr>
          <w:p w:rsidR="009E6E84" w:rsidRPr="009E6E84" w:rsidRDefault="009E6E84" w:rsidP="009E6E84">
            <w:pPr>
              <w:jc w:val="center"/>
              <w:rPr>
                <w:color w:val="7030A0"/>
              </w:rPr>
            </w:pPr>
            <w:r w:rsidRPr="009E6E84">
              <w:rPr>
                <w:color w:val="7030A0"/>
              </w:rPr>
              <w:t>1,675</w:t>
            </w:r>
          </w:p>
        </w:tc>
        <w:tc>
          <w:tcPr>
            <w:tcW w:w="508" w:type="pct"/>
            <w:vAlign w:val="center"/>
          </w:tcPr>
          <w:p w:rsidR="009E6E84" w:rsidRPr="009E6E84" w:rsidRDefault="009E6E84" w:rsidP="009E6E84">
            <w:pPr>
              <w:jc w:val="center"/>
              <w:rPr>
                <w:color w:val="7030A0"/>
              </w:rPr>
            </w:pPr>
            <w:r w:rsidRPr="009E6E84">
              <w:rPr>
                <w:color w:val="7030A0"/>
              </w:rPr>
              <w:t>1,638</w:t>
            </w:r>
          </w:p>
        </w:tc>
      </w:tr>
    </w:tbl>
    <w:p w:rsidR="00461342" w:rsidRDefault="00461342" w:rsidP="00461342">
      <w:pPr>
        <w:spacing w:line="276" w:lineRule="auto"/>
        <w:ind w:firstLine="709"/>
      </w:pPr>
    </w:p>
    <w:p w:rsidR="00495714" w:rsidRPr="00C672C4" w:rsidRDefault="00C672C4" w:rsidP="00427CAE">
      <w:pPr>
        <w:pStyle w:val="7"/>
      </w:pPr>
      <w:r w:rsidRPr="00C672C4">
        <w:t>2.</w:t>
      </w:r>
      <w:r w:rsidR="001817FA">
        <w:t>3</w:t>
      </w:r>
      <w:r w:rsidRPr="00C672C4">
        <w:t>.8 </w:t>
      </w:r>
      <w:r w:rsidR="001817FA" w:rsidRPr="00F15339">
        <w:t xml:space="preserve">Значения существующей и перспективной тепловой нагрузки потребителей, </w:t>
      </w:r>
      <w:r w:rsidR="001817FA" w:rsidRPr="00DA67C2">
        <w:rPr>
          <w:color w:val="0000CC"/>
        </w:rPr>
        <w:t>устанавливаемые с учетом расчетной тепловой нагрузки</w:t>
      </w:r>
    </w:p>
    <w:p w:rsidR="007B45EE" w:rsidRDefault="007B45EE" w:rsidP="007B45EE">
      <w:pPr>
        <w:spacing w:line="276" w:lineRule="auto"/>
        <w:ind w:firstLine="709"/>
      </w:pPr>
      <w:bookmarkStart w:id="14" w:name="_Toc529988612"/>
      <w:r w:rsidRPr="00225EFB">
        <w:t xml:space="preserve">Значения существующей и перспективной тепловой нагрузки потребителей, устанавливаемые </w:t>
      </w:r>
      <w:r w:rsidR="00DA67C2" w:rsidRPr="00DA67C2">
        <w:rPr>
          <w:color w:val="0000CC"/>
        </w:rPr>
        <w:t>с учетом расчетной тепловой нагрузки</w:t>
      </w:r>
      <w:r w:rsidR="00DA67C2">
        <w:rPr>
          <w:color w:val="0000CC"/>
        </w:rPr>
        <w:t>,</w:t>
      </w:r>
      <w:r w:rsidR="00DA67C2" w:rsidRPr="00BC66AD">
        <w:rPr>
          <w:color w:val="0000CC"/>
        </w:rPr>
        <w:t xml:space="preserve"> </w:t>
      </w:r>
      <w:r w:rsidRPr="00BC66AD">
        <w:rPr>
          <w:color w:val="0000CC"/>
        </w:rPr>
        <w:t xml:space="preserve">с. Кетово </w:t>
      </w:r>
      <w:r>
        <w:t xml:space="preserve">представлен </w:t>
      </w:r>
      <w:r w:rsidRPr="00426A1A">
        <w:t xml:space="preserve">в </w:t>
      </w:r>
      <w:r w:rsidRPr="008A22E6">
        <w:rPr>
          <w:color w:val="0000FF"/>
        </w:rPr>
        <w:t>таб</w:t>
      </w:r>
      <w:r>
        <w:rPr>
          <w:color w:val="0000FF"/>
        </w:rPr>
        <w:t>лице 1.3</w:t>
      </w:r>
      <w:r w:rsidR="009F668D">
        <w:rPr>
          <w:color w:val="0000FF"/>
        </w:rPr>
        <w:t>3</w:t>
      </w:r>
      <w:r>
        <w:t>.</w:t>
      </w:r>
    </w:p>
    <w:p w:rsidR="00F56D65" w:rsidRDefault="00F56D65"/>
    <w:p w:rsidR="007B45EE" w:rsidRDefault="007B45EE" w:rsidP="007B45EE">
      <w:r>
        <w:t>Таблица 1.3</w:t>
      </w:r>
      <w:r w:rsidR="009F668D">
        <w:t>3</w:t>
      </w:r>
      <w:r>
        <w:t xml:space="preserve"> – </w:t>
      </w:r>
      <w:r w:rsidRPr="00225EFB">
        <w:t xml:space="preserve">Значения существующей и перспективной тепловой нагрузки потребителей, устанавливаемые </w:t>
      </w:r>
      <w:r w:rsidR="00DA67C2" w:rsidRPr="00DA67C2">
        <w:rPr>
          <w:color w:val="0000CC"/>
        </w:rPr>
        <w:t>с учетом расчетной тепловой нагрузки</w:t>
      </w:r>
      <w:r>
        <w:t>, в с. </w:t>
      </w:r>
      <w:r w:rsidRPr="00757101">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678"/>
        <w:gridCol w:w="792"/>
        <w:gridCol w:w="792"/>
        <w:gridCol w:w="792"/>
        <w:gridCol w:w="792"/>
        <w:gridCol w:w="792"/>
        <w:gridCol w:w="949"/>
        <w:gridCol w:w="953"/>
        <w:gridCol w:w="1061"/>
      </w:tblGrid>
      <w:tr w:rsidR="007B45EE" w:rsidRPr="0015082B" w:rsidTr="00BC3DDB">
        <w:trPr>
          <w:trHeight w:val="80"/>
        </w:trPr>
        <w:tc>
          <w:tcPr>
            <w:tcW w:w="874" w:type="pct"/>
            <w:vMerge w:val="restart"/>
            <w:vAlign w:val="center"/>
          </w:tcPr>
          <w:p w:rsidR="007B45EE" w:rsidRPr="00875359" w:rsidRDefault="007B45EE" w:rsidP="00BC3DDB">
            <w:pPr>
              <w:pStyle w:val="Default"/>
              <w:ind w:left="-107" w:right="-108" w:firstLine="107"/>
              <w:jc w:val="center"/>
            </w:pPr>
            <w:r w:rsidRPr="00857ECE">
              <w:t>Источник теплоснабжения</w:t>
            </w:r>
          </w:p>
        </w:tc>
        <w:tc>
          <w:tcPr>
            <w:tcW w:w="4126" w:type="pct"/>
            <w:gridSpan w:val="9"/>
            <w:vAlign w:val="center"/>
          </w:tcPr>
          <w:p w:rsidR="007B45EE" w:rsidRPr="00015008" w:rsidRDefault="007B45EE" w:rsidP="00BC3DDB">
            <w:pPr>
              <w:jc w:val="center"/>
            </w:pPr>
            <w:r w:rsidRPr="00225EFB">
              <w:t>Значения существующей и перспективной тепловой нагрузки потребителей</w:t>
            </w:r>
            <w:r w:rsidRPr="00015008">
              <w:t>, Гкал/час</w:t>
            </w:r>
          </w:p>
        </w:tc>
      </w:tr>
      <w:tr w:rsidR="007B45EE" w:rsidRPr="0015082B" w:rsidTr="00BC3DDB">
        <w:trPr>
          <w:trHeight w:val="80"/>
        </w:trPr>
        <w:tc>
          <w:tcPr>
            <w:tcW w:w="874" w:type="pct"/>
            <w:vMerge/>
            <w:vAlign w:val="center"/>
          </w:tcPr>
          <w:p w:rsidR="007B45EE" w:rsidRPr="0015082B" w:rsidRDefault="007B45EE" w:rsidP="00BC3DDB">
            <w:pPr>
              <w:pStyle w:val="Default"/>
              <w:ind w:left="-107" w:right="-108" w:firstLine="107"/>
              <w:jc w:val="center"/>
            </w:pPr>
          </w:p>
        </w:tc>
        <w:tc>
          <w:tcPr>
            <w:tcW w:w="805" w:type="pct"/>
            <w:vAlign w:val="center"/>
          </w:tcPr>
          <w:p w:rsidR="007B45EE" w:rsidRPr="0015082B" w:rsidRDefault="007B45EE" w:rsidP="00BC3DDB">
            <w:pPr>
              <w:pStyle w:val="Default"/>
              <w:ind w:left="-107" w:right="-108" w:firstLine="107"/>
              <w:jc w:val="center"/>
            </w:pPr>
            <w:r w:rsidRPr="0015082B">
              <w:t>Существующая</w:t>
            </w:r>
          </w:p>
        </w:tc>
        <w:tc>
          <w:tcPr>
            <w:tcW w:w="3321" w:type="pct"/>
            <w:gridSpan w:val="8"/>
            <w:vAlign w:val="center"/>
          </w:tcPr>
          <w:p w:rsidR="007B45EE" w:rsidRPr="0015082B" w:rsidRDefault="007B45EE" w:rsidP="00BC3DDB">
            <w:pPr>
              <w:pStyle w:val="Default"/>
              <w:ind w:left="-107" w:right="-108" w:firstLine="107"/>
              <w:jc w:val="center"/>
            </w:pPr>
            <w:r w:rsidRPr="0015082B">
              <w:t>Перспективная</w:t>
            </w:r>
          </w:p>
        </w:tc>
      </w:tr>
      <w:tr w:rsidR="00444575" w:rsidRPr="0015082B" w:rsidTr="00A46095">
        <w:trPr>
          <w:trHeight w:val="80"/>
        </w:trPr>
        <w:tc>
          <w:tcPr>
            <w:tcW w:w="874" w:type="pct"/>
            <w:vMerge/>
            <w:vAlign w:val="center"/>
          </w:tcPr>
          <w:p w:rsidR="00444575" w:rsidRPr="0015082B" w:rsidRDefault="00444575" w:rsidP="00BC3DDB">
            <w:pPr>
              <w:pStyle w:val="Default"/>
              <w:ind w:left="-107" w:right="-108" w:firstLine="107"/>
              <w:jc w:val="center"/>
            </w:pPr>
          </w:p>
        </w:tc>
        <w:tc>
          <w:tcPr>
            <w:tcW w:w="805"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380"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455" w:type="pct"/>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57" w:type="pct"/>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509" w:type="pct"/>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E6E84" w:rsidRPr="0015082B" w:rsidTr="00A46095">
        <w:trPr>
          <w:trHeight w:val="20"/>
        </w:trPr>
        <w:tc>
          <w:tcPr>
            <w:tcW w:w="874" w:type="pct"/>
            <w:vAlign w:val="center"/>
          </w:tcPr>
          <w:p w:rsidR="009E6E84" w:rsidRPr="0015082B" w:rsidRDefault="009E6E84" w:rsidP="00BC3DDB">
            <w:pPr>
              <w:pStyle w:val="Default"/>
            </w:pPr>
            <w:r>
              <w:t>Котельная № 1</w:t>
            </w:r>
          </w:p>
        </w:tc>
        <w:tc>
          <w:tcPr>
            <w:tcW w:w="805" w:type="pct"/>
            <w:vAlign w:val="center"/>
          </w:tcPr>
          <w:p w:rsidR="009E6E84" w:rsidRPr="009E6E84" w:rsidRDefault="009E6E84">
            <w:pPr>
              <w:jc w:val="center"/>
              <w:rPr>
                <w:color w:val="7030A0"/>
              </w:rPr>
            </w:pPr>
            <w:r w:rsidRPr="009E6E84">
              <w:rPr>
                <w:color w:val="7030A0"/>
              </w:rPr>
              <w:t>6,948</w:t>
            </w:r>
          </w:p>
        </w:tc>
        <w:tc>
          <w:tcPr>
            <w:tcW w:w="380" w:type="pct"/>
            <w:vAlign w:val="center"/>
          </w:tcPr>
          <w:p w:rsidR="009E6E84" w:rsidRPr="009E6E84" w:rsidRDefault="009E6E84">
            <w:pPr>
              <w:jc w:val="center"/>
              <w:rPr>
                <w:color w:val="7030A0"/>
              </w:rPr>
            </w:pPr>
            <w:r w:rsidRPr="009E6E84">
              <w:rPr>
                <w:color w:val="7030A0"/>
              </w:rPr>
              <w:t>6,948</w:t>
            </w:r>
          </w:p>
        </w:tc>
        <w:tc>
          <w:tcPr>
            <w:tcW w:w="380" w:type="pct"/>
            <w:vAlign w:val="center"/>
          </w:tcPr>
          <w:p w:rsidR="009E6E84" w:rsidRPr="009E6E84" w:rsidRDefault="009E6E84">
            <w:pPr>
              <w:jc w:val="center"/>
              <w:rPr>
                <w:color w:val="7030A0"/>
              </w:rPr>
            </w:pPr>
            <w:r w:rsidRPr="009E6E84">
              <w:rPr>
                <w:color w:val="7030A0"/>
              </w:rPr>
              <w:t>6,948</w:t>
            </w:r>
          </w:p>
        </w:tc>
        <w:tc>
          <w:tcPr>
            <w:tcW w:w="380" w:type="pct"/>
            <w:vAlign w:val="center"/>
          </w:tcPr>
          <w:p w:rsidR="009E6E84" w:rsidRPr="009E6E84" w:rsidRDefault="009E6E84">
            <w:pPr>
              <w:jc w:val="center"/>
              <w:rPr>
                <w:color w:val="7030A0"/>
              </w:rPr>
            </w:pPr>
            <w:r w:rsidRPr="009E6E84">
              <w:rPr>
                <w:color w:val="7030A0"/>
              </w:rPr>
              <w:t>6,948</w:t>
            </w:r>
          </w:p>
        </w:tc>
        <w:tc>
          <w:tcPr>
            <w:tcW w:w="380" w:type="pct"/>
            <w:vAlign w:val="center"/>
          </w:tcPr>
          <w:p w:rsidR="009E6E84" w:rsidRPr="009E6E84" w:rsidRDefault="009E6E84">
            <w:pPr>
              <w:jc w:val="center"/>
              <w:rPr>
                <w:color w:val="7030A0"/>
              </w:rPr>
            </w:pPr>
            <w:r w:rsidRPr="009E6E84">
              <w:rPr>
                <w:color w:val="7030A0"/>
              </w:rPr>
              <w:t>6,948</w:t>
            </w:r>
          </w:p>
        </w:tc>
        <w:tc>
          <w:tcPr>
            <w:tcW w:w="380" w:type="pct"/>
            <w:vAlign w:val="center"/>
          </w:tcPr>
          <w:p w:rsidR="009E6E84" w:rsidRPr="009E6E84" w:rsidRDefault="009E6E84">
            <w:pPr>
              <w:jc w:val="center"/>
              <w:rPr>
                <w:color w:val="7030A0"/>
              </w:rPr>
            </w:pPr>
            <w:r w:rsidRPr="009E6E84">
              <w:rPr>
                <w:color w:val="7030A0"/>
              </w:rPr>
              <w:t>6,948</w:t>
            </w:r>
          </w:p>
        </w:tc>
        <w:tc>
          <w:tcPr>
            <w:tcW w:w="455" w:type="pct"/>
            <w:vAlign w:val="center"/>
          </w:tcPr>
          <w:p w:rsidR="009E6E84" w:rsidRPr="009E6E84" w:rsidRDefault="009E6E84">
            <w:pPr>
              <w:jc w:val="center"/>
              <w:rPr>
                <w:color w:val="7030A0"/>
              </w:rPr>
            </w:pPr>
            <w:r w:rsidRPr="009E6E84">
              <w:rPr>
                <w:color w:val="7030A0"/>
              </w:rPr>
              <w:t>6,948</w:t>
            </w:r>
          </w:p>
        </w:tc>
        <w:tc>
          <w:tcPr>
            <w:tcW w:w="457" w:type="pct"/>
            <w:vAlign w:val="center"/>
          </w:tcPr>
          <w:p w:rsidR="009E6E84" w:rsidRPr="009E6E84" w:rsidRDefault="009E6E84">
            <w:pPr>
              <w:jc w:val="center"/>
              <w:rPr>
                <w:color w:val="7030A0"/>
              </w:rPr>
            </w:pPr>
            <w:r w:rsidRPr="009E6E84">
              <w:rPr>
                <w:color w:val="7030A0"/>
              </w:rPr>
              <w:t>6,948</w:t>
            </w:r>
          </w:p>
        </w:tc>
        <w:tc>
          <w:tcPr>
            <w:tcW w:w="509" w:type="pct"/>
            <w:vAlign w:val="center"/>
          </w:tcPr>
          <w:p w:rsidR="009E6E84" w:rsidRPr="009E6E84" w:rsidRDefault="009E6E84">
            <w:pPr>
              <w:jc w:val="center"/>
              <w:rPr>
                <w:color w:val="7030A0"/>
              </w:rPr>
            </w:pPr>
            <w:r w:rsidRPr="009E6E84">
              <w:rPr>
                <w:color w:val="7030A0"/>
              </w:rPr>
              <w:t>6,948</w:t>
            </w:r>
          </w:p>
        </w:tc>
      </w:tr>
      <w:tr w:rsidR="009E6E84" w:rsidRPr="0015082B" w:rsidTr="00A46095">
        <w:trPr>
          <w:trHeight w:val="20"/>
        </w:trPr>
        <w:tc>
          <w:tcPr>
            <w:tcW w:w="874" w:type="pct"/>
            <w:vAlign w:val="center"/>
          </w:tcPr>
          <w:p w:rsidR="009E6E84" w:rsidRPr="0015082B" w:rsidRDefault="009E6E84" w:rsidP="00BC3DDB">
            <w:pPr>
              <w:pStyle w:val="Default"/>
            </w:pPr>
            <w:r>
              <w:t>Котельная № 2</w:t>
            </w:r>
          </w:p>
        </w:tc>
        <w:tc>
          <w:tcPr>
            <w:tcW w:w="805" w:type="pct"/>
            <w:vAlign w:val="center"/>
          </w:tcPr>
          <w:p w:rsidR="009E6E84" w:rsidRPr="009E6E84" w:rsidRDefault="009E6E84">
            <w:pPr>
              <w:jc w:val="center"/>
              <w:rPr>
                <w:color w:val="7030A0"/>
              </w:rPr>
            </w:pPr>
            <w:r w:rsidRPr="009E6E84">
              <w:rPr>
                <w:color w:val="7030A0"/>
              </w:rPr>
              <w:t>0,977</w:t>
            </w:r>
          </w:p>
        </w:tc>
        <w:tc>
          <w:tcPr>
            <w:tcW w:w="380" w:type="pct"/>
            <w:vAlign w:val="center"/>
          </w:tcPr>
          <w:p w:rsidR="009E6E84" w:rsidRPr="009E6E84" w:rsidRDefault="009E6E84">
            <w:pPr>
              <w:jc w:val="center"/>
              <w:rPr>
                <w:color w:val="7030A0"/>
              </w:rPr>
            </w:pPr>
            <w:r w:rsidRPr="009E6E84">
              <w:rPr>
                <w:color w:val="7030A0"/>
              </w:rPr>
              <w:t>0,977</w:t>
            </w:r>
          </w:p>
        </w:tc>
        <w:tc>
          <w:tcPr>
            <w:tcW w:w="380" w:type="pct"/>
            <w:vAlign w:val="center"/>
          </w:tcPr>
          <w:p w:rsidR="009E6E84" w:rsidRPr="009E6E84" w:rsidRDefault="009E6E84">
            <w:pPr>
              <w:jc w:val="center"/>
              <w:rPr>
                <w:color w:val="7030A0"/>
              </w:rPr>
            </w:pPr>
            <w:r w:rsidRPr="009E6E84">
              <w:rPr>
                <w:color w:val="7030A0"/>
              </w:rPr>
              <w:t>0,977</w:t>
            </w:r>
          </w:p>
        </w:tc>
        <w:tc>
          <w:tcPr>
            <w:tcW w:w="380" w:type="pct"/>
            <w:vAlign w:val="center"/>
          </w:tcPr>
          <w:p w:rsidR="009E6E84" w:rsidRPr="009E6E84" w:rsidRDefault="009E6E84">
            <w:pPr>
              <w:jc w:val="center"/>
              <w:rPr>
                <w:color w:val="7030A0"/>
              </w:rPr>
            </w:pPr>
            <w:r w:rsidRPr="009E6E84">
              <w:rPr>
                <w:color w:val="7030A0"/>
              </w:rPr>
              <w:t>0,977</w:t>
            </w:r>
          </w:p>
        </w:tc>
        <w:tc>
          <w:tcPr>
            <w:tcW w:w="380" w:type="pct"/>
            <w:vAlign w:val="center"/>
          </w:tcPr>
          <w:p w:rsidR="009E6E84" w:rsidRPr="009E6E84" w:rsidRDefault="009E6E84">
            <w:pPr>
              <w:jc w:val="center"/>
              <w:rPr>
                <w:color w:val="7030A0"/>
              </w:rPr>
            </w:pPr>
            <w:r w:rsidRPr="009E6E84">
              <w:rPr>
                <w:color w:val="7030A0"/>
              </w:rPr>
              <w:t>0,977</w:t>
            </w:r>
          </w:p>
        </w:tc>
        <w:tc>
          <w:tcPr>
            <w:tcW w:w="380" w:type="pct"/>
            <w:vAlign w:val="center"/>
          </w:tcPr>
          <w:p w:rsidR="009E6E84" w:rsidRPr="009E6E84" w:rsidRDefault="009E6E84">
            <w:pPr>
              <w:jc w:val="center"/>
              <w:rPr>
                <w:color w:val="7030A0"/>
              </w:rPr>
            </w:pPr>
            <w:r w:rsidRPr="009E6E84">
              <w:rPr>
                <w:color w:val="7030A0"/>
              </w:rPr>
              <w:t>0,977</w:t>
            </w:r>
          </w:p>
        </w:tc>
        <w:tc>
          <w:tcPr>
            <w:tcW w:w="455" w:type="pct"/>
            <w:vAlign w:val="center"/>
          </w:tcPr>
          <w:p w:rsidR="009E6E84" w:rsidRPr="009E6E84" w:rsidRDefault="009E6E84">
            <w:pPr>
              <w:jc w:val="center"/>
              <w:rPr>
                <w:color w:val="7030A0"/>
              </w:rPr>
            </w:pPr>
            <w:r w:rsidRPr="009E6E84">
              <w:rPr>
                <w:color w:val="7030A0"/>
              </w:rPr>
              <w:t>0,977</w:t>
            </w:r>
          </w:p>
        </w:tc>
        <w:tc>
          <w:tcPr>
            <w:tcW w:w="457" w:type="pct"/>
            <w:vAlign w:val="center"/>
          </w:tcPr>
          <w:p w:rsidR="009E6E84" w:rsidRPr="009E6E84" w:rsidRDefault="009E6E84">
            <w:pPr>
              <w:jc w:val="center"/>
              <w:rPr>
                <w:color w:val="7030A0"/>
              </w:rPr>
            </w:pPr>
            <w:r w:rsidRPr="009E6E84">
              <w:rPr>
                <w:color w:val="7030A0"/>
              </w:rPr>
              <w:t>0,977</w:t>
            </w:r>
          </w:p>
        </w:tc>
        <w:tc>
          <w:tcPr>
            <w:tcW w:w="509" w:type="pct"/>
            <w:vAlign w:val="center"/>
          </w:tcPr>
          <w:p w:rsidR="009E6E84" w:rsidRPr="009E6E84" w:rsidRDefault="009E6E84">
            <w:pPr>
              <w:jc w:val="center"/>
              <w:rPr>
                <w:color w:val="7030A0"/>
              </w:rPr>
            </w:pPr>
            <w:r w:rsidRPr="009E6E84">
              <w:rPr>
                <w:color w:val="7030A0"/>
              </w:rPr>
              <w:t>0,977</w:t>
            </w:r>
          </w:p>
        </w:tc>
      </w:tr>
      <w:tr w:rsidR="004E101C" w:rsidRPr="0015082B" w:rsidTr="00A46095">
        <w:trPr>
          <w:trHeight w:val="20"/>
        </w:trPr>
        <w:tc>
          <w:tcPr>
            <w:tcW w:w="874" w:type="pct"/>
            <w:vAlign w:val="center"/>
          </w:tcPr>
          <w:p w:rsidR="004E101C" w:rsidRPr="0015082B" w:rsidRDefault="004E101C" w:rsidP="00BC3DDB">
            <w:pPr>
              <w:pStyle w:val="Default"/>
            </w:pPr>
            <w:r>
              <w:t>Котельная № 3</w:t>
            </w:r>
          </w:p>
        </w:tc>
        <w:tc>
          <w:tcPr>
            <w:tcW w:w="805" w:type="pct"/>
            <w:vAlign w:val="center"/>
          </w:tcPr>
          <w:p w:rsidR="004E101C" w:rsidRPr="004E101C" w:rsidRDefault="004E101C">
            <w:pPr>
              <w:jc w:val="center"/>
              <w:rPr>
                <w:color w:val="7030A0"/>
              </w:rPr>
            </w:pPr>
            <w:r w:rsidRPr="004E101C">
              <w:rPr>
                <w:color w:val="7030A0"/>
              </w:rPr>
              <w:t>2,405</w:t>
            </w:r>
          </w:p>
        </w:tc>
        <w:tc>
          <w:tcPr>
            <w:tcW w:w="380" w:type="pct"/>
            <w:vAlign w:val="center"/>
          </w:tcPr>
          <w:p w:rsidR="004E101C" w:rsidRPr="004E101C" w:rsidRDefault="004E101C">
            <w:pPr>
              <w:jc w:val="center"/>
              <w:rPr>
                <w:color w:val="7030A0"/>
              </w:rPr>
            </w:pPr>
            <w:r w:rsidRPr="004E101C">
              <w:rPr>
                <w:color w:val="7030A0"/>
              </w:rPr>
              <w:t>2,405</w:t>
            </w:r>
          </w:p>
        </w:tc>
        <w:tc>
          <w:tcPr>
            <w:tcW w:w="380" w:type="pct"/>
            <w:vAlign w:val="center"/>
          </w:tcPr>
          <w:p w:rsidR="004E101C" w:rsidRPr="004E101C" w:rsidRDefault="004E101C">
            <w:pPr>
              <w:jc w:val="center"/>
              <w:rPr>
                <w:color w:val="7030A0"/>
              </w:rPr>
            </w:pPr>
            <w:r w:rsidRPr="004E101C">
              <w:rPr>
                <w:color w:val="7030A0"/>
              </w:rPr>
              <w:t>2,405</w:t>
            </w:r>
          </w:p>
        </w:tc>
        <w:tc>
          <w:tcPr>
            <w:tcW w:w="380" w:type="pct"/>
            <w:vAlign w:val="center"/>
          </w:tcPr>
          <w:p w:rsidR="004E101C" w:rsidRPr="004E101C" w:rsidRDefault="004E101C">
            <w:pPr>
              <w:jc w:val="center"/>
              <w:rPr>
                <w:color w:val="7030A0"/>
              </w:rPr>
            </w:pPr>
            <w:r w:rsidRPr="004E101C">
              <w:rPr>
                <w:color w:val="7030A0"/>
              </w:rPr>
              <w:t>2,405</w:t>
            </w:r>
          </w:p>
        </w:tc>
        <w:tc>
          <w:tcPr>
            <w:tcW w:w="380" w:type="pct"/>
            <w:vAlign w:val="center"/>
          </w:tcPr>
          <w:p w:rsidR="004E101C" w:rsidRPr="004E101C" w:rsidRDefault="004E101C">
            <w:pPr>
              <w:jc w:val="center"/>
              <w:rPr>
                <w:color w:val="7030A0"/>
              </w:rPr>
            </w:pPr>
            <w:r w:rsidRPr="004E101C">
              <w:rPr>
                <w:color w:val="7030A0"/>
              </w:rPr>
              <w:t>2,405</w:t>
            </w:r>
          </w:p>
        </w:tc>
        <w:tc>
          <w:tcPr>
            <w:tcW w:w="380" w:type="pct"/>
            <w:vAlign w:val="center"/>
          </w:tcPr>
          <w:p w:rsidR="004E101C" w:rsidRPr="004E101C" w:rsidRDefault="004E101C">
            <w:pPr>
              <w:jc w:val="center"/>
              <w:rPr>
                <w:color w:val="7030A0"/>
              </w:rPr>
            </w:pPr>
            <w:r w:rsidRPr="004E101C">
              <w:rPr>
                <w:color w:val="7030A0"/>
              </w:rPr>
              <w:t>2,405</w:t>
            </w:r>
          </w:p>
        </w:tc>
        <w:tc>
          <w:tcPr>
            <w:tcW w:w="455" w:type="pct"/>
            <w:vAlign w:val="center"/>
          </w:tcPr>
          <w:p w:rsidR="004E101C" w:rsidRPr="004E101C" w:rsidRDefault="004E101C">
            <w:pPr>
              <w:jc w:val="center"/>
              <w:rPr>
                <w:color w:val="7030A0"/>
              </w:rPr>
            </w:pPr>
            <w:r w:rsidRPr="004E101C">
              <w:rPr>
                <w:color w:val="7030A0"/>
              </w:rPr>
              <w:t>2,405</w:t>
            </w:r>
          </w:p>
        </w:tc>
        <w:tc>
          <w:tcPr>
            <w:tcW w:w="457" w:type="pct"/>
            <w:vAlign w:val="center"/>
          </w:tcPr>
          <w:p w:rsidR="004E101C" w:rsidRPr="004E101C" w:rsidRDefault="004E101C">
            <w:pPr>
              <w:jc w:val="center"/>
              <w:rPr>
                <w:color w:val="7030A0"/>
              </w:rPr>
            </w:pPr>
            <w:r w:rsidRPr="004E101C">
              <w:rPr>
                <w:color w:val="7030A0"/>
              </w:rPr>
              <w:t>2,405</w:t>
            </w:r>
          </w:p>
        </w:tc>
        <w:tc>
          <w:tcPr>
            <w:tcW w:w="509" w:type="pct"/>
            <w:vAlign w:val="center"/>
          </w:tcPr>
          <w:p w:rsidR="004E101C" w:rsidRPr="004E101C" w:rsidRDefault="004E101C">
            <w:pPr>
              <w:jc w:val="center"/>
              <w:rPr>
                <w:color w:val="7030A0"/>
              </w:rPr>
            </w:pPr>
            <w:r w:rsidRPr="004E101C">
              <w:rPr>
                <w:color w:val="7030A0"/>
              </w:rPr>
              <w:t>2,405</w:t>
            </w:r>
          </w:p>
        </w:tc>
      </w:tr>
      <w:tr w:rsidR="00A46095" w:rsidRPr="0015082B" w:rsidTr="00A46095">
        <w:trPr>
          <w:trHeight w:val="20"/>
        </w:trPr>
        <w:tc>
          <w:tcPr>
            <w:tcW w:w="874" w:type="pct"/>
            <w:vAlign w:val="center"/>
          </w:tcPr>
          <w:p w:rsidR="00A46095" w:rsidRPr="0015082B" w:rsidRDefault="00A46095" w:rsidP="00BC3DDB">
            <w:pPr>
              <w:pStyle w:val="Default"/>
            </w:pPr>
            <w:r>
              <w:t>Котельная № 4</w:t>
            </w:r>
          </w:p>
        </w:tc>
        <w:tc>
          <w:tcPr>
            <w:tcW w:w="805" w:type="pct"/>
            <w:vAlign w:val="center"/>
          </w:tcPr>
          <w:p w:rsidR="00A46095" w:rsidRPr="00A46095" w:rsidRDefault="00A46095">
            <w:pPr>
              <w:jc w:val="center"/>
              <w:rPr>
                <w:color w:val="7030A0"/>
              </w:rPr>
            </w:pPr>
            <w:r w:rsidRPr="00A46095">
              <w:rPr>
                <w:color w:val="7030A0"/>
              </w:rPr>
              <w:t>0,075</w:t>
            </w:r>
          </w:p>
        </w:tc>
        <w:tc>
          <w:tcPr>
            <w:tcW w:w="380" w:type="pct"/>
            <w:vAlign w:val="center"/>
          </w:tcPr>
          <w:p w:rsidR="00A46095" w:rsidRPr="00A46095" w:rsidRDefault="00A46095">
            <w:pPr>
              <w:jc w:val="center"/>
              <w:rPr>
                <w:color w:val="7030A0"/>
              </w:rPr>
            </w:pPr>
            <w:r w:rsidRPr="00A46095">
              <w:rPr>
                <w:color w:val="7030A0"/>
              </w:rPr>
              <w:t>0,075</w:t>
            </w:r>
          </w:p>
        </w:tc>
        <w:tc>
          <w:tcPr>
            <w:tcW w:w="380" w:type="pct"/>
            <w:vAlign w:val="center"/>
          </w:tcPr>
          <w:p w:rsidR="00A46095" w:rsidRPr="00A46095" w:rsidRDefault="00A46095">
            <w:pPr>
              <w:jc w:val="center"/>
              <w:rPr>
                <w:color w:val="7030A0"/>
              </w:rPr>
            </w:pPr>
            <w:r w:rsidRPr="00A46095">
              <w:rPr>
                <w:color w:val="7030A0"/>
              </w:rPr>
              <w:t>0,075</w:t>
            </w:r>
          </w:p>
        </w:tc>
        <w:tc>
          <w:tcPr>
            <w:tcW w:w="380" w:type="pct"/>
            <w:vAlign w:val="center"/>
          </w:tcPr>
          <w:p w:rsidR="00A46095" w:rsidRPr="00A46095" w:rsidRDefault="00A46095">
            <w:pPr>
              <w:jc w:val="center"/>
              <w:rPr>
                <w:color w:val="7030A0"/>
              </w:rPr>
            </w:pPr>
            <w:r w:rsidRPr="00A46095">
              <w:rPr>
                <w:color w:val="7030A0"/>
              </w:rPr>
              <w:t>0,075</w:t>
            </w:r>
          </w:p>
        </w:tc>
        <w:tc>
          <w:tcPr>
            <w:tcW w:w="380" w:type="pct"/>
            <w:vAlign w:val="center"/>
          </w:tcPr>
          <w:p w:rsidR="00A46095" w:rsidRPr="00A46095" w:rsidRDefault="00A46095">
            <w:pPr>
              <w:jc w:val="center"/>
              <w:rPr>
                <w:color w:val="7030A0"/>
              </w:rPr>
            </w:pPr>
            <w:r w:rsidRPr="00A46095">
              <w:rPr>
                <w:color w:val="7030A0"/>
              </w:rPr>
              <w:t>0,075</w:t>
            </w:r>
          </w:p>
        </w:tc>
        <w:tc>
          <w:tcPr>
            <w:tcW w:w="380" w:type="pct"/>
            <w:vAlign w:val="center"/>
          </w:tcPr>
          <w:p w:rsidR="00A46095" w:rsidRPr="00A46095" w:rsidRDefault="00A46095">
            <w:pPr>
              <w:jc w:val="center"/>
              <w:rPr>
                <w:color w:val="7030A0"/>
              </w:rPr>
            </w:pPr>
            <w:r w:rsidRPr="00A46095">
              <w:rPr>
                <w:color w:val="7030A0"/>
              </w:rPr>
              <w:t>0,075</w:t>
            </w:r>
          </w:p>
        </w:tc>
        <w:tc>
          <w:tcPr>
            <w:tcW w:w="455" w:type="pct"/>
            <w:vAlign w:val="center"/>
          </w:tcPr>
          <w:p w:rsidR="00A46095" w:rsidRPr="00A46095" w:rsidRDefault="00A46095">
            <w:pPr>
              <w:jc w:val="center"/>
              <w:rPr>
                <w:color w:val="7030A0"/>
              </w:rPr>
            </w:pPr>
            <w:r w:rsidRPr="00A46095">
              <w:rPr>
                <w:color w:val="7030A0"/>
              </w:rPr>
              <w:t>0,075</w:t>
            </w:r>
          </w:p>
        </w:tc>
        <w:tc>
          <w:tcPr>
            <w:tcW w:w="457" w:type="pct"/>
            <w:vAlign w:val="center"/>
          </w:tcPr>
          <w:p w:rsidR="00A46095" w:rsidRPr="00A46095" w:rsidRDefault="00A46095">
            <w:pPr>
              <w:jc w:val="center"/>
              <w:rPr>
                <w:color w:val="7030A0"/>
              </w:rPr>
            </w:pPr>
            <w:r w:rsidRPr="00A46095">
              <w:rPr>
                <w:color w:val="7030A0"/>
              </w:rPr>
              <w:t>0,075</w:t>
            </w:r>
          </w:p>
        </w:tc>
        <w:tc>
          <w:tcPr>
            <w:tcW w:w="509" w:type="pct"/>
            <w:vAlign w:val="center"/>
          </w:tcPr>
          <w:p w:rsidR="00A46095" w:rsidRPr="00A46095" w:rsidRDefault="00A46095">
            <w:pPr>
              <w:jc w:val="center"/>
              <w:rPr>
                <w:color w:val="7030A0"/>
              </w:rPr>
            </w:pPr>
            <w:r w:rsidRPr="00A46095">
              <w:rPr>
                <w:color w:val="7030A0"/>
              </w:rPr>
              <w:t>0,075</w:t>
            </w:r>
          </w:p>
        </w:tc>
      </w:tr>
      <w:tr w:rsidR="00A46095" w:rsidRPr="0015082B" w:rsidTr="00A46095">
        <w:trPr>
          <w:trHeight w:val="20"/>
        </w:trPr>
        <w:tc>
          <w:tcPr>
            <w:tcW w:w="874" w:type="pct"/>
            <w:vAlign w:val="center"/>
          </w:tcPr>
          <w:p w:rsidR="00A46095" w:rsidRPr="0015082B" w:rsidRDefault="00A46095" w:rsidP="00BC3DDB">
            <w:pPr>
              <w:pStyle w:val="Default"/>
            </w:pPr>
            <w:r>
              <w:t>Котельная № 5</w:t>
            </w:r>
          </w:p>
        </w:tc>
        <w:tc>
          <w:tcPr>
            <w:tcW w:w="805" w:type="pct"/>
            <w:vAlign w:val="center"/>
          </w:tcPr>
          <w:p w:rsidR="00A46095" w:rsidRPr="00A46095" w:rsidRDefault="00A46095">
            <w:pPr>
              <w:jc w:val="center"/>
              <w:rPr>
                <w:color w:val="7030A0"/>
              </w:rPr>
            </w:pPr>
            <w:r w:rsidRPr="00A46095">
              <w:rPr>
                <w:color w:val="7030A0"/>
              </w:rPr>
              <w:t>0,504</w:t>
            </w:r>
          </w:p>
        </w:tc>
        <w:tc>
          <w:tcPr>
            <w:tcW w:w="380" w:type="pct"/>
            <w:vAlign w:val="center"/>
          </w:tcPr>
          <w:p w:rsidR="00A46095" w:rsidRPr="00A46095" w:rsidRDefault="00A46095">
            <w:pPr>
              <w:jc w:val="center"/>
              <w:rPr>
                <w:color w:val="7030A0"/>
              </w:rPr>
            </w:pPr>
            <w:r w:rsidRPr="00A46095">
              <w:rPr>
                <w:color w:val="7030A0"/>
              </w:rPr>
              <w:t>0,504</w:t>
            </w:r>
          </w:p>
        </w:tc>
        <w:tc>
          <w:tcPr>
            <w:tcW w:w="380" w:type="pct"/>
            <w:vAlign w:val="center"/>
          </w:tcPr>
          <w:p w:rsidR="00A46095" w:rsidRPr="00A46095" w:rsidRDefault="00A46095">
            <w:pPr>
              <w:jc w:val="center"/>
              <w:rPr>
                <w:color w:val="7030A0"/>
              </w:rPr>
            </w:pPr>
            <w:r w:rsidRPr="00A46095">
              <w:rPr>
                <w:color w:val="7030A0"/>
              </w:rPr>
              <w:t>0,504</w:t>
            </w:r>
          </w:p>
        </w:tc>
        <w:tc>
          <w:tcPr>
            <w:tcW w:w="380" w:type="pct"/>
            <w:vAlign w:val="center"/>
          </w:tcPr>
          <w:p w:rsidR="00A46095" w:rsidRPr="00A46095" w:rsidRDefault="00A46095">
            <w:pPr>
              <w:jc w:val="center"/>
              <w:rPr>
                <w:color w:val="7030A0"/>
              </w:rPr>
            </w:pPr>
            <w:r w:rsidRPr="00A46095">
              <w:rPr>
                <w:color w:val="7030A0"/>
              </w:rPr>
              <w:t>0,504</w:t>
            </w:r>
          </w:p>
        </w:tc>
        <w:tc>
          <w:tcPr>
            <w:tcW w:w="380" w:type="pct"/>
            <w:vAlign w:val="center"/>
          </w:tcPr>
          <w:p w:rsidR="00A46095" w:rsidRPr="00A46095" w:rsidRDefault="00A46095">
            <w:pPr>
              <w:jc w:val="center"/>
              <w:rPr>
                <w:color w:val="7030A0"/>
              </w:rPr>
            </w:pPr>
            <w:r w:rsidRPr="00A46095">
              <w:rPr>
                <w:color w:val="7030A0"/>
              </w:rPr>
              <w:t>0,504</w:t>
            </w:r>
          </w:p>
        </w:tc>
        <w:tc>
          <w:tcPr>
            <w:tcW w:w="380" w:type="pct"/>
            <w:vAlign w:val="center"/>
          </w:tcPr>
          <w:p w:rsidR="00A46095" w:rsidRPr="00A46095" w:rsidRDefault="00A46095">
            <w:pPr>
              <w:jc w:val="center"/>
              <w:rPr>
                <w:color w:val="7030A0"/>
              </w:rPr>
            </w:pPr>
            <w:r w:rsidRPr="00A46095">
              <w:rPr>
                <w:color w:val="7030A0"/>
              </w:rPr>
              <w:t>0,504</w:t>
            </w:r>
          </w:p>
        </w:tc>
        <w:tc>
          <w:tcPr>
            <w:tcW w:w="455" w:type="pct"/>
            <w:vAlign w:val="center"/>
          </w:tcPr>
          <w:p w:rsidR="00A46095" w:rsidRPr="00A46095" w:rsidRDefault="00A46095">
            <w:pPr>
              <w:jc w:val="center"/>
              <w:rPr>
                <w:color w:val="7030A0"/>
              </w:rPr>
            </w:pPr>
            <w:r w:rsidRPr="00A46095">
              <w:rPr>
                <w:color w:val="7030A0"/>
              </w:rPr>
              <w:t>0,504</w:t>
            </w:r>
          </w:p>
        </w:tc>
        <w:tc>
          <w:tcPr>
            <w:tcW w:w="457" w:type="pct"/>
            <w:vAlign w:val="center"/>
          </w:tcPr>
          <w:p w:rsidR="00A46095" w:rsidRPr="00A46095" w:rsidRDefault="00A46095">
            <w:pPr>
              <w:jc w:val="center"/>
              <w:rPr>
                <w:color w:val="7030A0"/>
              </w:rPr>
            </w:pPr>
            <w:r w:rsidRPr="00A46095">
              <w:rPr>
                <w:color w:val="7030A0"/>
              </w:rPr>
              <w:t>0,504</w:t>
            </w:r>
          </w:p>
        </w:tc>
        <w:tc>
          <w:tcPr>
            <w:tcW w:w="509" w:type="pct"/>
            <w:vAlign w:val="center"/>
          </w:tcPr>
          <w:p w:rsidR="00A46095" w:rsidRPr="00A46095" w:rsidRDefault="00A46095">
            <w:pPr>
              <w:jc w:val="center"/>
              <w:rPr>
                <w:color w:val="7030A0"/>
              </w:rPr>
            </w:pPr>
            <w:r w:rsidRPr="00A46095">
              <w:rPr>
                <w:color w:val="7030A0"/>
              </w:rPr>
              <w:t>0,504</w:t>
            </w:r>
          </w:p>
        </w:tc>
      </w:tr>
      <w:tr w:rsidR="004E101C" w:rsidRPr="0015082B" w:rsidTr="00A46095">
        <w:trPr>
          <w:trHeight w:val="20"/>
        </w:trPr>
        <w:tc>
          <w:tcPr>
            <w:tcW w:w="874" w:type="pct"/>
            <w:vAlign w:val="center"/>
          </w:tcPr>
          <w:p w:rsidR="004E101C" w:rsidRPr="0015082B" w:rsidRDefault="004E101C" w:rsidP="00BC3DDB">
            <w:pPr>
              <w:pStyle w:val="Default"/>
            </w:pPr>
            <w:r>
              <w:t>Котельная № 6</w:t>
            </w:r>
          </w:p>
        </w:tc>
        <w:tc>
          <w:tcPr>
            <w:tcW w:w="805" w:type="pct"/>
            <w:vAlign w:val="center"/>
          </w:tcPr>
          <w:p w:rsidR="004E101C" w:rsidRPr="004E101C" w:rsidRDefault="004E101C">
            <w:pPr>
              <w:jc w:val="center"/>
              <w:rPr>
                <w:color w:val="7030A0"/>
              </w:rPr>
            </w:pPr>
            <w:r w:rsidRPr="004E101C">
              <w:rPr>
                <w:color w:val="7030A0"/>
              </w:rPr>
              <w:t>0,077</w:t>
            </w:r>
          </w:p>
        </w:tc>
        <w:tc>
          <w:tcPr>
            <w:tcW w:w="380" w:type="pct"/>
            <w:vAlign w:val="center"/>
          </w:tcPr>
          <w:p w:rsidR="004E101C" w:rsidRPr="004E101C" w:rsidRDefault="004E101C">
            <w:pPr>
              <w:jc w:val="center"/>
              <w:rPr>
                <w:color w:val="7030A0"/>
              </w:rPr>
            </w:pPr>
            <w:r w:rsidRPr="004E101C">
              <w:rPr>
                <w:color w:val="7030A0"/>
              </w:rPr>
              <w:t>0,077</w:t>
            </w:r>
          </w:p>
        </w:tc>
        <w:tc>
          <w:tcPr>
            <w:tcW w:w="380" w:type="pct"/>
            <w:vAlign w:val="center"/>
          </w:tcPr>
          <w:p w:rsidR="004E101C" w:rsidRPr="004E101C" w:rsidRDefault="004E101C">
            <w:pPr>
              <w:jc w:val="center"/>
              <w:rPr>
                <w:color w:val="7030A0"/>
              </w:rPr>
            </w:pPr>
            <w:r w:rsidRPr="004E101C">
              <w:rPr>
                <w:color w:val="7030A0"/>
              </w:rPr>
              <w:t>0,077</w:t>
            </w:r>
          </w:p>
        </w:tc>
        <w:tc>
          <w:tcPr>
            <w:tcW w:w="380" w:type="pct"/>
            <w:vAlign w:val="center"/>
          </w:tcPr>
          <w:p w:rsidR="004E101C" w:rsidRPr="004E101C" w:rsidRDefault="004E101C">
            <w:pPr>
              <w:jc w:val="center"/>
              <w:rPr>
                <w:color w:val="7030A0"/>
              </w:rPr>
            </w:pPr>
            <w:r w:rsidRPr="004E101C">
              <w:rPr>
                <w:color w:val="7030A0"/>
              </w:rPr>
              <w:t>0,077</w:t>
            </w:r>
          </w:p>
        </w:tc>
        <w:tc>
          <w:tcPr>
            <w:tcW w:w="380" w:type="pct"/>
            <w:vAlign w:val="center"/>
          </w:tcPr>
          <w:p w:rsidR="004E101C" w:rsidRPr="004E101C" w:rsidRDefault="004E101C">
            <w:pPr>
              <w:jc w:val="center"/>
              <w:rPr>
                <w:color w:val="7030A0"/>
              </w:rPr>
            </w:pPr>
            <w:r w:rsidRPr="004E101C">
              <w:rPr>
                <w:color w:val="7030A0"/>
              </w:rPr>
              <w:t>0,077</w:t>
            </w:r>
          </w:p>
        </w:tc>
        <w:tc>
          <w:tcPr>
            <w:tcW w:w="380" w:type="pct"/>
            <w:vAlign w:val="center"/>
          </w:tcPr>
          <w:p w:rsidR="004E101C" w:rsidRPr="004E101C" w:rsidRDefault="004E101C">
            <w:pPr>
              <w:jc w:val="center"/>
              <w:rPr>
                <w:color w:val="7030A0"/>
              </w:rPr>
            </w:pPr>
            <w:r w:rsidRPr="004E101C">
              <w:rPr>
                <w:color w:val="7030A0"/>
              </w:rPr>
              <w:t>0,077</w:t>
            </w:r>
          </w:p>
        </w:tc>
        <w:tc>
          <w:tcPr>
            <w:tcW w:w="455" w:type="pct"/>
            <w:vAlign w:val="center"/>
          </w:tcPr>
          <w:p w:rsidR="004E101C" w:rsidRPr="004E101C" w:rsidRDefault="004E101C">
            <w:pPr>
              <w:jc w:val="center"/>
              <w:rPr>
                <w:color w:val="7030A0"/>
              </w:rPr>
            </w:pPr>
            <w:r w:rsidRPr="004E101C">
              <w:rPr>
                <w:color w:val="7030A0"/>
              </w:rPr>
              <w:t>0,077</w:t>
            </w:r>
          </w:p>
        </w:tc>
        <w:tc>
          <w:tcPr>
            <w:tcW w:w="457" w:type="pct"/>
            <w:vAlign w:val="center"/>
          </w:tcPr>
          <w:p w:rsidR="004E101C" w:rsidRPr="004E101C" w:rsidRDefault="004E101C">
            <w:pPr>
              <w:jc w:val="center"/>
              <w:rPr>
                <w:color w:val="7030A0"/>
              </w:rPr>
            </w:pPr>
            <w:r w:rsidRPr="004E101C">
              <w:rPr>
                <w:color w:val="7030A0"/>
              </w:rPr>
              <w:t>0,077</w:t>
            </w:r>
          </w:p>
        </w:tc>
        <w:tc>
          <w:tcPr>
            <w:tcW w:w="509" w:type="pct"/>
            <w:vAlign w:val="center"/>
          </w:tcPr>
          <w:p w:rsidR="004E101C" w:rsidRPr="004E101C" w:rsidRDefault="004E101C">
            <w:pPr>
              <w:jc w:val="center"/>
              <w:rPr>
                <w:color w:val="7030A0"/>
              </w:rPr>
            </w:pPr>
            <w:r w:rsidRPr="004E101C">
              <w:rPr>
                <w:color w:val="7030A0"/>
              </w:rPr>
              <w:t>0,077</w:t>
            </w:r>
          </w:p>
        </w:tc>
      </w:tr>
      <w:tr w:rsidR="00726FAB" w:rsidRPr="0015082B" w:rsidTr="00A46095">
        <w:trPr>
          <w:trHeight w:val="20"/>
        </w:trPr>
        <w:tc>
          <w:tcPr>
            <w:tcW w:w="874" w:type="pct"/>
            <w:vAlign w:val="center"/>
          </w:tcPr>
          <w:p w:rsidR="00726FAB" w:rsidRPr="0015082B" w:rsidRDefault="00726FAB" w:rsidP="00BC3DDB">
            <w:pPr>
              <w:pStyle w:val="Default"/>
            </w:pPr>
            <w:r>
              <w:t>Котельная № 7</w:t>
            </w:r>
          </w:p>
        </w:tc>
        <w:tc>
          <w:tcPr>
            <w:tcW w:w="805" w:type="pct"/>
            <w:vAlign w:val="center"/>
          </w:tcPr>
          <w:p w:rsidR="00726FAB" w:rsidRPr="00BB567A" w:rsidRDefault="00726FAB">
            <w:pPr>
              <w:jc w:val="center"/>
              <w:rPr>
                <w:color w:val="7030A0"/>
              </w:rPr>
            </w:pPr>
            <w:r w:rsidRPr="00BB567A">
              <w:rPr>
                <w:color w:val="7030A0"/>
              </w:rPr>
              <w:t>0,142</w:t>
            </w:r>
          </w:p>
        </w:tc>
        <w:tc>
          <w:tcPr>
            <w:tcW w:w="380" w:type="pct"/>
            <w:vAlign w:val="center"/>
          </w:tcPr>
          <w:p w:rsidR="00726FAB" w:rsidRPr="00BB567A" w:rsidRDefault="00726FAB">
            <w:pPr>
              <w:jc w:val="center"/>
              <w:rPr>
                <w:color w:val="7030A0"/>
              </w:rPr>
            </w:pPr>
            <w:r w:rsidRPr="00BB567A">
              <w:rPr>
                <w:color w:val="7030A0"/>
              </w:rPr>
              <w:t>0,142</w:t>
            </w:r>
          </w:p>
        </w:tc>
        <w:tc>
          <w:tcPr>
            <w:tcW w:w="380" w:type="pct"/>
            <w:vAlign w:val="center"/>
          </w:tcPr>
          <w:p w:rsidR="00726FAB" w:rsidRPr="00BB567A" w:rsidRDefault="00726FAB">
            <w:pPr>
              <w:jc w:val="center"/>
              <w:rPr>
                <w:color w:val="7030A0"/>
              </w:rPr>
            </w:pPr>
            <w:r w:rsidRPr="00BB567A">
              <w:rPr>
                <w:color w:val="7030A0"/>
              </w:rPr>
              <w:t>0,142</w:t>
            </w:r>
          </w:p>
        </w:tc>
        <w:tc>
          <w:tcPr>
            <w:tcW w:w="380" w:type="pct"/>
            <w:vAlign w:val="center"/>
          </w:tcPr>
          <w:p w:rsidR="00726FAB" w:rsidRPr="00BB567A" w:rsidRDefault="00726FAB">
            <w:pPr>
              <w:jc w:val="center"/>
              <w:rPr>
                <w:color w:val="7030A0"/>
              </w:rPr>
            </w:pPr>
            <w:r w:rsidRPr="00BB567A">
              <w:rPr>
                <w:color w:val="7030A0"/>
              </w:rPr>
              <w:t>0,142</w:t>
            </w:r>
          </w:p>
        </w:tc>
        <w:tc>
          <w:tcPr>
            <w:tcW w:w="380" w:type="pct"/>
            <w:vAlign w:val="center"/>
          </w:tcPr>
          <w:p w:rsidR="00726FAB" w:rsidRPr="00BB567A" w:rsidRDefault="00726FAB">
            <w:pPr>
              <w:jc w:val="center"/>
              <w:rPr>
                <w:color w:val="7030A0"/>
              </w:rPr>
            </w:pPr>
            <w:r w:rsidRPr="00BB567A">
              <w:rPr>
                <w:color w:val="7030A0"/>
              </w:rPr>
              <w:t>0,142</w:t>
            </w:r>
          </w:p>
        </w:tc>
        <w:tc>
          <w:tcPr>
            <w:tcW w:w="380" w:type="pct"/>
            <w:vAlign w:val="center"/>
          </w:tcPr>
          <w:p w:rsidR="00726FAB" w:rsidRPr="00BB567A" w:rsidRDefault="00726FAB">
            <w:pPr>
              <w:jc w:val="center"/>
              <w:rPr>
                <w:color w:val="7030A0"/>
              </w:rPr>
            </w:pPr>
            <w:r w:rsidRPr="00BB567A">
              <w:rPr>
                <w:color w:val="7030A0"/>
              </w:rPr>
              <w:t>0,142</w:t>
            </w:r>
          </w:p>
        </w:tc>
        <w:tc>
          <w:tcPr>
            <w:tcW w:w="455" w:type="pct"/>
            <w:vAlign w:val="center"/>
          </w:tcPr>
          <w:p w:rsidR="00726FAB" w:rsidRPr="00BB567A" w:rsidRDefault="00726FAB">
            <w:pPr>
              <w:jc w:val="center"/>
              <w:rPr>
                <w:color w:val="7030A0"/>
              </w:rPr>
            </w:pPr>
            <w:r w:rsidRPr="00BB567A">
              <w:rPr>
                <w:color w:val="7030A0"/>
              </w:rPr>
              <w:t>0,142</w:t>
            </w:r>
          </w:p>
        </w:tc>
        <w:tc>
          <w:tcPr>
            <w:tcW w:w="457" w:type="pct"/>
            <w:vAlign w:val="center"/>
          </w:tcPr>
          <w:p w:rsidR="00726FAB" w:rsidRPr="00BB567A" w:rsidRDefault="00726FAB">
            <w:pPr>
              <w:jc w:val="center"/>
              <w:rPr>
                <w:color w:val="7030A0"/>
              </w:rPr>
            </w:pPr>
            <w:r w:rsidRPr="00BB567A">
              <w:rPr>
                <w:color w:val="7030A0"/>
              </w:rPr>
              <w:t>0,142</w:t>
            </w:r>
          </w:p>
        </w:tc>
        <w:tc>
          <w:tcPr>
            <w:tcW w:w="509" w:type="pct"/>
            <w:vAlign w:val="center"/>
          </w:tcPr>
          <w:p w:rsidR="00726FAB" w:rsidRPr="00BB567A" w:rsidRDefault="00726FAB">
            <w:pPr>
              <w:jc w:val="center"/>
              <w:rPr>
                <w:color w:val="7030A0"/>
              </w:rPr>
            </w:pPr>
            <w:r w:rsidRPr="00BB567A">
              <w:rPr>
                <w:color w:val="7030A0"/>
              </w:rPr>
              <w:t>0,142</w:t>
            </w:r>
          </w:p>
        </w:tc>
      </w:tr>
      <w:tr w:rsidR="00BB567A" w:rsidRPr="0015082B" w:rsidTr="00A46095">
        <w:trPr>
          <w:trHeight w:val="20"/>
        </w:trPr>
        <w:tc>
          <w:tcPr>
            <w:tcW w:w="874" w:type="pct"/>
            <w:vAlign w:val="center"/>
          </w:tcPr>
          <w:p w:rsidR="00BB567A" w:rsidRPr="0015082B" w:rsidRDefault="00BB567A" w:rsidP="00BC3DDB">
            <w:pPr>
              <w:pStyle w:val="Default"/>
            </w:pPr>
            <w:r>
              <w:t>Котельная № 8</w:t>
            </w:r>
          </w:p>
        </w:tc>
        <w:tc>
          <w:tcPr>
            <w:tcW w:w="805" w:type="pct"/>
            <w:vAlign w:val="center"/>
          </w:tcPr>
          <w:p w:rsidR="00BB567A" w:rsidRPr="00BB567A" w:rsidRDefault="00BB567A">
            <w:pPr>
              <w:jc w:val="center"/>
              <w:rPr>
                <w:color w:val="7030A0"/>
              </w:rPr>
            </w:pPr>
            <w:r w:rsidRPr="00BB567A">
              <w:rPr>
                <w:color w:val="7030A0"/>
              </w:rPr>
              <w:t>0,229</w:t>
            </w:r>
          </w:p>
        </w:tc>
        <w:tc>
          <w:tcPr>
            <w:tcW w:w="380" w:type="pct"/>
            <w:vAlign w:val="center"/>
          </w:tcPr>
          <w:p w:rsidR="00BB567A" w:rsidRPr="00BB567A" w:rsidRDefault="00BB567A">
            <w:pPr>
              <w:jc w:val="center"/>
              <w:rPr>
                <w:color w:val="7030A0"/>
              </w:rPr>
            </w:pPr>
            <w:r w:rsidRPr="00BB567A">
              <w:rPr>
                <w:color w:val="7030A0"/>
              </w:rPr>
              <w:t>0,229</w:t>
            </w:r>
          </w:p>
        </w:tc>
        <w:tc>
          <w:tcPr>
            <w:tcW w:w="380" w:type="pct"/>
            <w:vAlign w:val="center"/>
          </w:tcPr>
          <w:p w:rsidR="00BB567A" w:rsidRPr="00BB567A" w:rsidRDefault="00BB567A">
            <w:pPr>
              <w:jc w:val="center"/>
              <w:rPr>
                <w:color w:val="7030A0"/>
              </w:rPr>
            </w:pPr>
            <w:r w:rsidRPr="00BB567A">
              <w:rPr>
                <w:color w:val="7030A0"/>
              </w:rPr>
              <w:t>0,229</w:t>
            </w:r>
          </w:p>
        </w:tc>
        <w:tc>
          <w:tcPr>
            <w:tcW w:w="380" w:type="pct"/>
            <w:vAlign w:val="center"/>
          </w:tcPr>
          <w:p w:rsidR="00BB567A" w:rsidRPr="00BB567A" w:rsidRDefault="00BB567A">
            <w:pPr>
              <w:jc w:val="center"/>
              <w:rPr>
                <w:color w:val="7030A0"/>
              </w:rPr>
            </w:pPr>
            <w:r w:rsidRPr="00BB567A">
              <w:rPr>
                <w:color w:val="7030A0"/>
              </w:rPr>
              <w:t>0,229</w:t>
            </w:r>
          </w:p>
        </w:tc>
        <w:tc>
          <w:tcPr>
            <w:tcW w:w="380" w:type="pct"/>
            <w:vAlign w:val="center"/>
          </w:tcPr>
          <w:p w:rsidR="00BB567A" w:rsidRPr="00BB567A" w:rsidRDefault="00BB567A">
            <w:pPr>
              <w:jc w:val="center"/>
              <w:rPr>
                <w:color w:val="7030A0"/>
              </w:rPr>
            </w:pPr>
            <w:r w:rsidRPr="00BB567A">
              <w:rPr>
                <w:color w:val="7030A0"/>
              </w:rPr>
              <w:t>0,229</w:t>
            </w:r>
          </w:p>
        </w:tc>
        <w:tc>
          <w:tcPr>
            <w:tcW w:w="380" w:type="pct"/>
            <w:vAlign w:val="center"/>
          </w:tcPr>
          <w:p w:rsidR="00BB567A" w:rsidRPr="00BB567A" w:rsidRDefault="00BB567A">
            <w:pPr>
              <w:jc w:val="center"/>
              <w:rPr>
                <w:color w:val="7030A0"/>
              </w:rPr>
            </w:pPr>
            <w:r w:rsidRPr="00BB567A">
              <w:rPr>
                <w:color w:val="7030A0"/>
              </w:rPr>
              <w:t>0,229</w:t>
            </w:r>
          </w:p>
        </w:tc>
        <w:tc>
          <w:tcPr>
            <w:tcW w:w="455" w:type="pct"/>
            <w:vAlign w:val="center"/>
          </w:tcPr>
          <w:p w:rsidR="00BB567A" w:rsidRPr="00BB567A" w:rsidRDefault="00BB567A">
            <w:pPr>
              <w:jc w:val="center"/>
              <w:rPr>
                <w:color w:val="7030A0"/>
              </w:rPr>
            </w:pPr>
            <w:r w:rsidRPr="00BB567A">
              <w:rPr>
                <w:color w:val="7030A0"/>
              </w:rPr>
              <w:t>0,229</w:t>
            </w:r>
          </w:p>
        </w:tc>
        <w:tc>
          <w:tcPr>
            <w:tcW w:w="457" w:type="pct"/>
            <w:vAlign w:val="center"/>
          </w:tcPr>
          <w:p w:rsidR="00BB567A" w:rsidRPr="00BB567A" w:rsidRDefault="00BB567A">
            <w:pPr>
              <w:jc w:val="center"/>
              <w:rPr>
                <w:color w:val="7030A0"/>
              </w:rPr>
            </w:pPr>
            <w:r w:rsidRPr="00BB567A">
              <w:rPr>
                <w:color w:val="7030A0"/>
              </w:rPr>
              <w:t>0,229</w:t>
            </w:r>
          </w:p>
        </w:tc>
        <w:tc>
          <w:tcPr>
            <w:tcW w:w="509" w:type="pct"/>
            <w:vAlign w:val="center"/>
          </w:tcPr>
          <w:p w:rsidR="00BB567A" w:rsidRPr="00BB567A" w:rsidRDefault="00BB567A">
            <w:pPr>
              <w:jc w:val="center"/>
              <w:rPr>
                <w:color w:val="7030A0"/>
              </w:rPr>
            </w:pPr>
            <w:r w:rsidRPr="00BB567A">
              <w:rPr>
                <w:color w:val="7030A0"/>
              </w:rPr>
              <w:t>0,229</w:t>
            </w:r>
          </w:p>
        </w:tc>
      </w:tr>
      <w:tr w:rsidR="00BB567A" w:rsidRPr="0015082B" w:rsidTr="00A46095">
        <w:trPr>
          <w:trHeight w:val="138"/>
        </w:trPr>
        <w:tc>
          <w:tcPr>
            <w:tcW w:w="874" w:type="pct"/>
            <w:vAlign w:val="center"/>
          </w:tcPr>
          <w:p w:rsidR="00BB567A" w:rsidRPr="0015082B" w:rsidRDefault="00BB567A" w:rsidP="00BC3DDB">
            <w:pPr>
              <w:pStyle w:val="Default"/>
            </w:pPr>
            <w:r>
              <w:t>Котельная № 9</w:t>
            </w:r>
          </w:p>
        </w:tc>
        <w:tc>
          <w:tcPr>
            <w:tcW w:w="805" w:type="pct"/>
            <w:vAlign w:val="center"/>
          </w:tcPr>
          <w:p w:rsidR="00BB567A" w:rsidRPr="00BB567A" w:rsidRDefault="00BB567A">
            <w:pPr>
              <w:jc w:val="center"/>
              <w:rPr>
                <w:color w:val="7030A0"/>
              </w:rPr>
            </w:pPr>
            <w:r w:rsidRPr="00BB567A">
              <w:rPr>
                <w:color w:val="7030A0"/>
              </w:rPr>
              <w:t>1,229</w:t>
            </w:r>
          </w:p>
        </w:tc>
        <w:tc>
          <w:tcPr>
            <w:tcW w:w="380" w:type="pct"/>
            <w:vAlign w:val="center"/>
          </w:tcPr>
          <w:p w:rsidR="00BB567A" w:rsidRPr="00BB567A" w:rsidRDefault="00BB567A">
            <w:pPr>
              <w:jc w:val="center"/>
              <w:rPr>
                <w:color w:val="7030A0"/>
              </w:rPr>
            </w:pPr>
            <w:r w:rsidRPr="00BB567A">
              <w:rPr>
                <w:color w:val="7030A0"/>
              </w:rPr>
              <w:t>1,229</w:t>
            </w:r>
          </w:p>
        </w:tc>
        <w:tc>
          <w:tcPr>
            <w:tcW w:w="380" w:type="pct"/>
            <w:vAlign w:val="center"/>
          </w:tcPr>
          <w:p w:rsidR="00BB567A" w:rsidRPr="00BB567A" w:rsidRDefault="00BB567A">
            <w:pPr>
              <w:jc w:val="center"/>
              <w:rPr>
                <w:color w:val="7030A0"/>
              </w:rPr>
            </w:pPr>
            <w:r w:rsidRPr="00BB567A">
              <w:rPr>
                <w:color w:val="7030A0"/>
              </w:rPr>
              <w:t>1,229</w:t>
            </w:r>
          </w:p>
        </w:tc>
        <w:tc>
          <w:tcPr>
            <w:tcW w:w="380" w:type="pct"/>
            <w:vAlign w:val="center"/>
          </w:tcPr>
          <w:p w:rsidR="00BB567A" w:rsidRPr="00BB567A" w:rsidRDefault="00BB567A">
            <w:pPr>
              <w:jc w:val="center"/>
              <w:rPr>
                <w:color w:val="7030A0"/>
              </w:rPr>
            </w:pPr>
            <w:r w:rsidRPr="00BB567A">
              <w:rPr>
                <w:color w:val="7030A0"/>
              </w:rPr>
              <w:t>1,229</w:t>
            </w:r>
          </w:p>
        </w:tc>
        <w:tc>
          <w:tcPr>
            <w:tcW w:w="380" w:type="pct"/>
            <w:vAlign w:val="center"/>
          </w:tcPr>
          <w:p w:rsidR="00BB567A" w:rsidRPr="00BB567A" w:rsidRDefault="00BB567A">
            <w:pPr>
              <w:jc w:val="center"/>
              <w:rPr>
                <w:color w:val="7030A0"/>
              </w:rPr>
            </w:pPr>
            <w:r w:rsidRPr="00BB567A">
              <w:rPr>
                <w:color w:val="7030A0"/>
              </w:rPr>
              <w:t>1,229</w:t>
            </w:r>
          </w:p>
        </w:tc>
        <w:tc>
          <w:tcPr>
            <w:tcW w:w="380" w:type="pct"/>
            <w:vAlign w:val="center"/>
          </w:tcPr>
          <w:p w:rsidR="00BB567A" w:rsidRPr="00BB567A" w:rsidRDefault="00BB567A">
            <w:pPr>
              <w:jc w:val="center"/>
              <w:rPr>
                <w:color w:val="7030A0"/>
              </w:rPr>
            </w:pPr>
            <w:r w:rsidRPr="00BB567A">
              <w:rPr>
                <w:color w:val="7030A0"/>
              </w:rPr>
              <w:t>1,229</w:t>
            </w:r>
          </w:p>
        </w:tc>
        <w:tc>
          <w:tcPr>
            <w:tcW w:w="455" w:type="pct"/>
            <w:vAlign w:val="center"/>
          </w:tcPr>
          <w:p w:rsidR="00BB567A" w:rsidRPr="00BB567A" w:rsidRDefault="00BB567A">
            <w:pPr>
              <w:jc w:val="center"/>
              <w:rPr>
                <w:color w:val="7030A0"/>
              </w:rPr>
            </w:pPr>
            <w:r w:rsidRPr="00BB567A">
              <w:rPr>
                <w:color w:val="7030A0"/>
              </w:rPr>
              <w:t>1,229</w:t>
            </w:r>
          </w:p>
        </w:tc>
        <w:tc>
          <w:tcPr>
            <w:tcW w:w="457" w:type="pct"/>
            <w:vAlign w:val="center"/>
          </w:tcPr>
          <w:p w:rsidR="00BB567A" w:rsidRPr="00BB567A" w:rsidRDefault="00BB567A">
            <w:pPr>
              <w:jc w:val="center"/>
              <w:rPr>
                <w:color w:val="7030A0"/>
              </w:rPr>
            </w:pPr>
            <w:r w:rsidRPr="00BB567A">
              <w:rPr>
                <w:color w:val="7030A0"/>
              </w:rPr>
              <w:t>1,229</w:t>
            </w:r>
          </w:p>
        </w:tc>
        <w:tc>
          <w:tcPr>
            <w:tcW w:w="509" w:type="pct"/>
            <w:vAlign w:val="center"/>
          </w:tcPr>
          <w:p w:rsidR="00BB567A" w:rsidRPr="00BB567A" w:rsidRDefault="00BB567A">
            <w:pPr>
              <w:jc w:val="center"/>
              <w:rPr>
                <w:color w:val="7030A0"/>
              </w:rPr>
            </w:pPr>
            <w:r w:rsidRPr="00BB567A">
              <w:rPr>
                <w:color w:val="7030A0"/>
              </w:rPr>
              <w:t>1,229</w:t>
            </w:r>
          </w:p>
        </w:tc>
      </w:tr>
      <w:tr w:rsidR="009E6E84" w:rsidRPr="0015082B" w:rsidTr="00A46095">
        <w:trPr>
          <w:trHeight w:val="138"/>
        </w:trPr>
        <w:tc>
          <w:tcPr>
            <w:tcW w:w="874" w:type="pct"/>
            <w:vAlign w:val="center"/>
          </w:tcPr>
          <w:p w:rsidR="009E6E84" w:rsidRPr="0015082B" w:rsidRDefault="009E6E84" w:rsidP="009E6E84">
            <w:pPr>
              <w:pStyle w:val="Default"/>
            </w:pPr>
            <w:r>
              <w:t>Котельная № 10</w:t>
            </w:r>
          </w:p>
        </w:tc>
        <w:tc>
          <w:tcPr>
            <w:tcW w:w="805" w:type="pct"/>
            <w:vAlign w:val="center"/>
          </w:tcPr>
          <w:p w:rsidR="009E6E84" w:rsidRPr="009E6E84" w:rsidRDefault="009E6E84">
            <w:pPr>
              <w:jc w:val="center"/>
              <w:rPr>
                <w:color w:val="7030A0"/>
              </w:rPr>
            </w:pPr>
            <w:r w:rsidRPr="009E6E84">
              <w:rPr>
                <w:color w:val="7030A0"/>
              </w:rPr>
              <w:t>0,040</w:t>
            </w:r>
          </w:p>
        </w:tc>
        <w:tc>
          <w:tcPr>
            <w:tcW w:w="380" w:type="pct"/>
            <w:vAlign w:val="center"/>
          </w:tcPr>
          <w:p w:rsidR="009E6E84" w:rsidRPr="009E6E84" w:rsidRDefault="009E6E84">
            <w:pPr>
              <w:jc w:val="center"/>
              <w:rPr>
                <w:color w:val="7030A0"/>
              </w:rPr>
            </w:pPr>
            <w:r w:rsidRPr="009E6E84">
              <w:rPr>
                <w:color w:val="7030A0"/>
              </w:rPr>
              <w:t>0,040</w:t>
            </w:r>
          </w:p>
        </w:tc>
        <w:tc>
          <w:tcPr>
            <w:tcW w:w="380" w:type="pct"/>
            <w:vAlign w:val="center"/>
          </w:tcPr>
          <w:p w:rsidR="009E6E84" w:rsidRPr="009E6E84" w:rsidRDefault="009E6E84">
            <w:pPr>
              <w:jc w:val="center"/>
              <w:rPr>
                <w:color w:val="7030A0"/>
              </w:rPr>
            </w:pPr>
            <w:r w:rsidRPr="009E6E84">
              <w:rPr>
                <w:color w:val="7030A0"/>
              </w:rPr>
              <w:t>0,040</w:t>
            </w:r>
          </w:p>
        </w:tc>
        <w:tc>
          <w:tcPr>
            <w:tcW w:w="380" w:type="pct"/>
            <w:vAlign w:val="center"/>
          </w:tcPr>
          <w:p w:rsidR="009E6E84" w:rsidRPr="009E6E84" w:rsidRDefault="009E6E84">
            <w:pPr>
              <w:jc w:val="center"/>
              <w:rPr>
                <w:color w:val="7030A0"/>
              </w:rPr>
            </w:pPr>
            <w:r w:rsidRPr="009E6E84">
              <w:rPr>
                <w:color w:val="7030A0"/>
              </w:rPr>
              <w:t>0,040</w:t>
            </w:r>
          </w:p>
        </w:tc>
        <w:tc>
          <w:tcPr>
            <w:tcW w:w="380" w:type="pct"/>
            <w:vAlign w:val="center"/>
          </w:tcPr>
          <w:p w:rsidR="009E6E84" w:rsidRPr="009E6E84" w:rsidRDefault="009E6E84">
            <w:pPr>
              <w:jc w:val="center"/>
              <w:rPr>
                <w:color w:val="7030A0"/>
              </w:rPr>
            </w:pPr>
            <w:r w:rsidRPr="009E6E84">
              <w:rPr>
                <w:color w:val="7030A0"/>
              </w:rPr>
              <w:t>0,040</w:t>
            </w:r>
          </w:p>
        </w:tc>
        <w:tc>
          <w:tcPr>
            <w:tcW w:w="380" w:type="pct"/>
            <w:vAlign w:val="center"/>
          </w:tcPr>
          <w:p w:rsidR="009E6E84" w:rsidRPr="009E6E84" w:rsidRDefault="009E6E84">
            <w:pPr>
              <w:jc w:val="center"/>
              <w:rPr>
                <w:color w:val="7030A0"/>
              </w:rPr>
            </w:pPr>
            <w:r w:rsidRPr="009E6E84">
              <w:rPr>
                <w:color w:val="7030A0"/>
              </w:rPr>
              <w:t>0,040</w:t>
            </w:r>
          </w:p>
        </w:tc>
        <w:tc>
          <w:tcPr>
            <w:tcW w:w="455" w:type="pct"/>
            <w:vAlign w:val="center"/>
          </w:tcPr>
          <w:p w:rsidR="009E6E84" w:rsidRPr="009E6E84" w:rsidRDefault="009E6E84">
            <w:pPr>
              <w:jc w:val="center"/>
              <w:rPr>
                <w:color w:val="7030A0"/>
              </w:rPr>
            </w:pPr>
            <w:r w:rsidRPr="009E6E84">
              <w:rPr>
                <w:color w:val="7030A0"/>
              </w:rPr>
              <w:t>0,040</w:t>
            </w:r>
          </w:p>
        </w:tc>
        <w:tc>
          <w:tcPr>
            <w:tcW w:w="457" w:type="pct"/>
            <w:vAlign w:val="center"/>
          </w:tcPr>
          <w:p w:rsidR="009E6E84" w:rsidRPr="009E6E84" w:rsidRDefault="009E6E84">
            <w:pPr>
              <w:jc w:val="center"/>
              <w:rPr>
                <w:color w:val="7030A0"/>
              </w:rPr>
            </w:pPr>
            <w:r w:rsidRPr="009E6E84">
              <w:rPr>
                <w:color w:val="7030A0"/>
              </w:rPr>
              <w:t>0,040</w:t>
            </w:r>
          </w:p>
        </w:tc>
        <w:tc>
          <w:tcPr>
            <w:tcW w:w="509" w:type="pct"/>
            <w:vAlign w:val="center"/>
          </w:tcPr>
          <w:p w:rsidR="009E6E84" w:rsidRPr="009E6E84" w:rsidRDefault="009E6E84">
            <w:pPr>
              <w:jc w:val="center"/>
              <w:rPr>
                <w:color w:val="7030A0"/>
              </w:rPr>
            </w:pPr>
            <w:r w:rsidRPr="009E6E84">
              <w:rPr>
                <w:color w:val="7030A0"/>
              </w:rPr>
              <w:t>0,040</w:t>
            </w:r>
          </w:p>
        </w:tc>
      </w:tr>
    </w:tbl>
    <w:p w:rsidR="009708DC" w:rsidRDefault="009708DC"/>
    <w:p w:rsidR="00F226F7" w:rsidRPr="00D22E03" w:rsidRDefault="00F226F7" w:rsidP="00F226F7">
      <w:pPr>
        <w:pStyle w:val="3"/>
        <w:rPr>
          <w:b/>
        </w:rPr>
      </w:pPr>
      <w:bookmarkStart w:id="15" w:name="_Toc153102502"/>
      <w:r w:rsidRPr="00D22E03">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w:t>
      </w:r>
      <w:r w:rsidRPr="00A37749">
        <w:t>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4"/>
      <w:bookmarkEnd w:id="15"/>
    </w:p>
    <w:p w:rsidR="00F226F7" w:rsidRPr="00DA67C2" w:rsidRDefault="00F226F7" w:rsidP="00F226F7">
      <w:pPr>
        <w:spacing w:line="276" w:lineRule="auto"/>
        <w:ind w:firstLine="709"/>
      </w:pPr>
      <w:r w:rsidRPr="00DA67C2">
        <w:t xml:space="preserve">Зоны действия существующих источников тепловой энергии расположены в границах своих </w:t>
      </w:r>
      <w:r w:rsidR="00757101" w:rsidRPr="00BB21DD">
        <w:rPr>
          <w:color w:val="7030A0"/>
        </w:rPr>
        <w:t xml:space="preserve">сельских населенных пунктов </w:t>
      </w:r>
      <w:r w:rsidR="00757101" w:rsidRPr="00BB21DD">
        <w:rPr>
          <w:color w:val="0000FF"/>
        </w:rPr>
        <w:t>с. Кетово и п. Придорожный</w:t>
      </w:r>
      <w:r w:rsidRPr="00DA67C2">
        <w:t>.</w:t>
      </w:r>
    </w:p>
    <w:p w:rsidR="00F226F7" w:rsidRPr="002F07A4" w:rsidRDefault="00F226F7" w:rsidP="00F226F7">
      <w:pPr>
        <w:spacing w:line="276" w:lineRule="auto"/>
        <w:ind w:firstLine="709"/>
      </w:pPr>
      <w:r w:rsidRPr="00DA67C2">
        <w:t>И</w:t>
      </w:r>
      <w:r w:rsidRPr="00DA67C2">
        <w:rPr>
          <w:shd w:val="clear" w:color="auto" w:fill="FFFFFF"/>
        </w:rPr>
        <w:t xml:space="preserve">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w:t>
      </w:r>
      <w:r w:rsidRPr="00A37749">
        <w:rPr>
          <w:shd w:val="clear" w:color="auto" w:fill="FFFFFF"/>
        </w:rPr>
        <w:t>и города федерального значения, отсутствуют.</w:t>
      </w:r>
      <w:r w:rsidRPr="002F07A4">
        <w:rPr>
          <w:shd w:val="clear" w:color="auto" w:fill="FFFFFF"/>
        </w:rPr>
        <w:t xml:space="preserve"> </w:t>
      </w:r>
      <w:r w:rsidRPr="002F07A4">
        <w:rPr>
          <w:shd w:val="clear" w:color="auto" w:fill="FFFFFF"/>
        </w:rPr>
        <w:lastRenderedPageBreak/>
        <w:t xml:space="preserve">До конца расчетного периода зоны действия существующих котельных останутся в пределах </w:t>
      </w:r>
      <w:r w:rsidR="00C318BE" w:rsidRPr="00BB21DD">
        <w:rPr>
          <w:color w:val="0000FF"/>
        </w:rPr>
        <w:t>с.</w:t>
      </w:r>
      <w:r w:rsidR="00C318BE">
        <w:rPr>
          <w:color w:val="0000FF"/>
        </w:rPr>
        <w:t> </w:t>
      </w:r>
      <w:r w:rsidR="00C318BE" w:rsidRPr="00BB21DD">
        <w:rPr>
          <w:color w:val="0000FF"/>
        </w:rPr>
        <w:t>Кетово</w:t>
      </w:r>
      <w:r w:rsidRPr="002F07A4">
        <w:rPr>
          <w:shd w:val="clear" w:color="auto" w:fill="FFFFFF"/>
        </w:rPr>
        <w:t>.</w:t>
      </w:r>
    </w:p>
    <w:p w:rsidR="00F226F7" w:rsidRDefault="00F226F7" w:rsidP="00AC0932">
      <w:pPr>
        <w:ind w:firstLine="709"/>
      </w:pPr>
    </w:p>
    <w:p w:rsidR="00DE5DAC" w:rsidRDefault="009E6E84" w:rsidP="00F226F7">
      <w:pPr>
        <w:jc w:val="center"/>
      </w:pPr>
      <w:r w:rsidRPr="009E6E84">
        <w:rPr>
          <w:noProof/>
        </w:rPr>
        <w:drawing>
          <wp:inline distT="0" distB="0" distL="0" distR="0">
            <wp:extent cx="4529470" cy="2986156"/>
            <wp:effectExtent l="0" t="0" r="444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9705" cy="2986311"/>
                    </a:xfrm>
                    <a:prstGeom prst="rect">
                      <a:avLst/>
                    </a:prstGeom>
                    <a:noFill/>
                    <a:ln>
                      <a:noFill/>
                    </a:ln>
                  </pic:spPr>
                </pic:pic>
              </a:graphicData>
            </a:graphic>
          </wp:inline>
        </w:drawing>
      </w:r>
    </w:p>
    <w:p w:rsidR="004D3979" w:rsidRPr="00F226F7" w:rsidRDefault="004D3979" w:rsidP="004D3979">
      <w:pPr>
        <w:autoSpaceDE w:val="0"/>
        <w:autoSpaceDN w:val="0"/>
        <w:adjustRightInd w:val="0"/>
        <w:jc w:val="center"/>
      </w:pPr>
      <w:r w:rsidRPr="00F226F7">
        <w:t xml:space="preserve">Рисунок 1.4 </w:t>
      </w:r>
      <w:r w:rsidR="00DE5DAC" w:rsidRPr="00F226F7">
        <w:t xml:space="preserve">– Существующие балансы тепловой мощности источников тепловой </w:t>
      </w:r>
      <w:r w:rsidR="009F668D" w:rsidRPr="009F668D">
        <w:rPr>
          <w:color w:val="0000FF"/>
        </w:rPr>
        <w:t>мощности</w:t>
      </w:r>
    </w:p>
    <w:p w:rsidR="00DE5DAC" w:rsidRPr="00FB3830" w:rsidRDefault="00DE5DAC" w:rsidP="004D3979">
      <w:pPr>
        <w:autoSpaceDE w:val="0"/>
        <w:autoSpaceDN w:val="0"/>
        <w:adjustRightInd w:val="0"/>
        <w:jc w:val="center"/>
      </w:pPr>
      <w:r w:rsidRPr="00F226F7">
        <w:t xml:space="preserve">и тепловой нагрузки потребителей </w:t>
      </w:r>
      <w:r w:rsidRPr="009E6E84">
        <w:rPr>
          <w:color w:val="7030A0"/>
        </w:rPr>
        <w:t>котельн</w:t>
      </w:r>
      <w:r w:rsidR="007166EF" w:rsidRPr="009E6E84">
        <w:rPr>
          <w:color w:val="7030A0"/>
        </w:rPr>
        <w:t>ой</w:t>
      </w:r>
      <w:r w:rsidRPr="009E6E84">
        <w:rPr>
          <w:color w:val="7030A0"/>
        </w:rPr>
        <w:t xml:space="preserve"> </w:t>
      </w:r>
      <w:r w:rsidR="00DA67C2" w:rsidRPr="009E6E84">
        <w:rPr>
          <w:color w:val="7030A0"/>
        </w:rPr>
        <w:t>№ 1</w:t>
      </w:r>
    </w:p>
    <w:p w:rsidR="009708DC" w:rsidRDefault="009E6E84" w:rsidP="004D3979">
      <w:pPr>
        <w:autoSpaceDE w:val="0"/>
        <w:autoSpaceDN w:val="0"/>
        <w:adjustRightInd w:val="0"/>
        <w:jc w:val="center"/>
      </w:pPr>
      <w:r w:rsidRPr="009E6E84">
        <w:rPr>
          <w:noProof/>
        </w:rPr>
        <w:drawing>
          <wp:inline distT="0" distB="0" distL="0" distR="0">
            <wp:extent cx="4742121" cy="2715403"/>
            <wp:effectExtent l="0" t="0" r="1905"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1952" cy="2715306"/>
                    </a:xfrm>
                    <a:prstGeom prst="rect">
                      <a:avLst/>
                    </a:prstGeom>
                    <a:noFill/>
                    <a:ln>
                      <a:noFill/>
                    </a:ln>
                  </pic:spPr>
                </pic:pic>
              </a:graphicData>
            </a:graphic>
          </wp:inline>
        </w:drawing>
      </w:r>
    </w:p>
    <w:p w:rsidR="009708DC" w:rsidRPr="00F226F7" w:rsidRDefault="009708DC" w:rsidP="009708DC">
      <w:pPr>
        <w:autoSpaceDE w:val="0"/>
        <w:autoSpaceDN w:val="0"/>
        <w:adjustRightInd w:val="0"/>
        <w:jc w:val="center"/>
      </w:pPr>
      <w:r w:rsidRPr="00F226F7">
        <w:t>Рисунок 1.</w:t>
      </w:r>
      <w:r>
        <w:t>5</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9E6E84">
        <w:rPr>
          <w:color w:val="7030A0"/>
        </w:rPr>
        <w:t>котельной № 1</w:t>
      </w:r>
    </w:p>
    <w:p w:rsidR="00DE5DAC" w:rsidRDefault="009E6E84" w:rsidP="00DE5DAC">
      <w:pPr>
        <w:autoSpaceDE w:val="0"/>
        <w:autoSpaceDN w:val="0"/>
        <w:adjustRightInd w:val="0"/>
        <w:jc w:val="center"/>
        <w:rPr>
          <w:lang w:val="en-US"/>
        </w:rPr>
      </w:pPr>
      <w:r w:rsidRPr="009E6E84">
        <w:rPr>
          <w:noProof/>
        </w:rPr>
        <w:lastRenderedPageBreak/>
        <w:drawing>
          <wp:inline distT="0" distB="0" distL="0" distR="0">
            <wp:extent cx="4805916" cy="25613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6241" cy="2561533"/>
                    </a:xfrm>
                    <a:prstGeom prst="rect">
                      <a:avLst/>
                    </a:prstGeom>
                    <a:noFill/>
                    <a:ln>
                      <a:noFill/>
                    </a:ln>
                  </pic:spPr>
                </pic:pic>
              </a:graphicData>
            </a:graphic>
          </wp:inline>
        </w:drawing>
      </w:r>
    </w:p>
    <w:p w:rsidR="007166EF" w:rsidRPr="00F226F7" w:rsidRDefault="007166EF" w:rsidP="007166EF">
      <w:pPr>
        <w:autoSpaceDE w:val="0"/>
        <w:autoSpaceDN w:val="0"/>
        <w:adjustRightInd w:val="0"/>
        <w:jc w:val="center"/>
      </w:pPr>
      <w:r w:rsidRPr="00F226F7">
        <w:t>Рисунок 1.</w:t>
      </w:r>
      <w:r w:rsidR="009708DC">
        <w:t>6</w:t>
      </w:r>
      <w:r w:rsidRPr="00F226F7">
        <w:t xml:space="preserve"> – Существующие балансы тепловой мощности источников тепловой </w:t>
      </w:r>
      <w:r w:rsidR="009F668D" w:rsidRPr="009F668D">
        <w:rPr>
          <w:color w:val="0000FF"/>
        </w:rPr>
        <w:t>мощности</w:t>
      </w:r>
    </w:p>
    <w:p w:rsidR="007166EF" w:rsidRPr="00FB3830" w:rsidRDefault="007166EF" w:rsidP="007166EF">
      <w:pPr>
        <w:autoSpaceDE w:val="0"/>
        <w:autoSpaceDN w:val="0"/>
        <w:adjustRightInd w:val="0"/>
        <w:jc w:val="center"/>
      </w:pPr>
      <w:r w:rsidRPr="00F226F7">
        <w:t xml:space="preserve">и тепловой нагрузки потребителей </w:t>
      </w:r>
      <w:r w:rsidR="00DA67C2" w:rsidRPr="009E6E84">
        <w:rPr>
          <w:color w:val="7030A0"/>
        </w:rPr>
        <w:t>котельной № 2</w:t>
      </w:r>
    </w:p>
    <w:p w:rsidR="009708DC" w:rsidRDefault="009E6E84" w:rsidP="007166EF">
      <w:pPr>
        <w:autoSpaceDE w:val="0"/>
        <w:autoSpaceDN w:val="0"/>
        <w:adjustRightInd w:val="0"/>
        <w:jc w:val="center"/>
      </w:pPr>
      <w:r w:rsidRPr="009E6E84">
        <w:rPr>
          <w:noProof/>
        </w:rPr>
        <w:drawing>
          <wp:inline distT="0" distB="0" distL="0" distR="0">
            <wp:extent cx="5082362" cy="2778945"/>
            <wp:effectExtent l="0" t="0" r="4445"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2748" cy="2779156"/>
                    </a:xfrm>
                    <a:prstGeom prst="rect">
                      <a:avLst/>
                    </a:prstGeom>
                    <a:noFill/>
                    <a:ln>
                      <a:noFill/>
                    </a:ln>
                  </pic:spPr>
                </pic:pic>
              </a:graphicData>
            </a:graphic>
          </wp:inline>
        </w:drawing>
      </w:r>
    </w:p>
    <w:p w:rsidR="009708DC" w:rsidRPr="00F226F7" w:rsidRDefault="009708DC" w:rsidP="009708DC">
      <w:pPr>
        <w:autoSpaceDE w:val="0"/>
        <w:autoSpaceDN w:val="0"/>
        <w:adjustRightInd w:val="0"/>
        <w:jc w:val="center"/>
      </w:pPr>
      <w:r w:rsidRPr="00F226F7">
        <w:t>Рисунок 1.</w:t>
      </w:r>
      <w:r>
        <w:t>7</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9E6E84">
        <w:rPr>
          <w:color w:val="7030A0"/>
        </w:rPr>
        <w:t>котельной № 2</w:t>
      </w:r>
    </w:p>
    <w:p w:rsidR="00DE5DAC" w:rsidRDefault="004E101C" w:rsidP="00DE5DAC">
      <w:pPr>
        <w:autoSpaceDE w:val="0"/>
        <w:autoSpaceDN w:val="0"/>
        <w:adjustRightInd w:val="0"/>
        <w:jc w:val="center"/>
        <w:rPr>
          <w:lang w:val="en-US"/>
        </w:rPr>
      </w:pPr>
      <w:r w:rsidRPr="004E101C">
        <w:rPr>
          <w:noProof/>
        </w:rPr>
        <w:drawing>
          <wp:inline distT="0" distB="0" distL="0" distR="0">
            <wp:extent cx="4784651" cy="2641132"/>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995" cy="2641322"/>
                    </a:xfrm>
                    <a:prstGeom prst="rect">
                      <a:avLst/>
                    </a:prstGeom>
                    <a:noFill/>
                    <a:ln>
                      <a:noFill/>
                    </a:ln>
                  </pic:spPr>
                </pic:pic>
              </a:graphicData>
            </a:graphic>
          </wp:inline>
        </w:drawing>
      </w:r>
    </w:p>
    <w:p w:rsidR="007166EF" w:rsidRPr="00F226F7" w:rsidRDefault="007166EF" w:rsidP="007166EF">
      <w:pPr>
        <w:autoSpaceDE w:val="0"/>
        <w:autoSpaceDN w:val="0"/>
        <w:adjustRightInd w:val="0"/>
        <w:jc w:val="center"/>
      </w:pPr>
      <w:r w:rsidRPr="00F226F7">
        <w:t>Рисунок 1.</w:t>
      </w:r>
      <w:r w:rsidR="009708DC">
        <w:t>8</w:t>
      </w:r>
      <w:r w:rsidRPr="00F226F7">
        <w:t xml:space="preserve"> – Существующие балансы тепловой мощности источников тепловой </w:t>
      </w:r>
      <w:r w:rsidR="009F668D" w:rsidRPr="009F668D">
        <w:rPr>
          <w:color w:val="0000FF"/>
        </w:rPr>
        <w:t>мощности</w:t>
      </w:r>
    </w:p>
    <w:p w:rsidR="007166EF" w:rsidRDefault="007166EF" w:rsidP="007166EF">
      <w:pPr>
        <w:autoSpaceDE w:val="0"/>
        <w:autoSpaceDN w:val="0"/>
        <w:adjustRightInd w:val="0"/>
        <w:jc w:val="center"/>
      </w:pPr>
      <w:r w:rsidRPr="00F226F7">
        <w:t xml:space="preserve">и тепловой нагрузки потребителей </w:t>
      </w:r>
      <w:r w:rsidR="00DA67C2" w:rsidRPr="0033595F">
        <w:rPr>
          <w:color w:val="7030A0"/>
        </w:rPr>
        <w:t>котельной № 3</w:t>
      </w:r>
    </w:p>
    <w:p w:rsidR="00DA67C2" w:rsidRDefault="004E101C" w:rsidP="007166EF">
      <w:pPr>
        <w:autoSpaceDE w:val="0"/>
        <w:autoSpaceDN w:val="0"/>
        <w:adjustRightInd w:val="0"/>
        <w:jc w:val="center"/>
      </w:pPr>
      <w:r w:rsidRPr="004E101C">
        <w:rPr>
          <w:noProof/>
        </w:rPr>
        <w:lastRenderedPageBreak/>
        <w:drawing>
          <wp:inline distT="0" distB="0" distL="0" distR="0">
            <wp:extent cx="4869712" cy="2395251"/>
            <wp:effectExtent l="0" t="0" r="762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9629" cy="2395210"/>
                    </a:xfrm>
                    <a:prstGeom prst="rect">
                      <a:avLst/>
                    </a:prstGeom>
                    <a:noFill/>
                    <a:ln>
                      <a:noFill/>
                    </a:ln>
                  </pic:spPr>
                </pic:pic>
              </a:graphicData>
            </a:graphic>
          </wp:inline>
        </w:drawing>
      </w:r>
    </w:p>
    <w:p w:rsidR="009708DC" w:rsidRPr="00F226F7" w:rsidRDefault="009708DC" w:rsidP="009708DC">
      <w:pPr>
        <w:autoSpaceDE w:val="0"/>
        <w:autoSpaceDN w:val="0"/>
        <w:adjustRightInd w:val="0"/>
        <w:jc w:val="center"/>
      </w:pPr>
      <w:r w:rsidRPr="00F226F7">
        <w:t>Рисунок 1.</w:t>
      </w:r>
      <w:r>
        <w:t>9</w:t>
      </w:r>
      <w:r w:rsidRPr="00F226F7">
        <w:t xml:space="preserve"> – Существующие балансы тепловой </w:t>
      </w:r>
      <w:r>
        <w:t xml:space="preserve">энергии </w:t>
      </w:r>
      <w:r w:rsidRPr="00F226F7">
        <w:t>источников тепловой энергии</w:t>
      </w:r>
    </w:p>
    <w:p w:rsidR="009708DC" w:rsidRDefault="009708DC" w:rsidP="009708DC">
      <w:pPr>
        <w:autoSpaceDE w:val="0"/>
        <w:autoSpaceDN w:val="0"/>
        <w:adjustRightInd w:val="0"/>
        <w:jc w:val="center"/>
      </w:pPr>
      <w:r w:rsidRPr="00F226F7">
        <w:t xml:space="preserve">и тепловой нагрузки потребителей </w:t>
      </w:r>
      <w:r w:rsidRPr="0033595F">
        <w:rPr>
          <w:color w:val="7030A0"/>
        </w:rPr>
        <w:t>котельной № 3</w:t>
      </w:r>
    </w:p>
    <w:p w:rsidR="00277340" w:rsidRPr="009708DC" w:rsidRDefault="00277340" w:rsidP="009708DC">
      <w:pPr>
        <w:autoSpaceDE w:val="0"/>
        <w:autoSpaceDN w:val="0"/>
        <w:adjustRightInd w:val="0"/>
        <w:jc w:val="center"/>
      </w:pPr>
    </w:p>
    <w:p w:rsidR="009708DC" w:rsidRDefault="00B6201F" w:rsidP="007166EF">
      <w:pPr>
        <w:autoSpaceDE w:val="0"/>
        <w:autoSpaceDN w:val="0"/>
        <w:adjustRightInd w:val="0"/>
        <w:jc w:val="center"/>
      </w:pPr>
      <w:r w:rsidRPr="00B6201F">
        <w:rPr>
          <w:noProof/>
        </w:rPr>
        <w:drawing>
          <wp:inline distT="0" distB="0" distL="0" distR="0">
            <wp:extent cx="5401310" cy="2402840"/>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1310" cy="2402840"/>
                    </a:xfrm>
                    <a:prstGeom prst="rect">
                      <a:avLst/>
                    </a:prstGeom>
                    <a:noFill/>
                    <a:ln>
                      <a:noFill/>
                    </a:ln>
                  </pic:spPr>
                </pic:pic>
              </a:graphicData>
            </a:graphic>
          </wp:inline>
        </w:drawing>
      </w:r>
    </w:p>
    <w:p w:rsidR="00277340" w:rsidRPr="00277340" w:rsidRDefault="00277340" w:rsidP="007166EF">
      <w:pPr>
        <w:autoSpaceDE w:val="0"/>
        <w:autoSpaceDN w:val="0"/>
        <w:adjustRightInd w:val="0"/>
        <w:jc w:val="center"/>
      </w:pPr>
    </w:p>
    <w:p w:rsidR="00DA67C2" w:rsidRPr="00F226F7" w:rsidRDefault="00DA67C2" w:rsidP="00DA67C2">
      <w:pPr>
        <w:autoSpaceDE w:val="0"/>
        <w:autoSpaceDN w:val="0"/>
        <w:adjustRightInd w:val="0"/>
        <w:jc w:val="center"/>
      </w:pPr>
      <w:r w:rsidRPr="00F226F7">
        <w:t>Рисунок 1.</w:t>
      </w:r>
      <w:r w:rsidR="009708DC">
        <w:t>10</w:t>
      </w:r>
      <w:r w:rsidRPr="00F226F7">
        <w:t xml:space="preserve"> – Существующие балансы тепловой мощности источников тепловой </w:t>
      </w:r>
      <w:r w:rsidR="009F668D" w:rsidRPr="009F668D">
        <w:rPr>
          <w:color w:val="0000FF"/>
        </w:rPr>
        <w:t>мощности</w:t>
      </w:r>
    </w:p>
    <w:p w:rsidR="00DA67C2" w:rsidRDefault="00DA67C2" w:rsidP="00DA67C2">
      <w:pPr>
        <w:autoSpaceDE w:val="0"/>
        <w:autoSpaceDN w:val="0"/>
        <w:adjustRightInd w:val="0"/>
        <w:jc w:val="center"/>
      </w:pPr>
      <w:r w:rsidRPr="00F226F7">
        <w:t xml:space="preserve">и тепловой нагрузки потребителей </w:t>
      </w:r>
      <w:r w:rsidRPr="00B6201F">
        <w:rPr>
          <w:color w:val="7030A0"/>
        </w:rPr>
        <w:t>котельной № 4</w:t>
      </w:r>
    </w:p>
    <w:p w:rsidR="00DA67C2" w:rsidRDefault="00B6201F" w:rsidP="007166EF">
      <w:pPr>
        <w:autoSpaceDE w:val="0"/>
        <w:autoSpaceDN w:val="0"/>
        <w:adjustRightInd w:val="0"/>
        <w:jc w:val="center"/>
      </w:pPr>
      <w:r w:rsidRPr="00B6201F">
        <w:rPr>
          <w:noProof/>
        </w:rPr>
        <w:drawing>
          <wp:inline distT="0" distB="0" distL="0" distR="0">
            <wp:extent cx="5390515" cy="2604770"/>
            <wp:effectExtent l="0" t="0" r="635"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0515" cy="2604770"/>
                    </a:xfrm>
                    <a:prstGeom prst="rect">
                      <a:avLst/>
                    </a:prstGeom>
                    <a:noFill/>
                    <a:ln>
                      <a:noFill/>
                    </a:ln>
                  </pic:spPr>
                </pic:pic>
              </a:graphicData>
            </a:graphic>
          </wp:inline>
        </w:drawing>
      </w:r>
    </w:p>
    <w:p w:rsidR="009708DC" w:rsidRPr="00F226F7" w:rsidRDefault="009708DC" w:rsidP="009708DC">
      <w:pPr>
        <w:autoSpaceDE w:val="0"/>
        <w:autoSpaceDN w:val="0"/>
        <w:adjustRightInd w:val="0"/>
        <w:jc w:val="center"/>
      </w:pPr>
      <w:r w:rsidRPr="00F226F7">
        <w:t>Рисунок 1.</w:t>
      </w:r>
      <w:r>
        <w:t>11</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B6201F">
        <w:rPr>
          <w:color w:val="7030A0"/>
        </w:rPr>
        <w:t>котельной № 4</w:t>
      </w:r>
    </w:p>
    <w:p w:rsidR="009708DC" w:rsidRPr="009708DC" w:rsidRDefault="009708DC" w:rsidP="007166EF">
      <w:pPr>
        <w:autoSpaceDE w:val="0"/>
        <w:autoSpaceDN w:val="0"/>
        <w:adjustRightInd w:val="0"/>
        <w:jc w:val="center"/>
      </w:pPr>
    </w:p>
    <w:p w:rsidR="009708DC" w:rsidRDefault="00B6201F" w:rsidP="007166EF">
      <w:pPr>
        <w:autoSpaceDE w:val="0"/>
        <w:autoSpaceDN w:val="0"/>
        <w:adjustRightInd w:val="0"/>
        <w:jc w:val="center"/>
      </w:pPr>
      <w:r w:rsidRPr="00B6201F">
        <w:rPr>
          <w:noProof/>
        </w:rPr>
        <w:lastRenderedPageBreak/>
        <w:drawing>
          <wp:inline distT="0" distB="0" distL="0" distR="0">
            <wp:extent cx="5295265" cy="2424430"/>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265" cy="2424430"/>
                    </a:xfrm>
                    <a:prstGeom prst="rect">
                      <a:avLst/>
                    </a:prstGeom>
                    <a:noFill/>
                    <a:ln>
                      <a:noFill/>
                    </a:ln>
                  </pic:spPr>
                </pic:pic>
              </a:graphicData>
            </a:graphic>
          </wp:inline>
        </w:drawing>
      </w:r>
    </w:p>
    <w:p w:rsidR="00277340" w:rsidRPr="00277340" w:rsidRDefault="00277340" w:rsidP="007166EF">
      <w:pPr>
        <w:autoSpaceDE w:val="0"/>
        <w:autoSpaceDN w:val="0"/>
        <w:adjustRightInd w:val="0"/>
        <w:jc w:val="center"/>
      </w:pPr>
    </w:p>
    <w:p w:rsidR="00DA67C2" w:rsidRPr="00F226F7" w:rsidRDefault="00DA67C2" w:rsidP="00DA67C2">
      <w:pPr>
        <w:autoSpaceDE w:val="0"/>
        <w:autoSpaceDN w:val="0"/>
        <w:adjustRightInd w:val="0"/>
        <w:jc w:val="center"/>
      </w:pPr>
      <w:r w:rsidRPr="00F226F7">
        <w:t>Рисунок 1.</w:t>
      </w:r>
      <w:r w:rsidR="00277340">
        <w:t>12</w:t>
      </w:r>
      <w:r w:rsidRPr="00F226F7">
        <w:t xml:space="preserve"> – Существующие балансы тепловой мощности источников тепловой </w:t>
      </w:r>
      <w:r w:rsidR="009F668D" w:rsidRPr="009F668D">
        <w:rPr>
          <w:color w:val="0000FF"/>
        </w:rPr>
        <w:t>мощности</w:t>
      </w:r>
    </w:p>
    <w:p w:rsidR="00DA67C2" w:rsidRDefault="00DA67C2" w:rsidP="00DA67C2">
      <w:pPr>
        <w:autoSpaceDE w:val="0"/>
        <w:autoSpaceDN w:val="0"/>
        <w:adjustRightInd w:val="0"/>
        <w:jc w:val="center"/>
      </w:pPr>
      <w:r w:rsidRPr="00F226F7">
        <w:t xml:space="preserve">и тепловой нагрузки потребителей </w:t>
      </w:r>
      <w:r w:rsidRPr="00B6201F">
        <w:rPr>
          <w:color w:val="7030A0"/>
        </w:rPr>
        <w:t>котельной № 5</w:t>
      </w:r>
    </w:p>
    <w:p w:rsidR="00277340" w:rsidRDefault="00277340" w:rsidP="00DA67C2">
      <w:pPr>
        <w:autoSpaceDE w:val="0"/>
        <w:autoSpaceDN w:val="0"/>
        <w:adjustRightInd w:val="0"/>
        <w:jc w:val="center"/>
      </w:pPr>
    </w:p>
    <w:p w:rsidR="00DA67C2" w:rsidRDefault="00B6201F" w:rsidP="007166EF">
      <w:pPr>
        <w:autoSpaceDE w:val="0"/>
        <w:autoSpaceDN w:val="0"/>
        <w:adjustRightInd w:val="0"/>
        <w:jc w:val="center"/>
      </w:pPr>
      <w:r w:rsidRPr="00B6201F">
        <w:rPr>
          <w:noProof/>
        </w:rPr>
        <w:drawing>
          <wp:inline distT="0" distB="0" distL="0" distR="0">
            <wp:extent cx="5401310" cy="2158365"/>
            <wp:effectExtent l="0" t="0" r="889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1310" cy="2158365"/>
                    </a:xfrm>
                    <a:prstGeom prst="rect">
                      <a:avLst/>
                    </a:prstGeom>
                    <a:noFill/>
                    <a:ln>
                      <a:noFill/>
                    </a:ln>
                  </pic:spPr>
                </pic:pic>
              </a:graphicData>
            </a:graphic>
          </wp:inline>
        </w:drawing>
      </w:r>
    </w:p>
    <w:p w:rsidR="00277340" w:rsidRDefault="00277340" w:rsidP="007166EF">
      <w:pPr>
        <w:autoSpaceDE w:val="0"/>
        <w:autoSpaceDN w:val="0"/>
        <w:adjustRightInd w:val="0"/>
        <w:jc w:val="center"/>
      </w:pPr>
    </w:p>
    <w:p w:rsidR="009708DC" w:rsidRPr="00F226F7" w:rsidRDefault="009708DC" w:rsidP="009708DC">
      <w:pPr>
        <w:autoSpaceDE w:val="0"/>
        <w:autoSpaceDN w:val="0"/>
        <w:adjustRightInd w:val="0"/>
        <w:jc w:val="center"/>
      </w:pPr>
      <w:r w:rsidRPr="00F226F7">
        <w:t>Рисунок 1.</w:t>
      </w:r>
      <w:r w:rsidR="00277340">
        <w:t>13</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B6201F">
        <w:rPr>
          <w:color w:val="7030A0"/>
        </w:rPr>
        <w:t>котельной № 5</w:t>
      </w:r>
    </w:p>
    <w:p w:rsidR="009708DC" w:rsidRPr="009708DC" w:rsidRDefault="009708DC" w:rsidP="007166EF">
      <w:pPr>
        <w:autoSpaceDE w:val="0"/>
        <w:autoSpaceDN w:val="0"/>
        <w:adjustRightInd w:val="0"/>
        <w:jc w:val="center"/>
      </w:pPr>
    </w:p>
    <w:p w:rsidR="009708DC" w:rsidRPr="009708DC" w:rsidRDefault="0033595F" w:rsidP="007166EF">
      <w:pPr>
        <w:autoSpaceDE w:val="0"/>
        <w:autoSpaceDN w:val="0"/>
        <w:adjustRightInd w:val="0"/>
        <w:jc w:val="center"/>
        <w:rPr>
          <w:lang w:val="en-US"/>
        </w:rPr>
      </w:pPr>
      <w:r w:rsidRPr="0033595F">
        <w:rPr>
          <w:noProof/>
        </w:rPr>
        <w:drawing>
          <wp:inline distT="0" distB="0" distL="0" distR="0">
            <wp:extent cx="5241925" cy="255206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1925" cy="2552065"/>
                    </a:xfrm>
                    <a:prstGeom prst="rect">
                      <a:avLst/>
                    </a:prstGeom>
                    <a:noFill/>
                    <a:ln>
                      <a:noFill/>
                    </a:ln>
                  </pic:spPr>
                </pic:pic>
              </a:graphicData>
            </a:graphic>
          </wp:inline>
        </w:drawing>
      </w:r>
    </w:p>
    <w:p w:rsidR="00DA67C2" w:rsidRPr="00F226F7" w:rsidRDefault="00DA67C2" w:rsidP="00DA67C2">
      <w:pPr>
        <w:autoSpaceDE w:val="0"/>
        <w:autoSpaceDN w:val="0"/>
        <w:adjustRightInd w:val="0"/>
        <w:jc w:val="center"/>
      </w:pPr>
      <w:r w:rsidRPr="00F226F7">
        <w:t>Рисунок 1.</w:t>
      </w:r>
      <w:r w:rsidR="00277340">
        <w:t>14</w:t>
      </w:r>
      <w:r w:rsidRPr="00F226F7">
        <w:t xml:space="preserve"> – Существующие балансы тепловой мощности источников тепловой </w:t>
      </w:r>
      <w:r w:rsidR="009F668D" w:rsidRPr="009F668D">
        <w:rPr>
          <w:color w:val="0000FF"/>
        </w:rPr>
        <w:t>мощности</w:t>
      </w:r>
    </w:p>
    <w:p w:rsidR="00DA67C2" w:rsidRPr="00FB3830" w:rsidRDefault="00DA67C2" w:rsidP="00DA67C2">
      <w:pPr>
        <w:autoSpaceDE w:val="0"/>
        <w:autoSpaceDN w:val="0"/>
        <w:adjustRightInd w:val="0"/>
        <w:jc w:val="center"/>
      </w:pPr>
      <w:r w:rsidRPr="00F226F7">
        <w:t xml:space="preserve">и тепловой нагрузки потребителей </w:t>
      </w:r>
      <w:r w:rsidRPr="0033595F">
        <w:rPr>
          <w:color w:val="7030A0"/>
        </w:rPr>
        <w:t>котельной № 6</w:t>
      </w:r>
    </w:p>
    <w:p w:rsidR="00DA67C2" w:rsidRDefault="0033595F" w:rsidP="007166EF">
      <w:pPr>
        <w:autoSpaceDE w:val="0"/>
        <w:autoSpaceDN w:val="0"/>
        <w:adjustRightInd w:val="0"/>
        <w:jc w:val="center"/>
      </w:pPr>
      <w:r w:rsidRPr="0033595F">
        <w:rPr>
          <w:noProof/>
        </w:rPr>
        <w:lastRenderedPageBreak/>
        <w:drawing>
          <wp:inline distT="0" distB="0" distL="0" distR="0">
            <wp:extent cx="5014075" cy="2456121"/>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3960" cy="2456065"/>
                    </a:xfrm>
                    <a:prstGeom prst="rect">
                      <a:avLst/>
                    </a:prstGeom>
                    <a:noFill/>
                    <a:ln>
                      <a:noFill/>
                    </a:ln>
                  </pic:spPr>
                </pic:pic>
              </a:graphicData>
            </a:graphic>
          </wp:inline>
        </w:drawing>
      </w:r>
    </w:p>
    <w:p w:rsidR="00277340" w:rsidRDefault="00277340" w:rsidP="007166EF">
      <w:pPr>
        <w:autoSpaceDE w:val="0"/>
        <w:autoSpaceDN w:val="0"/>
        <w:adjustRightInd w:val="0"/>
        <w:jc w:val="center"/>
      </w:pPr>
    </w:p>
    <w:p w:rsidR="009708DC" w:rsidRPr="00F226F7" w:rsidRDefault="009708DC" w:rsidP="009708DC">
      <w:pPr>
        <w:autoSpaceDE w:val="0"/>
        <w:autoSpaceDN w:val="0"/>
        <w:adjustRightInd w:val="0"/>
        <w:jc w:val="center"/>
      </w:pPr>
      <w:r w:rsidRPr="00F226F7">
        <w:t>Рисунок 1.</w:t>
      </w:r>
      <w:r>
        <w:t>1</w:t>
      </w:r>
      <w:r w:rsidR="00277340">
        <w:t>5</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33595F">
        <w:rPr>
          <w:color w:val="7030A0"/>
        </w:rPr>
        <w:t>котельной № 6</w:t>
      </w:r>
    </w:p>
    <w:p w:rsidR="009708DC" w:rsidRPr="009708DC" w:rsidRDefault="009708DC" w:rsidP="007166EF">
      <w:pPr>
        <w:autoSpaceDE w:val="0"/>
        <w:autoSpaceDN w:val="0"/>
        <w:adjustRightInd w:val="0"/>
        <w:jc w:val="center"/>
      </w:pPr>
    </w:p>
    <w:p w:rsidR="009708DC" w:rsidRDefault="00726FAB" w:rsidP="007166EF">
      <w:pPr>
        <w:autoSpaceDE w:val="0"/>
        <w:autoSpaceDN w:val="0"/>
        <w:adjustRightInd w:val="0"/>
        <w:jc w:val="center"/>
      </w:pPr>
      <w:r w:rsidRPr="00726FAB">
        <w:rPr>
          <w:noProof/>
        </w:rPr>
        <w:drawing>
          <wp:inline distT="0" distB="0" distL="0" distR="0">
            <wp:extent cx="5358765" cy="2147570"/>
            <wp:effectExtent l="0" t="0" r="0"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8765" cy="2147570"/>
                    </a:xfrm>
                    <a:prstGeom prst="rect">
                      <a:avLst/>
                    </a:prstGeom>
                    <a:noFill/>
                    <a:ln>
                      <a:noFill/>
                    </a:ln>
                  </pic:spPr>
                </pic:pic>
              </a:graphicData>
            </a:graphic>
          </wp:inline>
        </w:drawing>
      </w:r>
    </w:p>
    <w:p w:rsidR="00277340" w:rsidRPr="00277340" w:rsidRDefault="00277340" w:rsidP="007166EF">
      <w:pPr>
        <w:autoSpaceDE w:val="0"/>
        <w:autoSpaceDN w:val="0"/>
        <w:adjustRightInd w:val="0"/>
        <w:jc w:val="center"/>
      </w:pPr>
    </w:p>
    <w:p w:rsidR="00DA67C2" w:rsidRPr="00F226F7" w:rsidRDefault="00DA67C2" w:rsidP="00DA67C2">
      <w:pPr>
        <w:autoSpaceDE w:val="0"/>
        <w:autoSpaceDN w:val="0"/>
        <w:adjustRightInd w:val="0"/>
        <w:jc w:val="center"/>
      </w:pPr>
      <w:r w:rsidRPr="00F226F7">
        <w:t>Рисунок 1.</w:t>
      </w:r>
      <w:r w:rsidR="00F56D65">
        <w:t>1</w:t>
      </w:r>
      <w:r w:rsidR="00277340">
        <w:t>6</w:t>
      </w:r>
      <w:r w:rsidRPr="00F226F7">
        <w:t xml:space="preserve"> – Существующие балансы тепловой мощности источников тепловой </w:t>
      </w:r>
      <w:r w:rsidR="009F668D" w:rsidRPr="009F668D">
        <w:rPr>
          <w:color w:val="0000FF"/>
        </w:rPr>
        <w:t>мощности</w:t>
      </w:r>
    </w:p>
    <w:p w:rsidR="00DA67C2" w:rsidRDefault="00DA67C2" w:rsidP="00DA67C2">
      <w:pPr>
        <w:autoSpaceDE w:val="0"/>
        <w:autoSpaceDN w:val="0"/>
        <w:adjustRightInd w:val="0"/>
        <w:jc w:val="center"/>
      </w:pPr>
      <w:r w:rsidRPr="00F226F7">
        <w:t xml:space="preserve">и тепловой нагрузки потребителей </w:t>
      </w:r>
      <w:r w:rsidRPr="00726FAB">
        <w:rPr>
          <w:color w:val="7030A0"/>
        </w:rPr>
        <w:t>котельной № 7</w:t>
      </w:r>
    </w:p>
    <w:p w:rsidR="00277340" w:rsidRPr="00277340" w:rsidRDefault="00277340" w:rsidP="00DA67C2">
      <w:pPr>
        <w:autoSpaceDE w:val="0"/>
        <w:autoSpaceDN w:val="0"/>
        <w:adjustRightInd w:val="0"/>
        <w:jc w:val="center"/>
      </w:pPr>
    </w:p>
    <w:p w:rsidR="009708DC" w:rsidRDefault="00726FAB" w:rsidP="00DA67C2">
      <w:pPr>
        <w:autoSpaceDE w:val="0"/>
        <w:autoSpaceDN w:val="0"/>
        <w:adjustRightInd w:val="0"/>
        <w:jc w:val="center"/>
      </w:pPr>
      <w:r w:rsidRPr="00726FAB">
        <w:rPr>
          <w:noProof/>
        </w:rPr>
        <w:drawing>
          <wp:inline distT="0" distB="0" distL="0" distR="0">
            <wp:extent cx="5358765" cy="206248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8765" cy="2062480"/>
                    </a:xfrm>
                    <a:prstGeom prst="rect">
                      <a:avLst/>
                    </a:prstGeom>
                    <a:noFill/>
                    <a:ln>
                      <a:noFill/>
                    </a:ln>
                  </pic:spPr>
                </pic:pic>
              </a:graphicData>
            </a:graphic>
          </wp:inline>
        </w:drawing>
      </w:r>
    </w:p>
    <w:p w:rsidR="00277340" w:rsidRDefault="00277340" w:rsidP="00DA67C2">
      <w:pPr>
        <w:autoSpaceDE w:val="0"/>
        <w:autoSpaceDN w:val="0"/>
        <w:adjustRightInd w:val="0"/>
        <w:jc w:val="center"/>
      </w:pPr>
    </w:p>
    <w:p w:rsidR="009708DC" w:rsidRPr="00F226F7" w:rsidRDefault="009708DC" w:rsidP="009708DC">
      <w:pPr>
        <w:autoSpaceDE w:val="0"/>
        <w:autoSpaceDN w:val="0"/>
        <w:adjustRightInd w:val="0"/>
        <w:jc w:val="center"/>
      </w:pPr>
      <w:r w:rsidRPr="00F226F7">
        <w:t>Рисунок 1.</w:t>
      </w:r>
      <w:r>
        <w:t>1</w:t>
      </w:r>
      <w:r w:rsidR="00277340">
        <w:t>7</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726FAB">
        <w:rPr>
          <w:color w:val="7030A0"/>
        </w:rPr>
        <w:t>котельной № 7</w:t>
      </w:r>
    </w:p>
    <w:p w:rsidR="009708DC" w:rsidRPr="009708DC" w:rsidRDefault="009708DC" w:rsidP="00DA67C2">
      <w:pPr>
        <w:autoSpaceDE w:val="0"/>
        <w:autoSpaceDN w:val="0"/>
        <w:adjustRightInd w:val="0"/>
        <w:jc w:val="center"/>
      </w:pPr>
    </w:p>
    <w:p w:rsidR="00DA67C2" w:rsidRDefault="00BB567A" w:rsidP="00DA67C2">
      <w:pPr>
        <w:autoSpaceDE w:val="0"/>
        <w:autoSpaceDN w:val="0"/>
        <w:adjustRightInd w:val="0"/>
        <w:jc w:val="center"/>
      </w:pPr>
      <w:r w:rsidRPr="00BB567A">
        <w:rPr>
          <w:noProof/>
        </w:rPr>
        <w:lastRenderedPageBreak/>
        <w:drawing>
          <wp:inline distT="0" distB="0" distL="0" distR="0">
            <wp:extent cx="4933507" cy="2628431"/>
            <wp:effectExtent l="0" t="0" r="635"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3317" cy="2628330"/>
                    </a:xfrm>
                    <a:prstGeom prst="rect">
                      <a:avLst/>
                    </a:prstGeom>
                    <a:noFill/>
                    <a:ln>
                      <a:noFill/>
                    </a:ln>
                  </pic:spPr>
                </pic:pic>
              </a:graphicData>
            </a:graphic>
          </wp:inline>
        </w:drawing>
      </w:r>
    </w:p>
    <w:p w:rsidR="00DA67C2" w:rsidRPr="00F226F7" w:rsidRDefault="00DA67C2" w:rsidP="00DA67C2">
      <w:pPr>
        <w:autoSpaceDE w:val="0"/>
        <w:autoSpaceDN w:val="0"/>
        <w:adjustRightInd w:val="0"/>
        <w:jc w:val="center"/>
      </w:pPr>
      <w:r w:rsidRPr="00F226F7">
        <w:t>Рисунок 1.</w:t>
      </w:r>
      <w:r w:rsidR="00F56D65">
        <w:t>1</w:t>
      </w:r>
      <w:r w:rsidR="00277340">
        <w:t>8</w:t>
      </w:r>
      <w:r w:rsidRPr="00F226F7">
        <w:t xml:space="preserve"> – Существующие балансы тепловой мощности источников тепловой </w:t>
      </w:r>
      <w:r w:rsidR="009F668D" w:rsidRPr="009F668D">
        <w:rPr>
          <w:color w:val="0000FF"/>
        </w:rPr>
        <w:t>мощности</w:t>
      </w:r>
    </w:p>
    <w:p w:rsidR="00DA67C2" w:rsidRPr="00FB3830" w:rsidRDefault="00DA67C2" w:rsidP="00DA67C2">
      <w:pPr>
        <w:autoSpaceDE w:val="0"/>
        <w:autoSpaceDN w:val="0"/>
        <w:adjustRightInd w:val="0"/>
        <w:jc w:val="center"/>
      </w:pPr>
      <w:r w:rsidRPr="00F226F7">
        <w:t xml:space="preserve">и тепловой нагрузки потребителей </w:t>
      </w:r>
      <w:r w:rsidRPr="00BB567A">
        <w:rPr>
          <w:color w:val="7030A0"/>
        </w:rPr>
        <w:t>котельной № 8</w:t>
      </w:r>
    </w:p>
    <w:p w:rsidR="009708DC" w:rsidRDefault="00BB567A" w:rsidP="009708DC">
      <w:pPr>
        <w:autoSpaceDE w:val="0"/>
        <w:autoSpaceDN w:val="0"/>
        <w:adjustRightInd w:val="0"/>
        <w:jc w:val="center"/>
      </w:pPr>
      <w:r w:rsidRPr="00BB567A">
        <w:rPr>
          <w:noProof/>
        </w:rPr>
        <w:drawing>
          <wp:inline distT="0" distB="0" distL="0" distR="0">
            <wp:extent cx="5018567" cy="2763727"/>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8415" cy="2763643"/>
                    </a:xfrm>
                    <a:prstGeom prst="rect">
                      <a:avLst/>
                    </a:prstGeom>
                    <a:noFill/>
                    <a:ln>
                      <a:noFill/>
                    </a:ln>
                  </pic:spPr>
                </pic:pic>
              </a:graphicData>
            </a:graphic>
          </wp:inline>
        </w:drawing>
      </w:r>
    </w:p>
    <w:p w:rsidR="009708DC" w:rsidRPr="00F226F7" w:rsidRDefault="009708DC" w:rsidP="009708DC">
      <w:pPr>
        <w:autoSpaceDE w:val="0"/>
        <w:autoSpaceDN w:val="0"/>
        <w:adjustRightInd w:val="0"/>
        <w:jc w:val="center"/>
      </w:pPr>
      <w:r w:rsidRPr="00F226F7">
        <w:t>Рисунок 1.</w:t>
      </w:r>
      <w:r>
        <w:t>1</w:t>
      </w:r>
      <w:r w:rsidR="00277340">
        <w:t>9</w:t>
      </w:r>
      <w:r w:rsidRPr="00F226F7">
        <w:t xml:space="preserve"> – Существующие балансы тепловой </w:t>
      </w:r>
      <w:r>
        <w:t xml:space="preserve">энергии </w:t>
      </w:r>
      <w:r w:rsidRPr="00F226F7">
        <w:t>источников тепловой энергии</w:t>
      </w:r>
    </w:p>
    <w:p w:rsidR="009708DC" w:rsidRPr="009708DC" w:rsidRDefault="009708DC" w:rsidP="009708DC">
      <w:pPr>
        <w:autoSpaceDE w:val="0"/>
        <w:autoSpaceDN w:val="0"/>
        <w:adjustRightInd w:val="0"/>
        <w:jc w:val="center"/>
      </w:pPr>
      <w:r w:rsidRPr="00F226F7">
        <w:t xml:space="preserve">и тепловой нагрузки потребителей </w:t>
      </w:r>
      <w:r w:rsidRPr="00BB567A">
        <w:rPr>
          <w:color w:val="7030A0"/>
        </w:rPr>
        <w:t>котельной № 8</w:t>
      </w:r>
    </w:p>
    <w:p w:rsidR="00DA67C2" w:rsidRDefault="00BB567A" w:rsidP="00DA67C2">
      <w:pPr>
        <w:autoSpaceDE w:val="0"/>
        <w:autoSpaceDN w:val="0"/>
        <w:adjustRightInd w:val="0"/>
        <w:jc w:val="center"/>
      </w:pPr>
      <w:r w:rsidRPr="00BB567A">
        <w:rPr>
          <w:noProof/>
        </w:rPr>
        <w:drawing>
          <wp:inline distT="0" distB="0" distL="0" distR="0">
            <wp:extent cx="4694830" cy="263611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7999" cy="2637894"/>
                    </a:xfrm>
                    <a:prstGeom prst="rect">
                      <a:avLst/>
                    </a:prstGeom>
                    <a:noFill/>
                    <a:ln>
                      <a:noFill/>
                    </a:ln>
                  </pic:spPr>
                </pic:pic>
              </a:graphicData>
            </a:graphic>
          </wp:inline>
        </w:drawing>
      </w:r>
    </w:p>
    <w:p w:rsidR="00DA67C2" w:rsidRPr="00F226F7" w:rsidRDefault="00DA67C2" w:rsidP="00DA67C2">
      <w:pPr>
        <w:autoSpaceDE w:val="0"/>
        <w:autoSpaceDN w:val="0"/>
        <w:adjustRightInd w:val="0"/>
        <w:jc w:val="center"/>
      </w:pPr>
      <w:r w:rsidRPr="00F226F7">
        <w:t>Рисунок 1.</w:t>
      </w:r>
      <w:r w:rsidR="00277340">
        <w:t>20</w:t>
      </w:r>
      <w:r w:rsidRPr="00F226F7">
        <w:t xml:space="preserve"> – Существующие балансы тепловой мощности источников тепловой </w:t>
      </w:r>
      <w:r w:rsidR="009F668D" w:rsidRPr="009F668D">
        <w:rPr>
          <w:color w:val="0000FF"/>
        </w:rPr>
        <w:t>мощности</w:t>
      </w:r>
    </w:p>
    <w:p w:rsidR="00DA67C2" w:rsidRPr="00912C7E" w:rsidRDefault="00DA67C2" w:rsidP="007166EF">
      <w:pPr>
        <w:autoSpaceDE w:val="0"/>
        <w:autoSpaceDN w:val="0"/>
        <w:adjustRightInd w:val="0"/>
        <w:jc w:val="center"/>
      </w:pPr>
      <w:r w:rsidRPr="00F226F7">
        <w:t xml:space="preserve">и тепловой нагрузки потребителей </w:t>
      </w:r>
      <w:r w:rsidRPr="00BB567A">
        <w:rPr>
          <w:color w:val="7030A0"/>
        </w:rPr>
        <w:t>котельной № 9</w:t>
      </w:r>
    </w:p>
    <w:p w:rsidR="00BB567A" w:rsidRPr="00BB567A" w:rsidRDefault="00BB567A" w:rsidP="007166EF">
      <w:pPr>
        <w:autoSpaceDE w:val="0"/>
        <w:autoSpaceDN w:val="0"/>
        <w:adjustRightInd w:val="0"/>
        <w:jc w:val="center"/>
        <w:rPr>
          <w:lang w:val="en-US"/>
        </w:rPr>
      </w:pPr>
      <w:r w:rsidRPr="00BB567A">
        <w:rPr>
          <w:noProof/>
        </w:rPr>
        <w:lastRenderedPageBreak/>
        <w:drawing>
          <wp:inline distT="0" distB="0" distL="0" distR="0">
            <wp:extent cx="4722125" cy="2600019"/>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5585" cy="2601924"/>
                    </a:xfrm>
                    <a:prstGeom prst="rect">
                      <a:avLst/>
                    </a:prstGeom>
                    <a:noFill/>
                    <a:ln>
                      <a:noFill/>
                    </a:ln>
                  </pic:spPr>
                </pic:pic>
              </a:graphicData>
            </a:graphic>
          </wp:inline>
        </w:drawing>
      </w:r>
    </w:p>
    <w:p w:rsidR="009708DC" w:rsidRPr="00F226F7" w:rsidRDefault="009708DC" w:rsidP="009708DC">
      <w:pPr>
        <w:autoSpaceDE w:val="0"/>
        <w:autoSpaceDN w:val="0"/>
        <w:adjustRightInd w:val="0"/>
        <w:jc w:val="center"/>
      </w:pPr>
      <w:r w:rsidRPr="00F226F7">
        <w:t>Рисунок 1.</w:t>
      </w:r>
      <w:r w:rsidR="00277340">
        <w:t>21</w:t>
      </w:r>
      <w:r w:rsidRPr="00F226F7">
        <w:t xml:space="preserve"> – Существующие балансы тепловой </w:t>
      </w:r>
      <w:r>
        <w:t xml:space="preserve">энергии </w:t>
      </w:r>
      <w:r w:rsidRPr="00F226F7">
        <w:t>источников тепловой энергии</w:t>
      </w:r>
    </w:p>
    <w:p w:rsidR="009708DC" w:rsidRDefault="009708DC" w:rsidP="009708DC">
      <w:pPr>
        <w:autoSpaceDE w:val="0"/>
        <w:autoSpaceDN w:val="0"/>
        <w:adjustRightInd w:val="0"/>
        <w:jc w:val="center"/>
      </w:pPr>
      <w:r w:rsidRPr="00F226F7">
        <w:t xml:space="preserve">и тепловой нагрузки потребителей </w:t>
      </w:r>
      <w:r w:rsidRPr="00BB567A">
        <w:rPr>
          <w:color w:val="7030A0"/>
        </w:rPr>
        <w:t>котельной № 9</w:t>
      </w:r>
    </w:p>
    <w:p w:rsidR="009E6E84" w:rsidRDefault="009E6E84" w:rsidP="009E6E84">
      <w:pPr>
        <w:autoSpaceDE w:val="0"/>
        <w:autoSpaceDN w:val="0"/>
        <w:adjustRightInd w:val="0"/>
        <w:jc w:val="center"/>
      </w:pPr>
      <w:r w:rsidRPr="009E6E84">
        <w:rPr>
          <w:noProof/>
        </w:rPr>
        <w:drawing>
          <wp:inline distT="0" distB="0" distL="0" distR="0">
            <wp:extent cx="4298848" cy="2825086"/>
            <wp:effectExtent l="0" t="0" r="69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3110" cy="2827887"/>
                    </a:xfrm>
                    <a:prstGeom prst="rect">
                      <a:avLst/>
                    </a:prstGeom>
                    <a:noFill/>
                    <a:ln>
                      <a:noFill/>
                    </a:ln>
                  </pic:spPr>
                </pic:pic>
              </a:graphicData>
            </a:graphic>
          </wp:inline>
        </w:drawing>
      </w:r>
    </w:p>
    <w:p w:rsidR="009E6E84" w:rsidRPr="00F226F7" w:rsidRDefault="009E6E84" w:rsidP="009E6E84">
      <w:pPr>
        <w:autoSpaceDE w:val="0"/>
        <w:autoSpaceDN w:val="0"/>
        <w:adjustRightInd w:val="0"/>
        <w:jc w:val="center"/>
      </w:pPr>
      <w:r w:rsidRPr="00F226F7">
        <w:t>Рисунок 1.</w:t>
      </w:r>
      <w:r>
        <w:t>2</w:t>
      </w:r>
      <w:r w:rsidR="009F668D">
        <w:t>2</w:t>
      </w:r>
      <w:r w:rsidRPr="00F226F7">
        <w:t xml:space="preserve"> – Существующие балансы тепловой мощности источников тепловой </w:t>
      </w:r>
      <w:r w:rsidR="009F668D" w:rsidRPr="009F668D">
        <w:rPr>
          <w:color w:val="0000FF"/>
        </w:rPr>
        <w:t>мощности</w:t>
      </w:r>
    </w:p>
    <w:p w:rsidR="009E6E84" w:rsidRPr="00FB3830" w:rsidRDefault="009E6E84" w:rsidP="009E6E84">
      <w:pPr>
        <w:autoSpaceDE w:val="0"/>
        <w:autoSpaceDN w:val="0"/>
        <w:adjustRightInd w:val="0"/>
        <w:jc w:val="center"/>
      </w:pPr>
      <w:r w:rsidRPr="00F226F7">
        <w:t xml:space="preserve">и тепловой нагрузки потребителей </w:t>
      </w:r>
      <w:r w:rsidRPr="009E6E84">
        <w:rPr>
          <w:color w:val="7030A0"/>
        </w:rPr>
        <w:t>котельной № 10</w:t>
      </w:r>
    </w:p>
    <w:p w:rsidR="009E6E84" w:rsidRPr="009708DC" w:rsidRDefault="009E6E84" w:rsidP="009E6E84">
      <w:pPr>
        <w:autoSpaceDE w:val="0"/>
        <w:autoSpaceDN w:val="0"/>
        <w:adjustRightInd w:val="0"/>
        <w:jc w:val="center"/>
        <w:rPr>
          <w:lang w:val="en-US"/>
        </w:rPr>
      </w:pPr>
      <w:r w:rsidRPr="009E6E84">
        <w:rPr>
          <w:noProof/>
        </w:rPr>
        <w:drawing>
          <wp:inline distT="0" distB="0" distL="0" distR="0">
            <wp:extent cx="4503761" cy="257891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6716" cy="2580607"/>
                    </a:xfrm>
                    <a:prstGeom prst="rect">
                      <a:avLst/>
                    </a:prstGeom>
                    <a:noFill/>
                    <a:ln>
                      <a:noFill/>
                    </a:ln>
                  </pic:spPr>
                </pic:pic>
              </a:graphicData>
            </a:graphic>
          </wp:inline>
        </w:drawing>
      </w:r>
    </w:p>
    <w:p w:rsidR="009E6E84" w:rsidRPr="00F226F7" w:rsidRDefault="009E6E84" w:rsidP="009E6E84">
      <w:pPr>
        <w:autoSpaceDE w:val="0"/>
        <w:autoSpaceDN w:val="0"/>
        <w:adjustRightInd w:val="0"/>
        <w:jc w:val="center"/>
      </w:pPr>
      <w:r w:rsidRPr="00F226F7">
        <w:t>Рисунок 1.</w:t>
      </w:r>
      <w:r>
        <w:t>2</w:t>
      </w:r>
      <w:r w:rsidR="009F668D">
        <w:t>3</w:t>
      </w:r>
      <w:r w:rsidRPr="00F226F7">
        <w:t xml:space="preserve"> – Существующие балансы тепловой </w:t>
      </w:r>
      <w:r>
        <w:t xml:space="preserve">энергии </w:t>
      </w:r>
      <w:r w:rsidRPr="00F226F7">
        <w:t>источников тепловой энергии</w:t>
      </w:r>
    </w:p>
    <w:p w:rsidR="009E6E84" w:rsidRPr="009708DC" w:rsidRDefault="009E6E84" w:rsidP="009E6E84">
      <w:pPr>
        <w:autoSpaceDE w:val="0"/>
        <w:autoSpaceDN w:val="0"/>
        <w:adjustRightInd w:val="0"/>
        <w:jc w:val="center"/>
      </w:pPr>
      <w:r w:rsidRPr="00F226F7">
        <w:t xml:space="preserve">и тепловой нагрузки потребителей </w:t>
      </w:r>
      <w:r w:rsidRPr="009E6E84">
        <w:rPr>
          <w:color w:val="7030A0"/>
        </w:rPr>
        <w:t>котельной № 10</w:t>
      </w:r>
    </w:p>
    <w:p w:rsidR="00494F55" w:rsidRPr="00DE5DAC" w:rsidRDefault="00494F55" w:rsidP="007166EF">
      <w:pPr>
        <w:autoSpaceDE w:val="0"/>
        <w:autoSpaceDN w:val="0"/>
        <w:adjustRightInd w:val="0"/>
        <w:jc w:val="center"/>
      </w:pPr>
    </w:p>
    <w:p w:rsidR="009D4C72" w:rsidRPr="00D22E03" w:rsidRDefault="009D4C72" w:rsidP="009D4C72">
      <w:pPr>
        <w:pStyle w:val="3"/>
      </w:pPr>
      <w:bookmarkStart w:id="16" w:name="_Toc529988613"/>
      <w:bookmarkStart w:id="17" w:name="_Toc153102503"/>
      <w:r w:rsidRPr="00D22E03">
        <w:t>2.5 </w:t>
      </w:r>
      <w:bookmarkEnd w:id="16"/>
      <w:r w:rsidR="004758CB" w:rsidRPr="002078D9">
        <w:t>Радиус</w:t>
      </w:r>
      <w:r w:rsidR="004758CB" w:rsidRPr="00D516C0">
        <w:t xml:space="preserve"> эффективного теплоснабжения, </w:t>
      </w:r>
      <w:r w:rsidR="004758CB" w:rsidRPr="004758CB">
        <w:rPr>
          <w:color w:val="7030A0"/>
        </w:rPr>
        <w:t>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17"/>
    </w:p>
    <w:p w:rsidR="000E0AED" w:rsidRDefault="000E0AED" w:rsidP="000E0AED">
      <w:pPr>
        <w:spacing w:line="276" w:lineRule="auto"/>
        <w:ind w:firstLine="708"/>
      </w:pPr>
      <w:r w:rsidRPr="00D10273">
        <w:t xml:space="preserve">Радиус эффективного теплоснабжения источников тепловой энергии </w:t>
      </w:r>
      <w:r w:rsidRPr="006D4486">
        <w:t>для зоны действия каждого источника тепловой энергии</w:t>
      </w:r>
      <w:r>
        <w:t xml:space="preserve"> приведен в </w:t>
      </w:r>
      <w:r w:rsidRPr="006D4486">
        <w:rPr>
          <w:color w:val="0000FF"/>
        </w:rPr>
        <w:t>таблице</w:t>
      </w:r>
      <w:r>
        <w:rPr>
          <w:color w:val="0000FF"/>
        </w:rPr>
        <w:t> </w:t>
      </w:r>
      <w:r w:rsidRPr="006D4486">
        <w:rPr>
          <w:color w:val="0000FF"/>
        </w:rPr>
        <w:t>1.</w:t>
      </w:r>
      <w:r w:rsidR="00F56D65">
        <w:rPr>
          <w:color w:val="0000FF"/>
        </w:rPr>
        <w:t>3</w:t>
      </w:r>
      <w:r w:rsidR="009F668D">
        <w:rPr>
          <w:color w:val="0000FF"/>
        </w:rPr>
        <w:t>4</w:t>
      </w:r>
      <w:r>
        <w:t>.</w:t>
      </w:r>
    </w:p>
    <w:p w:rsidR="000E0AED" w:rsidRDefault="000E0AED" w:rsidP="000E0AED">
      <w:pPr>
        <w:spacing w:line="276" w:lineRule="auto"/>
        <w:rPr>
          <w:sz w:val="23"/>
          <w:szCs w:val="23"/>
        </w:rPr>
      </w:pPr>
    </w:p>
    <w:p w:rsidR="000E0AED" w:rsidRDefault="000E0AED" w:rsidP="000E0AED">
      <w:pPr>
        <w:spacing w:line="276" w:lineRule="auto"/>
      </w:pPr>
      <w:r w:rsidRPr="00044C45">
        <w:t>Таблица 1.</w:t>
      </w:r>
      <w:r w:rsidR="00F56D65">
        <w:t>3</w:t>
      </w:r>
      <w:r w:rsidR="009F668D">
        <w:t>4</w:t>
      </w:r>
      <w:r w:rsidRPr="00044C45">
        <w:t xml:space="preserve"> – Результаты расчета радиуса теплоснабжения </w:t>
      </w:r>
      <w:r>
        <w:t>для котельных с. </w:t>
      </w:r>
      <w:r w:rsidRPr="00757101">
        <w:rPr>
          <w:color w:val="0000FF"/>
        </w:rPr>
        <w:t>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09"/>
        <w:gridCol w:w="709"/>
        <w:gridCol w:w="709"/>
        <w:gridCol w:w="567"/>
        <w:gridCol w:w="765"/>
        <w:gridCol w:w="652"/>
        <w:gridCol w:w="709"/>
        <w:gridCol w:w="709"/>
        <w:gridCol w:w="679"/>
        <w:gridCol w:w="706"/>
      </w:tblGrid>
      <w:tr w:rsidR="00E638D1" w:rsidRPr="00427CD7" w:rsidTr="009F668D">
        <w:trPr>
          <w:trHeight w:val="264"/>
        </w:trPr>
        <w:tc>
          <w:tcPr>
            <w:tcW w:w="3510" w:type="dxa"/>
            <w:vMerge w:val="restart"/>
            <w:shd w:val="clear" w:color="auto" w:fill="auto"/>
            <w:noWrap/>
            <w:vAlign w:val="center"/>
            <w:hideMark/>
          </w:tcPr>
          <w:p w:rsidR="00E638D1" w:rsidRPr="00427CD7" w:rsidRDefault="00E638D1" w:rsidP="003376FF">
            <w:pPr>
              <w:jc w:val="center"/>
            </w:pPr>
            <w:r w:rsidRPr="00427CD7">
              <w:t>Теплоисточник</w:t>
            </w:r>
          </w:p>
        </w:tc>
        <w:tc>
          <w:tcPr>
            <w:tcW w:w="6914" w:type="dxa"/>
            <w:gridSpan w:val="10"/>
            <w:vAlign w:val="bottom"/>
          </w:tcPr>
          <w:p w:rsidR="00E638D1" w:rsidRDefault="00E638D1" w:rsidP="003376FF">
            <w:pPr>
              <w:jc w:val="center"/>
            </w:pPr>
            <w:r>
              <w:t>Котельная с. Кетово</w:t>
            </w:r>
          </w:p>
        </w:tc>
      </w:tr>
      <w:tr w:rsidR="009F668D" w:rsidRPr="00427CD7" w:rsidTr="009F668D">
        <w:trPr>
          <w:trHeight w:val="264"/>
        </w:trPr>
        <w:tc>
          <w:tcPr>
            <w:tcW w:w="3510" w:type="dxa"/>
            <w:vMerge/>
            <w:shd w:val="clear" w:color="auto" w:fill="auto"/>
            <w:noWrap/>
            <w:vAlign w:val="center"/>
          </w:tcPr>
          <w:p w:rsidR="002D6E1A" w:rsidRPr="00427CD7" w:rsidRDefault="002D6E1A" w:rsidP="003376FF">
            <w:pPr>
              <w:jc w:val="center"/>
            </w:pPr>
          </w:p>
        </w:tc>
        <w:tc>
          <w:tcPr>
            <w:tcW w:w="709" w:type="dxa"/>
            <w:vAlign w:val="center"/>
          </w:tcPr>
          <w:p w:rsidR="002D6E1A" w:rsidRPr="00427CD7" w:rsidRDefault="002D6E1A" w:rsidP="009F668D">
            <w:pPr>
              <w:ind w:left="-58" w:right="-82"/>
              <w:jc w:val="center"/>
            </w:pPr>
            <w:r>
              <w:t>№ 1</w:t>
            </w:r>
          </w:p>
        </w:tc>
        <w:tc>
          <w:tcPr>
            <w:tcW w:w="709" w:type="dxa"/>
            <w:vAlign w:val="center"/>
          </w:tcPr>
          <w:p w:rsidR="002D6E1A" w:rsidRPr="00427CD7" w:rsidRDefault="002D6E1A" w:rsidP="009F668D">
            <w:pPr>
              <w:ind w:left="-58" w:right="-82"/>
              <w:jc w:val="center"/>
            </w:pPr>
            <w:r>
              <w:t>№ 2</w:t>
            </w:r>
          </w:p>
        </w:tc>
        <w:tc>
          <w:tcPr>
            <w:tcW w:w="709" w:type="dxa"/>
            <w:vAlign w:val="center"/>
          </w:tcPr>
          <w:p w:rsidR="002D6E1A" w:rsidRPr="00427CD7" w:rsidRDefault="002D6E1A" w:rsidP="009F668D">
            <w:pPr>
              <w:ind w:left="-58" w:right="-82"/>
              <w:jc w:val="center"/>
            </w:pPr>
            <w:r>
              <w:t>№ 3</w:t>
            </w:r>
          </w:p>
        </w:tc>
        <w:tc>
          <w:tcPr>
            <w:tcW w:w="567" w:type="dxa"/>
            <w:vAlign w:val="center"/>
          </w:tcPr>
          <w:p w:rsidR="002D6E1A" w:rsidRPr="00427CD7" w:rsidRDefault="002D6E1A" w:rsidP="009F668D">
            <w:pPr>
              <w:ind w:left="-58" w:right="-82"/>
              <w:jc w:val="center"/>
            </w:pPr>
            <w:r>
              <w:t>№ 4</w:t>
            </w:r>
          </w:p>
        </w:tc>
        <w:tc>
          <w:tcPr>
            <w:tcW w:w="765" w:type="dxa"/>
            <w:vAlign w:val="center"/>
          </w:tcPr>
          <w:p w:rsidR="002D6E1A" w:rsidRPr="00427CD7" w:rsidRDefault="002D6E1A" w:rsidP="009F668D">
            <w:pPr>
              <w:ind w:left="-58" w:right="-82"/>
              <w:jc w:val="center"/>
            </w:pPr>
            <w:r>
              <w:t>№ 5</w:t>
            </w:r>
          </w:p>
        </w:tc>
        <w:tc>
          <w:tcPr>
            <w:tcW w:w="652" w:type="dxa"/>
            <w:vAlign w:val="center"/>
          </w:tcPr>
          <w:p w:rsidR="002D6E1A" w:rsidRPr="00427CD7" w:rsidRDefault="002D6E1A" w:rsidP="009F668D">
            <w:pPr>
              <w:ind w:left="-58" w:right="-82"/>
              <w:jc w:val="center"/>
            </w:pPr>
            <w:r>
              <w:t>№ 6</w:t>
            </w:r>
          </w:p>
        </w:tc>
        <w:tc>
          <w:tcPr>
            <w:tcW w:w="709" w:type="dxa"/>
            <w:vAlign w:val="center"/>
          </w:tcPr>
          <w:p w:rsidR="002D6E1A" w:rsidRPr="00427CD7" w:rsidRDefault="002D6E1A" w:rsidP="009F668D">
            <w:pPr>
              <w:ind w:left="-58" w:right="-82"/>
              <w:jc w:val="center"/>
            </w:pPr>
            <w:r>
              <w:t>№ 7</w:t>
            </w:r>
          </w:p>
        </w:tc>
        <w:tc>
          <w:tcPr>
            <w:tcW w:w="709" w:type="dxa"/>
            <w:vAlign w:val="center"/>
          </w:tcPr>
          <w:p w:rsidR="002D6E1A" w:rsidRPr="00427CD7" w:rsidRDefault="002D6E1A" w:rsidP="009F668D">
            <w:pPr>
              <w:ind w:left="-58" w:right="-82"/>
              <w:jc w:val="center"/>
            </w:pPr>
            <w:r>
              <w:t>№ 8</w:t>
            </w:r>
          </w:p>
        </w:tc>
        <w:tc>
          <w:tcPr>
            <w:tcW w:w="679" w:type="dxa"/>
            <w:shd w:val="clear" w:color="auto" w:fill="auto"/>
            <w:noWrap/>
            <w:vAlign w:val="center"/>
          </w:tcPr>
          <w:p w:rsidR="002D6E1A" w:rsidRPr="00427CD7" w:rsidRDefault="002D6E1A" w:rsidP="009F668D">
            <w:pPr>
              <w:ind w:left="-58" w:right="-82"/>
              <w:jc w:val="center"/>
            </w:pPr>
            <w:r>
              <w:t>№ 9</w:t>
            </w:r>
          </w:p>
        </w:tc>
        <w:tc>
          <w:tcPr>
            <w:tcW w:w="706" w:type="dxa"/>
            <w:vAlign w:val="center"/>
          </w:tcPr>
          <w:p w:rsidR="002D6E1A" w:rsidRPr="00CC7A0A" w:rsidRDefault="00E638D1" w:rsidP="009F668D">
            <w:pPr>
              <w:ind w:left="-58" w:right="-82"/>
              <w:jc w:val="center"/>
            </w:pPr>
            <w:r>
              <w:t>№ </w:t>
            </w:r>
            <w:r>
              <w:rPr>
                <w:lang w:val="en-US"/>
              </w:rPr>
              <w:t>10</w:t>
            </w:r>
          </w:p>
        </w:tc>
      </w:tr>
      <w:tr w:rsidR="009F668D" w:rsidRPr="00427CD7" w:rsidTr="009F668D">
        <w:trPr>
          <w:trHeight w:val="264"/>
        </w:trPr>
        <w:tc>
          <w:tcPr>
            <w:tcW w:w="3510" w:type="dxa"/>
            <w:shd w:val="clear" w:color="auto" w:fill="auto"/>
            <w:noWrap/>
            <w:vAlign w:val="bottom"/>
            <w:hideMark/>
          </w:tcPr>
          <w:p w:rsidR="002D6E1A" w:rsidRPr="00427CD7" w:rsidRDefault="002D6E1A" w:rsidP="003376FF">
            <w:r w:rsidRPr="00427CD7">
              <w:t>Оптимальный радиус теплоснабжения, км</w:t>
            </w:r>
          </w:p>
        </w:tc>
        <w:tc>
          <w:tcPr>
            <w:tcW w:w="709" w:type="dxa"/>
            <w:vAlign w:val="center"/>
          </w:tcPr>
          <w:p w:rsidR="002D6E1A" w:rsidRPr="00CC7A0A" w:rsidRDefault="00CC7A0A" w:rsidP="009F668D">
            <w:pPr>
              <w:ind w:left="-58" w:right="-82"/>
              <w:jc w:val="center"/>
              <w:rPr>
                <w:color w:val="7030A0"/>
              </w:rPr>
            </w:pPr>
            <w:r w:rsidRPr="00CC7A0A">
              <w:rPr>
                <w:color w:val="7030A0"/>
              </w:rPr>
              <w:t>3</w:t>
            </w:r>
            <w:r w:rsidR="002D6E1A" w:rsidRPr="00CC7A0A">
              <w:rPr>
                <w:color w:val="7030A0"/>
              </w:rPr>
              <w:t>,</w:t>
            </w:r>
            <w:r w:rsidRPr="00CC7A0A">
              <w:rPr>
                <w:color w:val="7030A0"/>
              </w:rPr>
              <w:t>73</w:t>
            </w:r>
          </w:p>
        </w:tc>
        <w:tc>
          <w:tcPr>
            <w:tcW w:w="709" w:type="dxa"/>
            <w:vAlign w:val="center"/>
          </w:tcPr>
          <w:p w:rsidR="002D6E1A" w:rsidRPr="00CC7A0A" w:rsidRDefault="002D6E1A" w:rsidP="009F668D">
            <w:pPr>
              <w:ind w:left="-58" w:right="-82"/>
              <w:jc w:val="center"/>
              <w:rPr>
                <w:color w:val="7030A0"/>
              </w:rPr>
            </w:pPr>
            <w:r w:rsidRPr="00CC7A0A">
              <w:rPr>
                <w:color w:val="7030A0"/>
              </w:rPr>
              <w:t>4,</w:t>
            </w:r>
            <w:r w:rsidR="00CC7A0A" w:rsidRPr="00CC7A0A">
              <w:rPr>
                <w:color w:val="7030A0"/>
              </w:rPr>
              <w:t>19</w:t>
            </w:r>
          </w:p>
        </w:tc>
        <w:tc>
          <w:tcPr>
            <w:tcW w:w="709" w:type="dxa"/>
            <w:vAlign w:val="center"/>
          </w:tcPr>
          <w:p w:rsidR="002D6E1A" w:rsidRPr="00CC7A0A" w:rsidRDefault="00CC7A0A" w:rsidP="009F668D">
            <w:pPr>
              <w:ind w:left="-58" w:right="-82"/>
              <w:jc w:val="center"/>
              <w:rPr>
                <w:color w:val="7030A0"/>
              </w:rPr>
            </w:pPr>
            <w:r w:rsidRPr="00CC7A0A">
              <w:rPr>
                <w:color w:val="7030A0"/>
              </w:rPr>
              <w:t>1</w:t>
            </w:r>
            <w:r w:rsidR="002D6E1A" w:rsidRPr="00CC7A0A">
              <w:rPr>
                <w:color w:val="7030A0"/>
              </w:rPr>
              <w:t>,</w:t>
            </w:r>
            <w:r w:rsidRPr="00CC7A0A">
              <w:rPr>
                <w:color w:val="7030A0"/>
              </w:rPr>
              <w:t>73</w:t>
            </w:r>
          </w:p>
        </w:tc>
        <w:tc>
          <w:tcPr>
            <w:tcW w:w="567" w:type="dxa"/>
            <w:vAlign w:val="center"/>
          </w:tcPr>
          <w:p w:rsidR="002D6E1A" w:rsidRPr="00CC7A0A" w:rsidRDefault="002D6E1A" w:rsidP="009F668D">
            <w:pPr>
              <w:ind w:left="-58" w:right="-82"/>
              <w:jc w:val="center"/>
              <w:rPr>
                <w:color w:val="7030A0"/>
              </w:rPr>
            </w:pPr>
            <w:r w:rsidRPr="00CC7A0A">
              <w:rPr>
                <w:color w:val="7030A0"/>
              </w:rPr>
              <w:t>1,</w:t>
            </w:r>
            <w:r w:rsidR="00CC7A0A" w:rsidRPr="00CC7A0A">
              <w:rPr>
                <w:color w:val="7030A0"/>
              </w:rPr>
              <w:t>23</w:t>
            </w:r>
          </w:p>
        </w:tc>
        <w:tc>
          <w:tcPr>
            <w:tcW w:w="765" w:type="dxa"/>
            <w:vAlign w:val="center"/>
          </w:tcPr>
          <w:p w:rsidR="002D6E1A" w:rsidRPr="00CC7A0A" w:rsidRDefault="00CC7A0A" w:rsidP="009F668D">
            <w:pPr>
              <w:ind w:left="-58" w:right="-82"/>
              <w:jc w:val="center"/>
              <w:rPr>
                <w:color w:val="7030A0"/>
              </w:rPr>
            </w:pPr>
            <w:r w:rsidRPr="00CC7A0A">
              <w:rPr>
                <w:color w:val="7030A0"/>
              </w:rPr>
              <w:t>2</w:t>
            </w:r>
            <w:r w:rsidR="002D6E1A" w:rsidRPr="00CC7A0A">
              <w:rPr>
                <w:color w:val="7030A0"/>
              </w:rPr>
              <w:t>,</w:t>
            </w:r>
            <w:r w:rsidRPr="00CC7A0A">
              <w:rPr>
                <w:color w:val="7030A0"/>
              </w:rPr>
              <w:t>00</w:t>
            </w:r>
          </w:p>
        </w:tc>
        <w:tc>
          <w:tcPr>
            <w:tcW w:w="652" w:type="dxa"/>
            <w:vAlign w:val="center"/>
          </w:tcPr>
          <w:p w:rsidR="002D6E1A" w:rsidRPr="00CC7A0A" w:rsidRDefault="002D6E1A" w:rsidP="009F668D">
            <w:pPr>
              <w:ind w:left="-58" w:right="-82"/>
              <w:jc w:val="center"/>
              <w:rPr>
                <w:color w:val="7030A0"/>
              </w:rPr>
            </w:pPr>
            <w:r w:rsidRPr="00CC7A0A">
              <w:rPr>
                <w:color w:val="7030A0"/>
              </w:rPr>
              <w:t>1,</w:t>
            </w:r>
            <w:r w:rsidR="00CC7A0A" w:rsidRPr="00CC7A0A">
              <w:rPr>
                <w:color w:val="7030A0"/>
              </w:rPr>
              <w:t>6</w:t>
            </w:r>
            <w:r w:rsidRPr="00CC7A0A">
              <w:rPr>
                <w:color w:val="7030A0"/>
              </w:rPr>
              <w:t>4</w:t>
            </w:r>
          </w:p>
        </w:tc>
        <w:tc>
          <w:tcPr>
            <w:tcW w:w="709" w:type="dxa"/>
            <w:vAlign w:val="center"/>
          </w:tcPr>
          <w:p w:rsidR="002D6E1A" w:rsidRPr="00A3384E" w:rsidRDefault="002D6E1A" w:rsidP="009F668D">
            <w:pPr>
              <w:ind w:left="-58" w:right="-82"/>
              <w:jc w:val="center"/>
            </w:pPr>
            <w:r w:rsidRPr="00CC7A0A">
              <w:rPr>
                <w:color w:val="7030A0"/>
              </w:rPr>
              <w:t>1,7</w:t>
            </w:r>
            <w:r w:rsidR="00CC7A0A" w:rsidRPr="00CC7A0A">
              <w:rPr>
                <w:color w:val="7030A0"/>
              </w:rPr>
              <w:t>9</w:t>
            </w:r>
          </w:p>
        </w:tc>
        <w:tc>
          <w:tcPr>
            <w:tcW w:w="709" w:type="dxa"/>
            <w:vAlign w:val="center"/>
          </w:tcPr>
          <w:p w:rsidR="002D6E1A" w:rsidRPr="00A3384E" w:rsidRDefault="002D6E1A" w:rsidP="009F668D">
            <w:pPr>
              <w:ind w:left="-58" w:right="-82"/>
              <w:jc w:val="center"/>
            </w:pPr>
            <w:r w:rsidRPr="00CC7A0A">
              <w:rPr>
                <w:color w:val="7030A0"/>
              </w:rPr>
              <w:t>2,</w:t>
            </w:r>
            <w:r w:rsidR="00CC7A0A" w:rsidRPr="00CC7A0A">
              <w:rPr>
                <w:color w:val="7030A0"/>
              </w:rPr>
              <w:t>3</w:t>
            </w:r>
            <w:r w:rsidRPr="00CC7A0A">
              <w:rPr>
                <w:color w:val="7030A0"/>
              </w:rPr>
              <w:t>7</w:t>
            </w:r>
          </w:p>
        </w:tc>
        <w:tc>
          <w:tcPr>
            <w:tcW w:w="679" w:type="dxa"/>
            <w:shd w:val="clear" w:color="auto" w:fill="auto"/>
            <w:noWrap/>
            <w:vAlign w:val="center"/>
            <w:hideMark/>
          </w:tcPr>
          <w:p w:rsidR="002D6E1A" w:rsidRPr="00A3384E" w:rsidRDefault="00CC7A0A" w:rsidP="009F668D">
            <w:pPr>
              <w:ind w:left="-58" w:right="-82"/>
              <w:jc w:val="center"/>
            </w:pPr>
            <w:r w:rsidRPr="00CC7A0A">
              <w:rPr>
                <w:color w:val="7030A0"/>
              </w:rPr>
              <w:t>2,18</w:t>
            </w:r>
          </w:p>
        </w:tc>
        <w:tc>
          <w:tcPr>
            <w:tcW w:w="706" w:type="dxa"/>
            <w:vAlign w:val="center"/>
          </w:tcPr>
          <w:p w:rsidR="002D6E1A" w:rsidRPr="00CC7A0A" w:rsidRDefault="00CC7A0A" w:rsidP="009F668D">
            <w:pPr>
              <w:ind w:left="-58" w:right="-82"/>
              <w:jc w:val="center"/>
              <w:rPr>
                <w:color w:val="7030A0"/>
              </w:rPr>
            </w:pPr>
            <w:r w:rsidRPr="00CC7A0A">
              <w:rPr>
                <w:color w:val="7030A0"/>
              </w:rPr>
              <w:t>9,59</w:t>
            </w:r>
          </w:p>
        </w:tc>
      </w:tr>
      <w:tr w:rsidR="009F668D" w:rsidRPr="00427CD7" w:rsidTr="009F668D">
        <w:trPr>
          <w:trHeight w:val="264"/>
        </w:trPr>
        <w:tc>
          <w:tcPr>
            <w:tcW w:w="3510" w:type="dxa"/>
            <w:shd w:val="clear" w:color="auto" w:fill="auto"/>
            <w:noWrap/>
            <w:vAlign w:val="bottom"/>
            <w:hideMark/>
          </w:tcPr>
          <w:p w:rsidR="002D6E1A" w:rsidRPr="00427CD7" w:rsidRDefault="002D6E1A" w:rsidP="003376FF">
            <w:r w:rsidRPr="00427CD7">
              <w:t>Максимальный радиус теплоснабжения, км</w:t>
            </w:r>
          </w:p>
        </w:tc>
        <w:tc>
          <w:tcPr>
            <w:tcW w:w="709" w:type="dxa"/>
            <w:vAlign w:val="center"/>
          </w:tcPr>
          <w:p w:rsidR="002D6E1A" w:rsidRPr="00A3384E" w:rsidRDefault="002D6E1A" w:rsidP="009F668D">
            <w:pPr>
              <w:ind w:left="-58" w:right="-82"/>
              <w:jc w:val="center"/>
            </w:pPr>
            <w:r w:rsidRPr="00A3384E">
              <w:t>0,667</w:t>
            </w:r>
          </w:p>
        </w:tc>
        <w:tc>
          <w:tcPr>
            <w:tcW w:w="709" w:type="dxa"/>
            <w:vAlign w:val="center"/>
          </w:tcPr>
          <w:p w:rsidR="002D6E1A" w:rsidRPr="00A3384E" w:rsidRDefault="002D6E1A" w:rsidP="009F668D">
            <w:pPr>
              <w:ind w:left="-58" w:right="-82"/>
              <w:jc w:val="center"/>
            </w:pPr>
            <w:r w:rsidRPr="00A3384E">
              <w:t>0,562</w:t>
            </w:r>
          </w:p>
        </w:tc>
        <w:tc>
          <w:tcPr>
            <w:tcW w:w="709" w:type="dxa"/>
            <w:vAlign w:val="center"/>
          </w:tcPr>
          <w:p w:rsidR="002D6E1A" w:rsidRPr="00A3384E" w:rsidRDefault="002D6E1A" w:rsidP="009F668D">
            <w:pPr>
              <w:ind w:left="-58" w:right="-82"/>
              <w:jc w:val="center"/>
            </w:pPr>
            <w:r w:rsidRPr="00A3384E">
              <w:t>0,487</w:t>
            </w:r>
          </w:p>
        </w:tc>
        <w:tc>
          <w:tcPr>
            <w:tcW w:w="567" w:type="dxa"/>
            <w:vAlign w:val="center"/>
          </w:tcPr>
          <w:p w:rsidR="002D6E1A" w:rsidRPr="00A3384E" w:rsidRDefault="002D6E1A" w:rsidP="009F668D">
            <w:pPr>
              <w:ind w:left="-58" w:right="-82"/>
              <w:jc w:val="center"/>
            </w:pPr>
            <w:r w:rsidRPr="00A3384E">
              <w:t>0,06</w:t>
            </w:r>
          </w:p>
        </w:tc>
        <w:tc>
          <w:tcPr>
            <w:tcW w:w="765" w:type="dxa"/>
            <w:vAlign w:val="center"/>
          </w:tcPr>
          <w:p w:rsidR="002D6E1A" w:rsidRPr="00A3384E" w:rsidRDefault="002D6E1A" w:rsidP="009F668D">
            <w:pPr>
              <w:ind w:left="-58" w:right="-82"/>
              <w:jc w:val="center"/>
            </w:pPr>
            <w:r w:rsidRPr="00A3384E">
              <w:t>0,224</w:t>
            </w:r>
          </w:p>
        </w:tc>
        <w:tc>
          <w:tcPr>
            <w:tcW w:w="652" w:type="dxa"/>
            <w:vAlign w:val="center"/>
          </w:tcPr>
          <w:p w:rsidR="002D6E1A" w:rsidRPr="00A3384E" w:rsidRDefault="002D6E1A" w:rsidP="009F668D">
            <w:pPr>
              <w:ind w:left="-58" w:right="-82"/>
              <w:jc w:val="center"/>
            </w:pPr>
            <w:r w:rsidRPr="00A3384E">
              <w:t>0,085</w:t>
            </w:r>
          </w:p>
        </w:tc>
        <w:tc>
          <w:tcPr>
            <w:tcW w:w="709" w:type="dxa"/>
            <w:vAlign w:val="center"/>
          </w:tcPr>
          <w:p w:rsidR="002D6E1A" w:rsidRPr="00A3384E" w:rsidRDefault="002D6E1A" w:rsidP="009F668D">
            <w:pPr>
              <w:ind w:left="-58" w:right="-82"/>
              <w:jc w:val="center"/>
            </w:pPr>
            <w:r w:rsidRPr="00A3384E">
              <w:t>0,056</w:t>
            </w:r>
          </w:p>
        </w:tc>
        <w:tc>
          <w:tcPr>
            <w:tcW w:w="709" w:type="dxa"/>
            <w:vAlign w:val="center"/>
          </w:tcPr>
          <w:p w:rsidR="002D6E1A" w:rsidRPr="00A3384E" w:rsidRDefault="002D6E1A" w:rsidP="009F668D">
            <w:pPr>
              <w:ind w:left="-58" w:right="-82"/>
              <w:jc w:val="center"/>
            </w:pPr>
            <w:r w:rsidRPr="00A3384E">
              <w:t>0,232</w:t>
            </w:r>
          </w:p>
        </w:tc>
        <w:tc>
          <w:tcPr>
            <w:tcW w:w="679" w:type="dxa"/>
            <w:shd w:val="clear" w:color="auto" w:fill="auto"/>
            <w:noWrap/>
            <w:vAlign w:val="center"/>
            <w:hideMark/>
          </w:tcPr>
          <w:p w:rsidR="002D6E1A" w:rsidRPr="00A3384E" w:rsidRDefault="002D6E1A" w:rsidP="009F668D">
            <w:pPr>
              <w:ind w:left="-58" w:right="-82"/>
              <w:jc w:val="center"/>
            </w:pPr>
            <w:r w:rsidRPr="00A3384E">
              <w:t>0,</w:t>
            </w:r>
            <w:r>
              <w:t>402</w:t>
            </w:r>
          </w:p>
        </w:tc>
        <w:tc>
          <w:tcPr>
            <w:tcW w:w="706" w:type="dxa"/>
            <w:vAlign w:val="center"/>
          </w:tcPr>
          <w:p w:rsidR="002D6E1A" w:rsidRPr="00CC7A0A" w:rsidRDefault="00CC7A0A" w:rsidP="009F668D">
            <w:pPr>
              <w:ind w:left="-58" w:right="-82"/>
              <w:jc w:val="center"/>
              <w:rPr>
                <w:color w:val="7030A0"/>
              </w:rPr>
            </w:pPr>
            <w:r w:rsidRPr="00CC7A0A">
              <w:rPr>
                <w:color w:val="7030A0"/>
              </w:rPr>
              <w:t>0,256</w:t>
            </w:r>
          </w:p>
        </w:tc>
      </w:tr>
      <w:tr w:rsidR="009F668D" w:rsidRPr="00427CD7" w:rsidTr="009F668D">
        <w:trPr>
          <w:trHeight w:val="26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6E1A" w:rsidRPr="00280CF5" w:rsidRDefault="002D6E1A" w:rsidP="003376FF">
            <w:r w:rsidRPr="00280CF5">
              <w:t>Радиус эффективного теплоснабжения, км</w:t>
            </w:r>
          </w:p>
        </w:tc>
        <w:tc>
          <w:tcPr>
            <w:tcW w:w="709" w:type="dxa"/>
            <w:tcBorders>
              <w:top w:val="single" w:sz="4" w:space="0" w:color="auto"/>
              <w:left w:val="single" w:sz="4" w:space="0" w:color="auto"/>
              <w:bottom w:val="single" w:sz="4" w:space="0" w:color="auto"/>
              <w:right w:val="single" w:sz="4" w:space="0" w:color="auto"/>
            </w:tcBorders>
            <w:vAlign w:val="center"/>
          </w:tcPr>
          <w:p w:rsidR="002D6E1A" w:rsidRPr="00CC7A0A" w:rsidRDefault="002D6E1A" w:rsidP="009F668D">
            <w:pPr>
              <w:ind w:left="-58" w:right="-82"/>
              <w:jc w:val="center"/>
              <w:rPr>
                <w:color w:val="7030A0"/>
              </w:rPr>
            </w:pPr>
            <w:r w:rsidRPr="00CC7A0A">
              <w:rPr>
                <w:color w:val="7030A0"/>
              </w:rPr>
              <w:t>1,</w:t>
            </w:r>
            <w:r w:rsidR="00CC7A0A" w:rsidRPr="00CC7A0A">
              <w:rPr>
                <w:color w:val="7030A0"/>
              </w:rPr>
              <w:t>63</w:t>
            </w:r>
          </w:p>
        </w:tc>
        <w:tc>
          <w:tcPr>
            <w:tcW w:w="709" w:type="dxa"/>
            <w:tcBorders>
              <w:top w:val="single" w:sz="4" w:space="0" w:color="auto"/>
              <w:left w:val="single" w:sz="4" w:space="0" w:color="auto"/>
              <w:bottom w:val="single" w:sz="4" w:space="0" w:color="auto"/>
              <w:right w:val="single" w:sz="4" w:space="0" w:color="auto"/>
            </w:tcBorders>
            <w:vAlign w:val="center"/>
          </w:tcPr>
          <w:p w:rsidR="002D6E1A" w:rsidRPr="00A43579" w:rsidRDefault="002D6E1A" w:rsidP="009F668D">
            <w:pPr>
              <w:ind w:left="-58" w:right="-82"/>
              <w:jc w:val="center"/>
            </w:pPr>
            <w:r w:rsidRPr="00CC7A0A">
              <w:rPr>
                <w:color w:val="7030A0"/>
              </w:rPr>
              <w:t>2,</w:t>
            </w:r>
            <w:r w:rsidR="00CC7A0A" w:rsidRPr="00CC7A0A">
              <w:rPr>
                <w:color w:val="7030A0"/>
              </w:rPr>
              <w:t>92</w:t>
            </w:r>
          </w:p>
        </w:tc>
        <w:tc>
          <w:tcPr>
            <w:tcW w:w="709" w:type="dxa"/>
            <w:tcBorders>
              <w:top w:val="single" w:sz="4" w:space="0" w:color="auto"/>
              <w:left w:val="single" w:sz="4" w:space="0" w:color="auto"/>
              <w:bottom w:val="single" w:sz="4" w:space="0" w:color="auto"/>
              <w:right w:val="single" w:sz="4" w:space="0" w:color="auto"/>
            </w:tcBorders>
            <w:vAlign w:val="center"/>
          </w:tcPr>
          <w:p w:rsidR="002D6E1A" w:rsidRDefault="002D6E1A" w:rsidP="009F668D">
            <w:pPr>
              <w:ind w:left="-58" w:right="-82"/>
              <w:jc w:val="center"/>
            </w:pPr>
            <w:r w:rsidRPr="00CC7A0A">
              <w:rPr>
                <w:color w:val="7030A0"/>
              </w:rPr>
              <w:t>1,</w:t>
            </w:r>
            <w:r w:rsidR="00CC7A0A" w:rsidRPr="00CC7A0A">
              <w:rPr>
                <w:color w:val="7030A0"/>
              </w:rPr>
              <w:t>34</w:t>
            </w:r>
          </w:p>
        </w:tc>
        <w:tc>
          <w:tcPr>
            <w:tcW w:w="567" w:type="dxa"/>
            <w:tcBorders>
              <w:top w:val="single" w:sz="4" w:space="0" w:color="auto"/>
              <w:left w:val="single" w:sz="4" w:space="0" w:color="auto"/>
              <w:bottom w:val="single" w:sz="4" w:space="0" w:color="auto"/>
              <w:right w:val="single" w:sz="4" w:space="0" w:color="auto"/>
            </w:tcBorders>
            <w:vAlign w:val="center"/>
          </w:tcPr>
          <w:p w:rsidR="002D6E1A" w:rsidRPr="00CC7A0A" w:rsidRDefault="002D6E1A" w:rsidP="009F668D">
            <w:pPr>
              <w:ind w:left="-58" w:right="-82"/>
              <w:jc w:val="center"/>
              <w:rPr>
                <w:color w:val="7030A0"/>
              </w:rPr>
            </w:pPr>
            <w:r w:rsidRPr="00CC7A0A">
              <w:rPr>
                <w:color w:val="7030A0"/>
              </w:rPr>
              <w:t>1,7</w:t>
            </w:r>
            <w:r w:rsidR="00CC7A0A" w:rsidRPr="00CC7A0A">
              <w:rPr>
                <w:color w:val="7030A0"/>
              </w:rPr>
              <w:t>7</w:t>
            </w:r>
          </w:p>
        </w:tc>
        <w:tc>
          <w:tcPr>
            <w:tcW w:w="765" w:type="dxa"/>
            <w:tcBorders>
              <w:top w:val="single" w:sz="4" w:space="0" w:color="auto"/>
              <w:left w:val="single" w:sz="4" w:space="0" w:color="auto"/>
              <w:bottom w:val="single" w:sz="4" w:space="0" w:color="auto"/>
              <w:right w:val="single" w:sz="4" w:space="0" w:color="auto"/>
            </w:tcBorders>
            <w:vAlign w:val="center"/>
          </w:tcPr>
          <w:p w:rsidR="002D6E1A" w:rsidRPr="00CC7A0A" w:rsidRDefault="00CC7A0A" w:rsidP="009F668D">
            <w:pPr>
              <w:ind w:left="-58" w:right="-82"/>
              <w:jc w:val="center"/>
              <w:rPr>
                <w:color w:val="7030A0"/>
              </w:rPr>
            </w:pPr>
            <w:r w:rsidRPr="00CC7A0A">
              <w:rPr>
                <w:color w:val="7030A0"/>
              </w:rPr>
              <w:t>4</w:t>
            </w:r>
            <w:r w:rsidR="002D6E1A" w:rsidRPr="00CC7A0A">
              <w:rPr>
                <w:color w:val="7030A0"/>
              </w:rPr>
              <w:t>,</w:t>
            </w:r>
            <w:r w:rsidRPr="00CC7A0A">
              <w:rPr>
                <w:color w:val="7030A0"/>
              </w:rPr>
              <w:t>22</w:t>
            </w:r>
          </w:p>
        </w:tc>
        <w:tc>
          <w:tcPr>
            <w:tcW w:w="652" w:type="dxa"/>
            <w:tcBorders>
              <w:top w:val="single" w:sz="4" w:space="0" w:color="auto"/>
              <w:left w:val="single" w:sz="4" w:space="0" w:color="auto"/>
              <w:bottom w:val="single" w:sz="4" w:space="0" w:color="auto"/>
              <w:right w:val="single" w:sz="4" w:space="0" w:color="auto"/>
            </w:tcBorders>
            <w:vAlign w:val="center"/>
          </w:tcPr>
          <w:p w:rsidR="002D6E1A" w:rsidRPr="00CC7A0A" w:rsidRDefault="00CC7A0A" w:rsidP="009F668D">
            <w:pPr>
              <w:ind w:left="-58" w:right="-82"/>
              <w:jc w:val="center"/>
              <w:rPr>
                <w:color w:val="7030A0"/>
              </w:rPr>
            </w:pPr>
            <w:r w:rsidRPr="00CC7A0A">
              <w:rPr>
                <w:color w:val="7030A0"/>
              </w:rPr>
              <w:t>3</w:t>
            </w:r>
            <w:r w:rsidR="002D6E1A" w:rsidRPr="00CC7A0A">
              <w:rPr>
                <w:color w:val="7030A0"/>
              </w:rPr>
              <w:t>,0</w:t>
            </w:r>
            <w:r w:rsidRPr="00CC7A0A">
              <w:rPr>
                <w:color w:val="7030A0"/>
              </w:rPr>
              <w:t>4</w:t>
            </w:r>
          </w:p>
        </w:tc>
        <w:tc>
          <w:tcPr>
            <w:tcW w:w="709" w:type="dxa"/>
            <w:tcBorders>
              <w:top w:val="single" w:sz="4" w:space="0" w:color="auto"/>
              <w:left w:val="single" w:sz="4" w:space="0" w:color="auto"/>
              <w:bottom w:val="single" w:sz="4" w:space="0" w:color="auto"/>
              <w:right w:val="single" w:sz="4" w:space="0" w:color="auto"/>
            </w:tcBorders>
            <w:vAlign w:val="center"/>
          </w:tcPr>
          <w:p w:rsidR="002D6E1A" w:rsidRDefault="00CC7A0A" w:rsidP="009F668D">
            <w:pPr>
              <w:ind w:left="-58" w:right="-82"/>
              <w:jc w:val="center"/>
            </w:pPr>
            <w:r w:rsidRPr="00CC7A0A">
              <w:rPr>
                <w:color w:val="7030A0"/>
              </w:rPr>
              <w:t>1</w:t>
            </w:r>
            <w:r w:rsidR="002D6E1A" w:rsidRPr="00CC7A0A">
              <w:rPr>
                <w:color w:val="7030A0"/>
              </w:rPr>
              <w:t>,</w:t>
            </w:r>
            <w:r w:rsidRPr="00CC7A0A">
              <w:rPr>
                <w:color w:val="7030A0"/>
              </w:rPr>
              <w:t>72</w:t>
            </w:r>
          </w:p>
        </w:tc>
        <w:tc>
          <w:tcPr>
            <w:tcW w:w="709" w:type="dxa"/>
            <w:tcBorders>
              <w:top w:val="single" w:sz="4" w:space="0" w:color="auto"/>
              <w:left w:val="single" w:sz="4" w:space="0" w:color="auto"/>
              <w:bottom w:val="single" w:sz="4" w:space="0" w:color="auto"/>
              <w:right w:val="single" w:sz="4" w:space="0" w:color="auto"/>
            </w:tcBorders>
            <w:vAlign w:val="center"/>
          </w:tcPr>
          <w:p w:rsidR="002D6E1A" w:rsidRPr="00CC7A0A" w:rsidRDefault="00CC7A0A" w:rsidP="009F668D">
            <w:pPr>
              <w:ind w:left="-58" w:right="-82"/>
              <w:jc w:val="center"/>
              <w:rPr>
                <w:color w:val="7030A0"/>
              </w:rPr>
            </w:pPr>
            <w:r w:rsidRPr="00CC7A0A">
              <w:rPr>
                <w:color w:val="7030A0"/>
              </w:rPr>
              <w:t>6</w:t>
            </w:r>
            <w:r w:rsidR="002D6E1A" w:rsidRPr="00CC7A0A">
              <w:rPr>
                <w:color w:val="7030A0"/>
              </w:rPr>
              <w:t>,8</w:t>
            </w:r>
            <w:r w:rsidRPr="00CC7A0A">
              <w:rPr>
                <w:color w:val="7030A0"/>
              </w:rPr>
              <w:t>7</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E1A" w:rsidRDefault="00CC7A0A" w:rsidP="009F668D">
            <w:pPr>
              <w:ind w:left="-58" w:right="-82"/>
              <w:jc w:val="center"/>
            </w:pPr>
            <w:r w:rsidRPr="00CC7A0A">
              <w:rPr>
                <w:color w:val="7030A0"/>
              </w:rPr>
              <w:t>1,39</w:t>
            </w:r>
          </w:p>
        </w:tc>
        <w:tc>
          <w:tcPr>
            <w:tcW w:w="706" w:type="dxa"/>
            <w:tcBorders>
              <w:top w:val="single" w:sz="4" w:space="0" w:color="auto"/>
              <w:left w:val="single" w:sz="4" w:space="0" w:color="auto"/>
              <w:bottom w:val="single" w:sz="4" w:space="0" w:color="auto"/>
              <w:right w:val="single" w:sz="4" w:space="0" w:color="auto"/>
            </w:tcBorders>
            <w:vAlign w:val="center"/>
          </w:tcPr>
          <w:p w:rsidR="002D6E1A" w:rsidRPr="00CC7A0A" w:rsidRDefault="00CC7A0A" w:rsidP="009F668D">
            <w:pPr>
              <w:ind w:left="-58" w:right="-82"/>
              <w:jc w:val="center"/>
              <w:rPr>
                <w:color w:val="7030A0"/>
              </w:rPr>
            </w:pPr>
            <w:r w:rsidRPr="00CC7A0A">
              <w:rPr>
                <w:color w:val="7030A0"/>
              </w:rPr>
              <w:t>46,55</w:t>
            </w:r>
          </w:p>
        </w:tc>
      </w:tr>
    </w:tbl>
    <w:p w:rsidR="00D14220" w:rsidRDefault="00D14220" w:rsidP="009D4C72">
      <w:pPr>
        <w:spacing w:line="276" w:lineRule="auto"/>
        <w:ind w:firstLine="708"/>
        <w:rPr>
          <w:lang w:val="en-US"/>
        </w:rPr>
      </w:pPr>
    </w:p>
    <w:p w:rsidR="00E638D1" w:rsidRPr="00E638D1" w:rsidRDefault="00E638D1" w:rsidP="009D4C72">
      <w:pPr>
        <w:spacing w:line="276" w:lineRule="auto"/>
        <w:ind w:firstLine="708"/>
        <w:rPr>
          <w:lang w:val="en-US"/>
        </w:rPr>
      </w:pPr>
    </w:p>
    <w:p w:rsidR="00D14220" w:rsidRDefault="00D14220">
      <w:r>
        <w:br w:type="page"/>
      </w:r>
    </w:p>
    <w:p w:rsidR="00C56870" w:rsidRPr="00C45E53" w:rsidRDefault="00C56870" w:rsidP="00B86D47">
      <w:pPr>
        <w:pStyle w:val="2"/>
        <w:spacing w:before="0" w:after="0" w:line="276" w:lineRule="auto"/>
        <w:ind w:firstLine="709"/>
        <w:rPr>
          <w:rFonts w:ascii="Times New Roman" w:hAnsi="Times New Roman" w:cs="Times New Roman"/>
          <w:i w:val="0"/>
          <w:sz w:val="24"/>
          <w:szCs w:val="24"/>
        </w:rPr>
      </w:pPr>
      <w:bookmarkStart w:id="18" w:name="_Toc391732438"/>
      <w:bookmarkStart w:id="19" w:name="_Toc153102504"/>
      <w:r w:rsidRPr="008E038C">
        <w:rPr>
          <w:rFonts w:ascii="Times New Roman" w:hAnsi="Times New Roman" w:cs="Times New Roman"/>
          <w:i w:val="0"/>
          <w:sz w:val="24"/>
          <w:szCs w:val="24"/>
        </w:rPr>
        <w:lastRenderedPageBreak/>
        <w:t>Раздел</w:t>
      </w:r>
      <w:r w:rsidR="0012163E" w:rsidRPr="008E038C">
        <w:rPr>
          <w:rFonts w:ascii="Times New Roman" w:hAnsi="Times New Roman" w:cs="Times New Roman"/>
          <w:i w:val="0"/>
          <w:sz w:val="24"/>
          <w:szCs w:val="24"/>
        </w:rPr>
        <w:t> </w:t>
      </w:r>
      <w:r w:rsidRPr="008E038C">
        <w:rPr>
          <w:rFonts w:ascii="Times New Roman" w:hAnsi="Times New Roman" w:cs="Times New Roman"/>
          <w:i w:val="0"/>
          <w:sz w:val="24"/>
          <w:szCs w:val="24"/>
        </w:rPr>
        <w:t>3</w:t>
      </w:r>
      <w:r w:rsidR="0012163E" w:rsidRPr="008E038C">
        <w:rPr>
          <w:rFonts w:ascii="Times New Roman" w:hAnsi="Times New Roman" w:cs="Times New Roman"/>
          <w:i w:val="0"/>
          <w:sz w:val="24"/>
          <w:szCs w:val="24"/>
        </w:rPr>
        <w:t>.</w:t>
      </w:r>
      <w:r w:rsidR="0057371C" w:rsidRPr="008E038C">
        <w:rPr>
          <w:rFonts w:ascii="Times New Roman" w:hAnsi="Times New Roman" w:cs="Times New Roman"/>
          <w:i w:val="0"/>
          <w:sz w:val="24"/>
          <w:szCs w:val="24"/>
        </w:rPr>
        <w:t> </w:t>
      </w:r>
      <w:bookmarkEnd w:id="18"/>
      <w:r w:rsidR="00304F77" w:rsidRPr="00494F55">
        <w:rPr>
          <w:rFonts w:ascii="Times New Roman" w:hAnsi="Times New Roman" w:cs="Times New Roman"/>
          <w:i w:val="0"/>
          <w:color w:val="0000CC"/>
          <w:sz w:val="24"/>
          <w:szCs w:val="24"/>
        </w:rPr>
        <w:t xml:space="preserve">Существующие </w:t>
      </w:r>
      <w:r w:rsidR="00304F77" w:rsidRPr="008E038C">
        <w:rPr>
          <w:rFonts w:ascii="Times New Roman" w:hAnsi="Times New Roman" w:cs="Times New Roman"/>
          <w:i w:val="0"/>
          <w:sz w:val="24"/>
          <w:szCs w:val="24"/>
        </w:rPr>
        <w:t>и перспективные балансы теплоносителя</w:t>
      </w:r>
      <w:bookmarkEnd w:id="19"/>
    </w:p>
    <w:p w:rsidR="001E766E" w:rsidRPr="006D3523" w:rsidRDefault="001E766E" w:rsidP="00B078A6">
      <w:pPr>
        <w:pStyle w:val="3"/>
      </w:pPr>
      <w:bookmarkStart w:id="20" w:name="_Toc153102505"/>
      <w:r w:rsidRPr="006D3523">
        <w:t>3.1 </w:t>
      </w:r>
      <w:r w:rsidR="00304F77" w:rsidRPr="0080172E">
        <w:rPr>
          <w:color w:val="0000CC"/>
        </w:rPr>
        <w:t xml:space="preserve">Существующие </w:t>
      </w:r>
      <w:r w:rsidR="00304F77" w:rsidRPr="0080172E">
        <w:t>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0"/>
    </w:p>
    <w:p w:rsidR="007B45EE" w:rsidRPr="00426A1A" w:rsidRDefault="007B45EE" w:rsidP="00D27CB0">
      <w:pPr>
        <w:spacing w:line="276" w:lineRule="auto"/>
        <w:ind w:firstLine="709"/>
      </w:pPr>
      <w:r w:rsidRPr="00D70347">
        <w:t>Перспективные балансы производительности водоподготовительных установок и максимального потребления теплоносителя</w:t>
      </w:r>
      <w:r>
        <w:t xml:space="preserve"> </w:t>
      </w:r>
      <w:r w:rsidRPr="00426A1A">
        <w:t xml:space="preserve">представлен в </w:t>
      </w:r>
      <w:r w:rsidRPr="00C20575">
        <w:rPr>
          <w:color w:val="0000FF"/>
        </w:rPr>
        <w:t>таблицах 1.</w:t>
      </w:r>
      <w:r>
        <w:rPr>
          <w:color w:val="0000FF"/>
        </w:rPr>
        <w:t>3</w:t>
      </w:r>
      <w:r w:rsidR="0006093C">
        <w:rPr>
          <w:color w:val="0000FF"/>
        </w:rPr>
        <w:t>5</w:t>
      </w:r>
      <w:r w:rsidRPr="00C20575">
        <w:rPr>
          <w:color w:val="0000FF"/>
        </w:rPr>
        <w:t>-1.</w:t>
      </w:r>
      <w:r w:rsidR="00D27CB0">
        <w:rPr>
          <w:color w:val="0000FF"/>
        </w:rPr>
        <w:t>4</w:t>
      </w:r>
      <w:r w:rsidR="0006093C">
        <w:rPr>
          <w:color w:val="0000FF"/>
        </w:rPr>
        <w:t>4</w:t>
      </w:r>
      <w:r w:rsidRPr="00426A1A">
        <w:t>.</w:t>
      </w:r>
      <w:r>
        <w:t xml:space="preserve"> Потребление теплоносителя не осуществляется, так как системы теплоснабжения в </w:t>
      </w:r>
      <w:r w:rsidR="00C318BE" w:rsidRPr="00BB21DD">
        <w:rPr>
          <w:color w:val="0000FF"/>
        </w:rPr>
        <w:t xml:space="preserve">с. Кетово </w:t>
      </w:r>
      <w:r>
        <w:t>закрытые.</w:t>
      </w:r>
    </w:p>
    <w:p w:rsidR="007B45EE" w:rsidRDefault="007B45EE" w:rsidP="007B45EE"/>
    <w:p w:rsidR="007B45EE" w:rsidRPr="00CA7791" w:rsidRDefault="007B45EE" w:rsidP="007B45EE">
      <w:pPr>
        <w:rPr>
          <w:highlight w:val="green"/>
        </w:rPr>
      </w:pPr>
      <w:r w:rsidRPr="00550AEB">
        <w:t>Таблица 1.</w:t>
      </w:r>
      <w:r>
        <w:t>3</w:t>
      </w:r>
      <w:r w:rsidR="0006093C">
        <w:t>5</w:t>
      </w:r>
      <w:r>
        <w:t xml:space="preserve"> </w:t>
      </w:r>
      <w:r w:rsidRPr="00550AEB">
        <w:t>– Перспективный баланс теплоносителя котельной</w:t>
      </w:r>
      <w:r>
        <w:t xml:space="preserve"> № 1</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3"/>
        <w:gridCol w:w="566"/>
        <w:gridCol w:w="566"/>
        <w:gridCol w:w="566"/>
        <w:gridCol w:w="566"/>
        <w:gridCol w:w="566"/>
        <w:gridCol w:w="566"/>
        <w:gridCol w:w="775"/>
        <w:gridCol w:w="775"/>
        <w:gridCol w:w="775"/>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c>
          <w:tcPr>
            <w:tcW w:w="0" w:type="auto"/>
            <w:vAlign w:val="center"/>
          </w:tcPr>
          <w:p w:rsidR="00444575" w:rsidRPr="00444575" w:rsidRDefault="00444575">
            <w:pPr>
              <w:jc w:val="center"/>
              <w:rPr>
                <w:color w:val="7030A0"/>
                <w:sz w:val="20"/>
                <w:szCs w:val="20"/>
              </w:rPr>
            </w:pPr>
            <w:r w:rsidRPr="00444575">
              <w:rPr>
                <w:color w:val="7030A0"/>
                <w:sz w:val="20"/>
                <w:szCs w:val="20"/>
              </w:rPr>
              <w:t>2,00</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c>
          <w:tcPr>
            <w:tcW w:w="0" w:type="auto"/>
            <w:vAlign w:val="center"/>
          </w:tcPr>
          <w:p w:rsidR="00444575" w:rsidRDefault="00444575">
            <w:pPr>
              <w:jc w:val="center"/>
              <w:rPr>
                <w:sz w:val="20"/>
                <w:szCs w:val="20"/>
              </w:rPr>
            </w:pPr>
            <w:r>
              <w:rPr>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t>3</w:t>
      </w:r>
      <w:r w:rsidR="0006093C">
        <w:t>6</w:t>
      </w:r>
      <w:r>
        <w:t xml:space="preserve"> </w:t>
      </w:r>
      <w:r w:rsidRPr="00550AEB">
        <w:t>– Перспективный баланс теплоносителя котельной</w:t>
      </w:r>
      <w:r>
        <w:t xml:space="preserve"> № 2</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D6435" w:rsidRPr="00267071" w:rsidTr="002420A6">
        <w:trPr>
          <w:trHeight w:val="180"/>
        </w:trPr>
        <w:tc>
          <w:tcPr>
            <w:tcW w:w="0" w:type="auto"/>
            <w:vAlign w:val="center"/>
          </w:tcPr>
          <w:p w:rsidR="004D6435" w:rsidRDefault="004D6435" w:rsidP="004D6435">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4D6435" w:rsidRPr="00444575" w:rsidRDefault="004D6435" w:rsidP="004D6435">
            <w:pPr>
              <w:jc w:val="center"/>
              <w:rPr>
                <w:color w:val="7030A0"/>
                <w:sz w:val="20"/>
                <w:szCs w:val="20"/>
              </w:rPr>
            </w:pPr>
            <w:r>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c>
          <w:tcPr>
            <w:tcW w:w="0" w:type="auto"/>
          </w:tcPr>
          <w:p w:rsidR="004D6435" w:rsidRDefault="004D6435" w:rsidP="004D6435">
            <w:r w:rsidRPr="00E95A0A">
              <w:rPr>
                <w:color w:val="7030A0"/>
                <w:sz w:val="20"/>
                <w:szCs w:val="20"/>
              </w:rPr>
              <w:t>1,500</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t>3</w:t>
      </w:r>
      <w:r w:rsidR="0006093C">
        <w:t>7</w:t>
      </w:r>
      <w:r>
        <w:t xml:space="preserve"> </w:t>
      </w:r>
      <w:r w:rsidRPr="00550AEB">
        <w:t>– Перспективный баланс теплоносителя котельной</w:t>
      </w:r>
      <w:r>
        <w:t xml:space="preserve"> № 3</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c>
          <w:tcPr>
            <w:tcW w:w="0" w:type="auto"/>
            <w:vAlign w:val="center"/>
          </w:tcPr>
          <w:p w:rsidR="00444575" w:rsidRPr="00444575" w:rsidRDefault="00444575">
            <w:pPr>
              <w:jc w:val="center"/>
              <w:rPr>
                <w:color w:val="7030A0"/>
                <w:sz w:val="20"/>
                <w:szCs w:val="20"/>
              </w:rPr>
            </w:pPr>
            <w:r w:rsidRPr="00444575">
              <w:rPr>
                <w:color w:val="7030A0"/>
                <w:sz w:val="20"/>
                <w:szCs w:val="20"/>
              </w:rPr>
              <w:t>0,796</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t>3</w:t>
      </w:r>
      <w:r w:rsidR="0006093C">
        <w:t>8</w:t>
      </w:r>
      <w:r>
        <w:t xml:space="preserve"> </w:t>
      </w:r>
      <w:r w:rsidRPr="00550AEB">
        <w:t>– Перспективный баланс теплоносителя котельной</w:t>
      </w:r>
      <w:r>
        <w:t xml:space="preserve"> № 4</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t>3</w:t>
      </w:r>
      <w:r w:rsidR="0006093C">
        <w:t>9</w:t>
      </w:r>
      <w:r>
        <w:t xml:space="preserve"> </w:t>
      </w:r>
      <w:r w:rsidRPr="00550AEB">
        <w:t>– Перспективный баланс теплоносителя котельной</w:t>
      </w:r>
      <w:r>
        <w:t xml:space="preserve"> № 5</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D27CB0" w:rsidRDefault="00D27CB0" w:rsidP="007B45EE">
      <w:pPr>
        <w:rPr>
          <w:bCs/>
        </w:rPr>
      </w:pPr>
    </w:p>
    <w:p w:rsidR="00D27CB0" w:rsidRDefault="00D27CB0">
      <w:pPr>
        <w:rPr>
          <w:bCs/>
        </w:rPr>
      </w:pPr>
      <w:r>
        <w:rPr>
          <w:bCs/>
        </w:rPr>
        <w:br w:type="page"/>
      </w:r>
    </w:p>
    <w:p w:rsidR="007B45EE" w:rsidRPr="00CA7791" w:rsidRDefault="007B45EE" w:rsidP="007B45EE">
      <w:pPr>
        <w:rPr>
          <w:highlight w:val="green"/>
        </w:rPr>
      </w:pPr>
      <w:r w:rsidRPr="00550AEB">
        <w:lastRenderedPageBreak/>
        <w:t>Таблица 1.</w:t>
      </w:r>
      <w:r w:rsidR="0006093C">
        <w:t>40</w:t>
      </w:r>
      <w:r>
        <w:t xml:space="preserve"> </w:t>
      </w:r>
      <w:r w:rsidRPr="00550AEB">
        <w:t>– Перспективный баланс теплоносителя котельной</w:t>
      </w:r>
      <w:r>
        <w:t xml:space="preserve"> № 6</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c>
          <w:tcPr>
            <w:tcW w:w="0" w:type="auto"/>
            <w:vAlign w:val="center"/>
          </w:tcPr>
          <w:p w:rsidR="00444575" w:rsidRPr="00444575" w:rsidRDefault="00444575">
            <w:pPr>
              <w:jc w:val="center"/>
              <w:rPr>
                <w:color w:val="7030A0"/>
                <w:sz w:val="20"/>
                <w:szCs w:val="20"/>
              </w:rPr>
            </w:pPr>
            <w:r w:rsidRPr="00444575">
              <w:rPr>
                <w:color w:val="7030A0"/>
                <w:sz w:val="20"/>
                <w:szCs w:val="20"/>
              </w:rPr>
              <w:t>0,500</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rsidR="0006093C">
        <w:t>41</w:t>
      </w:r>
      <w:r>
        <w:t xml:space="preserve"> </w:t>
      </w:r>
      <w:r w:rsidRPr="00550AEB">
        <w:t>– Перспективный баланс теплоносителя котельной</w:t>
      </w:r>
      <w:r>
        <w:t xml:space="preserve"> № 7</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c>
          <w:tcPr>
            <w:tcW w:w="0" w:type="auto"/>
            <w:vAlign w:val="center"/>
          </w:tcPr>
          <w:p w:rsidR="003D188D" w:rsidRPr="003D188D" w:rsidRDefault="003D188D">
            <w:pPr>
              <w:jc w:val="center"/>
              <w:rPr>
                <w:color w:val="7030A0"/>
                <w:sz w:val="20"/>
                <w:szCs w:val="20"/>
              </w:rPr>
            </w:pPr>
            <w:r w:rsidRPr="003D188D">
              <w:rPr>
                <w:color w:val="7030A0"/>
                <w:sz w:val="20"/>
                <w:szCs w:val="20"/>
              </w:rPr>
              <w:t>0,500</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rsidR="0006093C">
        <w:t>42</w:t>
      </w:r>
      <w:r>
        <w:t xml:space="preserve"> </w:t>
      </w:r>
      <w:r w:rsidRPr="00550AEB">
        <w:t>– Перспективный баланс теплоносителя котельной</w:t>
      </w:r>
      <w:r>
        <w:t xml:space="preserve"> № 8</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c>
          <w:tcPr>
            <w:tcW w:w="0" w:type="auto"/>
            <w:vAlign w:val="center"/>
          </w:tcPr>
          <w:p w:rsidR="003D188D" w:rsidRPr="003D188D" w:rsidRDefault="003D188D">
            <w:pPr>
              <w:jc w:val="center"/>
              <w:rPr>
                <w:color w:val="7030A0"/>
                <w:sz w:val="20"/>
                <w:szCs w:val="20"/>
              </w:rPr>
            </w:pPr>
            <w:r w:rsidRPr="003D188D">
              <w:rPr>
                <w:color w:val="7030A0"/>
                <w:sz w:val="20"/>
                <w:szCs w:val="20"/>
              </w:rPr>
              <w:t>1,500</w:t>
            </w:r>
          </w:p>
        </w:tc>
      </w:tr>
      <w:tr w:rsidR="007B45EE" w:rsidRPr="00267071" w:rsidTr="00BC3DDB">
        <w:trPr>
          <w:trHeight w:val="180"/>
        </w:trPr>
        <w:tc>
          <w:tcPr>
            <w:tcW w:w="0" w:type="auto"/>
            <w:vAlign w:val="center"/>
          </w:tcPr>
          <w:p w:rsidR="007B45EE" w:rsidRDefault="007B45EE"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c>
          <w:tcPr>
            <w:tcW w:w="0" w:type="auto"/>
            <w:vAlign w:val="center"/>
          </w:tcPr>
          <w:p w:rsidR="007B45EE" w:rsidRDefault="007B45EE" w:rsidP="00BC3DDB">
            <w:pPr>
              <w:jc w:val="center"/>
              <w:rPr>
                <w:color w:val="000000"/>
                <w:sz w:val="20"/>
                <w:szCs w:val="20"/>
              </w:rPr>
            </w:pPr>
            <w:r>
              <w:rPr>
                <w:color w:val="000000"/>
                <w:sz w:val="20"/>
                <w:szCs w:val="20"/>
              </w:rPr>
              <w:t>0</w:t>
            </w:r>
          </w:p>
        </w:tc>
      </w:tr>
    </w:tbl>
    <w:p w:rsidR="007B45EE" w:rsidRDefault="007B45EE" w:rsidP="007B45EE">
      <w:pPr>
        <w:rPr>
          <w:bCs/>
        </w:rPr>
      </w:pPr>
    </w:p>
    <w:p w:rsidR="007B45EE" w:rsidRPr="00CA7791" w:rsidRDefault="007B45EE" w:rsidP="007B45EE">
      <w:pPr>
        <w:rPr>
          <w:highlight w:val="green"/>
        </w:rPr>
      </w:pPr>
      <w:r w:rsidRPr="00550AEB">
        <w:t>Таблица 1.</w:t>
      </w:r>
      <w:r w:rsidR="0006093C">
        <w:t>43</w:t>
      </w:r>
      <w:r>
        <w:t xml:space="preserve"> </w:t>
      </w:r>
      <w:r w:rsidRPr="00550AEB">
        <w:t>– Перспективный баланс теплоносителя котельной</w:t>
      </w:r>
      <w:r>
        <w:t xml:space="preserve"> № 9</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2"/>
        <w:gridCol w:w="621"/>
        <w:gridCol w:w="621"/>
        <w:gridCol w:w="621"/>
        <w:gridCol w:w="621"/>
        <w:gridCol w:w="621"/>
        <w:gridCol w:w="621"/>
        <w:gridCol w:w="782"/>
        <w:gridCol w:w="782"/>
        <w:gridCol w:w="782"/>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D6435" w:rsidRPr="00267071" w:rsidTr="002420A6">
        <w:trPr>
          <w:trHeight w:val="180"/>
        </w:trPr>
        <w:tc>
          <w:tcPr>
            <w:tcW w:w="0" w:type="auto"/>
            <w:vAlign w:val="center"/>
          </w:tcPr>
          <w:p w:rsidR="004D6435" w:rsidRDefault="004D6435" w:rsidP="004D6435">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c>
          <w:tcPr>
            <w:tcW w:w="0" w:type="auto"/>
          </w:tcPr>
          <w:p w:rsidR="004D6435" w:rsidRPr="004D6435" w:rsidRDefault="004D6435" w:rsidP="004D6435">
            <w:pPr>
              <w:rPr>
                <w:sz w:val="18"/>
                <w:szCs w:val="18"/>
              </w:rPr>
            </w:pPr>
            <w:r w:rsidRPr="004D6435">
              <w:rPr>
                <w:sz w:val="18"/>
                <w:szCs w:val="18"/>
              </w:rPr>
              <w:t>1,500</w:t>
            </w:r>
          </w:p>
        </w:tc>
      </w:tr>
      <w:tr w:rsidR="00494F55" w:rsidRPr="00267071" w:rsidTr="00BC3DDB">
        <w:trPr>
          <w:trHeight w:val="180"/>
        </w:trPr>
        <w:tc>
          <w:tcPr>
            <w:tcW w:w="0" w:type="auto"/>
            <w:vAlign w:val="center"/>
          </w:tcPr>
          <w:p w:rsidR="00494F55" w:rsidRDefault="00494F55" w:rsidP="00BC3DDB">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c>
          <w:tcPr>
            <w:tcW w:w="0" w:type="auto"/>
            <w:vAlign w:val="center"/>
          </w:tcPr>
          <w:p w:rsidR="00494F55" w:rsidRDefault="00494F55" w:rsidP="00BC3DDB">
            <w:pPr>
              <w:jc w:val="center"/>
              <w:rPr>
                <w:color w:val="000000"/>
                <w:sz w:val="20"/>
                <w:szCs w:val="20"/>
              </w:rPr>
            </w:pPr>
            <w:r>
              <w:rPr>
                <w:color w:val="000000"/>
                <w:sz w:val="20"/>
                <w:szCs w:val="20"/>
              </w:rPr>
              <w:t>0</w:t>
            </w:r>
          </w:p>
        </w:tc>
      </w:tr>
    </w:tbl>
    <w:p w:rsidR="00D27CB0" w:rsidRDefault="00D27CB0"/>
    <w:p w:rsidR="00444575" w:rsidRPr="00CA7791" w:rsidRDefault="00444575" w:rsidP="00444575">
      <w:pPr>
        <w:rPr>
          <w:highlight w:val="green"/>
        </w:rPr>
      </w:pPr>
      <w:r w:rsidRPr="00550AEB">
        <w:t>Таблица 1.</w:t>
      </w:r>
      <w:r w:rsidR="0006093C">
        <w:t>44</w:t>
      </w:r>
      <w:r>
        <w:t xml:space="preserve"> </w:t>
      </w:r>
      <w:r w:rsidRPr="00550AEB">
        <w:t>– Перспективный баланс теплоносителя котельной</w:t>
      </w:r>
      <w:r>
        <w:t xml:space="preserve"> № 10</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666"/>
        <w:gridCol w:w="666"/>
        <w:gridCol w:w="666"/>
        <w:gridCol w:w="666"/>
        <w:gridCol w:w="666"/>
        <w:gridCol w:w="666"/>
        <w:gridCol w:w="792"/>
        <w:gridCol w:w="792"/>
        <w:gridCol w:w="792"/>
      </w:tblGrid>
      <w:tr w:rsidR="00444575" w:rsidRPr="00267071" w:rsidTr="00444575">
        <w:trPr>
          <w:trHeight w:val="80"/>
        </w:trPr>
        <w:tc>
          <w:tcPr>
            <w:tcW w:w="0" w:type="auto"/>
            <w:tcBorders>
              <w:tl2br w:val="single" w:sz="4" w:space="0" w:color="auto"/>
            </w:tcBorders>
            <w:vAlign w:val="center"/>
          </w:tcPr>
          <w:p w:rsidR="00444575" w:rsidRDefault="00444575" w:rsidP="00444575">
            <w:pPr>
              <w:pStyle w:val="Default"/>
              <w:ind w:left="-107" w:right="-37" w:firstLine="107"/>
              <w:jc w:val="right"/>
              <w:rPr>
                <w:sz w:val="20"/>
                <w:szCs w:val="20"/>
              </w:rPr>
            </w:pPr>
            <w:r>
              <w:rPr>
                <w:sz w:val="20"/>
                <w:szCs w:val="20"/>
              </w:rPr>
              <w:t>Год</w:t>
            </w:r>
          </w:p>
          <w:p w:rsidR="00444575" w:rsidRPr="0019680B" w:rsidRDefault="00444575" w:rsidP="00444575">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444575">
        <w:trPr>
          <w:trHeight w:val="180"/>
        </w:trPr>
        <w:tc>
          <w:tcPr>
            <w:tcW w:w="0" w:type="auto"/>
            <w:vAlign w:val="center"/>
          </w:tcPr>
          <w:p w:rsidR="00444575" w:rsidRDefault="00444575" w:rsidP="00444575">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c>
          <w:tcPr>
            <w:tcW w:w="0" w:type="auto"/>
            <w:vAlign w:val="center"/>
          </w:tcPr>
          <w:p w:rsidR="00444575" w:rsidRPr="00444575" w:rsidRDefault="00444575">
            <w:pPr>
              <w:jc w:val="center"/>
              <w:rPr>
                <w:color w:val="7030A0"/>
                <w:sz w:val="20"/>
                <w:szCs w:val="20"/>
              </w:rPr>
            </w:pPr>
            <w:r w:rsidRPr="00444575">
              <w:rPr>
                <w:color w:val="7030A0"/>
                <w:sz w:val="20"/>
                <w:szCs w:val="20"/>
              </w:rPr>
              <w:t>0,352</w:t>
            </w:r>
          </w:p>
        </w:tc>
      </w:tr>
      <w:tr w:rsidR="00444575" w:rsidRPr="00267071" w:rsidTr="00444575">
        <w:trPr>
          <w:trHeight w:val="180"/>
        </w:trPr>
        <w:tc>
          <w:tcPr>
            <w:tcW w:w="0" w:type="auto"/>
            <w:vAlign w:val="center"/>
          </w:tcPr>
          <w:p w:rsidR="00444575" w:rsidRDefault="00444575" w:rsidP="00444575">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c>
          <w:tcPr>
            <w:tcW w:w="0" w:type="auto"/>
            <w:vAlign w:val="center"/>
          </w:tcPr>
          <w:p w:rsidR="00444575" w:rsidRDefault="00444575" w:rsidP="00444575">
            <w:pPr>
              <w:jc w:val="center"/>
              <w:rPr>
                <w:color w:val="000000"/>
                <w:sz w:val="20"/>
                <w:szCs w:val="20"/>
              </w:rPr>
            </w:pPr>
            <w:r>
              <w:rPr>
                <w:color w:val="000000"/>
                <w:sz w:val="20"/>
                <w:szCs w:val="20"/>
              </w:rPr>
              <w:t>0</w:t>
            </w:r>
          </w:p>
        </w:tc>
      </w:tr>
    </w:tbl>
    <w:p w:rsidR="00444575" w:rsidRDefault="00444575"/>
    <w:p w:rsidR="00D27CB0" w:rsidRDefault="00D27CB0">
      <w:r>
        <w:br w:type="page"/>
      </w:r>
    </w:p>
    <w:p w:rsidR="00511917" w:rsidRPr="00D86E6B" w:rsidRDefault="009F1D75" w:rsidP="00B078A6">
      <w:pPr>
        <w:pStyle w:val="3"/>
      </w:pPr>
      <w:bookmarkStart w:id="21" w:name="_Toc153102506"/>
      <w:r w:rsidRPr="009F1D75">
        <w:lastRenderedPageBreak/>
        <w:t>3.2 </w:t>
      </w:r>
      <w:r w:rsidR="002F5037" w:rsidRPr="0080172E">
        <w:rPr>
          <w:color w:val="0000CC"/>
        </w:rPr>
        <w:t xml:space="preserve">Существующие </w:t>
      </w:r>
      <w:r w:rsidR="002F5037" w:rsidRPr="0080172E">
        <w:t>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1"/>
    </w:p>
    <w:p w:rsidR="007B45EE" w:rsidRDefault="007B45EE" w:rsidP="007B45EE">
      <w:pPr>
        <w:spacing w:line="276" w:lineRule="auto"/>
        <w:ind w:firstLine="709"/>
      </w:pPr>
      <w:bookmarkStart w:id="22" w:name="_Toc391732439"/>
      <w:r w:rsidRPr="00D70347">
        <w:t>Перспективные балансы производительности водоподготовительных установок</w:t>
      </w:r>
      <w:r>
        <w:t xml:space="preserve"> </w:t>
      </w:r>
      <w:r w:rsidRPr="00715CE5">
        <w:rPr>
          <w:color w:val="000000"/>
        </w:rPr>
        <w:t>в аварийных режимах</w:t>
      </w:r>
      <w:r>
        <w:rPr>
          <w:color w:val="000000"/>
        </w:rPr>
        <w:t xml:space="preserve"> </w:t>
      </w:r>
      <w:r w:rsidRPr="00715CE5">
        <w:rPr>
          <w:color w:val="000000"/>
        </w:rPr>
        <w:t>работы</w:t>
      </w:r>
      <w:r>
        <w:rPr>
          <w:color w:val="000000"/>
        </w:rPr>
        <w:t xml:space="preserve"> </w:t>
      </w:r>
      <w:r w:rsidRPr="00426A1A">
        <w:t xml:space="preserve">представлен в </w:t>
      </w:r>
      <w:r w:rsidRPr="00C20575">
        <w:rPr>
          <w:color w:val="0000FF"/>
        </w:rPr>
        <w:t>таблицах 1.</w:t>
      </w:r>
      <w:r>
        <w:rPr>
          <w:color w:val="0000FF"/>
        </w:rPr>
        <w:t>4</w:t>
      </w:r>
      <w:r w:rsidR="0006093C">
        <w:rPr>
          <w:color w:val="0000FF"/>
        </w:rPr>
        <w:t>5</w:t>
      </w:r>
      <w:r w:rsidRPr="00C20575">
        <w:rPr>
          <w:color w:val="0000FF"/>
        </w:rPr>
        <w:t>-1.</w:t>
      </w:r>
      <w:r w:rsidR="00D27CB0">
        <w:rPr>
          <w:color w:val="0000FF"/>
        </w:rPr>
        <w:t>5</w:t>
      </w:r>
      <w:r w:rsidR="0006093C">
        <w:rPr>
          <w:color w:val="0000FF"/>
        </w:rPr>
        <w:t>4</w:t>
      </w:r>
      <w:r w:rsidRPr="00426A1A">
        <w:t>.</w:t>
      </w:r>
    </w:p>
    <w:p w:rsidR="007B45EE" w:rsidRDefault="007B45EE" w:rsidP="007B45EE">
      <w:pPr>
        <w:ind w:firstLine="709"/>
      </w:pPr>
    </w:p>
    <w:p w:rsidR="007B45EE" w:rsidRPr="00CA7791" w:rsidRDefault="007B45EE" w:rsidP="007B45EE">
      <w:pPr>
        <w:rPr>
          <w:highlight w:val="green"/>
        </w:rPr>
      </w:pPr>
      <w:r>
        <w:t>Таблица 1.4</w:t>
      </w:r>
      <w:r w:rsidR="0006093C">
        <w:t>5</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1</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c>
          <w:tcPr>
            <w:tcW w:w="0" w:type="auto"/>
            <w:vAlign w:val="center"/>
          </w:tcPr>
          <w:p w:rsidR="00444575" w:rsidRPr="00444575" w:rsidRDefault="00444575">
            <w:pPr>
              <w:jc w:val="center"/>
              <w:rPr>
                <w:color w:val="7030A0"/>
                <w:sz w:val="20"/>
                <w:szCs w:val="20"/>
              </w:rPr>
            </w:pPr>
            <w:r w:rsidRPr="00444575">
              <w:rPr>
                <w:color w:val="7030A0"/>
                <w:sz w:val="20"/>
                <w:szCs w:val="20"/>
              </w:rPr>
              <w:t>19,99</w:t>
            </w:r>
          </w:p>
        </w:tc>
      </w:tr>
    </w:tbl>
    <w:p w:rsidR="00D27CB0" w:rsidRDefault="00D27CB0">
      <w:pPr>
        <w:rPr>
          <w:bCs/>
        </w:rPr>
      </w:pPr>
    </w:p>
    <w:p w:rsidR="007B45EE" w:rsidRPr="00CA7791" w:rsidRDefault="007B45EE" w:rsidP="007B45EE">
      <w:pPr>
        <w:rPr>
          <w:highlight w:val="green"/>
        </w:rPr>
      </w:pPr>
      <w:r>
        <w:t>Таблица 1.4</w:t>
      </w:r>
      <w:r w:rsidR="0006093C">
        <w:t>6</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2</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c>
          <w:tcPr>
            <w:tcW w:w="0" w:type="auto"/>
            <w:vAlign w:val="center"/>
          </w:tcPr>
          <w:p w:rsidR="00444575" w:rsidRPr="00444575" w:rsidRDefault="00444575">
            <w:pPr>
              <w:jc w:val="center"/>
              <w:rPr>
                <w:color w:val="7030A0"/>
                <w:sz w:val="20"/>
                <w:szCs w:val="20"/>
              </w:rPr>
            </w:pPr>
            <w:r w:rsidRPr="00444575">
              <w:rPr>
                <w:color w:val="7030A0"/>
                <w:sz w:val="20"/>
                <w:szCs w:val="20"/>
              </w:rPr>
              <w:t>5,096</w:t>
            </w:r>
          </w:p>
        </w:tc>
      </w:tr>
    </w:tbl>
    <w:p w:rsidR="007B45EE" w:rsidRDefault="007B45EE" w:rsidP="007B45EE">
      <w:pPr>
        <w:spacing w:line="300" w:lineRule="auto"/>
        <w:rPr>
          <w:bCs/>
        </w:rPr>
      </w:pPr>
    </w:p>
    <w:p w:rsidR="007B45EE" w:rsidRPr="00CA7791" w:rsidRDefault="007B45EE" w:rsidP="007B45EE">
      <w:pPr>
        <w:rPr>
          <w:highlight w:val="green"/>
        </w:rPr>
      </w:pPr>
      <w:r>
        <w:t>Таблица 1.4</w:t>
      </w:r>
      <w:r w:rsidR="0006093C">
        <w:t>7</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3</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c>
          <w:tcPr>
            <w:tcW w:w="0" w:type="auto"/>
            <w:vAlign w:val="center"/>
          </w:tcPr>
          <w:p w:rsidR="00444575" w:rsidRPr="00444575" w:rsidRDefault="00444575">
            <w:pPr>
              <w:jc w:val="center"/>
              <w:rPr>
                <w:color w:val="7030A0"/>
                <w:sz w:val="20"/>
                <w:szCs w:val="20"/>
              </w:rPr>
            </w:pPr>
            <w:r w:rsidRPr="00444575">
              <w:rPr>
                <w:color w:val="7030A0"/>
                <w:sz w:val="20"/>
                <w:szCs w:val="20"/>
              </w:rPr>
              <w:t>6,370</w:t>
            </w:r>
          </w:p>
        </w:tc>
      </w:tr>
    </w:tbl>
    <w:p w:rsidR="007B45EE" w:rsidRDefault="007B45EE" w:rsidP="007B45EE">
      <w:pPr>
        <w:spacing w:line="300" w:lineRule="auto"/>
        <w:rPr>
          <w:bCs/>
        </w:rPr>
      </w:pPr>
    </w:p>
    <w:p w:rsidR="007B45EE" w:rsidRPr="00CA7791" w:rsidRDefault="007B45EE" w:rsidP="007B45EE">
      <w:pPr>
        <w:rPr>
          <w:highlight w:val="green"/>
        </w:rPr>
      </w:pPr>
      <w:r>
        <w:t>Таблица 1.4</w:t>
      </w:r>
      <w:r w:rsidR="0006093C">
        <w:t>8</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4</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c>
          <w:tcPr>
            <w:tcW w:w="0" w:type="auto"/>
            <w:vAlign w:val="center"/>
          </w:tcPr>
          <w:p w:rsidR="003D188D" w:rsidRPr="003D188D" w:rsidRDefault="003D188D">
            <w:pPr>
              <w:jc w:val="center"/>
              <w:rPr>
                <w:color w:val="7030A0"/>
                <w:sz w:val="20"/>
                <w:szCs w:val="20"/>
              </w:rPr>
            </w:pPr>
            <w:r w:rsidRPr="003D188D">
              <w:rPr>
                <w:color w:val="7030A0"/>
                <w:sz w:val="20"/>
                <w:szCs w:val="20"/>
              </w:rPr>
              <w:t>0,250</w:t>
            </w:r>
          </w:p>
        </w:tc>
      </w:tr>
    </w:tbl>
    <w:p w:rsidR="007B45EE" w:rsidRDefault="007B45EE" w:rsidP="007B45EE"/>
    <w:p w:rsidR="007B45EE" w:rsidRPr="00CA7791" w:rsidRDefault="007B45EE" w:rsidP="007B45EE">
      <w:pPr>
        <w:rPr>
          <w:highlight w:val="green"/>
        </w:rPr>
      </w:pPr>
      <w:r>
        <w:t>Таблица 1.4</w:t>
      </w:r>
      <w:r w:rsidR="0006093C">
        <w:t>9</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5</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c>
          <w:tcPr>
            <w:tcW w:w="0" w:type="auto"/>
            <w:vAlign w:val="center"/>
          </w:tcPr>
          <w:p w:rsidR="003D188D" w:rsidRPr="003D188D" w:rsidRDefault="003D188D">
            <w:pPr>
              <w:jc w:val="center"/>
              <w:rPr>
                <w:color w:val="7030A0"/>
                <w:sz w:val="20"/>
                <w:szCs w:val="20"/>
              </w:rPr>
            </w:pPr>
            <w:r w:rsidRPr="003D188D">
              <w:rPr>
                <w:color w:val="7030A0"/>
                <w:sz w:val="20"/>
                <w:szCs w:val="20"/>
              </w:rPr>
              <w:t>4,264</w:t>
            </w:r>
          </w:p>
        </w:tc>
      </w:tr>
    </w:tbl>
    <w:p w:rsidR="0006093C" w:rsidRDefault="0006093C" w:rsidP="007B45EE">
      <w:pPr>
        <w:spacing w:line="300" w:lineRule="auto"/>
        <w:rPr>
          <w:bCs/>
        </w:rPr>
      </w:pPr>
    </w:p>
    <w:p w:rsidR="0006093C" w:rsidRDefault="0006093C">
      <w:pPr>
        <w:rPr>
          <w:bCs/>
        </w:rPr>
      </w:pPr>
      <w:r>
        <w:rPr>
          <w:bCs/>
        </w:rPr>
        <w:br w:type="page"/>
      </w:r>
    </w:p>
    <w:p w:rsidR="007B45EE" w:rsidRPr="00CA7791" w:rsidRDefault="007B45EE" w:rsidP="007B45EE">
      <w:pPr>
        <w:rPr>
          <w:highlight w:val="green"/>
        </w:rPr>
      </w:pPr>
      <w:r>
        <w:lastRenderedPageBreak/>
        <w:t>Таблица 1.</w:t>
      </w:r>
      <w:r w:rsidR="0006093C">
        <w:t>50</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6</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BC3DDB">
        <w:trPr>
          <w:trHeight w:val="180"/>
        </w:trPr>
        <w:tc>
          <w:tcPr>
            <w:tcW w:w="0" w:type="auto"/>
            <w:vAlign w:val="center"/>
          </w:tcPr>
          <w:p w:rsidR="00444575" w:rsidRDefault="00444575"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c>
          <w:tcPr>
            <w:tcW w:w="0" w:type="auto"/>
            <w:vAlign w:val="center"/>
          </w:tcPr>
          <w:p w:rsidR="00444575" w:rsidRPr="00444575" w:rsidRDefault="00444575">
            <w:pPr>
              <w:jc w:val="center"/>
              <w:rPr>
                <w:color w:val="7030A0"/>
                <w:sz w:val="20"/>
                <w:szCs w:val="20"/>
              </w:rPr>
            </w:pPr>
            <w:r w:rsidRPr="00444575">
              <w:rPr>
                <w:color w:val="7030A0"/>
                <w:sz w:val="20"/>
                <w:szCs w:val="20"/>
              </w:rPr>
              <w:t>0,390</w:t>
            </w:r>
          </w:p>
        </w:tc>
      </w:tr>
    </w:tbl>
    <w:p w:rsidR="007B45EE" w:rsidRDefault="007B45EE" w:rsidP="007B45EE">
      <w:pPr>
        <w:spacing w:line="300" w:lineRule="auto"/>
        <w:rPr>
          <w:bCs/>
        </w:rPr>
      </w:pPr>
    </w:p>
    <w:p w:rsidR="007B45EE" w:rsidRPr="00CA7791" w:rsidRDefault="007B45EE" w:rsidP="007B45EE">
      <w:pPr>
        <w:rPr>
          <w:highlight w:val="green"/>
        </w:rPr>
      </w:pPr>
      <w:r>
        <w:t>Таблица 1.</w:t>
      </w:r>
      <w:r w:rsidR="0006093C">
        <w:t>51</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7</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c>
          <w:tcPr>
            <w:tcW w:w="0" w:type="auto"/>
            <w:vAlign w:val="center"/>
          </w:tcPr>
          <w:p w:rsidR="003D188D" w:rsidRPr="003D188D" w:rsidRDefault="003D188D">
            <w:pPr>
              <w:jc w:val="center"/>
              <w:rPr>
                <w:color w:val="7030A0"/>
                <w:sz w:val="20"/>
                <w:szCs w:val="20"/>
              </w:rPr>
            </w:pPr>
            <w:r w:rsidRPr="003D188D">
              <w:rPr>
                <w:color w:val="7030A0"/>
                <w:sz w:val="20"/>
                <w:szCs w:val="20"/>
              </w:rPr>
              <w:t>0,390</w:t>
            </w:r>
          </w:p>
        </w:tc>
      </w:tr>
    </w:tbl>
    <w:p w:rsidR="007B45EE" w:rsidRDefault="007B45EE" w:rsidP="007B45EE">
      <w:pPr>
        <w:spacing w:line="300" w:lineRule="auto"/>
        <w:rPr>
          <w:bCs/>
        </w:rPr>
      </w:pPr>
    </w:p>
    <w:p w:rsidR="007B45EE" w:rsidRPr="00CA7791" w:rsidRDefault="007B45EE" w:rsidP="007B45EE">
      <w:pPr>
        <w:rPr>
          <w:highlight w:val="green"/>
        </w:rPr>
      </w:pPr>
      <w:r>
        <w:t>Таблица 1.</w:t>
      </w:r>
      <w:r w:rsidR="0006093C">
        <w:t>52</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8</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3D188D" w:rsidRPr="00267071" w:rsidTr="00BC3DDB">
        <w:trPr>
          <w:trHeight w:val="180"/>
        </w:trPr>
        <w:tc>
          <w:tcPr>
            <w:tcW w:w="0" w:type="auto"/>
            <w:vAlign w:val="center"/>
          </w:tcPr>
          <w:p w:rsidR="003D188D" w:rsidRDefault="003D188D"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c>
          <w:tcPr>
            <w:tcW w:w="0" w:type="auto"/>
            <w:vAlign w:val="center"/>
          </w:tcPr>
          <w:p w:rsidR="003D188D" w:rsidRPr="003D188D" w:rsidRDefault="003D188D">
            <w:pPr>
              <w:jc w:val="center"/>
              <w:rPr>
                <w:color w:val="7030A0"/>
                <w:sz w:val="20"/>
                <w:szCs w:val="20"/>
              </w:rPr>
            </w:pPr>
            <w:r w:rsidRPr="003D188D">
              <w:rPr>
                <w:color w:val="7030A0"/>
                <w:sz w:val="20"/>
                <w:szCs w:val="20"/>
              </w:rPr>
              <w:t>2,600</w:t>
            </w:r>
          </w:p>
        </w:tc>
      </w:tr>
    </w:tbl>
    <w:p w:rsidR="007B45EE" w:rsidRDefault="007B45EE" w:rsidP="007B45EE"/>
    <w:p w:rsidR="007B45EE" w:rsidRPr="00CA7791" w:rsidRDefault="007B45EE" w:rsidP="007B45EE">
      <w:pPr>
        <w:rPr>
          <w:highlight w:val="green"/>
        </w:rPr>
      </w:pPr>
      <w:r>
        <w:t>Таблица 1.</w:t>
      </w:r>
      <w:r w:rsidR="0006093C">
        <w:t>53</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9</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666"/>
        <w:gridCol w:w="666"/>
        <w:gridCol w:w="666"/>
        <w:gridCol w:w="666"/>
        <w:gridCol w:w="666"/>
        <w:gridCol w:w="666"/>
        <w:gridCol w:w="804"/>
        <w:gridCol w:w="804"/>
        <w:gridCol w:w="804"/>
      </w:tblGrid>
      <w:tr w:rsidR="00444575" w:rsidRPr="00267071" w:rsidTr="00BC3DDB">
        <w:trPr>
          <w:trHeight w:val="80"/>
        </w:trPr>
        <w:tc>
          <w:tcPr>
            <w:tcW w:w="0" w:type="auto"/>
            <w:tcBorders>
              <w:tl2br w:val="single" w:sz="4" w:space="0" w:color="auto"/>
            </w:tcBorders>
            <w:vAlign w:val="center"/>
          </w:tcPr>
          <w:p w:rsidR="00444575" w:rsidRDefault="00444575" w:rsidP="00BC3DDB">
            <w:pPr>
              <w:pStyle w:val="Default"/>
              <w:ind w:left="-107" w:right="-37" w:firstLine="107"/>
              <w:jc w:val="right"/>
              <w:rPr>
                <w:sz w:val="20"/>
                <w:szCs w:val="20"/>
              </w:rPr>
            </w:pPr>
            <w:r>
              <w:rPr>
                <w:sz w:val="20"/>
                <w:szCs w:val="20"/>
              </w:rPr>
              <w:t>Год</w:t>
            </w:r>
          </w:p>
          <w:p w:rsidR="00444575" w:rsidRPr="0019680B" w:rsidRDefault="00444575" w:rsidP="00BC3DDB">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1F64BF" w:rsidRPr="00267071" w:rsidTr="00BC3DDB">
        <w:trPr>
          <w:trHeight w:val="180"/>
        </w:trPr>
        <w:tc>
          <w:tcPr>
            <w:tcW w:w="0" w:type="auto"/>
            <w:vAlign w:val="center"/>
          </w:tcPr>
          <w:p w:rsidR="001F64BF" w:rsidRDefault="001F64BF" w:rsidP="00BC3DDB">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c>
          <w:tcPr>
            <w:tcW w:w="0" w:type="auto"/>
            <w:vAlign w:val="center"/>
          </w:tcPr>
          <w:p w:rsidR="001F64BF" w:rsidRPr="003D188D" w:rsidRDefault="001F64BF">
            <w:pPr>
              <w:jc w:val="center"/>
              <w:rPr>
                <w:color w:val="7030A0"/>
                <w:sz w:val="20"/>
                <w:szCs w:val="20"/>
              </w:rPr>
            </w:pPr>
            <w:r w:rsidRPr="003D188D">
              <w:rPr>
                <w:color w:val="7030A0"/>
                <w:sz w:val="20"/>
                <w:szCs w:val="20"/>
              </w:rPr>
              <w:t>2,873</w:t>
            </w:r>
          </w:p>
        </w:tc>
      </w:tr>
    </w:tbl>
    <w:p w:rsidR="00F15E4F" w:rsidRDefault="00F15E4F" w:rsidP="00F15E4F">
      <w:pPr>
        <w:spacing w:line="300" w:lineRule="auto"/>
        <w:ind w:firstLine="709"/>
      </w:pPr>
    </w:p>
    <w:p w:rsidR="00444575" w:rsidRPr="00CA7791" w:rsidRDefault="00444575" w:rsidP="00444575">
      <w:pPr>
        <w:rPr>
          <w:highlight w:val="green"/>
        </w:rPr>
      </w:pPr>
      <w:r>
        <w:t>Таблица 1.5</w:t>
      </w:r>
      <w:r w:rsidR="0006093C">
        <w:t>4</w:t>
      </w:r>
      <w:r w:rsidRPr="00550AEB">
        <w:t xml:space="preserve"> – Перспективный баланс </w:t>
      </w:r>
      <w:r w:rsidRPr="00A8254A">
        <w:t>производительности водоподготовительн</w:t>
      </w:r>
      <w:r>
        <w:t>ой</w:t>
      </w:r>
      <w:r w:rsidRPr="00A8254A">
        <w:t xml:space="preserve"> установ</w:t>
      </w:r>
      <w:r>
        <w:t xml:space="preserve">ки </w:t>
      </w:r>
      <w:r w:rsidRPr="00550AEB">
        <w:t>котельной</w:t>
      </w:r>
      <w:r>
        <w:t xml:space="preserve"> № 10</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6"/>
        <w:gridCol w:w="566"/>
        <w:gridCol w:w="566"/>
        <w:gridCol w:w="566"/>
        <w:gridCol w:w="566"/>
        <w:gridCol w:w="566"/>
        <w:gridCol w:w="566"/>
        <w:gridCol w:w="794"/>
        <w:gridCol w:w="794"/>
        <w:gridCol w:w="794"/>
      </w:tblGrid>
      <w:tr w:rsidR="00444575" w:rsidRPr="00267071" w:rsidTr="00444575">
        <w:trPr>
          <w:trHeight w:val="80"/>
        </w:trPr>
        <w:tc>
          <w:tcPr>
            <w:tcW w:w="0" w:type="auto"/>
            <w:tcBorders>
              <w:tl2br w:val="single" w:sz="4" w:space="0" w:color="auto"/>
            </w:tcBorders>
            <w:vAlign w:val="center"/>
          </w:tcPr>
          <w:p w:rsidR="00444575" w:rsidRDefault="00444575" w:rsidP="00444575">
            <w:pPr>
              <w:pStyle w:val="Default"/>
              <w:ind w:left="-107" w:right="-37" w:firstLine="107"/>
              <w:jc w:val="right"/>
              <w:rPr>
                <w:sz w:val="20"/>
                <w:szCs w:val="20"/>
              </w:rPr>
            </w:pPr>
            <w:r>
              <w:rPr>
                <w:sz w:val="20"/>
                <w:szCs w:val="20"/>
              </w:rPr>
              <w:t>Год</w:t>
            </w:r>
          </w:p>
          <w:p w:rsidR="00444575" w:rsidRPr="0019680B" w:rsidRDefault="00444575" w:rsidP="00444575">
            <w:pPr>
              <w:pStyle w:val="Default"/>
              <w:ind w:left="-107" w:right="-37" w:firstLine="107"/>
              <w:rPr>
                <w:sz w:val="20"/>
                <w:szCs w:val="20"/>
              </w:rPr>
            </w:pPr>
            <w:r>
              <w:rPr>
                <w:sz w:val="20"/>
                <w:szCs w:val="20"/>
              </w:rPr>
              <w:t>Величина</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23</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4</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5</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6</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0" w:type="auto"/>
            <w:vAlign w:val="center"/>
          </w:tcPr>
          <w:p w:rsidR="00444575" w:rsidRPr="002B67CA" w:rsidRDefault="00444575" w:rsidP="00444575">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444575" w:rsidRPr="00267071" w:rsidTr="00444575">
        <w:trPr>
          <w:trHeight w:val="180"/>
        </w:trPr>
        <w:tc>
          <w:tcPr>
            <w:tcW w:w="0" w:type="auto"/>
            <w:vAlign w:val="center"/>
          </w:tcPr>
          <w:p w:rsidR="00444575" w:rsidRDefault="00444575" w:rsidP="00444575">
            <w:pPr>
              <w:rPr>
                <w:color w:val="000000"/>
                <w:sz w:val="20"/>
                <w:szCs w:val="20"/>
              </w:rPr>
            </w:pPr>
            <w:r>
              <w:rPr>
                <w:color w:val="000000"/>
                <w:sz w:val="20"/>
                <w:szCs w:val="20"/>
              </w:rPr>
              <w:t xml:space="preserve">производительность водоподготовительных установок </w:t>
            </w:r>
            <w:r w:rsidRPr="00D70347">
              <w:rPr>
                <w:color w:val="000000"/>
                <w:sz w:val="20"/>
                <w:szCs w:val="20"/>
              </w:rPr>
              <w:t>в аварийных режимах работы</w:t>
            </w:r>
            <w:r>
              <w:rPr>
                <w:color w:val="000000"/>
                <w:sz w:val="20"/>
                <w:szCs w:val="20"/>
              </w:rPr>
              <w:t>, м</w:t>
            </w:r>
            <w:r>
              <w:rPr>
                <w:color w:val="000000"/>
                <w:sz w:val="20"/>
                <w:szCs w:val="20"/>
                <w:vertAlign w:val="superscript"/>
              </w:rPr>
              <w:t>3</w:t>
            </w:r>
            <w:r>
              <w:rPr>
                <w:color w:val="000000"/>
                <w:sz w:val="20"/>
                <w:szCs w:val="20"/>
              </w:rPr>
              <w:t>/ч</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c>
          <w:tcPr>
            <w:tcW w:w="0" w:type="auto"/>
            <w:vAlign w:val="center"/>
          </w:tcPr>
          <w:p w:rsidR="00444575" w:rsidRPr="00444575" w:rsidRDefault="00444575">
            <w:pPr>
              <w:jc w:val="center"/>
              <w:rPr>
                <w:color w:val="7030A0"/>
                <w:sz w:val="20"/>
                <w:szCs w:val="20"/>
              </w:rPr>
            </w:pPr>
            <w:r w:rsidRPr="00444575">
              <w:rPr>
                <w:color w:val="7030A0"/>
                <w:sz w:val="20"/>
                <w:szCs w:val="20"/>
              </w:rPr>
              <w:t>2,81</w:t>
            </w:r>
          </w:p>
        </w:tc>
      </w:tr>
    </w:tbl>
    <w:p w:rsidR="00444575" w:rsidRDefault="00444575" w:rsidP="00F15E4F">
      <w:pPr>
        <w:spacing w:line="300" w:lineRule="auto"/>
        <w:ind w:firstLine="709"/>
      </w:pPr>
    </w:p>
    <w:p w:rsidR="0070236C" w:rsidRPr="007701B4" w:rsidRDefault="0070236C" w:rsidP="00EC32B5">
      <w:pPr>
        <w:pStyle w:val="2"/>
        <w:spacing w:before="0" w:after="0" w:line="269" w:lineRule="auto"/>
        <w:ind w:firstLine="709"/>
        <w:rPr>
          <w:rFonts w:ascii="Times New Roman" w:hAnsi="Times New Roman" w:cs="Times New Roman"/>
          <w:i w:val="0"/>
          <w:sz w:val="24"/>
          <w:szCs w:val="24"/>
        </w:rPr>
      </w:pPr>
      <w:r>
        <w:rPr>
          <w:i w:val="0"/>
        </w:rPr>
        <w:br w:type="page"/>
      </w:r>
      <w:bookmarkStart w:id="23" w:name="_Toc529988617"/>
      <w:bookmarkStart w:id="24" w:name="_Toc153102507"/>
      <w:r w:rsidR="00D66ED2" w:rsidRPr="007701B4">
        <w:rPr>
          <w:rFonts w:ascii="Times New Roman" w:hAnsi="Times New Roman" w:cs="Times New Roman"/>
          <w:i w:val="0"/>
          <w:sz w:val="24"/>
          <w:szCs w:val="24"/>
        </w:rPr>
        <w:lastRenderedPageBreak/>
        <w:t>Раздел 4. Основные положения мастер-плана развития систем теплоснабжения поселения</w:t>
      </w:r>
      <w:bookmarkEnd w:id="23"/>
      <w:bookmarkEnd w:id="24"/>
    </w:p>
    <w:p w:rsidR="00F15339" w:rsidRPr="00AD7D4A" w:rsidRDefault="00BE7453" w:rsidP="00320510">
      <w:pPr>
        <w:pStyle w:val="3"/>
        <w:spacing w:line="269" w:lineRule="auto"/>
      </w:pPr>
      <w:bookmarkStart w:id="25" w:name="_Toc529988618"/>
      <w:bookmarkStart w:id="26" w:name="_Toc153102508"/>
      <w:r w:rsidRPr="00AD7D4A">
        <w:t>4.1 Описание сценариев развития теплоснабжения поселения</w:t>
      </w:r>
      <w:bookmarkEnd w:id="25"/>
      <w:bookmarkEnd w:id="26"/>
    </w:p>
    <w:p w:rsidR="00BE7453" w:rsidRPr="00196580" w:rsidRDefault="00BE7453" w:rsidP="00EC32B5">
      <w:pPr>
        <w:spacing w:line="269" w:lineRule="auto"/>
        <w:ind w:firstLine="709"/>
      </w:pPr>
      <w:r w:rsidRPr="00196580">
        <w:t xml:space="preserve">Развитие теплоснабжения в </w:t>
      </w:r>
      <w:r w:rsidR="00C318BE" w:rsidRPr="00BB21DD">
        <w:rPr>
          <w:color w:val="7030A0"/>
        </w:rPr>
        <w:t>сельских населенных пункт</w:t>
      </w:r>
      <w:r w:rsidR="00C318BE">
        <w:rPr>
          <w:color w:val="7030A0"/>
        </w:rPr>
        <w:t>ах</w:t>
      </w:r>
      <w:r w:rsidR="00C318BE" w:rsidRPr="00BB21DD">
        <w:rPr>
          <w:color w:val="7030A0"/>
        </w:rPr>
        <w:t xml:space="preserve"> </w:t>
      </w:r>
      <w:r w:rsidR="00C318BE" w:rsidRPr="00BB21DD">
        <w:rPr>
          <w:color w:val="0000FF"/>
        </w:rPr>
        <w:t>с. Кетово и п. Придорожный</w:t>
      </w:r>
      <w:r w:rsidR="00C318BE" w:rsidRPr="00196580">
        <w:t xml:space="preserve"> </w:t>
      </w:r>
      <w:r w:rsidRPr="00196580">
        <w:t>возможно по трем сценариям.</w:t>
      </w:r>
    </w:p>
    <w:p w:rsidR="00BE7453" w:rsidRPr="00AD7D4A" w:rsidRDefault="00BE7453" w:rsidP="00EC32B5">
      <w:pPr>
        <w:spacing w:line="269" w:lineRule="auto"/>
        <w:ind w:firstLine="709"/>
      </w:pPr>
      <w:r w:rsidRPr="00AD7D4A">
        <w:t>Первый. Существующая тенденция отключения двух- и одноквартирных жилых домов приведет к полному приводу частного сектора на индивидуальное отопление. Подводящие сети к таким домам будут выведены из эксплуатации. Значительного влияния на гидравлический режим работы системы теплоснабжения отключения не окажут, поскольку таких потребителей немного. Замена ветхих и аварийных теплосетей будет осуществляться по мере их выхода из строя с постепенным нарастанием случаев отказа и увеличением последствий. Такой сценарий не требует материальных затрат на ближайшие годы.</w:t>
      </w:r>
    </w:p>
    <w:p w:rsidR="00BE7453" w:rsidRPr="00AD7D4A" w:rsidRDefault="00BE7453" w:rsidP="00EC32B5">
      <w:pPr>
        <w:spacing w:line="269" w:lineRule="auto"/>
        <w:ind w:firstLine="709"/>
      </w:pPr>
      <w:r w:rsidRPr="00AD7D4A">
        <w:t xml:space="preserve">Второй. Сохранение существующей структуры потребления тепловой энергии, в том числе уже подключенными индивидуальными домами, с возможностью подключения </w:t>
      </w:r>
      <w:r w:rsidR="00EC32B5" w:rsidRPr="00AD7D4A">
        <w:t>новых</w:t>
      </w:r>
      <w:r w:rsidRPr="00AD7D4A">
        <w:t xml:space="preserve"> потребителей. Обязательное сохранение теплоснабжения муниципальных потребителей. Для этого требуется увеличить ежегодный объем заметы</w:t>
      </w:r>
      <w:r w:rsidR="00EC32B5" w:rsidRPr="00AD7D4A">
        <w:t xml:space="preserve"> ветхих и аварийных теплосетей.</w:t>
      </w:r>
    </w:p>
    <w:p w:rsidR="00BE7453" w:rsidRPr="00AD7D4A" w:rsidRDefault="00BE7453" w:rsidP="00EC32B5">
      <w:pPr>
        <w:spacing w:line="269" w:lineRule="auto"/>
        <w:ind w:firstLine="709"/>
      </w:pPr>
      <w:r w:rsidRPr="00AD7D4A">
        <w:t xml:space="preserve">Третий. Отказ от существующей централизованной системы теплоснабжения с поэтапным переводом наиболее удаленных потребителей на блочно-модульные котельные. Постепенные вывод из эксплуатации теплосетей </w:t>
      </w:r>
      <w:r w:rsidR="00EC32B5" w:rsidRPr="00AD7D4A">
        <w:t xml:space="preserve">от существующих </w:t>
      </w:r>
      <w:r w:rsidR="00AD7D4A" w:rsidRPr="00AD7D4A">
        <w:t>котельны</w:t>
      </w:r>
      <w:r w:rsidR="00311830">
        <w:t>х</w:t>
      </w:r>
      <w:r w:rsidR="00EC32B5" w:rsidRPr="00AD7D4A">
        <w:t xml:space="preserve"> и сокращение их зоны действия</w:t>
      </w:r>
      <w:r w:rsidRPr="00AD7D4A">
        <w:t>. Поддержание работоспособности существующих теплосетей до их вывода из эксплуатации за счет своевременных ремонтов.</w:t>
      </w:r>
    </w:p>
    <w:p w:rsidR="00B5105E" w:rsidRPr="00AD7D4A" w:rsidRDefault="00B5105E" w:rsidP="00EC32B5">
      <w:pPr>
        <w:pStyle w:val="3"/>
        <w:spacing w:line="269" w:lineRule="auto"/>
      </w:pPr>
      <w:bookmarkStart w:id="27" w:name="_Toc529988619"/>
      <w:bookmarkStart w:id="28" w:name="_Toc153102509"/>
      <w:r w:rsidRPr="00AD7D4A">
        <w:t>4.2 Обоснование выбора приоритетного сценария развития теплоснабжения поселения</w:t>
      </w:r>
      <w:bookmarkEnd w:id="27"/>
      <w:bookmarkEnd w:id="28"/>
    </w:p>
    <w:p w:rsidR="00BE7453" w:rsidRPr="0053672D" w:rsidRDefault="00EC32B5" w:rsidP="00EC32B5">
      <w:pPr>
        <w:spacing w:line="269" w:lineRule="auto"/>
        <w:ind w:firstLine="709"/>
      </w:pPr>
      <w:r w:rsidRPr="0053672D">
        <w:t>Существующие</w:t>
      </w:r>
      <w:r w:rsidR="0053672D" w:rsidRPr="0053672D">
        <w:t xml:space="preserve"> центральные</w:t>
      </w:r>
      <w:r w:rsidRPr="0053672D">
        <w:t xml:space="preserve"> </w:t>
      </w:r>
      <w:r w:rsidR="0053672D" w:rsidRPr="0053672D">
        <w:t>котельные</w:t>
      </w:r>
      <w:r w:rsidRPr="0053672D">
        <w:t xml:space="preserve"> </w:t>
      </w:r>
      <w:r w:rsidR="0053672D" w:rsidRPr="0053672D">
        <w:t>имеют продолжительный срок</w:t>
      </w:r>
      <w:r w:rsidRPr="0053672D">
        <w:t xml:space="preserve"> эксплуатаци</w:t>
      </w:r>
      <w:r w:rsidR="0053672D" w:rsidRPr="0053672D">
        <w:t>и</w:t>
      </w:r>
      <w:r w:rsidRPr="0053672D">
        <w:t xml:space="preserve">. </w:t>
      </w:r>
      <w:r w:rsidR="00BE7453" w:rsidRPr="0053672D">
        <w:t>Строительство новых источников тепловой энергии не требуется в связи с низким спросом централизованного теплоснабжения среди населения.</w:t>
      </w:r>
    </w:p>
    <w:p w:rsidR="00BE7453" w:rsidRPr="0053672D" w:rsidRDefault="00BE7453" w:rsidP="00EC32B5">
      <w:pPr>
        <w:spacing w:line="269" w:lineRule="auto"/>
        <w:ind w:firstLine="709"/>
        <w:rPr>
          <w:rFonts w:cs="Arial"/>
          <w:bCs/>
          <w:szCs w:val="26"/>
        </w:rPr>
      </w:pPr>
      <w:r w:rsidRPr="0053672D">
        <w:rPr>
          <w:rFonts w:cs="Arial"/>
          <w:bCs/>
          <w:szCs w:val="26"/>
        </w:rPr>
        <w:t>Первый вариант содержит наибольшие риски по отказам в периоды отопления, массовым недоотпускам энергии и потерями тепловой энергии до реконструкции, требующей значительные капитальные вложения в сжатые сроки.</w:t>
      </w:r>
    </w:p>
    <w:p w:rsidR="00BE7453" w:rsidRPr="0053672D" w:rsidRDefault="00BE7453" w:rsidP="00EC32B5">
      <w:pPr>
        <w:spacing w:line="269" w:lineRule="auto"/>
        <w:ind w:firstLine="709"/>
        <w:rPr>
          <w:rFonts w:cs="Arial"/>
          <w:bCs/>
          <w:szCs w:val="26"/>
        </w:rPr>
      </w:pPr>
      <w:r w:rsidRPr="0053672D">
        <w:rPr>
          <w:rFonts w:cs="Arial"/>
          <w:bCs/>
          <w:szCs w:val="26"/>
        </w:rPr>
        <w:t>Второй вариант подразумевает сохранение существующей системы с равномерным распределением капитальных расходов, наименьшими рисками и обн</w:t>
      </w:r>
      <w:r w:rsidR="0053672D" w:rsidRPr="0053672D">
        <w:rPr>
          <w:rFonts w:cs="Arial"/>
          <w:bCs/>
          <w:szCs w:val="26"/>
        </w:rPr>
        <w:t xml:space="preserve">овлению системы теплоснабжения </w:t>
      </w:r>
      <w:r w:rsidRPr="0053672D">
        <w:rPr>
          <w:rFonts w:cs="Arial"/>
          <w:bCs/>
          <w:szCs w:val="26"/>
        </w:rPr>
        <w:t>на расчетный период.</w:t>
      </w:r>
    </w:p>
    <w:p w:rsidR="00BE7453" w:rsidRPr="0053672D" w:rsidRDefault="00BE7453" w:rsidP="00EC32B5">
      <w:pPr>
        <w:spacing w:line="269" w:lineRule="auto"/>
        <w:ind w:firstLine="709"/>
        <w:rPr>
          <w:rFonts w:cs="Arial"/>
          <w:bCs/>
          <w:szCs w:val="26"/>
        </w:rPr>
      </w:pPr>
      <w:r w:rsidRPr="0053672D">
        <w:rPr>
          <w:rFonts w:cs="Arial"/>
          <w:bCs/>
          <w:szCs w:val="26"/>
        </w:rPr>
        <w:t>Третий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еще не выведенных тепловых сетей существующ</w:t>
      </w:r>
      <w:r w:rsidR="0053672D" w:rsidRPr="0053672D">
        <w:rPr>
          <w:rFonts w:cs="Arial"/>
          <w:bCs/>
          <w:szCs w:val="26"/>
        </w:rPr>
        <w:t>их</w:t>
      </w:r>
      <w:r w:rsidRPr="0053672D">
        <w:rPr>
          <w:rFonts w:cs="Arial"/>
          <w:bCs/>
          <w:szCs w:val="26"/>
        </w:rPr>
        <w:t xml:space="preserve"> централизованн</w:t>
      </w:r>
      <w:r w:rsidR="0053672D" w:rsidRPr="0053672D">
        <w:rPr>
          <w:rFonts w:cs="Arial"/>
          <w:bCs/>
          <w:szCs w:val="26"/>
        </w:rPr>
        <w:t>ых</w:t>
      </w:r>
      <w:r w:rsidRPr="0053672D">
        <w:rPr>
          <w:rFonts w:cs="Arial"/>
          <w:bCs/>
          <w:szCs w:val="26"/>
        </w:rPr>
        <w:t xml:space="preserve"> котельн</w:t>
      </w:r>
      <w:r w:rsidR="0053672D" w:rsidRPr="0053672D">
        <w:rPr>
          <w:rFonts w:cs="Arial"/>
          <w:bCs/>
          <w:szCs w:val="26"/>
        </w:rPr>
        <w:t>ых</w:t>
      </w:r>
      <w:r w:rsidRPr="0053672D">
        <w:rPr>
          <w:rFonts w:cs="Arial"/>
          <w:bCs/>
          <w:szCs w:val="26"/>
        </w:rPr>
        <w:t>,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r w:rsidR="00EC32B5" w:rsidRPr="0053672D">
        <w:rPr>
          <w:rFonts w:cs="Arial"/>
          <w:bCs/>
          <w:szCs w:val="26"/>
        </w:rPr>
        <w:t xml:space="preserve"> Такой сценарий в ближайшее время не является актуальным.</w:t>
      </w:r>
    </w:p>
    <w:p w:rsidR="00BE7453" w:rsidRPr="0053672D" w:rsidRDefault="00BE7453" w:rsidP="00EC32B5">
      <w:pPr>
        <w:spacing w:line="269" w:lineRule="auto"/>
        <w:ind w:firstLine="709"/>
        <w:rPr>
          <w:rFonts w:cs="Arial"/>
          <w:bCs/>
          <w:szCs w:val="26"/>
        </w:rPr>
      </w:pPr>
      <w:r w:rsidRPr="0053672D">
        <w:rPr>
          <w:rFonts w:cs="Arial"/>
          <w:bCs/>
          <w:szCs w:val="26"/>
        </w:rPr>
        <w:t xml:space="preserve">Из трех вариантов наибольшее количество произведенной тепловой энергии </w:t>
      </w:r>
      <w:r w:rsidR="00EC32B5" w:rsidRPr="0053672D">
        <w:rPr>
          <w:rFonts w:cs="Arial"/>
          <w:bCs/>
          <w:szCs w:val="26"/>
        </w:rPr>
        <w:t xml:space="preserve">имеется </w:t>
      </w:r>
      <w:r w:rsidRPr="0053672D">
        <w:rPr>
          <w:rFonts w:cs="Arial"/>
          <w:bCs/>
          <w:szCs w:val="26"/>
        </w:rPr>
        <w:t xml:space="preserve">в первом варианте в связи с потерями тепла в </w:t>
      </w:r>
      <w:r w:rsidR="00EC32B5" w:rsidRPr="0053672D">
        <w:rPr>
          <w:rFonts w:cs="Arial"/>
          <w:bCs/>
          <w:szCs w:val="26"/>
        </w:rPr>
        <w:t>теплосетях, особенно в ветхих и аварийных</w:t>
      </w:r>
      <w:r w:rsidRPr="0053672D">
        <w:rPr>
          <w:rFonts w:cs="Arial"/>
          <w:bCs/>
          <w:szCs w:val="26"/>
        </w:rPr>
        <w:t>.</w:t>
      </w:r>
    </w:p>
    <w:p w:rsidR="00047438" w:rsidRDefault="00BE7453" w:rsidP="00EC32B5">
      <w:pPr>
        <w:spacing w:line="269" w:lineRule="auto"/>
        <w:ind w:firstLine="709"/>
        <w:rPr>
          <w:shd w:val="clear" w:color="auto" w:fill="FFFFFF"/>
        </w:rPr>
      </w:pPr>
      <w:r w:rsidRPr="0053672D">
        <w:rPr>
          <w:rFonts w:cs="Arial"/>
          <w:bCs/>
          <w:szCs w:val="26"/>
        </w:rPr>
        <w:t xml:space="preserve">С учетом имеющихся рисков выбран второй вариант </w:t>
      </w:r>
      <w:r w:rsidRPr="0053672D">
        <w:rPr>
          <w:shd w:val="clear" w:color="auto" w:fill="FFFFFF"/>
        </w:rPr>
        <w:t>перспективного развития систем теплоснабжения.</w:t>
      </w:r>
    </w:p>
    <w:p w:rsidR="00D66ED2" w:rsidRDefault="00D66ED2" w:rsidP="00EC32B5">
      <w:pPr>
        <w:spacing w:line="269" w:lineRule="auto"/>
        <w:ind w:firstLine="709"/>
        <w:rPr>
          <w:b/>
          <w:bCs/>
          <w:iCs/>
        </w:rPr>
      </w:pPr>
      <w:r w:rsidRPr="004670CB">
        <w:rPr>
          <w:i/>
          <w:color w:val="FF0000"/>
        </w:rPr>
        <w:br w:type="page"/>
      </w:r>
    </w:p>
    <w:p w:rsidR="00C56870" w:rsidRDefault="00C56870" w:rsidP="00B86D47">
      <w:pPr>
        <w:pStyle w:val="2"/>
        <w:spacing w:before="0" w:after="0" w:line="276" w:lineRule="auto"/>
        <w:ind w:firstLine="709"/>
        <w:rPr>
          <w:rFonts w:ascii="Times New Roman" w:hAnsi="Times New Roman" w:cs="Times New Roman"/>
          <w:i w:val="0"/>
          <w:sz w:val="24"/>
          <w:szCs w:val="24"/>
        </w:rPr>
      </w:pPr>
      <w:bookmarkStart w:id="29" w:name="_Toc153102510"/>
      <w:r w:rsidRPr="00F12CB9">
        <w:rPr>
          <w:rFonts w:ascii="Times New Roman" w:hAnsi="Times New Roman" w:cs="Times New Roman"/>
          <w:i w:val="0"/>
          <w:sz w:val="24"/>
          <w:szCs w:val="24"/>
        </w:rPr>
        <w:lastRenderedPageBreak/>
        <w:t>Раздел</w:t>
      </w:r>
      <w:r w:rsidR="00AE371C" w:rsidRPr="00F12CB9">
        <w:rPr>
          <w:rFonts w:ascii="Times New Roman" w:hAnsi="Times New Roman" w:cs="Times New Roman"/>
          <w:i w:val="0"/>
          <w:sz w:val="24"/>
          <w:szCs w:val="24"/>
        </w:rPr>
        <w:t> </w:t>
      </w:r>
      <w:r w:rsidR="00245632" w:rsidRPr="00F12CB9">
        <w:rPr>
          <w:rFonts w:ascii="Times New Roman" w:hAnsi="Times New Roman" w:cs="Times New Roman"/>
          <w:i w:val="0"/>
          <w:sz w:val="24"/>
          <w:szCs w:val="24"/>
        </w:rPr>
        <w:t>5</w:t>
      </w:r>
      <w:r w:rsidR="00AE371C" w:rsidRPr="00F12CB9">
        <w:rPr>
          <w:rFonts w:ascii="Times New Roman" w:hAnsi="Times New Roman" w:cs="Times New Roman"/>
          <w:i w:val="0"/>
          <w:sz w:val="24"/>
          <w:szCs w:val="24"/>
        </w:rPr>
        <w:t>.</w:t>
      </w:r>
      <w:r w:rsidR="0060233E" w:rsidRPr="00F12CB9">
        <w:rPr>
          <w:rFonts w:ascii="Times New Roman" w:hAnsi="Times New Roman" w:cs="Times New Roman"/>
          <w:i w:val="0"/>
          <w:sz w:val="24"/>
          <w:szCs w:val="24"/>
        </w:rPr>
        <w:t> </w:t>
      </w:r>
      <w:r w:rsidRPr="00F12CB9">
        <w:rPr>
          <w:rFonts w:ascii="Times New Roman" w:hAnsi="Times New Roman" w:cs="Times New Roman"/>
          <w:i w:val="0"/>
          <w:sz w:val="24"/>
          <w:szCs w:val="24"/>
        </w:rPr>
        <w:t>Предложения по строительству, реконструкции и техническому перевооружению</w:t>
      </w:r>
      <w:r w:rsidR="001C3492">
        <w:rPr>
          <w:rFonts w:ascii="Times New Roman" w:hAnsi="Times New Roman" w:cs="Times New Roman"/>
          <w:i w:val="0"/>
          <w:sz w:val="24"/>
          <w:szCs w:val="24"/>
        </w:rPr>
        <w:t xml:space="preserve"> </w:t>
      </w:r>
      <w:r w:rsidR="001C3492" w:rsidRPr="008E038C">
        <w:rPr>
          <w:rFonts w:ascii="Times New Roman" w:hAnsi="Times New Roman" w:cs="Times New Roman"/>
          <w:i w:val="0"/>
          <w:color w:val="0000CC"/>
          <w:sz w:val="24"/>
          <w:szCs w:val="24"/>
        </w:rPr>
        <w:t>и (или) модернизации</w:t>
      </w:r>
      <w:r w:rsidR="001C3492" w:rsidRPr="008E038C">
        <w:rPr>
          <w:color w:val="0000CC"/>
        </w:rPr>
        <w:t xml:space="preserve"> </w:t>
      </w:r>
      <w:r w:rsidRPr="00F12CB9">
        <w:rPr>
          <w:rFonts w:ascii="Times New Roman" w:hAnsi="Times New Roman" w:cs="Times New Roman"/>
          <w:i w:val="0"/>
          <w:sz w:val="24"/>
          <w:szCs w:val="24"/>
        </w:rPr>
        <w:t>источников тепловой энергии</w:t>
      </w:r>
      <w:bookmarkEnd w:id="22"/>
      <w:bookmarkEnd w:id="29"/>
    </w:p>
    <w:p w:rsidR="00196580" w:rsidRPr="00196580" w:rsidRDefault="00196580" w:rsidP="00427EE9">
      <w:pPr>
        <w:ind w:firstLine="709"/>
      </w:pPr>
    </w:p>
    <w:p w:rsidR="00427EE9" w:rsidRPr="009C217E" w:rsidRDefault="00427EE9" w:rsidP="00427EE9">
      <w:pPr>
        <w:ind w:firstLine="709"/>
      </w:pPr>
      <w:r>
        <w:rPr>
          <w:color w:val="0000CC"/>
        </w:rPr>
        <w:t xml:space="preserve">Раздел актуализирован с учетом отсутствия </w:t>
      </w:r>
      <w:r w:rsidRPr="00F34CF7">
        <w:rPr>
          <w:color w:val="0000CC"/>
        </w:rPr>
        <w:t>ценовы</w:t>
      </w:r>
      <w:r>
        <w:rPr>
          <w:color w:val="0000CC"/>
        </w:rPr>
        <w:t>х</w:t>
      </w:r>
      <w:r w:rsidR="00D3304F">
        <w:rPr>
          <w:color w:val="0000CC"/>
        </w:rPr>
        <w:t xml:space="preserve"> зон теплоснабжения</w:t>
      </w:r>
      <w:r w:rsidRPr="00F34CF7">
        <w:rPr>
          <w:color w:val="0000CC"/>
        </w:rPr>
        <w:t>.</w:t>
      </w:r>
    </w:p>
    <w:p w:rsidR="00245632" w:rsidRPr="00F12CB9" w:rsidRDefault="00245632" w:rsidP="00B86D47">
      <w:pPr>
        <w:pStyle w:val="3"/>
      </w:pPr>
      <w:bookmarkStart w:id="30" w:name="_Toc529988621"/>
      <w:bookmarkStart w:id="31" w:name="_Toc153102511"/>
      <w:r w:rsidRPr="00F12CB9">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F15339">
        <w:t xml:space="preserve">, </w:t>
      </w:r>
      <w:r w:rsidRPr="00F12CB9">
        <w:t>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00F15339" w:rsidRPr="00F15339">
        <w:t xml:space="preserve"> </w:t>
      </w:r>
      <w:r w:rsidR="00F15339" w:rsidRPr="00196580">
        <w:t>(в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w:t>
      </w:r>
      <w:r w:rsidRPr="00196580">
        <w:t xml:space="preserve"> </w:t>
      </w:r>
      <w:r w:rsidRPr="00F12CB9">
        <w:t>и радиуса эффективного теплоснабжения</w:t>
      </w:r>
      <w:bookmarkEnd w:id="30"/>
      <w:bookmarkEnd w:id="31"/>
    </w:p>
    <w:p w:rsidR="00F12CB9" w:rsidRDefault="00F12CB9" w:rsidP="00F12CB9">
      <w:pPr>
        <w:spacing w:line="300" w:lineRule="auto"/>
        <w:ind w:firstLine="709"/>
      </w:pPr>
      <w:r>
        <w:t xml:space="preserve">Перспективная тепловая нагрузка на осваиваемых </w:t>
      </w:r>
      <w:r w:rsidRPr="00A306B4">
        <w:t xml:space="preserve">территориях </w:t>
      </w:r>
      <w:r w:rsidRPr="00F34CF7">
        <w:rPr>
          <w:color w:val="0000CC"/>
        </w:rPr>
        <w:t xml:space="preserve">с. Кетово </w:t>
      </w:r>
      <w:r>
        <w:t xml:space="preserve">и </w:t>
      </w:r>
      <w:r w:rsidRPr="00F34CF7">
        <w:rPr>
          <w:color w:val="0000CC"/>
        </w:rPr>
        <w:t xml:space="preserve">пос. Придорожный </w:t>
      </w:r>
      <w:r>
        <w:t xml:space="preserve">согласно расчету </w:t>
      </w:r>
      <w:r w:rsidRPr="00A306B4">
        <w:t>радиус</w:t>
      </w:r>
      <w:r>
        <w:t>ов</w:t>
      </w:r>
      <w:r w:rsidRPr="00A306B4">
        <w:t xml:space="preserve"> эффективного теплоснабжения</w:t>
      </w:r>
      <w:r>
        <w:t xml:space="preserve"> может быть компенсирована существующими централизованными котельными. </w:t>
      </w:r>
      <w:r w:rsidRPr="00A306B4">
        <w:t>Строительств</w:t>
      </w:r>
      <w:r>
        <w:t>о</w:t>
      </w:r>
      <w:r w:rsidRPr="00A306B4">
        <w:t xml:space="preserve"> </w:t>
      </w:r>
      <w:r>
        <w:t xml:space="preserve">новых </w:t>
      </w:r>
      <w:r w:rsidRPr="00A306B4">
        <w:t>источников тепловой энергии</w:t>
      </w:r>
      <w:r>
        <w:t xml:space="preserve"> для этих целей не требуется. В отношении осваиваемых окраинных территорий компенсация перспективной тепловой нагрузки частных домов планируется за счет индивидуальных источников, так как целесообразности сооружения централизованного теплоснабжения при отсутствии крупных или сосредоточенных в плотной застройке потребителей нет и не предполагается на расчетный период.</w:t>
      </w:r>
    </w:p>
    <w:p w:rsidR="00F34CF7" w:rsidRPr="00F34CF7" w:rsidRDefault="00F34CF7" w:rsidP="00F12CB9">
      <w:pPr>
        <w:spacing w:line="300" w:lineRule="auto"/>
        <w:ind w:firstLine="709"/>
        <w:rPr>
          <w:color w:val="0000CC"/>
        </w:rPr>
      </w:pPr>
      <w:r w:rsidRPr="00F34CF7">
        <w:rPr>
          <w:color w:val="0000CC"/>
        </w:rPr>
        <w:t xml:space="preserve">Ценовые зоны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00D3304F" w:rsidRPr="00F34CF7">
        <w:rPr>
          <w:color w:val="0000CC"/>
        </w:rPr>
        <w:t xml:space="preserve"> </w:t>
      </w:r>
      <w:r w:rsidRPr="00F34CF7">
        <w:rPr>
          <w:color w:val="0000CC"/>
        </w:rPr>
        <w:t>отсутствуют.</w:t>
      </w:r>
    </w:p>
    <w:p w:rsidR="006F36BB" w:rsidRPr="0042771C" w:rsidRDefault="00AF1D11" w:rsidP="00B078A6">
      <w:pPr>
        <w:pStyle w:val="3"/>
      </w:pPr>
      <w:bookmarkStart w:id="32" w:name="_Toc153102512"/>
      <w:r w:rsidRPr="0042771C">
        <w:t>5</w:t>
      </w:r>
      <w:r w:rsidR="006F36BB" w:rsidRPr="0042771C">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2"/>
    </w:p>
    <w:p w:rsidR="00F12CB9" w:rsidRDefault="00F12CB9" w:rsidP="00F12CB9">
      <w:pPr>
        <w:spacing w:line="300" w:lineRule="auto"/>
        <w:ind w:firstLine="709"/>
      </w:pPr>
      <w:r>
        <w:t>Перспективн</w:t>
      </w:r>
      <w:r w:rsidR="00134492">
        <w:rPr>
          <w:color w:val="7030A0"/>
        </w:rPr>
        <w:t>ая</w:t>
      </w:r>
      <w:r>
        <w:t xml:space="preserve"> теплов</w:t>
      </w:r>
      <w:r w:rsidR="00134492">
        <w:rPr>
          <w:color w:val="7030A0"/>
        </w:rPr>
        <w:t>ая</w:t>
      </w:r>
      <w:r>
        <w:t xml:space="preserve"> нагрузк</w:t>
      </w:r>
      <w:r w:rsidR="00134492">
        <w:rPr>
          <w:color w:val="7030A0"/>
        </w:rPr>
        <w:t>а</w:t>
      </w:r>
      <w:r>
        <w:t xml:space="preserve"> </w:t>
      </w:r>
      <w:r w:rsidR="00134492" w:rsidRPr="00134492">
        <w:rPr>
          <w:color w:val="7030A0"/>
        </w:rPr>
        <w:t>в существующих зонах действия источников тепловой энергии сохраняется на расчетный период</w:t>
      </w:r>
      <w:r w:rsidR="00134492">
        <w:t>.</w:t>
      </w:r>
      <w:r>
        <w:t xml:space="preserve"> Реконструкция центральных котельных на расчетный период не требуется.</w:t>
      </w:r>
    </w:p>
    <w:p w:rsidR="006F36BB" w:rsidRPr="0042771C" w:rsidRDefault="00AF1D11" w:rsidP="00B86D47">
      <w:pPr>
        <w:pStyle w:val="3"/>
      </w:pPr>
      <w:bookmarkStart w:id="33" w:name="_Toc153102513"/>
      <w:r w:rsidRPr="0042771C">
        <w:t>5</w:t>
      </w:r>
      <w:r w:rsidR="006F36BB" w:rsidRPr="0042771C">
        <w:t>.3 Предложения по техническому перевооружению</w:t>
      </w:r>
      <w:r w:rsidR="0042771C" w:rsidRPr="0042771C">
        <w:t xml:space="preserve"> </w:t>
      </w:r>
      <w:r w:rsidR="0042771C" w:rsidRPr="008E038C">
        <w:rPr>
          <w:color w:val="0000CC"/>
        </w:rPr>
        <w:t>и (или) модернизации</w:t>
      </w:r>
      <w:r w:rsidR="006F36BB" w:rsidRPr="008E038C">
        <w:rPr>
          <w:color w:val="0000CC"/>
        </w:rPr>
        <w:t xml:space="preserve"> </w:t>
      </w:r>
      <w:r w:rsidR="006F36BB" w:rsidRPr="0042771C">
        <w:t>источников тепловой энергии с целью повышения эффективности работы систем теплоснабжения</w:t>
      </w:r>
      <w:bookmarkEnd w:id="33"/>
    </w:p>
    <w:p w:rsidR="00F12CB9" w:rsidRDefault="00F12CB9" w:rsidP="00F12CB9">
      <w:pPr>
        <w:spacing w:line="300" w:lineRule="auto"/>
        <w:ind w:firstLine="709"/>
      </w:pPr>
      <w:r>
        <w:t>Существующие источники</w:t>
      </w:r>
      <w:r w:rsidRPr="00442C3B">
        <w:t xml:space="preserve"> тепловой энергии</w:t>
      </w:r>
      <w:r>
        <w:t xml:space="preserve"> – котельные </w:t>
      </w:r>
      <w:r w:rsidRPr="00F34CF7">
        <w:rPr>
          <w:color w:val="0000CC"/>
        </w:rPr>
        <w:t xml:space="preserve">с. Кетово </w:t>
      </w:r>
      <w:r>
        <w:t xml:space="preserve">были </w:t>
      </w:r>
      <w:r w:rsidRPr="00442C3B">
        <w:t>техническ</w:t>
      </w:r>
      <w:r>
        <w:t>и</w:t>
      </w:r>
      <w:r w:rsidRPr="00442C3B">
        <w:t xml:space="preserve"> перевооружен</w:t>
      </w:r>
      <w:r>
        <w:t>ы в части установки котлов на газообразном топливе. На расчетный срок техническое</w:t>
      </w:r>
      <w:r w:rsidRPr="0037051C">
        <w:t xml:space="preserve"> перевооружени</w:t>
      </w:r>
      <w:r>
        <w:t>е</w:t>
      </w:r>
      <w:r w:rsidRPr="0037051C">
        <w:t xml:space="preserve"> </w:t>
      </w:r>
      <w:r w:rsidR="00F34CF7" w:rsidRPr="00F34CF7">
        <w:rPr>
          <w:color w:val="0000CC"/>
        </w:rPr>
        <w:t xml:space="preserve">и (или) модернизация </w:t>
      </w:r>
      <w:r w:rsidRPr="0037051C">
        <w:t>источников тепловой энергии</w:t>
      </w:r>
      <w:r>
        <w:t xml:space="preserve"> не планируется.</w:t>
      </w:r>
    </w:p>
    <w:p w:rsidR="008D2A34" w:rsidRPr="00F12CB9" w:rsidRDefault="00AF1D11" w:rsidP="00B078A6">
      <w:pPr>
        <w:pStyle w:val="3"/>
      </w:pPr>
      <w:bookmarkStart w:id="34" w:name="_Toc153102514"/>
      <w:r w:rsidRPr="00F12CB9">
        <w:lastRenderedPageBreak/>
        <w:t>5</w:t>
      </w:r>
      <w:r w:rsidR="00442C3B" w:rsidRPr="00F12CB9">
        <w:t xml:space="preserve">.4 Графики совместной работы источников тепловой энергии, функционирующих в режиме комбинированной выработки электрической </w:t>
      </w:r>
      <w:r w:rsidR="00E5503C" w:rsidRPr="00F12CB9">
        <w:t>и тепловой энергии и котельных</w:t>
      </w:r>
      <w:bookmarkEnd w:id="34"/>
    </w:p>
    <w:p w:rsidR="00F12CB9" w:rsidRDefault="00F12CB9" w:rsidP="00F12CB9">
      <w:pPr>
        <w:spacing w:line="276" w:lineRule="auto"/>
        <w:ind w:firstLine="709"/>
      </w:pPr>
      <w:r w:rsidRPr="00442C3B">
        <w:t>Источник</w:t>
      </w:r>
      <w:r>
        <w:t>и</w:t>
      </w:r>
      <w:r w:rsidRPr="00442C3B">
        <w:t xml:space="preserve"> тепловой энергии, функционирующих в режиме комбинированной выработки электрической и тепловой энергии</w:t>
      </w:r>
      <w:r>
        <w:t>,</w:t>
      </w:r>
      <w:r w:rsidRPr="00442C3B">
        <w:t xml:space="preserve"> и котельны</w:t>
      </w:r>
      <w:r>
        <w:t>е работающие совместно на единую тепловую сеть отсутствуют.</w:t>
      </w:r>
    </w:p>
    <w:p w:rsidR="00442C3B" w:rsidRPr="0042771C" w:rsidRDefault="008D2A34" w:rsidP="00B078A6">
      <w:pPr>
        <w:pStyle w:val="3"/>
      </w:pPr>
      <w:bookmarkStart w:id="35" w:name="_Toc153102515"/>
      <w:r w:rsidRPr="0042771C">
        <w:t>5.5</w:t>
      </w:r>
      <w:r w:rsidR="00867A4E" w:rsidRPr="0042771C">
        <w:t> </w:t>
      </w:r>
      <w:r w:rsidRPr="0042771C">
        <w:t>М</w:t>
      </w:r>
      <w:r w:rsidR="00442C3B" w:rsidRPr="0042771C">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5"/>
    </w:p>
    <w:p w:rsidR="00196580" w:rsidRDefault="00196580" w:rsidP="00196580">
      <w:pPr>
        <w:spacing w:line="276" w:lineRule="auto"/>
        <w:ind w:firstLine="709"/>
      </w:pPr>
      <w:bookmarkStart w:id="36" w:name="_Toc529988626"/>
      <w:r>
        <w:t xml:space="preserve">Мер </w:t>
      </w:r>
      <w:r w:rsidRPr="00442C3B">
        <w:t>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t>, не требуется.</w:t>
      </w:r>
    </w:p>
    <w:p w:rsidR="00E5503C" w:rsidRPr="00F12CB9" w:rsidRDefault="00E5503C" w:rsidP="00E5503C">
      <w:pPr>
        <w:pStyle w:val="3"/>
      </w:pPr>
      <w:bookmarkStart w:id="37" w:name="_Toc153102516"/>
      <w:r w:rsidRPr="00F12CB9">
        <w:t xml:space="preserve">5.6 Меры по переоборудованию котельных в источники </w:t>
      </w:r>
      <w:r w:rsidRPr="00CD0ED6">
        <w:rPr>
          <w:color w:val="0000CC"/>
        </w:rPr>
        <w:t>тепловой энергии, функционирующие в режиме</w:t>
      </w:r>
      <w:r w:rsidRPr="00F12CB9">
        <w:t xml:space="preserve"> комбинированной выработки электрической и тепловой энергии</w:t>
      </w:r>
      <w:bookmarkEnd w:id="36"/>
      <w:bookmarkEnd w:id="37"/>
    </w:p>
    <w:p w:rsidR="00F12CB9" w:rsidRDefault="00F12CB9" w:rsidP="00F12CB9">
      <w:pPr>
        <w:spacing w:line="276" w:lineRule="auto"/>
        <w:ind w:firstLine="709"/>
      </w:pPr>
      <w:bookmarkStart w:id="38" w:name="_Toc529988627"/>
      <w:r w:rsidRPr="009F61E2">
        <w:t>Меры по переоборудованию котельных в источники комбинированной выработки электрической и тепловой энергии на расчетный период не требуется</w:t>
      </w:r>
      <w:r>
        <w:t>.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651B2C" w:rsidRPr="00F12CB9" w:rsidRDefault="00651B2C" w:rsidP="00651B2C">
      <w:pPr>
        <w:pStyle w:val="3"/>
      </w:pPr>
      <w:bookmarkStart w:id="39" w:name="_Toc153102517"/>
      <w:r w:rsidRPr="00F12CB9">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8"/>
      <w:bookmarkEnd w:id="39"/>
    </w:p>
    <w:p w:rsidR="00F12CB9" w:rsidRDefault="00F12CB9" w:rsidP="00F12CB9">
      <w:pPr>
        <w:spacing w:line="276" w:lineRule="auto"/>
        <w:ind w:firstLine="709"/>
      </w:pPr>
      <w:bookmarkStart w:id="40" w:name="_Toc529988628"/>
      <w:r w:rsidRPr="00377258">
        <w:t xml:space="preserve">Зоны действия источников комбинированной выработки тепловой и электрической энергии на территории </w:t>
      </w:r>
      <w:r w:rsidR="00C318BE" w:rsidRPr="00BB21DD">
        <w:rPr>
          <w:color w:val="7030A0"/>
        </w:rPr>
        <w:t xml:space="preserve">сельских населенных пунктов </w:t>
      </w:r>
      <w:r w:rsidR="00C318BE" w:rsidRPr="00BB21DD">
        <w:rPr>
          <w:color w:val="0000FF"/>
        </w:rPr>
        <w:t>с. Кетово и п. Придорожный</w:t>
      </w:r>
      <w:r w:rsidR="00C318BE" w:rsidRPr="00377258">
        <w:t xml:space="preserve"> </w:t>
      </w:r>
      <w:r w:rsidRPr="00377258">
        <w:t>отсутствуют</w:t>
      </w:r>
      <w:r>
        <w:t>, существующие котельные не расположены в их зонах.</w:t>
      </w:r>
    </w:p>
    <w:p w:rsidR="0098565E" w:rsidRPr="009F61E2" w:rsidRDefault="0098565E" w:rsidP="0098565E">
      <w:pPr>
        <w:pStyle w:val="3"/>
      </w:pPr>
      <w:bookmarkStart w:id="41" w:name="_Toc153102518"/>
      <w:r>
        <w:t>5</w:t>
      </w:r>
      <w:r w:rsidRPr="009F61E2">
        <w:t>.</w:t>
      </w:r>
      <w:r>
        <w:t>8</w:t>
      </w:r>
      <w:r w:rsidRPr="009F61E2">
        <w:t> </w:t>
      </w:r>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0"/>
      <w:bookmarkEnd w:id="41"/>
    </w:p>
    <w:p w:rsidR="00F12CB9" w:rsidRDefault="00F12CB9" w:rsidP="00F12CB9">
      <w:pPr>
        <w:spacing w:line="276" w:lineRule="auto"/>
        <w:ind w:firstLine="709"/>
      </w:pPr>
      <w:r w:rsidRPr="00AE371C">
        <w:t xml:space="preserve">Оптимальный </w:t>
      </w:r>
      <w:r w:rsidRPr="001F309E">
        <w:t xml:space="preserve">температурный график </w:t>
      </w:r>
      <w:r>
        <w:t xml:space="preserve">системы теплоснабжения </w:t>
      </w:r>
      <w:r w:rsidRPr="001F7CE3">
        <w:t xml:space="preserve">для каждого источника тепловой энергии </w:t>
      </w:r>
      <w:r w:rsidR="00134492" w:rsidRPr="00134492">
        <w:rPr>
          <w:color w:val="7030A0"/>
        </w:rPr>
        <w:t>сохраняется</w:t>
      </w:r>
      <w:r w:rsidRPr="00134492">
        <w:rPr>
          <w:color w:val="7030A0"/>
        </w:rPr>
        <w:t xml:space="preserve"> </w:t>
      </w:r>
      <w:r>
        <w:t xml:space="preserve">на расчетный период до </w:t>
      </w:r>
      <w:r w:rsidRPr="00134492">
        <w:rPr>
          <w:color w:val="7030A0"/>
        </w:rPr>
        <w:t>20</w:t>
      </w:r>
      <w:r w:rsidR="00134492" w:rsidRPr="00134492">
        <w:rPr>
          <w:color w:val="7030A0"/>
        </w:rPr>
        <w:t>42</w:t>
      </w:r>
      <w:r w:rsidRPr="00134492">
        <w:rPr>
          <w:color w:val="7030A0"/>
        </w:rPr>
        <w:t> </w:t>
      </w:r>
      <w:r>
        <w:t>г. с температурным режим</w:t>
      </w:r>
      <w:r w:rsidR="00CD0ED6">
        <w:t>о</w:t>
      </w:r>
      <w:r>
        <w:t xml:space="preserve">м </w:t>
      </w:r>
      <w:r w:rsidR="003B0E33" w:rsidRPr="003B0E33">
        <w:rPr>
          <w:color w:val="7030A0"/>
        </w:rPr>
        <w:t>80</w:t>
      </w:r>
      <w:r w:rsidRPr="003B0E33">
        <w:rPr>
          <w:color w:val="7030A0"/>
        </w:rPr>
        <w:t>-</w:t>
      </w:r>
      <w:r w:rsidR="003B0E33" w:rsidRPr="003B0E33">
        <w:rPr>
          <w:color w:val="7030A0"/>
        </w:rPr>
        <w:t>60</w:t>
      </w:r>
      <w:r w:rsidRPr="00CD0ED6">
        <w:rPr>
          <w:color w:val="0000CC"/>
        </w:rPr>
        <w:t> </w:t>
      </w:r>
      <w:r w:rsidRPr="00CD0ED6">
        <w:t>°С. Необходимость его изменения отсутствует. Групп источников в системе теплоснабже</w:t>
      </w:r>
      <w:r>
        <w:t>ния, работающих</w:t>
      </w:r>
      <w:r w:rsidRPr="001F7CE3">
        <w:t xml:space="preserve"> на общую тепловую сеть</w:t>
      </w:r>
      <w:r>
        <w:t xml:space="preserve">, не имеется. </w:t>
      </w:r>
      <w:r w:rsidRPr="00F37664">
        <w:t>Оптимальн</w:t>
      </w:r>
      <w:r>
        <w:t>ые</w:t>
      </w:r>
      <w:r w:rsidRPr="00F37664">
        <w:t xml:space="preserve"> температурны</w:t>
      </w:r>
      <w:r>
        <w:t>е</w:t>
      </w:r>
      <w:r w:rsidRPr="00F37664">
        <w:t xml:space="preserve"> график</w:t>
      </w:r>
      <w:r>
        <w:t>и</w:t>
      </w:r>
      <w:r w:rsidRPr="00F37664">
        <w:t xml:space="preserve"> отпуска тепловой энергии для</w:t>
      </w:r>
      <w:r>
        <w:t xml:space="preserve"> котельных </w:t>
      </w:r>
      <w:r w:rsidRPr="00CD0ED6">
        <w:rPr>
          <w:color w:val="0000CC"/>
        </w:rPr>
        <w:t>с. Кетово</w:t>
      </w:r>
      <w:r>
        <w:t xml:space="preserve">, приведенные на диаграммах </w:t>
      </w:r>
      <w:r w:rsidRPr="00F37664">
        <w:rPr>
          <w:color w:val="0000FF"/>
        </w:rPr>
        <w:t>рисунков 1.</w:t>
      </w:r>
      <w:r w:rsidR="00814612">
        <w:rPr>
          <w:color w:val="0000FF"/>
        </w:rPr>
        <w:t>2</w:t>
      </w:r>
      <w:r w:rsidR="0006093C">
        <w:rPr>
          <w:color w:val="0000FF"/>
        </w:rPr>
        <w:t>4</w:t>
      </w:r>
      <w:r w:rsidRPr="00F37664">
        <w:rPr>
          <w:color w:val="0000FF"/>
        </w:rPr>
        <w:t xml:space="preserve"> </w:t>
      </w:r>
      <w:r>
        <w:rPr>
          <w:color w:val="0000FF"/>
        </w:rPr>
        <w:t>–</w:t>
      </w:r>
      <w:r w:rsidRPr="00F37664">
        <w:rPr>
          <w:color w:val="0000FF"/>
        </w:rPr>
        <w:t xml:space="preserve"> 1.</w:t>
      </w:r>
      <w:r w:rsidR="00814612">
        <w:rPr>
          <w:color w:val="0000FF"/>
        </w:rPr>
        <w:t>3</w:t>
      </w:r>
      <w:r w:rsidR="0006093C">
        <w:rPr>
          <w:color w:val="0000FF"/>
        </w:rPr>
        <w:t>3</w:t>
      </w:r>
      <w:r>
        <w:t>, сохранится на всех</w:t>
      </w:r>
      <w:r w:rsidRPr="00F37664">
        <w:t xml:space="preserve"> этапа</w:t>
      </w:r>
      <w:r>
        <w:t>х расчетного периода.</w:t>
      </w:r>
    </w:p>
    <w:p w:rsidR="00F12CB9" w:rsidRDefault="00F12CB9" w:rsidP="00F12CB9">
      <w:pPr>
        <w:spacing w:line="276" w:lineRule="auto"/>
      </w:pPr>
    </w:p>
    <w:p w:rsidR="009A6A92" w:rsidRDefault="003A536D" w:rsidP="009A6A92">
      <w:pPr>
        <w:spacing w:line="300" w:lineRule="auto"/>
        <w:ind w:firstLine="709"/>
        <w:jc w:val="center"/>
      </w:pPr>
      <w:r w:rsidRPr="003A536D">
        <w:rPr>
          <w:noProof/>
        </w:rPr>
        <w:lastRenderedPageBreak/>
        <w:drawing>
          <wp:inline distT="0" distB="0" distL="0" distR="0">
            <wp:extent cx="4582290" cy="2541181"/>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159"/>
                    <a:stretch/>
                  </pic:blipFill>
                  <pic:spPr bwMode="auto">
                    <a:xfrm>
                      <a:off x="0" y="0"/>
                      <a:ext cx="4582795" cy="2541461"/>
                    </a:xfrm>
                    <a:prstGeom prst="rect">
                      <a:avLst/>
                    </a:prstGeom>
                    <a:noFill/>
                    <a:ln>
                      <a:noFill/>
                    </a:ln>
                    <a:extLst>
                      <a:ext uri="{53640926-AAD7-44D8-BBD7-CCE9431645EC}">
                        <a14:shadowObscured xmlns:a14="http://schemas.microsoft.com/office/drawing/2010/main"/>
                      </a:ext>
                    </a:extLst>
                  </pic:spPr>
                </pic:pic>
              </a:graphicData>
            </a:graphic>
          </wp:inline>
        </w:drawing>
      </w:r>
    </w:p>
    <w:p w:rsidR="00F12CB9" w:rsidRDefault="00F12CB9" w:rsidP="009A6A92">
      <w:pPr>
        <w:ind w:firstLine="709"/>
        <w:jc w:val="center"/>
      </w:pPr>
      <w:r w:rsidRPr="009A6A92">
        <w:t>Рисунок 1.</w:t>
      </w:r>
      <w:r w:rsidR="00814612">
        <w:t>2</w:t>
      </w:r>
      <w:r w:rsidR="0006093C">
        <w:t>4</w:t>
      </w:r>
      <w:r w:rsidRPr="009A6A92">
        <w:t xml:space="preserve"> – Оптимальный температурный график отпуска тепловой энергии</w:t>
      </w:r>
      <w:r w:rsidRPr="004113EF">
        <w:br/>
        <w:t xml:space="preserve">для котельной № 1 </w:t>
      </w:r>
      <w:r>
        <w:t>с. Кетово</w:t>
      </w:r>
    </w:p>
    <w:p w:rsidR="00F12CB9" w:rsidRPr="004113EF" w:rsidRDefault="003A536D" w:rsidP="009A6A92">
      <w:pPr>
        <w:ind w:firstLine="709"/>
        <w:jc w:val="center"/>
      </w:pPr>
      <w:r w:rsidRPr="003A536D">
        <w:rPr>
          <w:noProof/>
        </w:rPr>
        <w:drawing>
          <wp:inline distT="0" distB="0" distL="0" distR="0">
            <wp:extent cx="4592449" cy="2541181"/>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159"/>
                    <a:stretch/>
                  </pic:blipFill>
                  <pic:spPr bwMode="auto">
                    <a:xfrm>
                      <a:off x="0" y="0"/>
                      <a:ext cx="4592955" cy="2541461"/>
                    </a:xfrm>
                    <a:prstGeom prst="rect">
                      <a:avLst/>
                    </a:prstGeom>
                    <a:noFill/>
                    <a:ln>
                      <a:noFill/>
                    </a:ln>
                    <a:extLst>
                      <a:ext uri="{53640926-AAD7-44D8-BBD7-CCE9431645EC}">
                        <a14:shadowObscured xmlns:a14="http://schemas.microsoft.com/office/drawing/2010/main"/>
                      </a:ext>
                    </a:extLst>
                  </pic:spPr>
                </pic:pic>
              </a:graphicData>
            </a:graphic>
          </wp:inline>
        </w:drawing>
      </w:r>
    </w:p>
    <w:p w:rsidR="00F12CB9" w:rsidRDefault="00F12CB9" w:rsidP="009A6A92">
      <w:pPr>
        <w:jc w:val="center"/>
      </w:pPr>
      <w:r w:rsidRPr="004113EF">
        <w:t>Рисунок 1.</w:t>
      </w:r>
      <w:r w:rsidR="00814612">
        <w:t>2</w:t>
      </w:r>
      <w:r w:rsidR="0006093C">
        <w:t>5</w:t>
      </w:r>
      <w:r w:rsidRPr="004113EF">
        <w:t xml:space="preserve"> – Оптимальный температурный график отпуска тепловой энергии</w:t>
      </w:r>
      <w:r w:rsidRPr="004113EF">
        <w:br/>
        <w:t xml:space="preserve">для котельной № 2 </w:t>
      </w:r>
      <w:r>
        <w:t>с. Кетово</w:t>
      </w:r>
    </w:p>
    <w:p w:rsidR="00F12CB9" w:rsidRDefault="00F12CB9" w:rsidP="009A6A92">
      <w:pPr>
        <w:jc w:val="center"/>
      </w:pPr>
    </w:p>
    <w:p w:rsidR="00F12CB9" w:rsidRDefault="003A536D" w:rsidP="009A6A92">
      <w:pPr>
        <w:jc w:val="center"/>
      </w:pPr>
      <w:r w:rsidRPr="003A536D">
        <w:rPr>
          <w:noProof/>
        </w:rPr>
        <w:drawing>
          <wp:inline distT="0" distB="0" distL="0" distR="0">
            <wp:extent cx="4593257" cy="257307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348"/>
                    <a:stretch/>
                  </pic:blipFill>
                  <pic:spPr bwMode="auto">
                    <a:xfrm>
                      <a:off x="0" y="0"/>
                      <a:ext cx="4592955" cy="2572910"/>
                    </a:xfrm>
                    <a:prstGeom prst="rect">
                      <a:avLst/>
                    </a:prstGeom>
                    <a:noFill/>
                    <a:ln>
                      <a:noFill/>
                    </a:ln>
                    <a:extLst>
                      <a:ext uri="{53640926-AAD7-44D8-BBD7-CCE9431645EC}">
                        <a14:shadowObscured xmlns:a14="http://schemas.microsoft.com/office/drawing/2010/main"/>
                      </a:ext>
                    </a:extLst>
                  </pic:spPr>
                </pic:pic>
              </a:graphicData>
            </a:graphic>
          </wp:inline>
        </w:drawing>
      </w:r>
    </w:p>
    <w:p w:rsidR="00F12CB9" w:rsidRDefault="00F12CB9" w:rsidP="009A6A92">
      <w:pPr>
        <w:jc w:val="center"/>
      </w:pPr>
      <w:r w:rsidRPr="004113EF">
        <w:t>Рисунок 1.</w:t>
      </w:r>
      <w:r w:rsidR="00814612">
        <w:t>2</w:t>
      </w:r>
      <w:r w:rsidR="0006093C">
        <w:t>6</w:t>
      </w:r>
      <w:r w:rsidRPr="004113EF">
        <w:t xml:space="preserve"> – Оптимальный температурный график отпуска тепловой энергии</w:t>
      </w:r>
      <w:r w:rsidRPr="004113EF">
        <w:br/>
        <w:t xml:space="preserve">для котельной № </w:t>
      </w:r>
      <w:r>
        <w:t>3</w:t>
      </w:r>
      <w:r w:rsidRPr="004113EF">
        <w:t xml:space="preserve"> </w:t>
      </w:r>
      <w:r>
        <w:t>с. Кетово</w:t>
      </w:r>
    </w:p>
    <w:p w:rsidR="00F12CB9" w:rsidRDefault="003A536D" w:rsidP="009A6A92">
      <w:pPr>
        <w:jc w:val="center"/>
      </w:pPr>
      <w:r w:rsidRPr="003A536D">
        <w:rPr>
          <w:noProof/>
        </w:rPr>
        <w:lastRenderedPageBreak/>
        <w:drawing>
          <wp:inline distT="0" distB="0" distL="0" distR="0">
            <wp:extent cx="4551045" cy="2573020"/>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1045" cy="2573020"/>
                    </a:xfrm>
                    <a:prstGeom prst="rect">
                      <a:avLst/>
                    </a:prstGeom>
                    <a:noFill/>
                    <a:ln>
                      <a:noFill/>
                    </a:ln>
                  </pic:spPr>
                </pic:pic>
              </a:graphicData>
            </a:graphic>
          </wp:inline>
        </w:drawing>
      </w:r>
    </w:p>
    <w:p w:rsidR="00F12CB9" w:rsidRDefault="00F12CB9" w:rsidP="009A6A92">
      <w:pPr>
        <w:jc w:val="center"/>
      </w:pPr>
      <w:r w:rsidRPr="004113EF">
        <w:t>Рисунок 1.</w:t>
      </w:r>
      <w:r w:rsidR="00814612">
        <w:t>2</w:t>
      </w:r>
      <w:r w:rsidR="0006093C">
        <w:t>7</w:t>
      </w:r>
      <w:r w:rsidRPr="004113EF">
        <w:t xml:space="preserve"> – Оптимальный температурный график отпуска тепловой энергии</w:t>
      </w:r>
      <w:r w:rsidRPr="004113EF">
        <w:br/>
        <w:t xml:space="preserve">для котельной № </w:t>
      </w:r>
      <w:r>
        <w:t>4</w:t>
      </w:r>
      <w:r w:rsidRPr="004113EF">
        <w:t xml:space="preserve"> </w:t>
      </w:r>
      <w:r>
        <w:t>с. Кетово</w:t>
      </w:r>
    </w:p>
    <w:p w:rsidR="00F12CB9" w:rsidRDefault="003A536D" w:rsidP="009A6A92">
      <w:pPr>
        <w:jc w:val="center"/>
      </w:pPr>
      <w:r w:rsidRPr="003A536D">
        <w:rPr>
          <w:noProof/>
        </w:rPr>
        <w:drawing>
          <wp:inline distT="0" distB="0" distL="0" distR="0">
            <wp:extent cx="4540250" cy="27641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0250" cy="2764155"/>
                    </a:xfrm>
                    <a:prstGeom prst="rect">
                      <a:avLst/>
                    </a:prstGeom>
                    <a:noFill/>
                    <a:ln>
                      <a:noFill/>
                    </a:ln>
                  </pic:spPr>
                </pic:pic>
              </a:graphicData>
            </a:graphic>
          </wp:inline>
        </w:drawing>
      </w:r>
    </w:p>
    <w:p w:rsidR="00F12CB9" w:rsidRDefault="00F12CB9" w:rsidP="009A6A92">
      <w:pPr>
        <w:jc w:val="center"/>
      </w:pPr>
      <w:r w:rsidRPr="004113EF">
        <w:t>Рисунок 1.</w:t>
      </w:r>
      <w:r w:rsidR="00814612">
        <w:t>2</w:t>
      </w:r>
      <w:r w:rsidR="0006093C">
        <w:t>8</w:t>
      </w:r>
      <w:r w:rsidR="009A6A92">
        <w:t xml:space="preserve"> </w:t>
      </w:r>
      <w:r w:rsidRPr="004113EF">
        <w:t>– Оптимальный температурный график отпуска тепловой энергии</w:t>
      </w:r>
      <w:r w:rsidRPr="004113EF">
        <w:br/>
        <w:t xml:space="preserve">для котельной № </w:t>
      </w:r>
      <w:r>
        <w:t>5</w:t>
      </w:r>
      <w:r w:rsidRPr="004113EF">
        <w:t xml:space="preserve"> </w:t>
      </w:r>
      <w:r>
        <w:t>с. Кетово</w:t>
      </w:r>
    </w:p>
    <w:p w:rsidR="00F12CB9" w:rsidRDefault="003A536D" w:rsidP="009A6A92">
      <w:pPr>
        <w:jc w:val="center"/>
      </w:pPr>
      <w:r w:rsidRPr="003A536D">
        <w:rPr>
          <w:noProof/>
        </w:rPr>
        <w:drawing>
          <wp:inline distT="0" distB="0" distL="0" distR="0">
            <wp:extent cx="4592955" cy="266890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2955" cy="2668905"/>
                    </a:xfrm>
                    <a:prstGeom prst="rect">
                      <a:avLst/>
                    </a:prstGeom>
                    <a:noFill/>
                    <a:ln>
                      <a:noFill/>
                    </a:ln>
                  </pic:spPr>
                </pic:pic>
              </a:graphicData>
            </a:graphic>
          </wp:inline>
        </w:drawing>
      </w:r>
    </w:p>
    <w:p w:rsidR="00F12CB9" w:rsidRDefault="00F12CB9" w:rsidP="009A6A92">
      <w:pPr>
        <w:jc w:val="center"/>
      </w:pPr>
      <w:r w:rsidRPr="004113EF">
        <w:t>Рисунок 1.</w:t>
      </w:r>
      <w:r w:rsidR="00814612">
        <w:t>2</w:t>
      </w:r>
      <w:r w:rsidR="0006093C">
        <w:t>9</w:t>
      </w:r>
      <w:r w:rsidRPr="004113EF">
        <w:t xml:space="preserve"> – Оптимальный температурный график отпуска тепловой энергии</w:t>
      </w:r>
      <w:r w:rsidRPr="004113EF">
        <w:br/>
        <w:t xml:space="preserve">для котельной № </w:t>
      </w:r>
      <w:r>
        <w:t>6</w:t>
      </w:r>
      <w:r w:rsidRPr="004113EF">
        <w:t xml:space="preserve"> </w:t>
      </w:r>
      <w:r>
        <w:t>с. Кетово</w:t>
      </w:r>
    </w:p>
    <w:p w:rsidR="00F12CB9" w:rsidRDefault="00981BA4" w:rsidP="009A6A92">
      <w:pPr>
        <w:jc w:val="center"/>
      </w:pPr>
      <w:r w:rsidRPr="00981BA4">
        <w:rPr>
          <w:noProof/>
        </w:rPr>
        <w:lastRenderedPageBreak/>
        <w:drawing>
          <wp:inline distT="0" distB="0" distL="0" distR="0">
            <wp:extent cx="4572000" cy="2658110"/>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2658110"/>
                    </a:xfrm>
                    <a:prstGeom prst="rect">
                      <a:avLst/>
                    </a:prstGeom>
                    <a:noFill/>
                    <a:ln>
                      <a:noFill/>
                    </a:ln>
                  </pic:spPr>
                </pic:pic>
              </a:graphicData>
            </a:graphic>
          </wp:inline>
        </w:drawing>
      </w:r>
    </w:p>
    <w:p w:rsidR="00F12CB9" w:rsidRDefault="00F12CB9" w:rsidP="009A6A92">
      <w:pPr>
        <w:jc w:val="center"/>
      </w:pPr>
      <w:r w:rsidRPr="004113EF">
        <w:t>Рисунок 1.</w:t>
      </w:r>
      <w:r w:rsidR="0006093C">
        <w:t>30</w:t>
      </w:r>
      <w:r w:rsidRPr="004113EF">
        <w:t xml:space="preserve"> – Оптимальный температурный график отпуска тепловой энергии</w:t>
      </w:r>
      <w:r w:rsidRPr="004113EF">
        <w:br/>
        <w:t xml:space="preserve">для котельной № </w:t>
      </w:r>
      <w:r>
        <w:t>7</w:t>
      </w:r>
      <w:r w:rsidRPr="004113EF">
        <w:t xml:space="preserve"> </w:t>
      </w:r>
      <w:r>
        <w:t>с. Кетово</w:t>
      </w:r>
    </w:p>
    <w:p w:rsidR="00F12CB9" w:rsidRDefault="00981BA4" w:rsidP="009A6A92">
      <w:pPr>
        <w:jc w:val="center"/>
      </w:pPr>
      <w:r w:rsidRPr="00981BA4">
        <w:rPr>
          <w:noProof/>
        </w:rPr>
        <w:drawing>
          <wp:inline distT="0" distB="0" distL="0" distR="0">
            <wp:extent cx="4551045" cy="257302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51045" cy="2573020"/>
                    </a:xfrm>
                    <a:prstGeom prst="rect">
                      <a:avLst/>
                    </a:prstGeom>
                    <a:noFill/>
                    <a:ln>
                      <a:noFill/>
                    </a:ln>
                  </pic:spPr>
                </pic:pic>
              </a:graphicData>
            </a:graphic>
          </wp:inline>
        </w:drawing>
      </w:r>
    </w:p>
    <w:p w:rsidR="00F12CB9" w:rsidRDefault="00F12CB9" w:rsidP="009A6A92">
      <w:pPr>
        <w:jc w:val="center"/>
      </w:pPr>
      <w:r w:rsidRPr="004113EF">
        <w:t>Рисунок 1.</w:t>
      </w:r>
      <w:r w:rsidR="0006093C">
        <w:t>31</w:t>
      </w:r>
      <w:r w:rsidRPr="004113EF">
        <w:t xml:space="preserve"> – Оптимальный температурный график отпуска тепловой энергии</w:t>
      </w:r>
      <w:r w:rsidRPr="004113EF">
        <w:br/>
        <w:t xml:space="preserve">для котельной № </w:t>
      </w:r>
      <w:r>
        <w:t>8</w:t>
      </w:r>
      <w:r w:rsidRPr="004113EF">
        <w:t xml:space="preserve"> </w:t>
      </w:r>
      <w:r>
        <w:t>с. Кетово</w:t>
      </w:r>
    </w:p>
    <w:p w:rsidR="00F12CB9" w:rsidRDefault="003A536D" w:rsidP="009A6A92">
      <w:pPr>
        <w:jc w:val="center"/>
      </w:pPr>
      <w:r w:rsidRPr="003A536D">
        <w:rPr>
          <w:noProof/>
        </w:rPr>
        <w:drawing>
          <wp:inline distT="0" distB="0" distL="0" distR="0">
            <wp:extent cx="4540250" cy="25730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0250" cy="2573020"/>
                    </a:xfrm>
                    <a:prstGeom prst="rect">
                      <a:avLst/>
                    </a:prstGeom>
                    <a:noFill/>
                    <a:ln>
                      <a:noFill/>
                    </a:ln>
                  </pic:spPr>
                </pic:pic>
              </a:graphicData>
            </a:graphic>
          </wp:inline>
        </w:drawing>
      </w:r>
    </w:p>
    <w:p w:rsidR="00F12CB9" w:rsidRDefault="00F12CB9" w:rsidP="009A6A92">
      <w:pPr>
        <w:jc w:val="center"/>
      </w:pPr>
      <w:r w:rsidRPr="004113EF">
        <w:t>Рисунок 1.</w:t>
      </w:r>
      <w:r w:rsidR="0006093C">
        <w:t>32</w:t>
      </w:r>
      <w:r w:rsidRPr="004113EF">
        <w:t xml:space="preserve"> – Оптимальный температурный график отпуска тепловой энергии</w:t>
      </w:r>
      <w:r w:rsidRPr="004113EF">
        <w:br/>
        <w:t xml:space="preserve">для </w:t>
      </w:r>
      <w:r w:rsidRPr="003A536D">
        <w:rPr>
          <w:color w:val="7030A0"/>
        </w:rPr>
        <w:t xml:space="preserve">котельной № 9 </w:t>
      </w:r>
      <w:r>
        <w:t>с. Кетово</w:t>
      </w:r>
    </w:p>
    <w:p w:rsidR="00F12CB9" w:rsidRDefault="003A536D" w:rsidP="003A536D">
      <w:pPr>
        <w:jc w:val="center"/>
      </w:pPr>
      <w:r w:rsidRPr="003A536D">
        <w:rPr>
          <w:noProof/>
        </w:rPr>
        <w:lastRenderedPageBreak/>
        <w:drawing>
          <wp:inline distT="0" distB="0" distL="0" distR="0">
            <wp:extent cx="4592955" cy="2679700"/>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2955" cy="2679700"/>
                    </a:xfrm>
                    <a:prstGeom prst="rect">
                      <a:avLst/>
                    </a:prstGeom>
                    <a:noFill/>
                    <a:ln>
                      <a:noFill/>
                    </a:ln>
                  </pic:spPr>
                </pic:pic>
              </a:graphicData>
            </a:graphic>
          </wp:inline>
        </w:drawing>
      </w:r>
    </w:p>
    <w:p w:rsidR="003A536D" w:rsidRDefault="003A536D" w:rsidP="003A536D">
      <w:pPr>
        <w:jc w:val="center"/>
      </w:pPr>
      <w:r w:rsidRPr="004113EF">
        <w:t>Рисунок 1.</w:t>
      </w:r>
      <w:r w:rsidR="0006093C">
        <w:t>33</w:t>
      </w:r>
      <w:r w:rsidRPr="004113EF">
        <w:t xml:space="preserve"> – Оптимальный температурный график отпуска тепловой энергии</w:t>
      </w:r>
      <w:r w:rsidRPr="004113EF">
        <w:br/>
        <w:t xml:space="preserve">для котельной № </w:t>
      </w:r>
      <w:r>
        <w:t>10</w:t>
      </w:r>
      <w:r w:rsidRPr="004113EF">
        <w:t xml:space="preserve"> </w:t>
      </w:r>
      <w:r>
        <w:t>с. Кетово</w:t>
      </w:r>
    </w:p>
    <w:p w:rsidR="003A536D" w:rsidRDefault="003A536D" w:rsidP="00F12CB9"/>
    <w:p w:rsidR="00F12CB9" w:rsidRDefault="00F12CB9" w:rsidP="00F12CB9">
      <w:pPr>
        <w:spacing w:line="300" w:lineRule="auto"/>
      </w:pPr>
      <w:r>
        <w:t>Таблица 1.</w:t>
      </w:r>
      <w:r w:rsidR="0006093C">
        <w:t>55</w:t>
      </w:r>
      <w:r>
        <w:t xml:space="preserve"> – Расчет </w:t>
      </w:r>
      <w:r w:rsidRPr="00F37664">
        <w:t>отпуска тепловой энергии для</w:t>
      </w:r>
      <w:r>
        <w:t xml:space="preserve"> котельных с. </w:t>
      </w:r>
      <w:r w:rsidRPr="00757101">
        <w:rPr>
          <w:color w:val="0000FF"/>
        </w:rPr>
        <w:t xml:space="preserve">Кетово </w:t>
      </w:r>
      <w:r>
        <w:t>в течение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709"/>
        <w:gridCol w:w="708"/>
        <w:gridCol w:w="709"/>
        <w:gridCol w:w="709"/>
        <w:gridCol w:w="709"/>
        <w:gridCol w:w="708"/>
        <w:gridCol w:w="709"/>
        <w:gridCol w:w="739"/>
        <w:gridCol w:w="688"/>
        <w:gridCol w:w="688"/>
        <w:gridCol w:w="688"/>
      </w:tblGrid>
      <w:tr w:rsidR="00F12CB9" w:rsidRPr="00741179" w:rsidTr="00BC3DDB">
        <w:trPr>
          <w:trHeight w:val="20"/>
        </w:trPr>
        <w:tc>
          <w:tcPr>
            <w:tcW w:w="1951" w:type="dxa"/>
            <w:shd w:val="clear" w:color="auto" w:fill="auto"/>
            <w:noWrap/>
            <w:vAlign w:val="bottom"/>
          </w:tcPr>
          <w:p w:rsidR="00F12CB9" w:rsidRPr="00741179" w:rsidRDefault="00F12CB9" w:rsidP="00BC3DDB">
            <w:pPr>
              <w:jc w:val="center"/>
              <w:rPr>
                <w:sz w:val="20"/>
                <w:szCs w:val="20"/>
              </w:rPr>
            </w:pPr>
            <w:r w:rsidRPr="00741179">
              <w:rPr>
                <w:sz w:val="20"/>
                <w:szCs w:val="20"/>
              </w:rPr>
              <w:t>Параметр</w:t>
            </w:r>
          </w:p>
        </w:tc>
        <w:tc>
          <w:tcPr>
            <w:tcW w:w="8473" w:type="dxa"/>
            <w:gridSpan w:val="12"/>
            <w:shd w:val="clear" w:color="auto" w:fill="auto"/>
            <w:vAlign w:val="bottom"/>
          </w:tcPr>
          <w:p w:rsidR="00F12CB9" w:rsidRPr="00741179" w:rsidRDefault="00F12CB9" w:rsidP="00BC3DDB">
            <w:pPr>
              <w:jc w:val="center"/>
              <w:rPr>
                <w:sz w:val="20"/>
                <w:szCs w:val="20"/>
              </w:rPr>
            </w:pPr>
            <w:r w:rsidRPr="00741179">
              <w:rPr>
                <w:sz w:val="20"/>
                <w:szCs w:val="20"/>
              </w:rPr>
              <w:t>Значение в течение года</w:t>
            </w:r>
          </w:p>
        </w:tc>
      </w:tr>
      <w:tr w:rsidR="00F12CB9" w:rsidRPr="00741179" w:rsidTr="00BC3DDB">
        <w:trPr>
          <w:trHeight w:val="20"/>
        </w:trPr>
        <w:tc>
          <w:tcPr>
            <w:tcW w:w="1951" w:type="dxa"/>
            <w:shd w:val="clear" w:color="auto" w:fill="auto"/>
            <w:noWrap/>
            <w:vAlign w:val="center"/>
            <w:hideMark/>
          </w:tcPr>
          <w:p w:rsidR="00F12CB9" w:rsidRPr="00741179" w:rsidRDefault="00F12CB9" w:rsidP="00BC3DDB">
            <w:pPr>
              <w:jc w:val="center"/>
              <w:rPr>
                <w:sz w:val="20"/>
                <w:szCs w:val="20"/>
              </w:rPr>
            </w:pPr>
            <w:r w:rsidRPr="00741179">
              <w:rPr>
                <w:sz w:val="20"/>
                <w:szCs w:val="20"/>
              </w:rPr>
              <w:t>Месяц</w:t>
            </w:r>
          </w:p>
        </w:tc>
        <w:tc>
          <w:tcPr>
            <w:tcW w:w="70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1</w:t>
            </w:r>
          </w:p>
        </w:tc>
        <w:tc>
          <w:tcPr>
            <w:tcW w:w="70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2</w:t>
            </w:r>
          </w:p>
        </w:tc>
        <w:tc>
          <w:tcPr>
            <w:tcW w:w="708"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3</w:t>
            </w:r>
          </w:p>
        </w:tc>
        <w:tc>
          <w:tcPr>
            <w:tcW w:w="70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4</w:t>
            </w:r>
          </w:p>
        </w:tc>
        <w:tc>
          <w:tcPr>
            <w:tcW w:w="70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5</w:t>
            </w:r>
          </w:p>
        </w:tc>
        <w:tc>
          <w:tcPr>
            <w:tcW w:w="70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6</w:t>
            </w:r>
          </w:p>
        </w:tc>
        <w:tc>
          <w:tcPr>
            <w:tcW w:w="708"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7</w:t>
            </w:r>
          </w:p>
        </w:tc>
        <w:tc>
          <w:tcPr>
            <w:tcW w:w="70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8</w:t>
            </w:r>
          </w:p>
        </w:tc>
        <w:tc>
          <w:tcPr>
            <w:tcW w:w="739"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9</w:t>
            </w:r>
          </w:p>
        </w:tc>
        <w:tc>
          <w:tcPr>
            <w:tcW w:w="688"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10</w:t>
            </w:r>
          </w:p>
        </w:tc>
        <w:tc>
          <w:tcPr>
            <w:tcW w:w="688"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11</w:t>
            </w:r>
          </w:p>
        </w:tc>
        <w:tc>
          <w:tcPr>
            <w:tcW w:w="688" w:type="dxa"/>
            <w:shd w:val="clear" w:color="auto" w:fill="auto"/>
            <w:noWrap/>
            <w:vAlign w:val="center"/>
            <w:hideMark/>
          </w:tcPr>
          <w:p w:rsidR="00F12CB9" w:rsidRPr="00741179" w:rsidRDefault="00F12CB9" w:rsidP="00BC3DDB">
            <w:pPr>
              <w:ind w:left="-89" w:right="-119"/>
              <w:jc w:val="center"/>
              <w:rPr>
                <w:sz w:val="20"/>
                <w:szCs w:val="20"/>
              </w:rPr>
            </w:pPr>
            <w:r w:rsidRPr="00741179">
              <w:rPr>
                <w:sz w:val="20"/>
                <w:szCs w:val="20"/>
              </w:rPr>
              <w:t>12</w:t>
            </w:r>
          </w:p>
        </w:tc>
      </w:tr>
      <w:tr w:rsidR="006A426C" w:rsidRPr="00741179" w:rsidTr="00BC3DDB">
        <w:trPr>
          <w:trHeight w:val="20"/>
        </w:trPr>
        <w:tc>
          <w:tcPr>
            <w:tcW w:w="1951" w:type="dxa"/>
            <w:shd w:val="clear" w:color="auto" w:fill="auto"/>
            <w:noWrap/>
            <w:vAlign w:val="center"/>
            <w:hideMark/>
          </w:tcPr>
          <w:p w:rsidR="006A426C" w:rsidRPr="00741179" w:rsidRDefault="006A426C" w:rsidP="0006093C">
            <w:pPr>
              <w:rPr>
                <w:sz w:val="20"/>
                <w:szCs w:val="20"/>
              </w:rPr>
            </w:pPr>
            <w:r w:rsidRPr="00741179">
              <w:rPr>
                <w:sz w:val="20"/>
                <w:szCs w:val="20"/>
              </w:rPr>
              <w:t xml:space="preserve">Среднемесячная и годовая температура воздуха, </w:t>
            </w:r>
            <w:r w:rsidRPr="00741179">
              <w:rPr>
                <w:color w:val="000000"/>
                <w:sz w:val="20"/>
                <w:szCs w:val="20"/>
              </w:rPr>
              <w:t>°</w:t>
            </w:r>
            <w:r w:rsidRPr="00741179">
              <w:rPr>
                <w:sz w:val="20"/>
                <w:szCs w:val="20"/>
              </w:rPr>
              <w:t>С</w:t>
            </w:r>
          </w:p>
        </w:tc>
        <w:tc>
          <w:tcPr>
            <w:tcW w:w="70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-17,7</w:t>
            </w:r>
          </w:p>
        </w:tc>
        <w:tc>
          <w:tcPr>
            <w:tcW w:w="70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-16,6</w:t>
            </w:r>
          </w:p>
        </w:tc>
        <w:tc>
          <w:tcPr>
            <w:tcW w:w="708"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-8,6</w:t>
            </w:r>
          </w:p>
        </w:tc>
        <w:tc>
          <w:tcPr>
            <w:tcW w:w="70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4,1</w:t>
            </w:r>
          </w:p>
        </w:tc>
        <w:tc>
          <w:tcPr>
            <w:tcW w:w="70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12,6</w:t>
            </w:r>
          </w:p>
        </w:tc>
        <w:tc>
          <w:tcPr>
            <w:tcW w:w="70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17,2</w:t>
            </w:r>
          </w:p>
        </w:tc>
        <w:tc>
          <w:tcPr>
            <w:tcW w:w="708"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19,1</w:t>
            </w:r>
          </w:p>
        </w:tc>
        <w:tc>
          <w:tcPr>
            <w:tcW w:w="70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16,3</w:t>
            </w:r>
          </w:p>
        </w:tc>
        <w:tc>
          <w:tcPr>
            <w:tcW w:w="739"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10,9</w:t>
            </w:r>
          </w:p>
        </w:tc>
        <w:tc>
          <w:tcPr>
            <w:tcW w:w="688"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2,4</w:t>
            </w:r>
          </w:p>
        </w:tc>
        <w:tc>
          <w:tcPr>
            <w:tcW w:w="688"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-7,2</w:t>
            </w:r>
          </w:p>
        </w:tc>
        <w:tc>
          <w:tcPr>
            <w:tcW w:w="688" w:type="dxa"/>
            <w:shd w:val="clear" w:color="auto" w:fill="auto"/>
            <w:noWrap/>
            <w:vAlign w:val="center"/>
            <w:hideMark/>
          </w:tcPr>
          <w:p w:rsidR="006A426C" w:rsidRPr="00741179" w:rsidRDefault="006A426C" w:rsidP="006A426C">
            <w:pPr>
              <w:ind w:left="-75" w:right="-90"/>
              <w:jc w:val="center"/>
              <w:rPr>
                <w:sz w:val="20"/>
                <w:szCs w:val="20"/>
              </w:rPr>
            </w:pPr>
            <w:r w:rsidRPr="00741179">
              <w:rPr>
                <w:sz w:val="20"/>
                <w:szCs w:val="20"/>
              </w:rPr>
              <w:t>-14,3</w:t>
            </w:r>
          </w:p>
        </w:tc>
      </w:tr>
      <w:tr w:rsidR="003A536D" w:rsidRPr="00741179" w:rsidTr="00BC3DDB">
        <w:trPr>
          <w:trHeight w:val="20"/>
        </w:trPr>
        <w:tc>
          <w:tcPr>
            <w:tcW w:w="1951" w:type="dxa"/>
            <w:shd w:val="clear" w:color="auto" w:fill="auto"/>
            <w:vAlign w:val="bottom"/>
            <w:hideMark/>
          </w:tcPr>
          <w:p w:rsidR="003A536D" w:rsidRPr="00741179" w:rsidRDefault="003A536D" w:rsidP="0006093C">
            <w:pPr>
              <w:rPr>
                <w:sz w:val="20"/>
                <w:szCs w:val="20"/>
              </w:rPr>
            </w:pPr>
            <w:r w:rsidRPr="00741179">
              <w:rPr>
                <w:sz w:val="20"/>
                <w:szCs w:val="20"/>
              </w:rPr>
              <w:t>Температура воды, подаваемой в отопительную систему, °С</w:t>
            </w:r>
          </w:p>
        </w:tc>
        <w:tc>
          <w:tcPr>
            <w:tcW w:w="70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60,23</w:t>
            </w:r>
          </w:p>
        </w:tc>
        <w:tc>
          <w:tcPr>
            <w:tcW w:w="70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59,10</w:t>
            </w:r>
          </w:p>
        </w:tc>
        <w:tc>
          <w:tcPr>
            <w:tcW w:w="708"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50,84</w:t>
            </w:r>
          </w:p>
        </w:tc>
        <w:tc>
          <w:tcPr>
            <w:tcW w:w="70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37,55</w:t>
            </w:r>
          </w:p>
        </w:tc>
        <w:tc>
          <w:tcPr>
            <w:tcW w:w="70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0</w:t>
            </w:r>
          </w:p>
        </w:tc>
        <w:tc>
          <w:tcPr>
            <w:tcW w:w="70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0</w:t>
            </w:r>
          </w:p>
        </w:tc>
        <w:tc>
          <w:tcPr>
            <w:tcW w:w="708"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0</w:t>
            </w:r>
          </w:p>
        </w:tc>
        <w:tc>
          <w:tcPr>
            <w:tcW w:w="70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0</w:t>
            </w:r>
          </w:p>
        </w:tc>
        <w:tc>
          <w:tcPr>
            <w:tcW w:w="739"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30,30</w:t>
            </w:r>
          </w:p>
        </w:tc>
        <w:tc>
          <w:tcPr>
            <w:tcW w:w="688"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39,34</w:t>
            </w:r>
          </w:p>
        </w:tc>
        <w:tc>
          <w:tcPr>
            <w:tcW w:w="688"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49,39</w:t>
            </w:r>
          </w:p>
        </w:tc>
        <w:tc>
          <w:tcPr>
            <w:tcW w:w="688" w:type="dxa"/>
            <w:shd w:val="clear" w:color="auto" w:fill="auto"/>
            <w:noWrap/>
            <w:vAlign w:val="center"/>
            <w:hideMark/>
          </w:tcPr>
          <w:p w:rsidR="003A536D" w:rsidRPr="00981BA4" w:rsidRDefault="003A536D">
            <w:pPr>
              <w:jc w:val="center"/>
              <w:rPr>
                <w:color w:val="7030A0"/>
                <w:sz w:val="20"/>
                <w:szCs w:val="20"/>
              </w:rPr>
            </w:pPr>
            <w:r w:rsidRPr="00981BA4">
              <w:rPr>
                <w:color w:val="7030A0"/>
                <w:sz w:val="20"/>
                <w:szCs w:val="20"/>
              </w:rPr>
              <w:t>56,73</w:t>
            </w:r>
          </w:p>
        </w:tc>
      </w:tr>
      <w:tr w:rsidR="003A536D" w:rsidRPr="00741179" w:rsidTr="00BC3DDB">
        <w:trPr>
          <w:trHeight w:val="20"/>
        </w:trPr>
        <w:tc>
          <w:tcPr>
            <w:tcW w:w="1951" w:type="dxa"/>
            <w:shd w:val="clear" w:color="auto" w:fill="auto"/>
            <w:vAlign w:val="bottom"/>
          </w:tcPr>
          <w:p w:rsidR="003A536D" w:rsidRPr="00741179" w:rsidRDefault="003A536D" w:rsidP="0006093C">
            <w:pPr>
              <w:ind w:right="-99"/>
              <w:rPr>
                <w:sz w:val="20"/>
                <w:szCs w:val="20"/>
              </w:rPr>
            </w:pPr>
            <w:r w:rsidRPr="00741179">
              <w:rPr>
                <w:sz w:val="20"/>
                <w:szCs w:val="20"/>
              </w:rPr>
              <w:t>Температура сетевой воды в обратном трубопроводе, °С</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47,00</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46,26</w:t>
            </w:r>
          </w:p>
        </w:tc>
        <w:tc>
          <w:tcPr>
            <w:tcW w:w="70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40,81</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31,97</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0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3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27,11</w:t>
            </w:r>
          </w:p>
        </w:tc>
        <w:tc>
          <w:tcPr>
            <w:tcW w:w="68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33,17</w:t>
            </w:r>
          </w:p>
        </w:tc>
        <w:tc>
          <w:tcPr>
            <w:tcW w:w="68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39,85</w:t>
            </w:r>
          </w:p>
        </w:tc>
        <w:tc>
          <w:tcPr>
            <w:tcW w:w="68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44,70</w:t>
            </w:r>
          </w:p>
        </w:tc>
      </w:tr>
      <w:tr w:rsidR="003A536D" w:rsidRPr="00741179" w:rsidTr="00BC3DDB">
        <w:trPr>
          <w:trHeight w:val="20"/>
        </w:trPr>
        <w:tc>
          <w:tcPr>
            <w:tcW w:w="1951" w:type="dxa"/>
            <w:shd w:val="clear" w:color="auto" w:fill="auto"/>
            <w:vAlign w:val="bottom"/>
          </w:tcPr>
          <w:p w:rsidR="003A536D" w:rsidRPr="00741179" w:rsidRDefault="003A536D" w:rsidP="00BC3DDB">
            <w:pPr>
              <w:rPr>
                <w:sz w:val="20"/>
                <w:szCs w:val="20"/>
              </w:rPr>
            </w:pPr>
            <w:r w:rsidRPr="00741179">
              <w:rPr>
                <w:sz w:val="20"/>
                <w:szCs w:val="20"/>
              </w:rPr>
              <w:t>Разница температур, °С</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13,23</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12,84</w:t>
            </w:r>
          </w:p>
        </w:tc>
        <w:tc>
          <w:tcPr>
            <w:tcW w:w="70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10,03</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5,58</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0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0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0</w:t>
            </w:r>
          </w:p>
        </w:tc>
        <w:tc>
          <w:tcPr>
            <w:tcW w:w="739"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3,19</w:t>
            </w:r>
          </w:p>
        </w:tc>
        <w:tc>
          <w:tcPr>
            <w:tcW w:w="68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6,17</w:t>
            </w:r>
          </w:p>
        </w:tc>
        <w:tc>
          <w:tcPr>
            <w:tcW w:w="68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9,54</w:t>
            </w:r>
          </w:p>
        </w:tc>
        <w:tc>
          <w:tcPr>
            <w:tcW w:w="688" w:type="dxa"/>
            <w:shd w:val="clear" w:color="auto" w:fill="auto"/>
            <w:noWrap/>
            <w:vAlign w:val="center"/>
          </w:tcPr>
          <w:p w:rsidR="003A536D" w:rsidRPr="00981BA4" w:rsidRDefault="003A536D">
            <w:pPr>
              <w:jc w:val="center"/>
              <w:rPr>
                <w:color w:val="7030A0"/>
                <w:sz w:val="20"/>
                <w:szCs w:val="20"/>
              </w:rPr>
            </w:pPr>
            <w:r w:rsidRPr="00981BA4">
              <w:rPr>
                <w:color w:val="7030A0"/>
                <w:sz w:val="20"/>
                <w:szCs w:val="20"/>
              </w:rPr>
              <w:t>12,03</w:t>
            </w:r>
          </w:p>
        </w:tc>
      </w:tr>
      <w:tr w:rsidR="003A536D" w:rsidRPr="00741179" w:rsidTr="006A426C">
        <w:trPr>
          <w:trHeight w:val="20"/>
        </w:trPr>
        <w:tc>
          <w:tcPr>
            <w:tcW w:w="1951" w:type="dxa"/>
            <w:shd w:val="clear" w:color="auto" w:fill="auto"/>
            <w:noWrap/>
            <w:vAlign w:val="center"/>
            <w:hideMark/>
          </w:tcPr>
          <w:p w:rsidR="003A536D" w:rsidRPr="00741179" w:rsidRDefault="003A536D" w:rsidP="00BC3DDB">
            <w:pPr>
              <w:rPr>
                <w:sz w:val="20"/>
                <w:szCs w:val="20"/>
              </w:rPr>
            </w:pPr>
            <w:r w:rsidRPr="00741179">
              <w:rPr>
                <w:sz w:val="20"/>
                <w:szCs w:val="20"/>
              </w:rPr>
              <w:t>Отпуск тепла котельной № 1, Гкал</w:t>
            </w:r>
          </w:p>
        </w:tc>
        <w:tc>
          <w:tcPr>
            <w:tcW w:w="709" w:type="dxa"/>
            <w:shd w:val="clear" w:color="auto" w:fill="auto"/>
            <w:noWrap/>
            <w:vAlign w:val="center"/>
            <w:hideMark/>
          </w:tcPr>
          <w:p w:rsidR="003A536D" w:rsidRPr="003A536D" w:rsidRDefault="003A536D" w:rsidP="00757101">
            <w:pPr>
              <w:ind w:left="-61" w:right="-104"/>
              <w:jc w:val="center"/>
              <w:rPr>
                <w:color w:val="7030A0"/>
                <w:sz w:val="20"/>
                <w:szCs w:val="20"/>
              </w:rPr>
            </w:pPr>
            <w:r w:rsidRPr="003A536D">
              <w:rPr>
                <w:color w:val="7030A0"/>
                <w:sz w:val="20"/>
                <w:szCs w:val="20"/>
              </w:rPr>
              <w:t>2429,98</w:t>
            </w:r>
          </w:p>
        </w:tc>
        <w:tc>
          <w:tcPr>
            <w:tcW w:w="709" w:type="dxa"/>
            <w:shd w:val="clear" w:color="auto" w:fill="auto"/>
            <w:noWrap/>
            <w:vAlign w:val="center"/>
            <w:hideMark/>
          </w:tcPr>
          <w:p w:rsidR="003A536D" w:rsidRPr="003A536D" w:rsidRDefault="003A536D" w:rsidP="00757101">
            <w:pPr>
              <w:ind w:left="-61" w:right="-104"/>
              <w:jc w:val="center"/>
              <w:rPr>
                <w:color w:val="7030A0"/>
                <w:sz w:val="20"/>
                <w:szCs w:val="20"/>
              </w:rPr>
            </w:pPr>
            <w:r w:rsidRPr="003A536D">
              <w:rPr>
                <w:color w:val="7030A0"/>
                <w:sz w:val="20"/>
                <w:szCs w:val="20"/>
              </w:rPr>
              <w:t>2358,34</w:t>
            </w:r>
          </w:p>
        </w:tc>
        <w:tc>
          <w:tcPr>
            <w:tcW w:w="708" w:type="dxa"/>
            <w:shd w:val="clear" w:color="auto" w:fill="auto"/>
            <w:noWrap/>
            <w:vAlign w:val="center"/>
            <w:hideMark/>
          </w:tcPr>
          <w:p w:rsidR="003A536D" w:rsidRPr="003A536D" w:rsidRDefault="003A536D" w:rsidP="00757101">
            <w:pPr>
              <w:ind w:left="-61" w:right="-104"/>
              <w:jc w:val="center"/>
              <w:rPr>
                <w:color w:val="7030A0"/>
                <w:sz w:val="20"/>
                <w:szCs w:val="20"/>
              </w:rPr>
            </w:pPr>
            <w:r w:rsidRPr="003A536D">
              <w:rPr>
                <w:color w:val="7030A0"/>
                <w:sz w:val="20"/>
                <w:szCs w:val="20"/>
              </w:rPr>
              <w:t>1842,23</w:t>
            </w:r>
          </w:p>
        </w:tc>
        <w:tc>
          <w:tcPr>
            <w:tcW w:w="709" w:type="dxa"/>
            <w:shd w:val="clear" w:color="auto" w:fill="auto"/>
            <w:noWrap/>
            <w:vAlign w:val="center"/>
            <w:hideMark/>
          </w:tcPr>
          <w:p w:rsidR="003A536D" w:rsidRPr="003A536D" w:rsidRDefault="003A536D" w:rsidP="00757101">
            <w:pPr>
              <w:ind w:left="-61" w:right="-104"/>
              <w:jc w:val="center"/>
              <w:rPr>
                <w:color w:val="7030A0"/>
                <w:sz w:val="20"/>
                <w:szCs w:val="20"/>
              </w:rPr>
            </w:pPr>
            <w:r w:rsidRPr="003A536D">
              <w:rPr>
                <w:color w:val="7030A0"/>
                <w:sz w:val="20"/>
                <w:szCs w:val="20"/>
              </w:rPr>
              <w:t>1024,89</w:t>
            </w:r>
          </w:p>
        </w:tc>
        <w:tc>
          <w:tcPr>
            <w:tcW w:w="709" w:type="dxa"/>
            <w:shd w:val="clear" w:color="auto" w:fill="auto"/>
            <w:noWrap/>
            <w:vAlign w:val="center"/>
            <w:hideMark/>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shd w:val="clear" w:color="auto" w:fill="auto"/>
            <w:noWrap/>
            <w:vAlign w:val="center"/>
            <w:hideMark/>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shd w:val="clear" w:color="auto" w:fill="auto"/>
            <w:noWrap/>
            <w:vAlign w:val="center"/>
            <w:hideMark/>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shd w:val="clear" w:color="auto" w:fill="auto"/>
            <w:noWrap/>
            <w:vAlign w:val="center"/>
            <w:hideMark/>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shd w:val="clear" w:color="auto" w:fill="auto"/>
            <w:noWrap/>
            <w:vAlign w:val="center"/>
            <w:hideMark/>
          </w:tcPr>
          <w:p w:rsidR="003A536D" w:rsidRPr="003A536D" w:rsidRDefault="003A536D" w:rsidP="00757101">
            <w:pPr>
              <w:ind w:left="-61" w:right="-62"/>
              <w:jc w:val="center"/>
              <w:rPr>
                <w:color w:val="7030A0"/>
                <w:sz w:val="20"/>
                <w:szCs w:val="20"/>
              </w:rPr>
            </w:pPr>
            <w:r w:rsidRPr="003A536D">
              <w:rPr>
                <w:color w:val="7030A0"/>
                <w:sz w:val="20"/>
                <w:szCs w:val="20"/>
              </w:rPr>
              <w:t>585,91</w:t>
            </w:r>
          </w:p>
        </w:tc>
        <w:tc>
          <w:tcPr>
            <w:tcW w:w="688" w:type="dxa"/>
            <w:shd w:val="clear" w:color="auto" w:fill="auto"/>
            <w:noWrap/>
            <w:vAlign w:val="center"/>
            <w:hideMark/>
          </w:tcPr>
          <w:p w:rsidR="003A536D" w:rsidRPr="00757101" w:rsidRDefault="003A536D" w:rsidP="00757101">
            <w:pPr>
              <w:ind w:left="-61" w:right="-104"/>
              <w:jc w:val="center"/>
              <w:rPr>
                <w:color w:val="7030A0"/>
                <w:sz w:val="18"/>
                <w:szCs w:val="20"/>
              </w:rPr>
            </w:pPr>
            <w:r w:rsidRPr="00757101">
              <w:rPr>
                <w:color w:val="7030A0"/>
                <w:sz w:val="18"/>
                <w:szCs w:val="20"/>
              </w:rPr>
              <w:t>1133,25</w:t>
            </w:r>
          </w:p>
        </w:tc>
        <w:tc>
          <w:tcPr>
            <w:tcW w:w="688" w:type="dxa"/>
            <w:shd w:val="clear" w:color="auto" w:fill="auto"/>
            <w:noWrap/>
            <w:vAlign w:val="center"/>
            <w:hideMark/>
          </w:tcPr>
          <w:p w:rsidR="003A536D" w:rsidRPr="00757101" w:rsidRDefault="003A536D" w:rsidP="00757101">
            <w:pPr>
              <w:ind w:left="-61" w:right="-104"/>
              <w:jc w:val="center"/>
              <w:rPr>
                <w:color w:val="7030A0"/>
                <w:sz w:val="18"/>
                <w:szCs w:val="20"/>
              </w:rPr>
            </w:pPr>
            <w:r w:rsidRPr="00757101">
              <w:rPr>
                <w:color w:val="7030A0"/>
                <w:sz w:val="18"/>
                <w:szCs w:val="20"/>
              </w:rPr>
              <w:t>1752,23</w:t>
            </w:r>
          </w:p>
        </w:tc>
        <w:tc>
          <w:tcPr>
            <w:tcW w:w="688" w:type="dxa"/>
            <w:shd w:val="clear" w:color="auto" w:fill="auto"/>
            <w:noWrap/>
            <w:vAlign w:val="center"/>
            <w:hideMark/>
          </w:tcPr>
          <w:p w:rsidR="003A536D" w:rsidRPr="00757101" w:rsidRDefault="003A536D" w:rsidP="00757101">
            <w:pPr>
              <w:ind w:left="-61" w:right="-104"/>
              <w:jc w:val="center"/>
              <w:rPr>
                <w:color w:val="7030A0"/>
                <w:sz w:val="18"/>
                <w:szCs w:val="20"/>
              </w:rPr>
            </w:pPr>
            <w:r w:rsidRPr="00757101">
              <w:rPr>
                <w:color w:val="7030A0"/>
                <w:sz w:val="18"/>
                <w:szCs w:val="20"/>
              </w:rPr>
              <w:t>2209,57</w:t>
            </w:r>
          </w:p>
        </w:tc>
      </w:tr>
      <w:tr w:rsidR="003A536D" w:rsidRPr="00741179" w:rsidTr="006A426C">
        <w:trPr>
          <w:trHeight w:val="20"/>
        </w:trPr>
        <w:tc>
          <w:tcPr>
            <w:tcW w:w="1951" w:type="dxa"/>
            <w:shd w:val="clear" w:color="auto" w:fill="auto"/>
            <w:noWrap/>
            <w:vAlign w:val="center"/>
          </w:tcPr>
          <w:p w:rsidR="003A536D" w:rsidRPr="00741179" w:rsidRDefault="003A536D" w:rsidP="00BC3DDB">
            <w:pPr>
              <w:rPr>
                <w:sz w:val="20"/>
                <w:szCs w:val="20"/>
              </w:rPr>
            </w:pPr>
            <w:r w:rsidRPr="00741179">
              <w:rPr>
                <w:sz w:val="20"/>
                <w:szCs w:val="20"/>
              </w:rPr>
              <w:t>Отпуск тепла котельной № 2, Гкал</w:t>
            </w:r>
          </w:p>
        </w:tc>
        <w:tc>
          <w:tcPr>
            <w:tcW w:w="70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482,44</w:t>
            </w:r>
          </w:p>
        </w:tc>
        <w:tc>
          <w:tcPr>
            <w:tcW w:w="70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468,22</w:t>
            </w:r>
          </w:p>
        </w:tc>
        <w:tc>
          <w:tcPr>
            <w:tcW w:w="708"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365,75</w:t>
            </w:r>
          </w:p>
        </w:tc>
        <w:tc>
          <w:tcPr>
            <w:tcW w:w="70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203,48</w:t>
            </w:r>
          </w:p>
        </w:tc>
        <w:tc>
          <w:tcPr>
            <w:tcW w:w="70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116,32</w:t>
            </w:r>
          </w:p>
        </w:tc>
        <w:tc>
          <w:tcPr>
            <w:tcW w:w="688"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224,99</w:t>
            </w:r>
          </w:p>
        </w:tc>
        <w:tc>
          <w:tcPr>
            <w:tcW w:w="688"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347,88</w:t>
            </w:r>
          </w:p>
        </w:tc>
        <w:tc>
          <w:tcPr>
            <w:tcW w:w="688" w:type="dxa"/>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438,68</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BC3DDB">
            <w:pPr>
              <w:rPr>
                <w:sz w:val="20"/>
                <w:szCs w:val="20"/>
              </w:rPr>
            </w:pPr>
            <w:r w:rsidRPr="00741179">
              <w:rPr>
                <w:sz w:val="20"/>
                <w:szCs w:val="20"/>
              </w:rPr>
              <w:t>Отпуск тепла котельной № 3,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104"/>
              <w:jc w:val="center"/>
              <w:rPr>
                <w:color w:val="7030A0"/>
                <w:sz w:val="20"/>
                <w:szCs w:val="20"/>
              </w:rPr>
            </w:pPr>
            <w:r w:rsidRPr="003A536D">
              <w:rPr>
                <w:color w:val="7030A0"/>
                <w:sz w:val="20"/>
                <w:szCs w:val="20"/>
              </w:rPr>
              <w:t>1057,82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104"/>
              <w:jc w:val="center"/>
              <w:rPr>
                <w:color w:val="7030A0"/>
                <w:sz w:val="20"/>
                <w:szCs w:val="20"/>
              </w:rPr>
            </w:pPr>
            <w:r w:rsidRPr="003A536D">
              <w:rPr>
                <w:color w:val="7030A0"/>
                <w:sz w:val="20"/>
                <w:szCs w:val="20"/>
              </w:rPr>
              <w:t>1026,63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801,96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446,15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255,06</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493,33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762,78</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961,87</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BC3DDB">
            <w:pPr>
              <w:rPr>
                <w:sz w:val="20"/>
                <w:szCs w:val="20"/>
              </w:rPr>
            </w:pPr>
            <w:r w:rsidRPr="00741179">
              <w:rPr>
                <w:sz w:val="20"/>
                <w:szCs w:val="20"/>
              </w:rPr>
              <w:t>Отпуск тепла котельной № 4,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31,76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30,82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24,08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13,39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7,66</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14,81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22,90</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28,88</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BC3DDB">
            <w:pPr>
              <w:rPr>
                <w:sz w:val="20"/>
                <w:szCs w:val="20"/>
              </w:rPr>
            </w:pPr>
            <w:r w:rsidRPr="00741179">
              <w:rPr>
                <w:sz w:val="20"/>
                <w:szCs w:val="20"/>
              </w:rPr>
              <w:t>Отпуск тепла котельной № 5,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177,60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172,36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134,64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74,90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42,82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82,82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128,06</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161,49</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BC3DDB">
            <w:pPr>
              <w:rPr>
                <w:sz w:val="20"/>
                <w:szCs w:val="20"/>
              </w:rPr>
            </w:pPr>
            <w:r w:rsidRPr="00741179">
              <w:rPr>
                <w:sz w:val="20"/>
                <w:szCs w:val="20"/>
              </w:rPr>
              <w:t>Отпуск тепла котельной № 6,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73,58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71,41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55,78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31,03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rPr>
            </w:pPr>
            <w:r w:rsidRPr="003A536D">
              <w:rPr>
                <w:color w:val="7030A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rPr>
            </w:pPr>
            <w:r w:rsidRPr="003A536D">
              <w:rPr>
                <w:color w:val="7030A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rPr>
            </w:pPr>
            <w:r w:rsidRPr="003A536D">
              <w:rPr>
                <w:color w:val="7030A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rPr>
            </w:pPr>
            <w:r w:rsidRPr="003A536D">
              <w:rPr>
                <w:color w:val="7030A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17,74</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34,32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53,06</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66,91</w:t>
            </w:r>
          </w:p>
        </w:tc>
      </w:tr>
      <w:tr w:rsidR="00981BA4"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741179" w:rsidRDefault="00981BA4" w:rsidP="00BC3DDB">
            <w:pPr>
              <w:rPr>
                <w:sz w:val="20"/>
                <w:szCs w:val="20"/>
              </w:rPr>
            </w:pPr>
            <w:r w:rsidRPr="00741179">
              <w:rPr>
                <w:sz w:val="20"/>
                <w:szCs w:val="20"/>
              </w:rPr>
              <w:t>Отпуск тепла котельной № 7,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73,52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71,35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55,74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31,01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17,73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34,29</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53,02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66,85</w:t>
            </w:r>
          </w:p>
        </w:tc>
      </w:tr>
      <w:tr w:rsidR="00981BA4"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741179" w:rsidRDefault="00981BA4" w:rsidP="00BC3DDB">
            <w:pPr>
              <w:rPr>
                <w:sz w:val="20"/>
                <w:szCs w:val="20"/>
              </w:rPr>
            </w:pPr>
            <w:r w:rsidRPr="00741179">
              <w:rPr>
                <w:sz w:val="20"/>
                <w:szCs w:val="20"/>
              </w:rPr>
              <w:t>Отпуск тепла котельной № 8,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103,20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100,16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78,24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43,53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24,88</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48,13</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74,42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BA4" w:rsidRPr="00981BA4" w:rsidRDefault="00981BA4" w:rsidP="00757101">
            <w:pPr>
              <w:ind w:left="-61" w:right="-62"/>
              <w:jc w:val="center"/>
              <w:rPr>
                <w:color w:val="7030A0"/>
                <w:sz w:val="20"/>
                <w:szCs w:val="20"/>
              </w:rPr>
            </w:pPr>
            <w:r w:rsidRPr="00981BA4">
              <w:rPr>
                <w:color w:val="7030A0"/>
                <w:sz w:val="20"/>
                <w:szCs w:val="20"/>
              </w:rPr>
              <w:t>93,84</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2D361E">
            <w:pPr>
              <w:rPr>
                <w:sz w:val="20"/>
                <w:szCs w:val="20"/>
              </w:rPr>
            </w:pPr>
            <w:r w:rsidRPr="00741179">
              <w:rPr>
                <w:sz w:val="20"/>
                <w:szCs w:val="20"/>
              </w:rPr>
              <w:t>Отпуск тепла котельной № 9 (на отопление),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645,81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555,57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480,83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260,35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80,97</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298,96</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429,46</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577,99</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3A536D">
            <w:pPr>
              <w:rPr>
                <w:sz w:val="20"/>
                <w:szCs w:val="20"/>
              </w:rPr>
            </w:pPr>
            <w:r w:rsidRPr="00741179">
              <w:rPr>
                <w:sz w:val="20"/>
                <w:szCs w:val="20"/>
              </w:rPr>
              <w:t xml:space="preserve">Отпуск тепла котельной № 9 (на </w:t>
            </w:r>
            <w:r>
              <w:rPr>
                <w:sz w:val="20"/>
                <w:szCs w:val="20"/>
              </w:rPr>
              <w:t>ГВС</w:t>
            </w:r>
            <w:r w:rsidRPr="00741179">
              <w:rPr>
                <w:sz w:val="20"/>
                <w:szCs w:val="20"/>
              </w:rPr>
              <w:t>),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11,21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8,27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9,34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9,80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29,25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23,24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23,40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26,31</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26,25</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29,25</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29,25</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29,25</w:t>
            </w:r>
          </w:p>
        </w:tc>
      </w:tr>
      <w:tr w:rsidR="003A536D" w:rsidRPr="00741179" w:rsidTr="006A426C">
        <w:trPr>
          <w:trHeight w:val="2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741179" w:rsidRDefault="003A536D" w:rsidP="003A536D">
            <w:pPr>
              <w:rPr>
                <w:sz w:val="20"/>
                <w:szCs w:val="20"/>
              </w:rPr>
            </w:pPr>
            <w:r w:rsidRPr="00741179">
              <w:rPr>
                <w:sz w:val="20"/>
                <w:szCs w:val="20"/>
              </w:rPr>
              <w:t xml:space="preserve">Отпуск тепла котельной № </w:t>
            </w:r>
            <w:r>
              <w:rPr>
                <w:sz w:val="20"/>
                <w:szCs w:val="20"/>
              </w:rPr>
              <w:t>10</w:t>
            </w:r>
            <w:r w:rsidRPr="00741179">
              <w:rPr>
                <w:sz w:val="20"/>
                <w:szCs w:val="20"/>
              </w:rPr>
              <w:t>, Гкал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202,02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196,06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153,16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85,21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48,71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94,21</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145,67</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36D" w:rsidRPr="003A536D" w:rsidRDefault="003A536D" w:rsidP="00757101">
            <w:pPr>
              <w:ind w:left="-61" w:right="-62"/>
              <w:jc w:val="center"/>
              <w:rPr>
                <w:color w:val="7030A0"/>
                <w:sz w:val="20"/>
                <w:szCs w:val="20"/>
              </w:rPr>
            </w:pPr>
            <w:r w:rsidRPr="003A536D">
              <w:rPr>
                <w:color w:val="7030A0"/>
                <w:sz w:val="20"/>
                <w:szCs w:val="20"/>
              </w:rPr>
              <w:t>183,70</w:t>
            </w:r>
          </w:p>
        </w:tc>
      </w:tr>
    </w:tbl>
    <w:p w:rsidR="007B096A" w:rsidRDefault="007B096A" w:rsidP="007B096A">
      <w:pPr>
        <w:spacing w:line="300" w:lineRule="auto"/>
        <w:ind w:firstLine="709"/>
      </w:pPr>
    </w:p>
    <w:p w:rsidR="00D017CA" w:rsidRPr="001F7CE3" w:rsidRDefault="00D017CA" w:rsidP="00317D77">
      <w:pPr>
        <w:pStyle w:val="3"/>
        <w:rPr>
          <w:b/>
        </w:rPr>
      </w:pPr>
      <w:bookmarkStart w:id="42" w:name="_Toc529988629"/>
      <w:bookmarkStart w:id="43" w:name="_Toc153102519"/>
      <w:r>
        <w:t>5</w:t>
      </w:r>
      <w:r w:rsidRPr="001F7CE3">
        <w:t>.9 </w:t>
      </w:r>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2"/>
      <w:bookmarkEnd w:id="43"/>
    </w:p>
    <w:p w:rsidR="00F12CB9" w:rsidRDefault="00F12CB9" w:rsidP="00F12CB9">
      <w:pPr>
        <w:spacing w:line="276" w:lineRule="auto"/>
        <w:ind w:firstLine="709"/>
      </w:pPr>
      <w:bookmarkStart w:id="44" w:name="_Toc529988630"/>
      <w:r w:rsidRPr="001F7CE3">
        <w:t>Перспективн</w:t>
      </w:r>
      <w:r>
        <w:t>ая</w:t>
      </w:r>
      <w:r w:rsidRPr="001F7CE3">
        <w:t xml:space="preserve"> установленн</w:t>
      </w:r>
      <w:r>
        <w:t>ая</w:t>
      </w:r>
      <w:r w:rsidRPr="001F7CE3">
        <w:t xml:space="preserve"> теплов</w:t>
      </w:r>
      <w:r>
        <w:t>ая</w:t>
      </w:r>
      <w:r w:rsidRPr="001F7CE3">
        <w:t xml:space="preserve"> мощност</w:t>
      </w:r>
      <w:r>
        <w:t>ь</w:t>
      </w:r>
      <w:r w:rsidRPr="001F7CE3">
        <w:t xml:space="preserve"> каждого источника тепловой энергии с учетом аварийного и перспективного резерва тепловой мощности</w:t>
      </w:r>
      <w:r>
        <w:t xml:space="preserve"> остается на прежнем уровне на расчетный период до </w:t>
      </w:r>
      <w:r w:rsidRPr="00D56030">
        <w:rPr>
          <w:color w:val="0000CC"/>
        </w:rPr>
        <w:t>20</w:t>
      </w:r>
      <w:r w:rsidR="003A536D">
        <w:rPr>
          <w:color w:val="0000CC"/>
        </w:rPr>
        <w:t>42</w:t>
      </w:r>
      <w:r w:rsidRPr="00D56030">
        <w:rPr>
          <w:color w:val="0000CC"/>
        </w:rPr>
        <w:t> </w:t>
      </w:r>
      <w:r>
        <w:t>г.</w:t>
      </w:r>
      <w:r w:rsidRPr="001F7CE3">
        <w:t xml:space="preserve"> Ввод в эксплуатацию новых мощностей</w:t>
      </w:r>
      <w:r>
        <w:t xml:space="preserve"> не требуется.</w:t>
      </w:r>
    </w:p>
    <w:p w:rsidR="00317D77" w:rsidRPr="0042771C" w:rsidRDefault="00317D77" w:rsidP="00317D77">
      <w:pPr>
        <w:pStyle w:val="3"/>
      </w:pPr>
      <w:bookmarkStart w:id="45" w:name="_Toc153102520"/>
      <w:r w:rsidRPr="0042771C">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
      <w:bookmarkEnd w:id="45"/>
    </w:p>
    <w:p w:rsidR="000C738F" w:rsidRPr="008640D2" w:rsidRDefault="000C738F" w:rsidP="00317D77">
      <w:pPr>
        <w:ind w:firstLine="709"/>
      </w:pPr>
      <w:r w:rsidRPr="008640D2">
        <w:t xml:space="preserve">Возобновляемые источники энергии в </w:t>
      </w:r>
      <w:r w:rsidR="00757101" w:rsidRPr="00BB21DD">
        <w:rPr>
          <w:color w:val="7030A0"/>
        </w:rPr>
        <w:t>сельских населенных пункт</w:t>
      </w:r>
      <w:r w:rsidR="00757101">
        <w:rPr>
          <w:color w:val="7030A0"/>
        </w:rPr>
        <w:t>ах</w:t>
      </w:r>
      <w:r w:rsidR="00757101" w:rsidRPr="00BB21DD">
        <w:rPr>
          <w:color w:val="7030A0"/>
        </w:rPr>
        <w:t xml:space="preserve"> </w:t>
      </w:r>
      <w:r w:rsidR="00757101" w:rsidRPr="00BB21DD">
        <w:rPr>
          <w:color w:val="0000FF"/>
        </w:rPr>
        <w:t>с. Кетово и п. Придорожный</w:t>
      </w:r>
      <w:r w:rsidR="00757101" w:rsidRPr="008640D2">
        <w:t xml:space="preserve"> </w:t>
      </w:r>
      <w:r w:rsidRPr="008640D2">
        <w:t>отсутствуют.</w:t>
      </w:r>
      <w:r w:rsidR="00B61C5E" w:rsidRPr="008640D2">
        <w:t xml:space="preserve"> Ввод в эксплуатацию и реконструкция существующих источников с использованием возобновляемых источников энергии не предполагается.</w:t>
      </w:r>
    </w:p>
    <w:p w:rsidR="00FF636C" w:rsidRPr="008640D2" w:rsidRDefault="000C738F" w:rsidP="000C738F">
      <w:pPr>
        <w:spacing w:line="276" w:lineRule="auto"/>
        <w:ind w:firstLine="709"/>
        <w:rPr>
          <w:spacing w:val="-4"/>
        </w:rPr>
      </w:pPr>
      <w:r w:rsidRPr="008640D2">
        <w:rPr>
          <w:spacing w:val="-4"/>
        </w:rPr>
        <w:t xml:space="preserve">Основным видом топлива </w:t>
      </w:r>
      <w:r w:rsidR="00757101" w:rsidRPr="00BB21DD">
        <w:rPr>
          <w:color w:val="7030A0"/>
        </w:rPr>
        <w:t xml:space="preserve">сельских населенных пунктов </w:t>
      </w:r>
      <w:r w:rsidR="00757101" w:rsidRPr="00BB21DD">
        <w:rPr>
          <w:color w:val="0000FF"/>
        </w:rPr>
        <w:t>с. Кетово и п. Придорожный</w:t>
      </w:r>
      <w:r w:rsidR="00757101" w:rsidRPr="008640D2">
        <w:rPr>
          <w:spacing w:val="-4"/>
        </w:rPr>
        <w:t xml:space="preserve"> </w:t>
      </w:r>
      <w:r w:rsidR="00473FBE" w:rsidRPr="008640D2">
        <w:rPr>
          <w:spacing w:val="-4"/>
        </w:rPr>
        <w:t xml:space="preserve">является </w:t>
      </w:r>
      <w:r w:rsidR="008640D2">
        <w:rPr>
          <w:spacing w:val="-4"/>
        </w:rPr>
        <w:t>природный газ</w:t>
      </w:r>
      <w:r w:rsidR="00473FBE" w:rsidRPr="008640D2">
        <w:rPr>
          <w:spacing w:val="-4"/>
        </w:rPr>
        <w:t>.</w:t>
      </w:r>
    </w:p>
    <w:p w:rsidR="00473FBE" w:rsidRPr="008640D2" w:rsidRDefault="00473FBE" w:rsidP="000C738F">
      <w:pPr>
        <w:spacing w:line="276" w:lineRule="auto"/>
        <w:ind w:firstLine="709"/>
        <w:rPr>
          <w:spacing w:val="-4"/>
        </w:rPr>
      </w:pPr>
      <w:r w:rsidRPr="008640D2">
        <w:rPr>
          <w:spacing w:val="-4"/>
        </w:rPr>
        <w:t xml:space="preserve">Индивидуальные источники тепловой энергии в частных жилых домах в качестве топлива используют </w:t>
      </w:r>
      <w:r w:rsidR="008640D2">
        <w:rPr>
          <w:spacing w:val="-4"/>
        </w:rPr>
        <w:t>природный газ,</w:t>
      </w:r>
      <w:r w:rsidR="008640D2" w:rsidRPr="008640D2">
        <w:rPr>
          <w:spacing w:val="-4"/>
        </w:rPr>
        <w:t xml:space="preserve"> </w:t>
      </w:r>
      <w:r w:rsidRPr="008640D2">
        <w:rPr>
          <w:spacing w:val="-4"/>
        </w:rPr>
        <w:t>уголь и дрова.</w:t>
      </w:r>
    </w:p>
    <w:p w:rsidR="00E67CC2" w:rsidRDefault="00FD72B2" w:rsidP="00741179">
      <w:pPr>
        <w:spacing w:line="276" w:lineRule="auto"/>
        <w:ind w:firstLine="709"/>
        <w:rPr>
          <w:b/>
          <w:bCs/>
          <w:iCs/>
        </w:rPr>
      </w:pPr>
      <w:r w:rsidRPr="008640D2">
        <w:t xml:space="preserve">Местным видом топлива в </w:t>
      </w:r>
      <w:r w:rsidR="00757101" w:rsidRPr="00BB21DD">
        <w:rPr>
          <w:color w:val="7030A0"/>
        </w:rPr>
        <w:t>сельских населенных пункт</w:t>
      </w:r>
      <w:r w:rsidR="00757101">
        <w:rPr>
          <w:color w:val="7030A0"/>
        </w:rPr>
        <w:t>ах</w:t>
      </w:r>
      <w:r w:rsidR="00757101" w:rsidRPr="00BB21DD">
        <w:rPr>
          <w:color w:val="7030A0"/>
        </w:rPr>
        <w:t xml:space="preserve"> </w:t>
      </w:r>
      <w:r w:rsidR="00757101" w:rsidRPr="00BB21DD">
        <w:rPr>
          <w:color w:val="0000FF"/>
        </w:rPr>
        <w:t>с. Кетово и п. Придорожный</w:t>
      </w:r>
      <w:r w:rsidR="00757101" w:rsidRPr="008640D2">
        <w:t xml:space="preserve"> </w:t>
      </w:r>
      <w:r w:rsidRPr="008640D2">
        <w:t>являются дрова</w:t>
      </w:r>
      <w:r w:rsidR="00E6698C" w:rsidRPr="008640D2">
        <w:t>.</w:t>
      </w:r>
      <w:bookmarkStart w:id="46" w:name="_Toc391732440"/>
      <w:r w:rsidR="00E67CC2">
        <w:rPr>
          <w:i/>
        </w:rPr>
        <w:br w:type="page"/>
      </w:r>
    </w:p>
    <w:p w:rsidR="00C56870" w:rsidRDefault="00C56870" w:rsidP="00B86D47">
      <w:pPr>
        <w:pStyle w:val="2"/>
        <w:spacing w:before="0" w:after="0" w:line="276" w:lineRule="auto"/>
        <w:ind w:firstLine="709"/>
        <w:rPr>
          <w:rFonts w:ascii="Times New Roman" w:hAnsi="Times New Roman" w:cs="Times New Roman"/>
          <w:i w:val="0"/>
          <w:color w:val="0000CC"/>
          <w:sz w:val="24"/>
          <w:szCs w:val="24"/>
        </w:rPr>
      </w:pPr>
      <w:bookmarkStart w:id="47" w:name="_Toc153102521"/>
      <w:r w:rsidRPr="00C45E53">
        <w:rPr>
          <w:rFonts w:ascii="Times New Roman" w:hAnsi="Times New Roman" w:cs="Times New Roman"/>
          <w:i w:val="0"/>
          <w:sz w:val="24"/>
          <w:szCs w:val="24"/>
        </w:rPr>
        <w:lastRenderedPageBreak/>
        <w:t>Раздел</w:t>
      </w:r>
      <w:r w:rsidR="00AE371C" w:rsidRPr="00C45E53">
        <w:rPr>
          <w:rFonts w:ascii="Times New Roman" w:hAnsi="Times New Roman" w:cs="Times New Roman"/>
          <w:i w:val="0"/>
          <w:sz w:val="24"/>
          <w:szCs w:val="24"/>
        </w:rPr>
        <w:t> </w:t>
      </w:r>
      <w:r w:rsidR="00680126">
        <w:rPr>
          <w:rFonts w:ascii="Times New Roman" w:hAnsi="Times New Roman" w:cs="Times New Roman"/>
          <w:i w:val="0"/>
          <w:sz w:val="24"/>
          <w:szCs w:val="24"/>
        </w:rPr>
        <w:t>6</w:t>
      </w:r>
      <w:r w:rsidR="00AE371C" w:rsidRPr="00C45E53">
        <w:rPr>
          <w:rFonts w:ascii="Times New Roman" w:hAnsi="Times New Roman" w:cs="Times New Roman"/>
          <w:i w:val="0"/>
          <w:sz w:val="24"/>
          <w:szCs w:val="24"/>
        </w:rPr>
        <w:t>.</w:t>
      </w:r>
      <w:r w:rsidR="00C45E53">
        <w:rPr>
          <w:rFonts w:ascii="Times New Roman" w:hAnsi="Times New Roman" w:cs="Times New Roman"/>
          <w:i w:val="0"/>
          <w:sz w:val="24"/>
          <w:szCs w:val="24"/>
        </w:rPr>
        <w:t> </w:t>
      </w:r>
      <w:r w:rsidR="002A78F0">
        <w:rPr>
          <w:rFonts w:ascii="Times New Roman" w:hAnsi="Times New Roman" w:cs="Times New Roman"/>
          <w:i w:val="0"/>
          <w:sz w:val="24"/>
          <w:szCs w:val="24"/>
        </w:rPr>
        <w:t xml:space="preserve">Предложения по строительству, реконструкции </w:t>
      </w:r>
      <w:r w:rsidR="002A78F0" w:rsidRPr="00D56030">
        <w:rPr>
          <w:rFonts w:ascii="Times New Roman" w:hAnsi="Times New Roman" w:cs="Times New Roman"/>
          <w:i w:val="0"/>
          <w:color w:val="0000CC"/>
          <w:sz w:val="24"/>
          <w:szCs w:val="24"/>
        </w:rPr>
        <w:t>и (или) модернизации</w:t>
      </w:r>
      <w:r w:rsidR="002A78F0" w:rsidRPr="00D56030">
        <w:rPr>
          <w:color w:val="0000CC"/>
        </w:rPr>
        <w:t xml:space="preserve"> </w:t>
      </w:r>
      <w:r w:rsidRPr="008E038C">
        <w:rPr>
          <w:rFonts w:ascii="Times New Roman" w:hAnsi="Times New Roman" w:cs="Times New Roman"/>
          <w:i w:val="0"/>
          <w:sz w:val="24"/>
          <w:szCs w:val="24"/>
        </w:rPr>
        <w:t>тепловых сетей</w:t>
      </w:r>
      <w:bookmarkEnd w:id="46"/>
      <w:bookmarkEnd w:id="47"/>
    </w:p>
    <w:p w:rsidR="009C217E" w:rsidRPr="009C217E" w:rsidRDefault="009C217E" w:rsidP="009C217E">
      <w:pPr>
        <w:ind w:firstLine="709"/>
      </w:pPr>
      <w:r>
        <w:rPr>
          <w:color w:val="0000CC"/>
        </w:rPr>
        <w:t xml:space="preserve">Раздел актуализирован с учетом отсутствия </w:t>
      </w:r>
      <w:r w:rsidRPr="00F34CF7">
        <w:rPr>
          <w:color w:val="0000CC"/>
        </w:rPr>
        <w:t>ценовы</w:t>
      </w:r>
      <w:r>
        <w:rPr>
          <w:color w:val="0000CC"/>
        </w:rPr>
        <w:t>х</w:t>
      </w:r>
      <w:r w:rsidRPr="00F34CF7">
        <w:rPr>
          <w:color w:val="0000CC"/>
        </w:rPr>
        <w:t xml:space="preserve"> зон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Pr="00F34CF7">
        <w:rPr>
          <w:color w:val="0000CC"/>
        </w:rPr>
        <w:t>.</w:t>
      </w:r>
    </w:p>
    <w:p w:rsidR="001F7CE3" w:rsidRPr="001F7CE3" w:rsidRDefault="004D13FE" w:rsidP="00B86D47">
      <w:pPr>
        <w:pStyle w:val="3"/>
        <w:rPr>
          <w:b/>
        </w:rPr>
      </w:pPr>
      <w:bookmarkStart w:id="48" w:name="_Toc153102522"/>
      <w:r>
        <w:t>6</w:t>
      </w:r>
      <w:r w:rsidR="001F7CE3" w:rsidRPr="001F7CE3">
        <w:t>.1</w:t>
      </w:r>
      <w:r w:rsidR="0042771C">
        <w:t xml:space="preserve"> Предложения по строительству, </w:t>
      </w:r>
      <w:r w:rsidR="001F7CE3" w:rsidRPr="001F7CE3">
        <w:t>реконструкции</w:t>
      </w:r>
      <w:r w:rsidR="0042771C" w:rsidRPr="0042771C">
        <w:t xml:space="preserve"> </w:t>
      </w:r>
      <w:r w:rsidR="0042771C" w:rsidRPr="00D56030">
        <w:rPr>
          <w:color w:val="0000CC"/>
        </w:rPr>
        <w:t>и (или) модернизации</w:t>
      </w:r>
      <w:r w:rsidR="001F7CE3" w:rsidRPr="00D56030">
        <w:rPr>
          <w:color w:val="0000CC"/>
        </w:rPr>
        <w:t xml:space="preserve"> </w:t>
      </w:r>
      <w:r w:rsidR="001F7CE3" w:rsidRPr="001F7CE3">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8"/>
    </w:p>
    <w:p w:rsidR="00F12CB9" w:rsidRDefault="00741179" w:rsidP="00F12CB9">
      <w:pPr>
        <w:spacing w:line="276" w:lineRule="auto"/>
        <w:ind w:firstLine="709"/>
      </w:pPr>
      <w:bookmarkStart w:id="49" w:name="_Toc529988633"/>
      <w:r>
        <w:t xml:space="preserve">На перспективу строительство, </w:t>
      </w:r>
      <w:r w:rsidRPr="001F7CE3">
        <w:t>реконструкци</w:t>
      </w:r>
      <w:r>
        <w:t>я</w:t>
      </w:r>
      <w:r w:rsidRPr="0042771C">
        <w:t xml:space="preserve"> </w:t>
      </w:r>
      <w:r w:rsidRPr="00D56030">
        <w:rPr>
          <w:color w:val="0000CC"/>
        </w:rPr>
        <w:t>и (или) модернизаци</w:t>
      </w:r>
      <w:r>
        <w:rPr>
          <w:color w:val="0000CC"/>
        </w:rPr>
        <w:t xml:space="preserve">я </w:t>
      </w:r>
      <w:r w:rsidR="00981BA4" w:rsidRPr="00F817F3">
        <w:t>тепловых сетей</w:t>
      </w:r>
      <w:r w:rsidR="00981BA4">
        <w:rPr>
          <w:color w:val="0000CC"/>
        </w:rPr>
        <w:t xml:space="preserve"> </w:t>
      </w:r>
      <w:r>
        <w:rPr>
          <w:color w:val="0000CC"/>
        </w:rPr>
        <w:t xml:space="preserve">для </w:t>
      </w:r>
      <w:r w:rsidRPr="001F7CE3">
        <w:t>перераспределение тепловой нагрузки</w:t>
      </w:r>
      <w:r w:rsidRPr="00D56030">
        <w:rPr>
          <w:color w:val="0000CC"/>
        </w:rPr>
        <w:t xml:space="preserve"> </w:t>
      </w:r>
      <w:r w:rsidRPr="00981BA4">
        <w:rPr>
          <w:color w:val="7030A0"/>
        </w:rPr>
        <w:t>не планируется</w:t>
      </w:r>
      <w:r>
        <w:t>.</w:t>
      </w:r>
    </w:p>
    <w:p w:rsidR="004D13FE" w:rsidRPr="00757101" w:rsidRDefault="004D13FE" w:rsidP="004D13FE">
      <w:pPr>
        <w:pStyle w:val="3"/>
      </w:pPr>
      <w:bookmarkStart w:id="50" w:name="_Toc153102523"/>
      <w:r>
        <w:t>6</w:t>
      </w:r>
      <w:r w:rsidRPr="0038474C">
        <w:t>.2 </w:t>
      </w:r>
      <w:r w:rsidR="0042771C">
        <w:t xml:space="preserve">Предложения по строительству, </w:t>
      </w:r>
      <w:r>
        <w:t>реконструкции</w:t>
      </w:r>
      <w:r w:rsidR="0042771C" w:rsidRPr="0042771C">
        <w:t xml:space="preserve"> </w:t>
      </w:r>
      <w:r w:rsidR="0042771C" w:rsidRPr="00D56030">
        <w:rPr>
          <w:color w:val="0000CC"/>
        </w:rPr>
        <w:t>и (или) модернизации</w:t>
      </w:r>
      <w:r w:rsidRPr="00D56030">
        <w:rPr>
          <w:color w:val="0000CC"/>
        </w:rPr>
        <w:t xml:space="preserve"> </w:t>
      </w:r>
      <w:r>
        <w:t>тепловых сетей для обеспечения перспективных приростов тепловой нагрузки в осваиваемых район</w:t>
      </w:r>
      <w:r w:rsidR="008640D2">
        <w:t>ах поселения</w:t>
      </w:r>
      <w:r w:rsidR="0042771C" w:rsidRPr="0042771C">
        <w:t xml:space="preserve"> </w:t>
      </w:r>
      <w:r>
        <w:t>под жилищную, комплексную или производственную застройку</w:t>
      </w:r>
      <w:bookmarkEnd w:id="49"/>
      <w:bookmarkEnd w:id="50"/>
    </w:p>
    <w:p w:rsidR="00F12CB9" w:rsidRPr="008640D2" w:rsidRDefault="00981BA4" w:rsidP="00F12CB9">
      <w:pPr>
        <w:spacing w:line="276" w:lineRule="auto"/>
        <w:ind w:firstLine="709"/>
        <w:rPr>
          <w:color w:val="7030A0"/>
        </w:rPr>
      </w:pPr>
      <w:r>
        <w:t>Строительство, реконструкция</w:t>
      </w:r>
      <w:r w:rsidRPr="0042771C">
        <w:t xml:space="preserve"> </w:t>
      </w:r>
      <w:r w:rsidRPr="00D56030">
        <w:rPr>
          <w:color w:val="0000CC"/>
        </w:rPr>
        <w:t>и (или) модернизаци</w:t>
      </w:r>
      <w:r>
        <w:rPr>
          <w:color w:val="0000CC"/>
        </w:rPr>
        <w:t>я</w:t>
      </w:r>
      <w:r w:rsidRPr="00D56030">
        <w:rPr>
          <w:color w:val="0000CC"/>
        </w:rPr>
        <w:t xml:space="preserve"> </w:t>
      </w:r>
      <w:r>
        <w:t xml:space="preserve">тепловых сетей для обеспечения перспективных приростов тепловой нагрузки в осваиваемых районах </w:t>
      </w:r>
      <w:r w:rsidR="00D3304F" w:rsidRPr="00BB21DD">
        <w:rPr>
          <w:color w:val="7030A0"/>
        </w:rPr>
        <w:t xml:space="preserve">сельских населенных пунктов </w:t>
      </w:r>
      <w:r>
        <w:t xml:space="preserve">под жилищную, комплексную или производственную застройку </w:t>
      </w:r>
      <w:r w:rsidRPr="00981BA4">
        <w:rPr>
          <w:color w:val="7030A0"/>
        </w:rPr>
        <w:t>не планируется</w:t>
      </w:r>
      <w:r>
        <w:t>.</w:t>
      </w:r>
    </w:p>
    <w:p w:rsidR="00AD5C06" w:rsidRPr="0038474C" w:rsidRDefault="004D13FE" w:rsidP="00B86D47">
      <w:pPr>
        <w:pStyle w:val="3"/>
      </w:pPr>
      <w:bookmarkStart w:id="51" w:name="_Toc153102524"/>
      <w:r>
        <w:t>6</w:t>
      </w:r>
      <w:r w:rsidR="00AD5C06" w:rsidRPr="0038474C">
        <w:t>.</w:t>
      </w:r>
      <w:r w:rsidR="0042771C">
        <w:t xml:space="preserve">3 Предложения по строительству, </w:t>
      </w:r>
      <w:r w:rsidR="00AD5C06" w:rsidRPr="0038474C">
        <w:t>реконструкции</w:t>
      </w:r>
      <w:r w:rsidR="0042771C" w:rsidRPr="0042771C">
        <w:t xml:space="preserve"> </w:t>
      </w:r>
      <w:r w:rsidR="0042771C" w:rsidRPr="00D56030">
        <w:rPr>
          <w:color w:val="0000CC"/>
        </w:rPr>
        <w:t>и (или) модернизации</w:t>
      </w:r>
      <w:r w:rsidR="00AD5C06" w:rsidRPr="00D56030">
        <w:rPr>
          <w:color w:val="0000CC"/>
        </w:rPr>
        <w:t xml:space="preserve"> </w:t>
      </w:r>
      <w:r w:rsidR="00AD5C06" w:rsidRPr="0038474C">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rsidR="00F12CB9" w:rsidRDefault="00F12CB9" w:rsidP="00F12CB9">
      <w:pPr>
        <w:spacing w:line="300" w:lineRule="auto"/>
        <w:ind w:firstLine="709"/>
      </w:pPr>
      <w:bookmarkStart w:id="52" w:name="_Toc529988635"/>
      <w:r>
        <w:t>Необходимость</w:t>
      </w:r>
      <w:r w:rsidRPr="00AD5C06">
        <w:t xml:space="preserve"> поставок тепловой энергии потребителям от различных</w:t>
      </w:r>
      <w:r>
        <w:t xml:space="preserve"> </w:t>
      </w:r>
      <w:r w:rsidRPr="00AD5C06">
        <w:t>источников тепловой энергии</w:t>
      </w:r>
      <w:r>
        <w:t xml:space="preserve"> отсутствует. Строительство и реконструкция тепловых сетей для обеспечения этих мероприятий не требуется.</w:t>
      </w:r>
    </w:p>
    <w:p w:rsidR="00C22CB1" w:rsidRPr="00F12CB9" w:rsidRDefault="00C22CB1" w:rsidP="00C22CB1">
      <w:pPr>
        <w:pStyle w:val="3"/>
      </w:pPr>
      <w:bookmarkStart w:id="53" w:name="_Toc153102525"/>
      <w:r w:rsidRPr="00F12CB9">
        <w:t>6.4</w:t>
      </w:r>
      <w:r w:rsidR="0042771C">
        <w:t xml:space="preserve"> Предложения по строительству, </w:t>
      </w:r>
      <w:r w:rsidRPr="00F12CB9">
        <w:t>реконструкции</w:t>
      </w:r>
      <w:r w:rsidR="0042771C" w:rsidRPr="0042771C">
        <w:t xml:space="preserve"> </w:t>
      </w:r>
      <w:r w:rsidR="0042771C" w:rsidRPr="00D56030">
        <w:rPr>
          <w:color w:val="0000CC"/>
        </w:rPr>
        <w:t>и (или) модернизации</w:t>
      </w:r>
      <w:r w:rsidRPr="00D56030">
        <w:rPr>
          <w:color w:val="0000CC"/>
        </w:rPr>
        <w:t xml:space="preserve"> </w:t>
      </w:r>
      <w:r w:rsidRPr="00F12CB9">
        <w:t xml:space="preserve">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w:t>
      </w:r>
      <w:hyperlink w:anchor="Par111" w:tooltip="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history="1">
        <w:r w:rsidRPr="00F12CB9">
          <w:t>подпункте "д" пункта 11</w:t>
        </w:r>
      </w:hyperlink>
      <w:r w:rsidRPr="00F12CB9">
        <w:t xml:space="preserve"> </w:t>
      </w:r>
      <w:bookmarkEnd w:id="52"/>
      <w:r w:rsidR="008640D2">
        <w:t xml:space="preserve">Постановления </w:t>
      </w:r>
      <w:r w:rsidR="008640D2" w:rsidRPr="00F12CB9">
        <w:t>№ 154</w:t>
      </w:r>
      <w:bookmarkEnd w:id="53"/>
    </w:p>
    <w:bookmarkStart w:id="54" w:name="_Toc529988636"/>
    <w:p w:rsidR="00AE235A" w:rsidRPr="00F12CB9" w:rsidRDefault="00AE235A" w:rsidP="00AE235A">
      <w:pPr>
        <w:spacing w:line="276" w:lineRule="auto"/>
        <w:ind w:firstLine="709"/>
      </w:pPr>
      <w:r w:rsidRPr="00F12CB9">
        <w:fldChar w:fldCharType="begin"/>
      </w:r>
      <w:r w:rsidRPr="00F12CB9">
        <w:instrText xml:space="preserve"> HYPERLINK \l "Par111" \o "д)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 </w:instrText>
      </w:r>
      <w:r w:rsidRPr="00F12CB9">
        <w:fldChar w:fldCharType="separate"/>
      </w:r>
      <w:r w:rsidRPr="00F12CB9">
        <w:t>Подпунктом "д" Пункта 11</w:t>
      </w:r>
      <w:r w:rsidRPr="00F12CB9">
        <w:fldChar w:fldCharType="end"/>
      </w:r>
      <w:r w:rsidRPr="00F12CB9">
        <w:t xml:space="preserve"> Постановления Правительства РФ от 22.02.2012 № 154 установлено, что указанными в заголовке основаниями являются наличие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Однако, согласно пп. 5.5 раздела 5 такие источники в </w:t>
      </w:r>
      <w:r w:rsidR="00757101" w:rsidRPr="00BB21DD">
        <w:rPr>
          <w:color w:val="7030A0"/>
        </w:rPr>
        <w:t>сельских населенных пункт</w:t>
      </w:r>
      <w:r w:rsidR="00757101">
        <w:rPr>
          <w:color w:val="7030A0"/>
        </w:rPr>
        <w:t>ах</w:t>
      </w:r>
      <w:r w:rsidR="00757101" w:rsidRPr="00BB21DD">
        <w:rPr>
          <w:color w:val="7030A0"/>
        </w:rPr>
        <w:t xml:space="preserve"> </w:t>
      </w:r>
      <w:r w:rsidR="00757101" w:rsidRPr="00BB21DD">
        <w:rPr>
          <w:color w:val="0000FF"/>
        </w:rPr>
        <w:t>с. Кетово и п.</w:t>
      </w:r>
      <w:r w:rsidR="00757101">
        <w:rPr>
          <w:color w:val="0000FF"/>
        </w:rPr>
        <w:t> </w:t>
      </w:r>
      <w:r w:rsidR="00757101" w:rsidRPr="00BB21DD">
        <w:rPr>
          <w:color w:val="0000FF"/>
        </w:rPr>
        <w:t>Придорожный</w:t>
      </w:r>
      <w:r w:rsidR="00757101" w:rsidRPr="00F12CB9">
        <w:t xml:space="preserve"> </w:t>
      </w:r>
      <w:r w:rsidRPr="00F12CB9">
        <w:t>отсутствуют.</w:t>
      </w:r>
    </w:p>
    <w:p w:rsidR="00AE235A" w:rsidRPr="00F12CB9" w:rsidRDefault="00AE235A" w:rsidP="00AE235A">
      <w:pPr>
        <w:spacing w:line="276" w:lineRule="auto"/>
        <w:ind w:firstLine="709"/>
      </w:pPr>
      <w:r w:rsidRPr="00F12CB9">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на расчётный период до </w:t>
      </w:r>
      <w:r w:rsidRPr="008640D2">
        <w:rPr>
          <w:color w:val="0000CC"/>
        </w:rPr>
        <w:t>20</w:t>
      </w:r>
      <w:r w:rsidR="00981BA4">
        <w:rPr>
          <w:color w:val="0000CC"/>
        </w:rPr>
        <w:t>42</w:t>
      </w:r>
      <w:r w:rsidRPr="00F12CB9">
        <w:t> г. Ликвидация существующих котельных на основаниях, изложенных в п. 5.5, не предполагается.</w:t>
      </w:r>
    </w:p>
    <w:p w:rsidR="00C22CB1" w:rsidRPr="00F12CB9" w:rsidRDefault="00C22CB1" w:rsidP="00B86D47">
      <w:pPr>
        <w:pStyle w:val="3"/>
      </w:pPr>
      <w:bookmarkStart w:id="55" w:name="_Toc153102526"/>
      <w:r w:rsidRPr="00F12CB9">
        <w:lastRenderedPageBreak/>
        <w:t>6.5 Предложения по стр</w:t>
      </w:r>
      <w:r w:rsidR="0042771C">
        <w:t xml:space="preserve">оительству, </w:t>
      </w:r>
      <w:r w:rsidRPr="00F12CB9">
        <w:t>реконструкции</w:t>
      </w:r>
      <w:r w:rsidR="0042771C" w:rsidRPr="0042771C">
        <w:t xml:space="preserve"> </w:t>
      </w:r>
      <w:r w:rsidR="0042771C" w:rsidRPr="00D56030">
        <w:rPr>
          <w:color w:val="0000CC"/>
        </w:rPr>
        <w:t>и (или) модернизации</w:t>
      </w:r>
      <w:r w:rsidRPr="00D56030">
        <w:rPr>
          <w:color w:val="0000CC"/>
        </w:rPr>
        <w:t xml:space="preserve"> </w:t>
      </w:r>
      <w:r w:rsidRPr="00F12CB9">
        <w:t>тепловых сетей для обеспечения нормативной надежности теплоснабжения потребителей</w:t>
      </w:r>
      <w:bookmarkEnd w:id="54"/>
      <w:bookmarkEnd w:id="55"/>
    </w:p>
    <w:p w:rsidR="00F12CB9" w:rsidRDefault="00F12CB9" w:rsidP="00F12CB9">
      <w:pPr>
        <w:spacing w:line="276" w:lineRule="auto"/>
        <w:ind w:firstLine="709"/>
      </w:pPr>
      <w:bookmarkStart w:id="56" w:name="_Toc391732441"/>
      <w:r w:rsidRPr="002800C6">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F12CB9" w:rsidRDefault="00F12CB9" w:rsidP="00F12CB9">
      <w:pPr>
        <w:spacing w:line="276" w:lineRule="auto"/>
        <w:ind w:firstLine="709"/>
      </w:pPr>
      <w:r>
        <w:t xml:space="preserve">Для обеспечения нормативной надежности и безопасности теплоснабжения в </w:t>
      </w:r>
      <w:r w:rsidR="00757101" w:rsidRPr="00BB21DD">
        <w:rPr>
          <w:color w:val="7030A0"/>
        </w:rPr>
        <w:t>сельских населенных пункт</w:t>
      </w:r>
      <w:r w:rsidR="00757101">
        <w:rPr>
          <w:color w:val="7030A0"/>
        </w:rPr>
        <w:t>ах</w:t>
      </w:r>
      <w:r w:rsidR="00757101" w:rsidRPr="00BB21DD">
        <w:rPr>
          <w:color w:val="7030A0"/>
        </w:rPr>
        <w:t xml:space="preserve"> </w:t>
      </w:r>
      <w:r w:rsidR="00757101" w:rsidRPr="00BB21DD">
        <w:rPr>
          <w:color w:val="0000FF"/>
        </w:rPr>
        <w:t>с. Кетово и п. Придорожный</w:t>
      </w:r>
      <w:r>
        <w:t xml:space="preserve"> требуется </w:t>
      </w:r>
      <w:r w:rsidRPr="00290095">
        <w:t>реконструкци</w:t>
      </w:r>
      <w:r>
        <w:t xml:space="preserve">я существующих </w:t>
      </w:r>
      <w:r w:rsidRPr="00290095">
        <w:t>тепловых сетей</w:t>
      </w:r>
      <w:r>
        <w:t xml:space="preserve">, заключающаяся в </w:t>
      </w:r>
      <w:r w:rsidRPr="00814612">
        <w:t xml:space="preserve">замене </w:t>
      </w:r>
      <w:r w:rsidR="00814612" w:rsidRPr="00814612">
        <w:t>в первую очередь</w:t>
      </w:r>
      <w:r w:rsidRPr="00814612">
        <w:t xml:space="preserve"> труб с в</w:t>
      </w:r>
      <w:r>
        <w:t>ысокой степенью износа.</w:t>
      </w:r>
    </w:p>
    <w:p w:rsidR="00F12CB9" w:rsidRPr="009219CB" w:rsidRDefault="00F12CB9" w:rsidP="00F12CB9">
      <w:pPr>
        <w:spacing w:line="276" w:lineRule="auto"/>
        <w:ind w:firstLine="709"/>
      </w:pPr>
      <w:r>
        <w:t xml:space="preserve">Строительство новых тепловых сетей </w:t>
      </w:r>
      <w:r w:rsidRPr="00F053D6">
        <w:t xml:space="preserve">для обеспечения нормативной надежности и безопасности теплоснабжения </w:t>
      </w:r>
      <w:r>
        <w:t xml:space="preserve">не требуется, существующие длины не превышают </w:t>
      </w:r>
      <w:r w:rsidRPr="009219CB">
        <w:t>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ºС.</w:t>
      </w:r>
    </w:p>
    <w:p w:rsidR="00352289" w:rsidRDefault="00DD5961" w:rsidP="00B86D47">
      <w:pPr>
        <w:pStyle w:val="2"/>
        <w:spacing w:before="0" w:after="0" w:line="276" w:lineRule="auto"/>
        <w:ind w:firstLine="709"/>
        <w:rPr>
          <w:rFonts w:ascii="Times New Roman" w:hAnsi="Times New Roman" w:cs="Times New Roman"/>
          <w:i w:val="0"/>
          <w:sz w:val="24"/>
          <w:szCs w:val="24"/>
        </w:rPr>
      </w:pPr>
      <w:r>
        <w:rPr>
          <w:i w:val="0"/>
        </w:rPr>
        <w:br w:type="page"/>
      </w:r>
      <w:bookmarkStart w:id="57" w:name="_Toc529988637"/>
      <w:bookmarkStart w:id="58" w:name="_Toc153102527"/>
      <w:r w:rsidR="00352289" w:rsidRPr="002A6715">
        <w:rPr>
          <w:rFonts w:ascii="Times New Roman" w:hAnsi="Times New Roman" w:cs="Times New Roman"/>
          <w:i w:val="0"/>
          <w:sz w:val="24"/>
          <w:szCs w:val="24"/>
        </w:rPr>
        <w:lastRenderedPageBreak/>
        <w:t>Раздел 7. </w:t>
      </w:r>
      <w:bookmarkEnd w:id="57"/>
      <w:r w:rsidR="00C00AD8" w:rsidRPr="004C3D0C">
        <w:rPr>
          <w:rFonts w:ascii="Times New Roman" w:hAnsi="Times New Roman" w:cs="Times New Roman"/>
          <w:i w:val="0"/>
          <w:sz w:val="24"/>
          <w:szCs w:val="24"/>
        </w:rPr>
        <w:t>Предложения</w:t>
      </w:r>
      <w:r w:rsidR="00C00AD8" w:rsidRPr="00C45E53">
        <w:rPr>
          <w:rFonts w:ascii="Times New Roman" w:hAnsi="Times New Roman" w:cs="Times New Roman"/>
          <w:i w:val="0"/>
          <w:sz w:val="24"/>
          <w:szCs w:val="24"/>
        </w:rPr>
        <w:t xml:space="preserve"> по </w:t>
      </w:r>
      <w:r w:rsidR="00C00AD8">
        <w:rPr>
          <w:rFonts w:ascii="Times New Roman" w:hAnsi="Times New Roman" w:cs="Times New Roman"/>
          <w:i w:val="0"/>
          <w:sz w:val="24"/>
          <w:szCs w:val="24"/>
        </w:rPr>
        <w:t>перевод</w:t>
      </w:r>
      <w:r w:rsidR="00C00AD8" w:rsidRPr="00C45E53">
        <w:rPr>
          <w:rFonts w:ascii="Times New Roman" w:hAnsi="Times New Roman" w:cs="Times New Roman"/>
          <w:i w:val="0"/>
          <w:sz w:val="24"/>
          <w:szCs w:val="24"/>
        </w:rPr>
        <w:t>у</w:t>
      </w:r>
      <w:r w:rsidR="00C00AD8">
        <w:rPr>
          <w:rFonts w:ascii="Times New Roman" w:hAnsi="Times New Roman" w:cs="Times New Roman"/>
          <w:i w:val="0"/>
          <w:sz w:val="24"/>
          <w:szCs w:val="24"/>
        </w:rPr>
        <w:t xml:space="preserve"> открытых систем теплоснабжения (горячего водоснабжения)</w:t>
      </w:r>
      <w:r w:rsidR="00C00AD8" w:rsidRPr="00C96DEE">
        <w:rPr>
          <w:rFonts w:ascii="Times New Roman" w:hAnsi="Times New Roman" w:cs="Times New Roman"/>
          <w:i w:val="0"/>
          <w:color w:val="7030A0"/>
          <w:sz w:val="24"/>
          <w:szCs w:val="24"/>
        </w:rPr>
        <w:t>, отдельных участков таких систем на</w:t>
      </w:r>
      <w:r w:rsidR="00C00AD8">
        <w:rPr>
          <w:rFonts w:ascii="Times New Roman" w:hAnsi="Times New Roman" w:cs="Times New Roman"/>
          <w:i w:val="0"/>
          <w:sz w:val="24"/>
          <w:szCs w:val="24"/>
        </w:rPr>
        <w:t xml:space="preserve"> закрытые системы горячего водоснабжения</w:t>
      </w:r>
      <w:bookmarkEnd w:id="58"/>
    </w:p>
    <w:p w:rsidR="00352289" w:rsidRPr="00757101" w:rsidRDefault="00352289" w:rsidP="00352289">
      <w:pPr>
        <w:pStyle w:val="3"/>
      </w:pPr>
      <w:bookmarkStart w:id="59" w:name="_Toc529988638"/>
      <w:bookmarkStart w:id="60" w:name="_Toc153102528"/>
      <w:r w:rsidRPr="0042771C">
        <w:t>7.1 </w:t>
      </w:r>
      <w:bookmarkEnd w:id="59"/>
      <w:r w:rsidR="00C00AD8" w:rsidRPr="004C3D0C">
        <w:rPr>
          <w:rFonts w:cs="Times New Roman"/>
        </w:rPr>
        <w:t>Предложения</w:t>
      </w:r>
      <w:r w:rsidR="00C00AD8" w:rsidRPr="000F538F">
        <w:rPr>
          <w:rFonts w:cs="Times New Roman"/>
        </w:rPr>
        <w:t xml:space="preserve"> </w:t>
      </w:r>
      <w:r w:rsidR="00C00AD8" w:rsidRPr="000F538F">
        <w:rPr>
          <w:rFonts w:cs="Times New Roman"/>
          <w:shd w:val="clear" w:color="auto" w:fill="FFFFFF"/>
        </w:rPr>
        <w:t xml:space="preserve">по </w:t>
      </w:r>
      <w:r w:rsidR="00C00AD8">
        <w:rPr>
          <w:rFonts w:cs="Times New Roman"/>
          <w:shd w:val="clear" w:color="auto" w:fill="FFFFFF"/>
        </w:rPr>
        <w:t xml:space="preserve">переводу </w:t>
      </w:r>
      <w:r w:rsidR="00C00AD8" w:rsidRPr="00207715">
        <w:rPr>
          <w:rFonts w:cs="Times New Roman"/>
          <w:color w:val="222222"/>
          <w:shd w:val="clear" w:color="auto" w:fill="FFFFFF"/>
        </w:rPr>
        <w:t>существующих открытых систем теплоснабжения (горячего водоснабжения</w:t>
      </w:r>
      <w:r w:rsidR="00C00AD8" w:rsidRPr="00C96DEE">
        <w:rPr>
          <w:rFonts w:cs="Times New Roman"/>
          <w:color w:val="222222"/>
          <w:shd w:val="clear" w:color="auto" w:fill="FFFFFF"/>
        </w:rPr>
        <w:t>)</w:t>
      </w:r>
      <w:r w:rsidR="00C00AD8" w:rsidRPr="00C96DEE">
        <w:rPr>
          <w:rFonts w:cs="Times New Roman"/>
          <w:color w:val="7030A0"/>
          <w:szCs w:val="24"/>
        </w:rPr>
        <w:t>, отдельных участков таких систем на</w:t>
      </w:r>
      <w:r w:rsidR="00C00AD8" w:rsidRPr="00207715">
        <w:rPr>
          <w:rFonts w:cs="Times New Roman"/>
          <w:color w:val="222222"/>
          <w:shd w:val="clear" w:color="auto" w:fill="FFFFFF"/>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0"/>
    </w:p>
    <w:p w:rsidR="00352289" w:rsidRPr="008640D2" w:rsidRDefault="00352289" w:rsidP="00352289">
      <w:pPr>
        <w:spacing w:line="276" w:lineRule="auto"/>
        <w:ind w:firstLine="709"/>
      </w:pPr>
      <w:r w:rsidRPr="008640D2">
        <w:t xml:space="preserve">Открытые схемы теплоснабжения на территории </w:t>
      </w:r>
      <w:r w:rsidR="00757101" w:rsidRPr="00BB21DD">
        <w:rPr>
          <w:color w:val="7030A0"/>
        </w:rPr>
        <w:t xml:space="preserve">сельских населенных пунктов </w:t>
      </w:r>
      <w:r w:rsidR="00757101" w:rsidRPr="00BB21DD">
        <w:rPr>
          <w:color w:val="0000FF"/>
        </w:rPr>
        <w:t>с. Кетово и п. Придорожный</w:t>
      </w:r>
      <w:r w:rsidR="00757101" w:rsidRPr="008640D2">
        <w:t xml:space="preserve"> </w:t>
      </w:r>
      <w:r w:rsidRPr="008640D2">
        <w:t>отсутствуют. Потребление теплоносителя из труб теплоснабжения не осуществляется.</w:t>
      </w:r>
    </w:p>
    <w:p w:rsidR="00352289" w:rsidRPr="008640D2" w:rsidRDefault="00352289" w:rsidP="00352289">
      <w:pPr>
        <w:spacing w:line="276" w:lineRule="auto"/>
        <w:ind w:firstLine="709"/>
        <w:rPr>
          <w:shd w:val="clear" w:color="auto" w:fill="FFFFFF"/>
        </w:rPr>
      </w:pPr>
      <w:r w:rsidRPr="008640D2">
        <w:rPr>
          <w:shd w:val="clear" w:color="auto" w:fill="FFFFFF"/>
        </w:rPr>
        <w:t xml:space="preserve">Строительство индивидуальных и (или) центральных тепловых пунктов, в том числе для </w:t>
      </w:r>
      <w:r w:rsidRPr="008640D2">
        <w:t>потребителей с внутридомовыми системами горячего водоснабжения</w:t>
      </w:r>
      <w:r w:rsidR="007F766D" w:rsidRPr="008640D2">
        <w:t xml:space="preserve">, </w:t>
      </w:r>
      <w:r w:rsidR="007F766D" w:rsidRPr="008640D2">
        <w:rPr>
          <w:shd w:val="clear" w:color="auto" w:fill="FFFFFF"/>
        </w:rPr>
        <w:t>на расчетный период не планируется</w:t>
      </w:r>
      <w:r w:rsidRPr="008640D2">
        <w:t>.</w:t>
      </w:r>
    </w:p>
    <w:p w:rsidR="00352289" w:rsidRPr="00757101" w:rsidRDefault="00352289" w:rsidP="00B86D47">
      <w:pPr>
        <w:pStyle w:val="3"/>
      </w:pPr>
      <w:bookmarkStart w:id="61" w:name="_Toc529988639"/>
      <w:bookmarkStart w:id="62" w:name="_Toc153102529"/>
      <w:r w:rsidRPr="0042771C">
        <w:t>7.2 </w:t>
      </w:r>
      <w:bookmarkEnd w:id="61"/>
      <w:r w:rsidR="00C00AD8" w:rsidRPr="004C3D0C">
        <w:rPr>
          <w:rFonts w:cs="Times New Roman"/>
          <w:color w:val="222222"/>
          <w:shd w:val="clear" w:color="auto" w:fill="FFFFFF"/>
        </w:rPr>
        <w:t>Предложения</w:t>
      </w:r>
      <w:r w:rsidR="00C00AD8" w:rsidRPr="00207715">
        <w:rPr>
          <w:rFonts w:cs="Times New Roman"/>
          <w:color w:val="222222"/>
          <w:shd w:val="clear" w:color="auto" w:fill="FFFFFF"/>
        </w:rPr>
        <w:t xml:space="preserve"> по переводу существующих открытых систем теплоснабжения (горячего водоснабжения)</w:t>
      </w:r>
      <w:r w:rsidR="00C00AD8" w:rsidRPr="00C96DEE">
        <w:rPr>
          <w:rFonts w:cs="Times New Roman"/>
          <w:color w:val="7030A0"/>
          <w:szCs w:val="24"/>
        </w:rPr>
        <w:t>, отдельных участков таких систем на</w:t>
      </w:r>
      <w:r w:rsidR="00C00AD8" w:rsidRPr="00207715">
        <w:rPr>
          <w:rFonts w:cs="Times New Roman"/>
          <w:color w:val="222222"/>
          <w:shd w:val="clear" w:color="auto" w:fill="FFFFFF"/>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2"/>
    </w:p>
    <w:p w:rsidR="00352289" w:rsidRPr="008640D2" w:rsidRDefault="00352289" w:rsidP="00A56108">
      <w:pPr>
        <w:spacing w:line="276" w:lineRule="auto"/>
        <w:ind w:firstLine="652"/>
        <w:rPr>
          <w:shd w:val="clear" w:color="auto" w:fill="FFFFFF"/>
        </w:rPr>
      </w:pPr>
      <w:r w:rsidRPr="008640D2">
        <w:t xml:space="preserve">Открытые системы теплоснабжения (горячего водоснабжения) на территории </w:t>
      </w:r>
      <w:r w:rsidR="00757101" w:rsidRPr="00BB21DD">
        <w:rPr>
          <w:color w:val="7030A0"/>
        </w:rPr>
        <w:t xml:space="preserve">сельских населенных пунктов </w:t>
      </w:r>
      <w:r w:rsidR="00757101" w:rsidRPr="00BB21DD">
        <w:rPr>
          <w:color w:val="0000FF"/>
        </w:rPr>
        <w:t>с. Кетово и п. Придорожный</w:t>
      </w:r>
      <w:r w:rsidR="007F766D" w:rsidRPr="008640D2">
        <w:t xml:space="preserve"> </w:t>
      </w:r>
      <w:r w:rsidRPr="008640D2">
        <w:t xml:space="preserve">отсутствуют. Мероприятия по переводу </w:t>
      </w:r>
      <w:r w:rsidRPr="008640D2">
        <w:rPr>
          <w:shd w:val="clear" w:color="auto" w:fill="FFFFFF"/>
        </w:rPr>
        <w:t>открытых систем теплоснабжения (горячего водоснабжения) в закрытые системы горячего водоснабжения не требуется.</w:t>
      </w:r>
      <w:r w:rsidR="00C00AD8">
        <w:rPr>
          <w:shd w:val="clear" w:color="auto" w:fill="FFFFFF"/>
        </w:rPr>
        <w:t xml:space="preserve"> </w:t>
      </w:r>
      <w:r w:rsidR="00C00AD8">
        <w:rPr>
          <w:color w:val="222222"/>
          <w:shd w:val="clear" w:color="auto" w:fill="FFFFFF"/>
        </w:rPr>
        <w:t>Н</w:t>
      </w:r>
      <w:r w:rsidR="00C00AD8" w:rsidRPr="00207715">
        <w:rPr>
          <w:color w:val="222222"/>
          <w:shd w:val="clear" w:color="auto" w:fill="FFFFFF"/>
        </w:rPr>
        <w:t>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00AD8" w:rsidRPr="00907F1A">
        <w:rPr>
          <w:color w:val="222222"/>
          <w:shd w:val="clear" w:color="auto" w:fill="FFFFFF"/>
        </w:rPr>
        <w:t xml:space="preserve"> </w:t>
      </w:r>
      <w:r w:rsidR="00C00AD8" w:rsidRPr="00207715">
        <w:rPr>
          <w:color w:val="222222"/>
          <w:shd w:val="clear" w:color="auto" w:fill="FFFFFF"/>
        </w:rPr>
        <w:t>отсутствует</w:t>
      </w:r>
      <w:r w:rsidR="00C00AD8">
        <w:rPr>
          <w:color w:val="222222"/>
          <w:shd w:val="clear" w:color="auto" w:fill="FFFFFF"/>
        </w:rPr>
        <w:t>.</w:t>
      </w:r>
    </w:p>
    <w:p w:rsidR="00352289" w:rsidRDefault="00352289" w:rsidP="00352289">
      <w:pPr>
        <w:ind w:firstLine="652"/>
        <w:rPr>
          <w:i/>
        </w:rPr>
      </w:pPr>
    </w:p>
    <w:p w:rsidR="00352289" w:rsidRDefault="00352289" w:rsidP="00352289">
      <w:pPr>
        <w:rPr>
          <w:i/>
        </w:rPr>
      </w:pPr>
      <w:r>
        <w:rPr>
          <w:i/>
        </w:rPr>
        <w:br w:type="page"/>
      </w:r>
    </w:p>
    <w:p w:rsidR="00C56870" w:rsidRPr="00AE235A" w:rsidRDefault="00C56870" w:rsidP="00B86D47">
      <w:pPr>
        <w:pStyle w:val="2"/>
        <w:spacing w:before="0" w:after="0" w:line="276" w:lineRule="auto"/>
        <w:ind w:firstLine="709"/>
        <w:rPr>
          <w:rFonts w:ascii="Times New Roman" w:hAnsi="Times New Roman" w:cs="Times New Roman"/>
          <w:i w:val="0"/>
          <w:sz w:val="24"/>
          <w:szCs w:val="24"/>
        </w:rPr>
      </w:pPr>
      <w:bookmarkStart w:id="63" w:name="_Toc153102530"/>
      <w:r w:rsidRPr="00C45E53">
        <w:rPr>
          <w:rFonts w:ascii="Times New Roman" w:hAnsi="Times New Roman" w:cs="Times New Roman"/>
          <w:i w:val="0"/>
          <w:sz w:val="24"/>
          <w:szCs w:val="24"/>
        </w:rPr>
        <w:lastRenderedPageBreak/>
        <w:t>Раздел</w:t>
      </w:r>
      <w:r w:rsidR="00AE371C" w:rsidRPr="00C45E53">
        <w:rPr>
          <w:rFonts w:ascii="Times New Roman" w:hAnsi="Times New Roman" w:cs="Times New Roman"/>
          <w:i w:val="0"/>
          <w:sz w:val="24"/>
          <w:szCs w:val="24"/>
        </w:rPr>
        <w:t> </w:t>
      </w:r>
      <w:r w:rsidR="005F666B">
        <w:rPr>
          <w:rFonts w:ascii="Times New Roman" w:hAnsi="Times New Roman" w:cs="Times New Roman"/>
          <w:i w:val="0"/>
          <w:sz w:val="24"/>
          <w:szCs w:val="24"/>
        </w:rPr>
        <w:t>8</w:t>
      </w:r>
      <w:r w:rsidR="00AE371C" w:rsidRPr="00C45E53">
        <w:rPr>
          <w:rFonts w:ascii="Times New Roman" w:hAnsi="Times New Roman" w:cs="Times New Roman"/>
          <w:i w:val="0"/>
          <w:sz w:val="24"/>
          <w:szCs w:val="24"/>
        </w:rPr>
        <w:t>.</w:t>
      </w:r>
      <w:r w:rsidR="00AF6986" w:rsidRPr="00C45E53">
        <w:rPr>
          <w:rFonts w:ascii="Times New Roman" w:hAnsi="Times New Roman" w:cs="Times New Roman"/>
          <w:i w:val="0"/>
          <w:sz w:val="24"/>
          <w:szCs w:val="24"/>
        </w:rPr>
        <w:t> </w:t>
      </w:r>
      <w:r w:rsidRPr="00C45E53">
        <w:rPr>
          <w:rFonts w:ascii="Times New Roman" w:hAnsi="Times New Roman" w:cs="Times New Roman"/>
          <w:i w:val="0"/>
          <w:sz w:val="24"/>
          <w:szCs w:val="24"/>
        </w:rPr>
        <w:t>Перспективные топливные балансы</w:t>
      </w:r>
      <w:bookmarkEnd w:id="56"/>
      <w:bookmarkEnd w:id="63"/>
    </w:p>
    <w:p w:rsidR="00F15428" w:rsidRPr="00757101" w:rsidRDefault="00F15428" w:rsidP="00F15428">
      <w:pPr>
        <w:pStyle w:val="3"/>
      </w:pPr>
      <w:bookmarkStart w:id="64" w:name="_Toc529988641"/>
      <w:bookmarkStart w:id="65" w:name="_Toc153102531"/>
      <w:r>
        <w:t>8</w:t>
      </w:r>
      <w:r w:rsidRPr="001F7CE3">
        <w:t>.1 </w:t>
      </w:r>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4"/>
      <w:bookmarkEnd w:id="65"/>
    </w:p>
    <w:p w:rsidR="003C6464" w:rsidRDefault="003C6464" w:rsidP="003C6464">
      <w:pPr>
        <w:spacing w:line="276" w:lineRule="auto"/>
        <w:ind w:firstLine="709"/>
        <w:rPr>
          <w:spacing w:val="-4"/>
        </w:rPr>
      </w:pPr>
      <w:bookmarkStart w:id="66" w:name="_Toc529988642"/>
      <w:bookmarkStart w:id="67" w:name="_Toc391732442"/>
      <w:r w:rsidRPr="00C86D73">
        <w:rPr>
          <w:spacing w:val="-4"/>
        </w:rPr>
        <w:t>Основным видом топлива для источников централизованного теплоснабжения</w:t>
      </w:r>
      <w:r>
        <w:rPr>
          <w:spacing w:val="-4"/>
        </w:rPr>
        <w:t xml:space="preserve"> </w:t>
      </w:r>
      <w:r w:rsidRPr="00C86D73">
        <w:rPr>
          <w:spacing w:val="-4"/>
        </w:rPr>
        <w:t xml:space="preserve">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00D3304F" w:rsidRPr="00C86D73">
        <w:rPr>
          <w:spacing w:val="-4"/>
        </w:rPr>
        <w:t xml:space="preserve"> </w:t>
      </w:r>
      <w:r w:rsidRPr="00C86D73">
        <w:rPr>
          <w:spacing w:val="-4"/>
        </w:rPr>
        <w:t xml:space="preserve">является </w:t>
      </w:r>
      <w:r>
        <w:rPr>
          <w:spacing w:val="-4"/>
        </w:rPr>
        <w:t>природный газ. На расчетный период виды топлива остаются неизменными.</w:t>
      </w:r>
    </w:p>
    <w:p w:rsidR="003C6464" w:rsidRDefault="003C6464" w:rsidP="003C6464">
      <w:pPr>
        <w:spacing w:line="276" w:lineRule="auto"/>
        <w:ind w:firstLine="709"/>
        <w:rPr>
          <w:spacing w:val="-4"/>
        </w:rPr>
      </w:pPr>
      <w:r w:rsidRPr="00EB49BD">
        <w:rPr>
          <w:spacing w:val="-4"/>
        </w:rPr>
        <w:t>Перспективные топливные балансы для каждого источника тепловой энергии, расп</w:t>
      </w:r>
      <w:r>
        <w:rPr>
          <w:spacing w:val="-4"/>
        </w:rPr>
        <w:t xml:space="preserve">оложенного в границах </w:t>
      </w:r>
      <w:r w:rsidR="00D3304F" w:rsidRPr="00BB21DD">
        <w:rPr>
          <w:color w:val="7030A0"/>
        </w:rPr>
        <w:t xml:space="preserve">сельских населенных пунктов </w:t>
      </w:r>
      <w:r w:rsidR="00D3304F" w:rsidRPr="00BB21DD">
        <w:rPr>
          <w:color w:val="0000FF"/>
        </w:rPr>
        <w:t>с. Кетово и п. Придорожный</w:t>
      </w:r>
      <w:r w:rsidR="00D3304F" w:rsidRPr="00EB49BD">
        <w:rPr>
          <w:spacing w:val="-4"/>
        </w:rPr>
        <w:t xml:space="preserve"> </w:t>
      </w:r>
      <w:r w:rsidRPr="00EB49BD">
        <w:rPr>
          <w:spacing w:val="-4"/>
        </w:rPr>
        <w:t xml:space="preserve">по видам основного, резервного и аварийного топлива на каждом этапе приведены в </w:t>
      </w:r>
      <w:r w:rsidRPr="00EB49BD">
        <w:rPr>
          <w:color w:val="0000FF"/>
          <w:spacing w:val="-4"/>
        </w:rPr>
        <w:t>таблице 1.</w:t>
      </w:r>
      <w:r>
        <w:rPr>
          <w:color w:val="0000FF"/>
          <w:spacing w:val="-4"/>
        </w:rPr>
        <w:t>5</w:t>
      </w:r>
      <w:r w:rsidR="0006093C">
        <w:rPr>
          <w:color w:val="0000FF"/>
          <w:spacing w:val="-4"/>
        </w:rPr>
        <w:t>6</w:t>
      </w:r>
      <w:r>
        <w:rPr>
          <w:spacing w:val="-4"/>
        </w:rPr>
        <w:t>.</w:t>
      </w:r>
    </w:p>
    <w:p w:rsidR="003C6464" w:rsidRPr="00860837" w:rsidRDefault="003C6464" w:rsidP="003C6464">
      <w:pPr>
        <w:ind w:firstLine="709"/>
        <w:rPr>
          <w:spacing w:val="-4"/>
        </w:rPr>
      </w:pPr>
    </w:p>
    <w:p w:rsidR="003C6464" w:rsidRDefault="003C6464" w:rsidP="003C6464">
      <w:pPr>
        <w:rPr>
          <w:spacing w:val="-4"/>
        </w:rPr>
      </w:pPr>
      <w:r>
        <w:rPr>
          <w:spacing w:val="-4"/>
        </w:rPr>
        <w:t>Таблица 1.5</w:t>
      </w:r>
      <w:r w:rsidR="0006093C">
        <w:rPr>
          <w:spacing w:val="-4"/>
        </w:rPr>
        <w:t>6</w:t>
      </w:r>
      <w:r>
        <w:rPr>
          <w:spacing w:val="-4"/>
        </w:rPr>
        <w:t xml:space="preserve"> – </w:t>
      </w:r>
      <w:r w:rsidRPr="00EB49BD">
        <w:rPr>
          <w:spacing w:val="-4"/>
        </w:rPr>
        <w:t>Перспективные топливные балансы источник</w:t>
      </w:r>
      <w:r>
        <w:rPr>
          <w:spacing w:val="-4"/>
        </w:rPr>
        <w:t>ов</w:t>
      </w:r>
      <w:r w:rsidRPr="00EB49BD">
        <w:rPr>
          <w:spacing w:val="-4"/>
        </w:rPr>
        <w:t xml:space="preserve"> тепловой энергии</w:t>
      </w:r>
      <w:r>
        <w:rPr>
          <w:spacing w:val="-4"/>
        </w:rPr>
        <w:t xml:space="preserve"> </w:t>
      </w:r>
      <w:r w:rsidR="00757101" w:rsidRPr="00BB21DD">
        <w:rPr>
          <w:color w:val="0000FF"/>
        </w:rPr>
        <w:t>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833"/>
        <w:gridCol w:w="890"/>
        <w:gridCol w:w="882"/>
        <w:gridCol w:w="903"/>
        <w:gridCol w:w="859"/>
        <w:gridCol w:w="778"/>
        <w:gridCol w:w="801"/>
        <w:gridCol w:w="855"/>
        <w:gridCol w:w="894"/>
        <w:gridCol w:w="771"/>
      </w:tblGrid>
      <w:tr w:rsidR="003C6464" w:rsidRPr="00267071" w:rsidTr="00814612">
        <w:trPr>
          <w:trHeight w:val="20"/>
          <w:tblHeader/>
        </w:trPr>
        <w:tc>
          <w:tcPr>
            <w:tcW w:w="460" w:type="pct"/>
            <w:vMerge w:val="restart"/>
            <w:vAlign w:val="center"/>
          </w:tcPr>
          <w:p w:rsidR="003C6464" w:rsidRPr="00267071" w:rsidRDefault="003C6464" w:rsidP="00814612">
            <w:pPr>
              <w:pStyle w:val="Default"/>
              <w:ind w:left="-70" w:right="-98"/>
              <w:jc w:val="center"/>
              <w:rPr>
                <w:sz w:val="20"/>
                <w:szCs w:val="20"/>
              </w:rPr>
            </w:pPr>
            <w:r>
              <w:rPr>
                <w:sz w:val="20"/>
                <w:szCs w:val="20"/>
              </w:rPr>
              <w:t xml:space="preserve">Источник </w:t>
            </w:r>
            <w:r w:rsidRPr="00EB49BD">
              <w:rPr>
                <w:sz w:val="20"/>
                <w:szCs w:val="20"/>
              </w:rPr>
              <w:t>тепловой энергии</w:t>
            </w:r>
          </w:p>
        </w:tc>
        <w:tc>
          <w:tcPr>
            <w:tcW w:w="879" w:type="pct"/>
            <w:vMerge w:val="restart"/>
            <w:vAlign w:val="center"/>
          </w:tcPr>
          <w:p w:rsidR="003C6464" w:rsidRPr="00267071" w:rsidRDefault="003C6464" w:rsidP="00BC3DDB">
            <w:pPr>
              <w:pStyle w:val="Default"/>
              <w:jc w:val="center"/>
              <w:rPr>
                <w:sz w:val="20"/>
                <w:szCs w:val="20"/>
              </w:rPr>
            </w:pPr>
            <w:r>
              <w:rPr>
                <w:sz w:val="20"/>
                <w:szCs w:val="20"/>
              </w:rPr>
              <w:t>Вид топлива</w:t>
            </w:r>
          </w:p>
        </w:tc>
        <w:tc>
          <w:tcPr>
            <w:tcW w:w="3661" w:type="pct"/>
            <w:gridSpan w:val="9"/>
            <w:vAlign w:val="center"/>
          </w:tcPr>
          <w:p w:rsidR="003C6464" w:rsidRPr="00B32D30" w:rsidRDefault="003C6464" w:rsidP="00BC3DDB">
            <w:pPr>
              <w:pStyle w:val="Default"/>
              <w:ind w:firstLine="107"/>
              <w:jc w:val="center"/>
              <w:rPr>
                <w:sz w:val="20"/>
                <w:szCs w:val="20"/>
              </w:rPr>
            </w:pPr>
            <w:r>
              <w:rPr>
                <w:sz w:val="20"/>
                <w:szCs w:val="20"/>
              </w:rPr>
              <w:t>Этап (год)</w:t>
            </w:r>
          </w:p>
        </w:tc>
      </w:tr>
      <w:tr w:rsidR="00981BA4" w:rsidRPr="00267071" w:rsidTr="00814612">
        <w:trPr>
          <w:trHeight w:val="20"/>
          <w:tblHeader/>
        </w:trPr>
        <w:tc>
          <w:tcPr>
            <w:tcW w:w="460" w:type="pct"/>
            <w:vMerge/>
            <w:vAlign w:val="center"/>
          </w:tcPr>
          <w:p w:rsidR="00981BA4" w:rsidRPr="00267071" w:rsidRDefault="00981BA4" w:rsidP="00814612">
            <w:pPr>
              <w:pStyle w:val="Default"/>
              <w:ind w:left="-70" w:right="-98"/>
              <w:jc w:val="center"/>
              <w:rPr>
                <w:sz w:val="20"/>
                <w:szCs w:val="20"/>
              </w:rPr>
            </w:pPr>
          </w:p>
        </w:tc>
        <w:tc>
          <w:tcPr>
            <w:tcW w:w="879" w:type="pct"/>
            <w:vMerge/>
            <w:vAlign w:val="center"/>
          </w:tcPr>
          <w:p w:rsidR="00981BA4" w:rsidRPr="00267071" w:rsidRDefault="00981BA4" w:rsidP="00BC3DDB">
            <w:pPr>
              <w:pStyle w:val="Default"/>
              <w:jc w:val="center"/>
              <w:rPr>
                <w:sz w:val="20"/>
                <w:szCs w:val="20"/>
              </w:rPr>
            </w:pPr>
          </w:p>
        </w:tc>
        <w:tc>
          <w:tcPr>
            <w:tcW w:w="427" w:type="pct"/>
            <w:vAlign w:val="center"/>
          </w:tcPr>
          <w:p w:rsidR="00981BA4" w:rsidRPr="002B67CA" w:rsidRDefault="00981BA4" w:rsidP="00981BA4">
            <w:pPr>
              <w:pStyle w:val="Default"/>
              <w:ind w:left="-84" w:right="-108" w:hanging="23"/>
              <w:jc w:val="center"/>
              <w:rPr>
                <w:color w:val="0000CC"/>
              </w:rPr>
            </w:pPr>
            <w:r w:rsidRPr="002B67CA">
              <w:rPr>
                <w:bCs/>
                <w:iCs/>
                <w:color w:val="0000CC"/>
              </w:rPr>
              <w:t>20</w:t>
            </w:r>
            <w:r>
              <w:rPr>
                <w:bCs/>
                <w:iCs/>
                <w:color w:val="0000CC"/>
              </w:rPr>
              <w:t>22</w:t>
            </w:r>
          </w:p>
        </w:tc>
        <w:tc>
          <w:tcPr>
            <w:tcW w:w="423" w:type="pct"/>
            <w:vAlign w:val="center"/>
          </w:tcPr>
          <w:p w:rsidR="00981BA4" w:rsidRPr="002B67CA" w:rsidRDefault="00981BA4" w:rsidP="00981BA4">
            <w:pPr>
              <w:pStyle w:val="Default"/>
              <w:ind w:left="-84" w:right="-108" w:hanging="23"/>
              <w:jc w:val="center"/>
              <w:rPr>
                <w:color w:val="0000CC"/>
              </w:rPr>
            </w:pPr>
            <w:r w:rsidRPr="002B67CA">
              <w:rPr>
                <w:bCs/>
                <w:iCs/>
                <w:color w:val="0000CC"/>
              </w:rPr>
              <w:t>20</w:t>
            </w:r>
            <w:r>
              <w:rPr>
                <w:bCs/>
                <w:iCs/>
                <w:color w:val="0000CC"/>
              </w:rPr>
              <w:t>23</w:t>
            </w:r>
          </w:p>
        </w:tc>
        <w:tc>
          <w:tcPr>
            <w:tcW w:w="433" w:type="pct"/>
            <w:vAlign w:val="center"/>
          </w:tcPr>
          <w:p w:rsidR="00981BA4" w:rsidRPr="002B67CA" w:rsidRDefault="00981BA4" w:rsidP="00981BA4">
            <w:pPr>
              <w:pStyle w:val="Default"/>
              <w:ind w:left="-84" w:right="-108" w:hanging="23"/>
              <w:jc w:val="center"/>
              <w:rPr>
                <w:color w:val="0000CC"/>
              </w:rPr>
            </w:pPr>
            <w:r w:rsidRPr="002B67CA">
              <w:rPr>
                <w:bCs/>
                <w:iCs/>
                <w:color w:val="0000CC"/>
              </w:rPr>
              <w:t>202</w:t>
            </w:r>
            <w:r>
              <w:rPr>
                <w:bCs/>
                <w:iCs/>
                <w:color w:val="0000CC"/>
              </w:rPr>
              <w:t>4</w:t>
            </w:r>
          </w:p>
        </w:tc>
        <w:tc>
          <w:tcPr>
            <w:tcW w:w="412" w:type="pct"/>
            <w:vAlign w:val="center"/>
          </w:tcPr>
          <w:p w:rsidR="00981BA4" w:rsidRPr="002B67CA" w:rsidRDefault="00981BA4" w:rsidP="00981BA4">
            <w:pPr>
              <w:pStyle w:val="Default"/>
              <w:ind w:left="-84" w:right="-108" w:hanging="23"/>
              <w:jc w:val="center"/>
              <w:rPr>
                <w:color w:val="0000CC"/>
              </w:rPr>
            </w:pPr>
            <w:r w:rsidRPr="002B67CA">
              <w:rPr>
                <w:bCs/>
                <w:iCs/>
                <w:color w:val="0000CC"/>
              </w:rPr>
              <w:t>202</w:t>
            </w:r>
            <w:r>
              <w:rPr>
                <w:bCs/>
                <w:iCs/>
                <w:color w:val="0000CC"/>
              </w:rPr>
              <w:t>5</w:t>
            </w:r>
          </w:p>
        </w:tc>
        <w:tc>
          <w:tcPr>
            <w:tcW w:w="373" w:type="pct"/>
            <w:vAlign w:val="center"/>
          </w:tcPr>
          <w:p w:rsidR="00981BA4" w:rsidRPr="002B67CA" w:rsidRDefault="00981BA4" w:rsidP="00981BA4">
            <w:pPr>
              <w:pStyle w:val="Default"/>
              <w:ind w:left="-84" w:right="-108" w:hanging="23"/>
              <w:jc w:val="center"/>
              <w:rPr>
                <w:color w:val="0000CC"/>
              </w:rPr>
            </w:pPr>
            <w:r w:rsidRPr="002B67CA">
              <w:rPr>
                <w:bCs/>
                <w:iCs/>
                <w:color w:val="0000CC"/>
              </w:rPr>
              <w:t>202</w:t>
            </w:r>
            <w:r>
              <w:rPr>
                <w:bCs/>
                <w:iCs/>
                <w:color w:val="0000CC"/>
              </w:rPr>
              <w:t>6</w:t>
            </w:r>
          </w:p>
        </w:tc>
        <w:tc>
          <w:tcPr>
            <w:tcW w:w="384" w:type="pct"/>
            <w:vAlign w:val="center"/>
          </w:tcPr>
          <w:p w:rsidR="00981BA4" w:rsidRPr="002B67CA" w:rsidRDefault="00981BA4" w:rsidP="00981BA4">
            <w:pPr>
              <w:pStyle w:val="Default"/>
              <w:ind w:left="-84" w:right="-108" w:hanging="23"/>
              <w:jc w:val="center"/>
              <w:rPr>
                <w:color w:val="0000CC"/>
              </w:rPr>
            </w:pPr>
            <w:r w:rsidRPr="002B67CA">
              <w:rPr>
                <w:bCs/>
                <w:iCs/>
                <w:color w:val="0000CC"/>
              </w:rPr>
              <w:t>202</w:t>
            </w:r>
            <w:r>
              <w:rPr>
                <w:bCs/>
                <w:iCs/>
                <w:color w:val="0000CC"/>
              </w:rPr>
              <w:t>7</w:t>
            </w:r>
          </w:p>
        </w:tc>
        <w:tc>
          <w:tcPr>
            <w:tcW w:w="410" w:type="pct"/>
            <w:vAlign w:val="center"/>
          </w:tcPr>
          <w:p w:rsidR="00981BA4" w:rsidRPr="002B67CA" w:rsidRDefault="00981BA4" w:rsidP="00981BA4">
            <w:pPr>
              <w:pStyle w:val="Default"/>
              <w:ind w:left="-84" w:right="-108" w:hanging="23"/>
              <w:jc w:val="center"/>
              <w:rPr>
                <w:color w:val="0000CC"/>
              </w:rPr>
            </w:pPr>
            <w:r w:rsidRPr="002B67CA">
              <w:rPr>
                <w:bCs/>
                <w:iCs/>
                <w:color w:val="0000CC"/>
              </w:rPr>
              <w:t>202</w:t>
            </w:r>
            <w:r>
              <w:rPr>
                <w:bCs/>
                <w:iCs/>
                <w:color w:val="0000CC"/>
              </w:rPr>
              <w:t>8</w:t>
            </w:r>
            <w:r w:rsidRPr="002B67CA">
              <w:rPr>
                <w:bCs/>
                <w:iCs/>
                <w:color w:val="0000CC"/>
              </w:rPr>
              <w:t>- 20</w:t>
            </w:r>
            <w:r>
              <w:rPr>
                <w:bCs/>
                <w:iCs/>
                <w:color w:val="0000CC"/>
              </w:rPr>
              <w:t>32</w:t>
            </w:r>
          </w:p>
        </w:tc>
        <w:tc>
          <w:tcPr>
            <w:tcW w:w="429" w:type="pct"/>
            <w:vAlign w:val="center"/>
          </w:tcPr>
          <w:p w:rsidR="00981BA4" w:rsidRPr="002B67CA" w:rsidRDefault="00981BA4" w:rsidP="00981BA4">
            <w:pPr>
              <w:pStyle w:val="Default"/>
              <w:ind w:left="-84" w:right="-108" w:hanging="23"/>
              <w:jc w:val="center"/>
              <w:rPr>
                <w:color w:val="0000CC"/>
              </w:rPr>
            </w:pPr>
            <w:r w:rsidRPr="002B67CA">
              <w:rPr>
                <w:bCs/>
                <w:iCs/>
                <w:color w:val="0000CC"/>
              </w:rPr>
              <w:t>20</w:t>
            </w:r>
            <w:r>
              <w:rPr>
                <w:bCs/>
                <w:iCs/>
                <w:color w:val="0000CC"/>
              </w:rPr>
              <w:t>33</w:t>
            </w:r>
            <w:r w:rsidRPr="002B67CA">
              <w:rPr>
                <w:bCs/>
                <w:iCs/>
                <w:color w:val="0000CC"/>
              </w:rPr>
              <w:t>- 203</w:t>
            </w:r>
            <w:r>
              <w:rPr>
                <w:bCs/>
                <w:iCs/>
                <w:color w:val="0000CC"/>
              </w:rPr>
              <w:t>7</w:t>
            </w:r>
          </w:p>
        </w:tc>
        <w:tc>
          <w:tcPr>
            <w:tcW w:w="370" w:type="pct"/>
            <w:vAlign w:val="center"/>
          </w:tcPr>
          <w:p w:rsidR="00981BA4" w:rsidRPr="002B67CA" w:rsidRDefault="00981BA4" w:rsidP="00981BA4">
            <w:pPr>
              <w:pStyle w:val="Default"/>
              <w:ind w:left="-84" w:right="-108" w:hanging="23"/>
              <w:jc w:val="center"/>
              <w:rPr>
                <w:color w:val="0000CC"/>
              </w:rPr>
            </w:pPr>
            <w:r w:rsidRPr="002B67CA">
              <w:rPr>
                <w:bCs/>
                <w:iCs/>
                <w:color w:val="0000CC"/>
              </w:rPr>
              <w:t>203</w:t>
            </w:r>
            <w:r>
              <w:rPr>
                <w:bCs/>
                <w:iCs/>
                <w:color w:val="0000CC"/>
              </w:rPr>
              <w:t>8</w:t>
            </w:r>
            <w:r w:rsidRPr="002B67CA">
              <w:rPr>
                <w:bCs/>
                <w:iCs/>
                <w:color w:val="0000CC"/>
              </w:rPr>
              <w:t>- 20</w:t>
            </w:r>
            <w:r>
              <w:rPr>
                <w:bCs/>
                <w:iCs/>
                <w:color w:val="0000CC"/>
              </w:rPr>
              <w:t>42</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1</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423"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433"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412"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373"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384"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410"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429" w:type="pct"/>
            <w:vAlign w:val="center"/>
          </w:tcPr>
          <w:p w:rsidR="00981BA4" w:rsidRPr="00981BA4" w:rsidRDefault="00981BA4">
            <w:pPr>
              <w:jc w:val="center"/>
              <w:rPr>
                <w:color w:val="7030A0"/>
                <w:sz w:val="20"/>
                <w:szCs w:val="20"/>
              </w:rPr>
            </w:pPr>
            <w:r w:rsidRPr="00981BA4">
              <w:rPr>
                <w:color w:val="7030A0"/>
                <w:sz w:val="20"/>
                <w:szCs w:val="20"/>
              </w:rPr>
              <w:t>1949,479</w:t>
            </w:r>
          </w:p>
        </w:tc>
        <w:tc>
          <w:tcPr>
            <w:tcW w:w="370" w:type="pct"/>
            <w:vAlign w:val="center"/>
          </w:tcPr>
          <w:p w:rsidR="00981BA4" w:rsidRPr="00981BA4" w:rsidRDefault="00981BA4">
            <w:pPr>
              <w:jc w:val="center"/>
              <w:rPr>
                <w:color w:val="7030A0"/>
                <w:sz w:val="20"/>
                <w:szCs w:val="20"/>
              </w:rPr>
            </w:pPr>
            <w:r w:rsidRPr="00981BA4">
              <w:rPr>
                <w:color w:val="7030A0"/>
                <w:sz w:val="20"/>
                <w:szCs w:val="20"/>
              </w:rPr>
              <w:t>1949,479</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1698</w:t>
            </w:r>
          </w:p>
        </w:tc>
        <w:tc>
          <w:tcPr>
            <w:tcW w:w="423" w:type="pct"/>
            <w:vAlign w:val="center"/>
          </w:tcPr>
          <w:p w:rsidR="00981BA4" w:rsidRPr="00981BA4" w:rsidRDefault="00981BA4">
            <w:pPr>
              <w:jc w:val="center"/>
              <w:rPr>
                <w:color w:val="7030A0"/>
                <w:sz w:val="20"/>
                <w:szCs w:val="20"/>
              </w:rPr>
            </w:pPr>
            <w:r w:rsidRPr="00981BA4">
              <w:rPr>
                <w:color w:val="7030A0"/>
                <w:sz w:val="20"/>
                <w:szCs w:val="20"/>
              </w:rPr>
              <w:t>1698</w:t>
            </w:r>
          </w:p>
        </w:tc>
        <w:tc>
          <w:tcPr>
            <w:tcW w:w="433" w:type="pct"/>
            <w:vAlign w:val="center"/>
          </w:tcPr>
          <w:p w:rsidR="00981BA4" w:rsidRPr="00981BA4" w:rsidRDefault="00981BA4">
            <w:pPr>
              <w:jc w:val="center"/>
              <w:rPr>
                <w:color w:val="7030A0"/>
                <w:sz w:val="20"/>
                <w:szCs w:val="20"/>
              </w:rPr>
            </w:pPr>
            <w:r w:rsidRPr="00981BA4">
              <w:rPr>
                <w:color w:val="7030A0"/>
                <w:sz w:val="20"/>
                <w:szCs w:val="20"/>
              </w:rPr>
              <w:t>1698</w:t>
            </w:r>
          </w:p>
        </w:tc>
        <w:tc>
          <w:tcPr>
            <w:tcW w:w="412" w:type="pct"/>
            <w:vAlign w:val="center"/>
          </w:tcPr>
          <w:p w:rsidR="00981BA4" w:rsidRPr="00981BA4" w:rsidRDefault="00981BA4">
            <w:pPr>
              <w:jc w:val="center"/>
              <w:rPr>
                <w:color w:val="7030A0"/>
                <w:sz w:val="20"/>
                <w:szCs w:val="20"/>
              </w:rPr>
            </w:pPr>
            <w:r w:rsidRPr="00981BA4">
              <w:rPr>
                <w:color w:val="7030A0"/>
                <w:sz w:val="20"/>
                <w:szCs w:val="20"/>
              </w:rPr>
              <w:t>1698</w:t>
            </w:r>
          </w:p>
        </w:tc>
        <w:tc>
          <w:tcPr>
            <w:tcW w:w="373" w:type="pct"/>
            <w:vAlign w:val="center"/>
          </w:tcPr>
          <w:p w:rsidR="00981BA4" w:rsidRPr="00981BA4" w:rsidRDefault="00981BA4">
            <w:pPr>
              <w:jc w:val="center"/>
              <w:rPr>
                <w:color w:val="7030A0"/>
                <w:sz w:val="20"/>
                <w:szCs w:val="20"/>
              </w:rPr>
            </w:pPr>
            <w:r w:rsidRPr="00981BA4">
              <w:rPr>
                <w:color w:val="7030A0"/>
                <w:sz w:val="20"/>
                <w:szCs w:val="20"/>
              </w:rPr>
              <w:t>1698</w:t>
            </w:r>
          </w:p>
        </w:tc>
        <w:tc>
          <w:tcPr>
            <w:tcW w:w="384" w:type="pct"/>
            <w:vAlign w:val="center"/>
          </w:tcPr>
          <w:p w:rsidR="00981BA4" w:rsidRPr="00981BA4" w:rsidRDefault="00981BA4">
            <w:pPr>
              <w:jc w:val="center"/>
              <w:rPr>
                <w:color w:val="7030A0"/>
                <w:sz w:val="20"/>
                <w:szCs w:val="20"/>
              </w:rPr>
            </w:pPr>
            <w:r w:rsidRPr="00981BA4">
              <w:rPr>
                <w:color w:val="7030A0"/>
                <w:sz w:val="20"/>
                <w:szCs w:val="20"/>
              </w:rPr>
              <w:t>1698</w:t>
            </w:r>
          </w:p>
        </w:tc>
        <w:tc>
          <w:tcPr>
            <w:tcW w:w="410" w:type="pct"/>
            <w:vAlign w:val="center"/>
          </w:tcPr>
          <w:p w:rsidR="00981BA4" w:rsidRPr="00981BA4" w:rsidRDefault="00981BA4">
            <w:pPr>
              <w:jc w:val="center"/>
              <w:rPr>
                <w:color w:val="7030A0"/>
                <w:sz w:val="20"/>
                <w:szCs w:val="20"/>
              </w:rPr>
            </w:pPr>
            <w:r w:rsidRPr="00981BA4">
              <w:rPr>
                <w:color w:val="7030A0"/>
                <w:sz w:val="20"/>
                <w:szCs w:val="20"/>
              </w:rPr>
              <w:t>1698</w:t>
            </w:r>
          </w:p>
        </w:tc>
        <w:tc>
          <w:tcPr>
            <w:tcW w:w="429" w:type="pct"/>
            <w:vAlign w:val="center"/>
          </w:tcPr>
          <w:p w:rsidR="00981BA4" w:rsidRPr="00981BA4" w:rsidRDefault="00981BA4">
            <w:pPr>
              <w:jc w:val="center"/>
              <w:rPr>
                <w:color w:val="7030A0"/>
                <w:sz w:val="20"/>
                <w:szCs w:val="20"/>
              </w:rPr>
            </w:pPr>
            <w:r w:rsidRPr="00981BA4">
              <w:rPr>
                <w:color w:val="7030A0"/>
                <w:sz w:val="20"/>
                <w:szCs w:val="20"/>
              </w:rPr>
              <w:t>1698</w:t>
            </w:r>
          </w:p>
        </w:tc>
        <w:tc>
          <w:tcPr>
            <w:tcW w:w="370" w:type="pct"/>
            <w:vAlign w:val="center"/>
          </w:tcPr>
          <w:p w:rsidR="00981BA4" w:rsidRPr="00981BA4" w:rsidRDefault="00981BA4">
            <w:pPr>
              <w:jc w:val="center"/>
              <w:rPr>
                <w:color w:val="7030A0"/>
                <w:sz w:val="20"/>
                <w:szCs w:val="20"/>
              </w:rPr>
            </w:pPr>
            <w:r w:rsidRPr="00981BA4">
              <w:rPr>
                <w:color w:val="7030A0"/>
                <w:sz w:val="20"/>
                <w:szCs w:val="20"/>
              </w:rPr>
              <w:t>1698</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25,46</w:t>
            </w:r>
          </w:p>
        </w:tc>
        <w:tc>
          <w:tcPr>
            <w:tcW w:w="423" w:type="pct"/>
            <w:vAlign w:val="center"/>
          </w:tcPr>
          <w:p w:rsidR="00981BA4" w:rsidRPr="00981BA4" w:rsidRDefault="00981BA4">
            <w:pPr>
              <w:jc w:val="center"/>
              <w:rPr>
                <w:color w:val="7030A0"/>
                <w:sz w:val="20"/>
                <w:szCs w:val="20"/>
              </w:rPr>
            </w:pPr>
            <w:r w:rsidRPr="00981BA4">
              <w:rPr>
                <w:color w:val="7030A0"/>
                <w:sz w:val="20"/>
                <w:szCs w:val="20"/>
              </w:rPr>
              <w:t>25,46</w:t>
            </w:r>
          </w:p>
        </w:tc>
        <w:tc>
          <w:tcPr>
            <w:tcW w:w="433" w:type="pct"/>
            <w:vAlign w:val="center"/>
          </w:tcPr>
          <w:p w:rsidR="00981BA4" w:rsidRPr="00981BA4" w:rsidRDefault="00981BA4">
            <w:pPr>
              <w:jc w:val="center"/>
              <w:rPr>
                <w:color w:val="7030A0"/>
                <w:sz w:val="20"/>
                <w:szCs w:val="20"/>
              </w:rPr>
            </w:pPr>
            <w:r w:rsidRPr="00981BA4">
              <w:rPr>
                <w:color w:val="7030A0"/>
                <w:sz w:val="20"/>
                <w:szCs w:val="20"/>
              </w:rPr>
              <w:t>25,46</w:t>
            </w:r>
          </w:p>
        </w:tc>
        <w:tc>
          <w:tcPr>
            <w:tcW w:w="412" w:type="pct"/>
            <w:vAlign w:val="center"/>
          </w:tcPr>
          <w:p w:rsidR="00981BA4" w:rsidRPr="00981BA4" w:rsidRDefault="00981BA4">
            <w:pPr>
              <w:jc w:val="center"/>
              <w:rPr>
                <w:color w:val="7030A0"/>
                <w:sz w:val="20"/>
                <w:szCs w:val="20"/>
              </w:rPr>
            </w:pPr>
            <w:r w:rsidRPr="00981BA4">
              <w:rPr>
                <w:color w:val="7030A0"/>
                <w:sz w:val="20"/>
                <w:szCs w:val="20"/>
              </w:rPr>
              <w:t>25,46</w:t>
            </w:r>
          </w:p>
        </w:tc>
        <w:tc>
          <w:tcPr>
            <w:tcW w:w="373" w:type="pct"/>
            <w:vAlign w:val="center"/>
          </w:tcPr>
          <w:p w:rsidR="00981BA4" w:rsidRPr="00981BA4" w:rsidRDefault="00981BA4">
            <w:pPr>
              <w:jc w:val="center"/>
              <w:rPr>
                <w:color w:val="7030A0"/>
                <w:sz w:val="20"/>
                <w:szCs w:val="20"/>
              </w:rPr>
            </w:pPr>
            <w:r w:rsidRPr="00981BA4">
              <w:rPr>
                <w:color w:val="7030A0"/>
                <w:sz w:val="20"/>
                <w:szCs w:val="20"/>
              </w:rPr>
              <w:t>25,46</w:t>
            </w:r>
          </w:p>
        </w:tc>
        <w:tc>
          <w:tcPr>
            <w:tcW w:w="384" w:type="pct"/>
            <w:vAlign w:val="center"/>
          </w:tcPr>
          <w:p w:rsidR="00981BA4" w:rsidRPr="00981BA4" w:rsidRDefault="00981BA4">
            <w:pPr>
              <w:jc w:val="center"/>
              <w:rPr>
                <w:color w:val="7030A0"/>
                <w:sz w:val="20"/>
                <w:szCs w:val="20"/>
              </w:rPr>
            </w:pPr>
            <w:r w:rsidRPr="00981BA4">
              <w:rPr>
                <w:color w:val="7030A0"/>
                <w:sz w:val="20"/>
                <w:szCs w:val="20"/>
              </w:rPr>
              <w:t>25,46</w:t>
            </w:r>
          </w:p>
        </w:tc>
        <w:tc>
          <w:tcPr>
            <w:tcW w:w="410" w:type="pct"/>
            <w:vAlign w:val="center"/>
          </w:tcPr>
          <w:p w:rsidR="00981BA4" w:rsidRPr="00981BA4" w:rsidRDefault="00981BA4">
            <w:pPr>
              <w:jc w:val="center"/>
              <w:rPr>
                <w:color w:val="7030A0"/>
                <w:sz w:val="20"/>
                <w:szCs w:val="20"/>
              </w:rPr>
            </w:pPr>
            <w:r w:rsidRPr="00981BA4">
              <w:rPr>
                <w:color w:val="7030A0"/>
                <w:sz w:val="20"/>
                <w:szCs w:val="20"/>
              </w:rPr>
              <w:t>25,46</w:t>
            </w:r>
          </w:p>
        </w:tc>
        <w:tc>
          <w:tcPr>
            <w:tcW w:w="429" w:type="pct"/>
            <w:vAlign w:val="center"/>
          </w:tcPr>
          <w:p w:rsidR="00981BA4" w:rsidRPr="00981BA4" w:rsidRDefault="00981BA4">
            <w:pPr>
              <w:jc w:val="center"/>
              <w:rPr>
                <w:color w:val="7030A0"/>
                <w:sz w:val="20"/>
                <w:szCs w:val="20"/>
              </w:rPr>
            </w:pPr>
            <w:r w:rsidRPr="00981BA4">
              <w:rPr>
                <w:color w:val="7030A0"/>
                <w:sz w:val="20"/>
                <w:szCs w:val="20"/>
              </w:rPr>
              <w:t>25,46</w:t>
            </w:r>
          </w:p>
        </w:tc>
        <w:tc>
          <w:tcPr>
            <w:tcW w:w="370" w:type="pct"/>
            <w:vAlign w:val="center"/>
          </w:tcPr>
          <w:p w:rsidR="00981BA4" w:rsidRPr="00981BA4" w:rsidRDefault="00981BA4">
            <w:pPr>
              <w:jc w:val="center"/>
              <w:rPr>
                <w:color w:val="7030A0"/>
                <w:sz w:val="20"/>
                <w:szCs w:val="20"/>
              </w:rPr>
            </w:pPr>
            <w:r w:rsidRPr="00981BA4">
              <w:rPr>
                <w:color w:val="7030A0"/>
                <w:sz w:val="20"/>
                <w:szCs w:val="20"/>
              </w:rPr>
              <w:t>25,46</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39,31</w:t>
            </w:r>
          </w:p>
        </w:tc>
        <w:tc>
          <w:tcPr>
            <w:tcW w:w="423" w:type="pct"/>
            <w:vAlign w:val="center"/>
          </w:tcPr>
          <w:p w:rsidR="00981BA4" w:rsidRPr="00981BA4" w:rsidRDefault="00981BA4">
            <w:pPr>
              <w:jc w:val="center"/>
              <w:rPr>
                <w:color w:val="7030A0"/>
                <w:sz w:val="20"/>
                <w:szCs w:val="20"/>
              </w:rPr>
            </w:pPr>
            <w:r w:rsidRPr="00981BA4">
              <w:rPr>
                <w:color w:val="7030A0"/>
                <w:sz w:val="20"/>
                <w:szCs w:val="20"/>
              </w:rPr>
              <w:t>39,31</w:t>
            </w:r>
          </w:p>
        </w:tc>
        <w:tc>
          <w:tcPr>
            <w:tcW w:w="433" w:type="pct"/>
            <w:vAlign w:val="center"/>
          </w:tcPr>
          <w:p w:rsidR="00981BA4" w:rsidRPr="00981BA4" w:rsidRDefault="00981BA4">
            <w:pPr>
              <w:jc w:val="center"/>
              <w:rPr>
                <w:color w:val="7030A0"/>
                <w:sz w:val="20"/>
                <w:szCs w:val="20"/>
              </w:rPr>
            </w:pPr>
            <w:r w:rsidRPr="00981BA4">
              <w:rPr>
                <w:color w:val="7030A0"/>
                <w:sz w:val="20"/>
                <w:szCs w:val="20"/>
              </w:rPr>
              <w:t>39,31</w:t>
            </w:r>
          </w:p>
        </w:tc>
        <w:tc>
          <w:tcPr>
            <w:tcW w:w="412" w:type="pct"/>
            <w:vAlign w:val="center"/>
          </w:tcPr>
          <w:p w:rsidR="00981BA4" w:rsidRPr="00981BA4" w:rsidRDefault="00981BA4">
            <w:pPr>
              <w:jc w:val="center"/>
              <w:rPr>
                <w:color w:val="7030A0"/>
                <w:sz w:val="20"/>
                <w:szCs w:val="20"/>
              </w:rPr>
            </w:pPr>
            <w:r w:rsidRPr="00981BA4">
              <w:rPr>
                <w:color w:val="7030A0"/>
                <w:sz w:val="20"/>
                <w:szCs w:val="20"/>
              </w:rPr>
              <w:t>39,31</w:t>
            </w:r>
          </w:p>
        </w:tc>
        <w:tc>
          <w:tcPr>
            <w:tcW w:w="373" w:type="pct"/>
            <w:vAlign w:val="center"/>
          </w:tcPr>
          <w:p w:rsidR="00981BA4" w:rsidRPr="00981BA4" w:rsidRDefault="00981BA4">
            <w:pPr>
              <w:jc w:val="center"/>
              <w:rPr>
                <w:color w:val="7030A0"/>
                <w:sz w:val="20"/>
                <w:szCs w:val="20"/>
              </w:rPr>
            </w:pPr>
            <w:r w:rsidRPr="00981BA4">
              <w:rPr>
                <w:color w:val="7030A0"/>
                <w:sz w:val="20"/>
                <w:szCs w:val="20"/>
              </w:rPr>
              <w:t>39,31</w:t>
            </w:r>
          </w:p>
        </w:tc>
        <w:tc>
          <w:tcPr>
            <w:tcW w:w="384" w:type="pct"/>
            <w:vAlign w:val="center"/>
          </w:tcPr>
          <w:p w:rsidR="00981BA4" w:rsidRPr="00981BA4" w:rsidRDefault="00981BA4">
            <w:pPr>
              <w:jc w:val="center"/>
              <w:rPr>
                <w:color w:val="7030A0"/>
                <w:sz w:val="20"/>
                <w:szCs w:val="20"/>
              </w:rPr>
            </w:pPr>
            <w:r w:rsidRPr="00981BA4">
              <w:rPr>
                <w:color w:val="7030A0"/>
                <w:sz w:val="20"/>
                <w:szCs w:val="20"/>
              </w:rPr>
              <w:t>39,31</w:t>
            </w:r>
          </w:p>
        </w:tc>
        <w:tc>
          <w:tcPr>
            <w:tcW w:w="410" w:type="pct"/>
            <w:vAlign w:val="center"/>
          </w:tcPr>
          <w:p w:rsidR="00981BA4" w:rsidRPr="00981BA4" w:rsidRDefault="00981BA4">
            <w:pPr>
              <w:jc w:val="center"/>
              <w:rPr>
                <w:color w:val="7030A0"/>
                <w:sz w:val="20"/>
                <w:szCs w:val="20"/>
              </w:rPr>
            </w:pPr>
            <w:r w:rsidRPr="00981BA4">
              <w:rPr>
                <w:color w:val="7030A0"/>
                <w:sz w:val="20"/>
                <w:szCs w:val="20"/>
              </w:rPr>
              <w:t>39,31</w:t>
            </w:r>
          </w:p>
        </w:tc>
        <w:tc>
          <w:tcPr>
            <w:tcW w:w="429" w:type="pct"/>
            <w:vAlign w:val="center"/>
          </w:tcPr>
          <w:p w:rsidR="00981BA4" w:rsidRPr="00981BA4" w:rsidRDefault="00981BA4">
            <w:pPr>
              <w:jc w:val="center"/>
              <w:rPr>
                <w:color w:val="7030A0"/>
                <w:sz w:val="20"/>
                <w:szCs w:val="20"/>
              </w:rPr>
            </w:pPr>
            <w:r w:rsidRPr="00981BA4">
              <w:rPr>
                <w:color w:val="7030A0"/>
                <w:sz w:val="20"/>
                <w:szCs w:val="20"/>
              </w:rPr>
              <w:t>39,31</w:t>
            </w:r>
          </w:p>
        </w:tc>
        <w:tc>
          <w:tcPr>
            <w:tcW w:w="370" w:type="pct"/>
            <w:vAlign w:val="center"/>
          </w:tcPr>
          <w:p w:rsidR="00981BA4" w:rsidRPr="00981BA4" w:rsidRDefault="00981BA4">
            <w:pPr>
              <w:jc w:val="center"/>
              <w:rPr>
                <w:color w:val="7030A0"/>
                <w:sz w:val="20"/>
                <w:szCs w:val="20"/>
              </w:rPr>
            </w:pPr>
            <w:r w:rsidRPr="00981BA4">
              <w:rPr>
                <w:color w:val="7030A0"/>
                <w:sz w:val="20"/>
                <w:szCs w:val="20"/>
              </w:rPr>
              <w:t>39,31</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17,56</w:t>
            </w:r>
          </w:p>
        </w:tc>
        <w:tc>
          <w:tcPr>
            <w:tcW w:w="423" w:type="pct"/>
            <w:vAlign w:val="center"/>
          </w:tcPr>
          <w:p w:rsidR="00981BA4" w:rsidRPr="00981BA4" w:rsidRDefault="00981BA4">
            <w:pPr>
              <w:jc w:val="center"/>
              <w:rPr>
                <w:color w:val="7030A0"/>
                <w:sz w:val="20"/>
                <w:szCs w:val="20"/>
              </w:rPr>
            </w:pPr>
            <w:r w:rsidRPr="00981BA4">
              <w:rPr>
                <w:color w:val="7030A0"/>
                <w:sz w:val="20"/>
                <w:szCs w:val="20"/>
              </w:rPr>
              <w:t>17,56</w:t>
            </w:r>
          </w:p>
        </w:tc>
        <w:tc>
          <w:tcPr>
            <w:tcW w:w="433" w:type="pct"/>
            <w:vAlign w:val="center"/>
          </w:tcPr>
          <w:p w:rsidR="00981BA4" w:rsidRPr="00981BA4" w:rsidRDefault="00981BA4">
            <w:pPr>
              <w:jc w:val="center"/>
              <w:rPr>
                <w:color w:val="7030A0"/>
                <w:sz w:val="20"/>
                <w:szCs w:val="20"/>
              </w:rPr>
            </w:pPr>
            <w:r w:rsidRPr="00981BA4">
              <w:rPr>
                <w:color w:val="7030A0"/>
                <w:sz w:val="20"/>
                <w:szCs w:val="20"/>
              </w:rPr>
              <w:t>17,56</w:t>
            </w:r>
          </w:p>
        </w:tc>
        <w:tc>
          <w:tcPr>
            <w:tcW w:w="412" w:type="pct"/>
            <w:vAlign w:val="center"/>
          </w:tcPr>
          <w:p w:rsidR="00981BA4" w:rsidRPr="00981BA4" w:rsidRDefault="00981BA4">
            <w:pPr>
              <w:jc w:val="center"/>
              <w:rPr>
                <w:color w:val="7030A0"/>
                <w:sz w:val="20"/>
                <w:szCs w:val="20"/>
              </w:rPr>
            </w:pPr>
            <w:r w:rsidRPr="00981BA4">
              <w:rPr>
                <w:color w:val="7030A0"/>
                <w:sz w:val="20"/>
                <w:szCs w:val="20"/>
              </w:rPr>
              <w:t>17,56</w:t>
            </w:r>
          </w:p>
        </w:tc>
        <w:tc>
          <w:tcPr>
            <w:tcW w:w="373" w:type="pct"/>
            <w:vAlign w:val="center"/>
          </w:tcPr>
          <w:p w:rsidR="00981BA4" w:rsidRPr="00981BA4" w:rsidRDefault="00981BA4">
            <w:pPr>
              <w:jc w:val="center"/>
              <w:rPr>
                <w:color w:val="7030A0"/>
                <w:sz w:val="20"/>
                <w:szCs w:val="20"/>
              </w:rPr>
            </w:pPr>
            <w:r w:rsidRPr="00981BA4">
              <w:rPr>
                <w:color w:val="7030A0"/>
                <w:sz w:val="20"/>
                <w:szCs w:val="20"/>
              </w:rPr>
              <w:t>17,56</w:t>
            </w:r>
          </w:p>
        </w:tc>
        <w:tc>
          <w:tcPr>
            <w:tcW w:w="384" w:type="pct"/>
            <w:vAlign w:val="center"/>
          </w:tcPr>
          <w:p w:rsidR="00981BA4" w:rsidRPr="00981BA4" w:rsidRDefault="00981BA4">
            <w:pPr>
              <w:jc w:val="center"/>
              <w:rPr>
                <w:color w:val="7030A0"/>
                <w:sz w:val="20"/>
                <w:szCs w:val="20"/>
              </w:rPr>
            </w:pPr>
            <w:r w:rsidRPr="00981BA4">
              <w:rPr>
                <w:color w:val="7030A0"/>
                <w:sz w:val="20"/>
                <w:szCs w:val="20"/>
              </w:rPr>
              <w:t>17,56</w:t>
            </w:r>
          </w:p>
        </w:tc>
        <w:tc>
          <w:tcPr>
            <w:tcW w:w="410" w:type="pct"/>
            <w:vAlign w:val="center"/>
          </w:tcPr>
          <w:p w:rsidR="00981BA4" w:rsidRPr="00981BA4" w:rsidRDefault="00981BA4">
            <w:pPr>
              <w:jc w:val="center"/>
              <w:rPr>
                <w:color w:val="7030A0"/>
                <w:sz w:val="20"/>
                <w:szCs w:val="20"/>
              </w:rPr>
            </w:pPr>
            <w:r w:rsidRPr="00981BA4">
              <w:rPr>
                <w:color w:val="7030A0"/>
                <w:sz w:val="20"/>
                <w:szCs w:val="20"/>
              </w:rPr>
              <w:t>17,56</w:t>
            </w:r>
          </w:p>
        </w:tc>
        <w:tc>
          <w:tcPr>
            <w:tcW w:w="429" w:type="pct"/>
            <w:vAlign w:val="center"/>
          </w:tcPr>
          <w:p w:rsidR="00981BA4" w:rsidRPr="00981BA4" w:rsidRDefault="00981BA4">
            <w:pPr>
              <w:jc w:val="center"/>
              <w:rPr>
                <w:color w:val="7030A0"/>
                <w:sz w:val="20"/>
                <w:szCs w:val="20"/>
              </w:rPr>
            </w:pPr>
            <w:r w:rsidRPr="00981BA4">
              <w:rPr>
                <w:color w:val="7030A0"/>
                <w:sz w:val="20"/>
                <w:szCs w:val="20"/>
              </w:rPr>
              <w:t>17,56</w:t>
            </w:r>
          </w:p>
        </w:tc>
        <w:tc>
          <w:tcPr>
            <w:tcW w:w="370" w:type="pct"/>
            <w:vAlign w:val="center"/>
          </w:tcPr>
          <w:p w:rsidR="00981BA4" w:rsidRPr="00981BA4" w:rsidRDefault="00981BA4">
            <w:pPr>
              <w:jc w:val="center"/>
              <w:rPr>
                <w:color w:val="7030A0"/>
                <w:sz w:val="20"/>
                <w:szCs w:val="20"/>
              </w:rPr>
            </w:pPr>
            <w:r w:rsidRPr="00981BA4">
              <w:rPr>
                <w:color w:val="7030A0"/>
                <w:sz w:val="20"/>
                <w:szCs w:val="20"/>
              </w:rPr>
              <w:t>17,56</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23,58</w:t>
            </w:r>
          </w:p>
        </w:tc>
        <w:tc>
          <w:tcPr>
            <w:tcW w:w="423" w:type="pct"/>
            <w:vAlign w:val="center"/>
          </w:tcPr>
          <w:p w:rsidR="00981BA4" w:rsidRPr="00981BA4" w:rsidRDefault="00981BA4">
            <w:pPr>
              <w:jc w:val="center"/>
              <w:rPr>
                <w:color w:val="7030A0"/>
                <w:sz w:val="20"/>
                <w:szCs w:val="20"/>
              </w:rPr>
            </w:pPr>
            <w:r w:rsidRPr="00981BA4">
              <w:rPr>
                <w:color w:val="7030A0"/>
                <w:sz w:val="20"/>
                <w:szCs w:val="20"/>
              </w:rPr>
              <w:t>23,58</w:t>
            </w:r>
          </w:p>
        </w:tc>
        <w:tc>
          <w:tcPr>
            <w:tcW w:w="433" w:type="pct"/>
            <w:vAlign w:val="center"/>
          </w:tcPr>
          <w:p w:rsidR="00981BA4" w:rsidRPr="00981BA4" w:rsidRDefault="00981BA4">
            <w:pPr>
              <w:jc w:val="center"/>
              <w:rPr>
                <w:color w:val="7030A0"/>
                <w:sz w:val="20"/>
                <w:szCs w:val="20"/>
              </w:rPr>
            </w:pPr>
            <w:r w:rsidRPr="00981BA4">
              <w:rPr>
                <w:color w:val="7030A0"/>
                <w:sz w:val="20"/>
                <w:szCs w:val="20"/>
              </w:rPr>
              <w:t>23,58</w:t>
            </w:r>
          </w:p>
        </w:tc>
        <w:tc>
          <w:tcPr>
            <w:tcW w:w="412" w:type="pct"/>
            <w:vAlign w:val="center"/>
          </w:tcPr>
          <w:p w:rsidR="00981BA4" w:rsidRPr="00981BA4" w:rsidRDefault="00981BA4">
            <w:pPr>
              <w:jc w:val="center"/>
              <w:rPr>
                <w:color w:val="7030A0"/>
                <w:sz w:val="20"/>
                <w:szCs w:val="20"/>
              </w:rPr>
            </w:pPr>
            <w:r w:rsidRPr="00981BA4">
              <w:rPr>
                <w:color w:val="7030A0"/>
                <w:sz w:val="20"/>
                <w:szCs w:val="20"/>
              </w:rPr>
              <w:t>23,58</w:t>
            </w:r>
          </w:p>
        </w:tc>
        <w:tc>
          <w:tcPr>
            <w:tcW w:w="373" w:type="pct"/>
            <w:vAlign w:val="center"/>
          </w:tcPr>
          <w:p w:rsidR="00981BA4" w:rsidRPr="00981BA4" w:rsidRDefault="00981BA4">
            <w:pPr>
              <w:jc w:val="center"/>
              <w:rPr>
                <w:color w:val="7030A0"/>
                <w:sz w:val="20"/>
                <w:szCs w:val="20"/>
              </w:rPr>
            </w:pPr>
            <w:r w:rsidRPr="00981BA4">
              <w:rPr>
                <w:color w:val="7030A0"/>
                <w:sz w:val="20"/>
                <w:szCs w:val="20"/>
              </w:rPr>
              <w:t>23,58</w:t>
            </w:r>
          </w:p>
        </w:tc>
        <w:tc>
          <w:tcPr>
            <w:tcW w:w="384" w:type="pct"/>
            <w:vAlign w:val="center"/>
          </w:tcPr>
          <w:p w:rsidR="00981BA4" w:rsidRPr="00981BA4" w:rsidRDefault="00981BA4">
            <w:pPr>
              <w:jc w:val="center"/>
              <w:rPr>
                <w:color w:val="7030A0"/>
                <w:sz w:val="20"/>
                <w:szCs w:val="20"/>
              </w:rPr>
            </w:pPr>
            <w:r w:rsidRPr="00981BA4">
              <w:rPr>
                <w:color w:val="7030A0"/>
                <w:sz w:val="20"/>
                <w:szCs w:val="20"/>
              </w:rPr>
              <w:t>23,58</w:t>
            </w:r>
          </w:p>
        </w:tc>
        <w:tc>
          <w:tcPr>
            <w:tcW w:w="410" w:type="pct"/>
            <w:vAlign w:val="center"/>
          </w:tcPr>
          <w:p w:rsidR="00981BA4" w:rsidRPr="00981BA4" w:rsidRDefault="00981BA4">
            <w:pPr>
              <w:jc w:val="center"/>
              <w:rPr>
                <w:color w:val="7030A0"/>
                <w:sz w:val="20"/>
                <w:szCs w:val="20"/>
              </w:rPr>
            </w:pPr>
            <w:r w:rsidRPr="00981BA4">
              <w:rPr>
                <w:color w:val="7030A0"/>
                <w:sz w:val="20"/>
                <w:szCs w:val="20"/>
              </w:rPr>
              <w:t>23,58</w:t>
            </w:r>
          </w:p>
        </w:tc>
        <w:tc>
          <w:tcPr>
            <w:tcW w:w="429" w:type="pct"/>
            <w:vAlign w:val="center"/>
          </w:tcPr>
          <w:p w:rsidR="00981BA4" w:rsidRPr="00981BA4" w:rsidRDefault="00981BA4">
            <w:pPr>
              <w:jc w:val="center"/>
              <w:rPr>
                <w:color w:val="7030A0"/>
                <w:sz w:val="20"/>
                <w:szCs w:val="20"/>
              </w:rPr>
            </w:pPr>
            <w:r w:rsidRPr="00981BA4">
              <w:rPr>
                <w:color w:val="7030A0"/>
                <w:sz w:val="20"/>
                <w:szCs w:val="20"/>
              </w:rPr>
              <w:t>23,58</w:t>
            </w:r>
          </w:p>
        </w:tc>
        <w:tc>
          <w:tcPr>
            <w:tcW w:w="370" w:type="pct"/>
            <w:vAlign w:val="center"/>
          </w:tcPr>
          <w:p w:rsidR="00981BA4" w:rsidRPr="00981BA4" w:rsidRDefault="00981BA4">
            <w:pPr>
              <w:jc w:val="center"/>
              <w:rPr>
                <w:color w:val="7030A0"/>
                <w:sz w:val="20"/>
                <w:szCs w:val="20"/>
              </w:rPr>
            </w:pPr>
            <w:r w:rsidRPr="00981BA4">
              <w:rPr>
                <w:color w:val="7030A0"/>
                <w:sz w:val="20"/>
                <w:szCs w:val="20"/>
              </w:rPr>
              <w:t>23,58</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2</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440,615</w:t>
            </w:r>
          </w:p>
        </w:tc>
        <w:tc>
          <w:tcPr>
            <w:tcW w:w="423" w:type="pct"/>
            <w:vAlign w:val="center"/>
          </w:tcPr>
          <w:p w:rsidR="00981BA4" w:rsidRPr="00981BA4" w:rsidRDefault="00981BA4">
            <w:pPr>
              <w:jc w:val="center"/>
              <w:rPr>
                <w:color w:val="7030A0"/>
                <w:sz w:val="20"/>
                <w:szCs w:val="20"/>
              </w:rPr>
            </w:pPr>
            <w:r w:rsidRPr="00981BA4">
              <w:rPr>
                <w:color w:val="7030A0"/>
                <w:sz w:val="20"/>
                <w:szCs w:val="20"/>
              </w:rPr>
              <w:t>440,764</w:t>
            </w:r>
          </w:p>
        </w:tc>
        <w:tc>
          <w:tcPr>
            <w:tcW w:w="433" w:type="pct"/>
            <w:vAlign w:val="center"/>
          </w:tcPr>
          <w:p w:rsidR="00981BA4" w:rsidRPr="00981BA4" w:rsidRDefault="00981BA4">
            <w:pPr>
              <w:jc w:val="center"/>
              <w:rPr>
                <w:color w:val="7030A0"/>
                <w:sz w:val="20"/>
                <w:szCs w:val="20"/>
              </w:rPr>
            </w:pPr>
            <w:r w:rsidRPr="00981BA4">
              <w:rPr>
                <w:color w:val="7030A0"/>
                <w:sz w:val="20"/>
                <w:szCs w:val="20"/>
              </w:rPr>
              <w:t>440,764</w:t>
            </w:r>
          </w:p>
        </w:tc>
        <w:tc>
          <w:tcPr>
            <w:tcW w:w="412" w:type="pct"/>
            <w:vAlign w:val="center"/>
          </w:tcPr>
          <w:p w:rsidR="00981BA4" w:rsidRPr="00981BA4" w:rsidRDefault="00981BA4">
            <w:pPr>
              <w:jc w:val="center"/>
              <w:rPr>
                <w:color w:val="7030A0"/>
                <w:sz w:val="20"/>
                <w:szCs w:val="20"/>
              </w:rPr>
            </w:pPr>
            <w:r w:rsidRPr="00981BA4">
              <w:rPr>
                <w:color w:val="7030A0"/>
                <w:sz w:val="20"/>
                <w:szCs w:val="20"/>
              </w:rPr>
              <w:t>440,764</w:t>
            </w:r>
          </w:p>
        </w:tc>
        <w:tc>
          <w:tcPr>
            <w:tcW w:w="373" w:type="pct"/>
            <w:vAlign w:val="center"/>
          </w:tcPr>
          <w:p w:rsidR="00981BA4" w:rsidRPr="00981BA4" w:rsidRDefault="00981BA4">
            <w:pPr>
              <w:jc w:val="center"/>
              <w:rPr>
                <w:color w:val="7030A0"/>
                <w:sz w:val="20"/>
                <w:szCs w:val="20"/>
              </w:rPr>
            </w:pPr>
            <w:r w:rsidRPr="00981BA4">
              <w:rPr>
                <w:color w:val="7030A0"/>
                <w:sz w:val="20"/>
                <w:szCs w:val="20"/>
              </w:rPr>
              <w:t>440,764</w:t>
            </w:r>
          </w:p>
        </w:tc>
        <w:tc>
          <w:tcPr>
            <w:tcW w:w="384" w:type="pct"/>
            <w:vAlign w:val="center"/>
          </w:tcPr>
          <w:p w:rsidR="00981BA4" w:rsidRPr="00981BA4" w:rsidRDefault="00981BA4">
            <w:pPr>
              <w:jc w:val="center"/>
              <w:rPr>
                <w:color w:val="7030A0"/>
                <w:sz w:val="20"/>
                <w:szCs w:val="20"/>
              </w:rPr>
            </w:pPr>
            <w:r w:rsidRPr="00981BA4">
              <w:rPr>
                <w:color w:val="7030A0"/>
                <w:sz w:val="20"/>
                <w:szCs w:val="20"/>
              </w:rPr>
              <w:t>440,764</w:t>
            </w:r>
          </w:p>
        </w:tc>
        <w:tc>
          <w:tcPr>
            <w:tcW w:w="410" w:type="pct"/>
            <w:vAlign w:val="center"/>
          </w:tcPr>
          <w:p w:rsidR="00981BA4" w:rsidRPr="00981BA4" w:rsidRDefault="00981BA4">
            <w:pPr>
              <w:jc w:val="center"/>
              <w:rPr>
                <w:color w:val="7030A0"/>
                <w:sz w:val="20"/>
                <w:szCs w:val="20"/>
              </w:rPr>
            </w:pPr>
            <w:r w:rsidRPr="00981BA4">
              <w:rPr>
                <w:color w:val="7030A0"/>
                <w:sz w:val="20"/>
                <w:szCs w:val="20"/>
              </w:rPr>
              <w:t>440,764</w:t>
            </w:r>
          </w:p>
        </w:tc>
        <w:tc>
          <w:tcPr>
            <w:tcW w:w="429" w:type="pct"/>
            <w:vAlign w:val="center"/>
          </w:tcPr>
          <w:p w:rsidR="00981BA4" w:rsidRPr="00981BA4" w:rsidRDefault="00981BA4">
            <w:pPr>
              <w:jc w:val="center"/>
              <w:rPr>
                <w:color w:val="7030A0"/>
                <w:sz w:val="20"/>
                <w:szCs w:val="20"/>
              </w:rPr>
            </w:pPr>
            <w:r w:rsidRPr="00981BA4">
              <w:rPr>
                <w:color w:val="7030A0"/>
                <w:sz w:val="20"/>
                <w:szCs w:val="20"/>
              </w:rPr>
              <w:t>440,764</w:t>
            </w:r>
          </w:p>
        </w:tc>
        <w:tc>
          <w:tcPr>
            <w:tcW w:w="370" w:type="pct"/>
            <w:vAlign w:val="center"/>
          </w:tcPr>
          <w:p w:rsidR="00981BA4" w:rsidRPr="00981BA4" w:rsidRDefault="00981BA4">
            <w:pPr>
              <w:jc w:val="center"/>
              <w:rPr>
                <w:color w:val="7030A0"/>
                <w:sz w:val="20"/>
                <w:szCs w:val="20"/>
              </w:rPr>
            </w:pPr>
            <w:r w:rsidRPr="00981BA4">
              <w:rPr>
                <w:color w:val="7030A0"/>
                <w:sz w:val="20"/>
                <w:szCs w:val="20"/>
              </w:rPr>
              <w:t>440,764</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385,49</w:t>
            </w:r>
          </w:p>
        </w:tc>
        <w:tc>
          <w:tcPr>
            <w:tcW w:w="423" w:type="pct"/>
            <w:vAlign w:val="center"/>
          </w:tcPr>
          <w:p w:rsidR="00981BA4" w:rsidRPr="00981BA4" w:rsidRDefault="00981BA4">
            <w:pPr>
              <w:jc w:val="center"/>
              <w:rPr>
                <w:color w:val="7030A0"/>
                <w:sz w:val="20"/>
                <w:szCs w:val="20"/>
              </w:rPr>
            </w:pPr>
            <w:r w:rsidRPr="00981BA4">
              <w:rPr>
                <w:color w:val="7030A0"/>
                <w:sz w:val="20"/>
                <w:szCs w:val="20"/>
              </w:rPr>
              <w:t>385,62</w:t>
            </w:r>
          </w:p>
        </w:tc>
        <w:tc>
          <w:tcPr>
            <w:tcW w:w="433" w:type="pct"/>
            <w:vAlign w:val="center"/>
          </w:tcPr>
          <w:p w:rsidR="00981BA4" w:rsidRPr="00981BA4" w:rsidRDefault="00981BA4">
            <w:pPr>
              <w:jc w:val="center"/>
              <w:rPr>
                <w:color w:val="7030A0"/>
                <w:sz w:val="20"/>
                <w:szCs w:val="20"/>
              </w:rPr>
            </w:pPr>
            <w:r w:rsidRPr="00981BA4">
              <w:rPr>
                <w:color w:val="7030A0"/>
                <w:sz w:val="20"/>
                <w:szCs w:val="20"/>
              </w:rPr>
              <w:t>385,62</w:t>
            </w:r>
          </w:p>
        </w:tc>
        <w:tc>
          <w:tcPr>
            <w:tcW w:w="412" w:type="pct"/>
            <w:vAlign w:val="center"/>
          </w:tcPr>
          <w:p w:rsidR="00981BA4" w:rsidRPr="00981BA4" w:rsidRDefault="00981BA4">
            <w:pPr>
              <w:jc w:val="center"/>
              <w:rPr>
                <w:color w:val="7030A0"/>
                <w:sz w:val="20"/>
                <w:szCs w:val="20"/>
              </w:rPr>
            </w:pPr>
            <w:r w:rsidRPr="00981BA4">
              <w:rPr>
                <w:color w:val="7030A0"/>
                <w:sz w:val="20"/>
                <w:szCs w:val="20"/>
              </w:rPr>
              <w:t>385,62</w:t>
            </w:r>
          </w:p>
        </w:tc>
        <w:tc>
          <w:tcPr>
            <w:tcW w:w="373" w:type="pct"/>
            <w:vAlign w:val="center"/>
          </w:tcPr>
          <w:p w:rsidR="00981BA4" w:rsidRPr="00981BA4" w:rsidRDefault="00981BA4">
            <w:pPr>
              <w:jc w:val="center"/>
              <w:rPr>
                <w:color w:val="7030A0"/>
                <w:sz w:val="20"/>
                <w:szCs w:val="20"/>
              </w:rPr>
            </w:pPr>
            <w:r w:rsidRPr="00981BA4">
              <w:rPr>
                <w:color w:val="7030A0"/>
                <w:sz w:val="20"/>
                <w:szCs w:val="20"/>
              </w:rPr>
              <w:t>385,62</w:t>
            </w:r>
          </w:p>
        </w:tc>
        <w:tc>
          <w:tcPr>
            <w:tcW w:w="384" w:type="pct"/>
            <w:vAlign w:val="center"/>
          </w:tcPr>
          <w:p w:rsidR="00981BA4" w:rsidRPr="00981BA4" w:rsidRDefault="00981BA4">
            <w:pPr>
              <w:jc w:val="center"/>
              <w:rPr>
                <w:color w:val="7030A0"/>
                <w:sz w:val="20"/>
                <w:szCs w:val="20"/>
              </w:rPr>
            </w:pPr>
            <w:r w:rsidRPr="00981BA4">
              <w:rPr>
                <w:color w:val="7030A0"/>
                <w:sz w:val="20"/>
                <w:szCs w:val="20"/>
              </w:rPr>
              <w:t>385,62</w:t>
            </w:r>
          </w:p>
        </w:tc>
        <w:tc>
          <w:tcPr>
            <w:tcW w:w="410" w:type="pct"/>
            <w:vAlign w:val="center"/>
          </w:tcPr>
          <w:p w:rsidR="00981BA4" w:rsidRPr="00981BA4" w:rsidRDefault="00981BA4">
            <w:pPr>
              <w:jc w:val="center"/>
              <w:rPr>
                <w:color w:val="7030A0"/>
                <w:sz w:val="20"/>
                <w:szCs w:val="20"/>
              </w:rPr>
            </w:pPr>
            <w:r w:rsidRPr="00981BA4">
              <w:rPr>
                <w:color w:val="7030A0"/>
                <w:sz w:val="20"/>
                <w:szCs w:val="20"/>
              </w:rPr>
              <w:t>385,62</w:t>
            </w:r>
          </w:p>
        </w:tc>
        <w:tc>
          <w:tcPr>
            <w:tcW w:w="429" w:type="pct"/>
            <w:vAlign w:val="center"/>
          </w:tcPr>
          <w:p w:rsidR="00981BA4" w:rsidRPr="00981BA4" w:rsidRDefault="00981BA4">
            <w:pPr>
              <w:jc w:val="center"/>
              <w:rPr>
                <w:color w:val="7030A0"/>
                <w:sz w:val="20"/>
                <w:szCs w:val="20"/>
              </w:rPr>
            </w:pPr>
            <w:r w:rsidRPr="00981BA4">
              <w:rPr>
                <w:color w:val="7030A0"/>
                <w:sz w:val="20"/>
                <w:szCs w:val="20"/>
              </w:rPr>
              <w:t>385,62</w:t>
            </w:r>
          </w:p>
        </w:tc>
        <w:tc>
          <w:tcPr>
            <w:tcW w:w="370" w:type="pct"/>
            <w:vAlign w:val="center"/>
          </w:tcPr>
          <w:p w:rsidR="00981BA4" w:rsidRPr="00981BA4" w:rsidRDefault="00981BA4">
            <w:pPr>
              <w:jc w:val="center"/>
              <w:rPr>
                <w:color w:val="7030A0"/>
                <w:sz w:val="20"/>
                <w:szCs w:val="20"/>
              </w:rPr>
            </w:pPr>
            <w:r w:rsidRPr="00981BA4">
              <w:rPr>
                <w:color w:val="7030A0"/>
                <w:sz w:val="20"/>
                <w:szCs w:val="20"/>
              </w:rPr>
              <w:t>385,62</w:t>
            </w:r>
          </w:p>
        </w:tc>
      </w:tr>
      <w:tr w:rsidR="002420A6" w:rsidRPr="00267071" w:rsidTr="002420A6">
        <w:trPr>
          <w:trHeight w:val="20"/>
        </w:trPr>
        <w:tc>
          <w:tcPr>
            <w:tcW w:w="460" w:type="pct"/>
            <w:vMerge/>
            <w:vAlign w:val="center"/>
          </w:tcPr>
          <w:p w:rsidR="002420A6" w:rsidRDefault="002420A6" w:rsidP="002420A6">
            <w:pPr>
              <w:pStyle w:val="Default"/>
              <w:ind w:left="-70" w:right="-98"/>
              <w:jc w:val="center"/>
              <w:rPr>
                <w:sz w:val="20"/>
                <w:szCs w:val="20"/>
              </w:rPr>
            </w:pPr>
          </w:p>
        </w:tc>
        <w:tc>
          <w:tcPr>
            <w:tcW w:w="879" w:type="pct"/>
            <w:vAlign w:val="center"/>
          </w:tcPr>
          <w:p w:rsidR="002420A6" w:rsidRDefault="002420A6" w:rsidP="002420A6">
            <w:pPr>
              <w:ind w:left="-67" w:right="-57"/>
              <w:jc w:val="left"/>
              <w:rPr>
                <w:sz w:val="20"/>
                <w:szCs w:val="20"/>
              </w:rPr>
            </w:pPr>
            <w:r>
              <w:rPr>
                <w:sz w:val="20"/>
                <w:szCs w:val="20"/>
              </w:rPr>
              <w:t>резервное (дизельное топливо), т</w:t>
            </w:r>
          </w:p>
        </w:tc>
        <w:tc>
          <w:tcPr>
            <w:tcW w:w="427" w:type="pct"/>
            <w:vAlign w:val="center"/>
          </w:tcPr>
          <w:p w:rsidR="002420A6" w:rsidRPr="00981BA4" w:rsidRDefault="002420A6" w:rsidP="002420A6">
            <w:pPr>
              <w:jc w:val="center"/>
              <w:rPr>
                <w:color w:val="7030A0"/>
                <w:sz w:val="20"/>
                <w:szCs w:val="20"/>
              </w:rPr>
            </w:pPr>
            <w:r>
              <w:rPr>
                <w:color w:val="7030A0"/>
                <w:sz w:val="20"/>
                <w:szCs w:val="20"/>
              </w:rPr>
              <w:t>14.32</w:t>
            </w:r>
          </w:p>
        </w:tc>
        <w:tc>
          <w:tcPr>
            <w:tcW w:w="423" w:type="pct"/>
            <w:vAlign w:val="center"/>
          </w:tcPr>
          <w:p w:rsidR="002420A6" w:rsidRDefault="002420A6" w:rsidP="002420A6">
            <w:pPr>
              <w:jc w:val="center"/>
            </w:pPr>
            <w:r w:rsidRPr="002606FD">
              <w:rPr>
                <w:color w:val="7030A0"/>
                <w:sz w:val="20"/>
                <w:szCs w:val="20"/>
              </w:rPr>
              <w:t>14.32</w:t>
            </w:r>
          </w:p>
        </w:tc>
        <w:tc>
          <w:tcPr>
            <w:tcW w:w="433" w:type="pct"/>
            <w:vAlign w:val="center"/>
          </w:tcPr>
          <w:p w:rsidR="002420A6" w:rsidRDefault="002420A6" w:rsidP="002420A6">
            <w:pPr>
              <w:jc w:val="center"/>
            </w:pPr>
            <w:r w:rsidRPr="002606FD">
              <w:rPr>
                <w:color w:val="7030A0"/>
                <w:sz w:val="20"/>
                <w:szCs w:val="20"/>
              </w:rPr>
              <w:t>14.32</w:t>
            </w:r>
          </w:p>
        </w:tc>
        <w:tc>
          <w:tcPr>
            <w:tcW w:w="412" w:type="pct"/>
            <w:vAlign w:val="center"/>
          </w:tcPr>
          <w:p w:rsidR="002420A6" w:rsidRDefault="002420A6" w:rsidP="002420A6">
            <w:pPr>
              <w:jc w:val="center"/>
            </w:pPr>
            <w:r w:rsidRPr="002606FD">
              <w:rPr>
                <w:color w:val="7030A0"/>
                <w:sz w:val="20"/>
                <w:szCs w:val="20"/>
              </w:rPr>
              <w:t>14.32</w:t>
            </w:r>
          </w:p>
        </w:tc>
        <w:tc>
          <w:tcPr>
            <w:tcW w:w="373" w:type="pct"/>
            <w:vAlign w:val="center"/>
          </w:tcPr>
          <w:p w:rsidR="002420A6" w:rsidRDefault="002420A6" w:rsidP="002420A6">
            <w:pPr>
              <w:jc w:val="center"/>
            </w:pPr>
            <w:r w:rsidRPr="002606FD">
              <w:rPr>
                <w:color w:val="7030A0"/>
                <w:sz w:val="20"/>
                <w:szCs w:val="20"/>
              </w:rPr>
              <w:t>14.32</w:t>
            </w:r>
          </w:p>
        </w:tc>
        <w:tc>
          <w:tcPr>
            <w:tcW w:w="384" w:type="pct"/>
            <w:vAlign w:val="center"/>
          </w:tcPr>
          <w:p w:rsidR="002420A6" w:rsidRDefault="002420A6" w:rsidP="002420A6">
            <w:pPr>
              <w:jc w:val="center"/>
            </w:pPr>
            <w:r w:rsidRPr="002606FD">
              <w:rPr>
                <w:color w:val="7030A0"/>
                <w:sz w:val="20"/>
                <w:szCs w:val="20"/>
              </w:rPr>
              <w:t>14.32</w:t>
            </w:r>
          </w:p>
        </w:tc>
        <w:tc>
          <w:tcPr>
            <w:tcW w:w="410" w:type="pct"/>
            <w:vAlign w:val="center"/>
          </w:tcPr>
          <w:p w:rsidR="002420A6" w:rsidRDefault="002420A6" w:rsidP="002420A6">
            <w:pPr>
              <w:jc w:val="center"/>
            </w:pPr>
            <w:r w:rsidRPr="002606FD">
              <w:rPr>
                <w:color w:val="7030A0"/>
                <w:sz w:val="20"/>
                <w:szCs w:val="20"/>
              </w:rPr>
              <w:t>14.32</w:t>
            </w:r>
          </w:p>
        </w:tc>
        <w:tc>
          <w:tcPr>
            <w:tcW w:w="429" w:type="pct"/>
            <w:vAlign w:val="center"/>
          </w:tcPr>
          <w:p w:rsidR="002420A6" w:rsidRDefault="002420A6" w:rsidP="002420A6">
            <w:pPr>
              <w:jc w:val="center"/>
            </w:pPr>
            <w:r w:rsidRPr="002606FD">
              <w:rPr>
                <w:color w:val="7030A0"/>
                <w:sz w:val="20"/>
                <w:szCs w:val="20"/>
              </w:rPr>
              <w:t>14.32</w:t>
            </w:r>
          </w:p>
        </w:tc>
        <w:tc>
          <w:tcPr>
            <w:tcW w:w="370" w:type="pct"/>
            <w:vAlign w:val="center"/>
          </w:tcPr>
          <w:p w:rsidR="002420A6" w:rsidRDefault="002420A6" w:rsidP="002420A6">
            <w:pPr>
              <w:jc w:val="center"/>
            </w:pPr>
            <w:r w:rsidRPr="002606FD">
              <w:rPr>
                <w:color w:val="7030A0"/>
                <w:sz w:val="20"/>
                <w:szCs w:val="20"/>
              </w:rPr>
              <w:t>14.32</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8,38</w:t>
            </w:r>
          </w:p>
        </w:tc>
        <w:tc>
          <w:tcPr>
            <w:tcW w:w="423" w:type="pct"/>
            <w:vAlign w:val="center"/>
          </w:tcPr>
          <w:p w:rsidR="00981BA4" w:rsidRPr="00981BA4" w:rsidRDefault="00981BA4">
            <w:pPr>
              <w:jc w:val="center"/>
              <w:rPr>
                <w:color w:val="7030A0"/>
                <w:sz w:val="20"/>
                <w:szCs w:val="20"/>
              </w:rPr>
            </w:pPr>
            <w:r w:rsidRPr="00981BA4">
              <w:rPr>
                <w:color w:val="7030A0"/>
                <w:sz w:val="20"/>
                <w:szCs w:val="20"/>
              </w:rPr>
              <w:t>8,38</w:t>
            </w:r>
          </w:p>
        </w:tc>
        <w:tc>
          <w:tcPr>
            <w:tcW w:w="433" w:type="pct"/>
            <w:vAlign w:val="center"/>
          </w:tcPr>
          <w:p w:rsidR="00981BA4" w:rsidRPr="00981BA4" w:rsidRDefault="00981BA4">
            <w:pPr>
              <w:jc w:val="center"/>
              <w:rPr>
                <w:color w:val="7030A0"/>
                <w:sz w:val="20"/>
                <w:szCs w:val="20"/>
              </w:rPr>
            </w:pPr>
            <w:r w:rsidRPr="00981BA4">
              <w:rPr>
                <w:color w:val="7030A0"/>
                <w:sz w:val="20"/>
                <w:szCs w:val="20"/>
              </w:rPr>
              <w:t>8,38</w:t>
            </w:r>
          </w:p>
        </w:tc>
        <w:tc>
          <w:tcPr>
            <w:tcW w:w="412" w:type="pct"/>
            <w:vAlign w:val="center"/>
          </w:tcPr>
          <w:p w:rsidR="00981BA4" w:rsidRPr="00981BA4" w:rsidRDefault="00981BA4">
            <w:pPr>
              <w:jc w:val="center"/>
              <w:rPr>
                <w:color w:val="7030A0"/>
                <w:sz w:val="20"/>
                <w:szCs w:val="20"/>
              </w:rPr>
            </w:pPr>
            <w:r w:rsidRPr="00981BA4">
              <w:rPr>
                <w:color w:val="7030A0"/>
                <w:sz w:val="20"/>
                <w:szCs w:val="20"/>
              </w:rPr>
              <w:t>8,38</w:t>
            </w:r>
          </w:p>
        </w:tc>
        <w:tc>
          <w:tcPr>
            <w:tcW w:w="373" w:type="pct"/>
            <w:vAlign w:val="center"/>
          </w:tcPr>
          <w:p w:rsidR="00981BA4" w:rsidRPr="00981BA4" w:rsidRDefault="00981BA4">
            <w:pPr>
              <w:jc w:val="center"/>
              <w:rPr>
                <w:color w:val="7030A0"/>
                <w:sz w:val="20"/>
                <w:szCs w:val="20"/>
              </w:rPr>
            </w:pPr>
            <w:r w:rsidRPr="00981BA4">
              <w:rPr>
                <w:color w:val="7030A0"/>
                <w:sz w:val="20"/>
                <w:szCs w:val="20"/>
              </w:rPr>
              <w:t>8,38</w:t>
            </w:r>
          </w:p>
        </w:tc>
        <w:tc>
          <w:tcPr>
            <w:tcW w:w="384" w:type="pct"/>
            <w:vAlign w:val="center"/>
          </w:tcPr>
          <w:p w:rsidR="00981BA4" w:rsidRPr="00981BA4" w:rsidRDefault="00981BA4">
            <w:pPr>
              <w:jc w:val="center"/>
              <w:rPr>
                <w:color w:val="7030A0"/>
                <w:sz w:val="20"/>
                <w:szCs w:val="20"/>
              </w:rPr>
            </w:pPr>
            <w:r w:rsidRPr="00981BA4">
              <w:rPr>
                <w:color w:val="7030A0"/>
                <w:sz w:val="20"/>
                <w:szCs w:val="20"/>
              </w:rPr>
              <w:t>8,38</w:t>
            </w:r>
          </w:p>
        </w:tc>
        <w:tc>
          <w:tcPr>
            <w:tcW w:w="410" w:type="pct"/>
            <w:vAlign w:val="center"/>
          </w:tcPr>
          <w:p w:rsidR="00981BA4" w:rsidRPr="00981BA4" w:rsidRDefault="00981BA4">
            <w:pPr>
              <w:jc w:val="center"/>
              <w:rPr>
                <w:color w:val="7030A0"/>
                <w:sz w:val="20"/>
                <w:szCs w:val="20"/>
              </w:rPr>
            </w:pPr>
            <w:r w:rsidRPr="00981BA4">
              <w:rPr>
                <w:color w:val="7030A0"/>
                <w:sz w:val="20"/>
                <w:szCs w:val="20"/>
              </w:rPr>
              <w:t>8,38</w:t>
            </w:r>
          </w:p>
        </w:tc>
        <w:tc>
          <w:tcPr>
            <w:tcW w:w="429" w:type="pct"/>
            <w:vAlign w:val="center"/>
          </w:tcPr>
          <w:p w:rsidR="00981BA4" w:rsidRPr="00981BA4" w:rsidRDefault="00981BA4">
            <w:pPr>
              <w:jc w:val="center"/>
              <w:rPr>
                <w:color w:val="7030A0"/>
                <w:sz w:val="20"/>
                <w:szCs w:val="20"/>
              </w:rPr>
            </w:pPr>
            <w:r w:rsidRPr="00981BA4">
              <w:rPr>
                <w:color w:val="7030A0"/>
                <w:sz w:val="20"/>
                <w:szCs w:val="20"/>
              </w:rPr>
              <w:t>8,38</w:t>
            </w:r>
          </w:p>
        </w:tc>
        <w:tc>
          <w:tcPr>
            <w:tcW w:w="370" w:type="pct"/>
            <w:vAlign w:val="center"/>
          </w:tcPr>
          <w:p w:rsidR="00981BA4" w:rsidRPr="00981BA4" w:rsidRDefault="00981BA4">
            <w:pPr>
              <w:jc w:val="center"/>
              <w:rPr>
                <w:color w:val="7030A0"/>
                <w:sz w:val="20"/>
                <w:szCs w:val="20"/>
              </w:rPr>
            </w:pPr>
            <w:r w:rsidRPr="00981BA4">
              <w:rPr>
                <w:color w:val="7030A0"/>
                <w:sz w:val="20"/>
                <w:szCs w:val="20"/>
              </w:rPr>
              <w:t>8,38</w:t>
            </w:r>
          </w:p>
        </w:tc>
      </w:tr>
      <w:tr w:rsidR="002420A6" w:rsidRPr="00267071" w:rsidTr="002420A6">
        <w:trPr>
          <w:trHeight w:val="20"/>
        </w:trPr>
        <w:tc>
          <w:tcPr>
            <w:tcW w:w="460" w:type="pct"/>
            <w:vMerge/>
            <w:vAlign w:val="center"/>
          </w:tcPr>
          <w:p w:rsidR="002420A6" w:rsidRPr="00B05E99" w:rsidRDefault="002420A6" w:rsidP="002420A6">
            <w:pPr>
              <w:pStyle w:val="Default"/>
              <w:ind w:left="-70" w:right="-98"/>
              <w:jc w:val="center"/>
              <w:rPr>
                <w:sz w:val="20"/>
                <w:szCs w:val="20"/>
              </w:rPr>
            </w:pPr>
          </w:p>
        </w:tc>
        <w:tc>
          <w:tcPr>
            <w:tcW w:w="879" w:type="pct"/>
            <w:vAlign w:val="center"/>
          </w:tcPr>
          <w:p w:rsidR="002420A6" w:rsidRDefault="002420A6" w:rsidP="002420A6">
            <w:pPr>
              <w:ind w:left="-67" w:right="-57"/>
              <w:jc w:val="left"/>
              <w:rPr>
                <w:color w:val="000000"/>
                <w:sz w:val="20"/>
                <w:szCs w:val="20"/>
              </w:rPr>
            </w:pPr>
            <w:r>
              <w:rPr>
                <w:color w:val="000000"/>
                <w:sz w:val="20"/>
                <w:szCs w:val="20"/>
              </w:rPr>
              <w:t>аварийное (мазут), т.н.т./год</w:t>
            </w:r>
          </w:p>
        </w:tc>
        <w:tc>
          <w:tcPr>
            <w:tcW w:w="427" w:type="pct"/>
            <w:vAlign w:val="center"/>
          </w:tcPr>
          <w:p w:rsidR="002420A6" w:rsidRPr="00981BA4" w:rsidRDefault="002420A6" w:rsidP="002420A6">
            <w:pPr>
              <w:jc w:val="center"/>
              <w:rPr>
                <w:color w:val="7030A0"/>
                <w:sz w:val="20"/>
                <w:szCs w:val="20"/>
              </w:rPr>
            </w:pPr>
            <w:r>
              <w:rPr>
                <w:color w:val="7030A0"/>
                <w:sz w:val="20"/>
                <w:szCs w:val="20"/>
              </w:rPr>
              <w:t>8,6</w:t>
            </w:r>
          </w:p>
        </w:tc>
        <w:tc>
          <w:tcPr>
            <w:tcW w:w="423" w:type="pct"/>
            <w:vAlign w:val="center"/>
          </w:tcPr>
          <w:p w:rsidR="002420A6" w:rsidRDefault="002420A6" w:rsidP="002420A6">
            <w:pPr>
              <w:jc w:val="center"/>
            </w:pPr>
            <w:r w:rsidRPr="00AF7DFA">
              <w:rPr>
                <w:color w:val="7030A0"/>
                <w:sz w:val="20"/>
                <w:szCs w:val="20"/>
              </w:rPr>
              <w:t>8,6</w:t>
            </w:r>
          </w:p>
        </w:tc>
        <w:tc>
          <w:tcPr>
            <w:tcW w:w="433" w:type="pct"/>
            <w:vAlign w:val="center"/>
          </w:tcPr>
          <w:p w:rsidR="002420A6" w:rsidRDefault="002420A6" w:rsidP="002420A6">
            <w:pPr>
              <w:jc w:val="center"/>
            </w:pPr>
            <w:r w:rsidRPr="00AF7DFA">
              <w:rPr>
                <w:color w:val="7030A0"/>
                <w:sz w:val="20"/>
                <w:szCs w:val="20"/>
              </w:rPr>
              <w:t>8,6</w:t>
            </w:r>
          </w:p>
        </w:tc>
        <w:tc>
          <w:tcPr>
            <w:tcW w:w="412" w:type="pct"/>
            <w:vAlign w:val="center"/>
          </w:tcPr>
          <w:p w:rsidR="002420A6" w:rsidRDefault="002420A6" w:rsidP="002420A6">
            <w:pPr>
              <w:jc w:val="center"/>
            </w:pPr>
            <w:r w:rsidRPr="00AF7DFA">
              <w:rPr>
                <w:color w:val="7030A0"/>
                <w:sz w:val="20"/>
                <w:szCs w:val="20"/>
              </w:rPr>
              <w:t>8,6</w:t>
            </w:r>
          </w:p>
        </w:tc>
        <w:tc>
          <w:tcPr>
            <w:tcW w:w="373" w:type="pct"/>
            <w:vAlign w:val="center"/>
          </w:tcPr>
          <w:p w:rsidR="002420A6" w:rsidRDefault="002420A6" w:rsidP="002420A6">
            <w:pPr>
              <w:jc w:val="center"/>
            </w:pPr>
            <w:r w:rsidRPr="00AF7DFA">
              <w:rPr>
                <w:color w:val="7030A0"/>
                <w:sz w:val="20"/>
                <w:szCs w:val="20"/>
              </w:rPr>
              <w:t>8,6</w:t>
            </w:r>
          </w:p>
        </w:tc>
        <w:tc>
          <w:tcPr>
            <w:tcW w:w="384" w:type="pct"/>
            <w:vAlign w:val="center"/>
          </w:tcPr>
          <w:p w:rsidR="002420A6" w:rsidRDefault="002420A6" w:rsidP="002420A6">
            <w:pPr>
              <w:jc w:val="center"/>
            </w:pPr>
            <w:r w:rsidRPr="00AF7DFA">
              <w:rPr>
                <w:color w:val="7030A0"/>
                <w:sz w:val="20"/>
                <w:szCs w:val="20"/>
              </w:rPr>
              <w:t>8,6</w:t>
            </w:r>
          </w:p>
        </w:tc>
        <w:tc>
          <w:tcPr>
            <w:tcW w:w="410" w:type="pct"/>
            <w:vAlign w:val="center"/>
          </w:tcPr>
          <w:p w:rsidR="002420A6" w:rsidRDefault="002420A6" w:rsidP="002420A6">
            <w:pPr>
              <w:jc w:val="center"/>
            </w:pPr>
            <w:r w:rsidRPr="00AF7DFA">
              <w:rPr>
                <w:color w:val="7030A0"/>
                <w:sz w:val="20"/>
                <w:szCs w:val="20"/>
              </w:rPr>
              <w:t>8,6</w:t>
            </w:r>
          </w:p>
        </w:tc>
        <w:tc>
          <w:tcPr>
            <w:tcW w:w="429" w:type="pct"/>
            <w:vAlign w:val="center"/>
          </w:tcPr>
          <w:p w:rsidR="002420A6" w:rsidRDefault="002420A6" w:rsidP="002420A6">
            <w:pPr>
              <w:jc w:val="center"/>
            </w:pPr>
            <w:r w:rsidRPr="00AF7DFA">
              <w:rPr>
                <w:color w:val="7030A0"/>
                <w:sz w:val="20"/>
                <w:szCs w:val="20"/>
              </w:rPr>
              <w:t>8,6</w:t>
            </w:r>
          </w:p>
        </w:tc>
        <w:tc>
          <w:tcPr>
            <w:tcW w:w="370" w:type="pct"/>
            <w:vAlign w:val="center"/>
          </w:tcPr>
          <w:p w:rsidR="002420A6" w:rsidRDefault="002420A6" w:rsidP="002420A6">
            <w:pPr>
              <w:jc w:val="center"/>
            </w:pPr>
            <w:r w:rsidRPr="00AF7DFA">
              <w:rPr>
                <w:color w:val="7030A0"/>
                <w:sz w:val="20"/>
                <w:szCs w:val="20"/>
              </w:rPr>
              <w:t>8,6</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5,03</w:t>
            </w:r>
          </w:p>
        </w:tc>
        <w:tc>
          <w:tcPr>
            <w:tcW w:w="423" w:type="pct"/>
            <w:vAlign w:val="center"/>
          </w:tcPr>
          <w:p w:rsidR="00981BA4" w:rsidRPr="00981BA4" w:rsidRDefault="00981BA4">
            <w:pPr>
              <w:jc w:val="center"/>
              <w:rPr>
                <w:color w:val="7030A0"/>
                <w:sz w:val="20"/>
                <w:szCs w:val="20"/>
              </w:rPr>
            </w:pPr>
            <w:r w:rsidRPr="00981BA4">
              <w:rPr>
                <w:color w:val="7030A0"/>
                <w:sz w:val="20"/>
                <w:szCs w:val="20"/>
              </w:rPr>
              <w:t>5,03</w:t>
            </w:r>
          </w:p>
        </w:tc>
        <w:tc>
          <w:tcPr>
            <w:tcW w:w="433" w:type="pct"/>
            <w:vAlign w:val="center"/>
          </w:tcPr>
          <w:p w:rsidR="00981BA4" w:rsidRPr="00981BA4" w:rsidRDefault="00981BA4">
            <w:pPr>
              <w:jc w:val="center"/>
              <w:rPr>
                <w:color w:val="7030A0"/>
                <w:sz w:val="20"/>
                <w:szCs w:val="20"/>
              </w:rPr>
            </w:pPr>
            <w:r w:rsidRPr="00981BA4">
              <w:rPr>
                <w:color w:val="7030A0"/>
                <w:sz w:val="20"/>
                <w:szCs w:val="20"/>
              </w:rPr>
              <w:t>5,03</w:t>
            </w:r>
          </w:p>
        </w:tc>
        <w:tc>
          <w:tcPr>
            <w:tcW w:w="412" w:type="pct"/>
            <w:vAlign w:val="center"/>
          </w:tcPr>
          <w:p w:rsidR="00981BA4" w:rsidRPr="00981BA4" w:rsidRDefault="00981BA4">
            <w:pPr>
              <w:jc w:val="center"/>
              <w:rPr>
                <w:color w:val="7030A0"/>
                <w:sz w:val="20"/>
                <w:szCs w:val="20"/>
              </w:rPr>
            </w:pPr>
            <w:r w:rsidRPr="00981BA4">
              <w:rPr>
                <w:color w:val="7030A0"/>
                <w:sz w:val="20"/>
                <w:szCs w:val="20"/>
              </w:rPr>
              <w:t>5,03</w:t>
            </w:r>
          </w:p>
        </w:tc>
        <w:tc>
          <w:tcPr>
            <w:tcW w:w="373" w:type="pct"/>
            <w:vAlign w:val="center"/>
          </w:tcPr>
          <w:p w:rsidR="00981BA4" w:rsidRPr="00981BA4" w:rsidRDefault="00981BA4">
            <w:pPr>
              <w:jc w:val="center"/>
              <w:rPr>
                <w:color w:val="7030A0"/>
                <w:sz w:val="20"/>
                <w:szCs w:val="20"/>
              </w:rPr>
            </w:pPr>
            <w:r w:rsidRPr="00981BA4">
              <w:rPr>
                <w:color w:val="7030A0"/>
                <w:sz w:val="20"/>
                <w:szCs w:val="20"/>
              </w:rPr>
              <w:t>5,03</w:t>
            </w:r>
          </w:p>
        </w:tc>
        <w:tc>
          <w:tcPr>
            <w:tcW w:w="384" w:type="pct"/>
            <w:vAlign w:val="center"/>
          </w:tcPr>
          <w:p w:rsidR="00981BA4" w:rsidRPr="00981BA4" w:rsidRDefault="00981BA4">
            <w:pPr>
              <w:jc w:val="center"/>
              <w:rPr>
                <w:color w:val="7030A0"/>
                <w:sz w:val="20"/>
                <w:szCs w:val="20"/>
              </w:rPr>
            </w:pPr>
            <w:r w:rsidRPr="00981BA4">
              <w:rPr>
                <w:color w:val="7030A0"/>
                <w:sz w:val="20"/>
                <w:szCs w:val="20"/>
              </w:rPr>
              <w:t>5,03</w:t>
            </w:r>
          </w:p>
        </w:tc>
        <w:tc>
          <w:tcPr>
            <w:tcW w:w="410" w:type="pct"/>
            <w:vAlign w:val="center"/>
          </w:tcPr>
          <w:p w:rsidR="00981BA4" w:rsidRPr="00981BA4" w:rsidRDefault="00981BA4">
            <w:pPr>
              <w:jc w:val="center"/>
              <w:rPr>
                <w:color w:val="7030A0"/>
                <w:sz w:val="20"/>
                <w:szCs w:val="20"/>
              </w:rPr>
            </w:pPr>
            <w:r w:rsidRPr="00981BA4">
              <w:rPr>
                <w:color w:val="7030A0"/>
                <w:sz w:val="20"/>
                <w:szCs w:val="20"/>
              </w:rPr>
              <w:t>5,03</w:t>
            </w:r>
          </w:p>
        </w:tc>
        <w:tc>
          <w:tcPr>
            <w:tcW w:w="429" w:type="pct"/>
            <w:vAlign w:val="center"/>
          </w:tcPr>
          <w:p w:rsidR="00981BA4" w:rsidRPr="00981BA4" w:rsidRDefault="00981BA4">
            <w:pPr>
              <w:jc w:val="center"/>
              <w:rPr>
                <w:color w:val="7030A0"/>
                <w:sz w:val="20"/>
                <w:szCs w:val="20"/>
              </w:rPr>
            </w:pPr>
            <w:r w:rsidRPr="00981BA4">
              <w:rPr>
                <w:color w:val="7030A0"/>
                <w:sz w:val="20"/>
                <w:szCs w:val="20"/>
              </w:rPr>
              <w:t>5,03</w:t>
            </w:r>
          </w:p>
        </w:tc>
        <w:tc>
          <w:tcPr>
            <w:tcW w:w="370" w:type="pct"/>
            <w:vAlign w:val="center"/>
          </w:tcPr>
          <w:p w:rsidR="00981BA4" w:rsidRPr="00981BA4" w:rsidRDefault="00981BA4">
            <w:pPr>
              <w:jc w:val="center"/>
              <w:rPr>
                <w:color w:val="7030A0"/>
                <w:sz w:val="20"/>
                <w:szCs w:val="20"/>
              </w:rPr>
            </w:pPr>
            <w:r w:rsidRPr="00981BA4">
              <w:rPr>
                <w:color w:val="7030A0"/>
                <w:sz w:val="20"/>
                <w:szCs w:val="20"/>
              </w:rPr>
              <w:t>5,03</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3</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811,725</w:t>
            </w:r>
          </w:p>
        </w:tc>
        <w:tc>
          <w:tcPr>
            <w:tcW w:w="423" w:type="pct"/>
            <w:vAlign w:val="center"/>
          </w:tcPr>
          <w:p w:rsidR="00981BA4" w:rsidRPr="00981BA4" w:rsidRDefault="00981BA4">
            <w:pPr>
              <w:jc w:val="center"/>
              <w:rPr>
                <w:color w:val="7030A0"/>
                <w:sz w:val="20"/>
                <w:szCs w:val="20"/>
              </w:rPr>
            </w:pPr>
            <w:r w:rsidRPr="00981BA4">
              <w:rPr>
                <w:color w:val="7030A0"/>
                <w:sz w:val="20"/>
                <w:szCs w:val="20"/>
              </w:rPr>
              <w:t>811,590</w:t>
            </w:r>
          </w:p>
        </w:tc>
        <w:tc>
          <w:tcPr>
            <w:tcW w:w="433" w:type="pct"/>
            <w:vAlign w:val="center"/>
          </w:tcPr>
          <w:p w:rsidR="00981BA4" w:rsidRPr="00981BA4" w:rsidRDefault="00981BA4">
            <w:pPr>
              <w:jc w:val="center"/>
              <w:rPr>
                <w:color w:val="7030A0"/>
                <w:sz w:val="20"/>
                <w:szCs w:val="20"/>
              </w:rPr>
            </w:pPr>
            <w:r w:rsidRPr="00981BA4">
              <w:rPr>
                <w:color w:val="7030A0"/>
                <w:sz w:val="20"/>
                <w:szCs w:val="20"/>
              </w:rPr>
              <w:t>811,590</w:t>
            </w:r>
          </w:p>
        </w:tc>
        <w:tc>
          <w:tcPr>
            <w:tcW w:w="412" w:type="pct"/>
            <w:vAlign w:val="center"/>
          </w:tcPr>
          <w:p w:rsidR="00981BA4" w:rsidRPr="00981BA4" w:rsidRDefault="00981BA4">
            <w:pPr>
              <w:jc w:val="center"/>
              <w:rPr>
                <w:color w:val="7030A0"/>
                <w:sz w:val="20"/>
                <w:szCs w:val="20"/>
              </w:rPr>
            </w:pPr>
            <w:r w:rsidRPr="00981BA4">
              <w:rPr>
                <w:color w:val="7030A0"/>
                <w:sz w:val="20"/>
                <w:szCs w:val="20"/>
              </w:rPr>
              <w:t>811,590</w:t>
            </w:r>
          </w:p>
        </w:tc>
        <w:tc>
          <w:tcPr>
            <w:tcW w:w="373" w:type="pct"/>
            <w:vAlign w:val="center"/>
          </w:tcPr>
          <w:p w:rsidR="00981BA4" w:rsidRPr="00981BA4" w:rsidRDefault="00981BA4">
            <w:pPr>
              <w:jc w:val="center"/>
              <w:rPr>
                <w:color w:val="7030A0"/>
                <w:sz w:val="20"/>
                <w:szCs w:val="20"/>
              </w:rPr>
            </w:pPr>
            <w:r w:rsidRPr="00981BA4">
              <w:rPr>
                <w:color w:val="7030A0"/>
                <w:sz w:val="20"/>
                <w:szCs w:val="20"/>
              </w:rPr>
              <w:t>811,590</w:t>
            </w:r>
          </w:p>
        </w:tc>
        <w:tc>
          <w:tcPr>
            <w:tcW w:w="384" w:type="pct"/>
            <w:vAlign w:val="center"/>
          </w:tcPr>
          <w:p w:rsidR="00981BA4" w:rsidRPr="00981BA4" w:rsidRDefault="00981BA4">
            <w:pPr>
              <w:jc w:val="center"/>
              <w:rPr>
                <w:color w:val="7030A0"/>
                <w:sz w:val="20"/>
                <w:szCs w:val="20"/>
              </w:rPr>
            </w:pPr>
            <w:r w:rsidRPr="00981BA4">
              <w:rPr>
                <w:color w:val="7030A0"/>
                <w:sz w:val="20"/>
                <w:szCs w:val="20"/>
              </w:rPr>
              <w:t>811,590</w:t>
            </w:r>
          </w:p>
        </w:tc>
        <w:tc>
          <w:tcPr>
            <w:tcW w:w="410" w:type="pct"/>
            <w:vAlign w:val="center"/>
          </w:tcPr>
          <w:p w:rsidR="00981BA4" w:rsidRPr="00981BA4" w:rsidRDefault="00981BA4">
            <w:pPr>
              <w:jc w:val="center"/>
              <w:rPr>
                <w:color w:val="7030A0"/>
                <w:sz w:val="20"/>
                <w:szCs w:val="20"/>
              </w:rPr>
            </w:pPr>
            <w:r w:rsidRPr="00981BA4">
              <w:rPr>
                <w:color w:val="7030A0"/>
                <w:sz w:val="20"/>
                <w:szCs w:val="20"/>
              </w:rPr>
              <w:t>811,590</w:t>
            </w:r>
          </w:p>
        </w:tc>
        <w:tc>
          <w:tcPr>
            <w:tcW w:w="429" w:type="pct"/>
            <w:vAlign w:val="center"/>
          </w:tcPr>
          <w:p w:rsidR="00981BA4" w:rsidRPr="00981BA4" w:rsidRDefault="00981BA4">
            <w:pPr>
              <w:jc w:val="center"/>
              <w:rPr>
                <w:color w:val="7030A0"/>
                <w:sz w:val="20"/>
                <w:szCs w:val="20"/>
              </w:rPr>
            </w:pPr>
            <w:r w:rsidRPr="00981BA4">
              <w:rPr>
                <w:color w:val="7030A0"/>
                <w:sz w:val="20"/>
                <w:szCs w:val="20"/>
              </w:rPr>
              <w:t>811,590</w:t>
            </w:r>
          </w:p>
        </w:tc>
        <w:tc>
          <w:tcPr>
            <w:tcW w:w="370" w:type="pct"/>
            <w:vAlign w:val="center"/>
          </w:tcPr>
          <w:p w:rsidR="00981BA4" w:rsidRPr="00981BA4" w:rsidRDefault="00981BA4">
            <w:pPr>
              <w:jc w:val="center"/>
              <w:rPr>
                <w:color w:val="7030A0"/>
                <w:sz w:val="20"/>
                <w:szCs w:val="20"/>
              </w:rPr>
            </w:pPr>
            <w:r w:rsidRPr="00981BA4">
              <w:rPr>
                <w:color w:val="7030A0"/>
                <w:sz w:val="20"/>
                <w:szCs w:val="20"/>
              </w:rPr>
              <w:t>811,590</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707,2</w:t>
            </w:r>
          </w:p>
        </w:tc>
        <w:tc>
          <w:tcPr>
            <w:tcW w:w="423" w:type="pct"/>
            <w:vAlign w:val="center"/>
          </w:tcPr>
          <w:p w:rsidR="00981BA4" w:rsidRPr="00981BA4" w:rsidRDefault="00981BA4">
            <w:pPr>
              <w:jc w:val="center"/>
              <w:rPr>
                <w:color w:val="7030A0"/>
                <w:sz w:val="20"/>
                <w:szCs w:val="20"/>
              </w:rPr>
            </w:pPr>
            <w:r w:rsidRPr="00981BA4">
              <w:rPr>
                <w:color w:val="7030A0"/>
                <w:sz w:val="20"/>
                <w:szCs w:val="20"/>
              </w:rPr>
              <w:t>707,0</w:t>
            </w:r>
          </w:p>
        </w:tc>
        <w:tc>
          <w:tcPr>
            <w:tcW w:w="433" w:type="pct"/>
            <w:vAlign w:val="center"/>
          </w:tcPr>
          <w:p w:rsidR="00981BA4" w:rsidRPr="00981BA4" w:rsidRDefault="00981BA4">
            <w:pPr>
              <w:jc w:val="center"/>
              <w:rPr>
                <w:color w:val="7030A0"/>
                <w:sz w:val="20"/>
                <w:szCs w:val="20"/>
              </w:rPr>
            </w:pPr>
            <w:r w:rsidRPr="00981BA4">
              <w:rPr>
                <w:color w:val="7030A0"/>
                <w:sz w:val="20"/>
                <w:szCs w:val="20"/>
              </w:rPr>
              <w:t>707,0</w:t>
            </w:r>
          </w:p>
        </w:tc>
        <w:tc>
          <w:tcPr>
            <w:tcW w:w="412" w:type="pct"/>
            <w:vAlign w:val="center"/>
          </w:tcPr>
          <w:p w:rsidR="00981BA4" w:rsidRPr="00981BA4" w:rsidRDefault="00981BA4">
            <w:pPr>
              <w:jc w:val="center"/>
              <w:rPr>
                <w:color w:val="7030A0"/>
                <w:sz w:val="20"/>
                <w:szCs w:val="20"/>
              </w:rPr>
            </w:pPr>
            <w:r w:rsidRPr="00981BA4">
              <w:rPr>
                <w:color w:val="7030A0"/>
                <w:sz w:val="20"/>
                <w:szCs w:val="20"/>
              </w:rPr>
              <w:t>707,0</w:t>
            </w:r>
          </w:p>
        </w:tc>
        <w:tc>
          <w:tcPr>
            <w:tcW w:w="373" w:type="pct"/>
            <w:vAlign w:val="center"/>
          </w:tcPr>
          <w:p w:rsidR="00981BA4" w:rsidRPr="00981BA4" w:rsidRDefault="00981BA4">
            <w:pPr>
              <w:jc w:val="center"/>
              <w:rPr>
                <w:color w:val="7030A0"/>
                <w:sz w:val="20"/>
                <w:szCs w:val="20"/>
              </w:rPr>
            </w:pPr>
            <w:r w:rsidRPr="00981BA4">
              <w:rPr>
                <w:color w:val="7030A0"/>
                <w:sz w:val="20"/>
                <w:szCs w:val="20"/>
              </w:rPr>
              <w:t>707,0</w:t>
            </w:r>
          </w:p>
        </w:tc>
        <w:tc>
          <w:tcPr>
            <w:tcW w:w="384" w:type="pct"/>
            <w:vAlign w:val="center"/>
          </w:tcPr>
          <w:p w:rsidR="00981BA4" w:rsidRPr="00981BA4" w:rsidRDefault="00981BA4">
            <w:pPr>
              <w:jc w:val="center"/>
              <w:rPr>
                <w:color w:val="7030A0"/>
                <w:sz w:val="20"/>
                <w:szCs w:val="20"/>
              </w:rPr>
            </w:pPr>
            <w:r w:rsidRPr="00981BA4">
              <w:rPr>
                <w:color w:val="7030A0"/>
                <w:sz w:val="20"/>
                <w:szCs w:val="20"/>
              </w:rPr>
              <w:t>707,0</w:t>
            </w:r>
          </w:p>
        </w:tc>
        <w:tc>
          <w:tcPr>
            <w:tcW w:w="410" w:type="pct"/>
            <w:vAlign w:val="center"/>
          </w:tcPr>
          <w:p w:rsidR="00981BA4" w:rsidRPr="00981BA4" w:rsidRDefault="00981BA4">
            <w:pPr>
              <w:jc w:val="center"/>
              <w:rPr>
                <w:color w:val="7030A0"/>
                <w:sz w:val="20"/>
                <w:szCs w:val="20"/>
              </w:rPr>
            </w:pPr>
            <w:r w:rsidRPr="00981BA4">
              <w:rPr>
                <w:color w:val="7030A0"/>
                <w:sz w:val="20"/>
                <w:szCs w:val="20"/>
              </w:rPr>
              <w:t>707,0</w:t>
            </w:r>
          </w:p>
        </w:tc>
        <w:tc>
          <w:tcPr>
            <w:tcW w:w="429" w:type="pct"/>
            <w:vAlign w:val="center"/>
          </w:tcPr>
          <w:p w:rsidR="00981BA4" w:rsidRPr="00981BA4" w:rsidRDefault="00981BA4">
            <w:pPr>
              <w:jc w:val="center"/>
              <w:rPr>
                <w:color w:val="7030A0"/>
                <w:sz w:val="20"/>
                <w:szCs w:val="20"/>
              </w:rPr>
            </w:pPr>
            <w:r w:rsidRPr="00981BA4">
              <w:rPr>
                <w:color w:val="7030A0"/>
                <w:sz w:val="20"/>
                <w:szCs w:val="20"/>
              </w:rPr>
              <w:t>707,0</w:t>
            </w:r>
          </w:p>
        </w:tc>
        <w:tc>
          <w:tcPr>
            <w:tcW w:w="370" w:type="pct"/>
            <w:vAlign w:val="center"/>
          </w:tcPr>
          <w:p w:rsidR="00981BA4" w:rsidRPr="00981BA4" w:rsidRDefault="00981BA4">
            <w:pPr>
              <w:jc w:val="center"/>
              <w:rPr>
                <w:color w:val="7030A0"/>
                <w:sz w:val="20"/>
                <w:szCs w:val="20"/>
              </w:rPr>
            </w:pPr>
            <w:r w:rsidRPr="00981BA4">
              <w:rPr>
                <w:color w:val="7030A0"/>
                <w:sz w:val="20"/>
                <w:szCs w:val="20"/>
              </w:rPr>
              <w:t>707,0</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10,40</w:t>
            </w:r>
          </w:p>
        </w:tc>
        <w:tc>
          <w:tcPr>
            <w:tcW w:w="423" w:type="pct"/>
            <w:vAlign w:val="center"/>
          </w:tcPr>
          <w:p w:rsidR="00981BA4" w:rsidRPr="00981BA4" w:rsidRDefault="00981BA4">
            <w:pPr>
              <w:jc w:val="center"/>
              <w:rPr>
                <w:color w:val="7030A0"/>
                <w:sz w:val="20"/>
                <w:szCs w:val="20"/>
              </w:rPr>
            </w:pPr>
            <w:r w:rsidRPr="00981BA4">
              <w:rPr>
                <w:color w:val="7030A0"/>
                <w:sz w:val="20"/>
                <w:szCs w:val="20"/>
              </w:rPr>
              <w:t>10,40</w:t>
            </w:r>
          </w:p>
        </w:tc>
        <w:tc>
          <w:tcPr>
            <w:tcW w:w="433" w:type="pct"/>
            <w:vAlign w:val="center"/>
          </w:tcPr>
          <w:p w:rsidR="00981BA4" w:rsidRPr="00981BA4" w:rsidRDefault="00981BA4">
            <w:pPr>
              <w:jc w:val="center"/>
              <w:rPr>
                <w:color w:val="7030A0"/>
                <w:sz w:val="20"/>
                <w:szCs w:val="20"/>
              </w:rPr>
            </w:pPr>
            <w:r w:rsidRPr="00981BA4">
              <w:rPr>
                <w:color w:val="7030A0"/>
                <w:sz w:val="20"/>
                <w:szCs w:val="20"/>
              </w:rPr>
              <w:t>10,40</w:t>
            </w:r>
          </w:p>
        </w:tc>
        <w:tc>
          <w:tcPr>
            <w:tcW w:w="412" w:type="pct"/>
            <w:vAlign w:val="center"/>
          </w:tcPr>
          <w:p w:rsidR="00981BA4" w:rsidRPr="00981BA4" w:rsidRDefault="00981BA4">
            <w:pPr>
              <w:jc w:val="center"/>
              <w:rPr>
                <w:color w:val="7030A0"/>
                <w:sz w:val="20"/>
                <w:szCs w:val="20"/>
              </w:rPr>
            </w:pPr>
            <w:r w:rsidRPr="00981BA4">
              <w:rPr>
                <w:color w:val="7030A0"/>
                <w:sz w:val="20"/>
                <w:szCs w:val="20"/>
              </w:rPr>
              <w:t>10,40</w:t>
            </w:r>
          </w:p>
        </w:tc>
        <w:tc>
          <w:tcPr>
            <w:tcW w:w="373" w:type="pct"/>
            <w:vAlign w:val="center"/>
          </w:tcPr>
          <w:p w:rsidR="00981BA4" w:rsidRPr="00981BA4" w:rsidRDefault="00981BA4">
            <w:pPr>
              <w:jc w:val="center"/>
              <w:rPr>
                <w:color w:val="7030A0"/>
                <w:sz w:val="20"/>
                <w:szCs w:val="20"/>
              </w:rPr>
            </w:pPr>
            <w:r w:rsidRPr="00981BA4">
              <w:rPr>
                <w:color w:val="7030A0"/>
                <w:sz w:val="20"/>
                <w:szCs w:val="20"/>
              </w:rPr>
              <w:t>10,40</w:t>
            </w:r>
          </w:p>
        </w:tc>
        <w:tc>
          <w:tcPr>
            <w:tcW w:w="384" w:type="pct"/>
            <w:vAlign w:val="center"/>
          </w:tcPr>
          <w:p w:rsidR="00981BA4" w:rsidRPr="00981BA4" w:rsidRDefault="00981BA4">
            <w:pPr>
              <w:jc w:val="center"/>
              <w:rPr>
                <w:color w:val="7030A0"/>
                <w:sz w:val="20"/>
                <w:szCs w:val="20"/>
              </w:rPr>
            </w:pPr>
            <w:r w:rsidRPr="00981BA4">
              <w:rPr>
                <w:color w:val="7030A0"/>
                <w:sz w:val="20"/>
                <w:szCs w:val="20"/>
              </w:rPr>
              <w:t>10,40</w:t>
            </w:r>
          </w:p>
        </w:tc>
        <w:tc>
          <w:tcPr>
            <w:tcW w:w="410" w:type="pct"/>
            <w:vAlign w:val="center"/>
          </w:tcPr>
          <w:p w:rsidR="00981BA4" w:rsidRPr="00981BA4" w:rsidRDefault="00981BA4">
            <w:pPr>
              <w:jc w:val="center"/>
              <w:rPr>
                <w:color w:val="7030A0"/>
                <w:sz w:val="20"/>
                <w:szCs w:val="20"/>
              </w:rPr>
            </w:pPr>
            <w:r w:rsidRPr="00981BA4">
              <w:rPr>
                <w:color w:val="7030A0"/>
                <w:sz w:val="20"/>
                <w:szCs w:val="20"/>
              </w:rPr>
              <w:t>10,40</w:t>
            </w:r>
          </w:p>
        </w:tc>
        <w:tc>
          <w:tcPr>
            <w:tcW w:w="429" w:type="pct"/>
            <w:vAlign w:val="center"/>
          </w:tcPr>
          <w:p w:rsidR="00981BA4" w:rsidRPr="00981BA4" w:rsidRDefault="00981BA4">
            <w:pPr>
              <w:jc w:val="center"/>
              <w:rPr>
                <w:color w:val="7030A0"/>
                <w:sz w:val="20"/>
                <w:szCs w:val="20"/>
              </w:rPr>
            </w:pPr>
            <w:r w:rsidRPr="00981BA4">
              <w:rPr>
                <w:color w:val="7030A0"/>
                <w:sz w:val="20"/>
                <w:szCs w:val="20"/>
              </w:rPr>
              <w:t>10,40</w:t>
            </w:r>
          </w:p>
        </w:tc>
        <w:tc>
          <w:tcPr>
            <w:tcW w:w="370" w:type="pct"/>
            <w:vAlign w:val="center"/>
          </w:tcPr>
          <w:p w:rsidR="00981BA4" w:rsidRPr="00981BA4" w:rsidRDefault="00981BA4">
            <w:pPr>
              <w:jc w:val="center"/>
              <w:rPr>
                <w:color w:val="7030A0"/>
                <w:sz w:val="20"/>
                <w:szCs w:val="20"/>
              </w:rPr>
            </w:pPr>
            <w:r w:rsidRPr="00981BA4">
              <w:rPr>
                <w:color w:val="7030A0"/>
                <w:sz w:val="20"/>
                <w:szCs w:val="20"/>
              </w:rPr>
              <w:t>10,40</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16,37</w:t>
            </w:r>
          </w:p>
        </w:tc>
        <w:tc>
          <w:tcPr>
            <w:tcW w:w="423" w:type="pct"/>
            <w:vAlign w:val="center"/>
          </w:tcPr>
          <w:p w:rsidR="00981BA4" w:rsidRPr="00981BA4" w:rsidRDefault="00981BA4">
            <w:pPr>
              <w:jc w:val="center"/>
              <w:rPr>
                <w:color w:val="7030A0"/>
                <w:sz w:val="20"/>
                <w:szCs w:val="20"/>
              </w:rPr>
            </w:pPr>
            <w:r w:rsidRPr="00981BA4">
              <w:rPr>
                <w:color w:val="7030A0"/>
                <w:sz w:val="20"/>
                <w:szCs w:val="20"/>
              </w:rPr>
              <w:t>16,37</w:t>
            </w:r>
          </w:p>
        </w:tc>
        <w:tc>
          <w:tcPr>
            <w:tcW w:w="433" w:type="pct"/>
            <w:vAlign w:val="center"/>
          </w:tcPr>
          <w:p w:rsidR="00981BA4" w:rsidRPr="00981BA4" w:rsidRDefault="00981BA4">
            <w:pPr>
              <w:jc w:val="center"/>
              <w:rPr>
                <w:color w:val="7030A0"/>
                <w:sz w:val="20"/>
                <w:szCs w:val="20"/>
              </w:rPr>
            </w:pPr>
            <w:r w:rsidRPr="00981BA4">
              <w:rPr>
                <w:color w:val="7030A0"/>
                <w:sz w:val="20"/>
                <w:szCs w:val="20"/>
              </w:rPr>
              <w:t>16,37</w:t>
            </w:r>
          </w:p>
        </w:tc>
        <w:tc>
          <w:tcPr>
            <w:tcW w:w="412" w:type="pct"/>
            <w:vAlign w:val="center"/>
          </w:tcPr>
          <w:p w:rsidR="00981BA4" w:rsidRPr="00981BA4" w:rsidRDefault="00981BA4">
            <w:pPr>
              <w:jc w:val="center"/>
              <w:rPr>
                <w:color w:val="7030A0"/>
                <w:sz w:val="20"/>
                <w:szCs w:val="20"/>
              </w:rPr>
            </w:pPr>
            <w:r w:rsidRPr="00981BA4">
              <w:rPr>
                <w:color w:val="7030A0"/>
                <w:sz w:val="20"/>
                <w:szCs w:val="20"/>
              </w:rPr>
              <w:t>16,37</w:t>
            </w:r>
          </w:p>
        </w:tc>
        <w:tc>
          <w:tcPr>
            <w:tcW w:w="373" w:type="pct"/>
            <w:vAlign w:val="center"/>
          </w:tcPr>
          <w:p w:rsidR="00981BA4" w:rsidRPr="00981BA4" w:rsidRDefault="00981BA4">
            <w:pPr>
              <w:jc w:val="center"/>
              <w:rPr>
                <w:color w:val="7030A0"/>
                <w:sz w:val="20"/>
                <w:szCs w:val="20"/>
              </w:rPr>
            </w:pPr>
            <w:r w:rsidRPr="00981BA4">
              <w:rPr>
                <w:color w:val="7030A0"/>
                <w:sz w:val="20"/>
                <w:szCs w:val="20"/>
              </w:rPr>
              <w:t>16,37</w:t>
            </w:r>
          </w:p>
        </w:tc>
        <w:tc>
          <w:tcPr>
            <w:tcW w:w="384" w:type="pct"/>
            <w:vAlign w:val="center"/>
          </w:tcPr>
          <w:p w:rsidR="00981BA4" w:rsidRPr="00981BA4" w:rsidRDefault="00981BA4">
            <w:pPr>
              <w:jc w:val="center"/>
              <w:rPr>
                <w:color w:val="7030A0"/>
                <w:sz w:val="20"/>
                <w:szCs w:val="20"/>
              </w:rPr>
            </w:pPr>
            <w:r w:rsidRPr="00981BA4">
              <w:rPr>
                <w:color w:val="7030A0"/>
                <w:sz w:val="20"/>
                <w:szCs w:val="20"/>
              </w:rPr>
              <w:t>16,37</w:t>
            </w:r>
          </w:p>
        </w:tc>
        <w:tc>
          <w:tcPr>
            <w:tcW w:w="410" w:type="pct"/>
            <w:vAlign w:val="center"/>
          </w:tcPr>
          <w:p w:rsidR="00981BA4" w:rsidRPr="00981BA4" w:rsidRDefault="00981BA4">
            <w:pPr>
              <w:jc w:val="center"/>
              <w:rPr>
                <w:color w:val="7030A0"/>
                <w:sz w:val="20"/>
                <w:szCs w:val="20"/>
              </w:rPr>
            </w:pPr>
            <w:r w:rsidRPr="00981BA4">
              <w:rPr>
                <w:color w:val="7030A0"/>
                <w:sz w:val="20"/>
                <w:szCs w:val="20"/>
              </w:rPr>
              <w:t>16,37</w:t>
            </w:r>
          </w:p>
        </w:tc>
        <w:tc>
          <w:tcPr>
            <w:tcW w:w="429" w:type="pct"/>
            <w:vAlign w:val="center"/>
          </w:tcPr>
          <w:p w:rsidR="00981BA4" w:rsidRPr="00981BA4" w:rsidRDefault="00981BA4">
            <w:pPr>
              <w:jc w:val="center"/>
              <w:rPr>
                <w:color w:val="7030A0"/>
                <w:sz w:val="20"/>
                <w:szCs w:val="20"/>
              </w:rPr>
            </w:pPr>
            <w:r w:rsidRPr="00981BA4">
              <w:rPr>
                <w:color w:val="7030A0"/>
                <w:sz w:val="20"/>
                <w:szCs w:val="20"/>
              </w:rPr>
              <w:t>16,37</w:t>
            </w:r>
          </w:p>
        </w:tc>
        <w:tc>
          <w:tcPr>
            <w:tcW w:w="370" w:type="pct"/>
            <w:vAlign w:val="center"/>
          </w:tcPr>
          <w:p w:rsidR="00981BA4" w:rsidRPr="00981BA4" w:rsidRDefault="00981BA4">
            <w:pPr>
              <w:jc w:val="center"/>
              <w:rPr>
                <w:color w:val="7030A0"/>
                <w:sz w:val="20"/>
                <w:szCs w:val="20"/>
              </w:rPr>
            </w:pPr>
            <w:r w:rsidRPr="00981BA4">
              <w:rPr>
                <w:color w:val="7030A0"/>
                <w:sz w:val="20"/>
                <w:szCs w:val="20"/>
              </w:rPr>
              <w:t>16,37</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7,31</w:t>
            </w:r>
          </w:p>
        </w:tc>
        <w:tc>
          <w:tcPr>
            <w:tcW w:w="423" w:type="pct"/>
            <w:vAlign w:val="center"/>
          </w:tcPr>
          <w:p w:rsidR="00981BA4" w:rsidRPr="00981BA4" w:rsidRDefault="00981BA4">
            <w:pPr>
              <w:jc w:val="center"/>
              <w:rPr>
                <w:color w:val="7030A0"/>
                <w:sz w:val="20"/>
                <w:szCs w:val="20"/>
              </w:rPr>
            </w:pPr>
            <w:r w:rsidRPr="00981BA4">
              <w:rPr>
                <w:color w:val="7030A0"/>
                <w:sz w:val="20"/>
                <w:szCs w:val="20"/>
              </w:rPr>
              <w:t>7,31</w:t>
            </w:r>
          </w:p>
        </w:tc>
        <w:tc>
          <w:tcPr>
            <w:tcW w:w="433" w:type="pct"/>
            <w:vAlign w:val="center"/>
          </w:tcPr>
          <w:p w:rsidR="00981BA4" w:rsidRPr="00981BA4" w:rsidRDefault="00981BA4">
            <w:pPr>
              <w:jc w:val="center"/>
              <w:rPr>
                <w:color w:val="7030A0"/>
                <w:sz w:val="20"/>
                <w:szCs w:val="20"/>
              </w:rPr>
            </w:pPr>
            <w:r w:rsidRPr="00981BA4">
              <w:rPr>
                <w:color w:val="7030A0"/>
                <w:sz w:val="20"/>
                <w:szCs w:val="20"/>
              </w:rPr>
              <w:t>7,31</w:t>
            </w:r>
          </w:p>
        </w:tc>
        <w:tc>
          <w:tcPr>
            <w:tcW w:w="412" w:type="pct"/>
            <w:vAlign w:val="center"/>
          </w:tcPr>
          <w:p w:rsidR="00981BA4" w:rsidRPr="00981BA4" w:rsidRDefault="00981BA4">
            <w:pPr>
              <w:jc w:val="center"/>
              <w:rPr>
                <w:color w:val="7030A0"/>
                <w:sz w:val="20"/>
                <w:szCs w:val="20"/>
              </w:rPr>
            </w:pPr>
            <w:r w:rsidRPr="00981BA4">
              <w:rPr>
                <w:color w:val="7030A0"/>
                <w:sz w:val="20"/>
                <w:szCs w:val="20"/>
              </w:rPr>
              <w:t>7,31</w:t>
            </w:r>
          </w:p>
        </w:tc>
        <w:tc>
          <w:tcPr>
            <w:tcW w:w="373" w:type="pct"/>
            <w:vAlign w:val="center"/>
          </w:tcPr>
          <w:p w:rsidR="00981BA4" w:rsidRPr="00981BA4" w:rsidRDefault="00981BA4">
            <w:pPr>
              <w:jc w:val="center"/>
              <w:rPr>
                <w:color w:val="7030A0"/>
                <w:sz w:val="20"/>
                <w:szCs w:val="20"/>
              </w:rPr>
            </w:pPr>
            <w:r w:rsidRPr="00981BA4">
              <w:rPr>
                <w:color w:val="7030A0"/>
                <w:sz w:val="20"/>
                <w:szCs w:val="20"/>
              </w:rPr>
              <w:t>7,31</w:t>
            </w:r>
          </w:p>
        </w:tc>
        <w:tc>
          <w:tcPr>
            <w:tcW w:w="384" w:type="pct"/>
            <w:vAlign w:val="center"/>
          </w:tcPr>
          <w:p w:rsidR="00981BA4" w:rsidRPr="00981BA4" w:rsidRDefault="00981BA4">
            <w:pPr>
              <w:jc w:val="center"/>
              <w:rPr>
                <w:color w:val="7030A0"/>
                <w:sz w:val="20"/>
                <w:szCs w:val="20"/>
              </w:rPr>
            </w:pPr>
            <w:r w:rsidRPr="00981BA4">
              <w:rPr>
                <w:color w:val="7030A0"/>
                <w:sz w:val="20"/>
                <w:szCs w:val="20"/>
              </w:rPr>
              <w:t>7,31</w:t>
            </w:r>
          </w:p>
        </w:tc>
        <w:tc>
          <w:tcPr>
            <w:tcW w:w="410" w:type="pct"/>
            <w:vAlign w:val="center"/>
          </w:tcPr>
          <w:p w:rsidR="00981BA4" w:rsidRPr="00981BA4" w:rsidRDefault="00981BA4">
            <w:pPr>
              <w:jc w:val="center"/>
              <w:rPr>
                <w:color w:val="7030A0"/>
                <w:sz w:val="20"/>
                <w:szCs w:val="20"/>
              </w:rPr>
            </w:pPr>
            <w:r w:rsidRPr="00981BA4">
              <w:rPr>
                <w:color w:val="7030A0"/>
                <w:sz w:val="20"/>
                <w:szCs w:val="20"/>
              </w:rPr>
              <w:t>7,31</w:t>
            </w:r>
          </w:p>
        </w:tc>
        <w:tc>
          <w:tcPr>
            <w:tcW w:w="429" w:type="pct"/>
            <w:vAlign w:val="center"/>
          </w:tcPr>
          <w:p w:rsidR="00981BA4" w:rsidRPr="00981BA4" w:rsidRDefault="00981BA4">
            <w:pPr>
              <w:jc w:val="center"/>
              <w:rPr>
                <w:color w:val="7030A0"/>
                <w:sz w:val="20"/>
                <w:szCs w:val="20"/>
              </w:rPr>
            </w:pPr>
            <w:r w:rsidRPr="00981BA4">
              <w:rPr>
                <w:color w:val="7030A0"/>
                <w:sz w:val="20"/>
                <w:szCs w:val="20"/>
              </w:rPr>
              <w:t>7,31</w:t>
            </w:r>
          </w:p>
        </w:tc>
        <w:tc>
          <w:tcPr>
            <w:tcW w:w="370" w:type="pct"/>
            <w:vAlign w:val="center"/>
          </w:tcPr>
          <w:p w:rsidR="00981BA4" w:rsidRPr="00981BA4" w:rsidRDefault="00981BA4">
            <w:pPr>
              <w:jc w:val="center"/>
              <w:rPr>
                <w:color w:val="7030A0"/>
                <w:sz w:val="20"/>
                <w:szCs w:val="20"/>
              </w:rPr>
            </w:pPr>
            <w:r w:rsidRPr="00981BA4">
              <w:rPr>
                <w:color w:val="7030A0"/>
                <w:sz w:val="20"/>
                <w:szCs w:val="20"/>
              </w:rPr>
              <w:t>7,31</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9,82</w:t>
            </w:r>
          </w:p>
        </w:tc>
        <w:tc>
          <w:tcPr>
            <w:tcW w:w="423" w:type="pct"/>
            <w:vAlign w:val="center"/>
          </w:tcPr>
          <w:p w:rsidR="00981BA4" w:rsidRPr="00981BA4" w:rsidRDefault="00981BA4">
            <w:pPr>
              <w:jc w:val="center"/>
              <w:rPr>
                <w:color w:val="7030A0"/>
                <w:sz w:val="20"/>
                <w:szCs w:val="20"/>
              </w:rPr>
            </w:pPr>
            <w:r w:rsidRPr="00981BA4">
              <w:rPr>
                <w:color w:val="7030A0"/>
                <w:sz w:val="20"/>
                <w:szCs w:val="20"/>
              </w:rPr>
              <w:t>9,82</w:t>
            </w:r>
          </w:p>
        </w:tc>
        <w:tc>
          <w:tcPr>
            <w:tcW w:w="433" w:type="pct"/>
            <w:vAlign w:val="center"/>
          </w:tcPr>
          <w:p w:rsidR="00981BA4" w:rsidRPr="00981BA4" w:rsidRDefault="00981BA4">
            <w:pPr>
              <w:jc w:val="center"/>
              <w:rPr>
                <w:color w:val="7030A0"/>
                <w:sz w:val="20"/>
                <w:szCs w:val="20"/>
              </w:rPr>
            </w:pPr>
            <w:r w:rsidRPr="00981BA4">
              <w:rPr>
                <w:color w:val="7030A0"/>
                <w:sz w:val="20"/>
                <w:szCs w:val="20"/>
              </w:rPr>
              <w:t>9,82</w:t>
            </w:r>
          </w:p>
        </w:tc>
        <w:tc>
          <w:tcPr>
            <w:tcW w:w="412" w:type="pct"/>
            <w:vAlign w:val="center"/>
          </w:tcPr>
          <w:p w:rsidR="00981BA4" w:rsidRPr="00981BA4" w:rsidRDefault="00981BA4">
            <w:pPr>
              <w:jc w:val="center"/>
              <w:rPr>
                <w:color w:val="7030A0"/>
                <w:sz w:val="20"/>
                <w:szCs w:val="20"/>
              </w:rPr>
            </w:pPr>
            <w:r w:rsidRPr="00981BA4">
              <w:rPr>
                <w:color w:val="7030A0"/>
                <w:sz w:val="20"/>
                <w:szCs w:val="20"/>
              </w:rPr>
              <w:t>9,82</w:t>
            </w:r>
          </w:p>
        </w:tc>
        <w:tc>
          <w:tcPr>
            <w:tcW w:w="373" w:type="pct"/>
            <w:vAlign w:val="center"/>
          </w:tcPr>
          <w:p w:rsidR="00981BA4" w:rsidRPr="00981BA4" w:rsidRDefault="00981BA4">
            <w:pPr>
              <w:jc w:val="center"/>
              <w:rPr>
                <w:color w:val="7030A0"/>
                <w:sz w:val="20"/>
                <w:szCs w:val="20"/>
              </w:rPr>
            </w:pPr>
            <w:r w:rsidRPr="00981BA4">
              <w:rPr>
                <w:color w:val="7030A0"/>
                <w:sz w:val="20"/>
                <w:szCs w:val="20"/>
              </w:rPr>
              <w:t>9,82</w:t>
            </w:r>
          </w:p>
        </w:tc>
        <w:tc>
          <w:tcPr>
            <w:tcW w:w="384" w:type="pct"/>
            <w:vAlign w:val="center"/>
          </w:tcPr>
          <w:p w:rsidR="00981BA4" w:rsidRPr="00981BA4" w:rsidRDefault="00981BA4">
            <w:pPr>
              <w:jc w:val="center"/>
              <w:rPr>
                <w:color w:val="7030A0"/>
                <w:sz w:val="20"/>
                <w:szCs w:val="20"/>
              </w:rPr>
            </w:pPr>
            <w:r w:rsidRPr="00981BA4">
              <w:rPr>
                <w:color w:val="7030A0"/>
                <w:sz w:val="20"/>
                <w:szCs w:val="20"/>
              </w:rPr>
              <w:t>9,82</w:t>
            </w:r>
          </w:p>
        </w:tc>
        <w:tc>
          <w:tcPr>
            <w:tcW w:w="410" w:type="pct"/>
            <w:vAlign w:val="center"/>
          </w:tcPr>
          <w:p w:rsidR="00981BA4" w:rsidRPr="00981BA4" w:rsidRDefault="00981BA4">
            <w:pPr>
              <w:jc w:val="center"/>
              <w:rPr>
                <w:color w:val="7030A0"/>
                <w:sz w:val="20"/>
                <w:szCs w:val="20"/>
              </w:rPr>
            </w:pPr>
            <w:r w:rsidRPr="00981BA4">
              <w:rPr>
                <w:color w:val="7030A0"/>
                <w:sz w:val="20"/>
                <w:szCs w:val="20"/>
              </w:rPr>
              <w:t>9,82</w:t>
            </w:r>
          </w:p>
        </w:tc>
        <w:tc>
          <w:tcPr>
            <w:tcW w:w="429" w:type="pct"/>
            <w:vAlign w:val="center"/>
          </w:tcPr>
          <w:p w:rsidR="00981BA4" w:rsidRPr="00981BA4" w:rsidRDefault="00981BA4">
            <w:pPr>
              <w:jc w:val="center"/>
              <w:rPr>
                <w:color w:val="7030A0"/>
                <w:sz w:val="20"/>
                <w:szCs w:val="20"/>
              </w:rPr>
            </w:pPr>
            <w:r w:rsidRPr="00981BA4">
              <w:rPr>
                <w:color w:val="7030A0"/>
                <w:sz w:val="20"/>
                <w:szCs w:val="20"/>
              </w:rPr>
              <w:t>9,82</w:t>
            </w:r>
          </w:p>
        </w:tc>
        <w:tc>
          <w:tcPr>
            <w:tcW w:w="370" w:type="pct"/>
            <w:vAlign w:val="center"/>
          </w:tcPr>
          <w:p w:rsidR="00981BA4" w:rsidRPr="00981BA4" w:rsidRDefault="00981BA4">
            <w:pPr>
              <w:jc w:val="center"/>
              <w:rPr>
                <w:color w:val="7030A0"/>
                <w:sz w:val="20"/>
                <w:szCs w:val="20"/>
              </w:rPr>
            </w:pPr>
            <w:r w:rsidRPr="00981BA4">
              <w:rPr>
                <w:color w:val="7030A0"/>
                <w:sz w:val="20"/>
                <w:szCs w:val="20"/>
              </w:rPr>
              <w:t>9,82</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4</w:t>
            </w:r>
          </w:p>
        </w:tc>
        <w:tc>
          <w:tcPr>
            <w:tcW w:w="879" w:type="pct"/>
            <w:vAlign w:val="center"/>
          </w:tcPr>
          <w:p w:rsidR="00981BA4" w:rsidRDefault="00981BA4" w:rsidP="00814612">
            <w:pPr>
              <w:ind w:left="-67" w:right="-57"/>
              <w:jc w:val="left"/>
              <w:rPr>
                <w:sz w:val="20"/>
                <w:szCs w:val="20"/>
              </w:rPr>
            </w:pPr>
            <w:r>
              <w:rPr>
                <w:sz w:val="20"/>
                <w:szCs w:val="20"/>
              </w:rPr>
              <w:t xml:space="preserve">основное (природный газ), </w:t>
            </w:r>
            <w:r>
              <w:rPr>
                <w:sz w:val="20"/>
                <w:szCs w:val="20"/>
              </w:rPr>
              <w:lastRenderedPageBreak/>
              <w:t>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lastRenderedPageBreak/>
              <w:t>28,264</w:t>
            </w:r>
          </w:p>
        </w:tc>
        <w:tc>
          <w:tcPr>
            <w:tcW w:w="423" w:type="pct"/>
            <w:vAlign w:val="center"/>
          </w:tcPr>
          <w:p w:rsidR="00981BA4" w:rsidRPr="00981BA4" w:rsidRDefault="00981BA4">
            <w:pPr>
              <w:jc w:val="center"/>
              <w:rPr>
                <w:color w:val="7030A0"/>
                <w:sz w:val="20"/>
                <w:szCs w:val="20"/>
              </w:rPr>
            </w:pPr>
            <w:r w:rsidRPr="00981BA4">
              <w:rPr>
                <w:color w:val="7030A0"/>
                <w:sz w:val="20"/>
                <w:szCs w:val="20"/>
              </w:rPr>
              <w:t>28,264</w:t>
            </w:r>
          </w:p>
        </w:tc>
        <w:tc>
          <w:tcPr>
            <w:tcW w:w="433" w:type="pct"/>
            <w:vAlign w:val="center"/>
          </w:tcPr>
          <w:p w:rsidR="00981BA4" w:rsidRPr="00981BA4" w:rsidRDefault="00981BA4">
            <w:pPr>
              <w:jc w:val="center"/>
              <w:rPr>
                <w:color w:val="7030A0"/>
                <w:sz w:val="20"/>
                <w:szCs w:val="20"/>
              </w:rPr>
            </w:pPr>
            <w:r w:rsidRPr="00981BA4">
              <w:rPr>
                <w:color w:val="7030A0"/>
                <w:sz w:val="20"/>
                <w:szCs w:val="20"/>
              </w:rPr>
              <w:t>28,264</w:t>
            </w:r>
          </w:p>
        </w:tc>
        <w:tc>
          <w:tcPr>
            <w:tcW w:w="412" w:type="pct"/>
            <w:vAlign w:val="center"/>
          </w:tcPr>
          <w:p w:rsidR="00981BA4" w:rsidRPr="00981BA4" w:rsidRDefault="00981BA4">
            <w:pPr>
              <w:jc w:val="center"/>
              <w:rPr>
                <w:color w:val="7030A0"/>
                <w:sz w:val="20"/>
                <w:szCs w:val="20"/>
              </w:rPr>
            </w:pPr>
            <w:r w:rsidRPr="00981BA4">
              <w:rPr>
                <w:color w:val="7030A0"/>
                <w:sz w:val="20"/>
                <w:szCs w:val="20"/>
              </w:rPr>
              <w:t>28,264</w:t>
            </w:r>
          </w:p>
        </w:tc>
        <w:tc>
          <w:tcPr>
            <w:tcW w:w="373" w:type="pct"/>
            <w:vAlign w:val="center"/>
          </w:tcPr>
          <w:p w:rsidR="00981BA4" w:rsidRPr="00981BA4" w:rsidRDefault="00981BA4">
            <w:pPr>
              <w:jc w:val="center"/>
              <w:rPr>
                <w:color w:val="7030A0"/>
                <w:sz w:val="20"/>
                <w:szCs w:val="20"/>
              </w:rPr>
            </w:pPr>
            <w:r w:rsidRPr="00981BA4">
              <w:rPr>
                <w:color w:val="7030A0"/>
                <w:sz w:val="20"/>
                <w:szCs w:val="20"/>
              </w:rPr>
              <w:t>28,264</w:t>
            </w:r>
          </w:p>
        </w:tc>
        <w:tc>
          <w:tcPr>
            <w:tcW w:w="384" w:type="pct"/>
            <w:vAlign w:val="center"/>
          </w:tcPr>
          <w:p w:rsidR="00981BA4" w:rsidRPr="00981BA4" w:rsidRDefault="00981BA4">
            <w:pPr>
              <w:jc w:val="center"/>
              <w:rPr>
                <w:color w:val="7030A0"/>
                <w:sz w:val="20"/>
                <w:szCs w:val="20"/>
              </w:rPr>
            </w:pPr>
            <w:r w:rsidRPr="00981BA4">
              <w:rPr>
                <w:color w:val="7030A0"/>
                <w:sz w:val="20"/>
                <w:szCs w:val="20"/>
              </w:rPr>
              <w:t>28,264</w:t>
            </w:r>
          </w:p>
        </w:tc>
        <w:tc>
          <w:tcPr>
            <w:tcW w:w="410" w:type="pct"/>
            <w:vAlign w:val="center"/>
          </w:tcPr>
          <w:p w:rsidR="00981BA4" w:rsidRPr="00981BA4" w:rsidRDefault="00981BA4">
            <w:pPr>
              <w:jc w:val="center"/>
              <w:rPr>
                <w:color w:val="7030A0"/>
                <w:sz w:val="20"/>
                <w:szCs w:val="20"/>
              </w:rPr>
            </w:pPr>
            <w:r w:rsidRPr="00981BA4">
              <w:rPr>
                <w:color w:val="7030A0"/>
                <w:sz w:val="20"/>
                <w:szCs w:val="20"/>
              </w:rPr>
              <w:t>27,842</w:t>
            </w:r>
          </w:p>
        </w:tc>
        <w:tc>
          <w:tcPr>
            <w:tcW w:w="429" w:type="pct"/>
            <w:vAlign w:val="center"/>
          </w:tcPr>
          <w:p w:rsidR="00981BA4" w:rsidRPr="00981BA4" w:rsidRDefault="00981BA4">
            <w:pPr>
              <w:jc w:val="center"/>
              <w:rPr>
                <w:color w:val="7030A0"/>
                <w:sz w:val="20"/>
                <w:szCs w:val="20"/>
              </w:rPr>
            </w:pPr>
            <w:r w:rsidRPr="00981BA4">
              <w:rPr>
                <w:color w:val="7030A0"/>
                <w:sz w:val="20"/>
                <w:szCs w:val="20"/>
              </w:rPr>
              <w:t>27,420</w:t>
            </w:r>
          </w:p>
        </w:tc>
        <w:tc>
          <w:tcPr>
            <w:tcW w:w="370" w:type="pct"/>
            <w:vAlign w:val="center"/>
          </w:tcPr>
          <w:p w:rsidR="00981BA4" w:rsidRPr="00981BA4" w:rsidRDefault="00981BA4">
            <w:pPr>
              <w:jc w:val="center"/>
              <w:rPr>
                <w:color w:val="7030A0"/>
                <w:sz w:val="20"/>
                <w:szCs w:val="20"/>
              </w:rPr>
            </w:pPr>
            <w:r w:rsidRPr="00981BA4">
              <w:rPr>
                <w:color w:val="7030A0"/>
                <w:sz w:val="20"/>
                <w:szCs w:val="20"/>
              </w:rPr>
              <w:t>26,576</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24,6</w:t>
            </w:r>
          </w:p>
        </w:tc>
        <w:tc>
          <w:tcPr>
            <w:tcW w:w="423" w:type="pct"/>
            <w:vAlign w:val="center"/>
          </w:tcPr>
          <w:p w:rsidR="00981BA4" w:rsidRPr="00981BA4" w:rsidRDefault="00981BA4">
            <w:pPr>
              <w:jc w:val="center"/>
              <w:rPr>
                <w:color w:val="7030A0"/>
                <w:sz w:val="20"/>
                <w:szCs w:val="20"/>
              </w:rPr>
            </w:pPr>
            <w:r w:rsidRPr="00981BA4">
              <w:rPr>
                <w:color w:val="7030A0"/>
                <w:sz w:val="20"/>
                <w:szCs w:val="20"/>
              </w:rPr>
              <w:t>24,6</w:t>
            </w:r>
          </w:p>
        </w:tc>
        <w:tc>
          <w:tcPr>
            <w:tcW w:w="433" w:type="pct"/>
            <w:vAlign w:val="center"/>
          </w:tcPr>
          <w:p w:rsidR="00981BA4" w:rsidRPr="00981BA4" w:rsidRDefault="00981BA4">
            <w:pPr>
              <w:jc w:val="center"/>
              <w:rPr>
                <w:color w:val="7030A0"/>
                <w:sz w:val="20"/>
                <w:szCs w:val="20"/>
              </w:rPr>
            </w:pPr>
            <w:r w:rsidRPr="00981BA4">
              <w:rPr>
                <w:color w:val="7030A0"/>
                <w:sz w:val="20"/>
                <w:szCs w:val="20"/>
              </w:rPr>
              <w:t>24,6</w:t>
            </w:r>
          </w:p>
        </w:tc>
        <w:tc>
          <w:tcPr>
            <w:tcW w:w="412" w:type="pct"/>
            <w:vAlign w:val="center"/>
          </w:tcPr>
          <w:p w:rsidR="00981BA4" w:rsidRPr="00981BA4" w:rsidRDefault="00981BA4">
            <w:pPr>
              <w:jc w:val="center"/>
              <w:rPr>
                <w:color w:val="7030A0"/>
                <w:sz w:val="20"/>
                <w:szCs w:val="20"/>
              </w:rPr>
            </w:pPr>
            <w:r w:rsidRPr="00981BA4">
              <w:rPr>
                <w:color w:val="7030A0"/>
                <w:sz w:val="20"/>
                <w:szCs w:val="20"/>
              </w:rPr>
              <w:t>24,6</w:t>
            </w:r>
          </w:p>
        </w:tc>
        <w:tc>
          <w:tcPr>
            <w:tcW w:w="373" w:type="pct"/>
            <w:vAlign w:val="center"/>
          </w:tcPr>
          <w:p w:rsidR="00981BA4" w:rsidRPr="00981BA4" w:rsidRDefault="00981BA4">
            <w:pPr>
              <w:jc w:val="center"/>
              <w:rPr>
                <w:color w:val="7030A0"/>
                <w:sz w:val="20"/>
                <w:szCs w:val="20"/>
              </w:rPr>
            </w:pPr>
            <w:r w:rsidRPr="00981BA4">
              <w:rPr>
                <w:color w:val="7030A0"/>
                <w:sz w:val="20"/>
                <w:szCs w:val="20"/>
              </w:rPr>
              <w:t>24,6</w:t>
            </w:r>
          </w:p>
        </w:tc>
        <w:tc>
          <w:tcPr>
            <w:tcW w:w="384" w:type="pct"/>
            <w:vAlign w:val="center"/>
          </w:tcPr>
          <w:p w:rsidR="00981BA4" w:rsidRPr="00981BA4" w:rsidRDefault="00981BA4">
            <w:pPr>
              <w:jc w:val="center"/>
              <w:rPr>
                <w:color w:val="7030A0"/>
                <w:sz w:val="20"/>
                <w:szCs w:val="20"/>
              </w:rPr>
            </w:pPr>
            <w:r w:rsidRPr="00981BA4">
              <w:rPr>
                <w:color w:val="7030A0"/>
                <w:sz w:val="20"/>
                <w:szCs w:val="20"/>
              </w:rPr>
              <w:t>24,6</w:t>
            </w:r>
          </w:p>
        </w:tc>
        <w:tc>
          <w:tcPr>
            <w:tcW w:w="410" w:type="pct"/>
            <w:vAlign w:val="center"/>
          </w:tcPr>
          <w:p w:rsidR="00981BA4" w:rsidRPr="00981BA4" w:rsidRDefault="00981BA4">
            <w:pPr>
              <w:jc w:val="center"/>
              <w:rPr>
                <w:color w:val="7030A0"/>
                <w:sz w:val="20"/>
                <w:szCs w:val="20"/>
              </w:rPr>
            </w:pPr>
            <w:r w:rsidRPr="00981BA4">
              <w:rPr>
                <w:color w:val="7030A0"/>
                <w:sz w:val="20"/>
                <w:szCs w:val="20"/>
              </w:rPr>
              <w:t>24,3</w:t>
            </w:r>
          </w:p>
        </w:tc>
        <w:tc>
          <w:tcPr>
            <w:tcW w:w="429" w:type="pct"/>
            <w:vAlign w:val="center"/>
          </w:tcPr>
          <w:p w:rsidR="00981BA4" w:rsidRPr="00981BA4" w:rsidRDefault="00981BA4">
            <w:pPr>
              <w:jc w:val="center"/>
              <w:rPr>
                <w:color w:val="7030A0"/>
                <w:sz w:val="20"/>
                <w:szCs w:val="20"/>
              </w:rPr>
            </w:pPr>
            <w:r w:rsidRPr="00981BA4">
              <w:rPr>
                <w:color w:val="7030A0"/>
                <w:sz w:val="20"/>
                <w:szCs w:val="20"/>
              </w:rPr>
              <w:t>23,9</w:t>
            </w:r>
          </w:p>
        </w:tc>
        <w:tc>
          <w:tcPr>
            <w:tcW w:w="370" w:type="pct"/>
            <w:vAlign w:val="center"/>
          </w:tcPr>
          <w:p w:rsidR="00981BA4" w:rsidRPr="00981BA4" w:rsidRDefault="00981BA4">
            <w:pPr>
              <w:jc w:val="center"/>
              <w:rPr>
                <w:color w:val="7030A0"/>
                <w:sz w:val="20"/>
                <w:szCs w:val="20"/>
              </w:rPr>
            </w:pPr>
            <w:r w:rsidRPr="00981BA4">
              <w:rPr>
                <w:color w:val="7030A0"/>
                <w:sz w:val="20"/>
                <w:szCs w:val="20"/>
              </w:rPr>
              <w:t>23,2</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0,36</w:t>
            </w:r>
          </w:p>
        </w:tc>
        <w:tc>
          <w:tcPr>
            <w:tcW w:w="423" w:type="pct"/>
            <w:vAlign w:val="center"/>
          </w:tcPr>
          <w:p w:rsidR="00981BA4" w:rsidRPr="00981BA4" w:rsidRDefault="00981BA4">
            <w:pPr>
              <w:jc w:val="center"/>
              <w:rPr>
                <w:color w:val="7030A0"/>
                <w:sz w:val="20"/>
                <w:szCs w:val="20"/>
              </w:rPr>
            </w:pPr>
            <w:r w:rsidRPr="00981BA4">
              <w:rPr>
                <w:color w:val="7030A0"/>
                <w:sz w:val="20"/>
                <w:szCs w:val="20"/>
              </w:rPr>
              <w:t>0,36</w:t>
            </w:r>
          </w:p>
        </w:tc>
        <w:tc>
          <w:tcPr>
            <w:tcW w:w="433" w:type="pct"/>
            <w:vAlign w:val="center"/>
          </w:tcPr>
          <w:p w:rsidR="00981BA4" w:rsidRPr="00981BA4" w:rsidRDefault="00981BA4">
            <w:pPr>
              <w:jc w:val="center"/>
              <w:rPr>
                <w:color w:val="7030A0"/>
                <w:sz w:val="20"/>
                <w:szCs w:val="20"/>
              </w:rPr>
            </w:pPr>
            <w:r w:rsidRPr="00981BA4">
              <w:rPr>
                <w:color w:val="7030A0"/>
                <w:sz w:val="20"/>
                <w:szCs w:val="20"/>
              </w:rPr>
              <w:t>0,36</w:t>
            </w:r>
          </w:p>
        </w:tc>
        <w:tc>
          <w:tcPr>
            <w:tcW w:w="412" w:type="pct"/>
            <w:vAlign w:val="center"/>
          </w:tcPr>
          <w:p w:rsidR="00981BA4" w:rsidRPr="00981BA4" w:rsidRDefault="00981BA4">
            <w:pPr>
              <w:jc w:val="center"/>
              <w:rPr>
                <w:color w:val="7030A0"/>
                <w:sz w:val="20"/>
                <w:szCs w:val="20"/>
              </w:rPr>
            </w:pPr>
            <w:r w:rsidRPr="00981BA4">
              <w:rPr>
                <w:color w:val="7030A0"/>
                <w:sz w:val="20"/>
                <w:szCs w:val="20"/>
              </w:rPr>
              <w:t>0,36</w:t>
            </w:r>
          </w:p>
        </w:tc>
        <w:tc>
          <w:tcPr>
            <w:tcW w:w="373" w:type="pct"/>
            <w:vAlign w:val="center"/>
          </w:tcPr>
          <w:p w:rsidR="00981BA4" w:rsidRPr="00981BA4" w:rsidRDefault="00981BA4">
            <w:pPr>
              <w:jc w:val="center"/>
              <w:rPr>
                <w:color w:val="7030A0"/>
                <w:sz w:val="20"/>
                <w:szCs w:val="20"/>
              </w:rPr>
            </w:pPr>
            <w:r w:rsidRPr="00981BA4">
              <w:rPr>
                <w:color w:val="7030A0"/>
                <w:sz w:val="20"/>
                <w:szCs w:val="20"/>
              </w:rPr>
              <w:t>0,36</w:t>
            </w:r>
          </w:p>
        </w:tc>
        <w:tc>
          <w:tcPr>
            <w:tcW w:w="384" w:type="pct"/>
            <w:vAlign w:val="center"/>
          </w:tcPr>
          <w:p w:rsidR="00981BA4" w:rsidRPr="00981BA4" w:rsidRDefault="00981BA4">
            <w:pPr>
              <w:jc w:val="center"/>
              <w:rPr>
                <w:color w:val="7030A0"/>
                <w:sz w:val="20"/>
                <w:szCs w:val="20"/>
              </w:rPr>
            </w:pPr>
            <w:r w:rsidRPr="00981BA4">
              <w:rPr>
                <w:color w:val="7030A0"/>
                <w:sz w:val="20"/>
                <w:szCs w:val="20"/>
              </w:rPr>
              <w:t>0,36</w:t>
            </w:r>
          </w:p>
        </w:tc>
        <w:tc>
          <w:tcPr>
            <w:tcW w:w="410" w:type="pct"/>
            <w:vAlign w:val="center"/>
          </w:tcPr>
          <w:p w:rsidR="00981BA4" w:rsidRPr="00981BA4" w:rsidRDefault="00981BA4">
            <w:pPr>
              <w:jc w:val="center"/>
              <w:rPr>
                <w:color w:val="7030A0"/>
                <w:sz w:val="20"/>
                <w:szCs w:val="20"/>
              </w:rPr>
            </w:pPr>
            <w:r w:rsidRPr="00981BA4">
              <w:rPr>
                <w:color w:val="7030A0"/>
                <w:sz w:val="20"/>
                <w:szCs w:val="20"/>
              </w:rPr>
              <w:t>0,36</w:t>
            </w:r>
          </w:p>
        </w:tc>
        <w:tc>
          <w:tcPr>
            <w:tcW w:w="429" w:type="pct"/>
            <w:vAlign w:val="center"/>
          </w:tcPr>
          <w:p w:rsidR="00981BA4" w:rsidRPr="00981BA4" w:rsidRDefault="00981BA4">
            <w:pPr>
              <w:jc w:val="center"/>
              <w:rPr>
                <w:color w:val="7030A0"/>
                <w:sz w:val="20"/>
                <w:szCs w:val="20"/>
              </w:rPr>
            </w:pPr>
            <w:r w:rsidRPr="00981BA4">
              <w:rPr>
                <w:color w:val="7030A0"/>
                <w:sz w:val="20"/>
                <w:szCs w:val="20"/>
              </w:rPr>
              <w:t>0,35</w:t>
            </w:r>
          </w:p>
        </w:tc>
        <w:tc>
          <w:tcPr>
            <w:tcW w:w="370" w:type="pct"/>
            <w:vAlign w:val="center"/>
          </w:tcPr>
          <w:p w:rsidR="00981BA4" w:rsidRPr="00981BA4" w:rsidRDefault="00981BA4">
            <w:pPr>
              <w:jc w:val="center"/>
              <w:rPr>
                <w:color w:val="7030A0"/>
                <w:sz w:val="20"/>
                <w:szCs w:val="20"/>
              </w:rPr>
            </w:pPr>
            <w:r w:rsidRPr="00981BA4">
              <w:rPr>
                <w:color w:val="7030A0"/>
                <w:sz w:val="20"/>
                <w:szCs w:val="20"/>
              </w:rPr>
              <w:t>0,34</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0,57</w:t>
            </w:r>
          </w:p>
        </w:tc>
        <w:tc>
          <w:tcPr>
            <w:tcW w:w="423" w:type="pct"/>
            <w:vAlign w:val="center"/>
          </w:tcPr>
          <w:p w:rsidR="00981BA4" w:rsidRPr="00981BA4" w:rsidRDefault="00981BA4">
            <w:pPr>
              <w:jc w:val="center"/>
              <w:rPr>
                <w:color w:val="7030A0"/>
                <w:sz w:val="20"/>
                <w:szCs w:val="20"/>
              </w:rPr>
            </w:pPr>
            <w:r w:rsidRPr="00981BA4">
              <w:rPr>
                <w:color w:val="7030A0"/>
                <w:sz w:val="20"/>
                <w:szCs w:val="20"/>
              </w:rPr>
              <w:t>0,57</w:t>
            </w:r>
          </w:p>
        </w:tc>
        <w:tc>
          <w:tcPr>
            <w:tcW w:w="433" w:type="pct"/>
            <w:vAlign w:val="center"/>
          </w:tcPr>
          <w:p w:rsidR="00981BA4" w:rsidRPr="00981BA4" w:rsidRDefault="00981BA4">
            <w:pPr>
              <w:jc w:val="center"/>
              <w:rPr>
                <w:color w:val="7030A0"/>
                <w:sz w:val="20"/>
                <w:szCs w:val="20"/>
              </w:rPr>
            </w:pPr>
            <w:r w:rsidRPr="00981BA4">
              <w:rPr>
                <w:color w:val="7030A0"/>
                <w:sz w:val="20"/>
                <w:szCs w:val="20"/>
              </w:rPr>
              <w:t>0,57</w:t>
            </w:r>
          </w:p>
        </w:tc>
        <w:tc>
          <w:tcPr>
            <w:tcW w:w="412" w:type="pct"/>
            <w:vAlign w:val="center"/>
          </w:tcPr>
          <w:p w:rsidR="00981BA4" w:rsidRPr="00981BA4" w:rsidRDefault="00981BA4">
            <w:pPr>
              <w:jc w:val="center"/>
              <w:rPr>
                <w:color w:val="7030A0"/>
                <w:sz w:val="20"/>
                <w:szCs w:val="20"/>
              </w:rPr>
            </w:pPr>
            <w:r w:rsidRPr="00981BA4">
              <w:rPr>
                <w:color w:val="7030A0"/>
                <w:sz w:val="20"/>
                <w:szCs w:val="20"/>
              </w:rPr>
              <w:t>0,57</w:t>
            </w:r>
          </w:p>
        </w:tc>
        <w:tc>
          <w:tcPr>
            <w:tcW w:w="373" w:type="pct"/>
            <w:vAlign w:val="center"/>
          </w:tcPr>
          <w:p w:rsidR="00981BA4" w:rsidRPr="00981BA4" w:rsidRDefault="00981BA4">
            <w:pPr>
              <w:jc w:val="center"/>
              <w:rPr>
                <w:color w:val="7030A0"/>
                <w:sz w:val="20"/>
                <w:szCs w:val="20"/>
              </w:rPr>
            </w:pPr>
            <w:r w:rsidRPr="00981BA4">
              <w:rPr>
                <w:color w:val="7030A0"/>
                <w:sz w:val="20"/>
                <w:szCs w:val="20"/>
              </w:rPr>
              <w:t>0,57</w:t>
            </w:r>
          </w:p>
        </w:tc>
        <w:tc>
          <w:tcPr>
            <w:tcW w:w="384" w:type="pct"/>
            <w:vAlign w:val="center"/>
          </w:tcPr>
          <w:p w:rsidR="00981BA4" w:rsidRPr="00981BA4" w:rsidRDefault="00981BA4">
            <w:pPr>
              <w:jc w:val="center"/>
              <w:rPr>
                <w:color w:val="7030A0"/>
                <w:sz w:val="20"/>
                <w:szCs w:val="20"/>
              </w:rPr>
            </w:pPr>
            <w:r w:rsidRPr="00981BA4">
              <w:rPr>
                <w:color w:val="7030A0"/>
                <w:sz w:val="20"/>
                <w:szCs w:val="20"/>
              </w:rPr>
              <w:t>0,57</w:t>
            </w:r>
          </w:p>
        </w:tc>
        <w:tc>
          <w:tcPr>
            <w:tcW w:w="410" w:type="pct"/>
            <w:vAlign w:val="center"/>
          </w:tcPr>
          <w:p w:rsidR="00981BA4" w:rsidRPr="00981BA4" w:rsidRDefault="00981BA4">
            <w:pPr>
              <w:jc w:val="center"/>
              <w:rPr>
                <w:color w:val="7030A0"/>
                <w:sz w:val="20"/>
                <w:szCs w:val="20"/>
              </w:rPr>
            </w:pPr>
            <w:r w:rsidRPr="00981BA4">
              <w:rPr>
                <w:color w:val="7030A0"/>
                <w:sz w:val="20"/>
                <w:szCs w:val="20"/>
              </w:rPr>
              <w:t>0,56</w:t>
            </w:r>
          </w:p>
        </w:tc>
        <w:tc>
          <w:tcPr>
            <w:tcW w:w="429" w:type="pct"/>
            <w:vAlign w:val="center"/>
          </w:tcPr>
          <w:p w:rsidR="00981BA4" w:rsidRPr="00981BA4" w:rsidRDefault="00981BA4">
            <w:pPr>
              <w:jc w:val="center"/>
              <w:rPr>
                <w:color w:val="7030A0"/>
                <w:sz w:val="20"/>
                <w:szCs w:val="20"/>
              </w:rPr>
            </w:pPr>
            <w:r w:rsidRPr="00981BA4">
              <w:rPr>
                <w:color w:val="7030A0"/>
                <w:sz w:val="20"/>
                <w:szCs w:val="20"/>
              </w:rPr>
              <w:t>0,55</w:t>
            </w:r>
          </w:p>
        </w:tc>
        <w:tc>
          <w:tcPr>
            <w:tcW w:w="370" w:type="pct"/>
            <w:vAlign w:val="center"/>
          </w:tcPr>
          <w:p w:rsidR="00981BA4" w:rsidRPr="00981BA4" w:rsidRDefault="00981BA4">
            <w:pPr>
              <w:jc w:val="center"/>
              <w:rPr>
                <w:color w:val="7030A0"/>
                <w:sz w:val="20"/>
                <w:szCs w:val="20"/>
              </w:rPr>
            </w:pPr>
            <w:r w:rsidRPr="00981BA4">
              <w:rPr>
                <w:color w:val="7030A0"/>
                <w:sz w:val="20"/>
                <w:szCs w:val="20"/>
              </w:rPr>
              <w:t>0,54</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0,25</w:t>
            </w:r>
          </w:p>
        </w:tc>
        <w:tc>
          <w:tcPr>
            <w:tcW w:w="423" w:type="pct"/>
            <w:vAlign w:val="center"/>
          </w:tcPr>
          <w:p w:rsidR="00981BA4" w:rsidRPr="00981BA4" w:rsidRDefault="00981BA4">
            <w:pPr>
              <w:jc w:val="center"/>
              <w:rPr>
                <w:color w:val="7030A0"/>
                <w:sz w:val="20"/>
                <w:szCs w:val="20"/>
              </w:rPr>
            </w:pPr>
            <w:r w:rsidRPr="00981BA4">
              <w:rPr>
                <w:color w:val="7030A0"/>
                <w:sz w:val="20"/>
                <w:szCs w:val="20"/>
              </w:rPr>
              <w:t>0,25</w:t>
            </w:r>
          </w:p>
        </w:tc>
        <w:tc>
          <w:tcPr>
            <w:tcW w:w="433" w:type="pct"/>
            <w:vAlign w:val="center"/>
          </w:tcPr>
          <w:p w:rsidR="00981BA4" w:rsidRPr="00981BA4" w:rsidRDefault="00981BA4">
            <w:pPr>
              <w:jc w:val="center"/>
              <w:rPr>
                <w:color w:val="7030A0"/>
                <w:sz w:val="20"/>
                <w:szCs w:val="20"/>
              </w:rPr>
            </w:pPr>
            <w:r w:rsidRPr="00981BA4">
              <w:rPr>
                <w:color w:val="7030A0"/>
                <w:sz w:val="20"/>
                <w:szCs w:val="20"/>
              </w:rPr>
              <w:t>0,25</w:t>
            </w:r>
          </w:p>
        </w:tc>
        <w:tc>
          <w:tcPr>
            <w:tcW w:w="412" w:type="pct"/>
            <w:vAlign w:val="center"/>
          </w:tcPr>
          <w:p w:rsidR="00981BA4" w:rsidRPr="00981BA4" w:rsidRDefault="00981BA4">
            <w:pPr>
              <w:jc w:val="center"/>
              <w:rPr>
                <w:color w:val="7030A0"/>
                <w:sz w:val="20"/>
                <w:szCs w:val="20"/>
              </w:rPr>
            </w:pPr>
            <w:r w:rsidRPr="00981BA4">
              <w:rPr>
                <w:color w:val="7030A0"/>
                <w:sz w:val="20"/>
                <w:szCs w:val="20"/>
              </w:rPr>
              <w:t>0,25</w:t>
            </w:r>
          </w:p>
        </w:tc>
        <w:tc>
          <w:tcPr>
            <w:tcW w:w="373" w:type="pct"/>
            <w:vAlign w:val="center"/>
          </w:tcPr>
          <w:p w:rsidR="00981BA4" w:rsidRPr="00981BA4" w:rsidRDefault="00981BA4">
            <w:pPr>
              <w:jc w:val="center"/>
              <w:rPr>
                <w:color w:val="7030A0"/>
                <w:sz w:val="20"/>
                <w:szCs w:val="20"/>
              </w:rPr>
            </w:pPr>
            <w:r w:rsidRPr="00981BA4">
              <w:rPr>
                <w:color w:val="7030A0"/>
                <w:sz w:val="20"/>
                <w:szCs w:val="20"/>
              </w:rPr>
              <w:t>0,25</w:t>
            </w:r>
          </w:p>
        </w:tc>
        <w:tc>
          <w:tcPr>
            <w:tcW w:w="384" w:type="pct"/>
            <w:vAlign w:val="center"/>
          </w:tcPr>
          <w:p w:rsidR="00981BA4" w:rsidRPr="00981BA4" w:rsidRDefault="00981BA4">
            <w:pPr>
              <w:jc w:val="center"/>
              <w:rPr>
                <w:color w:val="7030A0"/>
                <w:sz w:val="20"/>
                <w:szCs w:val="20"/>
              </w:rPr>
            </w:pPr>
            <w:r w:rsidRPr="00981BA4">
              <w:rPr>
                <w:color w:val="7030A0"/>
                <w:sz w:val="20"/>
                <w:szCs w:val="20"/>
              </w:rPr>
              <w:t>0,25</w:t>
            </w:r>
          </w:p>
        </w:tc>
        <w:tc>
          <w:tcPr>
            <w:tcW w:w="410" w:type="pct"/>
            <w:vAlign w:val="center"/>
          </w:tcPr>
          <w:p w:rsidR="00981BA4" w:rsidRPr="00981BA4" w:rsidRDefault="00981BA4">
            <w:pPr>
              <w:jc w:val="center"/>
              <w:rPr>
                <w:color w:val="7030A0"/>
                <w:sz w:val="20"/>
                <w:szCs w:val="20"/>
              </w:rPr>
            </w:pPr>
            <w:r w:rsidRPr="00981BA4">
              <w:rPr>
                <w:color w:val="7030A0"/>
                <w:sz w:val="20"/>
                <w:szCs w:val="20"/>
              </w:rPr>
              <w:t>0,25</w:t>
            </w:r>
          </w:p>
        </w:tc>
        <w:tc>
          <w:tcPr>
            <w:tcW w:w="429" w:type="pct"/>
            <w:vAlign w:val="center"/>
          </w:tcPr>
          <w:p w:rsidR="00981BA4" w:rsidRPr="00981BA4" w:rsidRDefault="00981BA4">
            <w:pPr>
              <w:jc w:val="center"/>
              <w:rPr>
                <w:color w:val="7030A0"/>
                <w:sz w:val="20"/>
                <w:szCs w:val="20"/>
              </w:rPr>
            </w:pPr>
            <w:r w:rsidRPr="00981BA4">
              <w:rPr>
                <w:color w:val="7030A0"/>
                <w:sz w:val="20"/>
                <w:szCs w:val="20"/>
              </w:rPr>
              <w:t>0,25</w:t>
            </w:r>
          </w:p>
        </w:tc>
        <w:tc>
          <w:tcPr>
            <w:tcW w:w="370" w:type="pct"/>
            <w:vAlign w:val="center"/>
          </w:tcPr>
          <w:p w:rsidR="00981BA4" w:rsidRPr="00981BA4" w:rsidRDefault="00981BA4">
            <w:pPr>
              <w:jc w:val="center"/>
              <w:rPr>
                <w:color w:val="7030A0"/>
                <w:sz w:val="20"/>
                <w:szCs w:val="20"/>
              </w:rPr>
            </w:pPr>
            <w:r w:rsidRPr="00981BA4">
              <w:rPr>
                <w:color w:val="7030A0"/>
                <w:sz w:val="20"/>
                <w:szCs w:val="20"/>
              </w:rPr>
              <w:t>0,24</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0,34</w:t>
            </w:r>
          </w:p>
        </w:tc>
        <w:tc>
          <w:tcPr>
            <w:tcW w:w="423" w:type="pct"/>
            <w:vAlign w:val="center"/>
          </w:tcPr>
          <w:p w:rsidR="00981BA4" w:rsidRPr="00981BA4" w:rsidRDefault="00981BA4">
            <w:pPr>
              <w:jc w:val="center"/>
              <w:rPr>
                <w:color w:val="7030A0"/>
                <w:sz w:val="20"/>
                <w:szCs w:val="20"/>
              </w:rPr>
            </w:pPr>
            <w:r w:rsidRPr="00981BA4">
              <w:rPr>
                <w:color w:val="7030A0"/>
                <w:sz w:val="20"/>
                <w:szCs w:val="20"/>
              </w:rPr>
              <w:t>0,34</w:t>
            </w:r>
          </w:p>
        </w:tc>
        <w:tc>
          <w:tcPr>
            <w:tcW w:w="433" w:type="pct"/>
            <w:vAlign w:val="center"/>
          </w:tcPr>
          <w:p w:rsidR="00981BA4" w:rsidRPr="00981BA4" w:rsidRDefault="00981BA4">
            <w:pPr>
              <w:jc w:val="center"/>
              <w:rPr>
                <w:color w:val="7030A0"/>
                <w:sz w:val="20"/>
                <w:szCs w:val="20"/>
              </w:rPr>
            </w:pPr>
            <w:r w:rsidRPr="00981BA4">
              <w:rPr>
                <w:color w:val="7030A0"/>
                <w:sz w:val="20"/>
                <w:szCs w:val="20"/>
              </w:rPr>
              <w:t>0,34</w:t>
            </w:r>
          </w:p>
        </w:tc>
        <w:tc>
          <w:tcPr>
            <w:tcW w:w="412" w:type="pct"/>
            <w:vAlign w:val="center"/>
          </w:tcPr>
          <w:p w:rsidR="00981BA4" w:rsidRPr="00981BA4" w:rsidRDefault="00981BA4">
            <w:pPr>
              <w:jc w:val="center"/>
              <w:rPr>
                <w:color w:val="7030A0"/>
                <w:sz w:val="20"/>
                <w:szCs w:val="20"/>
              </w:rPr>
            </w:pPr>
            <w:r w:rsidRPr="00981BA4">
              <w:rPr>
                <w:color w:val="7030A0"/>
                <w:sz w:val="20"/>
                <w:szCs w:val="20"/>
              </w:rPr>
              <w:t>0,34</w:t>
            </w:r>
          </w:p>
        </w:tc>
        <w:tc>
          <w:tcPr>
            <w:tcW w:w="373" w:type="pct"/>
            <w:vAlign w:val="center"/>
          </w:tcPr>
          <w:p w:rsidR="00981BA4" w:rsidRPr="00981BA4" w:rsidRDefault="00981BA4">
            <w:pPr>
              <w:jc w:val="center"/>
              <w:rPr>
                <w:color w:val="7030A0"/>
                <w:sz w:val="20"/>
                <w:szCs w:val="20"/>
              </w:rPr>
            </w:pPr>
            <w:r w:rsidRPr="00981BA4">
              <w:rPr>
                <w:color w:val="7030A0"/>
                <w:sz w:val="20"/>
                <w:szCs w:val="20"/>
              </w:rPr>
              <w:t>0,34</w:t>
            </w:r>
          </w:p>
        </w:tc>
        <w:tc>
          <w:tcPr>
            <w:tcW w:w="384" w:type="pct"/>
            <w:vAlign w:val="center"/>
          </w:tcPr>
          <w:p w:rsidR="00981BA4" w:rsidRPr="00981BA4" w:rsidRDefault="00981BA4">
            <w:pPr>
              <w:jc w:val="center"/>
              <w:rPr>
                <w:color w:val="7030A0"/>
                <w:sz w:val="20"/>
                <w:szCs w:val="20"/>
              </w:rPr>
            </w:pPr>
            <w:r w:rsidRPr="00981BA4">
              <w:rPr>
                <w:color w:val="7030A0"/>
                <w:sz w:val="20"/>
                <w:szCs w:val="20"/>
              </w:rPr>
              <w:t>0,34</w:t>
            </w:r>
          </w:p>
        </w:tc>
        <w:tc>
          <w:tcPr>
            <w:tcW w:w="410" w:type="pct"/>
            <w:vAlign w:val="center"/>
          </w:tcPr>
          <w:p w:rsidR="00981BA4" w:rsidRPr="00981BA4" w:rsidRDefault="00981BA4">
            <w:pPr>
              <w:jc w:val="center"/>
              <w:rPr>
                <w:color w:val="7030A0"/>
                <w:sz w:val="20"/>
                <w:szCs w:val="20"/>
              </w:rPr>
            </w:pPr>
            <w:r w:rsidRPr="00981BA4">
              <w:rPr>
                <w:color w:val="7030A0"/>
                <w:sz w:val="20"/>
                <w:szCs w:val="20"/>
              </w:rPr>
              <w:t>0,34</w:t>
            </w:r>
          </w:p>
        </w:tc>
        <w:tc>
          <w:tcPr>
            <w:tcW w:w="429" w:type="pct"/>
            <w:vAlign w:val="center"/>
          </w:tcPr>
          <w:p w:rsidR="00981BA4" w:rsidRPr="00981BA4" w:rsidRDefault="00981BA4">
            <w:pPr>
              <w:jc w:val="center"/>
              <w:rPr>
                <w:color w:val="7030A0"/>
                <w:sz w:val="20"/>
                <w:szCs w:val="20"/>
              </w:rPr>
            </w:pPr>
            <w:r w:rsidRPr="00981BA4">
              <w:rPr>
                <w:color w:val="7030A0"/>
                <w:sz w:val="20"/>
                <w:szCs w:val="20"/>
              </w:rPr>
              <w:t>0,33</w:t>
            </w:r>
          </w:p>
        </w:tc>
        <w:tc>
          <w:tcPr>
            <w:tcW w:w="370" w:type="pct"/>
            <w:vAlign w:val="center"/>
          </w:tcPr>
          <w:p w:rsidR="00981BA4" w:rsidRPr="00981BA4" w:rsidRDefault="00981BA4">
            <w:pPr>
              <w:jc w:val="center"/>
              <w:rPr>
                <w:color w:val="7030A0"/>
                <w:sz w:val="20"/>
                <w:szCs w:val="20"/>
              </w:rPr>
            </w:pPr>
            <w:r w:rsidRPr="00981BA4">
              <w:rPr>
                <w:color w:val="7030A0"/>
                <w:sz w:val="20"/>
                <w:szCs w:val="20"/>
              </w:rPr>
              <w:t>0,32</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5</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166,913</w:t>
            </w:r>
          </w:p>
        </w:tc>
        <w:tc>
          <w:tcPr>
            <w:tcW w:w="423" w:type="pct"/>
            <w:vAlign w:val="center"/>
          </w:tcPr>
          <w:p w:rsidR="00981BA4" w:rsidRPr="00981BA4" w:rsidRDefault="00981BA4">
            <w:pPr>
              <w:jc w:val="center"/>
              <w:rPr>
                <w:color w:val="7030A0"/>
                <w:sz w:val="20"/>
                <w:szCs w:val="20"/>
              </w:rPr>
            </w:pPr>
            <w:r w:rsidRPr="00981BA4">
              <w:rPr>
                <w:color w:val="7030A0"/>
                <w:sz w:val="20"/>
                <w:szCs w:val="20"/>
              </w:rPr>
              <w:t>167,053</w:t>
            </w:r>
          </w:p>
        </w:tc>
        <w:tc>
          <w:tcPr>
            <w:tcW w:w="433" w:type="pct"/>
            <w:vAlign w:val="center"/>
          </w:tcPr>
          <w:p w:rsidR="00981BA4" w:rsidRPr="00981BA4" w:rsidRDefault="00981BA4">
            <w:pPr>
              <w:jc w:val="center"/>
              <w:rPr>
                <w:color w:val="7030A0"/>
                <w:sz w:val="20"/>
                <w:szCs w:val="20"/>
              </w:rPr>
            </w:pPr>
            <w:r w:rsidRPr="00981BA4">
              <w:rPr>
                <w:color w:val="7030A0"/>
                <w:sz w:val="20"/>
                <w:szCs w:val="20"/>
              </w:rPr>
              <w:t>167,053</w:t>
            </w:r>
          </w:p>
        </w:tc>
        <w:tc>
          <w:tcPr>
            <w:tcW w:w="412" w:type="pct"/>
            <w:vAlign w:val="center"/>
          </w:tcPr>
          <w:p w:rsidR="00981BA4" w:rsidRPr="00981BA4" w:rsidRDefault="00981BA4">
            <w:pPr>
              <w:jc w:val="center"/>
              <w:rPr>
                <w:color w:val="7030A0"/>
                <w:sz w:val="20"/>
                <w:szCs w:val="20"/>
              </w:rPr>
            </w:pPr>
            <w:r w:rsidRPr="00981BA4">
              <w:rPr>
                <w:color w:val="7030A0"/>
                <w:sz w:val="20"/>
                <w:szCs w:val="20"/>
              </w:rPr>
              <w:t>167,053</w:t>
            </w:r>
          </w:p>
        </w:tc>
        <w:tc>
          <w:tcPr>
            <w:tcW w:w="373" w:type="pct"/>
            <w:vAlign w:val="center"/>
          </w:tcPr>
          <w:p w:rsidR="00981BA4" w:rsidRPr="00981BA4" w:rsidRDefault="00981BA4">
            <w:pPr>
              <w:jc w:val="center"/>
              <w:rPr>
                <w:color w:val="7030A0"/>
                <w:sz w:val="20"/>
                <w:szCs w:val="20"/>
              </w:rPr>
            </w:pPr>
            <w:r w:rsidRPr="00981BA4">
              <w:rPr>
                <w:color w:val="7030A0"/>
                <w:sz w:val="20"/>
                <w:szCs w:val="20"/>
              </w:rPr>
              <w:t>167,053</w:t>
            </w:r>
          </w:p>
        </w:tc>
        <w:tc>
          <w:tcPr>
            <w:tcW w:w="384" w:type="pct"/>
            <w:vAlign w:val="center"/>
          </w:tcPr>
          <w:p w:rsidR="00981BA4" w:rsidRPr="00981BA4" w:rsidRDefault="00981BA4">
            <w:pPr>
              <w:jc w:val="center"/>
              <w:rPr>
                <w:color w:val="7030A0"/>
                <w:sz w:val="20"/>
                <w:szCs w:val="20"/>
              </w:rPr>
            </w:pPr>
            <w:r w:rsidRPr="00981BA4">
              <w:rPr>
                <w:color w:val="7030A0"/>
                <w:sz w:val="20"/>
                <w:szCs w:val="20"/>
              </w:rPr>
              <w:t>167,053</w:t>
            </w:r>
          </w:p>
        </w:tc>
        <w:tc>
          <w:tcPr>
            <w:tcW w:w="410" w:type="pct"/>
            <w:vAlign w:val="center"/>
          </w:tcPr>
          <w:p w:rsidR="00981BA4" w:rsidRPr="00981BA4" w:rsidRDefault="00981BA4">
            <w:pPr>
              <w:jc w:val="center"/>
              <w:rPr>
                <w:color w:val="7030A0"/>
                <w:sz w:val="20"/>
                <w:szCs w:val="20"/>
              </w:rPr>
            </w:pPr>
            <w:r w:rsidRPr="00981BA4">
              <w:rPr>
                <w:color w:val="7030A0"/>
                <w:sz w:val="20"/>
                <w:szCs w:val="20"/>
              </w:rPr>
              <w:t>166,633</w:t>
            </w:r>
          </w:p>
        </w:tc>
        <w:tc>
          <w:tcPr>
            <w:tcW w:w="429" w:type="pct"/>
            <w:vAlign w:val="center"/>
          </w:tcPr>
          <w:p w:rsidR="00981BA4" w:rsidRPr="00981BA4" w:rsidRDefault="00981BA4">
            <w:pPr>
              <w:jc w:val="center"/>
              <w:rPr>
                <w:color w:val="7030A0"/>
                <w:sz w:val="20"/>
                <w:szCs w:val="20"/>
              </w:rPr>
            </w:pPr>
            <w:r w:rsidRPr="00981BA4">
              <w:rPr>
                <w:color w:val="7030A0"/>
                <w:sz w:val="20"/>
                <w:szCs w:val="20"/>
              </w:rPr>
              <w:t>166,353</w:t>
            </w:r>
          </w:p>
        </w:tc>
        <w:tc>
          <w:tcPr>
            <w:tcW w:w="370" w:type="pct"/>
            <w:vAlign w:val="center"/>
          </w:tcPr>
          <w:p w:rsidR="00981BA4" w:rsidRPr="00981BA4" w:rsidRDefault="00981BA4">
            <w:pPr>
              <w:jc w:val="center"/>
              <w:rPr>
                <w:color w:val="7030A0"/>
                <w:sz w:val="20"/>
                <w:szCs w:val="20"/>
              </w:rPr>
            </w:pPr>
            <w:r w:rsidRPr="00981BA4">
              <w:rPr>
                <w:color w:val="7030A0"/>
                <w:sz w:val="20"/>
                <w:szCs w:val="20"/>
              </w:rPr>
              <w:t>165,513</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145,4</w:t>
            </w:r>
          </w:p>
        </w:tc>
        <w:tc>
          <w:tcPr>
            <w:tcW w:w="423" w:type="pct"/>
            <w:vAlign w:val="center"/>
          </w:tcPr>
          <w:p w:rsidR="00981BA4" w:rsidRPr="00981BA4" w:rsidRDefault="00981BA4">
            <w:pPr>
              <w:jc w:val="center"/>
              <w:rPr>
                <w:color w:val="7030A0"/>
                <w:sz w:val="20"/>
                <w:szCs w:val="20"/>
              </w:rPr>
            </w:pPr>
            <w:r w:rsidRPr="00981BA4">
              <w:rPr>
                <w:color w:val="7030A0"/>
                <w:sz w:val="20"/>
                <w:szCs w:val="20"/>
              </w:rPr>
              <w:t>145,5</w:t>
            </w:r>
          </w:p>
        </w:tc>
        <w:tc>
          <w:tcPr>
            <w:tcW w:w="433" w:type="pct"/>
            <w:vAlign w:val="center"/>
          </w:tcPr>
          <w:p w:rsidR="00981BA4" w:rsidRPr="00981BA4" w:rsidRDefault="00981BA4">
            <w:pPr>
              <w:jc w:val="center"/>
              <w:rPr>
                <w:color w:val="7030A0"/>
                <w:sz w:val="20"/>
                <w:szCs w:val="20"/>
              </w:rPr>
            </w:pPr>
            <w:r w:rsidRPr="00981BA4">
              <w:rPr>
                <w:color w:val="7030A0"/>
                <w:sz w:val="20"/>
                <w:szCs w:val="20"/>
              </w:rPr>
              <w:t>145,5</w:t>
            </w:r>
          </w:p>
        </w:tc>
        <w:tc>
          <w:tcPr>
            <w:tcW w:w="412" w:type="pct"/>
            <w:vAlign w:val="center"/>
          </w:tcPr>
          <w:p w:rsidR="00981BA4" w:rsidRPr="00981BA4" w:rsidRDefault="00981BA4">
            <w:pPr>
              <w:jc w:val="center"/>
              <w:rPr>
                <w:color w:val="7030A0"/>
                <w:sz w:val="20"/>
                <w:szCs w:val="20"/>
              </w:rPr>
            </w:pPr>
            <w:r w:rsidRPr="00981BA4">
              <w:rPr>
                <w:color w:val="7030A0"/>
                <w:sz w:val="20"/>
                <w:szCs w:val="20"/>
              </w:rPr>
              <w:t>145,5</w:t>
            </w:r>
          </w:p>
        </w:tc>
        <w:tc>
          <w:tcPr>
            <w:tcW w:w="373" w:type="pct"/>
            <w:vAlign w:val="center"/>
          </w:tcPr>
          <w:p w:rsidR="00981BA4" w:rsidRPr="00981BA4" w:rsidRDefault="00981BA4">
            <w:pPr>
              <w:jc w:val="center"/>
              <w:rPr>
                <w:color w:val="7030A0"/>
                <w:sz w:val="20"/>
                <w:szCs w:val="20"/>
              </w:rPr>
            </w:pPr>
            <w:r w:rsidRPr="00981BA4">
              <w:rPr>
                <w:color w:val="7030A0"/>
                <w:sz w:val="20"/>
                <w:szCs w:val="20"/>
              </w:rPr>
              <w:t>145,5</w:t>
            </w:r>
          </w:p>
        </w:tc>
        <w:tc>
          <w:tcPr>
            <w:tcW w:w="384" w:type="pct"/>
            <w:vAlign w:val="center"/>
          </w:tcPr>
          <w:p w:rsidR="00981BA4" w:rsidRPr="00981BA4" w:rsidRDefault="00981BA4">
            <w:pPr>
              <w:jc w:val="center"/>
              <w:rPr>
                <w:color w:val="7030A0"/>
                <w:sz w:val="20"/>
                <w:szCs w:val="20"/>
              </w:rPr>
            </w:pPr>
            <w:r w:rsidRPr="00981BA4">
              <w:rPr>
                <w:color w:val="7030A0"/>
                <w:sz w:val="20"/>
                <w:szCs w:val="20"/>
              </w:rPr>
              <w:t>145,5</w:t>
            </w:r>
          </w:p>
        </w:tc>
        <w:tc>
          <w:tcPr>
            <w:tcW w:w="410" w:type="pct"/>
            <w:vAlign w:val="center"/>
          </w:tcPr>
          <w:p w:rsidR="00981BA4" w:rsidRPr="00981BA4" w:rsidRDefault="00981BA4">
            <w:pPr>
              <w:jc w:val="center"/>
              <w:rPr>
                <w:color w:val="7030A0"/>
                <w:sz w:val="20"/>
                <w:szCs w:val="20"/>
              </w:rPr>
            </w:pPr>
            <w:r w:rsidRPr="00981BA4">
              <w:rPr>
                <w:color w:val="7030A0"/>
                <w:sz w:val="20"/>
                <w:szCs w:val="20"/>
              </w:rPr>
              <w:t>145,2</w:t>
            </w:r>
          </w:p>
        </w:tc>
        <w:tc>
          <w:tcPr>
            <w:tcW w:w="429" w:type="pct"/>
            <w:vAlign w:val="center"/>
          </w:tcPr>
          <w:p w:rsidR="00981BA4" w:rsidRPr="00981BA4" w:rsidRDefault="00981BA4">
            <w:pPr>
              <w:jc w:val="center"/>
              <w:rPr>
                <w:color w:val="7030A0"/>
                <w:sz w:val="20"/>
                <w:szCs w:val="20"/>
              </w:rPr>
            </w:pPr>
            <w:r w:rsidRPr="00981BA4">
              <w:rPr>
                <w:color w:val="7030A0"/>
                <w:sz w:val="20"/>
                <w:szCs w:val="20"/>
              </w:rPr>
              <w:t>144,9</w:t>
            </w:r>
          </w:p>
        </w:tc>
        <w:tc>
          <w:tcPr>
            <w:tcW w:w="370" w:type="pct"/>
            <w:vAlign w:val="center"/>
          </w:tcPr>
          <w:p w:rsidR="00981BA4" w:rsidRPr="00981BA4" w:rsidRDefault="00981BA4">
            <w:pPr>
              <w:jc w:val="center"/>
              <w:rPr>
                <w:color w:val="7030A0"/>
                <w:sz w:val="20"/>
                <w:szCs w:val="20"/>
              </w:rPr>
            </w:pPr>
            <w:r w:rsidRPr="00981BA4">
              <w:rPr>
                <w:color w:val="7030A0"/>
                <w:sz w:val="20"/>
                <w:szCs w:val="20"/>
              </w:rPr>
              <w:t>144,2</w:t>
            </w:r>
          </w:p>
        </w:tc>
      </w:tr>
      <w:tr w:rsidR="002420A6" w:rsidRPr="00267071" w:rsidTr="002420A6">
        <w:trPr>
          <w:trHeight w:val="20"/>
        </w:trPr>
        <w:tc>
          <w:tcPr>
            <w:tcW w:w="460" w:type="pct"/>
            <w:vMerge/>
            <w:vAlign w:val="center"/>
          </w:tcPr>
          <w:p w:rsidR="002420A6" w:rsidRDefault="002420A6" w:rsidP="002420A6">
            <w:pPr>
              <w:pStyle w:val="Default"/>
              <w:ind w:left="-70" w:right="-98"/>
              <w:jc w:val="center"/>
              <w:rPr>
                <w:sz w:val="20"/>
                <w:szCs w:val="20"/>
              </w:rPr>
            </w:pPr>
          </w:p>
        </w:tc>
        <w:tc>
          <w:tcPr>
            <w:tcW w:w="879" w:type="pct"/>
            <w:vAlign w:val="center"/>
          </w:tcPr>
          <w:p w:rsidR="002420A6" w:rsidRDefault="002420A6" w:rsidP="002420A6">
            <w:pPr>
              <w:ind w:left="-67" w:right="-57"/>
              <w:jc w:val="left"/>
              <w:rPr>
                <w:sz w:val="20"/>
                <w:szCs w:val="20"/>
              </w:rPr>
            </w:pPr>
            <w:r>
              <w:rPr>
                <w:sz w:val="20"/>
                <w:szCs w:val="20"/>
              </w:rPr>
              <w:t>резервное (дизельное топливо), т</w:t>
            </w:r>
          </w:p>
        </w:tc>
        <w:tc>
          <w:tcPr>
            <w:tcW w:w="427" w:type="pct"/>
            <w:vAlign w:val="center"/>
          </w:tcPr>
          <w:p w:rsidR="002420A6" w:rsidRPr="00981BA4" w:rsidRDefault="002420A6" w:rsidP="002420A6">
            <w:pPr>
              <w:jc w:val="center"/>
              <w:rPr>
                <w:color w:val="7030A0"/>
                <w:sz w:val="20"/>
                <w:szCs w:val="20"/>
              </w:rPr>
            </w:pPr>
            <w:r>
              <w:rPr>
                <w:color w:val="7030A0"/>
                <w:sz w:val="20"/>
                <w:szCs w:val="20"/>
              </w:rPr>
              <w:t>5,76</w:t>
            </w:r>
          </w:p>
        </w:tc>
        <w:tc>
          <w:tcPr>
            <w:tcW w:w="423" w:type="pct"/>
            <w:vAlign w:val="center"/>
          </w:tcPr>
          <w:p w:rsidR="002420A6" w:rsidRDefault="002420A6" w:rsidP="002420A6">
            <w:pPr>
              <w:jc w:val="center"/>
            </w:pPr>
            <w:r w:rsidRPr="00A116AD">
              <w:rPr>
                <w:color w:val="7030A0"/>
                <w:sz w:val="20"/>
                <w:szCs w:val="20"/>
              </w:rPr>
              <w:t>5,76</w:t>
            </w:r>
          </w:p>
        </w:tc>
        <w:tc>
          <w:tcPr>
            <w:tcW w:w="433" w:type="pct"/>
            <w:vAlign w:val="center"/>
          </w:tcPr>
          <w:p w:rsidR="002420A6" w:rsidRDefault="002420A6" w:rsidP="002420A6">
            <w:pPr>
              <w:jc w:val="center"/>
            </w:pPr>
            <w:r w:rsidRPr="00A116AD">
              <w:rPr>
                <w:color w:val="7030A0"/>
                <w:sz w:val="20"/>
                <w:szCs w:val="20"/>
              </w:rPr>
              <w:t>5,76</w:t>
            </w:r>
          </w:p>
        </w:tc>
        <w:tc>
          <w:tcPr>
            <w:tcW w:w="412" w:type="pct"/>
            <w:vAlign w:val="center"/>
          </w:tcPr>
          <w:p w:rsidR="002420A6" w:rsidRDefault="002420A6" w:rsidP="002420A6">
            <w:pPr>
              <w:jc w:val="center"/>
            </w:pPr>
            <w:r w:rsidRPr="00A116AD">
              <w:rPr>
                <w:color w:val="7030A0"/>
                <w:sz w:val="20"/>
                <w:szCs w:val="20"/>
              </w:rPr>
              <w:t>5,76</w:t>
            </w:r>
          </w:p>
        </w:tc>
        <w:tc>
          <w:tcPr>
            <w:tcW w:w="373" w:type="pct"/>
            <w:vAlign w:val="center"/>
          </w:tcPr>
          <w:p w:rsidR="002420A6" w:rsidRDefault="002420A6" w:rsidP="002420A6">
            <w:pPr>
              <w:jc w:val="center"/>
            </w:pPr>
            <w:r w:rsidRPr="00A116AD">
              <w:rPr>
                <w:color w:val="7030A0"/>
                <w:sz w:val="20"/>
                <w:szCs w:val="20"/>
              </w:rPr>
              <w:t>5,76</w:t>
            </w:r>
          </w:p>
        </w:tc>
        <w:tc>
          <w:tcPr>
            <w:tcW w:w="384" w:type="pct"/>
            <w:vAlign w:val="center"/>
          </w:tcPr>
          <w:p w:rsidR="002420A6" w:rsidRDefault="002420A6" w:rsidP="002420A6">
            <w:pPr>
              <w:jc w:val="center"/>
            </w:pPr>
            <w:r w:rsidRPr="00A116AD">
              <w:rPr>
                <w:color w:val="7030A0"/>
                <w:sz w:val="20"/>
                <w:szCs w:val="20"/>
              </w:rPr>
              <w:t>5,76</w:t>
            </w:r>
          </w:p>
        </w:tc>
        <w:tc>
          <w:tcPr>
            <w:tcW w:w="410" w:type="pct"/>
            <w:vAlign w:val="center"/>
          </w:tcPr>
          <w:p w:rsidR="002420A6" w:rsidRDefault="002420A6" w:rsidP="002420A6">
            <w:pPr>
              <w:jc w:val="center"/>
            </w:pPr>
            <w:r w:rsidRPr="00A116AD">
              <w:rPr>
                <w:color w:val="7030A0"/>
                <w:sz w:val="20"/>
                <w:szCs w:val="20"/>
              </w:rPr>
              <w:t>5,76</w:t>
            </w:r>
          </w:p>
        </w:tc>
        <w:tc>
          <w:tcPr>
            <w:tcW w:w="429" w:type="pct"/>
            <w:vAlign w:val="center"/>
          </w:tcPr>
          <w:p w:rsidR="002420A6" w:rsidRDefault="002420A6" w:rsidP="002420A6">
            <w:pPr>
              <w:jc w:val="center"/>
            </w:pPr>
            <w:r w:rsidRPr="00A116AD">
              <w:rPr>
                <w:color w:val="7030A0"/>
                <w:sz w:val="20"/>
                <w:szCs w:val="20"/>
              </w:rPr>
              <w:t>5,76</w:t>
            </w:r>
          </w:p>
        </w:tc>
        <w:tc>
          <w:tcPr>
            <w:tcW w:w="370" w:type="pct"/>
            <w:vAlign w:val="center"/>
          </w:tcPr>
          <w:p w:rsidR="002420A6" w:rsidRDefault="002420A6" w:rsidP="002420A6">
            <w:pPr>
              <w:jc w:val="center"/>
            </w:pPr>
            <w:r w:rsidRPr="00A116AD">
              <w:rPr>
                <w:color w:val="7030A0"/>
                <w:sz w:val="20"/>
                <w:szCs w:val="20"/>
              </w:rPr>
              <w:t>5,76</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3,37</w:t>
            </w:r>
          </w:p>
        </w:tc>
        <w:tc>
          <w:tcPr>
            <w:tcW w:w="423" w:type="pct"/>
            <w:vAlign w:val="center"/>
          </w:tcPr>
          <w:p w:rsidR="00981BA4" w:rsidRPr="00981BA4" w:rsidRDefault="00981BA4">
            <w:pPr>
              <w:jc w:val="center"/>
              <w:rPr>
                <w:color w:val="7030A0"/>
                <w:sz w:val="20"/>
                <w:szCs w:val="20"/>
              </w:rPr>
            </w:pPr>
            <w:r w:rsidRPr="00981BA4">
              <w:rPr>
                <w:color w:val="7030A0"/>
                <w:sz w:val="20"/>
                <w:szCs w:val="20"/>
              </w:rPr>
              <w:t>3,37</w:t>
            </w:r>
          </w:p>
        </w:tc>
        <w:tc>
          <w:tcPr>
            <w:tcW w:w="433" w:type="pct"/>
            <w:vAlign w:val="center"/>
          </w:tcPr>
          <w:p w:rsidR="00981BA4" w:rsidRPr="00981BA4" w:rsidRDefault="00981BA4">
            <w:pPr>
              <w:jc w:val="center"/>
              <w:rPr>
                <w:color w:val="7030A0"/>
                <w:sz w:val="20"/>
                <w:szCs w:val="20"/>
              </w:rPr>
            </w:pPr>
            <w:r w:rsidRPr="00981BA4">
              <w:rPr>
                <w:color w:val="7030A0"/>
                <w:sz w:val="20"/>
                <w:szCs w:val="20"/>
              </w:rPr>
              <w:t>3,37</w:t>
            </w:r>
          </w:p>
        </w:tc>
        <w:tc>
          <w:tcPr>
            <w:tcW w:w="412" w:type="pct"/>
            <w:vAlign w:val="center"/>
          </w:tcPr>
          <w:p w:rsidR="00981BA4" w:rsidRPr="00981BA4" w:rsidRDefault="00981BA4">
            <w:pPr>
              <w:jc w:val="center"/>
              <w:rPr>
                <w:color w:val="7030A0"/>
                <w:sz w:val="20"/>
                <w:szCs w:val="20"/>
              </w:rPr>
            </w:pPr>
            <w:r w:rsidRPr="00981BA4">
              <w:rPr>
                <w:color w:val="7030A0"/>
                <w:sz w:val="20"/>
                <w:szCs w:val="20"/>
              </w:rPr>
              <w:t>3,37</w:t>
            </w:r>
          </w:p>
        </w:tc>
        <w:tc>
          <w:tcPr>
            <w:tcW w:w="373" w:type="pct"/>
            <w:vAlign w:val="center"/>
          </w:tcPr>
          <w:p w:rsidR="00981BA4" w:rsidRPr="00981BA4" w:rsidRDefault="00981BA4">
            <w:pPr>
              <w:jc w:val="center"/>
              <w:rPr>
                <w:color w:val="7030A0"/>
                <w:sz w:val="20"/>
                <w:szCs w:val="20"/>
              </w:rPr>
            </w:pPr>
            <w:r w:rsidRPr="00981BA4">
              <w:rPr>
                <w:color w:val="7030A0"/>
                <w:sz w:val="20"/>
                <w:szCs w:val="20"/>
              </w:rPr>
              <w:t>3,37</w:t>
            </w:r>
          </w:p>
        </w:tc>
        <w:tc>
          <w:tcPr>
            <w:tcW w:w="384" w:type="pct"/>
            <w:vAlign w:val="center"/>
          </w:tcPr>
          <w:p w:rsidR="00981BA4" w:rsidRPr="00981BA4" w:rsidRDefault="00981BA4">
            <w:pPr>
              <w:jc w:val="center"/>
              <w:rPr>
                <w:color w:val="7030A0"/>
                <w:sz w:val="20"/>
                <w:szCs w:val="20"/>
              </w:rPr>
            </w:pPr>
            <w:r w:rsidRPr="00981BA4">
              <w:rPr>
                <w:color w:val="7030A0"/>
                <w:sz w:val="20"/>
                <w:szCs w:val="20"/>
              </w:rPr>
              <w:t>3,37</w:t>
            </w:r>
          </w:p>
        </w:tc>
        <w:tc>
          <w:tcPr>
            <w:tcW w:w="410" w:type="pct"/>
            <w:vAlign w:val="center"/>
          </w:tcPr>
          <w:p w:rsidR="00981BA4" w:rsidRPr="00981BA4" w:rsidRDefault="00981BA4">
            <w:pPr>
              <w:jc w:val="center"/>
              <w:rPr>
                <w:color w:val="7030A0"/>
                <w:sz w:val="20"/>
                <w:szCs w:val="20"/>
              </w:rPr>
            </w:pPr>
            <w:r w:rsidRPr="00981BA4">
              <w:rPr>
                <w:color w:val="7030A0"/>
                <w:sz w:val="20"/>
                <w:szCs w:val="20"/>
              </w:rPr>
              <w:t>3,36</w:t>
            </w:r>
          </w:p>
        </w:tc>
        <w:tc>
          <w:tcPr>
            <w:tcW w:w="429" w:type="pct"/>
            <w:vAlign w:val="center"/>
          </w:tcPr>
          <w:p w:rsidR="00981BA4" w:rsidRPr="00981BA4" w:rsidRDefault="00981BA4">
            <w:pPr>
              <w:jc w:val="center"/>
              <w:rPr>
                <w:color w:val="7030A0"/>
                <w:sz w:val="20"/>
                <w:szCs w:val="20"/>
              </w:rPr>
            </w:pPr>
            <w:r w:rsidRPr="00981BA4">
              <w:rPr>
                <w:color w:val="7030A0"/>
                <w:sz w:val="20"/>
                <w:szCs w:val="20"/>
              </w:rPr>
              <w:t>3,35</w:t>
            </w:r>
          </w:p>
        </w:tc>
        <w:tc>
          <w:tcPr>
            <w:tcW w:w="370" w:type="pct"/>
            <w:vAlign w:val="center"/>
          </w:tcPr>
          <w:p w:rsidR="00981BA4" w:rsidRPr="00981BA4" w:rsidRDefault="00981BA4">
            <w:pPr>
              <w:jc w:val="center"/>
              <w:rPr>
                <w:color w:val="7030A0"/>
                <w:sz w:val="20"/>
                <w:szCs w:val="20"/>
              </w:rPr>
            </w:pPr>
            <w:r w:rsidRPr="00981BA4">
              <w:rPr>
                <w:color w:val="7030A0"/>
                <w:sz w:val="20"/>
                <w:szCs w:val="20"/>
              </w:rPr>
              <w:t>3,34</w:t>
            </w:r>
          </w:p>
        </w:tc>
      </w:tr>
      <w:tr w:rsidR="002420A6" w:rsidRPr="00267071" w:rsidTr="002420A6">
        <w:trPr>
          <w:trHeight w:val="20"/>
        </w:trPr>
        <w:tc>
          <w:tcPr>
            <w:tcW w:w="460" w:type="pct"/>
            <w:vMerge/>
            <w:vAlign w:val="center"/>
          </w:tcPr>
          <w:p w:rsidR="002420A6" w:rsidRPr="00B05E99" w:rsidRDefault="002420A6" w:rsidP="002420A6">
            <w:pPr>
              <w:pStyle w:val="Default"/>
              <w:ind w:left="-70" w:right="-98"/>
              <w:jc w:val="center"/>
              <w:rPr>
                <w:sz w:val="20"/>
                <w:szCs w:val="20"/>
              </w:rPr>
            </w:pPr>
          </w:p>
        </w:tc>
        <w:tc>
          <w:tcPr>
            <w:tcW w:w="879" w:type="pct"/>
            <w:vAlign w:val="center"/>
          </w:tcPr>
          <w:p w:rsidR="002420A6" w:rsidRDefault="002420A6" w:rsidP="002420A6">
            <w:pPr>
              <w:ind w:left="-67" w:right="-57"/>
              <w:jc w:val="left"/>
              <w:rPr>
                <w:color w:val="000000"/>
                <w:sz w:val="20"/>
                <w:szCs w:val="20"/>
              </w:rPr>
            </w:pPr>
            <w:r>
              <w:rPr>
                <w:color w:val="000000"/>
                <w:sz w:val="20"/>
                <w:szCs w:val="20"/>
              </w:rPr>
              <w:t>аварийное (мазут), т.н.т./год</w:t>
            </w:r>
          </w:p>
        </w:tc>
        <w:tc>
          <w:tcPr>
            <w:tcW w:w="427" w:type="pct"/>
            <w:vAlign w:val="center"/>
          </w:tcPr>
          <w:p w:rsidR="002420A6" w:rsidRPr="00981BA4" w:rsidRDefault="002420A6" w:rsidP="002420A6">
            <w:pPr>
              <w:jc w:val="center"/>
              <w:rPr>
                <w:color w:val="7030A0"/>
                <w:sz w:val="20"/>
                <w:szCs w:val="20"/>
              </w:rPr>
            </w:pPr>
            <w:r>
              <w:rPr>
                <w:color w:val="7030A0"/>
                <w:sz w:val="20"/>
                <w:szCs w:val="20"/>
              </w:rPr>
              <w:t>3,45</w:t>
            </w:r>
          </w:p>
        </w:tc>
        <w:tc>
          <w:tcPr>
            <w:tcW w:w="423" w:type="pct"/>
            <w:vAlign w:val="center"/>
          </w:tcPr>
          <w:p w:rsidR="002420A6" w:rsidRDefault="002420A6" w:rsidP="002420A6">
            <w:pPr>
              <w:jc w:val="center"/>
            </w:pPr>
            <w:r w:rsidRPr="007E620A">
              <w:rPr>
                <w:color w:val="7030A0"/>
                <w:sz w:val="20"/>
                <w:szCs w:val="20"/>
              </w:rPr>
              <w:t>3,45</w:t>
            </w:r>
          </w:p>
        </w:tc>
        <w:tc>
          <w:tcPr>
            <w:tcW w:w="433" w:type="pct"/>
            <w:vAlign w:val="center"/>
          </w:tcPr>
          <w:p w:rsidR="002420A6" w:rsidRDefault="002420A6" w:rsidP="002420A6">
            <w:pPr>
              <w:jc w:val="center"/>
            </w:pPr>
            <w:r w:rsidRPr="007E620A">
              <w:rPr>
                <w:color w:val="7030A0"/>
                <w:sz w:val="20"/>
                <w:szCs w:val="20"/>
              </w:rPr>
              <w:t>3,45</w:t>
            </w:r>
          </w:p>
        </w:tc>
        <w:tc>
          <w:tcPr>
            <w:tcW w:w="412" w:type="pct"/>
            <w:vAlign w:val="center"/>
          </w:tcPr>
          <w:p w:rsidR="002420A6" w:rsidRDefault="002420A6" w:rsidP="002420A6">
            <w:pPr>
              <w:jc w:val="center"/>
            </w:pPr>
            <w:r w:rsidRPr="007E620A">
              <w:rPr>
                <w:color w:val="7030A0"/>
                <w:sz w:val="20"/>
                <w:szCs w:val="20"/>
              </w:rPr>
              <w:t>3,45</w:t>
            </w:r>
          </w:p>
        </w:tc>
        <w:tc>
          <w:tcPr>
            <w:tcW w:w="373" w:type="pct"/>
            <w:vAlign w:val="center"/>
          </w:tcPr>
          <w:p w:rsidR="002420A6" w:rsidRDefault="002420A6" w:rsidP="002420A6">
            <w:pPr>
              <w:jc w:val="center"/>
            </w:pPr>
            <w:r w:rsidRPr="007E620A">
              <w:rPr>
                <w:color w:val="7030A0"/>
                <w:sz w:val="20"/>
                <w:szCs w:val="20"/>
              </w:rPr>
              <w:t>3,45</w:t>
            </w:r>
          </w:p>
        </w:tc>
        <w:tc>
          <w:tcPr>
            <w:tcW w:w="384" w:type="pct"/>
            <w:vAlign w:val="center"/>
          </w:tcPr>
          <w:p w:rsidR="002420A6" w:rsidRDefault="002420A6" w:rsidP="002420A6">
            <w:pPr>
              <w:jc w:val="center"/>
            </w:pPr>
            <w:r w:rsidRPr="007E620A">
              <w:rPr>
                <w:color w:val="7030A0"/>
                <w:sz w:val="20"/>
                <w:szCs w:val="20"/>
              </w:rPr>
              <w:t>3,45</w:t>
            </w:r>
          </w:p>
        </w:tc>
        <w:tc>
          <w:tcPr>
            <w:tcW w:w="410" w:type="pct"/>
            <w:vAlign w:val="center"/>
          </w:tcPr>
          <w:p w:rsidR="002420A6" w:rsidRDefault="002420A6" w:rsidP="002420A6">
            <w:pPr>
              <w:jc w:val="center"/>
            </w:pPr>
            <w:r w:rsidRPr="007E620A">
              <w:rPr>
                <w:color w:val="7030A0"/>
                <w:sz w:val="20"/>
                <w:szCs w:val="20"/>
              </w:rPr>
              <w:t>3,45</w:t>
            </w:r>
          </w:p>
        </w:tc>
        <w:tc>
          <w:tcPr>
            <w:tcW w:w="429" w:type="pct"/>
            <w:vAlign w:val="center"/>
          </w:tcPr>
          <w:p w:rsidR="002420A6" w:rsidRDefault="002420A6" w:rsidP="002420A6">
            <w:pPr>
              <w:jc w:val="center"/>
            </w:pPr>
            <w:r w:rsidRPr="007E620A">
              <w:rPr>
                <w:color w:val="7030A0"/>
                <w:sz w:val="20"/>
                <w:szCs w:val="20"/>
              </w:rPr>
              <w:t>3,45</w:t>
            </w:r>
          </w:p>
        </w:tc>
        <w:tc>
          <w:tcPr>
            <w:tcW w:w="370" w:type="pct"/>
            <w:vAlign w:val="center"/>
          </w:tcPr>
          <w:p w:rsidR="002420A6" w:rsidRDefault="002420A6" w:rsidP="002420A6">
            <w:pPr>
              <w:jc w:val="center"/>
            </w:pPr>
            <w:r w:rsidRPr="007E620A">
              <w:rPr>
                <w:color w:val="7030A0"/>
                <w:sz w:val="20"/>
                <w:szCs w:val="20"/>
              </w:rPr>
              <w:t>3,45</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2,02</w:t>
            </w:r>
          </w:p>
        </w:tc>
        <w:tc>
          <w:tcPr>
            <w:tcW w:w="423" w:type="pct"/>
            <w:vAlign w:val="center"/>
          </w:tcPr>
          <w:p w:rsidR="00981BA4" w:rsidRPr="00981BA4" w:rsidRDefault="00981BA4">
            <w:pPr>
              <w:jc w:val="center"/>
              <w:rPr>
                <w:color w:val="7030A0"/>
                <w:sz w:val="20"/>
                <w:szCs w:val="20"/>
              </w:rPr>
            </w:pPr>
            <w:r w:rsidRPr="00981BA4">
              <w:rPr>
                <w:color w:val="7030A0"/>
                <w:sz w:val="20"/>
                <w:szCs w:val="20"/>
              </w:rPr>
              <w:t>2,02</w:t>
            </w:r>
          </w:p>
        </w:tc>
        <w:tc>
          <w:tcPr>
            <w:tcW w:w="433" w:type="pct"/>
            <w:vAlign w:val="center"/>
          </w:tcPr>
          <w:p w:rsidR="00981BA4" w:rsidRPr="00981BA4" w:rsidRDefault="00981BA4">
            <w:pPr>
              <w:jc w:val="center"/>
              <w:rPr>
                <w:color w:val="7030A0"/>
                <w:sz w:val="20"/>
                <w:szCs w:val="20"/>
              </w:rPr>
            </w:pPr>
            <w:r w:rsidRPr="00981BA4">
              <w:rPr>
                <w:color w:val="7030A0"/>
                <w:sz w:val="20"/>
                <w:szCs w:val="20"/>
              </w:rPr>
              <w:t>2,02</w:t>
            </w:r>
          </w:p>
        </w:tc>
        <w:tc>
          <w:tcPr>
            <w:tcW w:w="412" w:type="pct"/>
            <w:vAlign w:val="center"/>
          </w:tcPr>
          <w:p w:rsidR="00981BA4" w:rsidRPr="00981BA4" w:rsidRDefault="00981BA4">
            <w:pPr>
              <w:jc w:val="center"/>
              <w:rPr>
                <w:color w:val="7030A0"/>
                <w:sz w:val="20"/>
                <w:szCs w:val="20"/>
              </w:rPr>
            </w:pPr>
            <w:r w:rsidRPr="00981BA4">
              <w:rPr>
                <w:color w:val="7030A0"/>
                <w:sz w:val="20"/>
                <w:szCs w:val="20"/>
              </w:rPr>
              <w:t>2,02</w:t>
            </w:r>
          </w:p>
        </w:tc>
        <w:tc>
          <w:tcPr>
            <w:tcW w:w="373" w:type="pct"/>
            <w:vAlign w:val="center"/>
          </w:tcPr>
          <w:p w:rsidR="00981BA4" w:rsidRPr="00981BA4" w:rsidRDefault="00981BA4">
            <w:pPr>
              <w:jc w:val="center"/>
              <w:rPr>
                <w:color w:val="7030A0"/>
                <w:sz w:val="20"/>
                <w:szCs w:val="20"/>
              </w:rPr>
            </w:pPr>
            <w:r w:rsidRPr="00981BA4">
              <w:rPr>
                <w:color w:val="7030A0"/>
                <w:sz w:val="20"/>
                <w:szCs w:val="20"/>
              </w:rPr>
              <w:t>2,02</w:t>
            </w:r>
          </w:p>
        </w:tc>
        <w:tc>
          <w:tcPr>
            <w:tcW w:w="384" w:type="pct"/>
            <w:vAlign w:val="center"/>
          </w:tcPr>
          <w:p w:rsidR="00981BA4" w:rsidRPr="00981BA4" w:rsidRDefault="00981BA4">
            <w:pPr>
              <w:jc w:val="center"/>
              <w:rPr>
                <w:color w:val="7030A0"/>
                <w:sz w:val="20"/>
                <w:szCs w:val="20"/>
              </w:rPr>
            </w:pPr>
            <w:r w:rsidRPr="00981BA4">
              <w:rPr>
                <w:color w:val="7030A0"/>
                <w:sz w:val="20"/>
                <w:szCs w:val="20"/>
              </w:rPr>
              <w:t>2,02</w:t>
            </w:r>
          </w:p>
        </w:tc>
        <w:tc>
          <w:tcPr>
            <w:tcW w:w="410" w:type="pct"/>
            <w:vAlign w:val="center"/>
          </w:tcPr>
          <w:p w:rsidR="00981BA4" w:rsidRPr="00981BA4" w:rsidRDefault="00981BA4">
            <w:pPr>
              <w:jc w:val="center"/>
              <w:rPr>
                <w:color w:val="7030A0"/>
                <w:sz w:val="20"/>
                <w:szCs w:val="20"/>
              </w:rPr>
            </w:pPr>
            <w:r w:rsidRPr="00981BA4">
              <w:rPr>
                <w:color w:val="7030A0"/>
                <w:sz w:val="20"/>
                <w:szCs w:val="20"/>
              </w:rPr>
              <w:t>2,02</w:t>
            </w:r>
          </w:p>
        </w:tc>
        <w:tc>
          <w:tcPr>
            <w:tcW w:w="429" w:type="pct"/>
            <w:vAlign w:val="center"/>
          </w:tcPr>
          <w:p w:rsidR="00981BA4" w:rsidRPr="00981BA4" w:rsidRDefault="00981BA4">
            <w:pPr>
              <w:jc w:val="center"/>
              <w:rPr>
                <w:color w:val="7030A0"/>
                <w:sz w:val="20"/>
                <w:szCs w:val="20"/>
              </w:rPr>
            </w:pPr>
            <w:r w:rsidRPr="00981BA4">
              <w:rPr>
                <w:color w:val="7030A0"/>
                <w:sz w:val="20"/>
                <w:szCs w:val="20"/>
              </w:rPr>
              <w:t>2,01</w:t>
            </w:r>
          </w:p>
        </w:tc>
        <w:tc>
          <w:tcPr>
            <w:tcW w:w="370" w:type="pct"/>
            <w:vAlign w:val="center"/>
          </w:tcPr>
          <w:p w:rsidR="00981BA4" w:rsidRPr="00981BA4" w:rsidRDefault="00981BA4">
            <w:pPr>
              <w:jc w:val="center"/>
              <w:rPr>
                <w:color w:val="7030A0"/>
                <w:sz w:val="20"/>
                <w:szCs w:val="20"/>
              </w:rPr>
            </w:pPr>
            <w:r w:rsidRPr="00981BA4">
              <w:rPr>
                <w:color w:val="7030A0"/>
                <w:sz w:val="20"/>
                <w:szCs w:val="20"/>
              </w:rPr>
              <w:t>2,00</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6</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55,428</w:t>
            </w:r>
          </w:p>
        </w:tc>
        <w:tc>
          <w:tcPr>
            <w:tcW w:w="423" w:type="pct"/>
            <w:vAlign w:val="center"/>
          </w:tcPr>
          <w:p w:rsidR="00981BA4" w:rsidRPr="00981BA4" w:rsidRDefault="00981BA4">
            <w:pPr>
              <w:jc w:val="center"/>
              <w:rPr>
                <w:color w:val="7030A0"/>
                <w:sz w:val="20"/>
                <w:szCs w:val="20"/>
              </w:rPr>
            </w:pPr>
            <w:r w:rsidRPr="00981BA4">
              <w:rPr>
                <w:color w:val="7030A0"/>
                <w:sz w:val="20"/>
                <w:szCs w:val="20"/>
              </w:rPr>
              <w:t>55,428</w:t>
            </w:r>
          </w:p>
        </w:tc>
        <w:tc>
          <w:tcPr>
            <w:tcW w:w="433" w:type="pct"/>
            <w:vAlign w:val="center"/>
          </w:tcPr>
          <w:p w:rsidR="00981BA4" w:rsidRPr="00981BA4" w:rsidRDefault="00981BA4">
            <w:pPr>
              <w:jc w:val="center"/>
              <w:rPr>
                <w:color w:val="7030A0"/>
                <w:sz w:val="20"/>
                <w:szCs w:val="20"/>
              </w:rPr>
            </w:pPr>
            <w:r w:rsidRPr="00981BA4">
              <w:rPr>
                <w:color w:val="7030A0"/>
                <w:sz w:val="20"/>
                <w:szCs w:val="20"/>
              </w:rPr>
              <w:t>55,428</w:t>
            </w:r>
          </w:p>
        </w:tc>
        <w:tc>
          <w:tcPr>
            <w:tcW w:w="412" w:type="pct"/>
            <w:vAlign w:val="center"/>
          </w:tcPr>
          <w:p w:rsidR="00981BA4" w:rsidRPr="00981BA4" w:rsidRDefault="00981BA4">
            <w:pPr>
              <w:jc w:val="center"/>
              <w:rPr>
                <w:color w:val="7030A0"/>
                <w:sz w:val="20"/>
                <w:szCs w:val="20"/>
              </w:rPr>
            </w:pPr>
            <w:r w:rsidRPr="00981BA4">
              <w:rPr>
                <w:color w:val="7030A0"/>
                <w:sz w:val="20"/>
                <w:szCs w:val="20"/>
              </w:rPr>
              <w:t>55,428</w:t>
            </w:r>
          </w:p>
        </w:tc>
        <w:tc>
          <w:tcPr>
            <w:tcW w:w="373" w:type="pct"/>
            <w:vAlign w:val="center"/>
          </w:tcPr>
          <w:p w:rsidR="00981BA4" w:rsidRPr="00981BA4" w:rsidRDefault="00981BA4">
            <w:pPr>
              <w:jc w:val="center"/>
              <w:rPr>
                <w:color w:val="7030A0"/>
                <w:sz w:val="20"/>
                <w:szCs w:val="20"/>
              </w:rPr>
            </w:pPr>
            <w:r w:rsidRPr="00981BA4">
              <w:rPr>
                <w:color w:val="7030A0"/>
                <w:sz w:val="20"/>
                <w:szCs w:val="20"/>
              </w:rPr>
              <w:t>55,428</w:t>
            </w:r>
          </w:p>
        </w:tc>
        <w:tc>
          <w:tcPr>
            <w:tcW w:w="384" w:type="pct"/>
            <w:vAlign w:val="center"/>
          </w:tcPr>
          <w:p w:rsidR="00981BA4" w:rsidRPr="00981BA4" w:rsidRDefault="00981BA4">
            <w:pPr>
              <w:jc w:val="center"/>
              <w:rPr>
                <w:color w:val="7030A0"/>
                <w:sz w:val="20"/>
                <w:szCs w:val="20"/>
              </w:rPr>
            </w:pPr>
            <w:r w:rsidRPr="00981BA4">
              <w:rPr>
                <w:color w:val="7030A0"/>
                <w:sz w:val="20"/>
                <w:szCs w:val="20"/>
              </w:rPr>
              <w:t>55,428</w:t>
            </w:r>
          </w:p>
        </w:tc>
        <w:tc>
          <w:tcPr>
            <w:tcW w:w="410" w:type="pct"/>
            <w:vAlign w:val="center"/>
          </w:tcPr>
          <w:p w:rsidR="00981BA4" w:rsidRPr="00981BA4" w:rsidRDefault="00981BA4">
            <w:pPr>
              <w:jc w:val="center"/>
              <w:rPr>
                <w:color w:val="7030A0"/>
                <w:sz w:val="20"/>
                <w:szCs w:val="20"/>
              </w:rPr>
            </w:pPr>
            <w:r w:rsidRPr="00981BA4">
              <w:rPr>
                <w:color w:val="7030A0"/>
                <w:sz w:val="20"/>
                <w:szCs w:val="20"/>
              </w:rPr>
              <w:t>55,428</w:t>
            </w:r>
          </w:p>
        </w:tc>
        <w:tc>
          <w:tcPr>
            <w:tcW w:w="429" w:type="pct"/>
            <w:vAlign w:val="center"/>
          </w:tcPr>
          <w:p w:rsidR="00981BA4" w:rsidRPr="00981BA4" w:rsidRDefault="00981BA4">
            <w:pPr>
              <w:jc w:val="center"/>
              <w:rPr>
                <w:color w:val="7030A0"/>
                <w:sz w:val="20"/>
                <w:szCs w:val="20"/>
              </w:rPr>
            </w:pPr>
            <w:r w:rsidRPr="00981BA4">
              <w:rPr>
                <w:color w:val="7030A0"/>
                <w:sz w:val="20"/>
                <w:szCs w:val="20"/>
              </w:rPr>
              <w:t>55,428</w:t>
            </w:r>
          </w:p>
        </w:tc>
        <w:tc>
          <w:tcPr>
            <w:tcW w:w="370" w:type="pct"/>
            <w:vAlign w:val="center"/>
          </w:tcPr>
          <w:p w:rsidR="00981BA4" w:rsidRPr="00981BA4" w:rsidRDefault="00981BA4">
            <w:pPr>
              <w:jc w:val="center"/>
              <w:rPr>
                <w:color w:val="7030A0"/>
                <w:sz w:val="20"/>
                <w:szCs w:val="20"/>
              </w:rPr>
            </w:pPr>
            <w:r w:rsidRPr="00981BA4">
              <w:rPr>
                <w:color w:val="7030A0"/>
                <w:sz w:val="20"/>
                <w:szCs w:val="20"/>
              </w:rPr>
              <w:t>55,428</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48,3</w:t>
            </w:r>
          </w:p>
        </w:tc>
        <w:tc>
          <w:tcPr>
            <w:tcW w:w="423" w:type="pct"/>
            <w:vAlign w:val="center"/>
          </w:tcPr>
          <w:p w:rsidR="00981BA4" w:rsidRPr="00981BA4" w:rsidRDefault="00981BA4">
            <w:pPr>
              <w:jc w:val="center"/>
              <w:rPr>
                <w:color w:val="7030A0"/>
                <w:sz w:val="20"/>
                <w:szCs w:val="20"/>
              </w:rPr>
            </w:pPr>
            <w:r w:rsidRPr="00981BA4">
              <w:rPr>
                <w:color w:val="7030A0"/>
                <w:sz w:val="20"/>
                <w:szCs w:val="20"/>
              </w:rPr>
              <w:t>48,3</w:t>
            </w:r>
          </w:p>
        </w:tc>
        <w:tc>
          <w:tcPr>
            <w:tcW w:w="433" w:type="pct"/>
            <w:vAlign w:val="center"/>
          </w:tcPr>
          <w:p w:rsidR="00981BA4" w:rsidRPr="00981BA4" w:rsidRDefault="00981BA4">
            <w:pPr>
              <w:jc w:val="center"/>
              <w:rPr>
                <w:color w:val="7030A0"/>
                <w:sz w:val="20"/>
                <w:szCs w:val="20"/>
              </w:rPr>
            </w:pPr>
            <w:r w:rsidRPr="00981BA4">
              <w:rPr>
                <w:color w:val="7030A0"/>
                <w:sz w:val="20"/>
                <w:szCs w:val="20"/>
              </w:rPr>
              <w:t>48,3</w:t>
            </w:r>
          </w:p>
        </w:tc>
        <w:tc>
          <w:tcPr>
            <w:tcW w:w="412" w:type="pct"/>
            <w:vAlign w:val="center"/>
          </w:tcPr>
          <w:p w:rsidR="00981BA4" w:rsidRPr="00981BA4" w:rsidRDefault="00981BA4">
            <w:pPr>
              <w:jc w:val="center"/>
              <w:rPr>
                <w:color w:val="7030A0"/>
                <w:sz w:val="20"/>
                <w:szCs w:val="20"/>
              </w:rPr>
            </w:pPr>
            <w:r w:rsidRPr="00981BA4">
              <w:rPr>
                <w:color w:val="7030A0"/>
                <w:sz w:val="20"/>
                <w:szCs w:val="20"/>
              </w:rPr>
              <w:t>48,3</w:t>
            </w:r>
          </w:p>
        </w:tc>
        <w:tc>
          <w:tcPr>
            <w:tcW w:w="373" w:type="pct"/>
            <w:vAlign w:val="center"/>
          </w:tcPr>
          <w:p w:rsidR="00981BA4" w:rsidRPr="00981BA4" w:rsidRDefault="00981BA4">
            <w:pPr>
              <w:jc w:val="center"/>
              <w:rPr>
                <w:color w:val="7030A0"/>
                <w:sz w:val="20"/>
                <w:szCs w:val="20"/>
              </w:rPr>
            </w:pPr>
            <w:r w:rsidRPr="00981BA4">
              <w:rPr>
                <w:color w:val="7030A0"/>
                <w:sz w:val="20"/>
                <w:szCs w:val="20"/>
              </w:rPr>
              <w:t>48,3</w:t>
            </w:r>
          </w:p>
        </w:tc>
        <w:tc>
          <w:tcPr>
            <w:tcW w:w="384" w:type="pct"/>
            <w:vAlign w:val="center"/>
          </w:tcPr>
          <w:p w:rsidR="00981BA4" w:rsidRPr="00981BA4" w:rsidRDefault="00981BA4">
            <w:pPr>
              <w:jc w:val="center"/>
              <w:rPr>
                <w:color w:val="7030A0"/>
                <w:sz w:val="20"/>
                <w:szCs w:val="20"/>
              </w:rPr>
            </w:pPr>
            <w:r w:rsidRPr="00981BA4">
              <w:rPr>
                <w:color w:val="7030A0"/>
                <w:sz w:val="20"/>
                <w:szCs w:val="20"/>
              </w:rPr>
              <w:t>48,3</w:t>
            </w:r>
          </w:p>
        </w:tc>
        <w:tc>
          <w:tcPr>
            <w:tcW w:w="410" w:type="pct"/>
            <w:vAlign w:val="center"/>
          </w:tcPr>
          <w:p w:rsidR="00981BA4" w:rsidRPr="00981BA4" w:rsidRDefault="00981BA4">
            <w:pPr>
              <w:jc w:val="center"/>
              <w:rPr>
                <w:color w:val="7030A0"/>
                <w:sz w:val="20"/>
                <w:szCs w:val="20"/>
              </w:rPr>
            </w:pPr>
            <w:r w:rsidRPr="00981BA4">
              <w:rPr>
                <w:color w:val="7030A0"/>
                <w:sz w:val="20"/>
                <w:szCs w:val="20"/>
              </w:rPr>
              <w:t>48,3</w:t>
            </w:r>
          </w:p>
        </w:tc>
        <w:tc>
          <w:tcPr>
            <w:tcW w:w="429" w:type="pct"/>
            <w:vAlign w:val="center"/>
          </w:tcPr>
          <w:p w:rsidR="00981BA4" w:rsidRPr="00981BA4" w:rsidRDefault="00981BA4">
            <w:pPr>
              <w:jc w:val="center"/>
              <w:rPr>
                <w:color w:val="7030A0"/>
                <w:sz w:val="20"/>
                <w:szCs w:val="20"/>
              </w:rPr>
            </w:pPr>
            <w:r w:rsidRPr="00981BA4">
              <w:rPr>
                <w:color w:val="7030A0"/>
                <w:sz w:val="20"/>
                <w:szCs w:val="20"/>
              </w:rPr>
              <w:t>48,3</w:t>
            </w:r>
          </w:p>
        </w:tc>
        <w:tc>
          <w:tcPr>
            <w:tcW w:w="370" w:type="pct"/>
            <w:vAlign w:val="center"/>
          </w:tcPr>
          <w:p w:rsidR="00981BA4" w:rsidRPr="00981BA4" w:rsidRDefault="00981BA4">
            <w:pPr>
              <w:jc w:val="center"/>
              <w:rPr>
                <w:color w:val="7030A0"/>
                <w:sz w:val="20"/>
                <w:szCs w:val="20"/>
              </w:rPr>
            </w:pPr>
            <w:r w:rsidRPr="00981BA4">
              <w:rPr>
                <w:color w:val="7030A0"/>
                <w:sz w:val="20"/>
                <w:szCs w:val="20"/>
              </w:rPr>
              <w:t>48,3</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0,71</w:t>
            </w:r>
          </w:p>
        </w:tc>
        <w:tc>
          <w:tcPr>
            <w:tcW w:w="423" w:type="pct"/>
            <w:vAlign w:val="center"/>
          </w:tcPr>
          <w:p w:rsidR="00981BA4" w:rsidRPr="00981BA4" w:rsidRDefault="00981BA4">
            <w:pPr>
              <w:jc w:val="center"/>
              <w:rPr>
                <w:color w:val="7030A0"/>
                <w:sz w:val="20"/>
                <w:szCs w:val="20"/>
              </w:rPr>
            </w:pPr>
            <w:r w:rsidRPr="00981BA4">
              <w:rPr>
                <w:color w:val="7030A0"/>
                <w:sz w:val="20"/>
                <w:szCs w:val="20"/>
              </w:rPr>
              <w:t>0,71</w:t>
            </w:r>
          </w:p>
        </w:tc>
        <w:tc>
          <w:tcPr>
            <w:tcW w:w="433" w:type="pct"/>
            <w:vAlign w:val="center"/>
          </w:tcPr>
          <w:p w:rsidR="00981BA4" w:rsidRPr="00981BA4" w:rsidRDefault="00981BA4">
            <w:pPr>
              <w:jc w:val="center"/>
              <w:rPr>
                <w:color w:val="7030A0"/>
                <w:sz w:val="20"/>
                <w:szCs w:val="20"/>
              </w:rPr>
            </w:pPr>
            <w:r w:rsidRPr="00981BA4">
              <w:rPr>
                <w:color w:val="7030A0"/>
                <w:sz w:val="20"/>
                <w:szCs w:val="20"/>
              </w:rPr>
              <w:t>0,71</w:t>
            </w:r>
          </w:p>
        </w:tc>
        <w:tc>
          <w:tcPr>
            <w:tcW w:w="412" w:type="pct"/>
            <w:vAlign w:val="center"/>
          </w:tcPr>
          <w:p w:rsidR="00981BA4" w:rsidRPr="00981BA4" w:rsidRDefault="00981BA4">
            <w:pPr>
              <w:jc w:val="center"/>
              <w:rPr>
                <w:color w:val="7030A0"/>
                <w:sz w:val="20"/>
                <w:szCs w:val="20"/>
              </w:rPr>
            </w:pPr>
            <w:r w:rsidRPr="00981BA4">
              <w:rPr>
                <w:color w:val="7030A0"/>
                <w:sz w:val="20"/>
                <w:szCs w:val="20"/>
              </w:rPr>
              <w:t>0,71</w:t>
            </w:r>
          </w:p>
        </w:tc>
        <w:tc>
          <w:tcPr>
            <w:tcW w:w="373" w:type="pct"/>
            <w:vAlign w:val="center"/>
          </w:tcPr>
          <w:p w:rsidR="00981BA4" w:rsidRPr="00981BA4" w:rsidRDefault="00981BA4">
            <w:pPr>
              <w:jc w:val="center"/>
              <w:rPr>
                <w:color w:val="7030A0"/>
                <w:sz w:val="20"/>
                <w:szCs w:val="20"/>
              </w:rPr>
            </w:pPr>
            <w:r w:rsidRPr="00981BA4">
              <w:rPr>
                <w:color w:val="7030A0"/>
                <w:sz w:val="20"/>
                <w:szCs w:val="20"/>
              </w:rPr>
              <w:t>0,71</w:t>
            </w:r>
          </w:p>
        </w:tc>
        <w:tc>
          <w:tcPr>
            <w:tcW w:w="384" w:type="pct"/>
            <w:vAlign w:val="center"/>
          </w:tcPr>
          <w:p w:rsidR="00981BA4" w:rsidRPr="00981BA4" w:rsidRDefault="00981BA4">
            <w:pPr>
              <w:jc w:val="center"/>
              <w:rPr>
                <w:color w:val="7030A0"/>
                <w:sz w:val="20"/>
                <w:szCs w:val="20"/>
              </w:rPr>
            </w:pPr>
            <w:r w:rsidRPr="00981BA4">
              <w:rPr>
                <w:color w:val="7030A0"/>
                <w:sz w:val="20"/>
                <w:szCs w:val="20"/>
              </w:rPr>
              <w:t>0,71</w:t>
            </w:r>
          </w:p>
        </w:tc>
        <w:tc>
          <w:tcPr>
            <w:tcW w:w="410" w:type="pct"/>
            <w:vAlign w:val="center"/>
          </w:tcPr>
          <w:p w:rsidR="00981BA4" w:rsidRPr="00981BA4" w:rsidRDefault="00981BA4">
            <w:pPr>
              <w:jc w:val="center"/>
              <w:rPr>
                <w:color w:val="7030A0"/>
                <w:sz w:val="20"/>
                <w:szCs w:val="20"/>
              </w:rPr>
            </w:pPr>
            <w:r w:rsidRPr="00981BA4">
              <w:rPr>
                <w:color w:val="7030A0"/>
                <w:sz w:val="20"/>
                <w:szCs w:val="20"/>
              </w:rPr>
              <w:t>0,71</w:t>
            </w:r>
          </w:p>
        </w:tc>
        <w:tc>
          <w:tcPr>
            <w:tcW w:w="429" w:type="pct"/>
            <w:vAlign w:val="center"/>
          </w:tcPr>
          <w:p w:rsidR="00981BA4" w:rsidRPr="00981BA4" w:rsidRDefault="00981BA4">
            <w:pPr>
              <w:jc w:val="center"/>
              <w:rPr>
                <w:color w:val="7030A0"/>
                <w:sz w:val="20"/>
                <w:szCs w:val="20"/>
              </w:rPr>
            </w:pPr>
            <w:r w:rsidRPr="00981BA4">
              <w:rPr>
                <w:color w:val="7030A0"/>
                <w:sz w:val="20"/>
                <w:szCs w:val="20"/>
              </w:rPr>
              <w:t>0,71</w:t>
            </w:r>
          </w:p>
        </w:tc>
        <w:tc>
          <w:tcPr>
            <w:tcW w:w="370" w:type="pct"/>
            <w:vAlign w:val="center"/>
          </w:tcPr>
          <w:p w:rsidR="00981BA4" w:rsidRPr="00981BA4" w:rsidRDefault="00981BA4">
            <w:pPr>
              <w:jc w:val="center"/>
              <w:rPr>
                <w:color w:val="7030A0"/>
                <w:sz w:val="20"/>
                <w:szCs w:val="20"/>
              </w:rPr>
            </w:pPr>
            <w:r w:rsidRPr="00981BA4">
              <w:rPr>
                <w:color w:val="7030A0"/>
                <w:sz w:val="20"/>
                <w:szCs w:val="20"/>
              </w:rPr>
              <w:t>0,71</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1,12</w:t>
            </w:r>
          </w:p>
        </w:tc>
        <w:tc>
          <w:tcPr>
            <w:tcW w:w="423" w:type="pct"/>
            <w:vAlign w:val="center"/>
          </w:tcPr>
          <w:p w:rsidR="00981BA4" w:rsidRPr="00981BA4" w:rsidRDefault="00981BA4">
            <w:pPr>
              <w:jc w:val="center"/>
              <w:rPr>
                <w:color w:val="7030A0"/>
                <w:sz w:val="20"/>
                <w:szCs w:val="20"/>
              </w:rPr>
            </w:pPr>
            <w:r w:rsidRPr="00981BA4">
              <w:rPr>
                <w:color w:val="7030A0"/>
                <w:sz w:val="20"/>
                <w:szCs w:val="20"/>
              </w:rPr>
              <w:t>1,12</w:t>
            </w:r>
          </w:p>
        </w:tc>
        <w:tc>
          <w:tcPr>
            <w:tcW w:w="433" w:type="pct"/>
            <w:vAlign w:val="center"/>
          </w:tcPr>
          <w:p w:rsidR="00981BA4" w:rsidRPr="00981BA4" w:rsidRDefault="00981BA4">
            <w:pPr>
              <w:jc w:val="center"/>
              <w:rPr>
                <w:color w:val="7030A0"/>
                <w:sz w:val="20"/>
                <w:szCs w:val="20"/>
              </w:rPr>
            </w:pPr>
            <w:r w:rsidRPr="00981BA4">
              <w:rPr>
                <w:color w:val="7030A0"/>
                <w:sz w:val="20"/>
                <w:szCs w:val="20"/>
              </w:rPr>
              <w:t>1,12</w:t>
            </w:r>
          </w:p>
        </w:tc>
        <w:tc>
          <w:tcPr>
            <w:tcW w:w="412" w:type="pct"/>
            <w:vAlign w:val="center"/>
          </w:tcPr>
          <w:p w:rsidR="00981BA4" w:rsidRPr="00981BA4" w:rsidRDefault="00981BA4">
            <w:pPr>
              <w:jc w:val="center"/>
              <w:rPr>
                <w:color w:val="7030A0"/>
                <w:sz w:val="20"/>
                <w:szCs w:val="20"/>
              </w:rPr>
            </w:pPr>
            <w:r w:rsidRPr="00981BA4">
              <w:rPr>
                <w:color w:val="7030A0"/>
                <w:sz w:val="20"/>
                <w:szCs w:val="20"/>
              </w:rPr>
              <w:t>1,12</w:t>
            </w:r>
          </w:p>
        </w:tc>
        <w:tc>
          <w:tcPr>
            <w:tcW w:w="373" w:type="pct"/>
            <w:vAlign w:val="center"/>
          </w:tcPr>
          <w:p w:rsidR="00981BA4" w:rsidRPr="00981BA4" w:rsidRDefault="00981BA4">
            <w:pPr>
              <w:jc w:val="center"/>
              <w:rPr>
                <w:color w:val="7030A0"/>
                <w:sz w:val="20"/>
                <w:szCs w:val="20"/>
              </w:rPr>
            </w:pPr>
            <w:r w:rsidRPr="00981BA4">
              <w:rPr>
                <w:color w:val="7030A0"/>
                <w:sz w:val="20"/>
                <w:szCs w:val="20"/>
              </w:rPr>
              <w:t>1,12</w:t>
            </w:r>
          </w:p>
        </w:tc>
        <w:tc>
          <w:tcPr>
            <w:tcW w:w="384" w:type="pct"/>
            <w:vAlign w:val="center"/>
          </w:tcPr>
          <w:p w:rsidR="00981BA4" w:rsidRPr="00981BA4" w:rsidRDefault="00981BA4">
            <w:pPr>
              <w:jc w:val="center"/>
              <w:rPr>
                <w:color w:val="7030A0"/>
                <w:sz w:val="20"/>
                <w:szCs w:val="20"/>
              </w:rPr>
            </w:pPr>
            <w:r w:rsidRPr="00981BA4">
              <w:rPr>
                <w:color w:val="7030A0"/>
                <w:sz w:val="20"/>
                <w:szCs w:val="20"/>
              </w:rPr>
              <w:t>1,12</w:t>
            </w:r>
          </w:p>
        </w:tc>
        <w:tc>
          <w:tcPr>
            <w:tcW w:w="410" w:type="pct"/>
            <w:vAlign w:val="center"/>
          </w:tcPr>
          <w:p w:rsidR="00981BA4" w:rsidRPr="00981BA4" w:rsidRDefault="00981BA4">
            <w:pPr>
              <w:jc w:val="center"/>
              <w:rPr>
                <w:color w:val="7030A0"/>
                <w:sz w:val="20"/>
                <w:szCs w:val="20"/>
              </w:rPr>
            </w:pPr>
            <w:r w:rsidRPr="00981BA4">
              <w:rPr>
                <w:color w:val="7030A0"/>
                <w:sz w:val="20"/>
                <w:szCs w:val="20"/>
              </w:rPr>
              <w:t>1,12</w:t>
            </w:r>
          </w:p>
        </w:tc>
        <w:tc>
          <w:tcPr>
            <w:tcW w:w="429" w:type="pct"/>
            <w:vAlign w:val="center"/>
          </w:tcPr>
          <w:p w:rsidR="00981BA4" w:rsidRPr="00981BA4" w:rsidRDefault="00981BA4">
            <w:pPr>
              <w:jc w:val="center"/>
              <w:rPr>
                <w:color w:val="7030A0"/>
                <w:sz w:val="20"/>
                <w:szCs w:val="20"/>
              </w:rPr>
            </w:pPr>
            <w:r w:rsidRPr="00981BA4">
              <w:rPr>
                <w:color w:val="7030A0"/>
                <w:sz w:val="20"/>
                <w:szCs w:val="20"/>
              </w:rPr>
              <w:t>1,12</w:t>
            </w:r>
          </w:p>
        </w:tc>
        <w:tc>
          <w:tcPr>
            <w:tcW w:w="370" w:type="pct"/>
            <w:vAlign w:val="center"/>
          </w:tcPr>
          <w:p w:rsidR="00981BA4" w:rsidRPr="00981BA4" w:rsidRDefault="00981BA4">
            <w:pPr>
              <w:jc w:val="center"/>
              <w:rPr>
                <w:color w:val="7030A0"/>
                <w:sz w:val="20"/>
                <w:szCs w:val="20"/>
              </w:rPr>
            </w:pPr>
            <w:r w:rsidRPr="00981BA4">
              <w:rPr>
                <w:color w:val="7030A0"/>
                <w:sz w:val="20"/>
                <w:szCs w:val="20"/>
              </w:rPr>
              <w:t>1,12</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0,50</w:t>
            </w:r>
          </w:p>
        </w:tc>
        <w:tc>
          <w:tcPr>
            <w:tcW w:w="423" w:type="pct"/>
            <w:vAlign w:val="center"/>
          </w:tcPr>
          <w:p w:rsidR="00981BA4" w:rsidRPr="00981BA4" w:rsidRDefault="00981BA4">
            <w:pPr>
              <w:jc w:val="center"/>
              <w:rPr>
                <w:color w:val="7030A0"/>
                <w:sz w:val="20"/>
                <w:szCs w:val="20"/>
              </w:rPr>
            </w:pPr>
            <w:r w:rsidRPr="00981BA4">
              <w:rPr>
                <w:color w:val="7030A0"/>
                <w:sz w:val="20"/>
                <w:szCs w:val="20"/>
              </w:rPr>
              <w:t>0,50</w:t>
            </w:r>
          </w:p>
        </w:tc>
        <w:tc>
          <w:tcPr>
            <w:tcW w:w="433" w:type="pct"/>
            <w:vAlign w:val="center"/>
          </w:tcPr>
          <w:p w:rsidR="00981BA4" w:rsidRPr="00981BA4" w:rsidRDefault="00981BA4">
            <w:pPr>
              <w:jc w:val="center"/>
              <w:rPr>
                <w:color w:val="7030A0"/>
                <w:sz w:val="20"/>
                <w:szCs w:val="20"/>
              </w:rPr>
            </w:pPr>
            <w:r w:rsidRPr="00981BA4">
              <w:rPr>
                <w:color w:val="7030A0"/>
                <w:sz w:val="20"/>
                <w:szCs w:val="20"/>
              </w:rPr>
              <w:t>0,50</w:t>
            </w:r>
          </w:p>
        </w:tc>
        <w:tc>
          <w:tcPr>
            <w:tcW w:w="412" w:type="pct"/>
            <w:vAlign w:val="center"/>
          </w:tcPr>
          <w:p w:rsidR="00981BA4" w:rsidRPr="00981BA4" w:rsidRDefault="00981BA4">
            <w:pPr>
              <w:jc w:val="center"/>
              <w:rPr>
                <w:color w:val="7030A0"/>
                <w:sz w:val="20"/>
                <w:szCs w:val="20"/>
              </w:rPr>
            </w:pPr>
            <w:r w:rsidRPr="00981BA4">
              <w:rPr>
                <w:color w:val="7030A0"/>
                <w:sz w:val="20"/>
                <w:szCs w:val="20"/>
              </w:rPr>
              <w:t>0,50</w:t>
            </w:r>
          </w:p>
        </w:tc>
        <w:tc>
          <w:tcPr>
            <w:tcW w:w="373" w:type="pct"/>
            <w:vAlign w:val="center"/>
          </w:tcPr>
          <w:p w:rsidR="00981BA4" w:rsidRPr="00981BA4" w:rsidRDefault="00981BA4">
            <w:pPr>
              <w:jc w:val="center"/>
              <w:rPr>
                <w:color w:val="7030A0"/>
                <w:sz w:val="20"/>
                <w:szCs w:val="20"/>
              </w:rPr>
            </w:pPr>
            <w:r w:rsidRPr="00981BA4">
              <w:rPr>
                <w:color w:val="7030A0"/>
                <w:sz w:val="20"/>
                <w:szCs w:val="20"/>
              </w:rPr>
              <w:t>0,50</w:t>
            </w:r>
          </w:p>
        </w:tc>
        <w:tc>
          <w:tcPr>
            <w:tcW w:w="384" w:type="pct"/>
            <w:vAlign w:val="center"/>
          </w:tcPr>
          <w:p w:rsidR="00981BA4" w:rsidRPr="00981BA4" w:rsidRDefault="00981BA4">
            <w:pPr>
              <w:jc w:val="center"/>
              <w:rPr>
                <w:color w:val="7030A0"/>
                <w:sz w:val="20"/>
                <w:szCs w:val="20"/>
              </w:rPr>
            </w:pPr>
            <w:r w:rsidRPr="00981BA4">
              <w:rPr>
                <w:color w:val="7030A0"/>
                <w:sz w:val="20"/>
                <w:szCs w:val="20"/>
              </w:rPr>
              <w:t>0,50</w:t>
            </w:r>
          </w:p>
        </w:tc>
        <w:tc>
          <w:tcPr>
            <w:tcW w:w="410" w:type="pct"/>
            <w:vAlign w:val="center"/>
          </w:tcPr>
          <w:p w:rsidR="00981BA4" w:rsidRPr="00981BA4" w:rsidRDefault="00981BA4">
            <w:pPr>
              <w:jc w:val="center"/>
              <w:rPr>
                <w:color w:val="7030A0"/>
                <w:sz w:val="20"/>
                <w:szCs w:val="20"/>
              </w:rPr>
            </w:pPr>
            <w:r w:rsidRPr="00981BA4">
              <w:rPr>
                <w:color w:val="7030A0"/>
                <w:sz w:val="20"/>
                <w:szCs w:val="20"/>
              </w:rPr>
              <w:t>0,50</w:t>
            </w:r>
          </w:p>
        </w:tc>
        <w:tc>
          <w:tcPr>
            <w:tcW w:w="429" w:type="pct"/>
            <w:vAlign w:val="center"/>
          </w:tcPr>
          <w:p w:rsidR="00981BA4" w:rsidRPr="00981BA4" w:rsidRDefault="00981BA4">
            <w:pPr>
              <w:jc w:val="center"/>
              <w:rPr>
                <w:color w:val="7030A0"/>
                <w:sz w:val="20"/>
                <w:szCs w:val="20"/>
              </w:rPr>
            </w:pPr>
            <w:r w:rsidRPr="00981BA4">
              <w:rPr>
                <w:color w:val="7030A0"/>
                <w:sz w:val="20"/>
                <w:szCs w:val="20"/>
              </w:rPr>
              <w:t>0,50</w:t>
            </w:r>
          </w:p>
        </w:tc>
        <w:tc>
          <w:tcPr>
            <w:tcW w:w="370" w:type="pct"/>
            <w:vAlign w:val="center"/>
          </w:tcPr>
          <w:p w:rsidR="00981BA4" w:rsidRPr="00981BA4" w:rsidRDefault="00981BA4">
            <w:pPr>
              <w:jc w:val="center"/>
              <w:rPr>
                <w:color w:val="7030A0"/>
                <w:sz w:val="20"/>
                <w:szCs w:val="20"/>
              </w:rPr>
            </w:pPr>
            <w:r w:rsidRPr="00981BA4">
              <w:rPr>
                <w:color w:val="7030A0"/>
                <w:sz w:val="20"/>
                <w:szCs w:val="20"/>
              </w:rPr>
              <w:t>0,50</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0,67</w:t>
            </w:r>
          </w:p>
        </w:tc>
        <w:tc>
          <w:tcPr>
            <w:tcW w:w="423" w:type="pct"/>
            <w:vAlign w:val="center"/>
          </w:tcPr>
          <w:p w:rsidR="00981BA4" w:rsidRPr="00981BA4" w:rsidRDefault="00981BA4">
            <w:pPr>
              <w:jc w:val="center"/>
              <w:rPr>
                <w:color w:val="7030A0"/>
                <w:sz w:val="20"/>
                <w:szCs w:val="20"/>
              </w:rPr>
            </w:pPr>
            <w:r w:rsidRPr="00981BA4">
              <w:rPr>
                <w:color w:val="7030A0"/>
                <w:sz w:val="20"/>
                <w:szCs w:val="20"/>
              </w:rPr>
              <w:t>0,67</w:t>
            </w:r>
          </w:p>
        </w:tc>
        <w:tc>
          <w:tcPr>
            <w:tcW w:w="433" w:type="pct"/>
            <w:vAlign w:val="center"/>
          </w:tcPr>
          <w:p w:rsidR="00981BA4" w:rsidRPr="00981BA4" w:rsidRDefault="00981BA4">
            <w:pPr>
              <w:jc w:val="center"/>
              <w:rPr>
                <w:color w:val="7030A0"/>
                <w:sz w:val="20"/>
                <w:szCs w:val="20"/>
              </w:rPr>
            </w:pPr>
            <w:r w:rsidRPr="00981BA4">
              <w:rPr>
                <w:color w:val="7030A0"/>
                <w:sz w:val="20"/>
                <w:szCs w:val="20"/>
              </w:rPr>
              <w:t>0,67</w:t>
            </w:r>
          </w:p>
        </w:tc>
        <w:tc>
          <w:tcPr>
            <w:tcW w:w="412" w:type="pct"/>
            <w:vAlign w:val="center"/>
          </w:tcPr>
          <w:p w:rsidR="00981BA4" w:rsidRPr="00981BA4" w:rsidRDefault="00981BA4">
            <w:pPr>
              <w:jc w:val="center"/>
              <w:rPr>
                <w:color w:val="7030A0"/>
                <w:sz w:val="20"/>
                <w:szCs w:val="20"/>
              </w:rPr>
            </w:pPr>
            <w:r w:rsidRPr="00981BA4">
              <w:rPr>
                <w:color w:val="7030A0"/>
                <w:sz w:val="20"/>
                <w:szCs w:val="20"/>
              </w:rPr>
              <w:t>0,67</w:t>
            </w:r>
          </w:p>
        </w:tc>
        <w:tc>
          <w:tcPr>
            <w:tcW w:w="373" w:type="pct"/>
            <w:vAlign w:val="center"/>
          </w:tcPr>
          <w:p w:rsidR="00981BA4" w:rsidRPr="00981BA4" w:rsidRDefault="00981BA4">
            <w:pPr>
              <w:jc w:val="center"/>
              <w:rPr>
                <w:color w:val="7030A0"/>
                <w:sz w:val="20"/>
                <w:szCs w:val="20"/>
              </w:rPr>
            </w:pPr>
            <w:r w:rsidRPr="00981BA4">
              <w:rPr>
                <w:color w:val="7030A0"/>
                <w:sz w:val="20"/>
                <w:szCs w:val="20"/>
              </w:rPr>
              <w:t>0,67</w:t>
            </w:r>
          </w:p>
        </w:tc>
        <w:tc>
          <w:tcPr>
            <w:tcW w:w="384" w:type="pct"/>
            <w:vAlign w:val="center"/>
          </w:tcPr>
          <w:p w:rsidR="00981BA4" w:rsidRPr="00981BA4" w:rsidRDefault="00981BA4">
            <w:pPr>
              <w:jc w:val="center"/>
              <w:rPr>
                <w:color w:val="7030A0"/>
                <w:sz w:val="20"/>
                <w:szCs w:val="20"/>
              </w:rPr>
            </w:pPr>
            <w:r w:rsidRPr="00981BA4">
              <w:rPr>
                <w:color w:val="7030A0"/>
                <w:sz w:val="20"/>
                <w:szCs w:val="20"/>
              </w:rPr>
              <w:t>0,67</w:t>
            </w:r>
          </w:p>
        </w:tc>
        <w:tc>
          <w:tcPr>
            <w:tcW w:w="410" w:type="pct"/>
            <w:vAlign w:val="center"/>
          </w:tcPr>
          <w:p w:rsidR="00981BA4" w:rsidRPr="00981BA4" w:rsidRDefault="00981BA4">
            <w:pPr>
              <w:jc w:val="center"/>
              <w:rPr>
                <w:color w:val="7030A0"/>
                <w:sz w:val="20"/>
                <w:szCs w:val="20"/>
              </w:rPr>
            </w:pPr>
            <w:r w:rsidRPr="00981BA4">
              <w:rPr>
                <w:color w:val="7030A0"/>
                <w:sz w:val="20"/>
                <w:szCs w:val="20"/>
              </w:rPr>
              <w:t>0,67</w:t>
            </w:r>
          </w:p>
        </w:tc>
        <w:tc>
          <w:tcPr>
            <w:tcW w:w="429" w:type="pct"/>
            <w:vAlign w:val="center"/>
          </w:tcPr>
          <w:p w:rsidR="00981BA4" w:rsidRPr="00981BA4" w:rsidRDefault="00981BA4">
            <w:pPr>
              <w:jc w:val="center"/>
              <w:rPr>
                <w:color w:val="7030A0"/>
                <w:sz w:val="20"/>
                <w:szCs w:val="20"/>
              </w:rPr>
            </w:pPr>
            <w:r w:rsidRPr="00981BA4">
              <w:rPr>
                <w:color w:val="7030A0"/>
                <w:sz w:val="20"/>
                <w:szCs w:val="20"/>
              </w:rPr>
              <w:t>0,67</w:t>
            </w:r>
          </w:p>
        </w:tc>
        <w:tc>
          <w:tcPr>
            <w:tcW w:w="370" w:type="pct"/>
            <w:vAlign w:val="center"/>
          </w:tcPr>
          <w:p w:rsidR="00981BA4" w:rsidRPr="00981BA4" w:rsidRDefault="00981BA4">
            <w:pPr>
              <w:jc w:val="center"/>
              <w:rPr>
                <w:color w:val="7030A0"/>
                <w:sz w:val="20"/>
                <w:szCs w:val="20"/>
              </w:rPr>
            </w:pPr>
            <w:r w:rsidRPr="00981BA4">
              <w:rPr>
                <w:color w:val="7030A0"/>
                <w:sz w:val="20"/>
                <w:szCs w:val="20"/>
              </w:rPr>
              <w:t>0,67</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7</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27,714</w:t>
            </w:r>
          </w:p>
        </w:tc>
        <w:tc>
          <w:tcPr>
            <w:tcW w:w="423" w:type="pct"/>
            <w:vAlign w:val="center"/>
          </w:tcPr>
          <w:p w:rsidR="00981BA4" w:rsidRPr="00981BA4" w:rsidRDefault="00981BA4">
            <w:pPr>
              <w:jc w:val="center"/>
              <w:rPr>
                <w:color w:val="7030A0"/>
                <w:sz w:val="20"/>
                <w:szCs w:val="20"/>
              </w:rPr>
            </w:pPr>
            <w:r w:rsidRPr="00981BA4">
              <w:rPr>
                <w:color w:val="7030A0"/>
                <w:sz w:val="20"/>
                <w:szCs w:val="20"/>
              </w:rPr>
              <w:t>27,714</w:t>
            </w:r>
          </w:p>
        </w:tc>
        <w:tc>
          <w:tcPr>
            <w:tcW w:w="433" w:type="pct"/>
            <w:vAlign w:val="center"/>
          </w:tcPr>
          <w:p w:rsidR="00981BA4" w:rsidRPr="00981BA4" w:rsidRDefault="00981BA4">
            <w:pPr>
              <w:jc w:val="center"/>
              <w:rPr>
                <w:color w:val="7030A0"/>
                <w:sz w:val="20"/>
                <w:szCs w:val="20"/>
              </w:rPr>
            </w:pPr>
            <w:r w:rsidRPr="00981BA4">
              <w:rPr>
                <w:color w:val="7030A0"/>
                <w:sz w:val="20"/>
                <w:szCs w:val="20"/>
              </w:rPr>
              <w:t>27,714</w:t>
            </w:r>
          </w:p>
        </w:tc>
        <w:tc>
          <w:tcPr>
            <w:tcW w:w="412" w:type="pct"/>
            <w:vAlign w:val="center"/>
          </w:tcPr>
          <w:p w:rsidR="00981BA4" w:rsidRPr="00981BA4" w:rsidRDefault="00981BA4">
            <w:pPr>
              <w:jc w:val="center"/>
              <w:rPr>
                <w:color w:val="7030A0"/>
                <w:sz w:val="20"/>
                <w:szCs w:val="20"/>
              </w:rPr>
            </w:pPr>
            <w:r w:rsidRPr="00981BA4">
              <w:rPr>
                <w:color w:val="7030A0"/>
                <w:sz w:val="20"/>
                <w:szCs w:val="20"/>
              </w:rPr>
              <w:t>27,714</w:t>
            </w:r>
          </w:p>
        </w:tc>
        <w:tc>
          <w:tcPr>
            <w:tcW w:w="373" w:type="pct"/>
            <w:vAlign w:val="center"/>
          </w:tcPr>
          <w:p w:rsidR="00981BA4" w:rsidRPr="00981BA4" w:rsidRDefault="00981BA4">
            <w:pPr>
              <w:jc w:val="center"/>
              <w:rPr>
                <w:color w:val="7030A0"/>
                <w:sz w:val="20"/>
                <w:szCs w:val="20"/>
              </w:rPr>
            </w:pPr>
            <w:r w:rsidRPr="00981BA4">
              <w:rPr>
                <w:color w:val="7030A0"/>
                <w:sz w:val="20"/>
                <w:szCs w:val="20"/>
              </w:rPr>
              <w:t>27,714</w:t>
            </w:r>
          </w:p>
        </w:tc>
        <w:tc>
          <w:tcPr>
            <w:tcW w:w="384" w:type="pct"/>
            <w:vAlign w:val="center"/>
          </w:tcPr>
          <w:p w:rsidR="00981BA4" w:rsidRPr="00981BA4" w:rsidRDefault="00981BA4">
            <w:pPr>
              <w:jc w:val="center"/>
              <w:rPr>
                <w:color w:val="7030A0"/>
                <w:sz w:val="20"/>
                <w:szCs w:val="20"/>
              </w:rPr>
            </w:pPr>
            <w:r w:rsidRPr="00981BA4">
              <w:rPr>
                <w:color w:val="7030A0"/>
                <w:sz w:val="20"/>
                <w:szCs w:val="20"/>
              </w:rPr>
              <w:t>27,714</w:t>
            </w:r>
          </w:p>
        </w:tc>
        <w:tc>
          <w:tcPr>
            <w:tcW w:w="410" w:type="pct"/>
            <w:vAlign w:val="center"/>
          </w:tcPr>
          <w:p w:rsidR="00981BA4" w:rsidRPr="00981BA4" w:rsidRDefault="00981BA4">
            <w:pPr>
              <w:jc w:val="center"/>
              <w:rPr>
                <w:color w:val="7030A0"/>
                <w:sz w:val="20"/>
                <w:szCs w:val="20"/>
              </w:rPr>
            </w:pPr>
            <w:r w:rsidRPr="00981BA4">
              <w:rPr>
                <w:color w:val="7030A0"/>
                <w:sz w:val="20"/>
                <w:szCs w:val="20"/>
              </w:rPr>
              <w:t>27,714</w:t>
            </w:r>
          </w:p>
        </w:tc>
        <w:tc>
          <w:tcPr>
            <w:tcW w:w="429" w:type="pct"/>
            <w:vAlign w:val="center"/>
          </w:tcPr>
          <w:p w:rsidR="00981BA4" w:rsidRPr="00981BA4" w:rsidRDefault="00981BA4">
            <w:pPr>
              <w:jc w:val="center"/>
              <w:rPr>
                <w:color w:val="7030A0"/>
                <w:sz w:val="20"/>
                <w:szCs w:val="20"/>
              </w:rPr>
            </w:pPr>
            <w:r w:rsidRPr="00981BA4">
              <w:rPr>
                <w:color w:val="7030A0"/>
                <w:sz w:val="20"/>
                <w:szCs w:val="20"/>
              </w:rPr>
              <w:t>27,714</w:t>
            </w:r>
          </w:p>
        </w:tc>
        <w:tc>
          <w:tcPr>
            <w:tcW w:w="370" w:type="pct"/>
            <w:vAlign w:val="center"/>
          </w:tcPr>
          <w:p w:rsidR="00981BA4" w:rsidRPr="00981BA4" w:rsidRDefault="00981BA4">
            <w:pPr>
              <w:jc w:val="center"/>
              <w:rPr>
                <w:color w:val="7030A0"/>
                <w:sz w:val="20"/>
                <w:szCs w:val="20"/>
              </w:rPr>
            </w:pPr>
            <w:r w:rsidRPr="00981BA4">
              <w:rPr>
                <w:color w:val="7030A0"/>
                <w:sz w:val="20"/>
                <w:szCs w:val="20"/>
              </w:rPr>
              <w:t>27,714</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24,2</w:t>
            </w:r>
          </w:p>
        </w:tc>
        <w:tc>
          <w:tcPr>
            <w:tcW w:w="423" w:type="pct"/>
            <w:vAlign w:val="center"/>
          </w:tcPr>
          <w:p w:rsidR="00981BA4" w:rsidRPr="00981BA4" w:rsidRDefault="00981BA4">
            <w:pPr>
              <w:jc w:val="center"/>
              <w:rPr>
                <w:color w:val="7030A0"/>
                <w:sz w:val="20"/>
                <w:szCs w:val="20"/>
              </w:rPr>
            </w:pPr>
            <w:r w:rsidRPr="00981BA4">
              <w:rPr>
                <w:color w:val="7030A0"/>
                <w:sz w:val="20"/>
                <w:szCs w:val="20"/>
              </w:rPr>
              <w:t>24,2</w:t>
            </w:r>
          </w:p>
        </w:tc>
        <w:tc>
          <w:tcPr>
            <w:tcW w:w="433" w:type="pct"/>
            <w:vAlign w:val="center"/>
          </w:tcPr>
          <w:p w:rsidR="00981BA4" w:rsidRPr="00981BA4" w:rsidRDefault="00981BA4">
            <w:pPr>
              <w:jc w:val="center"/>
              <w:rPr>
                <w:color w:val="7030A0"/>
                <w:sz w:val="20"/>
                <w:szCs w:val="20"/>
              </w:rPr>
            </w:pPr>
            <w:r w:rsidRPr="00981BA4">
              <w:rPr>
                <w:color w:val="7030A0"/>
                <w:sz w:val="20"/>
                <w:szCs w:val="20"/>
              </w:rPr>
              <w:t>24,2</w:t>
            </w:r>
          </w:p>
        </w:tc>
        <w:tc>
          <w:tcPr>
            <w:tcW w:w="412" w:type="pct"/>
            <w:vAlign w:val="center"/>
          </w:tcPr>
          <w:p w:rsidR="00981BA4" w:rsidRPr="00981BA4" w:rsidRDefault="00981BA4">
            <w:pPr>
              <w:jc w:val="center"/>
              <w:rPr>
                <w:color w:val="7030A0"/>
                <w:sz w:val="20"/>
                <w:szCs w:val="20"/>
              </w:rPr>
            </w:pPr>
            <w:r w:rsidRPr="00981BA4">
              <w:rPr>
                <w:color w:val="7030A0"/>
                <w:sz w:val="20"/>
                <w:szCs w:val="20"/>
              </w:rPr>
              <w:t>24,2</w:t>
            </w:r>
          </w:p>
        </w:tc>
        <w:tc>
          <w:tcPr>
            <w:tcW w:w="373" w:type="pct"/>
            <w:vAlign w:val="center"/>
          </w:tcPr>
          <w:p w:rsidR="00981BA4" w:rsidRPr="00981BA4" w:rsidRDefault="00981BA4">
            <w:pPr>
              <w:jc w:val="center"/>
              <w:rPr>
                <w:color w:val="7030A0"/>
                <w:sz w:val="20"/>
                <w:szCs w:val="20"/>
              </w:rPr>
            </w:pPr>
            <w:r w:rsidRPr="00981BA4">
              <w:rPr>
                <w:color w:val="7030A0"/>
                <w:sz w:val="20"/>
                <w:szCs w:val="20"/>
              </w:rPr>
              <w:t>24,2</w:t>
            </w:r>
          </w:p>
        </w:tc>
        <w:tc>
          <w:tcPr>
            <w:tcW w:w="384" w:type="pct"/>
            <w:vAlign w:val="center"/>
          </w:tcPr>
          <w:p w:rsidR="00981BA4" w:rsidRPr="00981BA4" w:rsidRDefault="00981BA4">
            <w:pPr>
              <w:jc w:val="center"/>
              <w:rPr>
                <w:color w:val="7030A0"/>
                <w:sz w:val="20"/>
                <w:szCs w:val="20"/>
              </w:rPr>
            </w:pPr>
            <w:r w:rsidRPr="00981BA4">
              <w:rPr>
                <w:color w:val="7030A0"/>
                <w:sz w:val="20"/>
                <w:szCs w:val="20"/>
              </w:rPr>
              <w:t>24,2</w:t>
            </w:r>
          </w:p>
        </w:tc>
        <w:tc>
          <w:tcPr>
            <w:tcW w:w="410" w:type="pct"/>
            <w:vAlign w:val="center"/>
          </w:tcPr>
          <w:p w:rsidR="00981BA4" w:rsidRPr="00981BA4" w:rsidRDefault="00981BA4">
            <w:pPr>
              <w:jc w:val="center"/>
              <w:rPr>
                <w:color w:val="7030A0"/>
                <w:sz w:val="20"/>
                <w:szCs w:val="20"/>
              </w:rPr>
            </w:pPr>
            <w:r w:rsidRPr="00981BA4">
              <w:rPr>
                <w:color w:val="7030A0"/>
                <w:sz w:val="20"/>
                <w:szCs w:val="20"/>
              </w:rPr>
              <w:t>24,2</w:t>
            </w:r>
          </w:p>
        </w:tc>
        <w:tc>
          <w:tcPr>
            <w:tcW w:w="429" w:type="pct"/>
            <w:vAlign w:val="center"/>
          </w:tcPr>
          <w:p w:rsidR="00981BA4" w:rsidRPr="00981BA4" w:rsidRDefault="00981BA4">
            <w:pPr>
              <w:jc w:val="center"/>
              <w:rPr>
                <w:color w:val="7030A0"/>
                <w:sz w:val="20"/>
                <w:szCs w:val="20"/>
              </w:rPr>
            </w:pPr>
            <w:r w:rsidRPr="00981BA4">
              <w:rPr>
                <w:color w:val="7030A0"/>
                <w:sz w:val="20"/>
                <w:szCs w:val="20"/>
              </w:rPr>
              <w:t>24,2</w:t>
            </w:r>
          </w:p>
        </w:tc>
        <w:tc>
          <w:tcPr>
            <w:tcW w:w="370" w:type="pct"/>
            <w:vAlign w:val="center"/>
          </w:tcPr>
          <w:p w:rsidR="00981BA4" w:rsidRPr="00981BA4" w:rsidRDefault="00981BA4">
            <w:pPr>
              <w:jc w:val="center"/>
              <w:rPr>
                <w:color w:val="7030A0"/>
                <w:sz w:val="20"/>
                <w:szCs w:val="20"/>
              </w:rPr>
            </w:pPr>
            <w:r w:rsidRPr="00981BA4">
              <w:rPr>
                <w:color w:val="7030A0"/>
                <w:sz w:val="20"/>
                <w:szCs w:val="20"/>
              </w:rPr>
              <w:t>24,2</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0,36</w:t>
            </w:r>
          </w:p>
        </w:tc>
        <w:tc>
          <w:tcPr>
            <w:tcW w:w="423" w:type="pct"/>
            <w:vAlign w:val="center"/>
          </w:tcPr>
          <w:p w:rsidR="00981BA4" w:rsidRPr="00981BA4" w:rsidRDefault="00981BA4">
            <w:pPr>
              <w:jc w:val="center"/>
              <w:rPr>
                <w:color w:val="7030A0"/>
                <w:sz w:val="20"/>
                <w:szCs w:val="20"/>
              </w:rPr>
            </w:pPr>
            <w:r w:rsidRPr="00981BA4">
              <w:rPr>
                <w:color w:val="7030A0"/>
                <w:sz w:val="20"/>
                <w:szCs w:val="20"/>
              </w:rPr>
              <w:t>0,36</w:t>
            </w:r>
          </w:p>
        </w:tc>
        <w:tc>
          <w:tcPr>
            <w:tcW w:w="433" w:type="pct"/>
            <w:vAlign w:val="center"/>
          </w:tcPr>
          <w:p w:rsidR="00981BA4" w:rsidRPr="00981BA4" w:rsidRDefault="00981BA4">
            <w:pPr>
              <w:jc w:val="center"/>
              <w:rPr>
                <w:color w:val="7030A0"/>
                <w:sz w:val="20"/>
                <w:szCs w:val="20"/>
              </w:rPr>
            </w:pPr>
            <w:r w:rsidRPr="00981BA4">
              <w:rPr>
                <w:color w:val="7030A0"/>
                <w:sz w:val="20"/>
                <w:szCs w:val="20"/>
              </w:rPr>
              <w:t>0,36</w:t>
            </w:r>
          </w:p>
        </w:tc>
        <w:tc>
          <w:tcPr>
            <w:tcW w:w="412" w:type="pct"/>
            <w:vAlign w:val="center"/>
          </w:tcPr>
          <w:p w:rsidR="00981BA4" w:rsidRPr="00981BA4" w:rsidRDefault="00981BA4">
            <w:pPr>
              <w:jc w:val="center"/>
              <w:rPr>
                <w:color w:val="7030A0"/>
                <w:sz w:val="20"/>
                <w:szCs w:val="20"/>
              </w:rPr>
            </w:pPr>
            <w:r w:rsidRPr="00981BA4">
              <w:rPr>
                <w:color w:val="7030A0"/>
                <w:sz w:val="20"/>
                <w:szCs w:val="20"/>
              </w:rPr>
              <w:t>0,36</w:t>
            </w:r>
          </w:p>
        </w:tc>
        <w:tc>
          <w:tcPr>
            <w:tcW w:w="373" w:type="pct"/>
            <w:vAlign w:val="center"/>
          </w:tcPr>
          <w:p w:rsidR="00981BA4" w:rsidRPr="00981BA4" w:rsidRDefault="00981BA4">
            <w:pPr>
              <w:jc w:val="center"/>
              <w:rPr>
                <w:color w:val="7030A0"/>
                <w:sz w:val="20"/>
                <w:szCs w:val="20"/>
              </w:rPr>
            </w:pPr>
            <w:r w:rsidRPr="00981BA4">
              <w:rPr>
                <w:color w:val="7030A0"/>
                <w:sz w:val="20"/>
                <w:szCs w:val="20"/>
              </w:rPr>
              <w:t>0,36</w:t>
            </w:r>
          </w:p>
        </w:tc>
        <w:tc>
          <w:tcPr>
            <w:tcW w:w="384" w:type="pct"/>
            <w:vAlign w:val="center"/>
          </w:tcPr>
          <w:p w:rsidR="00981BA4" w:rsidRPr="00981BA4" w:rsidRDefault="00981BA4">
            <w:pPr>
              <w:jc w:val="center"/>
              <w:rPr>
                <w:color w:val="7030A0"/>
                <w:sz w:val="20"/>
                <w:szCs w:val="20"/>
              </w:rPr>
            </w:pPr>
            <w:r w:rsidRPr="00981BA4">
              <w:rPr>
                <w:color w:val="7030A0"/>
                <w:sz w:val="20"/>
                <w:szCs w:val="20"/>
              </w:rPr>
              <w:t>0,36</w:t>
            </w:r>
          </w:p>
        </w:tc>
        <w:tc>
          <w:tcPr>
            <w:tcW w:w="410" w:type="pct"/>
            <w:vAlign w:val="center"/>
          </w:tcPr>
          <w:p w:rsidR="00981BA4" w:rsidRPr="00981BA4" w:rsidRDefault="00981BA4">
            <w:pPr>
              <w:jc w:val="center"/>
              <w:rPr>
                <w:color w:val="7030A0"/>
                <w:sz w:val="20"/>
                <w:szCs w:val="20"/>
              </w:rPr>
            </w:pPr>
            <w:r w:rsidRPr="00981BA4">
              <w:rPr>
                <w:color w:val="7030A0"/>
                <w:sz w:val="20"/>
                <w:szCs w:val="20"/>
              </w:rPr>
              <w:t>0,36</w:t>
            </w:r>
          </w:p>
        </w:tc>
        <w:tc>
          <w:tcPr>
            <w:tcW w:w="429" w:type="pct"/>
            <w:vAlign w:val="center"/>
          </w:tcPr>
          <w:p w:rsidR="00981BA4" w:rsidRPr="00981BA4" w:rsidRDefault="00981BA4">
            <w:pPr>
              <w:jc w:val="center"/>
              <w:rPr>
                <w:color w:val="7030A0"/>
                <w:sz w:val="20"/>
                <w:szCs w:val="20"/>
              </w:rPr>
            </w:pPr>
            <w:r w:rsidRPr="00981BA4">
              <w:rPr>
                <w:color w:val="7030A0"/>
                <w:sz w:val="20"/>
                <w:szCs w:val="20"/>
              </w:rPr>
              <w:t>0,36</w:t>
            </w:r>
          </w:p>
        </w:tc>
        <w:tc>
          <w:tcPr>
            <w:tcW w:w="370" w:type="pct"/>
            <w:vAlign w:val="center"/>
          </w:tcPr>
          <w:p w:rsidR="00981BA4" w:rsidRPr="00981BA4" w:rsidRDefault="00981BA4">
            <w:pPr>
              <w:jc w:val="center"/>
              <w:rPr>
                <w:color w:val="7030A0"/>
                <w:sz w:val="20"/>
                <w:szCs w:val="20"/>
              </w:rPr>
            </w:pPr>
            <w:r w:rsidRPr="00981BA4">
              <w:rPr>
                <w:color w:val="7030A0"/>
                <w:sz w:val="20"/>
                <w:szCs w:val="20"/>
              </w:rPr>
              <w:t>0,36</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0,56</w:t>
            </w:r>
          </w:p>
        </w:tc>
        <w:tc>
          <w:tcPr>
            <w:tcW w:w="423" w:type="pct"/>
            <w:vAlign w:val="center"/>
          </w:tcPr>
          <w:p w:rsidR="00981BA4" w:rsidRPr="00981BA4" w:rsidRDefault="00981BA4">
            <w:pPr>
              <w:jc w:val="center"/>
              <w:rPr>
                <w:color w:val="7030A0"/>
                <w:sz w:val="20"/>
                <w:szCs w:val="20"/>
              </w:rPr>
            </w:pPr>
            <w:r w:rsidRPr="00981BA4">
              <w:rPr>
                <w:color w:val="7030A0"/>
                <w:sz w:val="20"/>
                <w:szCs w:val="20"/>
              </w:rPr>
              <w:t>0,56</w:t>
            </w:r>
          </w:p>
        </w:tc>
        <w:tc>
          <w:tcPr>
            <w:tcW w:w="433" w:type="pct"/>
            <w:vAlign w:val="center"/>
          </w:tcPr>
          <w:p w:rsidR="00981BA4" w:rsidRPr="00981BA4" w:rsidRDefault="00981BA4">
            <w:pPr>
              <w:jc w:val="center"/>
              <w:rPr>
                <w:color w:val="7030A0"/>
                <w:sz w:val="20"/>
                <w:szCs w:val="20"/>
              </w:rPr>
            </w:pPr>
            <w:r w:rsidRPr="00981BA4">
              <w:rPr>
                <w:color w:val="7030A0"/>
                <w:sz w:val="20"/>
                <w:szCs w:val="20"/>
              </w:rPr>
              <w:t>0,56</w:t>
            </w:r>
          </w:p>
        </w:tc>
        <w:tc>
          <w:tcPr>
            <w:tcW w:w="412" w:type="pct"/>
            <w:vAlign w:val="center"/>
          </w:tcPr>
          <w:p w:rsidR="00981BA4" w:rsidRPr="00981BA4" w:rsidRDefault="00981BA4">
            <w:pPr>
              <w:jc w:val="center"/>
              <w:rPr>
                <w:color w:val="7030A0"/>
                <w:sz w:val="20"/>
                <w:szCs w:val="20"/>
              </w:rPr>
            </w:pPr>
            <w:r w:rsidRPr="00981BA4">
              <w:rPr>
                <w:color w:val="7030A0"/>
                <w:sz w:val="20"/>
                <w:szCs w:val="20"/>
              </w:rPr>
              <w:t>0,56</w:t>
            </w:r>
          </w:p>
        </w:tc>
        <w:tc>
          <w:tcPr>
            <w:tcW w:w="373" w:type="pct"/>
            <w:vAlign w:val="center"/>
          </w:tcPr>
          <w:p w:rsidR="00981BA4" w:rsidRPr="00981BA4" w:rsidRDefault="00981BA4">
            <w:pPr>
              <w:jc w:val="center"/>
              <w:rPr>
                <w:color w:val="7030A0"/>
                <w:sz w:val="20"/>
                <w:szCs w:val="20"/>
              </w:rPr>
            </w:pPr>
            <w:r w:rsidRPr="00981BA4">
              <w:rPr>
                <w:color w:val="7030A0"/>
                <w:sz w:val="20"/>
                <w:szCs w:val="20"/>
              </w:rPr>
              <w:t>0,56</w:t>
            </w:r>
          </w:p>
        </w:tc>
        <w:tc>
          <w:tcPr>
            <w:tcW w:w="384" w:type="pct"/>
            <w:vAlign w:val="center"/>
          </w:tcPr>
          <w:p w:rsidR="00981BA4" w:rsidRPr="00981BA4" w:rsidRDefault="00981BA4">
            <w:pPr>
              <w:jc w:val="center"/>
              <w:rPr>
                <w:color w:val="7030A0"/>
                <w:sz w:val="20"/>
                <w:szCs w:val="20"/>
              </w:rPr>
            </w:pPr>
            <w:r w:rsidRPr="00981BA4">
              <w:rPr>
                <w:color w:val="7030A0"/>
                <w:sz w:val="20"/>
                <w:szCs w:val="20"/>
              </w:rPr>
              <w:t>0,56</w:t>
            </w:r>
          </w:p>
        </w:tc>
        <w:tc>
          <w:tcPr>
            <w:tcW w:w="410" w:type="pct"/>
            <w:vAlign w:val="center"/>
          </w:tcPr>
          <w:p w:rsidR="00981BA4" w:rsidRPr="00981BA4" w:rsidRDefault="00981BA4">
            <w:pPr>
              <w:jc w:val="center"/>
              <w:rPr>
                <w:color w:val="7030A0"/>
                <w:sz w:val="20"/>
                <w:szCs w:val="20"/>
              </w:rPr>
            </w:pPr>
            <w:r w:rsidRPr="00981BA4">
              <w:rPr>
                <w:color w:val="7030A0"/>
                <w:sz w:val="20"/>
                <w:szCs w:val="20"/>
              </w:rPr>
              <w:t>0,56</w:t>
            </w:r>
          </w:p>
        </w:tc>
        <w:tc>
          <w:tcPr>
            <w:tcW w:w="429" w:type="pct"/>
            <w:vAlign w:val="center"/>
          </w:tcPr>
          <w:p w:rsidR="00981BA4" w:rsidRPr="00981BA4" w:rsidRDefault="00981BA4">
            <w:pPr>
              <w:jc w:val="center"/>
              <w:rPr>
                <w:color w:val="7030A0"/>
                <w:sz w:val="20"/>
                <w:szCs w:val="20"/>
              </w:rPr>
            </w:pPr>
            <w:r w:rsidRPr="00981BA4">
              <w:rPr>
                <w:color w:val="7030A0"/>
                <w:sz w:val="20"/>
                <w:szCs w:val="20"/>
              </w:rPr>
              <w:t>0,56</w:t>
            </w:r>
          </w:p>
        </w:tc>
        <w:tc>
          <w:tcPr>
            <w:tcW w:w="370" w:type="pct"/>
            <w:vAlign w:val="center"/>
          </w:tcPr>
          <w:p w:rsidR="00981BA4" w:rsidRPr="00981BA4" w:rsidRDefault="00981BA4">
            <w:pPr>
              <w:jc w:val="center"/>
              <w:rPr>
                <w:color w:val="7030A0"/>
                <w:sz w:val="20"/>
                <w:szCs w:val="20"/>
              </w:rPr>
            </w:pPr>
            <w:r w:rsidRPr="00981BA4">
              <w:rPr>
                <w:color w:val="7030A0"/>
                <w:sz w:val="20"/>
                <w:szCs w:val="20"/>
              </w:rPr>
              <w:t>0,56</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0,25</w:t>
            </w:r>
          </w:p>
        </w:tc>
        <w:tc>
          <w:tcPr>
            <w:tcW w:w="423" w:type="pct"/>
            <w:vAlign w:val="center"/>
          </w:tcPr>
          <w:p w:rsidR="00981BA4" w:rsidRPr="00981BA4" w:rsidRDefault="00981BA4">
            <w:pPr>
              <w:jc w:val="center"/>
              <w:rPr>
                <w:color w:val="7030A0"/>
                <w:sz w:val="20"/>
                <w:szCs w:val="20"/>
              </w:rPr>
            </w:pPr>
            <w:r w:rsidRPr="00981BA4">
              <w:rPr>
                <w:color w:val="7030A0"/>
                <w:sz w:val="20"/>
                <w:szCs w:val="20"/>
              </w:rPr>
              <w:t>0,25</w:t>
            </w:r>
          </w:p>
        </w:tc>
        <w:tc>
          <w:tcPr>
            <w:tcW w:w="433" w:type="pct"/>
            <w:vAlign w:val="center"/>
          </w:tcPr>
          <w:p w:rsidR="00981BA4" w:rsidRPr="00981BA4" w:rsidRDefault="00981BA4">
            <w:pPr>
              <w:jc w:val="center"/>
              <w:rPr>
                <w:color w:val="7030A0"/>
                <w:sz w:val="20"/>
                <w:szCs w:val="20"/>
              </w:rPr>
            </w:pPr>
            <w:r w:rsidRPr="00981BA4">
              <w:rPr>
                <w:color w:val="7030A0"/>
                <w:sz w:val="20"/>
                <w:szCs w:val="20"/>
              </w:rPr>
              <w:t>0,25</w:t>
            </w:r>
          </w:p>
        </w:tc>
        <w:tc>
          <w:tcPr>
            <w:tcW w:w="412" w:type="pct"/>
            <w:vAlign w:val="center"/>
          </w:tcPr>
          <w:p w:rsidR="00981BA4" w:rsidRPr="00981BA4" w:rsidRDefault="00981BA4">
            <w:pPr>
              <w:jc w:val="center"/>
              <w:rPr>
                <w:color w:val="7030A0"/>
                <w:sz w:val="20"/>
                <w:szCs w:val="20"/>
              </w:rPr>
            </w:pPr>
            <w:r w:rsidRPr="00981BA4">
              <w:rPr>
                <w:color w:val="7030A0"/>
                <w:sz w:val="20"/>
                <w:szCs w:val="20"/>
              </w:rPr>
              <w:t>0,25</w:t>
            </w:r>
          </w:p>
        </w:tc>
        <w:tc>
          <w:tcPr>
            <w:tcW w:w="373" w:type="pct"/>
            <w:vAlign w:val="center"/>
          </w:tcPr>
          <w:p w:rsidR="00981BA4" w:rsidRPr="00981BA4" w:rsidRDefault="00981BA4">
            <w:pPr>
              <w:jc w:val="center"/>
              <w:rPr>
                <w:color w:val="7030A0"/>
                <w:sz w:val="20"/>
                <w:szCs w:val="20"/>
              </w:rPr>
            </w:pPr>
            <w:r w:rsidRPr="00981BA4">
              <w:rPr>
                <w:color w:val="7030A0"/>
                <w:sz w:val="20"/>
                <w:szCs w:val="20"/>
              </w:rPr>
              <w:t>0,25</w:t>
            </w:r>
          </w:p>
        </w:tc>
        <w:tc>
          <w:tcPr>
            <w:tcW w:w="384" w:type="pct"/>
            <w:vAlign w:val="center"/>
          </w:tcPr>
          <w:p w:rsidR="00981BA4" w:rsidRPr="00981BA4" w:rsidRDefault="00981BA4">
            <w:pPr>
              <w:jc w:val="center"/>
              <w:rPr>
                <w:color w:val="7030A0"/>
                <w:sz w:val="20"/>
                <w:szCs w:val="20"/>
              </w:rPr>
            </w:pPr>
            <w:r w:rsidRPr="00981BA4">
              <w:rPr>
                <w:color w:val="7030A0"/>
                <w:sz w:val="20"/>
                <w:szCs w:val="20"/>
              </w:rPr>
              <w:t>0,25</w:t>
            </w:r>
          </w:p>
        </w:tc>
        <w:tc>
          <w:tcPr>
            <w:tcW w:w="410" w:type="pct"/>
            <w:vAlign w:val="center"/>
          </w:tcPr>
          <w:p w:rsidR="00981BA4" w:rsidRPr="00981BA4" w:rsidRDefault="00981BA4">
            <w:pPr>
              <w:jc w:val="center"/>
              <w:rPr>
                <w:color w:val="7030A0"/>
                <w:sz w:val="20"/>
                <w:szCs w:val="20"/>
              </w:rPr>
            </w:pPr>
            <w:r w:rsidRPr="00981BA4">
              <w:rPr>
                <w:color w:val="7030A0"/>
                <w:sz w:val="20"/>
                <w:szCs w:val="20"/>
              </w:rPr>
              <w:t>0,25</w:t>
            </w:r>
          </w:p>
        </w:tc>
        <w:tc>
          <w:tcPr>
            <w:tcW w:w="429" w:type="pct"/>
            <w:vAlign w:val="center"/>
          </w:tcPr>
          <w:p w:rsidR="00981BA4" w:rsidRPr="00981BA4" w:rsidRDefault="00981BA4">
            <w:pPr>
              <w:jc w:val="center"/>
              <w:rPr>
                <w:color w:val="7030A0"/>
                <w:sz w:val="20"/>
                <w:szCs w:val="20"/>
              </w:rPr>
            </w:pPr>
            <w:r w:rsidRPr="00981BA4">
              <w:rPr>
                <w:color w:val="7030A0"/>
                <w:sz w:val="20"/>
                <w:szCs w:val="20"/>
              </w:rPr>
              <w:t>0,25</w:t>
            </w:r>
          </w:p>
        </w:tc>
        <w:tc>
          <w:tcPr>
            <w:tcW w:w="370" w:type="pct"/>
            <w:vAlign w:val="center"/>
          </w:tcPr>
          <w:p w:rsidR="00981BA4" w:rsidRPr="00981BA4" w:rsidRDefault="00981BA4">
            <w:pPr>
              <w:jc w:val="center"/>
              <w:rPr>
                <w:color w:val="7030A0"/>
                <w:sz w:val="20"/>
                <w:szCs w:val="20"/>
              </w:rPr>
            </w:pPr>
            <w:r w:rsidRPr="00981BA4">
              <w:rPr>
                <w:color w:val="7030A0"/>
                <w:sz w:val="20"/>
                <w:szCs w:val="20"/>
              </w:rPr>
              <w:t>0,25</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0,34</w:t>
            </w:r>
          </w:p>
        </w:tc>
        <w:tc>
          <w:tcPr>
            <w:tcW w:w="423" w:type="pct"/>
            <w:vAlign w:val="center"/>
          </w:tcPr>
          <w:p w:rsidR="00981BA4" w:rsidRPr="00981BA4" w:rsidRDefault="00981BA4">
            <w:pPr>
              <w:jc w:val="center"/>
              <w:rPr>
                <w:color w:val="7030A0"/>
                <w:sz w:val="20"/>
                <w:szCs w:val="20"/>
              </w:rPr>
            </w:pPr>
            <w:r w:rsidRPr="00981BA4">
              <w:rPr>
                <w:color w:val="7030A0"/>
                <w:sz w:val="20"/>
                <w:szCs w:val="20"/>
              </w:rPr>
              <w:t>0,34</w:t>
            </w:r>
          </w:p>
        </w:tc>
        <w:tc>
          <w:tcPr>
            <w:tcW w:w="433" w:type="pct"/>
            <w:vAlign w:val="center"/>
          </w:tcPr>
          <w:p w:rsidR="00981BA4" w:rsidRPr="00981BA4" w:rsidRDefault="00981BA4">
            <w:pPr>
              <w:jc w:val="center"/>
              <w:rPr>
                <w:color w:val="7030A0"/>
                <w:sz w:val="20"/>
                <w:szCs w:val="20"/>
              </w:rPr>
            </w:pPr>
            <w:r w:rsidRPr="00981BA4">
              <w:rPr>
                <w:color w:val="7030A0"/>
                <w:sz w:val="20"/>
                <w:szCs w:val="20"/>
              </w:rPr>
              <w:t>0,34</w:t>
            </w:r>
          </w:p>
        </w:tc>
        <w:tc>
          <w:tcPr>
            <w:tcW w:w="412" w:type="pct"/>
            <w:vAlign w:val="center"/>
          </w:tcPr>
          <w:p w:rsidR="00981BA4" w:rsidRPr="00981BA4" w:rsidRDefault="00981BA4">
            <w:pPr>
              <w:jc w:val="center"/>
              <w:rPr>
                <w:color w:val="7030A0"/>
                <w:sz w:val="20"/>
                <w:szCs w:val="20"/>
              </w:rPr>
            </w:pPr>
            <w:r w:rsidRPr="00981BA4">
              <w:rPr>
                <w:color w:val="7030A0"/>
                <w:sz w:val="20"/>
                <w:szCs w:val="20"/>
              </w:rPr>
              <w:t>0,34</w:t>
            </w:r>
          </w:p>
        </w:tc>
        <w:tc>
          <w:tcPr>
            <w:tcW w:w="373" w:type="pct"/>
            <w:vAlign w:val="center"/>
          </w:tcPr>
          <w:p w:rsidR="00981BA4" w:rsidRPr="00981BA4" w:rsidRDefault="00981BA4">
            <w:pPr>
              <w:jc w:val="center"/>
              <w:rPr>
                <w:color w:val="7030A0"/>
                <w:sz w:val="20"/>
                <w:szCs w:val="20"/>
              </w:rPr>
            </w:pPr>
            <w:r w:rsidRPr="00981BA4">
              <w:rPr>
                <w:color w:val="7030A0"/>
                <w:sz w:val="20"/>
                <w:szCs w:val="20"/>
              </w:rPr>
              <w:t>0,34</w:t>
            </w:r>
          </w:p>
        </w:tc>
        <w:tc>
          <w:tcPr>
            <w:tcW w:w="384" w:type="pct"/>
            <w:vAlign w:val="center"/>
          </w:tcPr>
          <w:p w:rsidR="00981BA4" w:rsidRPr="00981BA4" w:rsidRDefault="00981BA4">
            <w:pPr>
              <w:jc w:val="center"/>
              <w:rPr>
                <w:color w:val="7030A0"/>
                <w:sz w:val="20"/>
                <w:szCs w:val="20"/>
              </w:rPr>
            </w:pPr>
            <w:r w:rsidRPr="00981BA4">
              <w:rPr>
                <w:color w:val="7030A0"/>
                <w:sz w:val="20"/>
                <w:szCs w:val="20"/>
              </w:rPr>
              <w:t>0,34</w:t>
            </w:r>
          </w:p>
        </w:tc>
        <w:tc>
          <w:tcPr>
            <w:tcW w:w="410" w:type="pct"/>
            <w:vAlign w:val="center"/>
          </w:tcPr>
          <w:p w:rsidR="00981BA4" w:rsidRPr="00981BA4" w:rsidRDefault="00981BA4">
            <w:pPr>
              <w:jc w:val="center"/>
              <w:rPr>
                <w:color w:val="7030A0"/>
                <w:sz w:val="20"/>
                <w:szCs w:val="20"/>
              </w:rPr>
            </w:pPr>
            <w:r w:rsidRPr="00981BA4">
              <w:rPr>
                <w:color w:val="7030A0"/>
                <w:sz w:val="20"/>
                <w:szCs w:val="20"/>
              </w:rPr>
              <w:t>0,34</w:t>
            </w:r>
          </w:p>
        </w:tc>
        <w:tc>
          <w:tcPr>
            <w:tcW w:w="429" w:type="pct"/>
            <w:vAlign w:val="center"/>
          </w:tcPr>
          <w:p w:rsidR="00981BA4" w:rsidRPr="00981BA4" w:rsidRDefault="00981BA4">
            <w:pPr>
              <w:jc w:val="center"/>
              <w:rPr>
                <w:color w:val="7030A0"/>
                <w:sz w:val="20"/>
                <w:szCs w:val="20"/>
              </w:rPr>
            </w:pPr>
            <w:r w:rsidRPr="00981BA4">
              <w:rPr>
                <w:color w:val="7030A0"/>
                <w:sz w:val="20"/>
                <w:szCs w:val="20"/>
              </w:rPr>
              <w:t>0,34</w:t>
            </w:r>
          </w:p>
        </w:tc>
        <w:tc>
          <w:tcPr>
            <w:tcW w:w="370" w:type="pct"/>
            <w:vAlign w:val="center"/>
          </w:tcPr>
          <w:p w:rsidR="00981BA4" w:rsidRPr="00981BA4" w:rsidRDefault="00981BA4">
            <w:pPr>
              <w:jc w:val="center"/>
              <w:rPr>
                <w:color w:val="7030A0"/>
                <w:sz w:val="20"/>
                <w:szCs w:val="20"/>
              </w:rPr>
            </w:pPr>
            <w:r w:rsidRPr="00981BA4">
              <w:rPr>
                <w:color w:val="7030A0"/>
                <w:sz w:val="20"/>
                <w:szCs w:val="20"/>
              </w:rPr>
              <w:t>0,34</w:t>
            </w:r>
          </w:p>
        </w:tc>
      </w:tr>
      <w:tr w:rsidR="00981BA4" w:rsidRPr="00267071" w:rsidTr="00814612">
        <w:trPr>
          <w:trHeight w:val="20"/>
        </w:trPr>
        <w:tc>
          <w:tcPr>
            <w:tcW w:w="460" w:type="pct"/>
            <w:vMerge w:val="restart"/>
            <w:vAlign w:val="center"/>
          </w:tcPr>
          <w:p w:rsidR="00981BA4" w:rsidRPr="00267071" w:rsidRDefault="00981BA4" w:rsidP="00814612">
            <w:pPr>
              <w:pStyle w:val="Default"/>
              <w:ind w:left="-70" w:right="-98"/>
              <w:jc w:val="center"/>
              <w:rPr>
                <w:sz w:val="20"/>
                <w:szCs w:val="20"/>
              </w:rPr>
            </w:pPr>
            <w:r>
              <w:rPr>
                <w:sz w:val="20"/>
                <w:szCs w:val="20"/>
              </w:rPr>
              <w:t>Котельная № 8</w:t>
            </w:r>
          </w:p>
        </w:tc>
        <w:tc>
          <w:tcPr>
            <w:tcW w:w="879" w:type="pct"/>
            <w:vAlign w:val="center"/>
          </w:tcPr>
          <w:p w:rsidR="00981BA4" w:rsidRDefault="00981BA4" w:rsidP="00814612">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164,8</w:t>
            </w:r>
          </w:p>
        </w:tc>
        <w:tc>
          <w:tcPr>
            <w:tcW w:w="423" w:type="pct"/>
            <w:vAlign w:val="center"/>
          </w:tcPr>
          <w:p w:rsidR="00981BA4" w:rsidRPr="00981BA4" w:rsidRDefault="00981BA4">
            <w:pPr>
              <w:jc w:val="center"/>
              <w:rPr>
                <w:color w:val="7030A0"/>
                <w:sz w:val="20"/>
                <w:szCs w:val="20"/>
              </w:rPr>
            </w:pPr>
            <w:r w:rsidRPr="00981BA4">
              <w:rPr>
                <w:color w:val="7030A0"/>
                <w:sz w:val="20"/>
                <w:szCs w:val="20"/>
              </w:rPr>
              <w:t>162,9</w:t>
            </w:r>
          </w:p>
        </w:tc>
        <w:tc>
          <w:tcPr>
            <w:tcW w:w="433" w:type="pct"/>
            <w:vAlign w:val="center"/>
          </w:tcPr>
          <w:p w:rsidR="00981BA4" w:rsidRPr="00981BA4" w:rsidRDefault="00981BA4">
            <w:pPr>
              <w:jc w:val="center"/>
              <w:rPr>
                <w:color w:val="7030A0"/>
                <w:sz w:val="20"/>
                <w:szCs w:val="20"/>
              </w:rPr>
            </w:pPr>
            <w:r w:rsidRPr="00981BA4">
              <w:rPr>
                <w:color w:val="7030A0"/>
                <w:sz w:val="20"/>
                <w:szCs w:val="20"/>
              </w:rPr>
              <w:t>161,0</w:t>
            </w:r>
          </w:p>
        </w:tc>
        <w:tc>
          <w:tcPr>
            <w:tcW w:w="412" w:type="pct"/>
            <w:vAlign w:val="center"/>
          </w:tcPr>
          <w:p w:rsidR="00981BA4" w:rsidRPr="00981BA4" w:rsidRDefault="00981BA4">
            <w:pPr>
              <w:jc w:val="center"/>
              <w:rPr>
                <w:color w:val="7030A0"/>
                <w:sz w:val="20"/>
                <w:szCs w:val="20"/>
              </w:rPr>
            </w:pPr>
            <w:r w:rsidRPr="00981BA4">
              <w:rPr>
                <w:color w:val="7030A0"/>
                <w:sz w:val="20"/>
                <w:szCs w:val="20"/>
              </w:rPr>
              <w:t>159,1</w:t>
            </w:r>
          </w:p>
        </w:tc>
        <w:tc>
          <w:tcPr>
            <w:tcW w:w="373" w:type="pct"/>
            <w:vAlign w:val="center"/>
          </w:tcPr>
          <w:p w:rsidR="00981BA4" w:rsidRPr="00981BA4" w:rsidRDefault="00981BA4">
            <w:pPr>
              <w:jc w:val="center"/>
              <w:rPr>
                <w:color w:val="7030A0"/>
                <w:sz w:val="20"/>
                <w:szCs w:val="20"/>
              </w:rPr>
            </w:pPr>
            <w:r w:rsidRPr="00981BA4">
              <w:rPr>
                <w:color w:val="7030A0"/>
                <w:sz w:val="20"/>
                <w:szCs w:val="20"/>
              </w:rPr>
              <w:t>157,2</w:t>
            </w:r>
          </w:p>
        </w:tc>
        <w:tc>
          <w:tcPr>
            <w:tcW w:w="384" w:type="pct"/>
            <w:vAlign w:val="center"/>
          </w:tcPr>
          <w:p w:rsidR="00981BA4" w:rsidRPr="00981BA4" w:rsidRDefault="00981BA4">
            <w:pPr>
              <w:jc w:val="center"/>
              <w:rPr>
                <w:color w:val="7030A0"/>
                <w:sz w:val="20"/>
                <w:szCs w:val="20"/>
              </w:rPr>
            </w:pPr>
            <w:r w:rsidRPr="00981BA4">
              <w:rPr>
                <w:color w:val="7030A0"/>
                <w:sz w:val="20"/>
                <w:szCs w:val="20"/>
              </w:rPr>
              <w:t>155,3</w:t>
            </w:r>
          </w:p>
        </w:tc>
        <w:tc>
          <w:tcPr>
            <w:tcW w:w="410" w:type="pct"/>
            <w:vAlign w:val="center"/>
          </w:tcPr>
          <w:p w:rsidR="00981BA4" w:rsidRPr="00981BA4" w:rsidRDefault="00981BA4">
            <w:pPr>
              <w:jc w:val="center"/>
              <w:rPr>
                <w:color w:val="7030A0"/>
                <w:sz w:val="20"/>
                <w:szCs w:val="20"/>
              </w:rPr>
            </w:pPr>
            <w:r w:rsidRPr="00981BA4">
              <w:rPr>
                <w:color w:val="7030A0"/>
                <w:sz w:val="20"/>
                <w:szCs w:val="20"/>
              </w:rPr>
              <w:t>144,8</w:t>
            </w:r>
          </w:p>
        </w:tc>
        <w:tc>
          <w:tcPr>
            <w:tcW w:w="429" w:type="pct"/>
            <w:vAlign w:val="center"/>
          </w:tcPr>
          <w:p w:rsidR="00981BA4" w:rsidRPr="00981BA4" w:rsidRDefault="00981BA4">
            <w:pPr>
              <w:jc w:val="center"/>
              <w:rPr>
                <w:color w:val="7030A0"/>
                <w:sz w:val="20"/>
                <w:szCs w:val="20"/>
              </w:rPr>
            </w:pPr>
            <w:r w:rsidRPr="00981BA4">
              <w:rPr>
                <w:color w:val="7030A0"/>
                <w:sz w:val="20"/>
                <w:szCs w:val="20"/>
              </w:rPr>
              <w:t>134,5</w:t>
            </w:r>
          </w:p>
        </w:tc>
        <w:tc>
          <w:tcPr>
            <w:tcW w:w="370" w:type="pct"/>
            <w:vAlign w:val="center"/>
          </w:tcPr>
          <w:p w:rsidR="00981BA4" w:rsidRPr="00981BA4" w:rsidRDefault="00981BA4">
            <w:pPr>
              <w:jc w:val="center"/>
              <w:rPr>
                <w:color w:val="7030A0"/>
                <w:sz w:val="20"/>
                <w:szCs w:val="20"/>
              </w:rPr>
            </w:pPr>
            <w:r w:rsidRPr="00981BA4">
              <w:rPr>
                <w:color w:val="7030A0"/>
                <w:sz w:val="20"/>
                <w:szCs w:val="20"/>
              </w:rPr>
              <w:t>126,7</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188,7</w:t>
            </w:r>
          </w:p>
        </w:tc>
        <w:tc>
          <w:tcPr>
            <w:tcW w:w="423" w:type="pct"/>
            <w:vAlign w:val="center"/>
          </w:tcPr>
          <w:p w:rsidR="00981BA4" w:rsidRPr="00981BA4" w:rsidRDefault="00981BA4">
            <w:pPr>
              <w:jc w:val="center"/>
              <w:rPr>
                <w:color w:val="7030A0"/>
                <w:sz w:val="20"/>
                <w:szCs w:val="20"/>
              </w:rPr>
            </w:pPr>
            <w:r w:rsidRPr="00981BA4">
              <w:rPr>
                <w:color w:val="7030A0"/>
                <w:sz w:val="20"/>
                <w:szCs w:val="20"/>
              </w:rPr>
              <w:t>186,5</w:t>
            </w:r>
          </w:p>
        </w:tc>
        <w:tc>
          <w:tcPr>
            <w:tcW w:w="433" w:type="pct"/>
            <w:vAlign w:val="center"/>
          </w:tcPr>
          <w:p w:rsidR="00981BA4" w:rsidRPr="00981BA4" w:rsidRDefault="00981BA4">
            <w:pPr>
              <w:jc w:val="center"/>
              <w:rPr>
                <w:color w:val="7030A0"/>
                <w:sz w:val="20"/>
                <w:szCs w:val="20"/>
              </w:rPr>
            </w:pPr>
            <w:r w:rsidRPr="00981BA4">
              <w:rPr>
                <w:color w:val="7030A0"/>
                <w:sz w:val="20"/>
                <w:szCs w:val="20"/>
              </w:rPr>
              <w:t>184,3</w:t>
            </w:r>
          </w:p>
        </w:tc>
        <w:tc>
          <w:tcPr>
            <w:tcW w:w="412" w:type="pct"/>
            <w:vAlign w:val="center"/>
          </w:tcPr>
          <w:p w:rsidR="00981BA4" w:rsidRPr="00981BA4" w:rsidRDefault="00981BA4">
            <w:pPr>
              <w:jc w:val="center"/>
              <w:rPr>
                <w:color w:val="7030A0"/>
                <w:sz w:val="20"/>
                <w:szCs w:val="20"/>
              </w:rPr>
            </w:pPr>
            <w:r w:rsidRPr="00981BA4">
              <w:rPr>
                <w:color w:val="7030A0"/>
                <w:sz w:val="20"/>
                <w:szCs w:val="20"/>
              </w:rPr>
              <w:t>182,2</w:t>
            </w:r>
          </w:p>
        </w:tc>
        <w:tc>
          <w:tcPr>
            <w:tcW w:w="373" w:type="pct"/>
            <w:vAlign w:val="center"/>
          </w:tcPr>
          <w:p w:rsidR="00981BA4" w:rsidRPr="00981BA4" w:rsidRDefault="00981BA4">
            <w:pPr>
              <w:jc w:val="center"/>
              <w:rPr>
                <w:color w:val="7030A0"/>
                <w:sz w:val="20"/>
                <w:szCs w:val="20"/>
              </w:rPr>
            </w:pPr>
            <w:r w:rsidRPr="00981BA4">
              <w:rPr>
                <w:color w:val="7030A0"/>
                <w:sz w:val="20"/>
                <w:szCs w:val="20"/>
              </w:rPr>
              <w:t>180,0</w:t>
            </w:r>
          </w:p>
        </w:tc>
        <w:tc>
          <w:tcPr>
            <w:tcW w:w="384" w:type="pct"/>
            <w:vAlign w:val="center"/>
          </w:tcPr>
          <w:p w:rsidR="00981BA4" w:rsidRPr="00981BA4" w:rsidRDefault="00981BA4">
            <w:pPr>
              <w:jc w:val="center"/>
              <w:rPr>
                <w:color w:val="7030A0"/>
                <w:sz w:val="20"/>
                <w:szCs w:val="20"/>
              </w:rPr>
            </w:pPr>
            <w:r w:rsidRPr="00981BA4">
              <w:rPr>
                <w:color w:val="7030A0"/>
                <w:sz w:val="20"/>
                <w:szCs w:val="20"/>
              </w:rPr>
              <w:t>177,8</w:t>
            </w:r>
          </w:p>
        </w:tc>
        <w:tc>
          <w:tcPr>
            <w:tcW w:w="410" w:type="pct"/>
            <w:vAlign w:val="center"/>
          </w:tcPr>
          <w:p w:rsidR="00981BA4" w:rsidRPr="00981BA4" w:rsidRDefault="00981BA4">
            <w:pPr>
              <w:jc w:val="center"/>
              <w:rPr>
                <w:color w:val="7030A0"/>
                <w:sz w:val="20"/>
                <w:szCs w:val="20"/>
              </w:rPr>
            </w:pPr>
            <w:r w:rsidRPr="00981BA4">
              <w:rPr>
                <w:color w:val="7030A0"/>
                <w:sz w:val="20"/>
                <w:szCs w:val="20"/>
              </w:rPr>
              <w:t>165,8</w:t>
            </w:r>
          </w:p>
        </w:tc>
        <w:tc>
          <w:tcPr>
            <w:tcW w:w="429" w:type="pct"/>
            <w:vAlign w:val="center"/>
          </w:tcPr>
          <w:p w:rsidR="00981BA4" w:rsidRPr="00981BA4" w:rsidRDefault="00981BA4">
            <w:pPr>
              <w:jc w:val="center"/>
              <w:rPr>
                <w:color w:val="7030A0"/>
                <w:sz w:val="20"/>
                <w:szCs w:val="20"/>
              </w:rPr>
            </w:pPr>
            <w:r w:rsidRPr="00981BA4">
              <w:rPr>
                <w:color w:val="7030A0"/>
                <w:sz w:val="20"/>
                <w:szCs w:val="20"/>
              </w:rPr>
              <w:t>154,0</w:t>
            </w:r>
          </w:p>
        </w:tc>
        <w:tc>
          <w:tcPr>
            <w:tcW w:w="370" w:type="pct"/>
            <w:vAlign w:val="center"/>
          </w:tcPr>
          <w:p w:rsidR="00981BA4" w:rsidRPr="00981BA4" w:rsidRDefault="00981BA4">
            <w:pPr>
              <w:jc w:val="center"/>
              <w:rPr>
                <w:color w:val="7030A0"/>
                <w:sz w:val="20"/>
                <w:szCs w:val="20"/>
              </w:rPr>
            </w:pPr>
            <w:r w:rsidRPr="00981BA4">
              <w:rPr>
                <w:color w:val="7030A0"/>
                <w:sz w:val="20"/>
                <w:szCs w:val="20"/>
              </w:rPr>
              <w:t>145,1</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1,93</w:t>
            </w:r>
          </w:p>
        </w:tc>
        <w:tc>
          <w:tcPr>
            <w:tcW w:w="423" w:type="pct"/>
            <w:vAlign w:val="center"/>
          </w:tcPr>
          <w:p w:rsidR="00981BA4" w:rsidRPr="00981BA4" w:rsidRDefault="00981BA4">
            <w:pPr>
              <w:jc w:val="center"/>
              <w:rPr>
                <w:color w:val="7030A0"/>
                <w:sz w:val="20"/>
                <w:szCs w:val="20"/>
              </w:rPr>
            </w:pPr>
            <w:r w:rsidRPr="00981BA4">
              <w:rPr>
                <w:color w:val="7030A0"/>
                <w:sz w:val="20"/>
                <w:szCs w:val="20"/>
              </w:rPr>
              <w:t>1,91</w:t>
            </w:r>
          </w:p>
        </w:tc>
        <w:tc>
          <w:tcPr>
            <w:tcW w:w="433" w:type="pct"/>
            <w:vAlign w:val="center"/>
          </w:tcPr>
          <w:p w:rsidR="00981BA4" w:rsidRPr="00981BA4" w:rsidRDefault="00981BA4">
            <w:pPr>
              <w:jc w:val="center"/>
              <w:rPr>
                <w:color w:val="7030A0"/>
                <w:sz w:val="20"/>
                <w:szCs w:val="20"/>
              </w:rPr>
            </w:pPr>
            <w:r w:rsidRPr="00981BA4">
              <w:rPr>
                <w:color w:val="7030A0"/>
                <w:sz w:val="20"/>
                <w:szCs w:val="20"/>
              </w:rPr>
              <w:t>1,88</w:t>
            </w:r>
          </w:p>
        </w:tc>
        <w:tc>
          <w:tcPr>
            <w:tcW w:w="412" w:type="pct"/>
            <w:vAlign w:val="center"/>
          </w:tcPr>
          <w:p w:rsidR="00981BA4" w:rsidRPr="00981BA4" w:rsidRDefault="00981BA4">
            <w:pPr>
              <w:jc w:val="center"/>
              <w:rPr>
                <w:color w:val="7030A0"/>
                <w:sz w:val="20"/>
                <w:szCs w:val="20"/>
              </w:rPr>
            </w:pPr>
            <w:r w:rsidRPr="00981BA4">
              <w:rPr>
                <w:color w:val="7030A0"/>
                <w:sz w:val="20"/>
                <w:szCs w:val="20"/>
              </w:rPr>
              <w:t>1,86</w:t>
            </w:r>
          </w:p>
        </w:tc>
        <w:tc>
          <w:tcPr>
            <w:tcW w:w="373" w:type="pct"/>
            <w:vAlign w:val="center"/>
          </w:tcPr>
          <w:p w:rsidR="00981BA4" w:rsidRPr="00981BA4" w:rsidRDefault="00981BA4">
            <w:pPr>
              <w:jc w:val="center"/>
              <w:rPr>
                <w:color w:val="7030A0"/>
                <w:sz w:val="20"/>
                <w:szCs w:val="20"/>
              </w:rPr>
            </w:pPr>
            <w:r w:rsidRPr="00981BA4">
              <w:rPr>
                <w:color w:val="7030A0"/>
                <w:sz w:val="20"/>
                <w:szCs w:val="20"/>
              </w:rPr>
              <w:t>1,84</w:t>
            </w:r>
          </w:p>
        </w:tc>
        <w:tc>
          <w:tcPr>
            <w:tcW w:w="384" w:type="pct"/>
            <w:vAlign w:val="center"/>
          </w:tcPr>
          <w:p w:rsidR="00981BA4" w:rsidRPr="00981BA4" w:rsidRDefault="00981BA4">
            <w:pPr>
              <w:jc w:val="center"/>
              <w:rPr>
                <w:color w:val="7030A0"/>
                <w:sz w:val="20"/>
                <w:szCs w:val="20"/>
              </w:rPr>
            </w:pPr>
            <w:r w:rsidRPr="00981BA4">
              <w:rPr>
                <w:color w:val="7030A0"/>
                <w:sz w:val="20"/>
                <w:szCs w:val="20"/>
              </w:rPr>
              <w:t>1,82</w:t>
            </w:r>
          </w:p>
        </w:tc>
        <w:tc>
          <w:tcPr>
            <w:tcW w:w="410" w:type="pct"/>
            <w:vAlign w:val="center"/>
          </w:tcPr>
          <w:p w:rsidR="00981BA4" w:rsidRPr="00981BA4" w:rsidRDefault="00981BA4">
            <w:pPr>
              <w:jc w:val="center"/>
              <w:rPr>
                <w:color w:val="7030A0"/>
                <w:sz w:val="20"/>
                <w:szCs w:val="20"/>
              </w:rPr>
            </w:pPr>
            <w:r w:rsidRPr="00981BA4">
              <w:rPr>
                <w:color w:val="7030A0"/>
                <w:sz w:val="20"/>
                <w:szCs w:val="20"/>
              </w:rPr>
              <w:t>1,69</w:t>
            </w:r>
          </w:p>
        </w:tc>
        <w:tc>
          <w:tcPr>
            <w:tcW w:w="429" w:type="pct"/>
            <w:vAlign w:val="center"/>
          </w:tcPr>
          <w:p w:rsidR="00981BA4" w:rsidRPr="00981BA4" w:rsidRDefault="00981BA4">
            <w:pPr>
              <w:jc w:val="center"/>
              <w:rPr>
                <w:color w:val="7030A0"/>
                <w:sz w:val="20"/>
                <w:szCs w:val="20"/>
              </w:rPr>
            </w:pPr>
            <w:r w:rsidRPr="00981BA4">
              <w:rPr>
                <w:color w:val="7030A0"/>
                <w:sz w:val="20"/>
                <w:szCs w:val="20"/>
              </w:rPr>
              <w:t>1,57</w:t>
            </w:r>
          </w:p>
        </w:tc>
        <w:tc>
          <w:tcPr>
            <w:tcW w:w="370" w:type="pct"/>
            <w:vAlign w:val="center"/>
          </w:tcPr>
          <w:p w:rsidR="00981BA4" w:rsidRPr="00981BA4" w:rsidRDefault="00981BA4">
            <w:pPr>
              <w:jc w:val="center"/>
              <w:rPr>
                <w:color w:val="7030A0"/>
                <w:sz w:val="20"/>
                <w:szCs w:val="20"/>
              </w:rPr>
            </w:pPr>
            <w:r w:rsidRPr="00981BA4">
              <w:rPr>
                <w:color w:val="7030A0"/>
                <w:sz w:val="20"/>
                <w:szCs w:val="20"/>
              </w:rPr>
              <w:t>1,48</w:t>
            </w:r>
          </w:p>
        </w:tc>
      </w:tr>
      <w:tr w:rsidR="00981BA4" w:rsidRPr="00267071" w:rsidTr="00814612">
        <w:trPr>
          <w:trHeight w:val="20"/>
        </w:trPr>
        <w:tc>
          <w:tcPr>
            <w:tcW w:w="460" w:type="pct"/>
            <w:vMerge/>
            <w:vAlign w:val="center"/>
          </w:tcPr>
          <w:p w:rsidR="00981BA4"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4,37</w:t>
            </w:r>
          </w:p>
        </w:tc>
        <w:tc>
          <w:tcPr>
            <w:tcW w:w="423" w:type="pct"/>
            <w:vAlign w:val="center"/>
          </w:tcPr>
          <w:p w:rsidR="00981BA4" w:rsidRPr="00981BA4" w:rsidRDefault="00981BA4">
            <w:pPr>
              <w:jc w:val="center"/>
              <w:rPr>
                <w:color w:val="7030A0"/>
                <w:sz w:val="20"/>
                <w:szCs w:val="20"/>
              </w:rPr>
            </w:pPr>
            <w:r w:rsidRPr="00981BA4">
              <w:rPr>
                <w:color w:val="7030A0"/>
                <w:sz w:val="20"/>
                <w:szCs w:val="20"/>
              </w:rPr>
              <w:t>4,32</w:t>
            </w:r>
          </w:p>
        </w:tc>
        <w:tc>
          <w:tcPr>
            <w:tcW w:w="433" w:type="pct"/>
            <w:vAlign w:val="center"/>
          </w:tcPr>
          <w:p w:rsidR="00981BA4" w:rsidRPr="00981BA4" w:rsidRDefault="00981BA4">
            <w:pPr>
              <w:jc w:val="center"/>
              <w:rPr>
                <w:color w:val="7030A0"/>
                <w:sz w:val="20"/>
                <w:szCs w:val="20"/>
              </w:rPr>
            </w:pPr>
            <w:r w:rsidRPr="00981BA4">
              <w:rPr>
                <w:color w:val="7030A0"/>
                <w:sz w:val="20"/>
                <w:szCs w:val="20"/>
              </w:rPr>
              <w:t>4,27</w:t>
            </w:r>
          </w:p>
        </w:tc>
        <w:tc>
          <w:tcPr>
            <w:tcW w:w="412" w:type="pct"/>
            <w:vAlign w:val="center"/>
          </w:tcPr>
          <w:p w:rsidR="00981BA4" w:rsidRPr="00981BA4" w:rsidRDefault="00981BA4">
            <w:pPr>
              <w:jc w:val="center"/>
              <w:rPr>
                <w:color w:val="7030A0"/>
                <w:sz w:val="20"/>
                <w:szCs w:val="20"/>
              </w:rPr>
            </w:pPr>
            <w:r w:rsidRPr="00981BA4">
              <w:rPr>
                <w:color w:val="7030A0"/>
                <w:sz w:val="20"/>
                <w:szCs w:val="20"/>
              </w:rPr>
              <w:t>4,22</w:t>
            </w:r>
          </w:p>
        </w:tc>
        <w:tc>
          <w:tcPr>
            <w:tcW w:w="373" w:type="pct"/>
            <w:vAlign w:val="center"/>
          </w:tcPr>
          <w:p w:rsidR="00981BA4" w:rsidRPr="00981BA4" w:rsidRDefault="00981BA4">
            <w:pPr>
              <w:jc w:val="center"/>
              <w:rPr>
                <w:color w:val="7030A0"/>
                <w:sz w:val="20"/>
                <w:szCs w:val="20"/>
              </w:rPr>
            </w:pPr>
            <w:r w:rsidRPr="00981BA4">
              <w:rPr>
                <w:color w:val="7030A0"/>
                <w:sz w:val="20"/>
                <w:szCs w:val="20"/>
              </w:rPr>
              <w:t>4,17</w:t>
            </w:r>
          </w:p>
        </w:tc>
        <w:tc>
          <w:tcPr>
            <w:tcW w:w="384" w:type="pct"/>
            <w:vAlign w:val="center"/>
          </w:tcPr>
          <w:p w:rsidR="00981BA4" w:rsidRPr="00981BA4" w:rsidRDefault="00981BA4">
            <w:pPr>
              <w:jc w:val="center"/>
              <w:rPr>
                <w:color w:val="7030A0"/>
                <w:sz w:val="20"/>
                <w:szCs w:val="20"/>
              </w:rPr>
            </w:pPr>
            <w:r w:rsidRPr="00981BA4">
              <w:rPr>
                <w:color w:val="7030A0"/>
                <w:sz w:val="20"/>
                <w:szCs w:val="20"/>
              </w:rPr>
              <w:t>4,12</w:t>
            </w:r>
          </w:p>
        </w:tc>
        <w:tc>
          <w:tcPr>
            <w:tcW w:w="410" w:type="pct"/>
            <w:vAlign w:val="center"/>
          </w:tcPr>
          <w:p w:rsidR="00981BA4" w:rsidRPr="00981BA4" w:rsidRDefault="00981BA4">
            <w:pPr>
              <w:jc w:val="center"/>
              <w:rPr>
                <w:color w:val="7030A0"/>
                <w:sz w:val="20"/>
                <w:szCs w:val="20"/>
              </w:rPr>
            </w:pPr>
            <w:r w:rsidRPr="00981BA4">
              <w:rPr>
                <w:color w:val="7030A0"/>
                <w:sz w:val="20"/>
                <w:szCs w:val="20"/>
              </w:rPr>
              <w:t>3,84</w:t>
            </w:r>
          </w:p>
        </w:tc>
        <w:tc>
          <w:tcPr>
            <w:tcW w:w="429" w:type="pct"/>
            <w:vAlign w:val="center"/>
          </w:tcPr>
          <w:p w:rsidR="00981BA4" w:rsidRPr="00981BA4" w:rsidRDefault="00981BA4">
            <w:pPr>
              <w:jc w:val="center"/>
              <w:rPr>
                <w:color w:val="7030A0"/>
                <w:sz w:val="20"/>
                <w:szCs w:val="20"/>
              </w:rPr>
            </w:pPr>
            <w:r w:rsidRPr="00981BA4">
              <w:rPr>
                <w:color w:val="7030A0"/>
                <w:sz w:val="20"/>
                <w:szCs w:val="20"/>
              </w:rPr>
              <w:t>3,56</w:t>
            </w:r>
          </w:p>
        </w:tc>
        <w:tc>
          <w:tcPr>
            <w:tcW w:w="370" w:type="pct"/>
            <w:vAlign w:val="center"/>
          </w:tcPr>
          <w:p w:rsidR="00981BA4" w:rsidRPr="00981BA4" w:rsidRDefault="00981BA4">
            <w:pPr>
              <w:jc w:val="center"/>
              <w:rPr>
                <w:color w:val="7030A0"/>
                <w:sz w:val="20"/>
                <w:szCs w:val="20"/>
              </w:rPr>
            </w:pPr>
            <w:r w:rsidRPr="00981BA4">
              <w:rPr>
                <w:color w:val="7030A0"/>
                <w:sz w:val="20"/>
                <w:szCs w:val="20"/>
              </w:rPr>
              <w:t>3,36</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0,98</w:t>
            </w:r>
          </w:p>
        </w:tc>
        <w:tc>
          <w:tcPr>
            <w:tcW w:w="423" w:type="pct"/>
            <w:vAlign w:val="center"/>
          </w:tcPr>
          <w:p w:rsidR="00981BA4" w:rsidRPr="00981BA4" w:rsidRDefault="00981BA4">
            <w:pPr>
              <w:jc w:val="center"/>
              <w:rPr>
                <w:color w:val="7030A0"/>
                <w:sz w:val="20"/>
                <w:szCs w:val="20"/>
              </w:rPr>
            </w:pPr>
            <w:r w:rsidRPr="00981BA4">
              <w:rPr>
                <w:color w:val="7030A0"/>
                <w:sz w:val="20"/>
                <w:szCs w:val="20"/>
              </w:rPr>
              <w:t>0,97</w:t>
            </w:r>
          </w:p>
        </w:tc>
        <w:tc>
          <w:tcPr>
            <w:tcW w:w="433" w:type="pct"/>
            <w:vAlign w:val="center"/>
          </w:tcPr>
          <w:p w:rsidR="00981BA4" w:rsidRPr="00981BA4" w:rsidRDefault="00981BA4">
            <w:pPr>
              <w:jc w:val="center"/>
              <w:rPr>
                <w:color w:val="7030A0"/>
                <w:sz w:val="20"/>
                <w:szCs w:val="20"/>
              </w:rPr>
            </w:pPr>
            <w:r w:rsidRPr="00981BA4">
              <w:rPr>
                <w:color w:val="7030A0"/>
                <w:sz w:val="20"/>
                <w:szCs w:val="20"/>
              </w:rPr>
              <w:t>0,96</w:t>
            </w:r>
          </w:p>
        </w:tc>
        <w:tc>
          <w:tcPr>
            <w:tcW w:w="412" w:type="pct"/>
            <w:vAlign w:val="center"/>
          </w:tcPr>
          <w:p w:rsidR="00981BA4" w:rsidRPr="00981BA4" w:rsidRDefault="00981BA4">
            <w:pPr>
              <w:jc w:val="center"/>
              <w:rPr>
                <w:color w:val="7030A0"/>
                <w:sz w:val="20"/>
                <w:szCs w:val="20"/>
              </w:rPr>
            </w:pPr>
            <w:r w:rsidRPr="00981BA4">
              <w:rPr>
                <w:color w:val="7030A0"/>
                <w:sz w:val="20"/>
                <w:szCs w:val="20"/>
              </w:rPr>
              <w:t>0,95</w:t>
            </w:r>
          </w:p>
        </w:tc>
        <w:tc>
          <w:tcPr>
            <w:tcW w:w="373" w:type="pct"/>
            <w:vAlign w:val="center"/>
          </w:tcPr>
          <w:p w:rsidR="00981BA4" w:rsidRPr="00981BA4" w:rsidRDefault="00981BA4">
            <w:pPr>
              <w:jc w:val="center"/>
              <w:rPr>
                <w:color w:val="7030A0"/>
                <w:sz w:val="20"/>
                <w:szCs w:val="20"/>
              </w:rPr>
            </w:pPr>
            <w:r w:rsidRPr="00981BA4">
              <w:rPr>
                <w:color w:val="7030A0"/>
                <w:sz w:val="20"/>
                <w:szCs w:val="20"/>
              </w:rPr>
              <w:t>0,94</w:t>
            </w:r>
          </w:p>
        </w:tc>
        <w:tc>
          <w:tcPr>
            <w:tcW w:w="384" w:type="pct"/>
            <w:vAlign w:val="center"/>
          </w:tcPr>
          <w:p w:rsidR="00981BA4" w:rsidRPr="00981BA4" w:rsidRDefault="00981BA4">
            <w:pPr>
              <w:jc w:val="center"/>
              <w:rPr>
                <w:color w:val="7030A0"/>
                <w:sz w:val="20"/>
                <w:szCs w:val="20"/>
              </w:rPr>
            </w:pPr>
            <w:r w:rsidRPr="00981BA4">
              <w:rPr>
                <w:color w:val="7030A0"/>
                <w:sz w:val="20"/>
                <w:szCs w:val="20"/>
              </w:rPr>
              <w:t>0,92</w:t>
            </w:r>
          </w:p>
        </w:tc>
        <w:tc>
          <w:tcPr>
            <w:tcW w:w="410" w:type="pct"/>
            <w:vAlign w:val="center"/>
          </w:tcPr>
          <w:p w:rsidR="00981BA4" w:rsidRPr="00981BA4" w:rsidRDefault="00981BA4">
            <w:pPr>
              <w:jc w:val="center"/>
              <w:rPr>
                <w:color w:val="7030A0"/>
                <w:sz w:val="20"/>
                <w:szCs w:val="20"/>
              </w:rPr>
            </w:pPr>
            <w:r w:rsidRPr="00981BA4">
              <w:rPr>
                <w:color w:val="7030A0"/>
                <w:sz w:val="20"/>
                <w:szCs w:val="20"/>
              </w:rPr>
              <w:t>0,86</w:t>
            </w:r>
          </w:p>
        </w:tc>
        <w:tc>
          <w:tcPr>
            <w:tcW w:w="429" w:type="pct"/>
            <w:vAlign w:val="center"/>
          </w:tcPr>
          <w:p w:rsidR="00981BA4" w:rsidRPr="00981BA4" w:rsidRDefault="00981BA4">
            <w:pPr>
              <w:jc w:val="center"/>
              <w:rPr>
                <w:color w:val="7030A0"/>
                <w:sz w:val="20"/>
                <w:szCs w:val="20"/>
              </w:rPr>
            </w:pPr>
            <w:r w:rsidRPr="00981BA4">
              <w:rPr>
                <w:color w:val="7030A0"/>
                <w:sz w:val="20"/>
                <w:szCs w:val="20"/>
              </w:rPr>
              <w:t>0,80</w:t>
            </w:r>
          </w:p>
        </w:tc>
        <w:tc>
          <w:tcPr>
            <w:tcW w:w="370" w:type="pct"/>
            <w:vAlign w:val="center"/>
          </w:tcPr>
          <w:p w:rsidR="00981BA4" w:rsidRPr="00981BA4" w:rsidRDefault="00981BA4">
            <w:pPr>
              <w:jc w:val="center"/>
              <w:rPr>
                <w:color w:val="7030A0"/>
                <w:sz w:val="20"/>
                <w:szCs w:val="20"/>
              </w:rPr>
            </w:pPr>
            <w:r w:rsidRPr="00981BA4">
              <w:rPr>
                <w:color w:val="7030A0"/>
                <w:sz w:val="20"/>
                <w:szCs w:val="20"/>
              </w:rPr>
              <w:t>0,76</w:t>
            </w:r>
          </w:p>
        </w:tc>
      </w:tr>
      <w:tr w:rsidR="00981BA4" w:rsidRPr="00267071" w:rsidTr="00814612">
        <w:trPr>
          <w:trHeight w:val="20"/>
        </w:trPr>
        <w:tc>
          <w:tcPr>
            <w:tcW w:w="460" w:type="pct"/>
            <w:vMerge/>
            <w:vAlign w:val="center"/>
          </w:tcPr>
          <w:p w:rsidR="00981BA4" w:rsidRPr="00B05E99" w:rsidRDefault="00981BA4" w:rsidP="00814612">
            <w:pPr>
              <w:pStyle w:val="Default"/>
              <w:ind w:left="-70" w:right="-98"/>
              <w:jc w:val="center"/>
              <w:rPr>
                <w:sz w:val="20"/>
                <w:szCs w:val="20"/>
              </w:rPr>
            </w:pPr>
          </w:p>
        </w:tc>
        <w:tc>
          <w:tcPr>
            <w:tcW w:w="879" w:type="pct"/>
            <w:vAlign w:val="center"/>
          </w:tcPr>
          <w:p w:rsidR="00981BA4" w:rsidRDefault="00981BA4" w:rsidP="00814612">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2,62</w:t>
            </w:r>
          </w:p>
        </w:tc>
        <w:tc>
          <w:tcPr>
            <w:tcW w:w="423" w:type="pct"/>
            <w:vAlign w:val="center"/>
          </w:tcPr>
          <w:p w:rsidR="00981BA4" w:rsidRPr="00981BA4" w:rsidRDefault="00981BA4">
            <w:pPr>
              <w:jc w:val="center"/>
              <w:rPr>
                <w:color w:val="7030A0"/>
                <w:sz w:val="20"/>
                <w:szCs w:val="20"/>
              </w:rPr>
            </w:pPr>
            <w:r w:rsidRPr="00981BA4">
              <w:rPr>
                <w:color w:val="7030A0"/>
                <w:sz w:val="20"/>
                <w:szCs w:val="20"/>
              </w:rPr>
              <w:t>2,59</w:t>
            </w:r>
          </w:p>
        </w:tc>
        <w:tc>
          <w:tcPr>
            <w:tcW w:w="433" w:type="pct"/>
            <w:vAlign w:val="center"/>
          </w:tcPr>
          <w:p w:rsidR="00981BA4" w:rsidRPr="00981BA4" w:rsidRDefault="00981BA4">
            <w:pPr>
              <w:jc w:val="center"/>
              <w:rPr>
                <w:color w:val="7030A0"/>
                <w:sz w:val="20"/>
                <w:szCs w:val="20"/>
              </w:rPr>
            </w:pPr>
            <w:r w:rsidRPr="00981BA4">
              <w:rPr>
                <w:color w:val="7030A0"/>
                <w:sz w:val="20"/>
                <w:szCs w:val="20"/>
              </w:rPr>
              <w:t>2,56</w:t>
            </w:r>
          </w:p>
        </w:tc>
        <w:tc>
          <w:tcPr>
            <w:tcW w:w="412" w:type="pct"/>
            <w:vAlign w:val="center"/>
          </w:tcPr>
          <w:p w:rsidR="00981BA4" w:rsidRPr="00981BA4" w:rsidRDefault="00981BA4">
            <w:pPr>
              <w:jc w:val="center"/>
              <w:rPr>
                <w:color w:val="7030A0"/>
                <w:sz w:val="20"/>
                <w:szCs w:val="20"/>
              </w:rPr>
            </w:pPr>
            <w:r w:rsidRPr="00981BA4">
              <w:rPr>
                <w:color w:val="7030A0"/>
                <w:sz w:val="20"/>
                <w:szCs w:val="20"/>
              </w:rPr>
              <w:t>2,53</w:t>
            </w:r>
          </w:p>
        </w:tc>
        <w:tc>
          <w:tcPr>
            <w:tcW w:w="373" w:type="pct"/>
            <w:vAlign w:val="center"/>
          </w:tcPr>
          <w:p w:rsidR="00981BA4" w:rsidRPr="00981BA4" w:rsidRDefault="00981BA4">
            <w:pPr>
              <w:jc w:val="center"/>
              <w:rPr>
                <w:color w:val="7030A0"/>
                <w:sz w:val="20"/>
                <w:szCs w:val="20"/>
              </w:rPr>
            </w:pPr>
            <w:r w:rsidRPr="00981BA4">
              <w:rPr>
                <w:color w:val="7030A0"/>
                <w:sz w:val="20"/>
                <w:szCs w:val="20"/>
              </w:rPr>
              <w:t>2,50</w:t>
            </w:r>
          </w:p>
        </w:tc>
        <w:tc>
          <w:tcPr>
            <w:tcW w:w="384" w:type="pct"/>
            <w:vAlign w:val="center"/>
          </w:tcPr>
          <w:p w:rsidR="00981BA4" w:rsidRPr="00981BA4" w:rsidRDefault="00981BA4">
            <w:pPr>
              <w:jc w:val="center"/>
              <w:rPr>
                <w:color w:val="7030A0"/>
                <w:sz w:val="20"/>
                <w:szCs w:val="20"/>
              </w:rPr>
            </w:pPr>
            <w:r w:rsidRPr="00981BA4">
              <w:rPr>
                <w:color w:val="7030A0"/>
                <w:sz w:val="20"/>
                <w:szCs w:val="20"/>
              </w:rPr>
              <w:t>2,47</w:t>
            </w:r>
          </w:p>
        </w:tc>
        <w:tc>
          <w:tcPr>
            <w:tcW w:w="410" w:type="pct"/>
            <w:vAlign w:val="center"/>
          </w:tcPr>
          <w:p w:rsidR="00981BA4" w:rsidRPr="00981BA4" w:rsidRDefault="00981BA4">
            <w:pPr>
              <w:jc w:val="center"/>
              <w:rPr>
                <w:color w:val="7030A0"/>
                <w:sz w:val="20"/>
                <w:szCs w:val="20"/>
              </w:rPr>
            </w:pPr>
            <w:r w:rsidRPr="00981BA4">
              <w:rPr>
                <w:color w:val="7030A0"/>
                <w:sz w:val="20"/>
                <w:szCs w:val="20"/>
              </w:rPr>
              <w:t>2,30</w:t>
            </w:r>
          </w:p>
        </w:tc>
        <w:tc>
          <w:tcPr>
            <w:tcW w:w="429" w:type="pct"/>
            <w:vAlign w:val="center"/>
          </w:tcPr>
          <w:p w:rsidR="00981BA4" w:rsidRPr="00981BA4" w:rsidRDefault="00981BA4">
            <w:pPr>
              <w:jc w:val="center"/>
              <w:rPr>
                <w:color w:val="7030A0"/>
                <w:sz w:val="20"/>
                <w:szCs w:val="20"/>
              </w:rPr>
            </w:pPr>
            <w:r w:rsidRPr="00981BA4">
              <w:rPr>
                <w:color w:val="7030A0"/>
                <w:sz w:val="20"/>
                <w:szCs w:val="20"/>
              </w:rPr>
              <w:t>2,14</w:t>
            </w:r>
          </w:p>
        </w:tc>
        <w:tc>
          <w:tcPr>
            <w:tcW w:w="370" w:type="pct"/>
            <w:vAlign w:val="center"/>
          </w:tcPr>
          <w:p w:rsidR="00981BA4" w:rsidRPr="00981BA4" w:rsidRDefault="00981BA4">
            <w:pPr>
              <w:jc w:val="center"/>
              <w:rPr>
                <w:color w:val="7030A0"/>
                <w:sz w:val="20"/>
                <w:szCs w:val="20"/>
              </w:rPr>
            </w:pPr>
            <w:r w:rsidRPr="00981BA4">
              <w:rPr>
                <w:color w:val="7030A0"/>
                <w:sz w:val="20"/>
                <w:szCs w:val="20"/>
              </w:rPr>
              <w:t>2,02</w:t>
            </w:r>
          </w:p>
        </w:tc>
      </w:tr>
      <w:tr w:rsidR="00605EBE" w:rsidRPr="00267071" w:rsidTr="00814612">
        <w:trPr>
          <w:trHeight w:val="20"/>
        </w:trPr>
        <w:tc>
          <w:tcPr>
            <w:tcW w:w="460" w:type="pct"/>
            <w:vMerge w:val="restart"/>
            <w:vAlign w:val="center"/>
          </w:tcPr>
          <w:p w:rsidR="00605EBE" w:rsidRPr="00267071" w:rsidRDefault="00605EBE" w:rsidP="00814612">
            <w:pPr>
              <w:pStyle w:val="Default"/>
              <w:ind w:left="-70" w:right="-98"/>
              <w:jc w:val="center"/>
              <w:rPr>
                <w:sz w:val="20"/>
                <w:szCs w:val="20"/>
              </w:rPr>
            </w:pPr>
            <w:r>
              <w:rPr>
                <w:sz w:val="20"/>
                <w:szCs w:val="20"/>
              </w:rPr>
              <w:t>Котельная № 9</w:t>
            </w:r>
          </w:p>
        </w:tc>
        <w:tc>
          <w:tcPr>
            <w:tcW w:w="879" w:type="pct"/>
            <w:vAlign w:val="center"/>
          </w:tcPr>
          <w:p w:rsidR="00605EBE" w:rsidRDefault="00605EBE" w:rsidP="00814612">
            <w:pPr>
              <w:ind w:left="-67" w:right="-57"/>
              <w:jc w:val="left"/>
              <w:rPr>
                <w:sz w:val="20"/>
                <w:szCs w:val="20"/>
              </w:rPr>
            </w:pPr>
            <w:r>
              <w:rPr>
                <w:sz w:val="20"/>
                <w:szCs w:val="20"/>
              </w:rPr>
              <w:t>основное (природный газ), тыс.м3/год</w:t>
            </w:r>
          </w:p>
        </w:tc>
        <w:tc>
          <w:tcPr>
            <w:tcW w:w="427" w:type="pct"/>
            <w:vAlign w:val="center"/>
          </w:tcPr>
          <w:p w:rsidR="00605EBE" w:rsidRPr="00605EBE" w:rsidRDefault="00605EBE">
            <w:pPr>
              <w:jc w:val="center"/>
              <w:rPr>
                <w:color w:val="7030A0"/>
                <w:sz w:val="20"/>
                <w:szCs w:val="20"/>
              </w:rPr>
            </w:pPr>
            <w:r w:rsidRPr="00605EBE">
              <w:rPr>
                <w:color w:val="7030A0"/>
                <w:sz w:val="20"/>
                <w:szCs w:val="20"/>
              </w:rPr>
              <w:t>523,217</w:t>
            </w:r>
          </w:p>
        </w:tc>
        <w:tc>
          <w:tcPr>
            <w:tcW w:w="423" w:type="pct"/>
            <w:vAlign w:val="center"/>
          </w:tcPr>
          <w:p w:rsidR="00605EBE" w:rsidRPr="00605EBE" w:rsidRDefault="00605EBE">
            <w:pPr>
              <w:jc w:val="center"/>
              <w:rPr>
                <w:color w:val="7030A0"/>
                <w:sz w:val="20"/>
                <w:szCs w:val="20"/>
              </w:rPr>
            </w:pPr>
            <w:r w:rsidRPr="00605EBE">
              <w:rPr>
                <w:color w:val="7030A0"/>
                <w:sz w:val="20"/>
                <w:szCs w:val="20"/>
              </w:rPr>
              <w:t>522,434</w:t>
            </w:r>
          </w:p>
        </w:tc>
        <w:tc>
          <w:tcPr>
            <w:tcW w:w="433" w:type="pct"/>
            <w:vAlign w:val="center"/>
          </w:tcPr>
          <w:p w:rsidR="00605EBE" w:rsidRPr="00605EBE" w:rsidRDefault="00605EBE">
            <w:pPr>
              <w:jc w:val="center"/>
              <w:rPr>
                <w:color w:val="7030A0"/>
                <w:sz w:val="20"/>
                <w:szCs w:val="20"/>
              </w:rPr>
            </w:pPr>
            <w:r w:rsidRPr="00605EBE">
              <w:rPr>
                <w:color w:val="7030A0"/>
                <w:sz w:val="20"/>
                <w:szCs w:val="20"/>
              </w:rPr>
              <w:t>521,781</w:t>
            </w:r>
          </w:p>
        </w:tc>
        <w:tc>
          <w:tcPr>
            <w:tcW w:w="412" w:type="pct"/>
            <w:vAlign w:val="center"/>
          </w:tcPr>
          <w:p w:rsidR="00605EBE" w:rsidRPr="00605EBE" w:rsidRDefault="00605EBE">
            <w:pPr>
              <w:jc w:val="center"/>
              <w:rPr>
                <w:color w:val="7030A0"/>
                <w:sz w:val="20"/>
                <w:szCs w:val="20"/>
              </w:rPr>
            </w:pPr>
            <w:r w:rsidRPr="00605EBE">
              <w:rPr>
                <w:color w:val="7030A0"/>
                <w:sz w:val="20"/>
                <w:szCs w:val="20"/>
              </w:rPr>
              <w:t>520,998</w:t>
            </w:r>
          </w:p>
        </w:tc>
        <w:tc>
          <w:tcPr>
            <w:tcW w:w="373" w:type="pct"/>
            <w:vAlign w:val="center"/>
          </w:tcPr>
          <w:p w:rsidR="00605EBE" w:rsidRPr="00605EBE" w:rsidRDefault="00605EBE">
            <w:pPr>
              <w:jc w:val="center"/>
              <w:rPr>
                <w:color w:val="7030A0"/>
                <w:sz w:val="20"/>
                <w:szCs w:val="20"/>
              </w:rPr>
            </w:pPr>
            <w:r w:rsidRPr="00605EBE">
              <w:rPr>
                <w:color w:val="7030A0"/>
                <w:sz w:val="20"/>
                <w:szCs w:val="20"/>
              </w:rPr>
              <w:t>520,345</w:t>
            </w:r>
          </w:p>
        </w:tc>
        <w:tc>
          <w:tcPr>
            <w:tcW w:w="384" w:type="pct"/>
            <w:vAlign w:val="center"/>
          </w:tcPr>
          <w:p w:rsidR="00605EBE" w:rsidRPr="00605EBE" w:rsidRDefault="00605EBE">
            <w:pPr>
              <w:jc w:val="center"/>
              <w:rPr>
                <w:color w:val="7030A0"/>
                <w:sz w:val="20"/>
                <w:szCs w:val="20"/>
              </w:rPr>
            </w:pPr>
            <w:r w:rsidRPr="00605EBE">
              <w:rPr>
                <w:color w:val="7030A0"/>
                <w:sz w:val="20"/>
                <w:szCs w:val="20"/>
              </w:rPr>
              <w:t>519,562</w:t>
            </w:r>
          </w:p>
        </w:tc>
        <w:tc>
          <w:tcPr>
            <w:tcW w:w="410" w:type="pct"/>
            <w:vAlign w:val="center"/>
          </w:tcPr>
          <w:p w:rsidR="00605EBE" w:rsidRPr="00605EBE" w:rsidRDefault="00605EBE">
            <w:pPr>
              <w:jc w:val="center"/>
              <w:rPr>
                <w:color w:val="7030A0"/>
                <w:sz w:val="20"/>
                <w:szCs w:val="20"/>
              </w:rPr>
            </w:pPr>
            <w:r w:rsidRPr="00605EBE">
              <w:rPr>
                <w:color w:val="7030A0"/>
                <w:sz w:val="20"/>
                <w:szCs w:val="20"/>
              </w:rPr>
              <w:t>515,908</w:t>
            </w:r>
          </w:p>
        </w:tc>
        <w:tc>
          <w:tcPr>
            <w:tcW w:w="429" w:type="pct"/>
            <w:vAlign w:val="center"/>
          </w:tcPr>
          <w:p w:rsidR="00605EBE" w:rsidRPr="00605EBE" w:rsidRDefault="00605EBE">
            <w:pPr>
              <w:jc w:val="center"/>
              <w:rPr>
                <w:color w:val="7030A0"/>
                <w:sz w:val="20"/>
                <w:szCs w:val="20"/>
              </w:rPr>
            </w:pPr>
            <w:r w:rsidRPr="00605EBE">
              <w:rPr>
                <w:color w:val="7030A0"/>
                <w:sz w:val="20"/>
                <w:szCs w:val="20"/>
              </w:rPr>
              <w:t>512,384</w:t>
            </w:r>
          </w:p>
        </w:tc>
        <w:tc>
          <w:tcPr>
            <w:tcW w:w="370" w:type="pct"/>
            <w:vAlign w:val="center"/>
          </w:tcPr>
          <w:p w:rsidR="00605EBE" w:rsidRPr="00605EBE" w:rsidRDefault="00605EBE">
            <w:pPr>
              <w:jc w:val="center"/>
              <w:rPr>
                <w:color w:val="7030A0"/>
                <w:sz w:val="20"/>
                <w:szCs w:val="20"/>
              </w:rPr>
            </w:pPr>
            <w:r w:rsidRPr="00605EBE">
              <w:rPr>
                <w:color w:val="7030A0"/>
                <w:sz w:val="20"/>
                <w:szCs w:val="20"/>
              </w:rPr>
              <w:t>509,382</w:t>
            </w:r>
          </w:p>
        </w:tc>
      </w:tr>
      <w:tr w:rsidR="00605EBE" w:rsidRPr="00267071" w:rsidTr="00814612">
        <w:trPr>
          <w:trHeight w:val="20"/>
        </w:trPr>
        <w:tc>
          <w:tcPr>
            <w:tcW w:w="460" w:type="pct"/>
            <w:vMerge/>
            <w:vAlign w:val="center"/>
          </w:tcPr>
          <w:p w:rsidR="00605EBE" w:rsidRDefault="00605EBE" w:rsidP="00814612">
            <w:pPr>
              <w:pStyle w:val="Default"/>
              <w:ind w:left="-70" w:right="-98"/>
              <w:jc w:val="center"/>
              <w:rPr>
                <w:sz w:val="20"/>
                <w:szCs w:val="20"/>
              </w:rPr>
            </w:pPr>
          </w:p>
        </w:tc>
        <w:tc>
          <w:tcPr>
            <w:tcW w:w="879" w:type="pct"/>
            <w:vAlign w:val="center"/>
          </w:tcPr>
          <w:p w:rsidR="00605EBE" w:rsidRDefault="00605EBE" w:rsidP="00814612">
            <w:pPr>
              <w:ind w:left="-67" w:right="-57"/>
              <w:jc w:val="left"/>
              <w:rPr>
                <w:sz w:val="20"/>
                <w:szCs w:val="20"/>
              </w:rPr>
            </w:pPr>
            <w:r>
              <w:rPr>
                <w:sz w:val="20"/>
                <w:szCs w:val="20"/>
              </w:rPr>
              <w:t>основное (условное), т.у.т./год</w:t>
            </w:r>
          </w:p>
        </w:tc>
        <w:tc>
          <w:tcPr>
            <w:tcW w:w="427" w:type="pct"/>
            <w:vAlign w:val="center"/>
          </w:tcPr>
          <w:p w:rsidR="00605EBE" w:rsidRPr="00605EBE" w:rsidRDefault="00605EBE">
            <w:pPr>
              <w:jc w:val="center"/>
              <w:rPr>
                <w:color w:val="7030A0"/>
                <w:sz w:val="20"/>
                <w:szCs w:val="20"/>
              </w:rPr>
            </w:pPr>
            <w:r w:rsidRPr="00605EBE">
              <w:rPr>
                <w:color w:val="7030A0"/>
                <w:sz w:val="20"/>
                <w:szCs w:val="20"/>
              </w:rPr>
              <w:t>457,8</w:t>
            </w:r>
          </w:p>
        </w:tc>
        <w:tc>
          <w:tcPr>
            <w:tcW w:w="423" w:type="pct"/>
            <w:vAlign w:val="center"/>
          </w:tcPr>
          <w:p w:rsidR="00605EBE" w:rsidRPr="00605EBE" w:rsidRDefault="00605EBE">
            <w:pPr>
              <w:jc w:val="center"/>
              <w:rPr>
                <w:color w:val="7030A0"/>
                <w:sz w:val="20"/>
                <w:szCs w:val="20"/>
              </w:rPr>
            </w:pPr>
            <w:r w:rsidRPr="00605EBE">
              <w:rPr>
                <w:color w:val="7030A0"/>
                <w:sz w:val="20"/>
                <w:szCs w:val="20"/>
              </w:rPr>
              <w:t>457,1</w:t>
            </w:r>
          </w:p>
        </w:tc>
        <w:tc>
          <w:tcPr>
            <w:tcW w:w="433" w:type="pct"/>
            <w:vAlign w:val="center"/>
          </w:tcPr>
          <w:p w:rsidR="00605EBE" w:rsidRPr="00605EBE" w:rsidRDefault="00605EBE">
            <w:pPr>
              <w:jc w:val="center"/>
              <w:rPr>
                <w:color w:val="7030A0"/>
                <w:sz w:val="20"/>
                <w:szCs w:val="20"/>
              </w:rPr>
            </w:pPr>
            <w:r w:rsidRPr="00605EBE">
              <w:rPr>
                <w:color w:val="7030A0"/>
                <w:sz w:val="20"/>
                <w:szCs w:val="20"/>
              </w:rPr>
              <w:t>456,5</w:t>
            </w:r>
          </w:p>
        </w:tc>
        <w:tc>
          <w:tcPr>
            <w:tcW w:w="412" w:type="pct"/>
            <w:vAlign w:val="center"/>
          </w:tcPr>
          <w:p w:rsidR="00605EBE" w:rsidRPr="00605EBE" w:rsidRDefault="00605EBE">
            <w:pPr>
              <w:jc w:val="center"/>
              <w:rPr>
                <w:color w:val="7030A0"/>
                <w:sz w:val="20"/>
                <w:szCs w:val="20"/>
              </w:rPr>
            </w:pPr>
            <w:r w:rsidRPr="00605EBE">
              <w:rPr>
                <w:color w:val="7030A0"/>
                <w:sz w:val="20"/>
                <w:szCs w:val="20"/>
              </w:rPr>
              <w:t>455,8</w:t>
            </w:r>
          </w:p>
        </w:tc>
        <w:tc>
          <w:tcPr>
            <w:tcW w:w="373" w:type="pct"/>
            <w:vAlign w:val="center"/>
          </w:tcPr>
          <w:p w:rsidR="00605EBE" w:rsidRPr="00605EBE" w:rsidRDefault="00605EBE">
            <w:pPr>
              <w:jc w:val="center"/>
              <w:rPr>
                <w:color w:val="7030A0"/>
                <w:sz w:val="20"/>
                <w:szCs w:val="20"/>
              </w:rPr>
            </w:pPr>
            <w:r w:rsidRPr="00605EBE">
              <w:rPr>
                <w:color w:val="7030A0"/>
                <w:sz w:val="20"/>
                <w:szCs w:val="20"/>
              </w:rPr>
              <w:t>455,2</w:t>
            </w:r>
          </w:p>
        </w:tc>
        <w:tc>
          <w:tcPr>
            <w:tcW w:w="384" w:type="pct"/>
            <w:vAlign w:val="center"/>
          </w:tcPr>
          <w:p w:rsidR="00605EBE" w:rsidRPr="00605EBE" w:rsidRDefault="00605EBE">
            <w:pPr>
              <w:jc w:val="center"/>
              <w:rPr>
                <w:color w:val="7030A0"/>
                <w:sz w:val="20"/>
                <w:szCs w:val="20"/>
              </w:rPr>
            </w:pPr>
            <w:r w:rsidRPr="00605EBE">
              <w:rPr>
                <w:color w:val="7030A0"/>
                <w:sz w:val="20"/>
                <w:szCs w:val="20"/>
              </w:rPr>
              <w:t>454,6</w:t>
            </w:r>
          </w:p>
        </w:tc>
        <w:tc>
          <w:tcPr>
            <w:tcW w:w="410" w:type="pct"/>
            <w:vAlign w:val="center"/>
          </w:tcPr>
          <w:p w:rsidR="00605EBE" w:rsidRPr="00605EBE" w:rsidRDefault="00605EBE">
            <w:pPr>
              <w:jc w:val="center"/>
              <w:rPr>
                <w:color w:val="7030A0"/>
                <w:sz w:val="20"/>
                <w:szCs w:val="20"/>
              </w:rPr>
            </w:pPr>
            <w:r w:rsidRPr="00605EBE">
              <w:rPr>
                <w:color w:val="7030A0"/>
                <w:sz w:val="20"/>
                <w:szCs w:val="20"/>
              </w:rPr>
              <w:t>451,4</w:t>
            </w:r>
          </w:p>
        </w:tc>
        <w:tc>
          <w:tcPr>
            <w:tcW w:w="429" w:type="pct"/>
            <w:vAlign w:val="center"/>
          </w:tcPr>
          <w:p w:rsidR="00605EBE" w:rsidRPr="00605EBE" w:rsidRDefault="00605EBE">
            <w:pPr>
              <w:jc w:val="center"/>
              <w:rPr>
                <w:color w:val="7030A0"/>
                <w:sz w:val="20"/>
                <w:szCs w:val="20"/>
              </w:rPr>
            </w:pPr>
            <w:r w:rsidRPr="00605EBE">
              <w:rPr>
                <w:color w:val="7030A0"/>
                <w:sz w:val="20"/>
                <w:szCs w:val="20"/>
              </w:rPr>
              <w:t>448,3</w:t>
            </w:r>
          </w:p>
        </w:tc>
        <w:tc>
          <w:tcPr>
            <w:tcW w:w="370" w:type="pct"/>
            <w:vAlign w:val="center"/>
          </w:tcPr>
          <w:p w:rsidR="00605EBE" w:rsidRPr="00605EBE" w:rsidRDefault="00605EBE">
            <w:pPr>
              <w:jc w:val="center"/>
              <w:rPr>
                <w:color w:val="7030A0"/>
                <w:sz w:val="20"/>
                <w:szCs w:val="20"/>
              </w:rPr>
            </w:pPr>
            <w:r w:rsidRPr="00605EBE">
              <w:rPr>
                <w:color w:val="7030A0"/>
                <w:sz w:val="20"/>
                <w:szCs w:val="20"/>
              </w:rPr>
              <w:t>445,7</w:t>
            </w:r>
          </w:p>
        </w:tc>
      </w:tr>
      <w:tr w:rsidR="00605EBE" w:rsidRPr="00267071" w:rsidTr="00814612">
        <w:trPr>
          <w:trHeight w:val="20"/>
        </w:trPr>
        <w:tc>
          <w:tcPr>
            <w:tcW w:w="460" w:type="pct"/>
            <w:vMerge/>
            <w:vAlign w:val="center"/>
          </w:tcPr>
          <w:p w:rsidR="00605EBE" w:rsidRDefault="00605EBE" w:rsidP="00814612">
            <w:pPr>
              <w:pStyle w:val="Default"/>
              <w:ind w:left="-70" w:right="-98"/>
              <w:jc w:val="center"/>
              <w:rPr>
                <w:sz w:val="20"/>
                <w:szCs w:val="20"/>
              </w:rPr>
            </w:pPr>
          </w:p>
        </w:tc>
        <w:tc>
          <w:tcPr>
            <w:tcW w:w="879" w:type="pct"/>
            <w:vAlign w:val="center"/>
          </w:tcPr>
          <w:p w:rsidR="00605EBE" w:rsidRDefault="00605EBE" w:rsidP="00814612">
            <w:pPr>
              <w:ind w:left="-67" w:right="-57"/>
              <w:jc w:val="left"/>
              <w:rPr>
                <w:sz w:val="20"/>
                <w:szCs w:val="20"/>
              </w:rPr>
            </w:pPr>
            <w:r>
              <w:rPr>
                <w:sz w:val="20"/>
                <w:szCs w:val="20"/>
              </w:rPr>
              <w:t>резервное (дизельное топливо), т</w:t>
            </w:r>
          </w:p>
        </w:tc>
        <w:tc>
          <w:tcPr>
            <w:tcW w:w="427" w:type="pct"/>
            <w:vAlign w:val="center"/>
          </w:tcPr>
          <w:p w:rsidR="00605EBE" w:rsidRPr="00605EBE" w:rsidRDefault="00605EBE">
            <w:pPr>
              <w:jc w:val="center"/>
              <w:rPr>
                <w:color w:val="7030A0"/>
                <w:sz w:val="20"/>
                <w:szCs w:val="20"/>
              </w:rPr>
            </w:pPr>
            <w:r w:rsidRPr="00605EBE">
              <w:rPr>
                <w:color w:val="7030A0"/>
                <w:sz w:val="20"/>
                <w:szCs w:val="20"/>
              </w:rPr>
              <w:t>6,74</w:t>
            </w:r>
          </w:p>
        </w:tc>
        <w:tc>
          <w:tcPr>
            <w:tcW w:w="423" w:type="pct"/>
            <w:vAlign w:val="center"/>
          </w:tcPr>
          <w:p w:rsidR="00605EBE" w:rsidRPr="00605EBE" w:rsidRDefault="00605EBE">
            <w:pPr>
              <w:jc w:val="center"/>
              <w:rPr>
                <w:color w:val="7030A0"/>
                <w:sz w:val="20"/>
                <w:szCs w:val="20"/>
              </w:rPr>
            </w:pPr>
            <w:r w:rsidRPr="00605EBE">
              <w:rPr>
                <w:color w:val="7030A0"/>
                <w:sz w:val="20"/>
                <w:szCs w:val="20"/>
              </w:rPr>
              <w:t>6,72</w:t>
            </w:r>
          </w:p>
        </w:tc>
        <w:tc>
          <w:tcPr>
            <w:tcW w:w="433" w:type="pct"/>
            <w:vAlign w:val="center"/>
          </w:tcPr>
          <w:p w:rsidR="00605EBE" w:rsidRPr="00605EBE" w:rsidRDefault="00605EBE">
            <w:pPr>
              <w:jc w:val="center"/>
              <w:rPr>
                <w:color w:val="7030A0"/>
                <w:sz w:val="20"/>
                <w:szCs w:val="20"/>
              </w:rPr>
            </w:pPr>
            <w:r w:rsidRPr="00605EBE">
              <w:rPr>
                <w:color w:val="7030A0"/>
                <w:sz w:val="20"/>
                <w:szCs w:val="20"/>
              </w:rPr>
              <w:t>6,72</w:t>
            </w:r>
          </w:p>
        </w:tc>
        <w:tc>
          <w:tcPr>
            <w:tcW w:w="412" w:type="pct"/>
            <w:vAlign w:val="center"/>
          </w:tcPr>
          <w:p w:rsidR="00605EBE" w:rsidRPr="00605EBE" w:rsidRDefault="00605EBE">
            <w:pPr>
              <w:jc w:val="center"/>
              <w:rPr>
                <w:color w:val="7030A0"/>
                <w:sz w:val="20"/>
                <w:szCs w:val="20"/>
              </w:rPr>
            </w:pPr>
            <w:r w:rsidRPr="00605EBE">
              <w:rPr>
                <w:color w:val="7030A0"/>
                <w:sz w:val="20"/>
                <w:szCs w:val="20"/>
              </w:rPr>
              <w:t>6,70</w:t>
            </w:r>
          </w:p>
        </w:tc>
        <w:tc>
          <w:tcPr>
            <w:tcW w:w="373" w:type="pct"/>
            <w:vAlign w:val="center"/>
          </w:tcPr>
          <w:p w:rsidR="00605EBE" w:rsidRPr="00605EBE" w:rsidRDefault="00605EBE">
            <w:pPr>
              <w:jc w:val="center"/>
              <w:rPr>
                <w:color w:val="7030A0"/>
                <w:sz w:val="20"/>
                <w:szCs w:val="20"/>
              </w:rPr>
            </w:pPr>
            <w:r w:rsidRPr="00605EBE">
              <w:rPr>
                <w:color w:val="7030A0"/>
                <w:sz w:val="20"/>
                <w:szCs w:val="20"/>
              </w:rPr>
              <w:t>6,70</w:t>
            </w:r>
          </w:p>
        </w:tc>
        <w:tc>
          <w:tcPr>
            <w:tcW w:w="384" w:type="pct"/>
            <w:vAlign w:val="center"/>
          </w:tcPr>
          <w:p w:rsidR="00605EBE" w:rsidRPr="00605EBE" w:rsidRDefault="00605EBE">
            <w:pPr>
              <w:jc w:val="center"/>
              <w:rPr>
                <w:color w:val="7030A0"/>
                <w:sz w:val="20"/>
                <w:szCs w:val="20"/>
              </w:rPr>
            </w:pPr>
            <w:r w:rsidRPr="00605EBE">
              <w:rPr>
                <w:color w:val="7030A0"/>
                <w:sz w:val="20"/>
                <w:szCs w:val="20"/>
              </w:rPr>
              <w:t>6,69</w:t>
            </w:r>
          </w:p>
        </w:tc>
        <w:tc>
          <w:tcPr>
            <w:tcW w:w="410" w:type="pct"/>
            <w:vAlign w:val="center"/>
          </w:tcPr>
          <w:p w:rsidR="00605EBE" w:rsidRPr="00605EBE" w:rsidRDefault="00605EBE">
            <w:pPr>
              <w:jc w:val="center"/>
              <w:rPr>
                <w:color w:val="7030A0"/>
                <w:sz w:val="20"/>
                <w:szCs w:val="20"/>
              </w:rPr>
            </w:pPr>
            <w:r w:rsidRPr="00605EBE">
              <w:rPr>
                <w:color w:val="7030A0"/>
                <w:sz w:val="20"/>
                <w:szCs w:val="20"/>
              </w:rPr>
              <w:t>6,64</w:t>
            </w:r>
          </w:p>
        </w:tc>
        <w:tc>
          <w:tcPr>
            <w:tcW w:w="429" w:type="pct"/>
            <w:vAlign w:val="center"/>
          </w:tcPr>
          <w:p w:rsidR="00605EBE" w:rsidRPr="00605EBE" w:rsidRDefault="00605EBE">
            <w:pPr>
              <w:jc w:val="center"/>
              <w:rPr>
                <w:color w:val="7030A0"/>
                <w:sz w:val="20"/>
                <w:szCs w:val="20"/>
              </w:rPr>
            </w:pPr>
            <w:r w:rsidRPr="00605EBE">
              <w:rPr>
                <w:color w:val="7030A0"/>
                <w:sz w:val="20"/>
                <w:szCs w:val="20"/>
              </w:rPr>
              <w:t>6,60</w:t>
            </w:r>
          </w:p>
        </w:tc>
        <w:tc>
          <w:tcPr>
            <w:tcW w:w="370" w:type="pct"/>
            <w:vAlign w:val="center"/>
          </w:tcPr>
          <w:p w:rsidR="00605EBE" w:rsidRPr="00605EBE" w:rsidRDefault="00605EBE">
            <w:pPr>
              <w:jc w:val="center"/>
              <w:rPr>
                <w:color w:val="7030A0"/>
                <w:sz w:val="20"/>
                <w:szCs w:val="20"/>
              </w:rPr>
            </w:pPr>
            <w:r w:rsidRPr="00605EBE">
              <w:rPr>
                <w:color w:val="7030A0"/>
                <w:sz w:val="20"/>
                <w:szCs w:val="20"/>
              </w:rPr>
              <w:t>6,56</w:t>
            </w:r>
          </w:p>
        </w:tc>
      </w:tr>
      <w:tr w:rsidR="00605EBE" w:rsidRPr="00267071" w:rsidTr="00814612">
        <w:trPr>
          <w:trHeight w:val="20"/>
        </w:trPr>
        <w:tc>
          <w:tcPr>
            <w:tcW w:w="460" w:type="pct"/>
            <w:vMerge/>
            <w:vAlign w:val="center"/>
          </w:tcPr>
          <w:p w:rsidR="00605EBE" w:rsidRDefault="00605EBE" w:rsidP="00814612">
            <w:pPr>
              <w:pStyle w:val="Default"/>
              <w:ind w:left="-70" w:right="-98"/>
              <w:jc w:val="center"/>
              <w:rPr>
                <w:sz w:val="20"/>
                <w:szCs w:val="20"/>
              </w:rPr>
            </w:pPr>
          </w:p>
        </w:tc>
        <w:tc>
          <w:tcPr>
            <w:tcW w:w="879" w:type="pct"/>
            <w:vAlign w:val="center"/>
          </w:tcPr>
          <w:p w:rsidR="00605EBE" w:rsidRDefault="00605EBE" w:rsidP="00814612">
            <w:pPr>
              <w:ind w:left="-67" w:right="-57"/>
              <w:jc w:val="left"/>
              <w:rPr>
                <w:sz w:val="20"/>
                <w:szCs w:val="20"/>
              </w:rPr>
            </w:pPr>
            <w:r>
              <w:rPr>
                <w:sz w:val="20"/>
                <w:szCs w:val="20"/>
              </w:rPr>
              <w:t>резервное (условное), т.у.т./год</w:t>
            </w:r>
          </w:p>
        </w:tc>
        <w:tc>
          <w:tcPr>
            <w:tcW w:w="427" w:type="pct"/>
            <w:vAlign w:val="center"/>
          </w:tcPr>
          <w:p w:rsidR="00605EBE" w:rsidRPr="00605EBE" w:rsidRDefault="00605EBE">
            <w:pPr>
              <w:jc w:val="center"/>
              <w:rPr>
                <w:color w:val="7030A0"/>
                <w:sz w:val="20"/>
                <w:szCs w:val="20"/>
              </w:rPr>
            </w:pPr>
            <w:r w:rsidRPr="00605EBE">
              <w:rPr>
                <w:color w:val="7030A0"/>
                <w:sz w:val="20"/>
                <w:szCs w:val="20"/>
              </w:rPr>
              <w:t>10,60</w:t>
            </w:r>
          </w:p>
        </w:tc>
        <w:tc>
          <w:tcPr>
            <w:tcW w:w="423" w:type="pct"/>
            <w:vAlign w:val="center"/>
          </w:tcPr>
          <w:p w:rsidR="00605EBE" w:rsidRPr="00605EBE" w:rsidRDefault="00605EBE">
            <w:pPr>
              <w:jc w:val="center"/>
              <w:rPr>
                <w:color w:val="7030A0"/>
                <w:sz w:val="20"/>
                <w:szCs w:val="20"/>
              </w:rPr>
            </w:pPr>
            <w:r w:rsidRPr="00605EBE">
              <w:rPr>
                <w:color w:val="7030A0"/>
                <w:sz w:val="20"/>
                <w:szCs w:val="20"/>
              </w:rPr>
              <w:t>10,58</w:t>
            </w:r>
          </w:p>
        </w:tc>
        <w:tc>
          <w:tcPr>
            <w:tcW w:w="433" w:type="pct"/>
            <w:vAlign w:val="center"/>
          </w:tcPr>
          <w:p w:rsidR="00605EBE" w:rsidRPr="00605EBE" w:rsidRDefault="00605EBE">
            <w:pPr>
              <w:jc w:val="center"/>
              <w:rPr>
                <w:color w:val="7030A0"/>
                <w:sz w:val="20"/>
                <w:szCs w:val="20"/>
              </w:rPr>
            </w:pPr>
            <w:r w:rsidRPr="00605EBE">
              <w:rPr>
                <w:color w:val="7030A0"/>
                <w:sz w:val="20"/>
                <w:szCs w:val="20"/>
              </w:rPr>
              <w:t>10,57</w:t>
            </w:r>
          </w:p>
        </w:tc>
        <w:tc>
          <w:tcPr>
            <w:tcW w:w="412" w:type="pct"/>
            <w:vAlign w:val="center"/>
          </w:tcPr>
          <w:p w:rsidR="00605EBE" w:rsidRPr="00605EBE" w:rsidRDefault="00605EBE">
            <w:pPr>
              <w:jc w:val="center"/>
              <w:rPr>
                <w:color w:val="7030A0"/>
                <w:sz w:val="20"/>
                <w:szCs w:val="20"/>
              </w:rPr>
            </w:pPr>
            <w:r w:rsidRPr="00605EBE">
              <w:rPr>
                <w:color w:val="7030A0"/>
                <w:sz w:val="20"/>
                <w:szCs w:val="20"/>
              </w:rPr>
              <w:t>10,55</w:t>
            </w:r>
          </w:p>
        </w:tc>
        <w:tc>
          <w:tcPr>
            <w:tcW w:w="373" w:type="pct"/>
            <w:vAlign w:val="center"/>
          </w:tcPr>
          <w:p w:rsidR="00605EBE" w:rsidRPr="00605EBE" w:rsidRDefault="00605EBE">
            <w:pPr>
              <w:jc w:val="center"/>
              <w:rPr>
                <w:color w:val="7030A0"/>
                <w:sz w:val="20"/>
                <w:szCs w:val="20"/>
              </w:rPr>
            </w:pPr>
            <w:r w:rsidRPr="00605EBE">
              <w:rPr>
                <w:color w:val="7030A0"/>
                <w:sz w:val="20"/>
                <w:szCs w:val="20"/>
              </w:rPr>
              <w:t>10,54</w:t>
            </w:r>
          </w:p>
        </w:tc>
        <w:tc>
          <w:tcPr>
            <w:tcW w:w="384" w:type="pct"/>
            <w:vAlign w:val="center"/>
          </w:tcPr>
          <w:p w:rsidR="00605EBE" w:rsidRPr="00605EBE" w:rsidRDefault="00605EBE">
            <w:pPr>
              <w:jc w:val="center"/>
              <w:rPr>
                <w:color w:val="7030A0"/>
                <w:sz w:val="20"/>
                <w:szCs w:val="20"/>
              </w:rPr>
            </w:pPr>
            <w:r w:rsidRPr="00605EBE">
              <w:rPr>
                <w:color w:val="7030A0"/>
                <w:sz w:val="20"/>
                <w:szCs w:val="20"/>
              </w:rPr>
              <w:t>10,52</w:t>
            </w:r>
          </w:p>
        </w:tc>
        <w:tc>
          <w:tcPr>
            <w:tcW w:w="410" w:type="pct"/>
            <w:vAlign w:val="center"/>
          </w:tcPr>
          <w:p w:rsidR="00605EBE" w:rsidRPr="00605EBE" w:rsidRDefault="00605EBE">
            <w:pPr>
              <w:jc w:val="center"/>
              <w:rPr>
                <w:color w:val="7030A0"/>
                <w:sz w:val="20"/>
                <w:szCs w:val="20"/>
              </w:rPr>
            </w:pPr>
            <w:r w:rsidRPr="00605EBE">
              <w:rPr>
                <w:color w:val="7030A0"/>
                <w:sz w:val="20"/>
                <w:szCs w:val="20"/>
              </w:rPr>
              <w:t>10,45</w:t>
            </w:r>
          </w:p>
        </w:tc>
        <w:tc>
          <w:tcPr>
            <w:tcW w:w="429" w:type="pct"/>
            <w:vAlign w:val="center"/>
          </w:tcPr>
          <w:p w:rsidR="00605EBE" w:rsidRPr="00605EBE" w:rsidRDefault="00605EBE">
            <w:pPr>
              <w:jc w:val="center"/>
              <w:rPr>
                <w:color w:val="7030A0"/>
                <w:sz w:val="20"/>
                <w:szCs w:val="20"/>
              </w:rPr>
            </w:pPr>
            <w:r w:rsidRPr="00605EBE">
              <w:rPr>
                <w:color w:val="7030A0"/>
                <w:sz w:val="20"/>
                <w:szCs w:val="20"/>
              </w:rPr>
              <w:t>10,38</w:t>
            </w:r>
          </w:p>
        </w:tc>
        <w:tc>
          <w:tcPr>
            <w:tcW w:w="370" w:type="pct"/>
            <w:vAlign w:val="center"/>
          </w:tcPr>
          <w:p w:rsidR="00605EBE" w:rsidRPr="00605EBE" w:rsidRDefault="00605EBE">
            <w:pPr>
              <w:jc w:val="center"/>
              <w:rPr>
                <w:color w:val="7030A0"/>
                <w:sz w:val="20"/>
                <w:szCs w:val="20"/>
              </w:rPr>
            </w:pPr>
            <w:r w:rsidRPr="00605EBE">
              <w:rPr>
                <w:color w:val="7030A0"/>
                <w:sz w:val="20"/>
                <w:szCs w:val="20"/>
              </w:rPr>
              <w:t>10,32</w:t>
            </w:r>
          </w:p>
        </w:tc>
      </w:tr>
      <w:tr w:rsidR="00605EBE" w:rsidRPr="00267071" w:rsidTr="00814612">
        <w:trPr>
          <w:trHeight w:val="20"/>
        </w:trPr>
        <w:tc>
          <w:tcPr>
            <w:tcW w:w="460" w:type="pct"/>
            <w:vMerge/>
            <w:vAlign w:val="center"/>
          </w:tcPr>
          <w:p w:rsidR="00605EBE" w:rsidRPr="00B05E99" w:rsidRDefault="00605EBE" w:rsidP="00814612">
            <w:pPr>
              <w:pStyle w:val="Default"/>
              <w:ind w:left="-70" w:right="-98"/>
              <w:jc w:val="center"/>
              <w:rPr>
                <w:sz w:val="20"/>
                <w:szCs w:val="20"/>
              </w:rPr>
            </w:pPr>
          </w:p>
        </w:tc>
        <w:tc>
          <w:tcPr>
            <w:tcW w:w="879" w:type="pct"/>
            <w:vAlign w:val="center"/>
          </w:tcPr>
          <w:p w:rsidR="00605EBE" w:rsidRDefault="00605EBE" w:rsidP="00814612">
            <w:pPr>
              <w:ind w:left="-67" w:right="-57"/>
              <w:jc w:val="left"/>
              <w:rPr>
                <w:color w:val="000000"/>
                <w:sz w:val="20"/>
                <w:szCs w:val="20"/>
              </w:rPr>
            </w:pPr>
            <w:r>
              <w:rPr>
                <w:color w:val="000000"/>
                <w:sz w:val="20"/>
                <w:szCs w:val="20"/>
              </w:rPr>
              <w:t>аварийное (мазут), т.н.т./год</w:t>
            </w:r>
          </w:p>
        </w:tc>
        <w:tc>
          <w:tcPr>
            <w:tcW w:w="427" w:type="pct"/>
            <w:vAlign w:val="center"/>
          </w:tcPr>
          <w:p w:rsidR="00605EBE" w:rsidRPr="00605EBE" w:rsidRDefault="002420A6">
            <w:pPr>
              <w:jc w:val="center"/>
              <w:rPr>
                <w:color w:val="7030A0"/>
                <w:sz w:val="20"/>
                <w:szCs w:val="20"/>
              </w:rPr>
            </w:pPr>
            <w:r>
              <w:rPr>
                <w:color w:val="7030A0"/>
                <w:sz w:val="20"/>
                <w:szCs w:val="20"/>
              </w:rPr>
              <w:t>4,02</w:t>
            </w:r>
          </w:p>
        </w:tc>
        <w:tc>
          <w:tcPr>
            <w:tcW w:w="423" w:type="pct"/>
            <w:vAlign w:val="center"/>
          </w:tcPr>
          <w:p w:rsidR="00605EBE" w:rsidRPr="00605EBE" w:rsidRDefault="002420A6">
            <w:pPr>
              <w:jc w:val="center"/>
              <w:rPr>
                <w:color w:val="7030A0"/>
                <w:sz w:val="20"/>
                <w:szCs w:val="20"/>
              </w:rPr>
            </w:pPr>
            <w:r>
              <w:rPr>
                <w:color w:val="7030A0"/>
                <w:sz w:val="20"/>
                <w:szCs w:val="20"/>
              </w:rPr>
              <w:t>4,01</w:t>
            </w:r>
          </w:p>
        </w:tc>
        <w:tc>
          <w:tcPr>
            <w:tcW w:w="433" w:type="pct"/>
            <w:vAlign w:val="center"/>
          </w:tcPr>
          <w:p w:rsidR="00605EBE" w:rsidRPr="00605EBE" w:rsidRDefault="00605EBE">
            <w:pPr>
              <w:jc w:val="center"/>
              <w:rPr>
                <w:color w:val="7030A0"/>
                <w:sz w:val="20"/>
                <w:szCs w:val="20"/>
              </w:rPr>
            </w:pPr>
            <w:r w:rsidRPr="00605EBE">
              <w:rPr>
                <w:color w:val="7030A0"/>
                <w:sz w:val="20"/>
                <w:szCs w:val="20"/>
              </w:rPr>
              <w:t>4</w:t>
            </w:r>
            <w:r w:rsidR="002420A6">
              <w:rPr>
                <w:color w:val="7030A0"/>
                <w:sz w:val="20"/>
                <w:szCs w:val="20"/>
              </w:rPr>
              <w:t>,00</w:t>
            </w:r>
          </w:p>
        </w:tc>
        <w:tc>
          <w:tcPr>
            <w:tcW w:w="412" w:type="pct"/>
            <w:vAlign w:val="center"/>
          </w:tcPr>
          <w:p w:rsidR="00605EBE" w:rsidRPr="00605EBE" w:rsidRDefault="002420A6">
            <w:pPr>
              <w:jc w:val="center"/>
              <w:rPr>
                <w:color w:val="7030A0"/>
                <w:sz w:val="20"/>
                <w:szCs w:val="20"/>
              </w:rPr>
            </w:pPr>
            <w:r>
              <w:rPr>
                <w:color w:val="7030A0"/>
                <w:sz w:val="20"/>
                <w:szCs w:val="20"/>
              </w:rPr>
              <w:t>3,99</w:t>
            </w:r>
          </w:p>
        </w:tc>
        <w:tc>
          <w:tcPr>
            <w:tcW w:w="373" w:type="pct"/>
            <w:vAlign w:val="center"/>
          </w:tcPr>
          <w:p w:rsidR="00605EBE" w:rsidRPr="00605EBE" w:rsidRDefault="002420A6">
            <w:pPr>
              <w:jc w:val="center"/>
              <w:rPr>
                <w:color w:val="7030A0"/>
                <w:sz w:val="20"/>
                <w:szCs w:val="20"/>
              </w:rPr>
            </w:pPr>
            <w:r>
              <w:rPr>
                <w:color w:val="7030A0"/>
                <w:sz w:val="20"/>
                <w:szCs w:val="20"/>
              </w:rPr>
              <w:t>3,98</w:t>
            </w:r>
          </w:p>
        </w:tc>
        <w:tc>
          <w:tcPr>
            <w:tcW w:w="384" w:type="pct"/>
            <w:vAlign w:val="center"/>
          </w:tcPr>
          <w:p w:rsidR="00605EBE" w:rsidRPr="00605EBE" w:rsidRDefault="002420A6">
            <w:pPr>
              <w:jc w:val="center"/>
              <w:rPr>
                <w:color w:val="7030A0"/>
                <w:sz w:val="20"/>
                <w:szCs w:val="20"/>
              </w:rPr>
            </w:pPr>
            <w:r>
              <w:rPr>
                <w:color w:val="7030A0"/>
                <w:sz w:val="20"/>
                <w:szCs w:val="20"/>
              </w:rPr>
              <w:t>3,97</w:t>
            </w:r>
          </w:p>
        </w:tc>
        <w:tc>
          <w:tcPr>
            <w:tcW w:w="410" w:type="pct"/>
            <w:vAlign w:val="center"/>
          </w:tcPr>
          <w:p w:rsidR="00605EBE" w:rsidRPr="00605EBE" w:rsidRDefault="002420A6">
            <w:pPr>
              <w:jc w:val="center"/>
              <w:rPr>
                <w:color w:val="7030A0"/>
                <w:sz w:val="20"/>
                <w:szCs w:val="20"/>
              </w:rPr>
            </w:pPr>
            <w:r>
              <w:rPr>
                <w:color w:val="7030A0"/>
                <w:sz w:val="20"/>
                <w:szCs w:val="20"/>
              </w:rPr>
              <w:t>3,93</w:t>
            </w:r>
          </w:p>
        </w:tc>
        <w:tc>
          <w:tcPr>
            <w:tcW w:w="429" w:type="pct"/>
            <w:vAlign w:val="center"/>
          </w:tcPr>
          <w:p w:rsidR="00605EBE" w:rsidRPr="00605EBE" w:rsidRDefault="002420A6">
            <w:pPr>
              <w:jc w:val="center"/>
              <w:rPr>
                <w:color w:val="7030A0"/>
                <w:sz w:val="20"/>
                <w:szCs w:val="20"/>
              </w:rPr>
            </w:pPr>
            <w:r>
              <w:rPr>
                <w:color w:val="7030A0"/>
                <w:sz w:val="20"/>
                <w:szCs w:val="20"/>
              </w:rPr>
              <w:t>3,89</w:t>
            </w:r>
          </w:p>
        </w:tc>
        <w:tc>
          <w:tcPr>
            <w:tcW w:w="370" w:type="pct"/>
            <w:vAlign w:val="center"/>
          </w:tcPr>
          <w:p w:rsidR="00605EBE" w:rsidRPr="00605EBE" w:rsidRDefault="002420A6">
            <w:pPr>
              <w:jc w:val="center"/>
              <w:rPr>
                <w:color w:val="7030A0"/>
                <w:sz w:val="20"/>
                <w:szCs w:val="20"/>
              </w:rPr>
            </w:pPr>
            <w:r>
              <w:rPr>
                <w:color w:val="7030A0"/>
                <w:sz w:val="20"/>
                <w:szCs w:val="20"/>
              </w:rPr>
              <w:t>3,85</w:t>
            </w:r>
          </w:p>
        </w:tc>
      </w:tr>
      <w:tr w:rsidR="00605EBE" w:rsidRPr="00267071" w:rsidTr="00814612">
        <w:trPr>
          <w:trHeight w:val="20"/>
        </w:trPr>
        <w:tc>
          <w:tcPr>
            <w:tcW w:w="460" w:type="pct"/>
            <w:vMerge/>
            <w:vAlign w:val="center"/>
          </w:tcPr>
          <w:p w:rsidR="00605EBE" w:rsidRPr="00B05E99" w:rsidRDefault="00605EBE" w:rsidP="00814612">
            <w:pPr>
              <w:pStyle w:val="Default"/>
              <w:ind w:left="-70" w:right="-98"/>
              <w:jc w:val="center"/>
              <w:rPr>
                <w:sz w:val="20"/>
                <w:szCs w:val="20"/>
              </w:rPr>
            </w:pPr>
          </w:p>
        </w:tc>
        <w:tc>
          <w:tcPr>
            <w:tcW w:w="879" w:type="pct"/>
            <w:vAlign w:val="center"/>
          </w:tcPr>
          <w:p w:rsidR="00605EBE" w:rsidRDefault="00605EBE" w:rsidP="00814612">
            <w:pPr>
              <w:ind w:left="-67" w:right="-57"/>
              <w:jc w:val="left"/>
              <w:rPr>
                <w:sz w:val="20"/>
                <w:szCs w:val="20"/>
              </w:rPr>
            </w:pPr>
            <w:r>
              <w:rPr>
                <w:sz w:val="20"/>
                <w:szCs w:val="20"/>
              </w:rPr>
              <w:t>аварийное (условное), т.у.т./год</w:t>
            </w:r>
          </w:p>
        </w:tc>
        <w:tc>
          <w:tcPr>
            <w:tcW w:w="427" w:type="pct"/>
            <w:vAlign w:val="center"/>
          </w:tcPr>
          <w:p w:rsidR="00605EBE" w:rsidRPr="00605EBE" w:rsidRDefault="00605EBE">
            <w:pPr>
              <w:jc w:val="center"/>
              <w:rPr>
                <w:color w:val="7030A0"/>
                <w:sz w:val="20"/>
                <w:szCs w:val="20"/>
              </w:rPr>
            </w:pPr>
            <w:r w:rsidRPr="00605EBE">
              <w:rPr>
                <w:color w:val="7030A0"/>
                <w:sz w:val="20"/>
                <w:szCs w:val="20"/>
              </w:rPr>
              <w:t>6,36</w:t>
            </w:r>
          </w:p>
        </w:tc>
        <w:tc>
          <w:tcPr>
            <w:tcW w:w="423" w:type="pct"/>
            <w:vAlign w:val="center"/>
          </w:tcPr>
          <w:p w:rsidR="00605EBE" w:rsidRPr="00605EBE" w:rsidRDefault="00605EBE">
            <w:pPr>
              <w:jc w:val="center"/>
              <w:rPr>
                <w:color w:val="7030A0"/>
                <w:sz w:val="20"/>
                <w:szCs w:val="20"/>
              </w:rPr>
            </w:pPr>
            <w:r w:rsidRPr="00605EBE">
              <w:rPr>
                <w:color w:val="7030A0"/>
                <w:sz w:val="20"/>
                <w:szCs w:val="20"/>
              </w:rPr>
              <w:t>6,35</w:t>
            </w:r>
          </w:p>
        </w:tc>
        <w:tc>
          <w:tcPr>
            <w:tcW w:w="433" w:type="pct"/>
            <w:vAlign w:val="center"/>
          </w:tcPr>
          <w:p w:rsidR="00605EBE" w:rsidRPr="00605EBE" w:rsidRDefault="00605EBE">
            <w:pPr>
              <w:jc w:val="center"/>
              <w:rPr>
                <w:color w:val="7030A0"/>
                <w:sz w:val="20"/>
                <w:szCs w:val="20"/>
              </w:rPr>
            </w:pPr>
            <w:r w:rsidRPr="00605EBE">
              <w:rPr>
                <w:color w:val="7030A0"/>
                <w:sz w:val="20"/>
                <w:szCs w:val="20"/>
              </w:rPr>
              <w:t>6,34</w:t>
            </w:r>
          </w:p>
        </w:tc>
        <w:tc>
          <w:tcPr>
            <w:tcW w:w="412" w:type="pct"/>
            <w:vAlign w:val="center"/>
          </w:tcPr>
          <w:p w:rsidR="00605EBE" w:rsidRPr="00605EBE" w:rsidRDefault="00605EBE">
            <w:pPr>
              <w:jc w:val="center"/>
              <w:rPr>
                <w:color w:val="7030A0"/>
                <w:sz w:val="20"/>
                <w:szCs w:val="20"/>
              </w:rPr>
            </w:pPr>
            <w:r w:rsidRPr="00605EBE">
              <w:rPr>
                <w:color w:val="7030A0"/>
                <w:sz w:val="20"/>
                <w:szCs w:val="20"/>
              </w:rPr>
              <w:t>6,33</w:t>
            </w:r>
          </w:p>
        </w:tc>
        <w:tc>
          <w:tcPr>
            <w:tcW w:w="373" w:type="pct"/>
            <w:vAlign w:val="center"/>
          </w:tcPr>
          <w:p w:rsidR="00605EBE" w:rsidRPr="00605EBE" w:rsidRDefault="00605EBE">
            <w:pPr>
              <w:jc w:val="center"/>
              <w:rPr>
                <w:color w:val="7030A0"/>
                <w:sz w:val="20"/>
                <w:szCs w:val="20"/>
              </w:rPr>
            </w:pPr>
            <w:r w:rsidRPr="00605EBE">
              <w:rPr>
                <w:color w:val="7030A0"/>
                <w:sz w:val="20"/>
                <w:szCs w:val="20"/>
              </w:rPr>
              <w:t>6,32</w:t>
            </w:r>
          </w:p>
        </w:tc>
        <w:tc>
          <w:tcPr>
            <w:tcW w:w="384" w:type="pct"/>
            <w:vAlign w:val="center"/>
          </w:tcPr>
          <w:p w:rsidR="00605EBE" w:rsidRPr="00605EBE" w:rsidRDefault="00605EBE">
            <w:pPr>
              <w:jc w:val="center"/>
              <w:rPr>
                <w:color w:val="7030A0"/>
                <w:sz w:val="20"/>
                <w:szCs w:val="20"/>
              </w:rPr>
            </w:pPr>
            <w:r w:rsidRPr="00605EBE">
              <w:rPr>
                <w:color w:val="7030A0"/>
                <w:sz w:val="20"/>
                <w:szCs w:val="20"/>
              </w:rPr>
              <w:t>6,31</w:t>
            </w:r>
          </w:p>
        </w:tc>
        <w:tc>
          <w:tcPr>
            <w:tcW w:w="410" w:type="pct"/>
            <w:vAlign w:val="center"/>
          </w:tcPr>
          <w:p w:rsidR="00605EBE" w:rsidRPr="00605EBE" w:rsidRDefault="00605EBE">
            <w:pPr>
              <w:jc w:val="center"/>
              <w:rPr>
                <w:color w:val="7030A0"/>
                <w:sz w:val="20"/>
                <w:szCs w:val="20"/>
              </w:rPr>
            </w:pPr>
            <w:r w:rsidRPr="00605EBE">
              <w:rPr>
                <w:color w:val="7030A0"/>
                <w:sz w:val="20"/>
                <w:szCs w:val="20"/>
              </w:rPr>
              <w:t>6,27</w:t>
            </w:r>
          </w:p>
        </w:tc>
        <w:tc>
          <w:tcPr>
            <w:tcW w:w="429" w:type="pct"/>
            <w:vAlign w:val="center"/>
          </w:tcPr>
          <w:p w:rsidR="00605EBE" w:rsidRPr="00605EBE" w:rsidRDefault="00605EBE">
            <w:pPr>
              <w:jc w:val="center"/>
              <w:rPr>
                <w:color w:val="7030A0"/>
                <w:sz w:val="20"/>
                <w:szCs w:val="20"/>
              </w:rPr>
            </w:pPr>
            <w:r w:rsidRPr="00605EBE">
              <w:rPr>
                <w:color w:val="7030A0"/>
                <w:sz w:val="20"/>
                <w:szCs w:val="20"/>
              </w:rPr>
              <w:t>6,23</w:t>
            </w:r>
          </w:p>
        </w:tc>
        <w:tc>
          <w:tcPr>
            <w:tcW w:w="370" w:type="pct"/>
            <w:vAlign w:val="center"/>
          </w:tcPr>
          <w:p w:rsidR="00605EBE" w:rsidRPr="00605EBE" w:rsidRDefault="00605EBE">
            <w:pPr>
              <w:jc w:val="center"/>
              <w:rPr>
                <w:color w:val="7030A0"/>
                <w:sz w:val="20"/>
                <w:szCs w:val="20"/>
              </w:rPr>
            </w:pPr>
            <w:r w:rsidRPr="00605EBE">
              <w:rPr>
                <w:color w:val="7030A0"/>
                <w:sz w:val="20"/>
                <w:szCs w:val="20"/>
              </w:rPr>
              <w:t>6,19</w:t>
            </w:r>
          </w:p>
        </w:tc>
      </w:tr>
      <w:tr w:rsidR="00981BA4" w:rsidRPr="00267071" w:rsidTr="00981BA4">
        <w:trPr>
          <w:trHeight w:val="20"/>
        </w:trPr>
        <w:tc>
          <w:tcPr>
            <w:tcW w:w="460" w:type="pct"/>
            <w:vMerge w:val="restart"/>
            <w:vAlign w:val="center"/>
          </w:tcPr>
          <w:p w:rsidR="00981BA4" w:rsidRPr="00267071" w:rsidRDefault="00981BA4" w:rsidP="00981BA4">
            <w:pPr>
              <w:pStyle w:val="Default"/>
              <w:ind w:left="-70" w:right="-98"/>
              <w:jc w:val="center"/>
              <w:rPr>
                <w:sz w:val="20"/>
                <w:szCs w:val="20"/>
              </w:rPr>
            </w:pPr>
            <w:r>
              <w:rPr>
                <w:sz w:val="20"/>
                <w:szCs w:val="20"/>
              </w:rPr>
              <w:t>Котельная № 10</w:t>
            </w:r>
          </w:p>
        </w:tc>
        <w:tc>
          <w:tcPr>
            <w:tcW w:w="879" w:type="pct"/>
            <w:vAlign w:val="center"/>
          </w:tcPr>
          <w:p w:rsidR="00981BA4" w:rsidRDefault="00981BA4" w:rsidP="00981BA4">
            <w:pPr>
              <w:ind w:left="-67" w:right="-57"/>
              <w:jc w:val="left"/>
              <w:rPr>
                <w:sz w:val="20"/>
                <w:szCs w:val="20"/>
              </w:rPr>
            </w:pPr>
            <w:r>
              <w:rPr>
                <w:sz w:val="20"/>
                <w:szCs w:val="20"/>
              </w:rPr>
              <w:t>основное (природный газ), тыс.м3/год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168,860</w:t>
            </w:r>
          </w:p>
        </w:tc>
        <w:tc>
          <w:tcPr>
            <w:tcW w:w="423" w:type="pct"/>
            <w:vAlign w:val="center"/>
          </w:tcPr>
          <w:p w:rsidR="00981BA4" w:rsidRPr="00981BA4" w:rsidRDefault="00981BA4">
            <w:pPr>
              <w:jc w:val="center"/>
              <w:rPr>
                <w:color w:val="7030A0"/>
                <w:sz w:val="20"/>
                <w:szCs w:val="20"/>
              </w:rPr>
            </w:pPr>
            <w:r w:rsidRPr="00981BA4">
              <w:rPr>
                <w:color w:val="7030A0"/>
                <w:sz w:val="20"/>
                <w:szCs w:val="20"/>
              </w:rPr>
              <w:t>192,10</w:t>
            </w:r>
          </w:p>
        </w:tc>
        <w:tc>
          <w:tcPr>
            <w:tcW w:w="433" w:type="pct"/>
            <w:vAlign w:val="center"/>
          </w:tcPr>
          <w:p w:rsidR="00981BA4" w:rsidRPr="00981BA4" w:rsidRDefault="00981BA4">
            <w:pPr>
              <w:jc w:val="center"/>
              <w:rPr>
                <w:color w:val="7030A0"/>
                <w:sz w:val="20"/>
                <w:szCs w:val="20"/>
              </w:rPr>
            </w:pPr>
            <w:r w:rsidRPr="00981BA4">
              <w:rPr>
                <w:color w:val="7030A0"/>
                <w:sz w:val="20"/>
                <w:szCs w:val="20"/>
              </w:rPr>
              <w:t>192,10</w:t>
            </w:r>
          </w:p>
        </w:tc>
        <w:tc>
          <w:tcPr>
            <w:tcW w:w="412" w:type="pct"/>
            <w:vAlign w:val="center"/>
          </w:tcPr>
          <w:p w:rsidR="00981BA4" w:rsidRPr="00981BA4" w:rsidRDefault="00981BA4">
            <w:pPr>
              <w:jc w:val="center"/>
              <w:rPr>
                <w:color w:val="7030A0"/>
                <w:sz w:val="20"/>
                <w:szCs w:val="20"/>
              </w:rPr>
            </w:pPr>
            <w:r w:rsidRPr="00981BA4">
              <w:rPr>
                <w:color w:val="7030A0"/>
                <w:sz w:val="20"/>
                <w:szCs w:val="20"/>
              </w:rPr>
              <w:t>192,10</w:t>
            </w:r>
          </w:p>
        </w:tc>
        <w:tc>
          <w:tcPr>
            <w:tcW w:w="373" w:type="pct"/>
            <w:vAlign w:val="center"/>
          </w:tcPr>
          <w:p w:rsidR="00981BA4" w:rsidRPr="00981BA4" w:rsidRDefault="00981BA4">
            <w:pPr>
              <w:jc w:val="center"/>
              <w:rPr>
                <w:color w:val="7030A0"/>
                <w:sz w:val="20"/>
                <w:szCs w:val="20"/>
              </w:rPr>
            </w:pPr>
            <w:r w:rsidRPr="00981BA4">
              <w:rPr>
                <w:color w:val="7030A0"/>
                <w:sz w:val="20"/>
                <w:szCs w:val="20"/>
              </w:rPr>
              <w:t>192,10</w:t>
            </w:r>
          </w:p>
        </w:tc>
        <w:tc>
          <w:tcPr>
            <w:tcW w:w="384" w:type="pct"/>
            <w:vAlign w:val="center"/>
          </w:tcPr>
          <w:p w:rsidR="00981BA4" w:rsidRPr="00981BA4" w:rsidRDefault="00981BA4">
            <w:pPr>
              <w:jc w:val="center"/>
              <w:rPr>
                <w:color w:val="7030A0"/>
                <w:sz w:val="20"/>
                <w:szCs w:val="20"/>
              </w:rPr>
            </w:pPr>
            <w:r w:rsidRPr="00981BA4">
              <w:rPr>
                <w:color w:val="7030A0"/>
                <w:sz w:val="20"/>
                <w:szCs w:val="20"/>
              </w:rPr>
              <w:t>192,10</w:t>
            </w:r>
          </w:p>
        </w:tc>
        <w:tc>
          <w:tcPr>
            <w:tcW w:w="410" w:type="pct"/>
            <w:vAlign w:val="center"/>
          </w:tcPr>
          <w:p w:rsidR="00981BA4" w:rsidRPr="00981BA4" w:rsidRDefault="00981BA4">
            <w:pPr>
              <w:jc w:val="center"/>
              <w:rPr>
                <w:color w:val="7030A0"/>
                <w:sz w:val="20"/>
                <w:szCs w:val="20"/>
              </w:rPr>
            </w:pPr>
            <w:r w:rsidRPr="00981BA4">
              <w:rPr>
                <w:color w:val="7030A0"/>
                <w:sz w:val="20"/>
                <w:szCs w:val="20"/>
              </w:rPr>
              <w:t>192,10</w:t>
            </w:r>
          </w:p>
        </w:tc>
        <w:tc>
          <w:tcPr>
            <w:tcW w:w="429" w:type="pct"/>
            <w:vAlign w:val="center"/>
          </w:tcPr>
          <w:p w:rsidR="00981BA4" w:rsidRPr="00981BA4" w:rsidRDefault="00981BA4">
            <w:pPr>
              <w:jc w:val="center"/>
              <w:rPr>
                <w:color w:val="7030A0"/>
                <w:sz w:val="20"/>
                <w:szCs w:val="20"/>
              </w:rPr>
            </w:pPr>
            <w:r w:rsidRPr="00981BA4">
              <w:rPr>
                <w:color w:val="7030A0"/>
                <w:sz w:val="20"/>
                <w:szCs w:val="20"/>
              </w:rPr>
              <w:t>192,10</w:t>
            </w:r>
          </w:p>
        </w:tc>
        <w:tc>
          <w:tcPr>
            <w:tcW w:w="370" w:type="pct"/>
            <w:vAlign w:val="center"/>
          </w:tcPr>
          <w:p w:rsidR="00981BA4" w:rsidRPr="00981BA4" w:rsidRDefault="00981BA4">
            <w:pPr>
              <w:jc w:val="center"/>
              <w:rPr>
                <w:color w:val="7030A0"/>
                <w:sz w:val="20"/>
                <w:szCs w:val="20"/>
              </w:rPr>
            </w:pPr>
            <w:r w:rsidRPr="00981BA4">
              <w:rPr>
                <w:color w:val="7030A0"/>
                <w:sz w:val="20"/>
                <w:szCs w:val="20"/>
              </w:rPr>
              <w:t>192,10</w:t>
            </w:r>
          </w:p>
        </w:tc>
      </w:tr>
      <w:tr w:rsidR="00981BA4" w:rsidRPr="00267071" w:rsidTr="00981BA4">
        <w:trPr>
          <w:trHeight w:val="20"/>
        </w:trPr>
        <w:tc>
          <w:tcPr>
            <w:tcW w:w="460" w:type="pct"/>
            <w:vMerge/>
            <w:vAlign w:val="center"/>
          </w:tcPr>
          <w:p w:rsidR="00981BA4" w:rsidRDefault="00981BA4" w:rsidP="00981BA4">
            <w:pPr>
              <w:pStyle w:val="Default"/>
              <w:ind w:left="-70" w:right="-98"/>
              <w:jc w:val="center"/>
              <w:rPr>
                <w:sz w:val="20"/>
                <w:szCs w:val="20"/>
              </w:rPr>
            </w:pPr>
          </w:p>
        </w:tc>
        <w:tc>
          <w:tcPr>
            <w:tcW w:w="879" w:type="pct"/>
            <w:vAlign w:val="center"/>
          </w:tcPr>
          <w:p w:rsidR="00981BA4" w:rsidRDefault="00981BA4" w:rsidP="00981BA4">
            <w:pPr>
              <w:ind w:left="-67" w:right="-57"/>
              <w:jc w:val="left"/>
              <w:rPr>
                <w:sz w:val="20"/>
                <w:szCs w:val="20"/>
              </w:rPr>
            </w:pPr>
            <w:r>
              <w:rPr>
                <w:sz w:val="20"/>
                <w:szCs w:val="20"/>
              </w:rPr>
              <w:t>основное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147</w:t>
            </w:r>
          </w:p>
        </w:tc>
        <w:tc>
          <w:tcPr>
            <w:tcW w:w="423" w:type="pct"/>
            <w:vAlign w:val="center"/>
          </w:tcPr>
          <w:p w:rsidR="00981BA4" w:rsidRPr="00981BA4" w:rsidRDefault="00981BA4">
            <w:pPr>
              <w:jc w:val="center"/>
              <w:rPr>
                <w:color w:val="7030A0"/>
                <w:sz w:val="20"/>
                <w:szCs w:val="20"/>
              </w:rPr>
            </w:pPr>
            <w:r w:rsidRPr="00981BA4">
              <w:rPr>
                <w:color w:val="7030A0"/>
                <w:sz w:val="20"/>
                <w:szCs w:val="20"/>
              </w:rPr>
              <w:t>147</w:t>
            </w:r>
          </w:p>
        </w:tc>
        <w:tc>
          <w:tcPr>
            <w:tcW w:w="433" w:type="pct"/>
            <w:vAlign w:val="center"/>
          </w:tcPr>
          <w:p w:rsidR="00981BA4" w:rsidRPr="00981BA4" w:rsidRDefault="00981BA4">
            <w:pPr>
              <w:jc w:val="center"/>
              <w:rPr>
                <w:color w:val="7030A0"/>
                <w:sz w:val="20"/>
                <w:szCs w:val="20"/>
              </w:rPr>
            </w:pPr>
            <w:r w:rsidRPr="00981BA4">
              <w:rPr>
                <w:color w:val="7030A0"/>
                <w:sz w:val="20"/>
                <w:szCs w:val="20"/>
              </w:rPr>
              <w:t>147</w:t>
            </w:r>
          </w:p>
        </w:tc>
        <w:tc>
          <w:tcPr>
            <w:tcW w:w="412" w:type="pct"/>
            <w:vAlign w:val="center"/>
          </w:tcPr>
          <w:p w:rsidR="00981BA4" w:rsidRPr="00981BA4" w:rsidRDefault="00981BA4">
            <w:pPr>
              <w:jc w:val="center"/>
              <w:rPr>
                <w:color w:val="7030A0"/>
                <w:sz w:val="20"/>
                <w:szCs w:val="20"/>
              </w:rPr>
            </w:pPr>
            <w:r w:rsidRPr="00981BA4">
              <w:rPr>
                <w:color w:val="7030A0"/>
                <w:sz w:val="20"/>
                <w:szCs w:val="20"/>
              </w:rPr>
              <w:t>147</w:t>
            </w:r>
          </w:p>
        </w:tc>
        <w:tc>
          <w:tcPr>
            <w:tcW w:w="373" w:type="pct"/>
            <w:vAlign w:val="center"/>
          </w:tcPr>
          <w:p w:rsidR="00981BA4" w:rsidRPr="00981BA4" w:rsidRDefault="00981BA4">
            <w:pPr>
              <w:jc w:val="center"/>
              <w:rPr>
                <w:color w:val="7030A0"/>
                <w:sz w:val="20"/>
                <w:szCs w:val="20"/>
              </w:rPr>
            </w:pPr>
            <w:r w:rsidRPr="00981BA4">
              <w:rPr>
                <w:color w:val="7030A0"/>
                <w:sz w:val="20"/>
                <w:szCs w:val="20"/>
              </w:rPr>
              <w:t>147</w:t>
            </w:r>
          </w:p>
        </w:tc>
        <w:tc>
          <w:tcPr>
            <w:tcW w:w="384" w:type="pct"/>
            <w:vAlign w:val="center"/>
          </w:tcPr>
          <w:p w:rsidR="00981BA4" w:rsidRPr="00981BA4" w:rsidRDefault="00981BA4">
            <w:pPr>
              <w:jc w:val="center"/>
              <w:rPr>
                <w:color w:val="7030A0"/>
                <w:sz w:val="20"/>
                <w:szCs w:val="20"/>
              </w:rPr>
            </w:pPr>
            <w:r w:rsidRPr="00981BA4">
              <w:rPr>
                <w:color w:val="7030A0"/>
                <w:sz w:val="20"/>
                <w:szCs w:val="20"/>
              </w:rPr>
              <w:t>147</w:t>
            </w:r>
          </w:p>
        </w:tc>
        <w:tc>
          <w:tcPr>
            <w:tcW w:w="410" w:type="pct"/>
            <w:vAlign w:val="center"/>
          </w:tcPr>
          <w:p w:rsidR="00981BA4" w:rsidRPr="00981BA4" w:rsidRDefault="00981BA4">
            <w:pPr>
              <w:jc w:val="center"/>
              <w:rPr>
                <w:color w:val="7030A0"/>
                <w:sz w:val="20"/>
                <w:szCs w:val="20"/>
              </w:rPr>
            </w:pPr>
            <w:r w:rsidRPr="00981BA4">
              <w:rPr>
                <w:color w:val="7030A0"/>
                <w:sz w:val="20"/>
                <w:szCs w:val="20"/>
              </w:rPr>
              <w:t>147</w:t>
            </w:r>
          </w:p>
        </w:tc>
        <w:tc>
          <w:tcPr>
            <w:tcW w:w="429" w:type="pct"/>
            <w:vAlign w:val="center"/>
          </w:tcPr>
          <w:p w:rsidR="00981BA4" w:rsidRPr="00981BA4" w:rsidRDefault="00981BA4">
            <w:pPr>
              <w:jc w:val="center"/>
              <w:rPr>
                <w:color w:val="7030A0"/>
                <w:sz w:val="20"/>
                <w:szCs w:val="20"/>
              </w:rPr>
            </w:pPr>
            <w:r w:rsidRPr="00981BA4">
              <w:rPr>
                <w:color w:val="7030A0"/>
                <w:sz w:val="20"/>
                <w:szCs w:val="20"/>
              </w:rPr>
              <w:t>147</w:t>
            </w:r>
          </w:p>
        </w:tc>
        <w:tc>
          <w:tcPr>
            <w:tcW w:w="370" w:type="pct"/>
            <w:vAlign w:val="center"/>
          </w:tcPr>
          <w:p w:rsidR="00981BA4" w:rsidRPr="00981BA4" w:rsidRDefault="00981BA4">
            <w:pPr>
              <w:jc w:val="center"/>
              <w:rPr>
                <w:color w:val="7030A0"/>
                <w:sz w:val="20"/>
                <w:szCs w:val="20"/>
              </w:rPr>
            </w:pPr>
            <w:r w:rsidRPr="00981BA4">
              <w:rPr>
                <w:color w:val="7030A0"/>
                <w:sz w:val="20"/>
                <w:szCs w:val="20"/>
              </w:rPr>
              <w:t>147</w:t>
            </w:r>
          </w:p>
        </w:tc>
      </w:tr>
      <w:tr w:rsidR="00981BA4" w:rsidRPr="00267071" w:rsidTr="00981BA4">
        <w:trPr>
          <w:trHeight w:val="20"/>
        </w:trPr>
        <w:tc>
          <w:tcPr>
            <w:tcW w:w="460" w:type="pct"/>
            <w:vMerge/>
            <w:vAlign w:val="center"/>
          </w:tcPr>
          <w:p w:rsidR="00981BA4" w:rsidRDefault="00981BA4" w:rsidP="00981BA4">
            <w:pPr>
              <w:pStyle w:val="Default"/>
              <w:ind w:left="-70" w:right="-98"/>
              <w:jc w:val="center"/>
              <w:rPr>
                <w:sz w:val="20"/>
                <w:szCs w:val="20"/>
              </w:rPr>
            </w:pPr>
          </w:p>
        </w:tc>
        <w:tc>
          <w:tcPr>
            <w:tcW w:w="879" w:type="pct"/>
            <w:vAlign w:val="center"/>
          </w:tcPr>
          <w:p w:rsidR="00981BA4" w:rsidRDefault="00981BA4" w:rsidP="00981BA4">
            <w:pPr>
              <w:ind w:left="-67" w:right="-57"/>
              <w:jc w:val="left"/>
              <w:rPr>
                <w:sz w:val="20"/>
                <w:szCs w:val="20"/>
              </w:rPr>
            </w:pPr>
            <w:r>
              <w:rPr>
                <w:sz w:val="20"/>
                <w:szCs w:val="20"/>
              </w:rPr>
              <w:t>резервное (дизельное топливо), т</w:t>
            </w:r>
          </w:p>
        </w:tc>
        <w:tc>
          <w:tcPr>
            <w:tcW w:w="427" w:type="pct"/>
            <w:vAlign w:val="center"/>
          </w:tcPr>
          <w:p w:rsidR="00981BA4" w:rsidRPr="00981BA4" w:rsidRDefault="00981BA4">
            <w:pPr>
              <w:jc w:val="center"/>
              <w:rPr>
                <w:color w:val="7030A0"/>
                <w:sz w:val="20"/>
                <w:szCs w:val="20"/>
              </w:rPr>
            </w:pPr>
            <w:r w:rsidRPr="00981BA4">
              <w:rPr>
                <w:color w:val="7030A0"/>
                <w:sz w:val="20"/>
                <w:szCs w:val="20"/>
              </w:rPr>
              <w:t>2,20</w:t>
            </w:r>
          </w:p>
        </w:tc>
        <w:tc>
          <w:tcPr>
            <w:tcW w:w="423" w:type="pct"/>
            <w:vAlign w:val="center"/>
          </w:tcPr>
          <w:p w:rsidR="00981BA4" w:rsidRPr="00981BA4" w:rsidRDefault="00981BA4">
            <w:pPr>
              <w:jc w:val="center"/>
              <w:rPr>
                <w:color w:val="7030A0"/>
                <w:sz w:val="20"/>
                <w:szCs w:val="20"/>
              </w:rPr>
            </w:pPr>
            <w:r w:rsidRPr="00981BA4">
              <w:rPr>
                <w:color w:val="7030A0"/>
                <w:sz w:val="20"/>
                <w:szCs w:val="20"/>
              </w:rPr>
              <w:t>2,20</w:t>
            </w:r>
          </w:p>
        </w:tc>
        <w:tc>
          <w:tcPr>
            <w:tcW w:w="433" w:type="pct"/>
            <w:vAlign w:val="center"/>
          </w:tcPr>
          <w:p w:rsidR="00981BA4" w:rsidRPr="00981BA4" w:rsidRDefault="00981BA4">
            <w:pPr>
              <w:jc w:val="center"/>
              <w:rPr>
                <w:color w:val="7030A0"/>
                <w:sz w:val="20"/>
                <w:szCs w:val="20"/>
              </w:rPr>
            </w:pPr>
            <w:r w:rsidRPr="00981BA4">
              <w:rPr>
                <w:color w:val="7030A0"/>
                <w:sz w:val="20"/>
                <w:szCs w:val="20"/>
              </w:rPr>
              <w:t>2,20</w:t>
            </w:r>
          </w:p>
        </w:tc>
        <w:tc>
          <w:tcPr>
            <w:tcW w:w="412" w:type="pct"/>
            <w:vAlign w:val="center"/>
          </w:tcPr>
          <w:p w:rsidR="00981BA4" w:rsidRPr="00981BA4" w:rsidRDefault="00981BA4">
            <w:pPr>
              <w:jc w:val="center"/>
              <w:rPr>
                <w:color w:val="7030A0"/>
                <w:sz w:val="20"/>
                <w:szCs w:val="20"/>
              </w:rPr>
            </w:pPr>
            <w:r w:rsidRPr="00981BA4">
              <w:rPr>
                <w:color w:val="7030A0"/>
                <w:sz w:val="20"/>
                <w:szCs w:val="20"/>
              </w:rPr>
              <w:t>2,20</w:t>
            </w:r>
          </w:p>
        </w:tc>
        <w:tc>
          <w:tcPr>
            <w:tcW w:w="373" w:type="pct"/>
            <w:vAlign w:val="center"/>
          </w:tcPr>
          <w:p w:rsidR="00981BA4" w:rsidRPr="00981BA4" w:rsidRDefault="00981BA4">
            <w:pPr>
              <w:jc w:val="center"/>
              <w:rPr>
                <w:color w:val="7030A0"/>
                <w:sz w:val="20"/>
                <w:szCs w:val="20"/>
              </w:rPr>
            </w:pPr>
            <w:r w:rsidRPr="00981BA4">
              <w:rPr>
                <w:color w:val="7030A0"/>
                <w:sz w:val="20"/>
                <w:szCs w:val="20"/>
              </w:rPr>
              <w:t>2,20</w:t>
            </w:r>
          </w:p>
        </w:tc>
        <w:tc>
          <w:tcPr>
            <w:tcW w:w="384" w:type="pct"/>
            <w:vAlign w:val="center"/>
          </w:tcPr>
          <w:p w:rsidR="00981BA4" w:rsidRPr="00981BA4" w:rsidRDefault="00981BA4">
            <w:pPr>
              <w:jc w:val="center"/>
              <w:rPr>
                <w:color w:val="7030A0"/>
                <w:sz w:val="20"/>
                <w:szCs w:val="20"/>
              </w:rPr>
            </w:pPr>
            <w:r w:rsidRPr="00981BA4">
              <w:rPr>
                <w:color w:val="7030A0"/>
                <w:sz w:val="20"/>
                <w:szCs w:val="20"/>
              </w:rPr>
              <w:t>2,20</w:t>
            </w:r>
          </w:p>
        </w:tc>
        <w:tc>
          <w:tcPr>
            <w:tcW w:w="410" w:type="pct"/>
            <w:vAlign w:val="center"/>
          </w:tcPr>
          <w:p w:rsidR="00981BA4" w:rsidRPr="00981BA4" w:rsidRDefault="00981BA4">
            <w:pPr>
              <w:jc w:val="center"/>
              <w:rPr>
                <w:color w:val="7030A0"/>
                <w:sz w:val="20"/>
                <w:szCs w:val="20"/>
              </w:rPr>
            </w:pPr>
            <w:r w:rsidRPr="00981BA4">
              <w:rPr>
                <w:color w:val="7030A0"/>
                <w:sz w:val="20"/>
                <w:szCs w:val="20"/>
              </w:rPr>
              <w:t>2,20</w:t>
            </w:r>
          </w:p>
        </w:tc>
        <w:tc>
          <w:tcPr>
            <w:tcW w:w="429" w:type="pct"/>
            <w:vAlign w:val="center"/>
          </w:tcPr>
          <w:p w:rsidR="00981BA4" w:rsidRPr="00981BA4" w:rsidRDefault="00981BA4">
            <w:pPr>
              <w:jc w:val="center"/>
              <w:rPr>
                <w:color w:val="7030A0"/>
                <w:sz w:val="20"/>
                <w:szCs w:val="20"/>
              </w:rPr>
            </w:pPr>
            <w:r w:rsidRPr="00981BA4">
              <w:rPr>
                <w:color w:val="7030A0"/>
                <w:sz w:val="20"/>
                <w:szCs w:val="20"/>
              </w:rPr>
              <w:t>2,20</w:t>
            </w:r>
          </w:p>
        </w:tc>
        <w:tc>
          <w:tcPr>
            <w:tcW w:w="370" w:type="pct"/>
            <w:vAlign w:val="center"/>
          </w:tcPr>
          <w:p w:rsidR="00981BA4" w:rsidRPr="00981BA4" w:rsidRDefault="00981BA4">
            <w:pPr>
              <w:jc w:val="center"/>
              <w:rPr>
                <w:color w:val="7030A0"/>
                <w:sz w:val="20"/>
                <w:szCs w:val="20"/>
              </w:rPr>
            </w:pPr>
            <w:r w:rsidRPr="00981BA4">
              <w:rPr>
                <w:color w:val="7030A0"/>
                <w:sz w:val="20"/>
                <w:szCs w:val="20"/>
              </w:rPr>
              <w:t>2,20</w:t>
            </w:r>
          </w:p>
        </w:tc>
      </w:tr>
      <w:tr w:rsidR="00981BA4" w:rsidRPr="00267071" w:rsidTr="00981BA4">
        <w:trPr>
          <w:trHeight w:val="20"/>
        </w:trPr>
        <w:tc>
          <w:tcPr>
            <w:tcW w:w="460" w:type="pct"/>
            <w:vMerge/>
            <w:vAlign w:val="center"/>
          </w:tcPr>
          <w:p w:rsidR="00981BA4" w:rsidRDefault="00981BA4" w:rsidP="00981BA4">
            <w:pPr>
              <w:pStyle w:val="Default"/>
              <w:ind w:left="-70" w:right="-98"/>
              <w:jc w:val="center"/>
              <w:rPr>
                <w:sz w:val="20"/>
                <w:szCs w:val="20"/>
              </w:rPr>
            </w:pPr>
          </w:p>
        </w:tc>
        <w:tc>
          <w:tcPr>
            <w:tcW w:w="879" w:type="pct"/>
            <w:vAlign w:val="center"/>
          </w:tcPr>
          <w:p w:rsidR="00981BA4" w:rsidRDefault="00981BA4" w:rsidP="00981BA4">
            <w:pPr>
              <w:ind w:left="-67" w:right="-57"/>
              <w:jc w:val="left"/>
              <w:rPr>
                <w:sz w:val="20"/>
                <w:szCs w:val="20"/>
              </w:rPr>
            </w:pPr>
            <w:r>
              <w:rPr>
                <w:sz w:val="20"/>
                <w:szCs w:val="20"/>
              </w:rPr>
              <w:t>резервное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3,40</w:t>
            </w:r>
          </w:p>
        </w:tc>
        <w:tc>
          <w:tcPr>
            <w:tcW w:w="423" w:type="pct"/>
            <w:vAlign w:val="center"/>
          </w:tcPr>
          <w:p w:rsidR="00981BA4" w:rsidRPr="00981BA4" w:rsidRDefault="00981BA4">
            <w:pPr>
              <w:jc w:val="center"/>
              <w:rPr>
                <w:color w:val="7030A0"/>
                <w:sz w:val="20"/>
                <w:szCs w:val="20"/>
              </w:rPr>
            </w:pPr>
            <w:r w:rsidRPr="00981BA4">
              <w:rPr>
                <w:color w:val="7030A0"/>
                <w:sz w:val="20"/>
                <w:szCs w:val="20"/>
              </w:rPr>
              <w:t>3,40</w:t>
            </w:r>
          </w:p>
        </w:tc>
        <w:tc>
          <w:tcPr>
            <w:tcW w:w="433" w:type="pct"/>
            <w:vAlign w:val="center"/>
          </w:tcPr>
          <w:p w:rsidR="00981BA4" w:rsidRPr="00981BA4" w:rsidRDefault="00981BA4">
            <w:pPr>
              <w:jc w:val="center"/>
              <w:rPr>
                <w:color w:val="7030A0"/>
                <w:sz w:val="20"/>
                <w:szCs w:val="20"/>
              </w:rPr>
            </w:pPr>
            <w:r w:rsidRPr="00981BA4">
              <w:rPr>
                <w:color w:val="7030A0"/>
                <w:sz w:val="20"/>
                <w:szCs w:val="20"/>
              </w:rPr>
              <w:t>3,40</w:t>
            </w:r>
          </w:p>
        </w:tc>
        <w:tc>
          <w:tcPr>
            <w:tcW w:w="412" w:type="pct"/>
            <w:vAlign w:val="center"/>
          </w:tcPr>
          <w:p w:rsidR="00981BA4" w:rsidRPr="00981BA4" w:rsidRDefault="00981BA4">
            <w:pPr>
              <w:jc w:val="center"/>
              <w:rPr>
                <w:color w:val="7030A0"/>
                <w:sz w:val="20"/>
                <w:szCs w:val="20"/>
              </w:rPr>
            </w:pPr>
            <w:r w:rsidRPr="00981BA4">
              <w:rPr>
                <w:color w:val="7030A0"/>
                <w:sz w:val="20"/>
                <w:szCs w:val="20"/>
              </w:rPr>
              <w:t>3,40</w:t>
            </w:r>
          </w:p>
        </w:tc>
        <w:tc>
          <w:tcPr>
            <w:tcW w:w="373" w:type="pct"/>
            <w:vAlign w:val="center"/>
          </w:tcPr>
          <w:p w:rsidR="00981BA4" w:rsidRPr="00981BA4" w:rsidRDefault="00981BA4">
            <w:pPr>
              <w:jc w:val="center"/>
              <w:rPr>
                <w:color w:val="7030A0"/>
                <w:sz w:val="20"/>
                <w:szCs w:val="20"/>
              </w:rPr>
            </w:pPr>
            <w:r w:rsidRPr="00981BA4">
              <w:rPr>
                <w:color w:val="7030A0"/>
                <w:sz w:val="20"/>
                <w:szCs w:val="20"/>
              </w:rPr>
              <w:t>3,40</w:t>
            </w:r>
          </w:p>
        </w:tc>
        <w:tc>
          <w:tcPr>
            <w:tcW w:w="384" w:type="pct"/>
            <w:vAlign w:val="center"/>
          </w:tcPr>
          <w:p w:rsidR="00981BA4" w:rsidRPr="00981BA4" w:rsidRDefault="00981BA4">
            <w:pPr>
              <w:jc w:val="center"/>
              <w:rPr>
                <w:color w:val="7030A0"/>
                <w:sz w:val="20"/>
                <w:szCs w:val="20"/>
              </w:rPr>
            </w:pPr>
            <w:r w:rsidRPr="00981BA4">
              <w:rPr>
                <w:color w:val="7030A0"/>
                <w:sz w:val="20"/>
                <w:szCs w:val="20"/>
              </w:rPr>
              <w:t>3,40</w:t>
            </w:r>
          </w:p>
        </w:tc>
        <w:tc>
          <w:tcPr>
            <w:tcW w:w="410" w:type="pct"/>
            <w:vAlign w:val="center"/>
          </w:tcPr>
          <w:p w:rsidR="00981BA4" w:rsidRPr="00981BA4" w:rsidRDefault="00981BA4">
            <w:pPr>
              <w:jc w:val="center"/>
              <w:rPr>
                <w:color w:val="7030A0"/>
                <w:sz w:val="20"/>
                <w:szCs w:val="20"/>
              </w:rPr>
            </w:pPr>
            <w:r w:rsidRPr="00981BA4">
              <w:rPr>
                <w:color w:val="7030A0"/>
                <w:sz w:val="20"/>
                <w:szCs w:val="20"/>
              </w:rPr>
              <w:t>3,40</w:t>
            </w:r>
          </w:p>
        </w:tc>
        <w:tc>
          <w:tcPr>
            <w:tcW w:w="429" w:type="pct"/>
            <w:vAlign w:val="center"/>
          </w:tcPr>
          <w:p w:rsidR="00981BA4" w:rsidRPr="00981BA4" w:rsidRDefault="00981BA4">
            <w:pPr>
              <w:jc w:val="center"/>
              <w:rPr>
                <w:color w:val="7030A0"/>
                <w:sz w:val="20"/>
                <w:szCs w:val="20"/>
              </w:rPr>
            </w:pPr>
            <w:r w:rsidRPr="00981BA4">
              <w:rPr>
                <w:color w:val="7030A0"/>
                <w:sz w:val="20"/>
                <w:szCs w:val="20"/>
              </w:rPr>
              <w:t>3,40</w:t>
            </w:r>
          </w:p>
        </w:tc>
        <w:tc>
          <w:tcPr>
            <w:tcW w:w="370" w:type="pct"/>
            <w:vAlign w:val="center"/>
          </w:tcPr>
          <w:p w:rsidR="00981BA4" w:rsidRPr="00981BA4" w:rsidRDefault="00981BA4">
            <w:pPr>
              <w:jc w:val="center"/>
              <w:rPr>
                <w:color w:val="7030A0"/>
                <w:sz w:val="20"/>
                <w:szCs w:val="20"/>
              </w:rPr>
            </w:pPr>
            <w:r w:rsidRPr="00981BA4">
              <w:rPr>
                <w:color w:val="7030A0"/>
                <w:sz w:val="20"/>
                <w:szCs w:val="20"/>
              </w:rPr>
              <w:t>3,40</w:t>
            </w:r>
          </w:p>
        </w:tc>
      </w:tr>
      <w:tr w:rsidR="00981BA4" w:rsidRPr="00267071" w:rsidTr="00981BA4">
        <w:trPr>
          <w:trHeight w:val="20"/>
        </w:trPr>
        <w:tc>
          <w:tcPr>
            <w:tcW w:w="460" w:type="pct"/>
            <w:vMerge/>
            <w:vAlign w:val="center"/>
          </w:tcPr>
          <w:p w:rsidR="00981BA4" w:rsidRPr="00B05E99" w:rsidRDefault="00981BA4" w:rsidP="00981BA4">
            <w:pPr>
              <w:pStyle w:val="Default"/>
              <w:ind w:left="-70" w:right="-98"/>
              <w:jc w:val="center"/>
              <w:rPr>
                <w:sz w:val="20"/>
                <w:szCs w:val="20"/>
              </w:rPr>
            </w:pPr>
          </w:p>
        </w:tc>
        <w:tc>
          <w:tcPr>
            <w:tcW w:w="879" w:type="pct"/>
            <w:vAlign w:val="center"/>
          </w:tcPr>
          <w:p w:rsidR="00981BA4" w:rsidRDefault="00981BA4" w:rsidP="00981BA4">
            <w:pPr>
              <w:ind w:left="-67" w:right="-57"/>
              <w:jc w:val="left"/>
              <w:rPr>
                <w:color w:val="000000"/>
                <w:sz w:val="20"/>
                <w:szCs w:val="20"/>
              </w:rPr>
            </w:pPr>
            <w:r>
              <w:rPr>
                <w:color w:val="000000"/>
                <w:sz w:val="20"/>
                <w:szCs w:val="20"/>
              </w:rPr>
              <w:t>аварийное (мазут), т.н.т./год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1,52</w:t>
            </w:r>
          </w:p>
        </w:tc>
        <w:tc>
          <w:tcPr>
            <w:tcW w:w="423" w:type="pct"/>
            <w:vAlign w:val="center"/>
          </w:tcPr>
          <w:p w:rsidR="00981BA4" w:rsidRPr="00981BA4" w:rsidRDefault="00981BA4">
            <w:pPr>
              <w:jc w:val="center"/>
              <w:rPr>
                <w:color w:val="7030A0"/>
                <w:sz w:val="20"/>
                <w:szCs w:val="20"/>
              </w:rPr>
            </w:pPr>
            <w:r w:rsidRPr="00981BA4">
              <w:rPr>
                <w:color w:val="7030A0"/>
                <w:sz w:val="20"/>
                <w:szCs w:val="20"/>
              </w:rPr>
              <w:t>1,52</w:t>
            </w:r>
          </w:p>
        </w:tc>
        <w:tc>
          <w:tcPr>
            <w:tcW w:w="433" w:type="pct"/>
            <w:vAlign w:val="center"/>
          </w:tcPr>
          <w:p w:rsidR="00981BA4" w:rsidRPr="00981BA4" w:rsidRDefault="00981BA4">
            <w:pPr>
              <w:jc w:val="center"/>
              <w:rPr>
                <w:color w:val="7030A0"/>
                <w:sz w:val="20"/>
                <w:szCs w:val="20"/>
              </w:rPr>
            </w:pPr>
            <w:r w:rsidRPr="00981BA4">
              <w:rPr>
                <w:color w:val="7030A0"/>
                <w:sz w:val="20"/>
                <w:szCs w:val="20"/>
              </w:rPr>
              <w:t>1,52</w:t>
            </w:r>
          </w:p>
        </w:tc>
        <w:tc>
          <w:tcPr>
            <w:tcW w:w="412" w:type="pct"/>
            <w:vAlign w:val="center"/>
          </w:tcPr>
          <w:p w:rsidR="00981BA4" w:rsidRPr="00981BA4" w:rsidRDefault="00981BA4">
            <w:pPr>
              <w:jc w:val="center"/>
              <w:rPr>
                <w:color w:val="7030A0"/>
                <w:sz w:val="20"/>
                <w:szCs w:val="20"/>
              </w:rPr>
            </w:pPr>
            <w:r w:rsidRPr="00981BA4">
              <w:rPr>
                <w:color w:val="7030A0"/>
                <w:sz w:val="20"/>
                <w:szCs w:val="20"/>
              </w:rPr>
              <w:t>1,52</w:t>
            </w:r>
          </w:p>
        </w:tc>
        <w:tc>
          <w:tcPr>
            <w:tcW w:w="373" w:type="pct"/>
            <w:vAlign w:val="center"/>
          </w:tcPr>
          <w:p w:rsidR="00981BA4" w:rsidRPr="00981BA4" w:rsidRDefault="00981BA4">
            <w:pPr>
              <w:jc w:val="center"/>
              <w:rPr>
                <w:color w:val="7030A0"/>
                <w:sz w:val="20"/>
                <w:szCs w:val="20"/>
              </w:rPr>
            </w:pPr>
            <w:r w:rsidRPr="00981BA4">
              <w:rPr>
                <w:color w:val="7030A0"/>
                <w:sz w:val="20"/>
                <w:szCs w:val="20"/>
              </w:rPr>
              <w:t>1,52</w:t>
            </w:r>
          </w:p>
        </w:tc>
        <w:tc>
          <w:tcPr>
            <w:tcW w:w="384" w:type="pct"/>
            <w:vAlign w:val="center"/>
          </w:tcPr>
          <w:p w:rsidR="00981BA4" w:rsidRPr="00981BA4" w:rsidRDefault="00981BA4">
            <w:pPr>
              <w:jc w:val="center"/>
              <w:rPr>
                <w:color w:val="7030A0"/>
                <w:sz w:val="20"/>
                <w:szCs w:val="20"/>
              </w:rPr>
            </w:pPr>
            <w:r w:rsidRPr="00981BA4">
              <w:rPr>
                <w:color w:val="7030A0"/>
                <w:sz w:val="20"/>
                <w:szCs w:val="20"/>
              </w:rPr>
              <w:t>1,52</w:t>
            </w:r>
          </w:p>
        </w:tc>
        <w:tc>
          <w:tcPr>
            <w:tcW w:w="410" w:type="pct"/>
            <w:vAlign w:val="center"/>
          </w:tcPr>
          <w:p w:rsidR="00981BA4" w:rsidRPr="00981BA4" w:rsidRDefault="00981BA4">
            <w:pPr>
              <w:jc w:val="center"/>
              <w:rPr>
                <w:color w:val="7030A0"/>
                <w:sz w:val="20"/>
                <w:szCs w:val="20"/>
              </w:rPr>
            </w:pPr>
            <w:r w:rsidRPr="00981BA4">
              <w:rPr>
                <w:color w:val="7030A0"/>
                <w:sz w:val="20"/>
                <w:szCs w:val="20"/>
              </w:rPr>
              <w:t>1,52</w:t>
            </w:r>
          </w:p>
        </w:tc>
        <w:tc>
          <w:tcPr>
            <w:tcW w:w="429" w:type="pct"/>
            <w:vAlign w:val="center"/>
          </w:tcPr>
          <w:p w:rsidR="00981BA4" w:rsidRPr="00981BA4" w:rsidRDefault="00981BA4">
            <w:pPr>
              <w:jc w:val="center"/>
              <w:rPr>
                <w:color w:val="7030A0"/>
                <w:sz w:val="20"/>
                <w:szCs w:val="20"/>
              </w:rPr>
            </w:pPr>
            <w:r w:rsidRPr="00981BA4">
              <w:rPr>
                <w:color w:val="7030A0"/>
                <w:sz w:val="20"/>
                <w:szCs w:val="20"/>
              </w:rPr>
              <w:t>1,52</w:t>
            </w:r>
          </w:p>
        </w:tc>
        <w:tc>
          <w:tcPr>
            <w:tcW w:w="370" w:type="pct"/>
            <w:vAlign w:val="center"/>
          </w:tcPr>
          <w:p w:rsidR="00981BA4" w:rsidRPr="00981BA4" w:rsidRDefault="00981BA4">
            <w:pPr>
              <w:jc w:val="center"/>
              <w:rPr>
                <w:color w:val="7030A0"/>
                <w:sz w:val="20"/>
                <w:szCs w:val="20"/>
              </w:rPr>
            </w:pPr>
            <w:r w:rsidRPr="00981BA4">
              <w:rPr>
                <w:color w:val="7030A0"/>
                <w:sz w:val="20"/>
                <w:szCs w:val="20"/>
              </w:rPr>
              <w:t>1,52</w:t>
            </w:r>
          </w:p>
        </w:tc>
      </w:tr>
      <w:tr w:rsidR="00981BA4" w:rsidRPr="00267071" w:rsidTr="00981BA4">
        <w:trPr>
          <w:trHeight w:val="20"/>
        </w:trPr>
        <w:tc>
          <w:tcPr>
            <w:tcW w:w="460" w:type="pct"/>
            <w:vMerge/>
            <w:vAlign w:val="center"/>
          </w:tcPr>
          <w:p w:rsidR="00981BA4" w:rsidRPr="00B05E99" w:rsidRDefault="00981BA4" w:rsidP="00981BA4">
            <w:pPr>
              <w:pStyle w:val="Default"/>
              <w:ind w:left="-70" w:right="-98"/>
              <w:jc w:val="center"/>
              <w:rPr>
                <w:sz w:val="20"/>
                <w:szCs w:val="20"/>
              </w:rPr>
            </w:pPr>
          </w:p>
        </w:tc>
        <w:tc>
          <w:tcPr>
            <w:tcW w:w="879" w:type="pct"/>
            <w:vAlign w:val="center"/>
          </w:tcPr>
          <w:p w:rsidR="00981BA4" w:rsidRDefault="00981BA4" w:rsidP="00981BA4">
            <w:pPr>
              <w:ind w:left="-67" w:right="-57"/>
              <w:jc w:val="left"/>
              <w:rPr>
                <w:sz w:val="20"/>
                <w:szCs w:val="20"/>
              </w:rPr>
            </w:pPr>
            <w:r>
              <w:rPr>
                <w:sz w:val="20"/>
                <w:szCs w:val="20"/>
              </w:rPr>
              <w:t>аварийное (условное), т.у.т./год</w:t>
            </w:r>
          </w:p>
        </w:tc>
        <w:tc>
          <w:tcPr>
            <w:tcW w:w="427" w:type="pct"/>
            <w:vAlign w:val="center"/>
          </w:tcPr>
          <w:p w:rsidR="00981BA4" w:rsidRPr="00981BA4" w:rsidRDefault="00981BA4">
            <w:pPr>
              <w:jc w:val="center"/>
              <w:rPr>
                <w:color w:val="7030A0"/>
                <w:sz w:val="20"/>
                <w:szCs w:val="20"/>
              </w:rPr>
            </w:pPr>
            <w:r w:rsidRPr="00981BA4">
              <w:rPr>
                <w:color w:val="7030A0"/>
                <w:sz w:val="20"/>
                <w:szCs w:val="20"/>
              </w:rPr>
              <w:t>2,04</w:t>
            </w:r>
          </w:p>
        </w:tc>
        <w:tc>
          <w:tcPr>
            <w:tcW w:w="423" w:type="pct"/>
            <w:vAlign w:val="center"/>
          </w:tcPr>
          <w:p w:rsidR="00981BA4" w:rsidRPr="00981BA4" w:rsidRDefault="00981BA4">
            <w:pPr>
              <w:jc w:val="center"/>
              <w:rPr>
                <w:color w:val="7030A0"/>
                <w:sz w:val="20"/>
                <w:szCs w:val="20"/>
              </w:rPr>
            </w:pPr>
            <w:r w:rsidRPr="00981BA4">
              <w:rPr>
                <w:color w:val="7030A0"/>
                <w:sz w:val="20"/>
                <w:szCs w:val="20"/>
              </w:rPr>
              <w:t>2,04</w:t>
            </w:r>
          </w:p>
        </w:tc>
        <w:tc>
          <w:tcPr>
            <w:tcW w:w="433" w:type="pct"/>
            <w:vAlign w:val="center"/>
          </w:tcPr>
          <w:p w:rsidR="00981BA4" w:rsidRPr="00981BA4" w:rsidRDefault="00981BA4">
            <w:pPr>
              <w:jc w:val="center"/>
              <w:rPr>
                <w:color w:val="7030A0"/>
                <w:sz w:val="20"/>
                <w:szCs w:val="20"/>
              </w:rPr>
            </w:pPr>
            <w:r w:rsidRPr="00981BA4">
              <w:rPr>
                <w:color w:val="7030A0"/>
                <w:sz w:val="20"/>
                <w:szCs w:val="20"/>
              </w:rPr>
              <w:t>2,04</w:t>
            </w:r>
          </w:p>
        </w:tc>
        <w:tc>
          <w:tcPr>
            <w:tcW w:w="412" w:type="pct"/>
            <w:vAlign w:val="center"/>
          </w:tcPr>
          <w:p w:rsidR="00981BA4" w:rsidRPr="00981BA4" w:rsidRDefault="00981BA4">
            <w:pPr>
              <w:jc w:val="center"/>
              <w:rPr>
                <w:color w:val="7030A0"/>
                <w:sz w:val="20"/>
                <w:szCs w:val="20"/>
              </w:rPr>
            </w:pPr>
            <w:r w:rsidRPr="00981BA4">
              <w:rPr>
                <w:color w:val="7030A0"/>
                <w:sz w:val="20"/>
                <w:szCs w:val="20"/>
              </w:rPr>
              <w:t>2,04</w:t>
            </w:r>
          </w:p>
        </w:tc>
        <w:tc>
          <w:tcPr>
            <w:tcW w:w="373" w:type="pct"/>
            <w:vAlign w:val="center"/>
          </w:tcPr>
          <w:p w:rsidR="00981BA4" w:rsidRPr="00981BA4" w:rsidRDefault="00981BA4">
            <w:pPr>
              <w:jc w:val="center"/>
              <w:rPr>
                <w:color w:val="7030A0"/>
                <w:sz w:val="20"/>
                <w:szCs w:val="20"/>
              </w:rPr>
            </w:pPr>
            <w:r w:rsidRPr="00981BA4">
              <w:rPr>
                <w:color w:val="7030A0"/>
                <w:sz w:val="20"/>
                <w:szCs w:val="20"/>
              </w:rPr>
              <w:t>2,04</w:t>
            </w:r>
          </w:p>
        </w:tc>
        <w:tc>
          <w:tcPr>
            <w:tcW w:w="384" w:type="pct"/>
            <w:vAlign w:val="center"/>
          </w:tcPr>
          <w:p w:rsidR="00981BA4" w:rsidRPr="00981BA4" w:rsidRDefault="00981BA4">
            <w:pPr>
              <w:jc w:val="center"/>
              <w:rPr>
                <w:color w:val="7030A0"/>
                <w:sz w:val="20"/>
                <w:szCs w:val="20"/>
              </w:rPr>
            </w:pPr>
            <w:r w:rsidRPr="00981BA4">
              <w:rPr>
                <w:color w:val="7030A0"/>
                <w:sz w:val="20"/>
                <w:szCs w:val="20"/>
              </w:rPr>
              <w:t>2,04</w:t>
            </w:r>
          </w:p>
        </w:tc>
        <w:tc>
          <w:tcPr>
            <w:tcW w:w="410" w:type="pct"/>
            <w:vAlign w:val="center"/>
          </w:tcPr>
          <w:p w:rsidR="00981BA4" w:rsidRPr="00981BA4" w:rsidRDefault="00981BA4">
            <w:pPr>
              <w:jc w:val="center"/>
              <w:rPr>
                <w:color w:val="7030A0"/>
                <w:sz w:val="20"/>
                <w:szCs w:val="20"/>
              </w:rPr>
            </w:pPr>
            <w:r w:rsidRPr="00981BA4">
              <w:rPr>
                <w:color w:val="7030A0"/>
                <w:sz w:val="20"/>
                <w:szCs w:val="20"/>
              </w:rPr>
              <w:t>2,04</w:t>
            </w:r>
          </w:p>
        </w:tc>
        <w:tc>
          <w:tcPr>
            <w:tcW w:w="429" w:type="pct"/>
            <w:vAlign w:val="center"/>
          </w:tcPr>
          <w:p w:rsidR="00981BA4" w:rsidRPr="00981BA4" w:rsidRDefault="00981BA4">
            <w:pPr>
              <w:jc w:val="center"/>
              <w:rPr>
                <w:color w:val="7030A0"/>
                <w:sz w:val="20"/>
                <w:szCs w:val="20"/>
              </w:rPr>
            </w:pPr>
            <w:r w:rsidRPr="00981BA4">
              <w:rPr>
                <w:color w:val="7030A0"/>
                <w:sz w:val="20"/>
                <w:szCs w:val="20"/>
              </w:rPr>
              <w:t>2,04</w:t>
            </w:r>
          </w:p>
        </w:tc>
        <w:tc>
          <w:tcPr>
            <w:tcW w:w="370" w:type="pct"/>
            <w:vAlign w:val="center"/>
          </w:tcPr>
          <w:p w:rsidR="00981BA4" w:rsidRPr="00981BA4" w:rsidRDefault="00981BA4">
            <w:pPr>
              <w:jc w:val="center"/>
              <w:rPr>
                <w:color w:val="7030A0"/>
                <w:sz w:val="20"/>
                <w:szCs w:val="20"/>
              </w:rPr>
            </w:pPr>
            <w:r w:rsidRPr="00981BA4">
              <w:rPr>
                <w:color w:val="7030A0"/>
                <w:sz w:val="20"/>
                <w:szCs w:val="20"/>
              </w:rPr>
              <w:t>2,04</w:t>
            </w:r>
          </w:p>
        </w:tc>
      </w:tr>
    </w:tbl>
    <w:p w:rsidR="00F350DF" w:rsidRPr="00AE235A" w:rsidRDefault="00F350DF" w:rsidP="002A6715">
      <w:pPr>
        <w:spacing w:line="276" w:lineRule="auto"/>
        <w:ind w:firstLine="709"/>
        <w:rPr>
          <w:spacing w:val="-4"/>
        </w:rPr>
      </w:pPr>
    </w:p>
    <w:p w:rsidR="00F15428" w:rsidRPr="00B11E8B" w:rsidRDefault="00F15428" w:rsidP="00B86D47">
      <w:pPr>
        <w:pStyle w:val="3"/>
      </w:pPr>
      <w:bookmarkStart w:id="68" w:name="_Toc153102532"/>
      <w:r>
        <w:t>8</w:t>
      </w:r>
      <w:r w:rsidRPr="001F7CE3">
        <w:t>.</w:t>
      </w:r>
      <w:r w:rsidRPr="0042771C">
        <w:t xml:space="preserve">2 Потребляемые источником тепловой энергии виды топлива, включая местные виды топлива, </w:t>
      </w:r>
      <w:r w:rsidRPr="00B11E8B">
        <w:t>а также используемые возобновляемые источники энергии</w:t>
      </w:r>
      <w:bookmarkEnd w:id="66"/>
      <w:bookmarkEnd w:id="68"/>
    </w:p>
    <w:p w:rsidR="00E0781B" w:rsidRPr="008640D2" w:rsidRDefault="00E0781B" w:rsidP="00E0781B">
      <w:pPr>
        <w:spacing w:line="276" w:lineRule="auto"/>
        <w:ind w:firstLine="709"/>
        <w:rPr>
          <w:spacing w:val="-4"/>
        </w:rPr>
      </w:pPr>
      <w:r w:rsidRPr="008640D2">
        <w:rPr>
          <w:spacing w:val="-4"/>
        </w:rPr>
        <w:t>Основным видом топлива для</w:t>
      </w:r>
      <w:r w:rsidR="00FE6255" w:rsidRPr="008640D2">
        <w:rPr>
          <w:spacing w:val="-4"/>
        </w:rPr>
        <w:t xml:space="preserve"> котельных </w:t>
      </w:r>
      <w:r w:rsidR="00757101" w:rsidRPr="00BB21DD">
        <w:rPr>
          <w:color w:val="7030A0"/>
        </w:rPr>
        <w:t xml:space="preserve">сельских населенных пунктов </w:t>
      </w:r>
      <w:r w:rsidR="00757101" w:rsidRPr="00BB21DD">
        <w:rPr>
          <w:color w:val="0000FF"/>
        </w:rPr>
        <w:t>с. Кетово и п. Придорожный</w:t>
      </w:r>
      <w:r w:rsidR="00757101" w:rsidRPr="008640D2">
        <w:rPr>
          <w:spacing w:val="-4"/>
        </w:rPr>
        <w:t xml:space="preserve"> </w:t>
      </w:r>
      <w:r w:rsidR="00EB727F" w:rsidRPr="008640D2">
        <w:rPr>
          <w:spacing w:val="-4"/>
        </w:rPr>
        <w:t xml:space="preserve">является </w:t>
      </w:r>
      <w:r w:rsidR="008640D2">
        <w:rPr>
          <w:spacing w:val="-4"/>
        </w:rPr>
        <w:t>природный газ</w:t>
      </w:r>
      <w:r w:rsidR="00EB727F" w:rsidRPr="008640D2">
        <w:rPr>
          <w:spacing w:val="-4"/>
        </w:rPr>
        <w:t>.</w:t>
      </w:r>
    </w:p>
    <w:p w:rsidR="007B4A80" w:rsidRPr="008640D2" w:rsidRDefault="007B4A80" w:rsidP="007B4A80">
      <w:pPr>
        <w:spacing w:line="276" w:lineRule="auto"/>
        <w:ind w:firstLine="709"/>
        <w:rPr>
          <w:spacing w:val="-4"/>
        </w:rPr>
      </w:pPr>
      <w:r w:rsidRPr="008640D2">
        <w:rPr>
          <w:spacing w:val="-4"/>
        </w:rPr>
        <w:t>Индивидуальные источники тепловой энергии в частных жилых домах в качестве топлива ис</w:t>
      </w:r>
      <w:r w:rsidR="00FE6255" w:rsidRPr="008640D2">
        <w:rPr>
          <w:spacing w:val="-4"/>
        </w:rPr>
        <w:t>пользуют</w:t>
      </w:r>
      <w:r w:rsidRPr="008640D2">
        <w:rPr>
          <w:spacing w:val="-4"/>
        </w:rPr>
        <w:t xml:space="preserve"> </w:t>
      </w:r>
      <w:r w:rsidR="008640D2">
        <w:rPr>
          <w:spacing w:val="-4"/>
        </w:rPr>
        <w:t>природный газ,</w:t>
      </w:r>
      <w:r w:rsidR="008640D2" w:rsidRPr="008640D2">
        <w:rPr>
          <w:spacing w:val="-4"/>
        </w:rPr>
        <w:t xml:space="preserve"> </w:t>
      </w:r>
      <w:r w:rsidRPr="008640D2">
        <w:rPr>
          <w:spacing w:val="-4"/>
        </w:rPr>
        <w:t>уголь и дрова.</w:t>
      </w:r>
    </w:p>
    <w:p w:rsidR="007B4A80" w:rsidRPr="008640D2" w:rsidRDefault="007B4A80" w:rsidP="007B4A80">
      <w:pPr>
        <w:spacing w:line="276" w:lineRule="auto"/>
        <w:ind w:firstLine="709"/>
      </w:pPr>
      <w:r w:rsidRPr="008640D2">
        <w:t xml:space="preserve">Местным видом топлива в </w:t>
      </w:r>
      <w:r w:rsidR="00757101" w:rsidRPr="00BB21DD">
        <w:rPr>
          <w:color w:val="7030A0"/>
        </w:rPr>
        <w:t>сельских населенных пункт</w:t>
      </w:r>
      <w:r w:rsidR="00757101">
        <w:rPr>
          <w:color w:val="7030A0"/>
        </w:rPr>
        <w:t>ах</w:t>
      </w:r>
      <w:r w:rsidR="00757101" w:rsidRPr="00BB21DD">
        <w:rPr>
          <w:color w:val="7030A0"/>
        </w:rPr>
        <w:t xml:space="preserve"> </w:t>
      </w:r>
      <w:r w:rsidR="00757101" w:rsidRPr="00BB21DD">
        <w:rPr>
          <w:color w:val="0000FF"/>
        </w:rPr>
        <w:t>с. Кетово и п. Придорожный</w:t>
      </w:r>
      <w:r w:rsidR="00757101" w:rsidRPr="008640D2">
        <w:t xml:space="preserve"> </w:t>
      </w:r>
      <w:r w:rsidRPr="008640D2">
        <w:t>являются дрова. Существующие источники тепловой энергии не используют местные виды топлива в качестве основного в связи с низким КПД и высокой себестоимостью.</w:t>
      </w:r>
    </w:p>
    <w:p w:rsidR="00F15428" w:rsidRPr="008640D2" w:rsidRDefault="007B4A80" w:rsidP="00F15428">
      <w:pPr>
        <w:spacing w:line="276" w:lineRule="auto"/>
        <w:ind w:firstLine="709"/>
        <w:rPr>
          <w:spacing w:val="-4"/>
        </w:rPr>
      </w:pPr>
      <w:r w:rsidRPr="008640D2">
        <w:rPr>
          <w:spacing w:val="-4"/>
        </w:rPr>
        <w:t>Возобновляемые источники энергии отсутствуют.</w:t>
      </w:r>
    </w:p>
    <w:p w:rsidR="002A6715" w:rsidRPr="002A6715" w:rsidRDefault="002A6715" w:rsidP="00F15428">
      <w:pPr>
        <w:spacing w:line="276" w:lineRule="auto"/>
        <w:ind w:firstLine="709"/>
        <w:rPr>
          <w:spacing w:val="-4"/>
        </w:rPr>
      </w:pPr>
    </w:p>
    <w:p w:rsidR="002A6715" w:rsidRDefault="002A6715" w:rsidP="002A6715">
      <w:pPr>
        <w:pStyle w:val="3"/>
      </w:pPr>
      <w:bookmarkStart w:id="69" w:name="_Toc153102533"/>
      <w:r>
        <w:lastRenderedPageBreak/>
        <w:t xml:space="preserve">8.3 </w:t>
      </w:r>
      <w:r w:rsidR="00B11E8B">
        <w:rPr>
          <w:color w:val="0000CC"/>
        </w:rPr>
        <w:t>Виды топлива</w:t>
      </w:r>
      <w:r w:rsidRPr="002A6715">
        <w:rPr>
          <w:color w:val="0000CC"/>
        </w:rPr>
        <w:t>, их долю и значение низшей теплоты сгорания топлива, используемые для производства тепловой энергии по каждой системе теплоснабжения</w:t>
      </w:r>
      <w:bookmarkEnd w:id="69"/>
    </w:p>
    <w:p w:rsidR="002A6715" w:rsidRDefault="00F8536A" w:rsidP="00F15428">
      <w:pPr>
        <w:spacing w:line="276" w:lineRule="auto"/>
        <w:ind w:firstLine="709"/>
        <w:rPr>
          <w:color w:val="0000CC"/>
        </w:rPr>
      </w:pPr>
      <w:r>
        <w:rPr>
          <w:spacing w:val="-4"/>
        </w:rPr>
        <w:t xml:space="preserve">Единственным </w:t>
      </w:r>
      <w:r w:rsidRPr="008640D2">
        <w:rPr>
          <w:spacing w:val="-4"/>
        </w:rPr>
        <w:t xml:space="preserve">видом основным топлива для </w:t>
      </w:r>
      <w:r>
        <w:rPr>
          <w:spacing w:val="-4"/>
        </w:rPr>
        <w:t xml:space="preserve">центральных </w:t>
      </w:r>
      <w:r w:rsidRPr="008640D2">
        <w:rPr>
          <w:spacing w:val="-4"/>
        </w:rPr>
        <w:t xml:space="preserve">котельных </w:t>
      </w:r>
      <w:r w:rsidR="00A66537" w:rsidRPr="00BB21DD">
        <w:rPr>
          <w:color w:val="0000FF"/>
        </w:rPr>
        <w:t xml:space="preserve">с. Кетово </w:t>
      </w:r>
      <w:r w:rsidRPr="008640D2">
        <w:rPr>
          <w:spacing w:val="-4"/>
        </w:rPr>
        <w:t xml:space="preserve">является </w:t>
      </w:r>
      <w:r>
        <w:rPr>
          <w:spacing w:val="-4"/>
        </w:rPr>
        <w:t>природный газ</w:t>
      </w:r>
      <w:r w:rsidR="00B11E8B">
        <w:rPr>
          <w:spacing w:val="-4"/>
        </w:rPr>
        <w:t xml:space="preserve"> (уголь не применяется).</w:t>
      </w:r>
      <w:r>
        <w:rPr>
          <w:spacing w:val="-4"/>
        </w:rPr>
        <w:t xml:space="preserve"> </w:t>
      </w:r>
      <w:r>
        <w:t xml:space="preserve">Доля его использования составляет 100 </w:t>
      </w:r>
      <w:r w:rsidRPr="00B11E8B">
        <w:t xml:space="preserve">%. Значения низшей теплоты сгорания природного газа </w:t>
      </w:r>
      <w:r w:rsidR="00B11E8B" w:rsidRPr="00B11E8B">
        <w:t xml:space="preserve">и его доля по источникам </w:t>
      </w:r>
      <w:r w:rsidRPr="00B11E8B">
        <w:t xml:space="preserve">приведены в </w:t>
      </w:r>
      <w:r>
        <w:rPr>
          <w:color w:val="0000CC"/>
        </w:rPr>
        <w:t>таблице 1.5</w:t>
      </w:r>
      <w:r w:rsidR="0006093C">
        <w:rPr>
          <w:color w:val="0000CC"/>
        </w:rPr>
        <w:t>7</w:t>
      </w:r>
      <w:r>
        <w:rPr>
          <w:color w:val="0000CC"/>
        </w:rPr>
        <w:t>.</w:t>
      </w:r>
    </w:p>
    <w:p w:rsidR="004C2E9B" w:rsidRDefault="004C2E9B">
      <w:r>
        <w:br w:type="page"/>
      </w:r>
    </w:p>
    <w:p w:rsidR="00F8536A" w:rsidRPr="00F8536A" w:rsidRDefault="00F8536A" w:rsidP="00F8536A">
      <w:r w:rsidRPr="000E7354">
        <w:lastRenderedPageBreak/>
        <w:t>Таблица 1.</w:t>
      </w:r>
      <w:r>
        <w:t>5</w:t>
      </w:r>
      <w:r w:rsidR="0006093C">
        <w:t>7</w:t>
      </w:r>
      <w:r w:rsidRPr="000E7354">
        <w:t xml:space="preserve"> – </w:t>
      </w:r>
      <w:r w:rsidRPr="00F8536A">
        <w:t>Значение низшей теплоты сгорания топлива, используемые для производства тепловой энергии</w:t>
      </w:r>
      <w:r w:rsidRPr="00F8536A">
        <w:rPr>
          <w:color w:val="0000CC"/>
        </w:rPr>
        <w:t xml:space="preserve"> </w:t>
      </w:r>
      <w:r w:rsidRPr="00F8536A">
        <w:t>по каждой системе теплоснабжения</w:t>
      </w:r>
      <w:r w:rsidR="00A66537">
        <w:t xml:space="preserve"> </w:t>
      </w:r>
      <w:r w:rsidR="00A66537" w:rsidRPr="00BB21DD">
        <w:rPr>
          <w:color w:val="0000FF"/>
        </w:rPr>
        <w:t>с. Кетово</w:t>
      </w:r>
    </w:p>
    <w:tbl>
      <w:tblPr>
        <w:tblStyle w:val="a8"/>
        <w:tblW w:w="0" w:type="auto"/>
        <w:tblLook w:val="04A0" w:firstRow="1" w:lastRow="0" w:firstColumn="1" w:lastColumn="0" w:noHBand="0" w:noVBand="1"/>
      </w:tblPr>
      <w:tblGrid>
        <w:gridCol w:w="678"/>
        <w:gridCol w:w="2099"/>
        <w:gridCol w:w="2030"/>
        <w:gridCol w:w="1572"/>
        <w:gridCol w:w="1903"/>
        <w:gridCol w:w="2142"/>
      </w:tblGrid>
      <w:tr w:rsidR="001D79EF" w:rsidRPr="00F8536A" w:rsidTr="00115739">
        <w:tc>
          <w:tcPr>
            <w:tcW w:w="678" w:type="dxa"/>
            <w:vAlign w:val="center"/>
          </w:tcPr>
          <w:p w:rsidR="001D79EF" w:rsidRPr="00F8536A" w:rsidRDefault="001D79EF" w:rsidP="001D79EF">
            <w:pPr>
              <w:jc w:val="center"/>
            </w:pPr>
            <w:r w:rsidRPr="00F8536A">
              <w:t>№ пп</w:t>
            </w:r>
          </w:p>
        </w:tc>
        <w:tc>
          <w:tcPr>
            <w:tcW w:w="2099" w:type="dxa"/>
            <w:vAlign w:val="center"/>
          </w:tcPr>
          <w:p w:rsidR="001D79EF" w:rsidRPr="00F8536A" w:rsidRDefault="001D79EF" w:rsidP="00115739">
            <w:pPr>
              <w:jc w:val="center"/>
            </w:pPr>
            <w:r w:rsidRPr="00F8536A">
              <w:t>Система</w:t>
            </w:r>
            <w:r w:rsidR="00115739">
              <w:t xml:space="preserve"> </w:t>
            </w:r>
            <w:r w:rsidRPr="00F8536A">
              <w:t>теплоснабжения</w:t>
            </w:r>
          </w:p>
        </w:tc>
        <w:tc>
          <w:tcPr>
            <w:tcW w:w="2030" w:type="dxa"/>
            <w:vAlign w:val="center"/>
          </w:tcPr>
          <w:p w:rsidR="001D79EF" w:rsidRPr="00F8536A" w:rsidRDefault="001D79EF" w:rsidP="001D79EF">
            <w:pPr>
              <w:jc w:val="center"/>
            </w:pPr>
            <w:r>
              <w:t>Топливо</w:t>
            </w:r>
          </w:p>
        </w:tc>
        <w:tc>
          <w:tcPr>
            <w:tcW w:w="1572" w:type="dxa"/>
          </w:tcPr>
          <w:p w:rsidR="001D79EF" w:rsidRDefault="001D79EF" w:rsidP="001D79EF">
            <w:pPr>
              <w:jc w:val="center"/>
            </w:pPr>
            <w:r>
              <w:t>Объем потребления, тыс.м3</w:t>
            </w:r>
          </w:p>
        </w:tc>
        <w:tc>
          <w:tcPr>
            <w:tcW w:w="1903" w:type="dxa"/>
            <w:vAlign w:val="center"/>
          </w:tcPr>
          <w:p w:rsidR="001D79EF" w:rsidRPr="00F8536A" w:rsidRDefault="001D79EF" w:rsidP="00115739">
            <w:pPr>
              <w:jc w:val="center"/>
            </w:pPr>
            <w:r>
              <w:t>Доля</w:t>
            </w:r>
            <w:r w:rsidR="00115739">
              <w:t xml:space="preserve"> </w:t>
            </w:r>
            <w:r>
              <w:t>потребления, %</w:t>
            </w:r>
          </w:p>
        </w:tc>
        <w:tc>
          <w:tcPr>
            <w:tcW w:w="2142" w:type="dxa"/>
            <w:vAlign w:val="center"/>
          </w:tcPr>
          <w:p w:rsidR="001D79EF" w:rsidRPr="00F8536A" w:rsidRDefault="001D79EF" w:rsidP="001D79EF">
            <w:pPr>
              <w:jc w:val="center"/>
            </w:pPr>
            <w:r w:rsidRPr="00F8536A">
              <w:t>Значение низшей теплоты сгорания топлива</w:t>
            </w:r>
            <w:r>
              <w:t>, ккал/м3</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1</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1949,479</w:t>
            </w:r>
          </w:p>
        </w:tc>
        <w:tc>
          <w:tcPr>
            <w:tcW w:w="1903" w:type="dxa"/>
            <w:vAlign w:val="center"/>
          </w:tcPr>
          <w:p w:rsidR="00605EBE" w:rsidRPr="00605EBE" w:rsidRDefault="00605EBE">
            <w:pPr>
              <w:jc w:val="center"/>
              <w:rPr>
                <w:color w:val="7030A0"/>
                <w:sz w:val="20"/>
                <w:szCs w:val="20"/>
              </w:rPr>
            </w:pPr>
            <w:r w:rsidRPr="00605EBE">
              <w:rPr>
                <w:color w:val="7030A0"/>
                <w:sz w:val="20"/>
                <w:szCs w:val="20"/>
              </w:rPr>
              <w:t>44,9</w:t>
            </w:r>
          </w:p>
        </w:tc>
        <w:tc>
          <w:tcPr>
            <w:tcW w:w="2142" w:type="dxa"/>
            <w:vAlign w:val="center"/>
          </w:tcPr>
          <w:p w:rsidR="00605EBE" w:rsidRPr="00605EBE" w:rsidRDefault="00605EB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2</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440,615</w:t>
            </w:r>
          </w:p>
        </w:tc>
        <w:tc>
          <w:tcPr>
            <w:tcW w:w="1903" w:type="dxa"/>
            <w:vAlign w:val="center"/>
          </w:tcPr>
          <w:p w:rsidR="00605EBE" w:rsidRPr="00605EBE" w:rsidRDefault="00605EBE">
            <w:pPr>
              <w:jc w:val="center"/>
              <w:rPr>
                <w:color w:val="7030A0"/>
                <w:sz w:val="20"/>
                <w:szCs w:val="20"/>
              </w:rPr>
            </w:pPr>
            <w:r w:rsidRPr="00605EBE">
              <w:rPr>
                <w:color w:val="7030A0"/>
                <w:sz w:val="20"/>
                <w:szCs w:val="20"/>
              </w:rPr>
              <w:t>10,2</w:t>
            </w:r>
          </w:p>
        </w:tc>
        <w:tc>
          <w:tcPr>
            <w:tcW w:w="2142" w:type="dxa"/>
            <w:vAlign w:val="center"/>
          </w:tcPr>
          <w:p w:rsidR="00605EBE" w:rsidRPr="00605EBE" w:rsidRDefault="00605EB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3</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811,725</w:t>
            </w:r>
          </w:p>
        </w:tc>
        <w:tc>
          <w:tcPr>
            <w:tcW w:w="1903" w:type="dxa"/>
            <w:vAlign w:val="center"/>
          </w:tcPr>
          <w:p w:rsidR="00605EBE" w:rsidRPr="00605EBE" w:rsidRDefault="00605EBE">
            <w:pPr>
              <w:jc w:val="center"/>
              <w:rPr>
                <w:color w:val="7030A0"/>
                <w:sz w:val="20"/>
                <w:szCs w:val="20"/>
              </w:rPr>
            </w:pPr>
            <w:r w:rsidRPr="00605EBE">
              <w:rPr>
                <w:color w:val="7030A0"/>
                <w:sz w:val="20"/>
                <w:szCs w:val="20"/>
              </w:rPr>
              <w:t>18,7</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4</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28,264</w:t>
            </w:r>
          </w:p>
        </w:tc>
        <w:tc>
          <w:tcPr>
            <w:tcW w:w="1903" w:type="dxa"/>
            <w:vAlign w:val="center"/>
          </w:tcPr>
          <w:p w:rsidR="00605EBE" w:rsidRPr="00605EBE" w:rsidRDefault="00605EBE">
            <w:pPr>
              <w:jc w:val="center"/>
              <w:rPr>
                <w:color w:val="7030A0"/>
                <w:sz w:val="20"/>
                <w:szCs w:val="20"/>
              </w:rPr>
            </w:pPr>
            <w:r w:rsidRPr="00605EBE">
              <w:rPr>
                <w:color w:val="7030A0"/>
                <w:sz w:val="20"/>
                <w:szCs w:val="20"/>
              </w:rPr>
              <w:t>0,7</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5</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166,913</w:t>
            </w:r>
          </w:p>
        </w:tc>
        <w:tc>
          <w:tcPr>
            <w:tcW w:w="1903" w:type="dxa"/>
            <w:vAlign w:val="center"/>
          </w:tcPr>
          <w:p w:rsidR="00605EBE" w:rsidRPr="00605EBE" w:rsidRDefault="00605EBE">
            <w:pPr>
              <w:jc w:val="center"/>
              <w:rPr>
                <w:color w:val="7030A0"/>
                <w:sz w:val="20"/>
                <w:szCs w:val="20"/>
              </w:rPr>
            </w:pPr>
            <w:r w:rsidRPr="00605EBE">
              <w:rPr>
                <w:color w:val="7030A0"/>
                <w:sz w:val="20"/>
                <w:szCs w:val="20"/>
              </w:rPr>
              <w:t>3,8</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6</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55,428</w:t>
            </w:r>
          </w:p>
        </w:tc>
        <w:tc>
          <w:tcPr>
            <w:tcW w:w="1903" w:type="dxa"/>
            <w:vAlign w:val="center"/>
          </w:tcPr>
          <w:p w:rsidR="00605EBE" w:rsidRPr="00605EBE" w:rsidRDefault="00605EBE">
            <w:pPr>
              <w:jc w:val="center"/>
              <w:rPr>
                <w:color w:val="7030A0"/>
                <w:sz w:val="20"/>
                <w:szCs w:val="20"/>
              </w:rPr>
            </w:pPr>
            <w:r w:rsidRPr="00605EBE">
              <w:rPr>
                <w:color w:val="7030A0"/>
                <w:sz w:val="20"/>
                <w:szCs w:val="20"/>
              </w:rPr>
              <w:t>1,3</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7</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27,714</w:t>
            </w:r>
          </w:p>
        </w:tc>
        <w:tc>
          <w:tcPr>
            <w:tcW w:w="1903" w:type="dxa"/>
            <w:vAlign w:val="center"/>
          </w:tcPr>
          <w:p w:rsidR="00605EBE" w:rsidRPr="00605EBE" w:rsidRDefault="00605EBE">
            <w:pPr>
              <w:jc w:val="center"/>
              <w:rPr>
                <w:color w:val="7030A0"/>
                <w:sz w:val="20"/>
                <w:szCs w:val="20"/>
              </w:rPr>
            </w:pPr>
            <w:r w:rsidRPr="00605EBE">
              <w:rPr>
                <w:color w:val="7030A0"/>
                <w:sz w:val="20"/>
                <w:szCs w:val="20"/>
              </w:rPr>
              <w:t>0,6</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8</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164,800</w:t>
            </w:r>
          </w:p>
        </w:tc>
        <w:tc>
          <w:tcPr>
            <w:tcW w:w="1903" w:type="dxa"/>
            <w:vAlign w:val="center"/>
          </w:tcPr>
          <w:p w:rsidR="00605EBE" w:rsidRPr="00605EBE" w:rsidRDefault="00605EBE">
            <w:pPr>
              <w:jc w:val="center"/>
              <w:rPr>
                <w:color w:val="7030A0"/>
                <w:sz w:val="20"/>
                <w:szCs w:val="20"/>
              </w:rPr>
            </w:pPr>
            <w:r w:rsidRPr="00605EBE">
              <w:rPr>
                <w:color w:val="7030A0"/>
                <w:sz w:val="20"/>
                <w:szCs w:val="20"/>
              </w:rPr>
              <w:t>3,8</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1D79EF">
            <w:pPr>
              <w:pStyle w:val="Default"/>
            </w:pPr>
            <w:r>
              <w:t>Котельная № 9</w:t>
            </w:r>
          </w:p>
        </w:tc>
        <w:tc>
          <w:tcPr>
            <w:tcW w:w="2030" w:type="dxa"/>
          </w:tcPr>
          <w:p w:rsidR="00605EBE" w:rsidRPr="00F8536A" w:rsidRDefault="00605EBE" w:rsidP="001D79EF">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523,217</w:t>
            </w:r>
          </w:p>
        </w:tc>
        <w:tc>
          <w:tcPr>
            <w:tcW w:w="1903" w:type="dxa"/>
            <w:vAlign w:val="center"/>
          </w:tcPr>
          <w:p w:rsidR="00605EBE" w:rsidRPr="00605EBE" w:rsidRDefault="00605EBE">
            <w:pPr>
              <w:jc w:val="center"/>
              <w:rPr>
                <w:color w:val="7030A0"/>
                <w:sz w:val="20"/>
                <w:szCs w:val="20"/>
              </w:rPr>
            </w:pPr>
            <w:r w:rsidRPr="00605EBE">
              <w:rPr>
                <w:color w:val="7030A0"/>
                <w:sz w:val="20"/>
                <w:szCs w:val="20"/>
              </w:rPr>
              <w:t>12,1</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r w:rsidR="00605EBE" w:rsidRPr="00F8536A" w:rsidTr="00912C7E">
        <w:tc>
          <w:tcPr>
            <w:tcW w:w="678" w:type="dxa"/>
          </w:tcPr>
          <w:p w:rsidR="00605EBE" w:rsidRPr="00F8536A" w:rsidRDefault="00605EBE" w:rsidP="00B15639">
            <w:pPr>
              <w:pStyle w:val="a"/>
              <w:numPr>
                <w:ilvl w:val="0"/>
                <w:numId w:val="18"/>
              </w:numPr>
              <w:spacing w:line="240" w:lineRule="auto"/>
              <w:ind w:left="0" w:firstLine="0"/>
            </w:pPr>
          </w:p>
        </w:tc>
        <w:tc>
          <w:tcPr>
            <w:tcW w:w="2099" w:type="dxa"/>
            <w:vAlign w:val="center"/>
          </w:tcPr>
          <w:p w:rsidR="00605EBE" w:rsidRPr="0015082B" w:rsidRDefault="00605EBE" w:rsidP="00605EBE">
            <w:pPr>
              <w:pStyle w:val="Default"/>
            </w:pPr>
            <w:r>
              <w:t>Котельная № 10</w:t>
            </w:r>
          </w:p>
        </w:tc>
        <w:tc>
          <w:tcPr>
            <w:tcW w:w="2030" w:type="dxa"/>
          </w:tcPr>
          <w:p w:rsidR="00605EBE" w:rsidRPr="00F8536A" w:rsidRDefault="00605EBE" w:rsidP="00912C7E">
            <w:r>
              <w:t>Природный газ</w:t>
            </w:r>
          </w:p>
        </w:tc>
        <w:tc>
          <w:tcPr>
            <w:tcW w:w="1572" w:type="dxa"/>
            <w:vAlign w:val="center"/>
          </w:tcPr>
          <w:p w:rsidR="00605EBE" w:rsidRPr="00605EBE" w:rsidRDefault="00605EBE">
            <w:pPr>
              <w:jc w:val="center"/>
              <w:rPr>
                <w:color w:val="7030A0"/>
                <w:sz w:val="20"/>
                <w:szCs w:val="20"/>
              </w:rPr>
            </w:pPr>
            <w:r w:rsidRPr="00605EBE">
              <w:rPr>
                <w:color w:val="7030A0"/>
                <w:sz w:val="20"/>
                <w:szCs w:val="20"/>
              </w:rPr>
              <w:t>168,86</w:t>
            </w:r>
          </w:p>
        </w:tc>
        <w:tc>
          <w:tcPr>
            <w:tcW w:w="1903" w:type="dxa"/>
            <w:vAlign w:val="center"/>
          </w:tcPr>
          <w:p w:rsidR="00605EBE" w:rsidRPr="00605EBE" w:rsidRDefault="00605EBE">
            <w:pPr>
              <w:jc w:val="center"/>
              <w:rPr>
                <w:color w:val="7030A0"/>
                <w:sz w:val="20"/>
                <w:szCs w:val="20"/>
              </w:rPr>
            </w:pPr>
            <w:r w:rsidRPr="00605EBE">
              <w:rPr>
                <w:color w:val="7030A0"/>
                <w:sz w:val="20"/>
                <w:szCs w:val="20"/>
              </w:rPr>
              <w:t>3,9</w:t>
            </w:r>
          </w:p>
        </w:tc>
        <w:tc>
          <w:tcPr>
            <w:tcW w:w="2142" w:type="dxa"/>
            <w:vAlign w:val="center"/>
          </w:tcPr>
          <w:p w:rsidR="00605EBE" w:rsidRPr="00605EBE" w:rsidRDefault="00605EBE" w:rsidP="00912C7E">
            <w:pPr>
              <w:jc w:val="center"/>
              <w:rPr>
                <w:color w:val="7030A0"/>
                <w:sz w:val="20"/>
                <w:szCs w:val="20"/>
              </w:rPr>
            </w:pPr>
            <w:r w:rsidRPr="00605EBE">
              <w:rPr>
                <w:color w:val="7030A0"/>
                <w:sz w:val="20"/>
                <w:szCs w:val="20"/>
              </w:rPr>
              <w:t>8035</w:t>
            </w:r>
          </w:p>
        </w:tc>
      </w:tr>
    </w:tbl>
    <w:p w:rsidR="00F8536A" w:rsidRDefault="00F8536A" w:rsidP="00F8536A">
      <w:pPr>
        <w:spacing w:line="276" w:lineRule="auto"/>
      </w:pPr>
    </w:p>
    <w:p w:rsidR="00115739" w:rsidRDefault="00605EBE" w:rsidP="00115739">
      <w:pPr>
        <w:spacing w:line="276" w:lineRule="auto"/>
        <w:jc w:val="center"/>
      </w:pPr>
      <w:r w:rsidRPr="00605EBE">
        <w:rPr>
          <w:noProof/>
        </w:rPr>
        <w:drawing>
          <wp:inline distT="0" distB="0" distL="0" distR="0" wp14:anchorId="7630DCE4" wp14:editId="4B96FFBA">
            <wp:extent cx="4550735" cy="3104707"/>
            <wp:effectExtent l="0" t="0" r="254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2301" b="9615"/>
                    <a:stretch/>
                  </pic:blipFill>
                  <pic:spPr bwMode="auto">
                    <a:xfrm>
                      <a:off x="0" y="0"/>
                      <a:ext cx="4551045" cy="3104918"/>
                    </a:xfrm>
                    <a:prstGeom prst="rect">
                      <a:avLst/>
                    </a:prstGeom>
                    <a:noFill/>
                    <a:ln>
                      <a:noFill/>
                    </a:ln>
                    <a:extLst>
                      <a:ext uri="{53640926-AAD7-44D8-BBD7-CCE9431645EC}">
                        <a14:shadowObscured xmlns:a14="http://schemas.microsoft.com/office/drawing/2010/main"/>
                      </a:ext>
                    </a:extLst>
                  </pic:spPr>
                </pic:pic>
              </a:graphicData>
            </a:graphic>
          </wp:inline>
        </w:drawing>
      </w:r>
    </w:p>
    <w:p w:rsidR="00115739" w:rsidRPr="00115739" w:rsidRDefault="00115739" w:rsidP="00115739">
      <w:pPr>
        <w:spacing w:line="276" w:lineRule="auto"/>
        <w:jc w:val="center"/>
      </w:pPr>
      <w:r w:rsidRPr="00115739">
        <w:t>Рисунок 1.</w:t>
      </w:r>
      <w:r w:rsidR="0006093C">
        <w:t>34</w:t>
      </w:r>
      <w:r w:rsidRPr="00115739">
        <w:t xml:space="preserve"> – Доля топлива используемого для производства тепловой энергии</w:t>
      </w:r>
      <w:r>
        <w:br/>
      </w:r>
      <w:r w:rsidRPr="00115739">
        <w:t>по системам теплоснабжения</w:t>
      </w:r>
    </w:p>
    <w:p w:rsidR="00115739" w:rsidRDefault="00115739" w:rsidP="00F8536A">
      <w:pPr>
        <w:spacing w:line="276" w:lineRule="auto"/>
      </w:pPr>
    </w:p>
    <w:p w:rsidR="002A6715" w:rsidRDefault="002A6715" w:rsidP="002A6715">
      <w:pPr>
        <w:pStyle w:val="3"/>
      </w:pPr>
      <w:bookmarkStart w:id="70" w:name="_Toc153102534"/>
      <w:r>
        <w:t xml:space="preserve">8.4 </w:t>
      </w:r>
      <w:r w:rsidR="001D79EF">
        <w:rPr>
          <w:color w:val="0000CC"/>
        </w:rPr>
        <w:t>Преобладающий в поселении</w:t>
      </w:r>
      <w:r w:rsidRPr="002A6715">
        <w:rPr>
          <w:color w:val="0000CC"/>
        </w:rPr>
        <w:t xml:space="preserve"> вид топлива, определяемый по совокупности всех систем теплоснабжения, находящихся в соответствующем поселении</w:t>
      </w:r>
      <w:bookmarkEnd w:id="70"/>
    </w:p>
    <w:p w:rsidR="002A6715" w:rsidRPr="001D79EF" w:rsidRDefault="001D79EF" w:rsidP="00F15428">
      <w:pPr>
        <w:spacing w:line="276" w:lineRule="auto"/>
        <w:ind w:firstLine="709"/>
      </w:pPr>
      <w:r w:rsidRPr="001D79EF">
        <w:t xml:space="preserve">Преобладающий вид топлива в </w:t>
      </w:r>
      <w:r w:rsidR="00A66537" w:rsidRPr="00BB21DD">
        <w:rPr>
          <w:color w:val="7030A0"/>
        </w:rPr>
        <w:t>сельских населенных пункт</w:t>
      </w:r>
      <w:r w:rsidR="00A66537">
        <w:rPr>
          <w:color w:val="7030A0"/>
        </w:rPr>
        <w:t>ах</w:t>
      </w:r>
      <w:r w:rsidR="00A66537" w:rsidRPr="00BB21DD">
        <w:rPr>
          <w:color w:val="7030A0"/>
        </w:rPr>
        <w:t xml:space="preserve"> </w:t>
      </w:r>
      <w:r w:rsidR="00A66537" w:rsidRPr="00BB21DD">
        <w:rPr>
          <w:color w:val="0000FF"/>
        </w:rPr>
        <w:t>с. Кетово и п. Придорожный</w:t>
      </w:r>
      <w:r w:rsidR="00A66537" w:rsidRPr="001D79EF">
        <w:t xml:space="preserve"> </w:t>
      </w:r>
      <w:r w:rsidRPr="001D79EF">
        <w:t>– природный газ.</w:t>
      </w:r>
    </w:p>
    <w:p w:rsidR="002A6715" w:rsidRPr="002A6715" w:rsidRDefault="002A6715" w:rsidP="002A6715">
      <w:pPr>
        <w:pStyle w:val="3"/>
      </w:pPr>
      <w:bookmarkStart w:id="71" w:name="_Toc153102535"/>
      <w:r>
        <w:t xml:space="preserve">8.5 </w:t>
      </w:r>
      <w:r w:rsidRPr="002A6715">
        <w:rPr>
          <w:color w:val="0000CC"/>
        </w:rPr>
        <w:t>Приоритетное направление развития топливного баланса поселения</w:t>
      </w:r>
      <w:bookmarkEnd w:id="71"/>
    </w:p>
    <w:p w:rsidR="00E0343C" w:rsidRPr="008F5B49" w:rsidRDefault="00E0343C" w:rsidP="00E0343C">
      <w:pPr>
        <w:spacing w:line="276" w:lineRule="auto"/>
        <w:ind w:firstLine="709"/>
      </w:pPr>
      <w:r w:rsidRPr="008F5B49">
        <w:t>Приоритетн</w:t>
      </w:r>
      <w:r>
        <w:t>ым</w:t>
      </w:r>
      <w:r w:rsidRPr="008F5B49">
        <w:t xml:space="preserve"> направлени</w:t>
      </w:r>
      <w:r>
        <w:t>ем</w:t>
      </w:r>
      <w:r w:rsidRPr="008F5B49">
        <w:t xml:space="preserve"> развития топливного баланса </w:t>
      </w:r>
      <w:r w:rsidR="00A66537" w:rsidRPr="00BB21DD">
        <w:rPr>
          <w:color w:val="7030A0"/>
        </w:rPr>
        <w:t xml:space="preserve">сельских населенных пунктов </w:t>
      </w:r>
      <w:r w:rsidR="00A66537">
        <w:rPr>
          <w:color w:val="0000FF"/>
        </w:rPr>
        <w:t>с. </w:t>
      </w:r>
      <w:r w:rsidR="00A66537" w:rsidRPr="00BB21DD">
        <w:rPr>
          <w:color w:val="0000FF"/>
        </w:rPr>
        <w:t>Кетово и п. Придорожный</w:t>
      </w:r>
      <w:r w:rsidR="00A66537">
        <w:t xml:space="preserve"> </w:t>
      </w:r>
      <w:r>
        <w:t xml:space="preserve">является </w:t>
      </w:r>
      <w:r w:rsidRPr="00FB79C3">
        <w:t xml:space="preserve">сохранение </w:t>
      </w:r>
      <w:r>
        <w:t xml:space="preserve">существующего потребления природного газа </w:t>
      </w:r>
      <w:r w:rsidRPr="00FB79C3">
        <w:t xml:space="preserve">и полный перевод </w:t>
      </w:r>
      <w:r>
        <w:t>индивидуальных источников</w:t>
      </w:r>
      <w:r w:rsidRPr="00FB79C3">
        <w:t xml:space="preserve"> на газообразное топливо.</w:t>
      </w:r>
    </w:p>
    <w:p w:rsidR="00981454" w:rsidRDefault="00981454">
      <w:pPr>
        <w:rPr>
          <w:b/>
          <w:bCs/>
          <w:iCs/>
        </w:rPr>
      </w:pPr>
      <w:r>
        <w:rPr>
          <w:i/>
        </w:rPr>
        <w:br w:type="page"/>
      </w:r>
    </w:p>
    <w:p w:rsidR="00C56870" w:rsidRDefault="00C56870" w:rsidP="00B86D47">
      <w:pPr>
        <w:pStyle w:val="2"/>
        <w:spacing w:before="0" w:after="0" w:line="276" w:lineRule="auto"/>
        <w:ind w:firstLine="709"/>
        <w:jc w:val="center"/>
        <w:rPr>
          <w:rFonts w:ascii="Times New Roman" w:hAnsi="Times New Roman" w:cs="Times New Roman"/>
          <w:i w:val="0"/>
          <w:color w:val="0000CC"/>
          <w:sz w:val="24"/>
          <w:szCs w:val="24"/>
        </w:rPr>
      </w:pPr>
      <w:bookmarkStart w:id="72" w:name="_Toc153102536"/>
      <w:r w:rsidRPr="00C45E53">
        <w:rPr>
          <w:rFonts w:ascii="Times New Roman" w:hAnsi="Times New Roman" w:cs="Times New Roman"/>
          <w:i w:val="0"/>
          <w:sz w:val="24"/>
          <w:szCs w:val="24"/>
        </w:rPr>
        <w:lastRenderedPageBreak/>
        <w:t>Раздел</w:t>
      </w:r>
      <w:r w:rsidR="00C45E53">
        <w:rPr>
          <w:rFonts w:ascii="Times New Roman" w:hAnsi="Times New Roman" w:cs="Times New Roman"/>
          <w:i w:val="0"/>
          <w:sz w:val="24"/>
          <w:szCs w:val="24"/>
        </w:rPr>
        <w:t> </w:t>
      </w:r>
      <w:r w:rsidR="009E041E">
        <w:rPr>
          <w:rFonts w:ascii="Times New Roman" w:hAnsi="Times New Roman" w:cs="Times New Roman"/>
          <w:i w:val="0"/>
          <w:sz w:val="24"/>
          <w:szCs w:val="24"/>
        </w:rPr>
        <w:t>9</w:t>
      </w:r>
      <w:r w:rsidR="001B5B10" w:rsidRPr="00C45E53">
        <w:rPr>
          <w:rFonts w:ascii="Times New Roman" w:hAnsi="Times New Roman" w:cs="Times New Roman"/>
          <w:i w:val="0"/>
          <w:sz w:val="24"/>
          <w:szCs w:val="24"/>
        </w:rPr>
        <w:t>.</w:t>
      </w:r>
      <w:r w:rsidR="00AF6986" w:rsidRPr="00C45E53">
        <w:rPr>
          <w:rFonts w:ascii="Times New Roman" w:hAnsi="Times New Roman" w:cs="Times New Roman"/>
          <w:i w:val="0"/>
          <w:sz w:val="24"/>
          <w:szCs w:val="24"/>
        </w:rPr>
        <w:t> </w:t>
      </w:r>
      <w:r w:rsidRPr="00C45E53">
        <w:rPr>
          <w:rFonts w:ascii="Times New Roman" w:hAnsi="Times New Roman" w:cs="Times New Roman"/>
          <w:i w:val="0"/>
          <w:sz w:val="24"/>
          <w:szCs w:val="24"/>
        </w:rPr>
        <w:t xml:space="preserve">Инвестиции </w:t>
      </w:r>
      <w:r w:rsidR="002A78F0">
        <w:rPr>
          <w:rFonts w:ascii="Times New Roman" w:hAnsi="Times New Roman" w:cs="Times New Roman"/>
          <w:i w:val="0"/>
          <w:sz w:val="24"/>
          <w:szCs w:val="24"/>
        </w:rPr>
        <w:t>в строительство, реконструкцию,</w:t>
      </w:r>
      <w:r w:rsidRPr="00C45E53">
        <w:rPr>
          <w:rFonts w:ascii="Times New Roman" w:hAnsi="Times New Roman" w:cs="Times New Roman"/>
          <w:i w:val="0"/>
          <w:sz w:val="24"/>
          <w:szCs w:val="24"/>
        </w:rPr>
        <w:t xml:space="preserve"> техническое перевооружение</w:t>
      </w:r>
      <w:bookmarkEnd w:id="67"/>
      <w:r w:rsidR="002A78F0" w:rsidRPr="002A78F0">
        <w:t xml:space="preserve"> </w:t>
      </w:r>
      <w:r w:rsidR="002A78F0" w:rsidRPr="002A6715">
        <w:rPr>
          <w:rFonts w:ascii="Times New Roman" w:hAnsi="Times New Roman" w:cs="Times New Roman"/>
          <w:i w:val="0"/>
          <w:color w:val="0000CC"/>
          <w:sz w:val="24"/>
          <w:szCs w:val="24"/>
        </w:rPr>
        <w:t>и (или) модернизацию</w:t>
      </w:r>
      <w:bookmarkEnd w:id="72"/>
    </w:p>
    <w:p w:rsidR="00FB79C3" w:rsidRPr="00814612" w:rsidRDefault="00FB79C3" w:rsidP="002A6715"/>
    <w:p w:rsidR="002A6715" w:rsidRPr="002A6715" w:rsidRDefault="002A6715" w:rsidP="00FB79C3">
      <w:pPr>
        <w:ind w:firstLine="709"/>
      </w:pPr>
      <w:r>
        <w:rPr>
          <w:color w:val="0000CC"/>
        </w:rPr>
        <w:t xml:space="preserve">Раздел актуализирован с учетом отсутствия </w:t>
      </w:r>
      <w:r w:rsidRPr="00F34CF7">
        <w:rPr>
          <w:color w:val="0000CC"/>
        </w:rPr>
        <w:t>ценовы</w:t>
      </w:r>
      <w:r>
        <w:rPr>
          <w:color w:val="0000CC"/>
        </w:rPr>
        <w:t>х</w:t>
      </w:r>
      <w:r w:rsidRPr="00F34CF7">
        <w:rPr>
          <w:color w:val="0000CC"/>
        </w:rPr>
        <w:t xml:space="preserve"> зон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Pr="00F34CF7">
        <w:rPr>
          <w:color w:val="0000CC"/>
        </w:rPr>
        <w:t>.</w:t>
      </w:r>
    </w:p>
    <w:p w:rsidR="00ED0A4D" w:rsidRDefault="009E041E" w:rsidP="00B078A6">
      <w:pPr>
        <w:pStyle w:val="3"/>
      </w:pPr>
      <w:bookmarkStart w:id="73" w:name="_Toc153102537"/>
      <w:r>
        <w:t>9</w:t>
      </w:r>
      <w:r w:rsidR="00ED0A4D">
        <w:t>.1 </w:t>
      </w:r>
      <w:r w:rsidR="00ED0A4D" w:rsidRPr="00ED0A4D">
        <w:t>Предложения по величине необходимых инвестиций</w:t>
      </w:r>
      <w:r w:rsidR="0042771C">
        <w:t xml:space="preserve"> в строительство, реконструкцию, </w:t>
      </w:r>
      <w:r w:rsidR="00ED0A4D" w:rsidRPr="00ED0A4D">
        <w:t>техническое</w:t>
      </w:r>
      <w:r w:rsidR="00E83122">
        <w:t xml:space="preserve"> </w:t>
      </w:r>
      <w:r w:rsidR="00ED0A4D" w:rsidRPr="00ED0A4D">
        <w:t>перевооружение</w:t>
      </w:r>
      <w:r w:rsidR="0042771C" w:rsidRPr="0042771C">
        <w:t xml:space="preserve"> </w:t>
      </w:r>
      <w:r w:rsidR="0042771C" w:rsidRPr="002A6715">
        <w:rPr>
          <w:color w:val="0000CC"/>
        </w:rPr>
        <w:t>и (или) модернизацию</w:t>
      </w:r>
      <w:r w:rsidR="00ED0A4D" w:rsidRPr="002A6715">
        <w:rPr>
          <w:color w:val="0000CC"/>
        </w:rPr>
        <w:t xml:space="preserve"> </w:t>
      </w:r>
      <w:r w:rsidR="00ED0A4D" w:rsidRPr="00ED0A4D">
        <w:t>источников тепловой энергии на каждом этапе</w:t>
      </w:r>
      <w:bookmarkEnd w:id="73"/>
    </w:p>
    <w:p w:rsidR="003C6464" w:rsidRDefault="003C6464" w:rsidP="003C6464">
      <w:pPr>
        <w:spacing w:line="276" w:lineRule="auto"/>
        <w:ind w:firstLine="709"/>
      </w:pPr>
      <w:r w:rsidRPr="00ED0A4D">
        <w:t>Инвестици</w:t>
      </w:r>
      <w:r>
        <w:t xml:space="preserve">и в </w:t>
      </w:r>
      <w:r w:rsidR="00770FA7">
        <w:t xml:space="preserve">строительство, реконструкцию, </w:t>
      </w:r>
      <w:r w:rsidR="00770FA7" w:rsidRPr="00ED0A4D">
        <w:t>техническое</w:t>
      </w:r>
      <w:r w:rsidR="00770FA7">
        <w:t xml:space="preserve"> </w:t>
      </w:r>
      <w:r w:rsidR="00770FA7" w:rsidRPr="00ED0A4D">
        <w:t>перевооружение</w:t>
      </w:r>
      <w:r w:rsidR="00770FA7" w:rsidRPr="0042771C">
        <w:t xml:space="preserve"> </w:t>
      </w:r>
      <w:r w:rsidR="00770FA7" w:rsidRPr="002A6715">
        <w:rPr>
          <w:color w:val="0000CC"/>
        </w:rPr>
        <w:t xml:space="preserve">и (или) модернизацию </w:t>
      </w:r>
      <w:r w:rsidRPr="00ED0A4D">
        <w:t>источников тепловой энергии</w:t>
      </w:r>
      <w:r>
        <w:t xml:space="preserve"> на расчетный период до </w:t>
      </w:r>
      <w:r w:rsidRPr="00605EBE">
        <w:rPr>
          <w:color w:val="7030A0"/>
        </w:rPr>
        <w:t>20</w:t>
      </w:r>
      <w:r w:rsidR="00605EBE" w:rsidRPr="00605EBE">
        <w:rPr>
          <w:color w:val="7030A0"/>
        </w:rPr>
        <w:t>42</w:t>
      </w:r>
      <w:r w:rsidRPr="00605EBE">
        <w:rPr>
          <w:color w:val="7030A0"/>
        </w:rPr>
        <w:t> </w:t>
      </w:r>
      <w:r>
        <w:t>г. не требуются.</w:t>
      </w:r>
      <w:r w:rsidR="00814612">
        <w:t xml:space="preserve"> Существующие котлы имеют значительный срок эксплуатации и на расчетный период потребуется из замена на эквивалентные по мощности</w:t>
      </w:r>
      <w:r w:rsidR="00EE4DD9">
        <w:t xml:space="preserve"> (</w:t>
      </w:r>
      <w:r w:rsidR="00EE4DD9" w:rsidRPr="00EE4DD9">
        <w:rPr>
          <w:color w:val="0000CC"/>
        </w:rPr>
        <w:t>таблица 1.5</w:t>
      </w:r>
      <w:r w:rsidR="0006093C">
        <w:rPr>
          <w:color w:val="0000CC"/>
        </w:rPr>
        <w:t>8</w:t>
      </w:r>
      <w:r w:rsidR="00EE4DD9">
        <w:t>)</w:t>
      </w:r>
      <w:r w:rsidR="00814612">
        <w:t>.</w:t>
      </w:r>
    </w:p>
    <w:p w:rsidR="00814612" w:rsidRDefault="00814612" w:rsidP="003C6464">
      <w:pPr>
        <w:spacing w:line="276" w:lineRule="auto"/>
        <w:ind w:firstLine="709"/>
      </w:pPr>
    </w:p>
    <w:p w:rsidR="00814612" w:rsidRPr="00AE20ED" w:rsidRDefault="00814612" w:rsidP="00814612">
      <w:pPr>
        <w:spacing w:line="300" w:lineRule="auto"/>
      </w:pPr>
      <w:r w:rsidRPr="000E7354">
        <w:t>Таблица 1.</w:t>
      </w:r>
      <w:r>
        <w:t>5</w:t>
      </w:r>
      <w:r w:rsidR="0006093C">
        <w:t>8</w:t>
      </w:r>
      <w:r w:rsidRPr="000E7354">
        <w:t xml:space="preserve"> – Инвестиции</w:t>
      </w:r>
      <w:r>
        <w:t xml:space="preserve"> на замену котлов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9"/>
        <w:gridCol w:w="697"/>
        <w:gridCol w:w="816"/>
        <w:gridCol w:w="696"/>
        <w:gridCol w:w="696"/>
        <w:gridCol w:w="696"/>
        <w:gridCol w:w="878"/>
        <w:gridCol w:w="865"/>
        <w:gridCol w:w="811"/>
        <w:gridCol w:w="2350"/>
      </w:tblGrid>
      <w:tr w:rsidR="00814612" w:rsidRPr="00762A00" w:rsidTr="00814612">
        <w:trPr>
          <w:trHeight w:val="20"/>
        </w:trPr>
        <w:tc>
          <w:tcPr>
            <w:tcW w:w="920" w:type="pct"/>
            <w:vMerge w:val="restart"/>
            <w:vAlign w:val="center"/>
          </w:tcPr>
          <w:p w:rsidR="00814612" w:rsidRPr="00762A00" w:rsidRDefault="00814612" w:rsidP="00814612">
            <w:pPr>
              <w:jc w:val="center"/>
              <w:rPr>
                <w:sz w:val="22"/>
                <w:szCs w:val="22"/>
              </w:rPr>
            </w:pPr>
            <w:r w:rsidRPr="00762A00">
              <w:rPr>
                <w:sz w:val="22"/>
                <w:szCs w:val="22"/>
              </w:rPr>
              <w:t>Тепловая сеть</w:t>
            </w:r>
          </w:p>
        </w:tc>
        <w:tc>
          <w:tcPr>
            <w:tcW w:w="2952" w:type="pct"/>
            <w:gridSpan w:val="8"/>
            <w:vAlign w:val="center"/>
          </w:tcPr>
          <w:p w:rsidR="00814612" w:rsidRPr="00762A00" w:rsidRDefault="00814612" w:rsidP="00814612">
            <w:pPr>
              <w:pStyle w:val="Default"/>
              <w:ind w:firstLine="107"/>
              <w:jc w:val="center"/>
              <w:rPr>
                <w:sz w:val="22"/>
                <w:szCs w:val="22"/>
              </w:rPr>
            </w:pPr>
            <w:r w:rsidRPr="00762A00">
              <w:rPr>
                <w:sz w:val="22"/>
                <w:szCs w:val="22"/>
              </w:rPr>
              <w:t>Объем инвестиций по этапам (годам), тыс. руб.</w:t>
            </w:r>
          </w:p>
        </w:tc>
        <w:tc>
          <w:tcPr>
            <w:tcW w:w="1127" w:type="pct"/>
            <w:vMerge w:val="restart"/>
            <w:vAlign w:val="center"/>
          </w:tcPr>
          <w:p w:rsidR="00814612" w:rsidRPr="00762A00" w:rsidRDefault="00814612" w:rsidP="00814612">
            <w:pPr>
              <w:pStyle w:val="Default"/>
              <w:ind w:firstLine="107"/>
              <w:jc w:val="center"/>
              <w:rPr>
                <w:sz w:val="22"/>
                <w:szCs w:val="22"/>
              </w:rPr>
            </w:pPr>
            <w:r w:rsidRPr="00762A00">
              <w:rPr>
                <w:sz w:val="22"/>
                <w:szCs w:val="22"/>
              </w:rPr>
              <w:t>Источник финансирования</w:t>
            </w:r>
          </w:p>
        </w:tc>
      </w:tr>
      <w:tr w:rsidR="00605EBE" w:rsidRPr="00762A00" w:rsidTr="00A66537">
        <w:trPr>
          <w:trHeight w:val="20"/>
        </w:trPr>
        <w:tc>
          <w:tcPr>
            <w:tcW w:w="920" w:type="pct"/>
            <w:vMerge/>
            <w:vAlign w:val="center"/>
          </w:tcPr>
          <w:p w:rsidR="00605EBE" w:rsidRPr="00762A00" w:rsidRDefault="00605EBE" w:rsidP="00814612">
            <w:pPr>
              <w:jc w:val="center"/>
              <w:rPr>
                <w:sz w:val="22"/>
                <w:szCs w:val="22"/>
              </w:rPr>
            </w:pPr>
          </w:p>
        </w:tc>
        <w:tc>
          <w:tcPr>
            <w:tcW w:w="334" w:type="pct"/>
            <w:vAlign w:val="center"/>
          </w:tcPr>
          <w:p w:rsidR="00605EBE" w:rsidRPr="00605EBE" w:rsidRDefault="00605EBE" w:rsidP="00A66537">
            <w:pPr>
              <w:jc w:val="center"/>
              <w:rPr>
                <w:color w:val="7030A0"/>
                <w:sz w:val="22"/>
                <w:szCs w:val="22"/>
              </w:rPr>
            </w:pPr>
            <w:r w:rsidRPr="00605EBE">
              <w:rPr>
                <w:color w:val="7030A0"/>
                <w:sz w:val="22"/>
                <w:szCs w:val="22"/>
              </w:rPr>
              <w:t>2023</w:t>
            </w:r>
          </w:p>
        </w:tc>
        <w:tc>
          <w:tcPr>
            <w:tcW w:w="391" w:type="pct"/>
            <w:vAlign w:val="center"/>
          </w:tcPr>
          <w:p w:rsidR="00605EBE" w:rsidRPr="00605EBE" w:rsidRDefault="00605EBE" w:rsidP="00A66537">
            <w:pPr>
              <w:jc w:val="center"/>
              <w:rPr>
                <w:color w:val="7030A0"/>
                <w:sz w:val="22"/>
                <w:szCs w:val="22"/>
              </w:rPr>
            </w:pPr>
            <w:r w:rsidRPr="00605EBE">
              <w:rPr>
                <w:color w:val="7030A0"/>
                <w:sz w:val="22"/>
                <w:szCs w:val="22"/>
              </w:rPr>
              <w:t>2024</w:t>
            </w:r>
          </w:p>
        </w:tc>
        <w:tc>
          <w:tcPr>
            <w:tcW w:w="334" w:type="pct"/>
            <w:vAlign w:val="center"/>
          </w:tcPr>
          <w:p w:rsidR="00605EBE" w:rsidRPr="00605EBE" w:rsidRDefault="00605EBE" w:rsidP="00A66537">
            <w:pPr>
              <w:jc w:val="center"/>
              <w:rPr>
                <w:color w:val="7030A0"/>
                <w:sz w:val="22"/>
                <w:szCs w:val="22"/>
              </w:rPr>
            </w:pPr>
            <w:r w:rsidRPr="00605EBE">
              <w:rPr>
                <w:color w:val="7030A0"/>
                <w:sz w:val="22"/>
                <w:szCs w:val="22"/>
              </w:rPr>
              <w:t>2025</w:t>
            </w:r>
          </w:p>
        </w:tc>
        <w:tc>
          <w:tcPr>
            <w:tcW w:w="334" w:type="pct"/>
            <w:vAlign w:val="center"/>
          </w:tcPr>
          <w:p w:rsidR="00605EBE" w:rsidRPr="00605EBE" w:rsidRDefault="00605EBE" w:rsidP="00A66537">
            <w:pPr>
              <w:jc w:val="center"/>
              <w:rPr>
                <w:color w:val="7030A0"/>
                <w:sz w:val="22"/>
                <w:szCs w:val="22"/>
              </w:rPr>
            </w:pPr>
            <w:r w:rsidRPr="00605EBE">
              <w:rPr>
                <w:color w:val="7030A0"/>
                <w:sz w:val="22"/>
                <w:szCs w:val="22"/>
              </w:rPr>
              <w:t>2026</w:t>
            </w:r>
          </w:p>
        </w:tc>
        <w:tc>
          <w:tcPr>
            <w:tcW w:w="334" w:type="pct"/>
            <w:vAlign w:val="center"/>
          </w:tcPr>
          <w:p w:rsidR="00605EBE" w:rsidRPr="00605EBE" w:rsidRDefault="00605EBE" w:rsidP="00A66537">
            <w:pPr>
              <w:jc w:val="center"/>
              <w:rPr>
                <w:color w:val="7030A0"/>
                <w:sz w:val="22"/>
                <w:szCs w:val="22"/>
              </w:rPr>
            </w:pPr>
            <w:r w:rsidRPr="00605EBE">
              <w:rPr>
                <w:color w:val="7030A0"/>
                <w:sz w:val="22"/>
                <w:szCs w:val="22"/>
              </w:rPr>
              <w:t>2027</w:t>
            </w:r>
          </w:p>
        </w:tc>
        <w:tc>
          <w:tcPr>
            <w:tcW w:w="421" w:type="pct"/>
            <w:vAlign w:val="center"/>
          </w:tcPr>
          <w:p w:rsidR="00605EBE" w:rsidRPr="00605EBE" w:rsidRDefault="00605EBE" w:rsidP="00A66537">
            <w:pPr>
              <w:jc w:val="center"/>
              <w:rPr>
                <w:color w:val="7030A0"/>
                <w:sz w:val="22"/>
                <w:szCs w:val="22"/>
              </w:rPr>
            </w:pPr>
            <w:r w:rsidRPr="00605EBE">
              <w:rPr>
                <w:color w:val="7030A0"/>
                <w:sz w:val="22"/>
                <w:szCs w:val="22"/>
              </w:rPr>
              <w:t>2028- 2032</w:t>
            </w:r>
          </w:p>
        </w:tc>
        <w:tc>
          <w:tcPr>
            <w:tcW w:w="415" w:type="pct"/>
            <w:vAlign w:val="center"/>
          </w:tcPr>
          <w:p w:rsidR="00605EBE" w:rsidRPr="00605EBE" w:rsidRDefault="00605EBE" w:rsidP="00A66537">
            <w:pPr>
              <w:jc w:val="center"/>
              <w:rPr>
                <w:color w:val="7030A0"/>
                <w:sz w:val="22"/>
                <w:szCs w:val="22"/>
              </w:rPr>
            </w:pPr>
            <w:r w:rsidRPr="00605EBE">
              <w:rPr>
                <w:color w:val="7030A0"/>
                <w:sz w:val="22"/>
                <w:szCs w:val="22"/>
              </w:rPr>
              <w:t>2033-2037</w:t>
            </w:r>
          </w:p>
        </w:tc>
        <w:tc>
          <w:tcPr>
            <w:tcW w:w="389" w:type="pct"/>
            <w:vAlign w:val="center"/>
          </w:tcPr>
          <w:p w:rsidR="00605EBE" w:rsidRPr="00605EBE" w:rsidRDefault="00605EBE" w:rsidP="00A66537">
            <w:pPr>
              <w:jc w:val="center"/>
              <w:rPr>
                <w:color w:val="7030A0"/>
                <w:sz w:val="22"/>
                <w:szCs w:val="22"/>
              </w:rPr>
            </w:pPr>
            <w:r w:rsidRPr="00605EBE">
              <w:rPr>
                <w:color w:val="7030A0"/>
                <w:sz w:val="22"/>
                <w:szCs w:val="22"/>
              </w:rPr>
              <w:t>2038 -2042</w:t>
            </w:r>
          </w:p>
        </w:tc>
        <w:tc>
          <w:tcPr>
            <w:tcW w:w="1127" w:type="pct"/>
            <w:vMerge/>
            <w:vAlign w:val="center"/>
          </w:tcPr>
          <w:p w:rsidR="00605EBE" w:rsidRPr="00762A00" w:rsidRDefault="00605EBE" w:rsidP="00814612">
            <w:pPr>
              <w:pStyle w:val="Default"/>
              <w:jc w:val="center"/>
              <w:rPr>
                <w:sz w:val="22"/>
                <w:szCs w:val="22"/>
              </w:rPr>
            </w:pPr>
          </w:p>
        </w:tc>
      </w:tr>
      <w:tr w:rsidR="00814612" w:rsidRPr="00762A00" w:rsidTr="00814612">
        <w:trPr>
          <w:trHeight w:val="20"/>
        </w:trPr>
        <w:tc>
          <w:tcPr>
            <w:tcW w:w="920" w:type="pct"/>
            <w:vAlign w:val="bottom"/>
          </w:tcPr>
          <w:p w:rsidR="00814612" w:rsidRDefault="00814612">
            <w:pPr>
              <w:rPr>
                <w:color w:val="000000"/>
              </w:rPr>
            </w:pPr>
            <w:r>
              <w:rPr>
                <w:color w:val="000000"/>
              </w:rPr>
              <w:t>Замена отопительных котлов в котельной № 1</w:t>
            </w:r>
          </w:p>
        </w:tc>
        <w:tc>
          <w:tcPr>
            <w:tcW w:w="334" w:type="pct"/>
          </w:tcPr>
          <w:p w:rsidR="00814612" w:rsidRDefault="00814612">
            <w:pPr>
              <w:rPr>
                <w:color w:val="000000"/>
                <w:sz w:val="22"/>
                <w:szCs w:val="22"/>
              </w:rPr>
            </w:pPr>
            <w:r>
              <w:rPr>
                <w:color w:val="000000"/>
                <w:sz w:val="22"/>
                <w:szCs w:val="22"/>
              </w:rPr>
              <w:t> </w:t>
            </w:r>
          </w:p>
        </w:tc>
        <w:tc>
          <w:tcPr>
            <w:tcW w:w="391"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421" w:type="pct"/>
            <w:vAlign w:val="center"/>
          </w:tcPr>
          <w:p w:rsidR="00814612" w:rsidRDefault="00814612">
            <w:pPr>
              <w:jc w:val="center"/>
              <w:rPr>
                <w:color w:val="000000"/>
                <w:sz w:val="22"/>
                <w:szCs w:val="22"/>
              </w:rPr>
            </w:pPr>
            <w:r>
              <w:rPr>
                <w:color w:val="000000"/>
                <w:sz w:val="22"/>
                <w:szCs w:val="22"/>
              </w:rPr>
              <w:t>3000</w:t>
            </w:r>
          </w:p>
        </w:tc>
        <w:tc>
          <w:tcPr>
            <w:tcW w:w="415" w:type="pct"/>
          </w:tcPr>
          <w:p w:rsidR="00814612" w:rsidRDefault="00814612">
            <w:pPr>
              <w:rPr>
                <w:color w:val="000000"/>
                <w:sz w:val="22"/>
                <w:szCs w:val="22"/>
              </w:rPr>
            </w:pPr>
            <w:r>
              <w:rPr>
                <w:color w:val="000000"/>
                <w:sz w:val="22"/>
                <w:szCs w:val="22"/>
              </w:rPr>
              <w:t> </w:t>
            </w:r>
          </w:p>
        </w:tc>
        <w:tc>
          <w:tcPr>
            <w:tcW w:w="389" w:type="pct"/>
          </w:tcPr>
          <w:p w:rsidR="00814612" w:rsidRDefault="00814612">
            <w:pPr>
              <w:rPr>
                <w:color w:val="000000"/>
                <w:sz w:val="22"/>
                <w:szCs w:val="22"/>
              </w:rPr>
            </w:pPr>
            <w:r>
              <w:rPr>
                <w:color w:val="000000"/>
                <w:sz w:val="22"/>
                <w:szCs w:val="22"/>
              </w:rPr>
              <w:t> </w:t>
            </w:r>
          </w:p>
        </w:tc>
        <w:tc>
          <w:tcPr>
            <w:tcW w:w="1127" w:type="pct"/>
            <w:vAlign w:val="center"/>
          </w:tcPr>
          <w:p w:rsidR="00814612" w:rsidRPr="00762A00" w:rsidRDefault="00814612" w:rsidP="00C318BE">
            <w:pPr>
              <w:rPr>
                <w:color w:val="000000"/>
                <w:sz w:val="22"/>
                <w:szCs w:val="22"/>
              </w:rPr>
            </w:pPr>
            <w:r>
              <w:rPr>
                <w:color w:val="000000"/>
                <w:sz w:val="22"/>
                <w:szCs w:val="22"/>
              </w:rPr>
              <w:t>Бюджет</w:t>
            </w:r>
            <w:r w:rsidR="00EE4DD9">
              <w:rPr>
                <w:color w:val="000000"/>
                <w:sz w:val="22"/>
                <w:szCs w:val="22"/>
              </w:rPr>
              <w:t xml:space="preserve"> </w:t>
            </w:r>
            <w:r w:rsidR="00C318BE">
              <w:rPr>
                <w:color w:val="000000"/>
                <w:sz w:val="22"/>
                <w:szCs w:val="22"/>
              </w:rPr>
              <w:t>муниципального округа</w:t>
            </w:r>
            <w:r w:rsidRPr="00762A00">
              <w:rPr>
                <w:color w:val="000000"/>
                <w:sz w:val="22"/>
                <w:szCs w:val="22"/>
              </w:rPr>
              <w:t>, внебюджетные источники</w:t>
            </w:r>
          </w:p>
        </w:tc>
      </w:tr>
      <w:tr w:rsidR="00814612" w:rsidRPr="00762A00" w:rsidTr="00814612">
        <w:trPr>
          <w:trHeight w:val="20"/>
        </w:trPr>
        <w:tc>
          <w:tcPr>
            <w:tcW w:w="920" w:type="pct"/>
            <w:vAlign w:val="bottom"/>
          </w:tcPr>
          <w:p w:rsidR="00814612" w:rsidRDefault="00814612">
            <w:pPr>
              <w:rPr>
                <w:color w:val="000000"/>
              </w:rPr>
            </w:pPr>
            <w:r>
              <w:rPr>
                <w:color w:val="000000"/>
              </w:rPr>
              <w:t>Замена отопительных котлов в котельной № 2</w:t>
            </w:r>
          </w:p>
        </w:tc>
        <w:tc>
          <w:tcPr>
            <w:tcW w:w="334" w:type="pct"/>
          </w:tcPr>
          <w:p w:rsidR="00814612" w:rsidRDefault="00814612">
            <w:pPr>
              <w:rPr>
                <w:color w:val="000000"/>
                <w:sz w:val="22"/>
                <w:szCs w:val="22"/>
              </w:rPr>
            </w:pPr>
            <w:r>
              <w:rPr>
                <w:color w:val="000000"/>
                <w:sz w:val="22"/>
                <w:szCs w:val="22"/>
              </w:rPr>
              <w:t> </w:t>
            </w:r>
          </w:p>
        </w:tc>
        <w:tc>
          <w:tcPr>
            <w:tcW w:w="391"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421" w:type="pct"/>
          </w:tcPr>
          <w:p w:rsidR="00814612" w:rsidRDefault="00814612">
            <w:pPr>
              <w:rPr>
                <w:color w:val="000000"/>
                <w:sz w:val="22"/>
                <w:szCs w:val="22"/>
              </w:rPr>
            </w:pPr>
            <w:r>
              <w:rPr>
                <w:color w:val="000000"/>
                <w:sz w:val="22"/>
                <w:szCs w:val="22"/>
              </w:rPr>
              <w:t> </w:t>
            </w:r>
          </w:p>
        </w:tc>
        <w:tc>
          <w:tcPr>
            <w:tcW w:w="415" w:type="pct"/>
            <w:vAlign w:val="center"/>
          </w:tcPr>
          <w:p w:rsidR="00814612" w:rsidRDefault="00814612">
            <w:pPr>
              <w:jc w:val="center"/>
              <w:rPr>
                <w:color w:val="000000"/>
                <w:sz w:val="22"/>
                <w:szCs w:val="22"/>
              </w:rPr>
            </w:pPr>
            <w:r>
              <w:rPr>
                <w:color w:val="000000"/>
                <w:sz w:val="22"/>
                <w:szCs w:val="22"/>
              </w:rPr>
              <w:t>1020</w:t>
            </w:r>
          </w:p>
        </w:tc>
        <w:tc>
          <w:tcPr>
            <w:tcW w:w="389" w:type="pct"/>
          </w:tcPr>
          <w:p w:rsidR="00814612" w:rsidRDefault="00814612">
            <w:pPr>
              <w:rPr>
                <w:color w:val="000000"/>
                <w:sz w:val="22"/>
                <w:szCs w:val="22"/>
              </w:rPr>
            </w:pPr>
            <w:r>
              <w:rPr>
                <w:color w:val="000000"/>
                <w:sz w:val="22"/>
                <w:szCs w:val="22"/>
              </w:rPr>
              <w:t> </w:t>
            </w:r>
          </w:p>
        </w:tc>
        <w:tc>
          <w:tcPr>
            <w:tcW w:w="1127" w:type="pct"/>
            <w:vAlign w:val="center"/>
          </w:tcPr>
          <w:p w:rsidR="00814612" w:rsidRPr="00762A00" w:rsidRDefault="00814612" w:rsidP="00EE4DD9">
            <w:pPr>
              <w:rPr>
                <w:color w:val="000000"/>
                <w:sz w:val="22"/>
                <w:szCs w:val="22"/>
              </w:rPr>
            </w:pPr>
            <w:r w:rsidRPr="00762A00">
              <w:rPr>
                <w:color w:val="000000"/>
                <w:sz w:val="22"/>
                <w:szCs w:val="22"/>
              </w:rPr>
              <w:t>Бюджет</w:t>
            </w:r>
            <w:r w:rsidR="00EE4DD9">
              <w:rPr>
                <w:color w:val="000000"/>
                <w:sz w:val="22"/>
                <w:szCs w:val="22"/>
              </w:rPr>
              <w:t xml:space="preserve"> </w:t>
            </w:r>
            <w:r w:rsidR="00C318BE">
              <w:rPr>
                <w:color w:val="000000"/>
                <w:sz w:val="22"/>
                <w:szCs w:val="22"/>
              </w:rPr>
              <w:t>муниципального округа</w:t>
            </w:r>
            <w:r w:rsidRPr="00762A00">
              <w:rPr>
                <w:color w:val="000000"/>
                <w:sz w:val="22"/>
                <w:szCs w:val="22"/>
              </w:rPr>
              <w:t>, внебюджетные источники</w:t>
            </w:r>
          </w:p>
        </w:tc>
      </w:tr>
      <w:tr w:rsidR="00814612" w:rsidRPr="00762A00" w:rsidTr="00814612">
        <w:trPr>
          <w:trHeight w:val="20"/>
        </w:trPr>
        <w:tc>
          <w:tcPr>
            <w:tcW w:w="920" w:type="pct"/>
            <w:vAlign w:val="bottom"/>
          </w:tcPr>
          <w:p w:rsidR="00814612" w:rsidRDefault="00814612">
            <w:pPr>
              <w:rPr>
                <w:color w:val="000000"/>
              </w:rPr>
            </w:pPr>
            <w:r>
              <w:rPr>
                <w:color w:val="000000"/>
              </w:rPr>
              <w:t>Замена отопительных котлов в котельной № 3</w:t>
            </w:r>
          </w:p>
        </w:tc>
        <w:tc>
          <w:tcPr>
            <w:tcW w:w="334" w:type="pct"/>
          </w:tcPr>
          <w:p w:rsidR="00814612" w:rsidRDefault="00814612">
            <w:pPr>
              <w:rPr>
                <w:color w:val="000000"/>
                <w:sz w:val="22"/>
                <w:szCs w:val="22"/>
              </w:rPr>
            </w:pPr>
            <w:r>
              <w:rPr>
                <w:color w:val="000000"/>
                <w:sz w:val="22"/>
                <w:szCs w:val="22"/>
              </w:rPr>
              <w:t> </w:t>
            </w:r>
          </w:p>
        </w:tc>
        <w:tc>
          <w:tcPr>
            <w:tcW w:w="391"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334" w:type="pct"/>
          </w:tcPr>
          <w:p w:rsidR="00814612" w:rsidRDefault="00814612">
            <w:pPr>
              <w:rPr>
                <w:color w:val="000000"/>
                <w:sz w:val="22"/>
                <w:szCs w:val="22"/>
              </w:rPr>
            </w:pPr>
            <w:r>
              <w:rPr>
                <w:color w:val="000000"/>
                <w:sz w:val="22"/>
                <w:szCs w:val="22"/>
              </w:rPr>
              <w:t> </w:t>
            </w:r>
          </w:p>
        </w:tc>
        <w:tc>
          <w:tcPr>
            <w:tcW w:w="421" w:type="pct"/>
            <w:vAlign w:val="center"/>
          </w:tcPr>
          <w:p w:rsidR="00814612" w:rsidRDefault="00814612">
            <w:pPr>
              <w:jc w:val="center"/>
              <w:rPr>
                <w:color w:val="000000"/>
                <w:sz w:val="22"/>
                <w:szCs w:val="22"/>
              </w:rPr>
            </w:pPr>
            <w:r>
              <w:rPr>
                <w:color w:val="000000"/>
                <w:sz w:val="22"/>
                <w:szCs w:val="22"/>
              </w:rPr>
              <w:t>1700</w:t>
            </w:r>
          </w:p>
        </w:tc>
        <w:tc>
          <w:tcPr>
            <w:tcW w:w="415" w:type="pct"/>
          </w:tcPr>
          <w:p w:rsidR="00814612" w:rsidRDefault="00814612">
            <w:pPr>
              <w:rPr>
                <w:color w:val="000000"/>
                <w:sz w:val="22"/>
                <w:szCs w:val="22"/>
              </w:rPr>
            </w:pPr>
            <w:r>
              <w:rPr>
                <w:color w:val="000000"/>
                <w:sz w:val="22"/>
                <w:szCs w:val="22"/>
              </w:rPr>
              <w:t> </w:t>
            </w:r>
          </w:p>
        </w:tc>
        <w:tc>
          <w:tcPr>
            <w:tcW w:w="389" w:type="pct"/>
          </w:tcPr>
          <w:p w:rsidR="00814612" w:rsidRDefault="00814612">
            <w:pPr>
              <w:rPr>
                <w:color w:val="000000"/>
                <w:sz w:val="22"/>
                <w:szCs w:val="22"/>
              </w:rPr>
            </w:pPr>
            <w:r>
              <w:rPr>
                <w:color w:val="000000"/>
                <w:sz w:val="22"/>
                <w:szCs w:val="22"/>
              </w:rPr>
              <w:t> </w:t>
            </w:r>
          </w:p>
        </w:tc>
        <w:tc>
          <w:tcPr>
            <w:tcW w:w="1127" w:type="pct"/>
            <w:vAlign w:val="center"/>
          </w:tcPr>
          <w:p w:rsidR="00814612" w:rsidRPr="00762A00" w:rsidRDefault="00814612" w:rsidP="00EE4DD9">
            <w:pPr>
              <w:rPr>
                <w:color w:val="000000"/>
                <w:sz w:val="22"/>
                <w:szCs w:val="22"/>
              </w:rPr>
            </w:pPr>
            <w:r w:rsidRPr="00762A00">
              <w:rPr>
                <w:color w:val="000000"/>
                <w:sz w:val="22"/>
                <w:szCs w:val="22"/>
              </w:rPr>
              <w:t>Бюджет</w:t>
            </w:r>
            <w:r w:rsidR="00EE4DD9">
              <w:rPr>
                <w:color w:val="000000"/>
                <w:sz w:val="22"/>
                <w:szCs w:val="22"/>
              </w:rPr>
              <w:t xml:space="preserve"> </w:t>
            </w:r>
            <w:r w:rsidR="00C318BE">
              <w:rPr>
                <w:color w:val="000000"/>
                <w:sz w:val="22"/>
                <w:szCs w:val="22"/>
              </w:rPr>
              <w:t>муниципального округа</w:t>
            </w:r>
            <w:r w:rsidRPr="00762A00">
              <w:rPr>
                <w:color w:val="000000"/>
                <w:sz w:val="22"/>
                <w:szCs w:val="22"/>
              </w:rPr>
              <w:t>, внебюджетные источники</w:t>
            </w:r>
          </w:p>
        </w:tc>
      </w:tr>
      <w:tr w:rsidR="00EE4DD9" w:rsidRPr="00762A00" w:rsidTr="00814612">
        <w:trPr>
          <w:trHeight w:val="20"/>
        </w:trPr>
        <w:tc>
          <w:tcPr>
            <w:tcW w:w="920" w:type="pct"/>
            <w:vAlign w:val="bottom"/>
          </w:tcPr>
          <w:p w:rsidR="00EE4DD9" w:rsidRDefault="00EE4DD9">
            <w:pPr>
              <w:rPr>
                <w:color w:val="000000"/>
              </w:rPr>
            </w:pPr>
            <w:r>
              <w:rPr>
                <w:color w:val="000000"/>
              </w:rPr>
              <w:t>Замена отопительных котлов в котельной № 4</w:t>
            </w:r>
          </w:p>
        </w:tc>
        <w:tc>
          <w:tcPr>
            <w:tcW w:w="334" w:type="pct"/>
          </w:tcPr>
          <w:p w:rsidR="00EE4DD9" w:rsidRDefault="00EE4DD9">
            <w:pPr>
              <w:rPr>
                <w:color w:val="000000"/>
                <w:sz w:val="22"/>
                <w:szCs w:val="22"/>
              </w:rPr>
            </w:pPr>
            <w:r>
              <w:rPr>
                <w:color w:val="000000"/>
                <w:sz w:val="22"/>
                <w:szCs w:val="22"/>
              </w:rPr>
              <w:t> </w:t>
            </w:r>
          </w:p>
        </w:tc>
        <w:tc>
          <w:tcPr>
            <w:tcW w:w="391"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421" w:type="pct"/>
            <w:vAlign w:val="center"/>
          </w:tcPr>
          <w:p w:rsidR="00EE4DD9" w:rsidRDefault="00EE4DD9">
            <w:pPr>
              <w:jc w:val="center"/>
              <w:rPr>
                <w:color w:val="000000"/>
                <w:sz w:val="22"/>
                <w:szCs w:val="22"/>
              </w:rPr>
            </w:pPr>
            <w:r>
              <w:rPr>
                <w:color w:val="000000"/>
                <w:sz w:val="22"/>
                <w:szCs w:val="22"/>
              </w:rPr>
              <w:t>360</w:t>
            </w:r>
          </w:p>
        </w:tc>
        <w:tc>
          <w:tcPr>
            <w:tcW w:w="415" w:type="pct"/>
          </w:tcPr>
          <w:p w:rsidR="00EE4DD9" w:rsidRDefault="00EE4DD9">
            <w:pPr>
              <w:rPr>
                <w:color w:val="000000"/>
                <w:sz w:val="22"/>
                <w:szCs w:val="22"/>
              </w:rPr>
            </w:pPr>
            <w:r>
              <w:rPr>
                <w:color w:val="000000"/>
                <w:sz w:val="22"/>
                <w:szCs w:val="22"/>
              </w:rPr>
              <w:t> </w:t>
            </w:r>
          </w:p>
        </w:tc>
        <w:tc>
          <w:tcPr>
            <w:tcW w:w="389" w:type="pct"/>
          </w:tcPr>
          <w:p w:rsidR="00EE4DD9" w:rsidRDefault="00EE4DD9">
            <w:pPr>
              <w:rPr>
                <w:color w:val="000000"/>
                <w:sz w:val="22"/>
                <w:szCs w:val="22"/>
              </w:rPr>
            </w:pPr>
            <w:r>
              <w:rPr>
                <w:color w:val="000000"/>
                <w:sz w:val="22"/>
                <w:szCs w:val="22"/>
              </w:rPr>
              <w:t> </w:t>
            </w:r>
          </w:p>
        </w:tc>
        <w:tc>
          <w:tcPr>
            <w:tcW w:w="1127" w:type="pct"/>
            <w:vAlign w:val="center"/>
          </w:tcPr>
          <w:p w:rsidR="00EE4DD9" w:rsidRPr="00762A00" w:rsidRDefault="00EE4DD9" w:rsidP="00EE4DD9">
            <w:pPr>
              <w:rPr>
                <w:color w:val="000000"/>
                <w:sz w:val="22"/>
                <w:szCs w:val="22"/>
              </w:rPr>
            </w:pPr>
            <w:r>
              <w:rPr>
                <w:color w:val="000000"/>
                <w:sz w:val="22"/>
                <w:szCs w:val="22"/>
              </w:rPr>
              <w:t xml:space="preserve">Бюджет </w:t>
            </w:r>
            <w:r w:rsidR="00C318BE">
              <w:rPr>
                <w:color w:val="000000"/>
                <w:sz w:val="22"/>
                <w:szCs w:val="22"/>
              </w:rPr>
              <w:t>муниципального округа</w:t>
            </w:r>
            <w:r w:rsidRPr="00762A00">
              <w:rPr>
                <w:color w:val="000000"/>
                <w:sz w:val="22"/>
                <w:szCs w:val="22"/>
              </w:rPr>
              <w:t>, внебюджетные источники</w:t>
            </w:r>
          </w:p>
        </w:tc>
      </w:tr>
      <w:tr w:rsidR="00EE4DD9" w:rsidRPr="00762A00" w:rsidTr="00814612">
        <w:trPr>
          <w:trHeight w:val="20"/>
        </w:trPr>
        <w:tc>
          <w:tcPr>
            <w:tcW w:w="920" w:type="pct"/>
            <w:vAlign w:val="bottom"/>
          </w:tcPr>
          <w:p w:rsidR="00EE4DD9" w:rsidRDefault="00EE4DD9">
            <w:pPr>
              <w:rPr>
                <w:color w:val="000000"/>
              </w:rPr>
            </w:pPr>
            <w:r>
              <w:rPr>
                <w:color w:val="000000"/>
              </w:rPr>
              <w:t>Замена отопительных котлов в котельной № 5</w:t>
            </w:r>
          </w:p>
        </w:tc>
        <w:tc>
          <w:tcPr>
            <w:tcW w:w="334" w:type="pct"/>
          </w:tcPr>
          <w:p w:rsidR="00EE4DD9" w:rsidRDefault="00EE4DD9">
            <w:pPr>
              <w:rPr>
                <w:color w:val="000000"/>
                <w:sz w:val="22"/>
                <w:szCs w:val="22"/>
              </w:rPr>
            </w:pPr>
            <w:r>
              <w:rPr>
                <w:color w:val="000000"/>
                <w:sz w:val="22"/>
                <w:szCs w:val="22"/>
              </w:rPr>
              <w:t> </w:t>
            </w:r>
          </w:p>
        </w:tc>
        <w:tc>
          <w:tcPr>
            <w:tcW w:w="391"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421" w:type="pct"/>
          </w:tcPr>
          <w:p w:rsidR="00EE4DD9" w:rsidRDefault="00EE4DD9">
            <w:pPr>
              <w:rPr>
                <w:color w:val="000000"/>
                <w:sz w:val="22"/>
                <w:szCs w:val="22"/>
              </w:rPr>
            </w:pPr>
            <w:r>
              <w:rPr>
                <w:color w:val="000000"/>
                <w:sz w:val="22"/>
                <w:szCs w:val="22"/>
              </w:rPr>
              <w:t> </w:t>
            </w:r>
          </w:p>
        </w:tc>
        <w:tc>
          <w:tcPr>
            <w:tcW w:w="415" w:type="pct"/>
            <w:vAlign w:val="center"/>
          </w:tcPr>
          <w:p w:rsidR="00EE4DD9" w:rsidRDefault="00EE4DD9">
            <w:pPr>
              <w:jc w:val="center"/>
              <w:rPr>
                <w:color w:val="000000"/>
                <w:sz w:val="22"/>
                <w:szCs w:val="22"/>
              </w:rPr>
            </w:pPr>
            <w:r>
              <w:rPr>
                <w:color w:val="000000"/>
                <w:sz w:val="22"/>
                <w:szCs w:val="22"/>
              </w:rPr>
              <w:t>474</w:t>
            </w:r>
          </w:p>
        </w:tc>
        <w:tc>
          <w:tcPr>
            <w:tcW w:w="389" w:type="pct"/>
          </w:tcPr>
          <w:p w:rsidR="00EE4DD9" w:rsidRDefault="00EE4DD9">
            <w:pPr>
              <w:rPr>
                <w:color w:val="000000"/>
                <w:sz w:val="22"/>
                <w:szCs w:val="22"/>
              </w:rPr>
            </w:pPr>
            <w:r>
              <w:rPr>
                <w:color w:val="000000"/>
                <w:sz w:val="22"/>
                <w:szCs w:val="22"/>
              </w:rPr>
              <w:t> </w:t>
            </w:r>
          </w:p>
        </w:tc>
        <w:tc>
          <w:tcPr>
            <w:tcW w:w="1127" w:type="pct"/>
            <w:vAlign w:val="center"/>
          </w:tcPr>
          <w:p w:rsidR="00EE4DD9" w:rsidRPr="00762A00" w:rsidRDefault="00EE4DD9" w:rsidP="00EE4DD9">
            <w:pPr>
              <w:rPr>
                <w:color w:val="000000"/>
                <w:sz w:val="22"/>
                <w:szCs w:val="22"/>
              </w:rPr>
            </w:pPr>
            <w:r w:rsidRPr="00762A00">
              <w:rPr>
                <w:color w:val="000000"/>
                <w:sz w:val="22"/>
                <w:szCs w:val="22"/>
              </w:rPr>
              <w:t>Бюджет</w:t>
            </w:r>
            <w:r>
              <w:rPr>
                <w:color w:val="000000"/>
                <w:sz w:val="22"/>
                <w:szCs w:val="22"/>
              </w:rPr>
              <w:t xml:space="preserve"> </w:t>
            </w:r>
            <w:r w:rsidR="00C318BE">
              <w:rPr>
                <w:color w:val="000000"/>
                <w:sz w:val="22"/>
                <w:szCs w:val="22"/>
              </w:rPr>
              <w:t>муниципального округа</w:t>
            </w:r>
            <w:r w:rsidRPr="00762A00">
              <w:rPr>
                <w:color w:val="000000"/>
                <w:sz w:val="22"/>
                <w:szCs w:val="22"/>
              </w:rPr>
              <w:t>, внебюджетные источники</w:t>
            </w:r>
          </w:p>
        </w:tc>
      </w:tr>
      <w:tr w:rsidR="00EE4DD9" w:rsidRPr="00762A00" w:rsidTr="00814612">
        <w:trPr>
          <w:trHeight w:val="20"/>
        </w:trPr>
        <w:tc>
          <w:tcPr>
            <w:tcW w:w="920" w:type="pct"/>
            <w:vAlign w:val="bottom"/>
          </w:tcPr>
          <w:p w:rsidR="00EE4DD9" w:rsidRDefault="00EE4DD9">
            <w:pPr>
              <w:rPr>
                <w:color w:val="000000"/>
              </w:rPr>
            </w:pPr>
            <w:r>
              <w:rPr>
                <w:color w:val="000000"/>
              </w:rPr>
              <w:t>Замена отопительных котлов в котельной № 6</w:t>
            </w:r>
          </w:p>
        </w:tc>
        <w:tc>
          <w:tcPr>
            <w:tcW w:w="334" w:type="pct"/>
          </w:tcPr>
          <w:p w:rsidR="00EE4DD9" w:rsidRDefault="00EE4DD9">
            <w:pPr>
              <w:rPr>
                <w:color w:val="000000"/>
                <w:sz w:val="22"/>
                <w:szCs w:val="22"/>
              </w:rPr>
            </w:pPr>
            <w:r>
              <w:rPr>
                <w:color w:val="000000"/>
                <w:sz w:val="22"/>
                <w:szCs w:val="22"/>
              </w:rPr>
              <w:t> </w:t>
            </w:r>
          </w:p>
        </w:tc>
        <w:tc>
          <w:tcPr>
            <w:tcW w:w="391"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421" w:type="pct"/>
          </w:tcPr>
          <w:p w:rsidR="00EE4DD9" w:rsidRDefault="00EE4DD9">
            <w:pPr>
              <w:rPr>
                <w:color w:val="000000"/>
                <w:sz w:val="22"/>
                <w:szCs w:val="22"/>
              </w:rPr>
            </w:pPr>
            <w:r>
              <w:rPr>
                <w:color w:val="000000"/>
                <w:sz w:val="22"/>
                <w:szCs w:val="22"/>
              </w:rPr>
              <w:t> </w:t>
            </w:r>
          </w:p>
        </w:tc>
        <w:tc>
          <w:tcPr>
            <w:tcW w:w="415" w:type="pct"/>
            <w:vAlign w:val="center"/>
          </w:tcPr>
          <w:p w:rsidR="00EE4DD9" w:rsidRDefault="00EE4DD9">
            <w:pPr>
              <w:jc w:val="center"/>
              <w:rPr>
                <w:color w:val="000000"/>
                <w:sz w:val="22"/>
                <w:szCs w:val="22"/>
              </w:rPr>
            </w:pPr>
            <w:r>
              <w:rPr>
                <w:color w:val="000000"/>
                <w:sz w:val="22"/>
                <w:szCs w:val="22"/>
              </w:rPr>
              <w:t>662</w:t>
            </w:r>
          </w:p>
        </w:tc>
        <w:tc>
          <w:tcPr>
            <w:tcW w:w="389" w:type="pct"/>
          </w:tcPr>
          <w:p w:rsidR="00EE4DD9" w:rsidRDefault="00EE4DD9">
            <w:pPr>
              <w:rPr>
                <w:color w:val="000000"/>
                <w:sz w:val="22"/>
                <w:szCs w:val="22"/>
              </w:rPr>
            </w:pPr>
            <w:r>
              <w:rPr>
                <w:color w:val="000000"/>
                <w:sz w:val="22"/>
                <w:szCs w:val="22"/>
              </w:rPr>
              <w:t> </w:t>
            </w:r>
          </w:p>
        </w:tc>
        <w:tc>
          <w:tcPr>
            <w:tcW w:w="1127" w:type="pct"/>
            <w:vAlign w:val="center"/>
          </w:tcPr>
          <w:p w:rsidR="00EE4DD9" w:rsidRPr="00762A00" w:rsidRDefault="00EE4DD9" w:rsidP="00EE4DD9">
            <w:pPr>
              <w:rPr>
                <w:color w:val="000000"/>
                <w:sz w:val="22"/>
                <w:szCs w:val="22"/>
              </w:rPr>
            </w:pPr>
            <w:r w:rsidRPr="00762A00">
              <w:rPr>
                <w:color w:val="000000"/>
                <w:sz w:val="22"/>
                <w:szCs w:val="22"/>
              </w:rPr>
              <w:t>Внебюджетные источники</w:t>
            </w:r>
          </w:p>
        </w:tc>
      </w:tr>
      <w:tr w:rsidR="00EE4DD9" w:rsidRPr="00762A00" w:rsidTr="00814612">
        <w:trPr>
          <w:trHeight w:val="20"/>
        </w:trPr>
        <w:tc>
          <w:tcPr>
            <w:tcW w:w="920" w:type="pct"/>
            <w:vAlign w:val="bottom"/>
          </w:tcPr>
          <w:p w:rsidR="00EE4DD9" w:rsidRDefault="00EE4DD9">
            <w:pPr>
              <w:rPr>
                <w:color w:val="000000"/>
              </w:rPr>
            </w:pPr>
            <w:r>
              <w:rPr>
                <w:color w:val="000000"/>
              </w:rPr>
              <w:t>Замена отопительных котлов в котельной № 7</w:t>
            </w:r>
          </w:p>
        </w:tc>
        <w:tc>
          <w:tcPr>
            <w:tcW w:w="334" w:type="pct"/>
          </w:tcPr>
          <w:p w:rsidR="00EE4DD9" w:rsidRDefault="00EE4DD9">
            <w:pPr>
              <w:rPr>
                <w:color w:val="000000"/>
                <w:sz w:val="22"/>
                <w:szCs w:val="22"/>
              </w:rPr>
            </w:pPr>
            <w:r>
              <w:rPr>
                <w:color w:val="000000"/>
                <w:sz w:val="22"/>
                <w:szCs w:val="22"/>
              </w:rPr>
              <w:t> </w:t>
            </w:r>
          </w:p>
        </w:tc>
        <w:tc>
          <w:tcPr>
            <w:tcW w:w="391"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421" w:type="pct"/>
          </w:tcPr>
          <w:p w:rsidR="00EE4DD9" w:rsidRDefault="00EE4DD9">
            <w:pPr>
              <w:rPr>
                <w:color w:val="000000"/>
                <w:sz w:val="22"/>
                <w:szCs w:val="22"/>
              </w:rPr>
            </w:pPr>
            <w:r>
              <w:rPr>
                <w:color w:val="000000"/>
                <w:sz w:val="22"/>
                <w:szCs w:val="22"/>
              </w:rPr>
              <w:t> </w:t>
            </w:r>
          </w:p>
        </w:tc>
        <w:tc>
          <w:tcPr>
            <w:tcW w:w="415" w:type="pct"/>
            <w:vAlign w:val="center"/>
          </w:tcPr>
          <w:p w:rsidR="00EE4DD9" w:rsidRDefault="00EE4DD9">
            <w:pPr>
              <w:jc w:val="center"/>
              <w:rPr>
                <w:color w:val="000000"/>
                <w:sz w:val="22"/>
                <w:szCs w:val="22"/>
              </w:rPr>
            </w:pPr>
            <w:r>
              <w:rPr>
                <w:color w:val="000000"/>
                <w:sz w:val="22"/>
                <w:szCs w:val="22"/>
              </w:rPr>
              <w:t>662</w:t>
            </w:r>
          </w:p>
        </w:tc>
        <w:tc>
          <w:tcPr>
            <w:tcW w:w="389" w:type="pct"/>
          </w:tcPr>
          <w:p w:rsidR="00EE4DD9" w:rsidRDefault="00EE4DD9">
            <w:pPr>
              <w:rPr>
                <w:color w:val="000000"/>
                <w:sz w:val="22"/>
                <w:szCs w:val="22"/>
              </w:rPr>
            </w:pPr>
            <w:r>
              <w:rPr>
                <w:color w:val="000000"/>
                <w:sz w:val="22"/>
                <w:szCs w:val="22"/>
              </w:rPr>
              <w:t> </w:t>
            </w:r>
          </w:p>
        </w:tc>
        <w:tc>
          <w:tcPr>
            <w:tcW w:w="1127" w:type="pct"/>
            <w:vAlign w:val="center"/>
          </w:tcPr>
          <w:p w:rsidR="00EE4DD9" w:rsidRPr="00762A00" w:rsidRDefault="00EE4DD9" w:rsidP="00EE4DD9">
            <w:pPr>
              <w:rPr>
                <w:color w:val="000000"/>
                <w:sz w:val="22"/>
                <w:szCs w:val="22"/>
              </w:rPr>
            </w:pPr>
            <w:r>
              <w:rPr>
                <w:color w:val="000000"/>
                <w:sz w:val="22"/>
                <w:szCs w:val="22"/>
              </w:rPr>
              <w:t>В</w:t>
            </w:r>
            <w:r w:rsidRPr="00762A00">
              <w:rPr>
                <w:color w:val="000000"/>
                <w:sz w:val="22"/>
                <w:szCs w:val="22"/>
              </w:rPr>
              <w:t>небюджетные источники</w:t>
            </w:r>
          </w:p>
        </w:tc>
      </w:tr>
      <w:tr w:rsidR="00EE4DD9" w:rsidRPr="00762A00" w:rsidTr="00814612">
        <w:trPr>
          <w:trHeight w:val="20"/>
        </w:trPr>
        <w:tc>
          <w:tcPr>
            <w:tcW w:w="920" w:type="pct"/>
            <w:vAlign w:val="bottom"/>
          </w:tcPr>
          <w:p w:rsidR="00EE4DD9" w:rsidRDefault="00EE4DD9">
            <w:pPr>
              <w:rPr>
                <w:color w:val="000000"/>
              </w:rPr>
            </w:pPr>
            <w:r>
              <w:rPr>
                <w:color w:val="000000"/>
              </w:rPr>
              <w:t>Замена отопительных котлов в котельной № 8</w:t>
            </w:r>
          </w:p>
        </w:tc>
        <w:tc>
          <w:tcPr>
            <w:tcW w:w="334" w:type="pct"/>
          </w:tcPr>
          <w:p w:rsidR="00EE4DD9" w:rsidRDefault="00EE4DD9">
            <w:pPr>
              <w:rPr>
                <w:color w:val="000000"/>
                <w:sz w:val="22"/>
                <w:szCs w:val="22"/>
              </w:rPr>
            </w:pPr>
            <w:r>
              <w:rPr>
                <w:color w:val="000000"/>
                <w:sz w:val="22"/>
                <w:szCs w:val="22"/>
              </w:rPr>
              <w:t> </w:t>
            </w:r>
          </w:p>
        </w:tc>
        <w:tc>
          <w:tcPr>
            <w:tcW w:w="391"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421" w:type="pct"/>
            <w:vAlign w:val="center"/>
          </w:tcPr>
          <w:p w:rsidR="00EE4DD9" w:rsidRDefault="00EE4DD9">
            <w:pPr>
              <w:jc w:val="center"/>
              <w:rPr>
                <w:color w:val="000000"/>
                <w:sz w:val="22"/>
                <w:szCs w:val="22"/>
              </w:rPr>
            </w:pPr>
            <w:r>
              <w:rPr>
                <w:color w:val="000000"/>
                <w:sz w:val="22"/>
                <w:szCs w:val="22"/>
              </w:rPr>
              <w:t>662</w:t>
            </w:r>
          </w:p>
        </w:tc>
        <w:tc>
          <w:tcPr>
            <w:tcW w:w="415" w:type="pct"/>
          </w:tcPr>
          <w:p w:rsidR="00EE4DD9" w:rsidRDefault="00EE4DD9">
            <w:pPr>
              <w:rPr>
                <w:color w:val="000000"/>
                <w:sz w:val="22"/>
                <w:szCs w:val="22"/>
              </w:rPr>
            </w:pPr>
            <w:r>
              <w:rPr>
                <w:color w:val="000000"/>
                <w:sz w:val="22"/>
                <w:szCs w:val="22"/>
              </w:rPr>
              <w:t> </w:t>
            </w:r>
          </w:p>
        </w:tc>
        <w:tc>
          <w:tcPr>
            <w:tcW w:w="389" w:type="pct"/>
          </w:tcPr>
          <w:p w:rsidR="00EE4DD9" w:rsidRDefault="00EE4DD9">
            <w:pPr>
              <w:rPr>
                <w:color w:val="000000"/>
                <w:sz w:val="22"/>
                <w:szCs w:val="22"/>
              </w:rPr>
            </w:pPr>
            <w:r>
              <w:rPr>
                <w:color w:val="000000"/>
                <w:sz w:val="22"/>
                <w:szCs w:val="22"/>
              </w:rPr>
              <w:t> </w:t>
            </w:r>
          </w:p>
        </w:tc>
        <w:tc>
          <w:tcPr>
            <w:tcW w:w="1127" w:type="pct"/>
            <w:vAlign w:val="center"/>
          </w:tcPr>
          <w:p w:rsidR="00EE4DD9" w:rsidRPr="00762A00" w:rsidRDefault="00EE4DD9" w:rsidP="00EE4DD9">
            <w:pPr>
              <w:rPr>
                <w:color w:val="000000"/>
                <w:sz w:val="22"/>
                <w:szCs w:val="22"/>
              </w:rPr>
            </w:pPr>
            <w:r w:rsidRPr="00762A00">
              <w:rPr>
                <w:color w:val="000000"/>
                <w:sz w:val="22"/>
                <w:szCs w:val="22"/>
              </w:rPr>
              <w:t>Бюджет</w:t>
            </w:r>
            <w:r>
              <w:rPr>
                <w:color w:val="000000"/>
                <w:sz w:val="22"/>
                <w:szCs w:val="22"/>
              </w:rPr>
              <w:t xml:space="preserve"> </w:t>
            </w:r>
            <w:r w:rsidR="00C318BE">
              <w:rPr>
                <w:color w:val="000000"/>
                <w:sz w:val="22"/>
                <w:szCs w:val="22"/>
              </w:rPr>
              <w:t>муниципального округа</w:t>
            </w:r>
            <w:r w:rsidRPr="00762A00">
              <w:rPr>
                <w:color w:val="000000"/>
                <w:sz w:val="22"/>
                <w:szCs w:val="22"/>
              </w:rPr>
              <w:t>, внебюджетные источники</w:t>
            </w:r>
          </w:p>
        </w:tc>
      </w:tr>
      <w:tr w:rsidR="00EE4DD9" w:rsidRPr="00762A00" w:rsidTr="00814612">
        <w:trPr>
          <w:trHeight w:val="20"/>
        </w:trPr>
        <w:tc>
          <w:tcPr>
            <w:tcW w:w="920" w:type="pct"/>
            <w:vAlign w:val="bottom"/>
          </w:tcPr>
          <w:p w:rsidR="00EE4DD9" w:rsidRDefault="00EE4DD9">
            <w:pPr>
              <w:rPr>
                <w:color w:val="000000"/>
              </w:rPr>
            </w:pPr>
            <w:r>
              <w:rPr>
                <w:color w:val="000000"/>
              </w:rPr>
              <w:t>Замена отопительных котлов в котельной № 9</w:t>
            </w:r>
          </w:p>
        </w:tc>
        <w:tc>
          <w:tcPr>
            <w:tcW w:w="334" w:type="pct"/>
          </w:tcPr>
          <w:p w:rsidR="00EE4DD9" w:rsidRDefault="00EE4DD9">
            <w:pPr>
              <w:rPr>
                <w:color w:val="000000"/>
                <w:sz w:val="22"/>
                <w:szCs w:val="22"/>
              </w:rPr>
            </w:pPr>
            <w:r>
              <w:rPr>
                <w:color w:val="000000"/>
                <w:sz w:val="22"/>
                <w:szCs w:val="22"/>
              </w:rPr>
              <w:t> </w:t>
            </w:r>
          </w:p>
        </w:tc>
        <w:tc>
          <w:tcPr>
            <w:tcW w:w="391"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334" w:type="pct"/>
          </w:tcPr>
          <w:p w:rsidR="00EE4DD9" w:rsidRDefault="00EE4DD9">
            <w:pPr>
              <w:rPr>
                <w:color w:val="000000"/>
                <w:sz w:val="22"/>
                <w:szCs w:val="22"/>
              </w:rPr>
            </w:pPr>
            <w:r>
              <w:rPr>
                <w:color w:val="000000"/>
                <w:sz w:val="22"/>
                <w:szCs w:val="22"/>
              </w:rPr>
              <w:t> </w:t>
            </w:r>
          </w:p>
        </w:tc>
        <w:tc>
          <w:tcPr>
            <w:tcW w:w="421" w:type="pct"/>
          </w:tcPr>
          <w:p w:rsidR="00EE4DD9" w:rsidRDefault="00EE4DD9">
            <w:pPr>
              <w:rPr>
                <w:color w:val="000000"/>
                <w:sz w:val="22"/>
                <w:szCs w:val="22"/>
              </w:rPr>
            </w:pPr>
            <w:r>
              <w:rPr>
                <w:color w:val="000000"/>
                <w:sz w:val="22"/>
                <w:szCs w:val="22"/>
              </w:rPr>
              <w:t> </w:t>
            </w:r>
          </w:p>
        </w:tc>
        <w:tc>
          <w:tcPr>
            <w:tcW w:w="415" w:type="pct"/>
          </w:tcPr>
          <w:p w:rsidR="00EE4DD9" w:rsidRDefault="00EE4DD9">
            <w:pPr>
              <w:rPr>
                <w:color w:val="000000"/>
                <w:sz w:val="22"/>
                <w:szCs w:val="22"/>
              </w:rPr>
            </w:pPr>
            <w:r>
              <w:rPr>
                <w:color w:val="000000"/>
                <w:sz w:val="22"/>
                <w:szCs w:val="22"/>
              </w:rPr>
              <w:t> </w:t>
            </w:r>
          </w:p>
        </w:tc>
        <w:tc>
          <w:tcPr>
            <w:tcW w:w="389" w:type="pct"/>
            <w:vAlign w:val="center"/>
          </w:tcPr>
          <w:p w:rsidR="00EE4DD9" w:rsidRDefault="00EE4DD9">
            <w:pPr>
              <w:jc w:val="center"/>
              <w:rPr>
                <w:color w:val="000000"/>
                <w:sz w:val="22"/>
                <w:szCs w:val="22"/>
              </w:rPr>
            </w:pPr>
            <w:r>
              <w:rPr>
                <w:color w:val="000000"/>
                <w:sz w:val="22"/>
                <w:szCs w:val="22"/>
              </w:rPr>
              <w:t>1020</w:t>
            </w:r>
          </w:p>
        </w:tc>
        <w:tc>
          <w:tcPr>
            <w:tcW w:w="1127" w:type="pct"/>
            <w:vAlign w:val="center"/>
          </w:tcPr>
          <w:p w:rsidR="00EE4DD9" w:rsidRPr="00762A00" w:rsidRDefault="00EE4DD9" w:rsidP="00EE4DD9">
            <w:pPr>
              <w:rPr>
                <w:color w:val="000000"/>
                <w:sz w:val="22"/>
                <w:szCs w:val="22"/>
              </w:rPr>
            </w:pPr>
            <w:r w:rsidRPr="00762A00">
              <w:rPr>
                <w:color w:val="000000"/>
                <w:sz w:val="22"/>
                <w:szCs w:val="22"/>
              </w:rPr>
              <w:t>Бюджет</w:t>
            </w:r>
            <w:r>
              <w:rPr>
                <w:color w:val="000000"/>
                <w:sz w:val="22"/>
                <w:szCs w:val="22"/>
              </w:rPr>
              <w:t xml:space="preserve"> </w:t>
            </w:r>
            <w:r w:rsidR="00C318BE">
              <w:rPr>
                <w:color w:val="000000"/>
                <w:sz w:val="22"/>
                <w:szCs w:val="22"/>
              </w:rPr>
              <w:t>муниципального округа</w:t>
            </w:r>
            <w:r w:rsidRPr="00762A00">
              <w:rPr>
                <w:color w:val="000000"/>
                <w:sz w:val="22"/>
                <w:szCs w:val="22"/>
              </w:rPr>
              <w:t>, внебюджетные источники</w:t>
            </w:r>
          </w:p>
        </w:tc>
      </w:tr>
    </w:tbl>
    <w:p w:rsidR="00814612" w:rsidRDefault="00814612" w:rsidP="003C6464">
      <w:pPr>
        <w:spacing w:line="276" w:lineRule="auto"/>
        <w:ind w:firstLine="709"/>
      </w:pPr>
    </w:p>
    <w:p w:rsidR="00ED0A4D" w:rsidRPr="00B36983" w:rsidRDefault="00ED0A4D" w:rsidP="005E0AEE">
      <w:pPr>
        <w:spacing w:line="276" w:lineRule="auto"/>
        <w:ind w:firstLine="709"/>
      </w:pPr>
    </w:p>
    <w:p w:rsidR="00ED0A4D" w:rsidRDefault="00B467D7" w:rsidP="00B86D47">
      <w:pPr>
        <w:pStyle w:val="3"/>
      </w:pPr>
      <w:bookmarkStart w:id="74" w:name="_Toc153102538"/>
      <w:r>
        <w:lastRenderedPageBreak/>
        <w:t>9</w:t>
      </w:r>
      <w:r w:rsidR="00ED0A4D">
        <w:t>.2 </w:t>
      </w:r>
      <w:r w:rsidR="00ED0A4D" w:rsidRPr="00ED0A4D">
        <w:t xml:space="preserve">Предложения по величине необходимых инвестиций в строительство, </w:t>
      </w:r>
      <w:r w:rsidR="00BB3173">
        <w:t xml:space="preserve">реконструкцию, </w:t>
      </w:r>
      <w:r w:rsidR="00BB3173" w:rsidRPr="00ED0A4D">
        <w:t>техническое</w:t>
      </w:r>
      <w:r w:rsidR="00BB3173">
        <w:t xml:space="preserve"> </w:t>
      </w:r>
      <w:r w:rsidR="00BB3173" w:rsidRPr="00ED0A4D">
        <w:t>перевооружение</w:t>
      </w:r>
      <w:r w:rsidR="00BB3173" w:rsidRPr="0042771C">
        <w:t xml:space="preserve"> </w:t>
      </w:r>
      <w:r w:rsidR="00BB3173" w:rsidRPr="002A6715">
        <w:rPr>
          <w:color w:val="0000CC"/>
        </w:rPr>
        <w:t xml:space="preserve">и (или) модернизацию </w:t>
      </w:r>
      <w:r w:rsidR="00ED0A4D" w:rsidRPr="00ED0A4D">
        <w:t>тепловых сетей, насосных станций и тепловых пунктов на каждом этапе</w:t>
      </w:r>
      <w:bookmarkEnd w:id="74"/>
    </w:p>
    <w:p w:rsidR="003C6464" w:rsidRDefault="003C6464" w:rsidP="003C6464">
      <w:pPr>
        <w:spacing w:line="276" w:lineRule="auto"/>
        <w:ind w:firstLine="709"/>
      </w:pPr>
      <w:bookmarkStart w:id="75" w:name="_Toc529988646"/>
      <w:r w:rsidRPr="00ED0A4D">
        <w:t>Инвестици</w:t>
      </w:r>
      <w:r>
        <w:t xml:space="preserve">и </w:t>
      </w:r>
      <w:r w:rsidR="00770FA7">
        <w:t>в строительство, реконструкцию,</w:t>
      </w:r>
      <w:r w:rsidRPr="00ED0A4D">
        <w:t xml:space="preserve"> техническое перевооружение</w:t>
      </w:r>
      <w:r w:rsidR="00770FA7" w:rsidRPr="00770FA7">
        <w:rPr>
          <w:color w:val="0000CC"/>
        </w:rPr>
        <w:t xml:space="preserve"> </w:t>
      </w:r>
      <w:r w:rsidR="00770FA7" w:rsidRPr="002A6715">
        <w:rPr>
          <w:color w:val="0000CC"/>
        </w:rPr>
        <w:t>и (или) модернизацию</w:t>
      </w:r>
      <w:r w:rsidRPr="00ED0A4D">
        <w:t xml:space="preserve"> насосных станций и тепловых пунктов</w:t>
      </w:r>
      <w:r>
        <w:t xml:space="preserve"> на расчетный период до </w:t>
      </w:r>
      <w:r w:rsidRPr="00770FA7">
        <w:rPr>
          <w:color w:val="0000CC"/>
        </w:rPr>
        <w:t>20</w:t>
      </w:r>
      <w:r w:rsidR="00C00AD8" w:rsidRPr="00C00AD8">
        <w:rPr>
          <w:color w:val="7030A0"/>
        </w:rPr>
        <w:t>42</w:t>
      </w:r>
      <w:r w:rsidRPr="00770FA7">
        <w:rPr>
          <w:color w:val="0000CC"/>
        </w:rPr>
        <w:t> </w:t>
      </w:r>
      <w:r>
        <w:t xml:space="preserve">г. не требуются. В настоящее время необходимы инвестиции в </w:t>
      </w:r>
      <w:r w:rsidRPr="00770FA7">
        <w:rPr>
          <w:color w:val="7030A0"/>
        </w:rPr>
        <w:t>реконструкцию существующих тепловых сетей</w:t>
      </w:r>
      <w:r>
        <w:t>.</w:t>
      </w:r>
    </w:p>
    <w:p w:rsidR="003C6464" w:rsidRDefault="003C6464" w:rsidP="003C6464">
      <w:pPr>
        <w:spacing w:line="276" w:lineRule="auto"/>
        <w:ind w:firstLine="709"/>
      </w:pPr>
    </w:p>
    <w:p w:rsidR="003C6464" w:rsidRPr="00AE20ED" w:rsidRDefault="003C6464" w:rsidP="003C6464">
      <w:pPr>
        <w:spacing w:line="300" w:lineRule="auto"/>
      </w:pPr>
      <w:r w:rsidRPr="000E7354">
        <w:t>Таблица 1.</w:t>
      </w:r>
      <w:r>
        <w:t>5</w:t>
      </w:r>
      <w:r w:rsidR="0006093C">
        <w:t>9</w:t>
      </w:r>
      <w:r w:rsidRPr="000E7354">
        <w:t xml:space="preserve"> – Инвестиции</w:t>
      </w:r>
      <w:r>
        <w:t xml:space="preserve"> в строительство и </w:t>
      </w:r>
      <w:r w:rsidRPr="00ED0A4D">
        <w:t>реконструкцию</w:t>
      </w:r>
      <w:r>
        <w:t xml:space="preserve"> </w:t>
      </w:r>
      <w:r w:rsidRPr="00ED0A4D">
        <w:t>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3"/>
        <w:gridCol w:w="515"/>
        <w:gridCol w:w="509"/>
        <w:gridCol w:w="544"/>
        <w:gridCol w:w="603"/>
        <w:gridCol w:w="684"/>
        <w:gridCol w:w="865"/>
        <w:gridCol w:w="853"/>
        <w:gridCol w:w="811"/>
        <w:gridCol w:w="2337"/>
      </w:tblGrid>
      <w:tr w:rsidR="003C6464" w:rsidRPr="00EE4DD9" w:rsidTr="00605EBE">
        <w:trPr>
          <w:trHeight w:val="20"/>
        </w:trPr>
        <w:tc>
          <w:tcPr>
            <w:tcW w:w="1297" w:type="pct"/>
            <w:vMerge w:val="restart"/>
            <w:vAlign w:val="center"/>
          </w:tcPr>
          <w:p w:rsidR="003C6464" w:rsidRPr="00EE4DD9" w:rsidRDefault="003C6464" w:rsidP="00EE4DD9">
            <w:pPr>
              <w:jc w:val="center"/>
              <w:rPr>
                <w:sz w:val="22"/>
                <w:szCs w:val="22"/>
              </w:rPr>
            </w:pPr>
            <w:r w:rsidRPr="00EE4DD9">
              <w:rPr>
                <w:sz w:val="22"/>
                <w:szCs w:val="22"/>
              </w:rPr>
              <w:t>Тепловая сеть</w:t>
            </w:r>
          </w:p>
        </w:tc>
        <w:tc>
          <w:tcPr>
            <w:tcW w:w="2582" w:type="pct"/>
            <w:gridSpan w:val="8"/>
            <w:vAlign w:val="center"/>
          </w:tcPr>
          <w:p w:rsidR="003C6464" w:rsidRPr="00EE4DD9" w:rsidRDefault="003C6464" w:rsidP="00EE4DD9">
            <w:pPr>
              <w:pStyle w:val="Default"/>
              <w:ind w:firstLine="107"/>
              <w:jc w:val="center"/>
              <w:rPr>
                <w:sz w:val="22"/>
                <w:szCs w:val="22"/>
              </w:rPr>
            </w:pPr>
            <w:r w:rsidRPr="00EE4DD9">
              <w:rPr>
                <w:sz w:val="22"/>
                <w:szCs w:val="22"/>
              </w:rPr>
              <w:t>Объем инвестиций по этапам (годам), тыс. руб.</w:t>
            </w:r>
          </w:p>
        </w:tc>
        <w:tc>
          <w:tcPr>
            <w:tcW w:w="1121" w:type="pct"/>
            <w:vMerge w:val="restart"/>
            <w:vAlign w:val="center"/>
          </w:tcPr>
          <w:p w:rsidR="003C6464" w:rsidRPr="00EE4DD9" w:rsidRDefault="003C6464" w:rsidP="00EE4DD9">
            <w:pPr>
              <w:pStyle w:val="Default"/>
              <w:ind w:firstLine="107"/>
              <w:jc w:val="center"/>
              <w:rPr>
                <w:sz w:val="22"/>
                <w:szCs w:val="22"/>
              </w:rPr>
            </w:pPr>
            <w:r w:rsidRPr="00EE4DD9">
              <w:rPr>
                <w:sz w:val="22"/>
                <w:szCs w:val="22"/>
              </w:rPr>
              <w:t>Источник финансирования</w:t>
            </w:r>
          </w:p>
        </w:tc>
      </w:tr>
      <w:tr w:rsidR="00C00AD8" w:rsidRPr="00EE4DD9" w:rsidTr="00605EBE">
        <w:trPr>
          <w:trHeight w:val="20"/>
        </w:trPr>
        <w:tc>
          <w:tcPr>
            <w:tcW w:w="1297" w:type="pct"/>
            <w:vMerge/>
            <w:vAlign w:val="center"/>
          </w:tcPr>
          <w:p w:rsidR="00C00AD8" w:rsidRPr="00EE4DD9" w:rsidRDefault="00C00AD8" w:rsidP="00EE4DD9">
            <w:pPr>
              <w:jc w:val="center"/>
              <w:rPr>
                <w:sz w:val="22"/>
                <w:szCs w:val="22"/>
              </w:rPr>
            </w:pPr>
          </w:p>
        </w:tc>
        <w:tc>
          <w:tcPr>
            <w:tcW w:w="247" w:type="pct"/>
            <w:vAlign w:val="center"/>
          </w:tcPr>
          <w:p w:rsidR="00C00AD8" w:rsidRPr="00605EBE" w:rsidRDefault="00C00AD8" w:rsidP="00C00AD8">
            <w:pPr>
              <w:ind w:left="-117" w:right="-102"/>
              <w:jc w:val="center"/>
              <w:rPr>
                <w:bCs/>
                <w:color w:val="0000FF"/>
                <w:szCs w:val="20"/>
              </w:rPr>
            </w:pPr>
            <w:r w:rsidRPr="00605EBE">
              <w:rPr>
                <w:bCs/>
                <w:color w:val="0000FF"/>
                <w:szCs w:val="20"/>
              </w:rPr>
              <w:t>2023</w:t>
            </w:r>
          </w:p>
        </w:tc>
        <w:tc>
          <w:tcPr>
            <w:tcW w:w="244" w:type="pct"/>
            <w:vAlign w:val="center"/>
          </w:tcPr>
          <w:p w:rsidR="00C00AD8" w:rsidRPr="00605EBE" w:rsidRDefault="00C00AD8" w:rsidP="00C00AD8">
            <w:pPr>
              <w:ind w:left="-117" w:right="-102"/>
              <w:jc w:val="center"/>
              <w:rPr>
                <w:bCs/>
                <w:color w:val="0000FF"/>
                <w:szCs w:val="20"/>
              </w:rPr>
            </w:pPr>
            <w:r w:rsidRPr="00605EBE">
              <w:rPr>
                <w:bCs/>
                <w:color w:val="0000FF"/>
                <w:szCs w:val="20"/>
              </w:rPr>
              <w:t>2024</w:t>
            </w:r>
          </w:p>
        </w:tc>
        <w:tc>
          <w:tcPr>
            <w:tcW w:w="261" w:type="pct"/>
            <w:vAlign w:val="center"/>
          </w:tcPr>
          <w:p w:rsidR="00C00AD8" w:rsidRPr="00605EBE" w:rsidRDefault="00C00AD8" w:rsidP="00C00AD8">
            <w:pPr>
              <w:ind w:left="-117" w:right="-102"/>
              <w:jc w:val="center"/>
              <w:rPr>
                <w:bCs/>
                <w:color w:val="0000FF"/>
                <w:szCs w:val="20"/>
              </w:rPr>
            </w:pPr>
            <w:r w:rsidRPr="00605EBE">
              <w:rPr>
                <w:bCs/>
                <w:color w:val="0000FF"/>
                <w:szCs w:val="20"/>
              </w:rPr>
              <w:t>2025</w:t>
            </w:r>
          </w:p>
        </w:tc>
        <w:tc>
          <w:tcPr>
            <w:tcW w:w="289" w:type="pct"/>
            <w:vAlign w:val="center"/>
          </w:tcPr>
          <w:p w:rsidR="00C00AD8" w:rsidRPr="00605EBE" w:rsidRDefault="00C00AD8" w:rsidP="00C00AD8">
            <w:pPr>
              <w:ind w:left="-117" w:right="-102"/>
              <w:jc w:val="center"/>
              <w:rPr>
                <w:bCs/>
                <w:color w:val="0000FF"/>
                <w:szCs w:val="20"/>
              </w:rPr>
            </w:pPr>
            <w:r w:rsidRPr="00605EBE">
              <w:rPr>
                <w:bCs/>
                <w:color w:val="0000FF"/>
                <w:szCs w:val="20"/>
              </w:rPr>
              <w:t>2026</w:t>
            </w:r>
          </w:p>
        </w:tc>
        <w:tc>
          <w:tcPr>
            <w:tcW w:w="328" w:type="pct"/>
            <w:vAlign w:val="center"/>
          </w:tcPr>
          <w:p w:rsidR="00C00AD8" w:rsidRPr="00605EBE" w:rsidRDefault="00C00AD8" w:rsidP="00C00AD8">
            <w:pPr>
              <w:ind w:left="-117" w:right="-102"/>
              <w:jc w:val="center"/>
              <w:rPr>
                <w:bCs/>
                <w:color w:val="0000FF"/>
                <w:szCs w:val="20"/>
              </w:rPr>
            </w:pPr>
            <w:r w:rsidRPr="00605EBE">
              <w:rPr>
                <w:bCs/>
                <w:color w:val="0000FF"/>
                <w:szCs w:val="20"/>
              </w:rPr>
              <w:t>2027</w:t>
            </w:r>
          </w:p>
        </w:tc>
        <w:tc>
          <w:tcPr>
            <w:tcW w:w="415" w:type="pct"/>
            <w:vAlign w:val="center"/>
          </w:tcPr>
          <w:p w:rsidR="00C00AD8" w:rsidRPr="00605EBE" w:rsidRDefault="00C00AD8" w:rsidP="00C00AD8">
            <w:pPr>
              <w:ind w:left="-117" w:right="-102"/>
              <w:jc w:val="center"/>
              <w:rPr>
                <w:bCs/>
                <w:color w:val="0000FF"/>
                <w:szCs w:val="20"/>
              </w:rPr>
            </w:pPr>
            <w:r w:rsidRPr="00605EBE">
              <w:rPr>
                <w:bCs/>
                <w:color w:val="0000FF"/>
                <w:szCs w:val="20"/>
              </w:rPr>
              <w:t>2028-2032</w:t>
            </w:r>
          </w:p>
        </w:tc>
        <w:tc>
          <w:tcPr>
            <w:tcW w:w="409" w:type="pct"/>
            <w:vAlign w:val="center"/>
          </w:tcPr>
          <w:p w:rsidR="00C00AD8" w:rsidRPr="00605EBE" w:rsidRDefault="00C00AD8" w:rsidP="00C00AD8">
            <w:pPr>
              <w:ind w:left="-117" w:right="-102"/>
              <w:jc w:val="center"/>
              <w:rPr>
                <w:bCs/>
                <w:color w:val="0000FF"/>
                <w:szCs w:val="20"/>
              </w:rPr>
            </w:pPr>
            <w:r w:rsidRPr="00605EBE">
              <w:rPr>
                <w:bCs/>
                <w:color w:val="0000FF"/>
                <w:szCs w:val="20"/>
              </w:rPr>
              <w:t>2033-2037</w:t>
            </w:r>
          </w:p>
        </w:tc>
        <w:tc>
          <w:tcPr>
            <w:tcW w:w="388" w:type="pct"/>
            <w:vAlign w:val="center"/>
          </w:tcPr>
          <w:p w:rsidR="00C00AD8" w:rsidRPr="00605EBE" w:rsidRDefault="00C00AD8" w:rsidP="00C00AD8">
            <w:pPr>
              <w:ind w:left="-117" w:right="-102"/>
              <w:jc w:val="center"/>
              <w:rPr>
                <w:bCs/>
                <w:color w:val="0000FF"/>
                <w:szCs w:val="20"/>
              </w:rPr>
            </w:pPr>
            <w:r w:rsidRPr="00605EBE">
              <w:rPr>
                <w:bCs/>
                <w:color w:val="0000FF"/>
                <w:szCs w:val="20"/>
              </w:rPr>
              <w:t>2038-2042</w:t>
            </w:r>
          </w:p>
        </w:tc>
        <w:tc>
          <w:tcPr>
            <w:tcW w:w="1121" w:type="pct"/>
            <w:vMerge/>
            <w:vAlign w:val="center"/>
          </w:tcPr>
          <w:p w:rsidR="00C00AD8" w:rsidRPr="00EE4DD9" w:rsidRDefault="00C00AD8" w:rsidP="00EE4DD9">
            <w:pPr>
              <w:pStyle w:val="Default"/>
              <w:jc w:val="center"/>
              <w:rPr>
                <w:sz w:val="22"/>
                <w:szCs w:val="22"/>
              </w:rPr>
            </w:pPr>
          </w:p>
        </w:tc>
      </w:tr>
      <w:tr w:rsidR="00EE4DD9" w:rsidRPr="00EE4DD9" w:rsidTr="00605EBE">
        <w:trPr>
          <w:trHeight w:val="20"/>
        </w:trPr>
        <w:tc>
          <w:tcPr>
            <w:tcW w:w="1297" w:type="pct"/>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1 общей протяженностью 5410 п.м.</w:t>
            </w:r>
          </w:p>
        </w:tc>
        <w:tc>
          <w:tcPr>
            <w:tcW w:w="247" w:type="pct"/>
          </w:tcPr>
          <w:p w:rsidR="00EE4DD9" w:rsidRPr="00EE4DD9" w:rsidRDefault="00EE4DD9" w:rsidP="00EE4DD9">
            <w:pPr>
              <w:rPr>
                <w:color w:val="000000"/>
                <w:sz w:val="22"/>
                <w:szCs w:val="22"/>
              </w:rPr>
            </w:pPr>
            <w:r w:rsidRPr="00EE4DD9">
              <w:rPr>
                <w:color w:val="000000"/>
                <w:sz w:val="22"/>
                <w:szCs w:val="22"/>
              </w:rPr>
              <w:t> </w:t>
            </w:r>
          </w:p>
        </w:tc>
        <w:tc>
          <w:tcPr>
            <w:tcW w:w="244" w:type="pct"/>
          </w:tcPr>
          <w:p w:rsidR="00EE4DD9" w:rsidRPr="00EE4DD9" w:rsidRDefault="00EE4DD9" w:rsidP="00EE4DD9">
            <w:pPr>
              <w:rPr>
                <w:color w:val="000000"/>
                <w:sz w:val="22"/>
                <w:szCs w:val="22"/>
              </w:rPr>
            </w:pPr>
            <w:r w:rsidRPr="00EE4DD9">
              <w:rPr>
                <w:color w:val="000000"/>
                <w:sz w:val="22"/>
                <w:szCs w:val="22"/>
              </w:rPr>
              <w:t> </w:t>
            </w:r>
          </w:p>
        </w:tc>
        <w:tc>
          <w:tcPr>
            <w:tcW w:w="261" w:type="pct"/>
          </w:tcPr>
          <w:p w:rsidR="00EE4DD9" w:rsidRPr="00EE4DD9" w:rsidRDefault="00EE4DD9" w:rsidP="00EE4DD9">
            <w:pPr>
              <w:rPr>
                <w:color w:val="000000"/>
                <w:sz w:val="22"/>
                <w:szCs w:val="22"/>
              </w:rPr>
            </w:pPr>
            <w:r w:rsidRPr="00EE4DD9">
              <w:rPr>
                <w:color w:val="000000"/>
                <w:sz w:val="22"/>
                <w:szCs w:val="22"/>
              </w:rPr>
              <w:t> </w:t>
            </w:r>
          </w:p>
        </w:tc>
        <w:tc>
          <w:tcPr>
            <w:tcW w:w="289" w:type="pct"/>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328" w:type="pct"/>
            <w:vAlign w:val="center"/>
          </w:tcPr>
          <w:p w:rsidR="00EE4DD9" w:rsidRPr="00EE4DD9" w:rsidRDefault="00EE4DD9" w:rsidP="00EE4DD9">
            <w:pPr>
              <w:ind w:left="-55" w:right="-68"/>
              <w:jc w:val="center"/>
              <w:rPr>
                <w:color w:val="000000"/>
                <w:sz w:val="22"/>
                <w:szCs w:val="22"/>
              </w:rPr>
            </w:pPr>
            <w:r w:rsidRPr="00EE4DD9">
              <w:rPr>
                <w:color w:val="000000"/>
                <w:sz w:val="22"/>
                <w:szCs w:val="22"/>
              </w:rPr>
              <w:t>16982</w:t>
            </w:r>
          </w:p>
        </w:tc>
        <w:tc>
          <w:tcPr>
            <w:tcW w:w="415" w:type="pct"/>
            <w:vAlign w:val="center"/>
          </w:tcPr>
          <w:p w:rsidR="00EE4DD9" w:rsidRPr="00EE4DD9" w:rsidRDefault="00EE4DD9" w:rsidP="00EE4DD9">
            <w:pPr>
              <w:jc w:val="center"/>
              <w:rPr>
                <w:color w:val="000000"/>
                <w:sz w:val="22"/>
                <w:szCs w:val="22"/>
              </w:rPr>
            </w:pPr>
            <w:r w:rsidRPr="00EE4DD9">
              <w:rPr>
                <w:color w:val="000000"/>
                <w:sz w:val="22"/>
                <w:szCs w:val="22"/>
              </w:rPr>
              <w:t>16982</w:t>
            </w:r>
          </w:p>
        </w:tc>
        <w:tc>
          <w:tcPr>
            <w:tcW w:w="409" w:type="pct"/>
            <w:vAlign w:val="center"/>
          </w:tcPr>
          <w:p w:rsidR="00EE4DD9" w:rsidRPr="00EE4DD9" w:rsidRDefault="00EE4DD9" w:rsidP="00EE4DD9">
            <w:pPr>
              <w:jc w:val="center"/>
              <w:rPr>
                <w:color w:val="000000"/>
                <w:sz w:val="22"/>
                <w:szCs w:val="22"/>
              </w:rPr>
            </w:pPr>
            <w:r w:rsidRPr="00EE4DD9">
              <w:rPr>
                <w:color w:val="000000"/>
                <w:sz w:val="22"/>
                <w:szCs w:val="22"/>
              </w:rPr>
              <w:t>16982</w:t>
            </w:r>
          </w:p>
        </w:tc>
        <w:tc>
          <w:tcPr>
            <w:tcW w:w="388" w:type="pct"/>
            <w:vAlign w:val="center"/>
          </w:tcPr>
          <w:p w:rsidR="00EE4DD9" w:rsidRPr="00EE4DD9" w:rsidRDefault="00EE4DD9" w:rsidP="00EE4DD9">
            <w:pPr>
              <w:jc w:val="center"/>
              <w:rPr>
                <w:color w:val="000000"/>
                <w:sz w:val="22"/>
                <w:szCs w:val="22"/>
              </w:rPr>
            </w:pPr>
            <w:r w:rsidRPr="00EE4DD9">
              <w:rPr>
                <w:color w:val="000000"/>
                <w:sz w:val="22"/>
                <w:szCs w:val="22"/>
              </w:rPr>
              <w:t>16982</w:t>
            </w:r>
          </w:p>
        </w:tc>
        <w:tc>
          <w:tcPr>
            <w:tcW w:w="1121" w:type="pct"/>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r w:rsidR="00EE4DD9" w:rsidRPr="00EE4DD9" w:rsidTr="00605EBE">
        <w:trPr>
          <w:trHeight w:val="20"/>
        </w:trPr>
        <w:tc>
          <w:tcPr>
            <w:tcW w:w="1297" w:type="pct"/>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2 общей протяженностью 2445 п.м.</w:t>
            </w:r>
          </w:p>
        </w:tc>
        <w:tc>
          <w:tcPr>
            <w:tcW w:w="247" w:type="pct"/>
          </w:tcPr>
          <w:p w:rsidR="00EE4DD9" w:rsidRPr="00EE4DD9" w:rsidRDefault="00EE4DD9" w:rsidP="00EE4DD9">
            <w:pPr>
              <w:rPr>
                <w:color w:val="000000"/>
                <w:sz w:val="22"/>
                <w:szCs w:val="22"/>
              </w:rPr>
            </w:pPr>
            <w:r w:rsidRPr="00EE4DD9">
              <w:rPr>
                <w:color w:val="000000"/>
                <w:sz w:val="22"/>
                <w:szCs w:val="22"/>
              </w:rPr>
              <w:t> </w:t>
            </w:r>
          </w:p>
        </w:tc>
        <w:tc>
          <w:tcPr>
            <w:tcW w:w="244" w:type="pct"/>
          </w:tcPr>
          <w:p w:rsidR="00EE4DD9" w:rsidRPr="00EE4DD9" w:rsidRDefault="00EE4DD9" w:rsidP="00EE4DD9">
            <w:pPr>
              <w:rPr>
                <w:color w:val="000000"/>
                <w:sz w:val="22"/>
                <w:szCs w:val="22"/>
              </w:rPr>
            </w:pPr>
            <w:r w:rsidRPr="00EE4DD9">
              <w:rPr>
                <w:color w:val="000000"/>
                <w:sz w:val="22"/>
                <w:szCs w:val="22"/>
              </w:rPr>
              <w:t> </w:t>
            </w:r>
          </w:p>
        </w:tc>
        <w:tc>
          <w:tcPr>
            <w:tcW w:w="261" w:type="pct"/>
          </w:tcPr>
          <w:p w:rsidR="00EE4DD9" w:rsidRPr="00EE4DD9" w:rsidRDefault="00EE4DD9" w:rsidP="00EE4DD9">
            <w:pPr>
              <w:rPr>
                <w:color w:val="000000"/>
                <w:sz w:val="22"/>
                <w:szCs w:val="22"/>
              </w:rPr>
            </w:pPr>
            <w:r w:rsidRPr="00EE4DD9">
              <w:rPr>
                <w:color w:val="000000"/>
                <w:sz w:val="22"/>
                <w:szCs w:val="22"/>
              </w:rPr>
              <w:t> </w:t>
            </w:r>
          </w:p>
        </w:tc>
        <w:tc>
          <w:tcPr>
            <w:tcW w:w="289" w:type="pct"/>
          </w:tcPr>
          <w:p w:rsidR="00EE4DD9" w:rsidRPr="00EE4DD9" w:rsidRDefault="00EE4DD9" w:rsidP="00EE4DD9">
            <w:pPr>
              <w:rPr>
                <w:color w:val="000000"/>
                <w:sz w:val="22"/>
                <w:szCs w:val="22"/>
              </w:rPr>
            </w:pPr>
            <w:r w:rsidRPr="00EE4DD9">
              <w:rPr>
                <w:color w:val="000000"/>
                <w:sz w:val="22"/>
                <w:szCs w:val="22"/>
              </w:rPr>
              <w:t> </w:t>
            </w:r>
          </w:p>
        </w:tc>
        <w:tc>
          <w:tcPr>
            <w:tcW w:w="328" w:type="pct"/>
            <w:vAlign w:val="bottom"/>
          </w:tcPr>
          <w:p w:rsidR="00EE4DD9" w:rsidRPr="00EE4DD9" w:rsidRDefault="00EE4DD9" w:rsidP="00EE4DD9">
            <w:pPr>
              <w:rPr>
                <w:rFonts w:ascii="Arial CYR" w:hAnsi="Arial CYR" w:cs="Arial CYR"/>
                <w:sz w:val="22"/>
                <w:szCs w:val="22"/>
              </w:rPr>
            </w:pPr>
            <w:r w:rsidRPr="00EE4DD9">
              <w:rPr>
                <w:rFonts w:ascii="Arial CYR" w:hAnsi="Arial CYR" w:cs="Arial CYR"/>
                <w:sz w:val="22"/>
                <w:szCs w:val="22"/>
              </w:rPr>
              <w:t> </w:t>
            </w:r>
          </w:p>
        </w:tc>
        <w:tc>
          <w:tcPr>
            <w:tcW w:w="415" w:type="pct"/>
            <w:vAlign w:val="center"/>
          </w:tcPr>
          <w:p w:rsidR="00EE4DD9" w:rsidRPr="00EE4DD9" w:rsidRDefault="00EE4DD9" w:rsidP="00EE4DD9">
            <w:pPr>
              <w:jc w:val="center"/>
              <w:rPr>
                <w:color w:val="000000"/>
                <w:sz w:val="22"/>
                <w:szCs w:val="22"/>
              </w:rPr>
            </w:pPr>
            <w:r w:rsidRPr="00EE4DD9">
              <w:rPr>
                <w:color w:val="000000"/>
                <w:sz w:val="22"/>
                <w:szCs w:val="22"/>
              </w:rPr>
              <w:t>7469</w:t>
            </w:r>
          </w:p>
        </w:tc>
        <w:tc>
          <w:tcPr>
            <w:tcW w:w="409" w:type="pct"/>
            <w:vAlign w:val="center"/>
          </w:tcPr>
          <w:p w:rsidR="00EE4DD9" w:rsidRPr="00EE4DD9" w:rsidRDefault="00EE4DD9" w:rsidP="00EE4DD9">
            <w:pPr>
              <w:jc w:val="center"/>
              <w:rPr>
                <w:color w:val="000000"/>
                <w:sz w:val="22"/>
                <w:szCs w:val="22"/>
              </w:rPr>
            </w:pPr>
            <w:r w:rsidRPr="00EE4DD9">
              <w:rPr>
                <w:color w:val="000000"/>
                <w:sz w:val="22"/>
                <w:szCs w:val="22"/>
              </w:rPr>
              <w:t>7469</w:t>
            </w:r>
          </w:p>
        </w:tc>
        <w:tc>
          <w:tcPr>
            <w:tcW w:w="388" w:type="pct"/>
            <w:vAlign w:val="center"/>
          </w:tcPr>
          <w:p w:rsidR="00EE4DD9" w:rsidRPr="00EE4DD9" w:rsidRDefault="00EE4DD9" w:rsidP="00EE4DD9">
            <w:pPr>
              <w:jc w:val="center"/>
              <w:rPr>
                <w:color w:val="000000"/>
                <w:sz w:val="22"/>
                <w:szCs w:val="22"/>
              </w:rPr>
            </w:pPr>
            <w:r w:rsidRPr="00EE4DD9">
              <w:rPr>
                <w:color w:val="000000"/>
                <w:sz w:val="22"/>
                <w:szCs w:val="22"/>
              </w:rPr>
              <w:t>7469</w:t>
            </w:r>
          </w:p>
        </w:tc>
        <w:tc>
          <w:tcPr>
            <w:tcW w:w="1121" w:type="pct"/>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r w:rsidR="00EE4DD9" w:rsidRPr="00EE4DD9" w:rsidTr="00605EBE">
        <w:trPr>
          <w:trHeight w:val="20"/>
        </w:trPr>
        <w:tc>
          <w:tcPr>
            <w:tcW w:w="1297" w:type="pct"/>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3 общей протяженностью 1186 п.м.</w:t>
            </w:r>
          </w:p>
        </w:tc>
        <w:tc>
          <w:tcPr>
            <w:tcW w:w="247" w:type="pct"/>
          </w:tcPr>
          <w:p w:rsidR="00EE4DD9" w:rsidRPr="00EE4DD9" w:rsidRDefault="00EE4DD9" w:rsidP="00EE4DD9">
            <w:pPr>
              <w:rPr>
                <w:color w:val="000000"/>
                <w:sz w:val="22"/>
                <w:szCs w:val="22"/>
              </w:rPr>
            </w:pPr>
            <w:r w:rsidRPr="00EE4DD9">
              <w:rPr>
                <w:color w:val="000000"/>
                <w:sz w:val="22"/>
                <w:szCs w:val="22"/>
              </w:rPr>
              <w:t> </w:t>
            </w:r>
          </w:p>
        </w:tc>
        <w:tc>
          <w:tcPr>
            <w:tcW w:w="244" w:type="pct"/>
          </w:tcPr>
          <w:p w:rsidR="00EE4DD9" w:rsidRPr="00EE4DD9" w:rsidRDefault="00EE4DD9" w:rsidP="00EE4DD9">
            <w:pPr>
              <w:rPr>
                <w:color w:val="000000"/>
                <w:sz w:val="22"/>
                <w:szCs w:val="22"/>
              </w:rPr>
            </w:pPr>
            <w:r w:rsidRPr="00EE4DD9">
              <w:rPr>
                <w:color w:val="000000"/>
                <w:sz w:val="22"/>
                <w:szCs w:val="22"/>
              </w:rPr>
              <w:t> </w:t>
            </w:r>
          </w:p>
        </w:tc>
        <w:tc>
          <w:tcPr>
            <w:tcW w:w="261" w:type="pct"/>
          </w:tcPr>
          <w:p w:rsidR="00EE4DD9" w:rsidRPr="00EE4DD9" w:rsidRDefault="00EE4DD9" w:rsidP="00EE4DD9">
            <w:pPr>
              <w:rPr>
                <w:color w:val="000000"/>
                <w:sz w:val="22"/>
                <w:szCs w:val="22"/>
              </w:rPr>
            </w:pPr>
            <w:r w:rsidRPr="00EE4DD9">
              <w:rPr>
                <w:color w:val="000000"/>
                <w:sz w:val="22"/>
                <w:szCs w:val="22"/>
              </w:rPr>
              <w:t> </w:t>
            </w:r>
          </w:p>
        </w:tc>
        <w:tc>
          <w:tcPr>
            <w:tcW w:w="289" w:type="pct"/>
          </w:tcPr>
          <w:p w:rsidR="00EE4DD9" w:rsidRPr="00EE4DD9" w:rsidRDefault="00EE4DD9" w:rsidP="00EE4DD9">
            <w:pPr>
              <w:rPr>
                <w:color w:val="000000"/>
                <w:sz w:val="22"/>
                <w:szCs w:val="22"/>
              </w:rPr>
            </w:pPr>
            <w:r w:rsidRPr="00EE4DD9">
              <w:rPr>
                <w:color w:val="000000"/>
                <w:sz w:val="22"/>
                <w:szCs w:val="22"/>
              </w:rPr>
              <w:t> </w:t>
            </w:r>
          </w:p>
        </w:tc>
        <w:tc>
          <w:tcPr>
            <w:tcW w:w="328" w:type="pct"/>
          </w:tcPr>
          <w:p w:rsidR="00EE4DD9" w:rsidRPr="00EE4DD9" w:rsidRDefault="00EE4DD9" w:rsidP="00EE4DD9">
            <w:pPr>
              <w:rPr>
                <w:color w:val="000000"/>
                <w:sz w:val="22"/>
                <w:szCs w:val="22"/>
              </w:rPr>
            </w:pPr>
            <w:r w:rsidRPr="00EE4DD9">
              <w:rPr>
                <w:color w:val="000000"/>
                <w:sz w:val="22"/>
                <w:szCs w:val="22"/>
              </w:rPr>
              <w:t> </w:t>
            </w:r>
          </w:p>
        </w:tc>
        <w:tc>
          <w:tcPr>
            <w:tcW w:w="415" w:type="pct"/>
          </w:tcPr>
          <w:p w:rsidR="00EE4DD9" w:rsidRPr="00EE4DD9" w:rsidRDefault="00EE4DD9" w:rsidP="00EE4DD9">
            <w:pPr>
              <w:rPr>
                <w:color w:val="000000"/>
                <w:sz w:val="22"/>
                <w:szCs w:val="22"/>
              </w:rPr>
            </w:pPr>
            <w:r w:rsidRPr="00EE4DD9">
              <w:rPr>
                <w:color w:val="000000"/>
                <w:sz w:val="22"/>
                <w:szCs w:val="22"/>
              </w:rPr>
              <w:t> </w:t>
            </w:r>
          </w:p>
        </w:tc>
        <w:tc>
          <w:tcPr>
            <w:tcW w:w="409" w:type="pct"/>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388" w:type="pct"/>
            <w:vAlign w:val="center"/>
          </w:tcPr>
          <w:p w:rsidR="00EE4DD9" w:rsidRPr="00EE4DD9" w:rsidRDefault="00EE4DD9" w:rsidP="00EE4DD9">
            <w:pPr>
              <w:jc w:val="center"/>
              <w:rPr>
                <w:color w:val="000000"/>
                <w:sz w:val="22"/>
                <w:szCs w:val="22"/>
              </w:rPr>
            </w:pPr>
            <w:r w:rsidRPr="00EE4DD9">
              <w:rPr>
                <w:color w:val="000000"/>
                <w:sz w:val="22"/>
                <w:szCs w:val="22"/>
              </w:rPr>
              <w:t>14891</w:t>
            </w:r>
          </w:p>
        </w:tc>
        <w:tc>
          <w:tcPr>
            <w:tcW w:w="1121" w:type="pct"/>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r w:rsidR="00EE4DD9" w:rsidRPr="00EE4DD9" w:rsidTr="00605EBE">
        <w:trPr>
          <w:trHeight w:val="20"/>
        </w:trPr>
        <w:tc>
          <w:tcPr>
            <w:tcW w:w="1297" w:type="pct"/>
            <w:tcBorders>
              <w:top w:val="single" w:sz="4" w:space="0" w:color="auto"/>
              <w:left w:val="single" w:sz="4" w:space="0" w:color="auto"/>
              <w:bottom w:val="single" w:sz="4" w:space="0" w:color="auto"/>
              <w:right w:val="single" w:sz="4" w:space="0" w:color="auto"/>
            </w:tcBorders>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4 общей протяженностью 53,8 п.м.</w:t>
            </w:r>
          </w:p>
        </w:tc>
        <w:tc>
          <w:tcPr>
            <w:tcW w:w="247"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61"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8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28"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15"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09"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281</w:t>
            </w:r>
          </w:p>
        </w:tc>
        <w:tc>
          <w:tcPr>
            <w:tcW w:w="388"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1121"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r w:rsidR="00EE4DD9" w:rsidRPr="00EE4DD9" w:rsidTr="00605EBE">
        <w:trPr>
          <w:trHeight w:val="20"/>
        </w:trPr>
        <w:tc>
          <w:tcPr>
            <w:tcW w:w="1297" w:type="pct"/>
            <w:tcBorders>
              <w:top w:val="single" w:sz="4" w:space="0" w:color="auto"/>
              <w:left w:val="single" w:sz="4" w:space="0" w:color="auto"/>
              <w:bottom w:val="single" w:sz="4" w:space="0" w:color="auto"/>
              <w:right w:val="single" w:sz="4" w:space="0" w:color="auto"/>
            </w:tcBorders>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5 общей протяженностью 885,4 п.м.</w:t>
            </w:r>
          </w:p>
        </w:tc>
        <w:tc>
          <w:tcPr>
            <w:tcW w:w="247"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61"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8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28"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15"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09"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8119</w:t>
            </w:r>
          </w:p>
        </w:tc>
        <w:tc>
          <w:tcPr>
            <w:tcW w:w="388"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1121"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r w:rsidR="00EE4DD9" w:rsidRPr="00EE4DD9" w:rsidTr="00605EBE">
        <w:trPr>
          <w:trHeight w:val="20"/>
        </w:trPr>
        <w:tc>
          <w:tcPr>
            <w:tcW w:w="1297" w:type="pct"/>
            <w:tcBorders>
              <w:top w:val="single" w:sz="4" w:space="0" w:color="auto"/>
              <w:left w:val="single" w:sz="4" w:space="0" w:color="auto"/>
              <w:bottom w:val="single" w:sz="4" w:space="0" w:color="auto"/>
              <w:right w:val="single" w:sz="4" w:space="0" w:color="auto"/>
            </w:tcBorders>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6 общей протяженностью 12,5 п.м.</w:t>
            </w:r>
          </w:p>
        </w:tc>
        <w:tc>
          <w:tcPr>
            <w:tcW w:w="247"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61"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8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28"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15"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09"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119</w:t>
            </w:r>
          </w:p>
        </w:tc>
        <w:tc>
          <w:tcPr>
            <w:tcW w:w="388"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1121"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rPr>
                <w:color w:val="000000"/>
                <w:sz w:val="22"/>
                <w:szCs w:val="22"/>
              </w:rPr>
            </w:pPr>
            <w:r w:rsidRPr="00EE4DD9">
              <w:rPr>
                <w:color w:val="000000"/>
                <w:sz w:val="22"/>
                <w:szCs w:val="22"/>
              </w:rPr>
              <w:t>Внебюджетные источники</w:t>
            </w:r>
          </w:p>
        </w:tc>
      </w:tr>
      <w:tr w:rsidR="00EE4DD9" w:rsidRPr="00EE4DD9" w:rsidTr="00605EBE">
        <w:trPr>
          <w:trHeight w:val="20"/>
        </w:trPr>
        <w:tc>
          <w:tcPr>
            <w:tcW w:w="1297" w:type="pct"/>
            <w:tcBorders>
              <w:top w:val="single" w:sz="4" w:space="0" w:color="auto"/>
              <w:left w:val="single" w:sz="4" w:space="0" w:color="auto"/>
              <w:bottom w:val="single" w:sz="4" w:space="0" w:color="auto"/>
              <w:right w:val="single" w:sz="4" w:space="0" w:color="auto"/>
            </w:tcBorders>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7 общей протяженностью 70 п.м.</w:t>
            </w:r>
          </w:p>
        </w:tc>
        <w:tc>
          <w:tcPr>
            <w:tcW w:w="247"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61"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8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28"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15"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09"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641</w:t>
            </w:r>
          </w:p>
        </w:tc>
        <w:tc>
          <w:tcPr>
            <w:tcW w:w="388"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1121"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rPr>
                <w:color w:val="000000"/>
                <w:sz w:val="22"/>
                <w:szCs w:val="22"/>
              </w:rPr>
            </w:pPr>
            <w:r w:rsidRPr="00EE4DD9">
              <w:rPr>
                <w:color w:val="000000"/>
                <w:sz w:val="22"/>
                <w:szCs w:val="22"/>
              </w:rPr>
              <w:t>Внебюджетные источники</w:t>
            </w:r>
          </w:p>
        </w:tc>
      </w:tr>
      <w:tr w:rsidR="00EE4DD9" w:rsidRPr="00EE4DD9" w:rsidTr="00605EBE">
        <w:trPr>
          <w:trHeight w:val="20"/>
        </w:trPr>
        <w:tc>
          <w:tcPr>
            <w:tcW w:w="1297" w:type="pct"/>
            <w:tcBorders>
              <w:top w:val="single" w:sz="4" w:space="0" w:color="auto"/>
              <w:left w:val="single" w:sz="4" w:space="0" w:color="auto"/>
              <w:bottom w:val="single" w:sz="4" w:space="0" w:color="auto"/>
              <w:right w:val="single" w:sz="4" w:space="0" w:color="auto"/>
            </w:tcBorders>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8 общей протяженностью 916,5 п.м.</w:t>
            </w:r>
          </w:p>
        </w:tc>
        <w:tc>
          <w:tcPr>
            <w:tcW w:w="247"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61"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8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28"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15"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8403</w:t>
            </w:r>
          </w:p>
        </w:tc>
        <w:tc>
          <w:tcPr>
            <w:tcW w:w="40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88"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 </w:t>
            </w:r>
          </w:p>
        </w:tc>
        <w:tc>
          <w:tcPr>
            <w:tcW w:w="1121"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r w:rsidR="00EE4DD9" w:rsidRPr="00EE4DD9" w:rsidTr="00605EBE">
        <w:trPr>
          <w:trHeight w:val="20"/>
        </w:trPr>
        <w:tc>
          <w:tcPr>
            <w:tcW w:w="1297" w:type="pct"/>
            <w:tcBorders>
              <w:top w:val="single" w:sz="4" w:space="0" w:color="auto"/>
              <w:left w:val="single" w:sz="4" w:space="0" w:color="auto"/>
              <w:bottom w:val="single" w:sz="4" w:space="0" w:color="auto"/>
              <w:right w:val="single" w:sz="4" w:space="0" w:color="auto"/>
            </w:tcBorders>
            <w:vAlign w:val="bottom"/>
          </w:tcPr>
          <w:p w:rsidR="00EE4DD9" w:rsidRPr="00EE4DD9" w:rsidRDefault="00EE4DD9" w:rsidP="004C2E9B">
            <w:pPr>
              <w:jc w:val="left"/>
              <w:rPr>
                <w:color w:val="000000"/>
                <w:sz w:val="22"/>
                <w:szCs w:val="22"/>
              </w:rPr>
            </w:pPr>
            <w:r w:rsidRPr="00EE4DD9">
              <w:rPr>
                <w:color w:val="000000"/>
                <w:sz w:val="22"/>
                <w:szCs w:val="22"/>
              </w:rPr>
              <w:t>Замена тепловых сетей котельной № 9 общей протяженностью 1933 п.м.</w:t>
            </w:r>
          </w:p>
        </w:tc>
        <w:tc>
          <w:tcPr>
            <w:tcW w:w="247"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44"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61"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289"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328"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15" w:type="pct"/>
            <w:tcBorders>
              <w:top w:val="single" w:sz="4" w:space="0" w:color="auto"/>
              <w:left w:val="single" w:sz="4" w:space="0" w:color="auto"/>
              <w:bottom w:val="single" w:sz="4" w:space="0" w:color="auto"/>
              <w:right w:val="single" w:sz="4" w:space="0" w:color="auto"/>
            </w:tcBorders>
          </w:tcPr>
          <w:p w:rsidR="00EE4DD9" w:rsidRPr="00EE4DD9" w:rsidRDefault="00EE4DD9" w:rsidP="00EE4DD9">
            <w:pPr>
              <w:rPr>
                <w:color w:val="000000"/>
                <w:sz w:val="22"/>
                <w:szCs w:val="22"/>
              </w:rPr>
            </w:pPr>
            <w:r w:rsidRPr="00EE4DD9">
              <w:rPr>
                <w:color w:val="000000"/>
                <w:sz w:val="22"/>
                <w:szCs w:val="22"/>
              </w:rPr>
              <w:t> </w:t>
            </w:r>
          </w:p>
        </w:tc>
        <w:tc>
          <w:tcPr>
            <w:tcW w:w="409"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8857</w:t>
            </w:r>
          </w:p>
        </w:tc>
        <w:tc>
          <w:tcPr>
            <w:tcW w:w="388"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jc w:val="center"/>
              <w:rPr>
                <w:color w:val="000000"/>
                <w:sz w:val="22"/>
                <w:szCs w:val="22"/>
              </w:rPr>
            </w:pPr>
            <w:r w:rsidRPr="00EE4DD9">
              <w:rPr>
                <w:color w:val="000000"/>
                <w:sz w:val="22"/>
                <w:szCs w:val="22"/>
              </w:rPr>
              <w:t>8857</w:t>
            </w:r>
          </w:p>
        </w:tc>
        <w:tc>
          <w:tcPr>
            <w:tcW w:w="1121" w:type="pct"/>
            <w:tcBorders>
              <w:top w:val="single" w:sz="4" w:space="0" w:color="auto"/>
              <w:left w:val="single" w:sz="4" w:space="0" w:color="auto"/>
              <w:bottom w:val="single" w:sz="4" w:space="0" w:color="auto"/>
              <w:right w:val="single" w:sz="4" w:space="0" w:color="auto"/>
            </w:tcBorders>
            <w:vAlign w:val="center"/>
          </w:tcPr>
          <w:p w:rsidR="00EE4DD9" w:rsidRPr="00EE4DD9" w:rsidRDefault="00EE4DD9" w:rsidP="00EE4DD9">
            <w:pPr>
              <w:rPr>
                <w:color w:val="000000"/>
                <w:sz w:val="22"/>
                <w:szCs w:val="22"/>
              </w:rPr>
            </w:pPr>
            <w:r w:rsidRPr="00EE4DD9">
              <w:rPr>
                <w:color w:val="000000"/>
                <w:sz w:val="22"/>
                <w:szCs w:val="22"/>
              </w:rPr>
              <w:t xml:space="preserve">Бюджет области, </w:t>
            </w:r>
            <w:r w:rsidR="00C318BE">
              <w:rPr>
                <w:color w:val="000000"/>
                <w:sz w:val="22"/>
                <w:szCs w:val="22"/>
              </w:rPr>
              <w:t>муниципального округа</w:t>
            </w:r>
            <w:r w:rsidRPr="00EE4DD9">
              <w:rPr>
                <w:color w:val="000000"/>
                <w:sz w:val="22"/>
                <w:szCs w:val="22"/>
              </w:rPr>
              <w:t>, внебюджетные источники</w:t>
            </w:r>
          </w:p>
        </w:tc>
      </w:tr>
    </w:tbl>
    <w:p w:rsidR="00605EBE" w:rsidRDefault="00605EBE" w:rsidP="00605EBE">
      <w:pPr>
        <w:spacing w:line="276" w:lineRule="auto"/>
        <w:ind w:firstLine="709"/>
      </w:pPr>
      <w:bookmarkStart w:id="76" w:name="_Toc153102539"/>
    </w:p>
    <w:p w:rsidR="00B467D7" w:rsidRDefault="00B467D7" w:rsidP="00B467D7">
      <w:pPr>
        <w:pStyle w:val="3"/>
      </w:pPr>
      <w:r>
        <w:t xml:space="preserve">9.3 Предложения по величине инвестиций в строительство, </w:t>
      </w:r>
      <w:r w:rsidR="00BB3173">
        <w:t xml:space="preserve">реконструкцию, </w:t>
      </w:r>
      <w:r w:rsidR="00BB3173" w:rsidRPr="00ED0A4D">
        <w:t>техническое</w:t>
      </w:r>
      <w:r w:rsidR="00BB3173">
        <w:t xml:space="preserve"> </w:t>
      </w:r>
      <w:r w:rsidR="00BB3173" w:rsidRPr="00ED0A4D">
        <w:t>перевооружение</w:t>
      </w:r>
      <w:r w:rsidR="00BB3173" w:rsidRPr="0042771C">
        <w:t xml:space="preserve"> </w:t>
      </w:r>
      <w:r w:rsidR="00BB3173" w:rsidRPr="002A6715">
        <w:rPr>
          <w:color w:val="0000CC"/>
        </w:rPr>
        <w:t>и (или) модернизацию</w:t>
      </w:r>
      <w:r w:rsidRPr="002A6715">
        <w:rPr>
          <w:color w:val="0000CC"/>
        </w:rPr>
        <w:t xml:space="preserve"> </w:t>
      </w:r>
      <w:r>
        <w:t>в связи с изменениями температурного графика и гидравлического режима работы системы теплоснабжения на каждом этапе</w:t>
      </w:r>
      <w:bookmarkEnd w:id="75"/>
      <w:bookmarkEnd w:id="76"/>
    </w:p>
    <w:p w:rsidR="003C6464" w:rsidRDefault="003C6464" w:rsidP="003C6464">
      <w:pPr>
        <w:spacing w:line="276" w:lineRule="auto"/>
        <w:ind w:firstLine="709"/>
      </w:pPr>
      <w:bookmarkStart w:id="77" w:name="_Toc529988647"/>
      <w:r w:rsidRPr="007723EC">
        <w:t>Изменени</w:t>
      </w:r>
      <w:r>
        <w:t>й</w:t>
      </w:r>
      <w:r w:rsidRPr="007723EC">
        <w:t xml:space="preserve"> температурного графика и гидравлического режима работы системы теплоснабжения</w:t>
      </w:r>
      <w:r>
        <w:t xml:space="preserve"> не предполагается на расчетный период до </w:t>
      </w:r>
      <w:r w:rsidRPr="009E739A">
        <w:rPr>
          <w:color w:val="0000CC"/>
        </w:rPr>
        <w:t>20</w:t>
      </w:r>
      <w:r w:rsidR="00C00AD8" w:rsidRPr="00C00AD8">
        <w:rPr>
          <w:color w:val="7030A0"/>
        </w:rPr>
        <w:t>42</w:t>
      </w:r>
      <w:r w:rsidRPr="009E739A">
        <w:rPr>
          <w:color w:val="0000CC"/>
        </w:rPr>
        <w:t> </w:t>
      </w:r>
      <w:r>
        <w:t>г. И</w:t>
      </w:r>
      <w:r w:rsidRPr="007723EC">
        <w:t>нвестици</w:t>
      </w:r>
      <w:r>
        <w:t>и</w:t>
      </w:r>
      <w:r w:rsidRPr="007723EC">
        <w:t xml:space="preserve"> в </w:t>
      </w:r>
      <w:r w:rsidR="00770FA7">
        <w:t>строительство, рекон</w:t>
      </w:r>
      <w:r w:rsidR="00770FA7">
        <w:lastRenderedPageBreak/>
        <w:t xml:space="preserve">струкцию, </w:t>
      </w:r>
      <w:r w:rsidR="00770FA7" w:rsidRPr="00ED0A4D">
        <w:t>техническое</w:t>
      </w:r>
      <w:r w:rsidR="00770FA7">
        <w:t xml:space="preserve"> </w:t>
      </w:r>
      <w:r w:rsidR="00770FA7" w:rsidRPr="00ED0A4D">
        <w:t>перевооружение</w:t>
      </w:r>
      <w:r w:rsidR="00770FA7" w:rsidRPr="0042771C">
        <w:t xml:space="preserve"> </w:t>
      </w:r>
      <w:r w:rsidR="00770FA7" w:rsidRPr="002A6715">
        <w:rPr>
          <w:color w:val="0000CC"/>
        </w:rPr>
        <w:t xml:space="preserve">и (или) модернизацию </w:t>
      </w:r>
      <w:r>
        <w:t>на указанные мероприятия не требуются.</w:t>
      </w:r>
    </w:p>
    <w:p w:rsidR="00B467D7" w:rsidRPr="005671B1" w:rsidRDefault="00B467D7" w:rsidP="00B86D47">
      <w:pPr>
        <w:pStyle w:val="3"/>
      </w:pPr>
      <w:bookmarkStart w:id="78" w:name="_Toc153102540"/>
      <w:r w:rsidRPr="005671B1">
        <w:t>9.4 </w:t>
      </w:r>
      <w:bookmarkEnd w:id="77"/>
      <w:r w:rsidR="00C00AD8" w:rsidRPr="00354490">
        <w:rPr>
          <w:rFonts w:cs="Times New Roman"/>
          <w:color w:val="222222"/>
          <w:shd w:val="clear" w:color="auto" w:fill="FFFFFF"/>
        </w:rPr>
        <w:t>Предложения по величине необходимых инвестиций для перевода открытой системы теплоснабжения</w:t>
      </w:r>
      <w:r w:rsidR="00C00AD8" w:rsidRPr="000717D4">
        <w:rPr>
          <w:rFonts w:cs="Times New Roman"/>
          <w:color w:val="222222"/>
          <w:shd w:val="clear" w:color="auto" w:fill="FFFFFF"/>
        </w:rPr>
        <w:t xml:space="preserve"> (горячего водоснабжения)</w:t>
      </w:r>
      <w:r w:rsidR="00C00AD8" w:rsidRPr="00C96DEE">
        <w:rPr>
          <w:rFonts w:cs="Times New Roman"/>
          <w:color w:val="7030A0"/>
          <w:shd w:val="clear" w:color="auto" w:fill="FFFFFF"/>
        </w:rPr>
        <w:t xml:space="preserve">, отдельных участков такой системы на </w:t>
      </w:r>
      <w:r w:rsidR="00C00AD8" w:rsidRPr="000717D4">
        <w:rPr>
          <w:rFonts w:cs="Times New Roman"/>
          <w:color w:val="222222"/>
          <w:shd w:val="clear" w:color="auto" w:fill="FFFFFF"/>
        </w:rPr>
        <w:t>закрытую систему горячего водоснабжения на каждом этапе</w:t>
      </w:r>
      <w:bookmarkEnd w:id="78"/>
    </w:p>
    <w:p w:rsidR="00B467D7" w:rsidRPr="00770FA7" w:rsidRDefault="00B467D7" w:rsidP="00B467D7">
      <w:pPr>
        <w:spacing w:line="276" w:lineRule="auto"/>
        <w:ind w:firstLine="709"/>
      </w:pPr>
      <w:r w:rsidRPr="00770FA7">
        <w:t>Перевод открытой системы теплоснабжения (горячего водоснабжения) в закрытую систему горячего водоснабжения до конца расчетного периода не планируется</w:t>
      </w:r>
      <w:r w:rsidR="00770FA7">
        <w:t>, поскольку таковые отсутствуют</w:t>
      </w:r>
      <w:r w:rsidRPr="00770FA7">
        <w:t>. Инвестиции на указанные мероприятия не требуются.</w:t>
      </w:r>
    </w:p>
    <w:p w:rsidR="00B467D7" w:rsidRPr="005671B1" w:rsidRDefault="00B467D7" w:rsidP="00B467D7">
      <w:pPr>
        <w:pStyle w:val="3"/>
      </w:pPr>
      <w:bookmarkStart w:id="79" w:name="_Toc529988648"/>
      <w:bookmarkStart w:id="80" w:name="_Toc153102541"/>
      <w:r w:rsidRPr="005671B1">
        <w:t>9.5 </w:t>
      </w:r>
      <w:r w:rsidRPr="00770FA7">
        <w:rPr>
          <w:color w:val="0000CC"/>
        </w:rPr>
        <w:t>Оценка эффективности инвестиций по отдельным предложениям</w:t>
      </w:r>
      <w:bookmarkEnd w:id="79"/>
      <w:bookmarkEnd w:id="80"/>
    </w:p>
    <w:p w:rsidR="000310EE" w:rsidRPr="00770FA7" w:rsidRDefault="00B467D7" w:rsidP="00A56108">
      <w:pPr>
        <w:spacing w:line="276" w:lineRule="auto"/>
        <w:ind w:firstLine="709"/>
      </w:pPr>
      <w:r w:rsidRPr="00770FA7">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bookmarkStart w:id="81" w:name="_Toc391732443"/>
    </w:p>
    <w:p w:rsidR="000C3B8E" w:rsidRPr="00770FA7" w:rsidRDefault="000C3B8E" w:rsidP="00A56108">
      <w:pPr>
        <w:spacing w:line="276" w:lineRule="auto"/>
        <w:ind w:firstLine="709"/>
      </w:pPr>
      <w:r w:rsidRPr="00770FA7">
        <w:t>Экономический эффект мероприятий по техническому перевооружений котельных достигается за счет повышения КПД котлов, уровня автоматизации (малообслуживаемости), повышения надежности и сокращения возможных перерывов и простоев котельных.</w:t>
      </w:r>
    </w:p>
    <w:p w:rsidR="000310EE" w:rsidRPr="00770FA7" w:rsidRDefault="000310EE" w:rsidP="000310EE">
      <w:pPr>
        <w:spacing w:line="276" w:lineRule="auto"/>
        <w:ind w:firstLine="708"/>
      </w:pPr>
      <w:r w:rsidRPr="00770FA7">
        <w:rPr>
          <w:bCs/>
        </w:rPr>
        <w:t>Показатель эффективности</w:t>
      </w:r>
      <w:r w:rsidRPr="00770FA7">
        <w:t xml:space="preserve"> </w:t>
      </w:r>
      <w:r w:rsidRPr="00770FA7">
        <w:rPr>
          <w:bCs/>
        </w:rPr>
        <w:t xml:space="preserve">реализации мероприятия </w:t>
      </w:r>
      <w:r w:rsidRPr="00770FA7">
        <w:t xml:space="preserve">приведенный в </w:t>
      </w:r>
      <w:r w:rsidRPr="00770FA7">
        <w:rPr>
          <w:color w:val="0000CC"/>
        </w:rPr>
        <w:t xml:space="preserve">таблице </w:t>
      </w:r>
      <w:r w:rsidR="000C3B8E" w:rsidRPr="00770FA7">
        <w:rPr>
          <w:color w:val="0000CC"/>
        </w:rPr>
        <w:t>1</w:t>
      </w:r>
      <w:r w:rsidRPr="00770FA7">
        <w:rPr>
          <w:color w:val="0000CC"/>
        </w:rPr>
        <w:t>.</w:t>
      </w:r>
      <w:r w:rsidR="0006093C">
        <w:rPr>
          <w:color w:val="0000CC"/>
        </w:rPr>
        <w:t>60</w:t>
      </w:r>
      <w:r w:rsidRPr="00770FA7">
        <w:rPr>
          <w:color w:val="0000CC"/>
        </w:rPr>
        <w:t xml:space="preserve"> </w:t>
      </w:r>
      <w:r w:rsidRPr="00770FA7">
        <w:t xml:space="preserve">рассчитан при условии обеспечения рентабельности мероприятий инвестиционной программы со средним сроком окупаемости </w:t>
      </w:r>
      <w:r w:rsidR="00605EBE" w:rsidRPr="00605EBE">
        <w:rPr>
          <w:color w:val="7030A0"/>
        </w:rPr>
        <w:t>8</w:t>
      </w:r>
      <w:r w:rsidRPr="00770FA7">
        <w:t> лет.</w:t>
      </w:r>
    </w:p>
    <w:p w:rsidR="000310EE" w:rsidRPr="00770FA7" w:rsidRDefault="000310EE" w:rsidP="000310EE"/>
    <w:p w:rsidR="000310EE" w:rsidRPr="00770FA7" w:rsidRDefault="000C3B8E" w:rsidP="000310EE">
      <w:r w:rsidRPr="00770FA7">
        <w:t>Таблица 1</w:t>
      </w:r>
      <w:r w:rsidR="000310EE" w:rsidRPr="00770FA7">
        <w:t>.</w:t>
      </w:r>
      <w:r w:rsidR="0006093C">
        <w:t>60</w:t>
      </w:r>
      <w:r w:rsidR="000310EE" w:rsidRPr="00770FA7">
        <w:t xml:space="preserve"> – </w:t>
      </w:r>
      <w:r w:rsidRPr="00770FA7">
        <w:t>Оценка</w:t>
      </w:r>
      <w:r w:rsidR="000310EE" w:rsidRPr="00770FA7">
        <w:t xml:space="preserve"> эффективности инвестиций</w:t>
      </w:r>
    </w:p>
    <w:tbl>
      <w:tblPr>
        <w:tblW w:w="0" w:type="auto"/>
        <w:tblLayout w:type="fixed"/>
        <w:tblLook w:val="04A0" w:firstRow="1" w:lastRow="0" w:firstColumn="1" w:lastColumn="0" w:noHBand="0" w:noVBand="1"/>
      </w:tblPr>
      <w:tblGrid>
        <w:gridCol w:w="536"/>
        <w:gridCol w:w="3140"/>
        <w:gridCol w:w="696"/>
        <w:gridCol w:w="696"/>
        <w:gridCol w:w="696"/>
        <w:gridCol w:w="696"/>
        <w:gridCol w:w="696"/>
        <w:gridCol w:w="786"/>
        <w:gridCol w:w="786"/>
        <w:gridCol w:w="880"/>
        <w:gridCol w:w="816"/>
      </w:tblGrid>
      <w:tr w:rsidR="000310EE" w:rsidRPr="00770FA7" w:rsidTr="000C3B8E">
        <w:trPr>
          <w:trHeight w:val="20"/>
        </w:trPr>
        <w:tc>
          <w:tcPr>
            <w:tcW w:w="5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310EE" w:rsidRPr="00770FA7" w:rsidRDefault="000310EE" w:rsidP="006E35EF">
            <w:pPr>
              <w:jc w:val="center"/>
            </w:pPr>
            <w:r w:rsidRPr="00770FA7">
              <w:t>№ пп</w:t>
            </w:r>
          </w:p>
        </w:tc>
        <w:tc>
          <w:tcPr>
            <w:tcW w:w="3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310EE" w:rsidRPr="00770FA7" w:rsidRDefault="000310EE" w:rsidP="006E35EF">
            <w:pPr>
              <w:jc w:val="center"/>
            </w:pPr>
            <w:r w:rsidRPr="00770FA7">
              <w:t>Показатель</w:t>
            </w:r>
          </w:p>
        </w:tc>
        <w:tc>
          <w:tcPr>
            <w:tcW w:w="6748" w:type="dxa"/>
            <w:gridSpan w:val="9"/>
            <w:tcBorders>
              <w:top w:val="single" w:sz="8" w:space="0" w:color="auto"/>
              <w:left w:val="nil"/>
              <w:bottom w:val="single" w:sz="8" w:space="0" w:color="auto"/>
              <w:right w:val="single" w:sz="8" w:space="0" w:color="000000"/>
            </w:tcBorders>
            <w:shd w:val="clear" w:color="auto" w:fill="auto"/>
            <w:vAlign w:val="center"/>
            <w:hideMark/>
          </w:tcPr>
          <w:p w:rsidR="000310EE" w:rsidRPr="00770FA7" w:rsidRDefault="000310EE" w:rsidP="006E35EF">
            <w:pPr>
              <w:jc w:val="center"/>
            </w:pPr>
            <w:r w:rsidRPr="00770FA7">
              <w:t>Год</w:t>
            </w:r>
          </w:p>
        </w:tc>
      </w:tr>
      <w:tr w:rsidR="00605EBE" w:rsidRPr="00770FA7" w:rsidTr="000C3B8E">
        <w:trPr>
          <w:trHeight w:val="20"/>
        </w:trPr>
        <w:tc>
          <w:tcPr>
            <w:tcW w:w="53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05EBE" w:rsidRPr="00770FA7" w:rsidRDefault="00605EBE" w:rsidP="006E35EF">
            <w:pPr>
              <w:jc w:val="center"/>
            </w:pPr>
          </w:p>
        </w:tc>
        <w:tc>
          <w:tcPr>
            <w:tcW w:w="31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05EBE" w:rsidRPr="00770FA7" w:rsidRDefault="00605EBE" w:rsidP="006E35EF">
            <w:pPr>
              <w:jc w:val="center"/>
            </w:pPr>
          </w:p>
        </w:tc>
        <w:tc>
          <w:tcPr>
            <w:tcW w:w="69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2023</w:t>
            </w:r>
          </w:p>
        </w:tc>
        <w:tc>
          <w:tcPr>
            <w:tcW w:w="69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2024</w:t>
            </w:r>
          </w:p>
        </w:tc>
        <w:tc>
          <w:tcPr>
            <w:tcW w:w="69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2025</w:t>
            </w:r>
          </w:p>
        </w:tc>
        <w:tc>
          <w:tcPr>
            <w:tcW w:w="69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2026</w:t>
            </w:r>
          </w:p>
        </w:tc>
        <w:tc>
          <w:tcPr>
            <w:tcW w:w="69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2027</w:t>
            </w:r>
          </w:p>
        </w:tc>
        <w:tc>
          <w:tcPr>
            <w:tcW w:w="78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2028-2032</w:t>
            </w:r>
          </w:p>
        </w:tc>
        <w:tc>
          <w:tcPr>
            <w:tcW w:w="786"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2033-2037</w:t>
            </w:r>
          </w:p>
        </w:tc>
        <w:tc>
          <w:tcPr>
            <w:tcW w:w="880" w:type="dxa"/>
            <w:tcBorders>
              <w:top w:val="nil"/>
              <w:left w:val="nil"/>
              <w:bottom w:val="single" w:sz="8" w:space="0" w:color="auto"/>
              <w:right w:val="single" w:sz="8" w:space="0" w:color="auto"/>
            </w:tcBorders>
            <w:shd w:val="clear" w:color="auto" w:fill="auto"/>
            <w:vAlign w:val="center"/>
            <w:hideMark/>
          </w:tcPr>
          <w:p w:rsidR="00605EBE" w:rsidRPr="00605EBE" w:rsidRDefault="00605EBE" w:rsidP="00912C7E">
            <w:pPr>
              <w:ind w:left="-117" w:right="-102"/>
              <w:jc w:val="center"/>
              <w:rPr>
                <w:bCs/>
                <w:color w:val="0000FF"/>
                <w:szCs w:val="20"/>
              </w:rPr>
            </w:pPr>
            <w:r w:rsidRPr="00605EBE">
              <w:rPr>
                <w:bCs/>
                <w:color w:val="0000FF"/>
                <w:szCs w:val="20"/>
              </w:rPr>
              <w:t>2038-2042</w:t>
            </w:r>
          </w:p>
        </w:tc>
        <w:tc>
          <w:tcPr>
            <w:tcW w:w="816" w:type="dxa"/>
            <w:tcBorders>
              <w:top w:val="nil"/>
              <w:left w:val="nil"/>
              <w:bottom w:val="single" w:sz="8" w:space="0" w:color="auto"/>
              <w:right w:val="single" w:sz="8" w:space="0" w:color="auto"/>
            </w:tcBorders>
            <w:shd w:val="clear" w:color="auto" w:fill="auto"/>
            <w:vAlign w:val="center"/>
            <w:hideMark/>
          </w:tcPr>
          <w:p w:rsidR="00605EBE" w:rsidRPr="00770FA7" w:rsidRDefault="00605EBE" w:rsidP="006E35EF">
            <w:pPr>
              <w:jc w:val="center"/>
            </w:pPr>
            <w:r w:rsidRPr="00770FA7">
              <w:t>Всего</w:t>
            </w:r>
          </w:p>
        </w:tc>
      </w:tr>
      <w:tr w:rsidR="00605EBE" w:rsidRPr="00770FA7" w:rsidTr="00605EBE">
        <w:trPr>
          <w:trHeight w:val="20"/>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605EBE" w:rsidRPr="00770FA7" w:rsidRDefault="00605EBE" w:rsidP="006E35EF">
            <w:pPr>
              <w:jc w:val="center"/>
            </w:pPr>
            <w:r w:rsidRPr="00770FA7">
              <w:t>1</w:t>
            </w:r>
          </w:p>
        </w:tc>
        <w:tc>
          <w:tcPr>
            <w:tcW w:w="3140" w:type="dxa"/>
            <w:tcBorders>
              <w:top w:val="nil"/>
              <w:left w:val="nil"/>
              <w:bottom w:val="single" w:sz="8" w:space="0" w:color="auto"/>
              <w:right w:val="single" w:sz="8" w:space="0" w:color="auto"/>
            </w:tcBorders>
            <w:shd w:val="clear" w:color="auto" w:fill="auto"/>
            <w:hideMark/>
          </w:tcPr>
          <w:p w:rsidR="00605EBE" w:rsidRPr="00770FA7" w:rsidRDefault="00605EBE" w:rsidP="00EE4DD9">
            <w:pPr>
              <w:rPr>
                <w:sz w:val="22"/>
                <w:szCs w:val="22"/>
              </w:rPr>
            </w:pPr>
            <w:r w:rsidRPr="00770FA7">
              <w:rPr>
                <w:sz w:val="22"/>
                <w:szCs w:val="22"/>
              </w:rPr>
              <w:t>Эффективность мероприятия по реконструкции тепловых сетей, тыс. р.</w:t>
            </w:r>
          </w:p>
        </w:tc>
        <w:tc>
          <w:tcPr>
            <w:tcW w:w="69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17623</w:t>
            </w:r>
          </w:p>
        </w:tc>
        <w:tc>
          <w:tcPr>
            <w:tcW w:w="78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32854</w:t>
            </w:r>
          </w:p>
        </w:tc>
        <w:tc>
          <w:tcPr>
            <w:tcW w:w="78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41827</w:t>
            </w:r>
          </w:p>
        </w:tc>
        <w:tc>
          <w:tcPr>
            <w:tcW w:w="880"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48199</w:t>
            </w:r>
          </w:p>
        </w:tc>
        <w:tc>
          <w:tcPr>
            <w:tcW w:w="81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140503</w:t>
            </w:r>
          </w:p>
        </w:tc>
      </w:tr>
      <w:tr w:rsidR="00605EBE" w:rsidRPr="00770FA7" w:rsidTr="00605EBE">
        <w:trPr>
          <w:trHeight w:val="20"/>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605EBE" w:rsidRPr="00770FA7" w:rsidRDefault="00605EBE" w:rsidP="006E35EF">
            <w:pPr>
              <w:jc w:val="center"/>
            </w:pPr>
            <w:r>
              <w:t>3</w:t>
            </w:r>
          </w:p>
        </w:tc>
        <w:tc>
          <w:tcPr>
            <w:tcW w:w="3140" w:type="dxa"/>
            <w:tcBorders>
              <w:top w:val="nil"/>
              <w:left w:val="nil"/>
              <w:bottom w:val="single" w:sz="8" w:space="0" w:color="auto"/>
              <w:right w:val="single" w:sz="8" w:space="0" w:color="auto"/>
            </w:tcBorders>
            <w:shd w:val="clear" w:color="auto" w:fill="auto"/>
            <w:hideMark/>
          </w:tcPr>
          <w:p w:rsidR="00605EBE" w:rsidRPr="00770FA7" w:rsidRDefault="00605EBE" w:rsidP="00EE4DD9">
            <w:pPr>
              <w:rPr>
                <w:sz w:val="22"/>
                <w:szCs w:val="22"/>
              </w:rPr>
            </w:pPr>
            <w:r w:rsidRPr="00770FA7">
              <w:rPr>
                <w:sz w:val="22"/>
                <w:szCs w:val="22"/>
              </w:rPr>
              <w:t xml:space="preserve">Эффективность мероприятия по </w:t>
            </w:r>
            <w:r>
              <w:rPr>
                <w:sz w:val="22"/>
                <w:szCs w:val="22"/>
              </w:rPr>
              <w:t>ремонту</w:t>
            </w:r>
            <w:r w:rsidRPr="00770FA7">
              <w:rPr>
                <w:sz w:val="22"/>
                <w:szCs w:val="22"/>
              </w:rPr>
              <w:t xml:space="preserve"> котельных, тыс. р.</w:t>
            </w:r>
          </w:p>
        </w:tc>
        <w:tc>
          <w:tcPr>
            <w:tcW w:w="69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0</w:t>
            </w:r>
          </w:p>
        </w:tc>
        <w:tc>
          <w:tcPr>
            <w:tcW w:w="69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0</w:t>
            </w:r>
          </w:p>
        </w:tc>
        <w:tc>
          <w:tcPr>
            <w:tcW w:w="78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6384</w:t>
            </w:r>
          </w:p>
        </w:tc>
        <w:tc>
          <w:tcPr>
            <w:tcW w:w="786" w:type="dxa"/>
            <w:tcBorders>
              <w:top w:val="nil"/>
              <w:left w:val="nil"/>
              <w:bottom w:val="single" w:sz="8" w:space="0" w:color="auto"/>
              <w:right w:val="single" w:sz="8" w:space="0" w:color="auto"/>
            </w:tcBorders>
            <w:shd w:val="clear" w:color="auto" w:fill="auto"/>
            <w:vAlign w:val="center"/>
          </w:tcPr>
          <w:p w:rsidR="00605EBE" w:rsidRDefault="00605EBE" w:rsidP="00605EBE">
            <w:pPr>
              <w:ind w:left="-92" w:right="-100"/>
              <w:jc w:val="center"/>
            </w:pPr>
            <w:r>
              <w:t>2156</w:t>
            </w:r>
          </w:p>
        </w:tc>
        <w:tc>
          <w:tcPr>
            <w:tcW w:w="880"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1020</w:t>
            </w:r>
          </w:p>
        </w:tc>
        <w:tc>
          <w:tcPr>
            <w:tcW w:w="816" w:type="dxa"/>
            <w:tcBorders>
              <w:top w:val="nil"/>
              <w:left w:val="nil"/>
              <w:bottom w:val="single" w:sz="8" w:space="0" w:color="auto"/>
              <w:right w:val="single" w:sz="8" w:space="0" w:color="auto"/>
            </w:tcBorders>
            <w:shd w:val="clear" w:color="auto" w:fill="auto"/>
            <w:vAlign w:val="center"/>
            <w:hideMark/>
          </w:tcPr>
          <w:p w:rsidR="00605EBE" w:rsidRDefault="00605EBE" w:rsidP="00605EBE">
            <w:pPr>
              <w:ind w:left="-92" w:right="-100"/>
              <w:jc w:val="center"/>
            </w:pPr>
            <w:r>
              <w:t>9560</w:t>
            </w:r>
          </w:p>
        </w:tc>
      </w:tr>
      <w:tr w:rsidR="000310EE" w:rsidRPr="00770FA7" w:rsidTr="000C3B8E">
        <w:trPr>
          <w:trHeight w:val="20"/>
        </w:trPr>
        <w:tc>
          <w:tcPr>
            <w:tcW w:w="536" w:type="dxa"/>
            <w:tcBorders>
              <w:top w:val="nil"/>
              <w:left w:val="single" w:sz="8" w:space="0" w:color="auto"/>
              <w:bottom w:val="single" w:sz="8" w:space="0" w:color="auto"/>
              <w:right w:val="single" w:sz="8" w:space="0" w:color="auto"/>
            </w:tcBorders>
            <w:shd w:val="clear" w:color="auto" w:fill="auto"/>
            <w:vAlign w:val="center"/>
            <w:hideMark/>
          </w:tcPr>
          <w:p w:rsidR="000310EE" w:rsidRPr="00770FA7" w:rsidRDefault="00EE4DD9" w:rsidP="006E35EF">
            <w:pPr>
              <w:jc w:val="center"/>
            </w:pPr>
            <w:r>
              <w:t>4</w:t>
            </w:r>
          </w:p>
        </w:tc>
        <w:tc>
          <w:tcPr>
            <w:tcW w:w="9072" w:type="dxa"/>
            <w:gridSpan w:val="9"/>
            <w:tcBorders>
              <w:top w:val="nil"/>
              <w:left w:val="nil"/>
              <w:bottom w:val="single" w:sz="8" w:space="0" w:color="auto"/>
              <w:right w:val="single" w:sz="8" w:space="0" w:color="auto"/>
            </w:tcBorders>
            <w:shd w:val="clear" w:color="auto" w:fill="auto"/>
            <w:vAlign w:val="center"/>
            <w:hideMark/>
          </w:tcPr>
          <w:p w:rsidR="000310EE" w:rsidRPr="00770FA7" w:rsidRDefault="000310EE" w:rsidP="006E35EF">
            <w:pPr>
              <w:jc w:val="center"/>
            </w:pPr>
            <w:r w:rsidRPr="00770FA7">
              <w:t>Текущее соотношение цены реализации мероприятия и их эффективности</w:t>
            </w:r>
          </w:p>
        </w:tc>
        <w:tc>
          <w:tcPr>
            <w:tcW w:w="816" w:type="dxa"/>
            <w:tcBorders>
              <w:top w:val="nil"/>
              <w:left w:val="nil"/>
              <w:bottom w:val="single" w:sz="8" w:space="0" w:color="auto"/>
              <w:right w:val="single" w:sz="8" w:space="0" w:color="auto"/>
            </w:tcBorders>
            <w:shd w:val="clear" w:color="auto" w:fill="auto"/>
            <w:vAlign w:val="center"/>
            <w:hideMark/>
          </w:tcPr>
          <w:p w:rsidR="000310EE" w:rsidRPr="00EE4DD9" w:rsidRDefault="00605EBE" w:rsidP="00605EBE">
            <w:pPr>
              <w:jc w:val="center"/>
            </w:pPr>
            <w:r>
              <w:t>1</w:t>
            </w:r>
            <w:r w:rsidR="000310EE" w:rsidRPr="00EE4DD9">
              <w:t>,</w:t>
            </w:r>
            <w:r>
              <w:t>00</w:t>
            </w:r>
          </w:p>
        </w:tc>
      </w:tr>
    </w:tbl>
    <w:p w:rsidR="000310EE" w:rsidRDefault="000310EE" w:rsidP="00A56108">
      <w:pPr>
        <w:spacing w:line="276" w:lineRule="auto"/>
        <w:ind w:firstLine="709"/>
      </w:pPr>
    </w:p>
    <w:p w:rsidR="002A6715" w:rsidRPr="002A6715" w:rsidRDefault="002A6715" w:rsidP="002A6715">
      <w:pPr>
        <w:pStyle w:val="3"/>
      </w:pPr>
      <w:bookmarkStart w:id="82" w:name="_Toc153102542"/>
      <w:r w:rsidRPr="002A6715">
        <w:t>9.6 </w:t>
      </w:r>
      <w:r w:rsidRPr="002A6715">
        <w:rPr>
          <w:color w:val="0000CC"/>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82"/>
    </w:p>
    <w:p w:rsidR="00C00AD8" w:rsidRDefault="00B11E8B" w:rsidP="00A56108">
      <w:pPr>
        <w:spacing w:line="276" w:lineRule="auto"/>
        <w:ind w:firstLine="709"/>
      </w:pPr>
      <w:r w:rsidRPr="00B11E8B">
        <w:t>Ремонт и сооружение тепловых сетей за базовый период и базовый период актуализации</w:t>
      </w:r>
      <w:r>
        <w:t xml:space="preserve"> выполнен за счет собственных средств теплоснабжающих организаций и </w:t>
      </w:r>
      <w:r w:rsidR="00A66537" w:rsidRPr="00A66537">
        <w:rPr>
          <w:color w:val="0000FF"/>
        </w:rPr>
        <w:t xml:space="preserve">Кетовского </w:t>
      </w:r>
      <w:r w:rsidR="00A66537" w:rsidRPr="00A66537">
        <w:rPr>
          <w:color w:val="7030A0"/>
        </w:rPr>
        <w:t>муниципального округа</w:t>
      </w:r>
      <w:r>
        <w:t>. Сторонние инвестиции не привлекались.</w:t>
      </w:r>
    </w:p>
    <w:p w:rsidR="00C00AD8" w:rsidRDefault="00C00AD8">
      <w:r>
        <w:br w:type="page"/>
      </w:r>
    </w:p>
    <w:p w:rsidR="00C56870" w:rsidRPr="00C45E53" w:rsidRDefault="007E1E1C" w:rsidP="00B86D47">
      <w:pPr>
        <w:pStyle w:val="2"/>
        <w:spacing w:before="0" w:after="0" w:line="276" w:lineRule="auto"/>
        <w:ind w:firstLine="709"/>
        <w:rPr>
          <w:rFonts w:ascii="Times New Roman" w:hAnsi="Times New Roman" w:cs="Times New Roman"/>
          <w:i w:val="0"/>
          <w:sz w:val="24"/>
          <w:szCs w:val="24"/>
        </w:rPr>
      </w:pPr>
      <w:bookmarkStart w:id="83" w:name="_Toc153102543"/>
      <w:r>
        <w:rPr>
          <w:rFonts w:ascii="Times New Roman" w:hAnsi="Times New Roman" w:cs="Times New Roman"/>
          <w:i w:val="0"/>
          <w:sz w:val="24"/>
          <w:szCs w:val="24"/>
        </w:rPr>
        <w:lastRenderedPageBreak/>
        <w:t>Раздел 10</w:t>
      </w:r>
      <w:r w:rsidR="001B5B10" w:rsidRPr="00C45E53">
        <w:rPr>
          <w:rFonts w:ascii="Times New Roman" w:hAnsi="Times New Roman" w:cs="Times New Roman"/>
          <w:i w:val="0"/>
          <w:sz w:val="24"/>
          <w:szCs w:val="24"/>
        </w:rPr>
        <w:t>.</w:t>
      </w:r>
      <w:r w:rsidR="009219CB" w:rsidRPr="00C45E53">
        <w:rPr>
          <w:rFonts w:ascii="Times New Roman" w:hAnsi="Times New Roman" w:cs="Times New Roman"/>
          <w:i w:val="0"/>
          <w:sz w:val="24"/>
          <w:szCs w:val="24"/>
        </w:rPr>
        <w:t> </w:t>
      </w:r>
      <w:r w:rsidR="00C56870" w:rsidRPr="00C45E53">
        <w:rPr>
          <w:rFonts w:ascii="Times New Roman" w:hAnsi="Times New Roman" w:cs="Times New Roman"/>
          <w:i w:val="0"/>
          <w:sz w:val="24"/>
          <w:szCs w:val="24"/>
        </w:rPr>
        <w:t xml:space="preserve">Решение </w:t>
      </w:r>
      <w:r w:rsidR="00495D4A" w:rsidRPr="002A6715">
        <w:rPr>
          <w:rFonts w:ascii="Times New Roman" w:hAnsi="Times New Roman" w:cs="Times New Roman"/>
          <w:i w:val="0"/>
          <w:color w:val="0000CC"/>
          <w:sz w:val="24"/>
          <w:szCs w:val="24"/>
        </w:rPr>
        <w:t>о присвоении статуса</w:t>
      </w:r>
      <w:r w:rsidR="00495D4A" w:rsidRPr="002A6715">
        <w:rPr>
          <w:color w:val="0000CC"/>
        </w:rPr>
        <w:t xml:space="preserve"> </w:t>
      </w:r>
      <w:r w:rsidR="00C56870" w:rsidRPr="00C45E53">
        <w:rPr>
          <w:rFonts w:ascii="Times New Roman" w:hAnsi="Times New Roman" w:cs="Times New Roman"/>
          <w:i w:val="0"/>
          <w:sz w:val="24"/>
          <w:szCs w:val="24"/>
        </w:rPr>
        <w:t>единой теплоснабжающей организации</w:t>
      </w:r>
      <w:bookmarkEnd w:id="81"/>
      <w:r w:rsidR="00C82ECF">
        <w:rPr>
          <w:rFonts w:ascii="Times New Roman" w:hAnsi="Times New Roman" w:cs="Times New Roman"/>
          <w:i w:val="0"/>
          <w:sz w:val="24"/>
          <w:szCs w:val="24"/>
        </w:rPr>
        <w:t xml:space="preserve"> (организа</w:t>
      </w:r>
      <w:r w:rsidR="00495D4A">
        <w:rPr>
          <w:rFonts w:ascii="Times New Roman" w:hAnsi="Times New Roman" w:cs="Times New Roman"/>
          <w:i w:val="0"/>
          <w:sz w:val="24"/>
          <w:szCs w:val="24"/>
        </w:rPr>
        <w:t>ц</w:t>
      </w:r>
      <w:r w:rsidR="00495D4A" w:rsidRPr="002A6715">
        <w:rPr>
          <w:rFonts w:ascii="Times New Roman" w:hAnsi="Times New Roman" w:cs="Times New Roman"/>
          <w:i w:val="0"/>
          <w:color w:val="0000CC"/>
          <w:sz w:val="24"/>
          <w:szCs w:val="24"/>
        </w:rPr>
        <w:t>иям</w:t>
      </w:r>
      <w:r w:rsidR="00C82ECF">
        <w:rPr>
          <w:rFonts w:ascii="Times New Roman" w:hAnsi="Times New Roman" w:cs="Times New Roman"/>
          <w:i w:val="0"/>
          <w:sz w:val="24"/>
          <w:szCs w:val="24"/>
        </w:rPr>
        <w:t>)</w:t>
      </w:r>
      <w:bookmarkEnd w:id="83"/>
    </w:p>
    <w:p w:rsidR="003B20E4" w:rsidRPr="00CB7F77" w:rsidRDefault="003B20E4" w:rsidP="00B86D47">
      <w:pPr>
        <w:pStyle w:val="3"/>
      </w:pPr>
      <w:bookmarkStart w:id="84" w:name="_Toc519002583"/>
      <w:bookmarkStart w:id="85" w:name="_Toc529988650"/>
      <w:bookmarkStart w:id="86" w:name="_Toc153102544"/>
      <w:r w:rsidRPr="00354490">
        <w:t>10.1 </w:t>
      </w:r>
      <w:r w:rsidRPr="00354490">
        <w:rPr>
          <w:rFonts w:cs="Times New Roman"/>
          <w:shd w:val="clear" w:color="auto" w:fill="FFFFFF"/>
        </w:rPr>
        <w:t>Решение</w:t>
      </w:r>
      <w:r w:rsidRPr="00CB7F77">
        <w:rPr>
          <w:rFonts w:cs="Times New Roman"/>
          <w:shd w:val="clear" w:color="auto" w:fill="FFFFFF"/>
        </w:rPr>
        <w:t xml:space="preserve"> </w:t>
      </w:r>
      <w:r w:rsidR="000B2681" w:rsidRPr="002A6715">
        <w:rPr>
          <w:color w:val="0000CC"/>
        </w:rPr>
        <w:t>о присвоении статуса</w:t>
      </w:r>
      <w:r w:rsidR="000B2681" w:rsidRPr="002A6715">
        <w:rPr>
          <w:rFonts w:cs="Times New Roman"/>
          <w:color w:val="0000CC"/>
          <w:shd w:val="clear" w:color="auto" w:fill="FFFFFF"/>
        </w:rPr>
        <w:t xml:space="preserve"> </w:t>
      </w:r>
      <w:r w:rsidRPr="00CB7F77">
        <w:rPr>
          <w:rFonts w:cs="Times New Roman"/>
          <w:shd w:val="clear" w:color="auto" w:fill="FFFFFF"/>
        </w:rPr>
        <w:t>теплосна</w:t>
      </w:r>
      <w:r w:rsidR="000B2681">
        <w:rPr>
          <w:rFonts w:cs="Times New Roman"/>
          <w:shd w:val="clear" w:color="auto" w:fill="FFFFFF"/>
        </w:rPr>
        <w:t>бжающей организации (организаци</w:t>
      </w:r>
      <w:r w:rsidR="000B2681" w:rsidRPr="002A6715">
        <w:rPr>
          <w:rFonts w:cs="Times New Roman"/>
          <w:color w:val="0000CC"/>
          <w:shd w:val="clear" w:color="auto" w:fill="FFFFFF"/>
        </w:rPr>
        <w:t>ям</w:t>
      </w:r>
      <w:r w:rsidRPr="00CB7F77">
        <w:rPr>
          <w:rFonts w:cs="Times New Roman"/>
          <w:shd w:val="clear" w:color="auto" w:fill="FFFFFF"/>
        </w:rPr>
        <w:t>)</w:t>
      </w:r>
      <w:bookmarkEnd w:id="84"/>
      <w:bookmarkEnd w:id="85"/>
      <w:bookmarkEnd w:id="86"/>
    </w:p>
    <w:p w:rsidR="00E3519F" w:rsidRPr="00E3519F" w:rsidRDefault="003C6464" w:rsidP="003C6464">
      <w:pPr>
        <w:spacing w:line="276" w:lineRule="auto"/>
        <w:ind w:firstLine="709"/>
      </w:pPr>
      <w:bookmarkStart w:id="87" w:name="_Toc519002584"/>
      <w:bookmarkStart w:id="88" w:name="_Toc529988651"/>
      <w:r w:rsidRPr="00E3519F">
        <w:t xml:space="preserve">На </w:t>
      </w:r>
      <w:r w:rsidR="00C00AD8" w:rsidRPr="00C00AD8">
        <w:rPr>
          <w:color w:val="7030A0"/>
        </w:rPr>
        <w:t>декабрь</w:t>
      </w:r>
      <w:r w:rsidRPr="00C00AD8">
        <w:rPr>
          <w:color w:val="7030A0"/>
        </w:rPr>
        <w:t xml:space="preserve"> 20</w:t>
      </w:r>
      <w:r w:rsidR="00C00AD8" w:rsidRPr="00C00AD8">
        <w:rPr>
          <w:color w:val="7030A0"/>
        </w:rPr>
        <w:t>23</w:t>
      </w:r>
      <w:r w:rsidRPr="00E3519F">
        <w:t xml:space="preserve"> г. </w:t>
      </w:r>
      <w:r w:rsidR="00E3519F" w:rsidRPr="00E3519F">
        <w:t xml:space="preserve">едиными теплоснабжающими организациями (ЕТО) в </w:t>
      </w:r>
      <w:r w:rsidR="00A66537" w:rsidRPr="00BB21DD">
        <w:rPr>
          <w:color w:val="0000FF"/>
        </w:rPr>
        <w:t xml:space="preserve">с. Кетово </w:t>
      </w:r>
      <w:r w:rsidR="00E3519F" w:rsidRPr="00E3519F">
        <w:t xml:space="preserve">являются организации: </w:t>
      </w:r>
      <w:r w:rsidR="00E3519F" w:rsidRPr="005651F9">
        <w:rPr>
          <w:color w:val="0000CC"/>
        </w:rPr>
        <w:t>ООО «Тепловодосети»</w:t>
      </w:r>
      <w:r w:rsidR="00B11E8B">
        <w:t xml:space="preserve">, </w:t>
      </w:r>
      <w:r w:rsidR="00E3519F" w:rsidRPr="005651F9">
        <w:rPr>
          <w:color w:val="0000CC"/>
        </w:rPr>
        <w:t>ООО «Жилсервис»</w:t>
      </w:r>
      <w:r w:rsidR="00B11E8B">
        <w:rPr>
          <w:color w:val="0000CC"/>
        </w:rPr>
        <w:t xml:space="preserve"> и </w:t>
      </w:r>
      <w:r w:rsidR="00B11E8B" w:rsidRPr="00B11E8B">
        <w:rPr>
          <w:color w:val="0000CC"/>
        </w:rPr>
        <w:t>ООО «Тепло-Мощь»</w:t>
      </w:r>
      <w:r w:rsidR="00E3519F" w:rsidRPr="00E3519F">
        <w:t>.</w:t>
      </w:r>
    </w:p>
    <w:p w:rsidR="00E3519F" w:rsidRPr="00B11E8B" w:rsidRDefault="00E3519F" w:rsidP="00E3519F">
      <w:pPr>
        <w:spacing w:line="276" w:lineRule="auto"/>
        <w:ind w:firstLine="709"/>
      </w:pPr>
      <w:r w:rsidRPr="00B11E8B">
        <w:t>Согласно постановления Правительства РФ от 8 августа 2012 г. № 808 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главой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w:t>
      </w:r>
    </w:p>
    <w:p w:rsidR="003B20E4" w:rsidRPr="00CB7F77" w:rsidRDefault="003B20E4" w:rsidP="003B20E4">
      <w:pPr>
        <w:pStyle w:val="3"/>
      </w:pPr>
      <w:bookmarkStart w:id="89" w:name="_Toc153102545"/>
      <w:r w:rsidRPr="00354490">
        <w:t>10.2</w:t>
      </w:r>
      <w:r w:rsidRPr="00CB7F77">
        <w:t> </w:t>
      </w:r>
      <w:r w:rsidRPr="00CB7F77">
        <w:rPr>
          <w:rFonts w:cs="Times New Roman"/>
          <w:shd w:val="clear" w:color="auto" w:fill="FFFFFF"/>
        </w:rPr>
        <w:t>Реестр зон деятельности единой теплоснабжающей организации (организаций)</w:t>
      </w:r>
      <w:bookmarkEnd w:id="87"/>
      <w:bookmarkEnd w:id="88"/>
      <w:bookmarkEnd w:id="89"/>
    </w:p>
    <w:p w:rsidR="003C6464" w:rsidRDefault="003C6464" w:rsidP="003C6464">
      <w:pPr>
        <w:spacing w:line="276" w:lineRule="auto"/>
        <w:ind w:firstLine="709"/>
      </w:pPr>
      <w:bookmarkStart w:id="90" w:name="_Toc519002585"/>
      <w:bookmarkStart w:id="91" w:name="_Toc529988652"/>
      <w:r>
        <w:t xml:space="preserve">Зоной деятельности </w:t>
      </w:r>
      <w:r w:rsidRPr="00414320">
        <w:t xml:space="preserve">единой теплоснабжающей организации </w:t>
      </w:r>
      <w:r w:rsidR="00257457">
        <w:t>являются</w:t>
      </w:r>
      <w:r w:rsidRPr="00414320">
        <w:t xml:space="preserve"> </w:t>
      </w:r>
      <w:r>
        <w:t xml:space="preserve">территории, охваченные </w:t>
      </w:r>
      <w:r w:rsidRPr="00414320">
        <w:t>система</w:t>
      </w:r>
      <w:r>
        <w:t>ми</w:t>
      </w:r>
      <w:r w:rsidRPr="00414320">
        <w:t xml:space="preserve"> теплоснабжения </w:t>
      </w:r>
      <w:r w:rsidRPr="00400CFF">
        <w:rPr>
          <w:color w:val="0000CC"/>
        </w:rPr>
        <w:t>с. Кетово</w:t>
      </w:r>
      <w:r w:rsidRPr="00414320">
        <w:t>, в границах которых ЕТО обязана обслуживать любых обратившихся к ней потребителей тепловой энергии</w:t>
      </w:r>
      <w:r>
        <w:t xml:space="preserve"> согласно Правилам организации теплоснабжения в Российской Федерации (утв. постановлением Правительства РФ от 8 августа 2012 г. </w:t>
      </w:r>
      <w:r w:rsidR="00257457">
        <w:t>№</w:t>
      </w:r>
      <w:r w:rsidR="00B11E8B">
        <w:t> </w:t>
      </w:r>
      <w:r>
        <w:t>808.</w:t>
      </w:r>
    </w:p>
    <w:p w:rsidR="005651F9" w:rsidRDefault="005651F9" w:rsidP="003C6464">
      <w:pPr>
        <w:spacing w:line="276" w:lineRule="auto"/>
        <w:ind w:firstLine="709"/>
      </w:pPr>
    </w:p>
    <w:p w:rsidR="00A10B8F" w:rsidRPr="00A10B8F" w:rsidRDefault="00A10B8F" w:rsidP="00A10B8F">
      <w:r w:rsidRPr="00A10B8F">
        <w:t xml:space="preserve">Таблица </w:t>
      </w:r>
      <w:r w:rsidR="004C2E9B">
        <w:t>1</w:t>
      </w:r>
      <w:r w:rsidRPr="00A10B8F">
        <w:t>.</w:t>
      </w:r>
      <w:r w:rsidR="0006093C">
        <w:t>61</w:t>
      </w:r>
      <w:r w:rsidRPr="00A10B8F">
        <w:t xml:space="preserve"> – </w:t>
      </w:r>
      <w:r w:rsidRPr="00A10B8F">
        <w:rPr>
          <w:shd w:val="clear" w:color="auto" w:fill="FFFFFF"/>
        </w:rPr>
        <w:t>Реестр зон деятельности единых теплоснабжающих организаций</w:t>
      </w:r>
    </w:p>
    <w:tbl>
      <w:tblPr>
        <w:tblW w:w="102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9"/>
        <w:gridCol w:w="1598"/>
        <w:gridCol w:w="3402"/>
        <w:gridCol w:w="2845"/>
      </w:tblGrid>
      <w:tr w:rsidR="00A10B8F" w:rsidRPr="00A10B8F" w:rsidTr="00A66537">
        <w:trPr>
          <w:trHeight w:val="20"/>
          <w:tblHeader/>
        </w:trPr>
        <w:tc>
          <w:tcPr>
            <w:tcW w:w="2379" w:type="dxa"/>
            <w:tcBorders>
              <w:top w:val="outset" w:sz="6" w:space="0" w:color="auto"/>
              <w:left w:val="outset" w:sz="6" w:space="0" w:color="auto"/>
              <w:bottom w:val="outset" w:sz="6" w:space="0" w:color="auto"/>
              <w:right w:val="outset" w:sz="6" w:space="0" w:color="auto"/>
            </w:tcBorders>
            <w:shd w:val="clear" w:color="auto" w:fill="auto"/>
            <w:vAlign w:val="center"/>
          </w:tcPr>
          <w:p w:rsidR="00A10B8F" w:rsidRPr="00A10B8F" w:rsidRDefault="00A10B8F" w:rsidP="002226C9">
            <w:pPr>
              <w:jc w:val="center"/>
            </w:pPr>
            <w:r w:rsidRPr="00A10B8F">
              <w:t>Наименование</w:t>
            </w:r>
          </w:p>
        </w:tc>
        <w:tc>
          <w:tcPr>
            <w:tcW w:w="1598" w:type="dxa"/>
            <w:tcBorders>
              <w:top w:val="outset" w:sz="6" w:space="0" w:color="auto"/>
              <w:left w:val="outset" w:sz="6" w:space="0" w:color="auto"/>
              <w:bottom w:val="outset" w:sz="6" w:space="0" w:color="auto"/>
              <w:right w:val="outset" w:sz="6" w:space="0" w:color="auto"/>
            </w:tcBorders>
            <w:shd w:val="clear" w:color="auto" w:fill="auto"/>
            <w:vAlign w:val="center"/>
          </w:tcPr>
          <w:p w:rsidR="00A10B8F" w:rsidRPr="00A10B8F" w:rsidRDefault="00A10B8F" w:rsidP="002226C9">
            <w:pPr>
              <w:jc w:val="center"/>
            </w:pPr>
            <w:r w:rsidRPr="00A10B8F">
              <w:t>ИНН</w:t>
            </w:r>
          </w:p>
        </w:tc>
        <w:tc>
          <w:tcPr>
            <w:tcW w:w="3402" w:type="dxa"/>
            <w:tcBorders>
              <w:top w:val="outset" w:sz="6" w:space="0" w:color="auto"/>
              <w:left w:val="outset" w:sz="6" w:space="0" w:color="auto"/>
              <w:bottom w:val="outset" w:sz="6" w:space="0" w:color="auto"/>
              <w:right w:val="outset" w:sz="6" w:space="0" w:color="auto"/>
            </w:tcBorders>
            <w:shd w:val="clear" w:color="auto" w:fill="auto"/>
            <w:vAlign w:val="center"/>
          </w:tcPr>
          <w:p w:rsidR="00A10B8F" w:rsidRPr="00A10B8F" w:rsidRDefault="00A10B8F" w:rsidP="002226C9">
            <w:pPr>
              <w:jc w:val="center"/>
            </w:pPr>
            <w:r w:rsidRPr="00A10B8F">
              <w:t>Юридический / почтовый адрес</w:t>
            </w:r>
          </w:p>
        </w:tc>
        <w:tc>
          <w:tcPr>
            <w:tcW w:w="2845" w:type="dxa"/>
            <w:tcBorders>
              <w:top w:val="outset" w:sz="6" w:space="0" w:color="auto"/>
              <w:left w:val="outset" w:sz="6" w:space="0" w:color="auto"/>
              <w:bottom w:val="outset" w:sz="6" w:space="0" w:color="auto"/>
              <w:right w:val="outset" w:sz="6" w:space="0" w:color="auto"/>
            </w:tcBorders>
            <w:vAlign w:val="center"/>
          </w:tcPr>
          <w:p w:rsidR="00A10B8F" w:rsidRPr="00A10B8F" w:rsidRDefault="00A10B8F" w:rsidP="002226C9">
            <w:pPr>
              <w:jc w:val="center"/>
            </w:pPr>
            <w:r w:rsidRPr="00A10B8F">
              <w:t>Системы теплоснабжения</w:t>
            </w:r>
          </w:p>
        </w:tc>
      </w:tr>
      <w:tr w:rsidR="00D3062C" w:rsidRPr="00100461" w:rsidTr="00A66537">
        <w:trPr>
          <w:trHeight w:val="20"/>
        </w:trPr>
        <w:tc>
          <w:tcPr>
            <w:tcW w:w="237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3062C" w:rsidRPr="00D3062C" w:rsidRDefault="00D3062C" w:rsidP="002226C9">
            <w:pPr>
              <w:jc w:val="center"/>
            </w:pPr>
            <w:r w:rsidRPr="00D3062C">
              <w:t>ООО «Тепловодосети»</w:t>
            </w:r>
          </w:p>
        </w:tc>
        <w:tc>
          <w:tcPr>
            <w:tcW w:w="1598" w:type="dxa"/>
            <w:tcBorders>
              <w:top w:val="outset" w:sz="6" w:space="0" w:color="auto"/>
              <w:left w:val="outset" w:sz="6" w:space="0" w:color="auto"/>
              <w:bottom w:val="outset" w:sz="6" w:space="0" w:color="auto"/>
              <w:right w:val="outset" w:sz="6" w:space="0" w:color="auto"/>
            </w:tcBorders>
            <w:shd w:val="clear" w:color="auto" w:fill="auto"/>
            <w:vAlign w:val="center"/>
          </w:tcPr>
          <w:p w:rsidR="00D3062C" w:rsidRPr="00D3062C" w:rsidRDefault="00D3062C" w:rsidP="002226C9">
            <w:pPr>
              <w:jc w:val="center"/>
            </w:pPr>
            <w:r w:rsidRPr="00D3062C">
              <w:t>4510026853</w:t>
            </w:r>
          </w:p>
        </w:tc>
        <w:tc>
          <w:tcPr>
            <w:tcW w:w="3402" w:type="dxa"/>
            <w:tcBorders>
              <w:top w:val="outset" w:sz="6" w:space="0" w:color="auto"/>
              <w:left w:val="outset" w:sz="6" w:space="0" w:color="auto"/>
              <w:bottom w:val="outset" w:sz="6" w:space="0" w:color="auto"/>
              <w:right w:val="outset" w:sz="6" w:space="0" w:color="auto"/>
            </w:tcBorders>
            <w:shd w:val="clear" w:color="auto" w:fill="auto"/>
          </w:tcPr>
          <w:p w:rsidR="00D3062C" w:rsidRPr="00E14D57" w:rsidRDefault="00D3062C" w:rsidP="002226C9">
            <w:pPr>
              <w:rPr>
                <w:lang w:eastAsia="en-US"/>
              </w:rPr>
            </w:pPr>
            <w:r w:rsidRPr="00E14D57">
              <w:rPr>
                <w:lang w:eastAsia="en-US"/>
              </w:rPr>
              <w:t>641310, Курганская обл., Кетовский район, с. Кетово, ул. Красина, 21</w:t>
            </w:r>
          </w:p>
        </w:tc>
        <w:tc>
          <w:tcPr>
            <w:tcW w:w="2845" w:type="dxa"/>
            <w:tcBorders>
              <w:top w:val="outset" w:sz="6" w:space="0" w:color="auto"/>
              <w:left w:val="outset" w:sz="6" w:space="0" w:color="auto"/>
              <w:bottom w:val="outset" w:sz="6" w:space="0" w:color="auto"/>
              <w:right w:val="outset" w:sz="6" w:space="0" w:color="auto"/>
            </w:tcBorders>
            <w:vAlign w:val="center"/>
          </w:tcPr>
          <w:p w:rsidR="00D3062C" w:rsidRPr="00D3062C" w:rsidRDefault="00D3062C" w:rsidP="002226C9">
            <w:pPr>
              <w:ind w:left="150" w:right="142"/>
              <w:jc w:val="left"/>
            </w:pPr>
            <w:r w:rsidRPr="00D3062C">
              <w:t>Котельная № 1</w:t>
            </w:r>
          </w:p>
          <w:p w:rsidR="00D3062C" w:rsidRPr="00D3062C" w:rsidRDefault="00D3062C" w:rsidP="002226C9">
            <w:pPr>
              <w:ind w:left="150" w:right="142"/>
              <w:jc w:val="left"/>
            </w:pPr>
            <w:r w:rsidRPr="00D3062C">
              <w:t>Котельная № 3</w:t>
            </w:r>
          </w:p>
          <w:p w:rsidR="00D3062C" w:rsidRPr="00D3062C" w:rsidRDefault="00D3062C" w:rsidP="002226C9">
            <w:pPr>
              <w:ind w:left="150" w:right="142"/>
              <w:jc w:val="left"/>
            </w:pPr>
            <w:r w:rsidRPr="00D3062C">
              <w:t>Котельная № 4</w:t>
            </w:r>
          </w:p>
          <w:p w:rsidR="00D3062C" w:rsidRDefault="00D3062C" w:rsidP="002226C9">
            <w:pPr>
              <w:ind w:left="150" w:right="142"/>
              <w:jc w:val="left"/>
            </w:pPr>
            <w:r w:rsidRPr="00D3062C">
              <w:t>Котельная № 8</w:t>
            </w:r>
          </w:p>
          <w:p w:rsidR="00605EBE" w:rsidRPr="00D3062C" w:rsidRDefault="00605EBE" w:rsidP="00605EBE">
            <w:pPr>
              <w:ind w:left="150" w:right="142"/>
              <w:jc w:val="left"/>
            </w:pPr>
            <w:r w:rsidRPr="00605EBE">
              <w:rPr>
                <w:color w:val="7030A0"/>
              </w:rPr>
              <w:t>Котельная № 10</w:t>
            </w:r>
          </w:p>
        </w:tc>
      </w:tr>
      <w:tr w:rsidR="00D3062C" w:rsidRPr="00100461" w:rsidTr="00A66537">
        <w:trPr>
          <w:trHeight w:val="20"/>
        </w:trPr>
        <w:tc>
          <w:tcPr>
            <w:tcW w:w="2379" w:type="dxa"/>
            <w:tcBorders>
              <w:top w:val="outset" w:sz="6" w:space="0" w:color="auto"/>
              <w:left w:val="outset" w:sz="6" w:space="0" w:color="auto"/>
              <w:bottom w:val="outset" w:sz="6" w:space="0" w:color="auto"/>
              <w:right w:val="outset" w:sz="6" w:space="0" w:color="auto"/>
            </w:tcBorders>
            <w:shd w:val="clear" w:color="auto" w:fill="auto"/>
            <w:vAlign w:val="center"/>
          </w:tcPr>
          <w:p w:rsidR="00D3062C" w:rsidRPr="00D3062C" w:rsidRDefault="00D3062C" w:rsidP="002226C9">
            <w:pPr>
              <w:jc w:val="center"/>
            </w:pPr>
            <w:r w:rsidRPr="00D3062C">
              <w:t>ООО «Жилсервис»</w:t>
            </w:r>
          </w:p>
        </w:tc>
        <w:tc>
          <w:tcPr>
            <w:tcW w:w="1598" w:type="dxa"/>
            <w:tcBorders>
              <w:top w:val="outset" w:sz="6" w:space="0" w:color="auto"/>
              <w:left w:val="outset" w:sz="6" w:space="0" w:color="auto"/>
              <w:bottom w:val="outset" w:sz="6" w:space="0" w:color="auto"/>
              <w:right w:val="outset" w:sz="6" w:space="0" w:color="auto"/>
            </w:tcBorders>
            <w:shd w:val="clear" w:color="auto" w:fill="auto"/>
            <w:vAlign w:val="center"/>
          </w:tcPr>
          <w:p w:rsidR="00D3062C" w:rsidRPr="00100461" w:rsidRDefault="00D3062C" w:rsidP="002226C9">
            <w:pPr>
              <w:jc w:val="center"/>
              <w:rPr>
                <w:color w:val="FF0000"/>
              </w:rPr>
            </w:pPr>
            <w:r w:rsidRPr="00D3062C">
              <w:rPr>
                <w:color w:val="000000"/>
              </w:rPr>
              <w:t>4510029340</w:t>
            </w:r>
          </w:p>
        </w:tc>
        <w:tc>
          <w:tcPr>
            <w:tcW w:w="3402" w:type="dxa"/>
            <w:tcBorders>
              <w:top w:val="outset" w:sz="6" w:space="0" w:color="auto"/>
              <w:left w:val="outset" w:sz="6" w:space="0" w:color="auto"/>
              <w:bottom w:val="outset" w:sz="6" w:space="0" w:color="auto"/>
              <w:right w:val="outset" w:sz="6" w:space="0" w:color="auto"/>
            </w:tcBorders>
            <w:shd w:val="clear" w:color="auto" w:fill="auto"/>
          </w:tcPr>
          <w:p w:rsidR="00D3062C" w:rsidRPr="00E14D57" w:rsidRDefault="00D3062C" w:rsidP="002226C9">
            <w:pPr>
              <w:rPr>
                <w:lang w:eastAsia="en-US"/>
              </w:rPr>
            </w:pPr>
            <w:r w:rsidRPr="00E14D57">
              <w:rPr>
                <w:lang w:eastAsia="en-US"/>
              </w:rPr>
              <w:t xml:space="preserve">641310, Курганская обл., Кетовский район, с. Кетово, ул. </w:t>
            </w:r>
            <w:r w:rsidR="00BC3ED3">
              <w:rPr>
                <w:lang w:eastAsia="en-US"/>
              </w:rPr>
              <w:t>Космонавтов, 43Б</w:t>
            </w:r>
          </w:p>
        </w:tc>
        <w:tc>
          <w:tcPr>
            <w:tcW w:w="2845" w:type="dxa"/>
            <w:tcBorders>
              <w:top w:val="outset" w:sz="6" w:space="0" w:color="auto"/>
              <w:left w:val="outset" w:sz="6" w:space="0" w:color="auto"/>
              <w:bottom w:val="outset" w:sz="6" w:space="0" w:color="auto"/>
              <w:right w:val="outset" w:sz="6" w:space="0" w:color="auto"/>
            </w:tcBorders>
            <w:vAlign w:val="center"/>
          </w:tcPr>
          <w:p w:rsidR="00D3062C" w:rsidRPr="00A10B8F" w:rsidRDefault="00D3062C" w:rsidP="00D3062C">
            <w:pPr>
              <w:ind w:left="150" w:right="142"/>
              <w:jc w:val="left"/>
            </w:pPr>
            <w:r w:rsidRPr="00A10B8F">
              <w:t xml:space="preserve">Котельная № </w:t>
            </w:r>
            <w:r>
              <w:t>2</w:t>
            </w:r>
          </w:p>
          <w:p w:rsidR="00D3062C" w:rsidRPr="00A10B8F" w:rsidRDefault="00D3062C" w:rsidP="00D3062C">
            <w:pPr>
              <w:ind w:left="150" w:right="142"/>
              <w:jc w:val="left"/>
            </w:pPr>
            <w:r w:rsidRPr="00A10B8F">
              <w:t xml:space="preserve">Котельная № </w:t>
            </w:r>
            <w:r>
              <w:t>5</w:t>
            </w:r>
          </w:p>
          <w:p w:rsidR="00D3062C" w:rsidRPr="00D3062C" w:rsidRDefault="00D3062C" w:rsidP="00D3062C">
            <w:pPr>
              <w:ind w:left="150" w:right="142"/>
              <w:jc w:val="left"/>
            </w:pPr>
            <w:r w:rsidRPr="00A10B8F">
              <w:t xml:space="preserve">Котельная № </w:t>
            </w:r>
            <w:r>
              <w:t>9</w:t>
            </w:r>
          </w:p>
        </w:tc>
      </w:tr>
      <w:tr w:rsidR="00D3062C" w:rsidRPr="00100461" w:rsidTr="00A66537">
        <w:trPr>
          <w:trHeight w:val="20"/>
        </w:trPr>
        <w:tc>
          <w:tcPr>
            <w:tcW w:w="2379" w:type="dxa"/>
            <w:tcBorders>
              <w:top w:val="outset" w:sz="6" w:space="0" w:color="auto"/>
              <w:left w:val="outset" w:sz="6" w:space="0" w:color="auto"/>
              <w:right w:val="outset" w:sz="6" w:space="0" w:color="auto"/>
            </w:tcBorders>
            <w:shd w:val="clear" w:color="auto" w:fill="auto"/>
            <w:vAlign w:val="center"/>
          </w:tcPr>
          <w:p w:rsidR="00D3062C" w:rsidRPr="00D3062C" w:rsidRDefault="00955C69" w:rsidP="002226C9">
            <w:pPr>
              <w:jc w:val="center"/>
            </w:pPr>
            <w:r>
              <w:t>ООО «Тепло-Мощь»</w:t>
            </w:r>
          </w:p>
        </w:tc>
        <w:tc>
          <w:tcPr>
            <w:tcW w:w="1598" w:type="dxa"/>
            <w:tcBorders>
              <w:top w:val="outset" w:sz="6" w:space="0" w:color="auto"/>
              <w:left w:val="outset" w:sz="6" w:space="0" w:color="auto"/>
              <w:right w:val="outset" w:sz="6" w:space="0" w:color="auto"/>
            </w:tcBorders>
            <w:shd w:val="clear" w:color="auto" w:fill="auto"/>
            <w:vAlign w:val="center"/>
          </w:tcPr>
          <w:p w:rsidR="00D3062C" w:rsidRPr="00100461" w:rsidRDefault="00955C69" w:rsidP="002226C9">
            <w:pPr>
              <w:jc w:val="center"/>
              <w:rPr>
                <w:color w:val="FF0000"/>
              </w:rPr>
            </w:pPr>
            <w:r w:rsidRPr="00D3062C">
              <w:rPr>
                <w:color w:val="000000"/>
              </w:rPr>
              <w:t>4501192607</w:t>
            </w:r>
          </w:p>
        </w:tc>
        <w:tc>
          <w:tcPr>
            <w:tcW w:w="3402" w:type="dxa"/>
            <w:tcBorders>
              <w:top w:val="outset" w:sz="6" w:space="0" w:color="auto"/>
              <w:left w:val="outset" w:sz="6" w:space="0" w:color="auto"/>
              <w:right w:val="outset" w:sz="6" w:space="0" w:color="auto"/>
            </w:tcBorders>
            <w:shd w:val="clear" w:color="auto" w:fill="auto"/>
            <w:vAlign w:val="center"/>
          </w:tcPr>
          <w:p w:rsidR="00D3062C" w:rsidRPr="00100461" w:rsidRDefault="00955C69" w:rsidP="002226C9">
            <w:pPr>
              <w:rPr>
                <w:color w:val="FF0000"/>
              </w:rPr>
            </w:pPr>
            <w:r w:rsidRPr="00E14D57">
              <w:rPr>
                <w:lang w:eastAsia="en-US"/>
              </w:rPr>
              <w:t>641310</w:t>
            </w:r>
            <w:r>
              <w:rPr>
                <w:lang w:eastAsia="en-US"/>
              </w:rPr>
              <w:t xml:space="preserve">, </w:t>
            </w:r>
            <w:r w:rsidRPr="00955C69">
              <w:t>Курганская обл., Кетовский район, с. Кетово, ул. Красина, д. 14 каб. 1</w:t>
            </w:r>
          </w:p>
        </w:tc>
        <w:tc>
          <w:tcPr>
            <w:tcW w:w="2845" w:type="dxa"/>
            <w:tcBorders>
              <w:top w:val="outset" w:sz="6" w:space="0" w:color="auto"/>
              <w:left w:val="outset" w:sz="6" w:space="0" w:color="auto"/>
              <w:bottom w:val="outset" w:sz="6" w:space="0" w:color="auto"/>
              <w:right w:val="outset" w:sz="6" w:space="0" w:color="auto"/>
            </w:tcBorders>
            <w:vAlign w:val="center"/>
          </w:tcPr>
          <w:p w:rsidR="00865AE7" w:rsidRPr="00B11E8B" w:rsidRDefault="00B11E8B" w:rsidP="00D3062C">
            <w:pPr>
              <w:ind w:left="150" w:right="142"/>
              <w:jc w:val="left"/>
            </w:pPr>
            <w:r w:rsidRPr="00B11E8B">
              <w:t xml:space="preserve">Котельная № </w:t>
            </w:r>
            <w:r w:rsidR="00D3062C" w:rsidRPr="00B11E8B">
              <w:t>6</w:t>
            </w:r>
          </w:p>
          <w:p w:rsidR="00D3062C" w:rsidRPr="00A10B8F" w:rsidRDefault="00B11E8B" w:rsidP="00D3062C">
            <w:pPr>
              <w:ind w:left="150" w:right="142"/>
              <w:jc w:val="left"/>
            </w:pPr>
            <w:r w:rsidRPr="00B11E8B">
              <w:t xml:space="preserve">Котельная № </w:t>
            </w:r>
            <w:r w:rsidR="00865AE7" w:rsidRPr="00B11E8B">
              <w:t>7</w:t>
            </w:r>
          </w:p>
        </w:tc>
      </w:tr>
    </w:tbl>
    <w:p w:rsidR="00D3062C" w:rsidRDefault="00D3062C" w:rsidP="003C6464">
      <w:pPr>
        <w:spacing w:line="276" w:lineRule="auto"/>
        <w:ind w:firstLine="709"/>
      </w:pPr>
    </w:p>
    <w:p w:rsidR="003B20E4" w:rsidRPr="00CB7F77" w:rsidRDefault="003B20E4" w:rsidP="00B86D47">
      <w:pPr>
        <w:pStyle w:val="3"/>
      </w:pPr>
      <w:bookmarkStart w:id="92" w:name="_Toc153102546"/>
      <w:r w:rsidRPr="008F7C1B">
        <w:t>10.3</w:t>
      </w:r>
      <w:r>
        <w:t> </w:t>
      </w:r>
      <w:r w:rsidRPr="00CB7F77">
        <w:rPr>
          <w:rFonts w:cs="Times New Roman"/>
          <w:shd w:val="clear" w:color="auto" w:fill="FFFFFF"/>
        </w:rPr>
        <w:t>Основания, в том числе критерии, в соответствии с кото</w:t>
      </w:r>
      <w:r w:rsidR="000B2681">
        <w:rPr>
          <w:rFonts w:cs="Times New Roman"/>
          <w:shd w:val="clear" w:color="auto" w:fill="FFFFFF"/>
        </w:rPr>
        <w:t>рыми теплоснабжающая организации</w:t>
      </w:r>
      <w:r w:rsidRPr="00CB7F77">
        <w:rPr>
          <w:rFonts w:cs="Times New Roman"/>
          <w:shd w:val="clear" w:color="auto" w:fill="FFFFFF"/>
        </w:rPr>
        <w:t xml:space="preserve"> </w:t>
      </w:r>
      <w:r w:rsidR="000B2681" w:rsidRPr="002A6715">
        <w:rPr>
          <w:color w:val="0000CC"/>
        </w:rPr>
        <w:t>присвоен статус</w:t>
      </w:r>
      <w:r w:rsidRPr="002A6715">
        <w:rPr>
          <w:rFonts w:cs="Times New Roman"/>
          <w:color w:val="0000CC"/>
          <w:shd w:val="clear" w:color="auto" w:fill="FFFFFF"/>
        </w:rPr>
        <w:t xml:space="preserve"> </w:t>
      </w:r>
      <w:r w:rsidRPr="00CB7F77">
        <w:rPr>
          <w:rFonts w:cs="Times New Roman"/>
          <w:shd w:val="clear" w:color="auto" w:fill="FFFFFF"/>
        </w:rPr>
        <w:t>единой теплоснабжающей организацией</w:t>
      </w:r>
      <w:bookmarkEnd w:id="90"/>
      <w:bookmarkEnd w:id="91"/>
      <w:bookmarkEnd w:id="92"/>
    </w:p>
    <w:p w:rsidR="00400CFF" w:rsidRDefault="00400CFF" w:rsidP="00400CFF">
      <w:pPr>
        <w:spacing w:line="276" w:lineRule="auto"/>
        <w:ind w:firstLine="709"/>
      </w:pPr>
      <w: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400CFF" w:rsidRDefault="00400CFF" w:rsidP="00400CFF">
      <w:pPr>
        <w:spacing w:line="276" w:lineRule="auto"/>
        <w:ind w:firstLine="709"/>
      </w:pPr>
      <w:r>
        <w:t>1 -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00CFF" w:rsidRDefault="00400CFF" w:rsidP="00400CFF">
      <w:pPr>
        <w:spacing w:line="276" w:lineRule="auto"/>
        <w:ind w:firstLine="709"/>
      </w:pPr>
      <w:r>
        <w:t>2 - размер собственного капитала;</w:t>
      </w:r>
    </w:p>
    <w:p w:rsidR="00400CFF" w:rsidRDefault="00400CFF" w:rsidP="00400CFF">
      <w:pPr>
        <w:spacing w:line="276" w:lineRule="auto"/>
        <w:ind w:firstLine="709"/>
      </w:pPr>
      <w:r>
        <w:lastRenderedPageBreak/>
        <w:t>3 - способность в лучшей мере обеспечить надежность теплоснабжения в соответствующей системе теплоснабжения.</w:t>
      </w:r>
    </w:p>
    <w:p w:rsidR="00400CFF" w:rsidRDefault="00400CFF" w:rsidP="00400CFF">
      <w:pPr>
        <w:spacing w:line="276" w:lineRule="auto"/>
        <w:ind w:firstLine="709"/>
      </w:pPr>
      <w:r>
        <w:t xml:space="preserve">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w:t>
      </w:r>
      <w:r w:rsidRPr="00397018">
        <w:rPr>
          <w:color w:val="0000FF"/>
        </w:rPr>
        <w:t xml:space="preserve">таблице </w:t>
      </w:r>
      <w:r>
        <w:rPr>
          <w:color w:val="0000FF"/>
        </w:rPr>
        <w:t>1.</w:t>
      </w:r>
      <w:r w:rsidR="0006093C">
        <w:rPr>
          <w:color w:val="0000FF"/>
        </w:rPr>
        <w:t>62</w:t>
      </w:r>
      <w:r>
        <w:t>.</w:t>
      </w:r>
    </w:p>
    <w:p w:rsidR="00400CFF" w:rsidRDefault="00400CFF" w:rsidP="00400CFF">
      <w:pPr>
        <w:spacing w:line="276" w:lineRule="auto"/>
      </w:pPr>
    </w:p>
    <w:p w:rsidR="00400CFF" w:rsidRDefault="00400CFF" w:rsidP="00400CFF">
      <w:pPr>
        <w:spacing w:line="276" w:lineRule="auto"/>
      </w:pPr>
      <w:r>
        <w:t>Таблица 1.</w:t>
      </w:r>
      <w:r w:rsidR="0006093C">
        <w:t>62</w:t>
      </w:r>
      <w:r>
        <w:t xml:space="preserve"> – Обоснование соответствия организации критериям определения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3363"/>
        <w:gridCol w:w="2285"/>
        <w:gridCol w:w="2581"/>
      </w:tblGrid>
      <w:tr w:rsidR="00865AE7" w:rsidRPr="004E5CFD" w:rsidTr="00A66537">
        <w:trPr>
          <w:trHeight w:val="20"/>
        </w:trPr>
        <w:tc>
          <w:tcPr>
            <w:tcW w:w="1053" w:type="pct"/>
            <w:vMerge w:val="restart"/>
            <w:vAlign w:val="center"/>
          </w:tcPr>
          <w:p w:rsidR="00865AE7" w:rsidRPr="004E5CFD" w:rsidRDefault="00865AE7" w:rsidP="002226C9">
            <w:pPr>
              <w:jc w:val="center"/>
              <w:rPr>
                <w:color w:val="000000"/>
              </w:rPr>
            </w:pPr>
            <w:r w:rsidRPr="004E5CFD">
              <w:rPr>
                <w:color w:val="000000"/>
              </w:rPr>
              <w:t>зона деятельности (источник теплоснабжения)</w:t>
            </w:r>
          </w:p>
        </w:tc>
        <w:tc>
          <w:tcPr>
            <w:tcW w:w="3947" w:type="pct"/>
            <w:gridSpan w:val="3"/>
            <w:shd w:val="clear" w:color="auto" w:fill="auto"/>
            <w:vAlign w:val="center"/>
          </w:tcPr>
          <w:p w:rsidR="00865AE7" w:rsidRPr="004E5CFD" w:rsidRDefault="00865AE7" w:rsidP="002226C9">
            <w:pPr>
              <w:jc w:val="center"/>
              <w:rPr>
                <w:color w:val="000000"/>
              </w:rPr>
            </w:pPr>
            <w:r w:rsidRPr="004E5CFD">
              <w:rPr>
                <w:color w:val="000000"/>
              </w:rPr>
              <w:t>Обоснование соответствия организации, критериям определения ЕТО</w:t>
            </w:r>
          </w:p>
        </w:tc>
      </w:tr>
      <w:tr w:rsidR="00865AE7" w:rsidRPr="004E5CFD" w:rsidTr="00A66537">
        <w:trPr>
          <w:trHeight w:val="20"/>
        </w:trPr>
        <w:tc>
          <w:tcPr>
            <w:tcW w:w="1053" w:type="pct"/>
            <w:vMerge/>
            <w:vAlign w:val="center"/>
          </w:tcPr>
          <w:p w:rsidR="00865AE7" w:rsidRPr="004E5CFD" w:rsidRDefault="00865AE7" w:rsidP="002226C9">
            <w:pPr>
              <w:jc w:val="center"/>
              <w:rPr>
                <w:color w:val="000000"/>
              </w:rPr>
            </w:pPr>
          </w:p>
        </w:tc>
        <w:tc>
          <w:tcPr>
            <w:tcW w:w="1613" w:type="pct"/>
            <w:shd w:val="clear" w:color="auto" w:fill="auto"/>
            <w:vAlign w:val="center"/>
            <w:hideMark/>
          </w:tcPr>
          <w:p w:rsidR="00865AE7" w:rsidRPr="004E5CFD" w:rsidRDefault="00865AE7" w:rsidP="002226C9">
            <w:pPr>
              <w:jc w:val="center"/>
              <w:rPr>
                <w:color w:val="000000"/>
              </w:rPr>
            </w:pPr>
            <w:r w:rsidRPr="004E5CFD">
              <w:rPr>
                <w:color w:val="00000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1096" w:type="pct"/>
            <w:shd w:val="clear" w:color="auto" w:fill="auto"/>
            <w:vAlign w:val="center"/>
            <w:hideMark/>
          </w:tcPr>
          <w:p w:rsidR="00865AE7" w:rsidRPr="004E5CFD" w:rsidRDefault="00865AE7" w:rsidP="002226C9">
            <w:pPr>
              <w:jc w:val="center"/>
              <w:rPr>
                <w:color w:val="000000"/>
              </w:rPr>
            </w:pPr>
            <w:r w:rsidRPr="004E5CFD">
              <w:rPr>
                <w:color w:val="000000"/>
              </w:rPr>
              <w:t>размер собственного капитала</w:t>
            </w:r>
          </w:p>
        </w:tc>
        <w:tc>
          <w:tcPr>
            <w:tcW w:w="1238" w:type="pct"/>
            <w:shd w:val="clear" w:color="auto" w:fill="auto"/>
            <w:vAlign w:val="center"/>
            <w:hideMark/>
          </w:tcPr>
          <w:p w:rsidR="00865AE7" w:rsidRPr="004E5CFD" w:rsidRDefault="00865AE7" w:rsidP="002226C9">
            <w:pPr>
              <w:jc w:val="center"/>
              <w:rPr>
                <w:color w:val="000000"/>
              </w:rPr>
            </w:pPr>
            <w:r w:rsidRPr="004E5CFD">
              <w:rPr>
                <w:color w:val="000000"/>
              </w:rPr>
              <w:t>способность в лучшей мере обеспечить надежность теплоснабжения в соответствующей системе теплоснабжения</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1</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A66537">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«Тепловодосети»</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2</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«Жилсервис»</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3</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«Тепловодосети»</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4</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«Тепловодосети»</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5</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«Жилсервис»</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6</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5D1043" w:rsidRDefault="00A66537" w:rsidP="002226C9">
            <w:pPr>
              <w:jc w:val="center"/>
            </w:pPr>
            <w:r w:rsidRPr="005D1043">
              <w:t>ООО «Тепло-Мощь»</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7</w:t>
            </w:r>
          </w:p>
        </w:tc>
        <w:tc>
          <w:tcPr>
            <w:tcW w:w="1613" w:type="pct"/>
            <w:shd w:val="clear" w:color="auto" w:fill="auto"/>
            <w:vAlign w:val="center"/>
            <w:hideMark/>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hideMark/>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5D1043" w:rsidRDefault="00A66537" w:rsidP="002226C9">
            <w:pPr>
              <w:jc w:val="center"/>
            </w:pPr>
            <w:r w:rsidRPr="005D1043">
              <w:t>ООО «Тепло-Мощь»</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8</w:t>
            </w:r>
          </w:p>
        </w:tc>
        <w:tc>
          <w:tcPr>
            <w:tcW w:w="1613" w:type="pct"/>
            <w:shd w:val="clear" w:color="auto" w:fill="auto"/>
            <w:vAlign w:val="center"/>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«Тепловодосети»</w:t>
            </w:r>
          </w:p>
        </w:tc>
      </w:tr>
      <w:tr w:rsidR="00A66537" w:rsidRPr="004E5CFD" w:rsidTr="00A66537">
        <w:trPr>
          <w:trHeight w:val="20"/>
        </w:trPr>
        <w:tc>
          <w:tcPr>
            <w:tcW w:w="1053" w:type="pct"/>
            <w:vAlign w:val="center"/>
          </w:tcPr>
          <w:p w:rsidR="00A66537" w:rsidRPr="004E5CFD" w:rsidRDefault="00A66537" w:rsidP="00865AE7">
            <w:pPr>
              <w:jc w:val="left"/>
              <w:rPr>
                <w:color w:val="000000"/>
              </w:rPr>
            </w:pPr>
            <w:r>
              <w:t>К</w:t>
            </w:r>
            <w:r w:rsidRPr="00CA2EBC">
              <w:t>отель</w:t>
            </w:r>
            <w:r>
              <w:softHyphen/>
            </w:r>
            <w:r w:rsidRPr="00CA2EBC">
              <w:t>ная</w:t>
            </w:r>
            <w:r>
              <w:t xml:space="preserve"> № 9</w:t>
            </w:r>
          </w:p>
        </w:tc>
        <w:tc>
          <w:tcPr>
            <w:tcW w:w="1613" w:type="pct"/>
            <w:shd w:val="clear" w:color="auto" w:fill="auto"/>
            <w:vAlign w:val="center"/>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tcPr>
          <w:p w:rsidR="00A66537" w:rsidRPr="00311830" w:rsidRDefault="00A66537" w:rsidP="002226C9">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2226C9">
            <w:pPr>
              <w:jc w:val="center"/>
            </w:pPr>
            <w:r w:rsidRPr="00D3062C">
              <w:t>ООО «Жилсервис»</w:t>
            </w:r>
          </w:p>
        </w:tc>
      </w:tr>
      <w:tr w:rsidR="00A66537" w:rsidRPr="004E5CFD" w:rsidTr="00A66537">
        <w:trPr>
          <w:trHeight w:val="20"/>
        </w:trPr>
        <w:tc>
          <w:tcPr>
            <w:tcW w:w="1053" w:type="pct"/>
            <w:vAlign w:val="center"/>
          </w:tcPr>
          <w:p w:rsidR="00A66537" w:rsidRPr="004E5CFD" w:rsidRDefault="00A66537" w:rsidP="00912C7E">
            <w:pPr>
              <w:jc w:val="left"/>
              <w:rPr>
                <w:color w:val="000000"/>
              </w:rPr>
            </w:pPr>
            <w:r>
              <w:t>К</w:t>
            </w:r>
            <w:r w:rsidRPr="00CA2EBC">
              <w:t>отель</w:t>
            </w:r>
            <w:r>
              <w:softHyphen/>
            </w:r>
            <w:r w:rsidRPr="00CA2EBC">
              <w:t>ная</w:t>
            </w:r>
            <w:r>
              <w:t xml:space="preserve"> № 10</w:t>
            </w:r>
          </w:p>
        </w:tc>
        <w:tc>
          <w:tcPr>
            <w:tcW w:w="1613" w:type="pct"/>
            <w:shd w:val="clear" w:color="auto" w:fill="auto"/>
            <w:vAlign w:val="center"/>
          </w:tcPr>
          <w:p w:rsidR="00A66537" w:rsidRPr="00311830" w:rsidRDefault="00A66537" w:rsidP="00BE7FE7">
            <w:pPr>
              <w:jc w:val="center"/>
            </w:pPr>
            <w:r w:rsidRPr="00311830">
              <w:t xml:space="preserve">Кетовский </w:t>
            </w:r>
            <w:r>
              <w:t>муниципальный округ</w:t>
            </w:r>
          </w:p>
        </w:tc>
        <w:tc>
          <w:tcPr>
            <w:tcW w:w="1096" w:type="pct"/>
            <w:shd w:val="clear" w:color="auto" w:fill="auto"/>
            <w:vAlign w:val="center"/>
          </w:tcPr>
          <w:p w:rsidR="00A66537" w:rsidRPr="00311830" w:rsidRDefault="00A66537" w:rsidP="00912C7E">
            <w:pPr>
              <w:jc w:val="center"/>
            </w:pPr>
            <w:r w:rsidRPr="00311830">
              <w:t xml:space="preserve">Кетовский </w:t>
            </w:r>
            <w:r>
              <w:t>муниципальный округ</w:t>
            </w:r>
          </w:p>
        </w:tc>
        <w:tc>
          <w:tcPr>
            <w:tcW w:w="1238" w:type="pct"/>
            <w:shd w:val="clear" w:color="auto" w:fill="auto"/>
            <w:vAlign w:val="center"/>
          </w:tcPr>
          <w:p w:rsidR="00A66537" w:rsidRPr="004E5CFD" w:rsidRDefault="00A66537" w:rsidP="00912C7E">
            <w:pPr>
              <w:jc w:val="center"/>
            </w:pPr>
            <w:r w:rsidRPr="00D3062C">
              <w:t>ООО «Тепловодосети»</w:t>
            </w:r>
          </w:p>
        </w:tc>
      </w:tr>
    </w:tbl>
    <w:p w:rsidR="00865AE7" w:rsidRDefault="00865AE7" w:rsidP="00400CFF">
      <w:pPr>
        <w:spacing w:line="276" w:lineRule="auto"/>
        <w:ind w:firstLine="709"/>
      </w:pPr>
    </w:p>
    <w:p w:rsidR="00400CFF" w:rsidRDefault="00400CFF" w:rsidP="00400CFF">
      <w:pPr>
        <w:spacing w:line="276" w:lineRule="auto"/>
        <w:ind w:firstLine="709"/>
      </w:pPr>
      <w:r>
        <w:t>Необходимо отметить, что компани</w:t>
      </w:r>
      <w:r w:rsidR="00865AE7">
        <w:t>и</w:t>
      </w:r>
      <w:r>
        <w:t xml:space="preserve"> ООО «Тепловодосети»</w:t>
      </w:r>
      <w:r w:rsidR="005D1043">
        <w:t>,</w:t>
      </w:r>
      <w:r w:rsidR="00865AE7">
        <w:t xml:space="preserve"> </w:t>
      </w:r>
      <w:r w:rsidR="00865AE7" w:rsidRPr="00865AE7">
        <w:rPr>
          <w:color w:val="0000CC"/>
        </w:rPr>
        <w:t>ООО «Жилсервис»</w:t>
      </w:r>
      <w:r w:rsidR="005D1043">
        <w:rPr>
          <w:color w:val="0000CC"/>
        </w:rPr>
        <w:t xml:space="preserve"> и </w:t>
      </w:r>
      <w:r w:rsidR="005D1043" w:rsidRPr="004C2E9B">
        <w:rPr>
          <w:color w:val="0000CC"/>
        </w:rPr>
        <w:t>ООО «Тепло-Мощь»</w:t>
      </w:r>
      <w:r w:rsidR="00865AE7" w:rsidRPr="004C2E9B">
        <w:rPr>
          <w:color w:val="0000CC"/>
        </w:rPr>
        <w:t xml:space="preserve"> </w:t>
      </w:r>
      <w:r w:rsidR="00865AE7">
        <w:t>имею</w:t>
      </w:r>
      <w:r>
        <w:t xml:space="preserve">т возможность в лучшей мере обеспечить надежность теплоснабжения в системах теплоснабжения </w:t>
      </w:r>
      <w:r w:rsidR="00A66537" w:rsidRPr="00BB21DD">
        <w:rPr>
          <w:color w:val="7030A0"/>
        </w:rPr>
        <w:t xml:space="preserve">сельских населенных пунктов </w:t>
      </w:r>
      <w:r w:rsidR="00A66537" w:rsidRPr="00BB21DD">
        <w:rPr>
          <w:color w:val="0000FF"/>
        </w:rPr>
        <w:t>с. Кетово и п. Придорожный</w:t>
      </w:r>
      <w:r>
        <w:t xml:space="preserve">, что подтверждается наличием у </w:t>
      </w:r>
      <w:r w:rsidR="00865AE7" w:rsidRPr="00865AE7">
        <w:rPr>
          <w:color w:val="0000CC"/>
        </w:rPr>
        <w:t>компаний</w:t>
      </w:r>
      <w:r w:rsidRPr="00865AE7">
        <w:rPr>
          <w:color w:val="0000CC"/>
        </w:rPr>
        <w:t xml:space="preserve"> </w:t>
      </w:r>
      <w: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400CFF" w:rsidRDefault="00400CFF" w:rsidP="00400CFF">
      <w:pPr>
        <w:spacing w:line="276" w:lineRule="auto"/>
        <w:ind w:firstLine="709"/>
      </w:pPr>
      <w:r>
        <w:t xml:space="preserve">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w:t>
      </w:r>
      <w:r>
        <w:lastRenderedPageBreak/>
        <w:t>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0C3B8E" w:rsidRDefault="000C3B8E"/>
    <w:p w:rsidR="00F54064" w:rsidRPr="000B2681" w:rsidRDefault="00F54064" w:rsidP="00F54064">
      <w:pPr>
        <w:pStyle w:val="3"/>
      </w:pPr>
      <w:bookmarkStart w:id="93" w:name="_Toc529988653"/>
      <w:bookmarkStart w:id="94" w:name="_Toc153102547"/>
      <w:r w:rsidRPr="000B2681">
        <w:t>10.4 </w:t>
      </w:r>
      <w:r w:rsidRPr="000B2681">
        <w:rPr>
          <w:rFonts w:cs="Times New Roman"/>
          <w:shd w:val="clear" w:color="auto" w:fill="FFFFFF"/>
        </w:rPr>
        <w:t>Информация о поданных теплоснабжающими организациями заявках на присвоение статуса единой теплоснабжающей организации</w:t>
      </w:r>
      <w:bookmarkEnd w:id="93"/>
      <w:bookmarkEnd w:id="94"/>
    </w:p>
    <w:p w:rsidR="00F54064" w:rsidRPr="00865AE7" w:rsidRDefault="00DC72DE" w:rsidP="00F54064">
      <w:pPr>
        <w:spacing w:line="276" w:lineRule="auto"/>
        <w:ind w:firstLine="709"/>
        <w:rPr>
          <w:shd w:val="clear" w:color="auto" w:fill="FFFFFF"/>
        </w:rPr>
      </w:pPr>
      <w:r w:rsidRPr="00865AE7">
        <w:rPr>
          <w:shd w:val="clear" w:color="auto" w:fill="FFFFFF"/>
        </w:rPr>
        <w:t xml:space="preserve">Заявки, поданные теплоснабжающими организациями на присвоение статуса единой теплоснабжающей организации, </w:t>
      </w:r>
      <w:r w:rsidR="00F54064" w:rsidRPr="00865AE7">
        <w:rPr>
          <w:shd w:val="clear" w:color="auto" w:fill="FFFFFF"/>
        </w:rPr>
        <w:t>отсутству</w:t>
      </w:r>
      <w:r w:rsidRPr="00865AE7">
        <w:rPr>
          <w:shd w:val="clear" w:color="auto" w:fill="FFFFFF"/>
        </w:rPr>
        <w:t>ю</w:t>
      </w:r>
      <w:r w:rsidR="00F54064" w:rsidRPr="00865AE7">
        <w:rPr>
          <w:shd w:val="clear" w:color="auto" w:fill="FFFFFF"/>
        </w:rPr>
        <w:t>т.</w:t>
      </w:r>
    </w:p>
    <w:p w:rsidR="00F54064" w:rsidRPr="005651F9" w:rsidRDefault="00F54064" w:rsidP="00B86D47">
      <w:pPr>
        <w:pStyle w:val="3"/>
        <w:rPr>
          <w:rFonts w:cs="Times New Roman"/>
          <w:shd w:val="clear" w:color="auto" w:fill="FFFFFF"/>
        </w:rPr>
      </w:pPr>
      <w:bookmarkStart w:id="95" w:name="_Toc519002587"/>
      <w:bookmarkStart w:id="96" w:name="_Toc529988654"/>
      <w:bookmarkStart w:id="97" w:name="_Toc153102548"/>
      <w:r w:rsidRPr="000B2681">
        <w:t>10.5 </w:t>
      </w:r>
      <w:r w:rsidRPr="000B2681">
        <w:rPr>
          <w:rFonts w:cs="Times New Roman"/>
          <w:shd w:val="clear" w:color="auto" w:fill="FFFFFF"/>
        </w:rPr>
        <w:t xml:space="preserve">Реестр систем теплоснабжения, содержащий перечень теплоснабжающих организаций, </w:t>
      </w:r>
      <w:r w:rsidRPr="005651F9">
        <w:rPr>
          <w:rFonts w:cs="Times New Roman"/>
          <w:shd w:val="clear" w:color="auto" w:fill="FFFFFF"/>
        </w:rPr>
        <w:t>действующих в каждой системе теплоснабжения, расположенных в границах поселения</w:t>
      </w:r>
      <w:bookmarkEnd w:id="95"/>
      <w:bookmarkEnd w:id="96"/>
      <w:r w:rsidR="00C00AD8">
        <w:rPr>
          <w:rFonts w:cs="Times New Roman"/>
          <w:shd w:val="clear" w:color="auto" w:fill="FFFFFF"/>
        </w:rPr>
        <w:t xml:space="preserve"> </w:t>
      </w:r>
      <w:r w:rsidR="00C00AD8" w:rsidRPr="00CB7F77">
        <w:rPr>
          <w:rFonts w:cs="Times New Roman"/>
          <w:shd w:val="clear" w:color="auto" w:fill="FFFFFF"/>
        </w:rPr>
        <w:t>городского округа, города федерального значения</w:t>
      </w:r>
      <w:bookmarkEnd w:id="97"/>
    </w:p>
    <w:p w:rsidR="00F54064" w:rsidRPr="00865AE7" w:rsidRDefault="00F54064" w:rsidP="00F54064">
      <w:pPr>
        <w:spacing w:line="276" w:lineRule="auto"/>
        <w:ind w:firstLine="709"/>
        <w:rPr>
          <w:shd w:val="clear" w:color="auto" w:fill="FFFFFF"/>
        </w:rPr>
      </w:pPr>
      <w:r w:rsidRPr="00865AE7">
        <w:rPr>
          <w:shd w:val="clear" w:color="auto" w:fill="FFFFFF"/>
        </w:rPr>
        <w:t xml:space="preserve">В границах </w:t>
      </w:r>
      <w:r w:rsidR="00C318BE" w:rsidRPr="00BB21DD">
        <w:rPr>
          <w:color w:val="7030A0"/>
        </w:rPr>
        <w:t xml:space="preserve">сельских населенных пунктов </w:t>
      </w:r>
      <w:r w:rsidR="00C318BE" w:rsidRPr="00BB21DD">
        <w:rPr>
          <w:color w:val="0000FF"/>
        </w:rPr>
        <w:t>с. Кетово и п. Придорожный</w:t>
      </w:r>
      <w:r w:rsidR="00C318BE" w:rsidRPr="00865AE7">
        <w:rPr>
          <w:shd w:val="clear" w:color="auto" w:fill="FFFFFF"/>
        </w:rPr>
        <w:t xml:space="preserve"> </w:t>
      </w:r>
      <w:r w:rsidR="00DC72DE" w:rsidRPr="00865AE7">
        <w:rPr>
          <w:shd w:val="clear" w:color="auto" w:fill="FFFFFF"/>
        </w:rPr>
        <w:t xml:space="preserve">системы централизованного теплоснабжения </w:t>
      </w:r>
      <w:r w:rsidR="00865AE7" w:rsidRPr="00865AE7">
        <w:t>с</w:t>
      </w:r>
      <w:r w:rsidR="00DC72DE" w:rsidRPr="00865AE7">
        <w:t>.</w:t>
      </w:r>
      <w:r w:rsidR="00865AE7">
        <w:t> </w:t>
      </w:r>
      <w:r w:rsidR="00865AE7" w:rsidRPr="00865AE7">
        <w:rPr>
          <w:color w:val="0000CC"/>
        </w:rPr>
        <w:t>Кетово</w:t>
      </w:r>
      <w:r w:rsidR="00DC72DE" w:rsidRPr="00865AE7">
        <w:rPr>
          <w:color w:val="0000CC"/>
        </w:rPr>
        <w:t xml:space="preserve"> </w:t>
      </w:r>
      <w:r w:rsidR="00865AE7" w:rsidRPr="00865AE7">
        <w:rPr>
          <w:shd w:val="clear" w:color="auto" w:fill="FFFFFF"/>
        </w:rPr>
        <w:t xml:space="preserve">обслуживают теплоснабжающие организации, приведенные в </w:t>
      </w:r>
      <w:r w:rsidR="00865AE7" w:rsidRPr="00865AE7">
        <w:rPr>
          <w:color w:val="0000CC"/>
          <w:shd w:val="clear" w:color="auto" w:fill="FFFFFF"/>
        </w:rPr>
        <w:t>таблице 1.</w:t>
      </w:r>
      <w:r w:rsidR="0006093C">
        <w:rPr>
          <w:color w:val="0000CC"/>
          <w:shd w:val="clear" w:color="auto" w:fill="FFFFFF"/>
        </w:rPr>
        <w:t>63</w:t>
      </w:r>
      <w:r w:rsidR="00865AE7" w:rsidRPr="00865AE7">
        <w:rPr>
          <w:shd w:val="clear" w:color="auto" w:fill="FFFFFF"/>
        </w:rPr>
        <w:t>.</w:t>
      </w:r>
    </w:p>
    <w:p w:rsidR="00A56108" w:rsidRPr="00865AE7" w:rsidRDefault="00A56108">
      <w:pPr>
        <w:rPr>
          <w:shd w:val="clear" w:color="auto" w:fill="FFFFFF"/>
        </w:rPr>
      </w:pPr>
    </w:p>
    <w:p w:rsidR="00DC72DE" w:rsidRPr="00865AE7" w:rsidRDefault="00DC72DE" w:rsidP="00DC72DE">
      <w:pPr>
        <w:tabs>
          <w:tab w:val="left" w:pos="1418"/>
        </w:tabs>
      </w:pPr>
      <w:r w:rsidRPr="00865AE7">
        <w:t>Таблица 1.</w:t>
      </w:r>
      <w:r w:rsidR="0006093C">
        <w:t>63</w:t>
      </w:r>
      <w:r w:rsidRPr="00865AE7">
        <w:t xml:space="preserve"> – </w:t>
      </w:r>
      <w:r w:rsidRPr="00865AE7">
        <w:rPr>
          <w:shd w:val="clear" w:color="auto" w:fill="FFFFFF"/>
        </w:rPr>
        <w:t>Реестр систем теплоснабжения, действующих в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4163"/>
        <w:gridCol w:w="5137"/>
      </w:tblGrid>
      <w:tr w:rsidR="00865AE7" w:rsidRPr="00865AE7" w:rsidTr="00632919">
        <w:tc>
          <w:tcPr>
            <w:tcW w:w="539" w:type="pct"/>
            <w:vAlign w:val="center"/>
          </w:tcPr>
          <w:p w:rsidR="00DC72DE" w:rsidRPr="00865AE7" w:rsidRDefault="00DC72DE" w:rsidP="00870CF1">
            <w:pPr>
              <w:jc w:val="center"/>
            </w:pPr>
            <w:r w:rsidRPr="00865AE7">
              <w:t>№ пп</w:t>
            </w:r>
          </w:p>
        </w:tc>
        <w:tc>
          <w:tcPr>
            <w:tcW w:w="1997" w:type="pct"/>
            <w:vAlign w:val="center"/>
          </w:tcPr>
          <w:p w:rsidR="00DC72DE" w:rsidRPr="00865AE7" w:rsidRDefault="00DC72DE" w:rsidP="00870CF1">
            <w:pPr>
              <w:jc w:val="center"/>
            </w:pPr>
            <w:r w:rsidRPr="00865AE7">
              <w:rPr>
                <w:shd w:val="clear" w:color="auto" w:fill="FFFFFF"/>
              </w:rPr>
              <w:t>Система теплоснабжения</w:t>
            </w:r>
          </w:p>
        </w:tc>
        <w:tc>
          <w:tcPr>
            <w:tcW w:w="2464" w:type="pct"/>
            <w:vAlign w:val="center"/>
          </w:tcPr>
          <w:p w:rsidR="00DC72DE" w:rsidRPr="00865AE7" w:rsidRDefault="00DC72DE" w:rsidP="00DC72DE">
            <w:pPr>
              <w:jc w:val="center"/>
            </w:pPr>
            <w:r w:rsidRPr="00865AE7">
              <w:rPr>
                <w:shd w:val="clear" w:color="auto" w:fill="FFFFFF"/>
              </w:rPr>
              <w:t>Теплоснабжающая организация</w:t>
            </w:r>
          </w:p>
        </w:tc>
      </w:tr>
      <w:tr w:rsidR="00865AE7" w:rsidRPr="00865AE7" w:rsidTr="002226C9">
        <w:tc>
          <w:tcPr>
            <w:tcW w:w="539" w:type="pct"/>
            <w:vAlign w:val="center"/>
          </w:tcPr>
          <w:p w:rsidR="00865AE7" w:rsidRPr="00865AE7" w:rsidRDefault="00865AE7" w:rsidP="00870CF1">
            <w:pPr>
              <w:jc w:val="center"/>
            </w:pPr>
            <w:r w:rsidRPr="00865AE7">
              <w:t>1</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1</w:t>
            </w:r>
          </w:p>
        </w:tc>
        <w:tc>
          <w:tcPr>
            <w:tcW w:w="2464" w:type="pct"/>
            <w:vAlign w:val="center"/>
          </w:tcPr>
          <w:p w:rsidR="00865AE7" w:rsidRPr="00865AE7" w:rsidRDefault="00311830" w:rsidP="00870CF1">
            <w:pPr>
              <w:jc w:val="center"/>
            </w:pPr>
            <w:r w:rsidRPr="00D3062C">
              <w:t>ООО «Тепловодосети»</w:t>
            </w:r>
          </w:p>
        </w:tc>
      </w:tr>
      <w:tr w:rsidR="00865AE7" w:rsidRPr="00865AE7" w:rsidTr="002226C9">
        <w:tc>
          <w:tcPr>
            <w:tcW w:w="539" w:type="pct"/>
            <w:vAlign w:val="center"/>
          </w:tcPr>
          <w:p w:rsidR="00865AE7" w:rsidRPr="00865AE7" w:rsidRDefault="00865AE7" w:rsidP="00870CF1">
            <w:pPr>
              <w:jc w:val="center"/>
            </w:pPr>
            <w:r w:rsidRPr="00865AE7">
              <w:t>2</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2</w:t>
            </w:r>
          </w:p>
        </w:tc>
        <w:tc>
          <w:tcPr>
            <w:tcW w:w="2464" w:type="pct"/>
            <w:vAlign w:val="center"/>
          </w:tcPr>
          <w:p w:rsidR="00865AE7" w:rsidRPr="00865AE7" w:rsidRDefault="00311830" w:rsidP="00870CF1">
            <w:pPr>
              <w:jc w:val="center"/>
            </w:pPr>
            <w:r w:rsidRPr="00D3062C">
              <w:t>ООО «Жилсервис»</w:t>
            </w:r>
          </w:p>
        </w:tc>
      </w:tr>
      <w:tr w:rsidR="00865AE7" w:rsidRPr="00865AE7" w:rsidTr="002226C9">
        <w:tc>
          <w:tcPr>
            <w:tcW w:w="539" w:type="pct"/>
            <w:vAlign w:val="center"/>
          </w:tcPr>
          <w:p w:rsidR="00865AE7" w:rsidRPr="00865AE7" w:rsidRDefault="00865AE7" w:rsidP="00870CF1">
            <w:pPr>
              <w:jc w:val="center"/>
            </w:pPr>
            <w:r w:rsidRPr="00865AE7">
              <w:t>3</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3</w:t>
            </w:r>
          </w:p>
        </w:tc>
        <w:tc>
          <w:tcPr>
            <w:tcW w:w="2464" w:type="pct"/>
            <w:vAlign w:val="center"/>
          </w:tcPr>
          <w:p w:rsidR="00865AE7" w:rsidRPr="00865AE7" w:rsidRDefault="00311830" w:rsidP="00870CF1">
            <w:pPr>
              <w:jc w:val="center"/>
            </w:pPr>
            <w:r w:rsidRPr="00D3062C">
              <w:t>ООО «Тепловодосети»</w:t>
            </w:r>
          </w:p>
        </w:tc>
      </w:tr>
      <w:tr w:rsidR="00865AE7" w:rsidRPr="00865AE7" w:rsidTr="002226C9">
        <w:tc>
          <w:tcPr>
            <w:tcW w:w="539" w:type="pct"/>
            <w:vAlign w:val="center"/>
          </w:tcPr>
          <w:p w:rsidR="00865AE7" w:rsidRPr="00865AE7" w:rsidRDefault="00865AE7" w:rsidP="00870CF1">
            <w:pPr>
              <w:jc w:val="center"/>
            </w:pPr>
            <w:r>
              <w:t>4</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4</w:t>
            </w:r>
          </w:p>
        </w:tc>
        <w:tc>
          <w:tcPr>
            <w:tcW w:w="2464" w:type="pct"/>
            <w:vAlign w:val="center"/>
          </w:tcPr>
          <w:p w:rsidR="00865AE7" w:rsidRPr="00865AE7" w:rsidRDefault="00311830" w:rsidP="00870CF1">
            <w:pPr>
              <w:jc w:val="center"/>
            </w:pPr>
            <w:r w:rsidRPr="00D3062C">
              <w:t>ООО «Тепловодосети»</w:t>
            </w:r>
          </w:p>
        </w:tc>
      </w:tr>
      <w:tr w:rsidR="00865AE7" w:rsidRPr="00865AE7" w:rsidTr="002226C9">
        <w:tc>
          <w:tcPr>
            <w:tcW w:w="539" w:type="pct"/>
            <w:vAlign w:val="center"/>
          </w:tcPr>
          <w:p w:rsidR="00865AE7" w:rsidRPr="00865AE7" w:rsidRDefault="00865AE7" w:rsidP="00870CF1">
            <w:pPr>
              <w:jc w:val="center"/>
            </w:pPr>
            <w:r>
              <w:t>5</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5</w:t>
            </w:r>
          </w:p>
        </w:tc>
        <w:tc>
          <w:tcPr>
            <w:tcW w:w="2464" w:type="pct"/>
            <w:vAlign w:val="center"/>
          </w:tcPr>
          <w:p w:rsidR="00865AE7" w:rsidRPr="00865AE7" w:rsidRDefault="00311830" w:rsidP="00870CF1">
            <w:pPr>
              <w:jc w:val="center"/>
            </w:pPr>
            <w:r w:rsidRPr="00D3062C">
              <w:t>ООО «Жилсервис»</w:t>
            </w:r>
          </w:p>
        </w:tc>
      </w:tr>
      <w:tr w:rsidR="00865AE7" w:rsidRPr="00865AE7" w:rsidTr="002226C9">
        <w:tc>
          <w:tcPr>
            <w:tcW w:w="539" w:type="pct"/>
            <w:vAlign w:val="center"/>
          </w:tcPr>
          <w:p w:rsidR="00865AE7" w:rsidRPr="00865AE7" w:rsidRDefault="00865AE7" w:rsidP="00870CF1">
            <w:pPr>
              <w:jc w:val="center"/>
            </w:pPr>
            <w:r>
              <w:t>6</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6</w:t>
            </w:r>
          </w:p>
        </w:tc>
        <w:tc>
          <w:tcPr>
            <w:tcW w:w="2464" w:type="pct"/>
            <w:vAlign w:val="center"/>
          </w:tcPr>
          <w:p w:rsidR="00865AE7" w:rsidRPr="00865AE7" w:rsidRDefault="005D1043" w:rsidP="00870CF1">
            <w:pPr>
              <w:jc w:val="center"/>
            </w:pPr>
            <w:r w:rsidRPr="005D1043">
              <w:t>ООО «Тепло-Мощь»</w:t>
            </w:r>
          </w:p>
        </w:tc>
      </w:tr>
      <w:tr w:rsidR="00865AE7" w:rsidRPr="00865AE7" w:rsidTr="002226C9">
        <w:tc>
          <w:tcPr>
            <w:tcW w:w="539" w:type="pct"/>
            <w:vAlign w:val="center"/>
          </w:tcPr>
          <w:p w:rsidR="00865AE7" w:rsidRPr="00865AE7" w:rsidRDefault="00865AE7" w:rsidP="00870CF1">
            <w:pPr>
              <w:jc w:val="center"/>
            </w:pPr>
            <w:r>
              <w:t>7</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7</w:t>
            </w:r>
          </w:p>
        </w:tc>
        <w:tc>
          <w:tcPr>
            <w:tcW w:w="2464" w:type="pct"/>
            <w:vAlign w:val="center"/>
          </w:tcPr>
          <w:p w:rsidR="00865AE7" w:rsidRPr="00865AE7" w:rsidRDefault="005D1043" w:rsidP="00870CF1">
            <w:pPr>
              <w:jc w:val="center"/>
            </w:pPr>
            <w:r w:rsidRPr="005D1043">
              <w:t>ООО «Тепло-Мощь»</w:t>
            </w:r>
          </w:p>
        </w:tc>
      </w:tr>
      <w:tr w:rsidR="00865AE7" w:rsidRPr="00865AE7" w:rsidTr="002226C9">
        <w:tc>
          <w:tcPr>
            <w:tcW w:w="539" w:type="pct"/>
            <w:vAlign w:val="center"/>
          </w:tcPr>
          <w:p w:rsidR="00865AE7" w:rsidRPr="00865AE7" w:rsidRDefault="00865AE7" w:rsidP="00870CF1">
            <w:pPr>
              <w:jc w:val="center"/>
            </w:pPr>
            <w:r>
              <w:t>8</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8</w:t>
            </w:r>
          </w:p>
        </w:tc>
        <w:tc>
          <w:tcPr>
            <w:tcW w:w="2464" w:type="pct"/>
            <w:vAlign w:val="center"/>
          </w:tcPr>
          <w:p w:rsidR="00865AE7" w:rsidRPr="00865AE7" w:rsidRDefault="00311830" w:rsidP="00870CF1">
            <w:pPr>
              <w:jc w:val="center"/>
            </w:pPr>
            <w:r w:rsidRPr="00D3062C">
              <w:t>ООО «Тепловодосети»</w:t>
            </w:r>
          </w:p>
        </w:tc>
      </w:tr>
      <w:tr w:rsidR="00865AE7" w:rsidRPr="00865AE7" w:rsidTr="002226C9">
        <w:tc>
          <w:tcPr>
            <w:tcW w:w="539" w:type="pct"/>
            <w:vAlign w:val="center"/>
          </w:tcPr>
          <w:p w:rsidR="00865AE7" w:rsidRPr="00865AE7" w:rsidRDefault="00865AE7" w:rsidP="00870CF1">
            <w:pPr>
              <w:jc w:val="center"/>
            </w:pPr>
            <w:r>
              <w:t>9</w:t>
            </w:r>
          </w:p>
        </w:tc>
        <w:tc>
          <w:tcPr>
            <w:tcW w:w="1997" w:type="pct"/>
            <w:vAlign w:val="center"/>
          </w:tcPr>
          <w:p w:rsidR="00865AE7" w:rsidRPr="004E5CFD" w:rsidRDefault="00865AE7" w:rsidP="002226C9">
            <w:pPr>
              <w:jc w:val="left"/>
              <w:rPr>
                <w:color w:val="000000"/>
              </w:rPr>
            </w:pPr>
            <w:r>
              <w:t>К</w:t>
            </w:r>
            <w:r w:rsidRPr="00CA2EBC">
              <w:t>отель</w:t>
            </w:r>
            <w:r>
              <w:softHyphen/>
            </w:r>
            <w:r w:rsidRPr="00CA2EBC">
              <w:t>ная</w:t>
            </w:r>
            <w:r>
              <w:t xml:space="preserve"> № 9</w:t>
            </w:r>
          </w:p>
        </w:tc>
        <w:tc>
          <w:tcPr>
            <w:tcW w:w="2464" w:type="pct"/>
            <w:vAlign w:val="center"/>
          </w:tcPr>
          <w:p w:rsidR="00865AE7" w:rsidRPr="00865AE7" w:rsidRDefault="00311830" w:rsidP="00870CF1">
            <w:pPr>
              <w:jc w:val="center"/>
            </w:pPr>
            <w:r w:rsidRPr="00D3062C">
              <w:t>ООО «Жилсервис»</w:t>
            </w:r>
          </w:p>
        </w:tc>
      </w:tr>
      <w:tr w:rsidR="00605EBE" w:rsidRPr="00865AE7" w:rsidTr="002226C9">
        <w:tc>
          <w:tcPr>
            <w:tcW w:w="539" w:type="pct"/>
            <w:vAlign w:val="center"/>
          </w:tcPr>
          <w:p w:rsidR="00605EBE" w:rsidRDefault="00605EBE" w:rsidP="00870CF1">
            <w:pPr>
              <w:jc w:val="center"/>
            </w:pPr>
            <w:r>
              <w:t>10</w:t>
            </w:r>
          </w:p>
        </w:tc>
        <w:tc>
          <w:tcPr>
            <w:tcW w:w="1997" w:type="pct"/>
            <w:vAlign w:val="center"/>
          </w:tcPr>
          <w:p w:rsidR="00605EBE" w:rsidRDefault="00605EBE" w:rsidP="002226C9">
            <w:pPr>
              <w:jc w:val="left"/>
            </w:pPr>
            <w:r>
              <w:t>К</w:t>
            </w:r>
            <w:r w:rsidRPr="00CA2EBC">
              <w:t>отель</w:t>
            </w:r>
            <w:r>
              <w:softHyphen/>
            </w:r>
            <w:r w:rsidRPr="00CA2EBC">
              <w:t>ная</w:t>
            </w:r>
            <w:r>
              <w:t xml:space="preserve"> № 10</w:t>
            </w:r>
          </w:p>
        </w:tc>
        <w:tc>
          <w:tcPr>
            <w:tcW w:w="2464" w:type="pct"/>
            <w:vAlign w:val="center"/>
          </w:tcPr>
          <w:p w:rsidR="00605EBE" w:rsidRPr="00D3062C" w:rsidRDefault="00605EBE" w:rsidP="00870CF1">
            <w:pPr>
              <w:jc w:val="center"/>
            </w:pPr>
            <w:r w:rsidRPr="00D3062C">
              <w:t>ООО «Тепловодосети»</w:t>
            </w:r>
          </w:p>
        </w:tc>
      </w:tr>
    </w:tbl>
    <w:p w:rsidR="00C154FB" w:rsidRPr="00865AE7" w:rsidRDefault="00C154FB">
      <w:pPr>
        <w:rPr>
          <w:shd w:val="clear" w:color="auto" w:fill="FFFFFF"/>
        </w:rPr>
      </w:pPr>
    </w:p>
    <w:p w:rsidR="00C154FB" w:rsidRPr="00865AE7" w:rsidRDefault="00C154FB">
      <w:pPr>
        <w:rPr>
          <w:shd w:val="clear" w:color="auto" w:fill="FFFFFF"/>
        </w:rPr>
      </w:pPr>
      <w:r w:rsidRPr="00865AE7">
        <w:rPr>
          <w:shd w:val="clear" w:color="auto" w:fill="FFFFFF"/>
        </w:rPr>
        <w:br w:type="page"/>
      </w:r>
    </w:p>
    <w:p w:rsidR="00C56870" w:rsidRPr="00C45E53" w:rsidRDefault="00C56870" w:rsidP="00B86D47">
      <w:pPr>
        <w:pStyle w:val="2"/>
        <w:spacing w:before="0" w:after="0" w:line="276" w:lineRule="auto"/>
        <w:ind w:firstLine="709"/>
        <w:rPr>
          <w:rFonts w:ascii="Times New Roman" w:hAnsi="Times New Roman" w:cs="Times New Roman"/>
          <w:i w:val="0"/>
          <w:sz w:val="24"/>
          <w:szCs w:val="24"/>
        </w:rPr>
      </w:pPr>
      <w:bookmarkStart w:id="98" w:name="_Toc391732444"/>
      <w:bookmarkStart w:id="99" w:name="_Toc153102549"/>
      <w:r w:rsidRPr="00C45E53">
        <w:rPr>
          <w:rFonts w:ascii="Times New Roman" w:hAnsi="Times New Roman" w:cs="Times New Roman"/>
          <w:i w:val="0"/>
          <w:sz w:val="24"/>
          <w:szCs w:val="24"/>
        </w:rPr>
        <w:lastRenderedPageBreak/>
        <w:t>Раздел</w:t>
      </w:r>
      <w:r w:rsidR="001B5B10" w:rsidRPr="00C45E53">
        <w:rPr>
          <w:rFonts w:ascii="Times New Roman" w:hAnsi="Times New Roman" w:cs="Times New Roman"/>
          <w:i w:val="0"/>
          <w:sz w:val="24"/>
          <w:szCs w:val="24"/>
        </w:rPr>
        <w:t> </w:t>
      </w:r>
      <w:r w:rsidR="00704979">
        <w:rPr>
          <w:rFonts w:ascii="Times New Roman" w:hAnsi="Times New Roman" w:cs="Times New Roman"/>
          <w:i w:val="0"/>
          <w:sz w:val="24"/>
          <w:szCs w:val="24"/>
        </w:rPr>
        <w:t>11</w:t>
      </w:r>
      <w:r w:rsidR="001B5B10" w:rsidRPr="00C45E53">
        <w:rPr>
          <w:rFonts w:ascii="Times New Roman" w:hAnsi="Times New Roman" w:cs="Times New Roman"/>
          <w:i w:val="0"/>
          <w:sz w:val="24"/>
          <w:szCs w:val="24"/>
        </w:rPr>
        <w:t>.</w:t>
      </w:r>
      <w:r w:rsidR="009219CB" w:rsidRPr="00C45E53">
        <w:rPr>
          <w:rFonts w:ascii="Times New Roman" w:hAnsi="Times New Roman" w:cs="Times New Roman"/>
          <w:i w:val="0"/>
          <w:sz w:val="24"/>
          <w:szCs w:val="24"/>
        </w:rPr>
        <w:t> </w:t>
      </w:r>
      <w:r w:rsidRPr="00C45E53">
        <w:rPr>
          <w:rFonts w:ascii="Times New Roman" w:hAnsi="Times New Roman" w:cs="Times New Roman"/>
          <w:i w:val="0"/>
          <w:sz w:val="24"/>
          <w:szCs w:val="24"/>
        </w:rPr>
        <w:t>Решения о распределении тепловой нагрузки между источниками тепловой энергии</w:t>
      </w:r>
      <w:bookmarkEnd w:id="98"/>
      <w:bookmarkEnd w:id="99"/>
    </w:p>
    <w:p w:rsidR="00C56870" w:rsidRDefault="00C56870" w:rsidP="00831CEB">
      <w:pPr>
        <w:spacing w:line="276" w:lineRule="auto"/>
      </w:pPr>
    </w:p>
    <w:p w:rsidR="003C6464" w:rsidRPr="0014028E" w:rsidRDefault="003C6464" w:rsidP="003C6464">
      <w:pPr>
        <w:spacing w:line="276" w:lineRule="auto"/>
        <w:ind w:firstLine="709"/>
      </w:pPr>
      <w:r w:rsidRPr="0014028E">
        <w:t xml:space="preserve">Распределение тепловой нагрузки между источниками тепловой энергии </w:t>
      </w:r>
      <w:r>
        <w:t xml:space="preserve">не предполагается на расчетный период до </w:t>
      </w:r>
      <w:r w:rsidRPr="009E739A">
        <w:rPr>
          <w:color w:val="0000CC"/>
        </w:rPr>
        <w:t>20</w:t>
      </w:r>
      <w:r w:rsidR="004F3596">
        <w:rPr>
          <w:color w:val="0000CC"/>
        </w:rPr>
        <w:t>42</w:t>
      </w:r>
      <w:r w:rsidRPr="009E739A">
        <w:rPr>
          <w:color w:val="0000CC"/>
        </w:rPr>
        <w:t> </w:t>
      </w:r>
      <w:r>
        <w:t xml:space="preserve">г. </w:t>
      </w:r>
      <w:r w:rsidRPr="0014028E">
        <w:t>Услови</w:t>
      </w:r>
      <w:r>
        <w:t>я</w:t>
      </w:r>
      <w:r w:rsidRPr="0014028E">
        <w:t xml:space="preserve">, при которых </w:t>
      </w:r>
      <w:r>
        <w:t>имеется</w:t>
      </w:r>
      <w:r w:rsidRPr="0014028E">
        <w:t xml:space="preserve"> возможность поставок тепловой энергии потребителям от различных источников</w:t>
      </w:r>
      <w:r>
        <w:t xml:space="preserve"> </w:t>
      </w:r>
      <w:r w:rsidRPr="0014028E">
        <w:t>тепловой энергии при сохранении надежности теплоснабжения</w:t>
      </w:r>
      <w:r>
        <w:t>, достаточно сложны, так как прямое соединение двух систем приведет к нарушению гидравлического режима.</w:t>
      </w:r>
    </w:p>
    <w:p w:rsidR="00311830" w:rsidRDefault="005D1043" w:rsidP="00311830">
      <w:pPr>
        <w:autoSpaceDE w:val="0"/>
        <w:autoSpaceDN w:val="0"/>
        <w:adjustRightInd w:val="0"/>
        <w:spacing w:line="276" w:lineRule="auto"/>
        <w:ind w:firstLine="709"/>
        <w:rPr>
          <w:color w:val="7030A0"/>
        </w:rPr>
      </w:pPr>
      <w:r>
        <w:rPr>
          <w:color w:val="7030A0"/>
        </w:rPr>
        <w:t xml:space="preserve">Принятое решение о перераспределении </w:t>
      </w:r>
      <w:r w:rsidRPr="005D1043">
        <w:t>тепловой нагрузки</w:t>
      </w:r>
      <w:r w:rsidRPr="00C45E53">
        <w:rPr>
          <w:i/>
        </w:rPr>
        <w:t xml:space="preserve"> </w:t>
      </w:r>
      <w:r w:rsidR="00945413">
        <w:t>путем переподключения части потребителей котельных</w:t>
      </w:r>
      <w:r>
        <w:t xml:space="preserve"> № 1</w:t>
      </w:r>
      <w:r w:rsidR="00945413">
        <w:t xml:space="preserve"> и № 3 к</w:t>
      </w:r>
      <w:r>
        <w:t xml:space="preserve"> № 9 </w:t>
      </w:r>
      <w:r w:rsidR="00945413">
        <w:t>выполнено</w:t>
      </w:r>
      <w:r w:rsidR="0006093C">
        <w:t xml:space="preserve"> </w:t>
      </w:r>
      <w:r w:rsidR="0006093C">
        <w:rPr>
          <w:color w:val="7030A0"/>
        </w:rPr>
        <w:t>в Схеме теплоснабжения Кетовского сельсовета 2014 г.</w:t>
      </w:r>
      <w:r w:rsidR="00945413">
        <w:t xml:space="preserve"> </w:t>
      </w:r>
      <w:r w:rsidR="00311830" w:rsidRPr="00DE315D">
        <w:rPr>
          <w:color w:val="7030A0"/>
        </w:rPr>
        <w:t xml:space="preserve">За счет введения в эксплуатацию источника </w:t>
      </w:r>
      <w:r w:rsidR="00945413">
        <w:t xml:space="preserve">№ 9 </w:t>
      </w:r>
      <w:r w:rsidR="00311830" w:rsidRPr="00DE315D">
        <w:rPr>
          <w:color w:val="7030A0"/>
        </w:rPr>
        <w:t>разгру</w:t>
      </w:r>
      <w:r w:rsidR="00945413">
        <w:rPr>
          <w:color w:val="7030A0"/>
        </w:rPr>
        <w:t>жена</w:t>
      </w:r>
      <w:r w:rsidR="00311830" w:rsidRPr="00DE315D">
        <w:rPr>
          <w:color w:val="7030A0"/>
        </w:rPr>
        <w:t xml:space="preserve"> котельн</w:t>
      </w:r>
      <w:r w:rsidR="00945413">
        <w:rPr>
          <w:color w:val="7030A0"/>
        </w:rPr>
        <w:t>ая</w:t>
      </w:r>
      <w:r w:rsidR="00311830" w:rsidRPr="00DE315D">
        <w:rPr>
          <w:color w:val="7030A0"/>
        </w:rPr>
        <w:t xml:space="preserve"> № 3, </w:t>
      </w:r>
      <w:r w:rsidR="00945413">
        <w:rPr>
          <w:color w:val="7030A0"/>
        </w:rPr>
        <w:t xml:space="preserve">за счет </w:t>
      </w:r>
      <w:r w:rsidR="00311830" w:rsidRPr="00DE315D">
        <w:rPr>
          <w:color w:val="7030A0"/>
        </w:rPr>
        <w:t>перераспредел</w:t>
      </w:r>
      <w:r w:rsidR="00945413">
        <w:rPr>
          <w:color w:val="7030A0"/>
        </w:rPr>
        <w:t>ения</w:t>
      </w:r>
      <w:r w:rsidR="00311830" w:rsidRPr="00DE315D">
        <w:rPr>
          <w:color w:val="7030A0"/>
        </w:rPr>
        <w:t xml:space="preserve"> част</w:t>
      </w:r>
      <w:r w:rsidR="00945413">
        <w:rPr>
          <w:color w:val="7030A0"/>
        </w:rPr>
        <w:t>и</w:t>
      </w:r>
      <w:r w:rsidR="00311830" w:rsidRPr="00DE315D">
        <w:rPr>
          <w:color w:val="7030A0"/>
        </w:rPr>
        <w:t xml:space="preserve"> потребителей по ул. Уральская, а также обеспеч</w:t>
      </w:r>
      <w:r w:rsidR="00945413">
        <w:rPr>
          <w:color w:val="7030A0"/>
        </w:rPr>
        <w:t>ены</w:t>
      </w:r>
      <w:r w:rsidR="00311830" w:rsidRPr="00DE315D">
        <w:rPr>
          <w:color w:val="7030A0"/>
        </w:rPr>
        <w:t xml:space="preserve"> нужды многоэтажных жилых домов</w:t>
      </w:r>
      <w:r w:rsidR="00945413">
        <w:rPr>
          <w:color w:val="7030A0"/>
        </w:rPr>
        <w:t>.</w:t>
      </w:r>
      <w:r w:rsidR="00311830" w:rsidRPr="00DE315D">
        <w:rPr>
          <w:color w:val="7030A0"/>
        </w:rPr>
        <w:t xml:space="preserve"> Кроме того котельная № 9 компенсир</w:t>
      </w:r>
      <w:r w:rsidR="00945413">
        <w:rPr>
          <w:color w:val="7030A0"/>
        </w:rPr>
        <w:t>овала</w:t>
      </w:r>
      <w:r w:rsidR="00311830" w:rsidRPr="00DE315D">
        <w:rPr>
          <w:color w:val="7030A0"/>
        </w:rPr>
        <w:t xml:space="preserve"> дефицит тепловой мощности котельной № 1.</w:t>
      </w:r>
    </w:p>
    <w:p w:rsidR="0006093C" w:rsidRPr="0006093C" w:rsidRDefault="0006093C" w:rsidP="00311830">
      <w:pPr>
        <w:autoSpaceDE w:val="0"/>
        <w:autoSpaceDN w:val="0"/>
        <w:adjustRightInd w:val="0"/>
        <w:spacing w:line="276" w:lineRule="auto"/>
        <w:ind w:firstLine="709"/>
        <w:rPr>
          <w:color w:val="00B050"/>
        </w:rPr>
      </w:pPr>
      <w:r w:rsidRPr="0006093C">
        <w:rPr>
          <w:color w:val="00B050"/>
        </w:rPr>
        <w:t>Для отопления средней общеобразовательной школы установлена новая модульная котельная № 10, вместо ранее планировавшейся котельной № 3.</w:t>
      </w:r>
    </w:p>
    <w:p w:rsidR="009E739A" w:rsidRDefault="009E739A"/>
    <w:p w:rsidR="00C56870" w:rsidRPr="00C45E53" w:rsidRDefault="00C56870" w:rsidP="00B86D47">
      <w:pPr>
        <w:pStyle w:val="2"/>
        <w:spacing w:before="0" w:after="0" w:line="276" w:lineRule="auto"/>
        <w:ind w:firstLine="709"/>
        <w:rPr>
          <w:rFonts w:ascii="Times New Roman" w:hAnsi="Times New Roman" w:cs="Times New Roman"/>
          <w:i w:val="0"/>
          <w:sz w:val="24"/>
          <w:szCs w:val="24"/>
        </w:rPr>
      </w:pPr>
      <w:bookmarkStart w:id="100" w:name="_Toc391732445"/>
      <w:bookmarkStart w:id="101" w:name="_Toc153102550"/>
      <w:r w:rsidRPr="00C45E53">
        <w:rPr>
          <w:rFonts w:ascii="Times New Roman" w:hAnsi="Times New Roman" w:cs="Times New Roman"/>
          <w:i w:val="0"/>
          <w:sz w:val="24"/>
          <w:szCs w:val="24"/>
        </w:rPr>
        <w:t>Раздел</w:t>
      </w:r>
      <w:r w:rsidR="000E7354" w:rsidRPr="00C45E53">
        <w:rPr>
          <w:rFonts w:ascii="Times New Roman" w:hAnsi="Times New Roman" w:cs="Times New Roman"/>
          <w:i w:val="0"/>
          <w:sz w:val="24"/>
          <w:szCs w:val="24"/>
        </w:rPr>
        <w:t> </w:t>
      </w:r>
      <w:r w:rsidR="00704979">
        <w:rPr>
          <w:rFonts w:ascii="Times New Roman" w:hAnsi="Times New Roman" w:cs="Times New Roman"/>
          <w:i w:val="0"/>
          <w:sz w:val="24"/>
          <w:szCs w:val="24"/>
        </w:rPr>
        <w:t>12</w:t>
      </w:r>
      <w:r w:rsidR="001B5B10" w:rsidRPr="00C45E53">
        <w:rPr>
          <w:rFonts w:ascii="Times New Roman" w:hAnsi="Times New Roman" w:cs="Times New Roman"/>
          <w:i w:val="0"/>
          <w:sz w:val="24"/>
          <w:szCs w:val="24"/>
        </w:rPr>
        <w:t>.</w:t>
      </w:r>
      <w:r w:rsidR="009219CB" w:rsidRPr="00C45E53">
        <w:rPr>
          <w:rFonts w:ascii="Times New Roman" w:hAnsi="Times New Roman" w:cs="Times New Roman"/>
          <w:i w:val="0"/>
          <w:sz w:val="24"/>
          <w:szCs w:val="24"/>
        </w:rPr>
        <w:t> </w:t>
      </w:r>
      <w:r w:rsidRPr="00C45E53">
        <w:rPr>
          <w:rFonts w:ascii="Times New Roman" w:hAnsi="Times New Roman" w:cs="Times New Roman"/>
          <w:i w:val="0"/>
          <w:sz w:val="24"/>
          <w:szCs w:val="24"/>
        </w:rPr>
        <w:t>Решения по бесхоз</w:t>
      </w:r>
      <w:r w:rsidR="001B5B10" w:rsidRPr="00C45E53">
        <w:rPr>
          <w:rFonts w:ascii="Times New Roman" w:hAnsi="Times New Roman" w:cs="Times New Roman"/>
          <w:i w:val="0"/>
          <w:sz w:val="24"/>
          <w:szCs w:val="24"/>
        </w:rPr>
        <w:t>яйным</w:t>
      </w:r>
      <w:r w:rsidRPr="00C45E53">
        <w:rPr>
          <w:rFonts w:ascii="Times New Roman" w:hAnsi="Times New Roman" w:cs="Times New Roman"/>
          <w:i w:val="0"/>
          <w:sz w:val="24"/>
          <w:szCs w:val="24"/>
        </w:rPr>
        <w:t xml:space="preserve"> тепловым сетям</w:t>
      </w:r>
      <w:bookmarkEnd w:id="100"/>
      <w:bookmarkEnd w:id="101"/>
    </w:p>
    <w:p w:rsidR="00C56870" w:rsidRDefault="00C56870" w:rsidP="0006093C">
      <w:pPr>
        <w:spacing w:line="276" w:lineRule="auto"/>
      </w:pPr>
    </w:p>
    <w:p w:rsidR="002A6715" w:rsidRDefault="003C6464" w:rsidP="0006093C">
      <w:pPr>
        <w:spacing w:line="276" w:lineRule="auto"/>
        <w:ind w:firstLine="709"/>
      </w:pPr>
      <w:r w:rsidRPr="00CB00D2">
        <w:t>В</w:t>
      </w:r>
      <w:r>
        <w:t xml:space="preserve"> </w:t>
      </w:r>
      <w:r w:rsidRPr="00CB00D2">
        <w:t xml:space="preserve">настоящий момент </w:t>
      </w:r>
      <w:r>
        <w:t xml:space="preserve">имеется признание </w:t>
      </w:r>
      <w:r w:rsidRPr="00CB00D2">
        <w:t>прав</w:t>
      </w:r>
      <w:r>
        <w:t>а</w:t>
      </w:r>
      <w:r w:rsidRPr="00CB00D2">
        <w:t xml:space="preserve"> муниципальной собственности</w:t>
      </w:r>
      <w:r>
        <w:t xml:space="preserve"> на тепловые сети и котельные </w:t>
      </w:r>
      <w:r w:rsidRPr="009E739A">
        <w:rPr>
          <w:color w:val="0000CC"/>
        </w:rPr>
        <w:t xml:space="preserve">с. Кетово </w:t>
      </w:r>
      <w:r>
        <w:t xml:space="preserve">за </w:t>
      </w:r>
      <w:r w:rsidRPr="009E739A">
        <w:rPr>
          <w:color w:val="0000CC"/>
        </w:rPr>
        <w:t>Кетовски</w:t>
      </w:r>
      <w:r w:rsidR="00A66537">
        <w:rPr>
          <w:color w:val="0000CC"/>
        </w:rPr>
        <w:t>м</w:t>
      </w:r>
      <w:r w:rsidRPr="009E739A">
        <w:rPr>
          <w:color w:val="0000CC"/>
        </w:rPr>
        <w:t xml:space="preserve"> </w:t>
      </w:r>
      <w:r w:rsidR="00A66537">
        <w:rPr>
          <w:color w:val="0000CC"/>
        </w:rPr>
        <w:t>муниципальным округом</w:t>
      </w:r>
      <w:r>
        <w:t>.</w:t>
      </w:r>
    </w:p>
    <w:p w:rsidR="00C154FB" w:rsidRDefault="00C154FB" w:rsidP="002A6715">
      <w:pPr>
        <w:ind w:firstLine="709"/>
      </w:pPr>
      <w:r>
        <w:br w:type="page"/>
      </w:r>
    </w:p>
    <w:p w:rsidR="0002037F" w:rsidRPr="005263AA" w:rsidRDefault="0002037F" w:rsidP="00B86D47">
      <w:pPr>
        <w:pStyle w:val="2"/>
        <w:spacing w:before="0" w:after="0" w:line="276" w:lineRule="auto"/>
        <w:ind w:firstLine="709"/>
        <w:rPr>
          <w:rFonts w:ascii="Times New Roman" w:hAnsi="Times New Roman" w:cs="Times New Roman"/>
          <w:i w:val="0"/>
          <w:sz w:val="24"/>
          <w:szCs w:val="24"/>
        </w:rPr>
      </w:pPr>
      <w:bookmarkStart w:id="102" w:name="_Toc529988657"/>
      <w:bookmarkStart w:id="103" w:name="_Toc153102551"/>
      <w:r w:rsidRPr="00495D4A">
        <w:rPr>
          <w:rFonts w:ascii="Times New Roman" w:hAnsi="Times New Roman" w:cs="Times New Roman"/>
          <w:i w:val="0"/>
          <w:sz w:val="24"/>
          <w:szCs w:val="24"/>
        </w:rPr>
        <w:lastRenderedPageBreak/>
        <w:t>Раздел 13. </w:t>
      </w:r>
      <w:bookmarkEnd w:id="102"/>
      <w:r w:rsidR="005263AA" w:rsidRPr="005263AA">
        <w:rPr>
          <w:rFonts w:ascii="Times New Roman" w:hAnsi="Times New Roman" w:cs="Times New Roman"/>
          <w:i w:val="0"/>
          <w:sz w:val="24"/>
          <w:szCs w:val="24"/>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5263AA" w:rsidRPr="005263AA">
        <w:rPr>
          <w:rFonts w:ascii="Times New Roman" w:hAnsi="Times New Roman" w:cs="Times New Roman"/>
          <w:i w:val="0"/>
          <w:color w:val="7030A0"/>
          <w:sz w:val="24"/>
          <w:szCs w:val="24"/>
        </w:rPr>
        <w:t>электроэнергетических систем России</w:t>
      </w:r>
      <w:r w:rsidR="005263AA" w:rsidRPr="005263AA">
        <w:rPr>
          <w:rFonts w:ascii="Times New Roman" w:hAnsi="Times New Roman" w:cs="Times New Roman"/>
          <w:i w:val="0"/>
          <w:sz w:val="24"/>
          <w:szCs w:val="24"/>
        </w:rPr>
        <w:t>, а также со схемой водоснабжения и водоотведения поселения, городского округа, города федерального значения</w:t>
      </w:r>
      <w:bookmarkEnd w:id="103"/>
    </w:p>
    <w:p w:rsidR="0002037F" w:rsidRPr="000B2681" w:rsidRDefault="0002037F" w:rsidP="00B86D47">
      <w:pPr>
        <w:pStyle w:val="3"/>
        <w:spacing w:line="276" w:lineRule="auto"/>
        <w:rPr>
          <w:rFonts w:cs="Times New Roman"/>
        </w:rPr>
      </w:pPr>
      <w:bookmarkStart w:id="104" w:name="_Toc519002591"/>
      <w:bookmarkStart w:id="105" w:name="_Toc529988658"/>
      <w:bookmarkStart w:id="106" w:name="_Toc153102552"/>
      <w:r w:rsidRPr="000B2681">
        <w:t>13.1 </w:t>
      </w:r>
      <w:r w:rsidRPr="000B2681">
        <w:rPr>
          <w:rFonts w:cs="Times New Roman"/>
          <w:shd w:val="clear" w:color="auto" w:fill="FFFFF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4"/>
      <w:bookmarkEnd w:id="105"/>
      <w:bookmarkEnd w:id="106"/>
    </w:p>
    <w:p w:rsidR="003243E3" w:rsidRDefault="003243E3" w:rsidP="00A56108">
      <w:pPr>
        <w:shd w:val="clear" w:color="auto" w:fill="FFFFFF"/>
        <w:spacing w:line="276" w:lineRule="auto"/>
        <w:ind w:firstLine="709"/>
        <w:rPr>
          <w:szCs w:val="28"/>
          <w:lang w:eastAsia="en-US"/>
        </w:rPr>
      </w:pPr>
      <w:r w:rsidRPr="003243E3">
        <w:rPr>
          <w:szCs w:val="28"/>
          <w:lang w:eastAsia="en-US"/>
        </w:rPr>
        <w:t xml:space="preserve">Развитие </w:t>
      </w:r>
      <w:r>
        <w:rPr>
          <w:szCs w:val="28"/>
          <w:lang w:eastAsia="en-US"/>
        </w:rPr>
        <w:t xml:space="preserve">системы газоснабжения в </w:t>
      </w:r>
      <w:r w:rsidR="00A66537" w:rsidRPr="00BB21DD">
        <w:rPr>
          <w:color w:val="7030A0"/>
        </w:rPr>
        <w:t>сельских населенных пункт</w:t>
      </w:r>
      <w:r w:rsidR="00A66537">
        <w:rPr>
          <w:color w:val="7030A0"/>
        </w:rPr>
        <w:t>ах</w:t>
      </w:r>
      <w:r w:rsidR="00A66537" w:rsidRPr="00BB21DD">
        <w:rPr>
          <w:color w:val="7030A0"/>
        </w:rPr>
        <w:t xml:space="preserve"> </w:t>
      </w:r>
      <w:r w:rsidR="00A66537" w:rsidRPr="00BB21DD">
        <w:rPr>
          <w:color w:val="0000FF"/>
        </w:rPr>
        <w:t>с. Кетово и п. Придорожный</w:t>
      </w:r>
      <w:r w:rsidR="00A66537">
        <w:rPr>
          <w:szCs w:val="28"/>
          <w:lang w:eastAsia="en-US"/>
        </w:rPr>
        <w:t xml:space="preserve"> </w:t>
      </w:r>
      <w:r>
        <w:rPr>
          <w:szCs w:val="28"/>
          <w:lang w:eastAsia="en-US"/>
        </w:rPr>
        <w:t xml:space="preserve">определяется </w:t>
      </w:r>
      <w:r w:rsidRPr="003243E3">
        <w:rPr>
          <w:szCs w:val="28"/>
          <w:lang w:eastAsia="en-US"/>
        </w:rPr>
        <w:t>Генеральной схем</w:t>
      </w:r>
      <w:r>
        <w:rPr>
          <w:szCs w:val="28"/>
          <w:lang w:eastAsia="en-US"/>
        </w:rPr>
        <w:t>ой</w:t>
      </w:r>
      <w:r w:rsidRPr="003243E3">
        <w:rPr>
          <w:szCs w:val="28"/>
          <w:lang w:eastAsia="en-US"/>
        </w:rPr>
        <w:t xml:space="preserve"> газоснабжения и газификации Курганской области</w:t>
      </w:r>
      <w:r>
        <w:rPr>
          <w:szCs w:val="28"/>
          <w:lang w:eastAsia="en-US"/>
        </w:rPr>
        <w:t>.</w:t>
      </w:r>
      <w:r w:rsidR="00467D25">
        <w:rPr>
          <w:szCs w:val="28"/>
          <w:lang w:eastAsia="en-US"/>
        </w:rPr>
        <w:t xml:space="preserve"> В настоящее время </w:t>
      </w:r>
      <w:r w:rsidR="00467D25" w:rsidRPr="00467D25">
        <w:rPr>
          <w:szCs w:val="28"/>
          <w:lang w:eastAsia="en-US"/>
        </w:rPr>
        <w:t>АО «Газпром промгаз»</w:t>
      </w:r>
      <w:r w:rsidR="00467D25">
        <w:rPr>
          <w:szCs w:val="28"/>
          <w:lang w:eastAsia="en-US"/>
        </w:rPr>
        <w:t xml:space="preserve"> осуществляет </w:t>
      </w:r>
      <w:r w:rsidR="00467D25" w:rsidRPr="00467D25">
        <w:rPr>
          <w:szCs w:val="28"/>
          <w:lang w:eastAsia="en-US"/>
        </w:rPr>
        <w:t>актуализаци</w:t>
      </w:r>
      <w:r w:rsidR="00467D25">
        <w:rPr>
          <w:szCs w:val="28"/>
          <w:lang w:eastAsia="en-US"/>
        </w:rPr>
        <w:t>ю</w:t>
      </w:r>
      <w:r w:rsidR="00467D25" w:rsidRPr="00467D25">
        <w:rPr>
          <w:szCs w:val="28"/>
          <w:lang w:eastAsia="en-US"/>
        </w:rPr>
        <w:t xml:space="preserve"> Генеральной схемы газоснабжения и газификации Курганской области на период до 2035 года</w:t>
      </w:r>
      <w:r w:rsidR="00467D25">
        <w:rPr>
          <w:szCs w:val="28"/>
          <w:lang w:eastAsia="en-US"/>
        </w:rPr>
        <w:t>.</w:t>
      </w:r>
    </w:p>
    <w:p w:rsidR="006E1DD2" w:rsidRDefault="006E1DD2" w:rsidP="00A56108">
      <w:pPr>
        <w:shd w:val="clear" w:color="auto" w:fill="FFFFFF"/>
        <w:spacing w:line="276" w:lineRule="auto"/>
        <w:ind w:firstLine="709"/>
        <w:rPr>
          <w:szCs w:val="28"/>
          <w:lang w:eastAsia="en-US"/>
        </w:rPr>
      </w:pPr>
      <w:r w:rsidRPr="006E1DD2">
        <w:rPr>
          <w:szCs w:val="28"/>
          <w:lang w:eastAsia="en-US"/>
        </w:rPr>
        <w:t>Газоснабжение</w:t>
      </w:r>
      <w:r>
        <w:rPr>
          <w:szCs w:val="28"/>
          <w:lang w:eastAsia="en-US"/>
        </w:rPr>
        <w:t xml:space="preserve"> </w:t>
      </w:r>
      <w:r w:rsidRPr="00467D25">
        <w:rPr>
          <w:szCs w:val="28"/>
          <w:lang w:eastAsia="en-US"/>
        </w:rPr>
        <w:t>Курганской</w:t>
      </w:r>
      <w:r w:rsidRPr="006E1DD2">
        <w:rPr>
          <w:szCs w:val="28"/>
          <w:lang w:eastAsia="en-US"/>
        </w:rPr>
        <w:t xml:space="preserve"> области осуществляется исключительно за счет внешних источников</w:t>
      </w:r>
      <w:r>
        <w:rPr>
          <w:szCs w:val="28"/>
          <w:lang w:eastAsia="en-US"/>
        </w:rPr>
        <w:t xml:space="preserve">. </w:t>
      </w:r>
      <w:r w:rsidRPr="006E1DD2">
        <w:rPr>
          <w:szCs w:val="28"/>
          <w:lang w:eastAsia="en-US"/>
        </w:rPr>
        <w:t xml:space="preserve">Основой комплекса природного газа являются, проходящие по территории Курганской области магистральные газопроводы «Уренгой – Челябинск» и «Комсомольское – Челябинск» протяженностью 163 км с газопроводом-отводом «Кызылбай – Курган» протяженностью 143 км и газопроводом-отводом «Песчано – Коледино – Шумиха – Щучье – Мишкино </w:t>
      </w:r>
      <w:r>
        <w:rPr>
          <w:szCs w:val="28"/>
          <w:lang w:eastAsia="en-US"/>
        </w:rPr>
        <w:t>–</w:t>
      </w:r>
      <w:r w:rsidRPr="006E1DD2">
        <w:rPr>
          <w:szCs w:val="28"/>
          <w:lang w:eastAsia="en-US"/>
        </w:rPr>
        <w:t xml:space="preserve"> Юргамыш» протяженностью около 190 км, а также газораспределительные станции, газораспределительные сети и прочие объекты газораспределения, обеспечивающие поставки природного газа населению, промышленным и коммунальным потребителям области.</w:t>
      </w:r>
    </w:p>
    <w:p w:rsidR="006E1DD2" w:rsidRDefault="006E1DD2" w:rsidP="00A56108">
      <w:pPr>
        <w:shd w:val="clear" w:color="auto" w:fill="FFFFFF"/>
        <w:spacing w:line="276" w:lineRule="auto"/>
        <w:ind w:firstLine="709"/>
        <w:rPr>
          <w:szCs w:val="28"/>
          <w:lang w:eastAsia="en-US"/>
        </w:rPr>
      </w:pPr>
      <w:r w:rsidRPr="006E1DD2">
        <w:rPr>
          <w:szCs w:val="28"/>
          <w:lang w:eastAsia="en-US"/>
        </w:rPr>
        <w:t>Газификация населенных пунктов Курганской области осуществля</w:t>
      </w:r>
      <w:r>
        <w:rPr>
          <w:szCs w:val="28"/>
          <w:lang w:eastAsia="en-US"/>
        </w:rPr>
        <w:t>лась</w:t>
      </w:r>
      <w:r w:rsidRPr="006E1DD2">
        <w:rPr>
          <w:szCs w:val="28"/>
          <w:lang w:eastAsia="en-US"/>
        </w:rPr>
        <w:t xml:space="preserve"> в рамках Инвестиционной программы Курганской области, Программ</w:t>
      </w:r>
      <w:r>
        <w:rPr>
          <w:szCs w:val="28"/>
          <w:lang w:eastAsia="en-US"/>
        </w:rPr>
        <w:t>ы</w:t>
      </w:r>
      <w:r w:rsidRPr="006E1DD2">
        <w:rPr>
          <w:szCs w:val="28"/>
          <w:lang w:eastAsia="en-US"/>
        </w:rPr>
        <w:t xml:space="preserve"> развития газоснабжения и газификации Курганской области на пери</w:t>
      </w:r>
      <w:r>
        <w:rPr>
          <w:szCs w:val="28"/>
          <w:lang w:eastAsia="en-US"/>
        </w:rPr>
        <w:t xml:space="preserve">од 2012-2015 годы ОАО «Газпром» на основе </w:t>
      </w:r>
      <w:r w:rsidRPr="006E1DD2">
        <w:rPr>
          <w:szCs w:val="28"/>
          <w:lang w:eastAsia="en-US"/>
        </w:rPr>
        <w:t>Генеральн</w:t>
      </w:r>
      <w:r>
        <w:rPr>
          <w:szCs w:val="28"/>
          <w:lang w:eastAsia="en-US"/>
        </w:rPr>
        <w:t>ой</w:t>
      </w:r>
      <w:r w:rsidRPr="006E1DD2">
        <w:rPr>
          <w:szCs w:val="28"/>
          <w:lang w:eastAsia="en-US"/>
        </w:rPr>
        <w:t xml:space="preserve"> схем</w:t>
      </w:r>
      <w:r>
        <w:rPr>
          <w:szCs w:val="28"/>
          <w:lang w:eastAsia="en-US"/>
        </w:rPr>
        <w:t>ы</w:t>
      </w:r>
      <w:r w:rsidRPr="006E1DD2">
        <w:rPr>
          <w:szCs w:val="28"/>
          <w:lang w:eastAsia="en-US"/>
        </w:rPr>
        <w:t xml:space="preserve"> газоснабжения и газификации Курганской области</w:t>
      </w:r>
      <w:r>
        <w:rPr>
          <w:szCs w:val="28"/>
          <w:lang w:eastAsia="en-US"/>
        </w:rPr>
        <w:t>.</w:t>
      </w:r>
    </w:p>
    <w:p w:rsidR="006E1DD2" w:rsidRPr="006E1DD2" w:rsidRDefault="006E1DD2" w:rsidP="006E1DD2">
      <w:pPr>
        <w:shd w:val="clear" w:color="auto" w:fill="FFFFFF"/>
        <w:spacing w:line="276" w:lineRule="auto"/>
        <w:ind w:firstLine="709"/>
        <w:rPr>
          <w:szCs w:val="28"/>
          <w:lang w:eastAsia="en-US"/>
        </w:rPr>
      </w:pPr>
      <w:r w:rsidRPr="006E1DD2">
        <w:rPr>
          <w:szCs w:val="28"/>
          <w:lang w:eastAsia="en-US"/>
        </w:rPr>
        <w:t>Строительство газотранспортной системы по Курганской области было начато в 1981 году газопроводами-отводами на с. Шатрово, протяженностью 11,3 км и г. Шадринск, протяженностью 11,7 км, которые были введены в эксплуатацию совместно с ГРС в 1983 и в 1985 году соответственно.</w:t>
      </w:r>
    </w:p>
    <w:p w:rsidR="006E1DD2" w:rsidRDefault="006E1DD2" w:rsidP="006E1DD2">
      <w:pPr>
        <w:shd w:val="clear" w:color="auto" w:fill="FFFFFF"/>
        <w:spacing w:line="276" w:lineRule="auto"/>
        <w:ind w:firstLine="709"/>
        <w:rPr>
          <w:szCs w:val="28"/>
          <w:lang w:eastAsia="en-US"/>
        </w:rPr>
      </w:pPr>
      <w:r w:rsidRPr="006E1DD2">
        <w:rPr>
          <w:szCs w:val="28"/>
          <w:lang w:eastAsia="en-US"/>
        </w:rPr>
        <w:t>На конец 1996 года общая протяженность газотранспортной сети Курганской области составляла 743 км. Газифицировано 39 тысяч домовладений, уровень газификации природным газом составлял 9 %.</w:t>
      </w:r>
    </w:p>
    <w:p w:rsidR="007F74D4" w:rsidRDefault="007F74D4" w:rsidP="007F74D4">
      <w:pPr>
        <w:shd w:val="clear" w:color="auto" w:fill="FFFFFF"/>
        <w:spacing w:line="276" w:lineRule="auto"/>
        <w:ind w:firstLine="709"/>
        <w:rPr>
          <w:bCs/>
        </w:rPr>
      </w:pPr>
      <w:r>
        <w:rPr>
          <w:color w:val="00B050"/>
          <w:szCs w:val="28"/>
          <w:lang w:eastAsia="en-US"/>
        </w:rPr>
        <w:t xml:space="preserve">Согласно </w:t>
      </w:r>
      <w:r w:rsidRPr="006922A9">
        <w:rPr>
          <w:color w:val="00B050"/>
          <w:szCs w:val="28"/>
          <w:lang w:eastAsia="en-US"/>
        </w:rPr>
        <w:t>региональн</w:t>
      </w:r>
      <w:r>
        <w:rPr>
          <w:color w:val="00B050"/>
          <w:szCs w:val="28"/>
          <w:lang w:eastAsia="en-US"/>
        </w:rPr>
        <w:t>ой</w:t>
      </w:r>
      <w:r w:rsidRPr="006922A9">
        <w:rPr>
          <w:color w:val="00B050"/>
          <w:szCs w:val="28"/>
          <w:lang w:eastAsia="en-US"/>
        </w:rPr>
        <w:t xml:space="preserve"> программ</w:t>
      </w:r>
      <w:r>
        <w:rPr>
          <w:color w:val="00B050"/>
          <w:szCs w:val="28"/>
          <w:lang w:eastAsia="en-US"/>
        </w:rPr>
        <w:t xml:space="preserve">е </w:t>
      </w:r>
      <w:r w:rsidRPr="006922A9">
        <w:rPr>
          <w:color w:val="00B050"/>
          <w:szCs w:val="28"/>
          <w:lang w:eastAsia="en-US"/>
        </w:rPr>
        <w:t>газификаци</w:t>
      </w:r>
      <w:r>
        <w:rPr>
          <w:color w:val="00B050"/>
          <w:szCs w:val="28"/>
          <w:lang w:eastAsia="en-US"/>
        </w:rPr>
        <w:t>и</w:t>
      </w:r>
      <w:r w:rsidRPr="006922A9">
        <w:rPr>
          <w:color w:val="00B050"/>
          <w:szCs w:val="28"/>
          <w:lang w:eastAsia="en-US"/>
        </w:rPr>
        <w:t xml:space="preserve"> Курганской области</w:t>
      </w:r>
      <w:r>
        <w:rPr>
          <w:color w:val="00B050"/>
          <w:szCs w:val="28"/>
          <w:lang w:eastAsia="en-US"/>
        </w:rPr>
        <w:t xml:space="preserve"> </w:t>
      </w:r>
      <w:r w:rsidRPr="006922A9">
        <w:rPr>
          <w:color w:val="00B050"/>
          <w:szCs w:val="28"/>
          <w:lang w:eastAsia="en-US"/>
        </w:rPr>
        <w:t>на 2021 - 2030 годы</w:t>
      </w:r>
      <w:r>
        <w:rPr>
          <w:color w:val="00B050"/>
          <w:szCs w:val="28"/>
          <w:lang w:eastAsia="en-US"/>
        </w:rPr>
        <w:t xml:space="preserve"> </w:t>
      </w:r>
      <w:r w:rsidRPr="006922A9">
        <w:rPr>
          <w:bCs/>
        </w:rPr>
        <w:t>сводный план-график догазификации Курганской области</w:t>
      </w:r>
      <w:r>
        <w:rPr>
          <w:bCs/>
        </w:rPr>
        <w:t xml:space="preserve"> приведен в </w:t>
      </w:r>
      <w:r w:rsidRPr="008A1722">
        <w:rPr>
          <w:bCs/>
          <w:color w:val="0000FF"/>
        </w:rPr>
        <w:t>таблице 1.</w:t>
      </w:r>
      <w:r w:rsidR="002E04BA">
        <w:rPr>
          <w:bCs/>
          <w:color w:val="0000FF"/>
        </w:rPr>
        <w:t>6</w:t>
      </w:r>
      <w:r>
        <w:rPr>
          <w:bCs/>
          <w:color w:val="0000FF"/>
        </w:rPr>
        <w:t>4</w:t>
      </w:r>
      <w:r>
        <w:rPr>
          <w:bCs/>
        </w:rPr>
        <w:t>.</w:t>
      </w:r>
    </w:p>
    <w:p w:rsidR="007F74D4" w:rsidRDefault="007F74D4" w:rsidP="007F74D4">
      <w:pPr>
        <w:shd w:val="clear" w:color="auto" w:fill="FFFFFF"/>
        <w:spacing w:line="276" w:lineRule="auto"/>
        <w:ind w:firstLine="709"/>
        <w:rPr>
          <w:rFonts w:ascii="als_hauss" w:hAnsi="als_hauss"/>
          <w:color w:val="111111"/>
        </w:rPr>
      </w:pPr>
      <w:r w:rsidRPr="008A1722">
        <w:rPr>
          <w:lang w:eastAsia="en-US"/>
        </w:rPr>
        <w:t>Объекты программы 2021–2025</w:t>
      </w:r>
      <w:r>
        <w:rPr>
          <w:lang w:eastAsia="en-US"/>
        </w:rPr>
        <w:t xml:space="preserve">: </w:t>
      </w:r>
      <w:r w:rsidRPr="000C7D4F">
        <w:rPr>
          <w:rFonts w:ascii="als_hauss" w:hAnsi="als_hauss"/>
          <w:color w:val="111111"/>
        </w:rPr>
        <w:t xml:space="preserve">Газопровод межпоселковый ПГБ ст. Введенское – д. Логоушка – с. Сычево – п. Логовушка – с. Пименовка – с. Чесноки с отводом на ООО «Бентонит Кургана» </w:t>
      </w:r>
      <w:r w:rsidRPr="000C7D4F">
        <w:rPr>
          <w:rFonts w:ascii="als_hauss" w:hAnsi="als_hauss"/>
          <w:color w:val="0000FF"/>
        </w:rPr>
        <w:t xml:space="preserve">Кетовского </w:t>
      </w:r>
      <w:r w:rsidRPr="000C7D4F">
        <w:rPr>
          <w:rFonts w:ascii="als_hauss" w:hAnsi="als_hauss"/>
          <w:color w:val="111111"/>
        </w:rPr>
        <w:t>района Курганской области</w:t>
      </w:r>
      <w:r>
        <w:rPr>
          <w:rFonts w:ascii="als_hauss" w:hAnsi="als_hauss"/>
          <w:color w:val="111111"/>
        </w:rPr>
        <w:t xml:space="preserve">; </w:t>
      </w:r>
      <w:r w:rsidRPr="000C7D4F">
        <w:rPr>
          <w:rFonts w:ascii="als_hauss" w:hAnsi="als_hauss"/>
          <w:color w:val="111111"/>
        </w:rPr>
        <w:t>Газопровод межпоселковый с.</w:t>
      </w:r>
      <w:r>
        <w:rPr>
          <w:rFonts w:ascii="als_hauss" w:hAnsi="als_hauss" w:hint="eastAsia"/>
          <w:color w:val="111111"/>
        </w:rPr>
        <w:t> </w:t>
      </w:r>
      <w:r w:rsidRPr="000C7D4F">
        <w:rPr>
          <w:rFonts w:ascii="als_hauss" w:hAnsi="als_hauss"/>
          <w:color w:val="111111"/>
        </w:rPr>
        <w:t>Менщиково – с.</w:t>
      </w:r>
      <w:r>
        <w:rPr>
          <w:rFonts w:ascii="als_hauss" w:hAnsi="als_hauss" w:hint="eastAsia"/>
          <w:color w:val="111111"/>
        </w:rPr>
        <w:t> </w:t>
      </w:r>
      <w:r w:rsidRPr="000C7D4F">
        <w:rPr>
          <w:rFonts w:ascii="als_hauss" w:hAnsi="als_hauss"/>
          <w:color w:val="111111"/>
        </w:rPr>
        <w:t xml:space="preserve">Б.Раково с отводами на д. Галишово, с. Шмаково, д. Галаево, д.Орловка </w:t>
      </w:r>
      <w:r w:rsidRPr="000C7D4F">
        <w:rPr>
          <w:rFonts w:ascii="als_hauss" w:hAnsi="als_hauss"/>
          <w:color w:val="0000FF"/>
        </w:rPr>
        <w:t>Кетовского</w:t>
      </w:r>
      <w:r w:rsidRPr="000C7D4F">
        <w:rPr>
          <w:rFonts w:ascii="als_hauss" w:hAnsi="als_hauss"/>
          <w:color w:val="111111"/>
        </w:rPr>
        <w:t xml:space="preserve"> района Курганской области</w:t>
      </w:r>
      <w:r>
        <w:rPr>
          <w:rFonts w:ascii="als_hauss" w:hAnsi="als_hauss"/>
          <w:color w:val="111111"/>
        </w:rPr>
        <w:t>.</w:t>
      </w:r>
    </w:p>
    <w:p w:rsidR="007F74D4" w:rsidRDefault="007F74D4" w:rsidP="007F74D4">
      <w:pPr>
        <w:shd w:val="clear" w:color="auto" w:fill="FFFFFF"/>
        <w:spacing w:line="276" w:lineRule="auto"/>
        <w:ind w:firstLine="709"/>
        <w:rPr>
          <w:lang w:eastAsia="en-US"/>
        </w:rPr>
      </w:pPr>
      <w:r w:rsidRPr="008A1722">
        <w:rPr>
          <w:lang w:eastAsia="en-US"/>
        </w:rPr>
        <w:t>Институциональная схема газоснабжения</w:t>
      </w:r>
      <w:r>
        <w:rPr>
          <w:lang w:eastAsia="en-US"/>
        </w:rPr>
        <w:t xml:space="preserve"> заключается в нижеследующем.</w:t>
      </w:r>
    </w:p>
    <w:p w:rsidR="007F74D4" w:rsidRDefault="007F74D4" w:rsidP="007F74D4">
      <w:pPr>
        <w:shd w:val="clear" w:color="auto" w:fill="FFFFFF"/>
        <w:spacing w:line="276" w:lineRule="auto"/>
        <w:ind w:firstLine="709"/>
        <w:rPr>
          <w:lang w:eastAsia="en-US"/>
        </w:rPr>
      </w:pPr>
      <w:r w:rsidRPr="008A1722">
        <w:rPr>
          <w:lang w:eastAsia="en-US"/>
        </w:rPr>
        <w:t xml:space="preserve">Единственной организацией, осуществляющей в Курганской области деятельность по транспортировке газа по магистральным газопроводам, является Общество с ограниченной ответственностью </w:t>
      </w:r>
      <w:r>
        <w:rPr>
          <w:lang w:eastAsia="en-US"/>
        </w:rPr>
        <w:t>«</w:t>
      </w:r>
      <w:r w:rsidRPr="008A1722">
        <w:rPr>
          <w:lang w:eastAsia="en-US"/>
        </w:rPr>
        <w:t>Газпром трансгаз Екатеринбург</w:t>
      </w:r>
      <w:r>
        <w:rPr>
          <w:lang w:eastAsia="en-US"/>
        </w:rPr>
        <w:t>»</w:t>
      </w:r>
      <w:r w:rsidRPr="008A1722">
        <w:rPr>
          <w:lang w:eastAsia="en-US"/>
        </w:rPr>
        <w:t>.</w:t>
      </w:r>
    </w:p>
    <w:p w:rsidR="007F74D4" w:rsidRPr="00257E0E" w:rsidRDefault="007F74D4" w:rsidP="007F74D4">
      <w:pPr>
        <w:shd w:val="clear" w:color="auto" w:fill="FFFFFF"/>
        <w:spacing w:line="276" w:lineRule="auto"/>
        <w:ind w:firstLine="709"/>
        <w:rPr>
          <w:spacing w:val="-6"/>
          <w:lang w:eastAsia="en-US"/>
        </w:rPr>
      </w:pPr>
      <w:r w:rsidRPr="00257E0E">
        <w:rPr>
          <w:spacing w:val="-6"/>
          <w:lang w:eastAsia="en-US"/>
        </w:rPr>
        <w:t>Единственной газораспределительной организацией в Курганской области является Акционерное общество «Газпром газораспределение Курган» (далее - АО «Газпром газораспределение Курган»).</w:t>
      </w:r>
    </w:p>
    <w:p w:rsidR="007F74D4" w:rsidRDefault="007F74D4" w:rsidP="007F74D4">
      <w:pPr>
        <w:shd w:val="clear" w:color="auto" w:fill="FFFFFF"/>
        <w:spacing w:line="276" w:lineRule="auto"/>
        <w:rPr>
          <w:bCs/>
        </w:rPr>
      </w:pPr>
      <w:r w:rsidRPr="00EC41F4">
        <w:rPr>
          <w:shd w:val="clear" w:color="auto" w:fill="FFFFFF"/>
        </w:rPr>
        <w:lastRenderedPageBreak/>
        <w:t>Таблица 1.</w:t>
      </w:r>
      <w:r w:rsidR="002E04BA">
        <w:rPr>
          <w:shd w:val="clear" w:color="auto" w:fill="FFFFFF"/>
        </w:rPr>
        <w:t>6</w:t>
      </w:r>
      <w:r>
        <w:rPr>
          <w:shd w:val="clear" w:color="auto" w:fill="FFFFFF"/>
        </w:rPr>
        <w:t>4</w:t>
      </w:r>
      <w:r w:rsidRPr="00EC41F4">
        <w:rPr>
          <w:shd w:val="clear" w:color="auto" w:fill="FFFFFF"/>
        </w:rPr>
        <w:t xml:space="preserve"> – </w:t>
      </w:r>
      <w:r w:rsidRPr="006922A9">
        <w:rPr>
          <w:bCs/>
        </w:rPr>
        <w:t>Сводный план-график догазификации Курганской области</w:t>
      </w:r>
      <w:r>
        <w:rPr>
          <w:bCs/>
        </w:rPr>
        <w:t xml:space="preserve"> </w:t>
      </w:r>
      <w:r w:rsidRPr="00EF4F8D">
        <w:rPr>
          <w:color w:val="7030A0"/>
        </w:rPr>
        <w:t>сельских населенных пунктов</w:t>
      </w:r>
    </w:p>
    <w:tbl>
      <w:tblPr>
        <w:tblW w:w="0" w:type="auto"/>
        <w:tblCellMar>
          <w:left w:w="0" w:type="dxa"/>
          <w:right w:w="0" w:type="dxa"/>
        </w:tblCellMar>
        <w:tblLook w:val="04A0" w:firstRow="1" w:lastRow="0" w:firstColumn="1" w:lastColumn="0" w:noHBand="0" w:noVBand="1"/>
      </w:tblPr>
      <w:tblGrid>
        <w:gridCol w:w="335"/>
        <w:gridCol w:w="779"/>
        <w:gridCol w:w="738"/>
        <w:gridCol w:w="959"/>
        <w:gridCol w:w="1027"/>
        <w:gridCol w:w="640"/>
        <w:gridCol w:w="450"/>
        <w:gridCol w:w="577"/>
        <w:gridCol w:w="640"/>
        <w:gridCol w:w="450"/>
        <w:gridCol w:w="577"/>
        <w:gridCol w:w="640"/>
        <w:gridCol w:w="450"/>
        <w:gridCol w:w="577"/>
        <w:gridCol w:w="640"/>
        <w:gridCol w:w="450"/>
        <w:gridCol w:w="577"/>
      </w:tblGrid>
      <w:tr w:rsidR="007F74D4" w:rsidRPr="00BC27A3" w:rsidTr="007F74D4">
        <w:tc>
          <w:tcPr>
            <w:tcW w:w="32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N п/п</w:t>
            </w:r>
          </w:p>
        </w:tc>
        <w:tc>
          <w:tcPr>
            <w:tcW w:w="780"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Муниципальное образование</w:t>
            </w:r>
          </w:p>
        </w:tc>
        <w:tc>
          <w:tcPr>
            <w:tcW w:w="72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Наименование населенного пункта</w:t>
            </w:r>
          </w:p>
        </w:tc>
        <w:tc>
          <w:tcPr>
            <w:tcW w:w="96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Общее количество негазифицированных домовладений в населенном пункте, шт.</w:t>
            </w:r>
          </w:p>
        </w:tc>
        <w:tc>
          <w:tcPr>
            <w:tcW w:w="103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Наименование газораспределительной организации</w:t>
            </w:r>
          </w:p>
        </w:tc>
        <w:tc>
          <w:tcPr>
            <w:tcW w:w="6688"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Количество объектов домовладений в населенном пункте, для которых создается техническая возможность подключе</w:t>
            </w:r>
            <w:r>
              <w:t>ния</w:t>
            </w:r>
          </w:p>
        </w:tc>
      </w:tr>
      <w:tr w:rsidR="007F74D4" w:rsidRPr="00BC27A3" w:rsidTr="007F74D4">
        <w:tc>
          <w:tcPr>
            <w:tcW w:w="321"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780"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723"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963"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1031"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16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2021 год</w:t>
            </w:r>
          </w:p>
        </w:tc>
        <w:tc>
          <w:tcPr>
            <w:tcW w:w="16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2022 год</w:t>
            </w:r>
          </w:p>
        </w:tc>
        <w:tc>
          <w:tcPr>
            <w:tcW w:w="16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2023 год</w:t>
            </w:r>
          </w:p>
        </w:tc>
        <w:tc>
          <w:tcPr>
            <w:tcW w:w="16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2024 год</w:t>
            </w:r>
          </w:p>
        </w:tc>
      </w:tr>
      <w:tr w:rsidR="007F74D4" w:rsidRPr="00BC27A3" w:rsidTr="007F74D4">
        <w:tc>
          <w:tcPr>
            <w:tcW w:w="321"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780"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723"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963"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1031" w:type="dxa"/>
            <w:vMerge/>
            <w:tcBorders>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64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Количество, шт.</w:t>
            </w:r>
          </w:p>
        </w:tc>
        <w:tc>
          <w:tcPr>
            <w:tcW w:w="10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Срок догазификации (месяц)</w:t>
            </w:r>
          </w:p>
        </w:tc>
        <w:tc>
          <w:tcPr>
            <w:tcW w:w="64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Количество, шт.</w:t>
            </w:r>
          </w:p>
        </w:tc>
        <w:tc>
          <w:tcPr>
            <w:tcW w:w="10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Срок догазификации (месяц)</w:t>
            </w:r>
          </w:p>
        </w:tc>
        <w:tc>
          <w:tcPr>
            <w:tcW w:w="64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Количество, шт.</w:t>
            </w:r>
          </w:p>
        </w:tc>
        <w:tc>
          <w:tcPr>
            <w:tcW w:w="10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Срок догазификации (месяц)</w:t>
            </w:r>
          </w:p>
        </w:tc>
        <w:tc>
          <w:tcPr>
            <w:tcW w:w="64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Количество, шт.</w:t>
            </w:r>
          </w:p>
        </w:tc>
        <w:tc>
          <w:tcPr>
            <w:tcW w:w="103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Срок догазификации (месяц)</w:t>
            </w:r>
          </w:p>
        </w:tc>
      </w:tr>
      <w:tr w:rsidR="007F74D4" w:rsidRPr="00BC27A3" w:rsidTr="007F74D4">
        <w:tc>
          <w:tcPr>
            <w:tcW w:w="321"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780"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723"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963"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1031"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642"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начало</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окончание</w:t>
            </w:r>
          </w:p>
        </w:tc>
        <w:tc>
          <w:tcPr>
            <w:tcW w:w="642"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начало</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окончание</w:t>
            </w:r>
          </w:p>
        </w:tc>
        <w:tc>
          <w:tcPr>
            <w:tcW w:w="642"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начало</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окончание</w:t>
            </w:r>
          </w:p>
        </w:tc>
        <w:tc>
          <w:tcPr>
            <w:tcW w:w="642"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ind w:left="-112" w:right="-141"/>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начало</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F74D4" w:rsidRPr="00BC27A3" w:rsidRDefault="007F74D4" w:rsidP="00BE7FE7">
            <w:pPr>
              <w:pStyle w:val="formattext"/>
              <w:spacing w:before="0" w:beforeAutospacing="0" w:after="0" w:afterAutospacing="0"/>
              <w:ind w:left="-112" w:right="-141"/>
              <w:jc w:val="center"/>
              <w:textAlignment w:val="baseline"/>
            </w:pPr>
            <w:r w:rsidRPr="00BC27A3">
              <w:t>окончание</w:t>
            </w:r>
          </w:p>
        </w:tc>
      </w:tr>
      <w:tr w:rsidR="007F74D4" w:rsidRPr="00BC27A3" w:rsidTr="007F74D4">
        <w:trPr>
          <w:cantSplit/>
          <w:trHeight w:val="1134"/>
        </w:trPr>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CC07E4" w:rsidRDefault="007F74D4" w:rsidP="00BE7FE7">
            <w:pPr>
              <w:pStyle w:val="formattext"/>
              <w:spacing w:before="0" w:beforeAutospacing="0" w:after="0" w:afterAutospacing="0"/>
              <w:ind w:left="-112" w:right="-141"/>
              <w:jc w:val="center"/>
              <w:textAlignment w:val="baseline"/>
            </w:pPr>
            <w:r w:rsidRPr="00CC07E4">
              <w:t>7</w:t>
            </w:r>
            <w:r>
              <w:t>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CC07E4" w:rsidRDefault="007F74D4" w:rsidP="00BE7FE7">
            <w:pPr>
              <w:pStyle w:val="formattext"/>
              <w:spacing w:before="0" w:beforeAutospacing="0" w:after="0" w:afterAutospacing="0"/>
              <w:ind w:left="-112" w:right="-141"/>
              <w:jc w:val="center"/>
              <w:textAlignment w:val="baseline"/>
            </w:pPr>
            <w:r w:rsidRPr="00CC07E4">
              <w:t>Кетовский муниципальный округ</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Кетово, с.</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652</w:t>
            </w:r>
          </w:p>
        </w:tc>
        <w:tc>
          <w:tcPr>
            <w:tcW w:w="10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 xml:space="preserve">АО </w:t>
            </w:r>
            <w:r>
              <w:t>«</w:t>
            </w:r>
            <w:r w:rsidRPr="007F74D4">
              <w:t>Газпром газораспределение Курган</w:t>
            </w:r>
            <w:r>
              <w:t>»</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1</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Сентябрь</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Декабрь</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53</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Май</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Декабрь</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11</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Май</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Декабрь</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3</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Март</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Март</w:t>
            </w:r>
          </w:p>
        </w:tc>
      </w:tr>
      <w:tr w:rsidR="007F74D4" w:rsidRPr="00BC27A3" w:rsidTr="007F74D4">
        <w:trPr>
          <w:cantSplit/>
          <w:trHeight w:val="1134"/>
        </w:trPr>
        <w:tc>
          <w:tcPr>
            <w:tcW w:w="3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173</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Кетовский муниципальный округ</w:t>
            </w:r>
          </w:p>
        </w:tc>
        <w:tc>
          <w:tcPr>
            <w:tcW w:w="72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Придорожный, п.</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33</w:t>
            </w:r>
          </w:p>
        </w:tc>
        <w:tc>
          <w:tcPr>
            <w:tcW w:w="103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АО "Газпром газораспределение Курган"</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Сентябрь</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Декабрь</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4</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Май</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Ноябрь</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r w:rsidRPr="007F74D4">
              <w:t>1</w:t>
            </w: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Май</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Май</w:t>
            </w:r>
          </w:p>
        </w:tc>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p>
        </w:tc>
        <w:tc>
          <w:tcPr>
            <w:tcW w:w="4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btLr"/>
          </w:tcPr>
          <w:p w:rsidR="007F74D4" w:rsidRPr="007F74D4" w:rsidRDefault="007F74D4" w:rsidP="007F74D4">
            <w:pPr>
              <w:pStyle w:val="formattext"/>
              <w:spacing w:before="0" w:beforeAutospacing="0" w:after="0" w:afterAutospacing="0"/>
              <w:ind w:left="-112" w:right="-141"/>
              <w:jc w:val="center"/>
              <w:textAlignment w:val="baseline"/>
            </w:pPr>
            <w:r w:rsidRPr="007F74D4">
              <w:t>Май</w:t>
            </w:r>
          </w:p>
        </w:tc>
        <w:tc>
          <w:tcPr>
            <w:tcW w:w="57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F74D4" w:rsidRPr="007F74D4" w:rsidRDefault="007F74D4" w:rsidP="007F74D4">
            <w:pPr>
              <w:pStyle w:val="formattext"/>
              <w:spacing w:before="0" w:beforeAutospacing="0" w:after="0" w:afterAutospacing="0"/>
              <w:ind w:left="-112" w:right="-141"/>
              <w:jc w:val="center"/>
              <w:textAlignment w:val="baseline"/>
            </w:pPr>
          </w:p>
        </w:tc>
      </w:tr>
    </w:tbl>
    <w:p w:rsidR="007F74D4" w:rsidRDefault="005D444A" w:rsidP="007F74D4">
      <w:pPr>
        <w:shd w:val="clear" w:color="auto" w:fill="FFFFFF"/>
        <w:spacing w:line="276" w:lineRule="auto"/>
        <w:jc w:val="center"/>
        <w:rPr>
          <w:rFonts w:ascii="als_hauss" w:hAnsi="als_hauss"/>
          <w:color w:val="111111"/>
        </w:rPr>
      </w:pPr>
      <w:r>
        <w:rPr>
          <w:noProof/>
        </w:rPr>
        <mc:AlternateContent>
          <mc:Choice Requires="wps">
            <w:drawing>
              <wp:anchor distT="0" distB="0" distL="114300" distR="114300" simplePos="0" relativeHeight="251665408" behindDoc="0" locked="0" layoutInCell="1" allowOverlap="1" wp14:anchorId="23C38DB5" wp14:editId="20201287">
                <wp:simplePos x="0" y="0"/>
                <wp:positionH relativeFrom="column">
                  <wp:posOffset>2842895</wp:posOffset>
                </wp:positionH>
                <wp:positionV relativeFrom="paragraph">
                  <wp:posOffset>1602740</wp:posOffset>
                </wp:positionV>
                <wp:extent cx="802640" cy="294005"/>
                <wp:effectExtent l="0" t="0" r="0" b="0"/>
                <wp:wrapNone/>
                <wp:docPr id="39" name="Поле 39"/>
                <wp:cNvGraphicFramePr/>
                <a:graphic xmlns:a="http://schemas.openxmlformats.org/drawingml/2006/main">
                  <a:graphicData uri="http://schemas.microsoft.com/office/word/2010/wordprocessingShape">
                    <wps:wsp>
                      <wps:cNvSpPr txBox="1"/>
                      <wps:spPr>
                        <a:xfrm>
                          <a:off x="0" y="0"/>
                          <a:ext cx="80264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20A6" w:rsidRPr="007F74D4" w:rsidRDefault="002420A6" w:rsidP="005D444A">
                            <w:pPr>
                              <w:rPr>
                                <w:rFonts w:ascii="Arial" w:hAnsi="Arial" w:cs="Arial"/>
                                <w:b/>
                                <w:color w:val="7F7F7F" w:themeColor="text1" w:themeTint="80"/>
                                <w:sz w:val="22"/>
                              </w:rPr>
                            </w:pPr>
                            <w:r w:rsidRPr="007F74D4">
                              <w:rPr>
                                <w:rFonts w:ascii="Arial" w:hAnsi="Arial" w:cs="Arial"/>
                                <w:b/>
                                <w:color w:val="7F7F7F" w:themeColor="text1" w:themeTint="80"/>
                                <w:sz w:val="20"/>
                              </w:rPr>
                              <w:t>Кетово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38DB5" id="_x0000_t202" coordsize="21600,21600" o:spt="202" path="m,l,21600r21600,l21600,xe">
                <v:stroke joinstyle="miter"/>
                <v:path gradientshapeok="t" o:connecttype="rect"/>
              </v:shapetype>
              <v:shape id="Поле 39" o:spid="_x0000_s1026" type="#_x0000_t202" style="position:absolute;left:0;text-align:left;margin-left:223.85pt;margin-top:126.2pt;width:63.2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wRiwIAAGMFAAAOAAAAZHJzL2Uyb0RvYy54bWysVM1u2zAMvg/YOwi6r3bStGuDOkXWosOA&#10;Yi3WDj0rstQYk0VNYmJnL7On2GnAniGPNEq206DbpcMuNkV+osiPP2fnbW3YWvlQgS346CDnTFkJ&#10;ZWUfC/75/urNCWcBhS2FAasKvlGBn89evzpr3FSNYQmmVJ6RExumjSv4EtFNsyzIpapFOACnLBk1&#10;+FogHf1jVnrRkPfaZOM8P84a8KXzIFUIpL3sjHyW/GutJN5oHRQyU3CKDdPXp+8ifrPZmZg+euGW&#10;lezDEP8QRS0qS4/uXF0KFGzlqz9c1ZX0EEDjgYQ6A60rqVIOlM0of5bN3VI4lXIhcoLb0RT+n1v5&#10;cX3rWVUW/PCUMytqqtH2+/bX9uf2ByMV8dO4MCXYnSMgtu+gpToP+kDKmHarfR3/lBAjOzG92bGr&#10;WmSSlCf5+HhCFkmm8ekkz4+il+zpsvMB3yuoWRQK7ql4iVOxvg7YQQdIfMvCVWVMKqCxrCn48eFR&#10;ni7sLOTc2IhVqRV6NzGhLvAk4caoiDH2k9JERYo/KlITqgvj2VpQ+wgplcWUevJL6IjSFMRLLvb4&#10;p6hecrnLY3gZLO4u15UFn7J/Fnb5ZQhZd3jifC/vKGK7aPtCL6DcUJ09dJMSnLyqqBrXIuCt8DQa&#10;VEAad7yhjzZArEMvcbYE/+1v+oinjiUrZw2NWsHD15XwijPzwVIvn44msS8wHSZHb8d08PuWxb7F&#10;ruoLoHKMaLE4mcSIRzOI2kP9QFthHl8lk7CS3i44DuIFdguAtopU83kC0TQ6gdf2zsnoOlYn9tp9&#10;+yC86xsSqZM/wjCUYvqsLztsvGlhvkLQVWraSHDHak88TXJq+37rxFWxf06op904+w0AAP//AwBQ&#10;SwMEFAAGAAgAAAAhANSJnLXjAAAACwEAAA8AAABkcnMvZG93bnJldi54bWxMj8FOwzAMhu9IvENk&#10;JG4sXdXSrms6TZUmJASHjV24pY3XViROabKt8PSEExxtf/r9/eVmNppdcHKDJQHLRQQMqbVqoE7A&#10;8W33kANzXpKS2hIK+EIHm+r2ppSFslfa4+XgOxZCyBVSQO/9WHDu2h6NdAs7IoXbyU5G+jBOHVeT&#10;vIZwo3kcRY/cyIHCh16OWPfYfhzORsBzvXuV+yY2+beun15O2/Hz+J4KcX83b9fAPM7+D4Zf/aAO&#10;VXBq7JmUY1pAkmRZQAXEaZwAC0SaJUtgTdis8gx4VfL/HaofAAAA//8DAFBLAQItABQABgAIAAAA&#10;IQC2gziS/gAAAOEBAAATAAAAAAAAAAAAAAAAAAAAAABbQ29udGVudF9UeXBlc10ueG1sUEsBAi0A&#10;FAAGAAgAAAAhADj9If/WAAAAlAEAAAsAAAAAAAAAAAAAAAAALwEAAF9yZWxzLy5yZWxzUEsBAi0A&#10;FAAGAAgAAAAhAI7IzBGLAgAAYwUAAA4AAAAAAAAAAAAAAAAALgIAAGRycy9lMm9Eb2MueG1sUEsB&#10;Ai0AFAAGAAgAAAAhANSJnLXjAAAACwEAAA8AAAAAAAAAAAAAAAAA5QQAAGRycy9kb3ducmV2Lnht&#10;bFBLBQYAAAAABAAEAPMAAAD1BQAAAAA=&#10;" filled="f" stroked="f" strokeweight=".5pt">
                <v:textbox>
                  <w:txbxContent>
                    <w:p w:rsidR="002420A6" w:rsidRPr="007F74D4" w:rsidRDefault="002420A6" w:rsidP="005D444A">
                      <w:pPr>
                        <w:rPr>
                          <w:rFonts w:ascii="Arial" w:hAnsi="Arial" w:cs="Arial"/>
                          <w:b/>
                          <w:color w:val="7F7F7F" w:themeColor="text1" w:themeTint="80"/>
                          <w:sz w:val="22"/>
                        </w:rPr>
                      </w:pPr>
                      <w:r w:rsidRPr="007F74D4">
                        <w:rPr>
                          <w:rFonts w:ascii="Arial" w:hAnsi="Arial" w:cs="Arial"/>
                          <w:b/>
                          <w:color w:val="7F7F7F" w:themeColor="text1" w:themeTint="80"/>
                          <w:sz w:val="20"/>
                        </w:rPr>
                        <w:t>Кетово</w:t>
                      </w:r>
                    </w:p>
                  </w:txbxContent>
                </v:textbox>
              </v:shape>
            </w:pict>
          </mc:Fallback>
        </mc:AlternateContent>
      </w:r>
      <w:r>
        <w:rPr>
          <w:noProof/>
        </w:rPr>
        <w:drawing>
          <wp:inline distT="0" distB="0" distL="0" distR="0" wp14:anchorId="09737A3F" wp14:editId="2E257504">
            <wp:extent cx="3718219" cy="350322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9189" t="14184" r="81619" b="62721"/>
                    <a:stretch/>
                  </pic:blipFill>
                  <pic:spPr bwMode="auto">
                    <a:xfrm>
                      <a:off x="0" y="0"/>
                      <a:ext cx="3739917" cy="3523664"/>
                    </a:xfrm>
                    <a:prstGeom prst="rect">
                      <a:avLst/>
                    </a:prstGeom>
                    <a:ln>
                      <a:noFill/>
                    </a:ln>
                    <a:extLst>
                      <a:ext uri="{53640926-AAD7-44D8-BBD7-CCE9431645EC}">
                        <a14:shadowObscured xmlns:a14="http://schemas.microsoft.com/office/drawing/2010/main"/>
                      </a:ext>
                    </a:extLst>
                  </pic:spPr>
                </pic:pic>
              </a:graphicData>
            </a:graphic>
          </wp:inline>
        </w:drawing>
      </w:r>
    </w:p>
    <w:p w:rsidR="00BE7FE7" w:rsidRDefault="00BE7FE7" w:rsidP="007F74D4">
      <w:pPr>
        <w:shd w:val="clear" w:color="auto" w:fill="FFFFFF"/>
        <w:spacing w:line="276" w:lineRule="auto"/>
        <w:jc w:val="center"/>
        <w:rPr>
          <w:rFonts w:ascii="als_hauss" w:hAnsi="als_hauss"/>
          <w:color w:val="111111"/>
        </w:rPr>
      </w:pPr>
    </w:p>
    <w:p w:rsidR="005D444A" w:rsidRDefault="002E04BA" w:rsidP="005D444A">
      <w:pPr>
        <w:shd w:val="clear" w:color="auto" w:fill="FFFFFF"/>
        <w:spacing w:line="276" w:lineRule="auto"/>
        <w:ind w:firstLine="709"/>
        <w:jc w:val="center"/>
        <w:rPr>
          <w:rFonts w:ascii="als_hauss" w:hAnsi="als_hauss"/>
          <w:color w:val="111111"/>
        </w:rPr>
      </w:pPr>
      <w:r>
        <w:rPr>
          <w:rFonts w:ascii="als_hauss" w:hAnsi="als_hauss"/>
          <w:color w:val="111111"/>
        </w:rPr>
        <w:t>Рисунок 1.35</w:t>
      </w:r>
      <w:r w:rsidR="005D444A">
        <w:rPr>
          <w:rFonts w:ascii="als_hauss" w:hAnsi="als_hauss"/>
          <w:color w:val="111111"/>
        </w:rPr>
        <w:t xml:space="preserve"> </w:t>
      </w:r>
      <w:r w:rsidR="005D444A">
        <w:rPr>
          <w:rFonts w:ascii="als_hauss" w:hAnsi="als_hauss" w:hint="eastAsia"/>
          <w:color w:val="111111"/>
        </w:rPr>
        <w:t>–</w:t>
      </w:r>
      <w:r w:rsidR="005D444A">
        <w:rPr>
          <w:rFonts w:ascii="als_hauss" w:hAnsi="als_hauss"/>
          <w:color w:val="111111"/>
        </w:rPr>
        <w:t xml:space="preserve"> Схема Газификации Кетовского муниципального округа</w:t>
      </w:r>
    </w:p>
    <w:p w:rsidR="003243E3" w:rsidRDefault="003243E3" w:rsidP="00A56108">
      <w:pPr>
        <w:shd w:val="clear" w:color="auto" w:fill="FFFFFF"/>
        <w:spacing w:line="276" w:lineRule="auto"/>
        <w:ind w:firstLine="709"/>
      </w:pPr>
      <w:r>
        <w:rPr>
          <w:szCs w:val="28"/>
          <w:lang w:eastAsia="en-US"/>
        </w:rPr>
        <w:lastRenderedPageBreak/>
        <w:t>Согласно генеральному план</w:t>
      </w:r>
      <w:r w:rsidR="00467D25">
        <w:rPr>
          <w:szCs w:val="28"/>
          <w:lang w:eastAsia="en-US"/>
        </w:rPr>
        <w:t>у</w:t>
      </w:r>
      <w:r>
        <w:rPr>
          <w:szCs w:val="28"/>
          <w:lang w:eastAsia="en-US"/>
        </w:rPr>
        <w:t xml:space="preserve"> </w:t>
      </w:r>
      <w:r w:rsidR="00E162F8">
        <w:rPr>
          <w:szCs w:val="28"/>
          <w:lang w:val="en-US" w:eastAsia="en-US"/>
        </w:rPr>
        <w:t>c</w:t>
      </w:r>
      <w:r>
        <w:rPr>
          <w:szCs w:val="28"/>
          <w:lang w:eastAsia="en-US"/>
        </w:rPr>
        <w:t xml:space="preserve">. </w:t>
      </w:r>
      <w:r w:rsidRPr="00E162F8">
        <w:rPr>
          <w:color w:val="0000CC"/>
          <w:szCs w:val="28"/>
          <w:lang w:eastAsia="en-US"/>
        </w:rPr>
        <w:t>Кетово</w:t>
      </w:r>
      <w:r w:rsidR="00467D25" w:rsidRPr="00E162F8">
        <w:rPr>
          <w:color w:val="0000CC"/>
        </w:rPr>
        <w:t xml:space="preserve"> </w:t>
      </w:r>
      <w:r w:rsidR="00467D25">
        <w:t xml:space="preserve">обеспеченность газом на 2013 г. составляла около 90 %. Газ высокого давления от газораспределительной станции ГРС – Курган подается газопроводом на газорегуляторные пункты населенных пунктов </w:t>
      </w:r>
      <w:r w:rsidR="0068319C" w:rsidRPr="00BB21DD">
        <w:rPr>
          <w:color w:val="0000FF"/>
        </w:rPr>
        <w:t>с. Кетово и п. Придорожный</w:t>
      </w:r>
      <w:r w:rsidR="0068319C">
        <w:t xml:space="preserve"> </w:t>
      </w:r>
      <w:r w:rsidR="00467D25">
        <w:t>и далее на газорегуляторные пункты, где производится снижение давления, а затем подача в жилую застройку, и котельные. Согласно данным, предоставленным ООО «Газпром межрегионгаз» (письмо от 14.12.2011</w:t>
      </w:r>
      <w:r w:rsidR="00070BA4">
        <w:t> </w:t>
      </w:r>
      <w:r w:rsidR="00467D25">
        <w:t>г. №</w:t>
      </w:r>
      <w:r w:rsidR="00070BA4">
        <w:t> </w:t>
      </w:r>
      <w:r w:rsidR="00467D25">
        <w:t xml:space="preserve">2637/09-01-15) газопотребление жилой застройки с. </w:t>
      </w:r>
      <w:r w:rsidR="00467D25" w:rsidRPr="00467D25">
        <w:rPr>
          <w:color w:val="0000CC"/>
        </w:rPr>
        <w:t xml:space="preserve">Кетово </w:t>
      </w:r>
      <w:r w:rsidR="00467D25">
        <w:t>составляет 12283 м</w:t>
      </w:r>
      <w:r w:rsidR="00467D25" w:rsidRPr="00070BA4">
        <w:rPr>
          <w:vertAlign w:val="superscript"/>
        </w:rPr>
        <w:t>3</w:t>
      </w:r>
      <w:r w:rsidR="00467D25">
        <w:t>/сут, промышленных площадок села – 25897 м</w:t>
      </w:r>
      <w:r w:rsidR="00467D25" w:rsidRPr="00091C8D">
        <w:rPr>
          <w:vertAlign w:val="superscript"/>
        </w:rPr>
        <w:t>3</w:t>
      </w:r>
      <w:r w:rsidR="00467D25">
        <w:t>/сут. Негазифицированной застройке в населенные пункты доставляется сжиженный газ в баллонах.</w:t>
      </w:r>
    </w:p>
    <w:p w:rsidR="003243E3" w:rsidRDefault="003243E3" w:rsidP="003243E3">
      <w:pPr>
        <w:spacing w:line="276" w:lineRule="auto"/>
        <w:ind w:firstLine="703"/>
      </w:pPr>
      <w:r>
        <w:t>Централизованное</w:t>
      </w:r>
      <w:r w:rsidRPr="00AB2F22">
        <w:t xml:space="preserve"> газоснабжени</w:t>
      </w:r>
      <w:r>
        <w:t>е в</w:t>
      </w:r>
      <w:r w:rsidRPr="00AB2F22">
        <w:t xml:space="preserve"> </w:t>
      </w:r>
      <w:r>
        <w:t xml:space="preserve">с. </w:t>
      </w:r>
      <w:r w:rsidRPr="006E1DD2">
        <w:rPr>
          <w:color w:val="0000CC"/>
        </w:rPr>
        <w:t xml:space="preserve">Кетово </w:t>
      </w:r>
      <w:r>
        <w:t xml:space="preserve">и п. </w:t>
      </w:r>
      <w:r w:rsidRPr="006E1DD2">
        <w:rPr>
          <w:color w:val="0000CC"/>
        </w:rPr>
        <w:t xml:space="preserve">Придорожный </w:t>
      </w:r>
      <w:r>
        <w:t xml:space="preserve">осуществляется через магистральную трубу </w:t>
      </w:r>
      <w:r w:rsidRPr="00EC0259">
        <w:t>диаметром 720 мм с давлением 12 атм</w:t>
      </w:r>
      <w:r>
        <w:t>.</w:t>
      </w:r>
      <w:r w:rsidRPr="00EC0259">
        <w:t xml:space="preserve"> из г. Курган от Уренгойского месторождения. Централизованное газоснабжение населенных пунктов</w:t>
      </w:r>
      <w:r>
        <w:rPr>
          <w:color w:val="000000"/>
        </w:rPr>
        <w:t xml:space="preserve"> </w:t>
      </w:r>
      <w:r w:rsidR="0068319C" w:rsidRPr="00BB21DD">
        <w:rPr>
          <w:color w:val="7030A0"/>
        </w:rPr>
        <w:t xml:space="preserve">сельских населенных пунктов </w:t>
      </w:r>
      <w:r w:rsidR="0068319C" w:rsidRPr="00BB21DD">
        <w:rPr>
          <w:color w:val="0000FF"/>
        </w:rPr>
        <w:t>с. Кетово и п. Придорожный</w:t>
      </w:r>
      <w:r w:rsidR="0068319C" w:rsidRPr="00E36DF5">
        <w:t xml:space="preserve"> </w:t>
      </w:r>
      <w:r w:rsidRPr="00E36DF5">
        <w:t>осуществля</w:t>
      </w:r>
      <w:r>
        <w:t>ю</w:t>
      </w:r>
      <w:r w:rsidRPr="00E36DF5">
        <w:t>т поставщик</w:t>
      </w:r>
      <w:r>
        <w:t>и</w:t>
      </w:r>
      <w:r w:rsidRPr="00E36DF5">
        <w:t xml:space="preserve"> </w:t>
      </w:r>
      <w:r>
        <w:t xml:space="preserve">природного газа ОАО «Курганоблгаз» и </w:t>
      </w:r>
      <w:r w:rsidRPr="0055318F">
        <w:t>АО «Кургангоргаз»</w:t>
      </w:r>
      <w:r>
        <w:t xml:space="preserve">. Источником газоснабжения с. </w:t>
      </w:r>
      <w:r w:rsidRPr="006E1DD2">
        <w:rPr>
          <w:color w:val="0000CC"/>
        </w:rPr>
        <w:t xml:space="preserve">Кетово </w:t>
      </w:r>
      <w:r>
        <w:t>является ГРС Курган, расположенное в северо-западной части Кургана.</w:t>
      </w:r>
    </w:p>
    <w:p w:rsidR="00A8548F" w:rsidRDefault="00A8548F" w:rsidP="003243E3">
      <w:pPr>
        <w:spacing w:line="276" w:lineRule="auto"/>
        <w:ind w:firstLine="703"/>
      </w:pPr>
      <w:r>
        <w:t xml:space="preserve">Схема теплоснабжения </w:t>
      </w:r>
      <w:r w:rsidR="00A66537" w:rsidRPr="00BB21DD">
        <w:rPr>
          <w:color w:val="7030A0"/>
        </w:rPr>
        <w:t xml:space="preserve">сельских населенных пунктов </w:t>
      </w:r>
      <w:r w:rsidR="00A66537" w:rsidRPr="00BB21DD">
        <w:rPr>
          <w:color w:val="0000FF"/>
        </w:rPr>
        <w:t>с. Кетово и п. Придорожный</w:t>
      </w:r>
      <w:r w:rsidR="00A66537">
        <w:t xml:space="preserve"> </w:t>
      </w:r>
      <w:r>
        <w:t xml:space="preserve">не противоречит </w:t>
      </w:r>
      <w:r w:rsidRPr="00A8548F">
        <w:t>схем</w:t>
      </w:r>
      <w:r>
        <w:t>е</w:t>
      </w:r>
      <w:r w:rsidRPr="00A8548F">
        <w:t xml:space="preserve"> и программ</w:t>
      </w:r>
      <w:r>
        <w:t>е</w:t>
      </w:r>
      <w:r w:rsidRPr="00A8548F">
        <w:t xml:space="preserve"> развития электроэнергетики, а также схем</w:t>
      </w:r>
      <w:r>
        <w:t>е</w:t>
      </w:r>
      <w:r w:rsidRPr="00A8548F">
        <w:t xml:space="preserve"> водоснабжения и водоотведения </w:t>
      </w:r>
      <w:r w:rsidR="00A66537" w:rsidRPr="00BB21DD">
        <w:rPr>
          <w:color w:val="7030A0"/>
        </w:rPr>
        <w:t xml:space="preserve">сельских населенных пунктов </w:t>
      </w:r>
      <w:r w:rsidR="00A66537" w:rsidRPr="00BB21DD">
        <w:rPr>
          <w:color w:val="0000FF"/>
        </w:rPr>
        <w:t>с. Кетово и п. Придорожный</w:t>
      </w:r>
      <w:r>
        <w:t>.</w:t>
      </w:r>
    </w:p>
    <w:p w:rsidR="0002037F" w:rsidRPr="000B2681" w:rsidRDefault="0002037F" w:rsidP="0002037F">
      <w:pPr>
        <w:pStyle w:val="3"/>
        <w:rPr>
          <w:rFonts w:cs="Times New Roman"/>
        </w:rPr>
      </w:pPr>
      <w:bookmarkStart w:id="107" w:name="_Toc519002592"/>
      <w:bookmarkStart w:id="108" w:name="_Toc529988659"/>
      <w:bookmarkStart w:id="109" w:name="_Toc153102553"/>
      <w:r w:rsidRPr="000B2681">
        <w:rPr>
          <w:rFonts w:cs="Times New Roman"/>
        </w:rPr>
        <w:t>13.2 </w:t>
      </w:r>
      <w:r w:rsidRPr="000B2681">
        <w:rPr>
          <w:rFonts w:cs="Times New Roman"/>
          <w:shd w:val="clear" w:color="auto" w:fill="FFFFFF"/>
        </w:rPr>
        <w:t>Описание проблем организации газоснабжения источников тепловой энергии</w:t>
      </w:r>
      <w:bookmarkEnd w:id="107"/>
      <w:bookmarkEnd w:id="108"/>
      <w:bookmarkEnd w:id="109"/>
    </w:p>
    <w:p w:rsidR="00467D25" w:rsidRPr="00686716" w:rsidRDefault="006E1DD2" w:rsidP="00467D25">
      <w:pPr>
        <w:spacing w:line="276" w:lineRule="auto"/>
        <w:ind w:firstLine="709"/>
      </w:pPr>
      <w:bookmarkStart w:id="110" w:name="_Toc519002593"/>
      <w:bookmarkStart w:id="111" w:name="_Toc529988660"/>
      <w:r>
        <w:t xml:space="preserve">Существенные </w:t>
      </w:r>
      <w:r w:rsidRPr="00686716">
        <w:t xml:space="preserve">проблемы </w:t>
      </w:r>
      <w:r w:rsidR="00467D25" w:rsidRPr="00686716">
        <w:t xml:space="preserve">газификации </w:t>
      </w:r>
      <w:r w:rsidR="007F74D4" w:rsidRPr="00BB21DD">
        <w:rPr>
          <w:color w:val="7030A0"/>
        </w:rPr>
        <w:t xml:space="preserve">сельских населенных пунктов </w:t>
      </w:r>
      <w:r w:rsidR="007F74D4" w:rsidRPr="00BB21DD">
        <w:rPr>
          <w:color w:val="0000FF"/>
        </w:rPr>
        <w:t>с. Кетово и п. Придорожный</w:t>
      </w:r>
      <w:r w:rsidR="007F74D4">
        <w:t xml:space="preserve"> </w:t>
      </w:r>
      <w:r w:rsidR="00467D25" w:rsidRPr="00686716">
        <w:t>отсутствуют.</w:t>
      </w:r>
      <w:r>
        <w:t xml:space="preserve"> Населенные пункты с. </w:t>
      </w:r>
      <w:r w:rsidRPr="006E1DD2">
        <w:rPr>
          <w:color w:val="0000CC"/>
        </w:rPr>
        <w:t>Кетово</w:t>
      </w:r>
      <w:r>
        <w:t xml:space="preserve">, п. </w:t>
      </w:r>
      <w:r w:rsidRPr="006E1DD2">
        <w:rPr>
          <w:color w:val="0000CC"/>
        </w:rPr>
        <w:t xml:space="preserve">Придорожный </w:t>
      </w:r>
      <w:r>
        <w:t xml:space="preserve">в настоящее время газифицированы </w:t>
      </w:r>
      <w:r w:rsidRPr="00844B32">
        <w:t>частично. Проектом генерального плана в 2015-2016</w:t>
      </w:r>
      <w:r>
        <w:t> </w:t>
      </w:r>
      <w:r w:rsidRPr="00844B32">
        <w:t>гг</w:t>
      </w:r>
      <w:r>
        <w:t>.</w:t>
      </w:r>
      <w:r w:rsidRPr="00844B32">
        <w:t xml:space="preserve"> предлага</w:t>
      </w:r>
      <w:r>
        <w:t>лось</w:t>
      </w:r>
      <w:r w:rsidRPr="00844B32">
        <w:t xml:space="preserve"> доведение газификации застройки</w:t>
      </w:r>
      <w:r>
        <w:t xml:space="preserve"> к этим населенным пунктам до 100 %.</w:t>
      </w:r>
    </w:p>
    <w:p w:rsidR="0002037F" w:rsidRPr="000B2681" w:rsidRDefault="0002037F" w:rsidP="00B86D47">
      <w:pPr>
        <w:pStyle w:val="3"/>
        <w:rPr>
          <w:rFonts w:cs="Times New Roman"/>
        </w:rPr>
      </w:pPr>
      <w:bookmarkStart w:id="112" w:name="_Toc153102554"/>
      <w:r w:rsidRPr="009734FA">
        <w:rPr>
          <w:rFonts w:cs="Times New Roman"/>
        </w:rPr>
        <w:t>13.3 </w:t>
      </w:r>
      <w:r w:rsidRPr="009734FA">
        <w:rPr>
          <w:rFonts w:cs="Times New Roman"/>
          <w:shd w:val="clear" w:color="auto" w:fill="FFFFF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0"/>
      <w:bookmarkEnd w:id="111"/>
      <w:bookmarkEnd w:id="112"/>
    </w:p>
    <w:p w:rsidR="00BE736A" w:rsidRDefault="00A326C0" w:rsidP="00A326C0">
      <w:pPr>
        <w:spacing w:line="276" w:lineRule="auto"/>
        <w:ind w:firstLine="709"/>
      </w:pPr>
      <w:bookmarkStart w:id="113" w:name="_Toc519002594"/>
      <w:bookmarkStart w:id="114" w:name="_Toc529988661"/>
      <w:r w:rsidRPr="00070BA4">
        <w:rPr>
          <w:shd w:val="clear" w:color="auto" w:fill="FFFFFF"/>
        </w:rPr>
        <w:t xml:space="preserve">Основным предложением является включение </w:t>
      </w:r>
      <w:r w:rsidR="00070BA4" w:rsidRPr="00070BA4">
        <w:rPr>
          <w:shd w:val="clear" w:color="auto" w:fill="FFFFFF"/>
        </w:rPr>
        <w:t xml:space="preserve">плана полной газификации </w:t>
      </w:r>
      <w:r w:rsidR="007F74D4" w:rsidRPr="00BB21DD">
        <w:rPr>
          <w:color w:val="7030A0"/>
        </w:rPr>
        <w:t xml:space="preserve">сельских населенных пунктов </w:t>
      </w:r>
      <w:r w:rsidR="007F74D4" w:rsidRPr="00BB21DD">
        <w:rPr>
          <w:color w:val="0000FF"/>
        </w:rPr>
        <w:t>с. Кетово и п. Придорожный</w:t>
      </w:r>
      <w:r w:rsidR="007F74D4">
        <w:t xml:space="preserve"> </w:t>
      </w:r>
      <w:r w:rsidRPr="00070BA4">
        <w:rPr>
          <w:shd w:val="clear" w:color="auto" w:fill="FFFFFF"/>
        </w:rPr>
        <w:t xml:space="preserve">в </w:t>
      </w:r>
      <w:r w:rsidR="00070BA4" w:rsidRPr="00070BA4">
        <w:rPr>
          <w:szCs w:val="28"/>
          <w:lang w:eastAsia="en-US"/>
        </w:rPr>
        <w:t>Генеральную схем</w:t>
      </w:r>
      <w:r w:rsidR="00070BA4">
        <w:rPr>
          <w:szCs w:val="28"/>
          <w:lang w:eastAsia="en-US"/>
        </w:rPr>
        <w:t>у</w:t>
      </w:r>
      <w:r w:rsidR="00070BA4" w:rsidRPr="00070BA4">
        <w:rPr>
          <w:szCs w:val="28"/>
          <w:lang w:eastAsia="en-US"/>
        </w:rPr>
        <w:t xml:space="preserve"> газоснабжения и газификации Курганской области на период до 2035</w:t>
      </w:r>
      <w:r w:rsidR="00070BA4">
        <w:rPr>
          <w:szCs w:val="28"/>
          <w:lang w:eastAsia="en-US"/>
        </w:rPr>
        <w:t> </w:t>
      </w:r>
      <w:r w:rsidR="00070BA4" w:rsidRPr="00070BA4">
        <w:rPr>
          <w:szCs w:val="28"/>
          <w:lang w:eastAsia="en-US"/>
        </w:rPr>
        <w:t>года</w:t>
      </w:r>
      <w:r w:rsidR="00BE736A" w:rsidRPr="00070BA4">
        <w:t>.</w:t>
      </w:r>
    </w:p>
    <w:p w:rsidR="00BE7FE7" w:rsidRDefault="00BE7FE7">
      <w:r>
        <w:br w:type="page"/>
      </w:r>
    </w:p>
    <w:p w:rsidR="0002037F" w:rsidRDefault="0002037F" w:rsidP="0002037F">
      <w:pPr>
        <w:pStyle w:val="3"/>
        <w:rPr>
          <w:rFonts w:cs="Times New Roman"/>
          <w:shd w:val="clear" w:color="auto" w:fill="FFFFFF"/>
        </w:rPr>
      </w:pPr>
      <w:bookmarkStart w:id="115" w:name="_Toc153102555"/>
      <w:r w:rsidRPr="000B2681">
        <w:rPr>
          <w:rFonts w:cs="Times New Roman"/>
        </w:rPr>
        <w:lastRenderedPageBreak/>
        <w:t>13.4 </w:t>
      </w:r>
      <w:bookmarkEnd w:id="113"/>
      <w:bookmarkEnd w:id="114"/>
      <w:r w:rsidR="001C1C8A" w:rsidRPr="001C1C8A">
        <w:rPr>
          <w:szCs w:val="24"/>
          <w:shd w:val="clear" w:color="auto" w:fill="FFFFFF"/>
        </w:rPr>
        <w:t>Описание решений (вырабатываемых с учетом положений утвержденн</w:t>
      </w:r>
      <w:r w:rsidR="001C1C8A" w:rsidRPr="001C1C8A">
        <w:rPr>
          <w:color w:val="7030A0"/>
          <w:szCs w:val="24"/>
          <w:shd w:val="clear" w:color="auto" w:fill="FFFFFF"/>
        </w:rPr>
        <w:t>ых</w:t>
      </w:r>
      <w:r w:rsidR="001C1C8A" w:rsidRPr="001C1C8A">
        <w:rPr>
          <w:szCs w:val="24"/>
          <w:shd w:val="clear" w:color="auto" w:fill="FFFFFF"/>
        </w:rPr>
        <w:t xml:space="preserve"> схемы и программы развития элект</w:t>
      </w:r>
      <w:r w:rsidR="001C1C8A" w:rsidRPr="001C1C8A">
        <w:rPr>
          <w:color w:val="7030A0"/>
          <w:szCs w:val="24"/>
          <w:shd w:val="clear" w:color="auto" w:fill="FFFFFF"/>
        </w:rPr>
        <w:t>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w:t>
      </w:r>
      <w:r w:rsidR="001C1C8A" w:rsidRPr="001C1C8A">
        <w:rPr>
          <w:color w:val="7030A0"/>
          <w:shd w:val="clear" w:color="auto" w:fill="FFFFFF"/>
        </w:rPr>
        <w:t xml:space="preserve"> </w:t>
      </w:r>
      <w:r w:rsidR="001C1C8A" w:rsidRPr="001C1C8A">
        <w:rPr>
          <w:color w:val="7030A0"/>
          <w:szCs w:val="24"/>
          <w:shd w:val="clear" w:color="auto" w:fill="FFFFFF"/>
        </w:rPr>
        <w:t>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w:t>
      </w:r>
      <w:r w:rsidR="001C1C8A" w:rsidRPr="001C1C8A">
        <w:rPr>
          <w:color w:val="7030A0"/>
          <w:shd w:val="clear" w:color="auto" w:fill="FFFFFF"/>
        </w:rPr>
        <w:t xml:space="preserve"> </w:t>
      </w:r>
      <w:r w:rsidR="001C1C8A" w:rsidRPr="001C1C8A">
        <w:rPr>
          <w:color w:val="7030A0"/>
          <w:szCs w:val="24"/>
          <w:shd w:val="clear" w:color="auto" w:fill="FFFFFF"/>
        </w:rPr>
        <w:t>по</w:t>
      </w:r>
      <w:r w:rsidR="001C1C8A" w:rsidRPr="001C1C8A">
        <w:rPr>
          <w:szCs w:val="24"/>
          <w:shd w:val="clear" w:color="auto" w:fill="FFFFFF"/>
        </w:rPr>
        <w:t xml:space="preserve"> строительств</w:t>
      </w:r>
      <w:r w:rsidR="001C1C8A" w:rsidRPr="001C1C8A">
        <w:rPr>
          <w:color w:val="7030A0"/>
          <w:szCs w:val="24"/>
          <w:shd w:val="clear" w:color="auto" w:fill="FFFFFF"/>
        </w:rPr>
        <w:t>у</w:t>
      </w:r>
      <w:r w:rsidR="001C1C8A" w:rsidRPr="001C1C8A">
        <w:rPr>
          <w:szCs w:val="24"/>
          <w:shd w:val="clear" w:color="auto" w:fill="FFFFFF"/>
        </w:rPr>
        <w:t>, реконструкции,</w:t>
      </w:r>
      <w:r w:rsidR="001C1C8A">
        <w:rPr>
          <w:shd w:val="clear" w:color="auto" w:fill="FFFFFF"/>
        </w:rPr>
        <w:t xml:space="preserve"> </w:t>
      </w:r>
      <w:r w:rsidR="001C1C8A" w:rsidRPr="001C1C8A">
        <w:rPr>
          <w:szCs w:val="24"/>
          <w:shd w:val="clear" w:color="auto" w:fill="FFFFFF"/>
        </w:rPr>
        <w:t>техническ</w:t>
      </w:r>
      <w:r w:rsidR="001C1C8A" w:rsidRPr="001C1C8A">
        <w:rPr>
          <w:color w:val="7030A0"/>
          <w:szCs w:val="24"/>
          <w:shd w:val="clear" w:color="auto" w:fill="FFFFFF"/>
        </w:rPr>
        <w:t>ому</w:t>
      </w:r>
      <w:r w:rsidR="001C1C8A" w:rsidRPr="001C1C8A">
        <w:rPr>
          <w:szCs w:val="24"/>
          <w:shd w:val="clear" w:color="auto" w:fill="FFFFFF"/>
        </w:rPr>
        <w:t xml:space="preserve"> перевооружени</w:t>
      </w:r>
      <w:r w:rsidR="001C1C8A" w:rsidRPr="001C1C8A">
        <w:rPr>
          <w:color w:val="7030A0"/>
          <w:szCs w:val="24"/>
          <w:shd w:val="clear" w:color="auto" w:fill="FFFFFF"/>
        </w:rPr>
        <w:t>ю</w:t>
      </w:r>
      <w:r w:rsidR="001C1C8A">
        <w:rPr>
          <w:shd w:val="clear" w:color="auto" w:fill="FFFFFF"/>
        </w:rPr>
        <w:t xml:space="preserve"> </w:t>
      </w:r>
      <w:r w:rsidR="001C1C8A" w:rsidRPr="001C1C8A">
        <w:rPr>
          <w:szCs w:val="24"/>
          <w:shd w:val="clear" w:color="auto" w:fill="FFFFFF"/>
        </w:rPr>
        <w:t>и (или) модернизации,</w:t>
      </w:r>
      <w:r w:rsidR="001C1C8A">
        <w:rPr>
          <w:shd w:val="clear" w:color="auto" w:fill="FFFFFF"/>
        </w:rPr>
        <w:t xml:space="preserve"> </w:t>
      </w:r>
      <w:r w:rsidR="001C1C8A" w:rsidRPr="001C1C8A">
        <w:rPr>
          <w:szCs w:val="24"/>
          <w:shd w:val="clear" w:color="auto" w:fill="FFFFFF"/>
        </w:rPr>
        <w:t>вывод</w:t>
      </w:r>
      <w:r w:rsidR="001C1C8A" w:rsidRPr="001C1C8A">
        <w:rPr>
          <w:color w:val="7030A0"/>
          <w:szCs w:val="24"/>
          <w:shd w:val="clear" w:color="auto" w:fill="FFFFFF"/>
        </w:rPr>
        <w:t>у</w:t>
      </w:r>
      <w:r w:rsidR="001C1C8A">
        <w:rPr>
          <w:shd w:val="clear" w:color="auto" w:fill="FFFFFF"/>
        </w:rPr>
        <w:t xml:space="preserve"> </w:t>
      </w:r>
      <w:r w:rsidR="001C1C8A" w:rsidRPr="001C1C8A">
        <w:rPr>
          <w:szCs w:val="24"/>
          <w:shd w:val="clear" w:color="auto" w:fill="FFFFFF"/>
        </w:rPr>
        <w:t xml:space="preserve">из эксплуатации источников тепловой энергии </w:t>
      </w:r>
      <w:r w:rsidR="001C1C8A" w:rsidRPr="001C1C8A">
        <w:rPr>
          <w:color w:val="7030A0"/>
          <w:szCs w:val="24"/>
          <w:shd w:val="clear" w:color="auto" w:fill="FFFFFF"/>
        </w:rPr>
        <w:t>и</w:t>
      </w:r>
      <w:r w:rsidR="001C1C8A" w:rsidRPr="001C1C8A">
        <w:rPr>
          <w:color w:val="7030A0"/>
          <w:shd w:val="clear" w:color="auto" w:fill="FFFFFF"/>
        </w:rPr>
        <w:t xml:space="preserve"> </w:t>
      </w:r>
      <w:r w:rsidR="001C1C8A" w:rsidRPr="001C1C8A">
        <w:rPr>
          <w:color w:val="7030A0"/>
          <w:szCs w:val="24"/>
          <w:shd w:val="clear" w:color="auto" w:fill="FFFFFF"/>
        </w:rPr>
        <w:t>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w:t>
      </w:r>
      <w:r w:rsidR="001C1C8A">
        <w:rPr>
          <w:shd w:val="clear" w:color="auto" w:fill="FFFFFF"/>
        </w:rPr>
        <w:t xml:space="preserve"> </w:t>
      </w:r>
      <w:r w:rsidR="001C1C8A" w:rsidRPr="001C1C8A">
        <w:rPr>
          <w:szCs w:val="24"/>
          <w:shd w:val="clear" w:color="auto" w:fill="FFFFFF"/>
        </w:rPr>
        <w:t>генерирующих объектов, включая входящее в их состав оборудование,</w:t>
      </w:r>
      <w:r w:rsidR="001C1C8A">
        <w:rPr>
          <w:shd w:val="clear" w:color="auto" w:fill="FFFFFF"/>
        </w:rPr>
        <w:t xml:space="preserve"> </w:t>
      </w:r>
      <w:r w:rsidR="001C1C8A" w:rsidRPr="001C1C8A">
        <w:rPr>
          <w:szCs w:val="24"/>
          <w:shd w:val="clear" w:color="auto" w:fill="FFFFFF"/>
        </w:rPr>
        <w:t>функционирующ</w:t>
      </w:r>
      <w:r w:rsidR="001C1C8A" w:rsidRPr="001C1C8A">
        <w:rPr>
          <w:color w:val="7030A0"/>
          <w:szCs w:val="24"/>
          <w:shd w:val="clear" w:color="auto" w:fill="FFFFFF"/>
        </w:rPr>
        <w:t>ее</w:t>
      </w:r>
      <w:r w:rsidR="001C1C8A">
        <w:rPr>
          <w:shd w:val="clear" w:color="auto" w:fill="FFFFFF"/>
        </w:rPr>
        <w:t xml:space="preserve"> </w:t>
      </w:r>
      <w:r w:rsidR="001C1C8A" w:rsidRPr="001C1C8A">
        <w:rPr>
          <w:szCs w:val="24"/>
          <w:shd w:val="clear" w:color="auto" w:fill="FFFFFF"/>
        </w:rPr>
        <w:t>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15"/>
    </w:p>
    <w:p w:rsidR="0002037F" w:rsidRPr="00070BA4" w:rsidRDefault="0002037F" w:rsidP="0002037F">
      <w:pPr>
        <w:spacing w:line="276" w:lineRule="auto"/>
        <w:ind w:firstLine="709"/>
        <w:rPr>
          <w:shd w:val="clear" w:color="auto" w:fill="FFFFFF"/>
        </w:rPr>
      </w:pPr>
      <w:r w:rsidRPr="00070BA4">
        <w:rPr>
          <w:shd w:val="clear" w:color="auto" w:fill="FFFFFF"/>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BE7FE7" w:rsidRPr="00BB21DD">
        <w:rPr>
          <w:color w:val="7030A0"/>
        </w:rPr>
        <w:t xml:space="preserve">сельских населенных пунктов </w:t>
      </w:r>
      <w:r w:rsidR="00BE7FE7" w:rsidRPr="00BB21DD">
        <w:rPr>
          <w:color w:val="0000FF"/>
        </w:rPr>
        <w:t>с. Кетово и п. Придорожный</w:t>
      </w:r>
      <w:r w:rsidR="00BE7FE7">
        <w:t xml:space="preserve"> </w:t>
      </w:r>
      <w:r w:rsidRPr="00070BA4">
        <w:rPr>
          <w:shd w:val="clear" w:color="auto" w:fill="FFFFFF"/>
        </w:rPr>
        <w:t>отсутствуют.</w:t>
      </w:r>
    </w:p>
    <w:p w:rsidR="0002037F" w:rsidRPr="00070BA4" w:rsidRDefault="0002037F" w:rsidP="0002037F">
      <w:pPr>
        <w:spacing w:line="276" w:lineRule="auto"/>
        <w:ind w:firstLine="709"/>
        <w:rPr>
          <w:shd w:val="clear" w:color="auto" w:fill="FFFFFF"/>
        </w:rPr>
      </w:pPr>
      <w:r w:rsidRPr="00070BA4">
        <w:rPr>
          <w:shd w:val="clear" w:color="auto" w:fill="FFFFFF"/>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5263AA" w:rsidRDefault="0002037F" w:rsidP="00B86D47">
      <w:pPr>
        <w:pStyle w:val="3"/>
        <w:rPr>
          <w:rFonts w:cs="Times New Roman"/>
          <w:shd w:val="clear" w:color="auto" w:fill="FFFFFF"/>
        </w:rPr>
      </w:pPr>
      <w:bookmarkStart w:id="116" w:name="_Toc153102556"/>
      <w:bookmarkStart w:id="117" w:name="_Toc519002595"/>
      <w:bookmarkStart w:id="118" w:name="_Toc529988662"/>
      <w:r w:rsidRPr="000B2681">
        <w:rPr>
          <w:rFonts w:cs="Times New Roman"/>
        </w:rPr>
        <w:t>13.5 </w:t>
      </w:r>
      <w:r w:rsidR="005263AA" w:rsidRPr="005263AA">
        <w:rPr>
          <w:rFonts w:cs="Times New Roman"/>
          <w:color w:val="7030A0"/>
        </w:rPr>
        <w:t xml:space="preserve">Обоснованные </w:t>
      </w:r>
      <w:r w:rsidR="005263AA" w:rsidRPr="000B2681">
        <w:rPr>
          <w:rFonts w:cs="Times New Roman"/>
          <w:shd w:val="clear" w:color="auto" w:fill="FFFFFF"/>
        </w:rPr>
        <w:t xml:space="preserve">предложения </w:t>
      </w:r>
      <w:r w:rsidRPr="000B2681">
        <w:rPr>
          <w:rFonts w:cs="Times New Roman"/>
          <w:shd w:val="clear" w:color="auto" w:fill="FFFFFF"/>
        </w:rPr>
        <w:t>по строительству</w:t>
      </w:r>
      <w:r w:rsidR="005263AA">
        <w:rPr>
          <w:rFonts w:cs="Times New Roman"/>
          <w:shd w:val="clear" w:color="auto" w:fill="FFFFFF"/>
        </w:rPr>
        <w:t xml:space="preserve"> </w:t>
      </w:r>
      <w:r w:rsidR="005263AA" w:rsidRPr="005263AA">
        <w:rPr>
          <w:rFonts w:cs="Times New Roman"/>
          <w:color w:val="7030A0"/>
          <w:shd w:val="clear" w:color="auto" w:fill="FFFFFF"/>
        </w:rPr>
        <w:t>(реконструкции, связанной с увеличением установленной генерирующей мощности)</w:t>
      </w:r>
      <w:r w:rsidRPr="000B2681">
        <w:rPr>
          <w:rFonts w:cs="Times New Roman"/>
          <w:shd w:val="clear" w:color="auto" w:fill="FFFFFF"/>
        </w:rPr>
        <w:t xml:space="preserve"> генерирующих объектов, функционирующих в режиме комбинированной выработки электрической и тепловой энергии, </w:t>
      </w:r>
      <w:r w:rsidR="005263AA" w:rsidRPr="005263AA">
        <w:rPr>
          <w:rFonts w:cs="Times New Roman"/>
          <w:color w:val="7030A0"/>
          <w:shd w:val="clear" w:color="auto" w:fill="FFFFFF"/>
        </w:rPr>
        <w:t xml:space="preserve">для обеспечения покрытия перспективных тепловых нагрузок для их рассмотрения </w:t>
      </w:r>
      <w:r w:rsidR="005263AA" w:rsidRPr="005263AA">
        <w:rPr>
          <w:rFonts w:cs="Times New Roman"/>
          <w:shd w:val="clear" w:color="auto" w:fill="FFFFFF"/>
        </w:rPr>
        <w:t xml:space="preserve">при разработке схемы и программы развития </w:t>
      </w:r>
      <w:r w:rsidR="005263AA" w:rsidRPr="005263AA">
        <w:rPr>
          <w:rFonts w:cs="Times New Roman"/>
          <w:color w:val="7030A0"/>
          <w:shd w:val="clear" w:color="auto" w:fill="FFFFFF"/>
        </w:rPr>
        <w:t xml:space="preserve">электроэнергетических систем </w:t>
      </w:r>
      <w:r w:rsidR="005263AA" w:rsidRPr="005263AA">
        <w:rPr>
          <w:rFonts w:cs="Times New Roman"/>
          <w:shd w:val="clear" w:color="auto" w:fill="FFFFFF"/>
        </w:rPr>
        <w:t xml:space="preserve">России, </w:t>
      </w:r>
      <w:r w:rsidR="005263AA" w:rsidRPr="005263AA">
        <w:rPr>
          <w:rFonts w:cs="Times New Roman"/>
          <w:color w:val="7030A0"/>
          <w:shd w:val="clear" w:color="auto" w:fill="FFFFFF"/>
        </w:rPr>
        <w:t>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116"/>
    </w:p>
    <w:bookmarkEnd w:id="117"/>
    <w:bookmarkEnd w:id="118"/>
    <w:p w:rsidR="0002037F" w:rsidRDefault="0002037F" w:rsidP="0002037F">
      <w:pPr>
        <w:spacing w:line="276" w:lineRule="auto"/>
        <w:ind w:firstLine="709"/>
        <w:rPr>
          <w:shd w:val="clear" w:color="auto" w:fill="FFFFFF"/>
        </w:rPr>
      </w:pPr>
      <w:r w:rsidRPr="00070BA4">
        <w:rPr>
          <w:shd w:val="clear" w:color="auto" w:fill="FFFFFF"/>
        </w:rPr>
        <w:t xml:space="preserve">До конца расчетного периода в </w:t>
      </w:r>
      <w:r w:rsidR="00BE7FE7" w:rsidRPr="00BB21DD">
        <w:rPr>
          <w:color w:val="7030A0"/>
        </w:rPr>
        <w:t>сельских населенных пункт</w:t>
      </w:r>
      <w:r w:rsidR="00BE7FE7">
        <w:rPr>
          <w:color w:val="7030A0"/>
        </w:rPr>
        <w:t>ах</w:t>
      </w:r>
      <w:r w:rsidR="00BE7FE7" w:rsidRPr="00BB21DD">
        <w:rPr>
          <w:color w:val="7030A0"/>
        </w:rPr>
        <w:t xml:space="preserve"> </w:t>
      </w:r>
      <w:r w:rsidR="00BE7FE7" w:rsidRPr="00BB21DD">
        <w:rPr>
          <w:color w:val="0000FF"/>
        </w:rPr>
        <w:t>с. Кетово и п. Придорожный</w:t>
      </w:r>
      <w:r w:rsidR="00BE7FE7">
        <w:t xml:space="preserve"> </w:t>
      </w:r>
      <w:r w:rsidRPr="00070BA4">
        <w:rPr>
          <w:shd w:val="clear" w:color="auto" w:fill="FFFFFF"/>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 до конца расчетного периода.</w:t>
      </w:r>
    </w:p>
    <w:p w:rsidR="00445AE4" w:rsidRDefault="00445AE4" w:rsidP="0002037F">
      <w:pPr>
        <w:spacing w:line="276" w:lineRule="auto"/>
        <w:ind w:firstLine="709"/>
        <w:rPr>
          <w:shd w:val="clear" w:color="auto" w:fill="FFFFFF"/>
        </w:rPr>
      </w:pPr>
    </w:p>
    <w:p w:rsidR="00445AE4" w:rsidRDefault="00445AE4" w:rsidP="00445AE4">
      <w:pPr>
        <w:spacing w:line="276" w:lineRule="auto"/>
        <w:rPr>
          <w:shd w:val="clear" w:color="auto" w:fill="FFFFFF"/>
        </w:rPr>
      </w:pPr>
      <w:r>
        <w:rPr>
          <w:shd w:val="clear" w:color="auto" w:fill="FFFFFF"/>
        </w:rPr>
        <w:t>Таблица 1.</w:t>
      </w:r>
      <w:r w:rsidR="0006093C">
        <w:rPr>
          <w:shd w:val="clear" w:color="auto" w:fill="FFFFFF"/>
        </w:rPr>
        <w:t>6</w:t>
      </w:r>
      <w:r w:rsidR="002E04BA">
        <w:rPr>
          <w:shd w:val="clear" w:color="auto" w:fill="FFFFFF"/>
        </w:rPr>
        <w:t>5</w:t>
      </w:r>
      <w:r w:rsidR="009A7256">
        <w:rPr>
          <w:shd w:val="clear" w:color="auto" w:fill="FFFFFF"/>
        </w:rPr>
        <w:t xml:space="preserve"> </w:t>
      </w:r>
      <w:r>
        <w:rPr>
          <w:shd w:val="clear" w:color="auto" w:fill="FFFFFF"/>
        </w:rPr>
        <w:t xml:space="preserve">– </w:t>
      </w:r>
      <w:r w:rsidRPr="00445AE4">
        <w:rPr>
          <w:shd w:val="clear" w:color="auto" w:fill="FFFFFF"/>
        </w:rPr>
        <w:t>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w:t>
      </w:r>
    </w:p>
    <w:tbl>
      <w:tblPr>
        <w:tblStyle w:val="a8"/>
        <w:tblW w:w="0" w:type="auto"/>
        <w:tblLook w:val="04A0" w:firstRow="1" w:lastRow="0" w:firstColumn="1" w:lastColumn="0" w:noHBand="0" w:noVBand="1"/>
      </w:tblPr>
      <w:tblGrid>
        <w:gridCol w:w="445"/>
        <w:gridCol w:w="8452"/>
        <w:gridCol w:w="1527"/>
      </w:tblGrid>
      <w:tr w:rsidR="00445AE4" w:rsidTr="00445AE4">
        <w:tc>
          <w:tcPr>
            <w:tcW w:w="445" w:type="dxa"/>
          </w:tcPr>
          <w:p w:rsidR="00445AE4" w:rsidRDefault="00445AE4" w:rsidP="00445AE4">
            <w:pPr>
              <w:spacing w:line="276" w:lineRule="auto"/>
              <w:jc w:val="center"/>
              <w:rPr>
                <w:shd w:val="clear" w:color="auto" w:fill="FFFFFF"/>
              </w:rPr>
            </w:pPr>
            <w:r>
              <w:rPr>
                <w:shd w:val="clear" w:color="auto" w:fill="FFFFFF"/>
              </w:rPr>
              <w:t>№</w:t>
            </w:r>
          </w:p>
        </w:tc>
        <w:tc>
          <w:tcPr>
            <w:tcW w:w="8452" w:type="dxa"/>
          </w:tcPr>
          <w:p w:rsidR="00445AE4" w:rsidRDefault="00445AE4" w:rsidP="00445AE4">
            <w:pPr>
              <w:spacing w:line="276" w:lineRule="auto"/>
              <w:jc w:val="center"/>
              <w:rPr>
                <w:shd w:val="clear" w:color="auto" w:fill="FFFFFF"/>
              </w:rPr>
            </w:pPr>
            <w:r>
              <w:rPr>
                <w:shd w:val="clear" w:color="auto" w:fill="FFFFFF"/>
              </w:rPr>
              <w:t>Характеристика</w:t>
            </w:r>
          </w:p>
        </w:tc>
        <w:tc>
          <w:tcPr>
            <w:tcW w:w="1527" w:type="dxa"/>
          </w:tcPr>
          <w:p w:rsidR="00445AE4" w:rsidRDefault="00445AE4" w:rsidP="00445AE4">
            <w:pPr>
              <w:spacing w:line="276" w:lineRule="auto"/>
              <w:jc w:val="center"/>
              <w:rPr>
                <w:shd w:val="clear" w:color="auto" w:fill="FFFFFF"/>
              </w:rPr>
            </w:pPr>
            <w:r>
              <w:rPr>
                <w:shd w:val="clear" w:color="auto" w:fill="FFFFFF"/>
              </w:rPr>
              <w:t>Статус</w:t>
            </w:r>
          </w:p>
        </w:tc>
      </w:tr>
      <w:tr w:rsidR="00445AE4" w:rsidTr="00445AE4">
        <w:tc>
          <w:tcPr>
            <w:tcW w:w="445" w:type="dxa"/>
          </w:tcPr>
          <w:p w:rsidR="00445AE4" w:rsidRDefault="00445AE4" w:rsidP="00445AE4">
            <w:pPr>
              <w:spacing w:line="276" w:lineRule="auto"/>
              <w:rPr>
                <w:shd w:val="clear" w:color="auto" w:fill="FFFFFF"/>
              </w:rPr>
            </w:pPr>
            <w:r>
              <w:rPr>
                <w:shd w:val="clear" w:color="auto" w:fill="FFFFFF"/>
              </w:rPr>
              <w:t>1</w:t>
            </w:r>
          </w:p>
        </w:tc>
        <w:tc>
          <w:tcPr>
            <w:tcW w:w="8452" w:type="dxa"/>
          </w:tcPr>
          <w:p w:rsidR="00445AE4" w:rsidRDefault="00445AE4" w:rsidP="00445AE4">
            <w:pPr>
              <w:spacing w:line="276" w:lineRule="auto"/>
              <w:rPr>
                <w:shd w:val="clear" w:color="auto" w:fill="FFFFFF"/>
              </w:rPr>
            </w:pPr>
            <w:r w:rsidRPr="00445AE4">
              <w:rPr>
                <w:shd w:val="clear" w:color="auto" w:fill="FFFFFF"/>
              </w:rPr>
              <w:t>Наименование генерирующего объекта</w:t>
            </w:r>
          </w:p>
        </w:tc>
        <w:tc>
          <w:tcPr>
            <w:tcW w:w="1527" w:type="dxa"/>
            <w:vAlign w:val="center"/>
          </w:tcPr>
          <w:p w:rsidR="00445AE4" w:rsidRDefault="00445AE4" w:rsidP="00445AE4">
            <w:pPr>
              <w:spacing w:line="276" w:lineRule="auto"/>
              <w:jc w:val="center"/>
              <w:rPr>
                <w:shd w:val="clear" w:color="auto" w:fill="FFFFFF"/>
              </w:rPr>
            </w:pPr>
            <w:r>
              <w:rPr>
                <w:shd w:val="clear" w:color="auto" w:fill="FFFFFF"/>
              </w:rPr>
              <w:t>отсутствует</w:t>
            </w:r>
          </w:p>
        </w:tc>
      </w:tr>
      <w:tr w:rsidR="00445AE4" w:rsidTr="00445AE4">
        <w:tc>
          <w:tcPr>
            <w:tcW w:w="445" w:type="dxa"/>
          </w:tcPr>
          <w:p w:rsidR="00445AE4" w:rsidRDefault="00445AE4" w:rsidP="00445AE4">
            <w:pPr>
              <w:spacing w:line="276" w:lineRule="auto"/>
              <w:rPr>
                <w:shd w:val="clear" w:color="auto" w:fill="FFFFFF"/>
              </w:rPr>
            </w:pPr>
            <w:r>
              <w:rPr>
                <w:shd w:val="clear" w:color="auto" w:fill="FFFFFF"/>
              </w:rPr>
              <w:t>2</w:t>
            </w:r>
          </w:p>
        </w:tc>
        <w:tc>
          <w:tcPr>
            <w:tcW w:w="8452" w:type="dxa"/>
          </w:tcPr>
          <w:p w:rsidR="00445AE4" w:rsidRDefault="00445AE4" w:rsidP="00445AE4">
            <w:pPr>
              <w:spacing w:line="276" w:lineRule="auto"/>
              <w:rPr>
                <w:shd w:val="clear" w:color="auto" w:fill="FFFFFF"/>
              </w:rPr>
            </w:pPr>
            <w:r w:rsidRPr="00445AE4">
              <w:rPr>
                <w:shd w:val="clear" w:color="auto" w:fill="FFFFFF"/>
              </w:rPr>
              <w:t>Предлагаемый энергорайон его размещения</w:t>
            </w:r>
          </w:p>
        </w:tc>
        <w:tc>
          <w:tcPr>
            <w:tcW w:w="1527" w:type="dxa"/>
            <w:vAlign w:val="center"/>
          </w:tcPr>
          <w:p w:rsidR="00445AE4" w:rsidRDefault="00445AE4" w:rsidP="00445AE4">
            <w:pPr>
              <w:spacing w:line="276" w:lineRule="auto"/>
              <w:jc w:val="center"/>
              <w:rPr>
                <w:shd w:val="clear" w:color="auto" w:fill="FFFFFF"/>
              </w:rPr>
            </w:pPr>
            <w:r>
              <w:rPr>
                <w:shd w:val="clear" w:color="auto" w:fill="FFFFFF"/>
              </w:rPr>
              <w:t>отсутствует</w:t>
            </w:r>
          </w:p>
        </w:tc>
      </w:tr>
      <w:tr w:rsidR="00445AE4" w:rsidTr="00445AE4">
        <w:tc>
          <w:tcPr>
            <w:tcW w:w="445" w:type="dxa"/>
          </w:tcPr>
          <w:p w:rsidR="00445AE4" w:rsidRDefault="00445AE4" w:rsidP="00445AE4">
            <w:pPr>
              <w:spacing w:line="276" w:lineRule="auto"/>
              <w:rPr>
                <w:shd w:val="clear" w:color="auto" w:fill="FFFFFF"/>
              </w:rPr>
            </w:pPr>
            <w:r>
              <w:rPr>
                <w:shd w:val="clear" w:color="auto" w:fill="FFFFFF"/>
              </w:rPr>
              <w:t>3</w:t>
            </w:r>
          </w:p>
        </w:tc>
        <w:tc>
          <w:tcPr>
            <w:tcW w:w="8452" w:type="dxa"/>
          </w:tcPr>
          <w:p w:rsidR="00445AE4" w:rsidRDefault="00445AE4" w:rsidP="00445AE4">
            <w:pPr>
              <w:spacing w:line="276" w:lineRule="auto"/>
              <w:rPr>
                <w:shd w:val="clear" w:color="auto" w:fill="FFFFFF"/>
              </w:rPr>
            </w:pPr>
            <w:r w:rsidRPr="00445AE4">
              <w:rPr>
                <w:shd w:val="clear" w:color="auto" w:fill="FFFFFF"/>
              </w:rPr>
              <w:t>Год ввода генерирующего объекта в эксплуатацию после завершения строительства (реконструкции) с выделением этапов (при наличии)</w:t>
            </w:r>
          </w:p>
        </w:tc>
        <w:tc>
          <w:tcPr>
            <w:tcW w:w="1527" w:type="dxa"/>
            <w:vAlign w:val="center"/>
          </w:tcPr>
          <w:p w:rsidR="00445AE4" w:rsidRDefault="00445AE4" w:rsidP="00445AE4">
            <w:pPr>
              <w:spacing w:line="276" w:lineRule="auto"/>
              <w:jc w:val="center"/>
              <w:rPr>
                <w:shd w:val="clear" w:color="auto" w:fill="FFFFFF"/>
              </w:rPr>
            </w:pPr>
            <w:r>
              <w:rPr>
                <w:shd w:val="clear" w:color="auto" w:fill="FFFFFF"/>
              </w:rPr>
              <w:t>отсутствует</w:t>
            </w:r>
          </w:p>
        </w:tc>
      </w:tr>
      <w:tr w:rsidR="00445AE4" w:rsidTr="00445AE4">
        <w:tc>
          <w:tcPr>
            <w:tcW w:w="445" w:type="dxa"/>
          </w:tcPr>
          <w:p w:rsidR="00445AE4" w:rsidRDefault="00445AE4" w:rsidP="00445AE4">
            <w:pPr>
              <w:spacing w:line="276" w:lineRule="auto"/>
              <w:rPr>
                <w:shd w:val="clear" w:color="auto" w:fill="FFFFFF"/>
              </w:rPr>
            </w:pPr>
            <w:r>
              <w:rPr>
                <w:shd w:val="clear" w:color="auto" w:fill="FFFFFF"/>
              </w:rPr>
              <w:t>4</w:t>
            </w:r>
          </w:p>
        </w:tc>
        <w:tc>
          <w:tcPr>
            <w:tcW w:w="8452" w:type="dxa"/>
          </w:tcPr>
          <w:p w:rsidR="00445AE4" w:rsidRDefault="00445AE4" w:rsidP="00445AE4">
            <w:pPr>
              <w:spacing w:line="276" w:lineRule="auto"/>
              <w:rPr>
                <w:shd w:val="clear" w:color="auto" w:fill="FFFFFF"/>
              </w:rPr>
            </w:pPr>
            <w:r w:rsidRPr="00445AE4">
              <w:rPr>
                <w:shd w:val="clear" w:color="auto" w:fill="FFFFFF"/>
              </w:rPr>
              <w:t>Величин</w:t>
            </w:r>
            <w:r>
              <w:rPr>
                <w:shd w:val="clear" w:color="auto" w:fill="FFFFFF"/>
              </w:rPr>
              <w:t>а</w:t>
            </w:r>
            <w:r w:rsidRPr="00445AE4">
              <w:rPr>
                <w:shd w:val="clear" w:color="auto" w:fill="FFFFFF"/>
              </w:rPr>
              <w:t xml:space="preserve"> установленной генерирующей (электрической) мощности генерирующего объекта, минимально необходимой для обеспечения удовлетворения потребностей в тепловой энергии и мощности</w:t>
            </w:r>
          </w:p>
        </w:tc>
        <w:tc>
          <w:tcPr>
            <w:tcW w:w="1527" w:type="dxa"/>
            <w:vAlign w:val="center"/>
          </w:tcPr>
          <w:p w:rsidR="00445AE4" w:rsidRDefault="00445AE4" w:rsidP="00445AE4">
            <w:pPr>
              <w:spacing w:line="276" w:lineRule="auto"/>
              <w:jc w:val="center"/>
              <w:rPr>
                <w:shd w:val="clear" w:color="auto" w:fill="FFFFFF"/>
              </w:rPr>
            </w:pPr>
            <w:r>
              <w:rPr>
                <w:shd w:val="clear" w:color="auto" w:fill="FFFFFF"/>
              </w:rPr>
              <w:t>отсутствует</w:t>
            </w:r>
          </w:p>
        </w:tc>
      </w:tr>
      <w:tr w:rsidR="00445AE4" w:rsidTr="00445AE4">
        <w:tc>
          <w:tcPr>
            <w:tcW w:w="445" w:type="dxa"/>
          </w:tcPr>
          <w:p w:rsidR="00445AE4" w:rsidRDefault="00445AE4" w:rsidP="00445AE4">
            <w:pPr>
              <w:spacing w:line="276" w:lineRule="auto"/>
              <w:rPr>
                <w:shd w:val="clear" w:color="auto" w:fill="FFFFFF"/>
              </w:rPr>
            </w:pPr>
            <w:r>
              <w:rPr>
                <w:shd w:val="clear" w:color="auto" w:fill="FFFFFF"/>
              </w:rPr>
              <w:t>5</w:t>
            </w:r>
          </w:p>
        </w:tc>
        <w:tc>
          <w:tcPr>
            <w:tcW w:w="8452" w:type="dxa"/>
          </w:tcPr>
          <w:p w:rsidR="00445AE4" w:rsidRDefault="00445AE4" w:rsidP="00445AE4">
            <w:pPr>
              <w:spacing w:line="276" w:lineRule="auto"/>
              <w:rPr>
                <w:shd w:val="clear" w:color="auto" w:fill="FFFFFF"/>
              </w:rPr>
            </w:pPr>
            <w:r w:rsidRPr="00445AE4">
              <w:rPr>
                <w:shd w:val="clear" w:color="auto" w:fill="FFFFFF"/>
              </w:rPr>
              <w:t>Типы вновь вводимого генерирующего оборудования в составе такого генерирующего объекта</w:t>
            </w:r>
          </w:p>
        </w:tc>
        <w:tc>
          <w:tcPr>
            <w:tcW w:w="1527" w:type="dxa"/>
            <w:vAlign w:val="center"/>
          </w:tcPr>
          <w:p w:rsidR="00445AE4" w:rsidRDefault="00445AE4" w:rsidP="00445AE4">
            <w:pPr>
              <w:spacing w:line="276" w:lineRule="auto"/>
              <w:jc w:val="center"/>
              <w:rPr>
                <w:shd w:val="clear" w:color="auto" w:fill="FFFFFF"/>
              </w:rPr>
            </w:pPr>
            <w:r>
              <w:rPr>
                <w:shd w:val="clear" w:color="auto" w:fill="FFFFFF"/>
              </w:rPr>
              <w:t>отсутствует</w:t>
            </w:r>
          </w:p>
        </w:tc>
      </w:tr>
    </w:tbl>
    <w:p w:rsidR="0002037F" w:rsidRPr="000B2681" w:rsidRDefault="0002037F" w:rsidP="0002037F">
      <w:pPr>
        <w:pStyle w:val="3"/>
        <w:rPr>
          <w:rFonts w:cs="Times New Roman"/>
        </w:rPr>
      </w:pPr>
      <w:bookmarkStart w:id="119" w:name="_Toc519002596"/>
      <w:bookmarkStart w:id="120" w:name="_Toc529988663"/>
      <w:bookmarkStart w:id="121" w:name="_Toc153102557"/>
      <w:r w:rsidRPr="000B2681">
        <w:rPr>
          <w:rFonts w:cs="Times New Roman"/>
        </w:rPr>
        <w:lastRenderedPageBreak/>
        <w:t>13.6 </w:t>
      </w:r>
      <w:r w:rsidRPr="000B2681">
        <w:rPr>
          <w:rFonts w:cs="Times New Roman"/>
          <w:shd w:val="clear" w:color="auto" w:fill="FFFFFF"/>
        </w:rPr>
        <w:t>Описание решений (вырабатываемых с учетом положений утвержденно</w:t>
      </w:r>
      <w:r w:rsidR="00A326C0" w:rsidRPr="000B2681">
        <w:rPr>
          <w:rFonts w:cs="Times New Roman"/>
          <w:shd w:val="clear" w:color="auto" w:fill="FFFFFF"/>
        </w:rPr>
        <w:t>й схемы водоснабжения поселения</w:t>
      </w:r>
      <w:r w:rsidR="001C1C8A" w:rsidRPr="00CB7F77">
        <w:rPr>
          <w:rFonts w:cs="Times New Roman"/>
          <w:shd w:val="clear" w:color="auto" w:fill="FFFFFF"/>
        </w:rPr>
        <w:t>, городского округа, города федерального значения</w:t>
      </w:r>
      <w:r w:rsidRPr="000B2681">
        <w:rPr>
          <w:rFonts w:cs="Times New Roman"/>
          <w:shd w:val="clear" w:color="auto" w:fill="FFFFFF"/>
        </w:rPr>
        <w:t>) о развитии соответствующей системы водоснабжения в части, относящейся к системам теплоснабжения</w:t>
      </w:r>
      <w:bookmarkEnd w:id="119"/>
      <w:bookmarkEnd w:id="120"/>
      <w:bookmarkEnd w:id="121"/>
    </w:p>
    <w:p w:rsidR="0002037F" w:rsidRPr="00070BA4" w:rsidRDefault="0002037F" w:rsidP="0002037F">
      <w:pPr>
        <w:spacing w:line="276" w:lineRule="auto"/>
        <w:ind w:firstLine="709"/>
        <w:rPr>
          <w:shd w:val="clear" w:color="auto" w:fill="FFFFFF"/>
        </w:rPr>
      </w:pPr>
      <w:r w:rsidRPr="00070BA4">
        <w:rPr>
          <w:shd w:val="clear" w:color="auto" w:fill="FFFFFF"/>
        </w:rPr>
        <w:t xml:space="preserve">Развитие системы водоснабжения в части, относящейся к муниципальным системам теплоснабжения на территории </w:t>
      </w:r>
      <w:r w:rsidR="00BE7FE7" w:rsidRPr="00BB21DD">
        <w:rPr>
          <w:color w:val="7030A0"/>
        </w:rPr>
        <w:t xml:space="preserve">сельских населенных пунктов </w:t>
      </w:r>
      <w:r w:rsidR="00BE7FE7" w:rsidRPr="00BB21DD">
        <w:rPr>
          <w:color w:val="0000FF"/>
        </w:rPr>
        <w:t>с. Кетово и п. Придорожный</w:t>
      </w:r>
      <w:r w:rsidR="00BE7FE7">
        <w:t xml:space="preserve"> </w:t>
      </w:r>
      <w:r w:rsidRPr="00070BA4">
        <w:rPr>
          <w:shd w:val="clear" w:color="auto" w:fill="FFFFFF"/>
        </w:rPr>
        <w:t>не ожидается до конца расчетного периода.</w:t>
      </w:r>
    </w:p>
    <w:p w:rsidR="0002037F" w:rsidRPr="000B2681" w:rsidRDefault="0002037F" w:rsidP="00B86D47">
      <w:pPr>
        <w:pStyle w:val="3"/>
        <w:rPr>
          <w:rFonts w:cs="Times New Roman"/>
        </w:rPr>
      </w:pPr>
      <w:bookmarkStart w:id="122" w:name="_Toc519002597"/>
      <w:bookmarkStart w:id="123" w:name="_Toc529988664"/>
      <w:bookmarkStart w:id="124" w:name="_Toc153102558"/>
      <w:r w:rsidRPr="000B2681">
        <w:rPr>
          <w:rFonts w:cs="Times New Roman"/>
        </w:rPr>
        <w:t>13.7 </w:t>
      </w:r>
      <w:bookmarkEnd w:id="122"/>
      <w:bookmarkEnd w:id="123"/>
      <w:r w:rsidR="001C1C8A" w:rsidRPr="00CB7F77">
        <w:rPr>
          <w:rFonts w:cs="Times New Roman"/>
          <w:shd w:val="clear" w:color="auto" w:fill="FFFFFF"/>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4"/>
    </w:p>
    <w:p w:rsidR="0002037F" w:rsidRPr="00070BA4" w:rsidRDefault="0002037F" w:rsidP="0002037F">
      <w:pPr>
        <w:spacing w:line="276" w:lineRule="auto"/>
        <w:ind w:firstLine="709"/>
        <w:rPr>
          <w:shd w:val="clear" w:color="auto" w:fill="FFFFFF"/>
        </w:rPr>
      </w:pPr>
      <w:r w:rsidRPr="00070BA4">
        <w:rPr>
          <w:shd w:val="clear" w:color="auto" w:fill="FFFFFF"/>
        </w:rPr>
        <w:t xml:space="preserve">Предложения по корректировке утвержденной (разработке) схемы водоснабжения </w:t>
      </w:r>
      <w:r w:rsidR="00BE7FE7" w:rsidRPr="00BB21DD">
        <w:rPr>
          <w:color w:val="7030A0"/>
        </w:rPr>
        <w:t xml:space="preserve">сельских населенных пунктов </w:t>
      </w:r>
      <w:r w:rsidR="00BE7FE7" w:rsidRPr="00BB21DD">
        <w:rPr>
          <w:color w:val="0000FF"/>
        </w:rPr>
        <w:t>с. Кетово и п. Придорожный</w:t>
      </w:r>
      <w:r w:rsidRPr="00070BA4">
        <w:rPr>
          <w:shd w:val="clear" w:color="auto" w:fill="FFFFFF"/>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70BA4" w:rsidRDefault="00070BA4">
      <w:r>
        <w:br w:type="page"/>
      </w:r>
    </w:p>
    <w:p w:rsidR="00495D4A" w:rsidRPr="009734FA" w:rsidRDefault="0002037F" w:rsidP="009734FA">
      <w:pPr>
        <w:pStyle w:val="2"/>
        <w:spacing w:before="0" w:after="0" w:line="276" w:lineRule="auto"/>
        <w:ind w:firstLine="709"/>
        <w:rPr>
          <w:rFonts w:ascii="Times New Roman" w:hAnsi="Times New Roman" w:cs="Times New Roman"/>
          <w:i w:val="0"/>
          <w:sz w:val="24"/>
          <w:szCs w:val="24"/>
        </w:rPr>
      </w:pPr>
      <w:bookmarkStart w:id="125" w:name="_Toc529988665"/>
      <w:bookmarkStart w:id="126" w:name="_Toc153102559"/>
      <w:r w:rsidRPr="009734FA">
        <w:rPr>
          <w:rFonts w:ascii="Times New Roman" w:hAnsi="Times New Roman" w:cs="Times New Roman"/>
          <w:i w:val="0"/>
          <w:sz w:val="24"/>
          <w:szCs w:val="24"/>
        </w:rPr>
        <w:lastRenderedPageBreak/>
        <w:t>Раздел 14. Индикаторы развития систем теплоснабжения поселения</w:t>
      </w:r>
      <w:bookmarkEnd w:id="125"/>
      <w:bookmarkEnd w:id="126"/>
    </w:p>
    <w:p w:rsidR="009734FA" w:rsidRPr="002A6715" w:rsidRDefault="009734FA" w:rsidP="0006093C">
      <w:pPr>
        <w:spacing w:line="276" w:lineRule="auto"/>
        <w:ind w:firstLine="709"/>
      </w:pPr>
      <w:r>
        <w:rPr>
          <w:color w:val="0000CC"/>
        </w:rPr>
        <w:t xml:space="preserve">Раздел разработан с учетом отсутствия </w:t>
      </w:r>
      <w:r w:rsidRPr="00F34CF7">
        <w:rPr>
          <w:color w:val="0000CC"/>
        </w:rPr>
        <w:t>ценовы</w:t>
      </w:r>
      <w:r>
        <w:rPr>
          <w:color w:val="0000CC"/>
        </w:rPr>
        <w:t>х</w:t>
      </w:r>
      <w:r w:rsidRPr="00F34CF7">
        <w:rPr>
          <w:color w:val="0000CC"/>
        </w:rPr>
        <w:t xml:space="preserve"> зон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Pr="00F34CF7">
        <w:rPr>
          <w:color w:val="0000CC"/>
        </w:rPr>
        <w:t>.</w:t>
      </w:r>
    </w:p>
    <w:p w:rsidR="0002037F" w:rsidRPr="00CA1C63" w:rsidRDefault="0002037F" w:rsidP="0006093C">
      <w:pPr>
        <w:spacing w:line="276" w:lineRule="auto"/>
        <w:ind w:firstLine="709"/>
      </w:pPr>
      <w:r w:rsidRPr="00B67495">
        <w:t xml:space="preserve">Индикаторы развития систем теплоснабжения </w:t>
      </w:r>
      <w:r w:rsidR="00BE7FE7" w:rsidRPr="00BB21DD">
        <w:rPr>
          <w:color w:val="0000FF"/>
        </w:rPr>
        <w:t xml:space="preserve">с. Кетово </w:t>
      </w:r>
      <w:r w:rsidRPr="00B67495">
        <w:t xml:space="preserve">в соответствии с методическими указаниями по разработке схем теплоснабжения на начало и конец расчетного периода приведены в </w:t>
      </w:r>
      <w:r w:rsidR="00D51F85" w:rsidRPr="00B67495">
        <w:rPr>
          <w:color w:val="0000CC"/>
          <w:spacing w:val="-4"/>
        </w:rPr>
        <w:t xml:space="preserve">таблице </w:t>
      </w:r>
      <w:r w:rsidR="00A326C0" w:rsidRPr="00B67495">
        <w:rPr>
          <w:color w:val="0000CC"/>
          <w:spacing w:val="-4"/>
        </w:rPr>
        <w:t>1</w:t>
      </w:r>
      <w:r w:rsidR="004C2E9B">
        <w:rPr>
          <w:color w:val="0000CC"/>
          <w:spacing w:val="-4"/>
        </w:rPr>
        <w:t>.</w:t>
      </w:r>
      <w:r w:rsidR="0006093C">
        <w:rPr>
          <w:color w:val="0000CC"/>
          <w:spacing w:val="-4"/>
        </w:rPr>
        <w:t>6</w:t>
      </w:r>
      <w:r w:rsidR="002E04BA">
        <w:rPr>
          <w:color w:val="0000CC"/>
          <w:spacing w:val="-4"/>
        </w:rPr>
        <w:t>6</w:t>
      </w:r>
      <w:r w:rsidRPr="00B67495">
        <w:t>.</w:t>
      </w:r>
    </w:p>
    <w:p w:rsidR="0002037F" w:rsidRPr="00B67495" w:rsidRDefault="0002037F" w:rsidP="0002037F">
      <w:pPr>
        <w:spacing w:line="276" w:lineRule="auto"/>
        <w:ind w:firstLine="709"/>
      </w:pPr>
    </w:p>
    <w:p w:rsidR="0002037F" w:rsidRPr="00B67495" w:rsidRDefault="0028501C" w:rsidP="0028501C">
      <w:pPr>
        <w:tabs>
          <w:tab w:val="left" w:pos="1418"/>
        </w:tabs>
      </w:pPr>
      <w:r w:rsidRPr="00B67495">
        <w:t>Таблица 1.</w:t>
      </w:r>
      <w:r w:rsidR="0006093C">
        <w:t>6</w:t>
      </w:r>
      <w:r w:rsidR="002E04BA">
        <w:t>6</w:t>
      </w:r>
      <w:r w:rsidRPr="00B67495">
        <w:t xml:space="preserve"> </w:t>
      </w:r>
      <w:r w:rsidR="00A326C0" w:rsidRPr="00B67495">
        <w:t>–</w:t>
      </w:r>
      <w:r w:rsidR="0002037F" w:rsidRPr="00B67495">
        <w:t xml:space="preserve"> Индикаторы развития систем теплоснабжения </w:t>
      </w:r>
      <w:r w:rsidR="00BE7FE7" w:rsidRPr="00BB21DD">
        <w:rPr>
          <w:color w:val="0000FF"/>
        </w:rPr>
        <w:t>с. Кетово</w:t>
      </w:r>
    </w:p>
    <w:tbl>
      <w:tblPr>
        <w:tblStyle w:val="a8"/>
        <w:tblW w:w="10206" w:type="dxa"/>
        <w:tblInd w:w="108" w:type="dxa"/>
        <w:tblLayout w:type="fixed"/>
        <w:tblLook w:val="04A0" w:firstRow="1" w:lastRow="0" w:firstColumn="1" w:lastColumn="0" w:noHBand="0" w:noVBand="1"/>
      </w:tblPr>
      <w:tblGrid>
        <w:gridCol w:w="567"/>
        <w:gridCol w:w="5954"/>
        <w:gridCol w:w="1104"/>
        <w:gridCol w:w="1290"/>
        <w:gridCol w:w="1291"/>
      </w:tblGrid>
      <w:tr w:rsidR="0002037F" w:rsidRPr="00B67495" w:rsidTr="00875815">
        <w:trPr>
          <w:trHeight w:val="255"/>
          <w:tblHeader/>
        </w:trPr>
        <w:tc>
          <w:tcPr>
            <w:tcW w:w="567" w:type="dxa"/>
            <w:vMerge w:val="restart"/>
          </w:tcPr>
          <w:p w:rsidR="0002037F" w:rsidRPr="00B67495" w:rsidRDefault="0002037F" w:rsidP="00875815">
            <w:pPr>
              <w:rPr>
                <w:shd w:val="clear" w:color="auto" w:fill="FFFFFF"/>
              </w:rPr>
            </w:pPr>
            <w:r w:rsidRPr="00B67495">
              <w:rPr>
                <w:shd w:val="clear" w:color="auto" w:fill="FFFFFF"/>
              </w:rPr>
              <w:t>№ п/п</w:t>
            </w:r>
          </w:p>
        </w:tc>
        <w:tc>
          <w:tcPr>
            <w:tcW w:w="5954" w:type="dxa"/>
            <w:vMerge w:val="restart"/>
            <w:tcBorders>
              <w:tl2br w:val="single" w:sz="4" w:space="0" w:color="auto"/>
            </w:tcBorders>
          </w:tcPr>
          <w:p w:rsidR="0002037F" w:rsidRPr="00B67495" w:rsidRDefault="0002037F" w:rsidP="00875815">
            <w:pPr>
              <w:jc w:val="right"/>
              <w:rPr>
                <w:shd w:val="clear" w:color="auto" w:fill="FFFFFF"/>
              </w:rPr>
            </w:pPr>
            <w:r w:rsidRPr="00B67495">
              <w:rPr>
                <w:shd w:val="clear" w:color="auto" w:fill="FFFFFF"/>
              </w:rPr>
              <w:t>Год</w:t>
            </w:r>
          </w:p>
          <w:p w:rsidR="0002037F" w:rsidRPr="00B67495" w:rsidRDefault="0002037F" w:rsidP="00875815">
            <w:pPr>
              <w:rPr>
                <w:shd w:val="clear" w:color="auto" w:fill="FFFFFF"/>
              </w:rPr>
            </w:pPr>
            <w:r w:rsidRPr="00B67495">
              <w:rPr>
                <w:shd w:val="clear" w:color="auto" w:fill="FFFFFF"/>
              </w:rPr>
              <w:t>Индикатор</w:t>
            </w:r>
          </w:p>
        </w:tc>
        <w:tc>
          <w:tcPr>
            <w:tcW w:w="1104" w:type="dxa"/>
            <w:vMerge w:val="restart"/>
            <w:vAlign w:val="center"/>
          </w:tcPr>
          <w:p w:rsidR="0002037F" w:rsidRPr="00B67495" w:rsidRDefault="0002037F" w:rsidP="00875815">
            <w:pPr>
              <w:jc w:val="center"/>
              <w:rPr>
                <w:shd w:val="clear" w:color="auto" w:fill="FFFFFF"/>
              </w:rPr>
            </w:pPr>
            <w:r w:rsidRPr="00B67495">
              <w:rPr>
                <w:shd w:val="clear" w:color="auto" w:fill="FFFFFF"/>
              </w:rPr>
              <w:t>Ед. изм.</w:t>
            </w:r>
          </w:p>
        </w:tc>
        <w:tc>
          <w:tcPr>
            <w:tcW w:w="1290" w:type="dxa"/>
            <w:vAlign w:val="center"/>
          </w:tcPr>
          <w:p w:rsidR="0002037F" w:rsidRPr="00B67495" w:rsidRDefault="0002037F" w:rsidP="00875815">
            <w:pPr>
              <w:pStyle w:val="Default"/>
              <w:jc w:val="center"/>
              <w:rPr>
                <w:color w:val="auto"/>
              </w:rPr>
            </w:pPr>
            <w:r w:rsidRPr="00B67495">
              <w:rPr>
                <w:color w:val="auto"/>
              </w:rPr>
              <w:t>существующие</w:t>
            </w:r>
          </w:p>
        </w:tc>
        <w:tc>
          <w:tcPr>
            <w:tcW w:w="1291" w:type="dxa"/>
            <w:vAlign w:val="center"/>
          </w:tcPr>
          <w:p w:rsidR="0002037F" w:rsidRPr="00B67495" w:rsidRDefault="0002037F" w:rsidP="00875815">
            <w:pPr>
              <w:pStyle w:val="Default"/>
              <w:jc w:val="center"/>
              <w:rPr>
                <w:color w:val="auto"/>
              </w:rPr>
            </w:pPr>
            <w:r w:rsidRPr="00B67495">
              <w:rPr>
                <w:color w:val="auto"/>
              </w:rPr>
              <w:t>перспективные</w:t>
            </w:r>
          </w:p>
        </w:tc>
      </w:tr>
      <w:tr w:rsidR="0002037F" w:rsidRPr="00B67495" w:rsidTr="00875815">
        <w:trPr>
          <w:trHeight w:val="255"/>
          <w:tblHeader/>
        </w:trPr>
        <w:tc>
          <w:tcPr>
            <w:tcW w:w="567" w:type="dxa"/>
            <w:vMerge/>
          </w:tcPr>
          <w:p w:rsidR="0002037F" w:rsidRPr="00B67495" w:rsidRDefault="0002037F" w:rsidP="00875815">
            <w:pPr>
              <w:rPr>
                <w:shd w:val="clear" w:color="auto" w:fill="FFFFFF"/>
              </w:rPr>
            </w:pPr>
          </w:p>
        </w:tc>
        <w:tc>
          <w:tcPr>
            <w:tcW w:w="5954" w:type="dxa"/>
            <w:vMerge/>
            <w:tcBorders>
              <w:tl2br w:val="single" w:sz="4" w:space="0" w:color="auto"/>
            </w:tcBorders>
          </w:tcPr>
          <w:p w:rsidR="0002037F" w:rsidRPr="00B67495" w:rsidRDefault="0002037F" w:rsidP="00875815">
            <w:pPr>
              <w:jc w:val="right"/>
              <w:rPr>
                <w:shd w:val="clear" w:color="auto" w:fill="FFFFFF"/>
              </w:rPr>
            </w:pPr>
          </w:p>
        </w:tc>
        <w:tc>
          <w:tcPr>
            <w:tcW w:w="1104" w:type="dxa"/>
            <w:vMerge/>
            <w:vAlign w:val="center"/>
          </w:tcPr>
          <w:p w:rsidR="0002037F" w:rsidRPr="00B67495" w:rsidRDefault="0002037F" w:rsidP="00875815">
            <w:pPr>
              <w:jc w:val="center"/>
              <w:rPr>
                <w:shd w:val="clear" w:color="auto" w:fill="FFFFFF"/>
              </w:rPr>
            </w:pPr>
          </w:p>
        </w:tc>
        <w:tc>
          <w:tcPr>
            <w:tcW w:w="1290" w:type="dxa"/>
            <w:vAlign w:val="center"/>
          </w:tcPr>
          <w:p w:rsidR="0002037F" w:rsidRPr="0006093C" w:rsidRDefault="0002037F" w:rsidP="009A7256">
            <w:pPr>
              <w:pStyle w:val="Default"/>
              <w:jc w:val="center"/>
              <w:rPr>
                <w:bCs/>
                <w:iCs/>
                <w:color w:val="00B050"/>
              </w:rPr>
            </w:pPr>
            <w:r w:rsidRPr="0006093C">
              <w:rPr>
                <w:bCs/>
                <w:iCs/>
                <w:color w:val="00B050"/>
              </w:rPr>
              <w:t>20</w:t>
            </w:r>
            <w:r w:rsidR="009A7256" w:rsidRPr="0006093C">
              <w:rPr>
                <w:bCs/>
                <w:iCs/>
                <w:color w:val="00B050"/>
              </w:rPr>
              <w:t>22</w:t>
            </w:r>
          </w:p>
        </w:tc>
        <w:tc>
          <w:tcPr>
            <w:tcW w:w="1291" w:type="dxa"/>
            <w:vAlign w:val="center"/>
          </w:tcPr>
          <w:p w:rsidR="0002037F" w:rsidRPr="0006093C" w:rsidRDefault="0002037F" w:rsidP="009A7256">
            <w:pPr>
              <w:pStyle w:val="Default"/>
              <w:jc w:val="center"/>
              <w:rPr>
                <w:bCs/>
                <w:iCs/>
                <w:color w:val="00B050"/>
              </w:rPr>
            </w:pPr>
            <w:r w:rsidRPr="0006093C">
              <w:rPr>
                <w:bCs/>
                <w:iCs/>
                <w:color w:val="00B050"/>
              </w:rPr>
              <w:t>20</w:t>
            </w:r>
            <w:r w:rsidR="009A7256" w:rsidRPr="0006093C">
              <w:rPr>
                <w:bCs/>
                <w:iCs/>
                <w:color w:val="00B050"/>
              </w:rPr>
              <w:t>42</w:t>
            </w:r>
          </w:p>
        </w:tc>
      </w:tr>
      <w:tr w:rsidR="0002037F" w:rsidRPr="00B67495" w:rsidTr="0028501C">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r w:rsidRPr="00B67495">
              <w:t>количество прекращений подачи тепловой энергии, теплоносителя в результате технологических нарушений на тепловых сетях</w:t>
            </w:r>
          </w:p>
          <w:p w:rsidR="0028501C" w:rsidRPr="00B67495" w:rsidRDefault="0028501C" w:rsidP="0028501C">
            <w:pPr>
              <w:rPr>
                <w:bCs/>
                <w:iCs/>
              </w:rPr>
            </w:pPr>
            <w:r w:rsidRPr="00B67495">
              <w:t xml:space="preserve">- </w:t>
            </w:r>
            <w:r w:rsidRPr="00B67495">
              <w:rPr>
                <w:bCs/>
                <w:iCs/>
              </w:rPr>
              <w:t xml:space="preserve">котельная </w:t>
            </w:r>
            <w:r w:rsidR="00B67495" w:rsidRPr="00B67495">
              <w:rPr>
                <w:szCs w:val="28"/>
              </w:rPr>
              <w:t>№ 1</w:t>
            </w:r>
            <w:r w:rsidRPr="00B67495">
              <w:rPr>
                <w:szCs w:val="28"/>
              </w:rPr>
              <w:t>;</w:t>
            </w:r>
          </w:p>
          <w:p w:rsidR="0028501C" w:rsidRP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28501C"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B67495" w:rsidRDefault="00B67495" w:rsidP="0028501C">
            <w:pPr>
              <w:rPr>
                <w:szCs w:val="28"/>
              </w:rPr>
            </w:pPr>
            <w:r w:rsidRPr="00B67495">
              <w:t xml:space="preserve">- </w:t>
            </w:r>
            <w:r w:rsidRPr="00B67495">
              <w:rPr>
                <w:bCs/>
                <w:iCs/>
              </w:rPr>
              <w:t xml:space="preserve">котельная </w:t>
            </w:r>
            <w:r w:rsidRPr="00B67495">
              <w:rPr>
                <w:szCs w:val="28"/>
              </w:rPr>
              <w:t>№</w:t>
            </w:r>
            <w:r>
              <w:rPr>
                <w:szCs w:val="28"/>
              </w:rPr>
              <w:t xml:space="preserve"> 9</w:t>
            </w:r>
            <w:r w:rsidR="009A7256">
              <w:rPr>
                <w:szCs w:val="28"/>
              </w:rPr>
              <w:t>;</w:t>
            </w:r>
          </w:p>
          <w:p w:rsidR="009A7256" w:rsidRPr="00B67495" w:rsidRDefault="009A7256" w:rsidP="0028501C">
            <w:pPr>
              <w:rPr>
                <w:shd w:val="clear" w:color="auto" w:fill="FFFFFF"/>
              </w:rPr>
            </w:pPr>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Ед.</w:t>
            </w:r>
          </w:p>
        </w:tc>
        <w:tc>
          <w:tcPr>
            <w:tcW w:w="1290" w:type="dxa"/>
            <w:vAlign w:val="bottom"/>
          </w:tcPr>
          <w:tbl>
            <w:tblPr>
              <w:tblW w:w="976" w:type="dxa"/>
              <w:tblLayout w:type="fixed"/>
              <w:tblLook w:val="04A0" w:firstRow="1" w:lastRow="0" w:firstColumn="1" w:lastColumn="0" w:noHBand="0" w:noVBand="1"/>
            </w:tblPr>
            <w:tblGrid>
              <w:gridCol w:w="976"/>
            </w:tblGrid>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70C0"/>
                      <w:sz w:val="22"/>
                      <w:szCs w:val="22"/>
                    </w:rPr>
                  </w:pPr>
                  <w:r>
                    <w:rPr>
                      <w:color w:val="0070C0"/>
                      <w:sz w:val="22"/>
                      <w:szCs w:val="22"/>
                    </w:rPr>
                    <w:t>0,0024</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0,002</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0,002</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0,0003</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0,00025</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0,0004</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0,00004</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0,002</w:t>
                  </w:r>
                </w:p>
              </w:tc>
            </w:tr>
            <w:tr w:rsidR="00071B9D" w:rsidRPr="00F745A4" w:rsidTr="00912C7E">
              <w:trPr>
                <w:trHeight w:val="300"/>
              </w:trPr>
              <w:tc>
                <w:tcPr>
                  <w:tcW w:w="976" w:type="dxa"/>
                  <w:tcBorders>
                    <w:top w:val="nil"/>
                    <w:left w:val="nil"/>
                    <w:bottom w:val="nil"/>
                    <w:right w:val="nil"/>
                  </w:tcBorders>
                  <w:shd w:val="clear" w:color="auto" w:fill="auto"/>
                  <w:noWrap/>
                  <w:vAlign w:val="bottom"/>
                  <w:hideMark/>
                </w:tcPr>
                <w:p w:rsidR="00071B9D" w:rsidRDefault="00071B9D">
                  <w:pPr>
                    <w:jc w:val="center"/>
                    <w:rPr>
                      <w:color w:val="000000"/>
                      <w:sz w:val="22"/>
                      <w:szCs w:val="22"/>
                    </w:rPr>
                  </w:pPr>
                  <w:r>
                    <w:rPr>
                      <w:color w:val="000000"/>
                      <w:sz w:val="22"/>
                      <w:szCs w:val="22"/>
                    </w:rPr>
                    <w:t>0,002</w:t>
                  </w:r>
                </w:p>
              </w:tc>
            </w:tr>
          </w:tbl>
          <w:p w:rsidR="0028501C" w:rsidRPr="00B67495" w:rsidRDefault="0028501C" w:rsidP="0028501C">
            <w:pPr>
              <w:jc w:val="center"/>
              <w:rPr>
                <w:highlight w:val="yellow"/>
              </w:rPr>
            </w:pPr>
          </w:p>
        </w:tc>
        <w:tc>
          <w:tcPr>
            <w:tcW w:w="1291" w:type="dxa"/>
            <w:vAlign w:val="bottom"/>
          </w:tcPr>
          <w:tbl>
            <w:tblPr>
              <w:tblW w:w="976" w:type="dxa"/>
              <w:tblLayout w:type="fixed"/>
              <w:tblLook w:val="04A0" w:firstRow="1" w:lastRow="0" w:firstColumn="1" w:lastColumn="0" w:noHBand="0" w:noVBand="1"/>
            </w:tblPr>
            <w:tblGrid>
              <w:gridCol w:w="976"/>
            </w:tblGrid>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70C0"/>
                      <w:sz w:val="22"/>
                      <w:szCs w:val="22"/>
                    </w:rPr>
                  </w:pPr>
                  <w:r>
                    <w:rPr>
                      <w:color w:val="0070C0"/>
                      <w:sz w:val="22"/>
                      <w:szCs w:val="22"/>
                    </w:rPr>
                    <w:t>0,0009</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0,001</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0,001</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0,0003</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0,00005</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0,0002</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0,00004</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w:t>
                  </w:r>
                  <w:r>
                    <w:rPr>
                      <w:color w:val="000000"/>
                      <w:sz w:val="22"/>
                      <w:szCs w:val="22"/>
                    </w:rPr>
                    <w:cr/>
                    <w:t>001</w:t>
                  </w:r>
                </w:p>
              </w:tc>
            </w:tr>
            <w:tr w:rsidR="00071B9D" w:rsidRPr="00F745A4" w:rsidTr="00F745A4">
              <w:trPr>
                <w:trHeight w:val="300"/>
              </w:trPr>
              <w:tc>
                <w:tcPr>
                  <w:tcW w:w="976" w:type="dxa"/>
                  <w:tcBorders>
                    <w:top w:val="nil"/>
                    <w:left w:val="nil"/>
                    <w:bottom w:val="nil"/>
                    <w:right w:val="nil"/>
                  </w:tcBorders>
                  <w:shd w:val="clear" w:color="auto" w:fill="auto"/>
                  <w:noWrap/>
                  <w:vAlign w:val="center"/>
                  <w:hideMark/>
                </w:tcPr>
                <w:p w:rsidR="00071B9D" w:rsidRDefault="00071B9D">
                  <w:pPr>
                    <w:jc w:val="center"/>
                    <w:rPr>
                      <w:color w:val="000000"/>
                      <w:sz w:val="22"/>
                      <w:szCs w:val="22"/>
                    </w:rPr>
                  </w:pPr>
                  <w:r>
                    <w:rPr>
                      <w:color w:val="000000"/>
                      <w:sz w:val="22"/>
                      <w:szCs w:val="22"/>
                    </w:rPr>
                    <w:t>0,002</w:t>
                  </w:r>
                </w:p>
              </w:tc>
            </w:tr>
          </w:tbl>
          <w:p w:rsidR="0028501C" w:rsidRPr="00B67495" w:rsidRDefault="0028501C" w:rsidP="0028501C">
            <w:pPr>
              <w:jc w:val="center"/>
              <w:rPr>
                <w:highlight w:val="yellow"/>
                <w:shd w:val="clear" w:color="auto" w:fill="FFFFFF"/>
              </w:rPr>
            </w:pPr>
          </w:p>
        </w:tc>
      </w:tr>
      <w:tr w:rsidR="0002037F" w:rsidRPr="00B67495" w:rsidTr="0087581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pPr>
              <w:rPr>
                <w:shd w:val="clear" w:color="auto" w:fill="FFFFFF"/>
              </w:rPr>
            </w:pPr>
            <w:r w:rsidRPr="00B67495">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Ед.</w:t>
            </w:r>
          </w:p>
        </w:tc>
        <w:tc>
          <w:tcPr>
            <w:tcW w:w="1290" w:type="dxa"/>
            <w:vAlign w:val="center"/>
          </w:tcPr>
          <w:p w:rsidR="0002037F" w:rsidRPr="00B67495" w:rsidRDefault="0002037F" w:rsidP="00875815">
            <w:pPr>
              <w:pStyle w:val="Default"/>
              <w:jc w:val="center"/>
              <w:rPr>
                <w:color w:val="auto"/>
              </w:rPr>
            </w:pPr>
            <w:r w:rsidRPr="00B67495">
              <w:rPr>
                <w:color w:val="auto"/>
              </w:rPr>
              <w:t>0</w:t>
            </w:r>
          </w:p>
        </w:tc>
        <w:tc>
          <w:tcPr>
            <w:tcW w:w="1291" w:type="dxa"/>
            <w:vAlign w:val="center"/>
          </w:tcPr>
          <w:p w:rsidR="0002037F" w:rsidRPr="00B67495" w:rsidRDefault="0002037F" w:rsidP="00875815">
            <w:pPr>
              <w:jc w:val="center"/>
              <w:rPr>
                <w:shd w:val="clear" w:color="auto" w:fill="FFFFFF"/>
              </w:rPr>
            </w:pPr>
            <w:r w:rsidRPr="00B67495">
              <w:rPr>
                <w:shd w:val="clear" w:color="auto" w:fill="FFFFFF"/>
              </w:rPr>
              <w:t>0</w:t>
            </w:r>
          </w:p>
        </w:tc>
      </w:tr>
      <w:tr w:rsidR="00B67495" w:rsidRPr="00B67495" w:rsidTr="00B6749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A326C0" w:rsidRPr="00B67495" w:rsidRDefault="0002037F" w:rsidP="00A326C0">
            <w:r w:rsidRPr="00B67495">
              <w:t>удельный расход условного топлива на единицу тепловой энергии, отпускаемой с коллекторов источников тепловой энергии</w:t>
            </w:r>
          </w:p>
          <w:p w:rsidR="00B67495" w:rsidRPr="00B67495" w:rsidRDefault="00B67495" w:rsidP="00B67495">
            <w:pPr>
              <w:rPr>
                <w:bCs/>
                <w:iCs/>
              </w:rPr>
            </w:pPr>
            <w:r w:rsidRPr="00B67495">
              <w:t xml:space="preserve">- </w:t>
            </w:r>
            <w:r w:rsidRPr="00B67495">
              <w:rPr>
                <w:bCs/>
                <w:iCs/>
              </w:rPr>
              <w:t xml:space="preserve">котельная </w:t>
            </w:r>
            <w:r w:rsidRPr="00B67495">
              <w:rPr>
                <w:szCs w:val="28"/>
              </w:rPr>
              <w:t>№ 1;</w:t>
            </w:r>
          </w:p>
          <w:p w:rsidR="00B67495" w:rsidRP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071B9D" w:rsidRPr="00B67495" w:rsidRDefault="00071B9D" w:rsidP="00071B9D">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ind w:left="-57" w:right="-57"/>
              <w:jc w:val="center"/>
              <w:rPr>
                <w:shd w:val="clear" w:color="auto" w:fill="FFFFFF"/>
              </w:rPr>
            </w:pPr>
            <w:r w:rsidRPr="00B67495">
              <w:rPr>
                <w:shd w:val="clear" w:color="auto" w:fill="FFFFFF"/>
              </w:rPr>
              <w:t>Тут/Гкал</w:t>
            </w:r>
          </w:p>
        </w:tc>
        <w:tc>
          <w:tcPr>
            <w:tcW w:w="1290"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0,1253</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133,48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120,170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124,94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124,74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118,180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58,03</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w:t>
                  </w:r>
                  <w:r w:rsidRPr="00071B9D">
                    <w:rPr>
                      <w:color w:val="000000"/>
                      <w:sz w:val="22"/>
                      <w:szCs w:val="22"/>
                    </w:rPr>
                    <w:cr/>
                    <w:t>207</w:t>
                  </w:r>
                </w:p>
              </w:tc>
            </w:tr>
            <w:tr w:rsidR="00071B9D" w:rsidRPr="00071B9D" w:rsidTr="00071B9D">
              <w:trPr>
                <w:trHeight w:val="300"/>
              </w:trPr>
              <w:tc>
                <w:tcPr>
                  <w:tcW w:w="976" w:type="dxa"/>
                  <w:tcBorders>
                    <w:top w:val="nil"/>
                    <w:left w:val="nil"/>
                    <w:bottom w:val="nil"/>
                    <w:right w:val="nil"/>
                  </w:tcBorders>
                  <w:shd w:val="clear" w:color="auto" w:fill="auto"/>
                  <w:noWrap/>
                  <w:vAlign w:val="bottom"/>
                  <w:hideMark/>
                </w:tcPr>
                <w:p w:rsidR="00071B9D" w:rsidRPr="00071B9D" w:rsidRDefault="00071B9D" w:rsidP="00071B9D">
                  <w:pPr>
                    <w:jc w:val="center"/>
                    <w:rPr>
                      <w:color w:val="000000"/>
                      <w:sz w:val="22"/>
                      <w:szCs w:val="22"/>
                    </w:rPr>
                  </w:pPr>
                  <w:r w:rsidRPr="00071B9D">
                    <w:rPr>
                      <w:color w:val="000000"/>
                      <w:sz w:val="22"/>
                      <w:szCs w:val="22"/>
                    </w:rPr>
                    <w:t>0,1250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0,0792</w:t>
                  </w:r>
                </w:p>
              </w:tc>
            </w:tr>
          </w:tbl>
          <w:p w:rsidR="0028501C" w:rsidRPr="00AA6466" w:rsidRDefault="0028501C" w:rsidP="00B67495">
            <w:pPr>
              <w:jc w:val="center"/>
              <w:rPr>
                <w:highlight w:val="yellow"/>
              </w:rPr>
            </w:pPr>
          </w:p>
        </w:tc>
        <w:tc>
          <w:tcPr>
            <w:tcW w:w="1291"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0,1253</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13</w:t>
                  </w:r>
                  <w:r w:rsidRPr="00071B9D">
                    <w:rPr>
                      <w:color w:val="000000"/>
                      <w:sz w:val="22"/>
                      <w:szCs w:val="22"/>
                    </w:rPr>
                    <w:cr/>
                    <w:t>,50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120,140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125,47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124,75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118,180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58,03</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0,209</w:t>
                  </w:r>
                </w:p>
              </w:tc>
            </w:tr>
            <w:tr w:rsidR="00071B9D" w:rsidRPr="00071B9D" w:rsidTr="00071B9D">
              <w:trPr>
                <w:trHeight w:val="300"/>
              </w:trPr>
              <w:tc>
                <w:tcPr>
                  <w:tcW w:w="976" w:type="dxa"/>
                  <w:tcBorders>
                    <w:top w:val="nil"/>
                    <w:left w:val="nil"/>
                    <w:bottom w:val="nil"/>
                    <w:right w:val="nil"/>
                  </w:tcBorders>
                  <w:shd w:val="clear" w:color="auto" w:fill="auto"/>
                  <w:noWrap/>
                  <w:vAlign w:val="bottom"/>
                  <w:hideMark/>
                </w:tcPr>
                <w:p w:rsidR="00071B9D" w:rsidRPr="00071B9D" w:rsidRDefault="00071B9D" w:rsidP="00071B9D">
                  <w:pPr>
                    <w:jc w:val="center"/>
                    <w:rPr>
                      <w:color w:val="000000"/>
                      <w:sz w:val="22"/>
                      <w:szCs w:val="22"/>
                    </w:rPr>
                  </w:pPr>
                  <w:r w:rsidRPr="00071B9D">
                    <w:rPr>
                      <w:color w:val="000000"/>
                      <w:sz w:val="22"/>
                      <w:szCs w:val="22"/>
                    </w:rPr>
                    <w:t>0,1201</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0,0821</w:t>
                  </w:r>
                </w:p>
              </w:tc>
            </w:tr>
          </w:tbl>
          <w:p w:rsidR="0002037F" w:rsidRPr="00AA6466" w:rsidRDefault="0002037F" w:rsidP="00B67495">
            <w:pPr>
              <w:jc w:val="center"/>
              <w:rPr>
                <w:highlight w:val="yellow"/>
              </w:rPr>
            </w:pPr>
          </w:p>
        </w:tc>
      </w:tr>
      <w:tr w:rsidR="00B67495" w:rsidRPr="00B67495" w:rsidTr="00B6749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r w:rsidRPr="00B67495">
              <w:t>отношение величины технологических потерь тепловой энергии, теплоносителя к материальной характеристике тепловой сети</w:t>
            </w:r>
          </w:p>
          <w:p w:rsidR="00B67495" w:rsidRPr="00B67495" w:rsidRDefault="00B67495" w:rsidP="00B67495">
            <w:pPr>
              <w:rPr>
                <w:bCs/>
                <w:iCs/>
              </w:rPr>
            </w:pPr>
            <w:r w:rsidRPr="00B67495">
              <w:t xml:space="preserve">- </w:t>
            </w:r>
            <w:r w:rsidRPr="00B67495">
              <w:rPr>
                <w:bCs/>
                <w:iCs/>
              </w:rPr>
              <w:t xml:space="preserve">котельная </w:t>
            </w:r>
            <w:r w:rsidRPr="00B67495">
              <w:rPr>
                <w:szCs w:val="28"/>
              </w:rPr>
              <w:t>№ 1;</w:t>
            </w:r>
          </w:p>
          <w:p w:rsidR="00B67495" w:rsidRP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B67495">
            <w:pPr>
              <w:rPr>
                <w:szCs w:val="28"/>
              </w:rPr>
            </w:pPr>
            <w:r w:rsidRPr="00B67495">
              <w:lastRenderedPageBreak/>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4C2E9B" w:rsidRPr="00B67495" w:rsidRDefault="00071B9D" w:rsidP="00071B9D">
            <w:pPr>
              <w:rPr>
                <w:shd w:val="clear" w:color="auto" w:fill="FFFFFF"/>
              </w:rPr>
            </w:pPr>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lastRenderedPageBreak/>
              <w:t>Гкал/м</w:t>
            </w:r>
            <w:r w:rsidRPr="00B67495">
              <w:rPr>
                <w:shd w:val="clear" w:color="auto" w:fill="FFFFFF"/>
                <w:vertAlign w:val="superscript"/>
              </w:rPr>
              <w:t>2</w:t>
            </w:r>
          </w:p>
        </w:tc>
        <w:tc>
          <w:tcPr>
            <w:tcW w:w="1290"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0,084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0,306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1,934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6,335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2,392</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1,767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1,767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10,825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2,98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0,340</w:t>
                  </w:r>
                </w:p>
              </w:tc>
            </w:tr>
          </w:tbl>
          <w:p w:rsidR="0028501C" w:rsidRPr="00AA6466" w:rsidRDefault="0028501C" w:rsidP="00B67495">
            <w:pPr>
              <w:jc w:val="center"/>
              <w:rPr>
                <w:highlight w:val="yellow"/>
              </w:rPr>
            </w:pPr>
          </w:p>
        </w:tc>
        <w:tc>
          <w:tcPr>
            <w:tcW w:w="1291"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0,084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0,307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1,926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1,859</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2,186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1,74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1,758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2,956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1,79</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0,340</w:t>
                  </w:r>
                </w:p>
              </w:tc>
            </w:tr>
          </w:tbl>
          <w:p w:rsidR="0028501C" w:rsidRPr="00AA6466" w:rsidRDefault="0028501C" w:rsidP="00B67495">
            <w:pPr>
              <w:jc w:val="center"/>
              <w:rPr>
                <w:highlight w:val="yellow"/>
              </w:rPr>
            </w:pPr>
          </w:p>
        </w:tc>
      </w:tr>
      <w:tr w:rsidR="0002037F" w:rsidRPr="00B67495" w:rsidTr="00A326C0">
        <w:trPr>
          <w:trHeight w:val="129"/>
        </w:trPr>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A326C0">
            <w:r w:rsidRPr="00B67495">
              <w:t>коэффициент использования установленной тепловой мощности</w:t>
            </w:r>
          </w:p>
        </w:tc>
        <w:tc>
          <w:tcPr>
            <w:tcW w:w="1104" w:type="dxa"/>
            <w:vAlign w:val="center"/>
          </w:tcPr>
          <w:p w:rsidR="0002037F" w:rsidRPr="00B67495" w:rsidRDefault="0028501C" w:rsidP="00875815">
            <w:pPr>
              <w:jc w:val="center"/>
              <w:rPr>
                <w:shd w:val="clear" w:color="auto" w:fill="FFFFFF"/>
              </w:rPr>
            </w:pPr>
            <w:r w:rsidRPr="00B67495">
              <w:rPr>
                <w:shd w:val="clear" w:color="auto" w:fill="FFFFFF"/>
              </w:rPr>
              <w:t>-</w:t>
            </w:r>
          </w:p>
        </w:tc>
        <w:tc>
          <w:tcPr>
            <w:tcW w:w="1290" w:type="dxa"/>
            <w:vAlign w:val="center"/>
          </w:tcPr>
          <w:p w:rsidR="0002037F" w:rsidRPr="00B67495" w:rsidRDefault="002F0775" w:rsidP="0028501C">
            <w:pPr>
              <w:jc w:val="center"/>
            </w:pPr>
            <w:r w:rsidRPr="00B67495">
              <w:t>0,3</w:t>
            </w:r>
            <w:r w:rsidR="0028501C" w:rsidRPr="00B67495">
              <w:t>38</w:t>
            </w:r>
          </w:p>
        </w:tc>
        <w:tc>
          <w:tcPr>
            <w:tcW w:w="1291" w:type="dxa"/>
            <w:vAlign w:val="center"/>
          </w:tcPr>
          <w:p w:rsidR="0002037F" w:rsidRPr="00B67495" w:rsidRDefault="002F0775" w:rsidP="0028501C">
            <w:pPr>
              <w:jc w:val="center"/>
            </w:pPr>
            <w:r w:rsidRPr="00B67495">
              <w:t>0,3</w:t>
            </w:r>
            <w:r w:rsidR="0028501C" w:rsidRPr="00B67495">
              <w:t>49</w:t>
            </w:r>
          </w:p>
        </w:tc>
      </w:tr>
      <w:tr w:rsidR="0002037F" w:rsidRPr="00B67495" w:rsidTr="0028501C">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r w:rsidRPr="00B67495">
              <w:t>удельная материальная характеристика тепловых сетей, приведенная к расчетной тепловой нагрузке</w:t>
            </w:r>
          </w:p>
          <w:p w:rsidR="00B67495" w:rsidRPr="00B67495" w:rsidRDefault="00B67495" w:rsidP="00B67495">
            <w:pPr>
              <w:rPr>
                <w:bCs/>
                <w:iCs/>
              </w:rPr>
            </w:pPr>
            <w:r w:rsidRPr="00B67495">
              <w:t xml:space="preserve">- </w:t>
            </w:r>
            <w:r w:rsidRPr="00B67495">
              <w:rPr>
                <w:bCs/>
                <w:iCs/>
              </w:rPr>
              <w:t xml:space="preserve">котельная </w:t>
            </w:r>
            <w:r w:rsidRPr="00B67495">
              <w:rPr>
                <w:szCs w:val="28"/>
              </w:rPr>
              <w:t>№ 1;</w:t>
            </w:r>
          </w:p>
          <w:p w:rsidR="00B67495" w:rsidRP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28501C" w:rsidRPr="00B67495" w:rsidRDefault="00071B9D" w:rsidP="00071B9D">
            <w:pPr>
              <w:rPr>
                <w:shd w:val="clear" w:color="auto" w:fill="FFFFFF"/>
              </w:rPr>
            </w:pPr>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м</w:t>
            </w:r>
            <w:r w:rsidRPr="00B67495">
              <w:rPr>
                <w:shd w:val="clear" w:color="auto" w:fill="FFFFFF"/>
                <w:vertAlign w:val="superscript"/>
              </w:rPr>
              <w:t>2</w:t>
            </w:r>
            <w:r w:rsidRPr="00B67495">
              <w:rPr>
                <w:shd w:val="clear" w:color="auto" w:fill="FFFFFF"/>
              </w:rPr>
              <w:t>/Гкал</w:t>
            </w:r>
          </w:p>
        </w:tc>
        <w:tc>
          <w:tcPr>
            <w:tcW w:w="1290"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0,186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0,294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0,015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0,048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0,048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0,020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0,113</w:t>
                  </w:r>
                </w:p>
              </w:tc>
            </w:tr>
          </w:tbl>
          <w:p w:rsidR="0028501C" w:rsidRPr="00B67495" w:rsidRDefault="0028501C" w:rsidP="0028501C">
            <w:pPr>
              <w:pStyle w:val="Default"/>
              <w:ind w:left="-142" w:right="-90"/>
              <w:jc w:val="center"/>
              <w:rPr>
                <w:color w:val="auto"/>
                <w:highlight w:val="yellow"/>
              </w:rPr>
            </w:pPr>
          </w:p>
        </w:tc>
        <w:tc>
          <w:tcPr>
            <w:tcW w:w="1291"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0,186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0,294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0,015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0,048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0,007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0,048</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0,020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0,113</w:t>
                  </w:r>
                </w:p>
              </w:tc>
            </w:tr>
          </w:tbl>
          <w:p w:rsidR="0028501C" w:rsidRPr="00B67495" w:rsidRDefault="0028501C" w:rsidP="0028501C">
            <w:pPr>
              <w:jc w:val="center"/>
              <w:rPr>
                <w:highlight w:val="yellow"/>
                <w:shd w:val="clear" w:color="auto" w:fill="FFFFFF"/>
              </w:rPr>
            </w:pPr>
          </w:p>
        </w:tc>
      </w:tr>
      <w:tr w:rsidR="0002037F" w:rsidRPr="00B67495" w:rsidTr="0087581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BE736A">
            <w:pPr>
              <w:rPr>
                <w:shd w:val="clear" w:color="auto" w:fill="FFFFFF"/>
              </w:rPr>
            </w:pPr>
            <w:r w:rsidRPr="00B67495">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w:t>
            </w:r>
            <w:r w:rsidR="00BE736A" w:rsidRPr="00B67495">
              <w:t>ницах поселения</w:t>
            </w:r>
            <w:r w:rsidRPr="00B67495">
              <w:t>)</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w:t>
            </w:r>
          </w:p>
        </w:tc>
        <w:tc>
          <w:tcPr>
            <w:tcW w:w="1290" w:type="dxa"/>
            <w:vAlign w:val="center"/>
          </w:tcPr>
          <w:p w:rsidR="0002037F" w:rsidRPr="00B67495" w:rsidRDefault="002F0775" w:rsidP="002F0775">
            <w:pPr>
              <w:pStyle w:val="Default"/>
              <w:ind w:left="-142" w:right="-90"/>
              <w:jc w:val="center"/>
              <w:rPr>
                <w:color w:val="auto"/>
              </w:rPr>
            </w:pPr>
            <w:r w:rsidRPr="00B67495">
              <w:rPr>
                <w:color w:val="auto"/>
              </w:rPr>
              <w:t>-</w:t>
            </w:r>
          </w:p>
        </w:tc>
        <w:tc>
          <w:tcPr>
            <w:tcW w:w="1291" w:type="dxa"/>
            <w:vAlign w:val="center"/>
          </w:tcPr>
          <w:p w:rsidR="0002037F" w:rsidRPr="00B67495" w:rsidRDefault="002F0775" w:rsidP="00875815">
            <w:pPr>
              <w:jc w:val="center"/>
              <w:rPr>
                <w:shd w:val="clear" w:color="auto" w:fill="FFFFFF"/>
              </w:rPr>
            </w:pPr>
            <w:r w:rsidRPr="00B67495">
              <w:rPr>
                <w:shd w:val="clear" w:color="auto" w:fill="FFFFFF"/>
              </w:rPr>
              <w:t>-</w:t>
            </w:r>
          </w:p>
        </w:tc>
      </w:tr>
      <w:tr w:rsidR="0002037F" w:rsidRPr="00B67495" w:rsidTr="0087581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pPr>
              <w:rPr>
                <w:shd w:val="clear" w:color="auto" w:fill="FFFFFF"/>
              </w:rPr>
            </w:pPr>
            <w:r w:rsidRPr="00B67495">
              <w:t>удельный расход условного топлива на отпуск электрической энергии</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Тут/кВт</w:t>
            </w:r>
          </w:p>
        </w:tc>
        <w:tc>
          <w:tcPr>
            <w:tcW w:w="1290" w:type="dxa"/>
            <w:vAlign w:val="center"/>
          </w:tcPr>
          <w:p w:rsidR="0002037F" w:rsidRPr="00B67495" w:rsidRDefault="0002037F" w:rsidP="00875815">
            <w:pPr>
              <w:jc w:val="center"/>
            </w:pPr>
            <w:r w:rsidRPr="00B67495">
              <w:t>-</w:t>
            </w:r>
          </w:p>
        </w:tc>
        <w:tc>
          <w:tcPr>
            <w:tcW w:w="1291" w:type="dxa"/>
            <w:vAlign w:val="center"/>
          </w:tcPr>
          <w:p w:rsidR="0002037F" w:rsidRPr="00B67495" w:rsidRDefault="0002037F" w:rsidP="00875815">
            <w:pPr>
              <w:jc w:val="center"/>
              <w:rPr>
                <w:shd w:val="clear" w:color="auto" w:fill="FFFFFF"/>
              </w:rPr>
            </w:pPr>
            <w:r w:rsidRPr="00B67495">
              <w:rPr>
                <w:shd w:val="clear" w:color="auto" w:fill="FFFFFF"/>
              </w:rPr>
              <w:t>-</w:t>
            </w:r>
          </w:p>
        </w:tc>
      </w:tr>
      <w:tr w:rsidR="0002037F" w:rsidRPr="00B67495" w:rsidTr="0087581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pPr>
              <w:rPr>
                <w:shd w:val="clear" w:color="auto" w:fill="FFFFFF"/>
              </w:rPr>
            </w:pPr>
            <w:r w:rsidRPr="00B67495">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04" w:type="dxa"/>
            <w:vAlign w:val="center"/>
          </w:tcPr>
          <w:p w:rsidR="0002037F" w:rsidRPr="00B67495" w:rsidRDefault="0002037F" w:rsidP="00875815">
            <w:pPr>
              <w:jc w:val="center"/>
              <w:rPr>
                <w:shd w:val="clear" w:color="auto" w:fill="FFFFFF"/>
              </w:rPr>
            </w:pPr>
          </w:p>
        </w:tc>
        <w:tc>
          <w:tcPr>
            <w:tcW w:w="1290" w:type="dxa"/>
            <w:vAlign w:val="center"/>
          </w:tcPr>
          <w:p w:rsidR="0002037F" w:rsidRPr="00B67495" w:rsidRDefault="0002037F" w:rsidP="00875815">
            <w:pPr>
              <w:pStyle w:val="Default"/>
              <w:ind w:left="-142" w:right="-90"/>
              <w:jc w:val="center"/>
              <w:rPr>
                <w:color w:val="auto"/>
              </w:rPr>
            </w:pPr>
            <w:r w:rsidRPr="00B67495">
              <w:rPr>
                <w:color w:val="auto"/>
              </w:rPr>
              <w:t>-</w:t>
            </w:r>
          </w:p>
        </w:tc>
        <w:tc>
          <w:tcPr>
            <w:tcW w:w="1291" w:type="dxa"/>
            <w:vAlign w:val="center"/>
          </w:tcPr>
          <w:p w:rsidR="0002037F" w:rsidRPr="00B67495" w:rsidRDefault="0002037F" w:rsidP="00875815">
            <w:pPr>
              <w:jc w:val="center"/>
              <w:rPr>
                <w:shd w:val="clear" w:color="auto" w:fill="FFFFFF"/>
              </w:rPr>
            </w:pPr>
            <w:r w:rsidRPr="00B67495">
              <w:rPr>
                <w:shd w:val="clear" w:color="auto" w:fill="FFFFFF"/>
              </w:rPr>
              <w:t>-</w:t>
            </w:r>
          </w:p>
        </w:tc>
      </w:tr>
      <w:tr w:rsidR="0002037F" w:rsidRPr="00B67495" w:rsidTr="0087581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pPr>
              <w:rPr>
                <w:shd w:val="clear" w:color="auto" w:fill="FFFFFF"/>
              </w:rPr>
            </w:pPr>
            <w:r w:rsidRPr="00B67495">
              <w:t>доля отпуска тепловой энергии, осуществляемого потребителям по приборам учета, в общем объеме отпущенной тепловой энергии</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w:t>
            </w:r>
          </w:p>
        </w:tc>
        <w:tc>
          <w:tcPr>
            <w:tcW w:w="1290" w:type="dxa"/>
            <w:vAlign w:val="center"/>
          </w:tcPr>
          <w:p w:rsidR="0002037F" w:rsidRPr="00B67495" w:rsidRDefault="002F0775" w:rsidP="00875815">
            <w:pPr>
              <w:ind w:left="-115" w:right="-115" w:firstLine="3"/>
              <w:jc w:val="center"/>
            </w:pPr>
            <w:r w:rsidRPr="00B67495">
              <w:t>50</w:t>
            </w:r>
          </w:p>
        </w:tc>
        <w:tc>
          <w:tcPr>
            <w:tcW w:w="1291" w:type="dxa"/>
            <w:vAlign w:val="center"/>
          </w:tcPr>
          <w:p w:rsidR="0002037F" w:rsidRPr="00B67495" w:rsidRDefault="002F0775" w:rsidP="00875815">
            <w:pPr>
              <w:jc w:val="center"/>
              <w:rPr>
                <w:shd w:val="clear" w:color="auto" w:fill="FFFFFF"/>
              </w:rPr>
            </w:pPr>
            <w:r w:rsidRPr="00B67495">
              <w:rPr>
                <w:shd w:val="clear" w:color="auto" w:fill="FFFFFF"/>
              </w:rPr>
              <w:t>100</w:t>
            </w:r>
          </w:p>
        </w:tc>
      </w:tr>
      <w:tr w:rsidR="00B67495" w:rsidRPr="00B67495" w:rsidTr="00B6749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r w:rsidRPr="00B67495">
              <w:t xml:space="preserve">средневзвешенный (по материальной характеристике) срок эксплуатации тепловых сетей </w:t>
            </w:r>
          </w:p>
          <w:p w:rsidR="00B67495" w:rsidRPr="00B67495" w:rsidRDefault="00B67495" w:rsidP="00B67495">
            <w:pPr>
              <w:rPr>
                <w:bCs/>
                <w:iCs/>
              </w:rPr>
            </w:pPr>
            <w:r w:rsidRPr="00B67495">
              <w:t xml:space="preserve">- </w:t>
            </w:r>
            <w:r w:rsidRPr="00B67495">
              <w:rPr>
                <w:bCs/>
                <w:iCs/>
              </w:rPr>
              <w:t xml:space="preserve">котельная </w:t>
            </w:r>
            <w:r w:rsidRPr="00B67495">
              <w:rPr>
                <w:szCs w:val="28"/>
              </w:rPr>
              <w:t>№ 1;</w:t>
            </w:r>
          </w:p>
          <w:p w:rsidR="00B67495" w:rsidRP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02037F" w:rsidRPr="00B67495" w:rsidRDefault="00071B9D" w:rsidP="00071B9D">
            <w:pPr>
              <w:rPr>
                <w:szCs w:val="28"/>
              </w:rPr>
            </w:pPr>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лет</w:t>
            </w:r>
          </w:p>
        </w:tc>
        <w:tc>
          <w:tcPr>
            <w:tcW w:w="1290"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30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31</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30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27</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11</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12</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3</w:t>
                  </w:r>
                </w:p>
              </w:tc>
            </w:tr>
          </w:tbl>
          <w:p w:rsidR="002F0775" w:rsidRPr="00B67495" w:rsidRDefault="002F0775" w:rsidP="00B67495">
            <w:pPr>
              <w:jc w:val="center"/>
            </w:pPr>
          </w:p>
        </w:tc>
        <w:tc>
          <w:tcPr>
            <w:tcW w:w="1291" w:type="dxa"/>
            <w:vAlign w:val="bottom"/>
          </w:tcPr>
          <w:tbl>
            <w:tblPr>
              <w:tblW w:w="976" w:type="dxa"/>
              <w:tblLayout w:type="fixed"/>
              <w:tblLook w:val="04A0" w:firstRow="1" w:lastRow="0" w:firstColumn="1" w:lastColumn="0" w:noHBand="0" w:noVBand="1"/>
            </w:tblPr>
            <w:tblGrid>
              <w:gridCol w:w="976"/>
            </w:tblGrid>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15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20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10</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16</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15</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0000"/>
                      <w:sz w:val="22"/>
                      <w:szCs w:val="22"/>
                    </w:rPr>
                  </w:pPr>
                  <w:r w:rsidRPr="00071B9D">
                    <w:rPr>
                      <w:color w:val="000000"/>
                      <w:sz w:val="22"/>
                      <w:szCs w:val="22"/>
                    </w:rPr>
                    <w:t>4</w:t>
                  </w:r>
                </w:p>
              </w:tc>
            </w:tr>
            <w:tr w:rsidR="00071B9D" w:rsidRPr="00071B9D" w:rsidTr="00071B9D">
              <w:trPr>
                <w:trHeight w:val="300"/>
              </w:trPr>
              <w:tc>
                <w:tcPr>
                  <w:tcW w:w="976" w:type="dxa"/>
                  <w:tcBorders>
                    <w:top w:val="nil"/>
                    <w:left w:val="nil"/>
                    <w:bottom w:val="nil"/>
                    <w:right w:val="nil"/>
                  </w:tcBorders>
                  <w:shd w:val="clear" w:color="auto" w:fill="auto"/>
                  <w:noWrap/>
                  <w:vAlign w:val="center"/>
                  <w:hideMark/>
                </w:tcPr>
                <w:p w:rsidR="00071B9D" w:rsidRPr="00071B9D" w:rsidRDefault="00071B9D" w:rsidP="00071B9D">
                  <w:pPr>
                    <w:jc w:val="center"/>
                    <w:rPr>
                      <w:color w:val="0070C0"/>
                      <w:sz w:val="22"/>
                      <w:szCs w:val="22"/>
                    </w:rPr>
                  </w:pPr>
                  <w:r w:rsidRPr="00071B9D">
                    <w:rPr>
                      <w:color w:val="0070C0"/>
                      <w:sz w:val="22"/>
                      <w:szCs w:val="22"/>
                    </w:rPr>
                    <w:t>23</w:t>
                  </w:r>
                </w:p>
              </w:tc>
            </w:tr>
          </w:tbl>
          <w:p w:rsidR="0002037F" w:rsidRPr="00B67495" w:rsidRDefault="0002037F" w:rsidP="00B67495">
            <w:pPr>
              <w:jc w:val="center"/>
            </w:pPr>
          </w:p>
        </w:tc>
      </w:tr>
      <w:tr w:rsidR="00B67495" w:rsidRPr="00B67495" w:rsidTr="00071B9D">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r w:rsidRPr="00B67495">
              <w:t xml:space="preserve">отношение материальной характеристики тепловых сетей, реконструированных за год, к общей материальной характеристике тепловых сетей </w:t>
            </w:r>
          </w:p>
          <w:p w:rsidR="00B67495" w:rsidRPr="00B67495" w:rsidRDefault="00B67495" w:rsidP="00B67495">
            <w:pPr>
              <w:rPr>
                <w:bCs/>
                <w:iCs/>
              </w:rPr>
            </w:pPr>
            <w:r w:rsidRPr="00B67495">
              <w:t xml:space="preserve">- </w:t>
            </w:r>
            <w:r w:rsidRPr="00B67495">
              <w:rPr>
                <w:bCs/>
                <w:iCs/>
              </w:rPr>
              <w:t xml:space="preserve">котельная </w:t>
            </w:r>
            <w:r w:rsidRPr="00B67495">
              <w:rPr>
                <w:szCs w:val="28"/>
              </w:rPr>
              <w:t>№ 1;</w:t>
            </w:r>
          </w:p>
          <w:p w:rsidR="00B67495" w:rsidRP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B67495" w:rsidRDefault="00B67495" w:rsidP="00B67495">
            <w:pPr>
              <w:rPr>
                <w:szCs w:val="28"/>
              </w:rPr>
            </w:pPr>
            <w:r w:rsidRPr="00B67495">
              <w:lastRenderedPageBreak/>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4C2E9B" w:rsidRPr="00B67495" w:rsidRDefault="00071B9D" w:rsidP="00071B9D">
            <w:pPr>
              <w:rPr>
                <w:szCs w:val="28"/>
              </w:rPr>
            </w:pPr>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lastRenderedPageBreak/>
              <w:t>%</w:t>
            </w:r>
          </w:p>
        </w:tc>
        <w:tc>
          <w:tcPr>
            <w:tcW w:w="1290" w:type="dxa"/>
            <w:vAlign w:val="bottom"/>
          </w:tcPr>
          <w:p w:rsidR="00071B9D" w:rsidRDefault="00071B9D"/>
          <w:p w:rsidR="00071B9D" w:rsidRDefault="00071B9D"/>
          <w:tbl>
            <w:tblPr>
              <w:tblW w:w="976" w:type="dxa"/>
              <w:tblLayout w:type="fixed"/>
              <w:tblLook w:val="04A0" w:firstRow="1" w:lastRow="0" w:firstColumn="1" w:lastColumn="0" w:noHBand="0" w:noVBand="1"/>
            </w:tblPr>
            <w:tblGrid>
              <w:gridCol w:w="976"/>
            </w:tblGrid>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lastRenderedPageBreak/>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0"/>
                      <w:szCs w:val="20"/>
                    </w:rPr>
                  </w:pPr>
                  <w:r w:rsidRPr="00AA6466">
                    <w:rPr>
                      <w:sz w:val="20"/>
                      <w:szCs w:val="20"/>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Default="00F745A4" w:rsidP="00071B9D">
                  <w:pPr>
                    <w:jc w:val="center"/>
                    <w:rPr>
                      <w:sz w:val="20"/>
                      <w:szCs w:val="20"/>
                    </w:rPr>
                  </w:pPr>
                  <w:r w:rsidRPr="00AA6466">
                    <w:rPr>
                      <w:sz w:val="20"/>
                      <w:szCs w:val="20"/>
                    </w:rPr>
                    <w:t>-</w:t>
                  </w:r>
                </w:p>
                <w:p w:rsidR="00071B9D" w:rsidRPr="00AA6466" w:rsidRDefault="00071B9D" w:rsidP="00071B9D">
                  <w:pPr>
                    <w:jc w:val="center"/>
                    <w:rPr>
                      <w:sz w:val="20"/>
                      <w:szCs w:val="20"/>
                    </w:rPr>
                  </w:pPr>
                  <w:r>
                    <w:rPr>
                      <w:sz w:val="20"/>
                      <w:szCs w:val="20"/>
                    </w:rPr>
                    <w:t>-</w:t>
                  </w:r>
                </w:p>
              </w:tc>
            </w:tr>
          </w:tbl>
          <w:p w:rsidR="00F745A4" w:rsidRPr="00AA6466" w:rsidRDefault="00F745A4" w:rsidP="00071B9D">
            <w:pPr>
              <w:ind w:left="-115" w:right="-115" w:firstLine="3"/>
              <w:jc w:val="center"/>
            </w:pPr>
          </w:p>
        </w:tc>
        <w:tc>
          <w:tcPr>
            <w:tcW w:w="1291" w:type="dxa"/>
            <w:vAlign w:val="bottom"/>
          </w:tcPr>
          <w:p w:rsidR="00071B9D" w:rsidRDefault="00071B9D"/>
          <w:p w:rsidR="00071B9D" w:rsidRDefault="00071B9D"/>
          <w:tbl>
            <w:tblPr>
              <w:tblW w:w="976" w:type="dxa"/>
              <w:tblLayout w:type="fixed"/>
              <w:tblLook w:val="04A0" w:firstRow="1" w:lastRow="0" w:firstColumn="1" w:lastColumn="0" w:noHBand="0" w:noVBand="1"/>
            </w:tblPr>
            <w:tblGrid>
              <w:gridCol w:w="976"/>
            </w:tblGrid>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25</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33</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100</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lastRenderedPageBreak/>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w:t>
                  </w:r>
                </w:p>
              </w:tc>
            </w:tr>
            <w:tr w:rsidR="00F745A4" w:rsidRPr="00AA6466" w:rsidTr="00F745A4">
              <w:trPr>
                <w:trHeight w:val="300"/>
              </w:trPr>
              <w:tc>
                <w:tcPr>
                  <w:tcW w:w="976" w:type="dxa"/>
                  <w:tcBorders>
                    <w:top w:val="nil"/>
                    <w:left w:val="nil"/>
                    <w:bottom w:val="nil"/>
                    <w:right w:val="nil"/>
                  </w:tcBorders>
                  <w:shd w:val="clear" w:color="auto" w:fill="auto"/>
                  <w:noWrap/>
                  <w:vAlign w:val="center"/>
                  <w:hideMark/>
                </w:tcPr>
                <w:p w:rsidR="00F745A4" w:rsidRPr="00AA6466" w:rsidRDefault="00F745A4" w:rsidP="00071B9D">
                  <w:pPr>
                    <w:jc w:val="center"/>
                    <w:rPr>
                      <w:sz w:val="22"/>
                      <w:szCs w:val="22"/>
                    </w:rPr>
                  </w:pPr>
                  <w:r w:rsidRPr="00AA6466">
                    <w:rPr>
                      <w:sz w:val="22"/>
                      <w:szCs w:val="22"/>
                    </w:rPr>
                    <w:t>50</w:t>
                  </w:r>
                </w:p>
              </w:tc>
            </w:tr>
            <w:tr w:rsidR="00071B9D" w:rsidRPr="00AA6466" w:rsidTr="00F745A4">
              <w:trPr>
                <w:trHeight w:val="300"/>
              </w:trPr>
              <w:tc>
                <w:tcPr>
                  <w:tcW w:w="976" w:type="dxa"/>
                  <w:tcBorders>
                    <w:top w:val="nil"/>
                    <w:left w:val="nil"/>
                    <w:bottom w:val="nil"/>
                    <w:right w:val="nil"/>
                  </w:tcBorders>
                  <w:shd w:val="clear" w:color="auto" w:fill="auto"/>
                  <w:noWrap/>
                  <w:vAlign w:val="center"/>
                </w:tcPr>
                <w:p w:rsidR="00071B9D" w:rsidRPr="00AA6466" w:rsidRDefault="00071B9D" w:rsidP="00071B9D">
                  <w:pPr>
                    <w:jc w:val="center"/>
                    <w:rPr>
                      <w:sz w:val="22"/>
                      <w:szCs w:val="22"/>
                    </w:rPr>
                  </w:pPr>
                  <w:r>
                    <w:rPr>
                      <w:sz w:val="22"/>
                      <w:szCs w:val="22"/>
                    </w:rPr>
                    <w:t>-</w:t>
                  </w:r>
                </w:p>
              </w:tc>
            </w:tr>
          </w:tbl>
          <w:p w:rsidR="002F0775" w:rsidRPr="00AA6466" w:rsidRDefault="002F0775" w:rsidP="00071B9D">
            <w:pPr>
              <w:jc w:val="center"/>
              <w:rPr>
                <w:shd w:val="clear" w:color="auto" w:fill="FFFFFF"/>
              </w:rPr>
            </w:pPr>
          </w:p>
        </w:tc>
      </w:tr>
      <w:tr w:rsidR="00B67495" w:rsidRPr="00B67495" w:rsidTr="00B67495">
        <w:tc>
          <w:tcPr>
            <w:tcW w:w="567" w:type="dxa"/>
          </w:tcPr>
          <w:p w:rsidR="0002037F" w:rsidRPr="00B67495" w:rsidRDefault="0002037F" w:rsidP="0058376D">
            <w:pPr>
              <w:pStyle w:val="a"/>
              <w:numPr>
                <w:ilvl w:val="0"/>
                <w:numId w:val="2"/>
              </w:numPr>
              <w:spacing w:line="240" w:lineRule="auto"/>
              <w:ind w:left="0" w:firstLine="0"/>
              <w:rPr>
                <w:shd w:val="clear" w:color="auto" w:fill="FFFFFF"/>
              </w:rPr>
            </w:pPr>
          </w:p>
        </w:tc>
        <w:tc>
          <w:tcPr>
            <w:tcW w:w="5954" w:type="dxa"/>
          </w:tcPr>
          <w:p w:rsidR="0002037F" w:rsidRPr="00B67495" w:rsidRDefault="0002037F" w:rsidP="00875815">
            <w:r w:rsidRPr="00B67495">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p w:rsidR="00B67495" w:rsidRPr="00B67495" w:rsidRDefault="00B67495" w:rsidP="00B67495">
            <w:pPr>
              <w:rPr>
                <w:bCs/>
                <w:iCs/>
              </w:rPr>
            </w:pPr>
            <w:r w:rsidRPr="00B67495">
              <w:t xml:space="preserve">- </w:t>
            </w:r>
            <w:r w:rsidRPr="00B67495">
              <w:rPr>
                <w:bCs/>
                <w:iCs/>
              </w:rPr>
              <w:t xml:space="preserve">котельная </w:t>
            </w:r>
            <w:r w:rsidRPr="00B67495">
              <w:rPr>
                <w:szCs w:val="28"/>
              </w:rPr>
              <w:t>№ 1;</w:t>
            </w:r>
          </w:p>
          <w:p w:rsidR="00B67495" w:rsidRP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B67495" w:rsidRDefault="00B67495" w:rsidP="00B67495">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02037F" w:rsidRPr="00B67495" w:rsidRDefault="00071B9D" w:rsidP="00071B9D">
            <w:pPr>
              <w:rPr>
                <w:shd w:val="clear" w:color="auto" w:fill="FFFFFF"/>
              </w:rPr>
            </w:pPr>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02037F" w:rsidRPr="00B67495" w:rsidRDefault="0002037F" w:rsidP="00875815">
            <w:pPr>
              <w:jc w:val="center"/>
              <w:rPr>
                <w:shd w:val="clear" w:color="auto" w:fill="FFFFFF"/>
              </w:rPr>
            </w:pPr>
            <w:r w:rsidRPr="00B67495">
              <w:rPr>
                <w:shd w:val="clear" w:color="auto" w:fill="FFFFFF"/>
              </w:rPr>
              <w:t>%</w:t>
            </w:r>
          </w:p>
        </w:tc>
        <w:tc>
          <w:tcPr>
            <w:tcW w:w="1290" w:type="dxa"/>
            <w:vAlign w:val="bottom"/>
          </w:tcPr>
          <w:tbl>
            <w:tblPr>
              <w:tblW w:w="976" w:type="dxa"/>
              <w:tblLayout w:type="fixed"/>
              <w:tblLook w:val="04A0" w:firstRow="1" w:lastRow="0" w:firstColumn="1" w:lastColumn="0" w:noHBand="0" w:noVBand="1"/>
            </w:tblPr>
            <w:tblGrid>
              <w:gridCol w:w="976"/>
            </w:tblGrid>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Default="00F745A4" w:rsidP="00F745A4">
                  <w:pPr>
                    <w:jc w:val="center"/>
                    <w:rPr>
                      <w:sz w:val="22"/>
                      <w:szCs w:val="22"/>
                    </w:rPr>
                  </w:pPr>
                  <w:r w:rsidRPr="00F745A4">
                    <w:rPr>
                      <w:sz w:val="22"/>
                      <w:szCs w:val="22"/>
                    </w:rPr>
                    <w:t>0</w:t>
                  </w:r>
                </w:p>
                <w:p w:rsidR="00071B9D" w:rsidRPr="00F745A4" w:rsidRDefault="00071B9D" w:rsidP="00F745A4">
                  <w:pPr>
                    <w:jc w:val="center"/>
                    <w:rPr>
                      <w:sz w:val="22"/>
                      <w:szCs w:val="22"/>
                    </w:rPr>
                  </w:pPr>
                  <w:r>
                    <w:rPr>
                      <w:sz w:val="22"/>
                      <w:szCs w:val="22"/>
                    </w:rPr>
                    <w:t>0</w:t>
                  </w:r>
                </w:p>
              </w:tc>
            </w:tr>
          </w:tbl>
          <w:p w:rsidR="0002037F" w:rsidRPr="00B67495" w:rsidRDefault="0002037F" w:rsidP="00B67495">
            <w:pPr>
              <w:pStyle w:val="Default"/>
              <w:jc w:val="center"/>
              <w:rPr>
                <w:color w:val="auto"/>
              </w:rPr>
            </w:pPr>
          </w:p>
        </w:tc>
        <w:tc>
          <w:tcPr>
            <w:tcW w:w="1291" w:type="dxa"/>
            <w:vAlign w:val="bottom"/>
          </w:tcPr>
          <w:tbl>
            <w:tblPr>
              <w:tblW w:w="976" w:type="dxa"/>
              <w:tblLayout w:type="fixed"/>
              <w:tblLook w:val="04A0" w:firstRow="1" w:lastRow="0" w:firstColumn="1" w:lastColumn="0" w:noHBand="0" w:noVBand="1"/>
            </w:tblPr>
            <w:tblGrid>
              <w:gridCol w:w="976"/>
            </w:tblGrid>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00"/>
              </w:trPr>
              <w:tc>
                <w:tcPr>
                  <w:tcW w:w="976" w:type="dxa"/>
                  <w:tcBorders>
                    <w:top w:val="nil"/>
                    <w:left w:val="nil"/>
                    <w:bottom w:val="nil"/>
                    <w:right w:val="nil"/>
                  </w:tcBorders>
                  <w:shd w:val="clear" w:color="auto" w:fill="auto"/>
                  <w:noWrap/>
                  <w:vAlign w:val="center"/>
                  <w:hideMark/>
                </w:tcPr>
                <w:p w:rsidR="00F745A4" w:rsidRDefault="00F745A4" w:rsidP="00F745A4">
                  <w:pPr>
                    <w:jc w:val="center"/>
                    <w:rPr>
                      <w:sz w:val="22"/>
                      <w:szCs w:val="22"/>
                    </w:rPr>
                  </w:pPr>
                  <w:r w:rsidRPr="00F745A4">
                    <w:rPr>
                      <w:sz w:val="22"/>
                      <w:szCs w:val="22"/>
                    </w:rPr>
                    <w:t>100</w:t>
                  </w:r>
                </w:p>
                <w:p w:rsidR="00071B9D" w:rsidRPr="00F745A4" w:rsidRDefault="00071B9D" w:rsidP="00F745A4">
                  <w:pPr>
                    <w:jc w:val="center"/>
                    <w:rPr>
                      <w:sz w:val="22"/>
                      <w:szCs w:val="22"/>
                    </w:rPr>
                  </w:pPr>
                  <w:r>
                    <w:rPr>
                      <w:sz w:val="22"/>
                      <w:szCs w:val="22"/>
                    </w:rPr>
                    <w:t>0</w:t>
                  </w:r>
                </w:p>
              </w:tc>
            </w:tr>
          </w:tbl>
          <w:p w:rsidR="0002037F" w:rsidRPr="00F745A4" w:rsidRDefault="0002037F" w:rsidP="00B67495">
            <w:pPr>
              <w:pStyle w:val="Default"/>
              <w:jc w:val="center"/>
              <w:rPr>
                <w:color w:val="auto"/>
                <w:shd w:val="clear" w:color="auto" w:fill="FFFFFF"/>
              </w:rPr>
            </w:pPr>
          </w:p>
        </w:tc>
      </w:tr>
      <w:tr w:rsidR="00F745A4" w:rsidRPr="00B67495" w:rsidTr="00AF7AE2">
        <w:tc>
          <w:tcPr>
            <w:tcW w:w="567" w:type="dxa"/>
          </w:tcPr>
          <w:p w:rsidR="00F745A4" w:rsidRPr="00B67495" w:rsidRDefault="00F745A4" w:rsidP="0058376D">
            <w:pPr>
              <w:pStyle w:val="a"/>
              <w:numPr>
                <w:ilvl w:val="0"/>
                <w:numId w:val="2"/>
              </w:numPr>
              <w:spacing w:line="240" w:lineRule="auto"/>
              <w:ind w:left="0" w:firstLine="0"/>
              <w:rPr>
                <w:shd w:val="clear" w:color="auto" w:fill="FFFFFF"/>
              </w:rPr>
            </w:pPr>
          </w:p>
        </w:tc>
        <w:tc>
          <w:tcPr>
            <w:tcW w:w="5954" w:type="dxa"/>
          </w:tcPr>
          <w:p w:rsidR="00F745A4" w:rsidRDefault="00F745A4" w:rsidP="00875815">
            <w:pPr>
              <w:rPr>
                <w:color w:val="0000CC"/>
                <w:sz w:val="22"/>
                <w:szCs w:val="22"/>
              </w:rPr>
            </w:pPr>
            <w:r w:rsidRPr="000D57D8">
              <w:rPr>
                <w:color w:val="0000CC"/>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F745A4" w:rsidRPr="00B67495" w:rsidRDefault="00F745A4" w:rsidP="00F745A4">
            <w:pPr>
              <w:rPr>
                <w:bCs/>
                <w:iCs/>
              </w:rPr>
            </w:pPr>
            <w:r w:rsidRPr="00B67495">
              <w:t xml:space="preserve">- </w:t>
            </w:r>
            <w:r w:rsidRPr="00B67495">
              <w:rPr>
                <w:bCs/>
                <w:iCs/>
              </w:rPr>
              <w:t xml:space="preserve">котельная </w:t>
            </w:r>
            <w:r w:rsidRPr="00B67495">
              <w:rPr>
                <w:szCs w:val="28"/>
              </w:rPr>
              <w:t>№ 1;</w:t>
            </w:r>
          </w:p>
          <w:p w:rsidR="00F745A4" w:rsidRPr="00B67495"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2</w:t>
            </w:r>
            <w:r w:rsidRPr="00B67495">
              <w:rPr>
                <w:szCs w:val="28"/>
              </w:rPr>
              <w:t>;</w:t>
            </w:r>
          </w:p>
          <w:p w:rsidR="00F745A4"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3</w:t>
            </w:r>
            <w:r w:rsidRPr="00B67495">
              <w:rPr>
                <w:szCs w:val="28"/>
              </w:rPr>
              <w:t>;</w:t>
            </w:r>
          </w:p>
          <w:p w:rsidR="00F745A4"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4</w:t>
            </w:r>
            <w:r w:rsidRPr="00B67495">
              <w:rPr>
                <w:szCs w:val="28"/>
              </w:rPr>
              <w:t>;</w:t>
            </w:r>
          </w:p>
          <w:p w:rsidR="00F745A4"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5</w:t>
            </w:r>
            <w:r w:rsidRPr="00B67495">
              <w:rPr>
                <w:szCs w:val="28"/>
              </w:rPr>
              <w:t>;</w:t>
            </w:r>
          </w:p>
          <w:p w:rsidR="00F745A4"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6</w:t>
            </w:r>
            <w:r w:rsidRPr="00B67495">
              <w:rPr>
                <w:szCs w:val="28"/>
              </w:rPr>
              <w:t>;</w:t>
            </w:r>
          </w:p>
          <w:p w:rsidR="00F745A4"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7</w:t>
            </w:r>
            <w:r w:rsidRPr="00B67495">
              <w:rPr>
                <w:szCs w:val="28"/>
              </w:rPr>
              <w:t>;</w:t>
            </w:r>
          </w:p>
          <w:p w:rsidR="00F745A4" w:rsidRDefault="00F745A4" w:rsidP="00F745A4">
            <w:pPr>
              <w:rPr>
                <w:szCs w:val="28"/>
              </w:rPr>
            </w:pPr>
            <w:r w:rsidRPr="00B67495">
              <w:t xml:space="preserve">- </w:t>
            </w:r>
            <w:r w:rsidRPr="00B67495">
              <w:rPr>
                <w:bCs/>
                <w:iCs/>
              </w:rPr>
              <w:t xml:space="preserve">котельная </w:t>
            </w:r>
            <w:r w:rsidRPr="00B67495">
              <w:rPr>
                <w:szCs w:val="28"/>
              </w:rPr>
              <w:t>№</w:t>
            </w:r>
            <w:r>
              <w:rPr>
                <w:szCs w:val="28"/>
              </w:rPr>
              <w:t xml:space="preserve"> 8</w:t>
            </w:r>
            <w:r w:rsidRPr="00B67495">
              <w:rPr>
                <w:szCs w:val="28"/>
              </w:rPr>
              <w:t>;</w:t>
            </w:r>
          </w:p>
          <w:p w:rsidR="00071B9D" w:rsidRDefault="00071B9D" w:rsidP="00071B9D">
            <w:pPr>
              <w:rPr>
                <w:szCs w:val="28"/>
              </w:rPr>
            </w:pPr>
            <w:r w:rsidRPr="00B67495">
              <w:t xml:space="preserve">- </w:t>
            </w:r>
            <w:r w:rsidRPr="00B67495">
              <w:rPr>
                <w:bCs/>
                <w:iCs/>
              </w:rPr>
              <w:t xml:space="preserve">котельная </w:t>
            </w:r>
            <w:r w:rsidRPr="00B67495">
              <w:rPr>
                <w:szCs w:val="28"/>
              </w:rPr>
              <w:t>№</w:t>
            </w:r>
            <w:r>
              <w:rPr>
                <w:szCs w:val="28"/>
              </w:rPr>
              <w:t xml:space="preserve"> 9;</w:t>
            </w:r>
          </w:p>
          <w:p w:rsidR="00F745A4" w:rsidRPr="0046211E" w:rsidRDefault="00071B9D" w:rsidP="00071B9D">
            <w:r w:rsidRPr="00B67495">
              <w:t xml:space="preserve">- </w:t>
            </w:r>
            <w:r w:rsidRPr="00B67495">
              <w:rPr>
                <w:bCs/>
                <w:iCs/>
              </w:rPr>
              <w:t xml:space="preserve">котельная </w:t>
            </w:r>
            <w:r w:rsidRPr="00B67495">
              <w:rPr>
                <w:szCs w:val="28"/>
              </w:rPr>
              <w:t>№ 1</w:t>
            </w:r>
            <w:r>
              <w:rPr>
                <w:szCs w:val="28"/>
              </w:rPr>
              <w:t>0</w:t>
            </w:r>
          </w:p>
        </w:tc>
        <w:tc>
          <w:tcPr>
            <w:tcW w:w="1104" w:type="dxa"/>
            <w:vAlign w:val="center"/>
          </w:tcPr>
          <w:p w:rsidR="00F745A4" w:rsidRPr="00B67495" w:rsidRDefault="00F745A4" w:rsidP="00875815">
            <w:pPr>
              <w:jc w:val="center"/>
              <w:rPr>
                <w:shd w:val="clear" w:color="auto" w:fill="FFFFFF"/>
              </w:rPr>
            </w:pPr>
            <w:r>
              <w:rPr>
                <w:shd w:val="clear" w:color="auto" w:fill="FFFFFF"/>
              </w:rPr>
              <w:t>Ед.</w:t>
            </w:r>
          </w:p>
        </w:tc>
        <w:tc>
          <w:tcPr>
            <w:tcW w:w="1290" w:type="dxa"/>
            <w:vAlign w:val="bottom"/>
          </w:tcPr>
          <w:tbl>
            <w:tblPr>
              <w:tblW w:w="976" w:type="dxa"/>
              <w:tblLayout w:type="fixed"/>
              <w:tblLook w:val="04A0" w:firstRow="1" w:lastRow="0" w:firstColumn="1" w:lastColumn="0" w:noHBand="0" w:noVBand="1"/>
            </w:tblPr>
            <w:tblGrid>
              <w:gridCol w:w="976"/>
            </w:tblGrid>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071B9D" w:rsidP="00F745A4">
                  <w:pPr>
                    <w:jc w:val="center"/>
                    <w:rPr>
                      <w:sz w:val="22"/>
                      <w:szCs w:val="22"/>
                    </w:rPr>
                  </w:pPr>
                  <w:r>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F745A4" w:rsidRPr="00F745A4" w:rsidTr="00F745A4">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F745A4">
                  <w:pPr>
                    <w:jc w:val="center"/>
                    <w:rPr>
                      <w:sz w:val="22"/>
                      <w:szCs w:val="22"/>
                    </w:rPr>
                  </w:pPr>
                  <w:r w:rsidRPr="00F745A4">
                    <w:rPr>
                      <w:sz w:val="22"/>
                      <w:szCs w:val="22"/>
                    </w:rPr>
                    <w:t>0</w:t>
                  </w:r>
                </w:p>
              </w:tc>
            </w:tr>
            <w:tr w:rsidR="00071B9D" w:rsidRPr="00F745A4" w:rsidTr="00F745A4">
              <w:trPr>
                <w:trHeight w:val="315"/>
              </w:trPr>
              <w:tc>
                <w:tcPr>
                  <w:tcW w:w="976" w:type="dxa"/>
                  <w:tcBorders>
                    <w:top w:val="nil"/>
                    <w:left w:val="nil"/>
                    <w:bottom w:val="nil"/>
                    <w:right w:val="nil"/>
                  </w:tcBorders>
                  <w:shd w:val="clear" w:color="auto" w:fill="auto"/>
                  <w:noWrap/>
                  <w:vAlign w:val="center"/>
                </w:tcPr>
                <w:p w:rsidR="00071B9D" w:rsidRDefault="00071B9D" w:rsidP="00F745A4">
                  <w:pPr>
                    <w:jc w:val="center"/>
                    <w:rPr>
                      <w:sz w:val="22"/>
                      <w:szCs w:val="22"/>
                    </w:rPr>
                  </w:pPr>
                  <w:r>
                    <w:rPr>
                      <w:sz w:val="22"/>
                      <w:szCs w:val="22"/>
                    </w:rPr>
                    <w:t>0</w:t>
                  </w:r>
                </w:p>
                <w:p w:rsidR="00071B9D" w:rsidRPr="00F745A4" w:rsidRDefault="00071B9D" w:rsidP="00F745A4">
                  <w:pPr>
                    <w:jc w:val="center"/>
                    <w:rPr>
                      <w:sz w:val="22"/>
                      <w:szCs w:val="22"/>
                    </w:rPr>
                  </w:pPr>
                  <w:r>
                    <w:rPr>
                      <w:sz w:val="22"/>
                      <w:szCs w:val="22"/>
                    </w:rPr>
                    <w:t>0</w:t>
                  </w:r>
                </w:p>
              </w:tc>
            </w:tr>
          </w:tbl>
          <w:p w:rsidR="00F745A4" w:rsidRPr="00B67495" w:rsidRDefault="00F745A4" w:rsidP="00F745A4">
            <w:pPr>
              <w:pStyle w:val="Default"/>
              <w:jc w:val="center"/>
              <w:rPr>
                <w:color w:val="auto"/>
              </w:rPr>
            </w:pPr>
          </w:p>
        </w:tc>
        <w:tc>
          <w:tcPr>
            <w:tcW w:w="1291" w:type="dxa"/>
            <w:vAlign w:val="bottom"/>
          </w:tcPr>
          <w:tbl>
            <w:tblPr>
              <w:tblW w:w="976" w:type="dxa"/>
              <w:tblLayout w:type="fixed"/>
              <w:tblLook w:val="04A0" w:firstRow="1" w:lastRow="0" w:firstColumn="1" w:lastColumn="0" w:noHBand="0" w:noVBand="1"/>
            </w:tblPr>
            <w:tblGrid>
              <w:gridCol w:w="976"/>
            </w:tblGrid>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F745A4" w:rsidRPr="00F745A4" w:rsidTr="00AF7AE2">
              <w:trPr>
                <w:trHeight w:val="315"/>
              </w:trPr>
              <w:tc>
                <w:tcPr>
                  <w:tcW w:w="976" w:type="dxa"/>
                  <w:tcBorders>
                    <w:top w:val="nil"/>
                    <w:left w:val="nil"/>
                    <w:bottom w:val="nil"/>
                    <w:right w:val="nil"/>
                  </w:tcBorders>
                  <w:shd w:val="clear" w:color="auto" w:fill="auto"/>
                  <w:noWrap/>
                  <w:vAlign w:val="center"/>
                  <w:hideMark/>
                </w:tcPr>
                <w:p w:rsidR="00F745A4" w:rsidRPr="00F745A4" w:rsidRDefault="00F745A4" w:rsidP="00AF7AE2">
                  <w:pPr>
                    <w:jc w:val="center"/>
                    <w:rPr>
                      <w:sz w:val="22"/>
                      <w:szCs w:val="22"/>
                    </w:rPr>
                  </w:pPr>
                  <w:r w:rsidRPr="00F745A4">
                    <w:rPr>
                      <w:sz w:val="22"/>
                      <w:szCs w:val="22"/>
                    </w:rPr>
                    <w:t>0</w:t>
                  </w:r>
                </w:p>
              </w:tc>
            </w:tr>
            <w:tr w:rsidR="00071B9D" w:rsidRPr="00F745A4" w:rsidTr="00AF7AE2">
              <w:trPr>
                <w:trHeight w:val="315"/>
              </w:trPr>
              <w:tc>
                <w:tcPr>
                  <w:tcW w:w="976" w:type="dxa"/>
                  <w:tcBorders>
                    <w:top w:val="nil"/>
                    <w:left w:val="nil"/>
                    <w:bottom w:val="nil"/>
                    <w:right w:val="nil"/>
                  </w:tcBorders>
                  <w:shd w:val="clear" w:color="auto" w:fill="auto"/>
                  <w:noWrap/>
                  <w:vAlign w:val="center"/>
                </w:tcPr>
                <w:p w:rsidR="00071B9D" w:rsidRDefault="00071B9D" w:rsidP="00AF7AE2">
                  <w:pPr>
                    <w:jc w:val="center"/>
                    <w:rPr>
                      <w:sz w:val="22"/>
                      <w:szCs w:val="22"/>
                    </w:rPr>
                  </w:pPr>
                  <w:r>
                    <w:rPr>
                      <w:sz w:val="22"/>
                      <w:szCs w:val="22"/>
                    </w:rPr>
                    <w:t>0</w:t>
                  </w:r>
                </w:p>
                <w:p w:rsidR="00071B9D" w:rsidRPr="00F745A4" w:rsidRDefault="00071B9D" w:rsidP="00AF7AE2">
                  <w:pPr>
                    <w:jc w:val="center"/>
                    <w:rPr>
                      <w:sz w:val="22"/>
                      <w:szCs w:val="22"/>
                    </w:rPr>
                  </w:pPr>
                  <w:r>
                    <w:rPr>
                      <w:sz w:val="22"/>
                      <w:szCs w:val="22"/>
                    </w:rPr>
                    <w:t>0</w:t>
                  </w:r>
                </w:p>
              </w:tc>
            </w:tr>
          </w:tbl>
          <w:p w:rsidR="00F745A4" w:rsidRPr="00B67495" w:rsidRDefault="00F745A4" w:rsidP="00AF7AE2">
            <w:pPr>
              <w:pStyle w:val="Default"/>
              <w:jc w:val="center"/>
              <w:rPr>
                <w:color w:val="auto"/>
              </w:rPr>
            </w:pPr>
          </w:p>
        </w:tc>
      </w:tr>
    </w:tbl>
    <w:p w:rsidR="009E739A" w:rsidRDefault="009E739A" w:rsidP="00A60DF0">
      <w:pPr>
        <w:spacing w:line="276" w:lineRule="auto"/>
        <w:ind w:firstLine="709"/>
      </w:pPr>
    </w:p>
    <w:p w:rsidR="009E739A" w:rsidRDefault="009E739A">
      <w:r>
        <w:br w:type="page"/>
      </w:r>
    </w:p>
    <w:p w:rsidR="00AB42B6" w:rsidRPr="009734FA" w:rsidRDefault="00AB42B6" w:rsidP="00B86D47">
      <w:pPr>
        <w:pStyle w:val="2"/>
        <w:spacing w:before="0" w:after="0" w:line="276" w:lineRule="auto"/>
        <w:ind w:firstLine="709"/>
        <w:rPr>
          <w:rFonts w:ascii="Times New Roman" w:hAnsi="Times New Roman" w:cs="Times New Roman"/>
          <w:i w:val="0"/>
          <w:sz w:val="24"/>
          <w:szCs w:val="24"/>
        </w:rPr>
      </w:pPr>
      <w:bookmarkStart w:id="127" w:name="_Toc529988666"/>
      <w:bookmarkStart w:id="128" w:name="_Toc153102560"/>
      <w:r w:rsidRPr="009734FA">
        <w:rPr>
          <w:rFonts w:ascii="Times New Roman" w:hAnsi="Times New Roman" w:cs="Times New Roman"/>
          <w:i w:val="0"/>
          <w:sz w:val="24"/>
          <w:szCs w:val="24"/>
        </w:rPr>
        <w:lastRenderedPageBreak/>
        <w:t>Раздел 15. Ценовые (тарифные) последствия</w:t>
      </w:r>
      <w:bookmarkEnd w:id="127"/>
      <w:bookmarkEnd w:id="128"/>
    </w:p>
    <w:p w:rsidR="00A10B8F" w:rsidRPr="00A10B8F" w:rsidRDefault="00A10B8F" w:rsidP="009734FA">
      <w:pPr>
        <w:ind w:firstLine="709"/>
      </w:pPr>
    </w:p>
    <w:p w:rsidR="009734FA" w:rsidRPr="002A6715" w:rsidRDefault="009734FA" w:rsidP="009734FA">
      <w:pPr>
        <w:ind w:firstLine="709"/>
      </w:pPr>
      <w:r>
        <w:rPr>
          <w:color w:val="0000CC"/>
        </w:rPr>
        <w:t xml:space="preserve">Раздел разработан с учетом отсутствия </w:t>
      </w:r>
      <w:r w:rsidRPr="00F34CF7">
        <w:rPr>
          <w:color w:val="0000CC"/>
        </w:rPr>
        <w:t>ценовы</w:t>
      </w:r>
      <w:r>
        <w:rPr>
          <w:color w:val="0000CC"/>
        </w:rPr>
        <w:t>х</w:t>
      </w:r>
      <w:r w:rsidRPr="00F34CF7">
        <w:rPr>
          <w:color w:val="0000CC"/>
        </w:rPr>
        <w:t xml:space="preserve"> зон теплоснабжения в </w:t>
      </w:r>
      <w:r w:rsidR="00BE7FE7" w:rsidRPr="00BB21DD">
        <w:rPr>
          <w:color w:val="7030A0"/>
        </w:rPr>
        <w:t>сельских населенных пункт</w:t>
      </w:r>
      <w:r w:rsidR="00BE7FE7">
        <w:rPr>
          <w:color w:val="7030A0"/>
        </w:rPr>
        <w:t>ах</w:t>
      </w:r>
      <w:r w:rsidR="00BE7FE7" w:rsidRPr="00BB21DD">
        <w:rPr>
          <w:color w:val="7030A0"/>
        </w:rPr>
        <w:t xml:space="preserve"> </w:t>
      </w:r>
      <w:r w:rsidR="00BE7FE7" w:rsidRPr="00BB21DD">
        <w:rPr>
          <w:color w:val="0000FF"/>
        </w:rPr>
        <w:t>с. Кетово и п. Придорожный</w:t>
      </w:r>
      <w:r w:rsidRPr="00F34CF7">
        <w:rPr>
          <w:color w:val="0000CC"/>
        </w:rPr>
        <w:t>.</w:t>
      </w:r>
    </w:p>
    <w:p w:rsidR="005A2A08" w:rsidRPr="00A10B8F" w:rsidRDefault="005A2A08" w:rsidP="005A2A08">
      <w:pPr>
        <w:spacing w:line="276" w:lineRule="auto"/>
        <w:ind w:firstLine="709"/>
      </w:pPr>
      <w:r w:rsidRPr="00A10B8F">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5A2A08" w:rsidRPr="00A10B8F" w:rsidRDefault="005A2A08" w:rsidP="005A2A08">
      <w:pPr>
        <w:spacing w:line="276" w:lineRule="auto"/>
        <w:ind w:firstLine="709"/>
      </w:pPr>
      <w:r w:rsidRPr="00A10B8F">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5A2A08" w:rsidRPr="00853A8C" w:rsidRDefault="005A2A08" w:rsidP="005A2A08">
      <w:pPr>
        <w:spacing w:line="276" w:lineRule="auto"/>
        <w:ind w:firstLine="709"/>
      </w:pPr>
      <w:r w:rsidRPr="00853A8C">
        <w:t xml:space="preserve">Долгосрочные параметры регулирования и тарифов на тепловую энергию на </w:t>
      </w:r>
      <w:r w:rsidRPr="001C1C8A">
        <w:rPr>
          <w:color w:val="7030A0"/>
        </w:rPr>
        <w:t>20</w:t>
      </w:r>
      <w:r w:rsidR="001C1C8A">
        <w:rPr>
          <w:color w:val="7030A0"/>
        </w:rPr>
        <w:t>23</w:t>
      </w:r>
      <w:r w:rsidRPr="001C1C8A">
        <w:rPr>
          <w:color w:val="7030A0"/>
        </w:rPr>
        <w:t xml:space="preserve"> </w:t>
      </w:r>
      <w:r w:rsidRPr="00853A8C">
        <w:t>год утверждены приказом департамент</w:t>
      </w:r>
      <w:r w:rsidR="00853A8C" w:rsidRPr="00853A8C">
        <w:t xml:space="preserve">ом государственного регулирования цен и тарифов Курганской </w:t>
      </w:r>
      <w:r w:rsidRPr="00853A8C">
        <w:t>области.</w:t>
      </w:r>
    </w:p>
    <w:p w:rsidR="005A2A08" w:rsidRPr="00A10B8F" w:rsidRDefault="005A2A08" w:rsidP="005A2A08">
      <w:pPr>
        <w:spacing w:line="276" w:lineRule="auto"/>
        <w:ind w:firstLine="709"/>
      </w:pPr>
      <w:r w:rsidRPr="00A10B8F">
        <w:t>Прогнозные значения определены с учетом имеющихся производственных расходов товарного отпуска тепловой энергии за 20</w:t>
      </w:r>
      <w:r w:rsidR="001C1C8A" w:rsidRPr="001C1C8A">
        <w:rPr>
          <w:color w:val="0000FF"/>
        </w:rPr>
        <w:t>22</w:t>
      </w:r>
      <w:r w:rsidRPr="00A10B8F">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54387A" w:rsidRDefault="005A2A08" w:rsidP="00A60DF0">
      <w:pPr>
        <w:spacing w:line="276" w:lineRule="auto"/>
        <w:ind w:firstLine="709"/>
        <w:rPr>
          <w:shd w:val="clear" w:color="auto" w:fill="FFFFFF"/>
        </w:rPr>
      </w:pPr>
      <w:r w:rsidRPr="00A10B8F">
        <w:t xml:space="preserve">Результаты расчета приведены в </w:t>
      </w:r>
      <w:r w:rsidR="00AB42B6" w:rsidRPr="001C1C8A">
        <w:rPr>
          <w:color w:val="0000FF"/>
        </w:rPr>
        <w:t>глав</w:t>
      </w:r>
      <w:r w:rsidRPr="001C1C8A">
        <w:rPr>
          <w:color w:val="0000FF"/>
        </w:rPr>
        <w:t>е</w:t>
      </w:r>
      <w:r w:rsidR="00AB42B6" w:rsidRPr="001C1C8A">
        <w:rPr>
          <w:color w:val="0000FF"/>
        </w:rPr>
        <w:t xml:space="preserve"> 14</w:t>
      </w:r>
      <w:r w:rsidR="00AB42B6" w:rsidRPr="00A10B8F">
        <w:t xml:space="preserve"> обосновывающих материалов</w:t>
      </w:r>
      <w:r w:rsidR="00AB42B6" w:rsidRPr="00A10B8F">
        <w:rPr>
          <w:shd w:val="clear" w:color="auto" w:fill="FFFFFF"/>
        </w:rPr>
        <w:t>.</w:t>
      </w:r>
    </w:p>
    <w:p w:rsidR="001C1C8A" w:rsidRDefault="001C1C8A">
      <w:pPr>
        <w:rPr>
          <w:shd w:val="clear" w:color="auto" w:fill="FFFFFF"/>
        </w:rPr>
      </w:pPr>
      <w:r>
        <w:rPr>
          <w:shd w:val="clear" w:color="auto" w:fill="FFFFFF"/>
        </w:rPr>
        <w:br w:type="page"/>
      </w:r>
    </w:p>
    <w:p w:rsidR="001C1C8A" w:rsidRPr="00FB5BA6" w:rsidRDefault="001C1C8A" w:rsidP="001C1C8A">
      <w:pPr>
        <w:pStyle w:val="2"/>
        <w:spacing w:before="0" w:after="0" w:line="276" w:lineRule="auto"/>
        <w:ind w:firstLine="709"/>
        <w:rPr>
          <w:rFonts w:ascii="Times New Roman" w:hAnsi="Times New Roman" w:cs="Times New Roman"/>
          <w:i w:val="0"/>
          <w:sz w:val="24"/>
          <w:szCs w:val="24"/>
        </w:rPr>
      </w:pPr>
      <w:bookmarkStart w:id="129" w:name="_Toc102306492"/>
      <w:bookmarkStart w:id="130" w:name="_Toc134442591"/>
      <w:bookmarkStart w:id="131" w:name="_Toc153102561"/>
      <w:r w:rsidRPr="00FB5BA6">
        <w:rPr>
          <w:rFonts w:ascii="Times New Roman" w:hAnsi="Times New Roman" w:cs="Times New Roman"/>
          <w:i w:val="0"/>
          <w:color w:val="7030A0"/>
          <w:sz w:val="24"/>
          <w:szCs w:val="24"/>
        </w:rPr>
        <w:lastRenderedPageBreak/>
        <w:t>Раздел 16. Меры по обеспечению надежности теплоснабжения и бесперебойной работы систем теплоснабжения</w:t>
      </w:r>
      <w:bookmarkEnd w:id="129"/>
      <w:bookmarkEnd w:id="130"/>
      <w:bookmarkEnd w:id="131"/>
    </w:p>
    <w:p w:rsidR="001C1C8A" w:rsidRPr="00FB5BA6" w:rsidRDefault="001C1C8A" w:rsidP="001C1C8A">
      <w:pPr>
        <w:spacing w:line="276" w:lineRule="auto"/>
        <w:ind w:firstLine="709"/>
      </w:pPr>
    </w:p>
    <w:p w:rsidR="001C1C8A" w:rsidRPr="00D42A49" w:rsidRDefault="001C1C8A" w:rsidP="001C1C8A">
      <w:pPr>
        <w:spacing w:line="276" w:lineRule="auto"/>
        <w:ind w:firstLine="709"/>
        <w:rPr>
          <w:color w:val="00B050"/>
        </w:rPr>
      </w:pPr>
      <w:r w:rsidRPr="00D42A49">
        <w:rPr>
          <w:color w:val="00B050"/>
        </w:rPr>
        <w:t>Настоящий раздел разработан с учетом поручения Президента Российской Федерации от 29 декабря 2021 года № Пр-325 (подпункт «б» пункта 2) по итогам совещания по вопросам прохождения осенне-зимнего отопительного период.</w:t>
      </w:r>
    </w:p>
    <w:p w:rsidR="001C1C8A" w:rsidRDefault="001C1C8A" w:rsidP="001C1C8A">
      <w:pPr>
        <w:spacing w:line="276" w:lineRule="auto"/>
        <w:ind w:firstLine="709"/>
        <w:rPr>
          <w:color w:val="7030A0"/>
        </w:rPr>
      </w:pPr>
      <w:r w:rsidRPr="00D42A49">
        <w:rPr>
          <w:color w:val="00B050"/>
        </w:rPr>
        <w:t>Настоящий раздел содержит сведения о мероприятиях по обеспечению надежности теплоснабжения и бесперебойности работы систем теплоснабжения, потенциальных угроз для их работы, оценке потребности в инвестициях, необходимых для устранения данных угроз.</w:t>
      </w:r>
    </w:p>
    <w:p w:rsidR="001C1C8A" w:rsidRPr="00FB5BA6" w:rsidRDefault="001C1C8A" w:rsidP="001C1C8A">
      <w:pPr>
        <w:spacing w:line="276" w:lineRule="auto"/>
        <w:ind w:firstLine="709"/>
        <w:rPr>
          <w:color w:val="7030A0"/>
        </w:rPr>
      </w:pPr>
      <w:r w:rsidRPr="00FB5BA6">
        <w:rPr>
          <w:color w:val="7030A0"/>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 приведены в главе 11 обосновывающих мероприятий.</w:t>
      </w:r>
    </w:p>
    <w:p w:rsidR="001C1C8A" w:rsidRPr="00FB5BA6" w:rsidRDefault="001C1C8A" w:rsidP="001C1C8A">
      <w:pPr>
        <w:keepNext/>
        <w:suppressAutoHyphens/>
        <w:spacing w:before="240" w:after="240"/>
        <w:jc w:val="center"/>
        <w:outlineLvl w:val="2"/>
        <w:rPr>
          <w:bCs/>
          <w:i/>
          <w:szCs w:val="26"/>
        </w:rPr>
      </w:pPr>
      <w:bookmarkStart w:id="132" w:name="_Toc102306493"/>
      <w:bookmarkStart w:id="133" w:name="_Toc134442592"/>
      <w:bookmarkStart w:id="134" w:name="_Toc153102562"/>
      <w:r w:rsidRPr="00FB5BA6">
        <w:rPr>
          <w:bCs/>
          <w:i/>
          <w:szCs w:val="26"/>
        </w:rPr>
        <w:t>16.1 Аварийные ситуации в системах отопления зданий</w:t>
      </w:r>
      <w:bookmarkEnd w:id="132"/>
      <w:bookmarkEnd w:id="133"/>
      <w:bookmarkEnd w:id="134"/>
    </w:p>
    <w:p w:rsidR="001C1C8A" w:rsidRPr="00FB5BA6" w:rsidRDefault="001C1C8A" w:rsidP="001C1C8A">
      <w:pPr>
        <w:spacing w:line="276" w:lineRule="auto"/>
        <w:ind w:firstLine="709"/>
      </w:pPr>
      <w:r w:rsidRPr="00FB5BA6">
        <w:t>К характерным отказам систем отопления можно отнести:</w:t>
      </w:r>
    </w:p>
    <w:p w:rsidR="001C1C8A" w:rsidRPr="00FB5BA6" w:rsidRDefault="001C1C8A" w:rsidP="001C1C8A">
      <w:pPr>
        <w:spacing w:line="276" w:lineRule="auto"/>
        <w:ind w:firstLine="709"/>
      </w:pPr>
      <w:r w:rsidRPr="00FB5BA6">
        <w:t>- течи в резьбовых и сварочных соединениях трубопроводов (за счет сборки на сухом льне, попадания воздуха в систему, опорожнения в летний период, механических повреждений, скачков давлений теплоносителя и др.);</w:t>
      </w:r>
    </w:p>
    <w:p w:rsidR="001C1C8A" w:rsidRPr="00FB5BA6" w:rsidRDefault="001C1C8A" w:rsidP="001C1C8A">
      <w:pPr>
        <w:spacing w:line="276" w:lineRule="auto"/>
        <w:ind w:firstLine="709"/>
      </w:pPr>
      <w:r w:rsidRPr="00FB5BA6">
        <w:t>- течи в отопительных приборах (периодическое опорожнение систем, подпитка водой без деаэрации и достаточной химобработки, механические повреждения, размораживание);</w:t>
      </w:r>
    </w:p>
    <w:p w:rsidR="001C1C8A" w:rsidRPr="00FB5BA6" w:rsidRDefault="001C1C8A" w:rsidP="001C1C8A">
      <w:pPr>
        <w:spacing w:line="276" w:lineRule="auto"/>
        <w:ind w:firstLine="709"/>
      </w:pPr>
      <w:r w:rsidRPr="00FB5BA6">
        <w:t>- неравномерный прогрев различных, особенно дальних стояков (разрегулировка, внутреннее обрастание трубопроводов, отсутствие летних промывок системы, воздушные «мешки»);</w:t>
      </w:r>
    </w:p>
    <w:p w:rsidR="001C1C8A" w:rsidRPr="00FB5BA6" w:rsidRDefault="001C1C8A" w:rsidP="001C1C8A">
      <w:pPr>
        <w:spacing w:line="276" w:lineRule="auto"/>
        <w:ind w:firstLine="709"/>
      </w:pPr>
      <w:r w:rsidRPr="00FB5BA6">
        <w:t>- неравномерный прогрев отопительных приборов по высоте здания (обрастание трубопроводов, нерасчетный расход теплоносителя, завышенные теплопотери здания, несанкционированная установка отопительных приборов в отдельных помещениях, засорение отдельных приборов и арматуры, «завоздушивание» отдельных приборов);</w:t>
      </w:r>
    </w:p>
    <w:p w:rsidR="001C1C8A" w:rsidRPr="00FB5BA6" w:rsidRDefault="001C1C8A" w:rsidP="001C1C8A">
      <w:pPr>
        <w:spacing w:line="276" w:lineRule="auto"/>
        <w:ind w:firstLine="709"/>
      </w:pPr>
      <w:r w:rsidRPr="00FB5BA6">
        <w:t>- замерзание отопительных приборов, участков трубопроводов (локальное охлаждение при открытых наружных дверях или окнах, отсутствие изоляции на разводящих трубопроводах, низкая температура теплоносителя, перерывы в циркуляции теплоносителя);</w:t>
      </w:r>
    </w:p>
    <w:p w:rsidR="001C1C8A" w:rsidRPr="00FB5BA6" w:rsidRDefault="001C1C8A" w:rsidP="001C1C8A">
      <w:pPr>
        <w:spacing w:line="276" w:lineRule="auto"/>
        <w:ind w:firstLine="709"/>
      </w:pPr>
      <w:r w:rsidRPr="00FB5BA6">
        <w:t>- разрывы трубопроводов (отсутствие межэтажных гильз, компенсаторов, деформация конструктивных элементов здания, нерасчетные механические нагрузки на трубопроводы, завышенные давления в трубопроводах, замерзание участков трубопроводов, внутренняя коррозия и др.);</w:t>
      </w:r>
    </w:p>
    <w:p w:rsidR="001C1C8A" w:rsidRPr="00FB5BA6" w:rsidRDefault="001C1C8A" w:rsidP="001C1C8A">
      <w:pPr>
        <w:spacing w:line="276" w:lineRule="auto"/>
        <w:ind w:firstLine="709"/>
      </w:pPr>
      <w:r w:rsidRPr="00FB5BA6">
        <w:t>- прекращение циркуляции теплоносителя («завоздушивание» системы, частичное опорожнение, снижение или отсутствие перепада давления на вводе, засорение или перемерзание участка трубопровода, утечка воды из подающего трубопровода и др.).</w:t>
      </w:r>
    </w:p>
    <w:p w:rsidR="001C1C8A" w:rsidRPr="00FB5BA6" w:rsidRDefault="001C1C8A" w:rsidP="001C1C8A">
      <w:pPr>
        <w:spacing w:line="276" w:lineRule="auto"/>
        <w:ind w:firstLine="709"/>
      </w:pPr>
      <w:r w:rsidRPr="00FB5BA6">
        <w:t>К аварийным ситуациям, требующим оперативного вмешательства, следует отнести:</w:t>
      </w:r>
    </w:p>
    <w:p w:rsidR="001C1C8A" w:rsidRPr="00FB5BA6" w:rsidRDefault="001C1C8A" w:rsidP="001C1C8A">
      <w:pPr>
        <w:spacing w:line="276" w:lineRule="auto"/>
        <w:ind w:firstLine="709"/>
      </w:pPr>
      <w:r w:rsidRPr="00FB5BA6">
        <w:t>- разрыв трубопровода или отопительного прибора;</w:t>
      </w:r>
    </w:p>
    <w:p w:rsidR="001C1C8A" w:rsidRPr="00FB5BA6" w:rsidRDefault="001C1C8A" w:rsidP="001C1C8A">
      <w:pPr>
        <w:spacing w:line="276" w:lineRule="auto"/>
        <w:ind w:firstLine="709"/>
      </w:pPr>
      <w:r w:rsidRPr="00FB5BA6">
        <w:t>- прекращение циркуляции теплоносителя.</w:t>
      </w:r>
    </w:p>
    <w:p w:rsidR="001C1C8A" w:rsidRPr="00FB5BA6" w:rsidRDefault="001C1C8A" w:rsidP="001C1C8A">
      <w:pPr>
        <w:spacing w:line="276" w:lineRule="auto"/>
        <w:ind w:firstLine="709"/>
      </w:pPr>
      <w:r w:rsidRPr="00FB5BA6">
        <w:t>В первом случае, как правило, требуется опорожнить часть или всю отопительную систему и провести восстановительные работы. В случае хорошо (с продувкой) опорожненной системы (или ее части) нет угрозы перемерзания трубопроводов и отопительных приборов, и время ремонтных работ определяется, помимо социальных требований, остыванием здания (или ее части), а также из условия возможного спонтанного развития аварий при нерасчетном подключении потребителями электрических и газовых источников теплоты.</w:t>
      </w:r>
    </w:p>
    <w:p w:rsidR="001C1C8A" w:rsidRPr="00FB5BA6" w:rsidRDefault="001C1C8A" w:rsidP="001C1C8A">
      <w:pPr>
        <w:spacing w:line="276" w:lineRule="auto"/>
        <w:ind w:firstLine="709"/>
      </w:pPr>
      <w:r w:rsidRPr="00FB5BA6">
        <w:lastRenderedPageBreak/>
        <w:t>В случае прекращения циркуляции теплоносителя, особенно в системе отопления в целом, время ликвидации аварии (до опорожнения) определяется климатическими условиями. Для увеличения времени нахождения системы отопления в заполненном состоянии необходима реализация следующих мероприятий:</w:t>
      </w:r>
    </w:p>
    <w:p w:rsidR="001C1C8A" w:rsidRPr="00FB5BA6" w:rsidRDefault="001C1C8A" w:rsidP="001C1C8A">
      <w:pPr>
        <w:spacing w:line="276" w:lineRule="auto"/>
        <w:ind w:firstLine="709"/>
      </w:pPr>
      <w:r w:rsidRPr="00FB5BA6">
        <w:t>- опорожнение только лестничных стояков (как наиболее уязвимых мест);</w:t>
      </w:r>
    </w:p>
    <w:p w:rsidR="001C1C8A" w:rsidRPr="00FB5BA6" w:rsidRDefault="001C1C8A" w:rsidP="001C1C8A">
      <w:pPr>
        <w:spacing w:line="276" w:lineRule="auto"/>
        <w:ind w:firstLine="709"/>
      </w:pPr>
      <w:r w:rsidRPr="00FB5BA6">
        <w:t>- организация естественной циркуляции через байпасную линию (или путем снятия сопла элеватора);</w:t>
      </w:r>
    </w:p>
    <w:p w:rsidR="001C1C8A" w:rsidRPr="00FB5BA6" w:rsidRDefault="001C1C8A" w:rsidP="001C1C8A">
      <w:pPr>
        <w:spacing w:line="276" w:lineRule="auto"/>
        <w:ind w:firstLine="709"/>
      </w:pPr>
      <w:r w:rsidRPr="00FB5BA6">
        <w:t>- подключение на вводе циркуляционного насоса;</w:t>
      </w:r>
    </w:p>
    <w:p w:rsidR="001C1C8A" w:rsidRPr="00FB5BA6" w:rsidRDefault="001C1C8A" w:rsidP="001C1C8A">
      <w:pPr>
        <w:spacing w:line="276" w:lineRule="auto"/>
        <w:ind w:firstLine="709"/>
      </w:pPr>
      <w:r w:rsidRPr="00FB5BA6">
        <w:t>- подключение на вводе передвижного дополнительного источника тепла;</w:t>
      </w:r>
    </w:p>
    <w:p w:rsidR="001C1C8A" w:rsidRPr="00FB5BA6" w:rsidRDefault="001C1C8A" w:rsidP="001C1C8A">
      <w:pPr>
        <w:spacing w:line="276" w:lineRule="auto"/>
        <w:ind w:firstLine="709"/>
      </w:pPr>
      <w:r w:rsidRPr="00FB5BA6">
        <w:t>- теплоизоляция трубопроводов на вводе, лестничных площадках;</w:t>
      </w:r>
    </w:p>
    <w:p w:rsidR="001C1C8A" w:rsidRPr="00FB5BA6" w:rsidRDefault="001C1C8A" w:rsidP="001C1C8A">
      <w:pPr>
        <w:spacing w:line="276" w:lineRule="auto"/>
        <w:ind w:firstLine="709"/>
      </w:pPr>
      <w:r w:rsidRPr="00FB5BA6">
        <w:t>- подключение в квартирах дополнительных источников тепла с одновременной организацией циркуляции в системе отопления;</w:t>
      </w:r>
    </w:p>
    <w:p w:rsidR="001C1C8A" w:rsidRPr="00FB5BA6" w:rsidRDefault="001C1C8A" w:rsidP="001C1C8A">
      <w:pPr>
        <w:spacing w:line="276" w:lineRule="auto"/>
        <w:ind w:firstLine="709"/>
      </w:pPr>
      <w:r w:rsidRPr="00FB5BA6">
        <w:t>- обогрев лестничных площадок передвижными воздушно - отопительными агрегатами.</w:t>
      </w:r>
    </w:p>
    <w:p w:rsidR="001C1C8A" w:rsidRPr="00FB5BA6" w:rsidRDefault="001C1C8A" w:rsidP="001C1C8A">
      <w:pPr>
        <w:keepNext/>
        <w:suppressAutoHyphens/>
        <w:spacing w:before="240" w:after="240"/>
        <w:jc w:val="center"/>
        <w:outlineLvl w:val="2"/>
        <w:rPr>
          <w:bCs/>
          <w:i/>
          <w:szCs w:val="26"/>
        </w:rPr>
      </w:pPr>
      <w:bookmarkStart w:id="135" w:name="_Toc102306494"/>
      <w:bookmarkStart w:id="136" w:name="_Toc134442593"/>
      <w:bookmarkStart w:id="137" w:name="_Toc153102563"/>
      <w:r w:rsidRPr="00FB5BA6">
        <w:rPr>
          <w:bCs/>
          <w:i/>
          <w:szCs w:val="26"/>
        </w:rPr>
        <w:t>16.2 Неисправности элементов теплового ввода</w:t>
      </w:r>
      <w:bookmarkEnd w:id="135"/>
      <w:bookmarkEnd w:id="136"/>
      <w:bookmarkEnd w:id="137"/>
      <w:r w:rsidRPr="00FB5BA6">
        <w:rPr>
          <w:bCs/>
          <w:i/>
          <w:szCs w:val="26"/>
        </w:rPr>
        <w:t xml:space="preserve"> </w:t>
      </w:r>
    </w:p>
    <w:p w:rsidR="001C1C8A" w:rsidRPr="00FB5BA6" w:rsidRDefault="001C1C8A" w:rsidP="001C1C8A">
      <w:pPr>
        <w:spacing w:line="276" w:lineRule="auto"/>
        <w:ind w:firstLine="709"/>
      </w:pPr>
      <w:r w:rsidRPr="00FB5BA6">
        <w:t>В процессе эксплуатации на тепловом вводе возможны следующие неисправности, косвенно способствующие возникновению аварийных ситуаций в системах отопления и горячего водоснабжения (</w:t>
      </w:r>
      <w:r w:rsidRPr="00FB5BA6">
        <w:rPr>
          <w:color w:val="0000CC"/>
        </w:rPr>
        <w:t>таблица 1.</w:t>
      </w:r>
      <w:r w:rsidR="0006093C">
        <w:rPr>
          <w:color w:val="0000CC"/>
        </w:rPr>
        <w:t>6</w:t>
      </w:r>
      <w:r w:rsidR="002E04BA">
        <w:rPr>
          <w:color w:val="0000CC"/>
        </w:rPr>
        <w:t>7</w:t>
      </w:r>
      <w:r w:rsidRPr="00FB5BA6">
        <w:t>).</w:t>
      </w:r>
    </w:p>
    <w:p w:rsidR="001C1C8A" w:rsidRPr="00FB5BA6" w:rsidRDefault="001C1C8A" w:rsidP="001C1C8A">
      <w:pPr>
        <w:autoSpaceDE w:val="0"/>
        <w:autoSpaceDN w:val="0"/>
        <w:adjustRightInd w:val="0"/>
        <w:jc w:val="left"/>
        <w:rPr>
          <w:color w:val="000000"/>
          <w:sz w:val="26"/>
          <w:szCs w:val="26"/>
        </w:rPr>
      </w:pPr>
    </w:p>
    <w:p w:rsidR="001C1C8A" w:rsidRPr="00FB5BA6" w:rsidRDefault="001C1C8A" w:rsidP="001C1C8A">
      <w:pPr>
        <w:tabs>
          <w:tab w:val="left" w:pos="1418"/>
        </w:tabs>
        <w:spacing w:line="276" w:lineRule="auto"/>
        <w:contextualSpacing/>
      </w:pPr>
      <w:r>
        <w:t>Таблица 1.</w:t>
      </w:r>
      <w:r w:rsidR="0006093C">
        <w:t>6</w:t>
      </w:r>
      <w:r w:rsidR="002E04BA">
        <w:t>7</w:t>
      </w:r>
      <w:r>
        <w:t xml:space="preserve"> </w:t>
      </w:r>
      <w:r w:rsidRPr="00FB5BA6">
        <w:t>– Неисправности в системах отопления и горячего водоснабжения косвенно способствующие возникновению аварийных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6488"/>
      </w:tblGrid>
      <w:tr w:rsidR="001C1C8A" w:rsidRPr="00FB5BA6" w:rsidTr="00070685">
        <w:trPr>
          <w:trHeight w:val="90"/>
        </w:trPr>
        <w:tc>
          <w:tcPr>
            <w:tcW w:w="1888" w:type="pct"/>
          </w:tcPr>
          <w:p w:rsidR="001C1C8A" w:rsidRPr="00FB5BA6" w:rsidRDefault="001C1C8A" w:rsidP="00070685">
            <w:pPr>
              <w:autoSpaceDE w:val="0"/>
              <w:autoSpaceDN w:val="0"/>
              <w:adjustRightInd w:val="0"/>
              <w:jc w:val="center"/>
              <w:rPr>
                <w:color w:val="000000"/>
              </w:rPr>
            </w:pPr>
            <w:r w:rsidRPr="00FB5BA6">
              <w:rPr>
                <w:color w:val="000000"/>
              </w:rPr>
              <w:t>Неисправности</w:t>
            </w:r>
          </w:p>
        </w:tc>
        <w:tc>
          <w:tcPr>
            <w:tcW w:w="3112" w:type="pct"/>
          </w:tcPr>
          <w:p w:rsidR="001C1C8A" w:rsidRPr="00FB5BA6" w:rsidRDefault="001C1C8A" w:rsidP="00070685">
            <w:pPr>
              <w:autoSpaceDE w:val="0"/>
              <w:autoSpaceDN w:val="0"/>
              <w:adjustRightInd w:val="0"/>
              <w:jc w:val="center"/>
              <w:rPr>
                <w:color w:val="000000"/>
              </w:rPr>
            </w:pPr>
            <w:r w:rsidRPr="00FB5BA6">
              <w:rPr>
                <w:color w:val="000000"/>
              </w:rPr>
              <w:t>Возможные последствия</w:t>
            </w:r>
          </w:p>
        </w:tc>
      </w:tr>
      <w:tr w:rsidR="001C1C8A" w:rsidRPr="00FB5BA6" w:rsidTr="00070685">
        <w:trPr>
          <w:trHeight w:val="205"/>
        </w:trPr>
        <w:tc>
          <w:tcPr>
            <w:tcW w:w="1888" w:type="pct"/>
          </w:tcPr>
          <w:p w:rsidR="001C1C8A" w:rsidRPr="00FB5BA6" w:rsidRDefault="001C1C8A" w:rsidP="00070685">
            <w:pPr>
              <w:autoSpaceDE w:val="0"/>
              <w:autoSpaceDN w:val="0"/>
              <w:adjustRightInd w:val="0"/>
              <w:jc w:val="left"/>
              <w:rPr>
                <w:color w:val="000000"/>
              </w:rPr>
            </w:pPr>
            <w:r w:rsidRPr="00FB5BA6">
              <w:rPr>
                <w:color w:val="000000"/>
              </w:rPr>
              <w:t xml:space="preserve">Засорение сопла элеватора </w:t>
            </w:r>
          </w:p>
        </w:tc>
        <w:tc>
          <w:tcPr>
            <w:tcW w:w="3112" w:type="pct"/>
          </w:tcPr>
          <w:p w:rsidR="001C1C8A" w:rsidRPr="00FB5BA6" w:rsidRDefault="001C1C8A" w:rsidP="00070685">
            <w:pPr>
              <w:autoSpaceDE w:val="0"/>
              <w:autoSpaceDN w:val="0"/>
              <w:adjustRightInd w:val="0"/>
              <w:jc w:val="left"/>
              <w:rPr>
                <w:color w:val="000000"/>
              </w:rPr>
            </w:pPr>
            <w:r w:rsidRPr="00FB5BA6">
              <w:rPr>
                <w:color w:val="000000"/>
              </w:rPr>
              <w:t xml:space="preserve">Прекращение циркуляции теплоносителя </w:t>
            </w:r>
          </w:p>
        </w:tc>
      </w:tr>
      <w:tr w:rsidR="001C1C8A" w:rsidRPr="00FB5BA6" w:rsidTr="00070685">
        <w:trPr>
          <w:trHeight w:val="319"/>
        </w:trPr>
        <w:tc>
          <w:tcPr>
            <w:tcW w:w="1888" w:type="pct"/>
          </w:tcPr>
          <w:p w:rsidR="001C1C8A" w:rsidRPr="00FB5BA6" w:rsidRDefault="001C1C8A" w:rsidP="00070685">
            <w:pPr>
              <w:autoSpaceDE w:val="0"/>
              <w:autoSpaceDN w:val="0"/>
              <w:adjustRightInd w:val="0"/>
              <w:jc w:val="left"/>
              <w:rPr>
                <w:color w:val="000000"/>
              </w:rPr>
            </w:pPr>
            <w:r w:rsidRPr="00FB5BA6">
              <w:rPr>
                <w:color w:val="000000"/>
              </w:rPr>
              <w:t xml:space="preserve">Удаление сопла элеватора </w:t>
            </w:r>
          </w:p>
        </w:tc>
        <w:tc>
          <w:tcPr>
            <w:tcW w:w="3112" w:type="pct"/>
          </w:tcPr>
          <w:p w:rsidR="001C1C8A" w:rsidRPr="00FB5BA6" w:rsidRDefault="001C1C8A" w:rsidP="00070685">
            <w:pPr>
              <w:autoSpaceDE w:val="0"/>
              <w:autoSpaceDN w:val="0"/>
              <w:adjustRightInd w:val="0"/>
              <w:jc w:val="left"/>
              <w:rPr>
                <w:color w:val="000000"/>
              </w:rPr>
            </w:pPr>
            <w:r w:rsidRPr="00FB5BA6">
              <w:rPr>
                <w:color w:val="000000"/>
              </w:rPr>
              <w:t xml:space="preserve">Перегрев верхних этажей, увеличение давления в системе отопления с возможным превышением допустимых значений (разрыв отопительных приборов) </w:t>
            </w:r>
          </w:p>
        </w:tc>
      </w:tr>
      <w:tr w:rsidR="001C1C8A" w:rsidRPr="00FB5BA6" w:rsidTr="00070685">
        <w:trPr>
          <w:trHeight w:val="205"/>
        </w:trPr>
        <w:tc>
          <w:tcPr>
            <w:tcW w:w="1888" w:type="pct"/>
          </w:tcPr>
          <w:p w:rsidR="001C1C8A" w:rsidRPr="00FB5BA6" w:rsidRDefault="001C1C8A" w:rsidP="00070685">
            <w:pPr>
              <w:autoSpaceDE w:val="0"/>
              <w:autoSpaceDN w:val="0"/>
              <w:adjustRightInd w:val="0"/>
              <w:jc w:val="left"/>
              <w:rPr>
                <w:color w:val="000000"/>
              </w:rPr>
            </w:pPr>
            <w:r w:rsidRPr="00FB5BA6">
              <w:rPr>
                <w:color w:val="000000"/>
              </w:rPr>
              <w:t xml:space="preserve">Заполнение грязевиков шламом </w:t>
            </w:r>
          </w:p>
        </w:tc>
        <w:tc>
          <w:tcPr>
            <w:tcW w:w="3112" w:type="pct"/>
          </w:tcPr>
          <w:p w:rsidR="001C1C8A" w:rsidRPr="00FB5BA6" w:rsidRDefault="001C1C8A" w:rsidP="00070685">
            <w:pPr>
              <w:autoSpaceDE w:val="0"/>
              <w:autoSpaceDN w:val="0"/>
              <w:adjustRightInd w:val="0"/>
              <w:jc w:val="left"/>
              <w:rPr>
                <w:color w:val="000000"/>
              </w:rPr>
            </w:pPr>
            <w:r w:rsidRPr="00FB5BA6">
              <w:rPr>
                <w:color w:val="000000"/>
              </w:rPr>
              <w:t xml:space="preserve">Снижение перепада давления и, как следствие, уменьшение циркуляции в системе отопления </w:t>
            </w:r>
          </w:p>
        </w:tc>
      </w:tr>
      <w:tr w:rsidR="001C1C8A" w:rsidRPr="00FB5BA6" w:rsidTr="00070685">
        <w:trPr>
          <w:trHeight w:val="320"/>
        </w:trPr>
        <w:tc>
          <w:tcPr>
            <w:tcW w:w="1888" w:type="pct"/>
          </w:tcPr>
          <w:p w:rsidR="001C1C8A" w:rsidRPr="00FB5BA6" w:rsidRDefault="001C1C8A" w:rsidP="00070685">
            <w:pPr>
              <w:autoSpaceDE w:val="0"/>
              <w:autoSpaceDN w:val="0"/>
              <w:adjustRightInd w:val="0"/>
              <w:jc w:val="left"/>
              <w:rPr>
                <w:color w:val="000000"/>
              </w:rPr>
            </w:pPr>
            <w:r w:rsidRPr="00FB5BA6">
              <w:rPr>
                <w:color w:val="000000"/>
              </w:rPr>
              <w:t xml:space="preserve">Нарушение теплоизоляции трубопроводов </w:t>
            </w:r>
          </w:p>
        </w:tc>
        <w:tc>
          <w:tcPr>
            <w:tcW w:w="3112" w:type="pct"/>
          </w:tcPr>
          <w:p w:rsidR="001C1C8A" w:rsidRPr="00FB5BA6" w:rsidRDefault="001C1C8A" w:rsidP="00070685">
            <w:pPr>
              <w:autoSpaceDE w:val="0"/>
              <w:autoSpaceDN w:val="0"/>
              <w:adjustRightInd w:val="0"/>
              <w:jc w:val="left"/>
              <w:rPr>
                <w:color w:val="000000"/>
              </w:rPr>
            </w:pPr>
            <w:r w:rsidRPr="00FB5BA6">
              <w:rPr>
                <w:color w:val="000000"/>
              </w:rPr>
              <w:t xml:space="preserve">Увеличение тепловых потерь, ускорение замерзания трубопроводов при аварии </w:t>
            </w:r>
          </w:p>
        </w:tc>
      </w:tr>
      <w:tr w:rsidR="001C1C8A" w:rsidRPr="00FB5BA6" w:rsidTr="00070685">
        <w:trPr>
          <w:trHeight w:val="205"/>
        </w:trPr>
        <w:tc>
          <w:tcPr>
            <w:tcW w:w="1888" w:type="pct"/>
          </w:tcPr>
          <w:p w:rsidR="001C1C8A" w:rsidRPr="00FB5BA6" w:rsidRDefault="001C1C8A" w:rsidP="00070685">
            <w:pPr>
              <w:autoSpaceDE w:val="0"/>
              <w:autoSpaceDN w:val="0"/>
              <w:adjustRightInd w:val="0"/>
              <w:jc w:val="left"/>
              <w:rPr>
                <w:color w:val="000000"/>
              </w:rPr>
            </w:pPr>
            <w:r w:rsidRPr="00FB5BA6">
              <w:rPr>
                <w:color w:val="000000"/>
              </w:rPr>
              <w:t xml:space="preserve">Зарастание трубок теплообменников </w:t>
            </w:r>
          </w:p>
        </w:tc>
        <w:tc>
          <w:tcPr>
            <w:tcW w:w="3112" w:type="pct"/>
          </w:tcPr>
          <w:p w:rsidR="001C1C8A" w:rsidRPr="00FB5BA6" w:rsidRDefault="001C1C8A" w:rsidP="00070685">
            <w:pPr>
              <w:autoSpaceDE w:val="0"/>
              <w:autoSpaceDN w:val="0"/>
              <w:adjustRightInd w:val="0"/>
              <w:jc w:val="left"/>
              <w:rPr>
                <w:color w:val="000000"/>
              </w:rPr>
            </w:pPr>
            <w:r w:rsidRPr="00FB5BA6">
              <w:rPr>
                <w:color w:val="000000"/>
              </w:rPr>
              <w:t xml:space="preserve">Снижение температуры воздуха в отапливаемых помещениях, вертикальная разрегулировка </w:t>
            </w:r>
          </w:p>
        </w:tc>
      </w:tr>
      <w:tr w:rsidR="001C1C8A" w:rsidRPr="00FB5BA6" w:rsidTr="00070685">
        <w:trPr>
          <w:trHeight w:val="319"/>
        </w:trPr>
        <w:tc>
          <w:tcPr>
            <w:tcW w:w="1888" w:type="pct"/>
          </w:tcPr>
          <w:p w:rsidR="001C1C8A" w:rsidRPr="00FB5BA6" w:rsidRDefault="001C1C8A" w:rsidP="00070685">
            <w:pPr>
              <w:autoSpaceDE w:val="0"/>
              <w:autoSpaceDN w:val="0"/>
              <w:adjustRightInd w:val="0"/>
              <w:jc w:val="left"/>
              <w:rPr>
                <w:color w:val="000000"/>
              </w:rPr>
            </w:pPr>
            <w:r w:rsidRPr="00FB5BA6">
              <w:rPr>
                <w:color w:val="000000"/>
              </w:rPr>
              <w:t xml:space="preserve">Отказы в работе циркуляционных насосов </w:t>
            </w:r>
          </w:p>
        </w:tc>
        <w:tc>
          <w:tcPr>
            <w:tcW w:w="3112" w:type="pct"/>
          </w:tcPr>
          <w:p w:rsidR="001C1C8A" w:rsidRPr="00FB5BA6" w:rsidRDefault="001C1C8A" w:rsidP="00070685">
            <w:pPr>
              <w:autoSpaceDE w:val="0"/>
              <w:autoSpaceDN w:val="0"/>
              <w:adjustRightInd w:val="0"/>
              <w:jc w:val="left"/>
              <w:rPr>
                <w:color w:val="000000"/>
              </w:rPr>
            </w:pPr>
            <w:r w:rsidRPr="00FB5BA6">
              <w:rPr>
                <w:color w:val="000000"/>
              </w:rPr>
              <w:t xml:space="preserve">Прекращение циркуляции теплоносителя, возможность перемерзания трубопроводов системы отопления </w:t>
            </w:r>
          </w:p>
        </w:tc>
      </w:tr>
    </w:tbl>
    <w:p w:rsidR="001C1C8A" w:rsidRPr="00FB5BA6" w:rsidRDefault="001C1C8A" w:rsidP="001C1C8A">
      <w:pPr>
        <w:spacing w:line="276" w:lineRule="auto"/>
        <w:ind w:firstLine="709"/>
      </w:pPr>
    </w:p>
    <w:p w:rsidR="001C1C8A" w:rsidRPr="00FB5BA6" w:rsidRDefault="001C1C8A" w:rsidP="001C1C8A">
      <w:pPr>
        <w:keepNext/>
        <w:suppressAutoHyphens/>
        <w:spacing w:before="240" w:after="240"/>
        <w:jc w:val="center"/>
        <w:outlineLvl w:val="2"/>
        <w:rPr>
          <w:bCs/>
          <w:i/>
          <w:szCs w:val="26"/>
        </w:rPr>
      </w:pPr>
      <w:bookmarkStart w:id="138" w:name="_Toc102306495"/>
      <w:bookmarkStart w:id="139" w:name="_Toc134442594"/>
      <w:bookmarkStart w:id="140" w:name="_Toc153102564"/>
      <w:r w:rsidRPr="00FB5BA6">
        <w:rPr>
          <w:bCs/>
          <w:i/>
          <w:szCs w:val="26"/>
        </w:rPr>
        <w:t>16.3 Аварийные ситуации в тепловых сетях</w:t>
      </w:r>
      <w:bookmarkEnd w:id="138"/>
      <w:bookmarkEnd w:id="139"/>
      <w:bookmarkEnd w:id="140"/>
      <w:r w:rsidRPr="00FB5BA6">
        <w:rPr>
          <w:bCs/>
          <w:i/>
          <w:szCs w:val="26"/>
        </w:rPr>
        <w:t xml:space="preserve"> </w:t>
      </w:r>
    </w:p>
    <w:p w:rsidR="001C1C8A" w:rsidRPr="00FB5BA6" w:rsidRDefault="001C1C8A" w:rsidP="001C1C8A">
      <w:pPr>
        <w:spacing w:line="276" w:lineRule="auto"/>
        <w:ind w:firstLine="709"/>
      </w:pPr>
      <w:r w:rsidRPr="00FB5BA6">
        <w:t>Наиболее характерными неполадками в тепловых сетях являются:</w:t>
      </w:r>
    </w:p>
    <w:p w:rsidR="001C1C8A" w:rsidRPr="00FB5BA6" w:rsidRDefault="001C1C8A" w:rsidP="001C1C8A">
      <w:pPr>
        <w:spacing w:line="276" w:lineRule="auto"/>
        <w:ind w:firstLine="709"/>
      </w:pPr>
      <w:r w:rsidRPr="00FB5BA6">
        <w:t>- разрыв трубопроводов или разрушение арматуры;</w:t>
      </w:r>
    </w:p>
    <w:p w:rsidR="001C1C8A" w:rsidRPr="00FB5BA6" w:rsidRDefault="001C1C8A" w:rsidP="001C1C8A">
      <w:pPr>
        <w:spacing w:line="276" w:lineRule="auto"/>
        <w:ind w:firstLine="709"/>
      </w:pPr>
      <w:r w:rsidRPr="00FB5BA6">
        <w:t>- увеличенная подпитка тепловых сетей за счет свищей в трубопроводах;</w:t>
      </w:r>
    </w:p>
    <w:p w:rsidR="001C1C8A" w:rsidRPr="00FB5BA6" w:rsidRDefault="001C1C8A" w:rsidP="001C1C8A">
      <w:pPr>
        <w:spacing w:line="276" w:lineRule="auto"/>
        <w:ind w:firstLine="709"/>
      </w:pPr>
      <w:r w:rsidRPr="00FB5BA6">
        <w:t>- гидравлическая разрегулировка тепловых сетей.</w:t>
      </w:r>
    </w:p>
    <w:p w:rsidR="001C1C8A" w:rsidRPr="00FB5BA6" w:rsidRDefault="001C1C8A" w:rsidP="001C1C8A">
      <w:pPr>
        <w:spacing w:line="276" w:lineRule="auto"/>
        <w:ind w:firstLine="709"/>
      </w:pPr>
      <w:r w:rsidRPr="00FB5BA6">
        <w:t>Аварии, связанные с разрывом трубопровода, требуют оперативного вмешательства. В зависимости от назначения, диаметра, схемы и типа системы теплоснабжения возможны следующие этапы и варианты их ликвидации с последующим ремонтом теплопровода:</w:t>
      </w:r>
    </w:p>
    <w:p w:rsidR="001C1C8A" w:rsidRPr="00FB5BA6" w:rsidRDefault="001C1C8A" w:rsidP="001C1C8A">
      <w:pPr>
        <w:spacing w:line="276" w:lineRule="auto"/>
        <w:ind w:firstLine="709"/>
      </w:pPr>
      <w:r w:rsidRPr="00FB5BA6">
        <w:t>- обнаружение точного места аварии;</w:t>
      </w:r>
    </w:p>
    <w:p w:rsidR="001C1C8A" w:rsidRPr="00FB5BA6" w:rsidRDefault="001C1C8A" w:rsidP="001C1C8A">
      <w:pPr>
        <w:spacing w:line="276" w:lineRule="auto"/>
        <w:ind w:firstLine="709"/>
      </w:pPr>
      <w:r w:rsidRPr="00FB5BA6">
        <w:lastRenderedPageBreak/>
        <w:t>- прогноз теплового и гидравлического режимов при развитии аварии и отключении участка теплосети;</w:t>
      </w:r>
    </w:p>
    <w:p w:rsidR="001C1C8A" w:rsidRPr="00FB5BA6" w:rsidRDefault="001C1C8A" w:rsidP="001C1C8A">
      <w:pPr>
        <w:spacing w:line="276" w:lineRule="auto"/>
        <w:ind w:firstLine="709"/>
      </w:pPr>
      <w:r w:rsidRPr="00FB5BA6">
        <w:t>- отключение аварийного трубопровода;</w:t>
      </w:r>
    </w:p>
    <w:p w:rsidR="001C1C8A" w:rsidRPr="00FB5BA6" w:rsidRDefault="001C1C8A" w:rsidP="001C1C8A">
      <w:pPr>
        <w:spacing w:line="276" w:lineRule="auto"/>
        <w:ind w:firstLine="709"/>
      </w:pPr>
      <w:r w:rsidRPr="00FB5BA6">
        <w:t>- выбор оптимального теплового и гидравлического режимов системы на период восстановления аварийного теплопровода с разработкой стратегии и времени восстановления.</w:t>
      </w:r>
    </w:p>
    <w:p w:rsidR="001C1C8A" w:rsidRPr="00FB5BA6" w:rsidRDefault="001C1C8A" w:rsidP="001C1C8A">
      <w:pPr>
        <w:spacing w:line="276" w:lineRule="auto"/>
        <w:ind w:firstLine="709"/>
      </w:pPr>
      <w:r w:rsidRPr="00FB5BA6">
        <w:t>В основе отмеченной последовательности лежит выбор одного из вариантов временного функционирования системы теплоснабжения аварийной зоны:</w:t>
      </w:r>
    </w:p>
    <w:p w:rsidR="001C1C8A" w:rsidRPr="00FB5BA6" w:rsidRDefault="001C1C8A" w:rsidP="001C1C8A">
      <w:pPr>
        <w:spacing w:line="276" w:lineRule="auto"/>
        <w:ind w:firstLine="709"/>
      </w:pPr>
      <w:r w:rsidRPr="00FB5BA6">
        <w:t>- функционирование системы теплоснабжения с отключенным на период ремонта участком (временное отключение системы отопления);</w:t>
      </w:r>
    </w:p>
    <w:p w:rsidR="001C1C8A" w:rsidRPr="00FB5BA6" w:rsidRDefault="001C1C8A" w:rsidP="001C1C8A">
      <w:pPr>
        <w:spacing w:line="276" w:lineRule="auto"/>
        <w:ind w:firstLine="709"/>
      </w:pPr>
      <w:r w:rsidRPr="00FB5BA6">
        <w:t>- отопление зданий с помощью локальных обогревателей (воздушные калориферы, электрические или газовые отопительные приборы, «буржуйки» и др.);</w:t>
      </w:r>
    </w:p>
    <w:p w:rsidR="001C1C8A" w:rsidRPr="00FB5BA6" w:rsidRDefault="001C1C8A" w:rsidP="001C1C8A">
      <w:pPr>
        <w:spacing w:line="276" w:lineRule="auto"/>
        <w:ind w:firstLine="709"/>
      </w:pPr>
      <w:r w:rsidRPr="00FB5BA6">
        <w:t>- работа трех-, четырехтрубной тепловой сети (с переключением) в режиме на отопление (без горячего водоснабжения);</w:t>
      </w:r>
    </w:p>
    <w:p w:rsidR="001C1C8A" w:rsidRPr="00FB5BA6" w:rsidRDefault="001C1C8A" w:rsidP="001C1C8A">
      <w:pPr>
        <w:spacing w:line="276" w:lineRule="auto"/>
        <w:ind w:firstLine="709"/>
      </w:pPr>
      <w:r w:rsidRPr="00FB5BA6">
        <w:t>- подключение в месте аварии передвижной временной котельной;</w:t>
      </w:r>
    </w:p>
    <w:p w:rsidR="001C1C8A" w:rsidRPr="00FB5BA6" w:rsidRDefault="001C1C8A" w:rsidP="001C1C8A">
      <w:pPr>
        <w:spacing w:line="276" w:lineRule="auto"/>
        <w:ind w:firstLine="709"/>
      </w:pPr>
      <w:r w:rsidRPr="00FB5BA6">
        <w:t>- работа двухтрубной тепловой сети по однотрубному варианту (на излив).</w:t>
      </w:r>
    </w:p>
    <w:p w:rsidR="001C1C8A" w:rsidRPr="00FB5BA6" w:rsidRDefault="001C1C8A" w:rsidP="001C1C8A">
      <w:pPr>
        <w:spacing w:line="276" w:lineRule="auto"/>
        <w:ind w:firstLine="709"/>
      </w:pPr>
      <w:r w:rsidRPr="00FB5BA6">
        <w:t>Первый вариант – наиболее неблагоприятный, но вместе с тем он достаточно широко применяется. Здесь определяющим является допустимый период времени на восстановление трубопровода.</w:t>
      </w:r>
    </w:p>
    <w:p w:rsidR="001C1C8A" w:rsidRPr="00FB5BA6" w:rsidRDefault="001C1C8A" w:rsidP="001C1C8A">
      <w:pPr>
        <w:spacing w:line="276" w:lineRule="auto"/>
        <w:ind w:firstLine="709"/>
      </w:pPr>
      <w:r w:rsidRPr="00FB5BA6">
        <w:t xml:space="preserve">Сроки проведения аварийно-восстановительных работ зависят от диаметра трубопровода, на котором эта авария произошла. В </w:t>
      </w:r>
      <w:r w:rsidRPr="00FB5BA6">
        <w:rPr>
          <w:color w:val="0000CC"/>
        </w:rPr>
        <w:t xml:space="preserve">таблице </w:t>
      </w:r>
      <w:r>
        <w:rPr>
          <w:color w:val="0000CC"/>
        </w:rPr>
        <w:t>1.</w:t>
      </w:r>
      <w:r w:rsidR="0006093C">
        <w:rPr>
          <w:color w:val="0000CC"/>
        </w:rPr>
        <w:t>6</w:t>
      </w:r>
      <w:r w:rsidR="002E04BA">
        <w:rPr>
          <w:color w:val="0000CC"/>
        </w:rPr>
        <w:t>8</w:t>
      </w:r>
      <w:r w:rsidRPr="00FB5BA6">
        <w:rPr>
          <w:color w:val="0000CC"/>
        </w:rPr>
        <w:t xml:space="preserve"> </w:t>
      </w:r>
      <w:r w:rsidRPr="00FB5BA6">
        <w:t>приведены примерные сроки ликвидации повреждений на подземных теплопроводах.</w:t>
      </w:r>
    </w:p>
    <w:p w:rsidR="001C1C8A" w:rsidRPr="00FB5BA6" w:rsidRDefault="001C1C8A" w:rsidP="001C1C8A">
      <w:pPr>
        <w:spacing w:line="276" w:lineRule="auto"/>
        <w:ind w:firstLine="709"/>
      </w:pPr>
    </w:p>
    <w:p w:rsidR="001C1C8A" w:rsidRPr="00FB5BA6" w:rsidRDefault="001C1C8A" w:rsidP="001C1C8A">
      <w:pPr>
        <w:tabs>
          <w:tab w:val="left" w:pos="1418"/>
        </w:tabs>
        <w:spacing w:line="276" w:lineRule="auto"/>
        <w:contextualSpacing/>
      </w:pPr>
      <w:r>
        <w:t>Таблица 1.</w:t>
      </w:r>
      <w:r w:rsidR="0006093C">
        <w:t>6</w:t>
      </w:r>
      <w:r w:rsidR="002E04BA">
        <w:t>8</w:t>
      </w:r>
      <w:r>
        <w:t xml:space="preserve"> </w:t>
      </w:r>
      <w:r w:rsidRPr="00FB5BA6">
        <w:t>– Примерные сроки ликвидации повреждений на подземных теплопроводах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5"/>
        <w:gridCol w:w="994"/>
        <w:gridCol w:w="994"/>
        <w:gridCol w:w="992"/>
        <w:gridCol w:w="990"/>
        <w:gridCol w:w="1099"/>
      </w:tblGrid>
      <w:tr w:rsidR="001C1C8A" w:rsidRPr="00FB5BA6" w:rsidTr="00070685">
        <w:trPr>
          <w:trHeight w:val="90"/>
        </w:trPr>
        <w:tc>
          <w:tcPr>
            <w:tcW w:w="2568"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Этап работ</w:t>
            </w:r>
          </w:p>
        </w:tc>
        <w:tc>
          <w:tcPr>
            <w:tcW w:w="2432" w:type="pct"/>
            <w:gridSpan w:val="5"/>
          </w:tcPr>
          <w:p w:rsidR="001C1C8A" w:rsidRPr="00FB5BA6" w:rsidRDefault="001C1C8A" w:rsidP="00070685">
            <w:pPr>
              <w:autoSpaceDE w:val="0"/>
              <w:autoSpaceDN w:val="0"/>
              <w:adjustRightInd w:val="0"/>
              <w:jc w:val="center"/>
              <w:rPr>
                <w:color w:val="000000"/>
              </w:rPr>
            </w:pPr>
            <w:r w:rsidRPr="00FB5BA6">
              <w:rPr>
                <w:color w:val="000000"/>
              </w:rPr>
              <w:t>Время, ч, выполнения этапа при диаметре трубы, мм</w:t>
            </w:r>
          </w:p>
        </w:tc>
      </w:tr>
      <w:tr w:rsidR="001C1C8A" w:rsidRPr="00FB5BA6" w:rsidTr="00070685">
        <w:trPr>
          <w:trHeight w:val="90"/>
        </w:trPr>
        <w:tc>
          <w:tcPr>
            <w:tcW w:w="2568" w:type="pct"/>
            <w:vMerge/>
          </w:tcPr>
          <w:p w:rsidR="001C1C8A" w:rsidRPr="00FB5BA6" w:rsidRDefault="001C1C8A" w:rsidP="00070685">
            <w:pPr>
              <w:autoSpaceDE w:val="0"/>
              <w:autoSpaceDN w:val="0"/>
              <w:adjustRightInd w:val="0"/>
              <w:jc w:val="left"/>
              <w:rPr>
                <w:color w:val="000000"/>
              </w:rPr>
            </w:pP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100-200</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250-400</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500-700</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800-900</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1000-1400</w:t>
            </w:r>
          </w:p>
        </w:tc>
      </w:tr>
      <w:tr w:rsidR="001C1C8A" w:rsidRPr="00FB5BA6" w:rsidTr="00070685">
        <w:trPr>
          <w:trHeight w:val="90"/>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Отключение участка сети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4</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4</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4</w:t>
            </w:r>
          </w:p>
        </w:tc>
      </w:tr>
      <w:tr w:rsidR="001C1C8A" w:rsidRPr="00FB5BA6" w:rsidTr="00070685">
        <w:trPr>
          <w:trHeight w:val="205"/>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Вызов представителей, доставка механизмов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3</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3</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3</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3</w:t>
            </w:r>
          </w:p>
        </w:tc>
      </w:tr>
      <w:tr w:rsidR="001C1C8A" w:rsidRPr="00FB5BA6" w:rsidTr="00070685">
        <w:trPr>
          <w:trHeight w:val="205"/>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Раскрытие шурфов для точного обнаружения места повреждения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3</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5</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6</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7</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9</w:t>
            </w:r>
          </w:p>
        </w:tc>
      </w:tr>
      <w:tr w:rsidR="001C1C8A" w:rsidRPr="00FB5BA6" w:rsidTr="00070685">
        <w:trPr>
          <w:trHeight w:val="90"/>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Спуск воды из трубопровода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2</w:t>
            </w:r>
          </w:p>
        </w:tc>
      </w:tr>
      <w:tr w:rsidR="001C1C8A" w:rsidRPr="00FB5BA6" w:rsidTr="00070685">
        <w:trPr>
          <w:trHeight w:val="204"/>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Вскрытие канала, откачка воды из трассы, вырезка поврежденной трубы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4</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8</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12</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16</w:t>
            </w:r>
          </w:p>
        </w:tc>
      </w:tr>
      <w:tr w:rsidR="001C1C8A" w:rsidRPr="00FB5BA6" w:rsidTr="00070685">
        <w:trPr>
          <w:trHeight w:val="205"/>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Подгонка новой трубы (заплаты) одним-двумя сварщиками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5</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8/4</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12/6</w:t>
            </w:r>
          </w:p>
        </w:tc>
      </w:tr>
      <w:tr w:rsidR="001C1C8A" w:rsidRPr="00FB5BA6" w:rsidTr="00070685">
        <w:trPr>
          <w:trHeight w:val="90"/>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Заполнение участка сети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4</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8</w:t>
            </w:r>
          </w:p>
        </w:tc>
      </w:tr>
      <w:tr w:rsidR="001C1C8A" w:rsidRPr="00FB5BA6" w:rsidTr="00070685">
        <w:trPr>
          <w:trHeight w:val="205"/>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Включение и восстановление тепловой системы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4</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4</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4</w:t>
            </w:r>
          </w:p>
        </w:tc>
      </w:tr>
      <w:tr w:rsidR="001C1C8A" w:rsidRPr="00FB5BA6" w:rsidTr="00070685">
        <w:trPr>
          <w:trHeight w:val="90"/>
        </w:trPr>
        <w:tc>
          <w:tcPr>
            <w:tcW w:w="2568" w:type="pct"/>
          </w:tcPr>
          <w:p w:rsidR="001C1C8A" w:rsidRPr="00FB5BA6" w:rsidRDefault="001C1C8A" w:rsidP="00070685">
            <w:pPr>
              <w:autoSpaceDE w:val="0"/>
              <w:autoSpaceDN w:val="0"/>
              <w:adjustRightInd w:val="0"/>
              <w:jc w:val="left"/>
              <w:rPr>
                <w:color w:val="000000"/>
              </w:rPr>
            </w:pPr>
            <w:r w:rsidRPr="00FB5BA6">
              <w:rPr>
                <w:color w:val="000000"/>
              </w:rPr>
              <w:t xml:space="preserve">Всего </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12</w:t>
            </w:r>
          </w:p>
        </w:tc>
        <w:tc>
          <w:tcPr>
            <w:tcW w:w="477" w:type="pct"/>
          </w:tcPr>
          <w:p w:rsidR="001C1C8A" w:rsidRPr="00FB5BA6" w:rsidRDefault="001C1C8A" w:rsidP="00070685">
            <w:pPr>
              <w:autoSpaceDE w:val="0"/>
              <w:autoSpaceDN w:val="0"/>
              <w:adjustRightInd w:val="0"/>
              <w:jc w:val="center"/>
              <w:rPr>
                <w:color w:val="000000"/>
              </w:rPr>
            </w:pPr>
            <w:r w:rsidRPr="00FB5BA6">
              <w:rPr>
                <w:color w:val="000000"/>
              </w:rPr>
              <w:t>20</w:t>
            </w:r>
          </w:p>
        </w:tc>
        <w:tc>
          <w:tcPr>
            <w:tcW w:w="476" w:type="pct"/>
          </w:tcPr>
          <w:p w:rsidR="001C1C8A" w:rsidRPr="00FB5BA6" w:rsidRDefault="001C1C8A" w:rsidP="00070685">
            <w:pPr>
              <w:autoSpaceDE w:val="0"/>
              <w:autoSpaceDN w:val="0"/>
              <w:adjustRightInd w:val="0"/>
              <w:jc w:val="center"/>
              <w:rPr>
                <w:color w:val="000000"/>
              </w:rPr>
            </w:pPr>
            <w:r w:rsidRPr="00FB5BA6">
              <w:rPr>
                <w:color w:val="000000"/>
              </w:rPr>
              <w:t>34</w:t>
            </w:r>
          </w:p>
        </w:tc>
        <w:tc>
          <w:tcPr>
            <w:tcW w:w="475" w:type="pct"/>
          </w:tcPr>
          <w:p w:rsidR="001C1C8A" w:rsidRPr="00FB5BA6" w:rsidRDefault="001C1C8A" w:rsidP="00070685">
            <w:pPr>
              <w:autoSpaceDE w:val="0"/>
              <w:autoSpaceDN w:val="0"/>
              <w:adjustRightInd w:val="0"/>
              <w:jc w:val="center"/>
              <w:rPr>
                <w:color w:val="000000"/>
              </w:rPr>
            </w:pPr>
            <w:r w:rsidRPr="00FB5BA6">
              <w:rPr>
                <w:color w:val="000000"/>
              </w:rPr>
              <w:t>44/40</w:t>
            </w:r>
          </w:p>
        </w:tc>
        <w:tc>
          <w:tcPr>
            <w:tcW w:w="528" w:type="pct"/>
          </w:tcPr>
          <w:p w:rsidR="001C1C8A" w:rsidRPr="00FB5BA6" w:rsidRDefault="001C1C8A" w:rsidP="00070685">
            <w:pPr>
              <w:autoSpaceDE w:val="0"/>
              <w:autoSpaceDN w:val="0"/>
              <w:adjustRightInd w:val="0"/>
              <w:jc w:val="center"/>
              <w:rPr>
                <w:color w:val="000000"/>
              </w:rPr>
            </w:pPr>
            <w:r w:rsidRPr="00FB5BA6">
              <w:rPr>
                <w:color w:val="000000"/>
              </w:rPr>
              <w:t>58/52</w:t>
            </w:r>
          </w:p>
        </w:tc>
      </w:tr>
    </w:tbl>
    <w:p w:rsidR="001C1C8A" w:rsidRPr="00FB5BA6" w:rsidRDefault="001C1C8A" w:rsidP="001C1C8A">
      <w:pPr>
        <w:spacing w:line="276" w:lineRule="auto"/>
        <w:ind w:firstLine="709"/>
      </w:pPr>
    </w:p>
    <w:p w:rsidR="001C1C8A" w:rsidRPr="00FB5BA6" w:rsidRDefault="001C1C8A" w:rsidP="001C1C8A">
      <w:pPr>
        <w:spacing w:line="276" w:lineRule="auto"/>
        <w:ind w:firstLine="709"/>
      </w:pPr>
      <w:r w:rsidRPr="00FB5BA6">
        <w:t xml:space="preserve">Из </w:t>
      </w:r>
      <w:r>
        <w:rPr>
          <w:color w:val="0000CC"/>
        </w:rPr>
        <w:t>таблицы 1.</w:t>
      </w:r>
      <w:r w:rsidR="0006093C">
        <w:rPr>
          <w:color w:val="0000CC"/>
        </w:rPr>
        <w:t>6</w:t>
      </w:r>
      <w:r w:rsidR="002E04BA">
        <w:rPr>
          <w:color w:val="0000CC"/>
        </w:rPr>
        <w:t>8</w:t>
      </w:r>
      <w:r w:rsidRPr="00FB5BA6">
        <w:rPr>
          <w:color w:val="0000CC"/>
        </w:rPr>
        <w:t xml:space="preserve"> </w:t>
      </w:r>
      <w:r w:rsidRPr="00FB5BA6">
        <w:t xml:space="preserve">видно, что на ликвидацию повреждения на трубопроводе диаметром 100-200 мм затрачивается 12 ч, а при диаметре трубопровода 500-700 мм времени потребуется почти в три раза больше, и оно составит 34 ч. </w:t>
      </w:r>
    </w:p>
    <w:p w:rsidR="001C1C8A" w:rsidRPr="00FB5BA6" w:rsidRDefault="001C1C8A" w:rsidP="001C1C8A">
      <w:pPr>
        <w:spacing w:line="276" w:lineRule="auto"/>
        <w:ind w:firstLine="709"/>
      </w:pPr>
      <w:r w:rsidRPr="00FB5BA6">
        <w:t>В связи с этим в эксплуатируемых ныне и проектируемых тепловых сетях систем централизованного теплоснабжения при подземной их прокладке предусматривается резервная подача теплоты в зависимости от расчетной температуры наружного воздуха для отопления трубопроводов диаметрами от 300 мм и выше. Считается, что лимит времени для устранения повреждений тепло</w:t>
      </w:r>
      <w:r w:rsidRPr="00FB5BA6">
        <w:lastRenderedPageBreak/>
        <w:t xml:space="preserve">проводов меньшего диаметра достаточен и опасность замораживания систем отопления не возникает. </w:t>
      </w:r>
    </w:p>
    <w:p w:rsidR="001C1C8A" w:rsidRPr="00FB5BA6" w:rsidRDefault="001C1C8A" w:rsidP="001C1C8A">
      <w:pPr>
        <w:spacing w:line="276" w:lineRule="auto"/>
        <w:ind w:firstLine="709"/>
      </w:pPr>
      <w:r w:rsidRPr="00FB5BA6">
        <w:t xml:space="preserve">Определение лимита времени, требуемого на восстановление работоспособности нерезервируемого элемента, отказ которого возможен при любой климатической ситуации отопительного периода, приведен в </w:t>
      </w:r>
      <w:r w:rsidRPr="00FB5BA6">
        <w:rPr>
          <w:color w:val="0000CC"/>
        </w:rPr>
        <w:t>таблице 1.</w:t>
      </w:r>
      <w:r w:rsidR="0006093C">
        <w:rPr>
          <w:color w:val="0000CC"/>
        </w:rPr>
        <w:t>6</w:t>
      </w:r>
      <w:r w:rsidR="002E04BA">
        <w:rPr>
          <w:color w:val="0000CC"/>
        </w:rPr>
        <w:t>9</w:t>
      </w:r>
      <w:r w:rsidRPr="00FB5BA6">
        <w:t>.</w:t>
      </w:r>
    </w:p>
    <w:p w:rsidR="001C1C8A" w:rsidRPr="00FB5BA6" w:rsidRDefault="001C1C8A" w:rsidP="001C1C8A">
      <w:pPr>
        <w:autoSpaceDE w:val="0"/>
        <w:autoSpaceDN w:val="0"/>
        <w:adjustRightInd w:val="0"/>
        <w:jc w:val="left"/>
        <w:rPr>
          <w:color w:val="000000"/>
        </w:rPr>
      </w:pPr>
    </w:p>
    <w:p w:rsidR="001C1C8A" w:rsidRPr="00FB5BA6" w:rsidRDefault="001C1C8A" w:rsidP="001C1C8A">
      <w:pPr>
        <w:tabs>
          <w:tab w:val="left" w:pos="1418"/>
        </w:tabs>
        <w:spacing w:line="276" w:lineRule="auto"/>
        <w:contextualSpacing/>
      </w:pPr>
      <w:r>
        <w:t>Таблица 1.</w:t>
      </w:r>
      <w:r w:rsidR="0006093C">
        <w:t>6</w:t>
      </w:r>
      <w:r w:rsidR="002E04BA">
        <w:t>9</w:t>
      </w:r>
      <w:r>
        <w:t xml:space="preserve"> </w:t>
      </w:r>
      <w:r w:rsidRPr="00FB5BA6">
        <w:t xml:space="preserve">– Лимит времени на производство аварийно-восстановительных работ в зависимости от погодных условий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1130"/>
        <w:gridCol w:w="1366"/>
        <w:gridCol w:w="1413"/>
        <w:gridCol w:w="1361"/>
        <w:gridCol w:w="1355"/>
        <w:gridCol w:w="1422"/>
      </w:tblGrid>
      <w:tr w:rsidR="001C1C8A" w:rsidRPr="00FB5BA6" w:rsidTr="00070685">
        <w:trPr>
          <w:trHeight w:val="150"/>
        </w:trPr>
        <w:tc>
          <w:tcPr>
            <w:tcW w:w="1140"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Наружная расчетная температура для проектирования системы отопления,°С</w:t>
            </w:r>
          </w:p>
        </w:tc>
        <w:tc>
          <w:tcPr>
            <w:tcW w:w="542"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Коэффициент аккумуляции, β</w:t>
            </w:r>
          </w:p>
        </w:tc>
        <w:tc>
          <w:tcPr>
            <w:tcW w:w="655"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Параметр</w:t>
            </w:r>
          </w:p>
        </w:tc>
        <w:tc>
          <w:tcPr>
            <w:tcW w:w="2664" w:type="pct"/>
            <w:gridSpan w:val="4"/>
            <w:vAlign w:val="center"/>
          </w:tcPr>
          <w:p w:rsidR="001C1C8A" w:rsidRPr="00FB5BA6" w:rsidRDefault="001C1C8A" w:rsidP="00070685">
            <w:pPr>
              <w:autoSpaceDE w:val="0"/>
              <w:autoSpaceDN w:val="0"/>
              <w:adjustRightInd w:val="0"/>
              <w:jc w:val="center"/>
              <w:rPr>
                <w:color w:val="000000"/>
              </w:rPr>
            </w:pPr>
            <w:r w:rsidRPr="00FB5BA6">
              <w:rPr>
                <w:color w:val="000000"/>
              </w:rPr>
              <w:t>Текущие значения наружной температуры, °С</w:t>
            </w:r>
          </w:p>
        </w:tc>
      </w:tr>
      <w:tr w:rsidR="001C1C8A" w:rsidRPr="00FB5BA6" w:rsidTr="00070685">
        <w:trPr>
          <w:trHeight w:val="150"/>
        </w:trPr>
        <w:tc>
          <w:tcPr>
            <w:tcW w:w="1140" w:type="pct"/>
            <w:vMerge/>
            <w:vAlign w:val="center"/>
          </w:tcPr>
          <w:p w:rsidR="001C1C8A" w:rsidRPr="00FB5BA6" w:rsidRDefault="001C1C8A" w:rsidP="00070685">
            <w:pPr>
              <w:autoSpaceDE w:val="0"/>
              <w:autoSpaceDN w:val="0"/>
              <w:adjustRightInd w:val="0"/>
              <w:jc w:val="center"/>
              <w:rPr>
                <w:color w:val="000000"/>
              </w:rPr>
            </w:pPr>
          </w:p>
        </w:tc>
        <w:tc>
          <w:tcPr>
            <w:tcW w:w="542" w:type="pct"/>
            <w:vMerge/>
            <w:vAlign w:val="center"/>
          </w:tcPr>
          <w:p w:rsidR="001C1C8A" w:rsidRPr="00FB5BA6" w:rsidRDefault="001C1C8A" w:rsidP="00070685">
            <w:pPr>
              <w:autoSpaceDE w:val="0"/>
              <w:autoSpaceDN w:val="0"/>
              <w:adjustRightInd w:val="0"/>
              <w:jc w:val="center"/>
              <w:rPr>
                <w:color w:val="000000"/>
              </w:rPr>
            </w:pPr>
          </w:p>
        </w:tc>
        <w:tc>
          <w:tcPr>
            <w:tcW w:w="655" w:type="pct"/>
            <w:vMerge/>
            <w:vAlign w:val="center"/>
          </w:tcPr>
          <w:p w:rsidR="001C1C8A" w:rsidRPr="00FB5BA6" w:rsidRDefault="001C1C8A" w:rsidP="00070685">
            <w:pPr>
              <w:autoSpaceDE w:val="0"/>
              <w:autoSpaceDN w:val="0"/>
              <w:adjustRightInd w:val="0"/>
              <w:jc w:val="center"/>
              <w:rPr>
                <w:color w:val="000000"/>
              </w:rPr>
            </w:pP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-50</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-30</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-10</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0</w:t>
            </w:r>
          </w:p>
        </w:tc>
      </w:tr>
      <w:tr w:rsidR="001C1C8A" w:rsidRPr="00FB5BA6" w:rsidTr="00070685">
        <w:trPr>
          <w:trHeight w:val="150"/>
        </w:trPr>
        <w:tc>
          <w:tcPr>
            <w:tcW w:w="1140"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-50</w:t>
            </w:r>
          </w:p>
        </w:tc>
        <w:tc>
          <w:tcPr>
            <w:tcW w:w="542"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75</w:t>
            </w: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tв,°С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10</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12,4</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14,8</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16,0</w:t>
            </w:r>
          </w:p>
        </w:tc>
      </w:tr>
      <w:tr w:rsidR="001C1C8A" w:rsidRPr="00FB5BA6" w:rsidTr="00070685">
        <w:trPr>
          <w:trHeight w:val="150"/>
        </w:trPr>
        <w:tc>
          <w:tcPr>
            <w:tcW w:w="1140" w:type="pct"/>
            <w:vMerge/>
            <w:vAlign w:val="center"/>
          </w:tcPr>
          <w:p w:rsidR="001C1C8A" w:rsidRPr="00FB5BA6" w:rsidRDefault="001C1C8A" w:rsidP="00070685">
            <w:pPr>
              <w:autoSpaceDE w:val="0"/>
              <w:autoSpaceDN w:val="0"/>
              <w:adjustRightInd w:val="0"/>
              <w:jc w:val="center"/>
              <w:rPr>
                <w:color w:val="000000"/>
              </w:rPr>
            </w:pPr>
          </w:p>
        </w:tc>
        <w:tc>
          <w:tcPr>
            <w:tcW w:w="542" w:type="pct"/>
            <w:vMerge/>
            <w:vAlign w:val="center"/>
          </w:tcPr>
          <w:p w:rsidR="001C1C8A" w:rsidRPr="00FB5BA6" w:rsidRDefault="001C1C8A" w:rsidP="00070685">
            <w:pPr>
              <w:autoSpaceDE w:val="0"/>
              <w:autoSpaceDN w:val="0"/>
              <w:adjustRightInd w:val="0"/>
              <w:jc w:val="center"/>
              <w:rPr>
                <w:color w:val="000000"/>
              </w:rPr>
            </w:pP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чел час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7,3</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9,1</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13,8</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21,0</w:t>
            </w:r>
          </w:p>
        </w:tc>
      </w:tr>
      <w:tr w:rsidR="001C1C8A" w:rsidRPr="00FB5BA6" w:rsidTr="00070685">
        <w:trPr>
          <w:trHeight w:val="150"/>
        </w:trPr>
        <w:tc>
          <w:tcPr>
            <w:tcW w:w="1140"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-40</w:t>
            </w:r>
          </w:p>
        </w:tc>
        <w:tc>
          <w:tcPr>
            <w:tcW w:w="542"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70</w:t>
            </w: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tв,°С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11,5</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14,5</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16,0</w:t>
            </w:r>
          </w:p>
        </w:tc>
      </w:tr>
      <w:tr w:rsidR="001C1C8A" w:rsidRPr="00FB5BA6" w:rsidTr="00070685">
        <w:trPr>
          <w:trHeight w:val="150"/>
        </w:trPr>
        <w:tc>
          <w:tcPr>
            <w:tcW w:w="1140" w:type="pct"/>
            <w:vMerge/>
            <w:vAlign w:val="center"/>
          </w:tcPr>
          <w:p w:rsidR="001C1C8A" w:rsidRPr="00FB5BA6" w:rsidRDefault="001C1C8A" w:rsidP="00070685">
            <w:pPr>
              <w:autoSpaceDE w:val="0"/>
              <w:autoSpaceDN w:val="0"/>
              <w:adjustRightInd w:val="0"/>
              <w:jc w:val="center"/>
              <w:rPr>
                <w:color w:val="000000"/>
              </w:rPr>
            </w:pPr>
          </w:p>
        </w:tc>
        <w:tc>
          <w:tcPr>
            <w:tcW w:w="542" w:type="pct"/>
            <w:vMerge/>
            <w:vAlign w:val="center"/>
          </w:tcPr>
          <w:p w:rsidR="001C1C8A" w:rsidRPr="00FB5BA6" w:rsidRDefault="001C1C8A" w:rsidP="00070685">
            <w:pPr>
              <w:autoSpaceDE w:val="0"/>
              <w:autoSpaceDN w:val="0"/>
              <w:adjustRightInd w:val="0"/>
              <w:jc w:val="center"/>
              <w:rPr>
                <w:color w:val="000000"/>
              </w:rPr>
            </w:pP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чел час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10,2</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14,0</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19,6</w:t>
            </w:r>
          </w:p>
        </w:tc>
      </w:tr>
      <w:tr w:rsidR="001C1C8A" w:rsidRPr="00FB5BA6" w:rsidTr="00070685">
        <w:trPr>
          <w:trHeight w:val="150"/>
        </w:trPr>
        <w:tc>
          <w:tcPr>
            <w:tcW w:w="1140"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-30</w:t>
            </w:r>
          </w:p>
        </w:tc>
        <w:tc>
          <w:tcPr>
            <w:tcW w:w="542"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65</w:t>
            </w: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tв,°С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10,0</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14,0</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16,0</w:t>
            </w:r>
          </w:p>
        </w:tc>
      </w:tr>
      <w:tr w:rsidR="001C1C8A" w:rsidRPr="00FB5BA6" w:rsidTr="00070685">
        <w:trPr>
          <w:trHeight w:val="150"/>
        </w:trPr>
        <w:tc>
          <w:tcPr>
            <w:tcW w:w="1140" w:type="pct"/>
            <w:vMerge/>
            <w:vAlign w:val="center"/>
          </w:tcPr>
          <w:p w:rsidR="001C1C8A" w:rsidRPr="00FB5BA6" w:rsidRDefault="001C1C8A" w:rsidP="00070685">
            <w:pPr>
              <w:autoSpaceDE w:val="0"/>
              <w:autoSpaceDN w:val="0"/>
              <w:adjustRightInd w:val="0"/>
              <w:jc w:val="center"/>
              <w:rPr>
                <w:color w:val="000000"/>
              </w:rPr>
            </w:pPr>
          </w:p>
        </w:tc>
        <w:tc>
          <w:tcPr>
            <w:tcW w:w="542" w:type="pct"/>
            <w:vMerge/>
            <w:vAlign w:val="center"/>
          </w:tcPr>
          <w:p w:rsidR="001C1C8A" w:rsidRPr="00FB5BA6" w:rsidRDefault="001C1C8A" w:rsidP="00070685">
            <w:pPr>
              <w:autoSpaceDE w:val="0"/>
              <w:autoSpaceDN w:val="0"/>
              <w:adjustRightInd w:val="0"/>
              <w:jc w:val="center"/>
              <w:rPr>
                <w:color w:val="000000"/>
              </w:rPr>
            </w:pP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чел час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12,2</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14,6</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18,2</w:t>
            </w:r>
          </w:p>
        </w:tc>
      </w:tr>
      <w:tr w:rsidR="001C1C8A" w:rsidRPr="00FB5BA6" w:rsidTr="00070685">
        <w:trPr>
          <w:trHeight w:val="150"/>
        </w:trPr>
        <w:tc>
          <w:tcPr>
            <w:tcW w:w="1140"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-20</w:t>
            </w:r>
          </w:p>
        </w:tc>
        <w:tc>
          <w:tcPr>
            <w:tcW w:w="542" w:type="pct"/>
            <w:vMerge w:val="restart"/>
            <w:vAlign w:val="center"/>
          </w:tcPr>
          <w:p w:rsidR="001C1C8A" w:rsidRPr="00FB5BA6" w:rsidRDefault="001C1C8A" w:rsidP="00070685">
            <w:pPr>
              <w:autoSpaceDE w:val="0"/>
              <w:autoSpaceDN w:val="0"/>
              <w:adjustRightInd w:val="0"/>
              <w:jc w:val="center"/>
              <w:rPr>
                <w:color w:val="000000"/>
              </w:rPr>
            </w:pPr>
            <w:r w:rsidRPr="00FB5BA6">
              <w:rPr>
                <w:color w:val="000000"/>
              </w:rPr>
              <w:t>55</w:t>
            </w: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tв,°С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13,0</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16,0</w:t>
            </w:r>
          </w:p>
        </w:tc>
      </w:tr>
      <w:tr w:rsidR="001C1C8A" w:rsidRPr="00FB5BA6" w:rsidTr="00070685">
        <w:trPr>
          <w:trHeight w:val="150"/>
        </w:trPr>
        <w:tc>
          <w:tcPr>
            <w:tcW w:w="1140" w:type="pct"/>
            <w:vMerge/>
            <w:vAlign w:val="center"/>
          </w:tcPr>
          <w:p w:rsidR="001C1C8A" w:rsidRPr="00FB5BA6" w:rsidRDefault="001C1C8A" w:rsidP="00070685">
            <w:pPr>
              <w:autoSpaceDE w:val="0"/>
              <w:autoSpaceDN w:val="0"/>
              <w:adjustRightInd w:val="0"/>
              <w:jc w:val="center"/>
              <w:rPr>
                <w:color w:val="000000"/>
              </w:rPr>
            </w:pPr>
          </w:p>
        </w:tc>
        <w:tc>
          <w:tcPr>
            <w:tcW w:w="542" w:type="pct"/>
            <w:vMerge/>
            <w:vAlign w:val="center"/>
          </w:tcPr>
          <w:p w:rsidR="001C1C8A" w:rsidRPr="00FB5BA6" w:rsidRDefault="001C1C8A" w:rsidP="00070685">
            <w:pPr>
              <w:autoSpaceDE w:val="0"/>
              <w:autoSpaceDN w:val="0"/>
              <w:adjustRightInd w:val="0"/>
              <w:jc w:val="center"/>
              <w:rPr>
                <w:color w:val="000000"/>
              </w:rPr>
            </w:pPr>
          </w:p>
        </w:tc>
        <w:tc>
          <w:tcPr>
            <w:tcW w:w="655" w:type="pct"/>
            <w:vAlign w:val="center"/>
          </w:tcPr>
          <w:p w:rsidR="001C1C8A" w:rsidRPr="00FB5BA6" w:rsidRDefault="001C1C8A" w:rsidP="00070685">
            <w:pPr>
              <w:autoSpaceDE w:val="0"/>
              <w:autoSpaceDN w:val="0"/>
              <w:adjustRightInd w:val="0"/>
              <w:jc w:val="center"/>
              <w:rPr>
                <w:color w:val="000000"/>
              </w:rPr>
            </w:pPr>
            <w:r w:rsidRPr="00FB5BA6">
              <w:rPr>
                <w:color w:val="000000"/>
              </w:rPr>
              <w:t>чел час</w:t>
            </w:r>
          </w:p>
        </w:tc>
        <w:tc>
          <w:tcPr>
            <w:tcW w:w="678"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3" w:type="pct"/>
            <w:vAlign w:val="center"/>
          </w:tcPr>
          <w:p w:rsidR="001C1C8A" w:rsidRPr="00FB5BA6" w:rsidRDefault="001C1C8A" w:rsidP="00070685">
            <w:pPr>
              <w:autoSpaceDE w:val="0"/>
              <w:autoSpaceDN w:val="0"/>
              <w:adjustRightInd w:val="0"/>
              <w:jc w:val="center"/>
              <w:rPr>
                <w:color w:val="000000"/>
              </w:rPr>
            </w:pPr>
            <w:r w:rsidRPr="00FB5BA6">
              <w:rPr>
                <w:color w:val="000000"/>
              </w:rPr>
              <w:t>-</w:t>
            </w:r>
          </w:p>
        </w:tc>
        <w:tc>
          <w:tcPr>
            <w:tcW w:w="650" w:type="pct"/>
            <w:vAlign w:val="center"/>
          </w:tcPr>
          <w:p w:rsidR="001C1C8A" w:rsidRPr="00FB5BA6" w:rsidRDefault="001C1C8A" w:rsidP="00070685">
            <w:pPr>
              <w:autoSpaceDE w:val="0"/>
              <w:autoSpaceDN w:val="0"/>
              <w:adjustRightInd w:val="0"/>
              <w:jc w:val="center"/>
              <w:rPr>
                <w:color w:val="000000"/>
              </w:rPr>
            </w:pPr>
            <w:r w:rsidRPr="00FB5BA6">
              <w:rPr>
                <w:color w:val="000000"/>
              </w:rPr>
              <w:t>15,3</w:t>
            </w:r>
          </w:p>
        </w:tc>
        <w:tc>
          <w:tcPr>
            <w:tcW w:w="683" w:type="pct"/>
            <w:vAlign w:val="center"/>
          </w:tcPr>
          <w:p w:rsidR="001C1C8A" w:rsidRPr="00FB5BA6" w:rsidRDefault="001C1C8A" w:rsidP="00070685">
            <w:pPr>
              <w:autoSpaceDE w:val="0"/>
              <w:autoSpaceDN w:val="0"/>
              <w:adjustRightInd w:val="0"/>
              <w:jc w:val="center"/>
              <w:rPr>
                <w:color w:val="000000"/>
              </w:rPr>
            </w:pPr>
            <w:r w:rsidRPr="00FB5BA6">
              <w:rPr>
                <w:color w:val="000000"/>
              </w:rPr>
              <w:t>15,4</w:t>
            </w:r>
          </w:p>
        </w:tc>
      </w:tr>
    </w:tbl>
    <w:p w:rsidR="001C1C8A" w:rsidRPr="00FB5BA6" w:rsidRDefault="001C1C8A" w:rsidP="001C1C8A">
      <w:pPr>
        <w:spacing w:line="276" w:lineRule="auto"/>
        <w:ind w:firstLine="709"/>
      </w:pPr>
    </w:p>
    <w:p w:rsidR="001C1C8A" w:rsidRPr="001C1C8A" w:rsidRDefault="001C1C8A" w:rsidP="001C1C8A">
      <w:pPr>
        <w:spacing w:line="276" w:lineRule="auto"/>
        <w:ind w:firstLine="709"/>
        <w:rPr>
          <w:szCs w:val="26"/>
        </w:rPr>
      </w:pPr>
      <w:r w:rsidRPr="001C1C8A">
        <w:rPr>
          <w:szCs w:val="26"/>
        </w:rPr>
        <w:t xml:space="preserve">Из </w:t>
      </w:r>
      <w:r w:rsidRPr="001C1C8A">
        <w:rPr>
          <w:color w:val="0000CC"/>
          <w:szCs w:val="26"/>
        </w:rPr>
        <w:t>таблицы 1.</w:t>
      </w:r>
      <w:r w:rsidR="0006093C">
        <w:rPr>
          <w:color w:val="0000CC"/>
          <w:szCs w:val="26"/>
        </w:rPr>
        <w:t>6</w:t>
      </w:r>
      <w:r w:rsidR="002E04BA">
        <w:rPr>
          <w:color w:val="0000CC"/>
          <w:szCs w:val="26"/>
        </w:rPr>
        <w:t>9</w:t>
      </w:r>
      <w:r w:rsidRPr="001C1C8A">
        <w:rPr>
          <w:color w:val="0000CC"/>
          <w:szCs w:val="26"/>
        </w:rPr>
        <w:t xml:space="preserve"> </w:t>
      </w:r>
      <w:r w:rsidRPr="001C1C8A">
        <w:rPr>
          <w:szCs w:val="26"/>
        </w:rPr>
        <w:t>следует, что высокая оперативность аварийно-восстановительных работ необходима в течение большей части отопительного периода.</w:t>
      </w:r>
    </w:p>
    <w:p w:rsidR="001C1C8A" w:rsidRPr="00FB5BA6" w:rsidRDefault="001C1C8A" w:rsidP="001C1C8A">
      <w:pPr>
        <w:keepNext/>
        <w:suppressAutoHyphens/>
        <w:spacing w:before="240" w:after="240"/>
        <w:jc w:val="center"/>
        <w:outlineLvl w:val="2"/>
        <w:rPr>
          <w:bCs/>
          <w:i/>
          <w:szCs w:val="26"/>
        </w:rPr>
      </w:pPr>
      <w:bookmarkStart w:id="141" w:name="_Toc102306496"/>
      <w:bookmarkStart w:id="142" w:name="_Toc134442595"/>
      <w:bookmarkStart w:id="143" w:name="_Toc153102565"/>
      <w:r w:rsidRPr="00FB5BA6">
        <w:rPr>
          <w:bCs/>
          <w:i/>
          <w:szCs w:val="26"/>
        </w:rPr>
        <w:t>16.4 Возможные способы оперативной локализации и устранения аварийных ситуаций в системах теплоснабжения и отопления</w:t>
      </w:r>
      <w:bookmarkEnd w:id="141"/>
      <w:bookmarkEnd w:id="142"/>
      <w:bookmarkEnd w:id="143"/>
      <w:r w:rsidRPr="00FB5BA6">
        <w:rPr>
          <w:bCs/>
          <w:i/>
          <w:szCs w:val="26"/>
        </w:rPr>
        <w:t xml:space="preserve"> </w:t>
      </w:r>
    </w:p>
    <w:p w:rsidR="001C1C8A" w:rsidRPr="00FB5BA6" w:rsidRDefault="001C1C8A" w:rsidP="001C1C8A">
      <w:pPr>
        <w:spacing w:line="276" w:lineRule="auto"/>
        <w:ind w:firstLine="709"/>
        <w:rPr>
          <w:szCs w:val="26"/>
        </w:rPr>
      </w:pPr>
      <w:r w:rsidRPr="00FB5BA6">
        <w:rPr>
          <w:szCs w:val="26"/>
        </w:rPr>
        <w:t xml:space="preserve">С развитием централизованного теплоснабжения, усложнением схем тепловых сетей актуальной стала задача выявления поврежденного участка в сложной сети с целью быстрейшей локализации аварии, а затем уже уточнения места повреждения для проведения ремонтных работ. </w:t>
      </w:r>
    </w:p>
    <w:p w:rsidR="001C1C8A" w:rsidRPr="00FB5BA6" w:rsidRDefault="001C1C8A" w:rsidP="001C1C8A">
      <w:pPr>
        <w:spacing w:line="276" w:lineRule="auto"/>
        <w:ind w:firstLine="709"/>
        <w:rPr>
          <w:szCs w:val="26"/>
        </w:rPr>
      </w:pPr>
      <w:r w:rsidRPr="00FB5BA6">
        <w:rPr>
          <w:szCs w:val="26"/>
        </w:rPr>
        <w:t xml:space="preserve">Факт достаточно крупного повреждения, как правило, устанавливается по резкому увеличению расхода подпиточной воды, понижению давления на коллекторах, существенной разнице расхода воды в подающем и обратном трубопроводах. В соответствии с «Инструкцией по эксплуатации тепловых сетей», в случае резкого возрастания подпитки необходимо установить контроль над ее величиной. Одновременно производят внешний осмотр сети с целью выявления повреждения. Параллельно на станции проверяется герметичность теплофикационного оборудования и коллекторов котельной. </w:t>
      </w:r>
    </w:p>
    <w:p w:rsidR="001C1C8A" w:rsidRPr="00FB5BA6" w:rsidRDefault="001C1C8A" w:rsidP="001C1C8A">
      <w:pPr>
        <w:spacing w:line="276" w:lineRule="auto"/>
        <w:ind w:firstLine="709"/>
        <w:rPr>
          <w:szCs w:val="26"/>
        </w:rPr>
      </w:pPr>
      <w:r w:rsidRPr="00FB5BA6">
        <w:rPr>
          <w:szCs w:val="26"/>
        </w:rPr>
        <w:t xml:space="preserve">Если при внешнем осмотре сети и проверке герметичности место утечки обнаружить не удается, то проверка осуществляется путем поочередного отключения от сети абонентских систем, квартальных и магистральных участков тепловых сетей и одновременное наблюдение за величиной подпитки. </w:t>
      </w:r>
    </w:p>
    <w:p w:rsidR="001C1C8A" w:rsidRPr="00FB5BA6" w:rsidRDefault="001C1C8A" w:rsidP="001C1C8A">
      <w:pPr>
        <w:spacing w:line="276" w:lineRule="auto"/>
        <w:ind w:firstLine="709"/>
        <w:rPr>
          <w:szCs w:val="26"/>
        </w:rPr>
      </w:pPr>
      <w:r w:rsidRPr="00FB5BA6">
        <w:rPr>
          <w:szCs w:val="26"/>
        </w:rPr>
        <w:t xml:space="preserve">При поиске повреждений в кольцевой сети таким методом необходимо сначала перестроить ее на радиальную. Это увеличивает время обнаружения с момента возникновения повреждения до его локализации. </w:t>
      </w:r>
    </w:p>
    <w:p w:rsidR="001C1C8A" w:rsidRPr="00FB5BA6" w:rsidRDefault="001C1C8A" w:rsidP="001C1C8A">
      <w:pPr>
        <w:spacing w:line="276" w:lineRule="auto"/>
        <w:ind w:firstLine="709"/>
        <w:rPr>
          <w:szCs w:val="26"/>
        </w:rPr>
      </w:pPr>
      <w:r w:rsidRPr="00FB5BA6">
        <w:rPr>
          <w:szCs w:val="26"/>
        </w:rPr>
        <w:t xml:space="preserve">Чтобы обеспечить возможность более быстрого выявления аварийной магистрали по показаниям расходомеров, установленных на выводах котельной, рекомендуется секционируемая схема эксплуатации тепловых сетей. </w:t>
      </w:r>
    </w:p>
    <w:p w:rsidR="001C1C8A" w:rsidRPr="00FB5BA6" w:rsidRDefault="001C1C8A" w:rsidP="001C1C8A">
      <w:pPr>
        <w:spacing w:line="276" w:lineRule="auto"/>
        <w:ind w:firstLine="709"/>
        <w:rPr>
          <w:szCs w:val="26"/>
        </w:rPr>
      </w:pPr>
      <w:r w:rsidRPr="00FB5BA6">
        <w:rPr>
          <w:szCs w:val="26"/>
        </w:rPr>
        <w:lastRenderedPageBreak/>
        <w:t>Непосредственно место повреждения выявляется шурфовкой.</w:t>
      </w:r>
    </w:p>
    <w:p w:rsidR="001C1C8A" w:rsidRPr="00FB5BA6" w:rsidRDefault="001C1C8A" w:rsidP="001C1C8A">
      <w:pPr>
        <w:spacing w:line="276" w:lineRule="auto"/>
        <w:ind w:firstLine="709"/>
        <w:rPr>
          <w:szCs w:val="26"/>
        </w:rPr>
      </w:pPr>
      <w:r w:rsidRPr="00FB5BA6">
        <w:rPr>
          <w:szCs w:val="26"/>
        </w:rPr>
        <w:t xml:space="preserve">В целом эффективность способов нахождения повреждений, применяемых в отечественной практике эксплуатации городских тепловых сетей, довольно низкая. Практически аварийный участок чаще всего устанавливается по появлению воды в камерах, выходу сетевой воды на поверхность земли или по выходу паров из теплофикационных камер. </w:t>
      </w:r>
    </w:p>
    <w:p w:rsidR="001C1C8A" w:rsidRPr="00FB5BA6" w:rsidRDefault="001C1C8A" w:rsidP="001C1C8A">
      <w:pPr>
        <w:spacing w:line="276" w:lineRule="auto"/>
        <w:ind w:firstLine="709"/>
        <w:rPr>
          <w:szCs w:val="26"/>
        </w:rPr>
      </w:pPr>
      <w:r w:rsidRPr="00FB5BA6">
        <w:rPr>
          <w:szCs w:val="26"/>
        </w:rPr>
        <w:t>В настоящее время разработан ряд более совершенных методов обнаружения аварий в тепловых сетях (метод автоматической сигнализации, гидролокации, контролируемых давлений; методы, основанные на применении в условиях тепловых сетей современных АСУ). Но из-за недостаточного финансирования они не стали массовым технологическим базисом для создания постоянно функционирующих систем дистанционного выявления и локализации участков и мест утечек сетевой воды в современных действующих системах теплоснабжения.</w:t>
      </w:r>
    </w:p>
    <w:p w:rsidR="001C1C8A" w:rsidRDefault="001C1C8A" w:rsidP="001C1C8A">
      <w:pPr>
        <w:spacing w:line="276" w:lineRule="auto"/>
        <w:ind w:firstLine="709"/>
        <w:rPr>
          <w:szCs w:val="26"/>
        </w:rPr>
      </w:pPr>
      <w:r w:rsidRPr="00FB5BA6">
        <w:rPr>
          <w:szCs w:val="26"/>
        </w:rPr>
        <w:t>В результате аварий на тепловых сетях и источниках возможны наиболее массовые и серьезные по своему характеру нарушения теплового режима, сопровождаемые значительными материальными и моральными издержками. Разработку схемных решений систем отопления, более устойчивых к экстремальным ситуациям, следует вести с учетом возможных нарушений гидравлических и тепловых режимов в системах теплоснабжения.</w:t>
      </w:r>
    </w:p>
    <w:p w:rsidR="001C1C8A" w:rsidRPr="00763CC6" w:rsidRDefault="001C1C8A" w:rsidP="001C1C8A">
      <w:pPr>
        <w:pStyle w:val="3"/>
        <w:rPr>
          <w:rFonts w:cs="Times New Roman"/>
          <w:color w:val="7030A0"/>
        </w:rPr>
      </w:pPr>
      <w:bookmarkStart w:id="144" w:name="_Toc133876054"/>
      <w:bookmarkStart w:id="145" w:name="_Toc134442596"/>
      <w:bookmarkStart w:id="146" w:name="_Toc153102566"/>
      <w:r w:rsidRPr="00763CC6">
        <w:rPr>
          <w:rFonts w:cs="Times New Roman"/>
          <w:color w:val="7030A0"/>
        </w:rPr>
        <w:t>16.5 Потенциальные угрозы в системах теплоснабжения</w:t>
      </w:r>
      <w:bookmarkEnd w:id="144"/>
      <w:bookmarkEnd w:id="145"/>
      <w:bookmarkEnd w:id="146"/>
      <w:r w:rsidRPr="00763CC6">
        <w:rPr>
          <w:rFonts w:cs="Times New Roman"/>
          <w:color w:val="7030A0"/>
        </w:rPr>
        <w:t xml:space="preserve"> </w:t>
      </w:r>
    </w:p>
    <w:p w:rsidR="001C1C8A" w:rsidRPr="009631BC" w:rsidRDefault="001C1C8A" w:rsidP="001C1C8A">
      <w:pPr>
        <w:spacing w:line="276" w:lineRule="auto"/>
        <w:ind w:firstLine="709"/>
        <w:rPr>
          <w:color w:val="00B050"/>
          <w:szCs w:val="26"/>
        </w:rPr>
      </w:pPr>
      <w:r w:rsidRPr="009631BC">
        <w:rPr>
          <w:color w:val="00B050"/>
          <w:szCs w:val="26"/>
        </w:rPr>
        <w:t xml:space="preserve">Согласно результатам эксплуатации объектов теплоснабжения </w:t>
      </w:r>
      <w:r w:rsidR="002E04BA" w:rsidRPr="00BB21DD">
        <w:rPr>
          <w:color w:val="0000FF"/>
        </w:rPr>
        <w:t xml:space="preserve">с. Кетово </w:t>
      </w:r>
      <w:r w:rsidRPr="00306B38">
        <w:rPr>
          <w:color w:val="7030A0"/>
          <w:szCs w:val="26"/>
        </w:rPr>
        <w:t>(</w:t>
      </w:r>
      <w:r w:rsidRPr="00306B38">
        <w:rPr>
          <w:color w:val="0000FF"/>
          <w:szCs w:val="26"/>
        </w:rPr>
        <w:t>таблица 1.</w:t>
      </w:r>
      <w:r w:rsidR="002E04BA">
        <w:rPr>
          <w:color w:val="0000FF"/>
          <w:szCs w:val="26"/>
        </w:rPr>
        <w:t>70</w:t>
      </w:r>
      <w:r w:rsidRPr="00306B38">
        <w:rPr>
          <w:color w:val="7030A0"/>
          <w:szCs w:val="26"/>
        </w:rPr>
        <w:t xml:space="preserve">) </w:t>
      </w:r>
      <w:r w:rsidRPr="009631BC">
        <w:rPr>
          <w:color w:val="00B050"/>
        </w:rPr>
        <w:t>потенциальные угрозы, напрямую влияющие на обеспечение надежности систем теплоснабжения, отсутствуют.</w:t>
      </w:r>
    </w:p>
    <w:p w:rsidR="002E04BA" w:rsidRDefault="002E04BA">
      <w:pPr>
        <w:rPr>
          <w:szCs w:val="26"/>
        </w:rPr>
      </w:pPr>
      <w:r>
        <w:rPr>
          <w:szCs w:val="26"/>
        </w:rPr>
        <w:br w:type="page"/>
      </w:r>
    </w:p>
    <w:p w:rsidR="001C1C8A" w:rsidRDefault="001C1C8A" w:rsidP="001C1C8A">
      <w:pPr>
        <w:spacing w:line="276" w:lineRule="auto"/>
        <w:ind w:firstLine="709"/>
        <w:rPr>
          <w:szCs w:val="26"/>
        </w:rPr>
      </w:pPr>
    </w:p>
    <w:p w:rsidR="001C1C8A" w:rsidRPr="00496D8D" w:rsidRDefault="001C1C8A" w:rsidP="001C1C8A">
      <w:pPr>
        <w:tabs>
          <w:tab w:val="left" w:pos="1418"/>
        </w:tabs>
        <w:spacing w:line="276" w:lineRule="auto"/>
        <w:contextualSpacing/>
      </w:pPr>
      <w:r>
        <w:t>Таблица 1.</w:t>
      </w:r>
      <w:r w:rsidR="002E04BA">
        <w:t>70</w:t>
      </w:r>
      <w:r>
        <w:t xml:space="preserve"> –</w:t>
      </w:r>
      <w:r w:rsidRPr="00496D8D">
        <w:t xml:space="preserve"> </w:t>
      </w:r>
      <w:r>
        <w:t xml:space="preserve">Потенциальные угрозы в системах теплоснабжения </w:t>
      </w:r>
    </w:p>
    <w:tbl>
      <w:tblPr>
        <w:tblStyle w:val="a8"/>
        <w:tblW w:w="5000" w:type="pct"/>
        <w:tblLook w:val="04A0" w:firstRow="1" w:lastRow="0" w:firstColumn="1" w:lastColumn="0" w:noHBand="0" w:noVBand="1"/>
      </w:tblPr>
      <w:tblGrid>
        <w:gridCol w:w="636"/>
        <w:gridCol w:w="5037"/>
        <w:gridCol w:w="2675"/>
        <w:gridCol w:w="2076"/>
      </w:tblGrid>
      <w:tr w:rsidR="001C1C8A" w:rsidTr="00071B9D">
        <w:tc>
          <w:tcPr>
            <w:tcW w:w="305" w:type="pct"/>
          </w:tcPr>
          <w:p w:rsidR="001C1C8A" w:rsidRDefault="001C1C8A" w:rsidP="00070685">
            <w:pPr>
              <w:spacing w:line="276" w:lineRule="auto"/>
              <w:jc w:val="center"/>
              <w:rPr>
                <w:szCs w:val="26"/>
              </w:rPr>
            </w:pPr>
            <w:r>
              <w:rPr>
                <w:szCs w:val="26"/>
              </w:rPr>
              <w:t>№</w:t>
            </w:r>
          </w:p>
        </w:tc>
        <w:tc>
          <w:tcPr>
            <w:tcW w:w="2416" w:type="pct"/>
          </w:tcPr>
          <w:p w:rsidR="001C1C8A" w:rsidRDefault="001C1C8A" w:rsidP="00070685">
            <w:pPr>
              <w:spacing w:line="276" w:lineRule="auto"/>
              <w:jc w:val="center"/>
              <w:rPr>
                <w:szCs w:val="26"/>
              </w:rPr>
            </w:pPr>
            <w:r>
              <w:rPr>
                <w:szCs w:val="26"/>
              </w:rPr>
              <w:t>Объект теплоснабжения</w:t>
            </w:r>
          </w:p>
        </w:tc>
        <w:tc>
          <w:tcPr>
            <w:tcW w:w="1283" w:type="pct"/>
          </w:tcPr>
          <w:p w:rsidR="001C1C8A" w:rsidRDefault="001C1C8A" w:rsidP="00070685">
            <w:pPr>
              <w:spacing w:line="276" w:lineRule="auto"/>
              <w:jc w:val="center"/>
              <w:rPr>
                <w:szCs w:val="26"/>
              </w:rPr>
            </w:pPr>
            <w:r>
              <w:rPr>
                <w:szCs w:val="26"/>
              </w:rPr>
              <w:t>Статус (наличие / отсутствуют)</w:t>
            </w:r>
          </w:p>
        </w:tc>
        <w:tc>
          <w:tcPr>
            <w:tcW w:w="996" w:type="pct"/>
          </w:tcPr>
          <w:p w:rsidR="001C1C8A" w:rsidRDefault="001C1C8A" w:rsidP="00070685">
            <w:pPr>
              <w:spacing w:line="276" w:lineRule="auto"/>
              <w:jc w:val="center"/>
              <w:rPr>
                <w:szCs w:val="26"/>
              </w:rPr>
            </w:pPr>
            <w:r>
              <w:rPr>
                <w:szCs w:val="26"/>
              </w:rPr>
              <w:t>Мероприятия по нивелированию выявленных угроз</w:t>
            </w:r>
          </w:p>
        </w:tc>
      </w:tr>
      <w:tr w:rsidR="001C1C8A" w:rsidTr="00071B9D">
        <w:tc>
          <w:tcPr>
            <w:tcW w:w="305" w:type="pct"/>
          </w:tcPr>
          <w:p w:rsidR="001C1C8A" w:rsidRDefault="001C1C8A" w:rsidP="00070685">
            <w:pPr>
              <w:spacing w:line="276" w:lineRule="auto"/>
              <w:rPr>
                <w:szCs w:val="26"/>
              </w:rPr>
            </w:pPr>
            <w:r>
              <w:rPr>
                <w:szCs w:val="26"/>
              </w:rPr>
              <w:t>1</w:t>
            </w:r>
          </w:p>
        </w:tc>
        <w:tc>
          <w:tcPr>
            <w:tcW w:w="2416" w:type="pct"/>
          </w:tcPr>
          <w:p w:rsidR="001C1C8A" w:rsidRDefault="001C1C8A" w:rsidP="00070685">
            <w:pPr>
              <w:spacing w:line="276" w:lineRule="auto"/>
              <w:rPr>
                <w:szCs w:val="26"/>
              </w:rPr>
            </w:pPr>
            <w:r>
              <w:rPr>
                <w:szCs w:val="26"/>
              </w:rPr>
              <w:t>На источниках комбинированной выработки тепловой и электрической энергии</w:t>
            </w:r>
          </w:p>
        </w:tc>
        <w:tc>
          <w:tcPr>
            <w:tcW w:w="1283" w:type="pct"/>
          </w:tcPr>
          <w:p w:rsidR="001C1C8A" w:rsidRDefault="001C1C8A" w:rsidP="00070685">
            <w:pPr>
              <w:spacing w:line="276" w:lineRule="auto"/>
              <w:rPr>
                <w:szCs w:val="26"/>
              </w:rPr>
            </w:pPr>
            <w:r>
              <w:rPr>
                <w:szCs w:val="26"/>
              </w:rPr>
              <w:t>-</w:t>
            </w:r>
          </w:p>
        </w:tc>
        <w:tc>
          <w:tcPr>
            <w:tcW w:w="996" w:type="pct"/>
          </w:tcPr>
          <w:p w:rsidR="001C1C8A" w:rsidRDefault="001C1C8A" w:rsidP="00070685">
            <w:pPr>
              <w:spacing w:line="276" w:lineRule="auto"/>
              <w:rPr>
                <w:szCs w:val="26"/>
              </w:rPr>
            </w:pPr>
            <w:r>
              <w:rPr>
                <w:szCs w:val="26"/>
              </w:rPr>
              <w:t>не требуются</w:t>
            </w:r>
          </w:p>
        </w:tc>
      </w:tr>
      <w:tr w:rsidR="001C1C8A" w:rsidTr="00071B9D">
        <w:tc>
          <w:tcPr>
            <w:tcW w:w="305" w:type="pct"/>
          </w:tcPr>
          <w:p w:rsidR="001C1C8A" w:rsidRDefault="001C1C8A" w:rsidP="00070685">
            <w:pPr>
              <w:spacing w:line="276" w:lineRule="auto"/>
              <w:rPr>
                <w:szCs w:val="26"/>
              </w:rPr>
            </w:pPr>
            <w:r>
              <w:rPr>
                <w:szCs w:val="26"/>
              </w:rPr>
              <w:t>2</w:t>
            </w:r>
          </w:p>
        </w:tc>
        <w:tc>
          <w:tcPr>
            <w:tcW w:w="2416" w:type="pct"/>
            <w:vAlign w:val="center"/>
          </w:tcPr>
          <w:p w:rsidR="001C1C8A" w:rsidRPr="004E5CFD" w:rsidRDefault="001C1C8A" w:rsidP="00070685">
            <w:pPr>
              <w:jc w:val="center"/>
              <w:rPr>
                <w:color w:val="000000"/>
              </w:rPr>
            </w:pPr>
            <w:r>
              <w:rPr>
                <w:szCs w:val="26"/>
              </w:rPr>
              <w:t>На котельных</w:t>
            </w:r>
          </w:p>
        </w:tc>
        <w:tc>
          <w:tcPr>
            <w:tcW w:w="1283" w:type="pct"/>
          </w:tcPr>
          <w:p w:rsidR="001C1C8A" w:rsidRDefault="001C1C8A" w:rsidP="00070685">
            <w:pPr>
              <w:spacing w:line="276" w:lineRule="auto"/>
              <w:rPr>
                <w:szCs w:val="26"/>
              </w:rPr>
            </w:pPr>
          </w:p>
        </w:tc>
        <w:tc>
          <w:tcPr>
            <w:tcW w:w="996" w:type="pct"/>
          </w:tcPr>
          <w:p w:rsidR="001C1C8A" w:rsidRDefault="001C1C8A" w:rsidP="00070685">
            <w:pPr>
              <w:spacing w:line="276" w:lineRule="auto"/>
              <w:rPr>
                <w:szCs w:val="26"/>
              </w:rPr>
            </w:pPr>
          </w:p>
        </w:tc>
      </w:tr>
      <w:tr w:rsidR="001C1C8A" w:rsidTr="00071B9D">
        <w:tc>
          <w:tcPr>
            <w:tcW w:w="305" w:type="pct"/>
          </w:tcPr>
          <w:p w:rsidR="001C1C8A" w:rsidRDefault="001C1C8A" w:rsidP="00070685">
            <w:pPr>
              <w:spacing w:line="276" w:lineRule="auto"/>
              <w:rPr>
                <w:szCs w:val="26"/>
              </w:rPr>
            </w:pPr>
            <w:r>
              <w:rPr>
                <w:szCs w:val="26"/>
              </w:rPr>
              <w:t>2.1</w:t>
            </w:r>
          </w:p>
        </w:tc>
        <w:tc>
          <w:tcPr>
            <w:tcW w:w="2416" w:type="pct"/>
            <w:vAlign w:val="center"/>
          </w:tcPr>
          <w:p w:rsidR="001C1C8A" w:rsidRPr="004E5CFD" w:rsidRDefault="001C1C8A" w:rsidP="00071B9D">
            <w:pPr>
              <w:jc w:val="left"/>
              <w:rPr>
                <w:color w:val="000000"/>
              </w:rPr>
            </w:pPr>
            <w:r w:rsidRPr="00CA2EBC">
              <w:t>котель</w:t>
            </w:r>
            <w:r>
              <w:softHyphen/>
            </w:r>
            <w:r w:rsidRPr="00CA2EBC">
              <w:t>ная</w:t>
            </w:r>
            <w:r>
              <w:t xml:space="preserve"> </w:t>
            </w:r>
            <w:r w:rsidR="00071B9D">
              <w:rPr>
                <w:color w:val="000000"/>
              </w:rPr>
              <w:t>№ 1</w:t>
            </w:r>
          </w:p>
        </w:tc>
        <w:tc>
          <w:tcPr>
            <w:tcW w:w="1283" w:type="pct"/>
          </w:tcPr>
          <w:p w:rsidR="001C1C8A" w:rsidRDefault="001C1C8A" w:rsidP="00070685">
            <w:pPr>
              <w:spacing w:line="276" w:lineRule="auto"/>
              <w:rPr>
                <w:szCs w:val="26"/>
              </w:rPr>
            </w:pPr>
            <w:r>
              <w:rPr>
                <w:szCs w:val="26"/>
              </w:rPr>
              <w:t>отсутствуют</w:t>
            </w:r>
          </w:p>
        </w:tc>
        <w:tc>
          <w:tcPr>
            <w:tcW w:w="996" w:type="pct"/>
          </w:tcPr>
          <w:p w:rsidR="001C1C8A" w:rsidRDefault="001C1C8A" w:rsidP="00070685">
            <w:pPr>
              <w:spacing w:line="276" w:lineRule="auto"/>
              <w:rPr>
                <w:szCs w:val="26"/>
              </w:rPr>
            </w:pPr>
            <w:r>
              <w:rPr>
                <w:szCs w:val="26"/>
              </w:rPr>
              <w:t>не требуются</w:t>
            </w:r>
          </w:p>
        </w:tc>
      </w:tr>
      <w:tr w:rsidR="001C1C8A" w:rsidTr="00071B9D">
        <w:tc>
          <w:tcPr>
            <w:tcW w:w="305" w:type="pct"/>
          </w:tcPr>
          <w:p w:rsidR="001C1C8A" w:rsidRDefault="001C1C8A" w:rsidP="00070685">
            <w:pPr>
              <w:spacing w:line="276" w:lineRule="auto"/>
              <w:rPr>
                <w:szCs w:val="26"/>
              </w:rPr>
            </w:pPr>
            <w:r>
              <w:rPr>
                <w:szCs w:val="26"/>
              </w:rPr>
              <w:t>2.2</w:t>
            </w:r>
          </w:p>
        </w:tc>
        <w:tc>
          <w:tcPr>
            <w:tcW w:w="2416" w:type="pct"/>
            <w:vAlign w:val="center"/>
          </w:tcPr>
          <w:p w:rsidR="001C1C8A" w:rsidRPr="004E5CFD" w:rsidRDefault="00071B9D" w:rsidP="00071B9D">
            <w:pPr>
              <w:jc w:val="left"/>
              <w:rPr>
                <w:color w:val="000000"/>
              </w:rPr>
            </w:pPr>
            <w:r w:rsidRPr="00CA2EBC">
              <w:t>котель</w:t>
            </w:r>
            <w:r>
              <w:softHyphen/>
            </w:r>
            <w:r w:rsidRPr="00CA2EBC">
              <w:t>ная</w:t>
            </w:r>
            <w:r>
              <w:t xml:space="preserve"> </w:t>
            </w:r>
            <w:r>
              <w:rPr>
                <w:color w:val="000000"/>
              </w:rPr>
              <w:t>№ 2</w:t>
            </w:r>
          </w:p>
        </w:tc>
        <w:tc>
          <w:tcPr>
            <w:tcW w:w="1283" w:type="pct"/>
          </w:tcPr>
          <w:p w:rsidR="001C1C8A" w:rsidRDefault="001C1C8A" w:rsidP="00070685">
            <w:r>
              <w:rPr>
                <w:szCs w:val="26"/>
              </w:rPr>
              <w:t>отсутствуют</w:t>
            </w:r>
          </w:p>
        </w:tc>
        <w:tc>
          <w:tcPr>
            <w:tcW w:w="996" w:type="pct"/>
          </w:tcPr>
          <w:p w:rsidR="001C1C8A" w:rsidRDefault="001C1C8A" w:rsidP="00070685">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2.3</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3</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2.4</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4</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2.5</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5</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2.6</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6</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2.7</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7</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2.8</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8</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2.9</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9</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2.10</w:t>
            </w:r>
          </w:p>
        </w:tc>
        <w:tc>
          <w:tcPr>
            <w:tcW w:w="2416" w:type="pct"/>
            <w:vAlign w:val="center"/>
          </w:tcPr>
          <w:p w:rsidR="00071B9D" w:rsidRPr="00CA2EBC" w:rsidRDefault="00071B9D" w:rsidP="00071B9D">
            <w:pPr>
              <w:jc w:val="left"/>
            </w:pPr>
            <w:r w:rsidRPr="00CA2EBC">
              <w:t>котель</w:t>
            </w:r>
            <w:r>
              <w:softHyphen/>
            </w:r>
            <w:r w:rsidRPr="00CA2EBC">
              <w:t>ная</w:t>
            </w:r>
            <w:r>
              <w:t xml:space="preserve"> </w:t>
            </w:r>
            <w:r>
              <w:rPr>
                <w:color w:val="000000"/>
              </w:rPr>
              <w:t>№ 10</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1C1C8A" w:rsidTr="00071B9D">
        <w:tc>
          <w:tcPr>
            <w:tcW w:w="305" w:type="pct"/>
          </w:tcPr>
          <w:p w:rsidR="001C1C8A" w:rsidRDefault="001C1C8A" w:rsidP="00070685">
            <w:pPr>
              <w:spacing w:line="276" w:lineRule="auto"/>
              <w:rPr>
                <w:szCs w:val="26"/>
              </w:rPr>
            </w:pPr>
            <w:r>
              <w:rPr>
                <w:szCs w:val="26"/>
              </w:rPr>
              <w:t>3</w:t>
            </w:r>
          </w:p>
        </w:tc>
        <w:tc>
          <w:tcPr>
            <w:tcW w:w="2416" w:type="pct"/>
          </w:tcPr>
          <w:p w:rsidR="001C1C8A" w:rsidRDefault="001C1C8A" w:rsidP="00070685">
            <w:pPr>
              <w:spacing w:line="276" w:lineRule="auto"/>
              <w:jc w:val="center"/>
              <w:rPr>
                <w:szCs w:val="26"/>
              </w:rPr>
            </w:pPr>
            <w:r>
              <w:rPr>
                <w:szCs w:val="26"/>
              </w:rPr>
              <w:t>На тепловых сетях</w:t>
            </w:r>
          </w:p>
        </w:tc>
        <w:tc>
          <w:tcPr>
            <w:tcW w:w="1283" w:type="pct"/>
          </w:tcPr>
          <w:p w:rsidR="001C1C8A" w:rsidRDefault="001C1C8A" w:rsidP="00070685">
            <w:pPr>
              <w:spacing w:line="276" w:lineRule="auto"/>
              <w:rPr>
                <w:szCs w:val="26"/>
              </w:rPr>
            </w:pPr>
          </w:p>
        </w:tc>
        <w:tc>
          <w:tcPr>
            <w:tcW w:w="996" w:type="pct"/>
          </w:tcPr>
          <w:p w:rsidR="001C1C8A" w:rsidRDefault="001C1C8A" w:rsidP="00070685">
            <w:pPr>
              <w:spacing w:line="276" w:lineRule="auto"/>
              <w:rPr>
                <w:szCs w:val="26"/>
              </w:rPr>
            </w:pPr>
          </w:p>
        </w:tc>
      </w:tr>
      <w:tr w:rsidR="00071B9D" w:rsidTr="00071B9D">
        <w:tc>
          <w:tcPr>
            <w:tcW w:w="305" w:type="pct"/>
          </w:tcPr>
          <w:p w:rsidR="00071B9D" w:rsidRDefault="00071B9D" w:rsidP="00070685">
            <w:pPr>
              <w:spacing w:line="276" w:lineRule="auto"/>
              <w:rPr>
                <w:szCs w:val="26"/>
              </w:rPr>
            </w:pPr>
            <w:r>
              <w:rPr>
                <w:szCs w:val="26"/>
              </w:rPr>
              <w:t>3.1</w:t>
            </w:r>
          </w:p>
        </w:tc>
        <w:tc>
          <w:tcPr>
            <w:tcW w:w="2416" w:type="pct"/>
            <w:vAlign w:val="center"/>
          </w:tcPr>
          <w:p w:rsidR="00071B9D" w:rsidRPr="004E5CFD" w:rsidRDefault="00071B9D" w:rsidP="00912C7E">
            <w:pPr>
              <w:jc w:val="left"/>
              <w:rPr>
                <w:color w:val="000000"/>
              </w:rPr>
            </w:pPr>
            <w:r w:rsidRPr="00CA2EBC">
              <w:t>котель</w:t>
            </w:r>
            <w:r>
              <w:softHyphen/>
            </w:r>
            <w:r w:rsidRPr="00CA2EBC">
              <w:t>ная</w:t>
            </w:r>
            <w:r>
              <w:t xml:space="preserve"> </w:t>
            </w:r>
            <w:r>
              <w:rPr>
                <w:color w:val="000000"/>
              </w:rPr>
              <w:t>№ 1</w:t>
            </w:r>
          </w:p>
        </w:tc>
        <w:tc>
          <w:tcPr>
            <w:tcW w:w="1283" w:type="pct"/>
          </w:tcPr>
          <w:p w:rsidR="00071B9D" w:rsidRDefault="00071B9D" w:rsidP="00070685">
            <w:pPr>
              <w:spacing w:line="276" w:lineRule="auto"/>
              <w:rPr>
                <w:szCs w:val="26"/>
              </w:rPr>
            </w:pPr>
            <w:r>
              <w:rPr>
                <w:szCs w:val="26"/>
              </w:rPr>
              <w:t>отсутствуют</w:t>
            </w:r>
          </w:p>
        </w:tc>
        <w:tc>
          <w:tcPr>
            <w:tcW w:w="996" w:type="pct"/>
          </w:tcPr>
          <w:p w:rsidR="00071B9D" w:rsidRDefault="00071B9D" w:rsidP="00070685">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3.2</w:t>
            </w:r>
          </w:p>
        </w:tc>
        <w:tc>
          <w:tcPr>
            <w:tcW w:w="2416" w:type="pct"/>
            <w:vAlign w:val="center"/>
          </w:tcPr>
          <w:p w:rsidR="00071B9D" w:rsidRPr="004E5CFD" w:rsidRDefault="00071B9D" w:rsidP="00912C7E">
            <w:pPr>
              <w:jc w:val="left"/>
              <w:rPr>
                <w:color w:val="000000"/>
              </w:rPr>
            </w:pPr>
            <w:r w:rsidRPr="00CA2EBC">
              <w:t>котель</w:t>
            </w:r>
            <w:r>
              <w:softHyphen/>
            </w:r>
            <w:r w:rsidRPr="00CA2EBC">
              <w:t>ная</w:t>
            </w:r>
            <w:r>
              <w:t xml:space="preserve"> </w:t>
            </w:r>
            <w:r>
              <w:rPr>
                <w:color w:val="000000"/>
              </w:rPr>
              <w:t>№ 2</w:t>
            </w:r>
          </w:p>
        </w:tc>
        <w:tc>
          <w:tcPr>
            <w:tcW w:w="1283" w:type="pct"/>
          </w:tcPr>
          <w:p w:rsidR="00071B9D" w:rsidRDefault="00071B9D" w:rsidP="00070685">
            <w:r>
              <w:rPr>
                <w:szCs w:val="26"/>
              </w:rPr>
              <w:t>отсутствуют</w:t>
            </w:r>
          </w:p>
        </w:tc>
        <w:tc>
          <w:tcPr>
            <w:tcW w:w="996" w:type="pct"/>
          </w:tcPr>
          <w:p w:rsidR="00071B9D" w:rsidRDefault="00071B9D" w:rsidP="00070685">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3.3</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3</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3.4</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4</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3.5</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5</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3.6</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6</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3.7</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7</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3.8</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8</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3.9</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9</w:t>
            </w:r>
          </w:p>
        </w:tc>
        <w:tc>
          <w:tcPr>
            <w:tcW w:w="1283" w:type="pct"/>
          </w:tcPr>
          <w:p w:rsidR="00071B9D" w:rsidRDefault="00071B9D" w:rsidP="00912C7E">
            <w:pPr>
              <w:spacing w:line="276" w:lineRule="auto"/>
              <w:rPr>
                <w:szCs w:val="26"/>
              </w:rPr>
            </w:pPr>
            <w:r>
              <w:rPr>
                <w:szCs w:val="26"/>
              </w:rPr>
              <w:t>отсутствуют</w:t>
            </w:r>
          </w:p>
        </w:tc>
        <w:tc>
          <w:tcPr>
            <w:tcW w:w="996" w:type="pct"/>
          </w:tcPr>
          <w:p w:rsidR="00071B9D" w:rsidRDefault="00071B9D" w:rsidP="00912C7E">
            <w:pPr>
              <w:spacing w:line="276" w:lineRule="auto"/>
              <w:rPr>
                <w:szCs w:val="26"/>
              </w:rPr>
            </w:pPr>
            <w:r>
              <w:rPr>
                <w:szCs w:val="26"/>
              </w:rPr>
              <w:t>не требуются</w:t>
            </w:r>
          </w:p>
        </w:tc>
      </w:tr>
      <w:tr w:rsidR="00071B9D" w:rsidTr="00071B9D">
        <w:tc>
          <w:tcPr>
            <w:tcW w:w="305" w:type="pct"/>
          </w:tcPr>
          <w:p w:rsidR="00071B9D" w:rsidRDefault="00071B9D" w:rsidP="00070685">
            <w:pPr>
              <w:spacing w:line="276" w:lineRule="auto"/>
              <w:rPr>
                <w:szCs w:val="26"/>
              </w:rPr>
            </w:pPr>
            <w:r>
              <w:rPr>
                <w:szCs w:val="26"/>
              </w:rPr>
              <w:t>3.10</w:t>
            </w:r>
          </w:p>
        </w:tc>
        <w:tc>
          <w:tcPr>
            <w:tcW w:w="2416" w:type="pct"/>
            <w:vAlign w:val="center"/>
          </w:tcPr>
          <w:p w:rsidR="00071B9D" w:rsidRPr="00CA2EBC" w:rsidRDefault="00071B9D" w:rsidP="00912C7E">
            <w:pPr>
              <w:jc w:val="left"/>
            </w:pPr>
            <w:r w:rsidRPr="00CA2EBC">
              <w:t>котель</w:t>
            </w:r>
            <w:r>
              <w:softHyphen/>
            </w:r>
            <w:r w:rsidRPr="00CA2EBC">
              <w:t>ная</w:t>
            </w:r>
            <w:r>
              <w:t xml:space="preserve"> </w:t>
            </w:r>
            <w:r>
              <w:rPr>
                <w:color w:val="000000"/>
              </w:rPr>
              <w:t>№ 10</w:t>
            </w:r>
          </w:p>
        </w:tc>
        <w:tc>
          <w:tcPr>
            <w:tcW w:w="1283" w:type="pct"/>
          </w:tcPr>
          <w:p w:rsidR="00071B9D" w:rsidRDefault="00071B9D" w:rsidP="00912C7E">
            <w:r>
              <w:rPr>
                <w:szCs w:val="26"/>
              </w:rPr>
              <w:t>отсутствуют</w:t>
            </w:r>
          </w:p>
        </w:tc>
        <w:tc>
          <w:tcPr>
            <w:tcW w:w="996" w:type="pct"/>
          </w:tcPr>
          <w:p w:rsidR="00071B9D" w:rsidRDefault="00071B9D" w:rsidP="00912C7E">
            <w:pPr>
              <w:rPr>
                <w:szCs w:val="26"/>
              </w:rPr>
            </w:pPr>
            <w:r>
              <w:rPr>
                <w:szCs w:val="26"/>
              </w:rPr>
              <w:t>не требуются</w:t>
            </w:r>
          </w:p>
        </w:tc>
      </w:tr>
    </w:tbl>
    <w:p w:rsidR="001C1C8A" w:rsidRPr="00A60B7F" w:rsidRDefault="001C1C8A" w:rsidP="001C1C8A">
      <w:pPr>
        <w:spacing w:line="276" w:lineRule="auto"/>
        <w:ind w:firstLine="709"/>
        <w:rPr>
          <w:szCs w:val="26"/>
        </w:rPr>
      </w:pPr>
    </w:p>
    <w:p w:rsidR="001C1C8A" w:rsidRDefault="001C1C8A" w:rsidP="001C1C8A">
      <w:pPr>
        <w:spacing w:line="276" w:lineRule="auto"/>
        <w:ind w:firstLine="709"/>
      </w:pPr>
      <w:r>
        <w:t xml:space="preserve">Мероприятия на устранение потенциальных угроз, напрямую влияющих на обеспечение надежности систем теплоснабжения, </w:t>
      </w:r>
      <w:r w:rsidRPr="00763CC6">
        <w:rPr>
          <w:color w:val="7030A0"/>
        </w:rPr>
        <w:t>не требуются</w:t>
      </w:r>
      <w:r>
        <w:t>.</w:t>
      </w:r>
    </w:p>
    <w:p w:rsidR="001C1C8A" w:rsidRPr="00913D13" w:rsidRDefault="001C1C8A" w:rsidP="001C1C8A">
      <w:pPr>
        <w:spacing w:line="276" w:lineRule="auto"/>
        <w:ind w:firstLine="709"/>
      </w:pPr>
      <w:r>
        <w:rPr>
          <w:szCs w:val="26"/>
        </w:rPr>
        <w:t>Мероприятия по нивелированию выявленных угроз</w:t>
      </w:r>
      <w:r w:rsidRPr="00306B38">
        <w:rPr>
          <w:color w:val="7030A0"/>
        </w:rPr>
        <w:t xml:space="preserve"> </w:t>
      </w:r>
      <w:r w:rsidRPr="00763CC6">
        <w:rPr>
          <w:color w:val="7030A0"/>
        </w:rPr>
        <w:t>не требуются</w:t>
      </w:r>
      <w:r w:rsidRPr="00913D13">
        <w:t>.</w:t>
      </w:r>
    </w:p>
    <w:p w:rsidR="001C1C8A" w:rsidRDefault="001C1C8A" w:rsidP="001C1C8A">
      <w:pPr>
        <w:spacing w:line="276" w:lineRule="auto"/>
        <w:ind w:firstLine="709"/>
      </w:pPr>
      <w:r w:rsidRPr="00913D13">
        <w:t xml:space="preserve">Инвестиции, необходимых для устранения вышеуказанных угроз, </w:t>
      </w:r>
      <w:r>
        <w:rPr>
          <w:color w:val="7030A0"/>
        </w:rPr>
        <w:t>не требуются</w:t>
      </w:r>
      <w:r w:rsidRPr="00913D13">
        <w:t>.</w:t>
      </w:r>
      <w:r>
        <w:t xml:space="preserve"> </w:t>
      </w:r>
    </w:p>
    <w:p w:rsidR="001C1C8A" w:rsidRPr="00A10B8F" w:rsidRDefault="001C1C8A" w:rsidP="00A60DF0">
      <w:pPr>
        <w:spacing w:line="276" w:lineRule="auto"/>
        <w:ind w:firstLine="709"/>
      </w:pPr>
    </w:p>
    <w:p w:rsidR="00C56870" w:rsidRDefault="00C56870">
      <w:r>
        <w:br w:type="page"/>
      </w:r>
    </w:p>
    <w:p w:rsidR="00C56870" w:rsidRPr="001B5B10" w:rsidRDefault="004D0862" w:rsidP="00B86D47">
      <w:pPr>
        <w:pStyle w:val="1"/>
        <w:suppressAutoHyphens/>
        <w:jc w:val="center"/>
        <w:rPr>
          <w:b/>
          <w:sz w:val="24"/>
        </w:rPr>
      </w:pPr>
      <w:bookmarkStart w:id="147" w:name="_Toc391732446"/>
      <w:bookmarkStart w:id="148" w:name="_Toc153102567"/>
      <w:r w:rsidRPr="001B5B10">
        <w:rPr>
          <w:b/>
          <w:sz w:val="24"/>
        </w:rPr>
        <w:lastRenderedPageBreak/>
        <w:t>ОБОСНОВЫВАЮЩИЕ МАТЕРИАЛЫ К СХЕМЕ ТЕПЛОСНАБЖЕНИЯ</w:t>
      </w:r>
      <w:bookmarkEnd w:id="147"/>
      <w:bookmarkEnd w:id="148"/>
    </w:p>
    <w:p w:rsidR="00C56870" w:rsidRPr="001B5B10" w:rsidRDefault="00C56870" w:rsidP="00AA4046">
      <w:pPr>
        <w:spacing w:line="276" w:lineRule="auto"/>
      </w:pPr>
    </w:p>
    <w:p w:rsidR="0024163F" w:rsidRDefault="00C56870" w:rsidP="00830F1F">
      <w:pPr>
        <w:pStyle w:val="2"/>
        <w:spacing w:before="0" w:after="0" w:line="276" w:lineRule="auto"/>
        <w:ind w:firstLine="709"/>
        <w:rPr>
          <w:rFonts w:ascii="Times New Roman" w:hAnsi="Times New Roman" w:cs="Times New Roman"/>
          <w:i w:val="0"/>
          <w:sz w:val="24"/>
          <w:szCs w:val="24"/>
        </w:rPr>
      </w:pPr>
      <w:bookmarkStart w:id="149" w:name="_Toc391732447"/>
      <w:bookmarkStart w:id="150" w:name="_Toc153102568"/>
      <w:r w:rsidRPr="00C45E53">
        <w:rPr>
          <w:rFonts w:ascii="Times New Roman" w:hAnsi="Times New Roman" w:cs="Times New Roman"/>
          <w:i w:val="0"/>
          <w:sz w:val="24"/>
          <w:szCs w:val="24"/>
        </w:rPr>
        <w:t>ГЛАВА</w:t>
      </w:r>
      <w:r w:rsidR="001B5B10" w:rsidRPr="00C45E53">
        <w:rPr>
          <w:rFonts w:ascii="Times New Roman" w:hAnsi="Times New Roman" w:cs="Times New Roman"/>
          <w:i w:val="0"/>
          <w:sz w:val="24"/>
          <w:szCs w:val="24"/>
        </w:rPr>
        <w:t> </w:t>
      </w:r>
      <w:r w:rsidRPr="00C45E53">
        <w:rPr>
          <w:rFonts w:ascii="Times New Roman" w:hAnsi="Times New Roman" w:cs="Times New Roman"/>
          <w:i w:val="0"/>
          <w:sz w:val="24"/>
          <w:szCs w:val="24"/>
        </w:rPr>
        <w:t>1</w:t>
      </w:r>
      <w:r w:rsidR="001B5B10" w:rsidRPr="00C45E53">
        <w:rPr>
          <w:rFonts w:ascii="Times New Roman" w:hAnsi="Times New Roman" w:cs="Times New Roman"/>
          <w:i w:val="0"/>
          <w:sz w:val="24"/>
          <w:szCs w:val="24"/>
        </w:rPr>
        <w:t>.</w:t>
      </w:r>
      <w:r w:rsidR="00C45E53">
        <w:rPr>
          <w:rFonts w:ascii="Times New Roman" w:hAnsi="Times New Roman" w:cs="Times New Roman"/>
          <w:i w:val="0"/>
          <w:sz w:val="24"/>
          <w:szCs w:val="24"/>
        </w:rPr>
        <w:t> </w:t>
      </w:r>
      <w:r w:rsidRPr="00C45E53">
        <w:rPr>
          <w:rFonts w:ascii="Times New Roman" w:hAnsi="Times New Roman" w:cs="Times New Roman"/>
          <w:i w:val="0"/>
          <w:sz w:val="24"/>
          <w:szCs w:val="24"/>
        </w:rPr>
        <w:t>Существующее положение в сфере производства, передачи и потребления тепловой энергии для целей теплоснабжения</w:t>
      </w:r>
      <w:bookmarkEnd w:id="149"/>
      <w:bookmarkEnd w:id="150"/>
    </w:p>
    <w:p w:rsidR="00117B0B" w:rsidRPr="00ED45DB" w:rsidRDefault="00117B0B" w:rsidP="00117B0B">
      <w:pPr>
        <w:spacing w:line="276" w:lineRule="auto"/>
        <w:ind w:firstLine="709"/>
      </w:pPr>
    </w:p>
    <w:p w:rsidR="00117B0B" w:rsidRPr="00853A8C" w:rsidRDefault="00117B0B" w:rsidP="00117B0B">
      <w:pPr>
        <w:spacing w:line="276" w:lineRule="auto"/>
        <w:ind w:firstLine="709"/>
      </w:pPr>
      <w:r w:rsidRPr="00BB613D">
        <w:rPr>
          <w:color w:val="0000CC"/>
        </w:rPr>
        <w:t xml:space="preserve">Изменения в функциональной структуре теплоснабжения </w:t>
      </w:r>
      <w:r w:rsidR="00D3304F" w:rsidRPr="00BB21DD">
        <w:rPr>
          <w:color w:val="7030A0"/>
        </w:rPr>
        <w:t xml:space="preserve">сельских населенных пунктов </w:t>
      </w:r>
      <w:r w:rsidR="00D3304F" w:rsidRPr="00BB21DD">
        <w:rPr>
          <w:color w:val="0000FF"/>
        </w:rPr>
        <w:t>с.</w:t>
      </w:r>
      <w:r w:rsidR="00D3304F">
        <w:rPr>
          <w:color w:val="0000FF"/>
        </w:rPr>
        <w:t> </w:t>
      </w:r>
      <w:r w:rsidR="00D3304F" w:rsidRPr="00BB21DD">
        <w:rPr>
          <w:color w:val="0000FF"/>
        </w:rPr>
        <w:t>Кетово и п. Придорожный</w:t>
      </w:r>
      <w:r w:rsidR="00D3304F" w:rsidRPr="00BB613D">
        <w:rPr>
          <w:color w:val="0000CC"/>
        </w:rPr>
        <w:t xml:space="preserve"> </w:t>
      </w:r>
      <w:r w:rsidRPr="00BB613D">
        <w:rPr>
          <w:color w:val="0000CC"/>
        </w:rPr>
        <w:t xml:space="preserve">за период, предшествующий актуализации схемы теплоснабжения, заключаются </w:t>
      </w:r>
      <w:r w:rsidRPr="00BB613D">
        <w:rPr>
          <w:color w:val="7030A0"/>
        </w:rPr>
        <w:t xml:space="preserve">в </w:t>
      </w:r>
      <w:r w:rsidR="00BB613D" w:rsidRPr="00BB613D">
        <w:rPr>
          <w:color w:val="7030A0"/>
        </w:rPr>
        <w:t xml:space="preserve">воде в эксплуатацию модульной котельной </w:t>
      </w:r>
      <w:r w:rsidR="00853A8C" w:rsidRPr="00BB613D">
        <w:rPr>
          <w:color w:val="7030A0"/>
        </w:rPr>
        <w:t xml:space="preserve">№ </w:t>
      </w:r>
      <w:r w:rsidR="00BB613D" w:rsidRPr="00BB613D">
        <w:rPr>
          <w:color w:val="7030A0"/>
        </w:rPr>
        <w:t>10, пер. Денисовский, 1б</w:t>
      </w:r>
      <w:r w:rsidR="00853A8C" w:rsidRPr="00BB613D">
        <w:t>.</w:t>
      </w:r>
    </w:p>
    <w:p w:rsidR="00C56870" w:rsidRDefault="001B5B10" w:rsidP="00B86D47">
      <w:pPr>
        <w:pStyle w:val="3"/>
      </w:pPr>
      <w:bookmarkStart w:id="151" w:name="_Toc391732448"/>
      <w:bookmarkStart w:id="152" w:name="_Toc153102569"/>
      <w:r w:rsidRPr="00AD7B87">
        <w:t>Часть </w:t>
      </w:r>
      <w:r w:rsidR="00C56870" w:rsidRPr="00AD7B87">
        <w:t>1</w:t>
      </w:r>
      <w:r w:rsidRPr="00AD7B87">
        <w:t>.</w:t>
      </w:r>
      <w:r w:rsidR="00C45E53" w:rsidRPr="00AD7B87">
        <w:t> </w:t>
      </w:r>
      <w:r w:rsidR="00C56870" w:rsidRPr="00AD7B87">
        <w:t>Функциональная структура теплоснабжения</w:t>
      </w:r>
      <w:bookmarkEnd w:id="151"/>
      <w:bookmarkEnd w:id="152"/>
    </w:p>
    <w:p w:rsidR="00D20BED" w:rsidRPr="00906021" w:rsidRDefault="00D20BED" w:rsidP="001D79CF">
      <w:pPr>
        <w:pStyle w:val="7"/>
      </w:pPr>
      <w:r w:rsidRPr="00906021">
        <w:t>1.1.1 Зоны действия производственных котельных</w:t>
      </w:r>
    </w:p>
    <w:p w:rsidR="00D861D4" w:rsidRPr="00D20BED" w:rsidRDefault="00D861D4" w:rsidP="00D861D4">
      <w:pPr>
        <w:spacing w:line="276" w:lineRule="auto"/>
        <w:ind w:firstLine="709"/>
      </w:pPr>
      <w:r w:rsidRPr="00D20BED">
        <w:t xml:space="preserve">Производственные котельные </w:t>
      </w:r>
      <w:r>
        <w:t xml:space="preserve">на территории </w:t>
      </w:r>
      <w:r w:rsidR="0068319C" w:rsidRPr="00BB21DD">
        <w:rPr>
          <w:color w:val="7030A0"/>
        </w:rPr>
        <w:t xml:space="preserve">сельских населенных пунктов </w:t>
      </w:r>
      <w:r w:rsidR="0068319C" w:rsidRPr="00BB21DD">
        <w:rPr>
          <w:color w:val="0000FF"/>
        </w:rPr>
        <w:t>с. Кетово и п. Придорожный</w:t>
      </w:r>
      <w:r w:rsidR="0068319C">
        <w:t xml:space="preserve"> </w:t>
      </w:r>
      <w:r>
        <w:t>отсутствуют.</w:t>
      </w:r>
    </w:p>
    <w:p w:rsidR="00D20BED" w:rsidRPr="00D20BED" w:rsidRDefault="00D20BED" w:rsidP="001D79CF">
      <w:pPr>
        <w:pStyle w:val="7"/>
      </w:pPr>
      <w:r>
        <w:t>1.1.2 </w:t>
      </w:r>
      <w:r w:rsidRPr="00D20BED">
        <w:t>Зоны действия индивидуального теплоснабжения</w:t>
      </w:r>
    </w:p>
    <w:p w:rsidR="00D861D4" w:rsidRDefault="00D861D4" w:rsidP="00D861D4">
      <w:pPr>
        <w:spacing w:line="276" w:lineRule="auto"/>
        <w:ind w:firstLine="709"/>
      </w:pPr>
      <w:r>
        <w:t xml:space="preserve">Частный сектор, расположенный на окраинах </w:t>
      </w:r>
      <w:r w:rsidRPr="009E739A">
        <w:rPr>
          <w:color w:val="0000CC"/>
        </w:rPr>
        <w:t>с. Кетово</w:t>
      </w:r>
      <w:r>
        <w:t xml:space="preserve">, и </w:t>
      </w:r>
      <w:r w:rsidRPr="009E739A">
        <w:rPr>
          <w:color w:val="0000CC"/>
        </w:rPr>
        <w:t xml:space="preserve">пос. Придорожный </w:t>
      </w:r>
      <w:r>
        <w:t>отапливаются индивидуальными источниками теплоснабжения.</w:t>
      </w:r>
    </w:p>
    <w:p w:rsidR="00D861D4" w:rsidRDefault="00D861D4" w:rsidP="00D861D4">
      <w:pPr>
        <w:spacing w:line="276" w:lineRule="auto"/>
        <w:ind w:firstLine="709"/>
      </w:pPr>
      <w:r>
        <w:t xml:space="preserve">Графические материалы с зонами действия </w:t>
      </w:r>
      <w:r w:rsidRPr="00D20BED">
        <w:t>индивидуальн</w:t>
      </w:r>
      <w:r>
        <w:t>ых источников</w:t>
      </w:r>
      <w:r w:rsidRPr="00D20BED">
        <w:t xml:space="preserve"> теплоснабжения</w:t>
      </w:r>
      <w:r>
        <w:t xml:space="preserve"> приведены в </w:t>
      </w:r>
      <w:r w:rsidRPr="00ED45DB">
        <w:rPr>
          <w:color w:val="0000CC"/>
        </w:rPr>
        <w:t>Приложении</w:t>
      </w:r>
      <w:r>
        <w:t>.</w:t>
      </w:r>
    </w:p>
    <w:p w:rsidR="00D861D4" w:rsidRDefault="00D861D4" w:rsidP="00D861D4">
      <w:pPr>
        <w:spacing w:line="276" w:lineRule="auto"/>
        <w:ind w:firstLine="709"/>
      </w:pPr>
      <w:r>
        <w:t>Основным видом топлива индивидуальных источников теплоснабжения является газ и уголь.</w:t>
      </w:r>
    </w:p>
    <w:p w:rsidR="00D20BED" w:rsidRPr="00D20BED" w:rsidRDefault="00D20BED" w:rsidP="001D79CF">
      <w:pPr>
        <w:pStyle w:val="7"/>
      </w:pPr>
      <w:r w:rsidRPr="00D20BED">
        <w:t>1.1.3</w:t>
      </w:r>
      <w:r w:rsidR="00AF6986">
        <w:t> </w:t>
      </w:r>
      <w:r w:rsidRPr="009734FA">
        <w:t>Зоны действия</w:t>
      </w:r>
      <w:r w:rsidR="00AF6986" w:rsidRPr="009734FA">
        <w:t xml:space="preserve"> </w:t>
      </w:r>
      <w:r w:rsidR="00984555" w:rsidRPr="009734FA">
        <w:t>отопительных</w:t>
      </w:r>
      <w:r w:rsidRPr="009734FA">
        <w:t xml:space="preserve"> котельных</w:t>
      </w:r>
    </w:p>
    <w:p w:rsidR="00D861D4" w:rsidRPr="00254E48" w:rsidRDefault="00D861D4" w:rsidP="00D861D4">
      <w:pPr>
        <w:spacing w:line="276" w:lineRule="auto"/>
        <w:ind w:firstLine="709"/>
      </w:pPr>
      <w:bookmarkStart w:id="153" w:name="_Toc391732449"/>
      <w:r w:rsidRPr="00FC7936">
        <w:t>Зона действия централизованного теплоснабжения котельной № 1</w:t>
      </w:r>
      <w:r w:rsidR="00536060">
        <w:t xml:space="preserve"> (</w:t>
      </w:r>
      <w:r w:rsidR="00536060" w:rsidRPr="00536060">
        <w:rPr>
          <w:color w:val="7030A0"/>
        </w:rPr>
        <w:t>ул. Космонавтов, 44б</w:t>
      </w:r>
      <w:r w:rsidR="00536060">
        <w:t>)</w:t>
      </w:r>
      <w:r w:rsidRPr="00FC7936">
        <w:t xml:space="preserve"> охватывает самую большую и сложившуюся центральную территорию, обеспечивает теплом преимущественно многоэтажную застройку и категорию общественно и социально значимых зданий. Зона действия котельной №</w:t>
      </w:r>
      <w:r>
        <w:t> 1 включает южные</w:t>
      </w:r>
      <w:r w:rsidRPr="00FC7936">
        <w:t xml:space="preserve"> половин</w:t>
      </w:r>
      <w:r>
        <w:t>ы</w:t>
      </w:r>
      <w:r w:rsidRPr="00FC7936">
        <w:t xml:space="preserve"> ул. Космонавтов</w:t>
      </w:r>
      <w:r>
        <w:t xml:space="preserve"> и</w:t>
      </w:r>
      <w:r w:rsidRPr="00FC7936">
        <w:t xml:space="preserve"> ул. Лесная, ул. Пичу</w:t>
      </w:r>
      <w:r>
        <w:softHyphen/>
        <w:t xml:space="preserve">гина, ул. Пожарная, ул. Томина, пер. Сосновый, бульвар Мира, восточную половину ул. Красина, ул. Стадионная. Центральная котельная № 1 с. Кетово отапливает </w:t>
      </w:r>
      <w:r w:rsidR="00AF7AE2">
        <w:t xml:space="preserve">жилые дома и </w:t>
      </w:r>
      <w:r>
        <w:t>социально значимые объекты:</w:t>
      </w:r>
      <w:r w:rsidR="00AF7AE2">
        <w:t xml:space="preserve"> </w:t>
      </w:r>
      <w:r w:rsidR="00AF7AE2" w:rsidRPr="004C2E9B">
        <w:rPr>
          <w:color w:val="0000CC"/>
        </w:rPr>
        <w:t xml:space="preserve">Администрация Кетовского </w:t>
      </w:r>
      <w:r w:rsidR="00633529" w:rsidRPr="00633529">
        <w:rPr>
          <w:color w:val="7030A0"/>
        </w:rPr>
        <w:t>муниципального округа</w:t>
      </w:r>
      <w:r w:rsidR="00AF7AE2" w:rsidRPr="004C2E9B">
        <w:rPr>
          <w:color w:val="0000CC"/>
        </w:rPr>
        <w:t>,</w:t>
      </w:r>
      <w:r w:rsidR="00536060">
        <w:rPr>
          <w:color w:val="0000CC"/>
        </w:rPr>
        <w:t xml:space="preserve"> </w:t>
      </w:r>
      <w:r w:rsidR="00AF7AE2" w:rsidRPr="004C2E9B">
        <w:rPr>
          <w:color w:val="0000CC"/>
        </w:rPr>
        <w:t xml:space="preserve">Муниципальное казенное образовательное учреждение дополнительного образования детей «Кетовская районная детско-юношеская спортивная школа», Прокуратура Курганской области, Муниципальное казенное учреждение </w:t>
      </w:r>
      <w:r w:rsidR="00633529">
        <w:rPr>
          <w:color w:val="0000CC"/>
        </w:rPr>
        <w:t>«</w:t>
      </w:r>
      <w:r w:rsidR="00AF7AE2" w:rsidRPr="004C2E9B">
        <w:rPr>
          <w:color w:val="0000CC"/>
        </w:rPr>
        <w:t>Кетовская централизованная клубная система</w:t>
      </w:r>
      <w:r w:rsidR="00633529">
        <w:rPr>
          <w:color w:val="0000CC"/>
        </w:rPr>
        <w:t>»</w:t>
      </w:r>
      <w:r w:rsidR="00AF7AE2" w:rsidRPr="004C2E9B">
        <w:rPr>
          <w:color w:val="0000CC"/>
        </w:rPr>
        <w:t xml:space="preserve">, Администрация Кетовского </w:t>
      </w:r>
      <w:r w:rsidR="0068319C" w:rsidRPr="0068319C">
        <w:rPr>
          <w:color w:val="00B050"/>
        </w:rPr>
        <w:t>муниципального округа</w:t>
      </w:r>
      <w:r w:rsidR="00AF7AE2" w:rsidRPr="004C2E9B">
        <w:rPr>
          <w:color w:val="0000CC"/>
        </w:rPr>
        <w:t xml:space="preserve">, Отделение по Кетовскому району Управления Федерального казначейства по Курганской области, Следственное управл. Следственного комитета РФ, Филиал ООО «Росгосстрах» в Курганской области, Управление народного образования Администрации Кетовского </w:t>
      </w:r>
      <w:r w:rsidR="00633529" w:rsidRPr="00633529">
        <w:rPr>
          <w:color w:val="7030A0"/>
        </w:rPr>
        <w:t>муниципального округа</w:t>
      </w:r>
      <w:r w:rsidR="00633529" w:rsidRPr="004C2E9B">
        <w:rPr>
          <w:color w:val="0000CC"/>
        </w:rPr>
        <w:t xml:space="preserve"> </w:t>
      </w:r>
      <w:r w:rsidR="00AF7AE2" w:rsidRPr="004C2E9B">
        <w:rPr>
          <w:color w:val="0000CC"/>
        </w:rPr>
        <w:t>Курганской области, Муниципальное казенное дошкольное образовательное учреждение «Кетовский детский сад №4»</w:t>
      </w:r>
      <w:r w:rsidR="00B31F44">
        <w:rPr>
          <w:color w:val="0000CC"/>
        </w:rPr>
        <w:t>(Стадионная 20А)</w:t>
      </w:r>
      <w:r w:rsidR="00AF7AE2" w:rsidRPr="004C2E9B">
        <w:rPr>
          <w:color w:val="0000CC"/>
        </w:rPr>
        <w:t xml:space="preserve">, Управление Роспотребнадзора по Курганской области, Государственное учреждение – Управление пенсионного фонда Российской федерации в Кетовском </w:t>
      </w:r>
      <w:r w:rsidR="00633529" w:rsidRPr="00633529">
        <w:rPr>
          <w:color w:val="7030A0"/>
        </w:rPr>
        <w:t>муниципально</w:t>
      </w:r>
      <w:r w:rsidR="00633529">
        <w:rPr>
          <w:color w:val="7030A0"/>
        </w:rPr>
        <w:t>м</w:t>
      </w:r>
      <w:r w:rsidR="00633529" w:rsidRPr="00633529">
        <w:rPr>
          <w:color w:val="7030A0"/>
        </w:rPr>
        <w:t xml:space="preserve"> округ</w:t>
      </w:r>
      <w:r w:rsidR="00633529">
        <w:rPr>
          <w:color w:val="7030A0"/>
        </w:rPr>
        <w:t>е</w:t>
      </w:r>
      <w:r w:rsidR="00633529" w:rsidRPr="004C2E9B">
        <w:rPr>
          <w:color w:val="0000CC"/>
        </w:rPr>
        <w:t xml:space="preserve"> </w:t>
      </w:r>
      <w:r w:rsidR="00AF7AE2" w:rsidRPr="004C2E9B">
        <w:rPr>
          <w:color w:val="0000CC"/>
        </w:rPr>
        <w:t xml:space="preserve">Курганской области, Отдел Министерства внутренних дел Российской Федерации по Кетовскому </w:t>
      </w:r>
      <w:r w:rsidR="00633529" w:rsidRPr="00633529">
        <w:rPr>
          <w:color w:val="7030A0"/>
        </w:rPr>
        <w:t>муниципально</w:t>
      </w:r>
      <w:r w:rsidR="00633529">
        <w:rPr>
          <w:color w:val="7030A0"/>
        </w:rPr>
        <w:t>му</w:t>
      </w:r>
      <w:r w:rsidR="00633529" w:rsidRPr="00633529">
        <w:rPr>
          <w:color w:val="7030A0"/>
        </w:rPr>
        <w:t xml:space="preserve"> округ</w:t>
      </w:r>
      <w:r w:rsidR="00633529">
        <w:rPr>
          <w:color w:val="7030A0"/>
        </w:rPr>
        <w:t>у</w:t>
      </w:r>
      <w:r w:rsidR="00AF7AE2" w:rsidRPr="004C2E9B">
        <w:rPr>
          <w:color w:val="0000CC"/>
        </w:rPr>
        <w:t>, Открытое акционерное общество междугородной и международной электрической связи «Ростелеком»,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Управление по обеспечению деятельно</w:t>
      </w:r>
      <w:r w:rsidR="00AF7AE2" w:rsidRPr="004C2E9B">
        <w:rPr>
          <w:color w:val="0000CC"/>
        </w:rPr>
        <w:lastRenderedPageBreak/>
        <w:t>сти мировых судей в Курганской области, Филиал ФБУЗ «Центр гигиены и эпидемиологии в Курганской области в Кетовском</w:t>
      </w:r>
      <w:r w:rsidR="00633529">
        <w:rPr>
          <w:color w:val="0000CC"/>
        </w:rPr>
        <w:t xml:space="preserve"> </w:t>
      </w:r>
      <w:r w:rsidR="00633529" w:rsidRPr="00633529">
        <w:rPr>
          <w:color w:val="7030A0"/>
        </w:rPr>
        <w:t>муниципально</w:t>
      </w:r>
      <w:r w:rsidR="00633529">
        <w:rPr>
          <w:color w:val="7030A0"/>
        </w:rPr>
        <w:t>м</w:t>
      </w:r>
      <w:r w:rsidR="00633529" w:rsidRPr="00633529">
        <w:rPr>
          <w:color w:val="7030A0"/>
        </w:rPr>
        <w:t xml:space="preserve"> округ</w:t>
      </w:r>
      <w:r w:rsidR="00633529">
        <w:rPr>
          <w:color w:val="7030A0"/>
        </w:rPr>
        <w:t>е</w:t>
      </w:r>
      <w:r w:rsidR="00AF7AE2" w:rsidRPr="004C2E9B">
        <w:rPr>
          <w:color w:val="0000CC"/>
        </w:rPr>
        <w:t xml:space="preserve">, Белозерском районах», Федеральное государственное бюджетное учреждение «Российский сельскохозяйственный </w:t>
      </w:r>
      <w:r w:rsidR="00536060">
        <w:rPr>
          <w:color w:val="0000CC"/>
        </w:rPr>
        <w:t>центр» (ФГБУ «Россельхозцентр»),</w:t>
      </w:r>
      <w:r w:rsidR="00AF7AE2" w:rsidRPr="004C2E9B">
        <w:rPr>
          <w:color w:val="0000CC"/>
        </w:rPr>
        <w:t xml:space="preserve"> Федеральное государственное унитарное предприятие «Почта России», ООО </w:t>
      </w:r>
      <w:r w:rsidR="00633529">
        <w:rPr>
          <w:color w:val="0000CC"/>
        </w:rPr>
        <w:t>«</w:t>
      </w:r>
      <w:r w:rsidR="00AF7AE2" w:rsidRPr="004C2E9B">
        <w:rPr>
          <w:color w:val="0000CC"/>
        </w:rPr>
        <w:t>Межевание</w:t>
      </w:r>
      <w:r w:rsidR="00633529">
        <w:rPr>
          <w:color w:val="0000CC"/>
        </w:rPr>
        <w:t>»</w:t>
      </w:r>
      <w:r w:rsidR="00AF7AE2" w:rsidRPr="004C2E9B">
        <w:rPr>
          <w:color w:val="0000CC"/>
        </w:rPr>
        <w:t>, Инспекция Гостехнадзора Курганской области, Публичное акционерное общество «Сбербанк России»</w:t>
      </w:r>
      <w:r w:rsidR="00B31F44">
        <w:rPr>
          <w:color w:val="0000CC"/>
        </w:rPr>
        <w:t xml:space="preserve">, МБОУ «Кетовский ДЮЦ» </w:t>
      </w:r>
      <w:r w:rsidR="00536060">
        <w:rPr>
          <w:color w:val="0000CC"/>
        </w:rPr>
        <w:t xml:space="preserve">и </w:t>
      </w:r>
      <w:r w:rsidR="00536060" w:rsidRPr="004C2E9B">
        <w:rPr>
          <w:color w:val="0000CC"/>
        </w:rPr>
        <w:t>прочие объекты</w:t>
      </w:r>
      <w:r w:rsidR="00AF7AE2">
        <w:t>.</w:t>
      </w:r>
    </w:p>
    <w:p w:rsidR="003F187B" w:rsidRDefault="00D861D4" w:rsidP="00D861D4">
      <w:pPr>
        <w:autoSpaceDE w:val="0"/>
        <w:autoSpaceDN w:val="0"/>
        <w:adjustRightInd w:val="0"/>
        <w:spacing w:line="276" w:lineRule="auto"/>
        <w:ind w:firstLine="709"/>
      </w:pPr>
      <w:r w:rsidRPr="00FC7936">
        <w:t>Зона действия централизованного теплоснабжения котельной № </w:t>
      </w:r>
      <w:r>
        <w:t>2</w:t>
      </w:r>
      <w:r w:rsidR="00536060">
        <w:t xml:space="preserve"> (</w:t>
      </w:r>
      <w:r w:rsidR="00536060" w:rsidRPr="00536060">
        <w:rPr>
          <w:color w:val="7030A0"/>
        </w:rPr>
        <w:t>ул. Ленина, 121-а</w:t>
      </w:r>
      <w:r w:rsidR="00536060">
        <w:t>)</w:t>
      </w:r>
      <w:r w:rsidRPr="00FC7936">
        <w:t xml:space="preserve"> охватывает </w:t>
      </w:r>
      <w:r>
        <w:t xml:space="preserve">район ул. Ленина, северную часть ул. Больничная, западную – ул. Красина и пер. Тополиный. Центральная котельная № 2 с. Кетово отапливает </w:t>
      </w:r>
      <w:r w:rsidR="00AF7AE2">
        <w:t xml:space="preserve">жилые дома и </w:t>
      </w:r>
      <w:r>
        <w:t>социально значимые объекты:</w:t>
      </w:r>
      <w:r w:rsidR="00AF7AE2">
        <w:t xml:space="preserve"> </w:t>
      </w:r>
      <w:r w:rsidR="003F187B" w:rsidRPr="003F187B">
        <w:rPr>
          <w:color w:val="7030A0"/>
        </w:rPr>
        <w:t xml:space="preserve">школа </w:t>
      </w:r>
      <w:r w:rsidR="00536060" w:rsidRPr="003F187B">
        <w:rPr>
          <w:color w:val="7030A0"/>
        </w:rPr>
        <w:t>искусств</w:t>
      </w:r>
      <w:r w:rsidR="003F187B" w:rsidRPr="003F187B">
        <w:rPr>
          <w:color w:val="7030A0"/>
        </w:rPr>
        <w:t>, детский сад № 4</w:t>
      </w:r>
      <w:r w:rsidR="00B31F44">
        <w:rPr>
          <w:color w:val="7030A0"/>
        </w:rPr>
        <w:t>(Тополинный переулок)</w:t>
      </w:r>
      <w:r w:rsidR="003F187B" w:rsidRPr="003F187B">
        <w:rPr>
          <w:color w:val="7030A0"/>
        </w:rPr>
        <w:t xml:space="preserve">, военкомат, административные здания, </w:t>
      </w:r>
      <w:r w:rsidR="005B664D">
        <w:rPr>
          <w:color w:val="7030A0"/>
        </w:rPr>
        <w:t>гараж, склад.</w:t>
      </w:r>
    </w:p>
    <w:p w:rsidR="00D861D4" w:rsidRDefault="00D861D4" w:rsidP="00D861D4">
      <w:pPr>
        <w:spacing w:line="276" w:lineRule="auto"/>
        <w:ind w:firstLine="709"/>
      </w:pPr>
      <w:r w:rsidRPr="00FC7936">
        <w:t>Зона действия централизованного теплоснабжения котельной № </w:t>
      </w:r>
      <w:r>
        <w:t>3</w:t>
      </w:r>
      <w:r w:rsidR="003F187B">
        <w:t xml:space="preserve"> (</w:t>
      </w:r>
      <w:r w:rsidR="003F187B" w:rsidRPr="003F187B">
        <w:rPr>
          <w:color w:val="7030A0"/>
        </w:rPr>
        <w:t>ул. Космонавтов,50</w:t>
      </w:r>
      <w:r w:rsidR="003F187B">
        <w:t>)</w:t>
      </w:r>
      <w:r w:rsidRPr="00FC7936">
        <w:t xml:space="preserve"> охватывает </w:t>
      </w:r>
      <w:r w:rsidR="00AF7AE2">
        <w:t xml:space="preserve">район ул. Космонавтов и отапливает жилые дома и социальные объекты: </w:t>
      </w:r>
      <w:r w:rsidR="00AF7AE2" w:rsidRPr="004C2E9B">
        <w:rPr>
          <w:color w:val="0000CC"/>
        </w:rPr>
        <w:t>Государственное бюджетное учреждение «Кетовская центральная районная больница», Муниципальное казенное дошкольное образовательное учреждение «Кетовский детский сад №3»,</w:t>
      </w:r>
      <w:r w:rsidR="0093749E" w:rsidRPr="0093749E">
        <w:rPr>
          <w:color w:val="0000CC"/>
        </w:rPr>
        <w:t xml:space="preserve"> </w:t>
      </w:r>
      <w:r w:rsidR="0093749E" w:rsidRPr="0093749E">
        <w:rPr>
          <w:color w:val="7030A0"/>
        </w:rPr>
        <w:t>павильон быстрого питания, мастерская, баня, аптека, склад, проходная</w:t>
      </w:r>
      <w:r w:rsidR="0093749E">
        <w:t>.</w:t>
      </w:r>
    </w:p>
    <w:p w:rsidR="00D861D4" w:rsidRDefault="00D861D4" w:rsidP="00D861D4">
      <w:pPr>
        <w:spacing w:line="276" w:lineRule="auto"/>
        <w:ind w:firstLine="709"/>
      </w:pPr>
      <w:r>
        <w:t>Котельная № 4</w:t>
      </w:r>
      <w:r w:rsidR="0093749E" w:rsidRPr="0093749E">
        <w:t xml:space="preserve"> </w:t>
      </w:r>
      <w:r w:rsidR="0093749E">
        <w:t>(</w:t>
      </w:r>
      <w:r w:rsidR="0093749E" w:rsidRPr="0093749E">
        <w:rPr>
          <w:color w:val="7030A0"/>
        </w:rPr>
        <w:t>ул. Боровая, 1в</w:t>
      </w:r>
      <w:r w:rsidR="0093749E">
        <w:t>)</w:t>
      </w:r>
      <w:r>
        <w:t xml:space="preserve"> отапливает двухэтажный жилой по адресу ул. Боровая, 1.</w:t>
      </w:r>
    </w:p>
    <w:p w:rsidR="00D861D4" w:rsidRDefault="00D861D4" w:rsidP="00D861D4">
      <w:pPr>
        <w:spacing w:line="276" w:lineRule="auto"/>
        <w:ind w:firstLine="709"/>
      </w:pPr>
      <w:r>
        <w:t>Центральная котельная № 5</w:t>
      </w:r>
      <w:r w:rsidR="0093749E">
        <w:t xml:space="preserve"> (</w:t>
      </w:r>
      <w:r w:rsidR="0093749E" w:rsidRPr="0093749E">
        <w:rPr>
          <w:color w:val="7030A0"/>
        </w:rPr>
        <w:t>ул. Советская 54-а</w:t>
      </w:r>
      <w:r w:rsidR="0093749E">
        <w:t>)</w:t>
      </w:r>
      <w:r>
        <w:t xml:space="preserve"> обеспечивает нужды потребителей расположенных на ул. Кооперативная и ул. Советская</w:t>
      </w:r>
      <w:r w:rsidR="0093749E">
        <w:t xml:space="preserve">: </w:t>
      </w:r>
      <w:r w:rsidR="0093749E" w:rsidRPr="0093749E">
        <w:rPr>
          <w:color w:val="7030A0"/>
        </w:rPr>
        <w:t>жилые дома и административное здание</w:t>
      </w:r>
      <w:r>
        <w:t>.</w:t>
      </w:r>
    </w:p>
    <w:p w:rsidR="00D861D4" w:rsidRDefault="00D861D4" w:rsidP="00D861D4">
      <w:pPr>
        <w:spacing w:line="276" w:lineRule="auto"/>
        <w:ind w:firstLine="709"/>
      </w:pPr>
      <w:r>
        <w:t>Котельная № 6 отапливает два двухэтажных жилых дома по адресу ул. Космонавтов, 58 и 60.</w:t>
      </w:r>
    </w:p>
    <w:p w:rsidR="00D861D4" w:rsidRDefault="00D861D4" w:rsidP="00D861D4">
      <w:pPr>
        <w:autoSpaceDE w:val="0"/>
        <w:autoSpaceDN w:val="0"/>
        <w:adjustRightInd w:val="0"/>
        <w:spacing w:line="276" w:lineRule="auto"/>
        <w:ind w:firstLine="709"/>
      </w:pPr>
      <w:r w:rsidRPr="00FC7936">
        <w:t>Зона действия централизованного теплоснабжения котельной № </w:t>
      </w:r>
      <w:r>
        <w:t>7</w:t>
      </w:r>
      <w:r w:rsidR="00EF752B">
        <w:t xml:space="preserve"> (</w:t>
      </w:r>
      <w:r w:rsidR="00EF752B" w:rsidRPr="00EF752B">
        <w:rPr>
          <w:color w:val="7030A0"/>
        </w:rPr>
        <w:t>ул. Уральская, 21а</w:t>
      </w:r>
      <w:r w:rsidR="00EF752B">
        <w:t>)</w:t>
      </w:r>
      <w:r w:rsidRPr="00FC7936">
        <w:t xml:space="preserve"> охватывает </w:t>
      </w:r>
      <w:r>
        <w:t>северную часть ул. Уральская с четырьмя многоэтажными жилыми домами.</w:t>
      </w:r>
    </w:p>
    <w:p w:rsidR="00D861D4" w:rsidRPr="004574EC" w:rsidRDefault="00D861D4" w:rsidP="00D861D4">
      <w:pPr>
        <w:autoSpaceDE w:val="0"/>
        <w:autoSpaceDN w:val="0"/>
        <w:adjustRightInd w:val="0"/>
        <w:spacing w:line="276" w:lineRule="auto"/>
        <w:ind w:firstLine="709"/>
      </w:pPr>
      <w:r w:rsidRPr="00FC7936">
        <w:t>Зона действия централизованного теплоснабжения котельной</w:t>
      </w:r>
      <w:r>
        <w:t xml:space="preserve"> </w:t>
      </w:r>
      <w:r w:rsidRPr="00FC7936">
        <w:t>№ </w:t>
      </w:r>
      <w:r>
        <w:t>8</w:t>
      </w:r>
      <w:r w:rsidR="00EF752B">
        <w:t xml:space="preserve"> (</w:t>
      </w:r>
      <w:r w:rsidR="00EF752B" w:rsidRPr="00EF752B">
        <w:rPr>
          <w:color w:val="7030A0"/>
        </w:rPr>
        <w:t>ул. Молодежная,</w:t>
      </w:r>
      <w:r w:rsidR="00EF752B">
        <w:rPr>
          <w:color w:val="7030A0"/>
        </w:rPr>
        <w:t xml:space="preserve"> </w:t>
      </w:r>
      <w:r w:rsidR="00EF752B" w:rsidRPr="00EF752B">
        <w:rPr>
          <w:color w:val="7030A0"/>
        </w:rPr>
        <w:t>2</w:t>
      </w:r>
      <w:r w:rsidR="00EF752B">
        <w:t>)</w:t>
      </w:r>
      <w:r>
        <w:t xml:space="preserve"> расположена в южной окраине с. </w:t>
      </w:r>
      <w:r w:rsidRPr="00EF752B">
        <w:rPr>
          <w:color w:val="0000CC"/>
        </w:rPr>
        <w:t>Кетово</w:t>
      </w:r>
      <w:r>
        <w:t xml:space="preserve">, которая </w:t>
      </w:r>
      <w:r w:rsidRPr="00FC7936">
        <w:t xml:space="preserve">охватывает </w:t>
      </w:r>
      <w:r>
        <w:t>район ул. Молодежная</w:t>
      </w:r>
      <w:r w:rsidR="00EF752B">
        <w:t xml:space="preserve"> </w:t>
      </w:r>
      <w:r w:rsidR="00EF752B" w:rsidRPr="00EF752B">
        <w:rPr>
          <w:color w:val="7030A0"/>
        </w:rPr>
        <w:t>и отапливает многоквартирные дома</w:t>
      </w:r>
      <w:r w:rsidRPr="004C2E9B">
        <w:rPr>
          <w:color w:val="0000CC"/>
        </w:rPr>
        <w:t xml:space="preserve">. Социально значимыми объектами, здания которых подключены к тепловой сети, являются </w:t>
      </w:r>
      <w:r w:rsidR="00EF752B" w:rsidRPr="00EF752B">
        <w:rPr>
          <w:color w:val="7030A0"/>
        </w:rPr>
        <w:t>административные здания и</w:t>
      </w:r>
      <w:r w:rsidRPr="00EF752B">
        <w:rPr>
          <w:color w:val="7030A0"/>
        </w:rPr>
        <w:t xml:space="preserve"> </w:t>
      </w:r>
      <w:r w:rsidR="00EF752B" w:rsidRPr="00EF752B">
        <w:rPr>
          <w:color w:val="7030A0"/>
        </w:rPr>
        <w:t>бытовые помещения</w:t>
      </w:r>
      <w:r w:rsidRPr="004574EC">
        <w:t>.</w:t>
      </w:r>
    </w:p>
    <w:p w:rsidR="00EF752B" w:rsidRDefault="00853A8C" w:rsidP="00EF752B">
      <w:pPr>
        <w:autoSpaceDE w:val="0"/>
        <w:autoSpaceDN w:val="0"/>
        <w:adjustRightInd w:val="0"/>
        <w:spacing w:line="276" w:lineRule="auto"/>
        <w:ind w:firstLine="709"/>
        <w:rPr>
          <w:color w:val="7030A0"/>
        </w:rPr>
      </w:pPr>
      <w:r w:rsidRPr="003864CE">
        <w:rPr>
          <w:color w:val="0000CC"/>
        </w:rPr>
        <w:t>З</w:t>
      </w:r>
      <w:r w:rsidR="00D861D4" w:rsidRPr="003864CE">
        <w:rPr>
          <w:color w:val="0000CC"/>
        </w:rPr>
        <w:t>она действия централизованного теплоснабжения с источником котельной № 9</w:t>
      </w:r>
      <w:r w:rsidR="00EF752B">
        <w:rPr>
          <w:color w:val="0000CC"/>
        </w:rPr>
        <w:t xml:space="preserve"> (</w:t>
      </w:r>
      <w:r w:rsidR="00EF752B" w:rsidRPr="00EF752B">
        <w:rPr>
          <w:color w:val="7030A0"/>
        </w:rPr>
        <w:t>ул. Уральская,43б</w:t>
      </w:r>
      <w:r w:rsidR="00EF752B">
        <w:rPr>
          <w:color w:val="0000CC"/>
        </w:rPr>
        <w:t>)</w:t>
      </w:r>
      <w:r w:rsidR="00D861D4" w:rsidRPr="003864CE">
        <w:rPr>
          <w:color w:val="0000CC"/>
        </w:rPr>
        <w:t xml:space="preserve"> расположена в районе ул. Уральская и ул. Космонавтов. </w:t>
      </w:r>
      <w:r w:rsidRPr="003864CE">
        <w:rPr>
          <w:color w:val="0000CC"/>
        </w:rPr>
        <w:t>Источник обеспечивает теплом жилые</w:t>
      </w:r>
      <w:r w:rsidR="003864CE" w:rsidRPr="003864CE">
        <w:rPr>
          <w:color w:val="0000CC"/>
        </w:rPr>
        <w:t xml:space="preserve"> многоквартирные </w:t>
      </w:r>
      <w:r w:rsidRPr="003864CE">
        <w:rPr>
          <w:color w:val="0000CC"/>
        </w:rPr>
        <w:t xml:space="preserve">дома по ул. </w:t>
      </w:r>
      <w:r w:rsidR="003864CE" w:rsidRPr="003864CE">
        <w:rPr>
          <w:color w:val="0000CC"/>
        </w:rPr>
        <w:t>Космонавтов</w:t>
      </w:r>
      <w:r w:rsidR="007C38B6">
        <w:rPr>
          <w:color w:val="0000CC"/>
        </w:rPr>
        <w:t xml:space="preserve">, </w:t>
      </w:r>
      <w:r w:rsidR="007C38B6" w:rsidRPr="007C38B6">
        <w:rPr>
          <w:color w:val="7030A0"/>
        </w:rPr>
        <w:t>гараж</w:t>
      </w:r>
      <w:r w:rsidR="007C38B6">
        <w:rPr>
          <w:color w:val="7030A0"/>
        </w:rPr>
        <w:t xml:space="preserve"> и </w:t>
      </w:r>
      <w:r w:rsidR="007C38B6" w:rsidRPr="007C38B6">
        <w:rPr>
          <w:color w:val="7030A0"/>
        </w:rPr>
        <w:t>нежилое помещение</w:t>
      </w:r>
      <w:r w:rsidR="003864CE" w:rsidRPr="003864CE">
        <w:rPr>
          <w:color w:val="0000CC"/>
        </w:rPr>
        <w:t xml:space="preserve">, а также социальные и прочие объекты: </w:t>
      </w:r>
      <w:r w:rsidR="00EF752B" w:rsidRPr="00EF752B">
        <w:rPr>
          <w:color w:val="7030A0"/>
        </w:rPr>
        <w:t>Детский сад №3</w:t>
      </w:r>
      <w:r w:rsidR="00B31F44">
        <w:rPr>
          <w:color w:val="7030A0"/>
        </w:rPr>
        <w:t>(Космонавтов 45А)</w:t>
      </w:r>
      <w:r w:rsidR="00EF752B">
        <w:rPr>
          <w:color w:val="7030A0"/>
        </w:rPr>
        <w:t xml:space="preserve">, </w:t>
      </w:r>
      <w:r w:rsidR="00EF752B" w:rsidRPr="00EF752B">
        <w:rPr>
          <w:color w:val="7030A0"/>
        </w:rPr>
        <w:t>магазин</w:t>
      </w:r>
      <w:r w:rsidR="007C38B6">
        <w:rPr>
          <w:color w:val="7030A0"/>
        </w:rPr>
        <w:t>ы</w:t>
      </w:r>
      <w:r w:rsidR="00EF752B">
        <w:rPr>
          <w:color w:val="7030A0"/>
        </w:rPr>
        <w:t xml:space="preserve">, </w:t>
      </w:r>
      <w:r w:rsidR="007C38B6">
        <w:rPr>
          <w:color w:val="7030A0"/>
        </w:rPr>
        <w:t>аптека.</w:t>
      </w:r>
    </w:p>
    <w:p w:rsidR="007C38B6" w:rsidRPr="00EF752B" w:rsidRDefault="007C38B6" w:rsidP="00EF752B">
      <w:pPr>
        <w:autoSpaceDE w:val="0"/>
        <w:autoSpaceDN w:val="0"/>
        <w:adjustRightInd w:val="0"/>
        <w:spacing w:line="276" w:lineRule="auto"/>
        <w:ind w:firstLine="709"/>
        <w:rPr>
          <w:color w:val="7030A0"/>
        </w:rPr>
      </w:pPr>
      <w:r w:rsidRPr="003864CE">
        <w:rPr>
          <w:color w:val="0000CC"/>
        </w:rPr>
        <w:t xml:space="preserve">Зона действия централизованного теплоснабжения с источником </w:t>
      </w:r>
      <w:r>
        <w:rPr>
          <w:color w:val="0000CC"/>
        </w:rPr>
        <w:t xml:space="preserve">модульной </w:t>
      </w:r>
      <w:r w:rsidRPr="003864CE">
        <w:rPr>
          <w:color w:val="0000CC"/>
        </w:rPr>
        <w:t xml:space="preserve">котельной № </w:t>
      </w:r>
      <w:r>
        <w:rPr>
          <w:color w:val="0000CC"/>
        </w:rPr>
        <w:t>10 (</w:t>
      </w:r>
      <w:r w:rsidRPr="007C38B6">
        <w:rPr>
          <w:color w:val="7030A0"/>
        </w:rPr>
        <w:t>пер. Денисовский,1б</w:t>
      </w:r>
      <w:r>
        <w:rPr>
          <w:color w:val="0000CC"/>
        </w:rPr>
        <w:t>)</w:t>
      </w:r>
      <w:r w:rsidRPr="003864CE">
        <w:rPr>
          <w:color w:val="0000CC"/>
        </w:rPr>
        <w:t xml:space="preserve"> расположена</w:t>
      </w:r>
      <w:r>
        <w:rPr>
          <w:color w:val="0000CC"/>
        </w:rPr>
        <w:t xml:space="preserve"> в районе ул. </w:t>
      </w:r>
      <w:r w:rsidRPr="003F187B">
        <w:rPr>
          <w:color w:val="7030A0"/>
        </w:rPr>
        <w:t>Космонавтов</w:t>
      </w:r>
      <w:r>
        <w:rPr>
          <w:color w:val="7030A0"/>
        </w:rPr>
        <w:t xml:space="preserve"> и </w:t>
      </w:r>
      <w:r w:rsidRPr="007C38B6">
        <w:rPr>
          <w:color w:val="7030A0"/>
        </w:rPr>
        <w:t>пер. Денисовский</w:t>
      </w:r>
      <w:r>
        <w:rPr>
          <w:color w:val="7030A0"/>
        </w:rPr>
        <w:t xml:space="preserve"> и отапливает </w:t>
      </w:r>
      <w:r w:rsidR="00633529" w:rsidRPr="00633529">
        <w:rPr>
          <w:color w:val="7030A0"/>
        </w:rPr>
        <w:t>средн</w:t>
      </w:r>
      <w:r w:rsidR="00633529">
        <w:rPr>
          <w:color w:val="7030A0"/>
        </w:rPr>
        <w:t>юю</w:t>
      </w:r>
      <w:r w:rsidR="00633529" w:rsidRPr="00633529">
        <w:rPr>
          <w:color w:val="7030A0"/>
        </w:rPr>
        <w:t xml:space="preserve"> </w:t>
      </w:r>
      <w:r w:rsidR="00633529">
        <w:rPr>
          <w:color w:val="7030A0"/>
        </w:rPr>
        <w:t>общеобразовательную школу.</w:t>
      </w:r>
    </w:p>
    <w:p w:rsidR="00D861D4" w:rsidRDefault="00D861D4" w:rsidP="00D861D4">
      <w:pPr>
        <w:spacing w:line="276" w:lineRule="auto"/>
        <w:ind w:firstLine="709"/>
      </w:pPr>
      <w:r>
        <w:t xml:space="preserve">Графические материалы с обозначением зон действия </w:t>
      </w:r>
      <w:r w:rsidRPr="00D20BED">
        <w:t>муниципальных котельных</w:t>
      </w:r>
      <w:r>
        <w:t xml:space="preserve"> приведены в </w:t>
      </w:r>
      <w:r w:rsidRPr="00ED45DB">
        <w:rPr>
          <w:color w:val="0000CC"/>
        </w:rPr>
        <w:t>Приложении</w:t>
      </w:r>
      <w:r>
        <w:t>.</w:t>
      </w:r>
    </w:p>
    <w:p w:rsidR="00D861D4" w:rsidRDefault="00D861D4" w:rsidP="00D861D4">
      <w:pPr>
        <w:spacing w:line="276" w:lineRule="auto"/>
        <w:ind w:firstLine="709"/>
      </w:pPr>
      <w:r w:rsidRPr="00AA4046">
        <w:t>Котельн</w:t>
      </w:r>
      <w:r>
        <w:t>ые № 1, 2, 3, 4, 5, 8 с. </w:t>
      </w:r>
      <w:r w:rsidRPr="00633529">
        <w:rPr>
          <w:color w:val="0000CC"/>
        </w:rPr>
        <w:t xml:space="preserve">Кетово </w:t>
      </w:r>
      <w:r w:rsidRPr="00AA4046">
        <w:t xml:space="preserve">и </w:t>
      </w:r>
      <w:r>
        <w:t xml:space="preserve">их </w:t>
      </w:r>
      <w:r w:rsidRPr="00AA4046">
        <w:t xml:space="preserve">тепловые сети находятся </w:t>
      </w:r>
      <w:r>
        <w:t xml:space="preserve">на балансе </w:t>
      </w:r>
      <w:r w:rsidRPr="00ED45DB">
        <w:rPr>
          <w:color w:val="0000CC"/>
        </w:rPr>
        <w:t>Кетовск</w:t>
      </w:r>
      <w:r w:rsidR="0068319C">
        <w:rPr>
          <w:color w:val="0000CC"/>
        </w:rPr>
        <w:t xml:space="preserve">ого </w:t>
      </w:r>
      <w:r w:rsidR="0068319C" w:rsidRPr="0068319C">
        <w:rPr>
          <w:color w:val="00B050"/>
        </w:rPr>
        <w:t>муниципального округа</w:t>
      </w:r>
      <w:r>
        <w:t xml:space="preserve">. </w:t>
      </w:r>
      <w:r w:rsidR="00633529" w:rsidRPr="00633529">
        <w:rPr>
          <w:color w:val="7030A0"/>
        </w:rPr>
        <w:t>Тепловая сеть котельной № 10 является собственностью публично-правовых образований.</w:t>
      </w:r>
      <w:r w:rsidR="00633529" w:rsidRPr="00633529">
        <w:t xml:space="preserve"> </w:t>
      </w:r>
      <w:r w:rsidRPr="003864CE">
        <w:t>Объекты систем теплоснабжения с. Кетово расположены в зон</w:t>
      </w:r>
      <w:r w:rsidR="003864CE">
        <w:t>ах</w:t>
      </w:r>
      <w:r w:rsidRPr="003864CE">
        <w:t xml:space="preserve"> эксплуатационной ответственности компани</w:t>
      </w:r>
      <w:r w:rsidR="003864CE" w:rsidRPr="003864CE">
        <w:t>й</w:t>
      </w:r>
      <w:r w:rsidRPr="003864CE">
        <w:t xml:space="preserve"> </w:t>
      </w:r>
      <w:r w:rsidRPr="003864CE">
        <w:rPr>
          <w:color w:val="0000CC"/>
        </w:rPr>
        <w:t>ООО «Тепловодосети»</w:t>
      </w:r>
      <w:r w:rsidR="00633529">
        <w:rPr>
          <w:color w:val="0000CC"/>
        </w:rPr>
        <w:t>,</w:t>
      </w:r>
      <w:r w:rsidR="003864CE" w:rsidRPr="003864CE">
        <w:rPr>
          <w:color w:val="0000CC"/>
        </w:rPr>
        <w:t xml:space="preserve"> </w:t>
      </w:r>
      <w:r w:rsidR="003864CE" w:rsidRPr="005651F9">
        <w:rPr>
          <w:color w:val="0000CC"/>
        </w:rPr>
        <w:t>ООО «Жилсервис»</w:t>
      </w:r>
      <w:r w:rsidR="00633529">
        <w:t xml:space="preserve"> </w:t>
      </w:r>
      <w:r w:rsidR="00633529" w:rsidRPr="00633529">
        <w:rPr>
          <w:color w:val="7030A0"/>
        </w:rPr>
        <w:t>и ООО «Тепло-Мощь»</w:t>
      </w:r>
      <w:r w:rsidR="00633529">
        <w:t>.</w:t>
      </w:r>
    </w:p>
    <w:p w:rsidR="004574EC" w:rsidRDefault="004574EC" w:rsidP="00D861D4">
      <w:pPr>
        <w:spacing w:line="276" w:lineRule="auto"/>
        <w:ind w:firstLine="709"/>
      </w:pPr>
    </w:p>
    <w:p w:rsidR="00C56870" w:rsidRDefault="00AA4046" w:rsidP="00B86D47">
      <w:pPr>
        <w:pStyle w:val="3"/>
      </w:pPr>
      <w:bookmarkStart w:id="154" w:name="_Toc153102570"/>
      <w:r w:rsidRPr="00AD7B87">
        <w:lastRenderedPageBreak/>
        <w:t>Часть </w:t>
      </w:r>
      <w:r w:rsidR="00C56870" w:rsidRPr="00AD7B87">
        <w:t>2</w:t>
      </w:r>
      <w:r w:rsidRPr="00AD7B87">
        <w:t>.</w:t>
      </w:r>
      <w:r w:rsidR="00906021" w:rsidRPr="00AD7B87">
        <w:t> </w:t>
      </w:r>
      <w:r w:rsidR="00C56870" w:rsidRPr="00AD7B87">
        <w:t>Источники тепловой энергии</w:t>
      </w:r>
      <w:bookmarkEnd w:id="153"/>
      <w:bookmarkEnd w:id="154"/>
    </w:p>
    <w:p w:rsidR="00C33A38" w:rsidRPr="003864CE" w:rsidRDefault="003864CE" w:rsidP="00956B29">
      <w:pPr>
        <w:spacing w:line="276" w:lineRule="auto"/>
        <w:ind w:firstLine="709"/>
      </w:pPr>
      <w:r>
        <w:rPr>
          <w:color w:val="0000CC"/>
        </w:rPr>
        <w:t xml:space="preserve">Значительные </w:t>
      </w:r>
      <w:r w:rsidRPr="00ED45DB">
        <w:rPr>
          <w:color w:val="0000CC"/>
        </w:rPr>
        <w:t xml:space="preserve">изменения </w:t>
      </w:r>
      <w:r w:rsidR="00C33A38" w:rsidRPr="00ED45DB">
        <w:rPr>
          <w:color w:val="0000CC"/>
        </w:rPr>
        <w:t xml:space="preserve">технических характеристик основного оборудования источников тепловой энергии по </w:t>
      </w:r>
      <w:hyperlink w:anchor="Par192" w:tooltip="а) структура и технические характеристики основного оборудования;" w:history="1">
        <w:r w:rsidR="00C33A38" w:rsidRPr="00ED45DB">
          <w:rPr>
            <w:color w:val="0000CC"/>
          </w:rPr>
          <w:t>подпунктам 1.2.1</w:t>
        </w:r>
      </w:hyperlink>
      <w:r w:rsidR="00C33A38" w:rsidRPr="00ED45DB">
        <w:rPr>
          <w:color w:val="0000CC"/>
        </w:rPr>
        <w:t xml:space="preserve"> – 1.2.12 Части 2. Источники тепловой энергии за период, предшествующий акт</w:t>
      </w:r>
      <w:r w:rsidR="004574EC">
        <w:rPr>
          <w:color w:val="0000CC"/>
        </w:rPr>
        <w:t>уализации схемы теплоснабжения,</w:t>
      </w:r>
      <w:r w:rsidR="00C33A38" w:rsidRPr="00ED45DB">
        <w:rPr>
          <w:color w:val="0000CC"/>
        </w:rPr>
        <w:t xml:space="preserve"> </w:t>
      </w:r>
      <w:r w:rsidRPr="003864CE">
        <w:t>отсутствуют.</w:t>
      </w:r>
    </w:p>
    <w:p w:rsidR="0024163F" w:rsidRDefault="00AF21A3" w:rsidP="00956B29">
      <w:pPr>
        <w:spacing w:line="276" w:lineRule="auto"/>
        <w:ind w:firstLine="709"/>
        <w:rPr>
          <w:color w:val="0000CC"/>
        </w:rPr>
      </w:pPr>
      <w:r w:rsidRPr="00AF21A3">
        <w:rPr>
          <w:color w:val="0000CC"/>
        </w:rPr>
        <w:t>Раздел актуализирован с учетом отсутствия ценовых зон теплоснабжения и находящихся в них источников тепловой энергии.</w:t>
      </w:r>
    </w:p>
    <w:p w:rsidR="002B4B8C" w:rsidRDefault="002B4B8C" w:rsidP="002B4B8C">
      <w:pPr>
        <w:pStyle w:val="7"/>
      </w:pPr>
      <w:r w:rsidRPr="00984555">
        <w:t>1.2.1 </w:t>
      </w:r>
      <w:r>
        <w:t xml:space="preserve">Структура </w:t>
      </w:r>
      <w:r w:rsidRPr="00041812">
        <w:t xml:space="preserve">и технические характеристики </w:t>
      </w:r>
      <w:r>
        <w:t>основного оборудования</w:t>
      </w:r>
    </w:p>
    <w:p w:rsidR="00BC549A" w:rsidRDefault="00BC549A" w:rsidP="00BC549A">
      <w:pPr>
        <w:spacing w:line="300" w:lineRule="auto"/>
        <w:ind w:firstLine="709"/>
      </w:pPr>
      <w:r>
        <w:t xml:space="preserve">Характеристика котельных </w:t>
      </w:r>
      <w:r w:rsidR="0068319C" w:rsidRPr="00BB21DD">
        <w:rPr>
          <w:color w:val="0000FF"/>
        </w:rPr>
        <w:t xml:space="preserve">с. Кетово </w:t>
      </w:r>
      <w:r>
        <w:t xml:space="preserve">приведена в </w:t>
      </w:r>
      <w:r w:rsidRPr="00F35656">
        <w:rPr>
          <w:color w:val="0000FF"/>
        </w:rPr>
        <w:t>таблице</w:t>
      </w:r>
      <w:r>
        <w:rPr>
          <w:color w:val="0000FF"/>
        </w:rPr>
        <w:t> </w:t>
      </w:r>
      <w:r w:rsidRPr="00F35656">
        <w:rPr>
          <w:color w:val="0000FF"/>
        </w:rPr>
        <w:t>2.1</w:t>
      </w:r>
      <w:r>
        <w:t>.</w:t>
      </w:r>
    </w:p>
    <w:p w:rsidR="003864CE" w:rsidRDefault="003864CE" w:rsidP="00BC549A"/>
    <w:p w:rsidR="00BC549A" w:rsidRDefault="00BC549A" w:rsidP="00BC549A">
      <w:pPr>
        <w:spacing w:line="300" w:lineRule="auto"/>
      </w:pPr>
      <w:r>
        <w:t>Таблица 2.1 – Характеристика котельных с. </w:t>
      </w:r>
      <w:r w:rsidRPr="00A10B8F">
        <w:rPr>
          <w:color w:val="0000CC"/>
        </w:rPr>
        <w:t>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229"/>
        <w:gridCol w:w="1805"/>
        <w:gridCol w:w="1534"/>
        <w:gridCol w:w="1998"/>
        <w:gridCol w:w="1568"/>
        <w:gridCol w:w="1830"/>
      </w:tblGrid>
      <w:tr w:rsidR="00BC549A" w:rsidTr="00BC3DDB">
        <w:tc>
          <w:tcPr>
            <w:tcW w:w="0" w:type="auto"/>
          </w:tcPr>
          <w:p w:rsidR="00BC549A" w:rsidRDefault="00BC549A" w:rsidP="00BC3DDB">
            <w:pPr>
              <w:jc w:val="center"/>
            </w:pPr>
            <w:r>
              <w:t>№ пп</w:t>
            </w:r>
          </w:p>
        </w:tc>
        <w:tc>
          <w:tcPr>
            <w:tcW w:w="0" w:type="auto"/>
          </w:tcPr>
          <w:p w:rsidR="00BC549A" w:rsidRDefault="00BC549A" w:rsidP="00BC3DDB">
            <w:pPr>
              <w:jc w:val="center"/>
            </w:pPr>
            <w:r>
              <w:t>Объект</w:t>
            </w:r>
          </w:p>
        </w:tc>
        <w:tc>
          <w:tcPr>
            <w:tcW w:w="0" w:type="auto"/>
          </w:tcPr>
          <w:p w:rsidR="00BC549A" w:rsidRDefault="00BC549A" w:rsidP="00BC3DDB">
            <w:pPr>
              <w:jc w:val="center"/>
            </w:pPr>
            <w:r w:rsidRPr="00D95BD9">
              <w:t>Целево</w:t>
            </w:r>
            <w:r>
              <w:t>е</w:t>
            </w:r>
            <w:r w:rsidRPr="00D95BD9">
              <w:t xml:space="preserve"> назначени</w:t>
            </w:r>
            <w:r>
              <w:t>е</w:t>
            </w:r>
          </w:p>
        </w:tc>
        <w:tc>
          <w:tcPr>
            <w:tcW w:w="0" w:type="auto"/>
          </w:tcPr>
          <w:p w:rsidR="00BC549A" w:rsidRDefault="00BC549A" w:rsidP="00BC3DDB">
            <w:pPr>
              <w:jc w:val="center"/>
            </w:pPr>
            <w:r>
              <w:t>Назначение</w:t>
            </w:r>
          </w:p>
        </w:tc>
        <w:tc>
          <w:tcPr>
            <w:tcW w:w="0" w:type="auto"/>
          </w:tcPr>
          <w:p w:rsidR="00BC549A" w:rsidRDefault="00BC549A" w:rsidP="00BC3DDB">
            <w:pPr>
              <w:jc w:val="center"/>
            </w:pPr>
            <w:r>
              <w:t>Обеспечиваемый вид теплопотребления</w:t>
            </w:r>
          </w:p>
        </w:tc>
        <w:tc>
          <w:tcPr>
            <w:tcW w:w="0" w:type="auto"/>
          </w:tcPr>
          <w:p w:rsidR="00BC549A" w:rsidRDefault="00BC549A" w:rsidP="00BC3DDB">
            <w:pPr>
              <w:jc w:val="center"/>
            </w:pPr>
            <w:r>
              <w:t>Надежность отпуска теплоты потребителям</w:t>
            </w:r>
          </w:p>
        </w:tc>
        <w:tc>
          <w:tcPr>
            <w:tcW w:w="0" w:type="auto"/>
          </w:tcPr>
          <w:p w:rsidR="00BC549A" w:rsidRDefault="00BC549A" w:rsidP="00BC3DDB">
            <w:pPr>
              <w:jc w:val="center"/>
            </w:pPr>
            <w:r>
              <w:t>Категория обеспечиваемых потребителей</w:t>
            </w:r>
          </w:p>
        </w:tc>
      </w:tr>
      <w:tr w:rsidR="00BC549A" w:rsidTr="00BC3DDB">
        <w:tc>
          <w:tcPr>
            <w:tcW w:w="0" w:type="auto"/>
          </w:tcPr>
          <w:p w:rsidR="00BC549A" w:rsidRDefault="00BC549A" w:rsidP="00BC3DDB">
            <w:r>
              <w:t>1</w:t>
            </w:r>
          </w:p>
        </w:tc>
        <w:tc>
          <w:tcPr>
            <w:tcW w:w="0" w:type="auto"/>
          </w:tcPr>
          <w:p w:rsidR="00BC549A" w:rsidRDefault="00BC549A" w:rsidP="00BC3DDB">
            <w:r>
              <w:t>Котельная № 1</w:t>
            </w:r>
          </w:p>
        </w:tc>
        <w:tc>
          <w:tcPr>
            <w:tcW w:w="0" w:type="auto"/>
          </w:tcPr>
          <w:p w:rsidR="00BC549A" w:rsidRDefault="00BC549A" w:rsidP="00BC3DDB">
            <w:r>
              <w:t>центральная</w:t>
            </w:r>
          </w:p>
        </w:tc>
        <w:tc>
          <w:tcPr>
            <w:tcW w:w="0" w:type="auto"/>
          </w:tcPr>
          <w:p w:rsidR="00BC549A" w:rsidRDefault="00BC549A" w:rsidP="00BC3DDB">
            <w:r>
              <w:t>отопительная</w:t>
            </w:r>
          </w:p>
        </w:tc>
        <w:tc>
          <w:tcPr>
            <w:tcW w:w="0" w:type="auto"/>
          </w:tcPr>
          <w:p w:rsidR="00BC549A" w:rsidRDefault="00BC549A" w:rsidP="00BC3DDB">
            <w:r>
              <w:t>отопление</w:t>
            </w:r>
          </w:p>
        </w:tc>
        <w:tc>
          <w:tcPr>
            <w:tcW w:w="0" w:type="auto"/>
          </w:tcPr>
          <w:p w:rsidR="00BC549A" w:rsidRDefault="00BC549A" w:rsidP="00BC3DDB">
            <w:r>
              <w:t>первой категории</w:t>
            </w:r>
          </w:p>
        </w:tc>
        <w:tc>
          <w:tcPr>
            <w:tcW w:w="0" w:type="auto"/>
          </w:tcPr>
          <w:p w:rsidR="00BC549A" w:rsidRDefault="00BC549A" w:rsidP="00BC3DDB">
            <w:r>
              <w:t>вторая</w:t>
            </w:r>
          </w:p>
        </w:tc>
      </w:tr>
      <w:tr w:rsidR="00BC549A" w:rsidTr="00BC3DDB">
        <w:tc>
          <w:tcPr>
            <w:tcW w:w="0" w:type="auto"/>
          </w:tcPr>
          <w:p w:rsidR="00BC549A" w:rsidRDefault="00BC549A" w:rsidP="00BC3DDB">
            <w:r>
              <w:t>2</w:t>
            </w:r>
          </w:p>
        </w:tc>
        <w:tc>
          <w:tcPr>
            <w:tcW w:w="0" w:type="auto"/>
          </w:tcPr>
          <w:p w:rsidR="00BC549A" w:rsidRDefault="00BC549A" w:rsidP="00BC3DDB">
            <w:r>
              <w:t>Котельная № 2</w:t>
            </w:r>
          </w:p>
        </w:tc>
        <w:tc>
          <w:tcPr>
            <w:tcW w:w="0" w:type="auto"/>
          </w:tcPr>
          <w:p w:rsidR="00BC549A" w:rsidRDefault="00BC549A" w:rsidP="00BC3DDB">
            <w:r>
              <w:t>центральная</w:t>
            </w:r>
          </w:p>
        </w:tc>
        <w:tc>
          <w:tcPr>
            <w:tcW w:w="0" w:type="auto"/>
          </w:tcPr>
          <w:p w:rsidR="00BC549A" w:rsidRDefault="00BC549A" w:rsidP="00BC3DDB">
            <w:r>
              <w:t>отопительная</w:t>
            </w:r>
          </w:p>
        </w:tc>
        <w:tc>
          <w:tcPr>
            <w:tcW w:w="0" w:type="auto"/>
          </w:tcPr>
          <w:p w:rsidR="00BC549A" w:rsidRDefault="00BC549A" w:rsidP="00BC3DDB">
            <w:r>
              <w:t>отопление</w:t>
            </w:r>
          </w:p>
        </w:tc>
        <w:tc>
          <w:tcPr>
            <w:tcW w:w="0" w:type="auto"/>
          </w:tcPr>
          <w:p w:rsidR="00BC549A" w:rsidRDefault="00BC549A" w:rsidP="00BC3DDB">
            <w:r>
              <w:t>первой категории</w:t>
            </w:r>
          </w:p>
        </w:tc>
        <w:tc>
          <w:tcPr>
            <w:tcW w:w="0" w:type="auto"/>
          </w:tcPr>
          <w:p w:rsidR="00BC549A" w:rsidRDefault="00BC549A" w:rsidP="00BC3DDB">
            <w:r>
              <w:t>вторая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3</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3</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центральная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633529" w:rsidP="00BC3DDB">
            <w:r w:rsidRPr="00633529">
              <w:rPr>
                <w:color w:val="7030A0"/>
              </w:rPr>
              <w:t>первая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4</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4</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центральная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вторая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5</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5</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индивидуальная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вторая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6</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6</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центральная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вторая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7</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7</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центральная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вторая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8</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8</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центральная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вторая</w:t>
            </w:r>
          </w:p>
        </w:tc>
      </w:tr>
      <w:tr w:rsidR="00BC549A" w:rsidTr="00BC3DDB">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9</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Котельная № 9</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центральная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отопительная</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отопление</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BC549A" w:rsidRDefault="00BC549A" w:rsidP="00BC3DDB">
            <w:r>
              <w:t>вторая</w:t>
            </w:r>
          </w:p>
        </w:tc>
      </w:tr>
      <w:tr w:rsidR="00633529" w:rsidTr="00BC3DDB">
        <w:tc>
          <w:tcPr>
            <w:tcW w:w="0" w:type="auto"/>
            <w:tcBorders>
              <w:top w:val="single" w:sz="4" w:space="0" w:color="auto"/>
              <w:left w:val="single" w:sz="4" w:space="0" w:color="auto"/>
              <w:bottom w:val="single" w:sz="4" w:space="0" w:color="auto"/>
              <w:right w:val="single" w:sz="4" w:space="0" w:color="auto"/>
            </w:tcBorders>
          </w:tcPr>
          <w:p w:rsidR="00633529" w:rsidRDefault="00633529" w:rsidP="00BC3DDB">
            <w:r>
              <w:t>10</w:t>
            </w:r>
          </w:p>
        </w:tc>
        <w:tc>
          <w:tcPr>
            <w:tcW w:w="0" w:type="auto"/>
            <w:tcBorders>
              <w:top w:val="single" w:sz="4" w:space="0" w:color="auto"/>
              <w:left w:val="single" w:sz="4" w:space="0" w:color="auto"/>
              <w:bottom w:val="single" w:sz="4" w:space="0" w:color="auto"/>
              <w:right w:val="single" w:sz="4" w:space="0" w:color="auto"/>
            </w:tcBorders>
          </w:tcPr>
          <w:p w:rsidR="00633529" w:rsidRDefault="00633529" w:rsidP="00D51392">
            <w:r>
              <w:t xml:space="preserve">Котельная № </w:t>
            </w:r>
            <w:r w:rsidR="00D51392">
              <w:t>10</w:t>
            </w:r>
          </w:p>
        </w:tc>
        <w:tc>
          <w:tcPr>
            <w:tcW w:w="0" w:type="auto"/>
            <w:tcBorders>
              <w:top w:val="single" w:sz="4" w:space="0" w:color="auto"/>
              <w:left w:val="single" w:sz="4" w:space="0" w:color="auto"/>
              <w:bottom w:val="single" w:sz="4" w:space="0" w:color="auto"/>
              <w:right w:val="single" w:sz="4" w:space="0" w:color="auto"/>
            </w:tcBorders>
          </w:tcPr>
          <w:p w:rsidR="00633529" w:rsidRDefault="00633529" w:rsidP="002C4899">
            <w:r>
              <w:t>центральная</w:t>
            </w:r>
          </w:p>
        </w:tc>
        <w:tc>
          <w:tcPr>
            <w:tcW w:w="0" w:type="auto"/>
            <w:tcBorders>
              <w:top w:val="single" w:sz="4" w:space="0" w:color="auto"/>
              <w:left w:val="single" w:sz="4" w:space="0" w:color="auto"/>
              <w:bottom w:val="single" w:sz="4" w:space="0" w:color="auto"/>
              <w:right w:val="single" w:sz="4" w:space="0" w:color="auto"/>
            </w:tcBorders>
          </w:tcPr>
          <w:p w:rsidR="00633529" w:rsidRDefault="00633529" w:rsidP="002C4899">
            <w:r>
              <w:t>отопительная</w:t>
            </w:r>
          </w:p>
        </w:tc>
        <w:tc>
          <w:tcPr>
            <w:tcW w:w="0" w:type="auto"/>
            <w:tcBorders>
              <w:top w:val="single" w:sz="4" w:space="0" w:color="auto"/>
              <w:left w:val="single" w:sz="4" w:space="0" w:color="auto"/>
              <w:bottom w:val="single" w:sz="4" w:space="0" w:color="auto"/>
              <w:right w:val="single" w:sz="4" w:space="0" w:color="auto"/>
            </w:tcBorders>
          </w:tcPr>
          <w:p w:rsidR="00633529" w:rsidRDefault="00633529" w:rsidP="002C4899">
            <w:r>
              <w:t>отопление</w:t>
            </w:r>
          </w:p>
        </w:tc>
        <w:tc>
          <w:tcPr>
            <w:tcW w:w="0" w:type="auto"/>
            <w:tcBorders>
              <w:top w:val="single" w:sz="4" w:space="0" w:color="auto"/>
              <w:left w:val="single" w:sz="4" w:space="0" w:color="auto"/>
              <w:bottom w:val="single" w:sz="4" w:space="0" w:color="auto"/>
              <w:right w:val="single" w:sz="4" w:space="0" w:color="auto"/>
            </w:tcBorders>
          </w:tcPr>
          <w:p w:rsidR="00633529" w:rsidRDefault="00633529" w:rsidP="002C4899">
            <w:r>
              <w:t>первой категории</w:t>
            </w:r>
          </w:p>
        </w:tc>
        <w:tc>
          <w:tcPr>
            <w:tcW w:w="0" w:type="auto"/>
            <w:tcBorders>
              <w:top w:val="single" w:sz="4" w:space="0" w:color="auto"/>
              <w:left w:val="single" w:sz="4" w:space="0" w:color="auto"/>
              <w:bottom w:val="single" w:sz="4" w:space="0" w:color="auto"/>
              <w:right w:val="single" w:sz="4" w:space="0" w:color="auto"/>
            </w:tcBorders>
          </w:tcPr>
          <w:p w:rsidR="00633529" w:rsidRDefault="00633529" w:rsidP="002C4899">
            <w:r>
              <w:t>вторая</w:t>
            </w:r>
          </w:p>
        </w:tc>
      </w:tr>
    </w:tbl>
    <w:p w:rsidR="003864CE" w:rsidRDefault="003864CE" w:rsidP="00BC549A">
      <w:pPr>
        <w:shd w:val="clear" w:color="auto" w:fill="FFFFFF"/>
        <w:ind w:right="10"/>
        <w:rPr>
          <w:spacing w:val="1"/>
          <w:szCs w:val="28"/>
        </w:rPr>
      </w:pPr>
    </w:p>
    <w:p w:rsidR="00BC549A" w:rsidRPr="00362D17" w:rsidRDefault="00BC549A" w:rsidP="00BC549A">
      <w:pPr>
        <w:shd w:val="clear" w:color="auto" w:fill="FFFFFF"/>
        <w:ind w:right="10"/>
        <w:rPr>
          <w:szCs w:val="28"/>
        </w:rPr>
      </w:pPr>
      <w:r w:rsidRPr="00362D17">
        <w:rPr>
          <w:spacing w:val="1"/>
          <w:szCs w:val="28"/>
        </w:rPr>
        <w:t xml:space="preserve">Таблица </w:t>
      </w:r>
      <w:r>
        <w:rPr>
          <w:spacing w:val="1"/>
          <w:szCs w:val="28"/>
        </w:rPr>
        <w:t>2.2 –</w:t>
      </w:r>
      <w:r w:rsidRPr="00362D17">
        <w:rPr>
          <w:spacing w:val="1"/>
          <w:szCs w:val="28"/>
        </w:rPr>
        <w:t xml:space="preserve"> Основные характеристики </w:t>
      </w:r>
      <w:r>
        <w:rPr>
          <w:spacing w:val="1"/>
          <w:szCs w:val="28"/>
        </w:rPr>
        <w:t xml:space="preserve">котлов источников теплоснабжения </w:t>
      </w:r>
      <w:r>
        <w:t>с. </w:t>
      </w:r>
      <w:r w:rsidRPr="00A10B8F">
        <w:rPr>
          <w:color w:val="0000CC"/>
        </w:rPr>
        <w:t>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555"/>
        <w:gridCol w:w="2305"/>
        <w:gridCol w:w="2333"/>
        <w:gridCol w:w="1638"/>
      </w:tblGrid>
      <w:tr w:rsidR="00BC549A" w:rsidRPr="00362D17" w:rsidTr="003864CE">
        <w:trPr>
          <w:cantSplit/>
          <w:trHeight w:val="20"/>
        </w:trPr>
        <w:tc>
          <w:tcPr>
            <w:tcW w:w="0" w:type="auto"/>
            <w:vAlign w:val="center"/>
          </w:tcPr>
          <w:p w:rsidR="00BC549A" w:rsidRPr="00362D17" w:rsidRDefault="00BC549A" w:rsidP="00BC3DDB">
            <w:pPr>
              <w:jc w:val="center"/>
            </w:pPr>
            <w:r w:rsidRPr="00362D17">
              <w:t>Наименование</w:t>
            </w:r>
            <w:r>
              <w:t xml:space="preserve"> источника </w:t>
            </w:r>
            <w:r w:rsidRPr="00AD7B87">
              <w:t>тепловой энергии</w:t>
            </w:r>
          </w:p>
        </w:tc>
        <w:tc>
          <w:tcPr>
            <w:tcW w:w="0" w:type="auto"/>
            <w:vAlign w:val="center"/>
          </w:tcPr>
          <w:p w:rsidR="00BC549A" w:rsidRPr="00362D17" w:rsidRDefault="00BC549A" w:rsidP="00BC3DDB">
            <w:pPr>
              <w:jc w:val="center"/>
            </w:pPr>
            <w:r w:rsidRPr="00362D17">
              <w:t>Марка и количество котлов</w:t>
            </w:r>
          </w:p>
        </w:tc>
        <w:tc>
          <w:tcPr>
            <w:tcW w:w="2305" w:type="dxa"/>
            <w:vAlign w:val="center"/>
          </w:tcPr>
          <w:p w:rsidR="00BC549A" w:rsidRPr="00362D17" w:rsidRDefault="00BC549A" w:rsidP="00BC3DDB">
            <w:pPr>
              <w:jc w:val="center"/>
            </w:pPr>
            <w:r w:rsidRPr="00362D17">
              <w:t xml:space="preserve">Топливо основное, </w:t>
            </w:r>
            <w:r>
              <w:t>(</w:t>
            </w:r>
            <w:r w:rsidRPr="00362D17">
              <w:t>резервное</w:t>
            </w:r>
            <w:r>
              <w:t>)</w:t>
            </w:r>
          </w:p>
        </w:tc>
        <w:tc>
          <w:tcPr>
            <w:tcW w:w="2333" w:type="dxa"/>
            <w:vAlign w:val="center"/>
          </w:tcPr>
          <w:p w:rsidR="00BC549A" w:rsidRPr="00362D17" w:rsidRDefault="00BC549A" w:rsidP="00BC3DDB">
            <w:pPr>
              <w:jc w:val="center"/>
            </w:pPr>
            <w:r w:rsidRPr="00362D17">
              <w:t>Температурный график теплоносителя (в наружной сети)</w:t>
            </w:r>
          </w:p>
        </w:tc>
        <w:tc>
          <w:tcPr>
            <w:tcW w:w="0" w:type="auto"/>
            <w:vAlign w:val="center"/>
          </w:tcPr>
          <w:p w:rsidR="00BC549A" w:rsidRPr="00362D17" w:rsidRDefault="00BC549A" w:rsidP="00BC3DDB">
            <w:pPr>
              <w:jc w:val="center"/>
            </w:pPr>
            <w:r w:rsidRPr="00362D17">
              <w:t>Техническое состояние</w:t>
            </w:r>
          </w:p>
        </w:tc>
      </w:tr>
      <w:tr w:rsidR="00BC549A" w:rsidRPr="00362D17" w:rsidTr="003864CE">
        <w:trPr>
          <w:cantSplit/>
          <w:trHeight w:val="20"/>
        </w:trPr>
        <w:tc>
          <w:tcPr>
            <w:tcW w:w="0" w:type="auto"/>
            <w:vAlign w:val="center"/>
          </w:tcPr>
          <w:p w:rsidR="00BC549A" w:rsidRPr="00362D17" w:rsidRDefault="00BC549A" w:rsidP="00BC3DDB">
            <w:pPr>
              <w:jc w:val="center"/>
            </w:pPr>
            <w:r>
              <w:t>1</w:t>
            </w:r>
          </w:p>
        </w:tc>
        <w:tc>
          <w:tcPr>
            <w:tcW w:w="0" w:type="auto"/>
            <w:vAlign w:val="center"/>
          </w:tcPr>
          <w:p w:rsidR="00BC549A" w:rsidRPr="00362D17" w:rsidRDefault="00BC549A" w:rsidP="00BC3DDB">
            <w:pPr>
              <w:jc w:val="center"/>
            </w:pPr>
            <w:r>
              <w:t>2</w:t>
            </w:r>
          </w:p>
        </w:tc>
        <w:tc>
          <w:tcPr>
            <w:tcW w:w="2305" w:type="dxa"/>
            <w:vAlign w:val="center"/>
          </w:tcPr>
          <w:p w:rsidR="00BC549A" w:rsidRPr="00362D17" w:rsidRDefault="00BC549A" w:rsidP="00BC3DDB">
            <w:pPr>
              <w:jc w:val="center"/>
            </w:pPr>
            <w:r>
              <w:t>3</w:t>
            </w:r>
          </w:p>
        </w:tc>
        <w:tc>
          <w:tcPr>
            <w:tcW w:w="2333" w:type="dxa"/>
            <w:vAlign w:val="center"/>
          </w:tcPr>
          <w:p w:rsidR="00BC549A" w:rsidRPr="00362D17" w:rsidRDefault="00BC549A" w:rsidP="00BC3DDB">
            <w:pPr>
              <w:jc w:val="center"/>
            </w:pPr>
            <w:r>
              <w:t>4</w:t>
            </w:r>
          </w:p>
        </w:tc>
        <w:tc>
          <w:tcPr>
            <w:tcW w:w="0" w:type="auto"/>
            <w:vAlign w:val="center"/>
          </w:tcPr>
          <w:p w:rsidR="00BC549A" w:rsidRPr="00362D17" w:rsidRDefault="00BC549A" w:rsidP="00BC3DDB">
            <w:pPr>
              <w:jc w:val="center"/>
            </w:pPr>
            <w:r>
              <w:t>5</w:t>
            </w:r>
          </w:p>
        </w:tc>
      </w:tr>
      <w:tr w:rsidR="002162F2" w:rsidRPr="00362D17" w:rsidTr="003864CE">
        <w:trPr>
          <w:cantSplit/>
          <w:trHeight w:val="20"/>
        </w:trPr>
        <w:tc>
          <w:tcPr>
            <w:tcW w:w="0" w:type="auto"/>
            <w:vMerge w:val="restart"/>
            <w:vAlign w:val="center"/>
          </w:tcPr>
          <w:p w:rsidR="002162F2" w:rsidRPr="00362D17" w:rsidRDefault="002162F2" w:rsidP="002A6B19">
            <w:pPr>
              <w:jc w:val="left"/>
            </w:pPr>
            <w:r>
              <w:t>Котельная № 1, ул. </w:t>
            </w:r>
            <w:r w:rsidRPr="002A6B19">
              <w:t>Космонавтов, 44б</w:t>
            </w:r>
          </w:p>
        </w:tc>
        <w:tc>
          <w:tcPr>
            <w:tcW w:w="0" w:type="auto"/>
          </w:tcPr>
          <w:p w:rsidR="002162F2" w:rsidRPr="00FE76BF" w:rsidRDefault="002162F2" w:rsidP="00BC3DDB">
            <w:r>
              <w:t>ДЕ-6,5-1,4 ГМ</w:t>
            </w:r>
          </w:p>
        </w:tc>
        <w:tc>
          <w:tcPr>
            <w:tcW w:w="2305" w:type="dxa"/>
          </w:tcPr>
          <w:p w:rsidR="002162F2" w:rsidRPr="00FE76BF" w:rsidRDefault="002162F2" w:rsidP="00BC3DDB">
            <w:r>
              <w:t>природный газ (дизельное топливо)</w:t>
            </w:r>
          </w:p>
        </w:tc>
        <w:tc>
          <w:tcPr>
            <w:tcW w:w="2333" w:type="dxa"/>
          </w:tcPr>
          <w:p w:rsidR="002162F2" w:rsidRPr="00FE76BF" w:rsidRDefault="002162F2" w:rsidP="00633529">
            <w:pPr>
              <w:jc w:val="center"/>
            </w:pPr>
            <w:r w:rsidRPr="00633529">
              <w:rPr>
                <w:color w:val="7030A0"/>
              </w:rPr>
              <w:t>80–60</w:t>
            </w:r>
            <w:r w:rsidRPr="00FE76BF">
              <w:t>°С</w:t>
            </w:r>
          </w:p>
        </w:tc>
        <w:tc>
          <w:tcPr>
            <w:tcW w:w="0" w:type="auto"/>
          </w:tcPr>
          <w:p w:rsidR="002162F2" w:rsidRPr="00FE76BF" w:rsidRDefault="002162F2" w:rsidP="00BC3DDB">
            <w:r>
              <w:t>Хор</w:t>
            </w:r>
            <w:r w:rsidRPr="00FE76BF">
              <w:t>.</w:t>
            </w:r>
          </w:p>
        </w:tc>
      </w:tr>
      <w:tr w:rsidR="002162F2" w:rsidRPr="00362D17" w:rsidTr="003864CE">
        <w:trPr>
          <w:cantSplit/>
          <w:trHeight w:val="20"/>
        </w:trPr>
        <w:tc>
          <w:tcPr>
            <w:tcW w:w="0" w:type="auto"/>
            <w:vMerge/>
            <w:vAlign w:val="center"/>
          </w:tcPr>
          <w:p w:rsidR="002162F2" w:rsidRPr="00362D17" w:rsidRDefault="002162F2" w:rsidP="00BC3DDB"/>
        </w:tc>
        <w:tc>
          <w:tcPr>
            <w:tcW w:w="0" w:type="auto"/>
          </w:tcPr>
          <w:p w:rsidR="002162F2" w:rsidRPr="00FE76BF" w:rsidRDefault="002162F2" w:rsidP="00BC3DDB">
            <w:r>
              <w:t>ДЕ-6,5-1,4 ГМ</w:t>
            </w:r>
          </w:p>
        </w:tc>
        <w:tc>
          <w:tcPr>
            <w:tcW w:w="2305" w:type="dxa"/>
          </w:tcPr>
          <w:p w:rsidR="002162F2" w:rsidRPr="00FE76BF" w:rsidRDefault="002162F2" w:rsidP="00BC3DDB">
            <w:r>
              <w:t>природный газ (дизельное топливо)</w:t>
            </w:r>
          </w:p>
        </w:tc>
        <w:tc>
          <w:tcPr>
            <w:tcW w:w="2333" w:type="dxa"/>
          </w:tcPr>
          <w:p w:rsidR="002162F2" w:rsidRPr="00FE76BF" w:rsidRDefault="002162F2" w:rsidP="003E309B">
            <w:pPr>
              <w:jc w:val="center"/>
            </w:pPr>
            <w:r w:rsidRPr="00633529">
              <w:rPr>
                <w:color w:val="7030A0"/>
              </w:rPr>
              <w:t>80–60</w:t>
            </w:r>
            <w:r w:rsidRPr="00FE76BF">
              <w:t>°С</w:t>
            </w:r>
          </w:p>
        </w:tc>
        <w:tc>
          <w:tcPr>
            <w:tcW w:w="0" w:type="auto"/>
          </w:tcPr>
          <w:p w:rsidR="002162F2" w:rsidRPr="00FE76BF" w:rsidRDefault="002162F2" w:rsidP="00BC3DDB">
            <w:r>
              <w:t>Хор</w:t>
            </w:r>
            <w:r w:rsidRPr="00FE76BF">
              <w:t>.</w:t>
            </w:r>
          </w:p>
        </w:tc>
      </w:tr>
      <w:tr w:rsidR="002162F2" w:rsidRPr="00362D17" w:rsidTr="003864CE">
        <w:trPr>
          <w:cantSplit/>
          <w:trHeight w:val="20"/>
        </w:trPr>
        <w:tc>
          <w:tcPr>
            <w:tcW w:w="0" w:type="auto"/>
            <w:vMerge/>
            <w:vAlign w:val="center"/>
          </w:tcPr>
          <w:p w:rsidR="002162F2" w:rsidRPr="00362D17" w:rsidRDefault="002162F2" w:rsidP="00BC3DDB"/>
        </w:tc>
        <w:tc>
          <w:tcPr>
            <w:tcW w:w="0" w:type="auto"/>
          </w:tcPr>
          <w:p w:rsidR="002162F2" w:rsidRDefault="002162F2" w:rsidP="00BC3DDB">
            <w:pPr>
              <w:rPr>
                <w:color w:val="7030A0"/>
              </w:rPr>
            </w:pPr>
            <w:r w:rsidRPr="00B1633A">
              <w:rPr>
                <w:color w:val="7030A0"/>
              </w:rPr>
              <w:t>ARCUS F-7000</w:t>
            </w:r>
          </w:p>
          <w:p w:rsidR="001062A1" w:rsidRDefault="001062A1" w:rsidP="00BC3DDB"/>
        </w:tc>
        <w:tc>
          <w:tcPr>
            <w:tcW w:w="2305" w:type="dxa"/>
          </w:tcPr>
          <w:p w:rsidR="002162F2" w:rsidRPr="00B1633A" w:rsidRDefault="002162F2" w:rsidP="002162F2">
            <w:pPr>
              <w:rPr>
                <w:color w:val="7030A0"/>
              </w:rPr>
            </w:pPr>
            <w:r w:rsidRPr="00B1633A">
              <w:rPr>
                <w:color w:val="7030A0"/>
              </w:rPr>
              <w:t>природный газ (дизельное топливо)</w:t>
            </w:r>
          </w:p>
        </w:tc>
        <w:tc>
          <w:tcPr>
            <w:tcW w:w="2333" w:type="dxa"/>
          </w:tcPr>
          <w:p w:rsidR="002162F2" w:rsidRPr="00B1633A" w:rsidRDefault="002162F2" w:rsidP="002162F2">
            <w:pPr>
              <w:jc w:val="center"/>
              <w:rPr>
                <w:color w:val="7030A0"/>
              </w:rPr>
            </w:pPr>
            <w:r w:rsidRPr="00B1633A">
              <w:rPr>
                <w:color w:val="7030A0"/>
              </w:rPr>
              <w:t>80–60°С</w:t>
            </w:r>
          </w:p>
        </w:tc>
        <w:tc>
          <w:tcPr>
            <w:tcW w:w="0" w:type="auto"/>
          </w:tcPr>
          <w:p w:rsidR="002162F2" w:rsidRPr="00B1633A" w:rsidRDefault="002162F2" w:rsidP="002162F2">
            <w:pPr>
              <w:rPr>
                <w:color w:val="7030A0"/>
              </w:rPr>
            </w:pPr>
            <w:r w:rsidRPr="00B1633A">
              <w:rPr>
                <w:color w:val="7030A0"/>
              </w:rPr>
              <w:t>Хор.</w:t>
            </w:r>
          </w:p>
        </w:tc>
      </w:tr>
      <w:tr w:rsidR="0006093C" w:rsidRPr="00362D17" w:rsidTr="0006093C">
        <w:trPr>
          <w:cantSplit/>
          <w:trHeight w:val="20"/>
        </w:trPr>
        <w:tc>
          <w:tcPr>
            <w:tcW w:w="0" w:type="auto"/>
            <w:vAlign w:val="center"/>
          </w:tcPr>
          <w:p w:rsidR="0006093C" w:rsidRPr="00362D17" w:rsidRDefault="0006093C" w:rsidP="0006093C">
            <w:pPr>
              <w:jc w:val="center"/>
            </w:pPr>
            <w:r>
              <w:lastRenderedPageBreak/>
              <w:t>1</w:t>
            </w:r>
          </w:p>
        </w:tc>
        <w:tc>
          <w:tcPr>
            <w:tcW w:w="0" w:type="auto"/>
            <w:vAlign w:val="center"/>
          </w:tcPr>
          <w:p w:rsidR="0006093C" w:rsidRPr="00362D17" w:rsidRDefault="0006093C" w:rsidP="0006093C">
            <w:pPr>
              <w:jc w:val="center"/>
            </w:pPr>
            <w:r>
              <w:t>2</w:t>
            </w:r>
          </w:p>
        </w:tc>
        <w:tc>
          <w:tcPr>
            <w:tcW w:w="2305" w:type="dxa"/>
            <w:vAlign w:val="center"/>
          </w:tcPr>
          <w:p w:rsidR="0006093C" w:rsidRPr="00362D17" w:rsidRDefault="0006093C" w:rsidP="0006093C">
            <w:pPr>
              <w:jc w:val="center"/>
            </w:pPr>
            <w:r>
              <w:t>3</w:t>
            </w:r>
          </w:p>
        </w:tc>
        <w:tc>
          <w:tcPr>
            <w:tcW w:w="2333" w:type="dxa"/>
            <w:vAlign w:val="center"/>
          </w:tcPr>
          <w:p w:rsidR="0006093C" w:rsidRPr="00362D17" w:rsidRDefault="0006093C" w:rsidP="0006093C">
            <w:pPr>
              <w:jc w:val="center"/>
            </w:pPr>
            <w:r>
              <w:t>4</w:t>
            </w:r>
          </w:p>
        </w:tc>
        <w:tc>
          <w:tcPr>
            <w:tcW w:w="0" w:type="auto"/>
            <w:vAlign w:val="center"/>
          </w:tcPr>
          <w:p w:rsidR="0006093C" w:rsidRPr="00362D17" w:rsidRDefault="0006093C" w:rsidP="0006093C">
            <w:pPr>
              <w:jc w:val="center"/>
            </w:pPr>
            <w:r>
              <w:t>5</w:t>
            </w:r>
          </w:p>
        </w:tc>
      </w:tr>
      <w:tr w:rsidR="00B1633A" w:rsidRPr="00362D17" w:rsidTr="003864CE">
        <w:trPr>
          <w:cantSplit/>
          <w:trHeight w:val="20"/>
        </w:trPr>
        <w:tc>
          <w:tcPr>
            <w:tcW w:w="0" w:type="auto"/>
            <w:vMerge w:val="restart"/>
            <w:vAlign w:val="center"/>
          </w:tcPr>
          <w:p w:rsidR="00B1633A" w:rsidRPr="00362D17" w:rsidRDefault="00B1633A" w:rsidP="002A6B19">
            <w:pPr>
              <w:jc w:val="left"/>
            </w:pPr>
            <w:r>
              <w:t>Котельная № 2, ул. </w:t>
            </w:r>
            <w:r w:rsidRPr="002A6B19">
              <w:t>Ленина,121а</w:t>
            </w:r>
          </w:p>
        </w:tc>
        <w:tc>
          <w:tcPr>
            <w:tcW w:w="0" w:type="auto"/>
          </w:tcPr>
          <w:p w:rsidR="00B1633A" w:rsidRPr="002A6B19" w:rsidRDefault="00B1633A" w:rsidP="00B52A7F">
            <w:r>
              <w:rPr>
                <w:lang w:val="en-US"/>
              </w:rPr>
              <w:t>MEGA</w:t>
            </w:r>
            <w:r w:rsidRPr="002A6B19">
              <w:t xml:space="preserve"> </w:t>
            </w:r>
            <w:r>
              <w:rPr>
                <w:lang w:val="en-US"/>
              </w:rPr>
              <w:t>PREX</w:t>
            </w:r>
            <w:r w:rsidRPr="002A6B19">
              <w:t xml:space="preserve"> </w:t>
            </w:r>
            <w:r>
              <w:rPr>
                <w:lang w:val="en-US"/>
              </w:rPr>
              <w:t>NK</w:t>
            </w:r>
            <w:r w:rsidRPr="002A6B19">
              <w:t>-12</w:t>
            </w:r>
            <w:r w:rsidRPr="00B52A7F">
              <w:rPr>
                <w:color w:val="7030A0"/>
              </w:rPr>
              <w:t>5</w:t>
            </w:r>
            <w:r w:rsidRPr="002A6B19">
              <w:t>0</w:t>
            </w:r>
          </w:p>
        </w:tc>
        <w:tc>
          <w:tcPr>
            <w:tcW w:w="2305" w:type="dxa"/>
          </w:tcPr>
          <w:p w:rsidR="00B1633A" w:rsidRPr="00FE76BF" w:rsidRDefault="00B1633A" w:rsidP="00BC3DDB">
            <w:r>
              <w:t>природный газ (дизельное топливо)</w:t>
            </w:r>
          </w:p>
        </w:tc>
        <w:tc>
          <w:tcPr>
            <w:tcW w:w="2333" w:type="dxa"/>
          </w:tcPr>
          <w:p w:rsidR="00B1633A" w:rsidRPr="00FE76BF" w:rsidRDefault="00B1633A" w:rsidP="002C4899">
            <w:pPr>
              <w:jc w:val="center"/>
            </w:pPr>
            <w:r w:rsidRPr="00633529">
              <w:rPr>
                <w:color w:val="7030A0"/>
              </w:rPr>
              <w:t>80–60</w:t>
            </w:r>
            <w:r w:rsidRPr="00FE76BF">
              <w:t>°С</w:t>
            </w:r>
          </w:p>
        </w:tc>
        <w:tc>
          <w:tcPr>
            <w:tcW w:w="0" w:type="auto"/>
          </w:tcPr>
          <w:p w:rsidR="00B1633A" w:rsidRPr="00362D17" w:rsidRDefault="00B1633A" w:rsidP="00BC3DDB">
            <w:r w:rsidRPr="00362D17">
              <w:t>Хор.</w:t>
            </w:r>
          </w:p>
        </w:tc>
      </w:tr>
      <w:tr w:rsidR="00B1633A" w:rsidRPr="00362D17" w:rsidTr="003864CE">
        <w:trPr>
          <w:cantSplit/>
          <w:trHeight w:val="20"/>
        </w:trPr>
        <w:tc>
          <w:tcPr>
            <w:tcW w:w="0" w:type="auto"/>
            <w:vMerge/>
          </w:tcPr>
          <w:p w:rsidR="00B1633A" w:rsidRDefault="00B1633A" w:rsidP="00BC3DDB"/>
        </w:tc>
        <w:tc>
          <w:tcPr>
            <w:tcW w:w="0" w:type="auto"/>
          </w:tcPr>
          <w:p w:rsidR="00B1633A" w:rsidRPr="00362D17" w:rsidRDefault="00B1633A" w:rsidP="00B52A7F">
            <w:r>
              <w:rPr>
                <w:lang w:val="en-US"/>
              </w:rPr>
              <w:t>MEGA</w:t>
            </w:r>
            <w:r w:rsidRPr="002A6B19">
              <w:t xml:space="preserve"> </w:t>
            </w:r>
            <w:r>
              <w:rPr>
                <w:lang w:val="en-US"/>
              </w:rPr>
              <w:t>PREX</w:t>
            </w:r>
            <w:r w:rsidRPr="002A6B19">
              <w:t xml:space="preserve"> </w:t>
            </w:r>
            <w:r>
              <w:rPr>
                <w:lang w:val="en-US"/>
              </w:rPr>
              <w:t>NK</w:t>
            </w:r>
            <w:r w:rsidRPr="002A6B19">
              <w:t>-12</w:t>
            </w:r>
            <w:r w:rsidRPr="00B52A7F">
              <w:rPr>
                <w:color w:val="7030A0"/>
              </w:rPr>
              <w:t>5</w:t>
            </w:r>
            <w:r w:rsidRPr="002A6B19">
              <w:t>0</w:t>
            </w:r>
          </w:p>
        </w:tc>
        <w:tc>
          <w:tcPr>
            <w:tcW w:w="2305" w:type="dxa"/>
          </w:tcPr>
          <w:p w:rsidR="00B1633A" w:rsidRPr="00FE76BF" w:rsidRDefault="00B1633A" w:rsidP="00BC3DDB">
            <w:r>
              <w:t>природный газ (дизельное топливо)</w:t>
            </w:r>
          </w:p>
        </w:tc>
        <w:tc>
          <w:tcPr>
            <w:tcW w:w="2333" w:type="dxa"/>
          </w:tcPr>
          <w:p w:rsidR="00B1633A" w:rsidRPr="00FE76BF" w:rsidRDefault="00B1633A" w:rsidP="002C4899">
            <w:pPr>
              <w:jc w:val="center"/>
            </w:pPr>
            <w:r w:rsidRPr="00633529">
              <w:rPr>
                <w:color w:val="7030A0"/>
              </w:rPr>
              <w:t>80–60</w:t>
            </w:r>
            <w:r w:rsidRPr="00FE76BF">
              <w:t>°С</w:t>
            </w:r>
          </w:p>
        </w:tc>
        <w:tc>
          <w:tcPr>
            <w:tcW w:w="0" w:type="auto"/>
          </w:tcPr>
          <w:p w:rsidR="00B1633A" w:rsidRPr="00362D17" w:rsidRDefault="00B1633A" w:rsidP="00BC3DDB">
            <w:r w:rsidRPr="00362D17">
              <w:t>Хор.</w:t>
            </w:r>
          </w:p>
        </w:tc>
      </w:tr>
      <w:tr w:rsidR="00B1633A" w:rsidRPr="00362D17" w:rsidTr="003864CE">
        <w:trPr>
          <w:cantSplit/>
          <w:trHeight w:val="20"/>
        </w:trPr>
        <w:tc>
          <w:tcPr>
            <w:tcW w:w="0" w:type="auto"/>
            <w:vMerge/>
          </w:tcPr>
          <w:p w:rsidR="00B1633A" w:rsidRDefault="00B1633A" w:rsidP="00BC3DDB"/>
        </w:tc>
        <w:tc>
          <w:tcPr>
            <w:tcW w:w="0" w:type="auto"/>
          </w:tcPr>
          <w:p w:rsidR="00B1633A" w:rsidRPr="00B1633A" w:rsidRDefault="00B1633A" w:rsidP="00B52A7F">
            <w:pPr>
              <w:rPr>
                <w:color w:val="7030A0"/>
                <w:lang w:val="en-US"/>
              </w:rPr>
            </w:pPr>
            <w:r w:rsidRPr="00B1633A">
              <w:rPr>
                <w:color w:val="7030A0"/>
                <w:spacing w:val="-2"/>
              </w:rPr>
              <w:t>НР-</w:t>
            </w:r>
            <w:r w:rsidRPr="00B1633A">
              <w:rPr>
                <w:color w:val="7030A0"/>
                <w:spacing w:val="-5"/>
              </w:rPr>
              <w:t>18</w:t>
            </w:r>
          </w:p>
        </w:tc>
        <w:tc>
          <w:tcPr>
            <w:tcW w:w="2305" w:type="dxa"/>
          </w:tcPr>
          <w:p w:rsidR="00B1633A" w:rsidRPr="00B1633A" w:rsidRDefault="002420A6" w:rsidP="00B1633A">
            <w:pPr>
              <w:rPr>
                <w:color w:val="7030A0"/>
              </w:rPr>
            </w:pPr>
            <w:r>
              <w:rPr>
                <w:color w:val="7030A0"/>
              </w:rPr>
              <w:t>каменный уголь (древесина)</w:t>
            </w:r>
          </w:p>
        </w:tc>
        <w:tc>
          <w:tcPr>
            <w:tcW w:w="2333" w:type="dxa"/>
          </w:tcPr>
          <w:p w:rsidR="00B1633A" w:rsidRPr="00B1633A" w:rsidRDefault="00B1633A" w:rsidP="00B1633A">
            <w:pPr>
              <w:jc w:val="center"/>
              <w:rPr>
                <w:color w:val="7030A0"/>
              </w:rPr>
            </w:pPr>
            <w:r w:rsidRPr="00B1633A">
              <w:rPr>
                <w:color w:val="7030A0"/>
              </w:rPr>
              <w:t>80–60°С</w:t>
            </w:r>
          </w:p>
        </w:tc>
        <w:tc>
          <w:tcPr>
            <w:tcW w:w="0" w:type="auto"/>
          </w:tcPr>
          <w:p w:rsidR="00B1633A" w:rsidRPr="00B1633A" w:rsidRDefault="00B1633A" w:rsidP="00B1633A">
            <w:pPr>
              <w:rPr>
                <w:color w:val="7030A0"/>
              </w:rPr>
            </w:pPr>
            <w:r w:rsidRPr="00B1633A">
              <w:rPr>
                <w:color w:val="7030A0"/>
              </w:rPr>
              <w:t>Хор.</w:t>
            </w:r>
          </w:p>
        </w:tc>
      </w:tr>
      <w:tr w:rsidR="00B1633A" w:rsidRPr="00362D17" w:rsidTr="003864CE">
        <w:trPr>
          <w:cantSplit/>
          <w:trHeight w:val="20"/>
        </w:trPr>
        <w:tc>
          <w:tcPr>
            <w:tcW w:w="0" w:type="auto"/>
            <w:vMerge/>
          </w:tcPr>
          <w:p w:rsidR="00B1633A" w:rsidRDefault="00B1633A" w:rsidP="00BC3DDB"/>
        </w:tc>
        <w:tc>
          <w:tcPr>
            <w:tcW w:w="0" w:type="auto"/>
          </w:tcPr>
          <w:p w:rsidR="00B1633A" w:rsidRPr="00B1633A" w:rsidRDefault="00B1633A" w:rsidP="00B52A7F">
            <w:pPr>
              <w:rPr>
                <w:color w:val="7030A0"/>
                <w:lang w:val="en-US"/>
              </w:rPr>
            </w:pPr>
            <w:r w:rsidRPr="00B1633A">
              <w:rPr>
                <w:color w:val="7030A0"/>
                <w:spacing w:val="-2"/>
              </w:rPr>
              <w:t>НР-</w:t>
            </w:r>
            <w:r w:rsidRPr="00B1633A">
              <w:rPr>
                <w:color w:val="7030A0"/>
                <w:spacing w:val="-5"/>
              </w:rPr>
              <w:t>18</w:t>
            </w:r>
          </w:p>
        </w:tc>
        <w:tc>
          <w:tcPr>
            <w:tcW w:w="2305" w:type="dxa"/>
          </w:tcPr>
          <w:p w:rsidR="00B1633A" w:rsidRPr="00B1633A" w:rsidRDefault="002420A6" w:rsidP="00B1633A">
            <w:pPr>
              <w:rPr>
                <w:color w:val="7030A0"/>
              </w:rPr>
            </w:pPr>
            <w:r>
              <w:rPr>
                <w:color w:val="7030A0"/>
              </w:rPr>
              <w:t>каменный уголь (древесина)</w:t>
            </w:r>
          </w:p>
        </w:tc>
        <w:tc>
          <w:tcPr>
            <w:tcW w:w="2333" w:type="dxa"/>
          </w:tcPr>
          <w:p w:rsidR="00B1633A" w:rsidRPr="00B1633A" w:rsidRDefault="00B1633A" w:rsidP="00B1633A">
            <w:pPr>
              <w:jc w:val="center"/>
              <w:rPr>
                <w:color w:val="7030A0"/>
              </w:rPr>
            </w:pPr>
            <w:r w:rsidRPr="00B1633A">
              <w:rPr>
                <w:color w:val="7030A0"/>
              </w:rPr>
              <w:t>80–60°С</w:t>
            </w:r>
          </w:p>
        </w:tc>
        <w:tc>
          <w:tcPr>
            <w:tcW w:w="0" w:type="auto"/>
          </w:tcPr>
          <w:p w:rsidR="00B1633A" w:rsidRPr="00B1633A" w:rsidRDefault="00B1633A" w:rsidP="00B1633A">
            <w:pPr>
              <w:rPr>
                <w:color w:val="7030A0"/>
              </w:rPr>
            </w:pPr>
            <w:r w:rsidRPr="00B1633A">
              <w:rPr>
                <w:color w:val="7030A0"/>
              </w:rPr>
              <w:t>Хор.</w:t>
            </w:r>
          </w:p>
        </w:tc>
      </w:tr>
      <w:tr w:rsidR="00633529" w:rsidRPr="00362D17" w:rsidTr="003864CE">
        <w:trPr>
          <w:cantSplit/>
          <w:trHeight w:val="20"/>
        </w:trPr>
        <w:tc>
          <w:tcPr>
            <w:tcW w:w="0" w:type="auto"/>
            <w:vMerge w:val="restart"/>
            <w:vAlign w:val="center"/>
          </w:tcPr>
          <w:p w:rsidR="00633529" w:rsidRPr="002A6B19" w:rsidRDefault="00633529" w:rsidP="002A6B19">
            <w:pPr>
              <w:jc w:val="left"/>
            </w:pPr>
            <w:r>
              <w:t xml:space="preserve">Котельная № </w:t>
            </w:r>
            <w:r w:rsidRPr="002A6B19">
              <w:t>3</w:t>
            </w:r>
            <w:r w:rsidR="002A6B19">
              <w:t>, ул. </w:t>
            </w:r>
            <w:r w:rsidR="002A6B19" w:rsidRPr="002A6B19">
              <w:t>Космонавтов,50</w:t>
            </w:r>
          </w:p>
        </w:tc>
        <w:tc>
          <w:tcPr>
            <w:tcW w:w="0" w:type="auto"/>
          </w:tcPr>
          <w:p w:rsidR="00633529" w:rsidRPr="002A6B19" w:rsidRDefault="00633529" w:rsidP="00BC3DDB">
            <w:r>
              <w:t>ВВД</w:t>
            </w:r>
            <w:r w:rsidRPr="002A6B19">
              <w:t>-1</w:t>
            </w:r>
            <w:r>
              <w:t>,</w:t>
            </w:r>
            <w:r w:rsidRPr="002A6B19">
              <w:t>8</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FE76BF" w:rsidRDefault="00633529" w:rsidP="00BC3DDB">
            <w:r>
              <w:t>Хор</w:t>
            </w:r>
            <w:r w:rsidRPr="00FE76BF">
              <w:t>.</w:t>
            </w:r>
          </w:p>
        </w:tc>
      </w:tr>
      <w:tr w:rsidR="00633529" w:rsidRPr="00362D17" w:rsidTr="003864CE">
        <w:trPr>
          <w:cantSplit/>
          <w:trHeight w:val="20"/>
        </w:trPr>
        <w:tc>
          <w:tcPr>
            <w:tcW w:w="0" w:type="auto"/>
            <w:vMerge/>
            <w:vAlign w:val="center"/>
          </w:tcPr>
          <w:p w:rsidR="00633529" w:rsidRPr="00362D17" w:rsidRDefault="00633529" w:rsidP="00BC3DDB"/>
        </w:tc>
        <w:tc>
          <w:tcPr>
            <w:tcW w:w="0" w:type="auto"/>
          </w:tcPr>
          <w:p w:rsidR="00633529" w:rsidRPr="00FE76BF" w:rsidRDefault="00633529" w:rsidP="00BC3DDB">
            <w:r>
              <w:t>ВВД</w:t>
            </w:r>
            <w:r w:rsidRPr="002A6B19">
              <w:t>-1</w:t>
            </w:r>
            <w:r>
              <w:t>,</w:t>
            </w:r>
            <w:r w:rsidRPr="002A6B19">
              <w:t>8</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FE76BF" w:rsidRDefault="00633529" w:rsidP="00BC3DDB">
            <w:r>
              <w:t>Хор</w:t>
            </w:r>
            <w:r w:rsidRPr="00FE76BF">
              <w:t>.</w:t>
            </w:r>
          </w:p>
        </w:tc>
      </w:tr>
      <w:tr w:rsidR="002C4899" w:rsidRPr="00362D17" w:rsidTr="002C4899">
        <w:trPr>
          <w:cantSplit/>
          <w:trHeight w:val="562"/>
        </w:trPr>
        <w:tc>
          <w:tcPr>
            <w:tcW w:w="0" w:type="auto"/>
            <w:vMerge/>
            <w:vAlign w:val="center"/>
          </w:tcPr>
          <w:p w:rsidR="002C4899" w:rsidRPr="00362D17" w:rsidRDefault="002C4899" w:rsidP="00BC3DDB"/>
        </w:tc>
        <w:tc>
          <w:tcPr>
            <w:tcW w:w="0" w:type="auto"/>
          </w:tcPr>
          <w:p w:rsidR="002C4899" w:rsidRDefault="002C4899" w:rsidP="00BC3DDB">
            <w:r>
              <w:t>НР-18</w:t>
            </w:r>
          </w:p>
        </w:tc>
        <w:tc>
          <w:tcPr>
            <w:tcW w:w="2305" w:type="dxa"/>
          </w:tcPr>
          <w:p w:rsidR="002C4899" w:rsidRDefault="002C4899" w:rsidP="00BC3DDB">
            <w:r>
              <w:t>каменный уголь (древесина)</w:t>
            </w:r>
          </w:p>
        </w:tc>
        <w:tc>
          <w:tcPr>
            <w:tcW w:w="2333" w:type="dxa"/>
          </w:tcPr>
          <w:p w:rsidR="002C4899" w:rsidRPr="00FE76BF" w:rsidRDefault="002C4899" w:rsidP="002C4899">
            <w:pPr>
              <w:jc w:val="center"/>
            </w:pPr>
            <w:r w:rsidRPr="00633529">
              <w:rPr>
                <w:color w:val="7030A0"/>
              </w:rPr>
              <w:t>80–60</w:t>
            </w:r>
            <w:r w:rsidRPr="00FE76BF">
              <w:t>°С</w:t>
            </w:r>
          </w:p>
        </w:tc>
        <w:tc>
          <w:tcPr>
            <w:tcW w:w="0" w:type="auto"/>
          </w:tcPr>
          <w:p w:rsidR="002C4899" w:rsidRDefault="002C4899" w:rsidP="00BC3DDB">
            <w:r>
              <w:t>Удовл.</w:t>
            </w:r>
          </w:p>
        </w:tc>
      </w:tr>
      <w:tr w:rsidR="00633529" w:rsidRPr="00362D17" w:rsidTr="003864CE">
        <w:trPr>
          <w:cantSplit/>
          <w:trHeight w:val="20"/>
        </w:trPr>
        <w:tc>
          <w:tcPr>
            <w:tcW w:w="0" w:type="auto"/>
            <w:vMerge w:val="restart"/>
            <w:vAlign w:val="center"/>
          </w:tcPr>
          <w:p w:rsidR="00633529" w:rsidRPr="002A6B19" w:rsidRDefault="00633529" w:rsidP="002A6B19">
            <w:pPr>
              <w:jc w:val="left"/>
            </w:pPr>
            <w:r>
              <w:t xml:space="preserve">Котельная № </w:t>
            </w:r>
            <w:r>
              <w:rPr>
                <w:lang w:val="en-US"/>
              </w:rPr>
              <w:t>4</w:t>
            </w:r>
            <w:r w:rsidR="002A6B19">
              <w:t>, ул. </w:t>
            </w:r>
            <w:r w:rsidR="002A6B19" w:rsidRPr="002A6B19">
              <w:t>Боровая,1в</w:t>
            </w:r>
          </w:p>
        </w:tc>
        <w:tc>
          <w:tcPr>
            <w:tcW w:w="0" w:type="auto"/>
          </w:tcPr>
          <w:p w:rsidR="00633529" w:rsidRPr="004C5346" w:rsidRDefault="00633529" w:rsidP="00BC3DDB">
            <w:r>
              <w:t>КЧМ-5-К</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633529" w:rsidRPr="00362D17" w:rsidTr="003864CE">
        <w:trPr>
          <w:cantSplit/>
          <w:trHeight w:val="20"/>
        </w:trPr>
        <w:tc>
          <w:tcPr>
            <w:tcW w:w="0" w:type="auto"/>
            <w:vMerge/>
          </w:tcPr>
          <w:p w:rsidR="00633529" w:rsidRDefault="00633529" w:rsidP="00BC3DDB"/>
        </w:tc>
        <w:tc>
          <w:tcPr>
            <w:tcW w:w="0" w:type="auto"/>
          </w:tcPr>
          <w:p w:rsidR="00633529" w:rsidRPr="00362D17" w:rsidRDefault="00633529" w:rsidP="00BC3DDB">
            <w:r>
              <w:t>КЧМ-5-К</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633529" w:rsidRPr="00362D17" w:rsidTr="003864CE">
        <w:trPr>
          <w:cantSplit/>
          <w:trHeight w:val="20"/>
        </w:trPr>
        <w:tc>
          <w:tcPr>
            <w:tcW w:w="0" w:type="auto"/>
            <w:vMerge w:val="restart"/>
            <w:vAlign w:val="center"/>
          </w:tcPr>
          <w:p w:rsidR="00633529" w:rsidRPr="004C5346" w:rsidRDefault="00633529" w:rsidP="002A6B19">
            <w:pPr>
              <w:jc w:val="left"/>
            </w:pPr>
            <w:r>
              <w:t>Котельная № 5</w:t>
            </w:r>
            <w:r w:rsidR="002A6B19">
              <w:t>, ул. </w:t>
            </w:r>
            <w:r w:rsidR="002A6B19" w:rsidRPr="002A6B19">
              <w:t>Советская,54а</w:t>
            </w:r>
          </w:p>
        </w:tc>
        <w:tc>
          <w:tcPr>
            <w:tcW w:w="0" w:type="auto"/>
          </w:tcPr>
          <w:p w:rsidR="00633529" w:rsidRPr="004C5346" w:rsidRDefault="00633529" w:rsidP="00BC3DDB">
            <w:pPr>
              <w:rPr>
                <w:lang w:val="en-US"/>
              </w:rPr>
            </w:pPr>
            <w:r>
              <w:t>КВСА-0,4</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FE76BF" w:rsidRDefault="00633529" w:rsidP="00BC3DDB">
            <w:r>
              <w:t>Хор</w:t>
            </w:r>
            <w:r w:rsidRPr="00FE76BF">
              <w:t>.</w:t>
            </w:r>
          </w:p>
        </w:tc>
      </w:tr>
      <w:tr w:rsidR="00633529" w:rsidRPr="00362D17" w:rsidTr="003864CE">
        <w:trPr>
          <w:cantSplit/>
          <w:trHeight w:val="20"/>
        </w:trPr>
        <w:tc>
          <w:tcPr>
            <w:tcW w:w="0" w:type="auto"/>
            <w:vMerge/>
            <w:vAlign w:val="center"/>
          </w:tcPr>
          <w:p w:rsidR="00633529" w:rsidRPr="00362D17" w:rsidRDefault="00633529" w:rsidP="00BC3DDB"/>
        </w:tc>
        <w:tc>
          <w:tcPr>
            <w:tcW w:w="0" w:type="auto"/>
          </w:tcPr>
          <w:p w:rsidR="00633529" w:rsidRPr="00FE76BF" w:rsidRDefault="00633529" w:rsidP="00BC3DDB">
            <w:r>
              <w:t>КВСА-0,4</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FE76BF" w:rsidRDefault="00633529" w:rsidP="00BC3DDB">
            <w:r>
              <w:t>Хор</w:t>
            </w:r>
            <w:r w:rsidRPr="00FE76BF">
              <w:t>.</w:t>
            </w:r>
          </w:p>
        </w:tc>
      </w:tr>
      <w:tr w:rsidR="00633529" w:rsidRPr="00362D17" w:rsidTr="003864CE">
        <w:trPr>
          <w:cantSplit/>
          <w:trHeight w:val="20"/>
        </w:trPr>
        <w:tc>
          <w:tcPr>
            <w:tcW w:w="0" w:type="auto"/>
            <w:vMerge/>
            <w:vAlign w:val="center"/>
          </w:tcPr>
          <w:p w:rsidR="00633529" w:rsidRPr="00362D17" w:rsidRDefault="00633529" w:rsidP="00BC3DDB"/>
        </w:tc>
        <w:tc>
          <w:tcPr>
            <w:tcW w:w="0" w:type="auto"/>
          </w:tcPr>
          <w:p w:rsidR="00633529" w:rsidRDefault="00633529" w:rsidP="00BC3DDB">
            <w:r>
              <w:t>НР-18</w:t>
            </w:r>
          </w:p>
        </w:tc>
        <w:tc>
          <w:tcPr>
            <w:tcW w:w="2305" w:type="dxa"/>
          </w:tcPr>
          <w:p w:rsidR="00633529" w:rsidRDefault="00633529" w:rsidP="00BC3DDB">
            <w:r>
              <w:t>каменный уголь (древесина)</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633529" w:rsidRPr="00362D17" w:rsidTr="003864CE">
        <w:trPr>
          <w:cantSplit/>
          <w:trHeight w:val="20"/>
        </w:trPr>
        <w:tc>
          <w:tcPr>
            <w:tcW w:w="0" w:type="auto"/>
            <w:vMerge w:val="restart"/>
            <w:vAlign w:val="center"/>
          </w:tcPr>
          <w:p w:rsidR="00633529" w:rsidRPr="004C5346" w:rsidRDefault="00633529" w:rsidP="002A6B19">
            <w:pPr>
              <w:jc w:val="left"/>
            </w:pPr>
            <w:r>
              <w:t>Котельная № 6</w:t>
            </w:r>
            <w:r w:rsidR="002A6B19">
              <w:t>, ул. </w:t>
            </w:r>
            <w:r w:rsidR="002A6B19" w:rsidRPr="002A6B19">
              <w:t>Космонавтов,58а</w:t>
            </w:r>
          </w:p>
        </w:tc>
        <w:tc>
          <w:tcPr>
            <w:tcW w:w="0" w:type="auto"/>
          </w:tcPr>
          <w:p w:rsidR="00633529" w:rsidRPr="002A6B19" w:rsidRDefault="002A6B19" w:rsidP="00BC3DDB">
            <w:pPr>
              <w:rPr>
                <w:color w:val="7030A0"/>
              </w:rPr>
            </w:pPr>
            <w:r w:rsidRPr="002A6B19">
              <w:rPr>
                <w:color w:val="7030A0"/>
                <w:lang w:val="en-US"/>
              </w:rPr>
              <w:t>REX 15</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633529" w:rsidRPr="00362D17" w:rsidTr="003864CE">
        <w:trPr>
          <w:cantSplit/>
          <w:trHeight w:val="20"/>
        </w:trPr>
        <w:tc>
          <w:tcPr>
            <w:tcW w:w="0" w:type="auto"/>
            <w:vMerge/>
          </w:tcPr>
          <w:p w:rsidR="00633529" w:rsidRDefault="00633529" w:rsidP="00BC3DDB"/>
        </w:tc>
        <w:tc>
          <w:tcPr>
            <w:tcW w:w="0" w:type="auto"/>
          </w:tcPr>
          <w:p w:rsidR="00633529" w:rsidRPr="002A6B19" w:rsidRDefault="002A6B19" w:rsidP="00BC3DDB">
            <w:pPr>
              <w:rPr>
                <w:color w:val="7030A0"/>
              </w:rPr>
            </w:pPr>
            <w:r w:rsidRPr="002A6B19">
              <w:rPr>
                <w:color w:val="7030A0"/>
                <w:lang w:val="en-US"/>
              </w:rPr>
              <w:t>REX 15</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633529" w:rsidRPr="00362D17" w:rsidTr="003864CE">
        <w:trPr>
          <w:cantSplit/>
          <w:trHeight w:val="20"/>
        </w:trPr>
        <w:tc>
          <w:tcPr>
            <w:tcW w:w="0" w:type="auto"/>
            <w:vMerge w:val="restart"/>
            <w:vAlign w:val="center"/>
          </w:tcPr>
          <w:p w:rsidR="00633529" w:rsidRPr="004C5346" w:rsidRDefault="00633529" w:rsidP="002A6B19">
            <w:pPr>
              <w:jc w:val="left"/>
            </w:pPr>
            <w:r>
              <w:t>Котельная № 7</w:t>
            </w:r>
            <w:r w:rsidR="002A6B19">
              <w:t>, ул. </w:t>
            </w:r>
            <w:r w:rsidR="002A6B19" w:rsidRPr="002A6B19">
              <w:t>Уральская, 21а</w:t>
            </w:r>
          </w:p>
        </w:tc>
        <w:tc>
          <w:tcPr>
            <w:tcW w:w="0" w:type="auto"/>
          </w:tcPr>
          <w:p w:rsidR="00633529" w:rsidRPr="002A6B19" w:rsidRDefault="002A6B19" w:rsidP="00BC3DDB">
            <w:pPr>
              <w:rPr>
                <w:color w:val="7030A0"/>
              </w:rPr>
            </w:pPr>
            <w:r w:rsidRPr="002A6B19">
              <w:rPr>
                <w:color w:val="7030A0"/>
                <w:lang w:val="en-US"/>
              </w:rPr>
              <w:t>REX 15</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633529" w:rsidRPr="00362D17" w:rsidTr="003864CE">
        <w:trPr>
          <w:cantSplit/>
          <w:trHeight w:val="20"/>
        </w:trPr>
        <w:tc>
          <w:tcPr>
            <w:tcW w:w="0" w:type="auto"/>
            <w:vMerge/>
            <w:vAlign w:val="center"/>
          </w:tcPr>
          <w:p w:rsidR="00633529" w:rsidRPr="00362D17" w:rsidRDefault="00633529" w:rsidP="00BC3DDB"/>
        </w:tc>
        <w:tc>
          <w:tcPr>
            <w:tcW w:w="0" w:type="auto"/>
          </w:tcPr>
          <w:p w:rsidR="00633529" w:rsidRPr="002A6B19" w:rsidRDefault="002A6B19" w:rsidP="00BC3DDB">
            <w:pPr>
              <w:rPr>
                <w:color w:val="7030A0"/>
              </w:rPr>
            </w:pPr>
            <w:r w:rsidRPr="002A6B19">
              <w:rPr>
                <w:color w:val="7030A0"/>
                <w:lang w:val="en-US"/>
              </w:rPr>
              <w:t>REX 15</w:t>
            </w:r>
          </w:p>
        </w:tc>
        <w:tc>
          <w:tcPr>
            <w:tcW w:w="2305" w:type="dxa"/>
          </w:tcPr>
          <w:p w:rsidR="00633529" w:rsidRPr="00FE76BF" w:rsidRDefault="00633529" w:rsidP="00BC3DDB">
            <w:r>
              <w:t>природный газ (дизельное топливо)</w:t>
            </w:r>
          </w:p>
        </w:tc>
        <w:tc>
          <w:tcPr>
            <w:tcW w:w="2333" w:type="dxa"/>
          </w:tcPr>
          <w:p w:rsidR="00633529" w:rsidRPr="00FE76BF" w:rsidRDefault="00633529" w:rsidP="002C4899">
            <w:pPr>
              <w:jc w:val="center"/>
            </w:pPr>
            <w:r w:rsidRPr="00633529">
              <w:rPr>
                <w:color w:val="7030A0"/>
              </w:rPr>
              <w:t>80–60</w:t>
            </w:r>
            <w:r w:rsidRPr="00FE76BF">
              <w:t>°С</w:t>
            </w:r>
          </w:p>
        </w:tc>
        <w:tc>
          <w:tcPr>
            <w:tcW w:w="0" w:type="auto"/>
          </w:tcPr>
          <w:p w:rsidR="00633529" w:rsidRPr="00362D17" w:rsidRDefault="00633529" w:rsidP="00BC3DDB">
            <w:r w:rsidRPr="00362D17">
              <w:t>Хор.</w:t>
            </w:r>
          </w:p>
        </w:tc>
      </w:tr>
      <w:tr w:rsidR="002A6B19" w:rsidRPr="00362D17" w:rsidTr="003864CE">
        <w:trPr>
          <w:cantSplit/>
          <w:trHeight w:val="20"/>
        </w:trPr>
        <w:tc>
          <w:tcPr>
            <w:tcW w:w="0" w:type="auto"/>
            <w:vMerge w:val="restart"/>
            <w:vAlign w:val="center"/>
          </w:tcPr>
          <w:p w:rsidR="002A6B19" w:rsidRPr="004C5346" w:rsidRDefault="002A6B19" w:rsidP="002A6B19">
            <w:pPr>
              <w:jc w:val="left"/>
            </w:pPr>
            <w:r>
              <w:t>Котельная № 8, ул. Молодежная, 2</w:t>
            </w:r>
          </w:p>
        </w:tc>
        <w:tc>
          <w:tcPr>
            <w:tcW w:w="0" w:type="auto"/>
          </w:tcPr>
          <w:p w:rsidR="002A6B19" w:rsidRDefault="002A6B19" w:rsidP="00BC3DDB">
            <w:r>
              <w:t>НР-18</w:t>
            </w:r>
          </w:p>
        </w:tc>
        <w:tc>
          <w:tcPr>
            <w:tcW w:w="2305" w:type="dxa"/>
          </w:tcPr>
          <w:p w:rsidR="002A6B19" w:rsidRDefault="002A6B19" w:rsidP="00BC3DDB">
            <w:r>
              <w:t>природный газ (дизельное топливо)</w:t>
            </w:r>
          </w:p>
        </w:tc>
        <w:tc>
          <w:tcPr>
            <w:tcW w:w="2333" w:type="dxa"/>
          </w:tcPr>
          <w:p w:rsidR="002A6B19" w:rsidRPr="00FE76BF" w:rsidRDefault="002A6B19" w:rsidP="002C4899">
            <w:pPr>
              <w:jc w:val="center"/>
            </w:pPr>
            <w:r w:rsidRPr="00633529">
              <w:rPr>
                <w:color w:val="7030A0"/>
              </w:rPr>
              <w:t>80–60</w:t>
            </w:r>
            <w:r w:rsidRPr="00FE76BF">
              <w:t>°С</w:t>
            </w:r>
          </w:p>
        </w:tc>
        <w:tc>
          <w:tcPr>
            <w:tcW w:w="0" w:type="auto"/>
          </w:tcPr>
          <w:p w:rsidR="002A6B19" w:rsidRPr="00362D17" w:rsidRDefault="002A6B19" w:rsidP="00BC3DDB">
            <w:r w:rsidRPr="00362D17">
              <w:t>Хор.</w:t>
            </w:r>
          </w:p>
        </w:tc>
      </w:tr>
      <w:tr w:rsidR="002A6B19" w:rsidRPr="00362D17" w:rsidTr="003864CE">
        <w:trPr>
          <w:cantSplit/>
          <w:trHeight w:val="20"/>
        </w:trPr>
        <w:tc>
          <w:tcPr>
            <w:tcW w:w="0" w:type="auto"/>
            <w:vMerge/>
          </w:tcPr>
          <w:p w:rsidR="002A6B19" w:rsidRDefault="002A6B19" w:rsidP="00BC3DDB"/>
        </w:tc>
        <w:tc>
          <w:tcPr>
            <w:tcW w:w="0" w:type="auto"/>
          </w:tcPr>
          <w:p w:rsidR="002A6B19" w:rsidRDefault="002A6B19" w:rsidP="00BC3DDB">
            <w:r>
              <w:t>НР-18</w:t>
            </w:r>
          </w:p>
        </w:tc>
        <w:tc>
          <w:tcPr>
            <w:tcW w:w="2305" w:type="dxa"/>
          </w:tcPr>
          <w:p w:rsidR="002A6B19" w:rsidRDefault="002A6B19" w:rsidP="00BC3DDB">
            <w:r>
              <w:t>природный газ (дизельное топливо)</w:t>
            </w:r>
          </w:p>
        </w:tc>
        <w:tc>
          <w:tcPr>
            <w:tcW w:w="2333" w:type="dxa"/>
          </w:tcPr>
          <w:p w:rsidR="002A6B19" w:rsidRPr="00FE76BF" w:rsidRDefault="002A6B19" w:rsidP="002C4899">
            <w:pPr>
              <w:jc w:val="center"/>
            </w:pPr>
            <w:r w:rsidRPr="00633529">
              <w:rPr>
                <w:color w:val="7030A0"/>
              </w:rPr>
              <w:t>80–60</w:t>
            </w:r>
            <w:r w:rsidRPr="00FE76BF">
              <w:t>°С</w:t>
            </w:r>
          </w:p>
        </w:tc>
        <w:tc>
          <w:tcPr>
            <w:tcW w:w="0" w:type="auto"/>
          </w:tcPr>
          <w:p w:rsidR="002A6B19" w:rsidRPr="00362D17" w:rsidRDefault="002A6B19" w:rsidP="00BC3DDB">
            <w:r w:rsidRPr="00362D17">
              <w:t>Хор.</w:t>
            </w:r>
          </w:p>
        </w:tc>
      </w:tr>
      <w:tr w:rsidR="002A6B19" w:rsidRPr="00362D17" w:rsidTr="003864CE">
        <w:trPr>
          <w:cantSplit/>
          <w:trHeight w:val="20"/>
        </w:trPr>
        <w:tc>
          <w:tcPr>
            <w:tcW w:w="0" w:type="auto"/>
            <w:vMerge/>
          </w:tcPr>
          <w:p w:rsidR="002A6B19" w:rsidRDefault="002A6B19" w:rsidP="00BC3DDB"/>
        </w:tc>
        <w:tc>
          <w:tcPr>
            <w:tcW w:w="0" w:type="auto"/>
          </w:tcPr>
          <w:p w:rsidR="002A6B19" w:rsidRPr="002A6B19" w:rsidRDefault="002A6B19" w:rsidP="00BC3DDB">
            <w:pPr>
              <w:rPr>
                <w:color w:val="7030A0"/>
              </w:rPr>
            </w:pPr>
            <w:r w:rsidRPr="002A6B19">
              <w:rPr>
                <w:color w:val="7030A0"/>
              </w:rPr>
              <w:t>REX -30</w:t>
            </w:r>
          </w:p>
        </w:tc>
        <w:tc>
          <w:tcPr>
            <w:tcW w:w="2305" w:type="dxa"/>
          </w:tcPr>
          <w:p w:rsidR="002A6B19" w:rsidRPr="002A6B19" w:rsidRDefault="002A6B19" w:rsidP="00292BC3">
            <w:pPr>
              <w:rPr>
                <w:color w:val="7030A0"/>
              </w:rPr>
            </w:pPr>
            <w:r w:rsidRPr="002A6B19">
              <w:rPr>
                <w:color w:val="7030A0"/>
              </w:rPr>
              <w:t>природный газ (дизельное топливо)</w:t>
            </w:r>
          </w:p>
        </w:tc>
        <w:tc>
          <w:tcPr>
            <w:tcW w:w="2333" w:type="dxa"/>
          </w:tcPr>
          <w:p w:rsidR="002A6B19" w:rsidRPr="002A6B19" w:rsidRDefault="002A6B19" w:rsidP="00292BC3">
            <w:pPr>
              <w:jc w:val="center"/>
              <w:rPr>
                <w:color w:val="7030A0"/>
              </w:rPr>
            </w:pPr>
            <w:r w:rsidRPr="002A6B19">
              <w:rPr>
                <w:color w:val="7030A0"/>
              </w:rPr>
              <w:t>80–60°С</w:t>
            </w:r>
          </w:p>
        </w:tc>
        <w:tc>
          <w:tcPr>
            <w:tcW w:w="0" w:type="auto"/>
          </w:tcPr>
          <w:p w:rsidR="002A6B19" w:rsidRPr="002A6B19" w:rsidRDefault="002A6B19" w:rsidP="00292BC3">
            <w:pPr>
              <w:rPr>
                <w:color w:val="7030A0"/>
              </w:rPr>
            </w:pPr>
            <w:r w:rsidRPr="002A6B19">
              <w:rPr>
                <w:color w:val="7030A0"/>
              </w:rPr>
              <w:t>Хор.</w:t>
            </w:r>
          </w:p>
        </w:tc>
      </w:tr>
      <w:tr w:rsidR="002A6B19" w:rsidRPr="00362D17" w:rsidTr="003864CE">
        <w:trPr>
          <w:cantSplit/>
          <w:trHeight w:val="20"/>
        </w:trPr>
        <w:tc>
          <w:tcPr>
            <w:tcW w:w="0" w:type="auto"/>
            <w:vMerge/>
          </w:tcPr>
          <w:p w:rsidR="002A6B19" w:rsidRDefault="002A6B19" w:rsidP="00BC3DDB"/>
        </w:tc>
        <w:tc>
          <w:tcPr>
            <w:tcW w:w="0" w:type="auto"/>
          </w:tcPr>
          <w:p w:rsidR="002A6B19" w:rsidRPr="002A6B19" w:rsidRDefault="002A6B19" w:rsidP="00BC3DDB">
            <w:pPr>
              <w:rPr>
                <w:color w:val="7030A0"/>
              </w:rPr>
            </w:pPr>
            <w:r w:rsidRPr="002A6B19">
              <w:rPr>
                <w:color w:val="7030A0"/>
              </w:rPr>
              <w:t>REX -30</w:t>
            </w:r>
          </w:p>
        </w:tc>
        <w:tc>
          <w:tcPr>
            <w:tcW w:w="2305" w:type="dxa"/>
          </w:tcPr>
          <w:p w:rsidR="002A6B19" w:rsidRPr="002A6B19" w:rsidRDefault="002A6B19" w:rsidP="00292BC3">
            <w:pPr>
              <w:rPr>
                <w:color w:val="7030A0"/>
              </w:rPr>
            </w:pPr>
            <w:r w:rsidRPr="002A6B19">
              <w:rPr>
                <w:color w:val="7030A0"/>
              </w:rPr>
              <w:t>природный газ (дизельное топливо)</w:t>
            </w:r>
          </w:p>
        </w:tc>
        <w:tc>
          <w:tcPr>
            <w:tcW w:w="2333" w:type="dxa"/>
          </w:tcPr>
          <w:p w:rsidR="002A6B19" w:rsidRPr="002A6B19" w:rsidRDefault="002A6B19" w:rsidP="00292BC3">
            <w:pPr>
              <w:jc w:val="center"/>
              <w:rPr>
                <w:color w:val="7030A0"/>
              </w:rPr>
            </w:pPr>
            <w:r w:rsidRPr="002A6B19">
              <w:rPr>
                <w:color w:val="7030A0"/>
              </w:rPr>
              <w:t>80–60°С</w:t>
            </w:r>
          </w:p>
        </w:tc>
        <w:tc>
          <w:tcPr>
            <w:tcW w:w="0" w:type="auto"/>
          </w:tcPr>
          <w:p w:rsidR="002A6B19" w:rsidRPr="002A6B19" w:rsidRDefault="002A6B19" w:rsidP="00292BC3">
            <w:pPr>
              <w:rPr>
                <w:color w:val="7030A0"/>
              </w:rPr>
            </w:pPr>
            <w:r w:rsidRPr="002A6B19">
              <w:rPr>
                <w:color w:val="7030A0"/>
              </w:rPr>
              <w:t>Хор.</w:t>
            </w:r>
          </w:p>
        </w:tc>
      </w:tr>
      <w:tr w:rsidR="002A6B19" w:rsidRPr="00362D17" w:rsidTr="003864CE">
        <w:trPr>
          <w:cantSplit/>
          <w:trHeight w:val="20"/>
        </w:trPr>
        <w:tc>
          <w:tcPr>
            <w:tcW w:w="0" w:type="auto"/>
            <w:vMerge w:val="restart"/>
            <w:vAlign w:val="center"/>
          </w:tcPr>
          <w:p w:rsidR="002A6B19" w:rsidRPr="004C5346" w:rsidRDefault="002A6B19" w:rsidP="002A6B19">
            <w:pPr>
              <w:jc w:val="left"/>
            </w:pPr>
            <w:r>
              <w:t>Котельная № 9, ул. </w:t>
            </w:r>
            <w:r w:rsidR="001F246A">
              <w:t>Космонавтов</w:t>
            </w:r>
            <w:r w:rsidRPr="002A6B19">
              <w:t>,43б</w:t>
            </w:r>
          </w:p>
        </w:tc>
        <w:tc>
          <w:tcPr>
            <w:tcW w:w="0" w:type="auto"/>
          </w:tcPr>
          <w:p w:rsidR="002A6B19" w:rsidRPr="004C5346" w:rsidRDefault="002A6B19" w:rsidP="00BC3DDB">
            <w:pPr>
              <w:rPr>
                <w:highlight w:val="yellow"/>
                <w:lang w:val="en-US"/>
              </w:rPr>
            </w:pPr>
            <w:r>
              <w:t>КВСА-1</w:t>
            </w:r>
          </w:p>
        </w:tc>
        <w:tc>
          <w:tcPr>
            <w:tcW w:w="2305" w:type="dxa"/>
          </w:tcPr>
          <w:p w:rsidR="002A6B19" w:rsidRPr="00FE76BF" w:rsidRDefault="002A6B19" w:rsidP="00BC3DDB">
            <w:r>
              <w:t>природный газ (дизельное топливо)</w:t>
            </w:r>
          </w:p>
        </w:tc>
        <w:tc>
          <w:tcPr>
            <w:tcW w:w="2333" w:type="dxa"/>
          </w:tcPr>
          <w:p w:rsidR="002A6B19" w:rsidRPr="00FE76BF" w:rsidRDefault="002A6B19" w:rsidP="002C4899">
            <w:pPr>
              <w:jc w:val="center"/>
            </w:pPr>
            <w:r w:rsidRPr="00633529">
              <w:rPr>
                <w:color w:val="7030A0"/>
              </w:rPr>
              <w:t>80–60</w:t>
            </w:r>
            <w:r w:rsidRPr="00FE76BF">
              <w:t>°С</w:t>
            </w:r>
          </w:p>
        </w:tc>
        <w:tc>
          <w:tcPr>
            <w:tcW w:w="0" w:type="auto"/>
          </w:tcPr>
          <w:p w:rsidR="002A6B19" w:rsidRPr="00362D17" w:rsidRDefault="002A6B19" w:rsidP="00BC3DDB">
            <w:r w:rsidRPr="00362D17">
              <w:t>Хор.</w:t>
            </w:r>
          </w:p>
        </w:tc>
      </w:tr>
      <w:tr w:rsidR="002A6B19" w:rsidRPr="00362D17" w:rsidTr="003864CE">
        <w:trPr>
          <w:cantSplit/>
          <w:trHeight w:val="20"/>
        </w:trPr>
        <w:tc>
          <w:tcPr>
            <w:tcW w:w="0" w:type="auto"/>
            <w:vMerge/>
          </w:tcPr>
          <w:p w:rsidR="002A6B19" w:rsidRDefault="002A6B19" w:rsidP="00BC3DDB"/>
        </w:tc>
        <w:tc>
          <w:tcPr>
            <w:tcW w:w="0" w:type="auto"/>
          </w:tcPr>
          <w:p w:rsidR="002A6B19" w:rsidRPr="004C5346" w:rsidRDefault="002A6B19" w:rsidP="00BC3DDB">
            <w:pPr>
              <w:rPr>
                <w:highlight w:val="yellow"/>
              </w:rPr>
            </w:pPr>
            <w:r>
              <w:t>КВСА-1</w:t>
            </w:r>
          </w:p>
        </w:tc>
        <w:tc>
          <w:tcPr>
            <w:tcW w:w="2305" w:type="dxa"/>
          </w:tcPr>
          <w:p w:rsidR="002A6B19" w:rsidRPr="00FE76BF" w:rsidRDefault="002A6B19" w:rsidP="00BC3DDB">
            <w:r>
              <w:t>природный газ (дизельное топливо)</w:t>
            </w:r>
          </w:p>
        </w:tc>
        <w:tc>
          <w:tcPr>
            <w:tcW w:w="2333" w:type="dxa"/>
          </w:tcPr>
          <w:p w:rsidR="002A6B19" w:rsidRPr="00FE76BF" w:rsidRDefault="002A6B19" w:rsidP="002C4899">
            <w:pPr>
              <w:jc w:val="center"/>
            </w:pPr>
            <w:r w:rsidRPr="00633529">
              <w:rPr>
                <w:color w:val="7030A0"/>
              </w:rPr>
              <w:t>80–60</w:t>
            </w:r>
            <w:r w:rsidRPr="00FE76BF">
              <w:t>°С</w:t>
            </w:r>
          </w:p>
        </w:tc>
        <w:tc>
          <w:tcPr>
            <w:tcW w:w="0" w:type="auto"/>
          </w:tcPr>
          <w:p w:rsidR="002A6B19" w:rsidRPr="00362D17" w:rsidRDefault="002A6B19" w:rsidP="00BC3DDB">
            <w:r w:rsidRPr="00362D17">
              <w:t>Хор.</w:t>
            </w:r>
          </w:p>
        </w:tc>
      </w:tr>
      <w:tr w:rsidR="002A6B19" w:rsidRPr="00362D17" w:rsidTr="003864CE">
        <w:trPr>
          <w:cantSplit/>
          <w:trHeight w:val="20"/>
        </w:trPr>
        <w:tc>
          <w:tcPr>
            <w:tcW w:w="0" w:type="auto"/>
            <w:vMerge/>
          </w:tcPr>
          <w:p w:rsidR="002A6B19" w:rsidRDefault="002A6B19" w:rsidP="00BC3DDB"/>
        </w:tc>
        <w:tc>
          <w:tcPr>
            <w:tcW w:w="0" w:type="auto"/>
          </w:tcPr>
          <w:p w:rsidR="002A6B19" w:rsidRDefault="002A6B19" w:rsidP="00BC3DDB">
            <w:pPr>
              <w:rPr>
                <w:color w:val="7030A0"/>
                <w:spacing w:val="-5"/>
              </w:rPr>
            </w:pPr>
            <w:r w:rsidRPr="002A6B19">
              <w:rPr>
                <w:color w:val="7030A0"/>
                <w:spacing w:val="-4"/>
                <w:lang w:val="en-US"/>
              </w:rPr>
              <w:t>RSA</w:t>
            </w:r>
            <w:r w:rsidRPr="002A6B19">
              <w:rPr>
                <w:color w:val="7030A0"/>
                <w:spacing w:val="-2"/>
              </w:rPr>
              <w:t>-</w:t>
            </w:r>
            <w:r w:rsidRPr="002A6B19">
              <w:rPr>
                <w:color w:val="7030A0"/>
                <w:spacing w:val="-5"/>
              </w:rPr>
              <w:t>500</w:t>
            </w:r>
          </w:p>
          <w:p w:rsidR="001062A1" w:rsidRDefault="001062A1" w:rsidP="00BC3DDB">
            <w:pPr>
              <w:rPr>
                <w:color w:val="7030A0"/>
                <w:spacing w:val="-5"/>
              </w:rPr>
            </w:pPr>
          </w:p>
          <w:p w:rsidR="001062A1" w:rsidRDefault="001062A1" w:rsidP="00BC3DDB">
            <w:pPr>
              <w:rPr>
                <w:color w:val="7030A0"/>
                <w:spacing w:val="-5"/>
              </w:rPr>
            </w:pPr>
          </w:p>
          <w:p w:rsidR="001062A1" w:rsidRPr="002A6B19" w:rsidRDefault="001062A1" w:rsidP="00BC3DDB">
            <w:pPr>
              <w:rPr>
                <w:color w:val="7030A0"/>
              </w:rPr>
            </w:pPr>
          </w:p>
        </w:tc>
        <w:tc>
          <w:tcPr>
            <w:tcW w:w="2305" w:type="dxa"/>
          </w:tcPr>
          <w:p w:rsidR="002A6B19" w:rsidRPr="002A6B19" w:rsidRDefault="002A6B19" w:rsidP="00292BC3">
            <w:pPr>
              <w:rPr>
                <w:color w:val="7030A0"/>
              </w:rPr>
            </w:pPr>
            <w:r w:rsidRPr="002A6B19">
              <w:rPr>
                <w:color w:val="7030A0"/>
              </w:rPr>
              <w:t>природный газ (дизельное топливо)</w:t>
            </w:r>
          </w:p>
        </w:tc>
        <w:tc>
          <w:tcPr>
            <w:tcW w:w="2333" w:type="dxa"/>
          </w:tcPr>
          <w:p w:rsidR="002A6B19" w:rsidRPr="002A6B19" w:rsidRDefault="002A6B19" w:rsidP="00292BC3">
            <w:pPr>
              <w:jc w:val="center"/>
              <w:rPr>
                <w:color w:val="7030A0"/>
              </w:rPr>
            </w:pPr>
            <w:r w:rsidRPr="002A6B19">
              <w:rPr>
                <w:color w:val="7030A0"/>
              </w:rPr>
              <w:t>80–60°С</w:t>
            </w:r>
          </w:p>
        </w:tc>
        <w:tc>
          <w:tcPr>
            <w:tcW w:w="0" w:type="auto"/>
          </w:tcPr>
          <w:p w:rsidR="002A6B19" w:rsidRPr="002A6B19" w:rsidRDefault="002A6B19" w:rsidP="00292BC3">
            <w:pPr>
              <w:rPr>
                <w:color w:val="7030A0"/>
              </w:rPr>
            </w:pPr>
            <w:r w:rsidRPr="002A6B19">
              <w:rPr>
                <w:color w:val="7030A0"/>
              </w:rPr>
              <w:t>Хор.</w:t>
            </w:r>
          </w:p>
        </w:tc>
      </w:tr>
      <w:tr w:rsidR="001062A1" w:rsidRPr="00362D17" w:rsidTr="00813F4C">
        <w:trPr>
          <w:cantSplit/>
          <w:trHeight w:val="20"/>
        </w:trPr>
        <w:tc>
          <w:tcPr>
            <w:tcW w:w="0" w:type="auto"/>
            <w:vAlign w:val="center"/>
          </w:tcPr>
          <w:p w:rsidR="001062A1" w:rsidRPr="00362D17" w:rsidRDefault="001062A1" w:rsidP="00813F4C">
            <w:pPr>
              <w:jc w:val="center"/>
            </w:pPr>
            <w:r>
              <w:lastRenderedPageBreak/>
              <w:t>1</w:t>
            </w:r>
          </w:p>
        </w:tc>
        <w:tc>
          <w:tcPr>
            <w:tcW w:w="0" w:type="auto"/>
            <w:vAlign w:val="center"/>
          </w:tcPr>
          <w:p w:rsidR="001062A1" w:rsidRPr="00362D17" w:rsidRDefault="001062A1" w:rsidP="00813F4C">
            <w:pPr>
              <w:jc w:val="center"/>
            </w:pPr>
            <w:r>
              <w:t>2</w:t>
            </w:r>
          </w:p>
        </w:tc>
        <w:tc>
          <w:tcPr>
            <w:tcW w:w="2305" w:type="dxa"/>
            <w:vAlign w:val="center"/>
          </w:tcPr>
          <w:p w:rsidR="001062A1" w:rsidRPr="00362D17" w:rsidRDefault="001062A1" w:rsidP="00813F4C">
            <w:pPr>
              <w:jc w:val="center"/>
            </w:pPr>
            <w:r>
              <w:t>3</w:t>
            </w:r>
          </w:p>
        </w:tc>
        <w:tc>
          <w:tcPr>
            <w:tcW w:w="2333" w:type="dxa"/>
            <w:vAlign w:val="center"/>
          </w:tcPr>
          <w:p w:rsidR="001062A1" w:rsidRPr="00362D17" w:rsidRDefault="001062A1" w:rsidP="00813F4C">
            <w:pPr>
              <w:jc w:val="center"/>
            </w:pPr>
            <w:r>
              <w:t>4</w:t>
            </w:r>
          </w:p>
        </w:tc>
        <w:tc>
          <w:tcPr>
            <w:tcW w:w="0" w:type="auto"/>
            <w:vAlign w:val="center"/>
          </w:tcPr>
          <w:p w:rsidR="001062A1" w:rsidRPr="00362D17" w:rsidRDefault="001062A1" w:rsidP="00813F4C">
            <w:pPr>
              <w:jc w:val="center"/>
            </w:pPr>
            <w:r>
              <w:t>5</w:t>
            </w:r>
          </w:p>
        </w:tc>
      </w:tr>
      <w:tr w:rsidR="00633529" w:rsidRPr="00362D17" w:rsidTr="002C4899">
        <w:trPr>
          <w:cantSplit/>
          <w:trHeight w:val="20"/>
        </w:trPr>
        <w:tc>
          <w:tcPr>
            <w:tcW w:w="0" w:type="auto"/>
            <w:vMerge w:val="restart"/>
            <w:vAlign w:val="center"/>
          </w:tcPr>
          <w:p w:rsidR="00633529" w:rsidRPr="004C5346" w:rsidRDefault="00633529" w:rsidP="002A6B19">
            <w:pPr>
              <w:jc w:val="left"/>
            </w:pPr>
            <w:r>
              <w:t>Котельная № 10</w:t>
            </w:r>
            <w:r w:rsidR="002A6B19">
              <w:t>, пер. Денисовский,1б</w:t>
            </w:r>
          </w:p>
        </w:tc>
        <w:tc>
          <w:tcPr>
            <w:tcW w:w="0" w:type="auto"/>
          </w:tcPr>
          <w:p w:rsidR="00633529" w:rsidRPr="00B1633A" w:rsidRDefault="00B1633A" w:rsidP="002C4899">
            <w:pPr>
              <w:rPr>
                <w:color w:val="7030A0"/>
                <w:highlight w:val="yellow"/>
                <w:lang w:val="en-US"/>
              </w:rPr>
            </w:pPr>
            <w:r w:rsidRPr="00B1633A">
              <w:rPr>
                <w:color w:val="7030A0"/>
              </w:rPr>
              <w:t>Buderus Logano SK755-1040</w:t>
            </w:r>
          </w:p>
        </w:tc>
        <w:tc>
          <w:tcPr>
            <w:tcW w:w="2305" w:type="dxa"/>
          </w:tcPr>
          <w:p w:rsidR="00633529" w:rsidRPr="002A6B19" w:rsidRDefault="00633529" w:rsidP="002C4899">
            <w:pPr>
              <w:rPr>
                <w:color w:val="7030A0"/>
              </w:rPr>
            </w:pPr>
            <w:r w:rsidRPr="002A6B19">
              <w:rPr>
                <w:color w:val="7030A0"/>
              </w:rPr>
              <w:t>природный газ (дизельное топливо)</w:t>
            </w:r>
          </w:p>
        </w:tc>
        <w:tc>
          <w:tcPr>
            <w:tcW w:w="2333" w:type="dxa"/>
          </w:tcPr>
          <w:p w:rsidR="00633529" w:rsidRPr="002A6B19" w:rsidRDefault="00633529" w:rsidP="002C4899">
            <w:pPr>
              <w:jc w:val="center"/>
              <w:rPr>
                <w:color w:val="7030A0"/>
              </w:rPr>
            </w:pPr>
            <w:r w:rsidRPr="002A6B19">
              <w:rPr>
                <w:color w:val="7030A0"/>
              </w:rPr>
              <w:t>80–60°С</w:t>
            </w:r>
          </w:p>
        </w:tc>
        <w:tc>
          <w:tcPr>
            <w:tcW w:w="0" w:type="auto"/>
          </w:tcPr>
          <w:p w:rsidR="00633529" w:rsidRPr="002A6B19" w:rsidRDefault="00633529" w:rsidP="002C4899">
            <w:pPr>
              <w:rPr>
                <w:color w:val="7030A0"/>
              </w:rPr>
            </w:pPr>
            <w:r w:rsidRPr="002A6B19">
              <w:rPr>
                <w:color w:val="7030A0"/>
              </w:rPr>
              <w:t>Хор.</w:t>
            </w:r>
          </w:p>
        </w:tc>
      </w:tr>
      <w:tr w:rsidR="00633529" w:rsidRPr="00362D17" w:rsidTr="002C4899">
        <w:trPr>
          <w:cantSplit/>
          <w:trHeight w:val="20"/>
        </w:trPr>
        <w:tc>
          <w:tcPr>
            <w:tcW w:w="0" w:type="auto"/>
            <w:vMerge/>
          </w:tcPr>
          <w:p w:rsidR="00633529" w:rsidRDefault="00633529" w:rsidP="002C4899"/>
        </w:tc>
        <w:tc>
          <w:tcPr>
            <w:tcW w:w="0" w:type="auto"/>
          </w:tcPr>
          <w:p w:rsidR="00633529" w:rsidRPr="00B1633A" w:rsidRDefault="00B1633A" w:rsidP="002C4899">
            <w:pPr>
              <w:rPr>
                <w:color w:val="7030A0"/>
                <w:highlight w:val="yellow"/>
              </w:rPr>
            </w:pPr>
            <w:r w:rsidRPr="00B1633A">
              <w:rPr>
                <w:color w:val="7030A0"/>
              </w:rPr>
              <w:t>Buderus Logano SK755-1200</w:t>
            </w:r>
          </w:p>
        </w:tc>
        <w:tc>
          <w:tcPr>
            <w:tcW w:w="2305" w:type="dxa"/>
          </w:tcPr>
          <w:p w:rsidR="00633529" w:rsidRPr="002A6B19" w:rsidRDefault="00633529" w:rsidP="002C4899">
            <w:pPr>
              <w:rPr>
                <w:color w:val="7030A0"/>
              </w:rPr>
            </w:pPr>
            <w:r w:rsidRPr="002A6B19">
              <w:rPr>
                <w:color w:val="7030A0"/>
              </w:rPr>
              <w:t>природный газ (дизельное топливо)</w:t>
            </w:r>
          </w:p>
        </w:tc>
        <w:tc>
          <w:tcPr>
            <w:tcW w:w="2333" w:type="dxa"/>
          </w:tcPr>
          <w:p w:rsidR="00633529" w:rsidRPr="002A6B19" w:rsidRDefault="00633529" w:rsidP="002C4899">
            <w:pPr>
              <w:jc w:val="center"/>
              <w:rPr>
                <w:color w:val="7030A0"/>
              </w:rPr>
            </w:pPr>
            <w:r w:rsidRPr="002A6B19">
              <w:rPr>
                <w:color w:val="7030A0"/>
              </w:rPr>
              <w:t>80–60°С</w:t>
            </w:r>
          </w:p>
        </w:tc>
        <w:tc>
          <w:tcPr>
            <w:tcW w:w="0" w:type="auto"/>
          </w:tcPr>
          <w:p w:rsidR="00633529" w:rsidRPr="002A6B19" w:rsidRDefault="00633529" w:rsidP="002C4899">
            <w:pPr>
              <w:rPr>
                <w:color w:val="7030A0"/>
              </w:rPr>
            </w:pPr>
            <w:r w:rsidRPr="002A6B19">
              <w:rPr>
                <w:color w:val="7030A0"/>
              </w:rPr>
              <w:t>Хор.</w:t>
            </w:r>
          </w:p>
        </w:tc>
      </w:tr>
    </w:tbl>
    <w:p w:rsidR="00B1633A" w:rsidRPr="001A01A4" w:rsidRDefault="00B1633A" w:rsidP="00BC549A">
      <w:pPr>
        <w:spacing w:line="276" w:lineRule="auto"/>
        <w:ind w:firstLine="709"/>
      </w:pPr>
    </w:p>
    <w:p w:rsidR="00BC549A" w:rsidRDefault="00BC549A" w:rsidP="00BC549A">
      <w:pPr>
        <w:spacing w:line="276" w:lineRule="auto"/>
        <w:ind w:firstLine="709"/>
      </w:pPr>
      <w:r w:rsidRPr="002E6B87">
        <w:t>Кот</w:t>
      </w:r>
      <w:r w:rsidR="004A7A4A">
        <w:t>е</w:t>
      </w:r>
      <w:r w:rsidRPr="002E6B87">
        <w:t xml:space="preserve">л паровой ДЕ-6,5-14ГМ-О (Е-6,5-1,4ГМ) </w:t>
      </w:r>
      <w:r>
        <w:t>– паровой котёл, основными элементами которого являются верхний и нижний барабаны, топка, образованная экранированными стенками, с горелкой и пучок вертикальных труб между барабанами.</w:t>
      </w:r>
      <w:r w:rsidRPr="002E6B87">
        <w:t xml:space="preserve"> Перевод парового котла ДЕ-6,5-14ГМ-О (Е-6,5-1,4ГМ) в водогрейный режим позволяет, кроме повышения производительности котельных установок и уменьшения затрат на собственные нужды, связанные с эксплуатацией питательных насосов, теплообменников сетевой воды и оборудования непрерывной продувки, а также сокращения расходов на подготовку воды, существенно снижать расход топлива. Среднеэксплуатационный КПД котла ДЕ-6,5-14ГМ-О (Е-6,5-1,4ГМ), использованного в качестве водогрейного, повышается на 2,0-2,5%.</w:t>
      </w:r>
      <w:r>
        <w:t xml:space="preserve"> Для сжигания топочного мазута и природного газа на котёл ДЕ-6,5-14ГМ-О (Е-6,5-1,4ГМ) устанавливается газомазутная горелка ГМ.</w:t>
      </w:r>
    </w:p>
    <w:p w:rsidR="00BC549A" w:rsidRDefault="00BC549A" w:rsidP="00BC549A">
      <w:pPr>
        <w:spacing w:line="276" w:lineRule="auto"/>
        <w:ind w:firstLine="709"/>
      </w:pPr>
      <w:r>
        <w:t>Основными узлами горелки являются: газовая часть, лопаточный аппарат для завихрения воздуха, форсуночный узел с основной и резервной паромеханическими форсунками.</w:t>
      </w:r>
    </w:p>
    <w:p w:rsidR="004A7A4A" w:rsidRDefault="004A7A4A" w:rsidP="004A7A4A">
      <w:pPr>
        <w:suppressAutoHyphens/>
        <w:spacing w:line="276" w:lineRule="auto"/>
      </w:pPr>
    </w:p>
    <w:p w:rsidR="004A7A4A" w:rsidRDefault="004A7A4A" w:rsidP="004A7A4A">
      <w:pPr>
        <w:suppressAutoHyphens/>
        <w:spacing w:line="276" w:lineRule="auto"/>
      </w:pPr>
      <w:r w:rsidRPr="001A01A4">
        <w:t xml:space="preserve">Таблица </w:t>
      </w:r>
      <w:r>
        <w:t>2.3</w:t>
      </w:r>
      <w:r w:rsidRPr="001A01A4">
        <w:t xml:space="preserve"> – </w:t>
      </w:r>
      <w:r w:rsidRPr="004A7A4A">
        <w:t>Технические характеристики</w:t>
      </w:r>
      <w:r>
        <w:t xml:space="preserve"> </w:t>
      </w:r>
      <w:r w:rsidRPr="002E6B87">
        <w:t>котл</w:t>
      </w:r>
      <w:r>
        <w:t>а</w:t>
      </w:r>
      <w:r w:rsidRPr="002E6B87">
        <w:t xml:space="preserve"> ДЕ-6,5-14ГМ-О</w:t>
      </w:r>
    </w:p>
    <w:tbl>
      <w:tblPr>
        <w:tblStyle w:val="a8"/>
        <w:tblW w:w="0" w:type="auto"/>
        <w:tblLayout w:type="fixed"/>
        <w:tblLook w:val="04A0" w:firstRow="1" w:lastRow="0" w:firstColumn="1" w:lastColumn="0" w:noHBand="0" w:noVBand="1"/>
      </w:tblPr>
      <w:tblGrid>
        <w:gridCol w:w="534"/>
        <w:gridCol w:w="6095"/>
        <w:gridCol w:w="3795"/>
      </w:tblGrid>
      <w:tr w:rsidR="001062A1" w:rsidTr="001062A1">
        <w:tc>
          <w:tcPr>
            <w:tcW w:w="534" w:type="dxa"/>
            <w:vAlign w:val="center"/>
          </w:tcPr>
          <w:p w:rsidR="001062A1" w:rsidRPr="004A7A4A" w:rsidRDefault="001062A1" w:rsidP="001062A1">
            <w:pPr>
              <w:ind w:left="-70" w:right="-130"/>
              <w:jc w:val="center"/>
            </w:pPr>
            <w:r w:rsidRPr="004A7A4A">
              <w:t>№п/п</w:t>
            </w:r>
          </w:p>
        </w:tc>
        <w:tc>
          <w:tcPr>
            <w:tcW w:w="6095" w:type="dxa"/>
            <w:vAlign w:val="center"/>
          </w:tcPr>
          <w:p w:rsidR="001062A1" w:rsidRPr="004A7A4A" w:rsidRDefault="001062A1" w:rsidP="00813F4C">
            <w:pPr>
              <w:jc w:val="center"/>
            </w:pPr>
            <w:r w:rsidRPr="004A7A4A">
              <w:t>Наименование показателя</w:t>
            </w:r>
          </w:p>
        </w:tc>
        <w:tc>
          <w:tcPr>
            <w:tcW w:w="3795" w:type="dxa"/>
            <w:vAlign w:val="center"/>
          </w:tcPr>
          <w:p w:rsidR="001062A1" w:rsidRPr="004A7A4A" w:rsidRDefault="001062A1" w:rsidP="00813F4C">
            <w:pPr>
              <w:jc w:val="center"/>
            </w:pPr>
            <w:r w:rsidRPr="004A7A4A">
              <w:t>Значение</w:t>
            </w:r>
          </w:p>
        </w:tc>
      </w:tr>
      <w:tr w:rsidR="001062A1" w:rsidTr="001062A1">
        <w:tc>
          <w:tcPr>
            <w:tcW w:w="534" w:type="dxa"/>
            <w:vAlign w:val="center"/>
          </w:tcPr>
          <w:p w:rsidR="001062A1" w:rsidRPr="004A7A4A" w:rsidRDefault="001062A1" w:rsidP="00813F4C">
            <w:r w:rsidRPr="004A7A4A">
              <w:t>2</w:t>
            </w:r>
          </w:p>
        </w:tc>
        <w:tc>
          <w:tcPr>
            <w:tcW w:w="6095" w:type="dxa"/>
            <w:vAlign w:val="center"/>
          </w:tcPr>
          <w:p w:rsidR="001062A1" w:rsidRPr="004A7A4A" w:rsidRDefault="001062A1" w:rsidP="00813F4C">
            <w:r w:rsidRPr="004A7A4A">
              <w:t>Тип котла</w:t>
            </w:r>
          </w:p>
        </w:tc>
        <w:tc>
          <w:tcPr>
            <w:tcW w:w="3795" w:type="dxa"/>
            <w:vAlign w:val="center"/>
          </w:tcPr>
          <w:p w:rsidR="001062A1" w:rsidRPr="004A7A4A" w:rsidRDefault="001062A1" w:rsidP="00813F4C">
            <w:r w:rsidRPr="004A7A4A">
              <w:t>Паровой</w:t>
            </w:r>
          </w:p>
        </w:tc>
      </w:tr>
      <w:tr w:rsidR="001062A1" w:rsidTr="001062A1">
        <w:tc>
          <w:tcPr>
            <w:tcW w:w="534" w:type="dxa"/>
            <w:vAlign w:val="center"/>
          </w:tcPr>
          <w:p w:rsidR="001062A1" w:rsidRPr="004A7A4A" w:rsidRDefault="001062A1" w:rsidP="00813F4C">
            <w:r w:rsidRPr="004A7A4A">
              <w:t>3</w:t>
            </w:r>
          </w:p>
        </w:tc>
        <w:tc>
          <w:tcPr>
            <w:tcW w:w="6095" w:type="dxa"/>
            <w:vAlign w:val="center"/>
          </w:tcPr>
          <w:p w:rsidR="001062A1" w:rsidRPr="004A7A4A" w:rsidRDefault="001062A1" w:rsidP="00813F4C">
            <w:r w:rsidRPr="004A7A4A">
              <w:t>Вид расчетного топлива</w:t>
            </w:r>
          </w:p>
        </w:tc>
        <w:tc>
          <w:tcPr>
            <w:tcW w:w="3795" w:type="dxa"/>
            <w:vAlign w:val="center"/>
          </w:tcPr>
          <w:p w:rsidR="001062A1" w:rsidRPr="004A7A4A" w:rsidRDefault="001062A1" w:rsidP="00813F4C">
            <w:r w:rsidRPr="004A7A4A">
              <w:t>1 - Газ; 2 - Жидкое топливо</w:t>
            </w:r>
          </w:p>
        </w:tc>
      </w:tr>
      <w:tr w:rsidR="001062A1" w:rsidTr="001062A1">
        <w:tc>
          <w:tcPr>
            <w:tcW w:w="534" w:type="dxa"/>
            <w:vAlign w:val="center"/>
          </w:tcPr>
          <w:p w:rsidR="001062A1" w:rsidRPr="004A7A4A" w:rsidRDefault="001062A1" w:rsidP="00813F4C">
            <w:r w:rsidRPr="004A7A4A">
              <w:t>4</w:t>
            </w:r>
          </w:p>
        </w:tc>
        <w:tc>
          <w:tcPr>
            <w:tcW w:w="6095" w:type="dxa"/>
            <w:vAlign w:val="center"/>
          </w:tcPr>
          <w:p w:rsidR="001062A1" w:rsidRPr="004A7A4A" w:rsidRDefault="001062A1" w:rsidP="00813F4C">
            <w:r w:rsidRPr="004A7A4A">
              <w:t>Паропроизводительность, т/ч</w:t>
            </w:r>
          </w:p>
        </w:tc>
        <w:tc>
          <w:tcPr>
            <w:tcW w:w="3795" w:type="dxa"/>
            <w:vAlign w:val="center"/>
          </w:tcPr>
          <w:p w:rsidR="001062A1" w:rsidRPr="004A7A4A" w:rsidRDefault="001062A1" w:rsidP="00813F4C">
            <w:r w:rsidRPr="004A7A4A">
              <w:t>6.5</w:t>
            </w:r>
          </w:p>
        </w:tc>
      </w:tr>
      <w:tr w:rsidR="001062A1" w:rsidTr="001062A1">
        <w:tc>
          <w:tcPr>
            <w:tcW w:w="534" w:type="dxa"/>
            <w:vAlign w:val="center"/>
          </w:tcPr>
          <w:p w:rsidR="001062A1" w:rsidRPr="004A7A4A" w:rsidRDefault="001062A1" w:rsidP="00813F4C">
            <w:r w:rsidRPr="004A7A4A">
              <w:t>5</w:t>
            </w:r>
          </w:p>
        </w:tc>
        <w:tc>
          <w:tcPr>
            <w:tcW w:w="6095" w:type="dxa"/>
            <w:vAlign w:val="center"/>
          </w:tcPr>
          <w:p w:rsidR="001062A1" w:rsidRPr="004A7A4A" w:rsidRDefault="001062A1" w:rsidP="00813F4C">
            <w:r w:rsidRPr="004A7A4A">
              <w:t>Рабочее (избыточное) давление теплоносителя на выходе, МПа (кгс/см2)</w:t>
            </w:r>
          </w:p>
        </w:tc>
        <w:tc>
          <w:tcPr>
            <w:tcW w:w="3795" w:type="dxa"/>
            <w:vAlign w:val="center"/>
          </w:tcPr>
          <w:p w:rsidR="001062A1" w:rsidRPr="004A7A4A" w:rsidRDefault="001062A1" w:rsidP="00813F4C">
            <w:r w:rsidRPr="004A7A4A">
              <w:t>1,3(13,0)</w:t>
            </w:r>
          </w:p>
        </w:tc>
      </w:tr>
      <w:tr w:rsidR="001062A1" w:rsidTr="001062A1">
        <w:tc>
          <w:tcPr>
            <w:tcW w:w="534" w:type="dxa"/>
            <w:vAlign w:val="center"/>
          </w:tcPr>
          <w:p w:rsidR="001062A1" w:rsidRPr="004A7A4A" w:rsidRDefault="001062A1" w:rsidP="00813F4C">
            <w:r w:rsidRPr="004A7A4A">
              <w:t>6</w:t>
            </w:r>
          </w:p>
        </w:tc>
        <w:tc>
          <w:tcPr>
            <w:tcW w:w="6095" w:type="dxa"/>
            <w:vAlign w:val="center"/>
          </w:tcPr>
          <w:p w:rsidR="001062A1" w:rsidRPr="004A7A4A" w:rsidRDefault="001062A1" w:rsidP="00813F4C">
            <w:r w:rsidRPr="004A7A4A">
              <w:t>Температура пара на выходе, °С</w:t>
            </w:r>
          </w:p>
        </w:tc>
        <w:tc>
          <w:tcPr>
            <w:tcW w:w="3795" w:type="dxa"/>
            <w:vAlign w:val="center"/>
          </w:tcPr>
          <w:p w:rsidR="001062A1" w:rsidRPr="004A7A4A" w:rsidRDefault="001062A1" w:rsidP="00813F4C">
            <w:r w:rsidRPr="004A7A4A">
              <w:t>насыщ. 194</w:t>
            </w:r>
          </w:p>
        </w:tc>
      </w:tr>
      <w:tr w:rsidR="001062A1" w:rsidTr="001062A1">
        <w:tc>
          <w:tcPr>
            <w:tcW w:w="534" w:type="dxa"/>
            <w:vAlign w:val="center"/>
          </w:tcPr>
          <w:p w:rsidR="001062A1" w:rsidRPr="004A7A4A" w:rsidRDefault="001062A1" w:rsidP="00813F4C">
            <w:r w:rsidRPr="004A7A4A">
              <w:t>7</w:t>
            </w:r>
          </w:p>
        </w:tc>
        <w:tc>
          <w:tcPr>
            <w:tcW w:w="6095" w:type="dxa"/>
            <w:vAlign w:val="center"/>
          </w:tcPr>
          <w:p w:rsidR="001062A1" w:rsidRPr="004A7A4A" w:rsidRDefault="001062A1" w:rsidP="00813F4C">
            <w:r w:rsidRPr="004A7A4A">
              <w:t>Температура питательной воды, °С</w:t>
            </w:r>
          </w:p>
        </w:tc>
        <w:tc>
          <w:tcPr>
            <w:tcW w:w="3795" w:type="dxa"/>
            <w:vAlign w:val="center"/>
          </w:tcPr>
          <w:p w:rsidR="001062A1" w:rsidRPr="004A7A4A" w:rsidRDefault="001062A1" w:rsidP="00813F4C">
            <w:r w:rsidRPr="004A7A4A">
              <w:t>100</w:t>
            </w:r>
          </w:p>
        </w:tc>
      </w:tr>
      <w:tr w:rsidR="001062A1" w:rsidTr="001062A1">
        <w:tc>
          <w:tcPr>
            <w:tcW w:w="534" w:type="dxa"/>
            <w:vAlign w:val="center"/>
          </w:tcPr>
          <w:p w:rsidR="001062A1" w:rsidRPr="004A7A4A" w:rsidRDefault="001062A1" w:rsidP="00813F4C">
            <w:r w:rsidRPr="004A7A4A">
              <w:t>8</w:t>
            </w:r>
          </w:p>
        </w:tc>
        <w:tc>
          <w:tcPr>
            <w:tcW w:w="6095" w:type="dxa"/>
            <w:vAlign w:val="center"/>
          </w:tcPr>
          <w:p w:rsidR="001062A1" w:rsidRPr="004A7A4A" w:rsidRDefault="001062A1" w:rsidP="00813F4C">
            <w:r w:rsidRPr="004A7A4A">
              <w:t>Расчетный КПД (топливо №1), %</w:t>
            </w:r>
          </w:p>
        </w:tc>
        <w:tc>
          <w:tcPr>
            <w:tcW w:w="3795" w:type="dxa"/>
            <w:vAlign w:val="center"/>
          </w:tcPr>
          <w:p w:rsidR="001062A1" w:rsidRPr="004A7A4A" w:rsidRDefault="001062A1" w:rsidP="00813F4C">
            <w:r w:rsidRPr="004A7A4A">
              <w:t>92</w:t>
            </w:r>
          </w:p>
        </w:tc>
      </w:tr>
      <w:tr w:rsidR="001062A1" w:rsidTr="001062A1">
        <w:tc>
          <w:tcPr>
            <w:tcW w:w="534" w:type="dxa"/>
            <w:vAlign w:val="center"/>
          </w:tcPr>
          <w:p w:rsidR="001062A1" w:rsidRPr="004A7A4A" w:rsidRDefault="001062A1" w:rsidP="00813F4C">
            <w:r w:rsidRPr="004A7A4A">
              <w:t>9</w:t>
            </w:r>
          </w:p>
        </w:tc>
        <w:tc>
          <w:tcPr>
            <w:tcW w:w="6095" w:type="dxa"/>
            <w:vAlign w:val="center"/>
          </w:tcPr>
          <w:p w:rsidR="001062A1" w:rsidRPr="004A7A4A" w:rsidRDefault="001062A1" w:rsidP="00813F4C">
            <w:r w:rsidRPr="004A7A4A">
              <w:t>Расчетный КПД (топливо №2), %</w:t>
            </w:r>
          </w:p>
        </w:tc>
        <w:tc>
          <w:tcPr>
            <w:tcW w:w="3795" w:type="dxa"/>
            <w:vAlign w:val="center"/>
          </w:tcPr>
          <w:p w:rsidR="001062A1" w:rsidRPr="004A7A4A" w:rsidRDefault="001062A1" w:rsidP="00813F4C">
            <w:r w:rsidRPr="004A7A4A">
              <w:t>89</w:t>
            </w:r>
          </w:p>
        </w:tc>
      </w:tr>
      <w:tr w:rsidR="001062A1" w:rsidTr="001062A1">
        <w:tc>
          <w:tcPr>
            <w:tcW w:w="534" w:type="dxa"/>
            <w:vAlign w:val="center"/>
          </w:tcPr>
          <w:p w:rsidR="001062A1" w:rsidRPr="004A7A4A" w:rsidRDefault="001062A1" w:rsidP="00813F4C">
            <w:r w:rsidRPr="004A7A4A">
              <w:t>10</w:t>
            </w:r>
          </w:p>
        </w:tc>
        <w:tc>
          <w:tcPr>
            <w:tcW w:w="6095" w:type="dxa"/>
            <w:vAlign w:val="center"/>
          </w:tcPr>
          <w:p w:rsidR="001062A1" w:rsidRPr="004A7A4A" w:rsidRDefault="001062A1" w:rsidP="00813F4C">
            <w:r w:rsidRPr="004A7A4A">
              <w:t>Расход расчетного топлива (топливо №1) , кг/ч (м3/ч - для газа и жидкого топлива)</w:t>
            </w:r>
          </w:p>
        </w:tc>
        <w:tc>
          <w:tcPr>
            <w:tcW w:w="3795" w:type="dxa"/>
            <w:vAlign w:val="center"/>
          </w:tcPr>
          <w:p w:rsidR="001062A1" w:rsidRPr="004A7A4A" w:rsidRDefault="001062A1" w:rsidP="00813F4C">
            <w:r w:rsidRPr="004A7A4A">
              <w:t>466</w:t>
            </w:r>
          </w:p>
        </w:tc>
      </w:tr>
      <w:tr w:rsidR="001062A1" w:rsidTr="001062A1">
        <w:tc>
          <w:tcPr>
            <w:tcW w:w="534" w:type="dxa"/>
            <w:vAlign w:val="center"/>
          </w:tcPr>
          <w:p w:rsidR="001062A1" w:rsidRPr="004A7A4A" w:rsidRDefault="001062A1" w:rsidP="00813F4C">
            <w:r w:rsidRPr="004A7A4A">
              <w:t>11</w:t>
            </w:r>
          </w:p>
        </w:tc>
        <w:tc>
          <w:tcPr>
            <w:tcW w:w="6095" w:type="dxa"/>
            <w:vAlign w:val="center"/>
          </w:tcPr>
          <w:p w:rsidR="001062A1" w:rsidRPr="004A7A4A" w:rsidRDefault="001062A1" w:rsidP="00813F4C">
            <w:r w:rsidRPr="004A7A4A">
              <w:t>Расход расчетного топлива (топливо №2), кг/ч (м3/ч - для газа и жидкого топлива)</w:t>
            </w:r>
          </w:p>
        </w:tc>
        <w:tc>
          <w:tcPr>
            <w:tcW w:w="3795" w:type="dxa"/>
            <w:vAlign w:val="center"/>
          </w:tcPr>
          <w:p w:rsidR="001062A1" w:rsidRPr="004A7A4A" w:rsidRDefault="001062A1" w:rsidP="00813F4C">
            <w:r w:rsidRPr="004A7A4A">
              <w:t>443</w:t>
            </w:r>
          </w:p>
        </w:tc>
      </w:tr>
      <w:tr w:rsidR="001062A1" w:rsidTr="001062A1">
        <w:tc>
          <w:tcPr>
            <w:tcW w:w="534" w:type="dxa"/>
            <w:vAlign w:val="center"/>
          </w:tcPr>
          <w:p w:rsidR="001062A1" w:rsidRPr="004A7A4A" w:rsidRDefault="001062A1" w:rsidP="00813F4C">
            <w:r w:rsidRPr="004A7A4A">
              <w:t>14</w:t>
            </w:r>
          </w:p>
        </w:tc>
        <w:tc>
          <w:tcPr>
            <w:tcW w:w="6095" w:type="dxa"/>
            <w:vAlign w:val="center"/>
          </w:tcPr>
          <w:p w:rsidR="001062A1" w:rsidRPr="004A7A4A" w:rsidRDefault="001062A1" w:rsidP="00813F4C">
            <w:r w:rsidRPr="004A7A4A">
              <w:t>Габариты транспортабельного блока, LxBxH, мм</w:t>
            </w:r>
          </w:p>
        </w:tc>
        <w:tc>
          <w:tcPr>
            <w:tcW w:w="3795" w:type="dxa"/>
            <w:vAlign w:val="center"/>
          </w:tcPr>
          <w:p w:rsidR="001062A1" w:rsidRPr="004A7A4A" w:rsidRDefault="001062A1" w:rsidP="00813F4C">
            <w:r w:rsidRPr="004A7A4A">
              <w:t>4280х2920х4028</w:t>
            </w:r>
          </w:p>
        </w:tc>
      </w:tr>
      <w:tr w:rsidR="001062A1" w:rsidTr="001062A1">
        <w:tc>
          <w:tcPr>
            <w:tcW w:w="534" w:type="dxa"/>
            <w:vAlign w:val="center"/>
          </w:tcPr>
          <w:p w:rsidR="001062A1" w:rsidRPr="004A7A4A" w:rsidRDefault="001062A1" w:rsidP="00813F4C">
            <w:r w:rsidRPr="004A7A4A">
              <w:t>15</w:t>
            </w:r>
          </w:p>
        </w:tc>
        <w:tc>
          <w:tcPr>
            <w:tcW w:w="6095" w:type="dxa"/>
            <w:vAlign w:val="center"/>
          </w:tcPr>
          <w:p w:rsidR="001062A1" w:rsidRPr="004A7A4A" w:rsidRDefault="001062A1" w:rsidP="00813F4C">
            <w:r w:rsidRPr="004A7A4A">
              <w:t>Габариты компоновки, LxBxH, мм</w:t>
            </w:r>
          </w:p>
        </w:tc>
        <w:tc>
          <w:tcPr>
            <w:tcW w:w="3795" w:type="dxa"/>
            <w:vAlign w:val="center"/>
          </w:tcPr>
          <w:p w:rsidR="001062A1" w:rsidRPr="004A7A4A" w:rsidRDefault="001062A1" w:rsidP="00813F4C">
            <w:r w:rsidRPr="004A7A4A">
              <w:t>4800х4050х5050</w:t>
            </w:r>
          </w:p>
        </w:tc>
      </w:tr>
      <w:tr w:rsidR="001062A1" w:rsidTr="001062A1">
        <w:tc>
          <w:tcPr>
            <w:tcW w:w="534" w:type="dxa"/>
            <w:vAlign w:val="center"/>
          </w:tcPr>
          <w:p w:rsidR="001062A1" w:rsidRPr="004A7A4A" w:rsidRDefault="001062A1" w:rsidP="00813F4C">
            <w:r w:rsidRPr="004A7A4A">
              <w:t>16</w:t>
            </w:r>
          </w:p>
        </w:tc>
        <w:tc>
          <w:tcPr>
            <w:tcW w:w="6095" w:type="dxa"/>
            <w:vAlign w:val="center"/>
          </w:tcPr>
          <w:p w:rsidR="001062A1" w:rsidRPr="004A7A4A" w:rsidRDefault="001062A1" w:rsidP="00813F4C">
            <w:r w:rsidRPr="004A7A4A">
              <w:t>Масса котла без топки (транспортабельного блока котла), кг</w:t>
            </w:r>
          </w:p>
        </w:tc>
        <w:tc>
          <w:tcPr>
            <w:tcW w:w="3795" w:type="dxa"/>
            <w:vAlign w:val="center"/>
          </w:tcPr>
          <w:p w:rsidR="001062A1" w:rsidRPr="004A7A4A" w:rsidRDefault="001062A1" w:rsidP="00813F4C">
            <w:r w:rsidRPr="004A7A4A">
              <w:t>13080</w:t>
            </w:r>
          </w:p>
        </w:tc>
      </w:tr>
      <w:tr w:rsidR="001062A1" w:rsidTr="001062A1">
        <w:tc>
          <w:tcPr>
            <w:tcW w:w="534" w:type="dxa"/>
            <w:vAlign w:val="center"/>
          </w:tcPr>
          <w:p w:rsidR="001062A1" w:rsidRPr="004A7A4A" w:rsidRDefault="001062A1" w:rsidP="00813F4C">
            <w:r w:rsidRPr="004A7A4A">
              <w:t>17</w:t>
            </w:r>
          </w:p>
        </w:tc>
        <w:tc>
          <w:tcPr>
            <w:tcW w:w="6095" w:type="dxa"/>
            <w:vAlign w:val="center"/>
          </w:tcPr>
          <w:p w:rsidR="001062A1" w:rsidRPr="004A7A4A" w:rsidRDefault="001062A1" w:rsidP="00813F4C">
            <w:r w:rsidRPr="004A7A4A">
              <w:t>Масса котла без топки (в объеме заводской поставки), кг</w:t>
            </w:r>
          </w:p>
        </w:tc>
        <w:tc>
          <w:tcPr>
            <w:tcW w:w="3795" w:type="dxa"/>
            <w:vAlign w:val="center"/>
          </w:tcPr>
          <w:p w:rsidR="001062A1" w:rsidRPr="004A7A4A" w:rsidRDefault="001062A1" w:rsidP="00813F4C">
            <w:r w:rsidRPr="004A7A4A">
              <w:t>13910</w:t>
            </w:r>
          </w:p>
        </w:tc>
      </w:tr>
      <w:tr w:rsidR="001062A1" w:rsidTr="001062A1">
        <w:tc>
          <w:tcPr>
            <w:tcW w:w="534" w:type="dxa"/>
            <w:vAlign w:val="center"/>
          </w:tcPr>
          <w:p w:rsidR="001062A1" w:rsidRPr="004A7A4A" w:rsidRDefault="001062A1" w:rsidP="00813F4C">
            <w:r w:rsidRPr="004A7A4A">
              <w:t>18</w:t>
            </w:r>
          </w:p>
        </w:tc>
        <w:tc>
          <w:tcPr>
            <w:tcW w:w="6095" w:type="dxa"/>
            <w:vAlign w:val="center"/>
          </w:tcPr>
          <w:p w:rsidR="001062A1" w:rsidRPr="004A7A4A" w:rsidRDefault="001062A1" w:rsidP="00813F4C">
            <w:r w:rsidRPr="004A7A4A">
              <w:t>Вид поставки</w:t>
            </w:r>
          </w:p>
        </w:tc>
        <w:tc>
          <w:tcPr>
            <w:tcW w:w="3795" w:type="dxa"/>
            <w:vAlign w:val="center"/>
          </w:tcPr>
          <w:p w:rsidR="001062A1" w:rsidRPr="004A7A4A" w:rsidRDefault="001062A1" w:rsidP="00813F4C">
            <w:r w:rsidRPr="004A7A4A">
              <w:t>В сборе</w:t>
            </w:r>
          </w:p>
        </w:tc>
      </w:tr>
      <w:tr w:rsidR="001062A1" w:rsidTr="001062A1">
        <w:tc>
          <w:tcPr>
            <w:tcW w:w="534" w:type="dxa"/>
            <w:vAlign w:val="center"/>
          </w:tcPr>
          <w:p w:rsidR="001062A1" w:rsidRPr="004A7A4A" w:rsidRDefault="001062A1" w:rsidP="00813F4C">
            <w:r w:rsidRPr="004A7A4A">
              <w:t>19</w:t>
            </w:r>
          </w:p>
        </w:tc>
        <w:tc>
          <w:tcPr>
            <w:tcW w:w="6095" w:type="dxa"/>
            <w:vAlign w:val="center"/>
          </w:tcPr>
          <w:p w:rsidR="001062A1" w:rsidRPr="004A7A4A" w:rsidRDefault="001062A1" w:rsidP="00813F4C">
            <w:r w:rsidRPr="004A7A4A">
              <w:t>Базовая комплектация в сборе</w:t>
            </w:r>
          </w:p>
        </w:tc>
        <w:tc>
          <w:tcPr>
            <w:tcW w:w="3795" w:type="dxa"/>
            <w:vAlign w:val="center"/>
          </w:tcPr>
          <w:p w:rsidR="001062A1" w:rsidRPr="004A7A4A" w:rsidRDefault="001062A1" w:rsidP="00813F4C">
            <w:r w:rsidRPr="004A7A4A">
              <w:t>Блок котла в обшивке и изоляции</w:t>
            </w:r>
          </w:p>
          <w:p w:rsidR="001062A1" w:rsidRPr="004A7A4A" w:rsidRDefault="001062A1" w:rsidP="00813F4C">
            <w:r w:rsidRPr="004A7A4A">
              <w:t>Лестницы и площадки</w:t>
            </w:r>
          </w:p>
          <w:p w:rsidR="001062A1" w:rsidRPr="004A7A4A" w:rsidRDefault="001062A1" w:rsidP="00813F4C">
            <w:r w:rsidRPr="004A7A4A">
              <w:t>Горелка ГМ-4,5</w:t>
            </w:r>
          </w:p>
        </w:tc>
      </w:tr>
    </w:tbl>
    <w:p w:rsidR="004A7A4A" w:rsidRDefault="004A7A4A" w:rsidP="00BC549A">
      <w:pPr>
        <w:spacing w:line="276" w:lineRule="auto"/>
        <w:ind w:firstLine="709"/>
      </w:pPr>
    </w:p>
    <w:p w:rsidR="00BC549A" w:rsidRDefault="00BC549A" w:rsidP="00BC549A">
      <w:pPr>
        <w:spacing w:line="276" w:lineRule="auto"/>
        <w:ind w:firstLine="709"/>
      </w:pPr>
      <w:r>
        <w:t>MEGA PREX – стальной водогрейный жаротрубный котел.</w:t>
      </w:r>
    </w:p>
    <w:p w:rsidR="004A7A4A" w:rsidRDefault="004A7A4A" w:rsidP="00BC549A">
      <w:pPr>
        <w:spacing w:line="276" w:lineRule="auto"/>
        <w:ind w:firstLine="709"/>
      </w:pPr>
    </w:p>
    <w:p w:rsidR="004A7A4A" w:rsidRPr="004A7A4A" w:rsidRDefault="004A7A4A" w:rsidP="004A7A4A">
      <w:pPr>
        <w:suppressAutoHyphens/>
        <w:spacing w:line="276" w:lineRule="auto"/>
      </w:pPr>
      <w:r w:rsidRPr="001A01A4">
        <w:t xml:space="preserve">Таблица </w:t>
      </w:r>
      <w:r>
        <w:t>2.</w:t>
      </w:r>
      <w:r w:rsidR="003864CE">
        <w:t>4</w:t>
      </w:r>
      <w:r w:rsidRPr="001A01A4">
        <w:t xml:space="preserve"> – </w:t>
      </w:r>
      <w:r w:rsidRPr="004A7A4A">
        <w:t>MEGA PREX N1200-NK1200</w:t>
      </w:r>
    </w:p>
    <w:tbl>
      <w:tblPr>
        <w:tblW w:w="7500" w:type="dxa"/>
        <w:jc w:val="center"/>
        <w:tblCellMar>
          <w:left w:w="0" w:type="dxa"/>
          <w:right w:w="0" w:type="dxa"/>
        </w:tblCellMar>
        <w:tblLook w:val="04A0" w:firstRow="1" w:lastRow="0" w:firstColumn="1" w:lastColumn="0" w:noHBand="0" w:noVBand="1"/>
      </w:tblPr>
      <w:tblGrid>
        <w:gridCol w:w="10208"/>
      </w:tblGrid>
      <w:tr w:rsidR="004A7A4A" w:rsidRPr="004A7A4A" w:rsidTr="004A7A4A">
        <w:trPr>
          <w:jc w:val="center"/>
        </w:trPr>
        <w:tc>
          <w:tcPr>
            <w:tcW w:w="0" w:type="auto"/>
            <w:tcBorders>
              <w:top w:val="nil"/>
              <w:left w:val="nil"/>
              <w:bottom w:val="nil"/>
              <w:right w:val="nil"/>
            </w:tcBorders>
            <w:vAlign w:val="center"/>
            <w:hideMark/>
          </w:tcPr>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8"/>
              <w:gridCol w:w="1236"/>
              <w:gridCol w:w="767"/>
              <w:gridCol w:w="1514"/>
              <w:gridCol w:w="1279"/>
              <w:gridCol w:w="1273"/>
              <w:gridCol w:w="1132"/>
              <w:gridCol w:w="851"/>
              <w:gridCol w:w="851"/>
            </w:tblGrid>
            <w:tr w:rsidR="004A7A4A" w:rsidRPr="004A7A4A" w:rsidTr="004A7A4A">
              <w:trPr>
                <w:trHeight w:val="1129"/>
              </w:trPr>
              <w:tc>
                <w:tcPr>
                  <w:tcW w:w="636"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Полезная мощность</w:t>
                  </w:r>
                  <w:r>
                    <w:t xml:space="preserve">, </w:t>
                  </w:r>
                  <w:r w:rsidRPr="004A7A4A">
                    <w:t>кВт</w:t>
                  </w:r>
                </w:p>
              </w:tc>
              <w:tc>
                <w:tcPr>
                  <w:tcW w:w="606"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Теп. мощность топки</w:t>
                  </w:r>
                  <w:r>
                    <w:t xml:space="preserve">, </w:t>
                  </w:r>
                  <w:r w:rsidRPr="004A7A4A">
                    <w:t>кВт</w:t>
                  </w:r>
                </w:p>
              </w:tc>
              <w:tc>
                <w:tcPr>
                  <w:tcW w:w="376"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КПД</w:t>
                  </w:r>
                  <w:r>
                    <w:t xml:space="preserve">, </w:t>
                  </w:r>
                  <w:r w:rsidRPr="004A7A4A">
                    <w:t>%</w:t>
                  </w:r>
                </w:p>
              </w:tc>
              <w:tc>
                <w:tcPr>
                  <w:tcW w:w="742"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Мин. полезная мощность</w:t>
                  </w:r>
                  <w:r>
                    <w:t xml:space="preserve">, </w:t>
                  </w:r>
                  <w:r w:rsidRPr="004A7A4A">
                    <w:t>кВт</w:t>
                  </w:r>
                </w:p>
              </w:tc>
              <w:tc>
                <w:tcPr>
                  <w:tcW w:w="627"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Потери давл. на выходе дыма</w:t>
                  </w:r>
                  <w:r>
                    <w:t xml:space="preserve">, </w:t>
                  </w:r>
                  <w:r w:rsidRPr="004A7A4A">
                    <w:t>мБар</w:t>
                  </w:r>
                </w:p>
              </w:tc>
              <w:tc>
                <w:tcPr>
                  <w:tcW w:w="624"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Потери давл. на выходе воды</w:t>
                  </w:r>
                  <w:r>
                    <w:t xml:space="preserve">, </w:t>
                  </w:r>
                  <w:r w:rsidRPr="004A7A4A">
                    <w:t>мБар</w:t>
                  </w:r>
                </w:p>
              </w:tc>
              <w:tc>
                <w:tcPr>
                  <w:tcW w:w="555"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Макс. рабочее давление</w:t>
                  </w:r>
                  <w:r>
                    <w:t xml:space="preserve">, </w:t>
                  </w:r>
                  <w:r w:rsidRPr="004A7A4A">
                    <w:t>мБар</w:t>
                  </w:r>
                </w:p>
              </w:tc>
              <w:tc>
                <w:tcPr>
                  <w:tcW w:w="417"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Объем</w:t>
                  </w:r>
                  <w:r>
                    <w:t>, л</w:t>
                  </w:r>
                </w:p>
              </w:tc>
              <w:tc>
                <w:tcPr>
                  <w:tcW w:w="417" w:type="pct"/>
                  <w:shd w:val="clear" w:color="auto" w:fill="auto"/>
                  <w:tcMar>
                    <w:top w:w="60" w:type="dxa"/>
                    <w:left w:w="150" w:type="dxa"/>
                    <w:bottom w:w="60" w:type="dxa"/>
                    <w:right w:w="60" w:type="dxa"/>
                  </w:tcMar>
                  <w:hideMark/>
                </w:tcPr>
                <w:p w:rsidR="004A7A4A" w:rsidRPr="004A7A4A" w:rsidRDefault="004A7A4A" w:rsidP="004A7A4A">
                  <w:pPr>
                    <w:ind w:left="-99" w:right="-34"/>
                    <w:jc w:val="center"/>
                  </w:pPr>
                  <w:r w:rsidRPr="004A7A4A">
                    <w:t>Вес</w:t>
                  </w:r>
                  <w:r>
                    <w:t>, кг</w:t>
                  </w:r>
                </w:p>
              </w:tc>
            </w:tr>
            <w:tr w:rsidR="004A7A4A" w:rsidRPr="004A7A4A" w:rsidTr="004A7A4A">
              <w:trPr>
                <w:trHeight w:val="154"/>
              </w:trPr>
              <w:tc>
                <w:tcPr>
                  <w:tcW w:w="636"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1200</w:t>
                  </w:r>
                </w:p>
              </w:tc>
              <w:tc>
                <w:tcPr>
                  <w:tcW w:w="606"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1301</w:t>
                  </w:r>
                </w:p>
              </w:tc>
              <w:tc>
                <w:tcPr>
                  <w:tcW w:w="376"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92,24</w:t>
                  </w:r>
                </w:p>
              </w:tc>
              <w:tc>
                <w:tcPr>
                  <w:tcW w:w="742"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600</w:t>
                  </w:r>
                </w:p>
              </w:tc>
              <w:tc>
                <w:tcPr>
                  <w:tcW w:w="627"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5,5</w:t>
                  </w:r>
                </w:p>
              </w:tc>
              <w:tc>
                <w:tcPr>
                  <w:tcW w:w="624"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30</w:t>
                  </w:r>
                </w:p>
              </w:tc>
              <w:tc>
                <w:tcPr>
                  <w:tcW w:w="555"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6</w:t>
                  </w:r>
                </w:p>
              </w:tc>
              <w:tc>
                <w:tcPr>
                  <w:tcW w:w="417"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1200</w:t>
                  </w:r>
                </w:p>
              </w:tc>
              <w:tc>
                <w:tcPr>
                  <w:tcW w:w="417" w:type="pct"/>
                  <w:shd w:val="clear" w:color="auto" w:fill="auto"/>
                  <w:tcMar>
                    <w:top w:w="60" w:type="dxa"/>
                    <w:left w:w="150" w:type="dxa"/>
                    <w:bottom w:w="60" w:type="dxa"/>
                    <w:right w:w="60" w:type="dxa"/>
                  </w:tcMar>
                </w:tcPr>
                <w:p w:rsidR="004A7A4A" w:rsidRPr="004A7A4A" w:rsidRDefault="004A7A4A" w:rsidP="004A7A4A">
                  <w:pPr>
                    <w:ind w:left="-99" w:right="-34"/>
                    <w:jc w:val="center"/>
                  </w:pPr>
                  <w:r w:rsidRPr="004A7A4A">
                    <w:t>1843</w:t>
                  </w:r>
                </w:p>
              </w:tc>
            </w:tr>
          </w:tbl>
          <w:p w:rsidR="004A7A4A" w:rsidRPr="004A7A4A" w:rsidRDefault="004A7A4A" w:rsidP="004A7A4A">
            <w:pPr>
              <w:jc w:val="center"/>
            </w:pPr>
          </w:p>
        </w:tc>
      </w:tr>
    </w:tbl>
    <w:p w:rsidR="004A7A4A" w:rsidRDefault="004A7A4A" w:rsidP="00BC549A">
      <w:pPr>
        <w:spacing w:line="276" w:lineRule="auto"/>
        <w:ind w:firstLine="709"/>
      </w:pPr>
    </w:p>
    <w:p w:rsidR="004A7A4A" w:rsidRDefault="004A7A4A" w:rsidP="00BC549A">
      <w:pPr>
        <w:spacing w:line="276" w:lineRule="auto"/>
        <w:ind w:firstLine="709"/>
      </w:pPr>
      <w:r w:rsidRPr="004A7A4A">
        <w:t>Котел ВВД-1,8 водогрейный, вертикальный-водотрубный, двух барабанный, работающий на жидком (мазут, нефть) и газообразном (природный газ) топливе, предназначенный для централизованного теплоснабжения различных объектов по замкнутой схеме.</w:t>
      </w:r>
    </w:p>
    <w:p w:rsidR="00097C40" w:rsidRDefault="00097C40" w:rsidP="00BC549A">
      <w:pPr>
        <w:spacing w:line="276" w:lineRule="auto"/>
        <w:ind w:firstLine="709"/>
      </w:pPr>
    </w:p>
    <w:p w:rsidR="00097C40" w:rsidRDefault="00097C40" w:rsidP="00097C40">
      <w:pPr>
        <w:suppressAutoHyphens/>
        <w:spacing w:line="276" w:lineRule="auto"/>
      </w:pPr>
      <w:r w:rsidRPr="001A01A4">
        <w:t xml:space="preserve">Таблица </w:t>
      </w:r>
      <w:r>
        <w:t>2.</w:t>
      </w:r>
      <w:r w:rsidR="003864CE">
        <w:t>5</w:t>
      </w:r>
      <w:r w:rsidRPr="001A01A4">
        <w:t xml:space="preserve"> – </w:t>
      </w:r>
      <w:r w:rsidRPr="004A7A4A">
        <w:t>Технические характеристики</w:t>
      </w:r>
      <w:r>
        <w:t xml:space="preserve"> </w:t>
      </w:r>
      <w:r w:rsidRPr="002E6B87">
        <w:t>котл</w:t>
      </w:r>
      <w:r>
        <w:t>а</w:t>
      </w:r>
      <w:r w:rsidRPr="002E6B87">
        <w:t xml:space="preserve"> </w:t>
      </w:r>
      <w:r w:rsidRPr="004A7A4A">
        <w:t>ВВД-1,8</w:t>
      </w:r>
    </w:p>
    <w:tbl>
      <w:tblPr>
        <w:tblStyle w:val="a8"/>
        <w:tblW w:w="0" w:type="auto"/>
        <w:tblLook w:val="04A0" w:firstRow="1" w:lastRow="0" w:firstColumn="1" w:lastColumn="0" w:noHBand="0" w:noVBand="1"/>
      </w:tblPr>
      <w:tblGrid>
        <w:gridCol w:w="817"/>
        <w:gridCol w:w="6132"/>
        <w:gridCol w:w="3475"/>
      </w:tblGrid>
      <w:tr w:rsidR="001062A1" w:rsidTr="001062A1">
        <w:tc>
          <w:tcPr>
            <w:tcW w:w="817" w:type="dxa"/>
            <w:vAlign w:val="center"/>
          </w:tcPr>
          <w:p w:rsidR="001062A1" w:rsidRPr="00097C40" w:rsidRDefault="001062A1" w:rsidP="00813F4C">
            <w:r w:rsidRPr="00097C40">
              <w:t>№п/п</w:t>
            </w:r>
          </w:p>
        </w:tc>
        <w:tc>
          <w:tcPr>
            <w:tcW w:w="6132" w:type="dxa"/>
            <w:vAlign w:val="center"/>
          </w:tcPr>
          <w:p w:rsidR="001062A1" w:rsidRPr="00097C40" w:rsidRDefault="001062A1" w:rsidP="00813F4C">
            <w:r w:rsidRPr="00097C40">
              <w:t>Наименование показателя</w:t>
            </w:r>
          </w:p>
        </w:tc>
        <w:tc>
          <w:tcPr>
            <w:tcW w:w="3475" w:type="dxa"/>
            <w:vAlign w:val="center"/>
          </w:tcPr>
          <w:p w:rsidR="001062A1" w:rsidRPr="00097C40" w:rsidRDefault="001062A1" w:rsidP="00813F4C">
            <w:r w:rsidRPr="00097C40">
              <w:t>Значение</w:t>
            </w:r>
          </w:p>
        </w:tc>
      </w:tr>
      <w:tr w:rsidR="001062A1" w:rsidTr="001062A1">
        <w:tc>
          <w:tcPr>
            <w:tcW w:w="817" w:type="dxa"/>
            <w:vAlign w:val="center"/>
          </w:tcPr>
          <w:p w:rsidR="001062A1" w:rsidRPr="00097C40" w:rsidRDefault="001062A1" w:rsidP="00813F4C">
            <w:r>
              <w:t>1</w:t>
            </w:r>
          </w:p>
        </w:tc>
        <w:tc>
          <w:tcPr>
            <w:tcW w:w="6132" w:type="dxa"/>
            <w:vAlign w:val="center"/>
          </w:tcPr>
          <w:p w:rsidR="001062A1" w:rsidRPr="00097C40" w:rsidRDefault="001062A1" w:rsidP="00813F4C">
            <w:pPr>
              <w:jc w:val="left"/>
            </w:pPr>
            <w:r w:rsidRPr="00097C40">
              <w:rPr>
                <w:color w:val="000000"/>
                <w:shd w:val="clear" w:color="auto" w:fill="FFFFFF"/>
              </w:rPr>
              <w:t>Расчетное давление, МПа(кгс/см2)</w:t>
            </w:r>
          </w:p>
        </w:tc>
        <w:tc>
          <w:tcPr>
            <w:tcW w:w="3475" w:type="dxa"/>
            <w:vAlign w:val="center"/>
          </w:tcPr>
          <w:p w:rsidR="001062A1" w:rsidRPr="00097C40" w:rsidRDefault="001062A1" w:rsidP="00813F4C">
            <w:pPr>
              <w:jc w:val="center"/>
            </w:pPr>
            <w:r w:rsidRPr="00097C40">
              <w:rPr>
                <w:color w:val="000000"/>
                <w:shd w:val="clear" w:color="auto" w:fill="FFFFFF"/>
              </w:rPr>
              <w:t>0,6 (6,0)</w:t>
            </w:r>
          </w:p>
        </w:tc>
      </w:tr>
      <w:tr w:rsidR="001062A1" w:rsidTr="001062A1">
        <w:tc>
          <w:tcPr>
            <w:tcW w:w="817" w:type="dxa"/>
            <w:vAlign w:val="center"/>
          </w:tcPr>
          <w:p w:rsidR="001062A1" w:rsidRPr="00097C40" w:rsidRDefault="001062A1" w:rsidP="00813F4C">
            <w:r w:rsidRPr="00097C40">
              <w:t>2</w:t>
            </w:r>
          </w:p>
        </w:tc>
        <w:tc>
          <w:tcPr>
            <w:tcW w:w="6132" w:type="dxa"/>
            <w:vAlign w:val="center"/>
          </w:tcPr>
          <w:p w:rsidR="001062A1" w:rsidRPr="00097C40" w:rsidRDefault="001062A1" w:rsidP="00813F4C">
            <w:pPr>
              <w:jc w:val="left"/>
            </w:pPr>
            <w:r w:rsidRPr="00097C40">
              <w:rPr>
                <w:color w:val="000000"/>
                <w:shd w:val="clear" w:color="auto" w:fill="FFFFFF"/>
              </w:rPr>
              <w:t>Поверхность нагрева</w:t>
            </w:r>
            <w:r>
              <w:rPr>
                <w:color w:val="000000"/>
                <w:shd w:val="clear" w:color="auto" w:fill="FFFFFF"/>
              </w:rPr>
              <w:t>,</w:t>
            </w:r>
            <w:r w:rsidRPr="00097C40">
              <w:rPr>
                <w:color w:val="000000"/>
                <w:shd w:val="clear" w:color="auto" w:fill="FFFFFF"/>
              </w:rPr>
              <w:t xml:space="preserve"> м2</w:t>
            </w:r>
          </w:p>
        </w:tc>
        <w:tc>
          <w:tcPr>
            <w:tcW w:w="3475" w:type="dxa"/>
            <w:vAlign w:val="center"/>
          </w:tcPr>
          <w:p w:rsidR="001062A1" w:rsidRPr="00097C40" w:rsidRDefault="001062A1" w:rsidP="00813F4C">
            <w:pPr>
              <w:jc w:val="center"/>
            </w:pPr>
            <w:r w:rsidRPr="00097C40">
              <w:rPr>
                <w:color w:val="000000"/>
                <w:shd w:val="clear" w:color="auto" w:fill="FFFFFF"/>
              </w:rPr>
              <w:t>57</w:t>
            </w:r>
          </w:p>
        </w:tc>
      </w:tr>
      <w:tr w:rsidR="001062A1" w:rsidTr="001062A1">
        <w:tc>
          <w:tcPr>
            <w:tcW w:w="817" w:type="dxa"/>
            <w:vAlign w:val="center"/>
          </w:tcPr>
          <w:p w:rsidR="001062A1" w:rsidRPr="00097C40" w:rsidRDefault="001062A1" w:rsidP="00813F4C">
            <w:r w:rsidRPr="00097C40">
              <w:t>3</w:t>
            </w:r>
          </w:p>
        </w:tc>
        <w:tc>
          <w:tcPr>
            <w:tcW w:w="6132" w:type="dxa"/>
            <w:vAlign w:val="center"/>
          </w:tcPr>
          <w:p w:rsidR="001062A1" w:rsidRPr="00097C40" w:rsidRDefault="001062A1" w:rsidP="00813F4C">
            <w:pPr>
              <w:jc w:val="left"/>
            </w:pPr>
            <w:r w:rsidRPr="00097C40">
              <w:rPr>
                <w:color w:val="000000"/>
                <w:shd w:val="clear" w:color="auto" w:fill="FFFFFF"/>
              </w:rPr>
              <w:t>Водяной объем</w:t>
            </w:r>
            <w:r>
              <w:rPr>
                <w:color w:val="000000"/>
                <w:shd w:val="clear" w:color="auto" w:fill="FFFFFF"/>
              </w:rPr>
              <w:t>,</w:t>
            </w:r>
            <w:r w:rsidRPr="00097C40">
              <w:rPr>
                <w:color w:val="000000"/>
                <w:shd w:val="clear" w:color="auto" w:fill="FFFFFF"/>
              </w:rPr>
              <w:t xml:space="preserve"> м3</w:t>
            </w:r>
          </w:p>
        </w:tc>
        <w:tc>
          <w:tcPr>
            <w:tcW w:w="3475" w:type="dxa"/>
            <w:vAlign w:val="center"/>
          </w:tcPr>
          <w:p w:rsidR="001062A1" w:rsidRPr="00097C40" w:rsidRDefault="001062A1" w:rsidP="00813F4C">
            <w:pPr>
              <w:jc w:val="center"/>
            </w:pPr>
            <w:r w:rsidRPr="00097C40">
              <w:rPr>
                <w:color w:val="000000"/>
                <w:shd w:val="clear" w:color="auto" w:fill="FFFFFF"/>
              </w:rPr>
              <w:t>2,3</w:t>
            </w:r>
          </w:p>
        </w:tc>
      </w:tr>
      <w:tr w:rsidR="001062A1" w:rsidTr="001062A1">
        <w:tc>
          <w:tcPr>
            <w:tcW w:w="817" w:type="dxa"/>
            <w:vAlign w:val="center"/>
          </w:tcPr>
          <w:p w:rsidR="001062A1" w:rsidRPr="00097C40" w:rsidRDefault="001062A1" w:rsidP="00813F4C">
            <w:r w:rsidRPr="00097C40">
              <w:t>4</w:t>
            </w:r>
          </w:p>
        </w:tc>
        <w:tc>
          <w:tcPr>
            <w:tcW w:w="6132" w:type="dxa"/>
            <w:vAlign w:val="center"/>
          </w:tcPr>
          <w:p w:rsidR="001062A1" w:rsidRPr="00097C40" w:rsidRDefault="001062A1" w:rsidP="00813F4C">
            <w:pPr>
              <w:jc w:val="left"/>
            </w:pPr>
            <w:r w:rsidRPr="00097C40">
              <w:rPr>
                <w:color w:val="000000"/>
                <w:shd w:val="clear" w:color="auto" w:fill="FFFFFF"/>
              </w:rPr>
              <w:t>Температура воды на выходе из котла</w:t>
            </w:r>
            <w:r>
              <w:rPr>
                <w:color w:val="000000"/>
                <w:shd w:val="clear" w:color="auto" w:fill="FFFFFF"/>
              </w:rPr>
              <w:t xml:space="preserve">, </w:t>
            </w:r>
            <w:r w:rsidRPr="00097C40">
              <w:rPr>
                <w:color w:val="000000"/>
                <w:shd w:val="clear" w:color="auto" w:fill="FFFFFF"/>
              </w:rPr>
              <w:t>не выше К (С)</w:t>
            </w:r>
          </w:p>
        </w:tc>
        <w:tc>
          <w:tcPr>
            <w:tcW w:w="3475" w:type="dxa"/>
            <w:vAlign w:val="center"/>
          </w:tcPr>
          <w:p w:rsidR="001062A1" w:rsidRPr="00097C40" w:rsidRDefault="001062A1" w:rsidP="00813F4C">
            <w:pPr>
              <w:jc w:val="center"/>
            </w:pPr>
            <w:r w:rsidRPr="00097C40">
              <w:rPr>
                <w:color w:val="000000"/>
                <w:shd w:val="clear" w:color="auto" w:fill="FFFFFF"/>
              </w:rPr>
              <w:t>388 (115)</w:t>
            </w:r>
          </w:p>
        </w:tc>
      </w:tr>
      <w:tr w:rsidR="001062A1" w:rsidTr="001062A1">
        <w:tc>
          <w:tcPr>
            <w:tcW w:w="817" w:type="dxa"/>
            <w:vAlign w:val="center"/>
          </w:tcPr>
          <w:p w:rsidR="001062A1" w:rsidRPr="00097C40" w:rsidRDefault="001062A1" w:rsidP="00813F4C">
            <w:r w:rsidRPr="00097C40">
              <w:t>5</w:t>
            </w:r>
          </w:p>
        </w:tc>
        <w:tc>
          <w:tcPr>
            <w:tcW w:w="6132" w:type="dxa"/>
            <w:vAlign w:val="center"/>
          </w:tcPr>
          <w:p w:rsidR="001062A1" w:rsidRPr="00097C40" w:rsidRDefault="001062A1" w:rsidP="00813F4C">
            <w:pPr>
              <w:jc w:val="left"/>
            </w:pPr>
            <w:r w:rsidRPr="00097C40">
              <w:rPr>
                <w:color w:val="000000"/>
                <w:shd w:val="clear" w:color="auto" w:fill="FFFFFF"/>
              </w:rPr>
              <w:t>Температура воды на входе из котла</w:t>
            </w:r>
            <w:r>
              <w:rPr>
                <w:color w:val="000000"/>
                <w:shd w:val="clear" w:color="auto" w:fill="FFFFFF"/>
              </w:rPr>
              <w:t xml:space="preserve">, </w:t>
            </w:r>
            <w:r w:rsidRPr="00097C40">
              <w:rPr>
                <w:color w:val="000000"/>
                <w:shd w:val="clear" w:color="auto" w:fill="FFFFFF"/>
              </w:rPr>
              <w:t>не выше К (С)</w:t>
            </w:r>
          </w:p>
        </w:tc>
        <w:tc>
          <w:tcPr>
            <w:tcW w:w="3475" w:type="dxa"/>
            <w:vAlign w:val="center"/>
          </w:tcPr>
          <w:p w:rsidR="001062A1" w:rsidRPr="00097C40" w:rsidRDefault="001062A1" w:rsidP="00813F4C">
            <w:pPr>
              <w:jc w:val="center"/>
            </w:pPr>
            <w:r w:rsidRPr="00097C40">
              <w:rPr>
                <w:color w:val="000000"/>
                <w:shd w:val="clear" w:color="auto" w:fill="FFFFFF"/>
              </w:rPr>
              <w:t>343(70)</w:t>
            </w:r>
          </w:p>
        </w:tc>
      </w:tr>
      <w:tr w:rsidR="001062A1" w:rsidTr="001062A1">
        <w:tc>
          <w:tcPr>
            <w:tcW w:w="817" w:type="dxa"/>
            <w:vAlign w:val="center"/>
          </w:tcPr>
          <w:p w:rsidR="001062A1" w:rsidRPr="00097C40" w:rsidRDefault="001062A1" w:rsidP="00813F4C">
            <w:r w:rsidRPr="00097C40">
              <w:t>6</w:t>
            </w:r>
          </w:p>
        </w:tc>
        <w:tc>
          <w:tcPr>
            <w:tcW w:w="6132" w:type="dxa"/>
            <w:vAlign w:val="center"/>
          </w:tcPr>
          <w:p w:rsidR="001062A1" w:rsidRPr="00097C40" w:rsidRDefault="001062A1" w:rsidP="00813F4C">
            <w:pPr>
              <w:jc w:val="left"/>
            </w:pPr>
            <w:r w:rsidRPr="00097C40">
              <w:rPr>
                <w:color w:val="000000"/>
                <w:shd w:val="clear" w:color="auto" w:fill="FFFFFF"/>
              </w:rPr>
              <w:t>Пробное давление, МПа (кгс/см2)</w:t>
            </w:r>
          </w:p>
        </w:tc>
        <w:tc>
          <w:tcPr>
            <w:tcW w:w="3475" w:type="dxa"/>
            <w:vAlign w:val="center"/>
          </w:tcPr>
          <w:p w:rsidR="001062A1" w:rsidRPr="00097C40" w:rsidRDefault="001062A1" w:rsidP="00813F4C">
            <w:pPr>
              <w:jc w:val="center"/>
            </w:pPr>
            <w:r w:rsidRPr="00097C40">
              <w:rPr>
                <w:color w:val="000000"/>
                <w:shd w:val="clear" w:color="auto" w:fill="FFFFFF"/>
              </w:rPr>
              <w:t>0,9 (9,0)</w:t>
            </w:r>
          </w:p>
        </w:tc>
      </w:tr>
      <w:tr w:rsidR="001062A1" w:rsidTr="001062A1">
        <w:tc>
          <w:tcPr>
            <w:tcW w:w="817" w:type="dxa"/>
            <w:vAlign w:val="center"/>
          </w:tcPr>
          <w:p w:rsidR="001062A1" w:rsidRPr="00097C40" w:rsidRDefault="001062A1" w:rsidP="00813F4C">
            <w:r w:rsidRPr="00097C40">
              <w:t>7</w:t>
            </w:r>
          </w:p>
        </w:tc>
        <w:tc>
          <w:tcPr>
            <w:tcW w:w="6132" w:type="dxa"/>
            <w:vAlign w:val="center"/>
          </w:tcPr>
          <w:p w:rsidR="001062A1" w:rsidRPr="00097C40" w:rsidRDefault="001062A1" w:rsidP="00813F4C">
            <w:pPr>
              <w:jc w:val="left"/>
              <w:rPr>
                <w:color w:val="000000"/>
                <w:shd w:val="clear" w:color="auto" w:fill="FFFFFF"/>
              </w:rPr>
            </w:pPr>
            <w:r w:rsidRPr="00097C40">
              <w:rPr>
                <w:color w:val="000000"/>
                <w:shd w:val="clear" w:color="auto" w:fill="FFFFFF"/>
              </w:rPr>
              <w:t>Номинальная теплопроизводительность, МВт (Гкал/час)</w:t>
            </w:r>
          </w:p>
          <w:p w:rsidR="001062A1" w:rsidRPr="00097C40" w:rsidRDefault="001062A1" w:rsidP="00813F4C">
            <w:pPr>
              <w:jc w:val="left"/>
              <w:rPr>
                <w:color w:val="000000"/>
                <w:shd w:val="clear" w:color="auto" w:fill="FFFFFF"/>
              </w:rPr>
            </w:pPr>
            <w:r w:rsidRPr="00097C40">
              <w:rPr>
                <w:color w:val="000000"/>
                <w:shd w:val="clear" w:color="auto" w:fill="FFFFFF"/>
              </w:rPr>
              <w:t>- на природном газе</w:t>
            </w:r>
          </w:p>
          <w:p w:rsidR="001062A1" w:rsidRPr="00097C40" w:rsidRDefault="001062A1" w:rsidP="00813F4C">
            <w:pPr>
              <w:jc w:val="left"/>
            </w:pPr>
            <w:r w:rsidRPr="00097C40">
              <w:rPr>
                <w:color w:val="000000"/>
                <w:shd w:val="clear" w:color="auto" w:fill="FFFFFF"/>
              </w:rPr>
              <w:t>- на жидком топливе</w:t>
            </w:r>
          </w:p>
        </w:tc>
        <w:tc>
          <w:tcPr>
            <w:tcW w:w="3475" w:type="dxa"/>
            <w:vAlign w:val="center"/>
          </w:tcPr>
          <w:p w:rsidR="001062A1" w:rsidRPr="00097C40" w:rsidRDefault="001062A1" w:rsidP="00813F4C">
            <w:pPr>
              <w:jc w:val="center"/>
            </w:pPr>
          </w:p>
          <w:p w:rsidR="001062A1" w:rsidRPr="00097C40" w:rsidRDefault="001062A1" w:rsidP="00813F4C">
            <w:pPr>
              <w:jc w:val="center"/>
              <w:rPr>
                <w:color w:val="000000"/>
                <w:shd w:val="clear" w:color="auto" w:fill="FFFFFF"/>
              </w:rPr>
            </w:pPr>
            <w:r w:rsidRPr="00097C40">
              <w:rPr>
                <w:color w:val="000000"/>
                <w:shd w:val="clear" w:color="auto" w:fill="FFFFFF"/>
              </w:rPr>
              <w:t>1,8 (1,6)</w:t>
            </w:r>
          </w:p>
          <w:p w:rsidR="001062A1" w:rsidRPr="00097C40" w:rsidRDefault="001062A1" w:rsidP="00813F4C">
            <w:pPr>
              <w:jc w:val="center"/>
            </w:pPr>
            <w:r w:rsidRPr="00097C40">
              <w:rPr>
                <w:color w:val="000000"/>
                <w:shd w:val="clear" w:color="auto" w:fill="FFFFFF"/>
              </w:rPr>
              <w:t>1,8 (1,6)</w:t>
            </w:r>
          </w:p>
        </w:tc>
      </w:tr>
      <w:tr w:rsidR="001062A1" w:rsidTr="001062A1">
        <w:tc>
          <w:tcPr>
            <w:tcW w:w="817" w:type="dxa"/>
            <w:vAlign w:val="center"/>
          </w:tcPr>
          <w:p w:rsidR="001062A1" w:rsidRPr="00097C40" w:rsidRDefault="001062A1" w:rsidP="00813F4C">
            <w:r w:rsidRPr="00097C40">
              <w:t>8</w:t>
            </w:r>
          </w:p>
        </w:tc>
        <w:tc>
          <w:tcPr>
            <w:tcW w:w="6132" w:type="dxa"/>
            <w:vAlign w:val="center"/>
          </w:tcPr>
          <w:p w:rsidR="001062A1" w:rsidRPr="00097C40" w:rsidRDefault="001062A1" w:rsidP="00813F4C">
            <w:pPr>
              <w:jc w:val="left"/>
              <w:rPr>
                <w:color w:val="000000"/>
                <w:shd w:val="clear" w:color="auto" w:fill="FFFFFF"/>
              </w:rPr>
            </w:pPr>
            <w:r w:rsidRPr="00097C40">
              <w:rPr>
                <w:color w:val="000000"/>
                <w:shd w:val="clear" w:color="auto" w:fill="FFFFFF"/>
              </w:rPr>
              <w:t>Расход топлива:</w:t>
            </w:r>
          </w:p>
          <w:p w:rsidR="001062A1" w:rsidRPr="00097C40" w:rsidRDefault="001062A1" w:rsidP="00813F4C">
            <w:pPr>
              <w:jc w:val="left"/>
              <w:rPr>
                <w:color w:val="000000"/>
                <w:shd w:val="clear" w:color="auto" w:fill="FFFFFF"/>
              </w:rPr>
            </w:pPr>
            <w:r w:rsidRPr="00097C40">
              <w:rPr>
                <w:color w:val="000000"/>
                <w:shd w:val="clear" w:color="auto" w:fill="FFFFFF"/>
              </w:rPr>
              <w:t>- природный газ Q=8 500 ккал/м3, нм3/час</w:t>
            </w:r>
          </w:p>
          <w:p w:rsidR="001062A1" w:rsidRPr="00097C40" w:rsidRDefault="001062A1" w:rsidP="00813F4C">
            <w:pPr>
              <w:jc w:val="left"/>
            </w:pPr>
            <w:r w:rsidRPr="00097C40">
              <w:rPr>
                <w:color w:val="000000"/>
                <w:shd w:val="clear" w:color="auto" w:fill="FFFFFF"/>
              </w:rPr>
              <w:t>- жидкое топливо Q=10 500 ккал/м3, нм3/час</w:t>
            </w:r>
          </w:p>
        </w:tc>
        <w:tc>
          <w:tcPr>
            <w:tcW w:w="3475" w:type="dxa"/>
            <w:vAlign w:val="center"/>
          </w:tcPr>
          <w:p w:rsidR="001062A1" w:rsidRPr="00097C40" w:rsidRDefault="001062A1" w:rsidP="00813F4C">
            <w:pPr>
              <w:jc w:val="center"/>
            </w:pPr>
          </w:p>
          <w:p w:rsidR="001062A1" w:rsidRPr="00097C40" w:rsidRDefault="001062A1" w:rsidP="00813F4C">
            <w:pPr>
              <w:jc w:val="center"/>
              <w:rPr>
                <w:color w:val="000000"/>
                <w:shd w:val="clear" w:color="auto" w:fill="FFFFFF"/>
              </w:rPr>
            </w:pPr>
            <w:r w:rsidRPr="00097C40">
              <w:rPr>
                <w:color w:val="000000"/>
                <w:shd w:val="clear" w:color="auto" w:fill="FFFFFF"/>
              </w:rPr>
              <w:t>180</w:t>
            </w:r>
          </w:p>
          <w:p w:rsidR="001062A1" w:rsidRPr="00097C40" w:rsidRDefault="001062A1" w:rsidP="00813F4C">
            <w:pPr>
              <w:jc w:val="center"/>
            </w:pPr>
            <w:r w:rsidRPr="00097C40">
              <w:rPr>
                <w:color w:val="000000"/>
                <w:shd w:val="clear" w:color="auto" w:fill="FFFFFF"/>
              </w:rPr>
              <w:t>143</w:t>
            </w:r>
          </w:p>
        </w:tc>
      </w:tr>
      <w:tr w:rsidR="001062A1" w:rsidTr="001062A1">
        <w:tc>
          <w:tcPr>
            <w:tcW w:w="817" w:type="dxa"/>
            <w:vAlign w:val="center"/>
          </w:tcPr>
          <w:p w:rsidR="001062A1" w:rsidRPr="00097C40" w:rsidRDefault="001062A1" w:rsidP="00813F4C">
            <w:r w:rsidRPr="00097C40">
              <w:t>9</w:t>
            </w:r>
          </w:p>
        </w:tc>
        <w:tc>
          <w:tcPr>
            <w:tcW w:w="6132" w:type="dxa"/>
            <w:vAlign w:val="center"/>
          </w:tcPr>
          <w:p w:rsidR="001062A1" w:rsidRPr="00097C40" w:rsidRDefault="001062A1" w:rsidP="00813F4C">
            <w:pPr>
              <w:jc w:val="left"/>
              <w:rPr>
                <w:color w:val="000000"/>
                <w:shd w:val="clear" w:color="auto" w:fill="FFFFFF"/>
              </w:rPr>
            </w:pPr>
            <w:r w:rsidRPr="00097C40">
              <w:rPr>
                <w:color w:val="000000"/>
                <w:shd w:val="clear" w:color="auto" w:fill="FFFFFF"/>
              </w:rPr>
              <w:t>КПД котла, %</w:t>
            </w:r>
            <w:r w:rsidRPr="00097C40">
              <w:rPr>
                <w:color w:val="000000"/>
              </w:rPr>
              <w:br/>
            </w:r>
            <w:r w:rsidRPr="00097C40">
              <w:rPr>
                <w:color w:val="000000"/>
                <w:shd w:val="clear" w:color="auto" w:fill="FFFFFF"/>
              </w:rPr>
              <w:t>- природный газ</w:t>
            </w:r>
          </w:p>
          <w:p w:rsidR="001062A1" w:rsidRPr="00097C40" w:rsidRDefault="001062A1" w:rsidP="00813F4C">
            <w:pPr>
              <w:jc w:val="left"/>
            </w:pPr>
            <w:r w:rsidRPr="00097C40">
              <w:rPr>
                <w:color w:val="000000"/>
                <w:shd w:val="clear" w:color="auto" w:fill="FFFFFF"/>
              </w:rPr>
              <w:t>- жидкое топливо</w:t>
            </w:r>
          </w:p>
        </w:tc>
        <w:tc>
          <w:tcPr>
            <w:tcW w:w="3475" w:type="dxa"/>
            <w:vAlign w:val="center"/>
          </w:tcPr>
          <w:p w:rsidR="001062A1" w:rsidRPr="00097C40" w:rsidRDefault="001062A1" w:rsidP="00813F4C">
            <w:pPr>
              <w:jc w:val="center"/>
              <w:rPr>
                <w:color w:val="000000"/>
                <w:shd w:val="clear" w:color="auto" w:fill="FFFFFF"/>
              </w:rPr>
            </w:pPr>
          </w:p>
          <w:p w:rsidR="001062A1" w:rsidRPr="00097C40" w:rsidRDefault="001062A1" w:rsidP="00813F4C">
            <w:pPr>
              <w:jc w:val="center"/>
              <w:rPr>
                <w:color w:val="000000"/>
                <w:shd w:val="clear" w:color="auto" w:fill="FFFFFF"/>
              </w:rPr>
            </w:pPr>
            <w:r w:rsidRPr="00097C40">
              <w:rPr>
                <w:color w:val="000000"/>
                <w:shd w:val="clear" w:color="auto" w:fill="FFFFFF"/>
              </w:rPr>
              <w:t>78</w:t>
            </w:r>
          </w:p>
          <w:p w:rsidR="001062A1" w:rsidRPr="00097C40" w:rsidRDefault="001062A1" w:rsidP="00813F4C">
            <w:pPr>
              <w:jc w:val="center"/>
            </w:pPr>
            <w:r w:rsidRPr="00097C40">
              <w:rPr>
                <w:color w:val="000000"/>
                <w:shd w:val="clear" w:color="auto" w:fill="FFFFFF"/>
              </w:rPr>
              <w:t>78</w:t>
            </w:r>
          </w:p>
        </w:tc>
      </w:tr>
      <w:tr w:rsidR="001062A1" w:rsidTr="001062A1">
        <w:tc>
          <w:tcPr>
            <w:tcW w:w="817" w:type="dxa"/>
            <w:vAlign w:val="center"/>
          </w:tcPr>
          <w:p w:rsidR="001062A1" w:rsidRPr="00097C40" w:rsidRDefault="001062A1" w:rsidP="00813F4C">
            <w:r w:rsidRPr="00097C40">
              <w:t>10</w:t>
            </w:r>
          </w:p>
        </w:tc>
        <w:tc>
          <w:tcPr>
            <w:tcW w:w="6132" w:type="dxa"/>
            <w:vAlign w:val="center"/>
          </w:tcPr>
          <w:p w:rsidR="001062A1" w:rsidRPr="00097C40" w:rsidRDefault="001062A1" w:rsidP="00813F4C">
            <w:r w:rsidRPr="00097C40">
              <w:rPr>
                <w:color w:val="000000"/>
                <w:shd w:val="clear" w:color="auto" w:fill="FFFFFF"/>
              </w:rPr>
              <w:t>Температура уходящих газов, не более С</w:t>
            </w:r>
          </w:p>
        </w:tc>
        <w:tc>
          <w:tcPr>
            <w:tcW w:w="3475" w:type="dxa"/>
            <w:vAlign w:val="center"/>
          </w:tcPr>
          <w:p w:rsidR="001062A1" w:rsidRPr="00097C40" w:rsidRDefault="001062A1" w:rsidP="00813F4C">
            <w:pPr>
              <w:jc w:val="center"/>
            </w:pPr>
            <w:r w:rsidRPr="00097C40">
              <w:rPr>
                <w:color w:val="000000"/>
                <w:shd w:val="clear" w:color="auto" w:fill="FFFFFF"/>
              </w:rPr>
              <w:t>300</w:t>
            </w:r>
          </w:p>
        </w:tc>
      </w:tr>
      <w:tr w:rsidR="001062A1" w:rsidTr="001062A1">
        <w:tc>
          <w:tcPr>
            <w:tcW w:w="817" w:type="dxa"/>
            <w:vAlign w:val="center"/>
          </w:tcPr>
          <w:p w:rsidR="001062A1" w:rsidRPr="00097C40" w:rsidRDefault="001062A1" w:rsidP="00813F4C">
            <w:r w:rsidRPr="00097C40">
              <w:t>11</w:t>
            </w:r>
          </w:p>
        </w:tc>
        <w:tc>
          <w:tcPr>
            <w:tcW w:w="6132" w:type="dxa"/>
            <w:vAlign w:val="center"/>
          </w:tcPr>
          <w:p w:rsidR="001062A1" w:rsidRPr="00097C40" w:rsidRDefault="001062A1" w:rsidP="00813F4C">
            <w:pPr>
              <w:rPr>
                <w:color w:val="000000"/>
                <w:shd w:val="clear" w:color="auto" w:fill="FFFFFF"/>
              </w:rPr>
            </w:pPr>
            <w:r w:rsidRPr="00097C40">
              <w:rPr>
                <w:color w:val="000000"/>
                <w:shd w:val="clear" w:color="auto" w:fill="FFFFFF"/>
              </w:rPr>
              <w:t>Габаритные размеры, мм</w:t>
            </w:r>
          </w:p>
          <w:p w:rsidR="001062A1" w:rsidRPr="00097C40" w:rsidRDefault="001062A1" w:rsidP="00813F4C">
            <w:pPr>
              <w:rPr>
                <w:color w:val="000000"/>
                <w:shd w:val="clear" w:color="auto" w:fill="FFFFFF"/>
              </w:rPr>
            </w:pPr>
            <w:r w:rsidRPr="00097C40">
              <w:rPr>
                <w:color w:val="000000"/>
                <w:shd w:val="clear" w:color="auto" w:fill="FFFFFF"/>
              </w:rPr>
              <w:t>- длина</w:t>
            </w:r>
          </w:p>
          <w:p w:rsidR="001062A1" w:rsidRPr="00097C40" w:rsidRDefault="001062A1" w:rsidP="00813F4C">
            <w:pPr>
              <w:rPr>
                <w:color w:val="000000"/>
                <w:shd w:val="clear" w:color="auto" w:fill="FFFFFF"/>
              </w:rPr>
            </w:pPr>
            <w:r w:rsidRPr="00097C40">
              <w:rPr>
                <w:color w:val="000000"/>
                <w:shd w:val="clear" w:color="auto" w:fill="FFFFFF"/>
              </w:rPr>
              <w:t>- ширина</w:t>
            </w:r>
          </w:p>
          <w:p w:rsidR="001062A1" w:rsidRPr="00097C40" w:rsidRDefault="001062A1" w:rsidP="00813F4C">
            <w:r w:rsidRPr="00097C40">
              <w:rPr>
                <w:color w:val="000000"/>
                <w:shd w:val="clear" w:color="auto" w:fill="FFFFFF"/>
              </w:rPr>
              <w:t>- высота</w:t>
            </w:r>
          </w:p>
        </w:tc>
        <w:tc>
          <w:tcPr>
            <w:tcW w:w="3475" w:type="dxa"/>
            <w:vAlign w:val="center"/>
          </w:tcPr>
          <w:p w:rsidR="001062A1" w:rsidRPr="00097C40" w:rsidRDefault="001062A1" w:rsidP="00813F4C">
            <w:pPr>
              <w:jc w:val="center"/>
            </w:pPr>
          </w:p>
          <w:p w:rsidR="001062A1" w:rsidRPr="00097C40" w:rsidRDefault="001062A1" w:rsidP="00813F4C">
            <w:pPr>
              <w:jc w:val="center"/>
              <w:rPr>
                <w:color w:val="000000"/>
                <w:shd w:val="clear" w:color="auto" w:fill="FFFFFF"/>
              </w:rPr>
            </w:pPr>
            <w:r w:rsidRPr="00097C40">
              <w:rPr>
                <w:color w:val="000000"/>
                <w:shd w:val="clear" w:color="auto" w:fill="FFFFFF"/>
              </w:rPr>
              <w:t>4070</w:t>
            </w:r>
          </w:p>
          <w:p w:rsidR="001062A1" w:rsidRPr="00097C40" w:rsidRDefault="001062A1" w:rsidP="00813F4C">
            <w:pPr>
              <w:jc w:val="center"/>
              <w:rPr>
                <w:color w:val="000000"/>
                <w:shd w:val="clear" w:color="auto" w:fill="FFFFFF"/>
              </w:rPr>
            </w:pPr>
            <w:r w:rsidRPr="00097C40">
              <w:rPr>
                <w:color w:val="000000"/>
                <w:shd w:val="clear" w:color="auto" w:fill="FFFFFF"/>
              </w:rPr>
              <w:t>2200</w:t>
            </w:r>
          </w:p>
          <w:p w:rsidR="001062A1" w:rsidRPr="00097C40" w:rsidRDefault="001062A1" w:rsidP="00813F4C">
            <w:pPr>
              <w:jc w:val="center"/>
            </w:pPr>
            <w:r w:rsidRPr="00097C40">
              <w:rPr>
                <w:color w:val="000000"/>
                <w:shd w:val="clear" w:color="auto" w:fill="FFFFFF"/>
              </w:rPr>
              <w:t>2500</w:t>
            </w:r>
          </w:p>
        </w:tc>
      </w:tr>
      <w:tr w:rsidR="001062A1" w:rsidTr="001062A1">
        <w:tc>
          <w:tcPr>
            <w:tcW w:w="817" w:type="dxa"/>
            <w:vAlign w:val="center"/>
          </w:tcPr>
          <w:p w:rsidR="001062A1" w:rsidRPr="00097C40" w:rsidRDefault="001062A1" w:rsidP="00813F4C">
            <w:r w:rsidRPr="00097C40">
              <w:t>14</w:t>
            </w:r>
          </w:p>
        </w:tc>
        <w:tc>
          <w:tcPr>
            <w:tcW w:w="6132" w:type="dxa"/>
            <w:vAlign w:val="center"/>
          </w:tcPr>
          <w:p w:rsidR="001062A1" w:rsidRPr="00097C40" w:rsidRDefault="001062A1" w:rsidP="00813F4C">
            <w:r w:rsidRPr="00097C40">
              <w:rPr>
                <w:color w:val="000000"/>
                <w:shd w:val="clear" w:color="auto" w:fill="FFFFFF"/>
              </w:rPr>
              <w:t>Масса котла, кг</w:t>
            </w:r>
          </w:p>
        </w:tc>
        <w:tc>
          <w:tcPr>
            <w:tcW w:w="3475" w:type="dxa"/>
            <w:vAlign w:val="center"/>
          </w:tcPr>
          <w:p w:rsidR="001062A1" w:rsidRPr="00097C40" w:rsidRDefault="001062A1" w:rsidP="00813F4C">
            <w:pPr>
              <w:jc w:val="center"/>
            </w:pPr>
            <w:r w:rsidRPr="00097C40">
              <w:rPr>
                <w:color w:val="000000"/>
                <w:shd w:val="clear" w:color="auto" w:fill="FFFFFF"/>
              </w:rPr>
              <w:t>7200</w:t>
            </w:r>
          </w:p>
        </w:tc>
      </w:tr>
    </w:tbl>
    <w:p w:rsidR="00097C40" w:rsidRDefault="00097C40" w:rsidP="00BC549A">
      <w:pPr>
        <w:spacing w:line="276" w:lineRule="auto"/>
        <w:ind w:firstLine="709"/>
      </w:pPr>
    </w:p>
    <w:p w:rsidR="008C4999" w:rsidRDefault="008C4999" w:rsidP="008C4999">
      <w:pPr>
        <w:spacing w:line="276" w:lineRule="auto"/>
        <w:ind w:firstLine="708"/>
      </w:pPr>
      <w:r>
        <w:t>Котлы НР-18 предназначены для работы на жидком, твёрдом и газообразном топливе с применением искусственного дутья. Стальные водотрубные котлы НР-18 и НР-17 предназначаются для теплоснабжения промышленных и гражданских зданий. Водогрейные котлы НР-18 и НР-17 изготовляются на давление 5 кг/см</w:t>
      </w:r>
      <w:r w:rsidRPr="00F002AC">
        <w:rPr>
          <w:vertAlign w:val="superscript"/>
        </w:rPr>
        <w:t>2</w:t>
      </w:r>
      <w:r>
        <w:t xml:space="preserve"> для температуры воды 4-100°С. Котлы могут быть использованы также в качестве паровых низкого давления до 0,7 кг/см</w:t>
      </w:r>
      <w:r w:rsidRPr="00F002AC">
        <w:rPr>
          <w:vertAlign w:val="superscript"/>
        </w:rPr>
        <w:t>2</w:t>
      </w:r>
      <w:r>
        <w:t>. Котлы конструируются без барабанов и выполняются из предварительно изогнутых или прямых сваренных труб. Состоят из двух пакетов – правого и левого. Пакеты могут быть разной длины в зависимости от теплопроизводительности котла. Пакеты котла свариваются из отдельных секций, каждая из которых состоит из трёх вертикальных стальных бесшовных труб диаметром 89 мм.</w:t>
      </w:r>
    </w:p>
    <w:p w:rsidR="004574EC" w:rsidRDefault="004574EC"/>
    <w:p w:rsidR="008C4999" w:rsidRDefault="008C4999" w:rsidP="008C4999">
      <w:pPr>
        <w:spacing w:line="276" w:lineRule="auto"/>
      </w:pPr>
      <w:r w:rsidRPr="00362D17">
        <w:rPr>
          <w:spacing w:val="1"/>
          <w:szCs w:val="28"/>
        </w:rPr>
        <w:lastRenderedPageBreak/>
        <w:t xml:space="preserve">Таблица </w:t>
      </w:r>
      <w:r>
        <w:rPr>
          <w:spacing w:val="1"/>
          <w:szCs w:val="28"/>
        </w:rPr>
        <w:t>2.</w:t>
      </w:r>
      <w:r w:rsidR="003864CE">
        <w:rPr>
          <w:spacing w:val="1"/>
          <w:szCs w:val="28"/>
        </w:rPr>
        <w:t>6</w:t>
      </w:r>
      <w:r>
        <w:rPr>
          <w:spacing w:val="1"/>
          <w:szCs w:val="28"/>
        </w:rPr>
        <w:t xml:space="preserve"> –</w:t>
      </w:r>
      <w:r w:rsidRPr="00362D17">
        <w:rPr>
          <w:spacing w:val="1"/>
          <w:szCs w:val="28"/>
        </w:rPr>
        <w:t xml:space="preserve"> </w:t>
      </w:r>
      <w:r w:rsidRPr="00A15C08">
        <w:t>Техническая характеристика водогрейного стального секционного трубчатого котла НР-18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94"/>
        <w:gridCol w:w="1970"/>
        <w:gridCol w:w="2860"/>
      </w:tblGrid>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pPr>
              <w:jc w:val="center"/>
            </w:pPr>
            <w:r w:rsidRPr="00750F51">
              <w:t>Характеристика</w:t>
            </w:r>
          </w:p>
        </w:tc>
        <w:tc>
          <w:tcPr>
            <w:tcW w:w="945" w:type="pct"/>
            <w:shd w:val="clear" w:color="auto" w:fill="auto"/>
            <w:tcMar>
              <w:top w:w="0" w:type="dxa"/>
              <w:left w:w="108" w:type="dxa"/>
              <w:bottom w:w="0" w:type="dxa"/>
              <w:right w:w="108" w:type="dxa"/>
            </w:tcMar>
            <w:vAlign w:val="center"/>
            <w:hideMark/>
          </w:tcPr>
          <w:p w:rsidR="008C4999" w:rsidRPr="00750F51" w:rsidRDefault="008C4999" w:rsidP="008C4999">
            <w:pPr>
              <w:jc w:val="center"/>
            </w:pPr>
            <w:r w:rsidRPr="00750F51">
              <w:t xml:space="preserve">Ед. изм. </w:t>
            </w:r>
          </w:p>
        </w:tc>
        <w:tc>
          <w:tcPr>
            <w:tcW w:w="1372" w:type="pct"/>
            <w:shd w:val="clear" w:color="auto" w:fill="auto"/>
            <w:tcMar>
              <w:top w:w="0" w:type="dxa"/>
              <w:left w:w="108" w:type="dxa"/>
              <w:bottom w:w="0" w:type="dxa"/>
              <w:right w:w="108" w:type="dxa"/>
            </w:tcMar>
            <w:vAlign w:val="center"/>
            <w:hideMark/>
          </w:tcPr>
          <w:p w:rsidR="008C4999" w:rsidRPr="00750F51" w:rsidRDefault="008C4999" w:rsidP="008C4999">
            <w:r w:rsidRPr="00750F51">
              <w:t>Параметр</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Производительность</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Гкал/час</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0,65</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Поверхность нагрева котла</w:t>
            </w:r>
          </w:p>
          <w:p w:rsidR="008C4999" w:rsidRPr="00750F51" w:rsidRDefault="008C4999" w:rsidP="008C4999">
            <w:r w:rsidRPr="00750F51">
              <w:t>- 16 секций</w:t>
            </w:r>
          </w:p>
          <w:p w:rsidR="008C4999" w:rsidRPr="00750F51" w:rsidRDefault="008C4999" w:rsidP="008C4999">
            <w:r w:rsidRPr="00750F51">
              <w:t>- 24 секции</w:t>
            </w:r>
          </w:p>
          <w:p w:rsidR="008C4999" w:rsidRPr="00750F51" w:rsidRDefault="008C4999" w:rsidP="008C4999">
            <w:r w:rsidRPr="00750F51">
              <w:t>- 32 секции</w:t>
            </w:r>
          </w:p>
        </w:tc>
        <w:tc>
          <w:tcPr>
            <w:tcW w:w="945" w:type="pct"/>
            <w:shd w:val="clear" w:color="auto" w:fill="auto"/>
            <w:noWrap/>
            <w:tcMar>
              <w:top w:w="0" w:type="dxa"/>
              <w:left w:w="108" w:type="dxa"/>
              <w:bottom w:w="0" w:type="dxa"/>
              <w:right w:w="108" w:type="dxa"/>
            </w:tcMar>
            <w:hideMark/>
          </w:tcPr>
          <w:p w:rsidR="008C4999" w:rsidRPr="00750F51" w:rsidRDefault="008C4999" w:rsidP="008C4999">
            <w:pPr>
              <w:jc w:val="center"/>
            </w:pPr>
            <w:r w:rsidRPr="00750F51">
              <w:t> </w:t>
            </w:r>
          </w:p>
          <w:p w:rsidR="008C4999" w:rsidRPr="00750F51" w:rsidRDefault="008C4999" w:rsidP="008C4999">
            <w:pPr>
              <w:jc w:val="center"/>
            </w:pPr>
            <w:r w:rsidRPr="00750F51">
              <w:t>м</w:t>
            </w:r>
            <w:r w:rsidRPr="00750F51">
              <w:rPr>
                <w:vertAlign w:val="superscript"/>
              </w:rPr>
              <w:t xml:space="preserve">2 </w:t>
            </w:r>
          </w:p>
          <w:p w:rsidR="008C4999" w:rsidRPr="00750F51" w:rsidRDefault="008C4999" w:rsidP="008C4999">
            <w:pPr>
              <w:jc w:val="center"/>
            </w:pPr>
            <w:r w:rsidRPr="00750F51">
              <w:t>м</w:t>
            </w:r>
            <w:r w:rsidRPr="00750F51">
              <w:rPr>
                <w:vertAlign w:val="superscript"/>
              </w:rPr>
              <w:t>2</w:t>
            </w:r>
          </w:p>
          <w:p w:rsidR="008C4999" w:rsidRPr="00750F51" w:rsidRDefault="008C4999" w:rsidP="008C4999">
            <w:pPr>
              <w:jc w:val="center"/>
            </w:pPr>
            <w:r w:rsidRPr="00750F51">
              <w:t>м</w:t>
            </w:r>
            <w:r w:rsidRPr="00750F51">
              <w:rPr>
                <w:vertAlign w:val="superscript"/>
              </w:rPr>
              <w:t>2</w:t>
            </w:r>
          </w:p>
        </w:tc>
        <w:tc>
          <w:tcPr>
            <w:tcW w:w="1372" w:type="pct"/>
            <w:shd w:val="clear" w:color="auto" w:fill="auto"/>
            <w:noWrap/>
            <w:tcMar>
              <w:top w:w="0" w:type="dxa"/>
              <w:left w:w="108" w:type="dxa"/>
              <w:bottom w:w="0" w:type="dxa"/>
              <w:right w:w="108" w:type="dxa"/>
            </w:tcMar>
            <w:hideMark/>
          </w:tcPr>
          <w:p w:rsidR="008C4999" w:rsidRPr="00750F51" w:rsidRDefault="008C4999" w:rsidP="008C4999">
            <w:pPr>
              <w:jc w:val="center"/>
            </w:pPr>
            <w:r w:rsidRPr="00750F51">
              <w:t> </w:t>
            </w:r>
          </w:p>
          <w:p w:rsidR="008C4999" w:rsidRPr="00750F51" w:rsidRDefault="008C4999" w:rsidP="008C4999">
            <w:pPr>
              <w:jc w:val="center"/>
            </w:pPr>
            <w:r w:rsidRPr="00750F51">
              <w:t>27,0</w:t>
            </w:r>
          </w:p>
          <w:p w:rsidR="008C4999" w:rsidRPr="00750F51" w:rsidRDefault="008C4999" w:rsidP="008C4999">
            <w:pPr>
              <w:jc w:val="center"/>
            </w:pPr>
            <w:r w:rsidRPr="00750F51">
              <w:t>40,0</w:t>
            </w:r>
          </w:p>
          <w:p w:rsidR="008C4999" w:rsidRPr="00750F51" w:rsidRDefault="008C4999" w:rsidP="008C4999">
            <w:pPr>
              <w:jc w:val="center"/>
            </w:pPr>
            <w:r w:rsidRPr="00750F51">
              <w:t>53,0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 xml:space="preserve">Объем котла (32 секции): </w:t>
            </w:r>
          </w:p>
          <w:p w:rsidR="008C4999" w:rsidRPr="00750F51" w:rsidRDefault="008C4999" w:rsidP="008C4999">
            <w:r w:rsidRPr="00750F51">
              <w:t>- полный</w:t>
            </w:r>
          </w:p>
          <w:p w:rsidR="008C4999" w:rsidRPr="00750F51" w:rsidRDefault="008C4999" w:rsidP="008C4999">
            <w:r w:rsidRPr="00750F51">
              <w:t>- секций</w:t>
            </w:r>
          </w:p>
        </w:tc>
        <w:tc>
          <w:tcPr>
            <w:tcW w:w="945" w:type="pct"/>
            <w:shd w:val="clear" w:color="auto" w:fill="auto"/>
            <w:noWrap/>
            <w:tcMar>
              <w:top w:w="0" w:type="dxa"/>
              <w:left w:w="108" w:type="dxa"/>
              <w:bottom w:w="0" w:type="dxa"/>
              <w:right w:w="108" w:type="dxa"/>
            </w:tcMar>
            <w:hideMark/>
          </w:tcPr>
          <w:p w:rsidR="008C4999" w:rsidRPr="00750F51" w:rsidRDefault="008C4999" w:rsidP="008C4999">
            <w:pPr>
              <w:jc w:val="center"/>
            </w:pPr>
            <w:r w:rsidRPr="00750F51">
              <w:t> </w:t>
            </w:r>
          </w:p>
          <w:p w:rsidR="008C4999" w:rsidRPr="00750F51" w:rsidRDefault="008C4999" w:rsidP="008C4999">
            <w:pPr>
              <w:jc w:val="center"/>
            </w:pPr>
            <w:r w:rsidRPr="00750F51">
              <w:t>м</w:t>
            </w:r>
            <w:r w:rsidRPr="00750F51">
              <w:rPr>
                <w:vertAlign w:val="superscript"/>
              </w:rPr>
              <w:t>3</w:t>
            </w:r>
          </w:p>
          <w:p w:rsidR="008C4999" w:rsidRPr="00750F51" w:rsidRDefault="008C4999" w:rsidP="008C4999">
            <w:pPr>
              <w:jc w:val="center"/>
            </w:pPr>
            <w:r w:rsidRPr="00750F51">
              <w:t>м</w:t>
            </w:r>
            <w:r w:rsidRPr="00750F51">
              <w:rPr>
                <w:vertAlign w:val="superscript"/>
              </w:rPr>
              <w:t>3</w:t>
            </w:r>
          </w:p>
        </w:tc>
        <w:tc>
          <w:tcPr>
            <w:tcW w:w="1372" w:type="pct"/>
            <w:shd w:val="clear" w:color="auto" w:fill="auto"/>
            <w:noWrap/>
            <w:tcMar>
              <w:top w:w="0" w:type="dxa"/>
              <w:left w:w="108" w:type="dxa"/>
              <w:bottom w:w="0" w:type="dxa"/>
              <w:right w:w="108" w:type="dxa"/>
            </w:tcMar>
            <w:hideMark/>
          </w:tcPr>
          <w:p w:rsidR="008C4999" w:rsidRPr="00750F51" w:rsidRDefault="008C4999" w:rsidP="008C4999">
            <w:pPr>
              <w:jc w:val="center"/>
            </w:pPr>
            <w:r w:rsidRPr="00750F51">
              <w:t> </w:t>
            </w:r>
          </w:p>
          <w:p w:rsidR="008C4999" w:rsidRPr="00750F51" w:rsidRDefault="008C4999" w:rsidP="008C4999">
            <w:pPr>
              <w:jc w:val="center"/>
            </w:pPr>
            <w:r w:rsidRPr="00750F51">
              <w:t>1,27</w:t>
            </w:r>
          </w:p>
          <w:p w:rsidR="008C4999" w:rsidRPr="00750F51" w:rsidRDefault="008C4999" w:rsidP="008C4999">
            <w:pPr>
              <w:jc w:val="center"/>
            </w:pPr>
            <w:r w:rsidRPr="00750F51">
              <w:t>0,07</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Коллектор входной из труб</w:t>
            </w:r>
          </w:p>
          <w:p w:rsidR="008C4999" w:rsidRPr="00750F51" w:rsidRDefault="008C4999" w:rsidP="008C4999">
            <w:r w:rsidRPr="00750F51">
              <w:t>- диаметр</w:t>
            </w:r>
          </w:p>
          <w:p w:rsidR="008C4999" w:rsidRPr="00750F51" w:rsidRDefault="008C4999" w:rsidP="008C4999">
            <w:r w:rsidRPr="00750F51">
              <w:t>- толщина стенки</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p w:rsidR="008C4999" w:rsidRPr="00750F51" w:rsidRDefault="008C4999" w:rsidP="008C4999">
            <w:pPr>
              <w:jc w:val="center"/>
            </w:pPr>
            <w:r w:rsidRPr="00750F51">
              <w:t>мм</w:t>
            </w:r>
          </w:p>
          <w:p w:rsidR="008C4999" w:rsidRPr="00750F51" w:rsidRDefault="008C4999" w:rsidP="008C4999">
            <w:pPr>
              <w:jc w:val="center"/>
            </w:pPr>
            <w:r w:rsidRPr="00750F51">
              <w:t>мм</w:t>
            </w:r>
          </w:p>
        </w:tc>
        <w:tc>
          <w:tcPr>
            <w:tcW w:w="1372" w:type="pct"/>
            <w:shd w:val="clear" w:color="auto" w:fill="auto"/>
            <w:noWrap/>
            <w:tcMar>
              <w:top w:w="0" w:type="dxa"/>
              <w:left w:w="108" w:type="dxa"/>
              <w:bottom w:w="0" w:type="dxa"/>
              <w:right w:w="108" w:type="dxa"/>
            </w:tcMar>
            <w:hideMark/>
          </w:tcPr>
          <w:p w:rsidR="008C4999" w:rsidRPr="00750F51" w:rsidRDefault="008C4999" w:rsidP="008C4999">
            <w:pPr>
              <w:jc w:val="center"/>
            </w:pPr>
            <w:r w:rsidRPr="00750F51">
              <w:t> </w:t>
            </w:r>
          </w:p>
          <w:p w:rsidR="008C4999" w:rsidRPr="00750F51" w:rsidRDefault="008C4999" w:rsidP="008C4999">
            <w:pPr>
              <w:jc w:val="center"/>
            </w:pPr>
            <w:r w:rsidRPr="00750F51">
              <w:t>159</w:t>
            </w:r>
          </w:p>
          <w:p w:rsidR="008C4999" w:rsidRPr="00750F51" w:rsidRDefault="008C4999" w:rsidP="008C4999">
            <w:pPr>
              <w:jc w:val="center"/>
            </w:pPr>
            <w:r w:rsidRPr="00750F51">
              <w:t>4,0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Коллектор котла из труб</w:t>
            </w:r>
          </w:p>
          <w:p w:rsidR="008C4999" w:rsidRPr="00750F51" w:rsidRDefault="008C4999" w:rsidP="008C4999">
            <w:r w:rsidRPr="00750F51">
              <w:t>- диаметр</w:t>
            </w:r>
          </w:p>
          <w:p w:rsidR="008C4999" w:rsidRPr="00750F51" w:rsidRDefault="008C4999" w:rsidP="008C4999">
            <w:r w:rsidRPr="00750F51">
              <w:t>- толщина стенки</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p w:rsidR="008C4999" w:rsidRPr="00750F51" w:rsidRDefault="008C4999" w:rsidP="008C4999">
            <w:pPr>
              <w:jc w:val="center"/>
            </w:pPr>
            <w:r w:rsidRPr="00750F51">
              <w:t>мм</w:t>
            </w:r>
          </w:p>
          <w:p w:rsidR="008C4999" w:rsidRPr="00750F51" w:rsidRDefault="008C4999" w:rsidP="008C4999">
            <w:pPr>
              <w:jc w:val="center"/>
            </w:pPr>
            <w:r w:rsidRPr="00750F51">
              <w:t>мм</w:t>
            </w:r>
          </w:p>
        </w:tc>
        <w:tc>
          <w:tcPr>
            <w:tcW w:w="1372" w:type="pct"/>
            <w:shd w:val="clear" w:color="auto" w:fill="auto"/>
            <w:noWrap/>
            <w:tcMar>
              <w:top w:w="0" w:type="dxa"/>
              <w:left w:w="108" w:type="dxa"/>
              <w:bottom w:w="0" w:type="dxa"/>
              <w:right w:w="108" w:type="dxa"/>
            </w:tcMar>
            <w:hideMark/>
          </w:tcPr>
          <w:p w:rsidR="008C4999" w:rsidRPr="00750F51" w:rsidRDefault="008C4999" w:rsidP="008C4999">
            <w:pPr>
              <w:jc w:val="center"/>
            </w:pPr>
            <w:r w:rsidRPr="00750F51">
              <w:t> </w:t>
            </w:r>
          </w:p>
          <w:p w:rsidR="008C4999" w:rsidRPr="00750F51" w:rsidRDefault="008C4999" w:rsidP="008C4999">
            <w:pPr>
              <w:jc w:val="center"/>
            </w:pPr>
            <w:r w:rsidRPr="00750F51">
              <w:t>108</w:t>
            </w:r>
          </w:p>
          <w:p w:rsidR="008C4999" w:rsidRPr="00750F51" w:rsidRDefault="008C4999" w:rsidP="008C4999">
            <w:pPr>
              <w:jc w:val="center"/>
            </w:pPr>
            <w:r w:rsidRPr="00750F51">
              <w:t>4,0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 xml:space="preserve">Секции котла из труб </w:t>
            </w:r>
          </w:p>
          <w:p w:rsidR="008C4999" w:rsidRPr="00750F51" w:rsidRDefault="008C4999" w:rsidP="008C4999">
            <w:r w:rsidRPr="00750F51">
              <w:t xml:space="preserve">- диаметр </w:t>
            </w:r>
          </w:p>
          <w:p w:rsidR="008C4999" w:rsidRPr="00750F51" w:rsidRDefault="008C4999" w:rsidP="008C4999">
            <w:r w:rsidRPr="00750F51">
              <w:t>- толщина стенки</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p w:rsidR="008C4999" w:rsidRPr="00750F51" w:rsidRDefault="008C4999" w:rsidP="008C4999">
            <w:pPr>
              <w:jc w:val="center"/>
            </w:pPr>
            <w:r w:rsidRPr="00750F51">
              <w:t>мм</w:t>
            </w:r>
          </w:p>
          <w:p w:rsidR="008C4999" w:rsidRPr="00750F51" w:rsidRDefault="008C4999" w:rsidP="008C4999">
            <w:pPr>
              <w:jc w:val="center"/>
            </w:pPr>
            <w:r w:rsidRPr="00750F51">
              <w:t>мм</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p w:rsidR="008C4999" w:rsidRPr="00750F51" w:rsidRDefault="008C4999" w:rsidP="008C4999">
            <w:pPr>
              <w:jc w:val="center"/>
            </w:pPr>
            <w:r w:rsidRPr="00750F51">
              <w:t>89</w:t>
            </w:r>
          </w:p>
          <w:p w:rsidR="008C4999" w:rsidRPr="00750F51" w:rsidRDefault="008C4999" w:rsidP="008C4999">
            <w:pPr>
              <w:jc w:val="center"/>
            </w:pPr>
            <w:r w:rsidRPr="00750F51">
              <w:t>3,5</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Рабочее давление</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кг/см</w:t>
            </w:r>
            <w:r w:rsidRPr="00750F51">
              <w:rPr>
                <w:vertAlign w:val="superscript"/>
              </w:rPr>
              <w:t>2</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7,0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Пробное давление</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кг/см</w:t>
            </w:r>
            <w:r w:rsidRPr="00750F51">
              <w:rPr>
                <w:vertAlign w:val="superscript"/>
              </w:rPr>
              <w:t>2</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9,0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Расчётная температура воды</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rPr>
                <w:vertAlign w:val="superscript"/>
              </w:rPr>
              <w:t>0</w:t>
            </w:r>
            <w:r w:rsidRPr="00750F51">
              <w:t>С</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70/115</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КПД котла, не менее</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70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Масса</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кг</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2100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 xml:space="preserve">Габариты: </w:t>
            </w:r>
          </w:p>
          <w:p w:rsidR="008C4999" w:rsidRPr="00750F51" w:rsidRDefault="008C4999" w:rsidP="008C4999">
            <w:r w:rsidRPr="00750F51">
              <w:t>- длина  32/24/16 секций</w:t>
            </w:r>
          </w:p>
          <w:p w:rsidR="008C4999" w:rsidRPr="00750F51" w:rsidRDefault="008C4999" w:rsidP="008C4999">
            <w:r w:rsidRPr="00750F51">
              <w:t>- ширина</w:t>
            </w:r>
          </w:p>
          <w:p w:rsidR="008C4999" w:rsidRPr="00750F51" w:rsidRDefault="008C4999" w:rsidP="008C4999">
            <w:r w:rsidRPr="00750F51">
              <w:t>- высота</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p w:rsidR="008C4999" w:rsidRPr="00750F51" w:rsidRDefault="008C4999" w:rsidP="008C4999">
            <w:pPr>
              <w:jc w:val="center"/>
            </w:pPr>
            <w:r w:rsidRPr="00750F51">
              <w:t>мм</w:t>
            </w:r>
          </w:p>
          <w:p w:rsidR="008C4999" w:rsidRPr="00750F51" w:rsidRDefault="008C4999" w:rsidP="008C4999">
            <w:pPr>
              <w:jc w:val="center"/>
            </w:pPr>
            <w:r w:rsidRPr="00750F51">
              <w:t>мм</w:t>
            </w:r>
          </w:p>
          <w:p w:rsidR="008C4999" w:rsidRPr="00750F51" w:rsidRDefault="008C4999" w:rsidP="008C4999">
            <w:pPr>
              <w:jc w:val="center"/>
            </w:pPr>
            <w:r w:rsidRPr="00750F51">
              <w:t>мм</w:t>
            </w:r>
          </w:p>
        </w:tc>
        <w:tc>
          <w:tcPr>
            <w:tcW w:w="1372"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p w:rsidR="008C4999" w:rsidRPr="00750F51" w:rsidRDefault="008C4999" w:rsidP="008C4999">
            <w:pPr>
              <w:jc w:val="center"/>
            </w:pPr>
            <w:r w:rsidRPr="00750F51">
              <w:t>2600/1950/1300</w:t>
            </w:r>
          </w:p>
          <w:p w:rsidR="008C4999" w:rsidRPr="00750F51" w:rsidRDefault="008C4999" w:rsidP="008C4999">
            <w:pPr>
              <w:jc w:val="center"/>
            </w:pPr>
            <w:r w:rsidRPr="00750F51">
              <w:t>2400</w:t>
            </w:r>
          </w:p>
          <w:p w:rsidR="008C4999" w:rsidRPr="00750F51" w:rsidRDefault="008C4999" w:rsidP="008C4999">
            <w:pPr>
              <w:jc w:val="center"/>
            </w:pPr>
            <w:r w:rsidRPr="00750F51">
              <w:t>1800</w:t>
            </w:r>
          </w:p>
        </w:tc>
      </w:tr>
      <w:tr w:rsidR="008C4999" w:rsidRPr="00750F51" w:rsidTr="008C4999">
        <w:tc>
          <w:tcPr>
            <w:tcW w:w="2683" w:type="pct"/>
            <w:shd w:val="clear" w:color="auto" w:fill="auto"/>
            <w:tcMar>
              <w:top w:w="0" w:type="dxa"/>
              <w:left w:w="108" w:type="dxa"/>
              <w:bottom w:w="0" w:type="dxa"/>
              <w:right w:w="108" w:type="dxa"/>
            </w:tcMar>
            <w:vAlign w:val="center"/>
            <w:hideMark/>
          </w:tcPr>
          <w:p w:rsidR="008C4999" w:rsidRPr="00750F51" w:rsidRDefault="008C4999" w:rsidP="008C4999">
            <w:r w:rsidRPr="00750F51">
              <w:t>вид топлива</w:t>
            </w:r>
          </w:p>
        </w:tc>
        <w:tc>
          <w:tcPr>
            <w:tcW w:w="945" w:type="pct"/>
            <w:shd w:val="clear" w:color="auto" w:fill="auto"/>
            <w:noWrap/>
            <w:tcMar>
              <w:top w:w="0" w:type="dxa"/>
              <w:left w:w="108" w:type="dxa"/>
              <w:bottom w:w="0" w:type="dxa"/>
              <w:right w:w="108" w:type="dxa"/>
            </w:tcMar>
            <w:vAlign w:val="center"/>
            <w:hideMark/>
          </w:tcPr>
          <w:p w:rsidR="008C4999" w:rsidRPr="00750F51" w:rsidRDefault="008C4999" w:rsidP="008C4999">
            <w:pPr>
              <w:jc w:val="center"/>
            </w:pPr>
            <w:r w:rsidRPr="00750F51">
              <w:t> </w:t>
            </w:r>
          </w:p>
        </w:tc>
        <w:tc>
          <w:tcPr>
            <w:tcW w:w="1372" w:type="pct"/>
            <w:shd w:val="clear" w:color="auto" w:fill="auto"/>
            <w:noWrap/>
            <w:tcMar>
              <w:top w:w="0" w:type="dxa"/>
              <w:left w:w="28" w:type="dxa"/>
              <w:bottom w:w="0" w:type="dxa"/>
              <w:right w:w="28" w:type="dxa"/>
            </w:tcMar>
            <w:vAlign w:val="center"/>
            <w:hideMark/>
          </w:tcPr>
          <w:p w:rsidR="008C4999" w:rsidRPr="00750F51" w:rsidRDefault="008C4999" w:rsidP="008C4999">
            <w:pPr>
              <w:jc w:val="center"/>
            </w:pPr>
            <w:r w:rsidRPr="00750F51">
              <w:t>Уголь, газ, мазут</w:t>
            </w:r>
          </w:p>
        </w:tc>
      </w:tr>
    </w:tbl>
    <w:p w:rsidR="008C4999" w:rsidRDefault="008C4999" w:rsidP="00BC549A">
      <w:pPr>
        <w:spacing w:line="276" w:lineRule="auto"/>
        <w:ind w:firstLine="709"/>
      </w:pPr>
    </w:p>
    <w:p w:rsidR="008C4999" w:rsidRDefault="008C4999" w:rsidP="008C4999">
      <w:pPr>
        <w:spacing w:line="276" w:lineRule="auto"/>
        <w:ind w:firstLine="708"/>
      </w:pPr>
      <w:r>
        <w:t>Газовые котлы КЧМ-5-К – напольные чугунные аппараты, предназначенные для установки в небольших системах отопления помещений хозяйственно-бытового назначения площадью от 230 до 960 м</w:t>
      </w:r>
      <w:r>
        <w:rPr>
          <w:vertAlign w:val="superscript"/>
        </w:rPr>
        <w:t>2</w:t>
      </w:r>
      <w:r>
        <w:t>. Котлы изготавливаются мощностью от 27 до 96 кВт.</w:t>
      </w:r>
    </w:p>
    <w:p w:rsidR="008C4999" w:rsidRDefault="008C4999" w:rsidP="008C4999">
      <w:pPr>
        <w:spacing w:line="276" w:lineRule="auto"/>
        <w:ind w:firstLine="708"/>
      </w:pPr>
      <w:r>
        <w:t>Основным преимуществом газовых котлов КЧМ-5 является универсальность. В базовой комплектации котлы комплектуются горелкой и газовой автоматикой для работы на природном газе. При установке дополнительного оборудования котлы имеют возможность работать на сжиженном газе, на твердом топливе, на дизельном топливе и на отработанном масле.</w:t>
      </w:r>
    </w:p>
    <w:p w:rsidR="008C4999" w:rsidRDefault="008C4999" w:rsidP="008C4999">
      <w:pPr>
        <w:spacing w:line="276" w:lineRule="auto"/>
        <w:ind w:firstLine="708"/>
      </w:pPr>
      <w:r>
        <w:t>Котлы комплектуются двумя видами автоматик – САБК, КАРЭ. САБК – электронезависимая автоматика, КАРЭ – электрозависимая. КАРЭ обладает более хорошими эксплуатационными характеристиками, что приводит к существенной экономии газа.</w:t>
      </w:r>
    </w:p>
    <w:p w:rsidR="008C4999" w:rsidRDefault="008C4999" w:rsidP="008C4999">
      <w:pPr>
        <w:spacing w:line="276" w:lineRule="auto"/>
        <w:ind w:firstLine="708"/>
      </w:pPr>
      <w:r>
        <w:t>В задней секции котла КЧМ-5 в верхней части находится патрубок дымохода и фланец отопительной воды, в нижней части имеется фланец обратной воды. К передней секции прикреплены крышка чистки конвективных поверхностей дымохода, загрузочная, шуровочная и зольниковая дверцы. Шуровочная дверца отделена от топки щитком.</w:t>
      </w:r>
    </w:p>
    <w:p w:rsidR="008C4999" w:rsidRDefault="008C4999" w:rsidP="008C4999">
      <w:pPr>
        <w:spacing w:line="276" w:lineRule="auto"/>
        <w:ind w:firstLine="708"/>
      </w:pPr>
      <w:r>
        <w:t>Пакет котла изолирован безвредной для здоровья минеральной изоляцией, которая снижает потери тепла в окружающую среду. Стальная обшивка покрыта качественной краской.</w:t>
      </w:r>
    </w:p>
    <w:p w:rsidR="008C4999" w:rsidRDefault="008C4999" w:rsidP="008C4999">
      <w:pPr>
        <w:spacing w:line="276" w:lineRule="auto"/>
        <w:ind w:firstLine="708"/>
      </w:pPr>
      <w:r>
        <w:lastRenderedPageBreak/>
        <w:t>Дымовая заслонка патрубка дымохода регулирует выход продуктов сгорания из котла в дымовую трубу. Управляется рукояткой в верхней части патрубка дымохода.</w:t>
      </w:r>
    </w:p>
    <w:p w:rsidR="008C4999" w:rsidRDefault="008C4999" w:rsidP="008C4999">
      <w:pPr>
        <w:spacing w:line="276" w:lineRule="auto"/>
        <w:ind w:firstLine="708"/>
      </w:pPr>
      <w:r>
        <w:t>Величина открытия зольниковой дверцы определяет количество подводимого на горение воздуха. Управляется с помощью регулятора тяги или вручную регулировочным винтом на ней.</w:t>
      </w:r>
    </w:p>
    <w:p w:rsidR="008C4999" w:rsidRDefault="008C4999" w:rsidP="008C4999">
      <w:pPr>
        <w:spacing w:line="276" w:lineRule="auto"/>
        <w:ind w:firstLine="708"/>
      </w:pPr>
      <w:r>
        <w:t>Отверстие в загрузочной дверце служит для подвода вторичного воздуха в топку.</w:t>
      </w:r>
    </w:p>
    <w:p w:rsidR="008C4999" w:rsidRDefault="008C4999" w:rsidP="008C4999">
      <w:pPr>
        <w:spacing w:line="276" w:lineRule="auto"/>
        <w:ind w:firstLine="708"/>
      </w:pPr>
      <w:r>
        <w:t>В котлах с количеством секций до пяти включительно устанавливается между передней и средней секцией перегораживающий лист, удлиняющий конвективный газоход котла. При использовании газообразного и жидкого топлива перегораживающий лист устанавливается на котлы всех секционностей Для определения температуры котловой воды служит капиллярный термометр устанавливаемый в водяную полость передней секции.</w:t>
      </w:r>
    </w:p>
    <w:p w:rsidR="008C4999" w:rsidRDefault="008C4999" w:rsidP="008C4999">
      <w:pPr>
        <w:spacing w:line="276" w:lineRule="auto"/>
        <w:ind w:firstLine="708"/>
      </w:pPr>
      <w:r>
        <w:t>Котел КЧМ-5 оборудованный автоматикой КАРЭ можно использовать с внешними приборами безопасности и блоками автоматики регулирования для поддержания температуры теплоносителя на выходе из котла КЧМ 5 по заданному температурному графику.</w:t>
      </w:r>
    </w:p>
    <w:p w:rsidR="008C4999" w:rsidRDefault="008C4999" w:rsidP="008C4999">
      <w:pPr>
        <w:spacing w:line="276" w:lineRule="auto"/>
        <w:ind w:firstLine="708"/>
      </w:pPr>
      <w:r>
        <w:t>Автоматика КАРЭ котла КЧМ-5 отключает подачу газа на горелку при:</w:t>
      </w:r>
    </w:p>
    <w:p w:rsidR="008C4999" w:rsidRDefault="008C4999" w:rsidP="008C4999">
      <w:pPr>
        <w:spacing w:line="276" w:lineRule="auto"/>
        <w:ind w:firstLine="708"/>
      </w:pPr>
      <w:r>
        <w:t>- понижении давления газа перед горелкой котла ниже минимального значения;</w:t>
      </w:r>
    </w:p>
    <w:p w:rsidR="008C4999" w:rsidRDefault="008C4999" w:rsidP="008C4999">
      <w:pPr>
        <w:spacing w:line="276" w:lineRule="auto"/>
        <w:ind w:firstLine="708"/>
      </w:pPr>
      <w:r>
        <w:t>- погасании пламени запальной горелки котла;</w:t>
      </w:r>
    </w:p>
    <w:p w:rsidR="008C4999" w:rsidRDefault="008C4999" w:rsidP="008C4999">
      <w:pPr>
        <w:spacing w:line="276" w:lineRule="auto"/>
        <w:ind w:firstLine="708"/>
      </w:pPr>
      <w:r>
        <w:t>- превышении температуры воды на выходе из котла;</w:t>
      </w:r>
    </w:p>
    <w:p w:rsidR="008C4999" w:rsidRDefault="008C4999" w:rsidP="008C4999">
      <w:pPr>
        <w:spacing w:line="276" w:lineRule="auto"/>
        <w:ind w:firstLine="708"/>
      </w:pPr>
      <w:r>
        <w:t>- отключении электроэнергии (продолжает работать только запальная горелка, а при возобновлении подачи электроэнергии - включение газа на основные горелки котла производится автоматически).</w:t>
      </w:r>
    </w:p>
    <w:p w:rsidR="008C4999" w:rsidRDefault="008C4999" w:rsidP="008C4999">
      <w:pPr>
        <w:spacing w:line="276" w:lineRule="auto"/>
        <w:ind w:firstLine="708"/>
      </w:pPr>
    </w:p>
    <w:p w:rsidR="008C4999" w:rsidRDefault="008C4999" w:rsidP="008C4999">
      <w:pPr>
        <w:spacing w:line="276" w:lineRule="auto"/>
      </w:pPr>
      <w:r>
        <w:t>Таблица 2.</w:t>
      </w:r>
      <w:r w:rsidR="003864CE">
        <w:t>7</w:t>
      </w:r>
      <w:r>
        <w:t xml:space="preserve"> – Характеристика котла КЧМ-5</w:t>
      </w:r>
    </w:p>
    <w:tbl>
      <w:tblPr>
        <w:tblStyle w:val="a8"/>
        <w:tblW w:w="0" w:type="auto"/>
        <w:tblLook w:val="04A0" w:firstRow="1" w:lastRow="0" w:firstColumn="1" w:lastColumn="0" w:noHBand="0" w:noVBand="1"/>
      </w:tblPr>
      <w:tblGrid>
        <w:gridCol w:w="817"/>
        <w:gridCol w:w="6132"/>
        <w:gridCol w:w="3475"/>
      </w:tblGrid>
      <w:tr w:rsidR="008C4999" w:rsidRPr="00BD1EED" w:rsidTr="008C4999">
        <w:tc>
          <w:tcPr>
            <w:tcW w:w="817" w:type="dxa"/>
          </w:tcPr>
          <w:p w:rsidR="008C4999" w:rsidRPr="00BD1EED" w:rsidRDefault="008C4999" w:rsidP="008C4999">
            <w:r w:rsidRPr="00BD1EED">
              <w:t>№ пп</w:t>
            </w:r>
          </w:p>
        </w:tc>
        <w:tc>
          <w:tcPr>
            <w:tcW w:w="6132" w:type="dxa"/>
            <w:vAlign w:val="center"/>
          </w:tcPr>
          <w:p w:rsidR="008C4999" w:rsidRPr="00BD1EED" w:rsidRDefault="008C4999" w:rsidP="008C4999">
            <w:pPr>
              <w:jc w:val="center"/>
              <w:rPr>
                <w:bCs/>
              </w:rPr>
            </w:pPr>
            <w:r w:rsidRPr="00BD1EED">
              <w:rPr>
                <w:bCs/>
              </w:rPr>
              <w:t>Параметры</w:t>
            </w:r>
          </w:p>
        </w:tc>
        <w:tc>
          <w:tcPr>
            <w:tcW w:w="3475" w:type="dxa"/>
            <w:vAlign w:val="center"/>
          </w:tcPr>
          <w:p w:rsidR="008C4999" w:rsidRPr="00BD1EED" w:rsidRDefault="008C4999" w:rsidP="008C4999">
            <w:pPr>
              <w:jc w:val="center"/>
              <w:rPr>
                <w:bCs/>
              </w:rPr>
            </w:pPr>
            <w:r w:rsidRPr="00BD1EED">
              <w:rPr>
                <w:bCs/>
              </w:rPr>
              <w:t>Значения</w:t>
            </w:r>
          </w:p>
        </w:tc>
      </w:tr>
      <w:tr w:rsidR="008C4999" w:rsidRPr="00BD1EED" w:rsidTr="008C4999">
        <w:tc>
          <w:tcPr>
            <w:tcW w:w="817" w:type="dxa"/>
          </w:tcPr>
          <w:p w:rsidR="008C4999" w:rsidRPr="00BD1EED" w:rsidRDefault="008C4999" w:rsidP="008C4999">
            <w:pPr>
              <w:jc w:val="center"/>
            </w:pPr>
            <w:r>
              <w:t>1</w:t>
            </w:r>
          </w:p>
        </w:tc>
        <w:tc>
          <w:tcPr>
            <w:tcW w:w="6132" w:type="dxa"/>
            <w:vAlign w:val="center"/>
          </w:tcPr>
          <w:p w:rsidR="008C4999" w:rsidRPr="00BD1EED" w:rsidRDefault="008C4999" w:rsidP="008C4999">
            <w:pPr>
              <w:jc w:val="center"/>
              <w:rPr>
                <w:bCs/>
              </w:rPr>
            </w:pPr>
            <w:r>
              <w:rPr>
                <w:bCs/>
              </w:rPr>
              <w:t>2</w:t>
            </w:r>
          </w:p>
        </w:tc>
        <w:tc>
          <w:tcPr>
            <w:tcW w:w="3475" w:type="dxa"/>
            <w:vAlign w:val="center"/>
          </w:tcPr>
          <w:p w:rsidR="008C4999" w:rsidRPr="00BD1EED" w:rsidRDefault="008C4999" w:rsidP="008C4999">
            <w:pPr>
              <w:jc w:val="center"/>
              <w:rPr>
                <w:bCs/>
              </w:rPr>
            </w:pPr>
            <w:r>
              <w:rPr>
                <w:bCs/>
              </w:rPr>
              <w:t>3</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Количество секций, шт</w:t>
            </w:r>
            <w:r>
              <w:t>.</w:t>
            </w:r>
          </w:p>
        </w:tc>
        <w:tc>
          <w:tcPr>
            <w:tcW w:w="3475" w:type="dxa"/>
            <w:vAlign w:val="center"/>
          </w:tcPr>
          <w:p w:rsidR="008C4999" w:rsidRPr="00BD1EED" w:rsidRDefault="008C4999" w:rsidP="008C4999">
            <w:pPr>
              <w:jc w:val="center"/>
            </w:pPr>
            <w:r w:rsidRPr="00BD1EED">
              <w:t>9</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Номинальная теплопроизводительность, кВт</w:t>
            </w:r>
          </w:p>
        </w:tc>
        <w:tc>
          <w:tcPr>
            <w:tcW w:w="3475" w:type="dxa"/>
            <w:vAlign w:val="center"/>
          </w:tcPr>
          <w:p w:rsidR="008C4999" w:rsidRPr="00BD1EED" w:rsidRDefault="008C4999" w:rsidP="008C4999">
            <w:pPr>
              <w:jc w:val="center"/>
            </w:pPr>
            <w:r w:rsidRPr="00BD1EED">
              <w:t>80</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Высота, мм</w:t>
            </w:r>
          </w:p>
        </w:tc>
        <w:tc>
          <w:tcPr>
            <w:tcW w:w="3475" w:type="dxa"/>
            <w:vAlign w:val="center"/>
          </w:tcPr>
          <w:p w:rsidR="008C4999" w:rsidRPr="00BD1EED" w:rsidRDefault="008C4999" w:rsidP="008C4999">
            <w:pPr>
              <w:jc w:val="center"/>
            </w:pPr>
            <w:r>
              <w:t>1</w:t>
            </w:r>
            <w:r w:rsidRPr="00BD1EED">
              <w:t>150</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Ширина, мм</w:t>
            </w:r>
          </w:p>
        </w:tc>
        <w:tc>
          <w:tcPr>
            <w:tcW w:w="3475" w:type="dxa"/>
            <w:vAlign w:val="center"/>
          </w:tcPr>
          <w:p w:rsidR="008C4999" w:rsidRPr="00BD1EED" w:rsidRDefault="008C4999" w:rsidP="008C4999">
            <w:pPr>
              <w:jc w:val="center"/>
            </w:pPr>
            <w:r w:rsidRPr="00BD1EED">
              <w:t>500</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Длинна L, мм</w:t>
            </w:r>
          </w:p>
        </w:tc>
        <w:tc>
          <w:tcPr>
            <w:tcW w:w="3475" w:type="dxa"/>
            <w:vAlign w:val="center"/>
          </w:tcPr>
          <w:p w:rsidR="008C4999" w:rsidRPr="00BD1EED" w:rsidRDefault="008C4999" w:rsidP="008C4999">
            <w:pPr>
              <w:jc w:val="center"/>
            </w:pPr>
            <w:r w:rsidRPr="00BD1EED">
              <w:t>1435</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Диаметр патрубка дымохода, d, мм</w:t>
            </w:r>
          </w:p>
        </w:tc>
        <w:tc>
          <w:tcPr>
            <w:tcW w:w="3475" w:type="dxa"/>
            <w:vAlign w:val="center"/>
          </w:tcPr>
          <w:p w:rsidR="008C4999" w:rsidRPr="00BD1EED" w:rsidRDefault="008C4999" w:rsidP="008C4999">
            <w:pPr>
              <w:jc w:val="center"/>
            </w:pPr>
            <w:r w:rsidRPr="00BD1EED">
              <w:t>203</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Об</w:t>
            </w:r>
            <w:r>
              <w:t>ъем топки,</w:t>
            </w:r>
            <w:r w:rsidRPr="00BD1EED">
              <w:t xml:space="preserve"> </w:t>
            </w:r>
            <w:r>
              <w:t>л</w:t>
            </w:r>
          </w:p>
        </w:tc>
        <w:tc>
          <w:tcPr>
            <w:tcW w:w="3475" w:type="dxa"/>
            <w:vAlign w:val="center"/>
          </w:tcPr>
          <w:p w:rsidR="008C4999" w:rsidRPr="00BD1EED" w:rsidRDefault="008C4999" w:rsidP="008C4999">
            <w:pPr>
              <w:jc w:val="center"/>
            </w:pPr>
            <w:r w:rsidRPr="00BD1EED">
              <w:t>155</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Размер топки, мм ширина/длинна</w:t>
            </w:r>
          </w:p>
        </w:tc>
        <w:tc>
          <w:tcPr>
            <w:tcW w:w="3475" w:type="dxa"/>
            <w:vAlign w:val="center"/>
          </w:tcPr>
          <w:p w:rsidR="008C4999" w:rsidRPr="00BD1EED" w:rsidRDefault="008C4999" w:rsidP="008C4999">
            <w:pPr>
              <w:jc w:val="center"/>
            </w:pPr>
            <w:r w:rsidRPr="00BD1EED">
              <w:t>320/930</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Объем водяной полости котла, л</w:t>
            </w:r>
          </w:p>
        </w:tc>
        <w:tc>
          <w:tcPr>
            <w:tcW w:w="3475" w:type="dxa"/>
            <w:vAlign w:val="center"/>
          </w:tcPr>
          <w:p w:rsidR="008C4999" w:rsidRPr="00BD1EED" w:rsidRDefault="008C4999" w:rsidP="008C4999">
            <w:pPr>
              <w:jc w:val="center"/>
            </w:pPr>
            <w:r w:rsidRPr="00BD1EED">
              <w:t>107</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Нетто, кг, не более</w:t>
            </w:r>
          </w:p>
        </w:tc>
        <w:tc>
          <w:tcPr>
            <w:tcW w:w="3475" w:type="dxa"/>
            <w:vAlign w:val="center"/>
          </w:tcPr>
          <w:p w:rsidR="008C4999" w:rsidRPr="00BD1EED" w:rsidRDefault="008C4999" w:rsidP="008C4999">
            <w:pPr>
              <w:jc w:val="center"/>
            </w:pPr>
            <w:r w:rsidRPr="00BD1EED">
              <w:t>600</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Брутто. Кг, не более</w:t>
            </w:r>
          </w:p>
        </w:tc>
        <w:tc>
          <w:tcPr>
            <w:tcW w:w="3475" w:type="dxa"/>
            <w:vAlign w:val="center"/>
          </w:tcPr>
          <w:p w:rsidR="008C4999" w:rsidRPr="00BD1EED" w:rsidRDefault="008C4999" w:rsidP="008C4999">
            <w:pPr>
              <w:jc w:val="center"/>
            </w:pPr>
            <w:r w:rsidRPr="00BD1EED">
              <w:t>628</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pPr>
              <w:jc w:val="center"/>
              <w:rPr>
                <w:bCs/>
              </w:rPr>
            </w:pPr>
            <w:r w:rsidRPr="00BD1EED">
              <w:rPr>
                <w:bCs/>
              </w:rPr>
              <w:t>Дымовая труба* (рекомендуемые параметры):</w:t>
            </w:r>
          </w:p>
        </w:tc>
        <w:tc>
          <w:tcPr>
            <w:tcW w:w="3475" w:type="dxa"/>
            <w:vAlign w:val="center"/>
          </w:tcPr>
          <w:p w:rsidR="008C4999" w:rsidRPr="00BD1EED" w:rsidRDefault="008C4999" w:rsidP="008C4999">
            <w:pPr>
              <w:jc w:val="center"/>
              <w:rPr>
                <w:bCs/>
              </w:rPr>
            </w:pP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Сечение, см</w:t>
            </w:r>
            <w:r w:rsidRPr="00BD1EED">
              <w:rPr>
                <w:vertAlign w:val="superscript"/>
              </w:rPr>
              <w:t>2</w:t>
            </w:r>
          </w:p>
        </w:tc>
        <w:tc>
          <w:tcPr>
            <w:tcW w:w="3475" w:type="dxa"/>
            <w:vAlign w:val="center"/>
          </w:tcPr>
          <w:p w:rsidR="008C4999" w:rsidRPr="00BD1EED" w:rsidRDefault="008C4999" w:rsidP="008C4999">
            <w:pPr>
              <w:jc w:val="center"/>
            </w:pPr>
            <w:r w:rsidRPr="00BD1EED">
              <w:t>324</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Высота, м</w:t>
            </w:r>
          </w:p>
        </w:tc>
        <w:tc>
          <w:tcPr>
            <w:tcW w:w="3475" w:type="dxa"/>
            <w:vAlign w:val="center"/>
          </w:tcPr>
          <w:p w:rsidR="008C4999" w:rsidRPr="00BD1EED" w:rsidRDefault="008C4999" w:rsidP="008C4999">
            <w:pPr>
              <w:jc w:val="center"/>
            </w:pPr>
            <w:r w:rsidRPr="00BD1EED">
              <w:t>12</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Разрежение за котлом. Па</w:t>
            </w:r>
          </w:p>
        </w:tc>
        <w:tc>
          <w:tcPr>
            <w:tcW w:w="3475" w:type="dxa"/>
            <w:vAlign w:val="center"/>
          </w:tcPr>
          <w:p w:rsidR="008C4999" w:rsidRPr="00BD1EED" w:rsidRDefault="008C4999" w:rsidP="008C4999">
            <w:pPr>
              <w:jc w:val="center"/>
            </w:pPr>
            <w:r w:rsidRPr="00BD1EED">
              <w:t>от 25</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pPr>
              <w:jc w:val="center"/>
              <w:rPr>
                <w:bCs/>
              </w:rPr>
            </w:pPr>
            <w:r w:rsidRPr="00BD1EED">
              <w:rPr>
                <w:bCs/>
              </w:rPr>
              <w:t>Теплоноситель (вода, незамерзающая жидкость)</w:t>
            </w:r>
          </w:p>
        </w:tc>
        <w:tc>
          <w:tcPr>
            <w:tcW w:w="3475" w:type="dxa"/>
            <w:vAlign w:val="center"/>
          </w:tcPr>
          <w:p w:rsidR="008C4999" w:rsidRPr="00BD1EED" w:rsidRDefault="008C4999" w:rsidP="008C4999">
            <w:pPr>
              <w:jc w:val="center"/>
              <w:rPr>
                <w:bCs/>
              </w:rPr>
            </w:pP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Подключение теплоносителя к системе, дюйм</w:t>
            </w:r>
          </w:p>
        </w:tc>
        <w:tc>
          <w:tcPr>
            <w:tcW w:w="3475" w:type="dxa"/>
            <w:vAlign w:val="center"/>
          </w:tcPr>
          <w:p w:rsidR="008C4999" w:rsidRPr="00BD1EED" w:rsidRDefault="008C4999" w:rsidP="008C4999">
            <w:pPr>
              <w:jc w:val="center"/>
            </w:pPr>
            <w:r w:rsidRPr="00BD1EED">
              <w:t>2</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Давление, МПа, не более</w:t>
            </w:r>
          </w:p>
        </w:tc>
        <w:tc>
          <w:tcPr>
            <w:tcW w:w="3475" w:type="dxa"/>
            <w:vAlign w:val="center"/>
          </w:tcPr>
          <w:p w:rsidR="008C4999" w:rsidRPr="00BD1EED" w:rsidRDefault="008C4999" w:rsidP="008C4999">
            <w:pPr>
              <w:jc w:val="center"/>
            </w:pPr>
            <w:r w:rsidRPr="00BD1EED">
              <w:t>0,4</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Температура, С, не более</w:t>
            </w:r>
          </w:p>
        </w:tc>
        <w:tc>
          <w:tcPr>
            <w:tcW w:w="3475" w:type="dxa"/>
            <w:vAlign w:val="center"/>
          </w:tcPr>
          <w:p w:rsidR="008C4999" w:rsidRPr="00BD1EED" w:rsidRDefault="008C4999" w:rsidP="008C4999">
            <w:pPr>
              <w:jc w:val="center"/>
            </w:pPr>
            <w:r w:rsidRPr="00BD1EED">
              <w:t>95</w:t>
            </w:r>
          </w:p>
        </w:tc>
      </w:tr>
      <w:tr w:rsidR="008C4999" w:rsidRPr="00BD1EED" w:rsidTr="008C4999">
        <w:tc>
          <w:tcPr>
            <w:tcW w:w="817" w:type="dxa"/>
          </w:tcPr>
          <w:p w:rsidR="008C4999" w:rsidRPr="00BD1EED" w:rsidRDefault="008C4999" w:rsidP="00B15639">
            <w:pPr>
              <w:pStyle w:val="a"/>
              <w:numPr>
                <w:ilvl w:val="0"/>
                <w:numId w:val="17"/>
              </w:numPr>
              <w:spacing w:line="240" w:lineRule="auto"/>
              <w:ind w:left="0" w:firstLine="0"/>
            </w:pPr>
          </w:p>
        </w:tc>
        <w:tc>
          <w:tcPr>
            <w:tcW w:w="6132" w:type="dxa"/>
            <w:vAlign w:val="center"/>
          </w:tcPr>
          <w:p w:rsidR="008C4999" w:rsidRPr="00BD1EED" w:rsidRDefault="008C4999" w:rsidP="008C4999">
            <w:r w:rsidRPr="00BD1EED">
              <w:t>Гидравлическое сопротивление при Δ t=20 C, Па</w:t>
            </w:r>
          </w:p>
        </w:tc>
        <w:tc>
          <w:tcPr>
            <w:tcW w:w="3475" w:type="dxa"/>
            <w:vAlign w:val="center"/>
          </w:tcPr>
          <w:p w:rsidR="008C4999" w:rsidRPr="00BD1EED" w:rsidRDefault="008C4999" w:rsidP="008C4999">
            <w:pPr>
              <w:jc w:val="center"/>
            </w:pPr>
            <w:r w:rsidRPr="00BD1EED">
              <w:t>320</w:t>
            </w:r>
          </w:p>
        </w:tc>
      </w:tr>
    </w:tbl>
    <w:p w:rsidR="008C4999" w:rsidRDefault="008C4999" w:rsidP="00BC549A">
      <w:pPr>
        <w:spacing w:line="276" w:lineRule="auto"/>
        <w:ind w:firstLine="709"/>
      </w:pPr>
    </w:p>
    <w:p w:rsidR="00BC549A" w:rsidRDefault="00BC549A" w:rsidP="00BC549A">
      <w:pPr>
        <w:spacing w:line="276" w:lineRule="auto"/>
        <w:ind w:firstLine="709"/>
      </w:pPr>
      <w:r w:rsidRPr="00EF0BF0">
        <w:t>Водогрейный котел КСВа-0</w:t>
      </w:r>
      <w:r w:rsidR="00016857">
        <w:t>,</w:t>
      </w:r>
      <w:r w:rsidRPr="00EF0BF0">
        <w:t>4 используе</w:t>
      </w:r>
      <w:r>
        <w:t>тся</w:t>
      </w:r>
      <w:r w:rsidRPr="00EF0BF0">
        <w:t xml:space="preserve"> в системах отопления и водоснабжения в отопительных котельных в промышленных отраслях и жилищно-коммунальном хозяйстве. Котло</w:t>
      </w:r>
      <w:r w:rsidRPr="00EF0BF0">
        <w:lastRenderedPageBreak/>
        <w:t xml:space="preserve">агрегат этой марки функционирует как в открытых, так и в закрытых системах теплоснабжения с принудительной циркуляцией. Котлы </w:t>
      </w:r>
      <w:r>
        <w:t>КСВа-0,4</w:t>
      </w:r>
      <w:r w:rsidRPr="00EF0BF0">
        <w:t xml:space="preserve"> для нагрева воды при централизованном теплоснабжении объектов хозяйс</w:t>
      </w:r>
      <w:r>
        <w:t>т</w:t>
      </w:r>
      <w:r w:rsidRPr="00EF0BF0">
        <w:t>вования.</w:t>
      </w:r>
    </w:p>
    <w:p w:rsidR="00016857" w:rsidRDefault="00016857" w:rsidP="00BC549A">
      <w:pPr>
        <w:spacing w:line="276" w:lineRule="auto"/>
        <w:ind w:firstLine="709"/>
      </w:pPr>
    </w:p>
    <w:p w:rsidR="00016857" w:rsidRDefault="00016857" w:rsidP="00016857">
      <w:pPr>
        <w:tabs>
          <w:tab w:val="left" w:pos="10163"/>
        </w:tabs>
        <w:spacing w:line="276" w:lineRule="auto"/>
        <w:ind w:left="84"/>
      </w:pPr>
      <w:r>
        <w:t>Таблица 2.</w:t>
      </w:r>
      <w:r w:rsidR="003864CE">
        <w:t>8</w:t>
      </w:r>
      <w:r>
        <w:t xml:space="preserve"> – Характеристика котла </w:t>
      </w:r>
      <w:r w:rsidRPr="00EF0BF0">
        <w:t>КСВа-0</w:t>
      </w:r>
      <w:r>
        <w:t>,</w:t>
      </w:r>
      <w:r w:rsidRPr="00EF0BF0">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5246"/>
        <w:gridCol w:w="4400"/>
      </w:tblGrid>
      <w:tr w:rsidR="00016857" w:rsidRPr="00016857" w:rsidTr="00016857">
        <w:tc>
          <w:tcPr>
            <w:tcW w:w="280" w:type="pct"/>
          </w:tcPr>
          <w:p w:rsidR="00016857" w:rsidRPr="00BD1EED" w:rsidRDefault="00016857" w:rsidP="00016857">
            <w:pPr>
              <w:tabs>
                <w:tab w:val="left" w:pos="10163"/>
              </w:tabs>
              <w:ind w:left="84"/>
            </w:pPr>
            <w:r w:rsidRPr="00BD1EED">
              <w:t>№ пп</w:t>
            </w:r>
          </w:p>
        </w:tc>
        <w:tc>
          <w:tcPr>
            <w:tcW w:w="2567" w:type="pct"/>
            <w:shd w:val="clear" w:color="auto" w:fill="auto"/>
            <w:tcMar>
              <w:top w:w="90" w:type="dxa"/>
              <w:left w:w="75" w:type="dxa"/>
              <w:bottom w:w="90" w:type="dxa"/>
              <w:right w:w="0" w:type="dxa"/>
            </w:tcMar>
            <w:vAlign w:val="center"/>
          </w:tcPr>
          <w:p w:rsidR="00016857" w:rsidRPr="00BD1EED" w:rsidRDefault="00016857" w:rsidP="00016857">
            <w:pPr>
              <w:tabs>
                <w:tab w:val="left" w:pos="10163"/>
              </w:tabs>
              <w:ind w:left="84"/>
              <w:jc w:val="center"/>
              <w:rPr>
                <w:bCs/>
              </w:rPr>
            </w:pPr>
            <w:r w:rsidRPr="00BD1EED">
              <w:rPr>
                <w:bCs/>
              </w:rPr>
              <w:t>Параметры</w:t>
            </w:r>
          </w:p>
        </w:tc>
        <w:tc>
          <w:tcPr>
            <w:tcW w:w="2154" w:type="pct"/>
            <w:shd w:val="clear" w:color="auto" w:fill="auto"/>
            <w:tcMar>
              <w:top w:w="90" w:type="dxa"/>
              <w:left w:w="75" w:type="dxa"/>
              <w:bottom w:w="90" w:type="dxa"/>
              <w:right w:w="0" w:type="dxa"/>
            </w:tcMar>
            <w:vAlign w:val="center"/>
          </w:tcPr>
          <w:p w:rsidR="00016857" w:rsidRPr="00BD1EED" w:rsidRDefault="00016857" w:rsidP="00016857">
            <w:pPr>
              <w:tabs>
                <w:tab w:val="left" w:pos="10163"/>
              </w:tabs>
              <w:ind w:left="84"/>
              <w:jc w:val="center"/>
              <w:rPr>
                <w:bCs/>
              </w:rPr>
            </w:pPr>
            <w:r w:rsidRPr="00BD1EED">
              <w:rPr>
                <w:bCs/>
              </w:rPr>
              <w:t>Значения</w:t>
            </w:r>
          </w:p>
        </w:tc>
      </w:tr>
      <w:tr w:rsidR="00016857" w:rsidRPr="00016857" w:rsidTr="00016857">
        <w:tc>
          <w:tcPr>
            <w:tcW w:w="280" w:type="pct"/>
          </w:tcPr>
          <w:p w:rsidR="00016857" w:rsidRPr="00016857" w:rsidRDefault="00016857" w:rsidP="00016857">
            <w:pPr>
              <w:tabs>
                <w:tab w:val="left" w:pos="10163"/>
              </w:tabs>
              <w:ind w:left="84"/>
            </w:pPr>
            <w:r>
              <w:t>1</w:t>
            </w:r>
          </w:p>
        </w:tc>
        <w:tc>
          <w:tcPr>
            <w:tcW w:w="2567" w:type="pct"/>
            <w:shd w:val="clear" w:color="auto" w:fill="auto"/>
            <w:tcMar>
              <w:top w:w="90" w:type="dxa"/>
              <w:left w:w="75" w:type="dxa"/>
              <w:bottom w:w="90" w:type="dxa"/>
              <w:right w:w="0" w:type="dxa"/>
            </w:tcMar>
            <w:vAlign w:val="center"/>
            <w:hideMark/>
          </w:tcPr>
          <w:p w:rsidR="00016857" w:rsidRDefault="00016857" w:rsidP="00016857">
            <w:pPr>
              <w:tabs>
                <w:tab w:val="left" w:pos="10163"/>
              </w:tabs>
              <w:ind w:left="84"/>
            </w:pPr>
            <w:r w:rsidRPr="00016857">
              <w:t>Габаритные размеры и вес:</w:t>
            </w:r>
          </w:p>
          <w:p w:rsidR="00016857" w:rsidRDefault="00016857" w:rsidP="00016857">
            <w:pPr>
              <w:tabs>
                <w:tab w:val="left" w:pos="10163"/>
              </w:tabs>
              <w:ind w:left="84"/>
            </w:pPr>
            <w:r w:rsidRPr="00016857">
              <w:t>Длина, мм</w:t>
            </w:r>
          </w:p>
          <w:p w:rsidR="00016857" w:rsidRDefault="00016857" w:rsidP="00016857">
            <w:pPr>
              <w:tabs>
                <w:tab w:val="left" w:pos="10163"/>
              </w:tabs>
              <w:ind w:left="84"/>
            </w:pPr>
            <w:r w:rsidRPr="00016857">
              <w:t>Высота, мм</w:t>
            </w:r>
          </w:p>
          <w:p w:rsidR="00016857" w:rsidRPr="00016857" w:rsidRDefault="00016857" w:rsidP="00016857">
            <w:pPr>
              <w:tabs>
                <w:tab w:val="left" w:pos="10163"/>
              </w:tabs>
              <w:ind w:left="84"/>
            </w:pPr>
            <w:r w:rsidRPr="00016857">
              <w:t>Ширина, мм</w:t>
            </w:r>
          </w:p>
        </w:tc>
        <w:tc>
          <w:tcPr>
            <w:tcW w:w="2154" w:type="pct"/>
            <w:shd w:val="clear" w:color="auto" w:fill="auto"/>
            <w:tcMar>
              <w:top w:w="90" w:type="dxa"/>
              <w:left w:w="75" w:type="dxa"/>
              <w:bottom w:w="90" w:type="dxa"/>
              <w:right w:w="0" w:type="dxa"/>
            </w:tcMar>
            <w:vAlign w:val="center"/>
            <w:hideMark/>
          </w:tcPr>
          <w:p w:rsidR="00016857" w:rsidRDefault="00016857" w:rsidP="00016857">
            <w:pPr>
              <w:tabs>
                <w:tab w:val="left" w:pos="10163"/>
              </w:tabs>
              <w:ind w:left="84"/>
              <w:jc w:val="center"/>
            </w:pPr>
          </w:p>
          <w:p w:rsidR="00016857" w:rsidRDefault="00016857" w:rsidP="00016857">
            <w:pPr>
              <w:tabs>
                <w:tab w:val="left" w:pos="10163"/>
              </w:tabs>
              <w:ind w:left="84"/>
              <w:jc w:val="center"/>
            </w:pPr>
            <w:r w:rsidRPr="00016857">
              <w:t>6005</w:t>
            </w:r>
          </w:p>
          <w:p w:rsidR="00016857" w:rsidRDefault="00016857" w:rsidP="00016857">
            <w:pPr>
              <w:tabs>
                <w:tab w:val="left" w:pos="10163"/>
              </w:tabs>
              <w:ind w:left="84"/>
              <w:jc w:val="center"/>
            </w:pPr>
            <w:r w:rsidRPr="00016857">
              <w:t>3020</w:t>
            </w:r>
          </w:p>
          <w:p w:rsidR="00016857" w:rsidRPr="00016857" w:rsidRDefault="00016857" w:rsidP="00016857">
            <w:pPr>
              <w:tabs>
                <w:tab w:val="left" w:pos="10163"/>
              </w:tabs>
              <w:ind w:left="84"/>
              <w:jc w:val="center"/>
            </w:pPr>
            <w:r w:rsidRPr="00016857">
              <w:t>2060</w:t>
            </w:r>
          </w:p>
        </w:tc>
      </w:tr>
      <w:tr w:rsidR="00016857" w:rsidRPr="00016857" w:rsidTr="00016857">
        <w:tc>
          <w:tcPr>
            <w:tcW w:w="280" w:type="pct"/>
          </w:tcPr>
          <w:p w:rsidR="00016857" w:rsidRPr="00016857" w:rsidRDefault="00016857" w:rsidP="00016857">
            <w:pPr>
              <w:tabs>
                <w:tab w:val="left" w:pos="10163"/>
              </w:tabs>
              <w:ind w:left="84"/>
            </w:pPr>
            <w:r>
              <w:t>2</w:t>
            </w:r>
          </w:p>
        </w:tc>
        <w:tc>
          <w:tcPr>
            <w:tcW w:w="2567" w:type="pct"/>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Масса котла, кг</w:t>
            </w:r>
          </w:p>
        </w:tc>
        <w:tc>
          <w:tcPr>
            <w:tcW w:w="2154" w:type="pct"/>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7800</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3</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Номинальная теплопроизводительность, МВт</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4.0</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4</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Отапливаемая площадь, кв.м</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40000</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5</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КПД, %</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92</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6</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Вид топлива</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Газ природный по ГОСТ 5542-14</w:t>
            </w:r>
            <w:r w:rsidRPr="00016857">
              <w:br/>
              <w:t>Газ сжиженный по ГОСТ 20448-90</w:t>
            </w:r>
            <w:r w:rsidRPr="00016857">
              <w:br/>
              <w:t>Легкое жидкое топливо (дизельное, печное бытовое)</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7</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Гидравлическое сопротивление при расчетном перепаде температур 45 (25)С, не более МПа</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0,01 (0,032)</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8</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Расход воды через котел, м3/час</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Не менее 70</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9</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Рабочее давление воды, МПа</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0,6</w:t>
            </w:r>
          </w:p>
        </w:tc>
      </w:tr>
      <w:tr w:rsidR="00016857" w:rsidRPr="00016857" w:rsidTr="00016857">
        <w:tc>
          <w:tcPr>
            <w:tcW w:w="280" w:type="pct"/>
            <w:tcBorders>
              <w:top w:val="single" w:sz="4" w:space="0" w:color="auto"/>
              <w:left w:val="single" w:sz="4" w:space="0" w:color="auto"/>
              <w:bottom w:val="single" w:sz="4" w:space="0" w:color="auto"/>
              <w:right w:val="single" w:sz="4" w:space="0" w:color="auto"/>
            </w:tcBorders>
          </w:tcPr>
          <w:p w:rsidR="00016857" w:rsidRPr="00016857" w:rsidRDefault="00016857" w:rsidP="00016857">
            <w:pPr>
              <w:tabs>
                <w:tab w:val="left" w:pos="10163"/>
              </w:tabs>
              <w:ind w:left="84"/>
            </w:pPr>
            <w:r>
              <w:t>10</w:t>
            </w:r>
          </w:p>
        </w:tc>
        <w:tc>
          <w:tcPr>
            <w:tcW w:w="2567" w:type="pct"/>
            <w:tcBorders>
              <w:top w:val="single" w:sz="4" w:space="0" w:color="auto"/>
              <w:left w:val="single" w:sz="4" w:space="0" w:color="auto"/>
              <w:bottom w:val="single" w:sz="4" w:space="0" w:color="auto"/>
              <w:right w:val="single" w:sz="4" w:space="0" w:color="auto"/>
            </w:tcBorders>
            <w:shd w:val="clear" w:color="auto" w:fill="auto"/>
            <w:tcMar>
              <w:top w:w="90" w:type="dxa"/>
              <w:left w:w="90" w:type="dxa"/>
              <w:bottom w:w="90" w:type="dxa"/>
              <w:right w:w="0" w:type="dxa"/>
            </w:tcMar>
            <w:vAlign w:val="center"/>
            <w:hideMark/>
          </w:tcPr>
          <w:p w:rsidR="00016857" w:rsidRPr="00016857" w:rsidRDefault="00016857" w:rsidP="00016857">
            <w:pPr>
              <w:tabs>
                <w:tab w:val="left" w:pos="10163"/>
              </w:tabs>
              <w:ind w:left="84"/>
            </w:pPr>
            <w:r w:rsidRPr="00016857">
              <w:t>Средний срок службы</w:t>
            </w:r>
          </w:p>
        </w:tc>
        <w:tc>
          <w:tcPr>
            <w:tcW w:w="2154" w:type="pct"/>
            <w:tcBorders>
              <w:top w:val="single" w:sz="4" w:space="0" w:color="auto"/>
              <w:left w:val="single" w:sz="4" w:space="0" w:color="auto"/>
              <w:bottom w:val="single" w:sz="4" w:space="0" w:color="auto"/>
              <w:right w:val="single" w:sz="4" w:space="0" w:color="auto"/>
            </w:tcBorders>
            <w:shd w:val="clear" w:color="auto" w:fill="auto"/>
            <w:tcMar>
              <w:top w:w="90" w:type="dxa"/>
              <w:left w:w="75" w:type="dxa"/>
              <w:bottom w:w="90" w:type="dxa"/>
              <w:right w:w="45" w:type="dxa"/>
            </w:tcMar>
            <w:vAlign w:val="center"/>
            <w:hideMark/>
          </w:tcPr>
          <w:p w:rsidR="00016857" w:rsidRPr="00016857" w:rsidRDefault="00016857" w:rsidP="00016857">
            <w:pPr>
              <w:tabs>
                <w:tab w:val="left" w:pos="10163"/>
              </w:tabs>
              <w:ind w:left="84"/>
              <w:jc w:val="center"/>
            </w:pPr>
            <w:r w:rsidRPr="00016857">
              <w:t>20 лет</w:t>
            </w:r>
          </w:p>
        </w:tc>
      </w:tr>
    </w:tbl>
    <w:p w:rsidR="00016857" w:rsidRDefault="00016857" w:rsidP="00BC549A">
      <w:pPr>
        <w:spacing w:line="276" w:lineRule="auto"/>
        <w:ind w:firstLine="709"/>
      </w:pPr>
    </w:p>
    <w:p w:rsidR="00016857" w:rsidRDefault="00016857" w:rsidP="00016857">
      <w:r w:rsidRPr="0021315B">
        <w:rPr>
          <w:spacing w:val="1"/>
          <w:szCs w:val="28"/>
        </w:rPr>
        <w:t>Таблица 2.</w:t>
      </w:r>
      <w:r w:rsidR="003864CE">
        <w:rPr>
          <w:spacing w:val="1"/>
          <w:szCs w:val="28"/>
        </w:rPr>
        <w:t>9</w:t>
      </w:r>
      <w:r w:rsidRPr="0021315B">
        <w:rPr>
          <w:spacing w:val="1"/>
          <w:szCs w:val="28"/>
        </w:rPr>
        <w:t xml:space="preserve"> – </w:t>
      </w:r>
      <w:r>
        <w:rPr>
          <w:spacing w:val="1"/>
          <w:szCs w:val="28"/>
        </w:rPr>
        <w:t xml:space="preserve">Технические характеристики </w:t>
      </w:r>
      <w:r>
        <w:t xml:space="preserve">котла </w:t>
      </w:r>
      <w:r w:rsidR="00574793">
        <w:rPr>
          <w:bCs/>
        </w:rPr>
        <w:t>REX 100</w:t>
      </w:r>
    </w:p>
    <w:tbl>
      <w:tblPr>
        <w:tblStyle w:val="a8"/>
        <w:tblW w:w="5000" w:type="pct"/>
        <w:tblLook w:val="04A0" w:firstRow="1" w:lastRow="0" w:firstColumn="1" w:lastColumn="0" w:noHBand="0" w:noVBand="1"/>
      </w:tblPr>
      <w:tblGrid>
        <w:gridCol w:w="959"/>
        <w:gridCol w:w="7261"/>
        <w:gridCol w:w="2204"/>
      </w:tblGrid>
      <w:tr w:rsidR="00574793" w:rsidTr="00574793">
        <w:tc>
          <w:tcPr>
            <w:tcW w:w="460" w:type="pct"/>
          </w:tcPr>
          <w:p w:rsidR="00574793" w:rsidRPr="00BD1EED" w:rsidRDefault="00574793" w:rsidP="00BC1B0D">
            <w:pPr>
              <w:tabs>
                <w:tab w:val="left" w:pos="10163"/>
              </w:tabs>
              <w:ind w:left="84"/>
            </w:pPr>
            <w:r w:rsidRPr="00BD1EED">
              <w:t>№ пп</w:t>
            </w:r>
          </w:p>
        </w:tc>
        <w:tc>
          <w:tcPr>
            <w:tcW w:w="3483" w:type="pct"/>
            <w:vAlign w:val="center"/>
          </w:tcPr>
          <w:p w:rsidR="00574793" w:rsidRPr="00574793" w:rsidRDefault="00574793" w:rsidP="00574793">
            <w:pPr>
              <w:jc w:val="center"/>
            </w:pPr>
            <w:r w:rsidRPr="00574793">
              <w:t>Параметр</w:t>
            </w:r>
          </w:p>
        </w:tc>
        <w:tc>
          <w:tcPr>
            <w:tcW w:w="1057" w:type="pct"/>
            <w:vAlign w:val="center"/>
          </w:tcPr>
          <w:p w:rsidR="00574793" w:rsidRPr="00574793" w:rsidRDefault="00574793" w:rsidP="00574793">
            <w:pPr>
              <w:jc w:val="center"/>
            </w:pPr>
            <w:r w:rsidRPr="00574793">
              <w:t>Значение</w:t>
            </w:r>
          </w:p>
        </w:tc>
      </w:tr>
      <w:tr w:rsidR="00574793" w:rsidTr="00574793">
        <w:tc>
          <w:tcPr>
            <w:tcW w:w="460" w:type="pct"/>
          </w:tcPr>
          <w:p w:rsidR="00574793" w:rsidRPr="00016857" w:rsidRDefault="00574793" w:rsidP="00BC1B0D">
            <w:pPr>
              <w:tabs>
                <w:tab w:val="left" w:pos="10163"/>
              </w:tabs>
              <w:ind w:left="84"/>
            </w:pPr>
            <w:r>
              <w:t>1</w:t>
            </w:r>
          </w:p>
        </w:tc>
        <w:tc>
          <w:tcPr>
            <w:tcW w:w="3483" w:type="pct"/>
            <w:vAlign w:val="center"/>
          </w:tcPr>
          <w:p w:rsidR="00574793" w:rsidRPr="00574793" w:rsidRDefault="00574793" w:rsidP="00BC1B0D">
            <w:r w:rsidRPr="00574793">
              <w:t>Мощность котла (кВт)</w:t>
            </w:r>
          </w:p>
        </w:tc>
        <w:tc>
          <w:tcPr>
            <w:tcW w:w="1057" w:type="pct"/>
            <w:vAlign w:val="center"/>
          </w:tcPr>
          <w:p w:rsidR="00574793" w:rsidRPr="00574793" w:rsidRDefault="00574793" w:rsidP="00574793">
            <w:pPr>
              <w:jc w:val="center"/>
            </w:pPr>
            <w:r w:rsidRPr="00574793">
              <w:t>1020</w:t>
            </w:r>
          </w:p>
        </w:tc>
      </w:tr>
      <w:tr w:rsidR="00574793" w:rsidTr="00574793">
        <w:tc>
          <w:tcPr>
            <w:tcW w:w="460" w:type="pct"/>
          </w:tcPr>
          <w:p w:rsidR="00574793" w:rsidRPr="00016857" w:rsidRDefault="00574793" w:rsidP="00BC1B0D">
            <w:pPr>
              <w:tabs>
                <w:tab w:val="left" w:pos="10163"/>
              </w:tabs>
              <w:ind w:left="84"/>
            </w:pPr>
            <w:r>
              <w:t>2</w:t>
            </w:r>
          </w:p>
        </w:tc>
        <w:tc>
          <w:tcPr>
            <w:tcW w:w="3483" w:type="pct"/>
            <w:vAlign w:val="center"/>
          </w:tcPr>
          <w:p w:rsidR="00574793" w:rsidRPr="00574793" w:rsidRDefault="00574793" w:rsidP="00BC1B0D">
            <w:r w:rsidRPr="00574793">
              <w:t>Мощность горелки (кВт)</w:t>
            </w:r>
          </w:p>
        </w:tc>
        <w:tc>
          <w:tcPr>
            <w:tcW w:w="1057" w:type="pct"/>
            <w:vAlign w:val="center"/>
          </w:tcPr>
          <w:p w:rsidR="00574793" w:rsidRPr="00574793" w:rsidRDefault="00574793" w:rsidP="00574793">
            <w:pPr>
              <w:jc w:val="center"/>
            </w:pPr>
            <w:r w:rsidRPr="00574793">
              <w:t>1106</w:t>
            </w:r>
          </w:p>
        </w:tc>
      </w:tr>
      <w:tr w:rsidR="00574793" w:rsidTr="00574793">
        <w:tc>
          <w:tcPr>
            <w:tcW w:w="460" w:type="pct"/>
          </w:tcPr>
          <w:p w:rsidR="00574793" w:rsidRPr="00016857" w:rsidRDefault="00574793" w:rsidP="00BC1B0D">
            <w:pPr>
              <w:tabs>
                <w:tab w:val="left" w:pos="10163"/>
              </w:tabs>
              <w:ind w:left="84"/>
            </w:pPr>
            <w:r>
              <w:t>3</w:t>
            </w:r>
          </w:p>
        </w:tc>
        <w:tc>
          <w:tcPr>
            <w:tcW w:w="3483" w:type="pct"/>
            <w:vAlign w:val="center"/>
          </w:tcPr>
          <w:p w:rsidR="00574793" w:rsidRPr="00574793" w:rsidRDefault="00574793" w:rsidP="00BC1B0D">
            <w:r w:rsidRPr="00574793">
              <w:t>КПД (%) при 100% нагрузке</w:t>
            </w:r>
          </w:p>
        </w:tc>
        <w:tc>
          <w:tcPr>
            <w:tcW w:w="1057" w:type="pct"/>
            <w:vAlign w:val="center"/>
          </w:tcPr>
          <w:p w:rsidR="00574793" w:rsidRPr="00574793" w:rsidRDefault="00574793" w:rsidP="00574793">
            <w:pPr>
              <w:jc w:val="center"/>
            </w:pPr>
            <w:r w:rsidRPr="00574793">
              <w:t>92,22</w:t>
            </w:r>
          </w:p>
        </w:tc>
      </w:tr>
      <w:tr w:rsidR="00574793" w:rsidTr="00574793">
        <w:tc>
          <w:tcPr>
            <w:tcW w:w="460" w:type="pct"/>
          </w:tcPr>
          <w:p w:rsidR="00574793" w:rsidRPr="00016857" w:rsidRDefault="00574793" w:rsidP="00BC1B0D">
            <w:pPr>
              <w:tabs>
                <w:tab w:val="left" w:pos="10163"/>
              </w:tabs>
              <w:ind w:left="84"/>
            </w:pPr>
            <w:r>
              <w:t>4</w:t>
            </w:r>
          </w:p>
        </w:tc>
        <w:tc>
          <w:tcPr>
            <w:tcW w:w="3483" w:type="pct"/>
            <w:vAlign w:val="center"/>
          </w:tcPr>
          <w:p w:rsidR="00574793" w:rsidRPr="00574793" w:rsidRDefault="00574793" w:rsidP="00BC1B0D">
            <w:r w:rsidRPr="00574793">
              <w:t>КПД (%) при 30% нагрузке</w:t>
            </w:r>
          </w:p>
        </w:tc>
        <w:tc>
          <w:tcPr>
            <w:tcW w:w="1057" w:type="pct"/>
            <w:vAlign w:val="center"/>
          </w:tcPr>
          <w:p w:rsidR="00574793" w:rsidRPr="00574793" w:rsidRDefault="00574793" w:rsidP="00574793">
            <w:pPr>
              <w:jc w:val="center"/>
            </w:pPr>
            <w:r w:rsidRPr="00574793">
              <w:t>90,65</w:t>
            </w:r>
          </w:p>
        </w:tc>
      </w:tr>
      <w:tr w:rsidR="00574793" w:rsidTr="00574793">
        <w:tc>
          <w:tcPr>
            <w:tcW w:w="460" w:type="pct"/>
          </w:tcPr>
          <w:p w:rsidR="00574793" w:rsidRPr="00016857" w:rsidRDefault="00574793" w:rsidP="00BC1B0D">
            <w:pPr>
              <w:tabs>
                <w:tab w:val="left" w:pos="10163"/>
              </w:tabs>
              <w:ind w:left="84"/>
            </w:pPr>
            <w:r>
              <w:t>5</w:t>
            </w:r>
          </w:p>
        </w:tc>
        <w:tc>
          <w:tcPr>
            <w:tcW w:w="3483" w:type="pct"/>
            <w:vAlign w:val="center"/>
          </w:tcPr>
          <w:p w:rsidR="00574793" w:rsidRPr="00574793" w:rsidRDefault="00574793" w:rsidP="00BC1B0D">
            <w:r w:rsidRPr="00574793">
              <w:t>Противо-давление топки (мбар)</w:t>
            </w:r>
          </w:p>
        </w:tc>
        <w:tc>
          <w:tcPr>
            <w:tcW w:w="1057" w:type="pct"/>
            <w:vAlign w:val="center"/>
          </w:tcPr>
          <w:p w:rsidR="00574793" w:rsidRPr="00574793" w:rsidRDefault="00574793" w:rsidP="00574793">
            <w:pPr>
              <w:jc w:val="center"/>
            </w:pPr>
            <w:r w:rsidRPr="00574793">
              <w:t>4,0</w:t>
            </w:r>
          </w:p>
        </w:tc>
      </w:tr>
      <w:tr w:rsidR="00574793" w:rsidTr="00574793">
        <w:tc>
          <w:tcPr>
            <w:tcW w:w="460" w:type="pct"/>
          </w:tcPr>
          <w:p w:rsidR="00574793" w:rsidRPr="00016857" w:rsidRDefault="00574793" w:rsidP="00BC1B0D">
            <w:pPr>
              <w:tabs>
                <w:tab w:val="left" w:pos="10163"/>
              </w:tabs>
              <w:ind w:left="84"/>
            </w:pPr>
            <w:r>
              <w:t>6</w:t>
            </w:r>
          </w:p>
        </w:tc>
        <w:tc>
          <w:tcPr>
            <w:tcW w:w="3483" w:type="pct"/>
            <w:vAlign w:val="center"/>
          </w:tcPr>
          <w:p w:rsidR="00574793" w:rsidRPr="00574793" w:rsidRDefault="00574793" w:rsidP="00BC1B0D">
            <w:r w:rsidRPr="00574793">
              <w:t>Длина горелочной трубы (мм)</w:t>
            </w:r>
          </w:p>
        </w:tc>
        <w:tc>
          <w:tcPr>
            <w:tcW w:w="1057" w:type="pct"/>
            <w:vAlign w:val="center"/>
          </w:tcPr>
          <w:p w:rsidR="00574793" w:rsidRPr="00574793" w:rsidRDefault="00574793" w:rsidP="00574793">
            <w:pPr>
              <w:jc w:val="center"/>
            </w:pPr>
            <w:r w:rsidRPr="00574793">
              <w:t>270-320</w:t>
            </w:r>
          </w:p>
        </w:tc>
      </w:tr>
      <w:tr w:rsidR="00574793" w:rsidTr="00574793">
        <w:tc>
          <w:tcPr>
            <w:tcW w:w="460" w:type="pct"/>
          </w:tcPr>
          <w:p w:rsidR="00574793" w:rsidRPr="00016857" w:rsidRDefault="00574793" w:rsidP="00BC1B0D">
            <w:pPr>
              <w:tabs>
                <w:tab w:val="left" w:pos="10163"/>
              </w:tabs>
              <w:ind w:left="84"/>
            </w:pPr>
            <w:r>
              <w:t>7</w:t>
            </w:r>
          </w:p>
        </w:tc>
        <w:tc>
          <w:tcPr>
            <w:tcW w:w="3483" w:type="pct"/>
            <w:vAlign w:val="center"/>
          </w:tcPr>
          <w:p w:rsidR="00574793" w:rsidRPr="00574793" w:rsidRDefault="00574793" w:rsidP="00BC1B0D">
            <w:r w:rsidRPr="00574793">
              <w:t>Отверстие для горелки (мм)</w:t>
            </w:r>
          </w:p>
        </w:tc>
        <w:tc>
          <w:tcPr>
            <w:tcW w:w="1057" w:type="pct"/>
            <w:vAlign w:val="center"/>
          </w:tcPr>
          <w:p w:rsidR="00574793" w:rsidRPr="00574793" w:rsidRDefault="00574793" w:rsidP="00574793">
            <w:pPr>
              <w:jc w:val="center"/>
            </w:pPr>
            <w:r w:rsidRPr="00574793">
              <w:t>280</w:t>
            </w:r>
          </w:p>
        </w:tc>
      </w:tr>
      <w:tr w:rsidR="00574793" w:rsidTr="00574793">
        <w:tc>
          <w:tcPr>
            <w:tcW w:w="460" w:type="pct"/>
          </w:tcPr>
          <w:p w:rsidR="00574793" w:rsidRPr="00016857" w:rsidRDefault="00574793" w:rsidP="00BC1B0D">
            <w:pPr>
              <w:tabs>
                <w:tab w:val="left" w:pos="10163"/>
              </w:tabs>
              <w:ind w:left="84"/>
            </w:pPr>
            <w:r>
              <w:t>8</w:t>
            </w:r>
          </w:p>
        </w:tc>
        <w:tc>
          <w:tcPr>
            <w:tcW w:w="3483" w:type="pct"/>
            <w:vAlign w:val="center"/>
          </w:tcPr>
          <w:p w:rsidR="00574793" w:rsidRPr="00574793" w:rsidRDefault="00574793" w:rsidP="00BC1B0D">
            <w:r w:rsidRPr="00574793">
              <w:t>Высота (мм)</w:t>
            </w:r>
          </w:p>
        </w:tc>
        <w:tc>
          <w:tcPr>
            <w:tcW w:w="1057" w:type="pct"/>
            <w:vAlign w:val="center"/>
          </w:tcPr>
          <w:p w:rsidR="00574793" w:rsidRPr="00574793" w:rsidRDefault="00574793" w:rsidP="00574793">
            <w:pPr>
              <w:jc w:val="center"/>
            </w:pPr>
            <w:r w:rsidRPr="00574793">
              <w:t>1660</w:t>
            </w:r>
          </w:p>
        </w:tc>
      </w:tr>
      <w:tr w:rsidR="00574793" w:rsidTr="00574793">
        <w:tc>
          <w:tcPr>
            <w:tcW w:w="460" w:type="pct"/>
          </w:tcPr>
          <w:p w:rsidR="00574793" w:rsidRPr="00016857" w:rsidRDefault="00574793" w:rsidP="00BC1B0D">
            <w:pPr>
              <w:tabs>
                <w:tab w:val="left" w:pos="10163"/>
              </w:tabs>
              <w:ind w:left="84"/>
            </w:pPr>
            <w:r>
              <w:t>9</w:t>
            </w:r>
          </w:p>
        </w:tc>
        <w:tc>
          <w:tcPr>
            <w:tcW w:w="3483" w:type="pct"/>
            <w:vAlign w:val="center"/>
          </w:tcPr>
          <w:p w:rsidR="00574793" w:rsidRPr="00574793" w:rsidRDefault="00574793" w:rsidP="00BC1B0D">
            <w:r w:rsidRPr="00574793">
              <w:t>Длина (мм)</w:t>
            </w:r>
          </w:p>
        </w:tc>
        <w:tc>
          <w:tcPr>
            <w:tcW w:w="1057" w:type="pct"/>
            <w:vAlign w:val="center"/>
          </w:tcPr>
          <w:p w:rsidR="00574793" w:rsidRPr="00574793" w:rsidRDefault="00574793" w:rsidP="00574793">
            <w:pPr>
              <w:jc w:val="center"/>
            </w:pPr>
            <w:r w:rsidRPr="00574793">
              <w:t>1440</w:t>
            </w:r>
          </w:p>
        </w:tc>
      </w:tr>
      <w:tr w:rsidR="00574793" w:rsidTr="00574793">
        <w:tc>
          <w:tcPr>
            <w:tcW w:w="460" w:type="pct"/>
          </w:tcPr>
          <w:p w:rsidR="00574793" w:rsidRDefault="00574793" w:rsidP="00BC549A">
            <w:pPr>
              <w:spacing w:line="276" w:lineRule="auto"/>
            </w:pPr>
            <w:r>
              <w:t>10</w:t>
            </w:r>
          </w:p>
        </w:tc>
        <w:tc>
          <w:tcPr>
            <w:tcW w:w="3483" w:type="pct"/>
            <w:vAlign w:val="center"/>
          </w:tcPr>
          <w:p w:rsidR="00574793" w:rsidRPr="00574793" w:rsidRDefault="00574793" w:rsidP="00BC1B0D">
            <w:r w:rsidRPr="00574793">
              <w:t>Ширина (мм)</w:t>
            </w:r>
          </w:p>
        </w:tc>
        <w:tc>
          <w:tcPr>
            <w:tcW w:w="1057" w:type="pct"/>
            <w:vAlign w:val="center"/>
          </w:tcPr>
          <w:p w:rsidR="00574793" w:rsidRPr="00574793" w:rsidRDefault="00574793" w:rsidP="00574793">
            <w:pPr>
              <w:jc w:val="center"/>
            </w:pPr>
            <w:r w:rsidRPr="00574793">
              <w:t>2497</w:t>
            </w:r>
          </w:p>
        </w:tc>
      </w:tr>
      <w:tr w:rsidR="00574793" w:rsidTr="00574793">
        <w:tc>
          <w:tcPr>
            <w:tcW w:w="460" w:type="pct"/>
          </w:tcPr>
          <w:p w:rsidR="00574793" w:rsidRDefault="00574793" w:rsidP="00BC549A">
            <w:pPr>
              <w:spacing w:line="276" w:lineRule="auto"/>
            </w:pPr>
            <w:r>
              <w:t>11</w:t>
            </w:r>
          </w:p>
        </w:tc>
        <w:tc>
          <w:tcPr>
            <w:tcW w:w="3483" w:type="pct"/>
            <w:vAlign w:val="center"/>
          </w:tcPr>
          <w:p w:rsidR="00574793" w:rsidRPr="00574793" w:rsidRDefault="00574793" w:rsidP="00BC1B0D">
            <w:r w:rsidRPr="00574793">
              <w:t>Диаметр дымохода (мм)</w:t>
            </w:r>
          </w:p>
        </w:tc>
        <w:tc>
          <w:tcPr>
            <w:tcW w:w="1057" w:type="pct"/>
            <w:vAlign w:val="center"/>
          </w:tcPr>
          <w:p w:rsidR="00574793" w:rsidRPr="00574793" w:rsidRDefault="00574793" w:rsidP="00574793">
            <w:pPr>
              <w:jc w:val="center"/>
            </w:pPr>
            <w:r w:rsidRPr="00574793">
              <w:t>400</w:t>
            </w:r>
          </w:p>
        </w:tc>
      </w:tr>
      <w:tr w:rsidR="00574793" w:rsidTr="00574793">
        <w:tc>
          <w:tcPr>
            <w:tcW w:w="460" w:type="pct"/>
          </w:tcPr>
          <w:p w:rsidR="00574793" w:rsidRDefault="00574793" w:rsidP="00BC549A">
            <w:pPr>
              <w:spacing w:line="276" w:lineRule="auto"/>
            </w:pPr>
            <w:r>
              <w:t>12</w:t>
            </w:r>
          </w:p>
        </w:tc>
        <w:tc>
          <w:tcPr>
            <w:tcW w:w="3483" w:type="pct"/>
            <w:vAlign w:val="center"/>
          </w:tcPr>
          <w:p w:rsidR="00574793" w:rsidRPr="00574793" w:rsidRDefault="00574793" w:rsidP="00BC1B0D">
            <w:r w:rsidRPr="00574793">
              <w:t>Вес (кг)</w:t>
            </w:r>
          </w:p>
        </w:tc>
        <w:tc>
          <w:tcPr>
            <w:tcW w:w="1057" w:type="pct"/>
            <w:vAlign w:val="center"/>
          </w:tcPr>
          <w:p w:rsidR="00574793" w:rsidRPr="00574793" w:rsidRDefault="00574793" w:rsidP="00574793">
            <w:pPr>
              <w:jc w:val="center"/>
            </w:pPr>
            <w:r w:rsidRPr="00574793">
              <w:t>1843</w:t>
            </w:r>
          </w:p>
        </w:tc>
      </w:tr>
      <w:tr w:rsidR="00574793" w:rsidTr="00574793">
        <w:tc>
          <w:tcPr>
            <w:tcW w:w="460" w:type="pct"/>
          </w:tcPr>
          <w:p w:rsidR="00574793" w:rsidRDefault="00574793" w:rsidP="00BC549A">
            <w:pPr>
              <w:spacing w:line="276" w:lineRule="auto"/>
            </w:pPr>
            <w:r>
              <w:t>13</w:t>
            </w:r>
          </w:p>
        </w:tc>
        <w:tc>
          <w:tcPr>
            <w:tcW w:w="3483" w:type="pct"/>
            <w:vAlign w:val="center"/>
          </w:tcPr>
          <w:p w:rsidR="00574793" w:rsidRPr="00574793" w:rsidRDefault="00574793" w:rsidP="00BC1B0D">
            <w:r w:rsidRPr="00574793">
              <w:t>Объем воды (л)</w:t>
            </w:r>
          </w:p>
        </w:tc>
        <w:tc>
          <w:tcPr>
            <w:tcW w:w="1057" w:type="pct"/>
            <w:vAlign w:val="center"/>
          </w:tcPr>
          <w:p w:rsidR="00574793" w:rsidRPr="00574793" w:rsidRDefault="00574793" w:rsidP="00574793">
            <w:pPr>
              <w:jc w:val="center"/>
            </w:pPr>
            <w:r w:rsidRPr="00574793">
              <w:t>1200</w:t>
            </w:r>
          </w:p>
        </w:tc>
      </w:tr>
    </w:tbl>
    <w:p w:rsidR="001062A1" w:rsidRDefault="001062A1" w:rsidP="004574EC">
      <w:pPr>
        <w:spacing w:line="276" w:lineRule="auto"/>
        <w:ind w:firstLine="709"/>
      </w:pPr>
    </w:p>
    <w:p w:rsidR="001062A1" w:rsidRDefault="001062A1">
      <w:r>
        <w:br w:type="page"/>
      </w:r>
    </w:p>
    <w:p w:rsidR="009A2FC1" w:rsidRDefault="009A2FC1" w:rsidP="009A2FC1">
      <w:pPr>
        <w:spacing w:line="276" w:lineRule="auto"/>
      </w:pPr>
      <w:r w:rsidRPr="0021315B">
        <w:rPr>
          <w:spacing w:val="1"/>
          <w:szCs w:val="28"/>
        </w:rPr>
        <w:lastRenderedPageBreak/>
        <w:t>Таблица 2.</w:t>
      </w:r>
      <w:r w:rsidR="001062A1">
        <w:rPr>
          <w:spacing w:val="1"/>
          <w:szCs w:val="28"/>
        </w:rPr>
        <w:t>10</w:t>
      </w:r>
      <w:r w:rsidRPr="0021315B">
        <w:rPr>
          <w:spacing w:val="1"/>
          <w:szCs w:val="28"/>
        </w:rPr>
        <w:t xml:space="preserve"> – </w:t>
      </w:r>
      <w:r>
        <w:t xml:space="preserve">Технические характеристики котлов </w:t>
      </w:r>
      <w:r>
        <w:rPr>
          <w:bCs/>
        </w:rPr>
        <w:t>REX</w:t>
      </w:r>
    </w:p>
    <w:tbl>
      <w:tblPr>
        <w:tblStyle w:val="a8"/>
        <w:tblW w:w="0" w:type="auto"/>
        <w:tblLook w:val="04A0" w:firstRow="1" w:lastRow="0" w:firstColumn="1" w:lastColumn="0" w:noHBand="0" w:noVBand="1"/>
      </w:tblPr>
      <w:tblGrid>
        <w:gridCol w:w="3085"/>
        <w:gridCol w:w="2552"/>
        <w:gridCol w:w="2181"/>
        <w:gridCol w:w="2606"/>
      </w:tblGrid>
      <w:tr w:rsidR="009A2FC1" w:rsidTr="009A2FC1">
        <w:tc>
          <w:tcPr>
            <w:tcW w:w="3085" w:type="dxa"/>
          </w:tcPr>
          <w:p w:rsidR="009A2FC1" w:rsidRPr="009A2FC1" w:rsidRDefault="009A2FC1" w:rsidP="009A2FC1">
            <w:pPr>
              <w:jc w:val="center"/>
            </w:pPr>
            <w:r>
              <w:t>Параметр</w:t>
            </w:r>
          </w:p>
        </w:tc>
        <w:tc>
          <w:tcPr>
            <w:tcW w:w="2552" w:type="dxa"/>
          </w:tcPr>
          <w:p w:rsidR="009A2FC1" w:rsidRPr="009A2FC1" w:rsidRDefault="009A2FC1" w:rsidP="009A2FC1">
            <w:pPr>
              <w:jc w:val="center"/>
            </w:pPr>
            <w:r>
              <w:rPr>
                <w:bCs/>
              </w:rPr>
              <w:t>REX 30</w:t>
            </w:r>
          </w:p>
        </w:tc>
        <w:tc>
          <w:tcPr>
            <w:tcW w:w="2181" w:type="dxa"/>
          </w:tcPr>
          <w:p w:rsidR="009A2FC1" w:rsidRPr="009A2FC1" w:rsidRDefault="009A2FC1" w:rsidP="009A2FC1">
            <w:pPr>
              <w:jc w:val="center"/>
            </w:pPr>
            <w:r>
              <w:rPr>
                <w:bCs/>
              </w:rPr>
              <w:t>REX 15</w:t>
            </w:r>
          </w:p>
        </w:tc>
        <w:tc>
          <w:tcPr>
            <w:tcW w:w="2606" w:type="dxa"/>
          </w:tcPr>
          <w:p w:rsidR="009A2FC1" w:rsidRPr="009A2FC1" w:rsidRDefault="009A2FC1" w:rsidP="00292BC3">
            <w:pPr>
              <w:jc w:val="center"/>
            </w:pPr>
            <w:r>
              <w:rPr>
                <w:bCs/>
              </w:rPr>
              <w:t>REX 100</w:t>
            </w:r>
          </w:p>
        </w:tc>
      </w:tr>
      <w:tr w:rsidR="009A2FC1" w:rsidTr="009A2FC1">
        <w:tc>
          <w:tcPr>
            <w:tcW w:w="3085" w:type="dxa"/>
          </w:tcPr>
          <w:p w:rsidR="009A2FC1" w:rsidRPr="009A2FC1" w:rsidRDefault="009A2FC1" w:rsidP="00292BC3">
            <w:r w:rsidRPr="009A2FC1">
              <w:t>Максимальная мощность</w:t>
            </w:r>
          </w:p>
        </w:tc>
        <w:tc>
          <w:tcPr>
            <w:tcW w:w="2552" w:type="dxa"/>
          </w:tcPr>
          <w:p w:rsidR="009A2FC1" w:rsidRPr="009A2FC1" w:rsidRDefault="009A2FC1" w:rsidP="00292BC3">
            <w:pPr>
              <w:jc w:val="center"/>
            </w:pPr>
            <w:r w:rsidRPr="009A2FC1">
              <w:t>300 кВт</w:t>
            </w:r>
          </w:p>
        </w:tc>
        <w:tc>
          <w:tcPr>
            <w:tcW w:w="2181" w:type="dxa"/>
          </w:tcPr>
          <w:p w:rsidR="009A2FC1" w:rsidRPr="009A2FC1" w:rsidRDefault="009A2FC1" w:rsidP="00292BC3">
            <w:pPr>
              <w:jc w:val="center"/>
            </w:pPr>
            <w:r w:rsidRPr="009A2FC1">
              <w:t>150 кВт</w:t>
            </w:r>
          </w:p>
        </w:tc>
        <w:tc>
          <w:tcPr>
            <w:tcW w:w="2606" w:type="dxa"/>
          </w:tcPr>
          <w:p w:rsidR="009A2FC1" w:rsidRPr="009A2FC1" w:rsidRDefault="009A2FC1" w:rsidP="00292BC3">
            <w:pPr>
              <w:jc w:val="center"/>
            </w:pPr>
            <w:r w:rsidRPr="009A2FC1">
              <w:t>1020 кВт</w:t>
            </w:r>
          </w:p>
        </w:tc>
      </w:tr>
      <w:tr w:rsidR="009A2FC1" w:rsidTr="009A2FC1">
        <w:tc>
          <w:tcPr>
            <w:tcW w:w="3085" w:type="dxa"/>
          </w:tcPr>
          <w:p w:rsidR="009A2FC1" w:rsidRPr="009A2FC1" w:rsidRDefault="009A2FC1" w:rsidP="00292BC3">
            <w:r w:rsidRPr="009A2FC1">
              <w:t>КПД</w:t>
            </w:r>
          </w:p>
        </w:tc>
        <w:tc>
          <w:tcPr>
            <w:tcW w:w="2552" w:type="dxa"/>
          </w:tcPr>
          <w:p w:rsidR="009A2FC1" w:rsidRPr="009A2FC1" w:rsidRDefault="009A2FC1" w:rsidP="00292BC3">
            <w:pPr>
              <w:jc w:val="center"/>
            </w:pPr>
            <w:r w:rsidRPr="009A2FC1">
              <w:t>92 %</w:t>
            </w:r>
          </w:p>
        </w:tc>
        <w:tc>
          <w:tcPr>
            <w:tcW w:w="2181" w:type="dxa"/>
          </w:tcPr>
          <w:p w:rsidR="009A2FC1" w:rsidRPr="009A2FC1" w:rsidRDefault="009A2FC1" w:rsidP="00292BC3">
            <w:pPr>
              <w:jc w:val="center"/>
            </w:pPr>
            <w:r w:rsidRPr="009A2FC1">
              <w:t>92 %</w:t>
            </w:r>
          </w:p>
        </w:tc>
        <w:tc>
          <w:tcPr>
            <w:tcW w:w="2606" w:type="dxa"/>
          </w:tcPr>
          <w:p w:rsidR="009A2FC1" w:rsidRPr="009A2FC1" w:rsidRDefault="009A2FC1" w:rsidP="00292BC3">
            <w:pPr>
              <w:jc w:val="center"/>
            </w:pPr>
            <w:r w:rsidRPr="009A2FC1">
              <w:t>92 %</w:t>
            </w:r>
          </w:p>
        </w:tc>
      </w:tr>
      <w:tr w:rsidR="009A2FC1" w:rsidTr="009A2FC1">
        <w:tc>
          <w:tcPr>
            <w:tcW w:w="3085" w:type="dxa"/>
          </w:tcPr>
          <w:p w:rsidR="009A2FC1" w:rsidRPr="009A2FC1" w:rsidRDefault="009A2FC1" w:rsidP="00292BC3">
            <w:r w:rsidRPr="009A2FC1">
              <w:t>Объем воды в котле</w:t>
            </w:r>
          </w:p>
        </w:tc>
        <w:tc>
          <w:tcPr>
            <w:tcW w:w="2552" w:type="dxa"/>
          </w:tcPr>
          <w:p w:rsidR="009A2FC1" w:rsidRPr="009A2FC1" w:rsidRDefault="009A2FC1" w:rsidP="00292BC3">
            <w:pPr>
              <w:jc w:val="center"/>
            </w:pPr>
            <w:r w:rsidRPr="009A2FC1">
              <w:t>300 л</w:t>
            </w:r>
          </w:p>
        </w:tc>
        <w:tc>
          <w:tcPr>
            <w:tcW w:w="2181" w:type="dxa"/>
          </w:tcPr>
          <w:p w:rsidR="009A2FC1" w:rsidRPr="009A2FC1" w:rsidRDefault="009A2FC1" w:rsidP="00292BC3">
            <w:pPr>
              <w:jc w:val="center"/>
            </w:pPr>
            <w:r w:rsidRPr="009A2FC1">
              <w:t>172 л</w:t>
            </w:r>
          </w:p>
        </w:tc>
        <w:tc>
          <w:tcPr>
            <w:tcW w:w="2606" w:type="dxa"/>
          </w:tcPr>
          <w:p w:rsidR="009A2FC1" w:rsidRPr="009A2FC1" w:rsidRDefault="009A2FC1" w:rsidP="00292BC3">
            <w:pPr>
              <w:jc w:val="center"/>
            </w:pPr>
            <w:r w:rsidRPr="009A2FC1">
              <w:t>1200 л</w:t>
            </w:r>
          </w:p>
        </w:tc>
      </w:tr>
      <w:tr w:rsidR="009A2FC1" w:rsidTr="009A2FC1">
        <w:tc>
          <w:tcPr>
            <w:tcW w:w="3085" w:type="dxa"/>
          </w:tcPr>
          <w:p w:rsidR="009A2FC1" w:rsidRPr="009A2FC1" w:rsidRDefault="009A2FC1" w:rsidP="00292BC3">
            <w:r w:rsidRPr="009A2FC1">
              <w:t>Диаметр дымохода</w:t>
            </w:r>
          </w:p>
        </w:tc>
        <w:tc>
          <w:tcPr>
            <w:tcW w:w="2552" w:type="dxa"/>
          </w:tcPr>
          <w:p w:rsidR="009A2FC1" w:rsidRPr="009A2FC1" w:rsidRDefault="009A2FC1" w:rsidP="00292BC3">
            <w:pPr>
              <w:jc w:val="center"/>
            </w:pPr>
            <w:r w:rsidRPr="009A2FC1">
              <w:t>250 мм</w:t>
            </w:r>
          </w:p>
        </w:tc>
        <w:tc>
          <w:tcPr>
            <w:tcW w:w="2181" w:type="dxa"/>
          </w:tcPr>
          <w:p w:rsidR="009A2FC1" w:rsidRPr="009A2FC1" w:rsidRDefault="009A2FC1" w:rsidP="00292BC3">
            <w:pPr>
              <w:jc w:val="center"/>
            </w:pPr>
            <w:r w:rsidRPr="009A2FC1">
              <w:t>250 мм</w:t>
            </w:r>
          </w:p>
        </w:tc>
        <w:tc>
          <w:tcPr>
            <w:tcW w:w="2606" w:type="dxa"/>
          </w:tcPr>
          <w:p w:rsidR="009A2FC1" w:rsidRPr="009A2FC1" w:rsidRDefault="009A2FC1" w:rsidP="00292BC3">
            <w:pPr>
              <w:jc w:val="center"/>
            </w:pPr>
            <w:r w:rsidRPr="009A2FC1">
              <w:t>400 мм</w:t>
            </w:r>
          </w:p>
        </w:tc>
      </w:tr>
      <w:tr w:rsidR="009A2FC1" w:rsidTr="009A2FC1">
        <w:tc>
          <w:tcPr>
            <w:tcW w:w="3085" w:type="dxa"/>
          </w:tcPr>
          <w:p w:rsidR="009A2FC1" w:rsidRPr="009A2FC1" w:rsidRDefault="009A2FC1" w:rsidP="00292BC3">
            <w:r w:rsidRPr="009A2FC1">
              <w:t>Длина</w:t>
            </w:r>
          </w:p>
        </w:tc>
        <w:tc>
          <w:tcPr>
            <w:tcW w:w="2552" w:type="dxa"/>
          </w:tcPr>
          <w:p w:rsidR="009A2FC1" w:rsidRPr="009A2FC1" w:rsidRDefault="009A2FC1" w:rsidP="00292BC3">
            <w:pPr>
              <w:jc w:val="center"/>
            </w:pPr>
            <w:r w:rsidRPr="009A2FC1">
              <w:t>1614 мм</w:t>
            </w:r>
          </w:p>
        </w:tc>
        <w:tc>
          <w:tcPr>
            <w:tcW w:w="2181" w:type="dxa"/>
          </w:tcPr>
          <w:p w:rsidR="009A2FC1" w:rsidRPr="009A2FC1" w:rsidRDefault="009A2FC1" w:rsidP="00292BC3">
            <w:pPr>
              <w:jc w:val="center"/>
            </w:pPr>
            <w:r w:rsidRPr="009A2FC1">
              <w:t>1364 мм</w:t>
            </w:r>
          </w:p>
        </w:tc>
        <w:tc>
          <w:tcPr>
            <w:tcW w:w="2606" w:type="dxa"/>
          </w:tcPr>
          <w:p w:rsidR="009A2FC1" w:rsidRPr="009A2FC1" w:rsidRDefault="009A2FC1" w:rsidP="00292BC3">
            <w:pPr>
              <w:jc w:val="center"/>
            </w:pPr>
            <w:r w:rsidRPr="009A2FC1">
              <w:t>2477 мм</w:t>
            </w:r>
          </w:p>
        </w:tc>
      </w:tr>
      <w:tr w:rsidR="009A2FC1" w:rsidTr="009A2FC1">
        <w:tc>
          <w:tcPr>
            <w:tcW w:w="3085" w:type="dxa"/>
          </w:tcPr>
          <w:p w:rsidR="009A2FC1" w:rsidRPr="009A2FC1" w:rsidRDefault="009A2FC1" w:rsidP="00292BC3">
            <w:r w:rsidRPr="009A2FC1">
              <w:t>Ширина</w:t>
            </w:r>
          </w:p>
        </w:tc>
        <w:tc>
          <w:tcPr>
            <w:tcW w:w="2552" w:type="dxa"/>
          </w:tcPr>
          <w:p w:rsidR="009A2FC1" w:rsidRPr="009A2FC1" w:rsidRDefault="009A2FC1" w:rsidP="00292BC3">
            <w:pPr>
              <w:jc w:val="center"/>
            </w:pPr>
            <w:r w:rsidRPr="009A2FC1">
              <w:t>906 мм</w:t>
            </w:r>
          </w:p>
        </w:tc>
        <w:tc>
          <w:tcPr>
            <w:tcW w:w="2181" w:type="dxa"/>
          </w:tcPr>
          <w:p w:rsidR="009A2FC1" w:rsidRPr="009A2FC1" w:rsidRDefault="009A2FC1" w:rsidP="00292BC3">
            <w:pPr>
              <w:jc w:val="center"/>
            </w:pPr>
            <w:r w:rsidRPr="009A2FC1">
              <w:t>806 мм</w:t>
            </w:r>
          </w:p>
        </w:tc>
        <w:tc>
          <w:tcPr>
            <w:tcW w:w="2606" w:type="dxa"/>
          </w:tcPr>
          <w:p w:rsidR="009A2FC1" w:rsidRPr="009A2FC1" w:rsidRDefault="009A2FC1" w:rsidP="00292BC3">
            <w:pPr>
              <w:jc w:val="center"/>
            </w:pPr>
            <w:r w:rsidRPr="009A2FC1">
              <w:t>1446 мм</w:t>
            </w:r>
          </w:p>
        </w:tc>
      </w:tr>
      <w:tr w:rsidR="009A2FC1" w:rsidTr="009A2FC1">
        <w:tc>
          <w:tcPr>
            <w:tcW w:w="3085" w:type="dxa"/>
          </w:tcPr>
          <w:p w:rsidR="009A2FC1" w:rsidRPr="009A2FC1" w:rsidRDefault="009A2FC1" w:rsidP="00292BC3">
            <w:r w:rsidRPr="009A2FC1">
              <w:t>Высота</w:t>
            </w:r>
          </w:p>
        </w:tc>
        <w:tc>
          <w:tcPr>
            <w:tcW w:w="2552" w:type="dxa"/>
          </w:tcPr>
          <w:p w:rsidR="009A2FC1" w:rsidRPr="009A2FC1" w:rsidRDefault="009A2FC1" w:rsidP="00292BC3">
            <w:pPr>
              <w:jc w:val="center"/>
            </w:pPr>
            <w:r w:rsidRPr="009A2FC1">
              <w:t>1180 мм</w:t>
            </w:r>
          </w:p>
        </w:tc>
        <w:tc>
          <w:tcPr>
            <w:tcW w:w="2181" w:type="dxa"/>
          </w:tcPr>
          <w:p w:rsidR="009A2FC1" w:rsidRPr="009A2FC1" w:rsidRDefault="009A2FC1" w:rsidP="00292BC3">
            <w:pPr>
              <w:jc w:val="center"/>
            </w:pPr>
            <w:r w:rsidRPr="009A2FC1">
              <w:t>1080 мм</w:t>
            </w:r>
          </w:p>
        </w:tc>
        <w:tc>
          <w:tcPr>
            <w:tcW w:w="2606" w:type="dxa"/>
          </w:tcPr>
          <w:p w:rsidR="009A2FC1" w:rsidRPr="009A2FC1" w:rsidRDefault="009A2FC1" w:rsidP="00292BC3">
            <w:pPr>
              <w:jc w:val="center"/>
            </w:pPr>
            <w:r w:rsidRPr="009A2FC1">
              <w:t>1660 мм</w:t>
            </w:r>
          </w:p>
        </w:tc>
      </w:tr>
      <w:tr w:rsidR="009A2FC1" w:rsidTr="009A2FC1">
        <w:tc>
          <w:tcPr>
            <w:tcW w:w="3085" w:type="dxa"/>
          </w:tcPr>
          <w:p w:rsidR="009A2FC1" w:rsidRPr="009A2FC1" w:rsidRDefault="009A2FC1" w:rsidP="00292BC3">
            <w:r w:rsidRPr="009A2FC1">
              <w:t>Масса</w:t>
            </w:r>
          </w:p>
        </w:tc>
        <w:tc>
          <w:tcPr>
            <w:tcW w:w="2552" w:type="dxa"/>
          </w:tcPr>
          <w:p w:rsidR="009A2FC1" w:rsidRPr="009A2FC1" w:rsidRDefault="009A2FC1" w:rsidP="00292BC3">
            <w:pPr>
              <w:jc w:val="center"/>
            </w:pPr>
            <w:r w:rsidRPr="009A2FC1">
              <w:t>475 кг</w:t>
            </w:r>
          </w:p>
        </w:tc>
        <w:tc>
          <w:tcPr>
            <w:tcW w:w="2181" w:type="dxa"/>
          </w:tcPr>
          <w:p w:rsidR="009A2FC1" w:rsidRPr="009A2FC1" w:rsidRDefault="009A2FC1" w:rsidP="00292BC3">
            <w:pPr>
              <w:jc w:val="center"/>
            </w:pPr>
            <w:r w:rsidRPr="009A2FC1">
              <w:t>346 кг</w:t>
            </w:r>
          </w:p>
        </w:tc>
        <w:tc>
          <w:tcPr>
            <w:tcW w:w="2606" w:type="dxa"/>
          </w:tcPr>
          <w:p w:rsidR="009A2FC1" w:rsidRPr="009A2FC1" w:rsidRDefault="009A2FC1" w:rsidP="00292BC3">
            <w:pPr>
              <w:jc w:val="center"/>
            </w:pPr>
            <w:r w:rsidRPr="009A2FC1">
              <w:t>1843 кг</w:t>
            </w:r>
          </w:p>
        </w:tc>
      </w:tr>
    </w:tbl>
    <w:p w:rsidR="009A2FC1" w:rsidRDefault="009A2FC1" w:rsidP="004574EC">
      <w:pPr>
        <w:spacing w:line="276" w:lineRule="auto"/>
        <w:ind w:firstLine="709"/>
      </w:pPr>
    </w:p>
    <w:p w:rsidR="004574EC" w:rsidRDefault="004574EC" w:rsidP="004574EC">
      <w:pPr>
        <w:spacing w:line="276" w:lineRule="auto"/>
        <w:ind w:firstLine="709"/>
      </w:pPr>
      <w:r>
        <w:t>Водогрейный котел серии REX малой мощности, жаротрубный, стальной, напольный с реверсивным развитием факела в топке работает на жидком и газообразном топливе. Применяются, как правило, двухступенчатые и модулирующие горелки.</w:t>
      </w:r>
    </w:p>
    <w:p w:rsidR="006226C5" w:rsidRDefault="006226C5" w:rsidP="004574EC">
      <w:pPr>
        <w:spacing w:line="276" w:lineRule="auto"/>
        <w:ind w:firstLine="709"/>
      </w:pPr>
    </w:p>
    <w:p w:rsidR="006226C5" w:rsidRDefault="006226C5" w:rsidP="006226C5">
      <w:pPr>
        <w:spacing w:line="276" w:lineRule="auto"/>
      </w:pPr>
      <w:r w:rsidRPr="0021315B">
        <w:rPr>
          <w:spacing w:val="1"/>
          <w:szCs w:val="28"/>
        </w:rPr>
        <w:t>Таблица 2.</w:t>
      </w:r>
      <w:r w:rsidR="001062A1">
        <w:rPr>
          <w:spacing w:val="1"/>
          <w:szCs w:val="28"/>
        </w:rPr>
        <w:t>11</w:t>
      </w:r>
      <w:r w:rsidRPr="0021315B">
        <w:rPr>
          <w:spacing w:val="1"/>
          <w:szCs w:val="28"/>
        </w:rPr>
        <w:t xml:space="preserve"> – </w:t>
      </w:r>
      <w:r>
        <w:t>Технические характеристики котлов Buderus Logano SK755</w:t>
      </w:r>
    </w:p>
    <w:tbl>
      <w:tblPr>
        <w:tblStyle w:val="a8"/>
        <w:tblW w:w="0" w:type="auto"/>
        <w:tblLook w:val="04A0" w:firstRow="1" w:lastRow="0" w:firstColumn="1" w:lastColumn="0" w:noHBand="0" w:noVBand="1"/>
      </w:tblPr>
      <w:tblGrid>
        <w:gridCol w:w="675"/>
        <w:gridCol w:w="4820"/>
        <w:gridCol w:w="2551"/>
        <w:gridCol w:w="2378"/>
      </w:tblGrid>
      <w:tr w:rsidR="006226C5" w:rsidTr="006226C5">
        <w:tc>
          <w:tcPr>
            <w:tcW w:w="675" w:type="dxa"/>
          </w:tcPr>
          <w:p w:rsidR="006226C5" w:rsidRDefault="006226C5">
            <w:r>
              <w:t>№ пп</w:t>
            </w:r>
          </w:p>
        </w:tc>
        <w:tc>
          <w:tcPr>
            <w:tcW w:w="4820" w:type="dxa"/>
          </w:tcPr>
          <w:p w:rsidR="006226C5" w:rsidRDefault="006226C5">
            <w:r>
              <w:t>Параметр</w:t>
            </w:r>
          </w:p>
        </w:tc>
        <w:tc>
          <w:tcPr>
            <w:tcW w:w="2551" w:type="dxa"/>
            <w:vAlign w:val="center"/>
          </w:tcPr>
          <w:p w:rsidR="006226C5" w:rsidRDefault="006226C5" w:rsidP="006226C5">
            <w:pPr>
              <w:jc w:val="center"/>
            </w:pPr>
            <w:r>
              <w:t>Buderus Logano SK755-1040</w:t>
            </w:r>
          </w:p>
        </w:tc>
        <w:tc>
          <w:tcPr>
            <w:tcW w:w="2378" w:type="dxa"/>
            <w:vAlign w:val="center"/>
          </w:tcPr>
          <w:p w:rsidR="006226C5" w:rsidRDefault="006226C5" w:rsidP="006226C5">
            <w:pPr>
              <w:jc w:val="center"/>
            </w:pPr>
            <w:r w:rsidRPr="006226C5">
              <w:t>Buderus Logano SK755-1200</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Мощность</w:t>
            </w:r>
          </w:p>
        </w:tc>
        <w:tc>
          <w:tcPr>
            <w:tcW w:w="2551" w:type="dxa"/>
            <w:vAlign w:val="center"/>
          </w:tcPr>
          <w:p w:rsidR="006226C5" w:rsidRDefault="006226C5" w:rsidP="006226C5">
            <w:pPr>
              <w:jc w:val="center"/>
            </w:pPr>
            <w:r w:rsidRPr="006226C5">
              <w:t>1040кВт</w:t>
            </w:r>
          </w:p>
        </w:tc>
        <w:tc>
          <w:tcPr>
            <w:tcW w:w="2378" w:type="dxa"/>
            <w:vAlign w:val="center"/>
          </w:tcPr>
          <w:p w:rsidR="006226C5" w:rsidRDefault="006226C5" w:rsidP="006226C5">
            <w:pPr>
              <w:jc w:val="center"/>
            </w:pPr>
            <w:r w:rsidRPr="006226C5">
              <w:t>1200 кВт</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Размеры</w:t>
            </w:r>
          </w:p>
        </w:tc>
        <w:tc>
          <w:tcPr>
            <w:tcW w:w="2551" w:type="dxa"/>
            <w:vAlign w:val="center"/>
          </w:tcPr>
          <w:p w:rsidR="006226C5" w:rsidRDefault="006226C5" w:rsidP="006226C5">
            <w:pPr>
              <w:jc w:val="center"/>
            </w:pPr>
            <w:r w:rsidRPr="006226C5">
              <w:t>1475/1470/2600мм</w:t>
            </w:r>
          </w:p>
        </w:tc>
        <w:tc>
          <w:tcPr>
            <w:tcW w:w="2378" w:type="dxa"/>
            <w:vAlign w:val="center"/>
          </w:tcPr>
          <w:p w:rsidR="006226C5" w:rsidRDefault="006226C5" w:rsidP="006226C5">
            <w:pPr>
              <w:jc w:val="center"/>
            </w:pPr>
            <w:r w:rsidRPr="006226C5">
              <w:t>1475/1470/2882 мм</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Вес</w:t>
            </w:r>
          </w:p>
        </w:tc>
        <w:tc>
          <w:tcPr>
            <w:tcW w:w="2551" w:type="dxa"/>
            <w:vAlign w:val="center"/>
          </w:tcPr>
          <w:p w:rsidR="006226C5" w:rsidRDefault="006226C5" w:rsidP="006226C5">
            <w:pPr>
              <w:jc w:val="center"/>
            </w:pPr>
            <w:r w:rsidRPr="006226C5">
              <w:t>1790кг</w:t>
            </w:r>
          </w:p>
        </w:tc>
        <w:tc>
          <w:tcPr>
            <w:tcW w:w="2378" w:type="dxa"/>
            <w:vAlign w:val="center"/>
          </w:tcPr>
          <w:p w:rsidR="006226C5" w:rsidRDefault="006226C5" w:rsidP="006226C5">
            <w:pPr>
              <w:jc w:val="center"/>
            </w:pPr>
            <w:r w:rsidRPr="006226C5">
              <w:t>2070 кг</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Длина топочной камеры</w:t>
            </w:r>
          </w:p>
        </w:tc>
        <w:tc>
          <w:tcPr>
            <w:tcW w:w="2551" w:type="dxa"/>
            <w:vAlign w:val="center"/>
          </w:tcPr>
          <w:p w:rsidR="006226C5" w:rsidRDefault="006226C5" w:rsidP="006226C5">
            <w:pPr>
              <w:jc w:val="center"/>
            </w:pPr>
            <w:r w:rsidRPr="006226C5">
              <w:t>1845мм</w:t>
            </w:r>
          </w:p>
        </w:tc>
        <w:tc>
          <w:tcPr>
            <w:tcW w:w="2378" w:type="dxa"/>
            <w:vAlign w:val="center"/>
          </w:tcPr>
          <w:p w:rsidR="006226C5" w:rsidRDefault="006226C5" w:rsidP="006226C5">
            <w:pPr>
              <w:jc w:val="center"/>
            </w:pPr>
            <w:r w:rsidRPr="006226C5">
              <w:t>2145 мм</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Диаметр топочной камеры</w:t>
            </w:r>
          </w:p>
        </w:tc>
        <w:tc>
          <w:tcPr>
            <w:tcW w:w="2551" w:type="dxa"/>
            <w:vAlign w:val="center"/>
          </w:tcPr>
          <w:p w:rsidR="006226C5" w:rsidRDefault="006226C5" w:rsidP="006226C5">
            <w:pPr>
              <w:jc w:val="center"/>
            </w:pPr>
            <w:r w:rsidRPr="006226C5">
              <w:t>710мм</w:t>
            </w:r>
          </w:p>
        </w:tc>
        <w:tc>
          <w:tcPr>
            <w:tcW w:w="2378" w:type="dxa"/>
            <w:vAlign w:val="center"/>
          </w:tcPr>
          <w:p w:rsidR="006226C5" w:rsidRDefault="006226C5" w:rsidP="006226C5">
            <w:pPr>
              <w:jc w:val="center"/>
            </w:pPr>
            <w:r w:rsidRPr="006226C5">
              <w:t>710 мм</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Объем котловой воды</w:t>
            </w:r>
          </w:p>
        </w:tc>
        <w:tc>
          <w:tcPr>
            <w:tcW w:w="2551" w:type="dxa"/>
            <w:vAlign w:val="center"/>
          </w:tcPr>
          <w:p w:rsidR="006226C5" w:rsidRDefault="006226C5" w:rsidP="006226C5">
            <w:pPr>
              <w:jc w:val="center"/>
            </w:pPr>
            <w:r w:rsidRPr="006226C5">
              <w:t>822л</w:t>
            </w:r>
          </w:p>
        </w:tc>
        <w:tc>
          <w:tcPr>
            <w:tcW w:w="2378" w:type="dxa"/>
            <w:vAlign w:val="center"/>
          </w:tcPr>
          <w:p w:rsidR="006226C5" w:rsidRDefault="006226C5" w:rsidP="006226C5">
            <w:pPr>
              <w:jc w:val="center"/>
            </w:pPr>
            <w:r w:rsidRPr="006226C5">
              <w:t>942 л</w:t>
            </w:r>
          </w:p>
        </w:tc>
      </w:tr>
      <w:tr w:rsidR="006226C5" w:rsidTr="006226C5">
        <w:tc>
          <w:tcPr>
            <w:tcW w:w="675" w:type="dxa"/>
          </w:tcPr>
          <w:p w:rsidR="006226C5" w:rsidRDefault="006226C5" w:rsidP="00B15639">
            <w:pPr>
              <w:pStyle w:val="a"/>
              <w:numPr>
                <w:ilvl w:val="0"/>
                <w:numId w:val="51"/>
              </w:numPr>
              <w:ind w:left="142" w:firstLine="0"/>
            </w:pPr>
          </w:p>
        </w:tc>
        <w:tc>
          <w:tcPr>
            <w:tcW w:w="4820" w:type="dxa"/>
          </w:tcPr>
          <w:p w:rsidR="006226C5" w:rsidRDefault="006226C5" w:rsidP="002162F2">
            <w:r w:rsidRPr="006226C5">
              <w:t>Максимально допустимое рабочее давление</w:t>
            </w:r>
          </w:p>
        </w:tc>
        <w:tc>
          <w:tcPr>
            <w:tcW w:w="2551" w:type="dxa"/>
            <w:vAlign w:val="center"/>
          </w:tcPr>
          <w:p w:rsidR="006226C5" w:rsidRDefault="006226C5" w:rsidP="006226C5">
            <w:pPr>
              <w:jc w:val="center"/>
            </w:pPr>
            <w:r w:rsidRPr="006226C5">
              <w:t>6 бар</w:t>
            </w:r>
          </w:p>
        </w:tc>
        <w:tc>
          <w:tcPr>
            <w:tcW w:w="2378" w:type="dxa"/>
            <w:vAlign w:val="center"/>
          </w:tcPr>
          <w:p w:rsidR="006226C5" w:rsidRDefault="006226C5" w:rsidP="006226C5">
            <w:pPr>
              <w:jc w:val="center"/>
            </w:pPr>
            <w:r w:rsidRPr="006226C5">
              <w:t>6 бар</w:t>
            </w:r>
          </w:p>
        </w:tc>
      </w:tr>
    </w:tbl>
    <w:p w:rsidR="006226C5" w:rsidRDefault="006226C5"/>
    <w:p w:rsidR="006226C5" w:rsidRDefault="006226C5" w:rsidP="006226C5">
      <w:pPr>
        <w:ind w:firstLine="652"/>
      </w:pPr>
      <w:r w:rsidRPr="006226C5">
        <w:t>Низкотемпературный стальной водогрейный котел Buderus Logano SK755 имеет реверсивную камеру сжигания и может использовать в качестве источника энергии жидкое топливо или газ</w:t>
      </w:r>
      <w:r>
        <w:t>.</w:t>
      </w:r>
    </w:p>
    <w:p w:rsidR="002162F2" w:rsidRDefault="002162F2" w:rsidP="006226C5">
      <w:pPr>
        <w:ind w:firstLine="652"/>
      </w:pPr>
    </w:p>
    <w:p w:rsidR="002162F2" w:rsidRDefault="002162F2" w:rsidP="002162F2">
      <w:pPr>
        <w:spacing w:line="276" w:lineRule="auto"/>
      </w:pPr>
      <w:r w:rsidRPr="0021315B">
        <w:rPr>
          <w:spacing w:val="1"/>
          <w:szCs w:val="28"/>
        </w:rPr>
        <w:t>Таблица 2.</w:t>
      </w:r>
      <w:r w:rsidR="001062A1">
        <w:rPr>
          <w:spacing w:val="1"/>
          <w:szCs w:val="28"/>
        </w:rPr>
        <w:t>12</w:t>
      </w:r>
      <w:r w:rsidRPr="0021315B">
        <w:rPr>
          <w:spacing w:val="1"/>
          <w:szCs w:val="28"/>
        </w:rPr>
        <w:t xml:space="preserve"> – </w:t>
      </w:r>
      <w:r>
        <w:t xml:space="preserve">Технические характеристики котлов </w:t>
      </w:r>
      <w:r w:rsidRPr="002162F2">
        <w:t>IGNIS F-7000</w:t>
      </w:r>
    </w:p>
    <w:tbl>
      <w:tblPr>
        <w:tblStyle w:val="a8"/>
        <w:tblW w:w="0" w:type="auto"/>
        <w:tblLook w:val="04A0" w:firstRow="1" w:lastRow="0" w:firstColumn="1" w:lastColumn="0" w:noHBand="0" w:noVBand="1"/>
      </w:tblPr>
      <w:tblGrid>
        <w:gridCol w:w="675"/>
        <w:gridCol w:w="6274"/>
        <w:gridCol w:w="3475"/>
      </w:tblGrid>
      <w:tr w:rsidR="002162F2" w:rsidTr="002162F2">
        <w:tc>
          <w:tcPr>
            <w:tcW w:w="675" w:type="dxa"/>
          </w:tcPr>
          <w:p w:rsidR="002162F2" w:rsidRDefault="002162F2" w:rsidP="002162F2">
            <w:pPr>
              <w:jc w:val="center"/>
            </w:pPr>
            <w:r>
              <w:t>№ пп</w:t>
            </w:r>
          </w:p>
        </w:tc>
        <w:tc>
          <w:tcPr>
            <w:tcW w:w="6274" w:type="dxa"/>
            <w:vAlign w:val="center"/>
          </w:tcPr>
          <w:p w:rsidR="002162F2" w:rsidRPr="002162F2" w:rsidRDefault="002162F2" w:rsidP="002162F2">
            <w:pPr>
              <w:jc w:val="center"/>
            </w:pPr>
            <w:r w:rsidRPr="002162F2">
              <w:t>Характеристики</w:t>
            </w:r>
          </w:p>
        </w:tc>
        <w:tc>
          <w:tcPr>
            <w:tcW w:w="3475" w:type="dxa"/>
            <w:vAlign w:val="center"/>
          </w:tcPr>
          <w:p w:rsidR="002162F2" w:rsidRPr="002162F2" w:rsidRDefault="002162F2" w:rsidP="002162F2">
            <w:pPr>
              <w:jc w:val="center"/>
            </w:pPr>
            <w:r w:rsidRPr="002162F2">
              <w:t>IGNIS F-7000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Вид топлива</w:t>
            </w:r>
          </w:p>
        </w:tc>
        <w:tc>
          <w:tcPr>
            <w:tcW w:w="3475" w:type="dxa"/>
            <w:vAlign w:val="center"/>
          </w:tcPr>
          <w:p w:rsidR="002162F2" w:rsidRPr="002162F2" w:rsidRDefault="002162F2" w:rsidP="002162F2">
            <w:pPr>
              <w:jc w:val="center"/>
            </w:pPr>
            <w:r w:rsidRPr="002162F2">
              <w:t>газ/жидкое</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Маркировка по ГОСТ/ ТУ</w:t>
            </w:r>
          </w:p>
        </w:tc>
        <w:tc>
          <w:tcPr>
            <w:tcW w:w="3475" w:type="dxa"/>
            <w:vAlign w:val="center"/>
          </w:tcPr>
          <w:p w:rsidR="002162F2" w:rsidRPr="002162F2" w:rsidRDefault="002162F2" w:rsidP="002162F2">
            <w:pPr>
              <w:jc w:val="center"/>
            </w:pPr>
            <w:r w:rsidRPr="002162F2">
              <w:t>КВа-7,0 Г</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Теплопроизводительность, МВт</w:t>
            </w:r>
          </w:p>
        </w:tc>
        <w:tc>
          <w:tcPr>
            <w:tcW w:w="3475" w:type="dxa"/>
            <w:vAlign w:val="center"/>
          </w:tcPr>
          <w:p w:rsidR="002162F2" w:rsidRPr="002162F2" w:rsidRDefault="002162F2" w:rsidP="002162F2">
            <w:pPr>
              <w:jc w:val="center"/>
            </w:pPr>
            <w:r w:rsidRPr="002162F2">
              <w:t>7,0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Средний эксплуатационный КПД (газ), %</w:t>
            </w:r>
          </w:p>
        </w:tc>
        <w:tc>
          <w:tcPr>
            <w:tcW w:w="3475" w:type="dxa"/>
            <w:vAlign w:val="center"/>
          </w:tcPr>
          <w:p w:rsidR="002162F2" w:rsidRPr="002162F2" w:rsidRDefault="002162F2" w:rsidP="002162F2">
            <w:pPr>
              <w:jc w:val="center"/>
            </w:pPr>
            <w:r w:rsidRPr="002162F2">
              <w:t>94</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Температура воды, °С</w:t>
            </w:r>
          </w:p>
          <w:p w:rsidR="002162F2" w:rsidRPr="002162F2" w:rsidRDefault="002162F2" w:rsidP="002162F2">
            <w:pPr>
              <w:jc w:val="left"/>
            </w:pPr>
            <w:r w:rsidRPr="002162F2">
              <w:t>на входе в котел, не менее</w:t>
            </w:r>
            <w:r w:rsidRPr="002162F2">
              <w:br/>
              <w:t>на выходе из котла, не более</w:t>
            </w:r>
          </w:p>
        </w:tc>
        <w:tc>
          <w:tcPr>
            <w:tcW w:w="3475" w:type="dxa"/>
            <w:vAlign w:val="center"/>
          </w:tcPr>
          <w:p w:rsidR="002162F2" w:rsidRPr="002162F2" w:rsidRDefault="002162F2" w:rsidP="002162F2">
            <w:pPr>
              <w:jc w:val="center"/>
            </w:pPr>
          </w:p>
          <w:p w:rsidR="002162F2" w:rsidRPr="002162F2" w:rsidRDefault="002162F2" w:rsidP="002162F2">
            <w:pPr>
              <w:jc w:val="center"/>
            </w:pPr>
            <w:r w:rsidRPr="002162F2">
              <w:t>60</w:t>
            </w:r>
            <w:r w:rsidRPr="002162F2">
              <w:br/>
              <w:t>115</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Рабочее давление, МПа, не более</w:t>
            </w:r>
          </w:p>
        </w:tc>
        <w:tc>
          <w:tcPr>
            <w:tcW w:w="3475" w:type="dxa"/>
            <w:vAlign w:val="center"/>
          </w:tcPr>
          <w:p w:rsidR="002162F2" w:rsidRPr="002162F2" w:rsidRDefault="002162F2" w:rsidP="002162F2">
            <w:pPr>
              <w:jc w:val="center"/>
            </w:pPr>
            <w:r w:rsidRPr="002162F2">
              <w:t>0,6</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Гидравлическое сопротивление котла, кПа, не более</w:t>
            </w:r>
          </w:p>
        </w:tc>
        <w:tc>
          <w:tcPr>
            <w:tcW w:w="3475" w:type="dxa"/>
            <w:vAlign w:val="center"/>
          </w:tcPr>
          <w:p w:rsidR="002162F2" w:rsidRPr="002162F2" w:rsidRDefault="002162F2" w:rsidP="002162F2">
            <w:pPr>
              <w:jc w:val="center"/>
            </w:pPr>
            <w:r w:rsidRPr="002162F2">
              <w:t>7,2</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Аэродинамическое сопротивление, Па, не более</w:t>
            </w:r>
          </w:p>
        </w:tc>
        <w:tc>
          <w:tcPr>
            <w:tcW w:w="3475" w:type="dxa"/>
            <w:vAlign w:val="center"/>
          </w:tcPr>
          <w:p w:rsidR="002162F2" w:rsidRPr="002162F2" w:rsidRDefault="002162F2" w:rsidP="002162F2">
            <w:pPr>
              <w:jc w:val="center"/>
            </w:pPr>
            <w:r w:rsidRPr="002162F2">
              <w:t>1100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Номинальный расход воды через котел, м³/ч</w:t>
            </w:r>
          </w:p>
        </w:tc>
        <w:tc>
          <w:tcPr>
            <w:tcW w:w="3475" w:type="dxa"/>
            <w:vAlign w:val="center"/>
          </w:tcPr>
          <w:p w:rsidR="002162F2" w:rsidRPr="002162F2" w:rsidRDefault="002162F2" w:rsidP="002162F2">
            <w:pPr>
              <w:jc w:val="center"/>
            </w:pPr>
            <w:r w:rsidRPr="002162F2">
              <w:t>240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Температура дымовых газов на выходе из котла,(газ/дизель) °С</w:t>
            </w:r>
          </w:p>
        </w:tc>
        <w:tc>
          <w:tcPr>
            <w:tcW w:w="3475" w:type="dxa"/>
            <w:vAlign w:val="center"/>
          </w:tcPr>
          <w:p w:rsidR="002162F2" w:rsidRPr="002162F2" w:rsidRDefault="002162F2" w:rsidP="002162F2">
            <w:pPr>
              <w:jc w:val="center"/>
            </w:pPr>
            <w:r w:rsidRPr="002162F2">
              <w:t>160/200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pPr>
              <w:jc w:val="left"/>
            </w:pPr>
            <w:r w:rsidRPr="002162F2">
              <w:t>Присоединительные размеры, мм</w:t>
            </w:r>
            <w:r w:rsidRPr="002162F2">
              <w:br/>
            </w:r>
            <w:r w:rsidRPr="002162F2">
              <w:lastRenderedPageBreak/>
              <w:t>по водяному тракту, Ду</w:t>
            </w:r>
            <w:r w:rsidRPr="002162F2">
              <w:br/>
              <w:t>газохода, D</w:t>
            </w:r>
            <w:r w:rsidRPr="002162F2">
              <w:br/>
              <w:t>патрубок для предохранительных клапанов, Ду</w:t>
            </w:r>
          </w:p>
        </w:tc>
        <w:tc>
          <w:tcPr>
            <w:tcW w:w="3475" w:type="dxa"/>
            <w:vAlign w:val="center"/>
          </w:tcPr>
          <w:p w:rsidR="002162F2" w:rsidRPr="002162F2" w:rsidRDefault="002162F2" w:rsidP="002162F2">
            <w:pPr>
              <w:jc w:val="center"/>
            </w:pPr>
            <w:r w:rsidRPr="002162F2">
              <w:lastRenderedPageBreak/>
              <w:br/>
            </w:r>
            <w:r w:rsidRPr="002162F2">
              <w:lastRenderedPageBreak/>
              <w:t>300</w:t>
            </w:r>
            <w:r w:rsidRPr="002162F2">
              <w:br/>
              <w:t>680</w:t>
            </w:r>
            <w:r w:rsidRPr="002162F2">
              <w:br/>
              <w:t>300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Водяной объем котла, м³</w:t>
            </w:r>
          </w:p>
        </w:tc>
        <w:tc>
          <w:tcPr>
            <w:tcW w:w="3475" w:type="dxa"/>
            <w:vAlign w:val="center"/>
          </w:tcPr>
          <w:p w:rsidR="002162F2" w:rsidRPr="002162F2" w:rsidRDefault="002162F2" w:rsidP="002162F2">
            <w:pPr>
              <w:jc w:val="center"/>
            </w:pPr>
            <w:r w:rsidRPr="002162F2">
              <w:t>12,0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pPr>
              <w:jc w:val="left"/>
            </w:pPr>
            <w:r w:rsidRPr="002162F2">
              <w:t>Габаритные размеры котла, мм</w:t>
            </w:r>
            <w:r w:rsidRPr="002162F2">
              <w:br/>
              <w:t>длина</w:t>
            </w:r>
            <w:r w:rsidRPr="002162F2">
              <w:br/>
              <w:t>ширина</w:t>
            </w:r>
            <w:r w:rsidRPr="002162F2">
              <w:br/>
              <w:t>высота</w:t>
            </w:r>
          </w:p>
        </w:tc>
        <w:tc>
          <w:tcPr>
            <w:tcW w:w="3475" w:type="dxa"/>
            <w:vAlign w:val="center"/>
          </w:tcPr>
          <w:p w:rsidR="002162F2" w:rsidRPr="002162F2" w:rsidRDefault="002162F2" w:rsidP="002162F2">
            <w:pPr>
              <w:jc w:val="center"/>
            </w:pPr>
            <w:r w:rsidRPr="002162F2">
              <w:br/>
              <w:t>6235</w:t>
            </w:r>
            <w:r w:rsidRPr="002162F2">
              <w:br/>
              <w:t>2608</w:t>
            </w:r>
            <w:r w:rsidRPr="002162F2">
              <w:br/>
              <w:t>2830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Масса котла без воды, кг</w:t>
            </w:r>
          </w:p>
        </w:tc>
        <w:tc>
          <w:tcPr>
            <w:tcW w:w="3475" w:type="dxa"/>
            <w:vAlign w:val="center"/>
          </w:tcPr>
          <w:p w:rsidR="002162F2" w:rsidRPr="002162F2" w:rsidRDefault="002162F2" w:rsidP="002162F2">
            <w:pPr>
              <w:jc w:val="center"/>
            </w:pPr>
            <w:r w:rsidRPr="002162F2">
              <w:t>16100</w:t>
            </w:r>
          </w:p>
        </w:tc>
      </w:tr>
      <w:tr w:rsidR="002162F2" w:rsidTr="002162F2">
        <w:tc>
          <w:tcPr>
            <w:tcW w:w="675" w:type="dxa"/>
          </w:tcPr>
          <w:p w:rsidR="002162F2" w:rsidRDefault="002162F2" w:rsidP="00B15639">
            <w:pPr>
              <w:pStyle w:val="a"/>
              <w:numPr>
                <w:ilvl w:val="0"/>
                <w:numId w:val="52"/>
              </w:numPr>
              <w:ind w:left="0" w:hanging="11"/>
            </w:pPr>
          </w:p>
        </w:tc>
        <w:tc>
          <w:tcPr>
            <w:tcW w:w="6274" w:type="dxa"/>
            <w:vAlign w:val="center"/>
          </w:tcPr>
          <w:p w:rsidR="002162F2" w:rsidRPr="002162F2" w:rsidRDefault="002162F2" w:rsidP="002162F2">
            <w:r w:rsidRPr="002162F2">
              <w:t>Длина топочного пространства, мм</w:t>
            </w:r>
          </w:p>
        </w:tc>
        <w:tc>
          <w:tcPr>
            <w:tcW w:w="3475" w:type="dxa"/>
            <w:vAlign w:val="center"/>
          </w:tcPr>
          <w:p w:rsidR="002162F2" w:rsidRPr="002162F2" w:rsidRDefault="002162F2" w:rsidP="002162F2">
            <w:pPr>
              <w:jc w:val="center"/>
            </w:pPr>
            <w:r w:rsidRPr="002162F2">
              <w:t>4730</w:t>
            </w:r>
          </w:p>
        </w:tc>
      </w:tr>
    </w:tbl>
    <w:p w:rsidR="002162F2" w:rsidRDefault="002162F2"/>
    <w:p w:rsidR="00BC549A" w:rsidRDefault="00BC549A" w:rsidP="008749BF">
      <w:pPr>
        <w:suppressAutoHyphens/>
        <w:spacing w:line="276" w:lineRule="auto"/>
        <w:jc w:val="left"/>
      </w:pPr>
      <w:r w:rsidRPr="001A01A4">
        <w:t xml:space="preserve">Таблица </w:t>
      </w:r>
      <w:r>
        <w:t>2.</w:t>
      </w:r>
      <w:r w:rsidR="003864CE">
        <w:t>1</w:t>
      </w:r>
      <w:r w:rsidR="001062A1">
        <w:t>3</w:t>
      </w:r>
      <w:r w:rsidRPr="001A01A4">
        <w:t xml:space="preserve"> – Характеристика сетевого оборудования установленного в котельн</w:t>
      </w:r>
      <w:r>
        <w:t>ой № 1</w:t>
      </w:r>
      <w:r w:rsidR="008749BF">
        <w:t xml:space="preserve">, </w:t>
      </w:r>
      <w:r w:rsidR="008749BF" w:rsidRPr="008749BF">
        <w:t>ул.</w:t>
      </w:r>
      <w:r w:rsidR="008749BF">
        <w:t> </w:t>
      </w:r>
      <w:r w:rsidR="008749BF" w:rsidRPr="008749BF">
        <w:t>Космонавтов, 44б</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80"/>
        <w:gridCol w:w="1892"/>
        <w:gridCol w:w="1534"/>
        <w:gridCol w:w="603"/>
        <w:gridCol w:w="887"/>
        <w:gridCol w:w="784"/>
        <w:gridCol w:w="1068"/>
        <w:gridCol w:w="1003"/>
        <w:gridCol w:w="1036"/>
        <w:gridCol w:w="1101"/>
      </w:tblGrid>
      <w:tr w:rsidR="00B75A33" w:rsidRPr="00B75A33" w:rsidTr="009A2FC1">
        <w:trPr>
          <w:trHeight w:val="20"/>
        </w:trPr>
        <w:tc>
          <w:tcPr>
            <w:tcW w:w="185" w:type="pct"/>
            <w:vMerge w:val="restart"/>
            <w:shd w:val="clear" w:color="auto" w:fill="FFFFFF"/>
            <w:vAlign w:val="center"/>
          </w:tcPr>
          <w:p w:rsidR="00BC549A" w:rsidRPr="00B75A33" w:rsidRDefault="00BC549A" w:rsidP="00C267EE">
            <w:pPr>
              <w:jc w:val="center"/>
            </w:pPr>
            <w:r w:rsidRPr="00B75A33">
              <w:t>№ пп</w:t>
            </w:r>
          </w:p>
        </w:tc>
        <w:tc>
          <w:tcPr>
            <w:tcW w:w="920" w:type="pct"/>
            <w:vMerge w:val="restart"/>
            <w:shd w:val="clear" w:color="auto" w:fill="FFFFFF"/>
            <w:vAlign w:val="center"/>
          </w:tcPr>
          <w:p w:rsidR="00BC549A" w:rsidRPr="00B75A33" w:rsidRDefault="00BC549A" w:rsidP="00C267EE">
            <w:pPr>
              <w:widowControl w:val="0"/>
              <w:autoSpaceDE w:val="0"/>
              <w:autoSpaceDN w:val="0"/>
              <w:adjustRightInd w:val="0"/>
              <w:ind w:left="-30" w:right="-34"/>
              <w:jc w:val="center"/>
            </w:pPr>
            <w:r w:rsidRPr="00B75A33">
              <w:t>Наименование</w:t>
            </w:r>
          </w:p>
        </w:tc>
        <w:tc>
          <w:tcPr>
            <w:tcW w:w="746" w:type="pct"/>
            <w:vMerge w:val="restart"/>
            <w:shd w:val="clear" w:color="auto" w:fill="FFFFFF"/>
            <w:vAlign w:val="center"/>
          </w:tcPr>
          <w:p w:rsidR="00BC549A" w:rsidRPr="00B75A33" w:rsidRDefault="00BC549A" w:rsidP="00C267EE">
            <w:pPr>
              <w:widowControl w:val="0"/>
              <w:autoSpaceDE w:val="0"/>
              <w:autoSpaceDN w:val="0"/>
              <w:adjustRightInd w:val="0"/>
              <w:ind w:left="-30" w:right="-34"/>
              <w:jc w:val="center"/>
            </w:pPr>
            <w:r w:rsidRPr="00B75A33">
              <w:t>Тип насоса</w:t>
            </w:r>
          </w:p>
        </w:tc>
        <w:tc>
          <w:tcPr>
            <w:tcW w:w="293" w:type="pct"/>
            <w:vMerge w:val="restart"/>
            <w:shd w:val="clear" w:color="auto" w:fill="FFFFFF"/>
            <w:vAlign w:val="center"/>
          </w:tcPr>
          <w:p w:rsidR="00BC549A" w:rsidRPr="00B75A33" w:rsidRDefault="00BC549A" w:rsidP="00C267EE">
            <w:pPr>
              <w:ind w:left="-30" w:right="-34"/>
              <w:jc w:val="center"/>
            </w:pPr>
            <w:r w:rsidRPr="00B75A33">
              <w:t>Кол-во штук</w:t>
            </w:r>
          </w:p>
        </w:tc>
        <w:tc>
          <w:tcPr>
            <w:tcW w:w="812" w:type="pct"/>
            <w:gridSpan w:val="2"/>
            <w:shd w:val="clear" w:color="auto" w:fill="FFFFFF"/>
            <w:vAlign w:val="center"/>
          </w:tcPr>
          <w:p w:rsidR="00BC549A" w:rsidRPr="00B75A33" w:rsidRDefault="00BC549A" w:rsidP="00C267EE">
            <w:pPr>
              <w:ind w:left="-30" w:right="-34"/>
              <w:jc w:val="center"/>
            </w:pPr>
            <w:r w:rsidRPr="00B75A33">
              <w:t>Техническая характеристика</w:t>
            </w:r>
          </w:p>
        </w:tc>
        <w:tc>
          <w:tcPr>
            <w:tcW w:w="2045" w:type="pct"/>
            <w:gridSpan w:val="4"/>
            <w:shd w:val="clear" w:color="auto" w:fill="FFFFFF"/>
            <w:vAlign w:val="center"/>
          </w:tcPr>
          <w:p w:rsidR="00BC549A" w:rsidRPr="00B75A33" w:rsidRDefault="00BC549A" w:rsidP="00C267EE">
            <w:pPr>
              <w:ind w:left="-30" w:right="-34"/>
              <w:jc w:val="center"/>
            </w:pPr>
            <w:r w:rsidRPr="00B75A33">
              <w:t>Электродвигатель</w:t>
            </w:r>
          </w:p>
        </w:tc>
      </w:tr>
      <w:tr w:rsidR="00B75A33" w:rsidRPr="00B75A33" w:rsidTr="009A2FC1">
        <w:trPr>
          <w:trHeight w:val="20"/>
        </w:trPr>
        <w:tc>
          <w:tcPr>
            <w:tcW w:w="185" w:type="pct"/>
            <w:vMerge/>
            <w:shd w:val="clear" w:color="auto" w:fill="FFFFFF"/>
            <w:vAlign w:val="center"/>
          </w:tcPr>
          <w:p w:rsidR="00B75A33" w:rsidRPr="00B75A33" w:rsidRDefault="00B75A33" w:rsidP="00C267EE">
            <w:pPr>
              <w:jc w:val="center"/>
            </w:pPr>
          </w:p>
        </w:tc>
        <w:tc>
          <w:tcPr>
            <w:tcW w:w="920" w:type="pct"/>
            <w:vMerge/>
            <w:shd w:val="clear" w:color="auto" w:fill="FFFFFF"/>
            <w:vAlign w:val="center"/>
          </w:tcPr>
          <w:p w:rsidR="00B75A33" w:rsidRPr="00B75A33" w:rsidRDefault="00B75A33" w:rsidP="00C267EE">
            <w:pPr>
              <w:ind w:left="-30" w:right="-34"/>
              <w:jc w:val="center"/>
            </w:pPr>
          </w:p>
        </w:tc>
        <w:tc>
          <w:tcPr>
            <w:tcW w:w="746" w:type="pct"/>
            <w:vMerge/>
            <w:shd w:val="clear" w:color="auto" w:fill="FFFFFF"/>
            <w:vAlign w:val="center"/>
          </w:tcPr>
          <w:p w:rsidR="00B75A33" w:rsidRPr="00B75A33" w:rsidRDefault="00B75A33" w:rsidP="00C267EE">
            <w:pPr>
              <w:ind w:left="-30" w:right="-34"/>
              <w:jc w:val="center"/>
            </w:pPr>
          </w:p>
        </w:tc>
        <w:tc>
          <w:tcPr>
            <w:tcW w:w="293" w:type="pct"/>
            <w:vMerge/>
            <w:shd w:val="clear" w:color="auto" w:fill="FFFFFF"/>
            <w:vAlign w:val="center"/>
          </w:tcPr>
          <w:p w:rsidR="00B75A33" w:rsidRPr="00B75A33" w:rsidRDefault="00B75A33" w:rsidP="00C267EE">
            <w:pPr>
              <w:ind w:left="-30" w:right="-34"/>
              <w:jc w:val="center"/>
            </w:pPr>
          </w:p>
        </w:tc>
        <w:tc>
          <w:tcPr>
            <w:tcW w:w="431" w:type="pct"/>
            <w:shd w:val="clear" w:color="auto" w:fill="FFFFFF"/>
            <w:vAlign w:val="center"/>
          </w:tcPr>
          <w:p w:rsidR="00B75A33" w:rsidRPr="00B75A33" w:rsidRDefault="00B75A33" w:rsidP="00C267EE">
            <w:pPr>
              <w:ind w:left="-30" w:right="-34"/>
              <w:jc w:val="center"/>
            </w:pPr>
            <w:r w:rsidRPr="00B75A33">
              <w:t>Подача, м</w:t>
            </w:r>
            <w:r w:rsidRPr="00B75A33">
              <w:rPr>
                <w:vertAlign w:val="superscript"/>
              </w:rPr>
              <w:t>3</w:t>
            </w:r>
            <w:r w:rsidRPr="00B75A33">
              <w:t>/час</w:t>
            </w:r>
          </w:p>
        </w:tc>
        <w:tc>
          <w:tcPr>
            <w:tcW w:w="381" w:type="pct"/>
            <w:shd w:val="clear" w:color="auto" w:fill="FFFFFF"/>
            <w:vAlign w:val="center"/>
          </w:tcPr>
          <w:p w:rsidR="00B75A33" w:rsidRPr="00B75A33" w:rsidRDefault="00B75A33" w:rsidP="00C267EE">
            <w:pPr>
              <w:ind w:left="-30" w:right="-34"/>
              <w:jc w:val="center"/>
            </w:pPr>
            <w:r w:rsidRPr="00B75A33">
              <w:t>Напор, м. в. ст.</w:t>
            </w:r>
          </w:p>
        </w:tc>
        <w:tc>
          <w:tcPr>
            <w:tcW w:w="519" w:type="pct"/>
            <w:shd w:val="clear" w:color="auto" w:fill="FFFFFF"/>
            <w:vAlign w:val="center"/>
          </w:tcPr>
          <w:p w:rsidR="00B75A33" w:rsidRPr="00B75A33" w:rsidRDefault="00B75A33" w:rsidP="00C267EE">
            <w:pPr>
              <w:ind w:left="-30" w:right="-34"/>
              <w:jc w:val="center"/>
            </w:pPr>
            <w:r w:rsidRPr="00B75A33">
              <w:t>Тип</w:t>
            </w:r>
          </w:p>
        </w:tc>
        <w:tc>
          <w:tcPr>
            <w:tcW w:w="487" w:type="pct"/>
            <w:shd w:val="clear" w:color="auto" w:fill="FFFFFF"/>
            <w:vAlign w:val="center"/>
          </w:tcPr>
          <w:p w:rsidR="00B75A33" w:rsidRPr="00B75A33" w:rsidRDefault="00B75A33" w:rsidP="00C267EE">
            <w:pPr>
              <w:pStyle w:val="ConsCell"/>
              <w:widowControl/>
              <w:ind w:left="-30" w:right="-34"/>
              <w:jc w:val="center"/>
              <w:rPr>
                <w:rFonts w:ascii="Times New Roman" w:hAnsi="Times New Roman" w:cs="Times New Roman"/>
                <w:bCs/>
                <w:sz w:val="24"/>
                <w:szCs w:val="24"/>
              </w:rPr>
            </w:pPr>
            <w:r w:rsidRPr="00B75A33">
              <w:rPr>
                <w:rFonts w:ascii="Times New Roman" w:hAnsi="Times New Roman" w:cs="Times New Roman"/>
                <w:bCs/>
                <w:sz w:val="24"/>
                <w:szCs w:val="24"/>
              </w:rPr>
              <w:t>Основная линия,  мощ</w:t>
            </w:r>
            <w:r w:rsidR="00675FCF">
              <w:rPr>
                <w:rFonts w:ascii="Times New Roman" w:hAnsi="Times New Roman" w:cs="Times New Roman"/>
                <w:bCs/>
                <w:sz w:val="24"/>
                <w:szCs w:val="24"/>
              </w:rPr>
              <w:softHyphen/>
            </w:r>
            <w:r w:rsidRPr="00B75A33">
              <w:rPr>
                <w:rFonts w:ascii="Times New Roman" w:hAnsi="Times New Roman" w:cs="Times New Roman"/>
                <w:bCs/>
                <w:sz w:val="24"/>
                <w:szCs w:val="24"/>
              </w:rPr>
              <w:t>ность, кВт</w:t>
            </w:r>
          </w:p>
        </w:tc>
        <w:tc>
          <w:tcPr>
            <w:tcW w:w="503" w:type="pct"/>
            <w:tcBorders>
              <w:top w:val="single" w:sz="4" w:space="0" w:color="auto"/>
              <w:right w:val="single" w:sz="4" w:space="0" w:color="auto"/>
            </w:tcBorders>
            <w:shd w:val="clear" w:color="auto" w:fill="FFFFFF"/>
            <w:vAlign w:val="center"/>
          </w:tcPr>
          <w:p w:rsidR="00B75A33" w:rsidRPr="00B75A33" w:rsidRDefault="00B75A33" w:rsidP="00C267EE">
            <w:pPr>
              <w:pStyle w:val="ConsCell"/>
              <w:widowControl/>
              <w:ind w:left="-30" w:right="-34"/>
              <w:jc w:val="center"/>
              <w:rPr>
                <w:rFonts w:ascii="Times New Roman" w:hAnsi="Times New Roman" w:cs="Times New Roman"/>
                <w:bCs/>
                <w:sz w:val="24"/>
                <w:szCs w:val="24"/>
              </w:rPr>
            </w:pPr>
            <w:r w:rsidRPr="00B75A33">
              <w:rPr>
                <w:rFonts w:ascii="Times New Roman" w:hAnsi="Times New Roman" w:cs="Times New Roman"/>
                <w:bCs/>
                <w:sz w:val="24"/>
                <w:szCs w:val="24"/>
              </w:rPr>
              <w:t>Резервная линия, мощ</w:t>
            </w:r>
            <w:r w:rsidR="00675FCF">
              <w:rPr>
                <w:rFonts w:ascii="Times New Roman" w:hAnsi="Times New Roman" w:cs="Times New Roman"/>
                <w:bCs/>
                <w:sz w:val="24"/>
                <w:szCs w:val="24"/>
              </w:rPr>
              <w:softHyphen/>
            </w:r>
            <w:r w:rsidRPr="00B75A33">
              <w:rPr>
                <w:rFonts w:ascii="Times New Roman" w:hAnsi="Times New Roman" w:cs="Times New Roman"/>
                <w:bCs/>
                <w:sz w:val="24"/>
                <w:szCs w:val="24"/>
              </w:rPr>
              <w:t>ность, кВт</w:t>
            </w:r>
          </w:p>
        </w:tc>
        <w:tc>
          <w:tcPr>
            <w:tcW w:w="535" w:type="pct"/>
            <w:tcBorders>
              <w:top w:val="single" w:sz="4" w:space="0" w:color="auto"/>
              <w:left w:val="single" w:sz="4" w:space="0" w:color="auto"/>
            </w:tcBorders>
            <w:shd w:val="clear" w:color="auto" w:fill="FFFFFF"/>
            <w:vAlign w:val="center"/>
          </w:tcPr>
          <w:p w:rsidR="00B75A33" w:rsidRPr="00B75A33" w:rsidRDefault="00B75A33" w:rsidP="00C267EE">
            <w:pPr>
              <w:ind w:left="-30" w:right="-34"/>
              <w:jc w:val="center"/>
            </w:pPr>
            <w:r w:rsidRPr="00B75A33">
              <w:t>Скорость, об./мин</w:t>
            </w:r>
          </w:p>
        </w:tc>
      </w:tr>
      <w:tr w:rsidR="00B75A33" w:rsidRPr="00B75A33" w:rsidTr="009A2FC1">
        <w:trPr>
          <w:trHeight w:val="20"/>
        </w:trPr>
        <w:tc>
          <w:tcPr>
            <w:tcW w:w="185" w:type="pct"/>
            <w:shd w:val="clear" w:color="auto" w:fill="FFFFFF"/>
          </w:tcPr>
          <w:p w:rsidR="00B75A33" w:rsidRPr="00B75A33" w:rsidRDefault="00B75A33" w:rsidP="00B75A33">
            <w:r w:rsidRPr="00B75A33">
              <w:t>1.</w:t>
            </w:r>
          </w:p>
        </w:tc>
        <w:tc>
          <w:tcPr>
            <w:tcW w:w="920" w:type="pct"/>
            <w:shd w:val="clear" w:color="auto" w:fill="FFFFFF"/>
          </w:tcPr>
          <w:p w:rsidR="00B75A33" w:rsidRPr="005C0084" w:rsidRDefault="00B75A33" w:rsidP="00B75A33">
            <w:pPr>
              <w:pStyle w:val="ConsNormal"/>
              <w:widowControl/>
              <w:ind w:right="0" w:firstLine="0"/>
              <w:rPr>
                <w:rFonts w:ascii="Times New Roman" w:hAnsi="Times New Roman" w:cs="Times New Roman"/>
                <w:sz w:val="24"/>
                <w:szCs w:val="24"/>
              </w:rPr>
            </w:pPr>
            <w:r w:rsidRPr="005C0084">
              <w:rPr>
                <w:rFonts w:ascii="Times New Roman" w:hAnsi="Times New Roman" w:cs="Times New Roman"/>
                <w:sz w:val="24"/>
                <w:szCs w:val="24"/>
              </w:rPr>
              <w:t>Циркуляционный насос</w:t>
            </w:r>
          </w:p>
        </w:tc>
        <w:tc>
          <w:tcPr>
            <w:tcW w:w="746" w:type="pct"/>
            <w:shd w:val="clear" w:color="auto" w:fill="FFFFFF"/>
            <w:vAlign w:val="center"/>
          </w:tcPr>
          <w:p w:rsidR="00B75A33" w:rsidRPr="009A2FC1" w:rsidRDefault="00B75A33" w:rsidP="00B75A33">
            <w:pPr>
              <w:jc w:val="center"/>
            </w:pPr>
            <w:r w:rsidRPr="009A2FC1">
              <w:t>К-290/30</w:t>
            </w:r>
          </w:p>
        </w:tc>
        <w:tc>
          <w:tcPr>
            <w:tcW w:w="293" w:type="pct"/>
            <w:shd w:val="clear" w:color="auto" w:fill="FFFFFF"/>
            <w:vAlign w:val="center"/>
          </w:tcPr>
          <w:p w:rsidR="00B75A33" w:rsidRPr="005C0084" w:rsidRDefault="00B75A33" w:rsidP="00B75A33">
            <w:pPr>
              <w:pStyle w:val="ConsNormal"/>
              <w:widowControl/>
              <w:ind w:right="0" w:firstLine="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290</w:t>
            </w:r>
          </w:p>
        </w:tc>
        <w:tc>
          <w:tcPr>
            <w:tcW w:w="381"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30</w:t>
            </w:r>
          </w:p>
        </w:tc>
        <w:tc>
          <w:tcPr>
            <w:tcW w:w="519"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5А200М4</w:t>
            </w:r>
          </w:p>
        </w:tc>
        <w:tc>
          <w:tcPr>
            <w:tcW w:w="487"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37</w:t>
            </w:r>
          </w:p>
        </w:tc>
        <w:tc>
          <w:tcPr>
            <w:tcW w:w="503" w:type="pct"/>
            <w:tcBorders>
              <w:righ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н/д</w:t>
            </w:r>
          </w:p>
        </w:tc>
        <w:tc>
          <w:tcPr>
            <w:tcW w:w="535" w:type="pct"/>
            <w:tcBorders>
              <w:lef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1470</w:t>
            </w:r>
          </w:p>
        </w:tc>
      </w:tr>
      <w:tr w:rsidR="00B75A33" w:rsidRPr="00B75A33" w:rsidTr="009A2FC1">
        <w:trPr>
          <w:trHeight w:val="20"/>
        </w:trPr>
        <w:tc>
          <w:tcPr>
            <w:tcW w:w="185" w:type="pct"/>
            <w:shd w:val="clear" w:color="auto" w:fill="FFFFFF"/>
          </w:tcPr>
          <w:p w:rsidR="00B75A33" w:rsidRPr="00B75A33" w:rsidRDefault="00B75A33" w:rsidP="00B75A33">
            <w:r w:rsidRPr="00B75A33">
              <w:t>2.</w:t>
            </w:r>
          </w:p>
        </w:tc>
        <w:tc>
          <w:tcPr>
            <w:tcW w:w="920" w:type="pct"/>
            <w:shd w:val="clear" w:color="auto" w:fill="FFFFFF"/>
          </w:tcPr>
          <w:p w:rsidR="00B75A33" w:rsidRPr="005C0084" w:rsidRDefault="00B75A33" w:rsidP="00B75A33">
            <w:pPr>
              <w:pStyle w:val="ConsNormal"/>
              <w:widowControl/>
              <w:ind w:right="0" w:firstLine="0"/>
              <w:rPr>
                <w:rFonts w:ascii="Times New Roman" w:hAnsi="Times New Roman" w:cs="Times New Roman"/>
                <w:sz w:val="24"/>
                <w:szCs w:val="24"/>
              </w:rPr>
            </w:pPr>
            <w:r w:rsidRPr="005C0084">
              <w:rPr>
                <w:rFonts w:ascii="Times New Roman" w:hAnsi="Times New Roman" w:cs="Times New Roman"/>
                <w:sz w:val="24"/>
                <w:szCs w:val="24"/>
              </w:rPr>
              <w:t>Циркуляционный насос</w:t>
            </w:r>
          </w:p>
        </w:tc>
        <w:tc>
          <w:tcPr>
            <w:tcW w:w="746" w:type="pct"/>
            <w:shd w:val="clear" w:color="auto" w:fill="FFFFFF"/>
            <w:vAlign w:val="center"/>
          </w:tcPr>
          <w:p w:rsidR="00B75A33" w:rsidRPr="009A2FC1" w:rsidRDefault="005C0084" w:rsidP="00B75A33">
            <w:pPr>
              <w:jc w:val="center"/>
              <w:rPr>
                <w:lang w:val="en-US"/>
              </w:rPr>
            </w:pPr>
            <w:r w:rsidRPr="009A2FC1">
              <w:rPr>
                <w:color w:val="0000FF"/>
              </w:rPr>
              <w:t>ЦКН80/160</w:t>
            </w:r>
          </w:p>
        </w:tc>
        <w:tc>
          <w:tcPr>
            <w:tcW w:w="293" w:type="pct"/>
            <w:shd w:val="clear" w:color="auto" w:fill="FFFFFF"/>
            <w:vAlign w:val="center"/>
          </w:tcPr>
          <w:p w:rsidR="00B75A33" w:rsidRPr="005C0084" w:rsidRDefault="00B75A33" w:rsidP="00B75A33">
            <w:pPr>
              <w:pStyle w:val="ConsNormal"/>
              <w:widowControl/>
              <w:ind w:right="0" w:firstLine="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B75A33" w:rsidRPr="005C0084" w:rsidRDefault="005C0084" w:rsidP="00B75A33">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381" w:type="pct"/>
            <w:shd w:val="clear" w:color="auto" w:fill="FFFFFF"/>
            <w:vAlign w:val="center"/>
          </w:tcPr>
          <w:p w:rsidR="00B75A33" w:rsidRPr="005C0084" w:rsidRDefault="005C0084" w:rsidP="00B75A33">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519" w:type="pct"/>
            <w:shd w:val="clear" w:color="auto" w:fill="FFFFFF"/>
            <w:vAlign w:val="center"/>
          </w:tcPr>
          <w:p w:rsidR="00B75A33" w:rsidRPr="005C0084" w:rsidRDefault="005C0084" w:rsidP="00B75A33">
            <w:pPr>
              <w:pStyle w:val="ConsCell"/>
              <w:widowControl/>
              <w:ind w:right="0"/>
              <w:jc w:val="center"/>
              <w:rPr>
                <w:rFonts w:ascii="Times New Roman" w:hAnsi="Times New Roman" w:cs="Times New Roman"/>
                <w:sz w:val="24"/>
                <w:szCs w:val="24"/>
                <w:lang w:val="en-US"/>
              </w:rPr>
            </w:pPr>
            <w:r>
              <w:rPr>
                <w:rFonts w:ascii="Times New Roman" w:hAnsi="Times New Roman" w:cs="Times New Roman"/>
                <w:sz w:val="24"/>
                <w:szCs w:val="24"/>
              </w:rPr>
              <w:t>-</w:t>
            </w:r>
          </w:p>
        </w:tc>
        <w:tc>
          <w:tcPr>
            <w:tcW w:w="487" w:type="pct"/>
            <w:shd w:val="clear" w:color="auto" w:fill="FFFFFF"/>
            <w:vAlign w:val="center"/>
          </w:tcPr>
          <w:p w:rsidR="00B75A33" w:rsidRPr="005C0084" w:rsidRDefault="005C0084" w:rsidP="00B75A33">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w:t>
            </w:r>
          </w:p>
        </w:tc>
        <w:tc>
          <w:tcPr>
            <w:tcW w:w="503" w:type="pct"/>
            <w:tcBorders>
              <w:righ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color w:val="0000FF"/>
                <w:sz w:val="24"/>
                <w:szCs w:val="24"/>
              </w:rPr>
              <w:t>15</w:t>
            </w:r>
          </w:p>
        </w:tc>
        <w:tc>
          <w:tcPr>
            <w:tcW w:w="535" w:type="pct"/>
            <w:tcBorders>
              <w:lef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color w:val="0000FF"/>
                <w:sz w:val="24"/>
                <w:szCs w:val="24"/>
              </w:rPr>
              <w:t>2920</w:t>
            </w:r>
          </w:p>
        </w:tc>
      </w:tr>
      <w:tr w:rsidR="00B75A33" w:rsidRPr="00B75A33" w:rsidTr="009A2FC1">
        <w:trPr>
          <w:trHeight w:val="20"/>
        </w:trPr>
        <w:tc>
          <w:tcPr>
            <w:tcW w:w="185" w:type="pct"/>
            <w:shd w:val="clear" w:color="auto" w:fill="FFFFFF"/>
          </w:tcPr>
          <w:p w:rsidR="00B75A33" w:rsidRPr="00B75A33" w:rsidRDefault="00B75A33" w:rsidP="00B75A33">
            <w:r w:rsidRPr="00B75A33">
              <w:t>3.</w:t>
            </w:r>
          </w:p>
        </w:tc>
        <w:tc>
          <w:tcPr>
            <w:tcW w:w="920" w:type="pct"/>
            <w:shd w:val="clear" w:color="auto" w:fill="FFFFFF"/>
          </w:tcPr>
          <w:p w:rsidR="00B75A33" w:rsidRPr="005C0084" w:rsidRDefault="00B75A33" w:rsidP="00B75A33">
            <w:pPr>
              <w:pStyle w:val="20"/>
              <w:spacing w:after="0" w:line="240" w:lineRule="auto"/>
              <w:ind w:left="0"/>
              <w:jc w:val="left"/>
            </w:pPr>
            <w:r w:rsidRPr="005C0084">
              <w:t>Циркуляционный насос</w:t>
            </w:r>
          </w:p>
        </w:tc>
        <w:tc>
          <w:tcPr>
            <w:tcW w:w="746" w:type="pct"/>
            <w:shd w:val="clear" w:color="auto" w:fill="FFFFFF"/>
            <w:vAlign w:val="center"/>
          </w:tcPr>
          <w:p w:rsidR="00B75A33" w:rsidRPr="009A2FC1" w:rsidRDefault="00B75A33" w:rsidP="00B75A33">
            <w:pPr>
              <w:jc w:val="center"/>
            </w:pPr>
            <w:r w:rsidRPr="009A2FC1">
              <w:t>К-150-125-315</w:t>
            </w:r>
          </w:p>
        </w:tc>
        <w:tc>
          <w:tcPr>
            <w:tcW w:w="293" w:type="pct"/>
            <w:shd w:val="clear" w:color="auto" w:fill="FFFFFF"/>
            <w:vAlign w:val="center"/>
          </w:tcPr>
          <w:p w:rsidR="00B75A33" w:rsidRPr="005C0084" w:rsidRDefault="00B75A33" w:rsidP="00B75A33">
            <w:pPr>
              <w:pStyle w:val="ConsNormal"/>
              <w:widowControl/>
              <w:ind w:right="0" w:firstLine="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200</w:t>
            </w:r>
          </w:p>
        </w:tc>
        <w:tc>
          <w:tcPr>
            <w:tcW w:w="381"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32</w:t>
            </w:r>
          </w:p>
        </w:tc>
        <w:tc>
          <w:tcPr>
            <w:tcW w:w="519"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А</w:t>
            </w:r>
            <w:r w:rsidRPr="005C0084">
              <w:rPr>
                <w:rFonts w:ascii="Times New Roman" w:hAnsi="Times New Roman" w:cs="Times New Roman"/>
                <w:sz w:val="24"/>
                <w:szCs w:val="24"/>
                <w:lang w:val="en-US"/>
              </w:rPr>
              <w:t>UP</w:t>
            </w:r>
            <w:r w:rsidRPr="005C0084">
              <w:rPr>
                <w:rFonts w:ascii="Times New Roman" w:hAnsi="Times New Roman" w:cs="Times New Roman"/>
                <w:sz w:val="24"/>
                <w:szCs w:val="24"/>
              </w:rPr>
              <w:t xml:space="preserve"> 180</w:t>
            </w:r>
            <w:r w:rsidR="001062A1">
              <w:rPr>
                <w:rFonts w:ascii="Times New Roman" w:hAnsi="Times New Roman" w:cs="Times New Roman"/>
                <w:sz w:val="24"/>
                <w:szCs w:val="24"/>
              </w:rPr>
              <w:t xml:space="preserve"> </w:t>
            </w:r>
            <w:r w:rsidRPr="005C0084">
              <w:rPr>
                <w:rFonts w:ascii="Times New Roman" w:hAnsi="Times New Roman" w:cs="Times New Roman"/>
                <w:sz w:val="24"/>
                <w:szCs w:val="24"/>
              </w:rPr>
              <w:t>М-4-43</w:t>
            </w:r>
          </w:p>
        </w:tc>
        <w:tc>
          <w:tcPr>
            <w:tcW w:w="487"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н/д</w:t>
            </w:r>
          </w:p>
        </w:tc>
        <w:tc>
          <w:tcPr>
            <w:tcW w:w="503" w:type="pct"/>
            <w:tcBorders>
              <w:righ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30</w:t>
            </w:r>
          </w:p>
        </w:tc>
        <w:tc>
          <w:tcPr>
            <w:tcW w:w="535" w:type="pct"/>
            <w:tcBorders>
              <w:lef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1450</w:t>
            </w:r>
          </w:p>
        </w:tc>
      </w:tr>
      <w:tr w:rsidR="00B75A33" w:rsidRPr="00B75A33" w:rsidTr="009A2FC1">
        <w:trPr>
          <w:trHeight w:val="20"/>
        </w:trPr>
        <w:tc>
          <w:tcPr>
            <w:tcW w:w="185" w:type="pct"/>
            <w:shd w:val="clear" w:color="auto" w:fill="FFFFFF"/>
          </w:tcPr>
          <w:p w:rsidR="00B75A33" w:rsidRPr="00B75A33" w:rsidRDefault="00B75A33" w:rsidP="00B75A33">
            <w:r w:rsidRPr="00B75A33">
              <w:t>4.</w:t>
            </w:r>
          </w:p>
        </w:tc>
        <w:tc>
          <w:tcPr>
            <w:tcW w:w="920" w:type="pct"/>
            <w:shd w:val="clear" w:color="auto" w:fill="FFFFFF"/>
          </w:tcPr>
          <w:p w:rsidR="00B75A33" w:rsidRPr="005C0084" w:rsidRDefault="00B75A33" w:rsidP="00B75A33">
            <w:pPr>
              <w:pStyle w:val="20"/>
              <w:spacing w:after="0" w:line="240" w:lineRule="auto"/>
              <w:ind w:left="0"/>
              <w:jc w:val="left"/>
            </w:pPr>
            <w:r w:rsidRPr="005C0084">
              <w:t>Циркуляционный насос</w:t>
            </w:r>
          </w:p>
        </w:tc>
        <w:tc>
          <w:tcPr>
            <w:tcW w:w="746" w:type="pct"/>
            <w:shd w:val="clear" w:color="auto" w:fill="FFFFFF"/>
            <w:vAlign w:val="center"/>
          </w:tcPr>
          <w:p w:rsidR="00B75A33" w:rsidRPr="009A2FC1" w:rsidRDefault="00B75A33" w:rsidP="00B75A33">
            <w:pPr>
              <w:jc w:val="center"/>
            </w:pPr>
            <w:r w:rsidRPr="009A2FC1">
              <w:t>К-100-80-160</w:t>
            </w:r>
          </w:p>
        </w:tc>
        <w:tc>
          <w:tcPr>
            <w:tcW w:w="293"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w:t>
            </w:r>
          </w:p>
        </w:tc>
        <w:tc>
          <w:tcPr>
            <w:tcW w:w="431" w:type="pct"/>
            <w:shd w:val="clear" w:color="auto" w:fill="FFFFFF"/>
            <w:vAlign w:val="center"/>
          </w:tcPr>
          <w:p w:rsidR="00B75A33" w:rsidRPr="005C0084" w:rsidRDefault="00B75A33" w:rsidP="00B75A33">
            <w:pPr>
              <w:pStyle w:val="20"/>
              <w:spacing w:after="0" w:line="240" w:lineRule="auto"/>
              <w:ind w:left="0"/>
              <w:jc w:val="center"/>
            </w:pPr>
            <w:r w:rsidRPr="005C0084">
              <w:t>100</w:t>
            </w:r>
          </w:p>
        </w:tc>
        <w:tc>
          <w:tcPr>
            <w:tcW w:w="381" w:type="pct"/>
            <w:shd w:val="clear" w:color="auto" w:fill="FFFFFF"/>
            <w:vAlign w:val="center"/>
          </w:tcPr>
          <w:p w:rsidR="00B75A33" w:rsidRPr="005C0084" w:rsidRDefault="00B75A33" w:rsidP="00B75A33">
            <w:pPr>
              <w:pStyle w:val="20"/>
              <w:spacing w:after="0" w:line="240" w:lineRule="auto"/>
              <w:ind w:left="0"/>
              <w:jc w:val="center"/>
            </w:pPr>
            <w:r w:rsidRPr="005C0084">
              <w:t>32</w:t>
            </w:r>
          </w:p>
        </w:tc>
        <w:tc>
          <w:tcPr>
            <w:tcW w:w="519"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 xml:space="preserve">АИР 160 </w:t>
            </w:r>
            <w:r w:rsidRPr="005C0084">
              <w:rPr>
                <w:rFonts w:ascii="Times New Roman" w:hAnsi="Times New Roman" w:cs="Times New Roman"/>
                <w:sz w:val="24"/>
                <w:szCs w:val="24"/>
                <w:lang w:val="en-US"/>
              </w:rPr>
              <w:t>S</w:t>
            </w:r>
            <w:r w:rsidRPr="005C0084">
              <w:rPr>
                <w:rFonts w:ascii="Times New Roman" w:hAnsi="Times New Roman" w:cs="Times New Roman"/>
                <w:sz w:val="24"/>
                <w:szCs w:val="24"/>
              </w:rPr>
              <w:t>2 У3</w:t>
            </w:r>
          </w:p>
        </w:tc>
        <w:tc>
          <w:tcPr>
            <w:tcW w:w="487" w:type="pct"/>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н/д</w:t>
            </w:r>
          </w:p>
        </w:tc>
        <w:tc>
          <w:tcPr>
            <w:tcW w:w="503" w:type="pct"/>
            <w:tcBorders>
              <w:righ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15</w:t>
            </w:r>
          </w:p>
        </w:tc>
        <w:tc>
          <w:tcPr>
            <w:tcW w:w="535" w:type="pct"/>
            <w:tcBorders>
              <w:left w:val="single" w:sz="4" w:space="0" w:color="auto"/>
            </w:tcBorders>
            <w:shd w:val="clear" w:color="auto" w:fill="FFFFFF"/>
            <w:vAlign w:val="center"/>
          </w:tcPr>
          <w:p w:rsidR="00B75A33" w:rsidRPr="005C0084" w:rsidRDefault="00B75A33" w:rsidP="00B75A33">
            <w:pPr>
              <w:pStyle w:val="ConsCell"/>
              <w:widowControl/>
              <w:ind w:right="0"/>
              <w:jc w:val="center"/>
              <w:rPr>
                <w:rFonts w:ascii="Times New Roman" w:hAnsi="Times New Roman" w:cs="Times New Roman"/>
                <w:sz w:val="24"/>
                <w:szCs w:val="24"/>
                <w:lang w:val="en-US"/>
              </w:rPr>
            </w:pPr>
            <w:r w:rsidRPr="005C0084">
              <w:rPr>
                <w:rFonts w:ascii="Times New Roman" w:hAnsi="Times New Roman" w:cs="Times New Roman"/>
                <w:sz w:val="24"/>
                <w:szCs w:val="24"/>
                <w:lang w:val="en-US"/>
              </w:rPr>
              <w:t>2900</w:t>
            </w:r>
          </w:p>
        </w:tc>
      </w:tr>
      <w:tr w:rsidR="00816C3E" w:rsidRPr="00B75A33" w:rsidTr="009A2FC1">
        <w:trPr>
          <w:trHeight w:val="20"/>
        </w:trPr>
        <w:tc>
          <w:tcPr>
            <w:tcW w:w="185" w:type="pct"/>
            <w:shd w:val="clear" w:color="auto" w:fill="FFFFFF"/>
          </w:tcPr>
          <w:p w:rsidR="00816C3E" w:rsidRPr="00B75A33" w:rsidRDefault="004A2705" w:rsidP="00B75A33">
            <w:r>
              <w:t>5.</w:t>
            </w:r>
          </w:p>
        </w:tc>
        <w:tc>
          <w:tcPr>
            <w:tcW w:w="920" w:type="pct"/>
            <w:shd w:val="clear" w:color="auto" w:fill="FFFFFF"/>
          </w:tcPr>
          <w:p w:rsidR="00816C3E" w:rsidRPr="001C1D3B" w:rsidRDefault="00816C3E" w:rsidP="005C0084">
            <w:pPr>
              <w:pStyle w:val="20"/>
              <w:spacing w:after="0" w:line="240" w:lineRule="auto"/>
              <w:ind w:left="0"/>
              <w:jc w:val="left"/>
              <w:rPr>
                <w:color w:val="0000FF"/>
              </w:rPr>
            </w:pPr>
            <w:r w:rsidRPr="001C1D3B">
              <w:rPr>
                <w:color w:val="0000FF"/>
              </w:rPr>
              <w:t>Циркуляционный насос</w:t>
            </w:r>
          </w:p>
        </w:tc>
        <w:tc>
          <w:tcPr>
            <w:tcW w:w="746" w:type="pct"/>
            <w:shd w:val="clear" w:color="auto" w:fill="FFFFFF"/>
            <w:vAlign w:val="center"/>
          </w:tcPr>
          <w:p w:rsidR="00816C3E" w:rsidRPr="001C1D3B" w:rsidRDefault="00816C3E" w:rsidP="00B75A33">
            <w:pPr>
              <w:jc w:val="center"/>
              <w:rPr>
                <w:color w:val="0000FF"/>
              </w:rPr>
            </w:pPr>
            <w:r w:rsidRPr="001C1D3B">
              <w:rPr>
                <w:color w:val="0000FF"/>
                <w:lang w:val="en-US"/>
              </w:rPr>
              <w:t>Calpeda</w:t>
            </w:r>
            <w:r w:rsidRPr="001C1D3B">
              <w:rPr>
                <w:color w:val="0000FF"/>
              </w:rPr>
              <w:t xml:space="preserve"> </w:t>
            </w:r>
            <w:r w:rsidRPr="001C1D3B">
              <w:rPr>
                <w:color w:val="0000FF"/>
                <w:lang w:val="en-US"/>
              </w:rPr>
              <w:t>N</w:t>
            </w:r>
            <w:r w:rsidRPr="001C1D3B">
              <w:rPr>
                <w:color w:val="0000FF"/>
              </w:rPr>
              <w:t>М4  125/25А</w:t>
            </w:r>
          </w:p>
        </w:tc>
        <w:tc>
          <w:tcPr>
            <w:tcW w:w="293" w:type="pct"/>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1</w:t>
            </w:r>
          </w:p>
        </w:tc>
        <w:tc>
          <w:tcPr>
            <w:tcW w:w="431" w:type="pct"/>
            <w:shd w:val="clear" w:color="auto" w:fill="FFFFFF"/>
            <w:vAlign w:val="center"/>
          </w:tcPr>
          <w:p w:rsidR="00816C3E" w:rsidRPr="00816C3E" w:rsidRDefault="00816C3E"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381" w:type="pct"/>
            <w:shd w:val="clear" w:color="auto" w:fill="FFFFFF"/>
            <w:vAlign w:val="center"/>
          </w:tcPr>
          <w:p w:rsidR="00816C3E" w:rsidRPr="00816C3E" w:rsidRDefault="00816C3E"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19" w:type="pct"/>
            <w:shd w:val="clear" w:color="auto" w:fill="FFFFFF"/>
            <w:vAlign w:val="center"/>
          </w:tcPr>
          <w:p w:rsidR="00816C3E" w:rsidRPr="00816C3E" w:rsidRDefault="00816C3E"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487" w:type="pct"/>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15</w:t>
            </w:r>
          </w:p>
        </w:tc>
        <w:tc>
          <w:tcPr>
            <w:tcW w:w="503" w:type="pct"/>
            <w:tcBorders>
              <w:right w:val="single" w:sz="4" w:space="0" w:color="auto"/>
            </w:tcBorders>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35" w:type="pct"/>
            <w:tcBorders>
              <w:left w:val="single" w:sz="4" w:space="0" w:color="auto"/>
            </w:tcBorders>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2900</w:t>
            </w:r>
          </w:p>
        </w:tc>
      </w:tr>
      <w:tr w:rsidR="00816C3E" w:rsidRPr="00B75A33" w:rsidTr="009A2FC1">
        <w:trPr>
          <w:trHeight w:val="20"/>
        </w:trPr>
        <w:tc>
          <w:tcPr>
            <w:tcW w:w="185" w:type="pct"/>
            <w:shd w:val="clear" w:color="auto" w:fill="FFFFFF"/>
          </w:tcPr>
          <w:p w:rsidR="00816C3E" w:rsidRPr="00B75A33" w:rsidRDefault="004A2705" w:rsidP="00B75A33">
            <w:r>
              <w:t>6.</w:t>
            </w:r>
          </w:p>
        </w:tc>
        <w:tc>
          <w:tcPr>
            <w:tcW w:w="920" w:type="pct"/>
            <w:shd w:val="clear" w:color="auto" w:fill="FFFFFF"/>
          </w:tcPr>
          <w:p w:rsidR="00816C3E" w:rsidRPr="001C1D3B" w:rsidRDefault="00816C3E" w:rsidP="005C0084">
            <w:pPr>
              <w:pStyle w:val="20"/>
              <w:spacing w:after="0" w:line="240" w:lineRule="auto"/>
              <w:ind w:left="0"/>
              <w:jc w:val="left"/>
              <w:rPr>
                <w:color w:val="0000FF"/>
              </w:rPr>
            </w:pPr>
            <w:r w:rsidRPr="001C1D3B">
              <w:rPr>
                <w:color w:val="0000FF"/>
              </w:rPr>
              <w:t>Циркуляционный насос</w:t>
            </w:r>
          </w:p>
        </w:tc>
        <w:tc>
          <w:tcPr>
            <w:tcW w:w="746" w:type="pct"/>
            <w:shd w:val="clear" w:color="auto" w:fill="FFFFFF"/>
            <w:vAlign w:val="center"/>
          </w:tcPr>
          <w:p w:rsidR="00816C3E" w:rsidRPr="001C1D3B" w:rsidRDefault="00816C3E" w:rsidP="00B75A33">
            <w:pPr>
              <w:jc w:val="center"/>
              <w:rPr>
                <w:color w:val="0000FF"/>
              </w:rPr>
            </w:pPr>
            <w:r w:rsidRPr="001C1D3B">
              <w:rPr>
                <w:color w:val="0000FF"/>
                <w:lang w:val="en-US"/>
              </w:rPr>
              <w:t>WILO IL80/120-4/2</w:t>
            </w:r>
          </w:p>
        </w:tc>
        <w:tc>
          <w:tcPr>
            <w:tcW w:w="293" w:type="pct"/>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1</w:t>
            </w:r>
          </w:p>
        </w:tc>
        <w:tc>
          <w:tcPr>
            <w:tcW w:w="431" w:type="pct"/>
            <w:shd w:val="clear" w:color="auto" w:fill="FFFFFF"/>
            <w:vAlign w:val="center"/>
          </w:tcPr>
          <w:p w:rsidR="00816C3E" w:rsidRPr="00816C3E" w:rsidRDefault="00816C3E"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381" w:type="pct"/>
            <w:shd w:val="clear" w:color="auto" w:fill="FFFFFF"/>
            <w:vAlign w:val="center"/>
          </w:tcPr>
          <w:p w:rsidR="00816C3E" w:rsidRPr="00816C3E" w:rsidRDefault="00816C3E"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19" w:type="pct"/>
            <w:shd w:val="clear" w:color="auto" w:fill="FFFFFF"/>
            <w:vAlign w:val="center"/>
          </w:tcPr>
          <w:p w:rsidR="00816C3E" w:rsidRPr="00816C3E" w:rsidRDefault="00816C3E"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487" w:type="pct"/>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4</w:t>
            </w:r>
          </w:p>
        </w:tc>
        <w:tc>
          <w:tcPr>
            <w:tcW w:w="503" w:type="pct"/>
            <w:tcBorders>
              <w:right w:val="single" w:sz="4" w:space="0" w:color="auto"/>
            </w:tcBorders>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35" w:type="pct"/>
            <w:tcBorders>
              <w:left w:val="single" w:sz="4" w:space="0" w:color="auto"/>
            </w:tcBorders>
            <w:shd w:val="clear" w:color="auto" w:fill="FFFFFF"/>
            <w:vAlign w:val="center"/>
          </w:tcPr>
          <w:p w:rsidR="00816C3E" w:rsidRPr="00816C3E" w:rsidRDefault="00816C3E" w:rsidP="00B75A3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2900</w:t>
            </w:r>
          </w:p>
        </w:tc>
      </w:tr>
      <w:tr w:rsidR="004A2705" w:rsidRPr="00B75A33" w:rsidTr="009A2FC1">
        <w:trPr>
          <w:trHeight w:val="20"/>
        </w:trPr>
        <w:tc>
          <w:tcPr>
            <w:tcW w:w="185" w:type="pct"/>
            <w:shd w:val="clear" w:color="auto" w:fill="FFFFFF"/>
          </w:tcPr>
          <w:p w:rsidR="004A2705" w:rsidRPr="00B75A33" w:rsidRDefault="004A2705" w:rsidP="00B75A33">
            <w:r>
              <w:t>7.</w:t>
            </w:r>
          </w:p>
        </w:tc>
        <w:tc>
          <w:tcPr>
            <w:tcW w:w="920" w:type="pct"/>
            <w:shd w:val="clear" w:color="auto" w:fill="FFFFFF"/>
          </w:tcPr>
          <w:p w:rsidR="004A2705" w:rsidRPr="001C1D3B" w:rsidRDefault="004A2705" w:rsidP="00B714B3">
            <w:pPr>
              <w:pStyle w:val="20"/>
              <w:spacing w:after="0" w:line="240" w:lineRule="auto"/>
              <w:ind w:left="0"/>
              <w:jc w:val="left"/>
              <w:rPr>
                <w:color w:val="0000FF"/>
              </w:rPr>
            </w:pPr>
            <w:r w:rsidRPr="001C1D3B">
              <w:rPr>
                <w:color w:val="0000FF"/>
              </w:rPr>
              <w:t>Циркуляционный насос</w:t>
            </w:r>
          </w:p>
        </w:tc>
        <w:tc>
          <w:tcPr>
            <w:tcW w:w="746" w:type="pct"/>
            <w:shd w:val="clear" w:color="auto" w:fill="FFFFFF"/>
            <w:vAlign w:val="center"/>
          </w:tcPr>
          <w:p w:rsidR="004A2705" w:rsidRPr="001C1D3B" w:rsidRDefault="004A2705" w:rsidP="00B75A33">
            <w:pPr>
              <w:jc w:val="center"/>
              <w:rPr>
                <w:color w:val="0000FF"/>
                <w:lang w:val="en-US"/>
              </w:rPr>
            </w:pPr>
            <w:r w:rsidRPr="001C1D3B">
              <w:t>ЦНК 150/315.33</w:t>
            </w:r>
          </w:p>
        </w:tc>
        <w:tc>
          <w:tcPr>
            <w:tcW w:w="293" w:type="pct"/>
            <w:shd w:val="clear" w:color="auto" w:fill="FFFFFF"/>
            <w:vAlign w:val="center"/>
          </w:tcPr>
          <w:p w:rsidR="004A2705" w:rsidRPr="00816C3E" w:rsidRDefault="004A2705" w:rsidP="00B75A33">
            <w:pPr>
              <w:pStyle w:val="ConsCell"/>
              <w:widowControl/>
              <w:ind w:right="0"/>
              <w:jc w:val="center"/>
              <w:rPr>
                <w:rFonts w:ascii="Times New Roman" w:hAnsi="Times New Roman" w:cs="Times New Roman"/>
                <w:color w:val="0000FF"/>
                <w:sz w:val="24"/>
                <w:szCs w:val="24"/>
              </w:rPr>
            </w:pPr>
            <w:r>
              <w:rPr>
                <w:rFonts w:ascii="Times New Roman" w:hAnsi="Times New Roman" w:cs="Times New Roman"/>
                <w:color w:val="0000FF"/>
                <w:sz w:val="24"/>
                <w:szCs w:val="24"/>
              </w:rPr>
              <w:t>1</w:t>
            </w:r>
          </w:p>
        </w:tc>
        <w:tc>
          <w:tcPr>
            <w:tcW w:w="431" w:type="pct"/>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381" w:type="pct"/>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19" w:type="pct"/>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487" w:type="pct"/>
            <w:shd w:val="clear" w:color="auto" w:fill="FFFFFF"/>
            <w:vAlign w:val="center"/>
          </w:tcPr>
          <w:p w:rsidR="004A2705" w:rsidRPr="00816C3E" w:rsidRDefault="004A2705" w:rsidP="00B75A33">
            <w:pPr>
              <w:pStyle w:val="ConsCell"/>
              <w:widowControl/>
              <w:ind w:right="0"/>
              <w:jc w:val="center"/>
              <w:rPr>
                <w:rFonts w:ascii="Times New Roman" w:hAnsi="Times New Roman" w:cs="Times New Roman"/>
                <w:color w:val="0000FF"/>
                <w:sz w:val="24"/>
                <w:szCs w:val="24"/>
              </w:rPr>
            </w:pPr>
            <w:r>
              <w:rPr>
                <w:rFonts w:ascii="Times New Roman" w:hAnsi="Times New Roman" w:cs="Times New Roman"/>
                <w:color w:val="0000FF"/>
                <w:sz w:val="24"/>
                <w:szCs w:val="24"/>
              </w:rPr>
              <w:t>45</w:t>
            </w:r>
          </w:p>
        </w:tc>
        <w:tc>
          <w:tcPr>
            <w:tcW w:w="503" w:type="pct"/>
            <w:tcBorders>
              <w:right w:val="single" w:sz="4" w:space="0" w:color="auto"/>
            </w:tcBorders>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35" w:type="pct"/>
            <w:tcBorders>
              <w:left w:val="single" w:sz="4" w:space="0" w:color="auto"/>
            </w:tcBorders>
            <w:shd w:val="clear" w:color="auto" w:fill="FFFFFF"/>
            <w:vAlign w:val="center"/>
          </w:tcPr>
          <w:p w:rsidR="004A2705" w:rsidRPr="00816C3E" w:rsidRDefault="004A2705" w:rsidP="00B75A33">
            <w:pPr>
              <w:pStyle w:val="ConsCell"/>
              <w:widowControl/>
              <w:ind w:right="0"/>
              <w:jc w:val="center"/>
              <w:rPr>
                <w:rFonts w:ascii="Times New Roman" w:hAnsi="Times New Roman" w:cs="Times New Roman"/>
                <w:color w:val="0000FF"/>
                <w:sz w:val="24"/>
                <w:szCs w:val="24"/>
              </w:rPr>
            </w:pPr>
            <w:r>
              <w:rPr>
                <w:rFonts w:ascii="Times New Roman" w:hAnsi="Times New Roman" w:cs="Times New Roman"/>
                <w:color w:val="0000FF"/>
                <w:sz w:val="24"/>
                <w:szCs w:val="24"/>
              </w:rPr>
              <w:t>1470</w:t>
            </w:r>
          </w:p>
        </w:tc>
      </w:tr>
      <w:tr w:rsidR="004A2705" w:rsidRPr="00B75A33" w:rsidTr="009A2FC1">
        <w:trPr>
          <w:trHeight w:val="20"/>
        </w:trPr>
        <w:tc>
          <w:tcPr>
            <w:tcW w:w="185" w:type="pct"/>
            <w:shd w:val="clear" w:color="auto" w:fill="FFFFFF"/>
          </w:tcPr>
          <w:p w:rsidR="004A2705" w:rsidRPr="00B75A33" w:rsidRDefault="004A2705" w:rsidP="00B75A33">
            <w:r>
              <w:t>8.</w:t>
            </w:r>
          </w:p>
        </w:tc>
        <w:tc>
          <w:tcPr>
            <w:tcW w:w="920" w:type="pct"/>
            <w:shd w:val="clear" w:color="auto" w:fill="FFFFFF"/>
          </w:tcPr>
          <w:p w:rsidR="004A2705" w:rsidRPr="001C1D3B" w:rsidRDefault="004A2705" w:rsidP="00B714B3">
            <w:pPr>
              <w:pStyle w:val="20"/>
              <w:spacing w:after="0" w:line="240" w:lineRule="auto"/>
              <w:ind w:left="0"/>
              <w:jc w:val="left"/>
              <w:rPr>
                <w:color w:val="0000FF"/>
              </w:rPr>
            </w:pPr>
            <w:r w:rsidRPr="001C1D3B">
              <w:rPr>
                <w:color w:val="0000FF"/>
              </w:rPr>
              <w:t>Циркуляционный насос</w:t>
            </w:r>
          </w:p>
        </w:tc>
        <w:tc>
          <w:tcPr>
            <w:tcW w:w="746" w:type="pct"/>
            <w:shd w:val="clear" w:color="auto" w:fill="FFFFFF"/>
            <w:vAlign w:val="center"/>
          </w:tcPr>
          <w:p w:rsidR="004A2705" w:rsidRPr="001C1D3B" w:rsidRDefault="004A2705" w:rsidP="00B75A33">
            <w:pPr>
              <w:jc w:val="center"/>
              <w:rPr>
                <w:color w:val="0000FF"/>
                <w:lang w:val="en-US"/>
              </w:rPr>
            </w:pPr>
            <w:r w:rsidRPr="001C1D3B">
              <w:rPr>
                <w:lang w:val="en-US"/>
              </w:rPr>
              <w:t>CALPEDA NMS 150/480</w:t>
            </w:r>
          </w:p>
        </w:tc>
        <w:tc>
          <w:tcPr>
            <w:tcW w:w="293" w:type="pct"/>
            <w:shd w:val="clear" w:color="auto" w:fill="FFFFFF"/>
            <w:vAlign w:val="center"/>
          </w:tcPr>
          <w:p w:rsidR="004A2705" w:rsidRPr="00816C3E" w:rsidRDefault="004A2705" w:rsidP="00B75A33">
            <w:pPr>
              <w:pStyle w:val="ConsCell"/>
              <w:widowControl/>
              <w:ind w:right="0"/>
              <w:jc w:val="center"/>
              <w:rPr>
                <w:rFonts w:ascii="Times New Roman" w:hAnsi="Times New Roman" w:cs="Times New Roman"/>
                <w:color w:val="0000FF"/>
                <w:sz w:val="24"/>
                <w:szCs w:val="24"/>
              </w:rPr>
            </w:pPr>
            <w:r>
              <w:rPr>
                <w:rFonts w:ascii="Times New Roman" w:hAnsi="Times New Roman" w:cs="Times New Roman"/>
                <w:color w:val="0000FF"/>
                <w:sz w:val="24"/>
                <w:szCs w:val="24"/>
              </w:rPr>
              <w:t>1</w:t>
            </w:r>
          </w:p>
        </w:tc>
        <w:tc>
          <w:tcPr>
            <w:tcW w:w="431" w:type="pct"/>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381" w:type="pct"/>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19" w:type="pct"/>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487" w:type="pct"/>
            <w:shd w:val="clear" w:color="auto" w:fill="FFFFFF"/>
            <w:vAlign w:val="center"/>
          </w:tcPr>
          <w:p w:rsidR="004A2705" w:rsidRPr="00816C3E" w:rsidRDefault="004A2705" w:rsidP="00B75A33">
            <w:pPr>
              <w:pStyle w:val="ConsCell"/>
              <w:widowControl/>
              <w:ind w:right="0"/>
              <w:jc w:val="center"/>
              <w:rPr>
                <w:rFonts w:ascii="Times New Roman" w:hAnsi="Times New Roman" w:cs="Times New Roman"/>
                <w:color w:val="0000FF"/>
                <w:sz w:val="24"/>
                <w:szCs w:val="24"/>
              </w:rPr>
            </w:pPr>
            <w:r>
              <w:rPr>
                <w:rFonts w:ascii="Times New Roman" w:hAnsi="Times New Roman" w:cs="Times New Roman"/>
                <w:color w:val="0000FF"/>
                <w:sz w:val="24"/>
                <w:szCs w:val="24"/>
              </w:rPr>
              <w:t>45</w:t>
            </w:r>
          </w:p>
        </w:tc>
        <w:tc>
          <w:tcPr>
            <w:tcW w:w="503" w:type="pct"/>
            <w:tcBorders>
              <w:right w:val="single" w:sz="4" w:space="0" w:color="auto"/>
            </w:tcBorders>
            <w:shd w:val="clear" w:color="auto" w:fill="FFFFFF"/>
            <w:vAlign w:val="center"/>
          </w:tcPr>
          <w:p w:rsidR="004A2705" w:rsidRPr="00816C3E" w:rsidRDefault="004A2705" w:rsidP="00B714B3">
            <w:pPr>
              <w:pStyle w:val="ConsCell"/>
              <w:widowControl/>
              <w:ind w:right="0"/>
              <w:jc w:val="center"/>
              <w:rPr>
                <w:rFonts w:ascii="Times New Roman" w:hAnsi="Times New Roman" w:cs="Times New Roman"/>
                <w:color w:val="0000FF"/>
                <w:sz w:val="24"/>
                <w:szCs w:val="24"/>
              </w:rPr>
            </w:pPr>
            <w:r w:rsidRPr="00816C3E">
              <w:rPr>
                <w:rFonts w:ascii="Times New Roman" w:hAnsi="Times New Roman" w:cs="Times New Roman"/>
                <w:color w:val="0000FF"/>
                <w:sz w:val="24"/>
                <w:szCs w:val="24"/>
              </w:rPr>
              <w:t>-</w:t>
            </w:r>
          </w:p>
        </w:tc>
        <w:tc>
          <w:tcPr>
            <w:tcW w:w="535" w:type="pct"/>
            <w:tcBorders>
              <w:left w:val="single" w:sz="4" w:space="0" w:color="auto"/>
            </w:tcBorders>
            <w:shd w:val="clear" w:color="auto" w:fill="FFFFFF"/>
            <w:vAlign w:val="center"/>
          </w:tcPr>
          <w:p w:rsidR="004A2705" w:rsidRPr="00816C3E" w:rsidRDefault="004A2705" w:rsidP="00B75A33">
            <w:pPr>
              <w:pStyle w:val="ConsCell"/>
              <w:widowControl/>
              <w:ind w:right="0"/>
              <w:jc w:val="center"/>
              <w:rPr>
                <w:rFonts w:ascii="Times New Roman" w:hAnsi="Times New Roman" w:cs="Times New Roman"/>
                <w:color w:val="0000FF"/>
                <w:sz w:val="24"/>
                <w:szCs w:val="24"/>
              </w:rPr>
            </w:pPr>
            <w:r>
              <w:rPr>
                <w:rFonts w:ascii="Times New Roman" w:hAnsi="Times New Roman" w:cs="Times New Roman"/>
                <w:color w:val="0000FF"/>
                <w:sz w:val="24"/>
                <w:szCs w:val="24"/>
              </w:rPr>
              <w:t>1470</w:t>
            </w:r>
          </w:p>
        </w:tc>
      </w:tr>
      <w:tr w:rsidR="005C0084" w:rsidRPr="00B75A33" w:rsidTr="009A2FC1">
        <w:trPr>
          <w:trHeight w:val="20"/>
        </w:trPr>
        <w:tc>
          <w:tcPr>
            <w:tcW w:w="185" w:type="pct"/>
            <w:shd w:val="clear" w:color="auto" w:fill="FFFFFF"/>
          </w:tcPr>
          <w:p w:rsidR="005C0084" w:rsidRPr="00B75A33" w:rsidRDefault="004A2705" w:rsidP="00B75A33">
            <w:r>
              <w:t>9</w:t>
            </w:r>
            <w:r w:rsidR="005C0084" w:rsidRPr="00B75A33">
              <w:t>.</w:t>
            </w:r>
          </w:p>
        </w:tc>
        <w:tc>
          <w:tcPr>
            <w:tcW w:w="920" w:type="pct"/>
            <w:shd w:val="clear" w:color="auto" w:fill="FFFFFF"/>
          </w:tcPr>
          <w:p w:rsidR="005C0084" w:rsidRPr="001C1D3B" w:rsidRDefault="005C0084" w:rsidP="00B75A33">
            <w:pPr>
              <w:pStyle w:val="20"/>
              <w:spacing w:after="0" w:line="240" w:lineRule="auto"/>
              <w:ind w:left="0"/>
              <w:jc w:val="left"/>
            </w:pPr>
            <w:r w:rsidRPr="001C1D3B">
              <w:t>Сетевой насос</w:t>
            </w:r>
          </w:p>
        </w:tc>
        <w:tc>
          <w:tcPr>
            <w:tcW w:w="746" w:type="pct"/>
            <w:shd w:val="clear" w:color="auto" w:fill="FFFFFF"/>
            <w:vAlign w:val="center"/>
          </w:tcPr>
          <w:p w:rsidR="005C0084" w:rsidRPr="001C1D3B" w:rsidRDefault="005C0084" w:rsidP="00B75A33">
            <w:pPr>
              <w:pStyle w:val="20"/>
              <w:spacing w:after="0" w:line="240" w:lineRule="auto"/>
              <w:ind w:left="0"/>
              <w:jc w:val="center"/>
            </w:pPr>
            <w:r w:rsidRPr="001C1D3B">
              <w:rPr>
                <w:lang w:val="en-US"/>
              </w:rPr>
              <w:t xml:space="preserve">TRIANRM-G </w:t>
            </w:r>
            <w:r w:rsidRPr="001C1D3B">
              <w:t>150-315</w:t>
            </w:r>
            <w:r w:rsidRPr="001C1D3B">
              <w:rPr>
                <w:lang w:val="en-US"/>
              </w:rPr>
              <w:t>-G2</w:t>
            </w:r>
          </w:p>
        </w:tc>
        <w:tc>
          <w:tcPr>
            <w:tcW w:w="293"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20"/>
              <w:spacing w:after="0" w:line="240" w:lineRule="auto"/>
              <w:ind w:left="0"/>
              <w:jc w:val="center"/>
            </w:pPr>
            <w:r w:rsidRPr="005C0084">
              <w:t>н/д</w:t>
            </w:r>
          </w:p>
        </w:tc>
        <w:tc>
          <w:tcPr>
            <w:tcW w:w="381" w:type="pct"/>
            <w:shd w:val="clear" w:color="auto" w:fill="FFFFFF"/>
            <w:vAlign w:val="center"/>
          </w:tcPr>
          <w:p w:rsidR="005C0084" w:rsidRPr="005C0084" w:rsidRDefault="005C0084" w:rsidP="00B75A33">
            <w:pPr>
              <w:pStyle w:val="20"/>
              <w:spacing w:after="0" w:line="240" w:lineRule="auto"/>
              <w:ind w:left="0"/>
              <w:jc w:val="center"/>
            </w:pPr>
            <w:r w:rsidRPr="005C0084">
              <w:t>н/д</w:t>
            </w:r>
          </w:p>
        </w:tc>
        <w:tc>
          <w:tcPr>
            <w:tcW w:w="519" w:type="pct"/>
            <w:shd w:val="clear" w:color="auto" w:fill="FFFFFF"/>
            <w:vAlign w:val="center"/>
          </w:tcPr>
          <w:p w:rsidR="005C0084" w:rsidRPr="005C0084" w:rsidRDefault="005C0084" w:rsidP="00B75A33">
            <w:pPr>
              <w:pStyle w:val="20"/>
              <w:spacing w:after="0" w:line="240" w:lineRule="auto"/>
              <w:ind w:left="0"/>
              <w:jc w:val="center"/>
            </w:pPr>
            <w:r w:rsidRPr="005C0084">
              <w:t>5А200</w:t>
            </w:r>
            <w:r w:rsidRPr="005C0084">
              <w:rPr>
                <w:lang w:val="en-US"/>
              </w:rPr>
              <w:t>L</w:t>
            </w:r>
            <w:r w:rsidRPr="005C0084">
              <w:t>4</w:t>
            </w:r>
          </w:p>
          <w:p w:rsidR="005C0084" w:rsidRPr="005C0084" w:rsidRDefault="005C0084" w:rsidP="00B75A33">
            <w:pPr>
              <w:pStyle w:val="20"/>
              <w:spacing w:after="0" w:line="240" w:lineRule="auto"/>
              <w:ind w:left="0"/>
              <w:jc w:val="center"/>
            </w:pPr>
            <w:r w:rsidRPr="005C0084">
              <w:t>УПУ3</w:t>
            </w:r>
          </w:p>
        </w:tc>
        <w:tc>
          <w:tcPr>
            <w:tcW w:w="487" w:type="pct"/>
            <w:shd w:val="clear" w:color="auto" w:fill="FFFFFF"/>
            <w:vAlign w:val="center"/>
          </w:tcPr>
          <w:p w:rsidR="005C0084" w:rsidRPr="005C0084" w:rsidRDefault="005C0084" w:rsidP="00B75A33">
            <w:pPr>
              <w:pStyle w:val="20"/>
              <w:spacing w:after="0" w:line="240" w:lineRule="auto"/>
              <w:ind w:left="0"/>
              <w:jc w:val="center"/>
            </w:pPr>
            <w:r w:rsidRPr="005C0084">
              <w:t>45</w:t>
            </w:r>
          </w:p>
        </w:tc>
        <w:tc>
          <w:tcPr>
            <w:tcW w:w="503" w:type="pct"/>
            <w:tcBorders>
              <w:right w:val="single" w:sz="4" w:space="0" w:color="auto"/>
            </w:tcBorders>
            <w:shd w:val="clear" w:color="auto" w:fill="FFFFFF"/>
            <w:vAlign w:val="center"/>
          </w:tcPr>
          <w:p w:rsidR="005C0084" w:rsidRPr="005C0084" w:rsidRDefault="005C0084" w:rsidP="004A2705">
            <w:pPr>
              <w:pStyle w:val="20"/>
              <w:spacing w:after="0" w:line="240" w:lineRule="auto"/>
              <w:ind w:left="0"/>
              <w:jc w:val="center"/>
            </w:pPr>
            <w:r w:rsidRPr="005C0084">
              <w:t>н/д</w:t>
            </w:r>
          </w:p>
        </w:tc>
        <w:tc>
          <w:tcPr>
            <w:tcW w:w="535" w:type="pct"/>
            <w:tcBorders>
              <w:lef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t>1500</w:t>
            </w:r>
          </w:p>
        </w:tc>
      </w:tr>
      <w:tr w:rsidR="005C0084" w:rsidRPr="00B75A33" w:rsidTr="009A2FC1">
        <w:trPr>
          <w:trHeight w:val="20"/>
        </w:trPr>
        <w:tc>
          <w:tcPr>
            <w:tcW w:w="185" w:type="pct"/>
            <w:shd w:val="clear" w:color="auto" w:fill="FFFFFF"/>
          </w:tcPr>
          <w:p w:rsidR="005C0084" w:rsidRPr="00B75A33" w:rsidRDefault="004A2705" w:rsidP="00B75A33">
            <w:r>
              <w:t>10</w:t>
            </w:r>
            <w:r w:rsidR="005C0084" w:rsidRPr="00B75A33">
              <w:t>.</w:t>
            </w:r>
          </w:p>
        </w:tc>
        <w:tc>
          <w:tcPr>
            <w:tcW w:w="920" w:type="pct"/>
            <w:shd w:val="clear" w:color="auto" w:fill="FFFFFF"/>
          </w:tcPr>
          <w:p w:rsidR="005C0084" w:rsidRPr="001C1D3B" w:rsidRDefault="005C0084" w:rsidP="00B75A33">
            <w:pPr>
              <w:pStyle w:val="20"/>
              <w:spacing w:after="0" w:line="240" w:lineRule="auto"/>
              <w:ind w:left="0"/>
              <w:jc w:val="left"/>
            </w:pPr>
            <w:r w:rsidRPr="001C1D3B">
              <w:t>Сетевой насос</w:t>
            </w:r>
          </w:p>
        </w:tc>
        <w:tc>
          <w:tcPr>
            <w:tcW w:w="746" w:type="pct"/>
            <w:shd w:val="clear" w:color="auto" w:fill="FFFFFF"/>
            <w:vAlign w:val="center"/>
          </w:tcPr>
          <w:p w:rsidR="005C0084" w:rsidRPr="001C1D3B" w:rsidRDefault="005C0084" w:rsidP="00B75A33">
            <w:pPr>
              <w:jc w:val="center"/>
            </w:pPr>
            <w:r w:rsidRPr="001C1D3B">
              <w:t>К-290/30</w:t>
            </w:r>
          </w:p>
        </w:tc>
        <w:tc>
          <w:tcPr>
            <w:tcW w:w="293" w:type="pct"/>
            <w:shd w:val="clear" w:color="auto" w:fill="FFFFFF"/>
            <w:vAlign w:val="center"/>
          </w:tcPr>
          <w:p w:rsidR="005C0084" w:rsidRPr="005C0084" w:rsidRDefault="005C0084" w:rsidP="00B75A33">
            <w:pPr>
              <w:pStyle w:val="ConsNormal"/>
              <w:widowControl/>
              <w:ind w:right="0" w:firstLine="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290</w:t>
            </w:r>
          </w:p>
        </w:tc>
        <w:tc>
          <w:tcPr>
            <w:tcW w:w="381"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30</w:t>
            </w:r>
          </w:p>
        </w:tc>
        <w:tc>
          <w:tcPr>
            <w:tcW w:w="519"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5А200М4</w:t>
            </w:r>
          </w:p>
        </w:tc>
        <w:tc>
          <w:tcPr>
            <w:tcW w:w="487"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н/д</w:t>
            </w:r>
          </w:p>
        </w:tc>
        <w:tc>
          <w:tcPr>
            <w:tcW w:w="503" w:type="pct"/>
            <w:tcBorders>
              <w:right w:val="single" w:sz="4" w:space="0" w:color="auto"/>
            </w:tcBorders>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37</w:t>
            </w:r>
          </w:p>
        </w:tc>
        <w:tc>
          <w:tcPr>
            <w:tcW w:w="535" w:type="pct"/>
            <w:tcBorders>
              <w:left w:val="single" w:sz="4" w:space="0" w:color="auto"/>
            </w:tcBorders>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lang w:val="en-US"/>
              </w:rPr>
            </w:pPr>
            <w:r w:rsidRPr="005C0084">
              <w:rPr>
                <w:rFonts w:ascii="Times New Roman" w:hAnsi="Times New Roman" w:cs="Times New Roman"/>
                <w:sz w:val="24"/>
                <w:szCs w:val="24"/>
              </w:rPr>
              <w:t>1</w:t>
            </w:r>
            <w:r w:rsidRPr="005C0084">
              <w:rPr>
                <w:rFonts w:ascii="Times New Roman" w:hAnsi="Times New Roman" w:cs="Times New Roman"/>
                <w:sz w:val="24"/>
                <w:szCs w:val="24"/>
                <w:lang w:val="en-US"/>
              </w:rPr>
              <w:t>470</w:t>
            </w:r>
          </w:p>
        </w:tc>
      </w:tr>
      <w:tr w:rsidR="005C0084" w:rsidRPr="00B75A33" w:rsidTr="009A2FC1">
        <w:trPr>
          <w:trHeight w:val="20"/>
        </w:trPr>
        <w:tc>
          <w:tcPr>
            <w:tcW w:w="185" w:type="pct"/>
            <w:shd w:val="clear" w:color="auto" w:fill="FFFFFF"/>
          </w:tcPr>
          <w:p w:rsidR="005C0084" w:rsidRPr="00B75A33" w:rsidRDefault="004A2705" w:rsidP="00B75A33">
            <w:r>
              <w:t>11</w:t>
            </w:r>
            <w:r w:rsidR="005C0084" w:rsidRPr="00B75A33">
              <w:t>.</w:t>
            </w:r>
          </w:p>
        </w:tc>
        <w:tc>
          <w:tcPr>
            <w:tcW w:w="920" w:type="pct"/>
            <w:shd w:val="clear" w:color="auto" w:fill="FFFFFF"/>
          </w:tcPr>
          <w:p w:rsidR="005C0084" w:rsidRPr="001C1D3B" w:rsidRDefault="005C0084" w:rsidP="00B75A33">
            <w:pPr>
              <w:pStyle w:val="20"/>
              <w:spacing w:after="0" w:line="240" w:lineRule="auto"/>
              <w:ind w:left="0"/>
              <w:jc w:val="left"/>
            </w:pPr>
            <w:r w:rsidRPr="001C1D3B">
              <w:t>Сетевой насос</w:t>
            </w:r>
          </w:p>
        </w:tc>
        <w:tc>
          <w:tcPr>
            <w:tcW w:w="746" w:type="pct"/>
            <w:shd w:val="clear" w:color="auto" w:fill="FFFFFF"/>
            <w:vAlign w:val="center"/>
          </w:tcPr>
          <w:p w:rsidR="005C0084" w:rsidRPr="001C1D3B" w:rsidRDefault="005C0084" w:rsidP="00B75A33">
            <w:pPr>
              <w:pStyle w:val="20"/>
              <w:spacing w:after="0" w:line="240" w:lineRule="auto"/>
              <w:ind w:left="0"/>
              <w:jc w:val="center"/>
            </w:pPr>
            <w:r w:rsidRPr="001C1D3B">
              <w:t>К-200 150-315</w:t>
            </w:r>
          </w:p>
        </w:tc>
        <w:tc>
          <w:tcPr>
            <w:tcW w:w="293"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20"/>
              <w:spacing w:after="0" w:line="240" w:lineRule="auto"/>
              <w:ind w:left="0"/>
              <w:jc w:val="center"/>
            </w:pPr>
            <w:r w:rsidRPr="005C0084">
              <w:t>315</w:t>
            </w:r>
          </w:p>
        </w:tc>
        <w:tc>
          <w:tcPr>
            <w:tcW w:w="381" w:type="pct"/>
            <w:shd w:val="clear" w:color="auto" w:fill="FFFFFF"/>
            <w:vAlign w:val="center"/>
          </w:tcPr>
          <w:p w:rsidR="005C0084" w:rsidRPr="005C0084" w:rsidRDefault="005C0084" w:rsidP="00B75A33">
            <w:pPr>
              <w:pStyle w:val="20"/>
              <w:spacing w:after="0" w:line="240" w:lineRule="auto"/>
              <w:ind w:left="0"/>
              <w:jc w:val="center"/>
              <w:rPr>
                <w:lang w:val="en-US"/>
              </w:rPr>
            </w:pPr>
            <w:r w:rsidRPr="005C0084">
              <w:t>3</w:t>
            </w:r>
            <w:r w:rsidRPr="005C0084">
              <w:rPr>
                <w:lang w:val="en-US"/>
              </w:rPr>
              <w:t>2</w:t>
            </w:r>
          </w:p>
        </w:tc>
        <w:tc>
          <w:tcPr>
            <w:tcW w:w="519"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5А200М4</w:t>
            </w:r>
          </w:p>
        </w:tc>
        <w:tc>
          <w:tcPr>
            <w:tcW w:w="487"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н/д</w:t>
            </w:r>
          </w:p>
        </w:tc>
        <w:tc>
          <w:tcPr>
            <w:tcW w:w="503" w:type="pct"/>
            <w:tcBorders>
              <w:right w:val="single" w:sz="4" w:space="0" w:color="auto"/>
            </w:tcBorders>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37</w:t>
            </w:r>
          </w:p>
        </w:tc>
        <w:tc>
          <w:tcPr>
            <w:tcW w:w="535" w:type="pct"/>
            <w:tcBorders>
              <w:left w:val="single" w:sz="4" w:space="0" w:color="auto"/>
            </w:tcBorders>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lang w:val="en-US"/>
              </w:rPr>
            </w:pPr>
            <w:r w:rsidRPr="005C0084">
              <w:rPr>
                <w:rFonts w:ascii="Times New Roman" w:hAnsi="Times New Roman" w:cs="Times New Roman"/>
                <w:sz w:val="24"/>
                <w:szCs w:val="24"/>
                <w:lang w:val="en-US"/>
              </w:rPr>
              <w:t>1470</w:t>
            </w:r>
          </w:p>
        </w:tc>
      </w:tr>
      <w:tr w:rsidR="005C0084" w:rsidRPr="00B75A33" w:rsidTr="009A2FC1">
        <w:trPr>
          <w:trHeight w:val="20"/>
        </w:trPr>
        <w:tc>
          <w:tcPr>
            <w:tcW w:w="185" w:type="pct"/>
            <w:shd w:val="clear" w:color="auto" w:fill="FFFFFF"/>
          </w:tcPr>
          <w:p w:rsidR="005C0084" w:rsidRPr="00B75A33" w:rsidRDefault="004A2705" w:rsidP="00B75A33">
            <w:r>
              <w:t>12</w:t>
            </w:r>
            <w:r w:rsidR="005C0084" w:rsidRPr="00B75A33">
              <w:t>.</w:t>
            </w:r>
          </w:p>
        </w:tc>
        <w:tc>
          <w:tcPr>
            <w:tcW w:w="920" w:type="pct"/>
            <w:shd w:val="clear" w:color="auto" w:fill="FFFFFF"/>
          </w:tcPr>
          <w:p w:rsidR="005C0084" w:rsidRPr="001C1D3B" w:rsidRDefault="005C0084" w:rsidP="00B75A33">
            <w:pPr>
              <w:pStyle w:val="20"/>
              <w:spacing w:after="0" w:line="240" w:lineRule="auto"/>
              <w:ind w:left="0"/>
              <w:jc w:val="left"/>
            </w:pPr>
            <w:r w:rsidRPr="001C1D3B">
              <w:t>Подпиточный насос</w:t>
            </w:r>
          </w:p>
        </w:tc>
        <w:tc>
          <w:tcPr>
            <w:tcW w:w="746" w:type="pct"/>
            <w:shd w:val="clear" w:color="auto" w:fill="FFFFFF"/>
            <w:vAlign w:val="center"/>
          </w:tcPr>
          <w:p w:rsidR="005C0084" w:rsidRPr="001C1D3B" w:rsidRDefault="005C0084" w:rsidP="00B75A33">
            <w:pPr>
              <w:pStyle w:val="20"/>
              <w:spacing w:after="0" w:line="240" w:lineRule="auto"/>
              <w:ind w:left="0"/>
              <w:jc w:val="center"/>
            </w:pPr>
            <w:r w:rsidRPr="001C1D3B">
              <w:t>КМ 50/32-125-6</w:t>
            </w:r>
          </w:p>
        </w:tc>
        <w:tc>
          <w:tcPr>
            <w:tcW w:w="293"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20"/>
              <w:spacing w:after="0" w:line="240" w:lineRule="auto"/>
              <w:ind w:left="0"/>
              <w:jc w:val="center"/>
            </w:pPr>
            <w:r w:rsidRPr="005C0084">
              <w:t>12,5</w:t>
            </w:r>
          </w:p>
        </w:tc>
        <w:tc>
          <w:tcPr>
            <w:tcW w:w="381" w:type="pct"/>
            <w:shd w:val="clear" w:color="auto" w:fill="FFFFFF"/>
            <w:vAlign w:val="center"/>
          </w:tcPr>
          <w:p w:rsidR="005C0084" w:rsidRPr="005C0084" w:rsidRDefault="005C0084" w:rsidP="00B75A33">
            <w:pPr>
              <w:pStyle w:val="20"/>
              <w:spacing w:after="0" w:line="240" w:lineRule="auto"/>
              <w:ind w:left="0"/>
              <w:jc w:val="center"/>
              <w:rPr>
                <w:lang w:val="en-US"/>
              </w:rPr>
            </w:pPr>
            <w:r w:rsidRPr="005C0084">
              <w:t>2</w:t>
            </w:r>
            <w:r w:rsidRPr="005C0084">
              <w:rPr>
                <w:lang w:val="en-US"/>
              </w:rPr>
              <w:t>0</w:t>
            </w:r>
          </w:p>
        </w:tc>
        <w:tc>
          <w:tcPr>
            <w:tcW w:w="519" w:type="pct"/>
            <w:shd w:val="clear" w:color="auto" w:fill="FFFFFF"/>
            <w:vAlign w:val="center"/>
          </w:tcPr>
          <w:p w:rsidR="005C0084" w:rsidRPr="005C0084" w:rsidRDefault="005C0084" w:rsidP="00B75A33">
            <w:pPr>
              <w:pStyle w:val="20"/>
              <w:spacing w:after="0" w:line="240" w:lineRule="auto"/>
              <w:ind w:left="0"/>
              <w:jc w:val="center"/>
            </w:pPr>
            <w:r w:rsidRPr="005C0084">
              <w:t>5А80</w:t>
            </w:r>
          </w:p>
        </w:tc>
        <w:tc>
          <w:tcPr>
            <w:tcW w:w="487" w:type="pct"/>
            <w:shd w:val="clear" w:color="auto" w:fill="FFFFFF"/>
            <w:vAlign w:val="center"/>
          </w:tcPr>
          <w:p w:rsidR="005C0084" w:rsidRPr="005C0084" w:rsidRDefault="005C0084" w:rsidP="00B75A33">
            <w:pPr>
              <w:pStyle w:val="20"/>
              <w:spacing w:after="0" w:line="240" w:lineRule="auto"/>
              <w:ind w:left="0"/>
              <w:jc w:val="center"/>
            </w:pPr>
            <w:r w:rsidRPr="005C0084">
              <w:t>3,5</w:t>
            </w:r>
          </w:p>
        </w:tc>
        <w:tc>
          <w:tcPr>
            <w:tcW w:w="503" w:type="pct"/>
            <w:tcBorders>
              <w:right w:val="single" w:sz="4" w:space="0" w:color="auto"/>
            </w:tcBorders>
            <w:shd w:val="clear" w:color="auto" w:fill="FFFFFF"/>
            <w:vAlign w:val="center"/>
          </w:tcPr>
          <w:p w:rsidR="005C0084" w:rsidRPr="005C0084" w:rsidRDefault="005C0084" w:rsidP="00B75A33">
            <w:pPr>
              <w:pStyle w:val="20"/>
              <w:spacing w:after="0" w:line="240" w:lineRule="auto"/>
              <w:ind w:left="0"/>
              <w:jc w:val="center"/>
              <w:rPr>
                <w:lang w:val="en-US"/>
              </w:rPr>
            </w:pPr>
            <w:r w:rsidRPr="005C0084">
              <w:t>н/д</w:t>
            </w:r>
          </w:p>
        </w:tc>
        <w:tc>
          <w:tcPr>
            <w:tcW w:w="535" w:type="pct"/>
            <w:tcBorders>
              <w:lef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rPr>
                <w:lang w:val="en-US"/>
              </w:rPr>
              <w:t>2</w:t>
            </w:r>
            <w:r w:rsidRPr="005C0084">
              <w:t>850</w:t>
            </w:r>
          </w:p>
        </w:tc>
      </w:tr>
      <w:tr w:rsidR="005C0084" w:rsidRPr="00B75A33" w:rsidTr="009A2FC1">
        <w:trPr>
          <w:trHeight w:val="20"/>
        </w:trPr>
        <w:tc>
          <w:tcPr>
            <w:tcW w:w="185" w:type="pct"/>
            <w:shd w:val="clear" w:color="auto" w:fill="FFFFFF"/>
          </w:tcPr>
          <w:p w:rsidR="005C0084" w:rsidRPr="00B75A33" w:rsidRDefault="004A2705" w:rsidP="00B75A33">
            <w:r>
              <w:t>13</w:t>
            </w:r>
            <w:r w:rsidR="005C0084" w:rsidRPr="00B75A33">
              <w:t>.</w:t>
            </w:r>
          </w:p>
        </w:tc>
        <w:tc>
          <w:tcPr>
            <w:tcW w:w="920" w:type="pct"/>
            <w:shd w:val="clear" w:color="auto" w:fill="FFFFFF"/>
          </w:tcPr>
          <w:p w:rsidR="005C0084" w:rsidRPr="001C1D3B" w:rsidRDefault="005C0084" w:rsidP="00B75A33">
            <w:pPr>
              <w:pStyle w:val="20"/>
              <w:spacing w:after="0" w:line="240" w:lineRule="auto"/>
              <w:ind w:left="0"/>
              <w:jc w:val="left"/>
            </w:pPr>
            <w:r w:rsidRPr="001C1D3B">
              <w:t>Подпиточный насос</w:t>
            </w:r>
          </w:p>
        </w:tc>
        <w:tc>
          <w:tcPr>
            <w:tcW w:w="746" w:type="pct"/>
            <w:shd w:val="clear" w:color="auto" w:fill="FFFFFF"/>
            <w:vAlign w:val="center"/>
          </w:tcPr>
          <w:p w:rsidR="005C0084" w:rsidRPr="001C1D3B" w:rsidRDefault="005C0084" w:rsidP="00B75A33">
            <w:pPr>
              <w:pStyle w:val="20"/>
              <w:spacing w:after="0" w:line="240" w:lineRule="auto"/>
              <w:ind w:left="0"/>
              <w:jc w:val="center"/>
            </w:pPr>
            <w:r w:rsidRPr="001C1D3B">
              <w:t>К 20/30</w:t>
            </w:r>
          </w:p>
        </w:tc>
        <w:tc>
          <w:tcPr>
            <w:tcW w:w="293"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20"/>
              <w:spacing w:after="0" w:line="240" w:lineRule="auto"/>
              <w:ind w:left="0"/>
              <w:jc w:val="center"/>
            </w:pPr>
            <w:r w:rsidRPr="005C0084">
              <w:t>20</w:t>
            </w:r>
          </w:p>
        </w:tc>
        <w:tc>
          <w:tcPr>
            <w:tcW w:w="381" w:type="pct"/>
            <w:shd w:val="clear" w:color="auto" w:fill="FFFFFF"/>
            <w:vAlign w:val="center"/>
          </w:tcPr>
          <w:p w:rsidR="005C0084" w:rsidRPr="005C0084" w:rsidRDefault="005C0084" w:rsidP="00B75A33">
            <w:pPr>
              <w:pStyle w:val="20"/>
              <w:spacing w:after="0" w:line="240" w:lineRule="auto"/>
              <w:ind w:left="0"/>
              <w:jc w:val="center"/>
            </w:pPr>
            <w:r w:rsidRPr="005C0084">
              <w:t>30</w:t>
            </w:r>
          </w:p>
        </w:tc>
        <w:tc>
          <w:tcPr>
            <w:tcW w:w="519" w:type="pct"/>
            <w:shd w:val="clear" w:color="auto" w:fill="FFFFFF"/>
            <w:vAlign w:val="center"/>
          </w:tcPr>
          <w:p w:rsidR="005C0084" w:rsidRPr="005C0084" w:rsidRDefault="005C0084" w:rsidP="00B75A33">
            <w:pPr>
              <w:pStyle w:val="20"/>
              <w:spacing w:after="0" w:line="240" w:lineRule="auto"/>
              <w:ind w:left="0"/>
              <w:jc w:val="center"/>
            </w:pPr>
            <w:r w:rsidRPr="005C0084">
              <w:t>АИР 80</w:t>
            </w:r>
          </w:p>
        </w:tc>
        <w:tc>
          <w:tcPr>
            <w:tcW w:w="487" w:type="pct"/>
            <w:shd w:val="clear" w:color="auto" w:fill="FFFFFF"/>
            <w:vAlign w:val="center"/>
          </w:tcPr>
          <w:p w:rsidR="005C0084" w:rsidRPr="005C0084" w:rsidRDefault="005C0084" w:rsidP="00B75A33">
            <w:pPr>
              <w:pStyle w:val="20"/>
              <w:spacing w:after="0" w:line="240" w:lineRule="auto"/>
              <w:ind w:left="0"/>
              <w:jc w:val="center"/>
            </w:pPr>
            <w:r w:rsidRPr="005C0084">
              <w:t>н/д</w:t>
            </w:r>
          </w:p>
        </w:tc>
        <w:tc>
          <w:tcPr>
            <w:tcW w:w="503" w:type="pct"/>
            <w:tcBorders>
              <w:righ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t>4</w:t>
            </w:r>
          </w:p>
        </w:tc>
        <w:tc>
          <w:tcPr>
            <w:tcW w:w="535" w:type="pct"/>
            <w:tcBorders>
              <w:lef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t>2900</w:t>
            </w:r>
          </w:p>
        </w:tc>
      </w:tr>
      <w:tr w:rsidR="005C0084" w:rsidRPr="00B75A33" w:rsidTr="009A2FC1">
        <w:trPr>
          <w:trHeight w:val="20"/>
        </w:trPr>
        <w:tc>
          <w:tcPr>
            <w:tcW w:w="185" w:type="pct"/>
            <w:shd w:val="clear" w:color="auto" w:fill="FFFFFF"/>
          </w:tcPr>
          <w:p w:rsidR="005C0084" w:rsidRPr="00B75A33" w:rsidRDefault="005C0084" w:rsidP="004A2705">
            <w:r w:rsidRPr="00B75A33">
              <w:t>1</w:t>
            </w:r>
            <w:r w:rsidR="004A2705">
              <w:t>4</w:t>
            </w:r>
            <w:r w:rsidRPr="00B75A33">
              <w:t>.</w:t>
            </w:r>
          </w:p>
        </w:tc>
        <w:tc>
          <w:tcPr>
            <w:tcW w:w="920" w:type="pct"/>
            <w:shd w:val="clear" w:color="auto" w:fill="FFFFFF"/>
          </w:tcPr>
          <w:p w:rsidR="005C0084" w:rsidRPr="001C1D3B" w:rsidRDefault="005C0084" w:rsidP="00B75A33">
            <w:pPr>
              <w:pStyle w:val="20"/>
              <w:spacing w:after="0" w:line="240" w:lineRule="auto"/>
              <w:ind w:left="0"/>
              <w:jc w:val="left"/>
            </w:pPr>
            <w:r w:rsidRPr="001C1D3B">
              <w:t>Подпиточный насос</w:t>
            </w:r>
          </w:p>
        </w:tc>
        <w:tc>
          <w:tcPr>
            <w:tcW w:w="746" w:type="pct"/>
            <w:shd w:val="clear" w:color="auto" w:fill="FFFFFF"/>
            <w:vAlign w:val="center"/>
          </w:tcPr>
          <w:p w:rsidR="005C0084" w:rsidRPr="001C1D3B" w:rsidRDefault="005C0084" w:rsidP="00B75A33">
            <w:pPr>
              <w:pStyle w:val="20"/>
              <w:spacing w:after="0" w:line="240" w:lineRule="auto"/>
              <w:ind w:left="0"/>
              <w:jc w:val="center"/>
            </w:pPr>
            <w:r w:rsidRPr="001C1D3B">
              <w:t>КМ 65-50-125</w:t>
            </w:r>
          </w:p>
        </w:tc>
        <w:tc>
          <w:tcPr>
            <w:tcW w:w="293" w:type="pct"/>
            <w:shd w:val="clear" w:color="auto" w:fill="FFFFFF"/>
            <w:vAlign w:val="center"/>
          </w:tcPr>
          <w:p w:rsidR="005C0084" w:rsidRPr="005C0084" w:rsidRDefault="004A2705" w:rsidP="00B75A33">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20"/>
              <w:spacing w:after="0" w:line="240" w:lineRule="auto"/>
              <w:ind w:left="0"/>
              <w:jc w:val="center"/>
            </w:pPr>
            <w:r w:rsidRPr="005C0084">
              <w:t>25</w:t>
            </w:r>
          </w:p>
        </w:tc>
        <w:tc>
          <w:tcPr>
            <w:tcW w:w="381" w:type="pct"/>
            <w:shd w:val="clear" w:color="auto" w:fill="FFFFFF"/>
            <w:vAlign w:val="center"/>
          </w:tcPr>
          <w:p w:rsidR="005C0084" w:rsidRPr="005C0084" w:rsidRDefault="005C0084" w:rsidP="00B75A33">
            <w:pPr>
              <w:pStyle w:val="20"/>
              <w:spacing w:after="0" w:line="240" w:lineRule="auto"/>
              <w:ind w:left="0"/>
              <w:jc w:val="center"/>
            </w:pPr>
            <w:r w:rsidRPr="005C0084">
              <w:t>20</w:t>
            </w:r>
          </w:p>
        </w:tc>
        <w:tc>
          <w:tcPr>
            <w:tcW w:w="519" w:type="pct"/>
            <w:shd w:val="clear" w:color="auto" w:fill="FFFFFF"/>
            <w:vAlign w:val="center"/>
          </w:tcPr>
          <w:p w:rsidR="005C0084" w:rsidRPr="005C0084" w:rsidRDefault="005C0084" w:rsidP="00B75A33">
            <w:pPr>
              <w:pStyle w:val="20"/>
              <w:spacing w:after="0" w:line="240" w:lineRule="auto"/>
              <w:ind w:left="0"/>
              <w:jc w:val="center"/>
            </w:pPr>
            <w:r w:rsidRPr="005C0084">
              <w:t>АИР 90</w:t>
            </w:r>
          </w:p>
        </w:tc>
        <w:tc>
          <w:tcPr>
            <w:tcW w:w="487" w:type="pct"/>
            <w:shd w:val="clear" w:color="auto" w:fill="FFFFFF"/>
            <w:vAlign w:val="center"/>
          </w:tcPr>
          <w:p w:rsidR="005C0084" w:rsidRPr="005C0084" w:rsidRDefault="005C0084" w:rsidP="00B75A33">
            <w:pPr>
              <w:pStyle w:val="20"/>
              <w:spacing w:after="0" w:line="240" w:lineRule="auto"/>
              <w:ind w:left="0"/>
              <w:jc w:val="center"/>
            </w:pPr>
            <w:r w:rsidRPr="005C0084">
              <w:t>2,2</w:t>
            </w:r>
          </w:p>
        </w:tc>
        <w:tc>
          <w:tcPr>
            <w:tcW w:w="503" w:type="pct"/>
            <w:tcBorders>
              <w:righ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t>2,2</w:t>
            </w:r>
          </w:p>
        </w:tc>
        <w:tc>
          <w:tcPr>
            <w:tcW w:w="535" w:type="pct"/>
            <w:tcBorders>
              <w:lef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t>2900</w:t>
            </w:r>
          </w:p>
        </w:tc>
      </w:tr>
      <w:tr w:rsidR="004A2705" w:rsidRPr="00B75A33" w:rsidTr="009A2FC1">
        <w:trPr>
          <w:trHeight w:val="20"/>
        </w:trPr>
        <w:tc>
          <w:tcPr>
            <w:tcW w:w="185" w:type="pct"/>
            <w:shd w:val="clear" w:color="auto" w:fill="FFFFFF"/>
          </w:tcPr>
          <w:p w:rsidR="004A2705" w:rsidRPr="00B75A33" w:rsidRDefault="004A2705" w:rsidP="00B75A33">
            <w:r>
              <w:t>15.</w:t>
            </w:r>
          </w:p>
        </w:tc>
        <w:tc>
          <w:tcPr>
            <w:tcW w:w="920" w:type="pct"/>
            <w:shd w:val="clear" w:color="auto" w:fill="FFFFFF"/>
          </w:tcPr>
          <w:p w:rsidR="004A2705" w:rsidRPr="001C1D3B" w:rsidRDefault="004A2705" w:rsidP="00B75A33">
            <w:pPr>
              <w:pStyle w:val="20"/>
              <w:spacing w:after="0" w:line="240" w:lineRule="auto"/>
              <w:ind w:left="0"/>
              <w:jc w:val="left"/>
            </w:pPr>
            <w:r w:rsidRPr="001C1D3B">
              <w:t>Подпиточный насос</w:t>
            </w:r>
          </w:p>
        </w:tc>
        <w:tc>
          <w:tcPr>
            <w:tcW w:w="746" w:type="pct"/>
            <w:shd w:val="clear" w:color="auto" w:fill="FFFFFF"/>
            <w:vAlign w:val="center"/>
          </w:tcPr>
          <w:p w:rsidR="004A2705" w:rsidRPr="001C1D3B" w:rsidRDefault="004A2705" w:rsidP="00B75A33">
            <w:pPr>
              <w:pStyle w:val="20"/>
              <w:spacing w:after="0" w:line="240" w:lineRule="auto"/>
              <w:ind w:left="0"/>
              <w:jc w:val="center"/>
            </w:pPr>
            <w:r w:rsidRPr="001C1D3B">
              <w:t>К-65-50-160</w:t>
            </w:r>
          </w:p>
        </w:tc>
        <w:tc>
          <w:tcPr>
            <w:tcW w:w="293" w:type="pct"/>
            <w:shd w:val="clear" w:color="auto" w:fill="FFFFFF"/>
            <w:vAlign w:val="center"/>
          </w:tcPr>
          <w:p w:rsidR="004A2705" w:rsidRDefault="004A2705" w:rsidP="00B75A33">
            <w:pPr>
              <w:pStyle w:val="ConsCell"/>
              <w:widowControl/>
              <w:ind w:right="0"/>
              <w:jc w:val="center"/>
              <w:rPr>
                <w:rFonts w:ascii="Times New Roman" w:hAnsi="Times New Roman" w:cs="Times New Roman"/>
                <w:sz w:val="24"/>
                <w:szCs w:val="24"/>
              </w:rPr>
            </w:pPr>
            <w:r>
              <w:rPr>
                <w:rFonts w:ascii="Times New Roman" w:hAnsi="Times New Roman" w:cs="Times New Roman"/>
                <w:sz w:val="24"/>
                <w:szCs w:val="24"/>
              </w:rPr>
              <w:t>1</w:t>
            </w:r>
          </w:p>
        </w:tc>
        <w:tc>
          <w:tcPr>
            <w:tcW w:w="431" w:type="pct"/>
            <w:shd w:val="clear" w:color="auto" w:fill="FFFFFF"/>
            <w:vAlign w:val="center"/>
          </w:tcPr>
          <w:p w:rsidR="004A2705" w:rsidRPr="005C0084" w:rsidRDefault="004A2705" w:rsidP="00B75A33">
            <w:pPr>
              <w:pStyle w:val="20"/>
              <w:spacing w:after="0" w:line="240" w:lineRule="auto"/>
              <w:ind w:left="0"/>
              <w:jc w:val="center"/>
            </w:pPr>
            <w:r>
              <w:t>-</w:t>
            </w:r>
          </w:p>
        </w:tc>
        <w:tc>
          <w:tcPr>
            <w:tcW w:w="381" w:type="pct"/>
            <w:shd w:val="clear" w:color="auto" w:fill="FFFFFF"/>
            <w:vAlign w:val="center"/>
          </w:tcPr>
          <w:p w:rsidR="004A2705" w:rsidRPr="005C0084" w:rsidRDefault="004A2705" w:rsidP="00B75A33">
            <w:pPr>
              <w:pStyle w:val="20"/>
              <w:spacing w:after="0" w:line="240" w:lineRule="auto"/>
              <w:ind w:left="0"/>
              <w:jc w:val="center"/>
            </w:pPr>
            <w:r>
              <w:t>-</w:t>
            </w:r>
          </w:p>
        </w:tc>
        <w:tc>
          <w:tcPr>
            <w:tcW w:w="519" w:type="pct"/>
            <w:shd w:val="clear" w:color="auto" w:fill="FFFFFF"/>
            <w:vAlign w:val="center"/>
          </w:tcPr>
          <w:p w:rsidR="004A2705" w:rsidRPr="005C0084" w:rsidRDefault="004A2705" w:rsidP="00B75A33">
            <w:pPr>
              <w:pStyle w:val="20"/>
              <w:spacing w:after="0" w:line="240" w:lineRule="auto"/>
              <w:ind w:left="0"/>
              <w:jc w:val="center"/>
            </w:pPr>
            <w:r>
              <w:t>-</w:t>
            </w:r>
          </w:p>
        </w:tc>
        <w:tc>
          <w:tcPr>
            <w:tcW w:w="487" w:type="pct"/>
            <w:shd w:val="clear" w:color="auto" w:fill="FFFFFF"/>
            <w:vAlign w:val="center"/>
          </w:tcPr>
          <w:p w:rsidR="004A2705" w:rsidRPr="005C0084" w:rsidRDefault="004A2705" w:rsidP="00B75A33">
            <w:pPr>
              <w:pStyle w:val="20"/>
              <w:spacing w:after="0" w:line="240" w:lineRule="auto"/>
              <w:ind w:left="0"/>
              <w:jc w:val="center"/>
            </w:pPr>
            <w:r>
              <w:t>5,5</w:t>
            </w:r>
          </w:p>
        </w:tc>
        <w:tc>
          <w:tcPr>
            <w:tcW w:w="503" w:type="pct"/>
            <w:tcBorders>
              <w:right w:val="single" w:sz="4" w:space="0" w:color="auto"/>
            </w:tcBorders>
            <w:shd w:val="clear" w:color="auto" w:fill="FFFFFF"/>
            <w:vAlign w:val="center"/>
          </w:tcPr>
          <w:p w:rsidR="004A2705" w:rsidRPr="005C0084" w:rsidRDefault="004A2705" w:rsidP="00B75A33">
            <w:pPr>
              <w:pStyle w:val="20"/>
              <w:spacing w:after="0" w:line="240" w:lineRule="auto"/>
              <w:ind w:left="0"/>
              <w:jc w:val="center"/>
            </w:pPr>
            <w:r>
              <w:t>-</w:t>
            </w:r>
          </w:p>
        </w:tc>
        <w:tc>
          <w:tcPr>
            <w:tcW w:w="535" w:type="pct"/>
            <w:tcBorders>
              <w:left w:val="single" w:sz="4" w:space="0" w:color="auto"/>
            </w:tcBorders>
            <w:shd w:val="clear" w:color="auto" w:fill="FFFFFF"/>
            <w:vAlign w:val="center"/>
          </w:tcPr>
          <w:p w:rsidR="004A2705" w:rsidRPr="005C0084" w:rsidRDefault="004A2705" w:rsidP="00B75A33">
            <w:pPr>
              <w:pStyle w:val="20"/>
              <w:spacing w:after="0" w:line="240" w:lineRule="auto"/>
              <w:ind w:left="0"/>
              <w:jc w:val="center"/>
            </w:pPr>
            <w:r>
              <w:t>2900</w:t>
            </w:r>
          </w:p>
        </w:tc>
      </w:tr>
      <w:tr w:rsidR="005C0084" w:rsidRPr="00B75A33" w:rsidTr="009A2FC1">
        <w:trPr>
          <w:trHeight w:val="20"/>
        </w:trPr>
        <w:tc>
          <w:tcPr>
            <w:tcW w:w="185" w:type="pct"/>
            <w:shd w:val="clear" w:color="auto" w:fill="FFFFFF"/>
          </w:tcPr>
          <w:p w:rsidR="005C0084" w:rsidRPr="00B75A33" w:rsidRDefault="005C0084" w:rsidP="004A2705">
            <w:r w:rsidRPr="00B75A33">
              <w:t>1</w:t>
            </w:r>
            <w:r w:rsidR="004A2705">
              <w:t>6</w:t>
            </w:r>
            <w:r w:rsidRPr="00B75A33">
              <w:t>.</w:t>
            </w:r>
          </w:p>
        </w:tc>
        <w:tc>
          <w:tcPr>
            <w:tcW w:w="920" w:type="pct"/>
            <w:shd w:val="clear" w:color="auto" w:fill="FFFFFF"/>
          </w:tcPr>
          <w:p w:rsidR="005C0084" w:rsidRPr="005C0084" w:rsidRDefault="005C0084" w:rsidP="00B75A33">
            <w:pPr>
              <w:pStyle w:val="20"/>
              <w:spacing w:after="0" w:line="240" w:lineRule="auto"/>
              <w:ind w:left="0"/>
              <w:jc w:val="left"/>
            </w:pPr>
            <w:r w:rsidRPr="005C0084">
              <w:t>Насос ХВО</w:t>
            </w:r>
          </w:p>
        </w:tc>
        <w:tc>
          <w:tcPr>
            <w:tcW w:w="746" w:type="pct"/>
            <w:shd w:val="clear" w:color="auto" w:fill="FFFFFF"/>
            <w:vAlign w:val="center"/>
          </w:tcPr>
          <w:p w:rsidR="005C0084" w:rsidRPr="005C0084" w:rsidRDefault="005C0084" w:rsidP="00B75A33">
            <w:pPr>
              <w:pStyle w:val="20"/>
              <w:spacing w:after="0" w:line="240" w:lineRule="auto"/>
              <w:ind w:left="0"/>
              <w:jc w:val="center"/>
            </w:pPr>
            <w:r w:rsidRPr="005C0084">
              <w:t>ВК 2/26</w:t>
            </w:r>
          </w:p>
        </w:tc>
        <w:tc>
          <w:tcPr>
            <w:tcW w:w="293" w:type="pct"/>
            <w:shd w:val="clear" w:color="auto" w:fill="FFFFFF"/>
            <w:vAlign w:val="center"/>
          </w:tcPr>
          <w:p w:rsidR="005C0084" w:rsidRPr="005C0084" w:rsidRDefault="005C0084" w:rsidP="00B75A33">
            <w:pPr>
              <w:pStyle w:val="ConsCell"/>
              <w:widowControl/>
              <w:ind w:right="0"/>
              <w:jc w:val="center"/>
              <w:rPr>
                <w:rFonts w:ascii="Times New Roman" w:hAnsi="Times New Roman" w:cs="Times New Roman"/>
                <w:sz w:val="24"/>
                <w:szCs w:val="24"/>
              </w:rPr>
            </w:pPr>
            <w:r w:rsidRPr="005C0084">
              <w:rPr>
                <w:rFonts w:ascii="Times New Roman" w:hAnsi="Times New Roman" w:cs="Times New Roman"/>
                <w:sz w:val="24"/>
                <w:szCs w:val="24"/>
              </w:rPr>
              <w:t>1</w:t>
            </w:r>
          </w:p>
        </w:tc>
        <w:tc>
          <w:tcPr>
            <w:tcW w:w="431" w:type="pct"/>
            <w:shd w:val="clear" w:color="auto" w:fill="FFFFFF"/>
            <w:vAlign w:val="center"/>
          </w:tcPr>
          <w:p w:rsidR="005C0084" w:rsidRPr="005C0084" w:rsidRDefault="005C0084" w:rsidP="00B75A33">
            <w:pPr>
              <w:pStyle w:val="20"/>
              <w:spacing w:after="0" w:line="240" w:lineRule="auto"/>
              <w:ind w:left="0"/>
              <w:jc w:val="center"/>
            </w:pPr>
            <w:r w:rsidRPr="005C0084">
              <w:t>7,2</w:t>
            </w:r>
          </w:p>
        </w:tc>
        <w:tc>
          <w:tcPr>
            <w:tcW w:w="381" w:type="pct"/>
            <w:shd w:val="clear" w:color="auto" w:fill="FFFFFF"/>
            <w:vAlign w:val="center"/>
          </w:tcPr>
          <w:p w:rsidR="005C0084" w:rsidRPr="005C0084" w:rsidRDefault="005C0084" w:rsidP="00B75A33">
            <w:pPr>
              <w:pStyle w:val="20"/>
              <w:spacing w:after="0" w:line="240" w:lineRule="auto"/>
              <w:ind w:left="0"/>
              <w:jc w:val="center"/>
            </w:pPr>
            <w:r w:rsidRPr="005C0084">
              <w:t>26</w:t>
            </w:r>
          </w:p>
        </w:tc>
        <w:tc>
          <w:tcPr>
            <w:tcW w:w="519" w:type="pct"/>
            <w:shd w:val="clear" w:color="auto" w:fill="FFFFFF"/>
            <w:vAlign w:val="center"/>
          </w:tcPr>
          <w:p w:rsidR="005C0084" w:rsidRPr="005C0084" w:rsidRDefault="005C0084" w:rsidP="00B75A33">
            <w:pPr>
              <w:pStyle w:val="20"/>
              <w:spacing w:after="0" w:line="240" w:lineRule="auto"/>
              <w:ind w:left="0"/>
              <w:jc w:val="center"/>
            </w:pPr>
            <w:r w:rsidRPr="005C0084">
              <w:t>АИР 100</w:t>
            </w:r>
          </w:p>
        </w:tc>
        <w:tc>
          <w:tcPr>
            <w:tcW w:w="487" w:type="pct"/>
            <w:shd w:val="clear" w:color="auto" w:fill="FFFFFF"/>
            <w:vAlign w:val="center"/>
          </w:tcPr>
          <w:p w:rsidR="005C0084" w:rsidRPr="005C0084" w:rsidRDefault="005C0084" w:rsidP="00B75A33">
            <w:pPr>
              <w:pStyle w:val="20"/>
              <w:spacing w:after="0" w:line="240" w:lineRule="auto"/>
              <w:ind w:left="0"/>
              <w:jc w:val="center"/>
            </w:pPr>
            <w:r w:rsidRPr="005C0084">
              <w:t>3</w:t>
            </w:r>
          </w:p>
        </w:tc>
        <w:tc>
          <w:tcPr>
            <w:tcW w:w="503" w:type="pct"/>
            <w:tcBorders>
              <w:right w:val="single" w:sz="4" w:space="0" w:color="auto"/>
            </w:tcBorders>
            <w:shd w:val="clear" w:color="auto" w:fill="FFFFFF"/>
            <w:vAlign w:val="center"/>
          </w:tcPr>
          <w:p w:rsidR="005C0084" w:rsidRPr="005C0084" w:rsidRDefault="005C0084" w:rsidP="00B75A33">
            <w:pPr>
              <w:pStyle w:val="20"/>
              <w:spacing w:after="0" w:line="240" w:lineRule="auto"/>
              <w:ind w:left="0"/>
              <w:jc w:val="center"/>
            </w:pPr>
          </w:p>
        </w:tc>
        <w:tc>
          <w:tcPr>
            <w:tcW w:w="535" w:type="pct"/>
            <w:tcBorders>
              <w:left w:val="single" w:sz="4" w:space="0" w:color="auto"/>
            </w:tcBorders>
            <w:shd w:val="clear" w:color="auto" w:fill="FFFFFF"/>
            <w:vAlign w:val="center"/>
          </w:tcPr>
          <w:p w:rsidR="005C0084" w:rsidRPr="005C0084" w:rsidRDefault="005C0084" w:rsidP="00B75A33">
            <w:pPr>
              <w:pStyle w:val="20"/>
              <w:spacing w:after="0" w:line="240" w:lineRule="auto"/>
              <w:ind w:left="0"/>
              <w:jc w:val="center"/>
            </w:pPr>
            <w:r w:rsidRPr="005C0084">
              <w:t>1500</w:t>
            </w:r>
          </w:p>
        </w:tc>
      </w:tr>
    </w:tbl>
    <w:p w:rsidR="00BC549A" w:rsidRDefault="00BC549A" w:rsidP="00BC549A">
      <w:pPr>
        <w:rPr>
          <w:b/>
        </w:rPr>
      </w:pPr>
    </w:p>
    <w:p w:rsidR="00BC549A" w:rsidRDefault="00BC549A" w:rsidP="00BC549A">
      <w:pPr>
        <w:suppressAutoHyphens/>
        <w:spacing w:line="276" w:lineRule="auto"/>
      </w:pPr>
      <w:r w:rsidRPr="001A01A4">
        <w:t xml:space="preserve">Таблица </w:t>
      </w:r>
      <w:r>
        <w:t>2.</w:t>
      </w:r>
      <w:r w:rsidR="003864CE">
        <w:t>1</w:t>
      </w:r>
      <w:r w:rsidR="001062A1">
        <w:t>4</w:t>
      </w:r>
      <w:r w:rsidRPr="001A01A4">
        <w:t xml:space="preserve"> – Характеристика </w:t>
      </w:r>
      <w:r>
        <w:t>тягодутьевого</w:t>
      </w:r>
      <w:r w:rsidRPr="001A01A4">
        <w:t xml:space="preserve"> оборудования установленного в котельн</w:t>
      </w:r>
      <w:r>
        <w:t>ой № 1</w:t>
      </w:r>
    </w:p>
    <w:tbl>
      <w:tblPr>
        <w:tblW w:w="5000" w:type="pct"/>
        <w:tblCellMar>
          <w:left w:w="40" w:type="dxa"/>
          <w:right w:w="40" w:type="dxa"/>
        </w:tblCellMar>
        <w:tblLook w:val="0000" w:firstRow="0" w:lastRow="0" w:firstColumn="0" w:lastColumn="0" w:noHBand="0" w:noVBand="0"/>
      </w:tblPr>
      <w:tblGrid>
        <w:gridCol w:w="645"/>
        <w:gridCol w:w="1726"/>
        <w:gridCol w:w="1393"/>
        <w:gridCol w:w="786"/>
        <w:gridCol w:w="940"/>
        <w:gridCol w:w="1035"/>
        <w:gridCol w:w="1016"/>
        <w:gridCol w:w="1317"/>
        <w:gridCol w:w="1430"/>
      </w:tblGrid>
      <w:tr w:rsidR="00BC549A" w:rsidRPr="00D3496C" w:rsidTr="00C267EE">
        <w:trPr>
          <w:trHeight w:val="20"/>
        </w:trPr>
        <w:tc>
          <w:tcPr>
            <w:tcW w:w="313"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839"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677"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382"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3"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 п</w:t>
            </w:r>
            <w:r w:rsidRPr="00D3496C">
              <w:t>п</w:t>
            </w:r>
          </w:p>
        </w:tc>
        <w:tc>
          <w:tcPr>
            <w:tcW w:w="839"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B75A33" w:rsidRPr="00D3496C" w:rsidTr="00B75A33">
        <w:trPr>
          <w:trHeight w:val="20"/>
        </w:trPr>
        <w:tc>
          <w:tcPr>
            <w:tcW w:w="313" w:type="pct"/>
            <w:tcBorders>
              <w:top w:val="single" w:sz="6" w:space="0" w:color="auto"/>
              <w:left w:val="single" w:sz="6" w:space="0" w:color="auto"/>
              <w:bottom w:val="single" w:sz="6" w:space="0" w:color="auto"/>
              <w:right w:val="single" w:sz="6" w:space="0" w:color="auto"/>
            </w:tcBorders>
            <w:shd w:val="clear" w:color="auto" w:fill="FFFFFF"/>
          </w:tcPr>
          <w:p w:rsidR="00B75A33" w:rsidRPr="00D3496C" w:rsidRDefault="00B75A33" w:rsidP="00BC3DDB">
            <w:r w:rsidRPr="00D3496C">
              <w:t>1</w:t>
            </w:r>
            <w:r>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75A33" w:rsidRPr="00D3496C" w:rsidRDefault="00B75A33" w:rsidP="00BC3DDB">
            <w:r w:rsidRPr="00D3496C">
              <w:t>Дымосос</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ВДН-11,2</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2</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28,75</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444</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B75A33" w:rsidRDefault="00B75A33" w:rsidP="00B75A33">
            <w:pPr>
              <w:jc w:val="center"/>
              <w:rPr>
                <w:color w:val="0000CC"/>
                <w:sz w:val="22"/>
              </w:rPr>
            </w:pPr>
            <w:r w:rsidRPr="00B75A33">
              <w:rPr>
                <w:color w:val="0000CC"/>
                <w:sz w:val="22"/>
              </w:rPr>
              <w:t>4АМ 200</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B75A33" w:rsidRDefault="00B75A33" w:rsidP="00B75A33">
            <w:pPr>
              <w:jc w:val="center"/>
              <w:rPr>
                <w:color w:val="0000CC"/>
              </w:rPr>
            </w:pPr>
            <w:r w:rsidRPr="00B75A33">
              <w:rPr>
                <w:color w:val="0000CC"/>
              </w:rPr>
              <w:t>22</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B75A33" w:rsidRDefault="00B75A33" w:rsidP="00B75A33">
            <w:pPr>
              <w:jc w:val="center"/>
              <w:rPr>
                <w:color w:val="0000CC"/>
              </w:rPr>
            </w:pPr>
            <w:r w:rsidRPr="00B75A33">
              <w:rPr>
                <w:color w:val="0000CC"/>
              </w:rPr>
              <w:t>1400</w:t>
            </w:r>
          </w:p>
        </w:tc>
      </w:tr>
      <w:tr w:rsidR="00B75A33" w:rsidRPr="00D3496C" w:rsidTr="00B75A33">
        <w:trPr>
          <w:trHeight w:val="20"/>
        </w:trPr>
        <w:tc>
          <w:tcPr>
            <w:tcW w:w="313" w:type="pct"/>
            <w:tcBorders>
              <w:top w:val="single" w:sz="6" w:space="0" w:color="auto"/>
              <w:left w:val="single" w:sz="6" w:space="0" w:color="auto"/>
              <w:bottom w:val="single" w:sz="6" w:space="0" w:color="auto"/>
              <w:right w:val="single" w:sz="6" w:space="0" w:color="auto"/>
            </w:tcBorders>
            <w:shd w:val="clear" w:color="auto" w:fill="FFFFFF"/>
          </w:tcPr>
          <w:p w:rsidR="00B75A33" w:rsidRPr="00D3496C" w:rsidRDefault="00B75A33" w:rsidP="00BC3DDB">
            <w:r w:rsidRPr="00D3496C">
              <w:t>2.</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75A33" w:rsidRPr="00D3496C" w:rsidRDefault="00B75A33"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ВДН-9У</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2</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9,5</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D3496C" w:rsidRDefault="00B75A33" w:rsidP="00B75A33">
            <w:pPr>
              <w:jc w:val="center"/>
            </w:pPr>
            <w:r w:rsidRPr="00D3496C">
              <w:t>122</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B75A33" w:rsidRDefault="00B75A33" w:rsidP="00B75A33">
            <w:pPr>
              <w:jc w:val="center"/>
              <w:rPr>
                <w:color w:val="0000CC"/>
                <w:sz w:val="22"/>
              </w:rPr>
            </w:pPr>
            <w:r w:rsidRPr="00B75A33">
              <w:rPr>
                <w:color w:val="0000CC"/>
                <w:sz w:val="22"/>
              </w:rPr>
              <w:t>МО 160</w:t>
            </w:r>
            <w:r w:rsidRPr="00B75A33">
              <w:rPr>
                <w:color w:val="0000CC"/>
                <w:sz w:val="22"/>
                <w:lang w:val="en-US"/>
              </w:rPr>
              <w:t>S</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B75A33" w:rsidRDefault="00B75A33" w:rsidP="00B75A33">
            <w:pPr>
              <w:jc w:val="center"/>
              <w:rPr>
                <w:color w:val="0000CC"/>
              </w:rPr>
            </w:pPr>
            <w:r w:rsidRPr="00B75A33">
              <w:rPr>
                <w:color w:val="0000CC"/>
              </w:rPr>
              <w:t>15</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B75A33" w:rsidRPr="00B75A33" w:rsidRDefault="00B75A33" w:rsidP="00B75A33">
            <w:pPr>
              <w:jc w:val="center"/>
              <w:rPr>
                <w:color w:val="0000CC"/>
              </w:rPr>
            </w:pPr>
            <w:r w:rsidRPr="00B75A33">
              <w:rPr>
                <w:color w:val="0000CC"/>
              </w:rPr>
              <w:t>1000</w:t>
            </w:r>
          </w:p>
        </w:tc>
      </w:tr>
      <w:tr w:rsidR="00B75A33" w:rsidRPr="00D3496C" w:rsidTr="00B75A33">
        <w:trPr>
          <w:trHeight w:val="20"/>
        </w:trPr>
        <w:tc>
          <w:tcPr>
            <w:tcW w:w="3664" w:type="pct"/>
            <w:gridSpan w:val="7"/>
            <w:tcBorders>
              <w:top w:val="single" w:sz="6" w:space="0" w:color="auto"/>
              <w:left w:val="single" w:sz="6" w:space="0" w:color="auto"/>
              <w:bottom w:val="single" w:sz="6" w:space="0" w:color="auto"/>
              <w:right w:val="single" w:sz="6" w:space="0" w:color="auto"/>
            </w:tcBorders>
            <w:shd w:val="clear" w:color="auto" w:fill="FFFFFF"/>
          </w:tcPr>
          <w:p w:rsidR="00B75A33" w:rsidRPr="00B75A33" w:rsidRDefault="00B75A33">
            <w:pPr>
              <w:jc w:val="center"/>
              <w:rPr>
                <w:color w:val="0000CC"/>
                <w:sz w:val="22"/>
              </w:rPr>
            </w:pPr>
            <w:r w:rsidRPr="00B75A33">
              <w:rPr>
                <w:color w:val="0000CC"/>
              </w:rPr>
              <w:t>Итого, кВт:</w:t>
            </w:r>
          </w:p>
        </w:tc>
        <w:tc>
          <w:tcPr>
            <w:tcW w:w="640" w:type="pct"/>
            <w:tcBorders>
              <w:top w:val="single" w:sz="6" w:space="0" w:color="auto"/>
              <w:left w:val="single" w:sz="6" w:space="0" w:color="auto"/>
              <w:bottom w:val="single" w:sz="6" w:space="0" w:color="auto"/>
              <w:right w:val="single" w:sz="6" w:space="0" w:color="auto"/>
            </w:tcBorders>
            <w:shd w:val="clear" w:color="auto" w:fill="FFFFFF"/>
          </w:tcPr>
          <w:p w:rsidR="00B75A33" w:rsidRPr="00B75A33" w:rsidRDefault="00B75A33" w:rsidP="00B75A33">
            <w:pPr>
              <w:jc w:val="center"/>
              <w:rPr>
                <w:color w:val="0000CC"/>
              </w:rPr>
            </w:pPr>
            <w:r w:rsidRPr="00B75A33">
              <w:rPr>
                <w:color w:val="0000CC"/>
                <w:sz w:val="22"/>
              </w:rPr>
              <w:t>37</w: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B75A33" w:rsidRPr="00B75A33" w:rsidRDefault="00B75A33" w:rsidP="00BC3DDB">
            <w:pPr>
              <w:rPr>
                <w:color w:val="0000CC"/>
              </w:rPr>
            </w:pPr>
          </w:p>
        </w:tc>
      </w:tr>
    </w:tbl>
    <w:p w:rsidR="003864CE" w:rsidRDefault="003864CE"/>
    <w:p w:rsidR="00BC549A" w:rsidRDefault="00BC549A" w:rsidP="00BC549A">
      <w:pPr>
        <w:suppressAutoHyphens/>
        <w:spacing w:line="276" w:lineRule="auto"/>
      </w:pPr>
      <w:r w:rsidRPr="008749BF">
        <w:t>Таблица 2</w:t>
      </w:r>
      <w:r w:rsidR="003864CE" w:rsidRPr="008749BF">
        <w:t>.1</w:t>
      </w:r>
      <w:r w:rsidR="001062A1">
        <w:t>5</w:t>
      </w:r>
      <w:r w:rsidRPr="008749BF">
        <w:t xml:space="preserve"> – Характеристика сетевого оборудования установленного в котельной № 2</w:t>
      </w:r>
      <w:r w:rsidR="008749BF" w:rsidRPr="008749BF">
        <w:t>, ул.</w:t>
      </w:r>
      <w:r w:rsidR="008749BF">
        <w:t xml:space="preserve"> </w:t>
      </w:r>
      <w:r w:rsidR="008749BF" w:rsidRPr="008749BF">
        <w:t>Ленина,</w:t>
      </w:r>
      <w:r w:rsidR="008749BF">
        <w:t xml:space="preserve"> </w:t>
      </w:r>
      <w:r w:rsidR="008749BF" w:rsidRPr="008749BF">
        <w:t>121а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3"/>
        <w:gridCol w:w="2229"/>
        <w:gridCol w:w="2267"/>
        <w:gridCol w:w="1560"/>
        <w:gridCol w:w="1844"/>
        <w:gridCol w:w="2025"/>
      </w:tblGrid>
      <w:tr w:rsidR="008749BF" w:rsidRPr="000D33D6" w:rsidTr="001C1D3B">
        <w:trPr>
          <w:trHeight w:val="20"/>
        </w:trPr>
        <w:tc>
          <w:tcPr>
            <w:tcW w:w="176" w:type="pct"/>
            <w:shd w:val="clear" w:color="auto" w:fill="FFFFFF"/>
            <w:vAlign w:val="center"/>
          </w:tcPr>
          <w:p w:rsidR="008749BF" w:rsidRPr="000D33D6" w:rsidRDefault="008749BF" w:rsidP="002162F2">
            <w:pPr>
              <w:jc w:val="center"/>
            </w:pPr>
            <w:r>
              <w:t xml:space="preserve">№ </w:t>
            </w:r>
            <w:r w:rsidRPr="000D33D6">
              <w:t>пп</w:t>
            </w:r>
          </w:p>
        </w:tc>
        <w:tc>
          <w:tcPr>
            <w:tcW w:w="1083" w:type="pct"/>
            <w:shd w:val="clear" w:color="auto" w:fill="FFFFFF"/>
            <w:vAlign w:val="center"/>
          </w:tcPr>
          <w:p w:rsidR="008749BF" w:rsidRPr="000D33D6" w:rsidRDefault="008749BF" w:rsidP="002162F2">
            <w:pPr>
              <w:widowControl w:val="0"/>
              <w:autoSpaceDE w:val="0"/>
              <w:autoSpaceDN w:val="0"/>
              <w:adjustRightInd w:val="0"/>
              <w:jc w:val="center"/>
            </w:pPr>
            <w:r w:rsidRPr="000D33D6">
              <w:t>Наименование</w:t>
            </w:r>
          </w:p>
        </w:tc>
        <w:tc>
          <w:tcPr>
            <w:tcW w:w="1102" w:type="pct"/>
            <w:shd w:val="clear" w:color="auto" w:fill="FFFFFF"/>
            <w:vAlign w:val="center"/>
          </w:tcPr>
          <w:p w:rsidR="008749BF" w:rsidRPr="000D33D6" w:rsidRDefault="008749BF" w:rsidP="002162F2">
            <w:pPr>
              <w:widowControl w:val="0"/>
              <w:autoSpaceDE w:val="0"/>
              <w:autoSpaceDN w:val="0"/>
              <w:adjustRightInd w:val="0"/>
              <w:jc w:val="center"/>
            </w:pPr>
            <w:r w:rsidRPr="000D33D6">
              <w:t>Тип насоса</w:t>
            </w:r>
          </w:p>
        </w:tc>
        <w:tc>
          <w:tcPr>
            <w:tcW w:w="758" w:type="pct"/>
            <w:shd w:val="clear" w:color="auto" w:fill="FFFFFF"/>
            <w:vAlign w:val="center"/>
          </w:tcPr>
          <w:p w:rsidR="008749BF" w:rsidRPr="000D33D6" w:rsidRDefault="008749BF" w:rsidP="001C1D3B">
            <w:pPr>
              <w:jc w:val="center"/>
            </w:pPr>
            <w:r w:rsidRPr="000D33D6">
              <w:t>Кол-во штук</w:t>
            </w:r>
          </w:p>
        </w:tc>
        <w:tc>
          <w:tcPr>
            <w:tcW w:w="896" w:type="pct"/>
            <w:shd w:val="clear" w:color="auto" w:fill="FFFFFF"/>
            <w:vAlign w:val="center"/>
          </w:tcPr>
          <w:p w:rsidR="008749BF" w:rsidRPr="000D33D6" w:rsidRDefault="008749BF" w:rsidP="001C1D3B">
            <w:pPr>
              <w:jc w:val="center"/>
            </w:pPr>
            <w:r w:rsidRPr="000D33D6">
              <w:t>Мощ</w:t>
            </w:r>
            <w:r w:rsidRPr="000D33D6">
              <w:softHyphen/>
              <w:t>ность, кВт</w:t>
            </w:r>
          </w:p>
        </w:tc>
        <w:tc>
          <w:tcPr>
            <w:tcW w:w="984" w:type="pct"/>
            <w:shd w:val="clear" w:color="auto" w:fill="FFFFFF"/>
            <w:vAlign w:val="center"/>
          </w:tcPr>
          <w:p w:rsidR="008749BF" w:rsidRPr="000D33D6" w:rsidRDefault="008749BF" w:rsidP="001C1D3B">
            <w:pPr>
              <w:jc w:val="center"/>
            </w:pPr>
            <w:r w:rsidRPr="000D33D6">
              <w:t>Скорость, об./мин</w:t>
            </w:r>
          </w:p>
        </w:tc>
      </w:tr>
      <w:tr w:rsidR="008749BF" w:rsidRPr="008749BF" w:rsidTr="001C1D3B">
        <w:trPr>
          <w:trHeight w:val="20"/>
        </w:trPr>
        <w:tc>
          <w:tcPr>
            <w:tcW w:w="176" w:type="pct"/>
            <w:shd w:val="clear" w:color="auto" w:fill="FFFFFF"/>
          </w:tcPr>
          <w:p w:rsidR="008749BF" w:rsidRPr="008749BF" w:rsidRDefault="008749BF" w:rsidP="002162F2">
            <w:pPr>
              <w:rPr>
                <w:color w:val="7030A0"/>
              </w:rPr>
            </w:pPr>
            <w:r w:rsidRPr="008749BF">
              <w:rPr>
                <w:color w:val="7030A0"/>
              </w:rPr>
              <w:t>1.</w:t>
            </w:r>
          </w:p>
        </w:tc>
        <w:tc>
          <w:tcPr>
            <w:tcW w:w="1083" w:type="pct"/>
            <w:shd w:val="clear" w:color="auto" w:fill="FFFFFF"/>
          </w:tcPr>
          <w:p w:rsidR="008749BF" w:rsidRPr="008749BF" w:rsidRDefault="008749BF" w:rsidP="002162F2">
            <w:pPr>
              <w:rPr>
                <w:color w:val="7030A0"/>
              </w:rPr>
            </w:pPr>
            <w:r w:rsidRPr="008749BF">
              <w:rPr>
                <w:color w:val="7030A0"/>
              </w:rPr>
              <w:t>Циркуляционный</w:t>
            </w:r>
          </w:p>
        </w:tc>
        <w:tc>
          <w:tcPr>
            <w:tcW w:w="1102" w:type="pct"/>
            <w:shd w:val="clear" w:color="auto" w:fill="FFFFFF"/>
            <w:vAlign w:val="center"/>
          </w:tcPr>
          <w:p w:rsidR="008749BF" w:rsidRPr="008749BF" w:rsidRDefault="008749BF" w:rsidP="008749BF">
            <w:pPr>
              <w:rPr>
                <w:color w:val="7030A0"/>
              </w:rPr>
            </w:pPr>
            <w:r w:rsidRPr="008749BF">
              <w:rPr>
                <w:color w:val="7030A0"/>
              </w:rPr>
              <w:t>Wilo Classtl-1044 PH6/10</w:t>
            </w:r>
          </w:p>
        </w:tc>
        <w:tc>
          <w:tcPr>
            <w:tcW w:w="758" w:type="pct"/>
            <w:shd w:val="clear" w:color="auto" w:fill="FFFFFF"/>
            <w:vAlign w:val="center"/>
          </w:tcPr>
          <w:p w:rsidR="008749BF" w:rsidRPr="008749BF" w:rsidRDefault="008749BF" w:rsidP="001C1D3B">
            <w:pPr>
              <w:jc w:val="center"/>
              <w:rPr>
                <w:color w:val="7030A0"/>
              </w:rPr>
            </w:pPr>
            <w:r w:rsidRPr="008749BF">
              <w:rPr>
                <w:color w:val="7030A0"/>
              </w:rPr>
              <w:t>2</w:t>
            </w:r>
          </w:p>
        </w:tc>
        <w:tc>
          <w:tcPr>
            <w:tcW w:w="896" w:type="pct"/>
            <w:shd w:val="clear" w:color="auto" w:fill="FFFFFF"/>
            <w:vAlign w:val="center"/>
          </w:tcPr>
          <w:p w:rsidR="008749BF" w:rsidRPr="008749BF" w:rsidRDefault="008749BF" w:rsidP="001C1D3B">
            <w:pPr>
              <w:jc w:val="center"/>
              <w:rPr>
                <w:color w:val="7030A0"/>
              </w:rPr>
            </w:pPr>
            <w:r w:rsidRPr="008749BF">
              <w:rPr>
                <w:color w:val="7030A0"/>
              </w:rPr>
              <w:t>0,4</w:t>
            </w:r>
          </w:p>
        </w:tc>
        <w:tc>
          <w:tcPr>
            <w:tcW w:w="984" w:type="pct"/>
            <w:shd w:val="clear" w:color="auto" w:fill="FFFFFF"/>
            <w:vAlign w:val="center"/>
          </w:tcPr>
          <w:p w:rsidR="008749BF" w:rsidRPr="008749BF" w:rsidRDefault="008749BF" w:rsidP="001C1D3B">
            <w:pPr>
              <w:jc w:val="center"/>
              <w:rPr>
                <w:color w:val="7030A0"/>
              </w:rPr>
            </w:pPr>
            <w:r w:rsidRPr="008749BF">
              <w:rPr>
                <w:color w:val="7030A0"/>
              </w:rPr>
              <w:t>1500</w:t>
            </w:r>
          </w:p>
        </w:tc>
      </w:tr>
      <w:tr w:rsidR="008749BF" w:rsidRPr="000D33D6" w:rsidTr="001C1D3B">
        <w:trPr>
          <w:trHeight w:val="20"/>
        </w:trPr>
        <w:tc>
          <w:tcPr>
            <w:tcW w:w="176" w:type="pct"/>
            <w:shd w:val="clear" w:color="auto" w:fill="FFFFFF"/>
          </w:tcPr>
          <w:p w:rsidR="008749BF" w:rsidRDefault="008749BF" w:rsidP="002162F2">
            <w:r>
              <w:t>2.</w:t>
            </w:r>
          </w:p>
        </w:tc>
        <w:tc>
          <w:tcPr>
            <w:tcW w:w="1083" w:type="pct"/>
            <w:shd w:val="clear" w:color="auto" w:fill="FFFFFF"/>
          </w:tcPr>
          <w:p w:rsidR="008749BF" w:rsidRPr="008749BF" w:rsidRDefault="008749BF" w:rsidP="002162F2">
            <w:pPr>
              <w:rPr>
                <w:color w:val="7030A0"/>
              </w:rPr>
            </w:pPr>
            <w:r w:rsidRPr="008749BF">
              <w:rPr>
                <w:color w:val="7030A0"/>
              </w:rPr>
              <w:t>Циркуляционный</w:t>
            </w:r>
          </w:p>
        </w:tc>
        <w:tc>
          <w:tcPr>
            <w:tcW w:w="1102" w:type="pct"/>
            <w:shd w:val="clear" w:color="auto" w:fill="FFFFFF"/>
            <w:vAlign w:val="center"/>
          </w:tcPr>
          <w:p w:rsidR="008749BF" w:rsidRPr="008749BF" w:rsidRDefault="008749BF" w:rsidP="008749BF">
            <w:pPr>
              <w:rPr>
                <w:color w:val="7030A0"/>
              </w:rPr>
            </w:pPr>
            <w:r w:rsidRPr="008749BF">
              <w:rPr>
                <w:color w:val="7030A0"/>
              </w:rPr>
              <w:t>ДАВ СР-100/4800 Т</w:t>
            </w:r>
          </w:p>
        </w:tc>
        <w:tc>
          <w:tcPr>
            <w:tcW w:w="758" w:type="pct"/>
            <w:shd w:val="clear" w:color="auto" w:fill="FFFFFF"/>
            <w:vAlign w:val="center"/>
          </w:tcPr>
          <w:p w:rsidR="008749BF" w:rsidRPr="008749BF" w:rsidRDefault="008749BF" w:rsidP="001C1D3B">
            <w:pPr>
              <w:jc w:val="center"/>
              <w:rPr>
                <w:color w:val="7030A0"/>
              </w:rPr>
            </w:pPr>
            <w:r w:rsidRPr="008749BF">
              <w:rPr>
                <w:color w:val="7030A0"/>
              </w:rPr>
              <w:t>1</w:t>
            </w:r>
          </w:p>
        </w:tc>
        <w:tc>
          <w:tcPr>
            <w:tcW w:w="896" w:type="pct"/>
            <w:shd w:val="clear" w:color="auto" w:fill="FFFFFF"/>
            <w:vAlign w:val="center"/>
          </w:tcPr>
          <w:p w:rsidR="008749BF" w:rsidRPr="008749BF" w:rsidRDefault="008749BF" w:rsidP="001C1D3B">
            <w:pPr>
              <w:jc w:val="center"/>
              <w:rPr>
                <w:color w:val="7030A0"/>
              </w:rPr>
            </w:pPr>
            <w:r w:rsidRPr="008749BF">
              <w:rPr>
                <w:color w:val="7030A0"/>
              </w:rPr>
              <w:t>33</w:t>
            </w:r>
          </w:p>
        </w:tc>
        <w:tc>
          <w:tcPr>
            <w:tcW w:w="984" w:type="pct"/>
            <w:shd w:val="clear" w:color="auto" w:fill="FFFFFF"/>
            <w:vAlign w:val="center"/>
          </w:tcPr>
          <w:p w:rsidR="008749BF" w:rsidRPr="008749BF" w:rsidRDefault="008749BF" w:rsidP="001C1D3B">
            <w:pPr>
              <w:jc w:val="center"/>
              <w:rPr>
                <w:color w:val="7030A0"/>
              </w:rPr>
            </w:pPr>
            <w:r w:rsidRPr="008749BF">
              <w:rPr>
                <w:color w:val="7030A0"/>
              </w:rPr>
              <w:t>1460</w:t>
            </w:r>
          </w:p>
        </w:tc>
      </w:tr>
      <w:tr w:rsidR="008749BF" w:rsidRPr="000D33D6" w:rsidTr="001C1D3B">
        <w:trPr>
          <w:trHeight w:val="20"/>
        </w:trPr>
        <w:tc>
          <w:tcPr>
            <w:tcW w:w="176" w:type="pct"/>
            <w:shd w:val="clear" w:color="auto" w:fill="FFFFFF"/>
          </w:tcPr>
          <w:p w:rsidR="008749BF" w:rsidRDefault="008749BF" w:rsidP="002162F2">
            <w:r>
              <w:t>3.</w:t>
            </w:r>
          </w:p>
        </w:tc>
        <w:tc>
          <w:tcPr>
            <w:tcW w:w="1083" w:type="pct"/>
            <w:shd w:val="clear" w:color="auto" w:fill="FFFFFF"/>
          </w:tcPr>
          <w:p w:rsidR="008749BF" w:rsidRPr="008749BF" w:rsidRDefault="008749BF" w:rsidP="002162F2">
            <w:pPr>
              <w:rPr>
                <w:color w:val="7030A0"/>
              </w:rPr>
            </w:pPr>
            <w:r w:rsidRPr="008749BF">
              <w:rPr>
                <w:color w:val="7030A0"/>
              </w:rPr>
              <w:t>Циркуляционный</w:t>
            </w:r>
          </w:p>
        </w:tc>
        <w:tc>
          <w:tcPr>
            <w:tcW w:w="1102" w:type="pct"/>
            <w:shd w:val="clear" w:color="auto" w:fill="FFFFFF"/>
            <w:vAlign w:val="center"/>
          </w:tcPr>
          <w:p w:rsidR="008749BF" w:rsidRPr="008749BF" w:rsidRDefault="008749BF" w:rsidP="008749BF">
            <w:pPr>
              <w:rPr>
                <w:color w:val="7030A0"/>
              </w:rPr>
            </w:pPr>
            <w:r w:rsidRPr="008749BF">
              <w:rPr>
                <w:color w:val="7030A0"/>
              </w:rPr>
              <w:t xml:space="preserve">CNP TD 150/-25/4 </w:t>
            </w:r>
          </w:p>
        </w:tc>
        <w:tc>
          <w:tcPr>
            <w:tcW w:w="758" w:type="pct"/>
            <w:shd w:val="clear" w:color="auto" w:fill="FFFFFF"/>
            <w:vAlign w:val="center"/>
          </w:tcPr>
          <w:p w:rsidR="008749BF" w:rsidRPr="008749BF" w:rsidRDefault="008749BF" w:rsidP="001C1D3B">
            <w:pPr>
              <w:jc w:val="center"/>
              <w:rPr>
                <w:color w:val="7030A0"/>
              </w:rPr>
            </w:pPr>
            <w:r w:rsidRPr="008749BF">
              <w:rPr>
                <w:color w:val="7030A0"/>
              </w:rPr>
              <w:t>1</w:t>
            </w:r>
          </w:p>
        </w:tc>
        <w:tc>
          <w:tcPr>
            <w:tcW w:w="896" w:type="pct"/>
            <w:shd w:val="clear" w:color="auto" w:fill="FFFFFF"/>
            <w:vAlign w:val="center"/>
          </w:tcPr>
          <w:p w:rsidR="008749BF" w:rsidRPr="008749BF" w:rsidRDefault="008749BF" w:rsidP="001C1D3B">
            <w:pPr>
              <w:jc w:val="center"/>
              <w:rPr>
                <w:color w:val="7030A0"/>
              </w:rPr>
            </w:pPr>
            <w:r w:rsidRPr="008749BF">
              <w:rPr>
                <w:color w:val="7030A0"/>
              </w:rPr>
              <w:t>22</w:t>
            </w:r>
          </w:p>
        </w:tc>
        <w:tc>
          <w:tcPr>
            <w:tcW w:w="984" w:type="pct"/>
            <w:shd w:val="clear" w:color="auto" w:fill="FFFFFF"/>
            <w:vAlign w:val="center"/>
          </w:tcPr>
          <w:p w:rsidR="008749BF" w:rsidRPr="008749BF" w:rsidRDefault="008749BF" w:rsidP="001C1D3B">
            <w:pPr>
              <w:jc w:val="center"/>
              <w:rPr>
                <w:color w:val="7030A0"/>
              </w:rPr>
            </w:pPr>
            <w:r w:rsidRPr="008749BF">
              <w:rPr>
                <w:color w:val="7030A0"/>
              </w:rPr>
              <w:t>2950</w:t>
            </w:r>
          </w:p>
        </w:tc>
      </w:tr>
      <w:tr w:rsidR="008749BF" w:rsidRPr="000D33D6" w:rsidTr="001C1D3B">
        <w:trPr>
          <w:trHeight w:val="20"/>
        </w:trPr>
        <w:tc>
          <w:tcPr>
            <w:tcW w:w="176" w:type="pct"/>
            <w:shd w:val="clear" w:color="auto" w:fill="FFFFFF"/>
          </w:tcPr>
          <w:p w:rsidR="008749BF" w:rsidRDefault="008749BF" w:rsidP="002162F2">
            <w:r>
              <w:t>4.</w:t>
            </w:r>
          </w:p>
        </w:tc>
        <w:tc>
          <w:tcPr>
            <w:tcW w:w="1083" w:type="pct"/>
            <w:shd w:val="clear" w:color="auto" w:fill="FFFFFF"/>
          </w:tcPr>
          <w:p w:rsidR="008749BF" w:rsidRPr="008749BF" w:rsidRDefault="008749BF" w:rsidP="002162F2">
            <w:pPr>
              <w:rPr>
                <w:color w:val="7030A0"/>
              </w:rPr>
            </w:pPr>
            <w:r w:rsidRPr="008749BF">
              <w:rPr>
                <w:color w:val="7030A0"/>
              </w:rPr>
              <w:t>Циркуляционный</w:t>
            </w:r>
          </w:p>
        </w:tc>
        <w:tc>
          <w:tcPr>
            <w:tcW w:w="1102" w:type="pct"/>
            <w:shd w:val="clear" w:color="auto" w:fill="FFFFFF"/>
            <w:vAlign w:val="center"/>
          </w:tcPr>
          <w:p w:rsidR="008749BF" w:rsidRPr="008749BF" w:rsidRDefault="008749BF" w:rsidP="008749BF">
            <w:pPr>
              <w:rPr>
                <w:color w:val="7030A0"/>
              </w:rPr>
            </w:pPr>
            <w:r w:rsidRPr="008749BF">
              <w:rPr>
                <w:color w:val="7030A0"/>
              </w:rPr>
              <w:t>GN080-160/150 2</w:t>
            </w:r>
          </w:p>
        </w:tc>
        <w:tc>
          <w:tcPr>
            <w:tcW w:w="758" w:type="pct"/>
            <w:shd w:val="clear" w:color="auto" w:fill="FFFFFF"/>
            <w:vAlign w:val="center"/>
          </w:tcPr>
          <w:p w:rsidR="008749BF" w:rsidRPr="008749BF" w:rsidRDefault="008749BF" w:rsidP="001C1D3B">
            <w:pPr>
              <w:jc w:val="center"/>
              <w:rPr>
                <w:color w:val="7030A0"/>
              </w:rPr>
            </w:pPr>
            <w:r w:rsidRPr="008749BF">
              <w:rPr>
                <w:color w:val="7030A0"/>
              </w:rPr>
              <w:t>1</w:t>
            </w:r>
          </w:p>
        </w:tc>
        <w:tc>
          <w:tcPr>
            <w:tcW w:w="896" w:type="pct"/>
            <w:shd w:val="clear" w:color="auto" w:fill="FFFFFF"/>
            <w:vAlign w:val="center"/>
          </w:tcPr>
          <w:p w:rsidR="008749BF" w:rsidRPr="008749BF" w:rsidRDefault="008749BF" w:rsidP="001C1D3B">
            <w:pPr>
              <w:jc w:val="center"/>
              <w:rPr>
                <w:color w:val="7030A0"/>
              </w:rPr>
            </w:pPr>
            <w:r w:rsidRPr="008749BF">
              <w:rPr>
                <w:color w:val="7030A0"/>
              </w:rPr>
              <w:t>15</w:t>
            </w:r>
          </w:p>
        </w:tc>
        <w:tc>
          <w:tcPr>
            <w:tcW w:w="984" w:type="pct"/>
            <w:shd w:val="clear" w:color="auto" w:fill="FFFFFF"/>
            <w:vAlign w:val="center"/>
          </w:tcPr>
          <w:p w:rsidR="008749BF" w:rsidRPr="008749BF" w:rsidRDefault="008749BF" w:rsidP="001C1D3B">
            <w:pPr>
              <w:jc w:val="center"/>
              <w:rPr>
                <w:color w:val="7030A0"/>
              </w:rPr>
            </w:pPr>
            <w:r w:rsidRPr="008749BF">
              <w:rPr>
                <w:color w:val="7030A0"/>
              </w:rPr>
              <w:t>1480</w:t>
            </w:r>
          </w:p>
        </w:tc>
      </w:tr>
      <w:tr w:rsidR="008749BF" w:rsidRPr="000D33D6" w:rsidTr="001C1D3B">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8749BF" w:rsidRPr="000D33D6" w:rsidRDefault="008749BF" w:rsidP="002162F2">
            <w:r>
              <w:t>5.</w:t>
            </w:r>
          </w:p>
        </w:tc>
        <w:tc>
          <w:tcPr>
            <w:tcW w:w="1083" w:type="pct"/>
            <w:tcBorders>
              <w:top w:val="single" w:sz="6" w:space="0" w:color="auto"/>
              <w:left w:val="single" w:sz="6" w:space="0" w:color="auto"/>
              <w:bottom w:val="single" w:sz="6" w:space="0" w:color="auto"/>
              <w:right w:val="single" w:sz="6" w:space="0" w:color="auto"/>
            </w:tcBorders>
            <w:shd w:val="clear" w:color="auto" w:fill="FFFFFF"/>
          </w:tcPr>
          <w:p w:rsidR="008749BF" w:rsidRPr="008749BF" w:rsidRDefault="008749BF" w:rsidP="002162F2">
            <w:pPr>
              <w:rPr>
                <w:color w:val="7030A0"/>
              </w:rPr>
            </w:pPr>
            <w:r w:rsidRPr="008749BF">
              <w:rPr>
                <w:color w:val="7030A0"/>
              </w:rPr>
              <w:t>Подпиточный</w:t>
            </w:r>
          </w:p>
        </w:tc>
        <w:tc>
          <w:tcPr>
            <w:tcW w:w="1102"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8749BF">
            <w:r w:rsidRPr="008749BF">
              <w:t>MV/103-V16/Е/3-400</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1C1D3B">
            <w:pPr>
              <w:jc w:val="center"/>
            </w:pPr>
            <w:r w:rsidRPr="008749BF">
              <w:t>2</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1C1D3B">
            <w:pPr>
              <w:jc w:val="center"/>
            </w:pPr>
            <w:r w:rsidRPr="008749BF">
              <w:t>0,37</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1C1D3B">
            <w:pPr>
              <w:jc w:val="center"/>
            </w:pPr>
            <w:r w:rsidRPr="008749BF">
              <w:t>900</w:t>
            </w:r>
          </w:p>
        </w:tc>
      </w:tr>
    </w:tbl>
    <w:p w:rsidR="008749BF" w:rsidRDefault="008749BF" w:rsidP="00BC549A">
      <w:pPr>
        <w:suppressAutoHyphens/>
        <w:spacing w:line="276" w:lineRule="auto"/>
        <w:rPr>
          <w:b/>
        </w:rPr>
      </w:pPr>
    </w:p>
    <w:p w:rsidR="00BC549A" w:rsidRDefault="00BC549A" w:rsidP="00BC549A">
      <w:pPr>
        <w:suppressAutoHyphens/>
        <w:spacing w:line="276" w:lineRule="auto"/>
      </w:pPr>
      <w:r w:rsidRPr="001A01A4">
        <w:t xml:space="preserve">Таблица </w:t>
      </w:r>
      <w:r>
        <w:t>2.</w:t>
      </w:r>
      <w:r w:rsidR="003864CE">
        <w:t>1</w:t>
      </w:r>
      <w:r w:rsidR="001062A1">
        <w:t>6</w:t>
      </w:r>
      <w:r w:rsidRPr="001A01A4">
        <w:t xml:space="preserve"> – Характеристика </w:t>
      </w:r>
      <w:r>
        <w:t>тягодутьевого</w:t>
      </w:r>
      <w:r w:rsidRPr="001A01A4">
        <w:t xml:space="preserve"> оборудования установленного в котельн</w:t>
      </w:r>
      <w:r>
        <w:t>ой № 2</w:t>
      </w:r>
    </w:p>
    <w:tbl>
      <w:tblPr>
        <w:tblW w:w="5000" w:type="pct"/>
        <w:tblCellMar>
          <w:left w:w="40" w:type="dxa"/>
          <w:right w:w="40" w:type="dxa"/>
        </w:tblCellMar>
        <w:tblLook w:val="0000" w:firstRow="0" w:lastRow="0" w:firstColumn="0" w:lastColumn="0" w:noHBand="0" w:noVBand="0"/>
      </w:tblPr>
      <w:tblGrid>
        <w:gridCol w:w="643"/>
        <w:gridCol w:w="1726"/>
        <w:gridCol w:w="1393"/>
        <w:gridCol w:w="786"/>
        <w:gridCol w:w="940"/>
        <w:gridCol w:w="1035"/>
        <w:gridCol w:w="1016"/>
        <w:gridCol w:w="1317"/>
        <w:gridCol w:w="1432"/>
      </w:tblGrid>
      <w:tr w:rsidR="00BC549A" w:rsidRPr="00D3496C" w:rsidTr="00C267EE">
        <w:trPr>
          <w:trHeight w:val="20"/>
        </w:trPr>
        <w:tc>
          <w:tcPr>
            <w:tcW w:w="312"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839"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677"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382"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1"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 п</w:t>
            </w:r>
            <w:r w:rsidRPr="00D3496C">
              <w:t>п</w:t>
            </w:r>
          </w:p>
        </w:tc>
        <w:tc>
          <w:tcPr>
            <w:tcW w:w="839"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sidRPr="00EE783F">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BC549A" w:rsidRPr="00D3496C" w:rsidTr="00C267EE">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t>1</w:t>
            </w:r>
            <w:r w:rsidRPr="00D3496C">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C267EE" w:rsidP="00C267EE">
            <w:pPr>
              <w:jc w:val="center"/>
            </w:pPr>
            <w:r w:rsidRPr="00B75A33">
              <w:rPr>
                <w:color w:val="0000CC"/>
              </w:rPr>
              <w:t>н/д</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1</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C267EE" w:rsidP="00C267EE">
            <w:pPr>
              <w:jc w:val="center"/>
            </w:pPr>
            <w:r w:rsidRPr="00B75A33">
              <w:rPr>
                <w:color w:val="0000CC"/>
              </w:rPr>
              <w:t>н/д</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C267EE" w:rsidP="00C267EE">
            <w:pPr>
              <w:jc w:val="center"/>
            </w:pPr>
            <w:r w:rsidRPr="00B75A33">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C267EE" w:rsidP="00C267EE">
            <w:pPr>
              <w:jc w:val="center"/>
            </w:pPr>
            <w:r w:rsidRPr="00B75A33">
              <w:rPr>
                <w:color w:val="0000CC"/>
              </w:rPr>
              <w:t>н/д</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2,2</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190</w:t>
            </w:r>
            <w:r w:rsidRPr="00D3496C">
              <w:t>0</w:t>
            </w:r>
          </w:p>
        </w:tc>
      </w:tr>
    </w:tbl>
    <w:p w:rsidR="00BC549A" w:rsidRDefault="00BC549A" w:rsidP="00BC549A">
      <w:pPr>
        <w:suppressAutoHyphens/>
        <w:spacing w:line="300" w:lineRule="auto"/>
        <w:ind w:firstLine="709"/>
        <w:rPr>
          <w:b/>
          <w:highlight w:val="magenta"/>
        </w:rPr>
      </w:pPr>
    </w:p>
    <w:p w:rsidR="00BC549A" w:rsidRDefault="00BC549A" w:rsidP="00BC549A">
      <w:pPr>
        <w:suppressAutoHyphens/>
      </w:pPr>
      <w:r w:rsidRPr="001A01A4">
        <w:t xml:space="preserve">Таблица </w:t>
      </w:r>
      <w:r>
        <w:t>2.</w:t>
      </w:r>
      <w:r w:rsidR="003864CE">
        <w:t>1</w:t>
      </w:r>
      <w:r w:rsidR="001062A1">
        <w:t>7</w:t>
      </w:r>
      <w:r w:rsidRPr="001A01A4">
        <w:t xml:space="preserve"> – Характеристика сетевого оборудования установленного в котельн</w:t>
      </w:r>
      <w:r>
        <w:t>ой № 3</w:t>
      </w:r>
      <w:r w:rsidR="004C1ABE">
        <w:t>, ул. Космонавтов,50</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3"/>
        <w:gridCol w:w="2229"/>
        <w:gridCol w:w="2267"/>
        <w:gridCol w:w="1560"/>
        <w:gridCol w:w="1844"/>
        <w:gridCol w:w="2025"/>
      </w:tblGrid>
      <w:tr w:rsidR="00F133ED" w:rsidRPr="000D33D6" w:rsidTr="008749BF">
        <w:trPr>
          <w:trHeight w:val="20"/>
        </w:trPr>
        <w:tc>
          <w:tcPr>
            <w:tcW w:w="176" w:type="pct"/>
            <w:shd w:val="clear" w:color="auto" w:fill="FFFFFF"/>
            <w:vAlign w:val="center"/>
          </w:tcPr>
          <w:p w:rsidR="00F133ED" w:rsidRPr="000D33D6" w:rsidRDefault="00F133ED" w:rsidP="002162F2">
            <w:pPr>
              <w:jc w:val="center"/>
            </w:pPr>
            <w:r>
              <w:t xml:space="preserve">№ </w:t>
            </w:r>
            <w:r w:rsidRPr="000D33D6">
              <w:t>пп</w:t>
            </w:r>
          </w:p>
        </w:tc>
        <w:tc>
          <w:tcPr>
            <w:tcW w:w="1083" w:type="pct"/>
            <w:shd w:val="clear" w:color="auto" w:fill="FFFFFF"/>
            <w:vAlign w:val="center"/>
          </w:tcPr>
          <w:p w:rsidR="00F133ED" w:rsidRPr="000D33D6" w:rsidRDefault="00F133ED" w:rsidP="002162F2">
            <w:pPr>
              <w:widowControl w:val="0"/>
              <w:autoSpaceDE w:val="0"/>
              <w:autoSpaceDN w:val="0"/>
              <w:adjustRightInd w:val="0"/>
              <w:jc w:val="center"/>
            </w:pPr>
            <w:r w:rsidRPr="000D33D6">
              <w:t>Наименование</w:t>
            </w:r>
          </w:p>
        </w:tc>
        <w:tc>
          <w:tcPr>
            <w:tcW w:w="1102" w:type="pct"/>
            <w:shd w:val="clear" w:color="auto" w:fill="FFFFFF"/>
            <w:vAlign w:val="center"/>
          </w:tcPr>
          <w:p w:rsidR="00F133ED" w:rsidRPr="000D33D6" w:rsidRDefault="00F133ED" w:rsidP="002162F2">
            <w:pPr>
              <w:widowControl w:val="0"/>
              <w:autoSpaceDE w:val="0"/>
              <w:autoSpaceDN w:val="0"/>
              <w:adjustRightInd w:val="0"/>
              <w:jc w:val="center"/>
            </w:pPr>
            <w:r w:rsidRPr="000D33D6">
              <w:t>Тип насоса</w:t>
            </w:r>
          </w:p>
        </w:tc>
        <w:tc>
          <w:tcPr>
            <w:tcW w:w="758" w:type="pct"/>
            <w:shd w:val="clear" w:color="auto" w:fill="FFFFFF"/>
            <w:vAlign w:val="center"/>
          </w:tcPr>
          <w:p w:rsidR="00F133ED" w:rsidRPr="000D33D6" w:rsidRDefault="00F133ED" w:rsidP="002162F2">
            <w:pPr>
              <w:jc w:val="center"/>
            </w:pPr>
            <w:r w:rsidRPr="000D33D6">
              <w:t>Кол-во штук</w:t>
            </w:r>
          </w:p>
        </w:tc>
        <w:tc>
          <w:tcPr>
            <w:tcW w:w="896" w:type="pct"/>
            <w:shd w:val="clear" w:color="auto" w:fill="FFFFFF"/>
            <w:vAlign w:val="center"/>
          </w:tcPr>
          <w:p w:rsidR="00F133ED" w:rsidRPr="000D33D6" w:rsidRDefault="00F133ED" w:rsidP="002162F2">
            <w:pPr>
              <w:jc w:val="center"/>
            </w:pPr>
            <w:r w:rsidRPr="000D33D6">
              <w:t>Мощ</w:t>
            </w:r>
            <w:r w:rsidRPr="000D33D6">
              <w:softHyphen/>
              <w:t>ность, кВт</w:t>
            </w:r>
          </w:p>
        </w:tc>
        <w:tc>
          <w:tcPr>
            <w:tcW w:w="984" w:type="pct"/>
            <w:shd w:val="clear" w:color="auto" w:fill="FFFFFF"/>
            <w:vAlign w:val="center"/>
          </w:tcPr>
          <w:p w:rsidR="00F133ED" w:rsidRPr="000D33D6" w:rsidRDefault="00F133ED" w:rsidP="002162F2">
            <w:pPr>
              <w:jc w:val="center"/>
            </w:pPr>
            <w:r w:rsidRPr="000D33D6">
              <w:t>Скорость, об./мин</w:t>
            </w:r>
          </w:p>
        </w:tc>
      </w:tr>
      <w:tr w:rsidR="00F133ED" w:rsidRPr="000D33D6" w:rsidTr="008749BF">
        <w:trPr>
          <w:trHeight w:val="20"/>
        </w:trPr>
        <w:tc>
          <w:tcPr>
            <w:tcW w:w="176" w:type="pct"/>
            <w:shd w:val="clear" w:color="auto" w:fill="FFFFFF"/>
          </w:tcPr>
          <w:p w:rsidR="00F133ED" w:rsidRPr="000D33D6" w:rsidRDefault="00F133ED" w:rsidP="002162F2">
            <w:r>
              <w:t>1</w:t>
            </w:r>
            <w:r w:rsidRPr="000D33D6">
              <w:t>.</w:t>
            </w:r>
          </w:p>
        </w:tc>
        <w:tc>
          <w:tcPr>
            <w:tcW w:w="1083" w:type="pct"/>
            <w:shd w:val="clear" w:color="auto" w:fill="FFFFFF"/>
          </w:tcPr>
          <w:p w:rsidR="00F133ED" w:rsidRPr="00292BC3" w:rsidRDefault="00F133ED" w:rsidP="002162F2">
            <w:pPr>
              <w:rPr>
                <w:color w:val="7030A0"/>
              </w:rPr>
            </w:pPr>
            <w:r w:rsidRPr="00292BC3">
              <w:rPr>
                <w:color w:val="7030A0"/>
              </w:rPr>
              <w:t>Циркуляционный</w:t>
            </w:r>
          </w:p>
        </w:tc>
        <w:tc>
          <w:tcPr>
            <w:tcW w:w="1102" w:type="pct"/>
            <w:shd w:val="clear" w:color="auto" w:fill="FFFFFF"/>
            <w:vAlign w:val="center"/>
          </w:tcPr>
          <w:p w:rsidR="00F133ED" w:rsidRPr="008749BF" w:rsidRDefault="008749BF" w:rsidP="002162F2">
            <w:pPr>
              <w:jc w:val="center"/>
              <w:rPr>
                <w:color w:val="7030A0"/>
              </w:rPr>
            </w:pPr>
            <w:r w:rsidRPr="008749BF">
              <w:rPr>
                <w:lang w:val="en-US"/>
              </w:rPr>
              <w:t>GN 050-160/552</w:t>
            </w:r>
          </w:p>
        </w:tc>
        <w:tc>
          <w:tcPr>
            <w:tcW w:w="758" w:type="pct"/>
            <w:shd w:val="clear" w:color="auto" w:fill="FFFFFF"/>
            <w:vAlign w:val="center"/>
          </w:tcPr>
          <w:p w:rsidR="00F133ED" w:rsidRPr="008749BF" w:rsidRDefault="008749BF" w:rsidP="002162F2">
            <w:pPr>
              <w:jc w:val="center"/>
              <w:rPr>
                <w:color w:val="7030A0"/>
              </w:rPr>
            </w:pPr>
            <w:r w:rsidRPr="008749BF">
              <w:rPr>
                <w:color w:val="7030A0"/>
              </w:rPr>
              <w:t>2</w:t>
            </w:r>
          </w:p>
        </w:tc>
        <w:tc>
          <w:tcPr>
            <w:tcW w:w="896" w:type="pct"/>
            <w:shd w:val="clear" w:color="auto" w:fill="FFFFFF"/>
            <w:vAlign w:val="center"/>
          </w:tcPr>
          <w:p w:rsidR="00F133ED" w:rsidRPr="008749BF" w:rsidRDefault="008749BF" w:rsidP="002162F2">
            <w:pPr>
              <w:jc w:val="center"/>
              <w:rPr>
                <w:color w:val="7030A0"/>
              </w:rPr>
            </w:pPr>
            <w:r w:rsidRPr="008749BF">
              <w:t>7,5</w:t>
            </w:r>
          </w:p>
        </w:tc>
        <w:tc>
          <w:tcPr>
            <w:tcW w:w="984" w:type="pct"/>
            <w:shd w:val="clear" w:color="auto" w:fill="FFFFFF"/>
            <w:vAlign w:val="center"/>
          </w:tcPr>
          <w:p w:rsidR="00F133ED" w:rsidRPr="008749BF" w:rsidRDefault="008749BF" w:rsidP="002162F2">
            <w:pPr>
              <w:jc w:val="center"/>
              <w:rPr>
                <w:color w:val="7030A0"/>
              </w:rPr>
            </w:pPr>
            <w:r w:rsidRPr="008749BF">
              <w:t>2930</w:t>
            </w:r>
          </w:p>
        </w:tc>
      </w:tr>
      <w:tr w:rsidR="00F133ED" w:rsidRPr="000D33D6" w:rsidTr="008749BF">
        <w:trPr>
          <w:trHeight w:val="20"/>
        </w:trPr>
        <w:tc>
          <w:tcPr>
            <w:tcW w:w="176" w:type="pct"/>
            <w:shd w:val="clear" w:color="auto" w:fill="FFFFFF"/>
          </w:tcPr>
          <w:p w:rsidR="00F133ED" w:rsidRPr="000D33D6" w:rsidRDefault="00F133ED" w:rsidP="002162F2">
            <w:r>
              <w:t>2</w:t>
            </w:r>
            <w:r w:rsidRPr="000D33D6">
              <w:t>.</w:t>
            </w:r>
          </w:p>
        </w:tc>
        <w:tc>
          <w:tcPr>
            <w:tcW w:w="1083" w:type="pct"/>
            <w:shd w:val="clear" w:color="auto" w:fill="FFFFFF"/>
          </w:tcPr>
          <w:p w:rsidR="00F133ED" w:rsidRPr="00292BC3" w:rsidRDefault="008749BF" w:rsidP="002162F2">
            <w:pPr>
              <w:rPr>
                <w:color w:val="7030A0"/>
              </w:rPr>
            </w:pPr>
            <w:r w:rsidRPr="00292BC3">
              <w:rPr>
                <w:color w:val="7030A0"/>
              </w:rPr>
              <w:t>Подпиточный</w:t>
            </w:r>
          </w:p>
        </w:tc>
        <w:tc>
          <w:tcPr>
            <w:tcW w:w="1102" w:type="pct"/>
            <w:shd w:val="clear" w:color="auto" w:fill="FFFFFF"/>
            <w:vAlign w:val="center"/>
          </w:tcPr>
          <w:p w:rsidR="00F133ED" w:rsidRPr="008749BF" w:rsidRDefault="008749BF" w:rsidP="002162F2">
            <w:pPr>
              <w:jc w:val="center"/>
              <w:rPr>
                <w:color w:val="7030A0"/>
              </w:rPr>
            </w:pPr>
            <w:r w:rsidRPr="008749BF">
              <w:t>К 8-15</w:t>
            </w:r>
          </w:p>
        </w:tc>
        <w:tc>
          <w:tcPr>
            <w:tcW w:w="758" w:type="pct"/>
            <w:shd w:val="clear" w:color="auto" w:fill="FFFFFF"/>
            <w:vAlign w:val="center"/>
          </w:tcPr>
          <w:p w:rsidR="00F133ED" w:rsidRPr="008749BF" w:rsidRDefault="008749BF" w:rsidP="002162F2">
            <w:pPr>
              <w:jc w:val="center"/>
              <w:rPr>
                <w:color w:val="7030A0"/>
              </w:rPr>
            </w:pPr>
            <w:r w:rsidRPr="008749BF">
              <w:rPr>
                <w:color w:val="7030A0"/>
              </w:rPr>
              <w:t>2</w:t>
            </w:r>
          </w:p>
        </w:tc>
        <w:tc>
          <w:tcPr>
            <w:tcW w:w="896" w:type="pct"/>
            <w:shd w:val="clear" w:color="auto" w:fill="FFFFFF"/>
          </w:tcPr>
          <w:p w:rsidR="00F133ED" w:rsidRPr="008749BF" w:rsidRDefault="008749BF" w:rsidP="002162F2">
            <w:pPr>
              <w:jc w:val="center"/>
              <w:rPr>
                <w:color w:val="7030A0"/>
              </w:rPr>
            </w:pPr>
            <w:r w:rsidRPr="008749BF">
              <w:t>1,5</w:t>
            </w:r>
          </w:p>
        </w:tc>
        <w:tc>
          <w:tcPr>
            <w:tcW w:w="984" w:type="pct"/>
            <w:shd w:val="clear" w:color="auto" w:fill="FFFFFF"/>
          </w:tcPr>
          <w:p w:rsidR="00F133ED" w:rsidRPr="008749BF" w:rsidRDefault="008749BF" w:rsidP="002162F2">
            <w:pPr>
              <w:jc w:val="center"/>
              <w:rPr>
                <w:color w:val="7030A0"/>
              </w:rPr>
            </w:pPr>
            <w:r w:rsidRPr="008749BF">
              <w:t>2900</w:t>
            </w:r>
          </w:p>
        </w:tc>
      </w:tr>
      <w:tr w:rsidR="008749BF" w:rsidRPr="000D33D6" w:rsidTr="008749BF">
        <w:trPr>
          <w:trHeight w:val="20"/>
        </w:trPr>
        <w:tc>
          <w:tcPr>
            <w:tcW w:w="176" w:type="pct"/>
            <w:shd w:val="clear" w:color="auto" w:fill="FFFFFF"/>
          </w:tcPr>
          <w:p w:rsidR="008749BF" w:rsidRDefault="008749BF" w:rsidP="002162F2">
            <w:r>
              <w:t>3.</w:t>
            </w:r>
          </w:p>
        </w:tc>
        <w:tc>
          <w:tcPr>
            <w:tcW w:w="1083" w:type="pct"/>
            <w:shd w:val="clear" w:color="auto" w:fill="FFFFFF"/>
          </w:tcPr>
          <w:p w:rsidR="008749BF" w:rsidRPr="00292BC3" w:rsidRDefault="008749BF" w:rsidP="002162F2">
            <w:pPr>
              <w:rPr>
                <w:color w:val="7030A0"/>
              </w:rPr>
            </w:pPr>
            <w:r w:rsidRPr="00292BC3">
              <w:rPr>
                <w:color w:val="7030A0"/>
              </w:rPr>
              <w:t>Циркуляционный</w:t>
            </w:r>
          </w:p>
        </w:tc>
        <w:tc>
          <w:tcPr>
            <w:tcW w:w="1102" w:type="pct"/>
            <w:shd w:val="clear" w:color="auto" w:fill="FFFFFF"/>
            <w:vAlign w:val="center"/>
          </w:tcPr>
          <w:p w:rsidR="008749BF" w:rsidRPr="008749BF" w:rsidRDefault="008749BF" w:rsidP="002162F2">
            <w:pPr>
              <w:jc w:val="center"/>
            </w:pPr>
            <w:r w:rsidRPr="008749BF">
              <w:t>К150-125-315</w:t>
            </w:r>
          </w:p>
        </w:tc>
        <w:tc>
          <w:tcPr>
            <w:tcW w:w="758" w:type="pct"/>
            <w:shd w:val="clear" w:color="auto" w:fill="FFFFFF"/>
            <w:vAlign w:val="center"/>
          </w:tcPr>
          <w:p w:rsidR="008749BF" w:rsidRPr="008749BF" w:rsidRDefault="008749BF" w:rsidP="002162F2">
            <w:pPr>
              <w:jc w:val="center"/>
              <w:rPr>
                <w:color w:val="7030A0"/>
              </w:rPr>
            </w:pPr>
            <w:r w:rsidRPr="008749BF">
              <w:rPr>
                <w:color w:val="7030A0"/>
              </w:rPr>
              <w:t>1</w:t>
            </w:r>
          </w:p>
        </w:tc>
        <w:tc>
          <w:tcPr>
            <w:tcW w:w="896" w:type="pct"/>
            <w:shd w:val="clear" w:color="auto" w:fill="FFFFFF"/>
          </w:tcPr>
          <w:p w:rsidR="008749BF" w:rsidRPr="008749BF" w:rsidRDefault="008749BF" w:rsidP="002162F2">
            <w:pPr>
              <w:jc w:val="center"/>
            </w:pPr>
            <w:r w:rsidRPr="008749BF">
              <w:t>37</w:t>
            </w:r>
          </w:p>
        </w:tc>
        <w:tc>
          <w:tcPr>
            <w:tcW w:w="984" w:type="pct"/>
            <w:shd w:val="clear" w:color="auto" w:fill="FFFFFF"/>
          </w:tcPr>
          <w:p w:rsidR="008749BF" w:rsidRPr="008749BF" w:rsidRDefault="008749BF" w:rsidP="002162F2">
            <w:pPr>
              <w:jc w:val="center"/>
            </w:pPr>
            <w:r w:rsidRPr="008749BF">
              <w:t>1460</w:t>
            </w:r>
          </w:p>
        </w:tc>
      </w:tr>
      <w:tr w:rsidR="008749BF" w:rsidRPr="000D33D6" w:rsidTr="008749BF">
        <w:trPr>
          <w:trHeight w:val="20"/>
        </w:trPr>
        <w:tc>
          <w:tcPr>
            <w:tcW w:w="176" w:type="pct"/>
            <w:shd w:val="clear" w:color="auto" w:fill="FFFFFF"/>
          </w:tcPr>
          <w:p w:rsidR="008749BF" w:rsidRPr="000D33D6" w:rsidRDefault="008749BF" w:rsidP="002162F2">
            <w:r>
              <w:t>4.</w:t>
            </w:r>
          </w:p>
        </w:tc>
        <w:tc>
          <w:tcPr>
            <w:tcW w:w="1083" w:type="pct"/>
            <w:shd w:val="clear" w:color="auto" w:fill="FFFFFF"/>
          </w:tcPr>
          <w:p w:rsidR="008749BF" w:rsidRPr="00292BC3" w:rsidRDefault="008749BF" w:rsidP="002162F2">
            <w:pPr>
              <w:rPr>
                <w:color w:val="7030A0"/>
              </w:rPr>
            </w:pPr>
            <w:r w:rsidRPr="00292BC3">
              <w:rPr>
                <w:color w:val="7030A0"/>
              </w:rPr>
              <w:t>Циркуляционный</w:t>
            </w:r>
          </w:p>
        </w:tc>
        <w:tc>
          <w:tcPr>
            <w:tcW w:w="1102" w:type="pct"/>
            <w:shd w:val="clear" w:color="auto" w:fill="FFFFFF"/>
            <w:vAlign w:val="center"/>
          </w:tcPr>
          <w:p w:rsidR="008749BF" w:rsidRPr="008749BF" w:rsidRDefault="008749BF" w:rsidP="002162F2">
            <w:pPr>
              <w:jc w:val="center"/>
            </w:pPr>
            <w:r w:rsidRPr="008749BF">
              <w:rPr>
                <w:lang w:val="en-US"/>
              </w:rPr>
              <w:t>F 80/160</w:t>
            </w:r>
            <w:r w:rsidRPr="008749BF">
              <w:t>А</w:t>
            </w:r>
          </w:p>
        </w:tc>
        <w:tc>
          <w:tcPr>
            <w:tcW w:w="758" w:type="pct"/>
            <w:shd w:val="clear" w:color="auto" w:fill="FFFFFF"/>
            <w:vAlign w:val="center"/>
          </w:tcPr>
          <w:p w:rsidR="008749BF" w:rsidRPr="008749BF" w:rsidRDefault="008749BF" w:rsidP="002162F2">
            <w:pPr>
              <w:jc w:val="center"/>
              <w:rPr>
                <w:color w:val="7030A0"/>
              </w:rPr>
            </w:pPr>
            <w:r w:rsidRPr="008749BF">
              <w:rPr>
                <w:color w:val="7030A0"/>
              </w:rPr>
              <w:t>2</w:t>
            </w:r>
          </w:p>
        </w:tc>
        <w:tc>
          <w:tcPr>
            <w:tcW w:w="896" w:type="pct"/>
            <w:shd w:val="clear" w:color="auto" w:fill="FFFFFF"/>
          </w:tcPr>
          <w:p w:rsidR="008749BF" w:rsidRPr="008749BF" w:rsidRDefault="008749BF" w:rsidP="002162F2">
            <w:pPr>
              <w:jc w:val="center"/>
            </w:pPr>
            <w:r w:rsidRPr="008749BF">
              <w:t>22</w:t>
            </w:r>
          </w:p>
        </w:tc>
        <w:tc>
          <w:tcPr>
            <w:tcW w:w="984" w:type="pct"/>
            <w:shd w:val="clear" w:color="auto" w:fill="FFFFFF"/>
          </w:tcPr>
          <w:p w:rsidR="008749BF" w:rsidRPr="008749BF" w:rsidRDefault="008749BF" w:rsidP="002162F2">
            <w:pPr>
              <w:jc w:val="center"/>
            </w:pPr>
            <w:r w:rsidRPr="008749BF">
              <w:t>2900</w:t>
            </w:r>
          </w:p>
        </w:tc>
      </w:tr>
      <w:tr w:rsidR="008749BF" w:rsidRPr="000D33D6" w:rsidTr="008749BF">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8749BF" w:rsidRDefault="008749BF" w:rsidP="002162F2">
            <w:r>
              <w:t>5.</w:t>
            </w:r>
          </w:p>
        </w:tc>
        <w:tc>
          <w:tcPr>
            <w:tcW w:w="1083" w:type="pct"/>
            <w:tcBorders>
              <w:top w:val="single" w:sz="6" w:space="0" w:color="auto"/>
              <w:left w:val="single" w:sz="6" w:space="0" w:color="auto"/>
              <w:bottom w:val="single" w:sz="6" w:space="0" w:color="auto"/>
              <w:right w:val="single" w:sz="6" w:space="0" w:color="auto"/>
            </w:tcBorders>
            <w:shd w:val="clear" w:color="auto" w:fill="FFFFFF"/>
          </w:tcPr>
          <w:p w:rsidR="008749BF" w:rsidRPr="00292BC3" w:rsidRDefault="008749BF" w:rsidP="002162F2">
            <w:pPr>
              <w:rPr>
                <w:color w:val="7030A0"/>
              </w:rPr>
            </w:pPr>
            <w:r w:rsidRPr="00292BC3">
              <w:rPr>
                <w:color w:val="7030A0"/>
              </w:rPr>
              <w:t>Подпиточный</w:t>
            </w:r>
          </w:p>
        </w:tc>
        <w:tc>
          <w:tcPr>
            <w:tcW w:w="1102"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rPr>
                <w:color w:val="7030A0"/>
              </w:rPr>
            </w:pPr>
            <w:r w:rsidRPr="008749BF">
              <w:t>К 80-165-160</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rPr>
                <w:color w:val="7030A0"/>
              </w:rPr>
            </w:pPr>
            <w:r w:rsidRPr="008749BF">
              <w:rPr>
                <w:color w:val="7030A0"/>
              </w:rPr>
              <w:t>1</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rPr>
                <w:color w:val="7030A0"/>
              </w:rPr>
            </w:pPr>
            <w:r w:rsidRPr="008749BF">
              <w:t>7,5</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rPr>
                <w:color w:val="7030A0"/>
              </w:rPr>
            </w:pPr>
            <w:r w:rsidRPr="008749BF">
              <w:t>2960</w:t>
            </w:r>
          </w:p>
        </w:tc>
      </w:tr>
      <w:tr w:rsidR="008749BF" w:rsidRPr="000D33D6" w:rsidTr="008749BF">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8749BF" w:rsidRDefault="008749BF" w:rsidP="002162F2">
            <w:r>
              <w:t>6.</w:t>
            </w:r>
          </w:p>
        </w:tc>
        <w:tc>
          <w:tcPr>
            <w:tcW w:w="1083" w:type="pct"/>
            <w:tcBorders>
              <w:top w:val="single" w:sz="6" w:space="0" w:color="auto"/>
              <w:left w:val="single" w:sz="6" w:space="0" w:color="auto"/>
              <w:bottom w:val="single" w:sz="6" w:space="0" w:color="auto"/>
              <w:right w:val="single" w:sz="6" w:space="0" w:color="auto"/>
            </w:tcBorders>
            <w:shd w:val="clear" w:color="auto" w:fill="FFFFFF"/>
          </w:tcPr>
          <w:p w:rsidR="008749BF" w:rsidRPr="00292BC3" w:rsidRDefault="008749BF" w:rsidP="002162F2">
            <w:pPr>
              <w:rPr>
                <w:color w:val="7030A0"/>
              </w:rPr>
            </w:pPr>
            <w:r w:rsidRPr="00292BC3">
              <w:rPr>
                <w:color w:val="7030A0"/>
              </w:rPr>
              <w:t>Подпиточный</w:t>
            </w:r>
          </w:p>
        </w:tc>
        <w:tc>
          <w:tcPr>
            <w:tcW w:w="1102"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pPr>
            <w:r w:rsidRPr="008749BF">
              <w:t>К 80-165-160</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rPr>
                <w:color w:val="7030A0"/>
              </w:rPr>
            </w:pPr>
            <w:r w:rsidRPr="008749BF">
              <w:rPr>
                <w:color w:val="7030A0"/>
              </w:rPr>
              <w:t>1</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2162F2">
            <w:pPr>
              <w:jc w:val="center"/>
            </w:pPr>
            <w:r w:rsidRPr="008749BF">
              <w:t>5,5</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749BF" w:rsidRPr="008749BF" w:rsidRDefault="008749BF" w:rsidP="008749BF">
            <w:pPr>
              <w:jc w:val="center"/>
            </w:pPr>
            <w:r w:rsidRPr="008749BF">
              <w:t>2900</w:t>
            </w:r>
          </w:p>
        </w:tc>
      </w:tr>
    </w:tbl>
    <w:p w:rsidR="001062A1" w:rsidRDefault="001062A1"/>
    <w:p w:rsidR="001062A1" w:rsidRDefault="001062A1">
      <w:r>
        <w:br w:type="page"/>
      </w:r>
    </w:p>
    <w:p w:rsidR="00BC549A" w:rsidRDefault="00BC549A" w:rsidP="00BC549A">
      <w:pPr>
        <w:suppressAutoHyphens/>
        <w:spacing w:line="276" w:lineRule="auto"/>
      </w:pPr>
      <w:r w:rsidRPr="001A01A4">
        <w:lastRenderedPageBreak/>
        <w:t xml:space="preserve">Таблица </w:t>
      </w:r>
      <w:r>
        <w:t>2.</w:t>
      </w:r>
      <w:r w:rsidR="003864CE">
        <w:t>1</w:t>
      </w:r>
      <w:r w:rsidR="001062A1">
        <w:t>8</w:t>
      </w:r>
      <w:r w:rsidRPr="001A01A4">
        <w:t xml:space="preserve"> – Характеристика </w:t>
      </w:r>
      <w:r>
        <w:t>тягодутьевого</w:t>
      </w:r>
      <w:r w:rsidRPr="001A01A4">
        <w:t xml:space="preserve"> оборудования установленного в котельн</w:t>
      </w:r>
      <w:r>
        <w:t>ой № 3</w:t>
      </w:r>
    </w:p>
    <w:tbl>
      <w:tblPr>
        <w:tblW w:w="5000" w:type="pct"/>
        <w:tblCellMar>
          <w:left w:w="40" w:type="dxa"/>
          <w:right w:w="40" w:type="dxa"/>
        </w:tblCellMar>
        <w:tblLook w:val="0000" w:firstRow="0" w:lastRow="0" w:firstColumn="0" w:lastColumn="0" w:noHBand="0" w:noVBand="0"/>
      </w:tblPr>
      <w:tblGrid>
        <w:gridCol w:w="643"/>
        <w:gridCol w:w="1726"/>
        <w:gridCol w:w="1393"/>
        <w:gridCol w:w="786"/>
        <w:gridCol w:w="940"/>
        <w:gridCol w:w="1035"/>
        <w:gridCol w:w="1016"/>
        <w:gridCol w:w="1317"/>
        <w:gridCol w:w="1432"/>
      </w:tblGrid>
      <w:tr w:rsidR="00BC549A" w:rsidRPr="00D3496C" w:rsidTr="00C267EE">
        <w:trPr>
          <w:trHeight w:val="20"/>
        </w:trPr>
        <w:tc>
          <w:tcPr>
            <w:tcW w:w="31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839"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677"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382"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1"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w:t>
            </w:r>
            <w:r w:rsidRPr="00D3496C">
              <w:t xml:space="preserve"> </w:t>
            </w:r>
            <w:r>
              <w:t>п</w:t>
            </w:r>
            <w:r w:rsidRPr="00D3496C">
              <w:t>п</w:t>
            </w:r>
          </w:p>
        </w:tc>
        <w:tc>
          <w:tcPr>
            <w:tcW w:w="839"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sidRPr="00EE783F">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675FCF" w:rsidRPr="00D3496C" w:rsidTr="00675FCF">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675FCF" w:rsidRPr="00D3496C" w:rsidRDefault="00675FCF" w:rsidP="00BC3DDB">
            <w:r w:rsidRPr="00D3496C">
              <w:t>1</w:t>
            </w:r>
            <w:r>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675FCF" w:rsidRPr="00D3496C" w:rsidRDefault="00675FCF" w:rsidP="00BC3DDB">
            <w:r w:rsidRPr="00D3496C">
              <w:t>Дымосос</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ВДН</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1</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rPr>
                <w:color w:val="0000CC"/>
              </w:rPr>
              <w:t>н/д</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АИР</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11</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1000</w:t>
            </w:r>
          </w:p>
        </w:tc>
      </w:tr>
      <w:tr w:rsidR="00675FCF" w:rsidRPr="00D3496C" w:rsidTr="00675FCF">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675FCF" w:rsidRPr="00D3496C" w:rsidRDefault="00675FCF" w:rsidP="00BC3DDB">
            <w:r w:rsidRPr="00D3496C">
              <w:t>2.</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675FCF" w:rsidRPr="00D3496C" w:rsidRDefault="00675FCF"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ВДН</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1</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rPr>
                <w:color w:val="0000CC"/>
              </w:rPr>
              <w:t>н/д</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АИР</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7,5</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675FCF" w:rsidRPr="00675FCF" w:rsidRDefault="00675FCF" w:rsidP="00675FCF">
            <w:pPr>
              <w:jc w:val="center"/>
            </w:pPr>
            <w:r w:rsidRPr="00675FCF">
              <w:t>1500</w:t>
            </w:r>
          </w:p>
        </w:tc>
      </w:tr>
    </w:tbl>
    <w:p w:rsidR="00BC549A" w:rsidRDefault="00BC549A" w:rsidP="00BC549A">
      <w:pPr>
        <w:suppressAutoHyphens/>
        <w:spacing w:line="300" w:lineRule="auto"/>
        <w:ind w:firstLine="709"/>
        <w:rPr>
          <w:b/>
          <w:highlight w:val="magenta"/>
        </w:rPr>
      </w:pPr>
    </w:p>
    <w:p w:rsidR="00BC549A" w:rsidRDefault="00BC549A" w:rsidP="00F133ED">
      <w:pPr>
        <w:suppressAutoHyphens/>
        <w:spacing w:line="276" w:lineRule="auto"/>
        <w:jc w:val="left"/>
      </w:pPr>
      <w:r w:rsidRPr="001A01A4">
        <w:t xml:space="preserve">Таблица </w:t>
      </w:r>
      <w:r>
        <w:t>2.</w:t>
      </w:r>
      <w:r w:rsidR="003864CE">
        <w:t>1</w:t>
      </w:r>
      <w:r w:rsidR="001062A1">
        <w:t>9</w:t>
      </w:r>
      <w:r w:rsidRPr="001A01A4">
        <w:t xml:space="preserve"> – Характеристика сетевого оборудования установленного в котельн</w:t>
      </w:r>
      <w:r>
        <w:t>ой № 4</w:t>
      </w:r>
      <w:r w:rsidR="00F133ED">
        <w:t>, ул. Боровая, 1В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3"/>
        <w:gridCol w:w="2796"/>
        <w:gridCol w:w="1700"/>
        <w:gridCol w:w="1560"/>
        <w:gridCol w:w="1844"/>
        <w:gridCol w:w="2025"/>
      </w:tblGrid>
      <w:tr w:rsidR="00F133ED" w:rsidRPr="000D33D6" w:rsidTr="00F133ED">
        <w:trPr>
          <w:trHeight w:val="20"/>
        </w:trPr>
        <w:tc>
          <w:tcPr>
            <w:tcW w:w="176" w:type="pct"/>
            <w:shd w:val="clear" w:color="auto" w:fill="FFFFFF"/>
            <w:vAlign w:val="center"/>
          </w:tcPr>
          <w:p w:rsidR="00F133ED" w:rsidRPr="000D33D6" w:rsidRDefault="00F133ED" w:rsidP="00F133ED">
            <w:pPr>
              <w:jc w:val="center"/>
            </w:pPr>
            <w:r>
              <w:t xml:space="preserve">№ </w:t>
            </w:r>
            <w:r w:rsidRPr="000D33D6">
              <w:t>пп</w:t>
            </w:r>
          </w:p>
        </w:tc>
        <w:tc>
          <w:tcPr>
            <w:tcW w:w="1359" w:type="pct"/>
            <w:shd w:val="clear" w:color="auto" w:fill="FFFFFF"/>
            <w:vAlign w:val="center"/>
          </w:tcPr>
          <w:p w:rsidR="00F133ED" w:rsidRPr="000D33D6" w:rsidRDefault="00F133ED" w:rsidP="00F133ED">
            <w:pPr>
              <w:widowControl w:val="0"/>
              <w:autoSpaceDE w:val="0"/>
              <w:autoSpaceDN w:val="0"/>
              <w:adjustRightInd w:val="0"/>
              <w:jc w:val="center"/>
            </w:pPr>
            <w:r w:rsidRPr="000D33D6">
              <w:t>Наименование</w:t>
            </w:r>
          </w:p>
        </w:tc>
        <w:tc>
          <w:tcPr>
            <w:tcW w:w="826" w:type="pct"/>
            <w:shd w:val="clear" w:color="auto" w:fill="FFFFFF"/>
            <w:vAlign w:val="center"/>
          </w:tcPr>
          <w:p w:rsidR="00F133ED" w:rsidRPr="000D33D6" w:rsidRDefault="00F133ED" w:rsidP="00F133ED">
            <w:pPr>
              <w:widowControl w:val="0"/>
              <w:autoSpaceDE w:val="0"/>
              <w:autoSpaceDN w:val="0"/>
              <w:adjustRightInd w:val="0"/>
              <w:jc w:val="center"/>
            </w:pPr>
            <w:r w:rsidRPr="000D33D6">
              <w:t>Тип насоса</w:t>
            </w:r>
          </w:p>
        </w:tc>
        <w:tc>
          <w:tcPr>
            <w:tcW w:w="758" w:type="pct"/>
            <w:shd w:val="clear" w:color="auto" w:fill="FFFFFF"/>
            <w:vAlign w:val="center"/>
          </w:tcPr>
          <w:p w:rsidR="00F133ED" w:rsidRPr="000D33D6" w:rsidRDefault="00F133ED" w:rsidP="00F133ED">
            <w:pPr>
              <w:jc w:val="center"/>
            </w:pPr>
            <w:r w:rsidRPr="000D33D6">
              <w:t>Кол-во штук</w:t>
            </w:r>
          </w:p>
        </w:tc>
        <w:tc>
          <w:tcPr>
            <w:tcW w:w="896" w:type="pct"/>
            <w:shd w:val="clear" w:color="auto" w:fill="FFFFFF"/>
            <w:vAlign w:val="center"/>
          </w:tcPr>
          <w:p w:rsidR="00F133ED" w:rsidRPr="000D33D6" w:rsidRDefault="00F133ED" w:rsidP="00F133ED">
            <w:pPr>
              <w:jc w:val="center"/>
            </w:pPr>
            <w:r w:rsidRPr="000D33D6">
              <w:t>Мощ</w:t>
            </w:r>
            <w:r w:rsidRPr="000D33D6">
              <w:softHyphen/>
              <w:t>ность, кВт</w:t>
            </w:r>
          </w:p>
        </w:tc>
        <w:tc>
          <w:tcPr>
            <w:tcW w:w="984" w:type="pct"/>
            <w:shd w:val="clear" w:color="auto" w:fill="FFFFFF"/>
            <w:vAlign w:val="center"/>
          </w:tcPr>
          <w:p w:rsidR="00F133ED" w:rsidRPr="000D33D6" w:rsidRDefault="00F133ED" w:rsidP="00F133ED">
            <w:pPr>
              <w:jc w:val="center"/>
            </w:pPr>
            <w:r w:rsidRPr="000D33D6">
              <w:t>Скорость, об./мин</w:t>
            </w:r>
          </w:p>
        </w:tc>
      </w:tr>
      <w:tr w:rsidR="00F133ED" w:rsidRPr="000D33D6" w:rsidTr="002162F2">
        <w:trPr>
          <w:trHeight w:val="20"/>
        </w:trPr>
        <w:tc>
          <w:tcPr>
            <w:tcW w:w="176" w:type="pct"/>
            <w:shd w:val="clear" w:color="auto" w:fill="FFFFFF"/>
          </w:tcPr>
          <w:p w:rsidR="00F133ED" w:rsidRPr="000D33D6" w:rsidRDefault="00F133ED" w:rsidP="002162F2">
            <w:r>
              <w:t>1</w:t>
            </w:r>
            <w:r w:rsidRPr="000D33D6">
              <w:t>.</w:t>
            </w:r>
          </w:p>
        </w:tc>
        <w:tc>
          <w:tcPr>
            <w:tcW w:w="1359" w:type="pct"/>
            <w:shd w:val="clear" w:color="auto" w:fill="FFFFFF"/>
          </w:tcPr>
          <w:p w:rsidR="00F133ED" w:rsidRPr="00292BC3" w:rsidRDefault="00F133ED" w:rsidP="002162F2">
            <w:pPr>
              <w:rPr>
                <w:color w:val="7030A0"/>
              </w:rPr>
            </w:pPr>
            <w:r w:rsidRPr="00292BC3">
              <w:rPr>
                <w:color w:val="7030A0"/>
              </w:rPr>
              <w:t>Циркуляционный</w:t>
            </w:r>
          </w:p>
        </w:tc>
        <w:tc>
          <w:tcPr>
            <w:tcW w:w="826" w:type="pct"/>
            <w:shd w:val="clear" w:color="auto" w:fill="FFFFFF"/>
            <w:vAlign w:val="center"/>
          </w:tcPr>
          <w:p w:rsidR="00F133ED" w:rsidRPr="00F133ED" w:rsidRDefault="00F133ED" w:rsidP="002162F2">
            <w:pPr>
              <w:jc w:val="center"/>
              <w:rPr>
                <w:color w:val="7030A0"/>
              </w:rPr>
            </w:pPr>
            <w:r w:rsidRPr="00F133ED">
              <w:rPr>
                <w:color w:val="7030A0"/>
                <w:lang w:val="en-US"/>
              </w:rPr>
              <w:t>GRUNDFOS</w:t>
            </w:r>
          </w:p>
        </w:tc>
        <w:tc>
          <w:tcPr>
            <w:tcW w:w="758" w:type="pct"/>
            <w:shd w:val="clear" w:color="auto" w:fill="FFFFFF"/>
            <w:vAlign w:val="center"/>
          </w:tcPr>
          <w:p w:rsidR="00F133ED" w:rsidRPr="00F133ED" w:rsidRDefault="00F133ED" w:rsidP="002162F2">
            <w:pPr>
              <w:jc w:val="center"/>
              <w:rPr>
                <w:color w:val="7030A0"/>
              </w:rPr>
            </w:pPr>
            <w:r w:rsidRPr="00F133ED">
              <w:rPr>
                <w:color w:val="7030A0"/>
              </w:rPr>
              <w:t>1</w:t>
            </w:r>
          </w:p>
        </w:tc>
        <w:tc>
          <w:tcPr>
            <w:tcW w:w="896" w:type="pct"/>
            <w:shd w:val="clear" w:color="auto" w:fill="FFFFFF"/>
            <w:vAlign w:val="center"/>
          </w:tcPr>
          <w:p w:rsidR="00F133ED" w:rsidRPr="00F133ED" w:rsidRDefault="00F133ED" w:rsidP="002162F2">
            <w:pPr>
              <w:jc w:val="center"/>
              <w:rPr>
                <w:color w:val="7030A0"/>
              </w:rPr>
            </w:pPr>
            <w:r w:rsidRPr="00F133ED">
              <w:rPr>
                <w:color w:val="7030A0"/>
              </w:rPr>
              <w:t>0,4</w:t>
            </w:r>
            <w:r w:rsidRPr="00F133ED">
              <w:rPr>
                <w:color w:val="7030A0"/>
                <w:lang w:val="en-US"/>
              </w:rPr>
              <w:t>7</w:t>
            </w:r>
          </w:p>
        </w:tc>
        <w:tc>
          <w:tcPr>
            <w:tcW w:w="984" w:type="pct"/>
            <w:shd w:val="clear" w:color="auto" w:fill="FFFFFF"/>
            <w:vAlign w:val="center"/>
          </w:tcPr>
          <w:p w:rsidR="00F133ED" w:rsidRPr="00F133ED" w:rsidRDefault="00F133ED" w:rsidP="002162F2">
            <w:pPr>
              <w:jc w:val="center"/>
              <w:rPr>
                <w:color w:val="7030A0"/>
              </w:rPr>
            </w:pPr>
            <w:r w:rsidRPr="00F133ED">
              <w:rPr>
                <w:color w:val="7030A0"/>
              </w:rPr>
              <w:t>-</w:t>
            </w:r>
          </w:p>
        </w:tc>
      </w:tr>
      <w:tr w:rsidR="00F133ED" w:rsidRPr="000D33D6" w:rsidTr="002162F2">
        <w:trPr>
          <w:trHeight w:val="20"/>
        </w:trPr>
        <w:tc>
          <w:tcPr>
            <w:tcW w:w="176" w:type="pct"/>
            <w:shd w:val="clear" w:color="auto" w:fill="FFFFFF"/>
          </w:tcPr>
          <w:p w:rsidR="00F133ED" w:rsidRPr="000D33D6" w:rsidRDefault="00F133ED" w:rsidP="002162F2">
            <w:r>
              <w:t>2</w:t>
            </w:r>
            <w:r w:rsidRPr="000D33D6">
              <w:t>.</w:t>
            </w:r>
          </w:p>
        </w:tc>
        <w:tc>
          <w:tcPr>
            <w:tcW w:w="1359" w:type="pct"/>
            <w:shd w:val="clear" w:color="auto" w:fill="FFFFFF"/>
          </w:tcPr>
          <w:p w:rsidR="00F133ED" w:rsidRPr="00292BC3" w:rsidRDefault="00F133ED" w:rsidP="002162F2">
            <w:pPr>
              <w:rPr>
                <w:color w:val="7030A0"/>
              </w:rPr>
            </w:pPr>
            <w:r w:rsidRPr="00292BC3">
              <w:rPr>
                <w:color w:val="7030A0"/>
              </w:rPr>
              <w:t>Циркуляционный</w:t>
            </w:r>
          </w:p>
        </w:tc>
        <w:tc>
          <w:tcPr>
            <w:tcW w:w="826" w:type="pct"/>
            <w:shd w:val="clear" w:color="auto" w:fill="FFFFFF"/>
            <w:vAlign w:val="center"/>
          </w:tcPr>
          <w:p w:rsidR="00F133ED" w:rsidRPr="00F133ED" w:rsidRDefault="00F133ED" w:rsidP="002162F2">
            <w:pPr>
              <w:jc w:val="center"/>
              <w:rPr>
                <w:color w:val="7030A0"/>
              </w:rPr>
            </w:pPr>
            <w:r w:rsidRPr="00F133ED">
              <w:rPr>
                <w:color w:val="7030A0"/>
                <w:lang w:val="en-US"/>
              </w:rPr>
              <w:t>WESTER</w:t>
            </w:r>
            <w:r w:rsidRPr="00F133ED">
              <w:rPr>
                <w:color w:val="7030A0"/>
              </w:rPr>
              <w:t xml:space="preserve"> </w:t>
            </w:r>
            <w:r w:rsidRPr="00F133ED">
              <w:rPr>
                <w:color w:val="7030A0"/>
                <w:lang w:val="en-US"/>
              </w:rPr>
              <w:t>WCP</w:t>
            </w:r>
            <w:r w:rsidRPr="00F133ED">
              <w:rPr>
                <w:color w:val="7030A0"/>
              </w:rPr>
              <w:t xml:space="preserve"> 50-12</w:t>
            </w:r>
            <w:r w:rsidRPr="00F133ED">
              <w:rPr>
                <w:color w:val="7030A0"/>
                <w:lang w:val="en-US"/>
              </w:rPr>
              <w:t>F</w:t>
            </w:r>
          </w:p>
        </w:tc>
        <w:tc>
          <w:tcPr>
            <w:tcW w:w="758" w:type="pct"/>
            <w:shd w:val="clear" w:color="auto" w:fill="FFFFFF"/>
            <w:vAlign w:val="center"/>
          </w:tcPr>
          <w:p w:rsidR="00F133ED" w:rsidRPr="00F133ED" w:rsidRDefault="00F133ED" w:rsidP="002162F2">
            <w:pPr>
              <w:jc w:val="center"/>
              <w:rPr>
                <w:color w:val="7030A0"/>
              </w:rPr>
            </w:pPr>
            <w:r w:rsidRPr="00F133ED">
              <w:rPr>
                <w:color w:val="7030A0"/>
              </w:rPr>
              <w:t>1</w:t>
            </w:r>
          </w:p>
        </w:tc>
        <w:tc>
          <w:tcPr>
            <w:tcW w:w="896" w:type="pct"/>
            <w:shd w:val="clear" w:color="auto" w:fill="FFFFFF"/>
          </w:tcPr>
          <w:p w:rsidR="00F133ED" w:rsidRPr="00F133ED" w:rsidRDefault="00F133ED" w:rsidP="002162F2">
            <w:pPr>
              <w:jc w:val="center"/>
              <w:rPr>
                <w:color w:val="7030A0"/>
              </w:rPr>
            </w:pPr>
            <w:r w:rsidRPr="00F133ED">
              <w:rPr>
                <w:color w:val="7030A0"/>
              </w:rPr>
              <w:t>0,</w:t>
            </w:r>
            <w:r w:rsidRPr="00F133ED">
              <w:rPr>
                <w:color w:val="7030A0"/>
                <w:lang w:val="en-US"/>
              </w:rPr>
              <w:t>55</w:t>
            </w:r>
          </w:p>
        </w:tc>
        <w:tc>
          <w:tcPr>
            <w:tcW w:w="984" w:type="pct"/>
            <w:shd w:val="clear" w:color="auto" w:fill="FFFFFF"/>
          </w:tcPr>
          <w:p w:rsidR="00F133ED" w:rsidRPr="00F133ED" w:rsidRDefault="00F133ED" w:rsidP="002162F2">
            <w:pPr>
              <w:jc w:val="center"/>
              <w:rPr>
                <w:color w:val="7030A0"/>
              </w:rPr>
            </w:pPr>
            <w:r w:rsidRPr="00F133ED">
              <w:rPr>
                <w:color w:val="7030A0"/>
              </w:rPr>
              <w:t>-</w:t>
            </w:r>
          </w:p>
        </w:tc>
      </w:tr>
      <w:tr w:rsidR="00F133ED" w:rsidRPr="000D33D6" w:rsidTr="002162F2">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F133ED" w:rsidRPr="000D33D6" w:rsidRDefault="00F133ED" w:rsidP="002162F2">
            <w:r>
              <w:t>3.</w:t>
            </w:r>
          </w:p>
        </w:tc>
        <w:tc>
          <w:tcPr>
            <w:tcW w:w="1359" w:type="pct"/>
            <w:tcBorders>
              <w:top w:val="single" w:sz="6" w:space="0" w:color="auto"/>
              <w:left w:val="single" w:sz="6" w:space="0" w:color="auto"/>
              <w:bottom w:val="single" w:sz="6" w:space="0" w:color="auto"/>
              <w:right w:val="single" w:sz="6" w:space="0" w:color="auto"/>
            </w:tcBorders>
            <w:shd w:val="clear" w:color="auto" w:fill="FFFFFF"/>
          </w:tcPr>
          <w:p w:rsidR="00F133ED" w:rsidRPr="00292BC3" w:rsidRDefault="00F133ED" w:rsidP="002162F2">
            <w:pPr>
              <w:rPr>
                <w:color w:val="7030A0"/>
              </w:rPr>
            </w:pPr>
            <w:r w:rsidRPr="00292BC3">
              <w:rPr>
                <w:color w:val="7030A0"/>
              </w:rPr>
              <w:t>Подпиточный</w:t>
            </w:r>
          </w:p>
        </w:tc>
        <w:tc>
          <w:tcPr>
            <w:tcW w:w="826" w:type="pct"/>
            <w:tcBorders>
              <w:top w:val="single" w:sz="6" w:space="0" w:color="auto"/>
              <w:left w:val="single" w:sz="6" w:space="0" w:color="auto"/>
              <w:bottom w:val="single" w:sz="6" w:space="0" w:color="auto"/>
              <w:right w:val="single" w:sz="6" w:space="0" w:color="auto"/>
            </w:tcBorders>
            <w:shd w:val="clear" w:color="auto" w:fill="FFFFFF"/>
            <w:vAlign w:val="center"/>
          </w:tcPr>
          <w:p w:rsidR="00F133ED" w:rsidRPr="00F133ED" w:rsidRDefault="00F133ED" w:rsidP="002162F2">
            <w:pPr>
              <w:jc w:val="center"/>
              <w:rPr>
                <w:color w:val="7030A0"/>
              </w:rPr>
            </w:pPr>
            <w:r w:rsidRPr="00F133ED">
              <w:rPr>
                <w:color w:val="7030A0"/>
                <w:lang w:val="en-US"/>
              </w:rPr>
              <w:t>TYPE</w:t>
            </w:r>
            <w:r w:rsidRPr="00F133ED">
              <w:rPr>
                <w:color w:val="7030A0"/>
              </w:rPr>
              <w:t xml:space="preserve"> </w:t>
            </w:r>
            <w:r w:rsidRPr="00F133ED">
              <w:rPr>
                <w:color w:val="7030A0"/>
                <w:lang w:val="en-US"/>
              </w:rPr>
              <w:t>CAM</w:t>
            </w:r>
            <w:r w:rsidRPr="00F133ED">
              <w:rPr>
                <w:color w:val="7030A0"/>
              </w:rPr>
              <w:t xml:space="preserve"> </w:t>
            </w:r>
            <w:r w:rsidRPr="00F133ED">
              <w:rPr>
                <w:color w:val="7030A0"/>
                <w:lang w:val="en-US"/>
              </w:rPr>
              <w:t>HL</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F133ED" w:rsidRPr="00F133ED" w:rsidRDefault="00F133ED" w:rsidP="002162F2">
            <w:pPr>
              <w:jc w:val="center"/>
              <w:rPr>
                <w:color w:val="7030A0"/>
              </w:rPr>
            </w:pPr>
            <w:r w:rsidRPr="00F133ED">
              <w:rPr>
                <w:color w:val="7030A0"/>
              </w:rPr>
              <w:t>1</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F133ED" w:rsidRPr="00F133ED" w:rsidRDefault="00F133ED" w:rsidP="002162F2">
            <w:pPr>
              <w:jc w:val="center"/>
              <w:rPr>
                <w:color w:val="7030A0"/>
              </w:rPr>
            </w:pPr>
            <w:r w:rsidRPr="00F133ED">
              <w:rPr>
                <w:color w:val="7030A0"/>
                <w:lang w:val="en-US"/>
              </w:rPr>
              <w:t>0</w:t>
            </w:r>
            <w:r w:rsidRPr="00F133ED">
              <w:rPr>
                <w:color w:val="7030A0"/>
              </w:rPr>
              <w:t>,</w:t>
            </w:r>
            <w:r w:rsidRPr="00F133ED">
              <w:rPr>
                <w:color w:val="7030A0"/>
                <w:lang w:val="en-US"/>
              </w:rPr>
              <w:t>38</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F133ED" w:rsidRPr="00F133ED" w:rsidRDefault="00F133ED" w:rsidP="002162F2">
            <w:pPr>
              <w:jc w:val="center"/>
              <w:rPr>
                <w:color w:val="7030A0"/>
              </w:rPr>
            </w:pPr>
            <w:r w:rsidRPr="00F133ED">
              <w:rPr>
                <w:color w:val="7030A0"/>
              </w:rPr>
              <w:t>-</w:t>
            </w:r>
          </w:p>
        </w:tc>
      </w:tr>
    </w:tbl>
    <w:p w:rsidR="00BC549A" w:rsidRDefault="00BC549A" w:rsidP="00BC549A">
      <w:pPr>
        <w:suppressAutoHyphens/>
        <w:spacing w:line="276" w:lineRule="auto"/>
        <w:rPr>
          <w:b/>
        </w:rPr>
      </w:pPr>
    </w:p>
    <w:p w:rsidR="00BC549A" w:rsidRPr="00883886" w:rsidRDefault="00BC549A" w:rsidP="00BC549A">
      <w:pPr>
        <w:suppressAutoHyphens/>
      </w:pPr>
      <w:r w:rsidRPr="001A01A4">
        <w:t xml:space="preserve">Таблица </w:t>
      </w:r>
      <w:r>
        <w:t>2.</w:t>
      </w:r>
      <w:r w:rsidR="001062A1">
        <w:t>20</w:t>
      </w:r>
      <w:r w:rsidRPr="001A01A4">
        <w:t xml:space="preserve"> – Характеристика сетевого оборудования установленного в котельн</w:t>
      </w:r>
      <w:r>
        <w:t xml:space="preserve">ой № </w:t>
      </w:r>
      <w:r w:rsidRPr="00883886">
        <w:t>5</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3"/>
        <w:gridCol w:w="2087"/>
        <w:gridCol w:w="2409"/>
        <w:gridCol w:w="1560"/>
        <w:gridCol w:w="1844"/>
        <w:gridCol w:w="2025"/>
      </w:tblGrid>
      <w:tr w:rsidR="00292BC3" w:rsidRPr="000D33D6" w:rsidTr="00F133ED">
        <w:trPr>
          <w:trHeight w:val="20"/>
        </w:trPr>
        <w:tc>
          <w:tcPr>
            <w:tcW w:w="176" w:type="pct"/>
            <w:shd w:val="clear" w:color="auto" w:fill="FFFFFF"/>
            <w:vAlign w:val="center"/>
          </w:tcPr>
          <w:p w:rsidR="00292BC3" w:rsidRPr="000D33D6" w:rsidRDefault="00292BC3" w:rsidP="00F133ED">
            <w:pPr>
              <w:jc w:val="center"/>
            </w:pPr>
            <w:r>
              <w:t xml:space="preserve">№ </w:t>
            </w:r>
            <w:r w:rsidRPr="000D33D6">
              <w:t>пп</w:t>
            </w:r>
          </w:p>
        </w:tc>
        <w:tc>
          <w:tcPr>
            <w:tcW w:w="1014" w:type="pct"/>
            <w:shd w:val="clear" w:color="auto" w:fill="FFFFFF"/>
            <w:vAlign w:val="center"/>
          </w:tcPr>
          <w:p w:rsidR="00292BC3" w:rsidRPr="000D33D6" w:rsidRDefault="00292BC3" w:rsidP="00F133ED">
            <w:pPr>
              <w:widowControl w:val="0"/>
              <w:autoSpaceDE w:val="0"/>
              <w:autoSpaceDN w:val="0"/>
              <w:adjustRightInd w:val="0"/>
              <w:jc w:val="center"/>
            </w:pPr>
            <w:r w:rsidRPr="000D33D6">
              <w:t>Наименование</w:t>
            </w:r>
          </w:p>
        </w:tc>
        <w:tc>
          <w:tcPr>
            <w:tcW w:w="1171" w:type="pct"/>
            <w:shd w:val="clear" w:color="auto" w:fill="FFFFFF"/>
            <w:vAlign w:val="center"/>
          </w:tcPr>
          <w:p w:rsidR="00292BC3" w:rsidRPr="000D33D6" w:rsidRDefault="00292BC3" w:rsidP="00F133ED">
            <w:pPr>
              <w:widowControl w:val="0"/>
              <w:autoSpaceDE w:val="0"/>
              <w:autoSpaceDN w:val="0"/>
              <w:adjustRightInd w:val="0"/>
              <w:jc w:val="center"/>
            </w:pPr>
            <w:r w:rsidRPr="000D33D6">
              <w:t>Тип насоса</w:t>
            </w:r>
          </w:p>
        </w:tc>
        <w:tc>
          <w:tcPr>
            <w:tcW w:w="758" w:type="pct"/>
            <w:shd w:val="clear" w:color="auto" w:fill="FFFFFF"/>
            <w:vAlign w:val="center"/>
          </w:tcPr>
          <w:p w:rsidR="00292BC3" w:rsidRPr="000D33D6" w:rsidRDefault="00292BC3" w:rsidP="00F133ED">
            <w:pPr>
              <w:jc w:val="center"/>
            </w:pPr>
            <w:r w:rsidRPr="000D33D6">
              <w:t>Кол-во штук</w:t>
            </w:r>
          </w:p>
        </w:tc>
        <w:tc>
          <w:tcPr>
            <w:tcW w:w="896" w:type="pct"/>
            <w:shd w:val="clear" w:color="auto" w:fill="FFFFFF"/>
            <w:vAlign w:val="center"/>
          </w:tcPr>
          <w:p w:rsidR="00292BC3" w:rsidRPr="000D33D6" w:rsidRDefault="00292BC3" w:rsidP="00F133ED">
            <w:pPr>
              <w:jc w:val="center"/>
            </w:pPr>
            <w:r w:rsidRPr="000D33D6">
              <w:t>Мощ</w:t>
            </w:r>
            <w:r w:rsidRPr="000D33D6">
              <w:softHyphen/>
              <w:t>ность, кВт</w:t>
            </w:r>
          </w:p>
        </w:tc>
        <w:tc>
          <w:tcPr>
            <w:tcW w:w="984" w:type="pct"/>
            <w:shd w:val="clear" w:color="auto" w:fill="FFFFFF"/>
            <w:vAlign w:val="center"/>
          </w:tcPr>
          <w:p w:rsidR="00292BC3" w:rsidRPr="000D33D6" w:rsidRDefault="00292BC3" w:rsidP="00F133ED">
            <w:pPr>
              <w:jc w:val="center"/>
            </w:pPr>
            <w:r w:rsidRPr="000D33D6">
              <w:t>Скорость, об./мин</w:t>
            </w:r>
          </w:p>
        </w:tc>
      </w:tr>
      <w:tr w:rsidR="00292BC3" w:rsidRPr="000D33D6" w:rsidTr="00F133ED">
        <w:trPr>
          <w:trHeight w:val="20"/>
        </w:trPr>
        <w:tc>
          <w:tcPr>
            <w:tcW w:w="176" w:type="pct"/>
            <w:shd w:val="clear" w:color="auto" w:fill="FFFFFF"/>
          </w:tcPr>
          <w:p w:rsidR="00292BC3" w:rsidRPr="000D33D6" w:rsidRDefault="00292BC3" w:rsidP="00292BC3">
            <w:r>
              <w:t>1</w:t>
            </w:r>
            <w:r w:rsidRPr="000D33D6">
              <w:t>.</w:t>
            </w:r>
          </w:p>
        </w:tc>
        <w:tc>
          <w:tcPr>
            <w:tcW w:w="1014" w:type="pct"/>
            <w:shd w:val="clear" w:color="auto" w:fill="FFFFFF"/>
          </w:tcPr>
          <w:p w:rsidR="00292BC3" w:rsidRPr="00292BC3" w:rsidRDefault="00292BC3" w:rsidP="00292BC3">
            <w:pPr>
              <w:rPr>
                <w:color w:val="7030A0"/>
              </w:rPr>
            </w:pPr>
            <w:r w:rsidRPr="00292BC3">
              <w:rPr>
                <w:color w:val="7030A0"/>
              </w:rPr>
              <w:t>Циркуляционный</w:t>
            </w:r>
          </w:p>
        </w:tc>
        <w:tc>
          <w:tcPr>
            <w:tcW w:w="1171" w:type="pct"/>
            <w:shd w:val="clear" w:color="auto" w:fill="FFFFFF"/>
            <w:vAlign w:val="center"/>
          </w:tcPr>
          <w:p w:rsidR="00292BC3" w:rsidRPr="00292BC3" w:rsidRDefault="00292BC3" w:rsidP="00292BC3">
            <w:pPr>
              <w:jc w:val="center"/>
              <w:rPr>
                <w:color w:val="7030A0"/>
              </w:rPr>
            </w:pPr>
            <w:r w:rsidRPr="00292BC3">
              <w:rPr>
                <w:color w:val="7030A0"/>
              </w:rPr>
              <w:t>VRC 25/80</w:t>
            </w:r>
          </w:p>
        </w:tc>
        <w:tc>
          <w:tcPr>
            <w:tcW w:w="758" w:type="pct"/>
            <w:shd w:val="clear" w:color="auto" w:fill="FFFFFF"/>
            <w:vAlign w:val="center"/>
          </w:tcPr>
          <w:p w:rsidR="00292BC3" w:rsidRPr="00F133ED" w:rsidRDefault="00292BC3" w:rsidP="00292BC3">
            <w:pPr>
              <w:jc w:val="center"/>
              <w:rPr>
                <w:color w:val="7030A0"/>
              </w:rPr>
            </w:pPr>
            <w:r w:rsidRPr="00F133ED">
              <w:rPr>
                <w:color w:val="7030A0"/>
              </w:rPr>
              <w:t>1</w:t>
            </w:r>
          </w:p>
        </w:tc>
        <w:tc>
          <w:tcPr>
            <w:tcW w:w="896" w:type="pct"/>
            <w:shd w:val="clear" w:color="auto" w:fill="FFFFFF"/>
            <w:vAlign w:val="center"/>
          </w:tcPr>
          <w:p w:rsidR="00292BC3" w:rsidRPr="00F133ED" w:rsidRDefault="00292BC3" w:rsidP="00292BC3">
            <w:pPr>
              <w:jc w:val="center"/>
              <w:rPr>
                <w:color w:val="7030A0"/>
              </w:rPr>
            </w:pPr>
            <w:r w:rsidRPr="00F133ED">
              <w:rPr>
                <w:color w:val="7030A0"/>
              </w:rPr>
              <w:t>0,85</w:t>
            </w:r>
          </w:p>
        </w:tc>
        <w:tc>
          <w:tcPr>
            <w:tcW w:w="984" w:type="pct"/>
            <w:shd w:val="clear" w:color="auto" w:fill="FFFFFF"/>
            <w:vAlign w:val="center"/>
          </w:tcPr>
          <w:p w:rsidR="00292BC3" w:rsidRPr="00F133ED" w:rsidRDefault="00292BC3" w:rsidP="00292BC3">
            <w:pPr>
              <w:jc w:val="center"/>
              <w:rPr>
                <w:color w:val="7030A0"/>
              </w:rPr>
            </w:pPr>
            <w:r w:rsidRPr="00F133ED">
              <w:rPr>
                <w:color w:val="7030A0"/>
              </w:rPr>
              <w:t>1900</w:t>
            </w:r>
          </w:p>
        </w:tc>
      </w:tr>
      <w:tr w:rsidR="00292BC3" w:rsidRPr="000D33D6" w:rsidTr="00F133ED">
        <w:trPr>
          <w:trHeight w:val="20"/>
        </w:trPr>
        <w:tc>
          <w:tcPr>
            <w:tcW w:w="176" w:type="pct"/>
            <w:shd w:val="clear" w:color="auto" w:fill="FFFFFF"/>
          </w:tcPr>
          <w:p w:rsidR="00292BC3" w:rsidRPr="000D33D6" w:rsidRDefault="00292BC3" w:rsidP="00292BC3">
            <w:r>
              <w:t>2</w:t>
            </w:r>
            <w:r w:rsidRPr="000D33D6">
              <w:t>.</w:t>
            </w:r>
          </w:p>
        </w:tc>
        <w:tc>
          <w:tcPr>
            <w:tcW w:w="1014" w:type="pct"/>
            <w:shd w:val="clear" w:color="auto" w:fill="FFFFFF"/>
          </w:tcPr>
          <w:p w:rsidR="00292BC3" w:rsidRPr="00292BC3" w:rsidRDefault="00292BC3" w:rsidP="00292BC3">
            <w:pPr>
              <w:rPr>
                <w:color w:val="7030A0"/>
              </w:rPr>
            </w:pPr>
            <w:r w:rsidRPr="00292BC3">
              <w:rPr>
                <w:color w:val="7030A0"/>
              </w:rPr>
              <w:t>Циркуляционный</w:t>
            </w:r>
          </w:p>
        </w:tc>
        <w:tc>
          <w:tcPr>
            <w:tcW w:w="1171" w:type="pct"/>
            <w:shd w:val="clear" w:color="auto" w:fill="FFFFFF"/>
            <w:vAlign w:val="center"/>
          </w:tcPr>
          <w:p w:rsidR="00292BC3" w:rsidRPr="00292BC3" w:rsidRDefault="00292BC3" w:rsidP="00292BC3">
            <w:pPr>
              <w:jc w:val="center"/>
              <w:rPr>
                <w:color w:val="7030A0"/>
              </w:rPr>
            </w:pPr>
            <w:r w:rsidRPr="00292BC3">
              <w:rPr>
                <w:color w:val="7030A0"/>
              </w:rPr>
              <w:t xml:space="preserve">NB 40-125/127 А-F-A-BAQE </w:t>
            </w:r>
          </w:p>
        </w:tc>
        <w:tc>
          <w:tcPr>
            <w:tcW w:w="758" w:type="pct"/>
            <w:shd w:val="clear" w:color="auto" w:fill="FFFFFF"/>
            <w:vAlign w:val="center"/>
          </w:tcPr>
          <w:p w:rsidR="00292BC3" w:rsidRPr="00F133ED" w:rsidRDefault="00292BC3" w:rsidP="00292BC3">
            <w:pPr>
              <w:jc w:val="center"/>
              <w:rPr>
                <w:color w:val="7030A0"/>
              </w:rPr>
            </w:pPr>
            <w:r w:rsidRPr="00F133ED">
              <w:rPr>
                <w:color w:val="7030A0"/>
              </w:rPr>
              <w:t>1</w:t>
            </w:r>
          </w:p>
        </w:tc>
        <w:tc>
          <w:tcPr>
            <w:tcW w:w="896" w:type="pct"/>
            <w:shd w:val="clear" w:color="auto" w:fill="FFFFFF"/>
          </w:tcPr>
          <w:p w:rsidR="00292BC3" w:rsidRPr="00F133ED" w:rsidRDefault="00292BC3" w:rsidP="00292BC3">
            <w:pPr>
              <w:jc w:val="center"/>
              <w:rPr>
                <w:color w:val="7030A0"/>
              </w:rPr>
            </w:pPr>
            <w:r w:rsidRPr="00F133ED">
              <w:rPr>
                <w:color w:val="7030A0"/>
              </w:rPr>
              <w:t>2,2</w:t>
            </w:r>
          </w:p>
        </w:tc>
        <w:tc>
          <w:tcPr>
            <w:tcW w:w="984" w:type="pct"/>
            <w:shd w:val="clear" w:color="auto" w:fill="FFFFFF"/>
          </w:tcPr>
          <w:p w:rsidR="00292BC3" w:rsidRPr="00F133ED" w:rsidRDefault="00292BC3" w:rsidP="00292BC3">
            <w:pPr>
              <w:jc w:val="center"/>
              <w:rPr>
                <w:color w:val="7030A0"/>
              </w:rPr>
            </w:pPr>
            <w:r w:rsidRPr="00F133ED">
              <w:rPr>
                <w:color w:val="7030A0"/>
              </w:rPr>
              <w:t>2900</w:t>
            </w:r>
          </w:p>
        </w:tc>
      </w:tr>
      <w:tr w:rsidR="00292BC3" w:rsidRPr="000D33D6" w:rsidTr="00F133ED">
        <w:trPr>
          <w:trHeight w:val="20"/>
        </w:trPr>
        <w:tc>
          <w:tcPr>
            <w:tcW w:w="176" w:type="pct"/>
            <w:shd w:val="clear" w:color="auto" w:fill="FFFFFF"/>
          </w:tcPr>
          <w:p w:rsidR="00292BC3" w:rsidRDefault="00292BC3" w:rsidP="00292BC3">
            <w:r>
              <w:t>3.</w:t>
            </w:r>
          </w:p>
        </w:tc>
        <w:tc>
          <w:tcPr>
            <w:tcW w:w="1014" w:type="pct"/>
            <w:shd w:val="clear" w:color="auto" w:fill="FFFFFF"/>
          </w:tcPr>
          <w:p w:rsidR="00292BC3" w:rsidRPr="00292BC3" w:rsidRDefault="00292BC3" w:rsidP="00292BC3">
            <w:pPr>
              <w:rPr>
                <w:color w:val="7030A0"/>
              </w:rPr>
            </w:pPr>
            <w:r w:rsidRPr="00292BC3">
              <w:rPr>
                <w:color w:val="7030A0"/>
              </w:rPr>
              <w:t>Циркуляционный</w:t>
            </w:r>
          </w:p>
        </w:tc>
        <w:tc>
          <w:tcPr>
            <w:tcW w:w="1171" w:type="pct"/>
            <w:shd w:val="clear" w:color="auto" w:fill="FFFFFF"/>
            <w:vAlign w:val="center"/>
          </w:tcPr>
          <w:p w:rsidR="00292BC3" w:rsidRPr="00292BC3" w:rsidRDefault="00292BC3" w:rsidP="00292BC3">
            <w:pPr>
              <w:jc w:val="center"/>
              <w:rPr>
                <w:color w:val="7030A0"/>
              </w:rPr>
            </w:pPr>
            <w:r w:rsidRPr="00292BC3">
              <w:rPr>
                <w:color w:val="7030A0"/>
              </w:rPr>
              <w:t xml:space="preserve">ТР 80-270/4 A-F-А-ВА QE </w:t>
            </w:r>
          </w:p>
        </w:tc>
        <w:tc>
          <w:tcPr>
            <w:tcW w:w="758" w:type="pct"/>
            <w:shd w:val="clear" w:color="auto" w:fill="FFFFFF"/>
            <w:vAlign w:val="center"/>
          </w:tcPr>
          <w:p w:rsidR="00292BC3" w:rsidRPr="00F133ED" w:rsidRDefault="00292BC3" w:rsidP="00292BC3">
            <w:pPr>
              <w:jc w:val="center"/>
              <w:rPr>
                <w:color w:val="7030A0"/>
              </w:rPr>
            </w:pPr>
            <w:r w:rsidRPr="00F133ED">
              <w:rPr>
                <w:color w:val="7030A0"/>
              </w:rPr>
              <w:t>1</w:t>
            </w:r>
          </w:p>
        </w:tc>
        <w:tc>
          <w:tcPr>
            <w:tcW w:w="896" w:type="pct"/>
            <w:shd w:val="clear" w:color="auto" w:fill="FFFFFF"/>
          </w:tcPr>
          <w:p w:rsidR="00292BC3" w:rsidRPr="00F133ED" w:rsidRDefault="00292BC3" w:rsidP="00292BC3">
            <w:pPr>
              <w:jc w:val="center"/>
              <w:rPr>
                <w:color w:val="7030A0"/>
              </w:rPr>
            </w:pPr>
            <w:r w:rsidRPr="00F133ED">
              <w:rPr>
                <w:color w:val="7030A0"/>
              </w:rPr>
              <w:t>7,5</w:t>
            </w:r>
          </w:p>
        </w:tc>
        <w:tc>
          <w:tcPr>
            <w:tcW w:w="984" w:type="pct"/>
            <w:shd w:val="clear" w:color="auto" w:fill="FFFFFF"/>
          </w:tcPr>
          <w:p w:rsidR="00292BC3" w:rsidRPr="00F133ED" w:rsidRDefault="00292BC3" w:rsidP="00292BC3">
            <w:pPr>
              <w:jc w:val="center"/>
              <w:rPr>
                <w:color w:val="7030A0"/>
              </w:rPr>
            </w:pPr>
            <w:r w:rsidRPr="00F133ED">
              <w:rPr>
                <w:color w:val="7030A0"/>
              </w:rPr>
              <w:t>1450</w:t>
            </w:r>
          </w:p>
        </w:tc>
      </w:tr>
      <w:tr w:rsidR="00292BC3" w:rsidRPr="000D33D6" w:rsidTr="00F133ED">
        <w:trPr>
          <w:trHeight w:val="20"/>
        </w:trPr>
        <w:tc>
          <w:tcPr>
            <w:tcW w:w="176" w:type="pct"/>
            <w:shd w:val="clear" w:color="auto" w:fill="FFFFFF"/>
          </w:tcPr>
          <w:p w:rsidR="00292BC3" w:rsidRDefault="00292BC3" w:rsidP="00292BC3">
            <w:r>
              <w:t>4.</w:t>
            </w:r>
          </w:p>
        </w:tc>
        <w:tc>
          <w:tcPr>
            <w:tcW w:w="1014" w:type="pct"/>
            <w:shd w:val="clear" w:color="auto" w:fill="FFFFFF"/>
          </w:tcPr>
          <w:p w:rsidR="00292BC3" w:rsidRPr="00292BC3" w:rsidRDefault="00292BC3" w:rsidP="00292BC3">
            <w:pPr>
              <w:rPr>
                <w:color w:val="7030A0"/>
              </w:rPr>
            </w:pPr>
            <w:r w:rsidRPr="00292BC3">
              <w:rPr>
                <w:color w:val="7030A0"/>
              </w:rPr>
              <w:t>Циркуляционный</w:t>
            </w:r>
          </w:p>
        </w:tc>
        <w:tc>
          <w:tcPr>
            <w:tcW w:w="1171" w:type="pct"/>
            <w:shd w:val="clear" w:color="auto" w:fill="FFFFFF"/>
            <w:vAlign w:val="center"/>
          </w:tcPr>
          <w:p w:rsidR="00292BC3" w:rsidRPr="00292BC3" w:rsidRDefault="00292BC3" w:rsidP="00292BC3">
            <w:pPr>
              <w:jc w:val="center"/>
              <w:rPr>
                <w:color w:val="7030A0"/>
              </w:rPr>
            </w:pPr>
            <w:r w:rsidRPr="00292BC3">
              <w:rPr>
                <w:color w:val="7030A0"/>
              </w:rPr>
              <w:t>TD80-28/2</w:t>
            </w:r>
          </w:p>
        </w:tc>
        <w:tc>
          <w:tcPr>
            <w:tcW w:w="758" w:type="pct"/>
            <w:shd w:val="clear" w:color="auto" w:fill="FFFFFF"/>
            <w:vAlign w:val="center"/>
          </w:tcPr>
          <w:p w:rsidR="00292BC3" w:rsidRPr="00292BC3" w:rsidRDefault="00292BC3" w:rsidP="00292BC3">
            <w:pPr>
              <w:jc w:val="center"/>
              <w:rPr>
                <w:i/>
                <w:color w:val="7030A0"/>
              </w:rPr>
            </w:pPr>
            <w:r w:rsidRPr="00292BC3">
              <w:rPr>
                <w:i/>
                <w:color w:val="7030A0"/>
              </w:rPr>
              <w:t>1</w:t>
            </w:r>
          </w:p>
        </w:tc>
        <w:tc>
          <w:tcPr>
            <w:tcW w:w="896" w:type="pct"/>
            <w:shd w:val="clear" w:color="auto" w:fill="FFFFFF"/>
          </w:tcPr>
          <w:p w:rsidR="00292BC3" w:rsidRPr="00292BC3" w:rsidRDefault="00292BC3" w:rsidP="00292BC3">
            <w:pPr>
              <w:jc w:val="center"/>
              <w:rPr>
                <w:i/>
                <w:color w:val="7030A0"/>
              </w:rPr>
            </w:pPr>
            <w:r w:rsidRPr="00292BC3">
              <w:rPr>
                <w:i/>
                <w:color w:val="7030A0"/>
              </w:rPr>
              <w:t>7,5</w:t>
            </w:r>
          </w:p>
        </w:tc>
        <w:tc>
          <w:tcPr>
            <w:tcW w:w="984" w:type="pct"/>
            <w:shd w:val="clear" w:color="auto" w:fill="FFFFFF"/>
          </w:tcPr>
          <w:p w:rsidR="00292BC3" w:rsidRPr="00292BC3" w:rsidRDefault="00292BC3" w:rsidP="00292BC3">
            <w:pPr>
              <w:jc w:val="center"/>
              <w:rPr>
                <w:i/>
                <w:color w:val="7030A0"/>
              </w:rPr>
            </w:pPr>
            <w:r w:rsidRPr="00292BC3">
              <w:rPr>
                <w:i/>
                <w:color w:val="7030A0"/>
              </w:rPr>
              <w:t>2900</w:t>
            </w:r>
          </w:p>
        </w:tc>
      </w:tr>
      <w:tr w:rsidR="00292BC3" w:rsidRPr="000D33D6" w:rsidTr="00F133ED">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292BC3" w:rsidRPr="000D33D6" w:rsidRDefault="00292BC3" w:rsidP="00292BC3">
            <w:r>
              <w:t>5.</w:t>
            </w:r>
          </w:p>
        </w:tc>
        <w:tc>
          <w:tcPr>
            <w:tcW w:w="1014" w:type="pct"/>
            <w:tcBorders>
              <w:top w:val="single" w:sz="6" w:space="0" w:color="auto"/>
              <w:left w:val="single" w:sz="6" w:space="0" w:color="auto"/>
              <w:bottom w:val="single" w:sz="6" w:space="0" w:color="auto"/>
              <w:right w:val="single" w:sz="6" w:space="0" w:color="auto"/>
            </w:tcBorders>
            <w:shd w:val="clear" w:color="auto" w:fill="FFFFFF"/>
          </w:tcPr>
          <w:p w:rsidR="00292BC3" w:rsidRPr="00292BC3" w:rsidRDefault="00292BC3" w:rsidP="00292BC3">
            <w:pPr>
              <w:rPr>
                <w:color w:val="7030A0"/>
              </w:rPr>
            </w:pPr>
            <w:r w:rsidRPr="00292BC3">
              <w:rPr>
                <w:color w:val="7030A0"/>
              </w:rPr>
              <w:t>Подпиточный</w:t>
            </w:r>
          </w:p>
        </w:tc>
        <w:tc>
          <w:tcPr>
            <w:tcW w:w="1171"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ABB MOTORS</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Pr>
                <w:color w:val="7030A0"/>
              </w:rPr>
              <w:t>1</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0,3</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2850</w:t>
            </w:r>
          </w:p>
        </w:tc>
      </w:tr>
      <w:tr w:rsidR="00292BC3" w:rsidRPr="000D33D6" w:rsidTr="00F133ED">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292BC3" w:rsidRDefault="00292BC3" w:rsidP="00292BC3">
            <w:r>
              <w:t>6.</w:t>
            </w:r>
          </w:p>
        </w:tc>
        <w:tc>
          <w:tcPr>
            <w:tcW w:w="1014" w:type="pct"/>
            <w:tcBorders>
              <w:top w:val="single" w:sz="6" w:space="0" w:color="auto"/>
              <w:left w:val="single" w:sz="6" w:space="0" w:color="auto"/>
              <w:bottom w:val="single" w:sz="6" w:space="0" w:color="auto"/>
              <w:right w:val="single" w:sz="6" w:space="0" w:color="auto"/>
            </w:tcBorders>
            <w:shd w:val="clear" w:color="auto" w:fill="FFFFFF"/>
          </w:tcPr>
          <w:p w:rsidR="00292BC3" w:rsidRPr="00292BC3" w:rsidRDefault="00292BC3" w:rsidP="00292BC3">
            <w:pPr>
              <w:rPr>
                <w:color w:val="7030A0"/>
              </w:rPr>
            </w:pPr>
            <w:r w:rsidRPr="00292BC3">
              <w:rPr>
                <w:color w:val="7030A0"/>
              </w:rPr>
              <w:t>Подпиточный</w:t>
            </w:r>
          </w:p>
        </w:tc>
        <w:tc>
          <w:tcPr>
            <w:tcW w:w="1171"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ДАВ JET 82 M</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Pr>
                <w:color w:val="7030A0"/>
              </w:rPr>
              <w:t>1</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0,8</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1450</w:t>
            </w:r>
          </w:p>
        </w:tc>
      </w:tr>
    </w:tbl>
    <w:p w:rsidR="00BC549A" w:rsidRDefault="00BC549A" w:rsidP="00BC549A">
      <w:pPr>
        <w:suppressAutoHyphens/>
        <w:spacing w:line="300" w:lineRule="auto"/>
        <w:ind w:firstLine="709"/>
        <w:rPr>
          <w:b/>
          <w:highlight w:val="magenta"/>
          <w:lang w:val="en-US"/>
        </w:rPr>
      </w:pPr>
    </w:p>
    <w:p w:rsidR="00BC549A" w:rsidRPr="00883886" w:rsidRDefault="00BC549A" w:rsidP="00BC549A">
      <w:pPr>
        <w:suppressAutoHyphens/>
        <w:spacing w:line="276" w:lineRule="auto"/>
      </w:pPr>
      <w:r w:rsidRPr="001A01A4">
        <w:t xml:space="preserve">Таблица </w:t>
      </w:r>
      <w:r>
        <w:t>2.</w:t>
      </w:r>
      <w:r w:rsidR="001062A1">
        <w:t>21</w:t>
      </w:r>
      <w:r w:rsidRPr="001A01A4">
        <w:t xml:space="preserve"> – Характеристика </w:t>
      </w:r>
      <w:r>
        <w:t>тягодутьевого</w:t>
      </w:r>
      <w:r w:rsidRPr="001A01A4">
        <w:t xml:space="preserve"> оборудования установленного в котельн</w:t>
      </w:r>
      <w:r>
        <w:t xml:space="preserve">ой № </w:t>
      </w:r>
      <w:r w:rsidRPr="00883886">
        <w:t>5</w:t>
      </w:r>
    </w:p>
    <w:tbl>
      <w:tblPr>
        <w:tblW w:w="5000" w:type="pct"/>
        <w:tblCellMar>
          <w:left w:w="40" w:type="dxa"/>
          <w:right w:w="40" w:type="dxa"/>
        </w:tblCellMar>
        <w:tblLook w:val="0000" w:firstRow="0" w:lastRow="0" w:firstColumn="0" w:lastColumn="0" w:noHBand="0" w:noVBand="0"/>
      </w:tblPr>
      <w:tblGrid>
        <w:gridCol w:w="643"/>
        <w:gridCol w:w="1726"/>
        <w:gridCol w:w="1393"/>
        <w:gridCol w:w="786"/>
        <w:gridCol w:w="940"/>
        <w:gridCol w:w="1035"/>
        <w:gridCol w:w="1016"/>
        <w:gridCol w:w="1317"/>
        <w:gridCol w:w="1432"/>
      </w:tblGrid>
      <w:tr w:rsidR="00BC549A" w:rsidRPr="00D3496C" w:rsidTr="00C267EE">
        <w:trPr>
          <w:trHeight w:val="20"/>
        </w:trPr>
        <w:tc>
          <w:tcPr>
            <w:tcW w:w="312"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839"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677"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p>
        </w:tc>
        <w:tc>
          <w:tcPr>
            <w:tcW w:w="382" w:type="pct"/>
            <w:tcBorders>
              <w:top w:val="single" w:sz="6" w:space="0" w:color="auto"/>
              <w:left w:val="single" w:sz="6" w:space="0" w:color="auto"/>
              <w:bottom w:val="nil"/>
              <w:right w:val="single" w:sz="6" w:space="0" w:color="auto"/>
            </w:tcBorders>
            <w:shd w:val="clear" w:color="auto" w:fill="FFFFFF"/>
            <w:vAlign w:val="center"/>
          </w:tcPr>
          <w:p w:rsidR="00BC549A" w:rsidRPr="00D3496C" w:rsidRDefault="00BC549A" w:rsidP="00C267EE">
            <w:pPr>
              <w:jc w:val="center"/>
            </w:pPr>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1"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w:t>
            </w:r>
            <w:r w:rsidRPr="00D3496C">
              <w:t xml:space="preserve"> </w:t>
            </w:r>
            <w:r>
              <w:t>п</w:t>
            </w:r>
            <w:r w:rsidRPr="00D3496C">
              <w:t>п</w:t>
            </w:r>
          </w:p>
        </w:tc>
        <w:tc>
          <w:tcPr>
            <w:tcW w:w="839"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sidRPr="00EE783F">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BC549A" w:rsidRPr="00D3496C" w:rsidTr="003E309B">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t>1</w:t>
            </w:r>
            <w:r w:rsidRPr="00D3496C">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883886" w:rsidRDefault="00BC549A" w:rsidP="003E309B">
            <w:pPr>
              <w:jc w:val="center"/>
            </w:pPr>
            <w:r>
              <w:t>ВД</w:t>
            </w:r>
            <w:r>
              <w:rPr>
                <w:lang w:val="en-US"/>
              </w:rPr>
              <w:t xml:space="preserve"> </w:t>
            </w:r>
            <w:r>
              <w:t>-</w:t>
            </w:r>
            <w:r>
              <w:rPr>
                <w:lang w:val="en-US"/>
              </w:rPr>
              <w:t>2</w:t>
            </w:r>
            <w:r>
              <w:t>,</w:t>
            </w:r>
            <w:r>
              <w:rPr>
                <w:lang w:val="en-US"/>
              </w:rPr>
              <w:t>5</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2</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3000</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r>
    </w:tbl>
    <w:p w:rsidR="00E062D9" w:rsidRDefault="00E062D9">
      <w:pPr>
        <w:rPr>
          <w:b/>
          <w:highlight w:val="magenta"/>
          <w:lang w:val="en-US"/>
        </w:rPr>
      </w:pPr>
    </w:p>
    <w:p w:rsidR="00BC549A" w:rsidRPr="00883886" w:rsidRDefault="00BC549A" w:rsidP="00BC549A">
      <w:pPr>
        <w:suppressAutoHyphens/>
      </w:pPr>
      <w:r w:rsidRPr="001A01A4">
        <w:t xml:space="preserve">Таблица </w:t>
      </w:r>
      <w:r>
        <w:t>2.</w:t>
      </w:r>
      <w:r w:rsidR="001062A1">
        <w:t>22</w:t>
      </w:r>
      <w:r w:rsidRPr="001A01A4">
        <w:t xml:space="preserve"> – Характеристика сетевого оборудования установленного в котельн</w:t>
      </w:r>
      <w:r>
        <w:t>ой № 6</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3"/>
        <w:gridCol w:w="2796"/>
        <w:gridCol w:w="1700"/>
        <w:gridCol w:w="1560"/>
        <w:gridCol w:w="1844"/>
        <w:gridCol w:w="2025"/>
      </w:tblGrid>
      <w:tr w:rsidR="00292BC3" w:rsidRPr="000D33D6" w:rsidTr="00292BC3">
        <w:trPr>
          <w:trHeight w:val="20"/>
        </w:trPr>
        <w:tc>
          <w:tcPr>
            <w:tcW w:w="176" w:type="pct"/>
            <w:shd w:val="clear" w:color="auto" w:fill="FFFFFF"/>
            <w:vAlign w:val="center"/>
          </w:tcPr>
          <w:p w:rsidR="00292BC3" w:rsidRPr="000D33D6" w:rsidRDefault="00292BC3" w:rsidP="00292BC3">
            <w:pPr>
              <w:jc w:val="center"/>
            </w:pPr>
            <w:r>
              <w:t xml:space="preserve">№ </w:t>
            </w:r>
            <w:r w:rsidRPr="000D33D6">
              <w:t>пп</w:t>
            </w:r>
          </w:p>
        </w:tc>
        <w:tc>
          <w:tcPr>
            <w:tcW w:w="1359" w:type="pct"/>
            <w:shd w:val="clear" w:color="auto" w:fill="FFFFFF"/>
            <w:vAlign w:val="center"/>
          </w:tcPr>
          <w:p w:rsidR="00292BC3" w:rsidRPr="000D33D6" w:rsidRDefault="00292BC3" w:rsidP="00292BC3">
            <w:pPr>
              <w:widowControl w:val="0"/>
              <w:autoSpaceDE w:val="0"/>
              <w:autoSpaceDN w:val="0"/>
              <w:adjustRightInd w:val="0"/>
              <w:jc w:val="center"/>
            </w:pPr>
            <w:r w:rsidRPr="000D33D6">
              <w:t>Наименование</w:t>
            </w:r>
          </w:p>
        </w:tc>
        <w:tc>
          <w:tcPr>
            <w:tcW w:w="826" w:type="pct"/>
            <w:shd w:val="clear" w:color="auto" w:fill="FFFFFF"/>
            <w:vAlign w:val="center"/>
          </w:tcPr>
          <w:p w:rsidR="00292BC3" w:rsidRPr="000D33D6" w:rsidRDefault="00292BC3" w:rsidP="00292BC3">
            <w:pPr>
              <w:widowControl w:val="0"/>
              <w:autoSpaceDE w:val="0"/>
              <w:autoSpaceDN w:val="0"/>
              <w:adjustRightInd w:val="0"/>
              <w:jc w:val="center"/>
            </w:pPr>
            <w:r w:rsidRPr="000D33D6">
              <w:t>Тип насоса</w:t>
            </w:r>
          </w:p>
        </w:tc>
        <w:tc>
          <w:tcPr>
            <w:tcW w:w="758" w:type="pct"/>
            <w:shd w:val="clear" w:color="auto" w:fill="FFFFFF"/>
            <w:vAlign w:val="center"/>
          </w:tcPr>
          <w:p w:rsidR="00292BC3" w:rsidRPr="000D33D6" w:rsidRDefault="00292BC3" w:rsidP="00292BC3">
            <w:pPr>
              <w:jc w:val="center"/>
            </w:pPr>
            <w:r w:rsidRPr="000D33D6">
              <w:t>Кол-во штук</w:t>
            </w:r>
          </w:p>
        </w:tc>
        <w:tc>
          <w:tcPr>
            <w:tcW w:w="896" w:type="pct"/>
            <w:shd w:val="clear" w:color="auto" w:fill="FFFFFF"/>
          </w:tcPr>
          <w:p w:rsidR="00292BC3" w:rsidRPr="000D33D6" w:rsidRDefault="00292BC3" w:rsidP="00292BC3">
            <w:pPr>
              <w:jc w:val="center"/>
            </w:pPr>
            <w:r w:rsidRPr="000D33D6">
              <w:t>Мощ</w:t>
            </w:r>
            <w:r w:rsidRPr="000D33D6">
              <w:softHyphen/>
              <w:t>ность, кВт</w:t>
            </w:r>
          </w:p>
        </w:tc>
        <w:tc>
          <w:tcPr>
            <w:tcW w:w="984" w:type="pct"/>
            <w:shd w:val="clear" w:color="auto" w:fill="FFFFFF"/>
          </w:tcPr>
          <w:p w:rsidR="00292BC3" w:rsidRPr="000D33D6" w:rsidRDefault="00292BC3" w:rsidP="00292BC3">
            <w:pPr>
              <w:jc w:val="center"/>
            </w:pPr>
            <w:r w:rsidRPr="000D33D6">
              <w:t>Скорость, об./мин</w:t>
            </w:r>
          </w:p>
        </w:tc>
      </w:tr>
      <w:tr w:rsidR="00292BC3" w:rsidRPr="000D33D6" w:rsidTr="00292BC3">
        <w:trPr>
          <w:trHeight w:val="20"/>
        </w:trPr>
        <w:tc>
          <w:tcPr>
            <w:tcW w:w="176" w:type="pct"/>
            <w:shd w:val="clear" w:color="auto" w:fill="FFFFFF"/>
          </w:tcPr>
          <w:p w:rsidR="00292BC3" w:rsidRPr="000D33D6" w:rsidRDefault="00292BC3" w:rsidP="00292BC3">
            <w:r>
              <w:t>1</w:t>
            </w:r>
            <w:r w:rsidRPr="000D33D6">
              <w:t>.</w:t>
            </w:r>
          </w:p>
        </w:tc>
        <w:tc>
          <w:tcPr>
            <w:tcW w:w="1359" w:type="pct"/>
            <w:shd w:val="clear" w:color="auto" w:fill="FFFFFF"/>
          </w:tcPr>
          <w:p w:rsidR="00292BC3" w:rsidRPr="00292BC3" w:rsidRDefault="00292BC3" w:rsidP="00292BC3">
            <w:pPr>
              <w:rPr>
                <w:color w:val="7030A0"/>
              </w:rPr>
            </w:pPr>
            <w:r w:rsidRPr="00292BC3">
              <w:rPr>
                <w:color w:val="7030A0"/>
              </w:rPr>
              <w:t>Циркуляционный</w:t>
            </w:r>
          </w:p>
        </w:tc>
        <w:tc>
          <w:tcPr>
            <w:tcW w:w="826" w:type="pct"/>
            <w:shd w:val="clear" w:color="auto" w:fill="FFFFFF"/>
            <w:vAlign w:val="center"/>
          </w:tcPr>
          <w:p w:rsidR="00292BC3" w:rsidRPr="00292BC3" w:rsidRDefault="00292BC3" w:rsidP="00292BC3">
            <w:pPr>
              <w:jc w:val="center"/>
              <w:rPr>
                <w:color w:val="7030A0"/>
              </w:rPr>
            </w:pPr>
            <w:r w:rsidRPr="00292BC3">
              <w:rPr>
                <w:color w:val="7030A0"/>
              </w:rPr>
              <w:t>GRUNDFOS</w:t>
            </w:r>
          </w:p>
        </w:tc>
        <w:tc>
          <w:tcPr>
            <w:tcW w:w="758" w:type="pct"/>
            <w:shd w:val="clear" w:color="auto" w:fill="FFFFFF"/>
            <w:vAlign w:val="center"/>
          </w:tcPr>
          <w:p w:rsidR="00292BC3" w:rsidRPr="00292BC3" w:rsidRDefault="00292BC3" w:rsidP="00292BC3">
            <w:pPr>
              <w:jc w:val="center"/>
              <w:rPr>
                <w:color w:val="7030A0"/>
              </w:rPr>
            </w:pPr>
            <w:r w:rsidRPr="00292BC3">
              <w:rPr>
                <w:color w:val="7030A0"/>
              </w:rPr>
              <w:t>2</w:t>
            </w:r>
          </w:p>
        </w:tc>
        <w:tc>
          <w:tcPr>
            <w:tcW w:w="896" w:type="pct"/>
            <w:shd w:val="clear" w:color="auto" w:fill="FFFFFF"/>
            <w:vAlign w:val="center"/>
          </w:tcPr>
          <w:p w:rsidR="00292BC3" w:rsidRPr="00292BC3" w:rsidRDefault="00292BC3" w:rsidP="00292BC3">
            <w:pPr>
              <w:jc w:val="center"/>
              <w:rPr>
                <w:color w:val="7030A0"/>
              </w:rPr>
            </w:pPr>
            <w:r w:rsidRPr="00292BC3">
              <w:rPr>
                <w:color w:val="7030A0"/>
              </w:rPr>
              <w:t>0,6</w:t>
            </w:r>
          </w:p>
        </w:tc>
        <w:tc>
          <w:tcPr>
            <w:tcW w:w="984" w:type="pct"/>
            <w:shd w:val="clear" w:color="auto" w:fill="FFFFFF"/>
            <w:vAlign w:val="center"/>
          </w:tcPr>
          <w:p w:rsidR="00292BC3" w:rsidRPr="00292BC3" w:rsidRDefault="00292BC3" w:rsidP="00292BC3">
            <w:pPr>
              <w:jc w:val="center"/>
              <w:rPr>
                <w:color w:val="7030A0"/>
              </w:rPr>
            </w:pPr>
            <w:r w:rsidRPr="00292BC3">
              <w:rPr>
                <w:color w:val="7030A0"/>
              </w:rPr>
              <w:t>3000</w:t>
            </w:r>
          </w:p>
        </w:tc>
      </w:tr>
      <w:tr w:rsidR="00292BC3" w:rsidRPr="000D33D6" w:rsidTr="00292BC3">
        <w:trPr>
          <w:trHeight w:val="20"/>
        </w:trPr>
        <w:tc>
          <w:tcPr>
            <w:tcW w:w="176" w:type="pct"/>
            <w:shd w:val="clear" w:color="auto" w:fill="FFFFFF"/>
          </w:tcPr>
          <w:p w:rsidR="00292BC3" w:rsidRPr="000D33D6" w:rsidRDefault="00292BC3" w:rsidP="00292BC3">
            <w:r>
              <w:t>2</w:t>
            </w:r>
            <w:r w:rsidRPr="000D33D6">
              <w:t>.</w:t>
            </w:r>
          </w:p>
        </w:tc>
        <w:tc>
          <w:tcPr>
            <w:tcW w:w="1359" w:type="pct"/>
            <w:shd w:val="clear" w:color="auto" w:fill="FFFFFF"/>
          </w:tcPr>
          <w:p w:rsidR="00292BC3" w:rsidRPr="00292BC3" w:rsidRDefault="00292BC3" w:rsidP="00292BC3">
            <w:pPr>
              <w:rPr>
                <w:color w:val="7030A0"/>
              </w:rPr>
            </w:pPr>
            <w:r w:rsidRPr="00292BC3">
              <w:rPr>
                <w:color w:val="7030A0"/>
              </w:rPr>
              <w:t>Циркуляционный</w:t>
            </w:r>
          </w:p>
        </w:tc>
        <w:tc>
          <w:tcPr>
            <w:tcW w:w="826" w:type="pct"/>
            <w:shd w:val="clear" w:color="auto" w:fill="FFFFFF"/>
            <w:vAlign w:val="center"/>
          </w:tcPr>
          <w:p w:rsidR="00292BC3" w:rsidRPr="00292BC3" w:rsidRDefault="00292BC3" w:rsidP="00292BC3">
            <w:pPr>
              <w:jc w:val="center"/>
              <w:rPr>
                <w:color w:val="7030A0"/>
              </w:rPr>
            </w:pPr>
            <w:r w:rsidRPr="00292BC3">
              <w:rPr>
                <w:color w:val="7030A0"/>
              </w:rPr>
              <w:t>DAB</w:t>
            </w:r>
          </w:p>
        </w:tc>
        <w:tc>
          <w:tcPr>
            <w:tcW w:w="758" w:type="pct"/>
            <w:shd w:val="clear" w:color="auto" w:fill="FFFFFF"/>
            <w:vAlign w:val="center"/>
          </w:tcPr>
          <w:p w:rsidR="00292BC3" w:rsidRPr="00292BC3" w:rsidRDefault="00292BC3" w:rsidP="00292BC3">
            <w:pPr>
              <w:jc w:val="center"/>
              <w:rPr>
                <w:color w:val="7030A0"/>
              </w:rPr>
            </w:pPr>
            <w:r w:rsidRPr="00292BC3">
              <w:rPr>
                <w:color w:val="7030A0"/>
              </w:rPr>
              <w:t>2</w:t>
            </w:r>
          </w:p>
        </w:tc>
        <w:tc>
          <w:tcPr>
            <w:tcW w:w="896" w:type="pct"/>
            <w:shd w:val="clear" w:color="auto" w:fill="FFFFFF"/>
          </w:tcPr>
          <w:p w:rsidR="00292BC3" w:rsidRPr="00292BC3" w:rsidRDefault="00292BC3" w:rsidP="00292BC3">
            <w:pPr>
              <w:jc w:val="center"/>
              <w:rPr>
                <w:color w:val="7030A0"/>
              </w:rPr>
            </w:pPr>
            <w:r w:rsidRPr="00292BC3">
              <w:rPr>
                <w:color w:val="7030A0"/>
              </w:rPr>
              <w:t>2,2</w:t>
            </w:r>
          </w:p>
        </w:tc>
        <w:tc>
          <w:tcPr>
            <w:tcW w:w="984" w:type="pct"/>
            <w:shd w:val="clear" w:color="auto" w:fill="FFFFFF"/>
          </w:tcPr>
          <w:p w:rsidR="00292BC3" w:rsidRPr="00292BC3" w:rsidRDefault="00292BC3" w:rsidP="00292BC3">
            <w:pPr>
              <w:jc w:val="center"/>
              <w:rPr>
                <w:color w:val="7030A0"/>
              </w:rPr>
            </w:pPr>
            <w:r w:rsidRPr="00292BC3">
              <w:rPr>
                <w:color w:val="7030A0"/>
              </w:rPr>
              <w:t>3600</w:t>
            </w:r>
          </w:p>
        </w:tc>
      </w:tr>
      <w:tr w:rsidR="00292BC3" w:rsidRPr="000D33D6" w:rsidTr="00292BC3">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292BC3" w:rsidRPr="000D33D6" w:rsidRDefault="00292BC3" w:rsidP="00292BC3">
            <w:r>
              <w:t>3.</w:t>
            </w:r>
          </w:p>
        </w:tc>
        <w:tc>
          <w:tcPr>
            <w:tcW w:w="1359" w:type="pct"/>
            <w:tcBorders>
              <w:top w:val="single" w:sz="6" w:space="0" w:color="auto"/>
              <w:left w:val="single" w:sz="6" w:space="0" w:color="auto"/>
              <w:bottom w:val="single" w:sz="6" w:space="0" w:color="auto"/>
              <w:right w:val="single" w:sz="6" w:space="0" w:color="auto"/>
            </w:tcBorders>
            <w:shd w:val="clear" w:color="auto" w:fill="FFFFFF"/>
          </w:tcPr>
          <w:p w:rsidR="00292BC3" w:rsidRPr="00292BC3" w:rsidRDefault="00292BC3" w:rsidP="00292BC3">
            <w:pPr>
              <w:rPr>
                <w:color w:val="7030A0"/>
              </w:rPr>
            </w:pPr>
            <w:r w:rsidRPr="00292BC3">
              <w:rPr>
                <w:color w:val="7030A0"/>
              </w:rPr>
              <w:t>Подпиточный</w:t>
            </w:r>
          </w:p>
        </w:tc>
        <w:tc>
          <w:tcPr>
            <w:tcW w:w="826"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Джилекс</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2</w:t>
            </w:r>
          </w:p>
        </w:tc>
        <w:tc>
          <w:tcPr>
            <w:tcW w:w="896"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0,6</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292BC3" w:rsidRPr="00292BC3" w:rsidRDefault="00292BC3" w:rsidP="00292BC3">
            <w:pPr>
              <w:jc w:val="center"/>
              <w:rPr>
                <w:color w:val="7030A0"/>
              </w:rPr>
            </w:pPr>
            <w:r w:rsidRPr="00292BC3">
              <w:rPr>
                <w:color w:val="7030A0"/>
              </w:rPr>
              <w:t>3000</w:t>
            </w:r>
          </w:p>
        </w:tc>
      </w:tr>
    </w:tbl>
    <w:p w:rsidR="001062A1" w:rsidRDefault="001062A1" w:rsidP="00BC549A">
      <w:pPr>
        <w:suppressAutoHyphens/>
        <w:spacing w:line="300" w:lineRule="auto"/>
        <w:ind w:firstLine="709"/>
        <w:rPr>
          <w:b/>
          <w:highlight w:val="magenta"/>
        </w:rPr>
      </w:pPr>
    </w:p>
    <w:p w:rsidR="001062A1" w:rsidRDefault="001062A1">
      <w:pPr>
        <w:rPr>
          <w:b/>
          <w:highlight w:val="magenta"/>
        </w:rPr>
      </w:pPr>
      <w:r>
        <w:rPr>
          <w:b/>
          <w:highlight w:val="magenta"/>
        </w:rPr>
        <w:br w:type="page"/>
      </w:r>
    </w:p>
    <w:p w:rsidR="00BC549A" w:rsidRPr="00883886" w:rsidRDefault="00BC549A" w:rsidP="00BC549A">
      <w:pPr>
        <w:suppressAutoHyphens/>
        <w:spacing w:line="276" w:lineRule="auto"/>
      </w:pPr>
      <w:r w:rsidRPr="001A01A4">
        <w:lastRenderedPageBreak/>
        <w:t xml:space="preserve">Таблица </w:t>
      </w:r>
      <w:r>
        <w:t>2.</w:t>
      </w:r>
      <w:r w:rsidR="001062A1">
        <w:t>23</w:t>
      </w:r>
      <w:r w:rsidRPr="001A01A4">
        <w:t xml:space="preserve"> – Характеристика </w:t>
      </w:r>
      <w:r>
        <w:t>тягодутьевого</w:t>
      </w:r>
      <w:r w:rsidRPr="001A01A4">
        <w:t xml:space="preserve"> оборудования установленного в котельн</w:t>
      </w:r>
      <w:r>
        <w:t>ой № 6</w:t>
      </w:r>
    </w:p>
    <w:tbl>
      <w:tblPr>
        <w:tblW w:w="5000" w:type="pct"/>
        <w:tblCellMar>
          <w:left w:w="40" w:type="dxa"/>
          <w:right w:w="40" w:type="dxa"/>
        </w:tblCellMar>
        <w:tblLook w:val="0000" w:firstRow="0" w:lastRow="0" w:firstColumn="0" w:lastColumn="0" w:noHBand="0" w:noVBand="0"/>
      </w:tblPr>
      <w:tblGrid>
        <w:gridCol w:w="643"/>
        <w:gridCol w:w="1726"/>
        <w:gridCol w:w="1393"/>
        <w:gridCol w:w="786"/>
        <w:gridCol w:w="940"/>
        <w:gridCol w:w="1035"/>
        <w:gridCol w:w="1016"/>
        <w:gridCol w:w="1317"/>
        <w:gridCol w:w="1432"/>
      </w:tblGrid>
      <w:tr w:rsidR="00BC549A" w:rsidRPr="00D3496C" w:rsidTr="00C267EE">
        <w:trPr>
          <w:trHeight w:val="20"/>
        </w:trPr>
        <w:tc>
          <w:tcPr>
            <w:tcW w:w="31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839"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677"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38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C267EE">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1"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2"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t>№</w:t>
            </w:r>
            <w:r w:rsidRPr="00D3496C">
              <w:t xml:space="preserve"> </w:t>
            </w:r>
            <w:r>
              <w:t>п</w:t>
            </w:r>
            <w:r w:rsidRPr="00D3496C">
              <w:t>п</w:t>
            </w:r>
          </w:p>
        </w:tc>
        <w:tc>
          <w:tcPr>
            <w:tcW w:w="839"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C267EE">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sidRPr="00EE783F">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BC549A" w:rsidRPr="00D3496C" w:rsidTr="003E309B">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t>1</w:t>
            </w:r>
            <w:r w:rsidRPr="00D3496C">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883886" w:rsidRDefault="00BC549A" w:rsidP="003E309B">
            <w:pPr>
              <w:jc w:val="center"/>
            </w:pPr>
            <w:r>
              <w:t>ВД</w:t>
            </w:r>
            <w:r>
              <w:rPr>
                <w:lang w:val="en-US"/>
              </w:rPr>
              <w:t xml:space="preserve"> </w:t>
            </w:r>
            <w:r>
              <w:t>-</w:t>
            </w:r>
            <w:r>
              <w:rPr>
                <w:lang w:val="en-US"/>
              </w:rPr>
              <w:t>2</w:t>
            </w:r>
            <w:r>
              <w:t>,</w:t>
            </w:r>
            <w:r>
              <w:rPr>
                <w:lang w:val="en-US"/>
              </w:rPr>
              <w:t>5</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2</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3000</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r>
    </w:tbl>
    <w:p w:rsidR="00BC549A" w:rsidRDefault="00BC549A" w:rsidP="00BC549A">
      <w:pPr>
        <w:rPr>
          <w:b/>
          <w:highlight w:val="magenta"/>
        </w:rPr>
      </w:pPr>
    </w:p>
    <w:p w:rsidR="00BC549A" w:rsidRPr="00883886" w:rsidRDefault="00BC549A" w:rsidP="00BC549A">
      <w:pPr>
        <w:suppressAutoHyphens/>
      </w:pPr>
      <w:r w:rsidRPr="001A01A4">
        <w:t xml:space="preserve">Таблица </w:t>
      </w:r>
      <w:r>
        <w:t>2.</w:t>
      </w:r>
      <w:r w:rsidR="001062A1">
        <w:t>24</w:t>
      </w:r>
      <w:r w:rsidRPr="001A01A4">
        <w:t xml:space="preserve"> – Характеристика сетевого оборудования установленного в котельн</w:t>
      </w:r>
      <w:r>
        <w:t>ой № 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63"/>
        <w:gridCol w:w="2796"/>
        <w:gridCol w:w="1700"/>
        <w:gridCol w:w="1560"/>
        <w:gridCol w:w="1844"/>
        <w:gridCol w:w="2025"/>
      </w:tblGrid>
      <w:tr w:rsidR="00BB0772" w:rsidRPr="000D33D6" w:rsidTr="00292BC3">
        <w:trPr>
          <w:trHeight w:val="20"/>
        </w:trPr>
        <w:tc>
          <w:tcPr>
            <w:tcW w:w="176" w:type="pct"/>
            <w:shd w:val="clear" w:color="auto" w:fill="FFFFFF"/>
            <w:vAlign w:val="center"/>
          </w:tcPr>
          <w:p w:rsidR="00BB0772" w:rsidRPr="000D33D6" w:rsidRDefault="00BB0772" w:rsidP="00C267EE">
            <w:pPr>
              <w:jc w:val="center"/>
            </w:pPr>
            <w:r>
              <w:t xml:space="preserve">№ </w:t>
            </w:r>
            <w:r w:rsidRPr="000D33D6">
              <w:t>пп</w:t>
            </w:r>
          </w:p>
        </w:tc>
        <w:tc>
          <w:tcPr>
            <w:tcW w:w="1359" w:type="pct"/>
            <w:shd w:val="clear" w:color="auto" w:fill="FFFFFF"/>
            <w:vAlign w:val="center"/>
          </w:tcPr>
          <w:p w:rsidR="00BB0772" w:rsidRPr="000D33D6" w:rsidRDefault="00BB0772" w:rsidP="00C267EE">
            <w:pPr>
              <w:widowControl w:val="0"/>
              <w:autoSpaceDE w:val="0"/>
              <w:autoSpaceDN w:val="0"/>
              <w:adjustRightInd w:val="0"/>
              <w:jc w:val="center"/>
            </w:pPr>
            <w:r w:rsidRPr="000D33D6">
              <w:t>Наименование</w:t>
            </w:r>
          </w:p>
        </w:tc>
        <w:tc>
          <w:tcPr>
            <w:tcW w:w="826" w:type="pct"/>
            <w:shd w:val="clear" w:color="auto" w:fill="FFFFFF"/>
            <w:vAlign w:val="center"/>
          </w:tcPr>
          <w:p w:rsidR="00BB0772" w:rsidRPr="000D33D6" w:rsidRDefault="00BB0772" w:rsidP="00C267EE">
            <w:pPr>
              <w:widowControl w:val="0"/>
              <w:autoSpaceDE w:val="0"/>
              <w:autoSpaceDN w:val="0"/>
              <w:adjustRightInd w:val="0"/>
              <w:jc w:val="center"/>
            </w:pPr>
            <w:r w:rsidRPr="000D33D6">
              <w:t>Тип насоса</w:t>
            </w:r>
          </w:p>
        </w:tc>
        <w:tc>
          <w:tcPr>
            <w:tcW w:w="758" w:type="pct"/>
            <w:shd w:val="clear" w:color="auto" w:fill="FFFFFF"/>
            <w:vAlign w:val="center"/>
          </w:tcPr>
          <w:p w:rsidR="00BB0772" w:rsidRPr="000D33D6" w:rsidRDefault="00BB0772" w:rsidP="00C267EE">
            <w:pPr>
              <w:jc w:val="center"/>
            </w:pPr>
            <w:r w:rsidRPr="000D33D6">
              <w:t>Кол-во штук</w:t>
            </w:r>
          </w:p>
        </w:tc>
        <w:tc>
          <w:tcPr>
            <w:tcW w:w="896" w:type="pct"/>
            <w:shd w:val="clear" w:color="auto" w:fill="FFFFFF"/>
          </w:tcPr>
          <w:p w:rsidR="00BB0772" w:rsidRPr="000D33D6" w:rsidRDefault="00BB0772" w:rsidP="00292BC3">
            <w:pPr>
              <w:jc w:val="center"/>
            </w:pPr>
            <w:r w:rsidRPr="000D33D6">
              <w:t>Мощ</w:t>
            </w:r>
            <w:r w:rsidRPr="000D33D6">
              <w:softHyphen/>
              <w:t>ность, кВт</w:t>
            </w:r>
          </w:p>
        </w:tc>
        <w:tc>
          <w:tcPr>
            <w:tcW w:w="984" w:type="pct"/>
            <w:shd w:val="clear" w:color="auto" w:fill="FFFFFF"/>
          </w:tcPr>
          <w:p w:rsidR="00BB0772" w:rsidRPr="000D33D6" w:rsidRDefault="00BB0772" w:rsidP="00292BC3">
            <w:pPr>
              <w:jc w:val="center"/>
            </w:pPr>
            <w:r w:rsidRPr="000D33D6">
              <w:t>Скорость, об./мин</w:t>
            </w:r>
          </w:p>
        </w:tc>
      </w:tr>
      <w:tr w:rsidR="00BB0772" w:rsidRPr="000D33D6" w:rsidTr="00292BC3">
        <w:trPr>
          <w:trHeight w:val="20"/>
        </w:trPr>
        <w:tc>
          <w:tcPr>
            <w:tcW w:w="176" w:type="pct"/>
            <w:shd w:val="clear" w:color="auto" w:fill="FFFFFF"/>
          </w:tcPr>
          <w:p w:rsidR="00BB0772" w:rsidRPr="000D33D6" w:rsidRDefault="00BB0772" w:rsidP="00BC3DDB">
            <w:r>
              <w:t>1</w:t>
            </w:r>
            <w:r w:rsidRPr="000D33D6">
              <w:t>.</w:t>
            </w:r>
          </w:p>
        </w:tc>
        <w:tc>
          <w:tcPr>
            <w:tcW w:w="1359" w:type="pct"/>
            <w:shd w:val="clear" w:color="auto" w:fill="FFFFFF"/>
          </w:tcPr>
          <w:p w:rsidR="00BB0772" w:rsidRPr="00292BC3" w:rsidRDefault="00BB0772" w:rsidP="00BC3DDB">
            <w:pPr>
              <w:rPr>
                <w:color w:val="7030A0"/>
              </w:rPr>
            </w:pPr>
            <w:r w:rsidRPr="00292BC3">
              <w:rPr>
                <w:color w:val="7030A0"/>
              </w:rPr>
              <w:t>Циркуляционный</w:t>
            </w:r>
          </w:p>
        </w:tc>
        <w:tc>
          <w:tcPr>
            <w:tcW w:w="826" w:type="pct"/>
            <w:shd w:val="clear" w:color="auto" w:fill="FFFFFF"/>
            <w:vAlign w:val="center"/>
          </w:tcPr>
          <w:p w:rsidR="00BB0772" w:rsidRPr="00292BC3" w:rsidRDefault="00BB0772" w:rsidP="003E309B">
            <w:pPr>
              <w:jc w:val="center"/>
              <w:rPr>
                <w:color w:val="7030A0"/>
              </w:rPr>
            </w:pPr>
            <w:r w:rsidRPr="00292BC3">
              <w:rPr>
                <w:color w:val="7030A0"/>
                <w:lang w:val="en-US"/>
              </w:rPr>
              <w:t>DAB</w:t>
            </w:r>
          </w:p>
        </w:tc>
        <w:tc>
          <w:tcPr>
            <w:tcW w:w="758" w:type="pct"/>
            <w:shd w:val="clear" w:color="auto" w:fill="FFFFFF"/>
            <w:vAlign w:val="center"/>
          </w:tcPr>
          <w:p w:rsidR="00BB0772" w:rsidRPr="00292BC3" w:rsidRDefault="00BB0772" w:rsidP="003E309B">
            <w:pPr>
              <w:jc w:val="center"/>
              <w:rPr>
                <w:color w:val="7030A0"/>
              </w:rPr>
            </w:pPr>
            <w:r w:rsidRPr="00292BC3">
              <w:rPr>
                <w:color w:val="7030A0"/>
              </w:rPr>
              <w:t>2</w:t>
            </w:r>
          </w:p>
        </w:tc>
        <w:tc>
          <w:tcPr>
            <w:tcW w:w="896" w:type="pct"/>
            <w:shd w:val="clear" w:color="auto" w:fill="FFFFFF"/>
            <w:vAlign w:val="center"/>
          </w:tcPr>
          <w:p w:rsidR="00BB0772" w:rsidRPr="00292BC3" w:rsidRDefault="00BB0772" w:rsidP="00292BC3">
            <w:pPr>
              <w:jc w:val="center"/>
              <w:rPr>
                <w:color w:val="7030A0"/>
              </w:rPr>
            </w:pPr>
            <w:r w:rsidRPr="00292BC3">
              <w:rPr>
                <w:color w:val="7030A0"/>
              </w:rPr>
              <w:t>0,6</w:t>
            </w:r>
          </w:p>
        </w:tc>
        <w:tc>
          <w:tcPr>
            <w:tcW w:w="984" w:type="pct"/>
            <w:shd w:val="clear" w:color="auto" w:fill="FFFFFF"/>
            <w:vAlign w:val="center"/>
          </w:tcPr>
          <w:p w:rsidR="00BB0772" w:rsidRPr="00292BC3" w:rsidRDefault="00BB0772" w:rsidP="00292BC3">
            <w:pPr>
              <w:jc w:val="center"/>
              <w:rPr>
                <w:color w:val="7030A0"/>
              </w:rPr>
            </w:pPr>
            <w:r w:rsidRPr="00292BC3">
              <w:rPr>
                <w:color w:val="7030A0"/>
              </w:rPr>
              <w:t>3000</w:t>
            </w:r>
          </w:p>
        </w:tc>
      </w:tr>
      <w:tr w:rsidR="00BB0772" w:rsidRPr="000D33D6" w:rsidTr="00292BC3">
        <w:trPr>
          <w:trHeight w:val="20"/>
        </w:trPr>
        <w:tc>
          <w:tcPr>
            <w:tcW w:w="176" w:type="pct"/>
            <w:shd w:val="clear" w:color="auto" w:fill="FFFFFF"/>
          </w:tcPr>
          <w:p w:rsidR="00BB0772" w:rsidRPr="000D33D6" w:rsidRDefault="00BB0772" w:rsidP="00BC3DDB">
            <w:r>
              <w:t>2</w:t>
            </w:r>
            <w:r w:rsidRPr="000D33D6">
              <w:t>.</w:t>
            </w:r>
          </w:p>
        </w:tc>
        <w:tc>
          <w:tcPr>
            <w:tcW w:w="1359" w:type="pct"/>
            <w:shd w:val="clear" w:color="auto" w:fill="FFFFFF"/>
          </w:tcPr>
          <w:p w:rsidR="00BB0772" w:rsidRPr="00292BC3" w:rsidRDefault="00292BC3" w:rsidP="00BC3DDB">
            <w:pPr>
              <w:rPr>
                <w:color w:val="7030A0"/>
              </w:rPr>
            </w:pPr>
            <w:r w:rsidRPr="00292BC3">
              <w:rPr>
                <w:color w:val="7030A0"/>
              </w:rPr>
              <w:t>Циркуляционный</w:t>
            </w:r>
          </w:p>
        </w:tc>
        <w:tc>
          <w:tcPr>
            <w:tcW w:w="826" w:type="pct"/>
            <w:shd w:val="clear" w:color="auto" w:fill="FFFFFF"/>
            <w:vAlign w:val="center"/>
          </w:tcPr>
          <w:p w:rsidR="00BB0772" w:rsidRPr="00292BC3" w:rsidRDefault="00BB0772" w:rsidP="003E309B">
            <w:pPr>
              <w:jc w:val="center"/>
              <w:rPr>
                <w:color w:val="7030A0"/>
                <w:lang w:val="en-US"/>
              </w:rPr>
            </w:pPr>
            <w:r w:rsidRPr="00292BC3">
              <w:rPr>
                <w:color w:val="7030A0"/>
                <w:lang w:val="en-US"/>
              </w:rPr>
              <w:t>DAB</w:t>
            </w:r>
          </w:p>
        </w:tc>
        <w:tc>
          <w:tcPr>
            <w:tcW w:w="758" w:type="pct"/>
            <w:shd w:val="clear" w:color="auto" w:fill="FFFFFF"/>
            <w:vAlign w:val="center"/>
          </w:tcPr>
          <w:p w:rsidR="00BB0772" w:rsidRPr="00292BC3" w:rsidRDefault="00BB0772" w:rsidP="003E309B">
            <w:pPr>
              <w:jc w:val="center"/>
              <w:rPr>
                <w:color w:val="7030A0"/>
              </w:rPr>
            </w:pPr>
            <w:r w:rsidRPr="00292BC3">
              <w:rPr>
                <w:color w:val="7030A0"/>
              </w:rPr>
              <w:t>2</w:t>
            </w:r>
          </w:p>
        </w:tc>
        <w:tc>
          <w:tcPr>
            <w:tcW w:w="896" w:type="pct"/>
            <w:shd w:val="clear" w:color="auto" w:fill="FFFFFF"/>
          </w:tcPr>
          <w:p w:rsidR="00BB0772" w:rsidRPr="00292BC3" w:rsidRDefault="00BB0772" w:rsidP="003E309B">
            <w:pPr>
              <w:jc w:val="center"/>
              <w:rPr>
                <w:color w:val="7030A0"/>
              </w:rPr>
            </w:pPr>
            <w:r w:rsidRPr="00292BC3">
              <w:rPr>
                <w:color w:val="7030A0"/>
              </w:rPr>
              <w:t>1,6</w:t>
            </w:r>
          </w:p>
        </w:tc>
        <w:tc>
          <w:tcPr>
            <w:tcW w:w="984" w:type="pct"/>
            <w:shd w:val="clear" w:color="auto" w:fill="FFFFFF"/>
          </w:tcPr>
          <w:p w:rsidR="00BB0772" w:rsidRPr="00292BC3" w:rsidRDefault="00BB0772" w:rsidP="003E309B">
            <w:pPr>
              <w:jc w:val="center"/>
              <w:rPr>
                <w:color w:val="7030A0"/>
              </w:rPr>
            </w:pPr>
            <w:r w:rsidRPr="00292BC3">
              <w:rPr>
                <w:color w:val="7030A0"/>
              </w:rPr>
              <w:t>3000</w:t>
            </w:r>
          </w:p>
        </w:tc>
      </w:tr>
      <w:tr w:rsidR="00BB0772" w:rsidRPr="000D33D6" w:rsidTr="00292BC3">
        <w:trPr>
          <w:trHeight w:val="20"/>
        </w:trPr>
        <w:tc>
          <w:tcPr>
            <w:tcW w:w="176" w:type="pct"/>
            <w:tcBorders>
              <w:top w:val="single" w:sz="6" w:space="0" w:color="auto"/>
              <w:left w:val="single" w:sz="6" w:space="0" w:color="auto"/>
              <w:bottom w:val="single" w:sz="6" w:space="0" w:color="auto"/>
              <w:right w:val="single" w:sz="6" w:space="0" w:color="auto"/>
            </w:tcBorders>
            <w:shd w:val="clear" w:color="auto" w:fill="FFFFFF"/>
          </w:tcPr>
          <w:p w:rsidR="00BB0772" w:rsidRPr="000D33D6" w:rsidRDefault="00BB0772" w:rsidP="00BC3DDB">
            <w:r>
              <w:t>3</w:t>
            </w:r>
            <w:r w:rsidRPr="000D33D6">
              <w:t>.</w:t>
            </w:r>
          </w:p>
        </w:tc>
        <w:tc>
          <w:tcPr>
            <w:tcW w:w="1359" w:type="pct"/>
            <w:tcBorders>
              <w:top w:val="single" w:sz="6" w:space="0" w:color="auto"/>
              <w:left w:val="single" w:sz="6" w:space="0" w:color="auto"/>
              <w:bottom w:val="single" w:sz="6" w:space="0" w:color="auto"/>
              <w:right w:val="single" w:sz="6" w:space="0" w:color="auto"/>
            </w:tcBorders>
            <w:shd w:val="clear" w:color="auto" w:fill="FFFFFF"/>
          </w:tcPr>
          <w:p w:rsidR="00BB0772" w:rsidRPr="00292BC3" w:rsidRDefault="00BB0772" w:rsidP="00BC3DDB">
            <w:pPr>
              <w:rPr>
                <w:color w:val="7030A0"/>
              </w:rPr>
            </w:pPr>
            <w:r w:rsidRPr="00292BC3">
              <w:rPr>
                <w:color w:val="7030A0"/>
              </w:rPr>
              <w:t>Подпиточный</w:t>
            </w:r>
          </w:p>
        </w:tc>
        <w:tc>
          <w:tcPr>
            <w:tcW w:w="826" w:type="pct"/>
            <w:tcBorders>
              <w:top w:val="single" w:sz="6" w:space="0" w:color="auto"/>
              <w:left w:val="single" w:sz="6" w:space="0" w:color="auto"/>
              <w:bottom w:val="single" w:sz="6" w:space="0" w:color="auto"/>
              <w:right w:val="single" w:sz="6" w:space="0" w:color="auto"/>
            </w:tcBorders>
            <w:shd w:val="clear" w:color="auto" w:fill="FFFFFF"/>
            <w:vAlign w:val="center"/>
          </w:tcPr>
          <w:p w:rsidR="00BB0772" w:rsidRPr="00292BC3" w:rsidRDefault="00BB0772" w:rsidP="003E309B">
            <w:pPr>
              <w:jc w:val="center"/>
              <w:rPr>
                <w:color w:val="7030A0"/>
                <w:lang w:val="en-US"/>
              </w:rPr>
            </w:pPr>
            <w:r w:rsidRPr="00292BC3">
              <w:rPr>
                <w:color w:val="7030A0"/>
                <w:lang w:val="en-US"/>
              </w:rPr>
              <w:t>Unipump</w:t>
            </w:r>
          </w:p>
        </w:tc>
        <w:tc>
          <w:tcPr>
            <w:tcW w:w="758" w:type="pct"/>
            <w:tcBorders>
              <w:top w:val="single" w:sz="6" w:space="0" w:color="auto"/>
              <w:left w:val="single" w:sz="6" w:space="0" w:color="auto"/>
              <w:bottom w:val="single" w:sz="6" w:space="0" w:color="auto"/>
              <w:right w:val="single" w:sz="6" w:space="0" w:color="auto"/>
            </w:tcBorders>
            <w:shd w:val="clear" w:color="auto" w:fill="FFFFFF"/>
            <w:vAlign w:val="center"/>
          </w:tcPr>
          <w:p w:rsidR="00BB0772" w:rsidRPr="00292BC3" w:rsidRDefault="00BB0772" w:rsidP="003E309B">
            <w:pPr>
              <w:jc w:val="center"/>
              <w:rPr>
                <w:color w:val="7030A0"/>
              </w:rPr>
            </w:pPr>
            <w:r w:rsidRPr="00292BC3">
              <w:rPr>
                <w:color w:val="7030A0"/>
              </w:rPr>
              <w:t>2</w:t>
            </w:r>
          </w:p>
        </w:tc>
        <w:tc>
          <w:tcPr>
            <w:tcW w:w="896" w:type="pct"/>
            <w:tcBorders>
              <w:top w:val="single" w:sz="6" w:space="0" w:color="auto"/>
              <w:left w:val="single" w:sz="6" w:space="0" w:color="auto"/>
              <w:bottom w:val="single" w:sz="6" w:space="0" w:color="auto"/>
              <w:right w:val="single" w:sz="6" w:space="0" w:color="auto"/>
            </w:tcBorders>
            <w:shd w:val="clear" w:color="auto" w:fill="FFFFFF"/>
          </w:tcPr>
          <w:p w:rsidR="00BB0772" w:rsidRPr="00292BC3" w:rsidRDefault="00BB0772" w:rsidP="00BB0772">
            <w:pPr>
              <w:jc w:val="center"/>
              <w:rPr>
                <w:color w:val="7030A0"/>
              </w:rPr>
            </w:pPr>
            <w:r w:rsidRPr="00292BC3">
              <w:rPr>
                <w:color w:val="7030A0"/>
                <w:lang w:val="en-US"/>
              </w:rPr>
              <w:t>0</w:t>
            </w:r>
            <w:r w:rsidRPr="00292BC3">
              <w:rPr>
                <w:color w:val="7030A0"/>
              </w:rPr>
              <w:t>,</w:t>
            </w:r>
            <w:r w:rsidRPr="00292BC3">
              <w:rPr>
                <w:color w:val="7030A0"/>
                <w:lang w:val="en-US"/>
              </w:rPr>
              <w:t>45</w:t>
            </w:r>
          </w:p>
        </w:tc>
        <w:tc>
          <w:tcPr>
            <w:tcW w:w="984" w:type="pct"/>
            <w:tcBorders>
              <w:top w:val="single" w:sz="6" w:space="0" w:color="auto"/>
              <w:left w:val="single" w:sz="6" w:space="0" w:color="auto"/>
              <w:bottom w:val="single" w:sz="6" w:space="0" w:color="auto"/>
              <w:right w:val="single" w:sz="6" w:space="0" w:color="auto"/>
            </w:tcBorders>
            <w:shd w:val="clear" w:color="auto" w:fill="FFFFFF"/>
          </w:tcPr>
          <w:p w:rsidR="00BB0772" w:rsidRPr="00292BC3" w:rsidRDefault="00BB0772" w:rsidP="003E309B">
            <w:pPr>
              <w:jc w:val="center"/>
              <w:rPr>
                <w:color w:val="7030A0"/>
              </w:rPr>
            </w:pPr>
            <w:r w:rsidRPr="00292BC3">
              <w:rPr>
                <w:color w:val="7030A0"/>
              </w:rPr>
              <w:t>3000</w:t>
            </w:r>
          </w:p>
        </w:tc>
      </w:tr>
    </w:tbl>
    <w:p w:rsidR="00BC549A" w:rsidRDefault="00BC549A" w:rsidP="00BC549A">
      <w:pPr>
        <w:suppressAutoHyphens/>
        <w:spacing w:line="300" w:lineRule="auto"/>
        <w:ind w:firstLine="709"/>
        <w:rPr>
          <w:b/>
          <w:highlight w:val="magenta"/>
          <w:lang w:val="en-US"/>
        </w:rPr>
      </w:pPr>
    </w:p>
    <w:p w:rsidR="00BC549A" w:rsidRPr="00883886" w:rsidRDefault="00BC549A" w:rsidP="00BC549A">
      <w:pPr>
        <w:suppressAutoHyphens/>
        <w:spacing w:line="276" w:lineRule="auto"/>
      </w:pPr>
      <w:r w:rsidRPr="001A01A4">
        <w:t xml:space="preserve">Таблица </w:t>
      </w:r>
      <w:r>
        <w:t>2.</w:t>
      </w:r>
      <w:r w:rsidR="001062A1">
        <w:t>25</w:t>
      </w:r>
      <w:r w:rsidRPr="001A01A4">
        <w:t xml:space="preserve"> – Характеристика </w:t>
      </w:r>
      <w:r>
        <w:t>тягодутьевого</w:t>
      </w:r>
      <w:r w:rsidRPr="001A01A4">
        <w:t xml:space="preserve"> оборудования установленного в котельн</w:t>
      </w:r>
      <w:r>
        <w:t>ой № 7</w:t>
      </w:r>
    </w:p>
    <w:tbl>
      <w:tblPr>
        <w:tblW w:w="5000" w:type="pct"/>
        <w:tblCellMar>
          <w:left w:w="40" w:type="dxa"/>
          <w:right w:w="40" w:type="dxa"/>
        </w:tblCellMar>
        <w:tblLook w:val="0000" w:firstRow="0" w:lastRow="0" w:firstColumn="0" w:lastColumn="0" w:noHBand="0" w:noVBand="0"/>
      </w:tblPr>
      <w:tblGrid>
        <w:gridCol w:w="643"/>
        <w:gridCol w:w="1726"/>
        <w:gridCol w:w="1393"/>
        <w:gridCol w:w="786"/>
        <w:gridCol w:w="940"/>
        <w:gridCol w:w="1035"/>
        <w:gridCol w:w="1016"/>
        <w:gridCol w:w="1317"/>
        <w:gridCol w:w="1432"/>
      </w:tblGrid>
      <w:tr w:rsidR="00BC549A" w:rsidRPr="00D3496C" w:rsidTr="00C267EE">
        <w:trPr>
          <w:trHeight w:val="20"/>
        </w:trPr>
        <w:tc>
          <w:tcPr>
            <w:tcW w:w="31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839"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677"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38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1"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2"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t>№</w:t>
            </w:r>
            <w:r w:rsidRPr="00D3496C">
              <w:t xml:space="preserve"> </w:t>
            </w:r>
            <w:r>
              <w:t>п</w:t>
            </w:r>
            <w:r w:rsidRPr="00D3496C">
              <w:t>п</w:t>
            </w:r>
          </w:p>
        </w:tc>
        <w:tc>
          <w:tcPr>
            <w:tcW w:w="839"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sidRPr="00EE783F">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BC549A" w:rsidRPr="00D3496C" w:rsidTr="003E309B">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t>1</w:t>
            </w:r>
            <w:r w:rsidRPr="00D3496C">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883886" w:rsidRDefault="00BC549A" w:rsidP="003E309B">
            <w:pPr>
              <w:jc w:val="center"/>
            </w:pPr>
            <w:r>
              <w:t>ВД</w:t>
            </w:r>
            <w:r>
              <w:rPr>
                <w:lang w:val="en-US"/>
              </w:rPr>
              <w:t xml:space="preserve"> </w:t>
            </w:r>
            <w:r>
              <w:t>-</w:t>
            </w:r>
            <w:r>
              <w:rPr>
                <w:lang w:val="en-US"/>
              </w:rPr>
              <w:t>2</w:t>
            </w:r>
            <w:r>
              <w:t>,</w:t>
            </w:r>
            <w:r>
              <w:rPr>
                <w:lang w:val="en-US"/>
              </w:rPr>
              <w:t>5</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2</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3000</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675FCF">
              <w:rPr>
                <w:color w:val="0000CC"/>
              </w:rPr>
              <w:t>н/д</w:t>
            </w:r>
          </w:p>
        </w:tc>
      </w:tr>
    </w:tbl>
    <w:p w:rsidR="00BC549A" w:rsidRDefault="00BC549A" w:rsidP="00BC549A">
      <w:pPr>
        <w:rPr>
          <w:b/>
          <w:highlight w:val="magenta"/>
          <w:lang w:val="en-US"/>
        </w:rPr>
      </w:pPr>
    </w:p>
    <w:p w:rsidR="00BC549A" w:rsidRPr="00883886" w:rsidRDefault="00BC549A" w:rsidP="00BC549A">
      <w:pPr>
        <w:suppressAutoHyphens/>
      </w:pPr>
      <w:r w:rsidRPr="001A01A4">
        <w:t xml:space="preserve">Таблица </w:t>
      </w:r>
      <w:r>
        <w:t>2.</w:t>
      </w:r>
      <w:r w:rsidR="001062A1">
        <w:t>26</w:t>
      </w:r>
      <w:r w:rsidRPr="001A01A4">
        <w:t xml:space="preserve"> – Характеристика сетевого оборудования установленного в котельн</w:t>
      </w:r>
      <w:r>
        <w:t>ой № 8</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00"/>
        <w:gridCol w:w="2617"/>
        <w:gridCol w:w="1418"/>
        <w:gridCol w:w="1700"/>
        <w:gridCol w:w="1984"/>
        <w:gridCol w:w="2169"/>
      </w:tblGrid>
      <w:tr w:rsidR="00BB0772" w:rsidRPr="000D33D6" w:rsidTr="00BB0772">
        <w:trPr>
          <w:trHeight w:val="20"/>
        </w:trPr>
        <w:tc>
          <w:tcPr>
            <w:tcW w:w="194" w:type="pct"/>
            <w:shd w:val="clear" w:color="auto" w:fill="FFFFFF"/>
            <w:vAlign w:val="center"/>
          </w:tcPr>
          <w:p w:rsidR="00BB0772" w:rsidRPr="000D33D6" w:rsidRDefault="00BB0772" w:rsidP="00C267EE">
            <w:pPr>
              <w:jc w:val="center"/>
            </w:pPr>
            <w:r>
              <w:t xml:space="preserve">№ </w:t>
            </w:r>
            <w:r w:rsidRPr="000D33D6">
              <w:t>пп</w:t>
            </w:r>
          </w:p>
        </w:tc>
        <w:tc>
          <w:tcPr>
            <w:tcW w:w="1272" w:type="pct"/>
            <w:shd w:val="clear" w:color="auto" w:fill="FFFFFF"/>
            <w:vAlign w:val="center"/>
          </w:tcPr>
          <w:p w:rsidR="00BB0772" w:rsidRPr="000D33D6" w:rsidRDefault="00BB0772" w:rsidP="00C267EE">
            <w:pPr>
              <w:widowControl w:val="0"/>
              <w:autoSpaceDE w:val="0"/>
              <w:autoSpaceDN w:val="0"/>
              <w:adjustRightInd w:val="0"/>
              <w:jc w:val="center"/>
            </w:pPr>
            <w:r w:rsidRPr="000D33D6">
              <w:t>Наименование</w:t>
            </w:r>
          </w:p>
        </w:tc>
        <w:tc>
          <w:tcPr>
            <w:tcW w:w="689" w:type="pct"/>
            <w:shd w:val="clear" w:color="auto" w:fill="FFFFFF"/>
            <w:vAlign w:val="center"/>
          </w:tcPr>
          <w:p w:rsidR="00BB0772" w:rsidRPr="000D33D6" w:rsidRDefault="00BB0772" w:rsidP="00C267EE">
            <w:pPr>
              <w:widowControl w:val="0"/>
              <w:autoSpaceDE w:val="0"/>
              <w:autoSpaceDN w:val="0"/>
              <w:adjustRightInd w:val="0"/>
              <w:jc w:val="center"/>
            </w:pPr>
            <w:r w:rsidRPr="000D33D6">
              <w:t>Тип насоса</w:t>
            </w:r>
          </w:p>
        </w:tc>
        <w:tc>
          <w:tcPr>
            <w:tcW w:w="826" w:type="pct"/>
            <w:shd w:val="clear" w:color="auto" w:fill="FFFFFF"/>
            <w:vAlign w:val="center"/>
          </w:tcPr>
          <w:p w:rsidR="00BB0772" w:rsidRPr="000D33D6" w:rsidRDefault="00BB0772" w:rsidP="00C267EE">
            <w:pPr>
              <w:jc w:val="center"/>
            </w:pPr>
            <w:r w:rsidRPr="000D33D6">
              <w:t>Кол-во штук</w:t>
            </w:r>
          </w:p>
        </w:tc>
        <w:tc>
          <w:tcPr>
            <w:tcW w:w="964" w:type="pct"/>
            <w:shd w:val="clear" w:color="auto" w:fill="FFFFFF"/>
          </w:tcPr>
          <w:p w:rsidR="00BB0772" w:rsidRPr="000D33D6" w:rsidRDefault="00BB0772" w:rsidP="00292BC3">
            <w:pPr>
              <w:jc w:val="center"/>
            </w:pPr>
            <w:r w:rsidRPr="000D33D6">
              <w:t>Мощ</w:t>
            </w:r>
            <w:r w:rsidRPr="000D33D6">
              <w:softHyphen/>
              <w:t>ность, кВт</w:t>
            </w:r>
          </w:p>
        </w:tc>
        <w:tc>
          <w:tcPr>
            <w:tcW w:w="1054" w:type="pct"/>
            <w:shd w:val="clear" w:color="auto" w:fill="FFFFFF"/>
          </w:tcPr>
          <w:p w:rsidR="00BB0772" w:rsidRPr="000D33D6" w:rsidRDefault="00BB0772" w:rsidP="00292BC3">
            <w:pPr>
              <w:jc w:val="center"/>
            </w:pPr>
            <w:r w:rsidRPr="000D33D6">
              <w:t>Скорость, об./мин</w:t>
            </w:r>
          </w:p>
        </w:tc>
      </w:tr>
      <w:tr w:rsidR="00BB0772" w:rsidRPr="000D33D6" w:rsidTr="00BB0772">
        <w:trPr>
          <w:trHeight w:val="20"/>
        </w:trPr>
        <w:tc>
          <w:tcPr>
            <w:tcW w:w="194" w:type="pct"/>
            <w:shd w:val="clear" w:color="auto" w:fill="FFFFFF"/>
          </w:tcPr>
          <w:p w:rsidR="00BB0772" w:rsidRPr="000D33D6" w:rsidRDefault="00BB0772" w:rsidP="00BC3DDB">
            <w:r>
              <w:t>1</w:t>
            </w:r>
            <w:r w:rsidRPr="000D33D6">
              <w:t>.</w:t>
            </w:r>
          </w:p>
        </w:tc>
        <w:tc>
          <w:tcPr>
            <w:tcW w:w="1272" w:type="pct"/>
            <w:shd w:val="clear" w:color="auto" w:fill="FFFFFF"/>
          </w:tcPr>
          <w:p w:rsidR="00BB0772" w:rsidRPr="000D33D6" w:rsidRDefault="00BB0772" w:rsidP="00BC3DDB">
            <w:r w:rsidRPr="000D33D6">
              <w:t>Сетевой насос</w:t>
            </w:r>
          </w:p>
        </w:tc>
        <w:tc>
          <w:tcPr>
            <w:tcW w:w="689" w:type="pct"/>
            <w:shd w:val="clear" w:color="auto" w:fill="FFFFFF"/>
          </w:tcPr>
          <w:p w:rsidR="00BB0772" w:rsidRPr="000D33D6" w:rsidRDefault="00BB0772" w:rsidP="00BC3DDB">
            <w:pPr>
              <w:jc w:val="center"/>
            </w:pPr>
            <w:r>
              <w:t>К 80-65-160</w:t>
            </w:r>
          </w:p>
        </w:tc>
        <w:tc>
          <w:tcPr>
            <w:tcW w:w="826" w:type="pct"/>
            <w:shd w:val="clear" w:color="auto" w:fill="FFFFFF"/>
            <w:vAlign w:val="center"/>
          </w:tcPr>
          <w:p w:rsidR="00BB0772" w:rsidRPr="000D33D6" w:rsidRDefault="00BB0772" w:rsidP="003E309B">
            <w:pPr>
              <w:jc w:val="center"/>
            </w:pPr>
            <w:r w:rsidRPr="000D33D6">
              <w:t>2</w:t>
            </w:r>
          </w:p>
        </w:tc>
        <w:tc>
          <w:tcPr>
            <w:tcW w:w="964" w:type="pct"/>
            <w:shd w:val="clear" w:color="auto" w:fill="FFFFFF"/>
            <w:vAlign w:val="center"/>
          </w:tcPr>
          <w:p w:rsidR="00BB0772" w:rsidRPr="00883886" w:rsidRDefault="00BB0772" w:rsidP="00292BC3">
            <w:pPr>
              <w:jc w:val="center"/>
              <w:rPr>
                <w:lang w:val="en-US"/>
              </w:rPr>
            </w:pPr>
            <w:r>
              <w:rPr>
                <w:lang w:val="en-US"/>
              </w:rPr>
              <w:t>7.5</w:t>
            </w:r>
          </w:p>
        </w:tc>
        <w:tc>
          <w:tcPr>
            <w:tcW w:w="1054" w:type="pct"/>
            <w:shd w:val="clear" w:color="auto" w:fill="FFFFFF"/>
            <w:vAlign w:val="center"/>
          </w:tcPr>
          <w:p w:rsidR="00BB0772" w:rsidRPr="003E309B" w:rsidRDefault="00BB0772" w:rsidP="00292BC3">
            <w:pPr>
              <w:jc w:val="center"/>
              <w:rPr>
                <w:color w:val="0000CC"/>
              </w:rPr>
            </w:pPr>
            <w:r>
              <w:rPr>
                <w:color w:val="0000CC"/>
              </w:rPr>
              <w:t>29</w:t>
            </w:r>
            <w:r w:rsidRPr="003E309B">
              <w:rPr>
                <w:color w:val="0000CC"/>
              </w:rPr>
              <w:t>00</w:t>
            </w:r>
          </w:p>
        </w:tc>
      </w:tr>
      <w:tr w:rsidR="00BB0772" w:rsidRPr="000D33D6" w:rsidTr="00BB0772">
        <w:trPr>
          <w:trHeight w:val="20"/>
        </w:trPr>
        <w:tc>
          <w:tcPr>
            <w:tcW w:w="194" w:type="pct"/>
            <w:shd w:val="clear" w:color="auto" w:fill="FFFFFF"/>
          </w:tcPr>
          <w:p w:rsidR="00BB0772" w:rsidRDefault="00BB0772" w:rsidP="00BC3DDB"/>
        </w:tc>
        <w:tc>
          <w:tcPr>
            <w:tcW w:w="1272" w:type="pct"/>
            <w:shd w:val="clear" w:color="auto" w:fill="FFFFFF"/>
          </w:tcPr>
          <w:p w:rsidR="00BB0772" w:rsidRPr="000D33D6" w:rsidRDefault="00BB0772" w:rsidP="00BC3DDB">
            <w:r w:rsidRPr="000D33D6">
              <w:t>Сетевой насос</w:t>
            </w:r>
          </w:p>
        </w:tc>
        <w:tc>
          <w:tcPr>
            <w:tcW w:w="689" w:type="pct"/>
            <w:shd w:val="clear" w:color="auto" w:fill="FFFFFF"/>
          </w:tcPr>
          <w:p w:rsidR="00BB0772" w:rsidRPr="00BB0772" w:rsidRDefault="00BB0772" w:rsidP="00BC3DDB">
            <w:pPr>
              <w:jc w:val="center"/>
              <w:rPr>
                <w:color w:val="7030A0"/>
              </w:rPr>
            </w:pPr>
            <w:r w:rsidRPr="00BB0772">
              <w:rPr>
                <w:color w:val="7030A0"/>
              </w:rPr>
              <w:t>ТР50-240/2</w:t>
            </w:r>
          </w:p>
        </w:tc>
        <w:tc>
          <w:tcPr>
            <w:tcW w:w="826" w:type="pct"/>
            <w:shd w:val="clear" w:color="auto" w:fill="FFFFFF"/>
            <w:vAlign w:val="center"/>
          </w:tcPr>
          <w:p w:rsidR="00BB0772" w:rsidRPr="00BB0772" w:rsidRDefault="00BB0772" w:rsidP="003E309B">
            <w:pPr>
              <w:jc w:val="center"/>
              <w:rPr>
                <w:color w:val="7030A0"/>
              </w:rPr>
            </w:pPr>
            <w:r w:rsidRPr="00BB0772">
              <w:rPr>
                <w:color w:val="7030A0"/>
              </w:rPr>
              <w:t>2</w:t>
            </w:r>
          </w:p>
        </w:tc>
        <w:tc>
          <w:tcPr>
            <w:tcW w:w="964" w:type="pct"/>
            <w:shd w:val="clear" w:color="auto" w:fill="FFFFFF"/>
            <w:vAlign w:val="center"/>
          </w:tcPr>
          <w:p w:rsidR="00BB0772" w:rsidRPr="00BB0772" w:rsidRDefault="00BB0772" w:rsidP="00292BC3">
            <w:pPr>
              <w:jc w:val="center"/>
              <w:rPr>
                <w:color w:val="7030A0"/>
              </w:rPr>
            </w:pPr>
            <w:r w:rsidRPr="00BB0772">
              <w:rPr>
                <w:color w:val="7030A0"/>
              </w:rPr>
              <w:t>2,2</w:t>
            </w:r>
          </w:p>
        </w:tc>
        <w:tc>
          <w:tcPr>
            <w:tcW w:w="1054" w:type="pct"/>
            <w:shd w:val="clear" w:color="auto" w:fill="FFFFFF"/>
            <w:vAlign w:val="center"/>
          </w:tcPr>
          <w:p w:rsidR="00BB0772" w:rsidRPr="00BB0772" w:rsidRDefault="00BB0772" w:rsidP="00292BC3">
            <w:pPr>
              <w:jc w:val="center"/>
              <w:rPr>
                <w:color w:val="7030A0"/>
              </w:rPr>
            </w:pPr>
            <w:r w:rsidRPr="00BB0772">
              <w:rPr>
                <w:color w:val="7030A0"/>
              </w:rPr>
              <w:t>2900</w:t>
            </w:r>
          </w:p>
        </w:tc>
      </w:tr>
      <w:tr w:rsidR="00BB0772" w:rsidRPr="000D33D6" w:rsidTr="00BB0772">
        <w:trPr>
          <w:trHeight w:val="20"/>
        </w:trPr>
        <w:tc>
          <w:tcPr>
            <w:tcW w:w="194" w:type="pct"/>
            <w:shd w:val="clear" w:color="auto" w:fill="FFFFFF"/>
          </w:tcPr>
          <w:p w:rsidR="00BB0772" w:rsidRPr="000D33D6" w:rsidRDefault="00BB0772" w:rsidP="00BC3DDB">
            <w:r>
              <w:t>2</w:t>
            </w:r>
            <w:r w:rsidRPr="000D33D6">
              <w:t>.</w:t>
            </w:r>
          </w:p>
        </w:tc>
        <w:tc>
          <w:tcPr>
            <w:tcW w:w="1272" w:type="pct"/>
            <w:shd w:val="clear" w:color="auto" w:fill="FFFFFF"/>
          </w:tcPr>
          <w:p w:rsidR="00BB0772" w:rsidRPr="000D33D6" w:rsidRDefault="00BB0772" w:rsidP="00BC3DDB">
            <w:r w:rsidRPr="000D33D6">
              <w:t>Подпиточный насос</w:t>
            </w:r>
          </w:p>
        </w:tc>
        <w:tc>
          <w:tcPr>
            <w:tcW w:w="689" w:type="pct"/>
            <w:shd w:val="clear" w:color="auto" w:fill="FFFFFF"/>
          </w:tcPr>
          <w:p w:rsidR="00BB0772" w:rsidRPr="00883886" w:rsidRDefault="00BB0772" w:rsidP="00BC3DDB">
            <w:pPr>
              <w:jc w:val="center"/>
            </w:pPr>
            <w:r w:rsidRPr="00BB0772">
              <w:rPr>
                <w:color w:val="7030A0"/>
              </w:rPr>
              <w:t>JET -80S</w:t>
            </w:r>
          </w:p>
        </w:tc>
        <w:tc>
          <w:tcPr>
            <w:tcW w:w="826" w:type="pct"/>
            <w:shd w:val="clear" w:color="auto" w:fill="FFFFFF"/>
            <w:vAlign w:val="center"/>
          </w:tcPr>
          <w:p w:rsidR="00BB0772" w:rsidRPr="000D33D6" w:rsidRDefault="00BB0772" w:rsidP="003E309B">
            <w:pPr>
              <w:jc w:val="center"/>
            </w:pPr>
            <w:r w:rsidRPr="00BB0772">
              <w:rPr>
                <w:color w:val="7030A0"/>
              </w:rPr>
              <w:t>2</w:t>
            </w:r>
          </w:p>
        </w:tc>
        <w:tc>
          <w:tcPr>
            <w:tcW w:w="964" w:type="pct"/>
            <w:shd w:val="clear" w:color="auto" w:fill="FFFFFF"/>
            <w:vAlign w:val="center"/>
          </w:tcPr>
          <w:p w:rsidR="00BB0772" w:rsidRPr="00BB0772" w:rsidRDefault="00BB0772" w:rsidP="00292BC3">
            <w:pPr>
              <w:jc w:val="center"/>
              <w:rPr>
                <w:color w:val="7030A0"/>
              </w:rPr>
            </w:pPr>
            <w:r w:rsidRPr="00BB0772">
              <w:rPr>
                <w:color w:val="7030A0"/>
              </w:rPr>
              <w:t>0,6</w:t>
            </w:r>
          </w:p>
        </w:tc>
        <w:tc>
          <w:tcPr>
            <w:tcW w:w="1054" w:type="pct"/>
            <w:shd w:val="clear" w:color="auto" w:fill="FFFFFF"/>
            <w:vAlign w:val="center"/>
          </w:tcPr>
          <w:p w:rsidR="00BB0772" w:rsidRPr="00BB0772" w:rsidRDefault="00BB0772" w:rsidP="00292BC3">
            <w:pPr>
              <w:jc w:val="center"/>
              <w:rPr>
                <w:color w:val="7030A0"/>
              </w:rPr>
            </w:pPr>
            <w:r w:rsidRPr="00BB0772">
              <w:rPr>
                <w:color w:val="7030A0"/>
              </w:rPr>
              <w:t>2850</w:t>
            </w:r>
          </w:p>
        </w:tc>
      </w:tr>
    </w:tbl>
    <w:p w:rsidR="00740681" w:rsidRDefault="00740681" w:rsidP="00BC549A">
      <w:pPr>
        <w:suppressAutoHyphens/>
        <w:spacing w:line="276" w:lineRule="auto"/>
      </w:pPr>
    </w:p>
    <w:p w:rsidR="00BC549A" w:rsidRPr="00ED2A5E" w:rsidRDefault="00BC549A" w:rsidP="00BC549A">
      <w:pPr>
        <w:suppressAutoHyphens/>
        <w:spacing w:line="276" w:lineRule="auto"/>
      </w:pPr>
      <w:r w:rsidRPr="001A01A4">
        <w:t xml:space="preserve">Таблица </w:t>
      </w:r>
      <w:r>
        <w:t>2.</w:t>
      </w:r>
      <w:r w:rsidR="001062A1">
        <w:t>27</w:t>
      </w:r>
      <w:r w:rsidRPr="001A01A4">
        <w:t xml:space="preserve"> – Характеристика </w:t>
      </w:r>
      <w:r>
        <w:t>тягодутьевого</w:t>
      </w:r>
      <w:r w:rsidRPr="001A01A4">
        <w:t xml:space="preserve"> оборудования установленного в котельн</w:t>
      </w:r>
      <w:r>
        <w:t xml:space="preserve">ой № </w:t>
      </w:r>
      <w:r w:rsidRPr="00ED2A5E">
        <w:t>8</w:t>
      </w:r>
    </w:p>
    <w:tbl>
      <w:tblPr>
        <w:tblW w:w="5000" w:type="pct"/>
        <w:tblCellMar>
          <w:left w:w="40" w:type="dxa"/>
          <w:right w:w="40" w:type="dxa"/>
        </w:tblCellMar>
        <w:tblLook w:val="0000" w:firstRow="0" w:lastRow="0" w:firstColumn="0" w:lastColumn="0" w:noHBand="0" w:noVBand="0"/>
      </w:tblPr>
      <w:tblGrid>
        <w:gridCol w:w="643"/>
        <w:gridCol w:w="1726"/>
        <w:gridCol w:w="1393"/>
        <w:gridCol w:w="786"/>
        <w:gridCol w:w="940"/>
        <w:gridCol w:w="1035"/>
        <w:gridCol w:w="1016"/>
        <w:gridCol w:w="1317"/>
        <w:gridCol w:w="1432"/>
      </w:tblGrid>
      <w:tr w:rsidR="00BC549A" w:rsidRPr="00D3496C" w:rsidTr="00C267EE">
        <w:trPr>
          <w:trHeight w:val="20"/>
        </w:trPr>
        <w:tc>
          <w:tcPr>
            <w:tcW w:w="31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839"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677"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tc>
        <w:tc>
          <w:tcPr>
            <w:tcW w:w="382" w:type="pct"/>
            <w:tcBorders>
              <w:top w:val="single" w:sz="6" w:space="0" w:color="auto"/>
              <w:left w:val="single" w:sz="6" w:space="0" w:color="auto"/>
              <w:bottom w:val="nil"/>
              <w:right w:val="single" w:sz="6" w:space="0" w:color="auto"/>
            </w:tcBorders>
            <w:shd w:val="clear" w:color="auto" w:fill="FFFFFF"/>
          </w:tcPr>
          <w:p w:rsidR="00BC549A" w:rsidRPr="00D3496C" w:rsidRDefault="00BC549A" w:rsidP="00BC3DDB">
            <w:r w:rsidRPr="00D3496C">
              <w:t>Кол-</w:t>
            </w:r>
          </w:p>
        </w:tc>
        <w:tc>
          <w:tcPr>
            <w:tcW w:w="96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Тех</w:t>
            </w:r>
            <w:r>
              <w:t>ниче</w:t>
            </w:r>
            <w:r w:rsidRPr="00D3496C">
              <w:t>ская</w:t>
            </w:r>
            <w:r>
              <w:t xml:space="preserve"> </w:t>
            </w:r>
            <w:r w:rsidRPr="00D3496C">
              <w:t>характе</w:t>
            </w:r>
            <w:r>
              <w:t>р</w:t>
            </w:r>
            <w:r w:rsidRPr="00D3496C">
              <w:t>истика</w:t>
            </w:r>
          </w:p>
        </w:tc>
        <w:tc>
          <w:tcPr>
            <w:tcW w:w="1831"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Электродвигатель</w:t>
            </w:r>
          </w:p>
        </w:tc>
      </w:tr>
      <w:tr w:rsidR="00BC549A" w:rsidRPr="00D3496C" w:rsidTr="00C267EE">
        <w:trPr>
          <w:trHeight w:val="20"/>
        </w:trPr>
        <w:tc>
          <w:tcPr>
            <w:tcW w:w="312"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t>№</w:t>
            </w:r>
            <w:r w:rsidRPr="00D3496C">
              <w:t xml:space="preserve"> </w:t>
            </w:r>
            <w:r>
              <w:t>п</w:t>
            </w:r>
            <w:r w:rsidRPr="00D3496C">
              <w:t>п</w:t>
            </w:r>
          </w:p>
        </w:tc>
        <w:tc>
          <w:tcPr>
            <w:tcW w:w="839"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rsidRPr="00D3496C">
              <w:t>Наимено</w:t>
            </w:r>
            <w:r w:rsidRPr="00D3496C">
              <w:softHyphen/>
              <w:t>вание</w:t>
            </w:r>
          </w:p>
        </w:tc>
        <w:tc>
          <w:tcPr>
            <w:tcW w:w="677"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t xml:space="preserve">Тип </w:t>
            </w:r>
            <w:r w:rsidRPr="00D3496C">
              <w:t>устройства</w:t>
            </w:r>
          </w:p>
        </w:tc>
        <w:tc>
          <w:tcPr>
            <w:tcW w:w="382" w:type="pct"/>
            <w:tcBorders>
              <w:top w:val="nil"/>
              <w:left w:val="single" w:sz="6" w:space="0" w:color="auto"/>
              <w:bottom w:val="single" w:sz="6" w:space="0" w:color="auto"/>
              <w:right w:val="single" w:sz="6" w:space="0" w:color="auto"/>
            </w:tcBorders>
            <w:shd w:val="clear" w:color="auto" w:fill="FFFFFF"/>
          </w:tcPr>
          <w:p w:rsidR="00BC549A" w:rsidRPr="00D3496C" w:rsidRDefault="00BC549A" w:rsidP="00BC3DDB">
            <w:r w:rsidRPr="00D3496C">
              <w:t>во шт.</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Подача м</w:t>
            </w:r>
            <w:r w:rsidRPr="00EE783F">
              <w:rPr>
                <w:vertAlign w:val="superscript"/>
              </w:rPr>
              <w:t>3</w:t>
            </w:r>
            <w:r w:rsidRPr="00D3496C">
              <w:t>/час</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Напор кгс/м</w:t>
            </w:r>
            <w:r w:rsidRPr="00EE783F">
              <w:rPr>
                <w:vertAlign w:val="superscript"/>
              </w:rPr>
              <w:t>2</w:t>
            </w:r>
            <w:r w:rsidRPr="00D3496C">
              <w:t xml:space="preserve"> (Па)</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Тип</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Мощность кВт</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C267EE">
            <w:pPr>
              <w:jc w:val="center"/>
            </w:pPr>
            <w:r w:rsidRPr="00D3496C">
              <w:t>Скорость, об./мин.</w:t>
            </w:r>
          </w:p>
        </w:tc>
      </w:tr>
      <w:tr w:rsidR="00BC549A" w:rsidRPr="00D3496C" w:rsidTr="003E309B">
        <w:trPr>
          <w:trHeight w:val="20"/>
        </w:trPr>
        <w:tc>
          <w:tcPr>
            <w:tcW w:w="312"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3E309B" w:rsidP="00BC3DDB">
            <w:r>
              <w:t>1</w:t>
            </w:r>
            <w:r w:rsidR="00BC549A" w:rsidRPr="00D3496C">
              <w:t>.</w:t>
            </w:r>
          </w:p>
        </w:tc>
        <w:tc>
          <w:tcPr>
            <w:tcW w:w="839" w:type="pct"/>
            <w:tcBorders>
              <w:top w:val="single" w:sz="6" w:space="0" w:color="auto"/>
              <w:left w:val="single" w:sz="6" w:space="0" w:color="auto"/>
              <w:bottom w:val="single" w:sz="6" w:space="0" w:color="auto"/>
              <w:right w:val="single" w:sz="6" w:space="0" w:color="auto"/>
            </w:tcBorders>
            <w:shd w:val="clear" w:color="auto" w:fill="FFFFFF"/>
          </w:tcPr>
          <w:p w:rsidR="00BC549A" w:rsidRPr="00D3496C" w:rsidRDefault="00BC549A" w:rsidP="00BC3DDB">
            <w:r w:rsidRPr="00D3496C">
              <w:t>Дутьевой вентилятор</w:t>
            </w:r>
          </w:p>
        </w:tc>
        <w:tc>
          <w:tcPr>
            <w:tcW w:w="67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ED2A5E" w:rsidRDefault="003E309B" w:rsidP="003E309B">
            <w:pPr>
              <w:jc w:val="center"/>
            </w:pPr>
            <w:r w:rsidRPr="00675FCF">
              <w:rPr>
                <w:color w:val="0000CC"/>
              </w:rPr>
              <w:t>н/д</w:t>
            </w:r>
          </w:p>
        </w:tc>
        <w:tc>
          <w:tcPr>
            <w:tcW w:w="382"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2</w:t>
            </w:r>
          </w:p>
        </w:tc>
        <w:tc>
          <w:tcPr>
            <w:tcW w:w="45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3E309B" w:rsidRDefault="003E309B" w:rsidP="003E309B">
            <w:pPr>
              <w:jc w:val="center"/>
              <w:rPr>
                <w:color w:val="0000CC"/>
              </w:rPr>
            </w:pPr>
            <w:r w:rsidRPr="003E309B">
              <w:rPr>
                <w:color w:val="0000CC"/>
              </w:rPr>
              <w:t>4</w:t>
            </w:r>
            <w:r w:rsidR="00BC549A" w:rsidRPr="003E309B">
              <w:rPr>
                <w:color w:val="0000CC"/>
              </w:rPr>
              <w:t>00</w:t>
            </w:r>
          </w:p>
        </w:tc>
        <w:tc>
          <w:tcPr>
            <w:tcW w:w="503"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3E309B" w:rsidRDefault="003E309B" w:rsidP="003E309B">
            <w:pPr>
              <w:jc w:val="center"/>
              <w:rPr>
                <w:color w:val="0000CC"/>
              </w:rPr>
            </w:pPr>
            <w:r w:rsidRPr="00675FCF">
              <w:rPr>
                <w:color w:val="0000CC"/>
              </w:rPr>
              <w:t>н/д</w:t>
            </w:r>
          </w:p>
        </w:tc>
        <w:tc>
          <w:tcPr>
            <w:tcW w:w="494"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3E309B" w:rsidRDefault="003E309B" w:rsidP="003E309B">
            <w:pPr>
              <w:jc w:val="center"/>
              <w:rPr>
                <w:color w:val="0000CC"/>
              </w:rPr>
            </w:pPr>
            <w:r w:rsidRPr="003E309B">
              <w:rPr>
                <w:color w:val="0000CC"/>
                <w:lang w:val="en-US"/>
              </w:rPr>
              <w:t>IP 44</w:t>
            </w:r>
          </w:p>
        </w:tc>
        <w:tc>
          <w:tcPr>
            <w:tcW w:w="640"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BC549A" w:rsidP="003E309B">
            <w:pPr>
              <w:jc w:val="center"/>
            </w:pPr>
            <w:r>
              <w:t>2,2</w:t>
            </w:r>
          </w:p>
        </w:tc>
        <w:tc>
          <w:tcPr>
            <w:tcW w:w="697" w:type="pct"/>
            <w:tcBorders>
              <w:top w:val="single" w:sz="6" w:space="0" w:color="auto"/>
              <w:left w:val="single" w:sz="6" w:space="0" w:color="auto"/>
              <w:bottom w:val="single" w:sz="6" w:space="0" w:color="auto"/>
              <w:right w:val="single" w:sz="6" w:space="0" w:color="auto"/>
            </w:tcBorders>
            <w:shd w:val="clear" w:color="auto" w:fill="FFFFFF"/>
            <w:vAlign w:val="center"/>
          </w:tcPr>
          <w:p w:rsidR="00BC549A" w:rsidRPr="00D3496C" w:rsidRDefault="003E309B" w:rsidP="003E309B">
            <w:pPr>
              <w:jc w:val="center"/>
            </w:pPr>
            <w:r w:rsidRPr="003E309B">
              <w:rPr>
                <w:color w:val="0000CC"/>
              </w:rPr>
              <w:t>3000</w:t>
            </w:r>
          </w:p>
        </w:tc>
      </w:tr>
    </w:tbl>
    <w:p w:rsidR="002230FF" w:rsidRDefault="002230FF" w:rsidP="002230FF">
      <w:pPr>
        <w:spacing w:line="276" w:lineRule="auto"/>
      </w:pPr>
    </w:p>
    <w:p w:rsidR="00994D78" w:rsidRDefault="00994D78" w:rsidP="00994D78">
      <w:pPr>
        <w:suppressAutoHyphens/>
      </w:pPr>
      <w:r w:rsidRPr="001A01A4">
        <w:t xml:space="preserve">Таблица </w:t>
      </w:r>
      <w:r>
        <w:t>2.</w:t>
      </w:r>
      <w:r w:rsidR="001062A1">
        <w:t>28</w:t>
      </w:r>
      <w:r w:rsidRPr="001A01A4">
        <w:t xml:space="preserve"> – Характеристика сетевого оборудования установленного в котельн</w:t>
      </w:r>
      <w:r>
        <w:t>ой № 9</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24"/>
        <w:gridCol w:w="2006"/>
        <w:gridCol w:w="1360"/>
        <w:gridCol w:w="1342"/>
        <w:gridCol w:w="2578"/>
        <w:gridCol w:w="2578"/>
      </w:tblGrid>
      <w:tr w:rsidR="00BB0772" w:rsidRPr="000D33D6" w:rsidTr="00BB0772">
        <w:trPr>
          <w:trHeight w:val="20"/>
        </w:trPr>
        <w:tc>
          <w:tcPr>
            <w:tcW w:w="206" w:type="pct"/>
            <w:shd w:val="clear" w:color="auto" w:fill="FFFFFF"/>
            <w:vAlign w:val="center"/>
          </w:tcPr>
          <w:p w:rsidR="00BB0772" w:rsidRPr="000D33D6" w:rsidRDefault="00BB0772" w:rsidP="00292BC3">
            <w:pPr>
              <w:jc w:val="left"/>
            </w:pPr>
            <w:r>
              <w:t xml:space="preserve">№ </w:t>
            </w:r>
            <w:r w:rsidRPr="000D33D6">
              <w:t>пп</w:t>
            </w:r>
          </w:p>
        </w:tc>
        <w:tc>
          <w:tcPr>
            <w:tcW w:w="975" w:type="pct"/>
            <w:shd w:val="clear" w:color="auto" w:fill="FFFFFF"/>
            <w:vAlign w:val="center"/>
          </w:tcPr>
          <w:p w:rsidR="00BB0772" w:rsidRPr="000D33D6" w:rsidRDefault="00BB0772" w:rsidP="00292BC3">
            <w:pPr>
              <w:widowControl w:val="0"/>
              <w:autoSpaceDE w:val="0"/>
              <w:autoSpaceDN w:val="0"/>
              <w:adjustRightInd w:val="0"/>
              <w:jc w:val="left"/>
            </w:pPr>
            <w:r w:rsidRPr="000D33D6">
              <w:t>Наименование</w:t>
            </w:r>
          </w:p>
        </w:tc>
        <w:tc>
          <w:tcPr>
            <w:tcW w:w="661" w:type="pct"/>
            <w:shd w:val="clear" w:color="auto" w:fill="FFFFFF"/>
            <w:vAlign w:val="center"/>
          </w:tcPr>
          <w:p w:rsidR="00BB0772" w:rsidRPr="000D33D6" w:rsidRDefault="00BB0772" w:rsidP="00292BC3">
            <w:pPr>
              <w:widowControl w:val="0"/>
              <w:autoSpaceDE w:val="0"/>
              <w:autoSpaceDN w:val="0"/>
              <w:adjustRightInd w:val="0"/>
              <w:jc w:val="left"/>
            </w:pPr>
            <w:r w:rsidRPr="000D33D6">
              <w:t>Тип насоса</w:t>
            </w:r>
          </w:p>
        </w:tc>
        <w:tc>
          <w:tcPr>
            <w:tcW w:w="652" w:type="pct"/>
            <w:shd w:val="clear" w:color="auto" w:fill="FFFFFF"/>
            <w:vAlign w:val="center"/>
          </w:tcPr>
          <w:p w:rsidR="00BB0772" w:rsidRPr="000D33D6" w:rsidRDefault="00BB0772" w:rsidP="00BB0772">
            <w:pPr>
              <w:widowControl w:val="0"/>
              <w:autoSpaceDE w:val="0"/>
              <w:autoSpaceDN w:val="0"/>
              <w:adjustRightInd w:val="0"/>
              <w:jc w:val="center"/>
            </w:pPr>
            <w:r w:rsidRPr="000D33D6">
              <w:t>Кол-во штук</w:t>
            </w:r>
          </w:p>
        </w:tc>
        <w:tc>
          <w:tcPr>
            <w:tcW w:w="1253" w:type="pct"/>
            <w:shd w:val="clear" w:color="auto" w:fill="FFFFFF"/>
            <w:vAlign w:val="center"/>
          </w:tcPr>
          <w:p w:rsidR="00BB0772" w:rsidRPr="000D33D6" w:rsidRDefault="00BB0772" w:rsidP="00BB0772">
            <w:pPr>
              <w:widowControl w:val="0"/>
              <w:autoSpaceDE w:val="0"/>
              <w:autoSpaceDN w:val="0"/>
              <w:adjustRightInd w:val="0"/>
              <w:jc w:val="center"/>
            </w:pPr>
            <w:r w:rsidRPr="000D33D6">
              <w:t>Мощ</w:t>
            </w:r>
            <w:r w:rsidRPr="000D33D6">
              <w:softHyphen/>
              <w:t>ность, кВт</w:t>
            </w:r>
          </w:p>
        </w:tc>
        <w:tc>
          <w:tcPr>
            <w:tcW w:w="1253" w:type="pct"/>
            <w:shd w:val="clear" w:color="auto" w:fill="FFFFFF"/>
          </w:tcPr>
          <w:p w:rsidR="00BB0772" w:rsidRPr="000D33D6" w:rsidRDefault="00BB0772" w:rsidP="00BB0772">
            <w:pPr>
              <w:widowControl w:val="0"/>
              <w:autoSpaceDE w:val="0"/>
              <w:autoSpaceDN w:val="0"/>
              <w:adjustRightInd w:val="0"/>
              <w:jc w:val="center"/>
            </w:pPr>
            <w:r w:rsidRPr="00BB0772">
              <w:t>Частота вращения, об/мин</w:t>
            </w:r>
          </w:p>
        </w:tc>
      </w:tr>
      <w:tr w:rsidR="00BB0772" w:rsidRPr="003E309B" w:rsidTr="00BB0772">
        <w:trPr>
          <w:trHeight w:val="20"/>
        </w:trPr>
        <w:tc>
          <w:tcPr>
            <w:tcW w:w="206" w:type="pct"/>
            <w:shd w:val="clear" w:color="auto" w:fill="FFFFFF"/>
          </w:tcPr>
          <w:p w:rsidR="00BB0772" w:rsidRPr="000D33D6" w:rsidRDefault="00BB0772" w:rsidP="00292BC3">
            <w:r>
              <w:t>1</w:t>
            </w:r>
            <w:r w:rsidRPr="000D33D6">
              <w:t>.</w:t>
            </w:r>
          </w:p>
        </w:tc>
        <w:tc>
          <w:tcPr>
            <w:tcW w:w="975" w:type="pct"/>
            <w:shd w:val="clear" w:color="auto" w:fill="FFFFFF"/>
          </w:tcPr>
          <w:p w:rsidR="00BB0772" w:rsidRPr="000D33D6" w:rsidRDefault="00BB0772" w:rsidP="00292BC3">
            <w:r>
              <w:t>Циркуляционный</w:t>
            </w:r>
          </w:p>
        </w:tc>
        <w:tc>
          <w:tcPr>
            <w:tcW w:w="661" w:type="pct"/>
            <w:shd w:val="clear" w:color="auto" w:fill="FFFFFF"/>
          </w:tcPr>
          <w:p w:rsidR="00BB0772" w:rsidRPr="00292BC3" w:rsidRDefault="00BB0772" w:rsidP="00BB0772">
            <w:pPr>
              <w:widowControl w:val="0"/>
              <w:autoSpaceDE w:val="0"/>
              <w:autoSpaceDN w:val="0"/>
              <w:adjustRightInd w:val="0"/>
              <w:jc w:val="center"/>
              <w:rPr>
                <w:color w:val="7030A0"/>
              </w:rPr>
            </w:pPr>
            <w:r w:rsidRPr="00292BC3">
              <w:rPr>
                <w:color w:val="7030A0"/>
              </w:rPr>
              <w:t>ТР 80-400/2 A-F-А-ВА QE</w:t>
            </w:r>
          </w:p>
        </w:tc>
        <w:tc>
          <w:tcPr>
            <w:tcW w:w="652" w:type="pct"/>
            <w:shd w:val="clear" w:color="auto" w:fill="FFFFFF"/>
            <w:vAlign w:val="center"/>
          </w:tcPr>
          <w:p w:rsidR="00BB0772" w:rsidRPr="00292BC3" w:rsidRDefault="00BB0772" w:rsidP="00BB0772">
            <w:pPr>
              <w:widowControl w:val="0"/>
              <w:autoSpaceDE w:val="0"/>
              <w:autoSpaceDN w:val="0"/>
              <w:adjustRightInd w:val="0"/>
              <w:jc w:val="center"/>
              <w:rPr>
                <w:color w:val="7030A0"/>
              </w:rPr>
            </w:pPr>
            <w:r w:rsidRPr="00292BC3">
              <w:rPr>
                <w:color w:val="7030A0"/>
              </w:rPr>
              <w:t>1</w:t>
            </w:r>
          </w:p>
        </w:tc>
        <w:tc>
          <w:tcPr>
            <w:tcW w:w="1253" w:type="pct"/>
            <w:shd w:val="clear" w:color="auto" w:fill="FFFFFF"/>
            <w:vAlign w:val="center"/>
          </w:tcPr>
          <w:p w:rsidR="00BB0772" w:rsidRPr="00292BC3" w:rsidRDefault="00BB0772" w:rsidP="00BB0772">
            <w:pPr>
              <w:widowControl w:val="0"/>
              <w:autoSpaceDE w:val="0"/>
              <w:autoSpaceDN w:val="0"/>
              <w:adjustRightInd w:val="0"/>
              <w:jc w:val="center"/>
              <w:rPr>
                <w:color w:val="7030A0"/>
              </w:rPr>
            </w:pPr>
            <w:r w:rsidRPr="00292BC3">
              <w:rPr>
                <w:color w:val="7030A0"/>
              </w:rPr>
              <w:t>15</w:t>
            </w:r>
          </w:p>
        </w:tc>
        <w:tc>
          <w:tcPr>
            <w:tcW w:w="1253" w:type="pct"/>
            <w:shd w:val="clear" w:color="auto" w:fill="FFFFFF"/>
          </w:tcPr>
          <w:p w:rsidR="00BB0772" w:rsidRPr="00292BC3" w:rsidRDefault="00BB0772" w:rsidP="00BB0772">
            <w:pPr>
              <w:widowControl w:val="0"/>
              <w:autoSpaceDE w:val="0"/>
              <w:autoSpaceDN w:val="0"/>
              <w:adjustRightInd w:val="0"/>
              <w:jc w:val="center"/>
              <w:rPr>
                <w:color w:val="7030A0"/>
              </w:rPr>
            </w:pPr>
            <w:r w:rsidRPr="00292BC3">
              <w:rPr>
                <w:color w:val="7030A0"/>
              </w:rPr>
              <w:t>2890</w:t>
            </w:r>
          </w:p>
        </w:tc>
      </w:tr>
      <w:tr w:rsidR="00BB0772" w:rsidRPr="003E309B" w:rsidTr="00BB0772">
        <w:trPr>
          <w:trHeight w:val="20"/>
        </w:trPr>
        <w:tc>
          <w:tcPr>
            <w:tcW w:w="206" w:type="pct"/>
            <w:shd w:val="clear" w:color="auto" w:fill="FFFFFF"/>
          </w:tcPr>
          <w:p w:rsidR="00BB0772" w:rsidRPr="000D33D6" w:rsidRDefault="00BB0772" w:rsidP="00292BC3">
            <w:r>
              <w:t>2</w:t>
            </w:r>
            <w:r w:rsidRPr="000D33D6">
              <w:t>.</w:t>
            </w:r>
          </w:p>
        </w:tc>
        <w:tc>
          <w:tcPr>
            <w:tcW w:w="975" w:type="pct"/>
            <w:shd w:val="clear" w:color="auto" w:fill="FFFFFF"/>
          </w:tcPr>
          <w:p w:rsidR="00BB0772" w:rsidRPr="000D33D6" w:rsidRDefault="00BB0772" w:rsidP="00292BC3">
            <w:r>
              <w:t>Циркуляционный</w:t>
            </w:r>
          </w:p>
        </w:tc>
        <w:tc>
          <w:tcPr>
            <w:tcW w:w="661" w:type="pct"/>
            <w:shd w:val="clear" w:color="auto" w:fill="FFFFFF"/>
          </w:tcPr>
          <w:p w:rsidR="00BB0772" w:rsidRPr="00292BC3" w:rsidRDefault="00BB0772" w:rsidP="00BB0772">
            <w:pPr>
              <w:widowControl w:val="0"/>
              <w:autoSpaceDE w:val="0"/>
              <w:autoSpaceDN w:val="0"/>
              <w:adjustRightInd w:val="0"/>
              <w:jc w:val="center"/>
              <w:rPr>
                <w:color w:val="7030A0"/>
              </w:rPr>
            </w:pPr>
            <w:r w:rsidRPr="00292BC3">
              <w:rPr>
                <w:color w:val="7030A0"/>
              </w:rPr>
              <w:t>ТД 125-32-4</w:t>
            </w:r>
          </w:p>
        </w:tc>
        <w:tc>
          <w:tcPr>
            <w:tcW w:w="652" w:type="pct"/>
            <w:shd w:val="clear" w:color="auto" w:fill="FFFFFF"/>
            <w:vAlign w:val="center"/>
          </w:tcPr>
          <w:p w:rsidR="00BB0772" w:rsidRPr="00292BC3" w:rsidRDefault="00BB0772" w:rsidP="00BB0772">
            <w:pPr>
              <w:widowControl w:val="0"/>
              <w:autoSpaceDE w:val="0"/>
              <w:autoSpaceDN w:val="0"/>
              <w:adjustRightInd w:val="0"/>
              <w:jc w:val="center"/>
              <w:rPr>
                <w:color w:val="7030A0"/>
              </w:rPr>
            </w:pPr>
            <w:r w:rsidRPr="00292BC3">
              <w:rPr>
                <w:color w:val="7030A0"/>
              </w:rPr>
              <w:t>1</w:t>
            </w:r>
          </w:p>
        </w:tc>
        <w:tc>
          <w:tcPr>
            <w:tcW w:w="1253" w:type="pct"/>
            <w:shd w:val="clear" w:color="auto" w:fill="FFFFFF"/>
            <w:vAlign w:val="center"/>
          </w:tcPr>
          <w:p w:rsidR="00BB0772" w:rsidRPr="00292BC3" w:rsidRDefault="00BB0772" w:rsidP="00BB0772">
            <w:pPr>
              <w:widowControl w:val="0"/>
              <w:autoSpaceDE w:val="0"/>
              <w:autoSpaceDN w:val="0"/>
              <w:adjustRightInd w:val="0"/>
              <w:jc w:val="center"/>
              <w:rPr>
                <w:color w:val="7030A0"/>
              </w:rPr>
            </w:pPr>
            <w:r w:rsidRPr="00292BC3">
              <w:rPr>
                <w:color w:val="7030A0"/>
              </w:rPr>
              <w:t>22</w:t>
            </w:r>
          </w:p>
        </w:tc>
        <w:tc>
          <w:tcPr>
            <w:tcW w:w="1253" w:type="pct"/>
            <w:shd w:val="clear" w:color="auto" w:fill="FFFFFF"/>
          </w:tcPr>
          <w:p w:rsidR="00BB0772" w:rsidRPr="00292BC3" w:rsidRDefault="00BB0772" w:rsidP="00BB0772">
            <w:pPr>
              <w:widowControl w:val="0"/>
              <w:autoSpaceDE w:val="0"/>
              <w:autoSpaceDN w:val="0"/>
              <w:adjustRightInd w:val="0"/>
              <w:jc w:val="center"/>
              <w:rPr>
                <w:color w:val="7030A0"/>
              </w:rPr>
            </w:pPr>
            <w:r w:rsidRPr="00292BC3">
              <w:rPr>
                <w:color w:val="7030A0"/>
              </w:rPr>
              <w:t>1480</w:t>
            </w:r>
          </w:p>
        </w:tc>
      </w:tr>
      <w:tr w:rsidR="00BB0772" w:rsidRPr="003E309B" w:rsidTr="00BB0772">
        <w:trPr>
          <w:trHeight w:val="20"/>
        </w:trPr>
        <w:tc>
          <w:tcPr>
            <w:tcW w:w="206" w:type="pct"/>
            <w:shd w:val="clear" w:color="auto" w:fill="FFFFFF"/>
          </w:tcPr>
          <w:p w:rsidR="00BB0772" w:rsidRDefault="00BB0772" w:rsidP="00292BC3">
            <w:r>
              <w:t>3.</w:t>
            </w:r>
          </w:p>
        </w:tc>
        <w:tc>
          <w:tcPr>
            <w:tcW w:w="975" w:type="pct"/>
            <w:shd w:val="clear" w:color="auto" w:fill="FFFFFF"/>
          </w:tcPr>
          <w:p w:rsidR="00BB0772" w:rsidRPr="00BC6F61" w:rsidRDefault="00BB0772" w:rsidP="00292BC3">
            <w:r>
              <w:t>Подпиточный</w:t>
            </w:r>
          </w:p>
        </w:tc>
        <w:tc>
          <w:tcPr>
            <w:tcW w:w="661" w:type="pct"/>
            <w:shd w:val="clear" w:color="auto" w:fill="FFFFFF"/>
          </w:tcPr>
          <w:p w:rsidR="00BB0772" w:rsidRPr="00394130" w:rsidRDefault="00394130" w:rsidP="00BB0772">
            <w:pPr>
              <w:widowControl w:val="0"/>
              <w:autoSpaceDE w:val="0"/>
              <w:autoSpaceDN w:val="0"/>
              <w:adjustRightInd w:val="0"/>
              <w:jc w:val="center"/>
              <w:rPr>
                <w:color w:val="7030A0"/>
                <w:lang w:val="en-US"/>
              </w:rPr>
            </w:pPr>
            <w:r>
              <w:rPr>
                <w:color w:val="7030A0"/>
                <w:lang w:val="en-US"/>
              </w:rPr>
              <w:t>Willo WJ-</w:t>
            </w:r>
            <w:r>
              <w:rPr>
                <w:color w:val="7030A0"/>
                <w:lang w:val="en-US"/>
              </w:rPr>
              <w:lastRenderedPageBreak/>
              <w:t>202-XEM\C</w:t>
            </w:r>
          </w:p>
        </w:tc>
        <w:tc>
          <w:tcPr>
            <w:tcW w:w="652" w:type="pct"/>
            <w:shd w:val="clear" w:color="auto" w:fill="FFFFFF"/>
            <w:vAlign w:val="center"/>
          </w:tcPr>
          <w:p w:rsidR="00BB0772" w:rsidRPr="00292BC3" w:rsidRDefault="00BB0772" w:rsidP="00BB0772">
            <w:pPr>
              <w:widowControl w:val="0"/>
              <w:autoSpaceDE w:val="0"/>
              <w:autoSpaceDN w:val="0"/>
              <w:adjustRightInd w:val="0"/>
              <w:jc w:val="center"/>
              <w:rPr>
                <w:color w:val="7030A0"/>
              </w:rPr>
            </w:pPr>
            <w:r w:rsidRPr="00292BC3">
              <w:rPr>
                <w:color w:val="7030A0"/>
              </w:rPr>
              <w:lastRenderedPageBreak/>
              <w:t>2</w:t>
            </w:r>
          </w:p>
        </w:tc>
        <w:tc>
          <w:tcPr>
            <w:tcW w:w="1253" w:type="pct"/>
            <w:shd w:val="clear" w:color="auto" w:fill="FFFFFF"/>
            <w:vAlign w:val="center"/>
          </w:tcPr>
          <w:p w:rsidR="00BB0772" w:rsidRPr="00394130" w:rsidRDefault="00394130" w:rsidP="00BB0772">
            <w:pPr>
              <w:widowControl w:val="0"/>
              <w:autoSpaceDE w:val="0"/>
              <w:autoSpaceDN w:val="0"/>
              <w:adjustRightInd w:val="0"/>
              <w:jc w:val="center"/>
              <w:rPr>
                <w:color w:val="7030A0"/>
              </w:rPr>
            </w:pPr>
            <w:r>
              <w:rPr>
                <w:color w:val="7030A0"/>
                <w:lang w:val="en-US"/>
              </w:rPr>
              <w:t>0</w:t>
            </w:r>
            <w:r>
              <w:rPr>
                <w:color w:val="7030A0"/>
              </w:rPr>
              <w:t>,9</w:t>
            </w:r>
          </w:p>
        </w:tc>
        <w:tc>
          <w:tcPr>
            <w:tcW w:w="1253" w:type="pct"/>
            <w:shd w:val="clear" w:color="auto" w:fill="FFFFFF"/>
          </w:tcPr>
          <w:p w:rsidR="00BB0772" w:rsidRPr="00292BC3" w:rsidRDefault="00394130" w:rsidP="00BB0772">
            <w:pPr>
              <w:widowControl w:val="0"/>
              <w:autoSpaceDE w:val="0"/>
              <w:autoSpaceDN w:val="0"/>
              <w:adjustRightInd w:val="0"/>
              <w:jc w:val="center"/>
              <w:rPr>
                <w:color w:val="7030A0"/>
              </w:rPr>
            </w:pPr>
            <w:r>
              <w:rPr>
                <w:color w:val="7030A0"/>
              </w:rPr>
              <w:t>2808</w:t>
            </w:r>
          </w:p>
        </w:tc>
      </w:tr>
      <w:tr w:rsidR="00394130" w:rsidRPr="003E309B" w:rsidTr="00BB0772">
        <w:trPr>
          <w:trHeight w:val="20"/>
        </w:trPr>
        <w:tc>
          <w:tcPr>
            <w:tcW w:w="206" w:type="pct"/>
            <w:shd w:val="clear" w:color="auto" w:fill="FFFFFF"/>
          </w:tcPr>
          <w:p w:rsidR="00394130" w:rsidRDefault="00394130" w:rsidP="00292BC3">
            <w:r>
              <w:t>4.</w:t>
            </w:r>
          </w:p>
        </w:tc>
        <w:tc>
          <w:tcPr>
            <w:tcW w:w="975" w:type="pct"/>
            <w:shd w:val="clear" w:color="auto" w:fill="FFFFFF"/>
          </w:tcPr>
          <w:p w:rsidR="00394130" w:rsidRDefault="00394130" w:rsidP="00292BC3">
            <w:r>
              <w:t>Циркуляционный</w:t>
            </w:r>
          </w:p>
        </w:tc>
        <w:tc>
          <w:tcPr>
            <w:tcW w:w="661" w:type="pct"/>
            <w:shd w:val="clear" w:color="auto" w:fill="FFFFFF"/>
          </w:tcPr>
          <w:p w:rsidR="00394130" w:rsidRDefault="00394130" w:rsidP="00BB0772">
            <w:pPr>
              <w:widowControl w:val="0"/>
              <w:autoSpaceDE w:val="0"/>
              <w:autoSpaceDN w:val="0"/>
              <w:adjustRightInd w:val="0"/>
              <w:jc w:val="center"/>
              <w:rPr>
                <w:color w:val="7030A0"/>
                <w:lang w:val="en-US"/>
              </w:rPr>
            </w:pPr>
            <w:r>
              <w:rPr>
                <w:color w:val="7030A0"/>
                <w:lang w:val="en-US"/>
              </w:rPr>
              <w:t>CHE-8-40</w:t>
            </w:r>
          </w:p>
        </w:tc>
        <w:tc>
          <w:tcPr>
            <w:tcW w:w="652" w:type="pct"/>
            <w:shd w:val="clear" w:color="auto" w:fill="FFFFFF"/>
            <w:vAlign w:val="center"/>
          </w:tcPr>
          <w:p w:rsidR="00394130" w:rsidRPr="00394130" w:rsidRDefault="00394130" w:rsidP="00BB0772">
            <w:pPr>
              <w:widowControl w:val="0"/>
              <w:autoSpaceDE w:val="0"/>
              <w:autoSpaceDN w:val="0"/>
              <w:adjustRightInd w:val="0"/>
              <w:jc w:val="center"/>
              <w:rPr>
                <w:color w:val="7030A0"/>
                <w:lang w:val="en-US"/>
              </w:rPr>
            </w:pPr>
            <w:r>
              <w:rPr>
                <w:color w:val="7030A0"/>
                <w:lang w:val="en-US"/>
              </w:rPr>
              <w:t>2</w:t>
            </w:r>
          </w:p>
        </w:tc>
        <w:tc>
          <w:tcPr>
            <w:tcW w:w="1253" w:type="pct"/>
            <w:shd w:val="clear" w:color="auto" w:fill="FFFFFF"/>
            <w:vAlign w:val="center"/>
          </w:tcPr>
          <w:p w:rsidR="00394130" w:rsidRDefault="00394130" w:rsidP="00BB0772">
            <w:pPr>
              <w:widowControl w:val="0"/>
              <w:autoSpaceDE w:val="0"/>
              <w:autoSpaceDN w:val="0"/>
              <w:adjustRightInd w:val="0"/>
              <w:jc w:val="center"/>
              <w:rPr>
                <w:color w:val="7030A0"/>
                <w:lang w:val="en-US"/>
              </w:rPr>
            </w:pPr>
            <w:r>
              <w:rPr>
                <w:color w:val="7030A0"/>
                <w:lang w:val="en-US"/>
              </w:rPr>
              <w:t>1,5</w:t>
            </w:r>
          </w:p>
        </w:tc>
        <w:tc>
          <w:tcPr>
            <w:tcW w:w="1253" w:type="pct"/>
            <w:shd w:val="clear" w:color="auto" w:fill="FFFFFF"/>
          </w:tcPr>
          <w:p w:rsidR="00394130" w:rsidRPr="00394130" w:rsidRDefault="00394130" w:rsidP="00BB0772">
            <w:pPr>
              <w:widowControl w:val="0"/>
              <w:autoSpaceDE w:val="0"/>
              <w:autoSpaceDN w:val="0"/>
              <w:adjustRightInd w:val="0"/>
              <w:jc w:val="center"/>
              <w:rPr>
                <w:color w:val="7030A0"/>
                <w:lang w:val="en-US"/>
              </w:rPr>
            </w:pPr>
            <w:r>
              <w:rPr>
                <w:color w:val="7030A0"/>
                <w:lang w:val="en-US"/>
              </w:rPr>
              <w:t>2860</w:t>
            </w:r>
          </w:p>
        </w:tc>
      </w:tr>
      <w:tr w:rsidR="00394130" w:rsidRPr="003E309B" w:rsidTr="00BB0772">
        <w:trPr>
          <w:trHeight w:val="20"/>
        </w:trPr>
        <w:tc>
          <w:tcPr>
            <w:tcW w:w="206" w:type="pct"/>
            <w:shd w:val="clear" w:color="auto" w:fill="FFFFFF"/>
          </w:tcPr>
          <w:p w:rsidR="00394130" w:rsidRPr="00394130" w:rsidRDefault="00394130" w:rsidP="00292BC3">
            <w:r>
              <w:rPr>
                <w:lang w:val="en-US"/>
              </w:rPr>
              <w:t>5.</w:t>
            </w:r>
          </w:p>
        </w:tc>
        <w:tc>
          <w:tcPr>
            <w:tcW w:w="975" w:type="pct"/>
            <w:shd w:val="clear" w:color="auto" w:fill="FFFFFF"/>
          </w:tcPr>
          <w:p w:rsidR="00394130" w:rsidRDefault="00394130" w:rsidP="00292BC3">
            <w:r>
              <w:t>Циркуляционный</w:t>
            </w:r>
          </w:p>
        </w:tc>
        <w:tc>
          <w:tcPr>
            <w:tcW w:w="661" w:type="pct"/>
            <w:shd w:val="clear" w:color="auto" w:fill="FFFFFF"/>
          </w:tcPr>
          <w:p w:rsidR="00394130" w:rsidRDefault="00394130" w:rsidP="00BB0772">
            <w:pPr>
              <w:widowControl w:val="0"/>
              <w:autoSpaceDE w:val="0"/>
              <w:autoSpaceDN w:val="0"/>
              <w:adjustRightInd w:val="0"/>
              <w:jc w:val="center"/>
              <w:rPr>
                <w:color w:val="7030A0"/>
                <w:lang w:val="en-US"/>
              </w:rPr>
            </w:pPr>
            <w:r>
              <w:rPr>
                <w:color w:val="7030A0"/>
                <w:lang w:val="en-US"/>
              </w:rPr>
              <w:t>HF 51A</w:t>
            </w:r>
          </w:p>
        </w:tc>
        <w:tc>
          <w:tcPr>
            <w:tcW w:w="652" w:type="pct"/>
            <w:shd w:val="clear" w:color="auto" w:fill="FFFFFF"/>
            <w:vAlign w:val="center"/>
          </w:tcPr>
          <w:p w:rsidR="00394130" w:rsidRDefault="00394130" w:rsidP="00BB0772">
            <w:pPr>
              <w:widowControl w:val="0"/>
              <w:autoSpaceDE w:val="0"/>
              <w:autoSpaceDN w:val="0"/>
              <w:adjustRightInd w:val="0"/>
              <w:jc w:val="center"/>
              <w:rPr>
                <w:color w:val="7030A0"/>
                <w:lang w:val="en-US"/>
              </w:rPr>
            </w:pPr>
            <w:r>
              <w:rPr>
                <w:color w:val="7030A0"/>
                <w:lang w:val="en-US"/>
              </w:rPr>
              <w:t>1</w:t>
            </w:r>
          </w:p>
        </w:tc>
        <w:tc>
          <w:tcPr>
            <w:tcW w:w="1253" w:type="pct"/>
            <w:shd w:val="clear" w:color="auto" w:fill="FFFFFF"/>
            <w:vAlign w:val="center"/>
          </w:tcPr>
          <w:p w:rsidR="00394130" w:rsidRDefault="00394130" w:rsidP="00BB0772">
            <w:pPr>
              <w:widowControl w:val="0"/>
              <w:autoSpaceDE w:val="0"/>
              <w:autoSpaceDN w:val="0"/>
              <w:adjustRightInd w:val="0"/>
              <w:jc w:val="center"/>
              <w:rPr>
                <w:color w:val="7030A0"/>
                <w:lang w:val="en-US"/>
              </w:rPr>
            </w:pPr>
            <w:r>
              <w:rPr>
                <w:color w:val="7030A0"/>
                <w:lang w:val="en-US"/>
              </w:rPr>
              <w:t>0,75</w:t>
            </w:r>
          </w:p>
        </w:tc>
        <w:tc>
          <w:tcPr>
            <w:tcW w:w="1253" w:type="pct"/>
            <w:shd w:val="clear" w:color="auto" w:fill="FFFFFF"/>
          </w:tcPr>
          <w:p w:rsidR="00394130" w:rsidRDefault="00394130" w:rsidP="00BB0772">
            <w:pPr>
              <w:widowControl w:val="0"/>
              <w:autoSpaceDE w:val="0"/>
              <w:autoSpaceDN w:val="0"/>
              <w:adjustRightInd w:val="0"/>
              <w:jc w:val="center"/>
              <w:rPr>
                <w:color w:val="7030A0"/>
                <w:lang w:val="en-US"/>
              </w:rPr>
            </w:pPr>
            <w:r>
              <w:rPr>
                <w:color w:val="7030A0"/>
                <w:lang w:val="en-US"/>
              </w:rPr>
              <w:t>2900</w:t>
            </w:r>
          </w:p>
        </w:tc>
      </w:tr>
      <w:tr w:rsidR="00394130" w:rsidRPr="003E309B" w:rsidTr="00BB0772">
        <w:trPr>
          <w:trHeight w:val="20"/>
        </w:trPr>
        <w:tc>
          <w:tcPr>
            <w:tcW w:w="206" w:type="pct"/>
            <w:shd w:val="clear" w:color="auto" w:fill="FFFFFF"/>
          </w:tcPr>
          <w:p w:rsidR="00394130" w:rsidRDefault="00394130" w:rsidP="00292BC3">
            <w:pPr>
              <w:rPr>
                <w:lang w:val="en-US"/>
              </w:rPr>
            </w:pPr>
            <w:r>
              <w:rPr>
                <w:lang w:val="en-US"/>
              </w:rPr>
              <w:t>6.</w:t>
            </w:r>
          </w:p>
        </w:tc>
        <w:tc>
          <w:tcPr>
            <w:tcW w:w="975" w:type="pct"/>
            <w:shd w:val="clear" w:color="auto" w:fill="FFFFFF"/>
          </w:tcPr>
          <w:p w:rsidR="00394130" w:rsidRDefault="00394130" w:rsidP="00292BC3">
            <w:r>
              <w:t>Циркуляционный</w:t>
            </w:r>
          </w:p>
        </w:tc>
        <w:tc>
          <w:tcPr>
            <w:tcW w:w="661" w:type="pct"/>
            <w:shd w:val="clear" w:color="auto" w:fill="FFFFFF"/>
          </w:tcPr>
          <w:p w:rsidR="00394130" w:rsidRDefault="00394130" w:rsidP="00BB0772">
            <w:pPr>
              <w:widowControl w:val="0"/>
              <w:autoSpaceDE w:val="0"/>
              <w:autoSpaceDN w:val="0"/>
              <w:adjustRightInd w:val="0"/>
              <w:jc w:val="center"/>
              <w:rPr>
                <w:color w:val="7030A0"/>
                <w:lang w:val="en-US"/>
              </w:rPr>
            </w:pPr>
            <w:r>
              <w:rPr>
                <w:color w:val="7030A0"/>
                <w:lang w:val="en-US"/>
              </w:rPr>
              <w:t>TP-80M2-2</w:t>
            </w:r>
          </w:p>
        </w:tc>
        <w:tc>
          <w:tcPr>
            <w:tcW w:w="652" w:type="pct"/>
            <w:shd w:val="clear" w:color="auto" w:fill="FFFFFF"/>
            <w:vAlign w:val="center"/>
          </w:tcPr>
          <w:p w:rsidR="00394130" w:rsidRDefault="00394130" w:rsidP="00BB0772">
            <w:pPr>
              <w:widowControl w:val="0"/>
              <w:autoSpaceDE w:val="0"/>
              <w:autoSpaceDN w:val="0"/>
              <w:adjustRightInd w:val="0"/>
              <w:jc w:val="center"/>
              <w:rPr>
                <w:color w:val="7030A0"/>
                <w:lang w:val="en-US"/>
              </w:rPr>
            </w:pPr>
            <w:r>
              <w:rPr>
                <w:color w:val="7030A0"/>
                <w:lang w:val="en-US"/>
              </w:rPr>
              <w:t>1</w:t>
            </w:r>
          </w:p>
        </w:tc>
        <w:tc>
          <w:tcPr>
            <w:tcW w:w="1253" w:type="pct"/>
            <w:shd w:val="clear" w:color="auto" w:fill="FFFFFF"/>
            <w:vAlign w:val="center"/>
          </w:tcPr>
          <w:p w:rsidR="00394130" w:rsidRDefault="00394130" w:rsidP="00BB0772">
            <w:pPr>
              <w:widowControl w:val="0"/>
              <w:autoSpaceDE w:val="0"/>
              <w:autoSpaceDN w:val="0"/>
              <w:adjustRightInd w:val="0"/>
              <w:jc w:val="center"/>
              <w:rPr>
                <w:color w:val="7030A0"/>
                <w:lang w:val="en-US"/>
              </w:rPr>
            </w:pPr>
            <w:r>
              <w:rPr>
                <w:color w:val="7030A0"/>
                <w:lang w:val="en-US"/>
              </w:rPr>
              <w:t>1,1</w:t>
            </w:r>
          </w:p>
        </w:tc>
        <w:tc>
          <w:tcPr>
            <w:tcW w:w="1253" w:type="pct"/>
            <w:shd w:val="clear" w:color="auto" w:fill="FFFFFF"/>
          </w:tcPr>
          <w:p w:rsidR="00394130" w:rsidRDefault="00394130" w:rsidP="00BB0772">
            <w:pPr>
              <w:widowControl w:val="0"/>
              <w:autoSpaceDE w:val="0"/>
              <w:autoSpaceDN w:val="0"/>
              <w:adjustRightInd w:val="0"/>
              <w:jc w:val="center"/>
              <w:rPr>
                <w:color w:val="7030A0"/>
                <w:lang w:val="en-US"/>
              </w:rPr>
            </w:pPr>
            <w:r>
              <w:rPr>
                <w:color w:val="7030A0"/>
                <w:lang w:val="en-US"/>
              </w:rPr>
              <w:t>2875</w:t>
            </w:r>
          </w:p>
        </w:tc>
      </w:tr>
    </w:tbl>
    <w:p w:rsidR="00994D78" w:rsidRDefault="00994D78" w:rsidP="002230FF">
      <w:pPr>
        <w:spacing w:line="276" w:lineRule="auto"/>
      </w:pPr>
    </w:p>
    <w:p w:rsidR="00994D78" w:rsidRDefault="00994D78" w:rsidP="00994D78">
      <w:pPr>
        <w:suppressAutoHyphens/>
      </w:pPr>
      <w:r w:rsidRPr="001A01A4">
        <w:t xml:space="preserve">Таблица </w:t>
      </w:r>
      <w:r>
        <w:t>2.</w:t>
      </w:r>
      <w:r w:rsidR="001062A1">
        <w:t>29</w:t>
      </w:r>
      <w:r w:rsidRPr="001A01A4">
        <w:t xml:space="preserve"> – Характеристика сетевого оборудования установленного в котельн</w:t>
      </w:r>
      <w:r>
        <w:t>ой № 10</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64"/>
        <w:gridCol w:w="2677"/>
        <w:gridCol w:w="1815"/>
        <w:gridCol w:w="1790"/>
        <w:gridCol w:w="3442"/>
      </w:tblGrid>
      <w:tr w:rsidR="00994D78" w:rsidRPr="000D33D6" w:rsidTr="00994D78">
        <w:trPr>
          <w:trHeight w:val="20"/>
        </w:trPr>
        <w:tc>
          <w:tcPr>
            <w:tcW w:w="274" w:type="pct"/>
            <w:shd w:val="clear" w:color="auto" w:fill="FFFFFF"/>
            <w:vAlign w:val="center"/>
          </w:tcPr>
          <w:p w:rsidR="00994D78" w:rsidRPr="000D33D6" w:rsidRDefault="00994D78" w:rsidP="00994D78">
            <w:pPr>
              <w:jc w:val="left"/>
            </w:pPr>
            <w:r>
              <w:t xml:space="preserve">№ </w:t>
            </w:r>
            <w:r w:rsidRPr="000D33D6">
              <w:t>пп</w:t>
            </w:r>
          </w:p>
        </w:tc>
        <w:tc>
          <w:tcPr>
            <w:tcW w:w="1301" w:type="pct"/>
            <w:shd w:val="clear" w:color="auto" w:fill="FFFFFF"/>
            <w:vAlign w:val="center"/>
          </w:tcPr>
          <w:p w:rsidR="00994D78" w:rsidRPr="000D33D6" w:rsidRDefault="00994D78" w:rsidP="00994D78">
            <w:pPr>
              <w:widowControl w:val="0"/>
              <w:autoSpaceDE w:val="0"/>
              <w:autoSpaceDN w:val="0"/>
              <w:adjustRightInd w:val="0"/>
              <w:jc w:val="left"/>
            </w:pPr>
            <w:r w:rsidRPr="000D33D6">
              <w:t>Наименование</w:t>
            </w:r>
          </w:p>
        </w:tc>
        <w:tc>
          <w:tcPr>
            <w:tcW w:w="882" w:type="pct"/>
            <w:shd w:val="clear" w:color="auto" w:fill="FFFFFF"/>
            <w:vAlign w:val="center"/>
          </w:tcPr>
          <w:p w:rsidR="00994D78" w:rsidRPr="000D33D6" w:rsidRDefault="00994D78" w:rsidP="00994D78">
            <w:pPr>
              <w:widowControl w:val="0"/>
              <w:autoSpaceDE w:val="0"/>
              <w:autoSpaceDN w:val="0"/>
              <w:adjustRightInd w:val="0"/>
              <w:jc w:val="left"/>
            </w:pPr>
            <w:r w:rsidRPr="000D33D6">
              <w:t>Тип насоса</w:t>
            </w:r>
          </w:p>
        </w:tc>
        <w:tc>
          <w:tcPr>
            <w:tcW w:w="870" w:type="pct"/>
            <w:shd w:val="clear" w:color="auto" w:fill="FFFFFF"/>
            <w:vAlign w:val="center"/>
          </w:tcPr>
          <w:p w:rsidR="00994D78" w:rsidRPr="000D33D6" w:rsidRDefault="00994D78" w:rsidP="00994D78">
            <w:pPr>
              <w:jc w:val="left"/>
            </w:pPr>
            <w:r w:rsidRPr="000D33D6">
              <w:t>Кол-во штук</w:t>
            </w:r>
          </w:p>
        </w:tc>
        <w:tc>
          <w:tcPr>
            <w:tcW w:w="1673" w:type="pct"/>
            <w:shd w:val="clear" w:color="auto" w:fill="FFFFFF"/>
            <w:vAlign w:val="center"/>
          </w:tcPr>
          <w:p w:rsidR="00994D78" w:rsidRPr="000D33D6" w:rsidRDefault="00994D78" w:rsidP="00994D78">
            <w:pPr>
              <w:jc w:val="left"/>
            </w:pPr>
            <w:r w:rsidRPr="000D33D6">
              <w:t>Мощ</w:t>
            </w:r>
            <w:r w:rsidRPr="000D33D6">
              <w:softHyphen/>
              <w:t>ность, кВт</w:t>
            </w:r>
          </w:p>
        </w:tc>
      </w:tr>
      <w:tr w:rsidR="00994D78" w:rsidRPr="003E309B" w:rsidTr="00994D78">
        <w:trPr>
          <w:trHeight w:val="20"/>
        </w:trPr>
        <w:tc>
          <w:tcPr>
            <w:tcW w:w="274" w:type="pct"/>
            <w:shd w:val="clear" w:color="auto" w:fill="FFFFFF"/>
          </w:tcPr>
          <w:p w:rsidR="00994D78" w:rsidRPr="000D33D6" w:rsidRDefault="00994D78" w:rsidP="00292BC3">
            <w:r>
              <w:t>1</w:t>
            </w:r>
            <w:r w:rsidRPr="000D33D6">
              <w:t>.</w:t>
            </w:r>
          </w:p>
        </w:tc>
        <w:tc>
          <w:tcPr>
            <w:tcW w:w="1301" w:type="pct"/>
            <w:shd w:val="clear" w:color="auto" w:fill="FFFFFF"/>
          </w:tcPr>
          <w:p w:rsidR="00994D78" w:rsidRPr="000D33D6" w:rsidRDefault="00994D78" w:rsidP="00292BC3">
            <w:r w:rsidRPr="00BC6F61">
              <w:t>Циркуляционный</w:t>
            </w:r>
          </w:p>
        </w:tc>
        <w:tc>
          <w:tcPr>
            <w:tcW w:w="882" w:type="pct"/>
            <w:shd w:val="clear" w:color="auto" w:fill="FFFFFF"/>
          </w:tcPr>
          <w:p w:rsidR="00994D78" w:rsidRPr="00292BC3" w:rsidRDefault="00994D78" w:rsidP="00292BC3">
            <w:pPr>
              <w:jc w:val="center"/>
              <w:rPr>
                <w:color w:val="7030A0"/>
              </w:rPr>
            </w:pPr>
            <w:r w:rsidRPr="00292BC3">
              <w:rPr>
                <w:color w:val="7030A0"/>
              </w:rPr>
              <w:t>ТР-100-160/2</w:t>
            </w:r>
          </w:p>
        </w:tc>
        <w:tc>
          <w:tcPr>
            <w:tcW w:w="870" w:type="pct"/>
            <w:shd w:val="clear" w:color="auto" w:fill="FFFFFF"/>
            <w:vAlign w:val="center"/>
          </w:tcPr>
          <w:p w:rsidR="00994D78" w:rsidRPr="00292BC3" w:rsidRDefault="00994D78" w:rsidP="00292BC3">
            <w:pPr>
              <w:jc w:val="center"/>
              <w:rPr>
                <w:color w:val="7030A0"/>
              </w:rPr>
            </w:pPr>
            <w:r w:rsidRPr="00292BC3">
              <w:rPr>
                <w:color w:val="7030A0"/>
              </w:rPr>
              <w:t>2</w:t>
            </w:r>
          </w:p>
        </w:tc>
        <w:tc>
          <w:tcPr>
            <w:tcW w:w="1673" w:type="pct"/>
            <w:shd w:val="clear" w:color="auto" w:fill="FFFFFF"/>
            <w:vAlign w:val="center"/>
          </w:tcPr>
          <w:p w:rsidR="00994D78" w:rsidRPr="00292BC3" w:rsidRDefault="00994D78" w:rsidP="00292BC3">
            <w:pPr>
              <w:jc w:val="center"/>
              <w:rPr>
                <w:color w:val="7030A0"/>
                <w:lang w:val="en-US"/>
              </w:rPr>
            </w:pPr>
            <w:r w:rsidRPr="00292BC3">
              <w:rPr>
                <w:color w:val="7030A0"/>
              </w:rPr>
              <w:t>4,0</w:t>
            </w:r>
          </w:p>
        </w:tc>
      </w:tr>
      <w:tr w:rsidR="00994D78" w:rsidRPr="003E309B" w:rsidTr="00994D78">
        <w:trPr>
          <w:trHeight w:val="20"/>
        </w:trPr>
        <w:tc>
          <w:tcPr>
            <w:tcW w:w="274" w:type="pct"/>
            <w:shd w:val="clear" w:color="auto" w:fill="FFFFFF"/>
          </w:tcPr>
          <w:p w:rsidR="00994D78" w:rsidRPr="000D33D6" w:rsidRDefault="00994D78" w:rsidP="00292BC3">
            <w:r>
              <w:t>2</w:t>
            </w:r>
            <w:r w:rsidRPr="000D33D6">
              <w:t>.</w:t>
            </w:r>
          </w:p>
        </w:tc>
        <w:tc>
          <w:tcPr>
            <w:tcW w:w="1301" w:type="pct"/>
            <w:shd w:val="clear" w:color="auto" w:fill="FFFFFF"/>
          </w:tcPr>
          <w:p w:rsidR="00994D78" w:rsidRPr="000D33D6" w:rsidRDefault="00994D78" w:rsidP="00292BC3">
            <w:r w:rsidRPr="00BC6F61">
              <w:t>Циркуляционный</w:t>
            </w:r>
          </w:p>
        </w:tc>
        <w:tc>
          <w:tcPr>
            <w:tcW w:w="882" w:type="pct"/>
            <w:shd w:val="clear" w:color="auto" w:fill="FFFFFF"/>
          </w:tcPr>
          <w:p w:rsidR="00994D78" w:rsidRPr="00292BC3" w:rsidRDefault="00994D78" w:rsidP="00292BC3">
            <w:pPr>
              <w:jc w:val="center"/>
              <w:rPr>
                <w:color w:val="7030A0"/>
              </w:rPr>
            </w:pPr>
            <w:r w:rsidRPr="00292BC3">
              <w:rPr>
                <w:color w:val="7030A0"/>
              </w:rPr>
              <w:t>ТР-40-180/2</w:t>
            </w:r>
          </w:p>
        </w:tc>
        <w:tc>
          <w:tcPr>
            <w:tcW w:w="870" w:type="pct"/>
            <w:shd w:val="clear" w:color="auto" w:fill="FFFFFF"/>
            <w:vAlign w:val="center"/>
          </w:tcPr>
          <w:p w:rsidR="00994D78" w:rsidRPr="00292BC3" w:rsidRDefault="00994D78" w:rsidP="00292BC3">
            <w:pPr>
              <w:jc w:val="center"/>
              <w:rPr>
                <w:color w:val="7030A0"/>
              </w:rPr>
            </w:pPr>
            <w:r w:rsidRPr="00292BC3">
              <w:rPr>
                <w:color w:val="7030A0"/>
              </w:rPr>
              <w:t>2</w:t>
            </w:r>
          </w:p>
        </w:tc>
        <w:tc>
          <w:tcPr>
            <w:tcW w:w="1673" w:type="pct"/>
            <w:shd w:val="clear" w:color="auto" w:fill="FFFFFF"/>
            <w:vAlign w:val="center"/>
          </w:tcPr>
          <w:p w:rsidR="00994D78" w:rsidRPr="00292BC3" w:rsidRDefault="00994D78" w:rsidP="00292BC3">
            <w:pPr>
              <w:jc w:val="center"/>
              <w:rPr>
                <w:color w:val="7030A0"/>
              </w:rPr>
            </w:pPr>
            <w:r w:rsidRPr="00292BC3">
              <w:rPr>
                <w:color w:val="7030A0"/>
              </w:rPr>
              <w:t>0,</w:t>
            </w:r>
            <w:r w:rsidRPr="00292BC3">
              <w:rPr>
                <w:color w:val="7030A0"/>
                <w:lang w:val="en-US"/>
              </w:rPr>
              <w:t>55</w:t>
            </w:r>
          </w:p>
        </w:tc>
      </w:tr>
      <w:tr w:rsidR="00994D78" w:rsidRPr="003E309B" w:rsidTr="00994D78">
        <w:trPr>
          <w:trHeight w:val="20"/>
        </w:trPr>
        <w:tc>
          <w:tcPr>
            <w:tcW w:w="274" w:type="pct"/>
            <w:shd w:val="clear" w:color="auto" w:fill="FFFFFF"/>
          </w:tcPr>
          <w:p w:rsidR="00994D78" w:rsidRDefault="00994D78" w:rsidP="00292BC3">
            <w:r>
              <w:t>3.</w:t>
            </w:r>
          </w:p>
        </w:tc>
        <w:tc>
          <w:tcPr>
            <w:tcW w:w="1301" w:type="pct"/>
            <w:shd w:val="clear" w:color="auto" w:fill="FFFFFF"/>
          </w:tcPr>
          <w:p w:rsidR="00994D78" w:rsidRPr="00BC6F61" w:rsidRDefault="00994D78" w:rsidP="00292BC3">
            <w:r w:rsidRPr="00BC6F61">
              <w:t>Подпиточный</w:t>
            </w:r>
          </w:p>
        </w:tc>
        <w:tc>
          <w:tcPr>
            <w:tcW w:w="882" w:type="pct"/>
            <w:shd w:val="clear" w:color="auto" w:fill="FFFFFF"/>
          </w:tcPr>
          <w:p w:rsidR="00994D78" w:rsidRPr="00292BC3" w:rsidRDefault="00994D78" w:rsidP="00292BC3">
            <w:pPr>
              <w:jc w:val="center"/>
              <w:rPr>
                <w:color w:val="7030A0"/>
              </w:rPr>
            </w:pPr>
            <w:r w:rsidRPr="00292BC3">
              <w:rPr>
                <w:color w:val="7030A0"/>
                <w:lang w:val="en-US"/>
              </w:rPr>
              <w:t>PN-SN</w:t>
            </w:r>
          </w:p>
        </w:tc>
        <w:tc>
          <w:tcPr>
            <w:tcW w:w="870" w:type="pct"/>
            <w:shd w:val="clear" w:color="auto" w:fill="FFFFFF"/>
            <w:vAlign w:val="center"/>
          </w:tcPr>
          <w:p w:rsidR="00994D78" w:rsidRPr="00292BC3" w:rsidRDefault="00994D78" w:rsidP="00292BC3">
            <w:pPr>
              <w:jc w:val="center"/>
              <w:rPr>
                <w:color w:val="7030A0"/>
              </w:rPr>
            </w:pPr>
            <w:r w:rsidRPr="00292BC3">
              <w:rPr>
                <w:color w:val="7030A0"/>
              </w:rPr>
              <w:t>2</w:t>
            </w:r>
          </w:p>
        </w:tc>
        <w:tc>
          <w:tcPr>
            <w:tcW w:w="1673" w:type="pct"/>
            <w:shd w:val="clear" w:color="auto" w:fill="FFFFFF"/>
            <w:vAlign w:val="center"/>
          </w:tcPr>
          <w:p w:rsidR="00994D78" w:rsidRPr="00292BC3" w:rsidRDefault="00994D78" w:rsidP="00292BC3">
            <w:pPr>
              <w:jc w:val="center"/>
              <w:rPr>
                <w:color w:val="7030A0"/>
              </w:rPr>
            </w:pPr>
            <w:r w:rsidRPr="00292BC3">
              <w:rPr>
                <w:color w:val="7030A0"/>
              </w:rPr>
              <w:t>0,37</w:t>
            </w:r>
          </w:p>
        </w:tc>
      </w:tr>
    </w:tbl>
    <w:p w:rsidR="00994D78" w:rsidRDefault="00994D78" w:rsidP="00994D78">
      <w:pPr>
        <w:suppressAutoHyphens/>
      </w:pPr>
    </w:p>
    <w:p w:rsidR="00875815" w:rsidRDefault="00875815" w:rsidP="00875815">
      <w:pPr>
        <w:pStyle w:val="7"/>
      </w:pPr>
      <w:r w:rsidRPr="00A24762">
        <w:t>1.2.2 </w:t>
      </w:r>
      <w:r>
        <w:t xml:space="preserve">Параметры установленной тепловой мощности </w:t>
      </w:r>
      <w:r w:rsidRPr="000038D6">
        <w:rPr>
          <w:color w:val="0000CC"/>
        </w:rPr>
        <w:t>источника тепловой энергии</w:t>
      </w:r>
      <w:r>
        <w:t>, в том числе теплофикационного оборудования и теплофикационной установки</w:t>
      </w:r>
    </w:p>
    <w:p w:rsidR="00B631D5" w:rsidRDefault="00B631D5" w:rsidP="00B631D5">
      <w:pPr>
        <w:pStyle w:val="a"/>
        <w:numPr>
          <w:ilvl w:val="0"/>
          <w:numId w:val="0"/>
        </w:numPr>
        <w:spacing w:line="300" w:lineRule="auto"/>
        <w:ind w:firstLine="720"/>
      </w:pPr>
      <w:r w:rsidRPr="00715E3B">
        <w:t xml:space="preserve">Параметры </w:t>
      </w:r>
      <w:r w:rsidRPr="000F0084">
        <w:t>установленной</w:t>
      </w:r>
      <w:r w:rsidRPr="00715E3B">
        <w:t xml:space="preserve"> тепловой мощности</w:t>
      </w:r>
      <w:r>
        <w:t xml:space="preserve"> котлов приведены в </w:t>
      </w:r>
      <w:r w:rsidRPr="00AF21A3">
        <w:rPr>
          <w:color w:val="0000CC"/>
        </w:rPr>
        <w:t>таблице 2.</w:t>
      </w:r>
      <w:r w:rsidR="001062A1">
        <w:rPr>
          <w:color w:val="0000CC"/>
        </w:rPr>
        <w:t>30</w:t>
      </w:r>
      <w:r>
        <w:t>.</w:t>
      </w:r>
    </w:p>
    <w:p w:rsidR="00B631D5" w:rsidRPr="00F83786" w:rsidRDefault="00B631D5" w:rsidP="00B631D5">
      <w:pPr>
        <w:pStyle w:val="a"/>
        <w:numPr>
          <w:ilvl w:val="0"/>
          <w:numId w:val="0"/>
        </w:numPr>
        <w:spacing w:line="300" w:lineRule="auto"/>
        <w:ind w:firstLine="720"/>
      </w:pPr>
    </w:p>
    <w:p w:rsidR="00BC549A" w:rsidRDefault="00BC549A" w:rsidP="00BC549A">
      <w:pPr>
        <w:spacing w:line="300" w:lineRule="auto"/>
      </w:pPr>
      <w:r w:rsidRPr="0067477B">
        <w:t>Таблица 2.</w:t>
      </w:r>
      <w:r w:rsidR="001062A1">
        <w:t>30</w:t>
      </w:r>
      <w:r w:rsidRPr="0067477B">
        <w:t xml:space="preserve"> – Параметры установленной тепловой мощности котлов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3395"/>
        <w:gridCol w:w="2661"/>
      </w:tblGrid>
      <w:tr w:rsidR="001C1D3B" w:rsidRPr="00FE76BF" w:rsidTr="00B1633A">
        <w:trPr>
          <w:cantSplit/>
          <w:trHeight w:val="20"/>
        </w:trPr>
        <w:tc>
          <w:tcPr>
            <w:tcW w:w="0" w:type="auto"/>
            <w:vAlign w:val="center"/>
          </w:tcPr>
          <w:p w:rsidR="001C1D3B" w:rsidRPr="00362D17" w:rsidRDefault="001C1D3B" w:rsidP="002162F2">
            <w:pPr>
              <w:jc w:val="center"/>
            </w:pPr>
            <w:r w:rsidRPr="00362D17">
              <w:t>Наименование</w:t>
            </w:r>
            <w:r>
              <w:t xml:space="preserve"> источника </w:t>
            </w:r>
            <w:r w:rsidRPr="00AD7B87">
              <w:t>тепловой энергии</w:t>
            </w:r>
          </w:p>
        </w:tc>
        <w:tc>
          <w:tcPr>
            <w:tcW w:w="3395" w:type="dxa"/>
            <w:vAlign w:val="center"/>
          </w:tcPr>
          <w:p w:rsidR="001C1D3B" w:rsidRPr="00362D17" w:rsidRDefault="001C1D3B" w:rsidP="002162F2">
            <w:pPr>
              <w:jc w:val="center"/>
            </w:pPr>
            <w:r w:rsidRPr="00362D17">
              <w:t>Марка и количество котлов</w:t>
            </w:r>
          </w:p>
        </w:tc>
        <w:tc>
          <w:tcPr>
            <w:tcW w:w="2661" w:type="dxa"/>
            <w:vAlign w:val="center"/>
          </w:tcPr>
          <w:p w:rsidR="001C1D3B" w:rsidRPr="00362D17" w:rsidRDefault="001C1D3B" w:rsidP="00B1633A">
            <w:pPr>
              <w:jc w:val="center"/>
            </w:pPr>
            <w:r>
              <w:t xml:space="preserve">Установленная мощность, </w:t>
            </w:r>
            <w:r w:rsidR="00B1633A">
              <w:t>МВт</w:t>
            </w:r>
          </w:p>
        </w:tc>
      </w:tr>
      <w:tr w:rsidR="00B1633A" w:rsidRPr="00FE76BF" w:rsidTr="00B1633A">
        <w:trPr>
          <w:cantSplit/>
          <w:trHeight w:val="20"/>
        </w:trPr>
        <w:tc>
          <w:tcPr>
            <w:tcW w:w="0" w:type="auto"/>
            <w:vMerge w:val="restart"/>
            <w:vAlign w:val="center"/>
          </w:tcPr>
          <w:p w:rsidR="00B1633A" w:rsidRPr="00362D17" w:rsidRDefault="00B1633A" w:rsidP="002162F2">
            <w:pPr>
              <w:jc w:val="left"/>
            </w:pPr>
            <w:r>
              <w:t>Котельная № 1, ул. </w:t>
            </w:r>
            <w:r w:rsidRPr="002A6B19">
              <w:t>Космонавтов, 44б</w:t>
            </w:r>
          </w:p>
        </w:tc>
        <w:tc>
          <w:tcPr>
            <w:tcW w:w="3395" w:type="dxa"/>
          </w:tcPr>
          <w:p w:rsidR="00B1633A" w:rsidRPr="00FE76BF" w:rsidRDefault="00B1633A" w:rsidP="002162F2">
            <w:r>
              <w:t>ДЕ-6,5-1,4 ГМ</w:t>
            </w:r>
          </w:p>
        </w:tc>
        <w:tc>
          <w:tcPr>
            <w:tcW w:w="2661" w:type="dxa"/>
          </w:tcPr>
          <w:p w:rsidR="00B1633A" w:rsidRPr="00B1633A" w:rsidRDefault="00B1633A" w:rsidP="00B1633A">
            <w:pPr>
              <w:jc w:val="center"/>
              <w:rPr>
                <w:color w:val="7030A0"/>
              </w:rPr>
            </w:pPr>
            <w:r w:rsidRPr="00B1633A">
              <w:rPr>
                <w:color w:val="7030A0"/>
              </w:rPr>
              <w:t>4,2</w:t>
            </w:r>
          </w:p>
        </w:tc>
      </w:tr>
      <w:tr w:rsidR="00B1633A" w:rsidRPr="00FE76BF" w:rsidTr="00B1633A">
        <w:trPr>
          <w:cantSplit/>
          <w:trHeight w:val="20"/>
        </w:trPr>
        <w:tc>
          <w:tcPr>
            <w:tcW w:w="0" w:type="auto"/>
            <w:vMerge/>
            <w:vAlign w:val="center"/>
          </w:tcPr>
          <w:p w:rsidR="00B1633A" w:rsidRPr="00362D17" w:rsidRDefault="00B1633A" w:rsidP="002162F2"/>
        </w:tc>
        <w:tc>
          <w:tcPr>
            <w:tcW w:w="3395" w:type="dxa"/>
          </w:tcPr>
          <w:p w:rsidR="00B1633A" w:rsidRPr="00FE76BF" w:rsidRDefault="00B1633A" w:rsidP="002162F2">
            <w:r>
              <w:t>ДЕ-6,5-1,4 ГМ</w:t>
            </w:r>
          </w:p>
        </w:tc>
        <w:tc>
          <w:tcPr>
            <w:tcW w:w="2661" w:type="dxa"/>
          </w:tcPr>
          <w:p w:rsidR="00B1633A" w:rsidRPr="00B1633A" w:rsidRDefault="00B1633A" w:rsidP="00B1633A">
            <w:pPr>
              <w:jc w:val="center"/>
              <w:rPr>
                <w:color w:val="7030A0"/>
              </w:rPr>
            </w:pPr>
            <w:r w:rsidRPr="00B1633A">
              <w:rPr>
                <w:color w:val="7030A0"/>
              </w:rPr>
              <w:t>4,2</w:t>
            </w:r>
          </w:p>
        </w:tc>
      </w:tr>
      <w:tr w:rsidR="00B1633A" w:rsidRPr="00FE76BF" w:rsidTr="00B1633A">
        <w:trPr>
          <w:cantSplit/>
          <w:trHeight w:val="20"/>
        </w:trPr>
        <w:tc>
          <w:tcPr>
            <w:tcW w:w="0" w:type="auto"/>
            <w:vMerge/>
            <w:vAlign w:val="center"/>
          </w:tcPr>
          <w:p w:rsidR="00B1633A" w:rsidRPr="00362D17" w:rsidRDefault="00B1633A" w:rsidP="002162F2"/>
        </w:tc>
        <w:tc>
          <w:tcPr>
            <w:tcW w:w="3395" w:type="dxa"/>
          </w:tcPr>
          <w:p w:rsidR="00B1633A" w:rsidRPr="00B1633A" w:rsidRDefault="00B1633A" w:rsidP="002162F2">
            <w:pPr>
              <w:rPr>
                <w:color w:val="7030A0"/>
              </w:rPr>
            </w:pPr>
            <w:r w:rsidRPr="00B1633A">
              <w:rPr>
                <w:color w:val="7030A0"/>
              </w:rPr>
              <w:t>ARCUS F-7000</w:t>
            </w:r>
          </w:p>
        </w:tc>
        <w:tc>
          <w:tcPr>
            <w:tcW w:w="2661" w:type="dxa"/>
          </w:tcPr>
          <w:p w:rsidR="00B1633A" w:rsidRPr="00B1633A" w:rsidRDefault="00B1633A" w:rsidP="00B1633A">
            <w:pPr>
              <w:jc w:val="center"/>
              <w:rPr>
                <w:color w:val="7030A0"/>
              </w:rPr>
            </w:pPr>
            <w:r w:rsidRPr="00B1633A">
              <w:rPr>
                <w:color w:val="7030A0"/>
              </w:rPr>
              <w:t>7,0</w:t>
            </w:r>
          </w:p>
        </w:tc>
      </w:tr>
      <w:tr w:rsidR="00B1633A" w:rsidRPr="002A6B19" w:rsidTr="00B1633A">
        <w:trPr>
          <w:cantSplit/>
          <w:trHeight w:val="20"/>
        </w:trPr>
        <w:tc>
          <w:tcPr>
            <w:tcW w:w="0" w:type="auto"/>
            <w:vMerge w:val="restart"/>
            <w:vAlign w:val="center"/>
          </w:tcPr>
          <w:p w:rsidR="00B1633A" w:rsidRPr="00362D17" w:rsidRDefault="00B1633A" w:rsidP="002162F2">
            <w:pPr>
              <w:jc w:val="left"/>
            </w:pPr>
            <w:r>
              <w:t>Котельная № 2, ул. </w:t>
            </w:r>
            <w:r w:rsidRPr="002A6B19">
              <w:t>Ленина,121а</w:t>
            </w:r>
          </w:p>
        </w:tc>
        <w:tc>
          <w:tcPr>
            <w:tcW w:w="3395" w:type="dxa"/>
          </w:tcPr>
          <w:p w:rsidR="00B1633A" w:rsidRPr="002A6B19" w:rsidRDefault="00B1633A" w:rsidP="002162F2">
            <w:r>
              <w:rPr>
                <w:lang w:val="en-US"/>
              </w:rPr>
              <w:t>MEGA</w:t>
            </w:r>
            <w:r w:rsidRPr="002A6B19">
              <w:t xml:space="preserve"> </w:t>
            </w:r>
            <w:r>
              <w:rPr>
                <w:lang w:val="en-US"/>
              </w:rPr>
              <w:t>PREX</w:t>
            </w:r>
            <w:r w:rsidRPr="002A6B19">
              <w:t xml:space="preserve"> </w:t>
            </w:r>
            <w:r>
              <w:rPr>
                <w:lang w:val="en-US"/>
              </w:rPr>
              <w:t>NK</w:t>
            </w:r>
            <w:r w:rsidRPr="002A6B19">
              <w:t>-12</w:t>
            </w:r>
            <w:r w:rsidRPr="00B52A7F">
              <w:rPr>
                <w:color w:val="7030A0"/>
              </w:rPr>
              <w:t>5</w:t>
            </w:r>
            <w:r w:rsidRPr="002A6B19">
              <w:t>0</w:t>
            </w:r>
          </w:p>
        </w:tc>
        <w:tc>
          <w:tcPr>
            <w:tcW w:w="2661" w:type="dxa"/>
          </w:tcPr>
          <w:p w:rsidR="00B1633A" w:rsidRPr="00B1633A" w:rsidRDefault="00B1633A" w:rsidP="00B1633A">
            <w:pPr>
              <w:jc w:val="center"/>
              <w:rPr>
                <w:color w:val="7030A0"/>
                <w:lang w:val="en-US"/>
              </w:rPr>
            </w:pPr>
            <w:r w:rsidRPr="00B1633A">
              <w:rPr>
                <w:color w:val="7030A0"/>
              </w:rPr>
              <w:t>1,2</w:t>
            </w:r>
          </w:p>
        </w:tc>
      </w:tr>
      <w:tr w:rsidR="00B1633A" w:rsidRPr="00362D17" w:rsidTr="00B1633A">
        <w:trPr>
          <w:cantSplit/>
          <w:trHeight w:val="20"/>
        </w:trPr>
        <w:tc>
          <w:tcPr>
            <w:tcW w:w="0" w:type="auto"/>
            <w:vMerge/>
          </w:tcPr>
          <w:p w:rsidR="00B1633A" w:rsidRDefault="00B1633A" w:rsidP="002162F2"/>
        </w:tc>
        <w:tc>
          <w:tcPr>
            <w:tcW w:w="3395" w:type="dxa"/>
          </w:tcPr>
          <w:p w:rsidR="00B1633A" w:rsidRPr="00362D17" w:rsidRDefault="00B1633A" w:rsidP="002162F2">
            <w:r>
              <w:rPr>
                <w:lang w:val="en-US"/>
              </w:rPr>
              <w:t>MEGA</w:t>
            </w:r>
            <w:r w:rsidRPr="002A6B19">
              <w:t xml:space="preserve"> </w:t>
            </w:r>
            <w:r>
              <w:rPr>
                <w:lang w:val="en-US"/>
              </w:rPr>
              <w:t>PREX</w:t>
            </w:r>
            <w:r w:rsidRPr="002A6B19">
              <w:t xml:space="preserve"> </w:t>
            </w:r>
            <w:r>
              <w:rPr>
                <w:lang w:val="en-US"/>
              </w:rPr>
              <w:t>NK</w:t>
            </w:r>
            <w:r w:rsidRPr="002A6B19">
              <w:t>-12</w:t>
            </w:r>
            <w:r w:rsidRPr="00B52A7F">
              <w:rPr>
                <w:color w:val="7030A0"/>
              </w:rPr>
              <w:t>5</w:t>
            </w:r>
            <w:r w:rsidRPr="002A6B19">
              <w:t>0</w:t>
            </w:r>
          </w:p>
        </w:tc>
        <w:tc>
          <w:tcPr>
            <w:tcW w:w="2661" w:type="dxa"/>
          </w:tcPr>
          <w:p w:rsidR="00B1633A" w:rsidRPr="00B1633A" w:rsidRDefault="00B1633A" w:rsidP="00B1633A">
            <w:pPr>
              <w:jc w:val="center"/>
              <w:rPr>
                <w:color w:val="7030A0"/>
                <w:lang w:val="en-US"/>
              </w:rPr>
            </w:pPr>
            <w:r w:rsidRPr="00B1633A">
              <w:rPr>
                <w:color w:val="7030A0"/>
              </w:rPr>
              <w:t>1,2</w:t>
            </w:r>
          </w:p>
        </w:tc>
      </w:tr>
      <w:tr w:rsidR="00B1633A" w:rsidRPr="00362D17" w:rsidTr="00B1633A">
        <w:trPr>
          <w:cantSplit/>
          <w:trHeight w:val="20"/>
        </w:trPr>
        <w:tc>
          <w:tcPr>
            <w:tcW w:w="0" w:type="auto"/>
            <w:vMerge/>
          </w:tcPr>
          <w:p w:rsidR="00B1633A" w:rsidRDefault="00B1633A" w:rsidP="002162F2"/>
        </w:tc>
        <w:tc>
          <w:tcPr>
            <w:tcW w:w="3395" w:type="dxa"/>
          </w:tcPr>
          <w:p w:rsidR="00B1633A" w:rsidRPr="00B1633A" w:rsidRDefault="00B1633A" w:rsidP="002162F2">
            <w:pPr>
              <w:rPr>
                <w:color w:val="7030A0"/>
                <w:lang w:val="en-US"/>
              </w:rPr>
            </w:pPr>
            <w:r w:rsidRPr="00B1633A">
              <w:rPr>
                <w:color w:val="7030A0"/>
              </w:rPr>
              <w:t>НР-18</w:t>
            </w:r>
          </w:p>
        </w:tc>
        <w:tc>
          <w:tcPr>
            <w:tcW w:w="2661" w:type="dxa"/>
          </w:tcPr>
          <w:p w:rsidR="00B1633A" w:rsidRPr="00B1633A" w:rsidRDefault="00B1633A" w:rsidP="00B1633A">
            <w:pPr>
              <w:jc w:val="center"/>
              <w:rPr>
                <w:color w:val="7030A0"/>
              </w:rPr>
            </w:pPr>
            <w:r w:rsidRPr="00B1633A">
              <w:rPr>
                <w:color w:val="7030A0"/>
              </w:rPr>
              <w:t>0,76</w:t>
            </w:r>
          </w:p>
        </w:tc>
      </w:tr>
      <w:tr w:rsidR="00B1633A" w:rsidRPr="00362D17" w:rsidTr="00B1633A">
        <w:trPr>
          <w:cantSplit/>
          <w:trHeight w:val="20"/>
        </w:trPr>
        <w:tc>
          <w:tcPr>
            <w:tcW w:w="0" w:type="auto"/>
            <w:vMerge/>
          </w:tcPr>
          <w:p w:rsidR="00B1633A" w:rsidRDefault="00B1633A" w:rsidP="002162F2"/>
        </w:tc>
        <w:tc>
          <w:tcPr>
            <w:tcW w:w="3395" w:type="dxa"/>
          </w:tcPr>
          <w:p w:rsidR="00B1633A" w:rsidRPr="00B1633A" w:rsidRDefault="00B1633A" w:rsidP="002162F2">
            <w:pPr>
              <w:rPr>
                <w:color w:val="7030A0"/>
                <w:lang w:val="en-US"/>
              </w:rPr>
            </w:pPr>
            <w:r w:rsidRPr="00B1633A">
              <w:rPr>
                <w:color w:val="7030A0"/>
              </w:rPr>
              <w:t>НР-18</w:t>
            </w:r>
          </w:p>
        </w:tc>
        <w:tc>
          <w:tcPr>
            <w:tcW w:w="2661" w:type="dxa"/>
          </w:tcPr>
          <w:p w:rsidR="00B1633A" w:rsidRPr="00B1633A" w:rsidRDefault="00B1633A" w:rsidP="00B1633A">
            <w:pPr>
              <w:jc w:val="center"/>
              <w:rPr>
                <w:color w:val="7030A0"/>
              </w:rPr>
            </w:pPr>
            <w:r w:rsidRPr="00B1633A">
              <w:rPr>
                <w:color w:val="7030A0"/>
              </w:rPr>
              <w:t>0,76</w:t>
            </w:r>
          </w:p>
        </w:tc>
      </w:tr>
      <w:tr w:rsidR="001C1D3B" w:rsidRPr="002A6B19" w:rsidTr="00B1633A">
        <w:trPr>
          <w:cantSplit/>
          <w:trHeight w:val="20"/>
        </w:trPr>
        <w:tc>
          <w:tcPr>
            <w:tcW w:w="0" w:type="auto"/>
            <w:vMerge w:val="restart"/>
            <w:vAlign w:val="center"/>
          </w:tcPr>
          <w:p w:rsidR="001C1D3B" w:rsidRPr="002A6B19" w:rsidRDefault="001C1D3B" w:rsidP="002162F2">
            <w:pPr>
              <w:jc w:val="left"/>
            </w:pPr>
            <w:r>
              <w:t xml:space="preserve">Котельная № </w:t>
            </w:r>
            <w:r w:rsidRPr="002A6B19">
              <w:t>3</w:t>
            </w:r>
            <w:r>
              <w:t>, ул. </w:t>
            </w:r>
            <w:r w:rsidRPr="002A6B19">
              <w:t>Космонавтов,50</w:t>
            </w:r>
          </w:p>
        </w:tc>
        <w:tc>
          <w:tcPr>
            <w:tcW w:w="3395" w:type="dxa"/>
          </w:tcPr>
          <w:p w:rsidR="001C1D3B" w:rsidRPr="002A6B19" w:rsidRDefault="001C1D3B" w:rsidP="002162F2">
            <w:r>
              <w:t>ВВД</w:t>
            </w:r>
            <w:r w:rsidRPr="002A6B19">
              <w:t>-1</w:t>
            </w:r>
            <w:r>
              <w:t>,</w:t>
            </w:r>
            <w:r w:rsidRPr="002A6B19">
              <w:t>8</w:t>
            </w:r>
          </w:p>
        </w:tc>
        <w:tc>
          <w:tcPr>
            <w:tcW w:w="2661" w:type="dxa"/>
          </w:tcPr>
          <w:p w:rsidR="001C1D3B" w:rsidRPr="00B1633A" w:rsidRDefault="00B1633A" w:rsidP="00B1633A">
            <w:pPr>
              <w:jc w:val="center"/>
              <w:rPr>
                <w:color w:val="7030A0"/>
              </w:rPr>
            </w:pPr>
            <w:r w:rsidRPr="00B1633A">
              <w:rPr>
                <w:color w:val="7030A0"/>
              </w:rPr>
              <w:t>2,1</w:t>
            </w:r>
          </w:p>
        </w:tc>
      </w:tr>
      <w:tr w:rsidR="001C1D3B" w:rsidRPr="00FE76BF" w:rsidTr="00B1633A">
        <w:trPr>
          <w:cantSplit/>
          <w:trHeight w:val="20"/>
        </w:trPr>
        <w:tc>
          <w:tcPr>
            <w:tcW w:w="0" w:type="auto"/>
            <w:vMerge/>
            <w:vAlign w:val="center"/>
          </w:tcPr>
          <w:p w:rsidR="001C1D3B" w:rsidRPr="00362D17" w:rsidRDefault="001C1D3B" w:rsidP="002162F2"/>
        </w:tc>
        <w:tc>
          <w:tcPr>
            <w:tcW w:w="3395" w:type="dxa"/>
          </w:tcPr>
          <w:p w:rsidR="001C1D3B" w:rsidRPr="00FE76BF" w:rsidRDefault="001C1D3B" w:rsidP="002162F2">
            <w:r>
              <w:t>ВВД</w:t>
            </w:r>
            <w:r w:rsidRPr="002A6B19">
              <w:t>-1</w:t>
            </w:r>
            <w:r>
              <w:t>,</w:t>
            </w:r>
            <w:r w:rsidRPr="002A6B19">
              <w:t>8</w:t>
            </w:r>
          </w:p>
        </w:tc>
        <w:tc>
          <w:tcPr>
            <w:tcW w:w="2661" w:type="dxa"/>
          </w:tcPr>
          <w:p w:rsidR="001C1D3B" w:rsidRPr="00B1633A" w:rsidRDefault="00B1633A" w:rsidP="00B1633A">
            <w:pPr>
              <w:jc w:val="center"/>
              <w:rPr>
                <w:color w:val="7030A0"/>
              </w:rPr>
            </w:pPr>
            <w:r w:rsidRPr="00B1633A">
              <w:rPr>
                <w:color w:val="7030A0"/>
              </w:rPr>
              <w:t>2,1</w:t>
            </w:r>
          </w:p>
        </w:tc>
      </w:tr>
      <w:tr w:rsidR="001C1D3B" w:rsidTr="00B1633A">
        <w:trPr>
          <w:cantSplit/>
          <w:trHeight w:val="20"/>
        </w:trPr>
        <w:tc>
          <w:tcPr>
            <w:tcW w:w="0" w:type="auto"/>
            <w:vMerge/>
            <w:vAlign w:val="center"/>
          </w:tcPr>
          <w:p w:rsidR="001C1D3B" w:rsidRPr="00362D17" w:rsidRDefault="001C1D3B" w:rsidP="002162F2"/>
        </w:tc>
        <w:tc>
          <w:tcPr>
            <w:tcW w:w="3395" w:type="dxa"/>
          </w:tcPr>
          <w:p w:rsidR="001C1D3B" w:rsidRDefault="001C1D3B" w:rsidP="002162F2">
            <w:r>
              <w:t>НР-18</w:t>
            </w:r>
          </w:p>
        </w:tc>
        <w:tc>
          <w:tcPr>
            <w:tcW w:w="2661" w:type="dxa"/>
          </w:tcPr>
          <w:p w:rsidR="001C1D3B" w:rsidRPr="00B1633A" w:rsidRDefault="00B1633A" w:rsidP="00B1633A">
            <w:pPr>
              <w:jc w:val="center"/>
              <w:rPr>
                <w:color w:val="7030A0"/>
              </w:rPr>
            </w:pPr>
            <w:r w:rsidRPr="00B1633A">
              <w:rPr>
                <w:color w:val="7030A0"/>
              </w:rPr>
              <w:t>0,7</w:t>
            </w:r>
          </w:p>
        </w:tc>
      </w:tr>
      <w:tr w:rsidR="001C1D3B" w:rsidRPr="004C5346" w:rsidTr="00B1633A">
        <w:trPr>
          <w:cantSplit/>
          <w:trHeight w:val="20"/>
        </w:trPr>
        <w:tc>
          <w:tcPr>
            <w:tcW w:w="0" w:type="auto"/>
            <w:vMerge w:val="restart"/>
            <w:vAlign w:val="center"/>
          </w:tcPr>
          <w:p w:rsidR="001C1D3B" w:rsidRPr="002A6B19" w:rsidRDefault="001C1D3B" w:rsidP="002162F2">
            <w:pPr>
              <w:jc w:val="left"/>
            </w:pPr>
            <w:r>
              <w:t xml:space="preserve">Котельная № </w:t>
            </w:r>
            <w:r>
              <w:rPr>
                <w:lang w:val="en-US"/>
              </w:rPr>
              <w:t>4</w:t>
            </w:r>
            <w:r>
              <w:t>, ул. </w:t>
            </w:r>
            <w:r w:rsidRPr="002A6B19">
              <w:t>Боровая,1в</w:t>
            </w:r>
          </w:p>
        </w:tc>
        <w:tc>
          <w:tcPr>
            <w:tcW w:w="3395" w:type="dxa"/>
          </w:tcPr>
          <w:p w:rsidR="001C1D3B" w:rsidRPr="004C5346" w:rsidRDefault="001C1D3B" w:rsidP="002162F2">
            <w:r>
              <w:t>КЧМ-5-К</w:t>
            </w:r>
          </w:p>
        </w:tc>
        <w:tc>
          <w:tcPr>
            <w:tcW w:w="2661" w:type="dxa"/>
          </w:tcPr>
          <w:p w:rsidR="001C1D3B" w:rsidRPr="00B1633A" w:rsidRDefault="00B1633A" w:rsidP="00B1633A">
            <w:pPr>
              <w:jc w:val="center"/>
              <w:rPr>
                <w:color w:val="7030A0"/>
              </w:rPr>
            </w:pPr>
            <w:r w:rsidRPr="00B1633A">
              <w:rPr>
                <w:color w:val="7030A0"/>
              </w:rPr>
              <w:t>0,096</w:t>
            </w:r>
          </w:p>
        </w:tc>
      </w:tr>
      <w:tr w:rsidR="001C1D3B" w:rsidRPr="00362D17" w:rsidTr="00B1633A">
        <w:trPr>
          <w:cantSplit/>
          <w:trHeight w:val="20"/>
        </w:trPr>
        <w:tc>
          <w:tcPr>
            <w:tcW w:w="0" w:type="auto"/>
            <w:vMerge/>
          </w:tcPr>
          <w:p w:rsidR="001C1D3B" w:rsidRDefault="001C1D3B" w:rsidP="002162F2"/>
        </w:tc>
        <w:tc>
          <w:tcPr>
            <w:tcW w:w="3395" w:type="dxa"/>
          </w:tcPr>
          <w:p w:rsidR="001C1D3B" w:rsidRPr="00362D17" w:rsidRDefault="001C1D3B" w:rsidP="002162F2">
            <w:r>
              <w:t>КЧМ-5-К</w:t>
            </w:r>
          </w:p>
        </w:tc>
        <w:tc>
          <w:tcPr>
            <w:tcW w:w="2661" w:type="dxa"/>
          </w:tcPr>
          <w:p w:rsidR="001C1D3B" w:rsidRPr="00B1633A" w:rsidRDefault="00B1633A" w:rsidP="00B1633A">
            <w:pPr>
              <w:jc w:val="center"/>
              <w:rPr>
                <w:color w:val="7030A0"/>
              </w:rPr>
            </w:pPr>
            <w:r w:rsidRPr="00B1633A">
              <w:rPr>
                <w:color w:val="7030A0"/>
              </w:rPr>
              <w:t>0,096</w:t>
            </w:r>
          </w:p>
        </w:tc>
      </w:tr>
      <w:tr w:rsidR="001C1D3B" w:rsidRPr="004C5346" w:rsidTr="00B1633A">
        <w:trPr>
          <w:cantSplit/>
          <w:trHeight w:val="20"/>
        </w:trPr>
        <w:tc>
          <w:tcPr>
            <w:tcW w:w="0" w:type="auto"/>
            <w:vMerge w:val="restart"/>
            <w:vAlign w:val="center"/>
          </w:tcPr>
          <w:p w:rsidR="001C1D3B" w:rsidRPr="004C5346" w:rsidRDefault="001C1D3B" w:rsidP="002162F2">
            <w:pPr>
              <w:jc w:val="left"/>
            </w:pPr>
            <w:r>
              <w:t>Котельная № 5, ул. </w:t>
            </w:r>
            <w:r w:rsidRPr="002A6B19">
              <w:t>Советская,54а</w:t>
            </w:r>
          </w:p>
        </w:tc>
        <w:tc>
          <w:tcPr>
            <w:tcW w:w="3395" w:type="dxa"/>
          </w:tcPr>
          <w:p w:rsidR="001C1D3B" w:rsidRPr="004C5346" w:rsidRDefault="001C1D3B" w:rsidP="002162F2">
            <w:pPr>
              <w:rPr>
                <w:lang w:val="en-US"/>
              </w:rPr>
            </w:pPr>
            <w:r>
              <w:t>КВСА-0,4</w:t>
            </w:r>
          </w:p>
        </w:tc>
        <w:tc>
          <w:tcPr>
            <w:tcW w:w="2661" w:type="dxa"/>
          </w:tcPr>
          <w:p w:rsidR="001C1D3B" w:rsidRPr="00B1633A" w:rsidRDefault="00B1633A" w:rsidP="00B1633A">
            <w:pPr>
              <w:jc w:val="center"/>
              <w:rPr>
                <w:color w:val="7030A0"/>
              </w:rPr>
            </w:pPr>
            <w:r w:rsidRPr="00B1633A">
              <w:rPr>
                <w:color w:val="7030A0"/>
              </w:rPr>
              <w:t>0,4</w:t>
            </w:r>
          </w:p>
        </w:tc>
      </w:tr>
      <w:tr w:rsidR="001C1D3B" w:rsidRPr="00FE76BF" w:rsidTr="00B1633A">
        <w:trPr>
          <w:cantSplit/>
          <w:trHeight w:val="20"/>
        </w:trPr>
        <w:tc>
          <w:tcPr>
            <w:tcW w:w="0" w:type="auto"/>
            <w:vMerge/>
            <w:vAlign w:val="center"/>
          </w:tcPr>
          <w:p w:rsidR="001C1D3B" w:rsidRPr="00362D17" w:rsidRDefault="001C1D3B" w:rsidP="002162F2"/>
        </w:tc>
        <w:tc>
          <w:tcPr>
            <w:tcW w:w="3395" w:type="dxa"/>
          </w:tcPr>
          <w:p w:rsidR="001C1D3B" w:rsidRPr="00FE76BF" w:rsidRDefault="001C1D3B" w:rsidP="002162F2">
            <w:r>
              <w:t>КВСА-0,4</w:t>
            </w:r>
          </w:p>
        </w:tc>
        <w:tc>
          <w:tcPr>
            <w:tcW w:w="2661" w:type="dxa"/>
          </w:tcPr>
          <w:p w:rsidR="001C1D3B" w:rsidRPr="00B1633A" w:rsidRDefault="00B1633A" w:rsidP="00B1633A">
            <w:pPr>
              <w:jc w:val="center"/>
              <w:rPr>
                <w:color w:val="7030A0"/>
              </w:rPr>
            </w:pPr>
            <w:r w:rsidRPr="00B1633A">
              <w:rPr>
                <w:color w:val="7030A0"/>
              </w:rPr>
              <w:t>0,4</w:t>
            </w:r>
          </w:p>
        </w:tc>
      </w:tr>
      <w:tr w:rsidR="001C1D3B" w:rsidTr="00B1633A">
        <w:trPr>
          <w:cantSplit/>
          <w:trHeight w:val="20"/>
        </w:trPr>
        <w:tc>
          <w:tcPr>
            <w:tcW w:w="0" w:type="auto"/>
            <w:vMerge/>
            <w:vAlign w:val="center"/>
          </w:tcPr>
          <w:p w:rsidR="001C1D3B" w:rsidRPr="00362D17" w:rsidRDefault="001C1D3B" w:rsidP="002162F2"/>
        </w:tc>
        <w:tc>
          <w:tcPr>
            <w:tcW w:w="3395" w:type="dxa"/>
          </w:tcPr>
          <w:p w:rsidR="001C1D3B" w:rsidRDefault="001C1D3B" w:rsidP="002162F2">
            <w:r>
              <w:t>НР-18</w:t>
            </w:r>
          </w:p>
        </w:tc>
        <w:tc>
          <w:tcPr>
            <w:tcW w:w="2661" w:type="dxa"/>
          </w:tcPr>
          <w:p w:rsidR="001C1D3B" w:rsidRPr="00B1633A" w:rsidRDefault="00B1633A" w:rsidP="00B1633A">
            <w:pPr>
              <w:jc w:val="center"/>
              <w:rPr>
                <w:color w:val="7030A0"/>
              </w:rPr>
            </w:pPr>
            <w:r w:rsidRPr="00B1633A">
              <w:rPr>
                <w:color w:val="7030A0"/>
              </w:rPr>
              <w:t>0,76</w:t>
            </w:r>
          </w:p>
        </w:tc>
      </w:tr>
      <w:tr w:rsidR="001C1D3B" w:rsidRPr="002A6B19" w:rsidTr="00B1633A">
        <w:trPr>
          <w:cantSplit/>
          <w:trHeight w:val="20"/>
        </w:trPr>
        <w:tc>
          <w:tcPr>
            <w:tcW w:w="0" w:type="auto"/>
            <w:vMerge w:val="restart"/>
            <w:vAlign w:val="center"/>
          </w:tcPr>
          <w:p w:rsidR="001C1D3B" w:rsidRPr="004C5346" w:rsidRDefault="001C1D3B" w:rsidP="002162F2">
            <w:pPr>
              <w:jc w:val="left"/>
            </w:pPr>
            <w:r>
              <w:t>Котельная № 6, ул. </w:t>
            </w:r>
            <w:r w:rsidRPr="002A6B19">
              <w:t>Космонавтов,58а</w:t>
            </w:r>
          </w:p>
        </w:tc>
        <w:tc>
          <w:tcPr>
            <w:tcW w:w="3395" w:type="dxa"/>
          </w:tcPr>
          <w:p w:rsidR="001C1D3B" w:rsidRPr="002A6B19" w:rsidRDefault="001C1D3B" w:rsidP="002162F2">
            <w:pPr>
              <w:rPr>
                <w:color w:val="7030A0"/>
              </w:rPr>
            </w:pPr>
            <w:r w:rsidRPr="002A6B19">
              <w:rPr>
                <w:color w:val="7030A0"/>
                <w:lang w:val="en-US"/>
              </w:rPr>
              <w:t>REX 15</w:t>
            </w:r>
          </w:p>
        </w:tc>
        <w:tc>
          <w:tcPr>
            <w:tcW w:w="2661" w:type="dxa"/>
          </w:tcPr>
          <w:p w:rsidR="001C1D3B" w:rsidRPr="00B1633A" w:rsidRDefault="00B1633A" w:rsidP="00B1633A">
            <w:pPr>
              <w:jc w:val="center"/>
              <w:rPr>
                <w:color w:val="7030A0"/>
              </w:rPr>
            </w:pPr>
            <w:r w:rsidRPr="00B1633A">
              <w:rPr>
                <w:color w:val="7030A0"/>
              </w:rPr>
              <w:t>0,15</w:t>
            </w:r>
          </w:p>
        </w:tc>
      </w:tr>
      <w:tr w:rsidR="001C1D3B" w:rsidRPr="002A6B19" w:rsidTr="00B1633A">
        <w:trPr>
          <w:cantSplit/>
          <w:trHeight w:val="20"/>
        </w:trPr>
        <w:tc>
          <w:tcPr>
            <w:tcW w:w="0" w:type="auto"/>
            <w:vMerge/>
          </w:tcPr>
          <w:p w:rsidR="001C1D3B" w:rsidRDefault="001C1D3B" w:rsidP="002162F2"/>
        </w:tc>
        <w:tc>
          <w:tcPr>
            <w:tcW w:w="3395" w:type="dxa"/>
          </w:tcPr>
          <w:p w:rsidR="001C1D3B" w:rsidRPr="002A6B19" w:rsidRDefault="001C1D3B" w:rsidP="002162F2">
            <w:pPr>
              <w:rPr>
                <w:color w:val="7030A0"/>
              </w:rPr>
            </w:pPr>
            <w:r w:rsidRPr="002A6B19">
              <w:rPr>
                <w:color w:val="7030A0"/>
                <w:lang w:val="en-US"/>
              </w:rPr>
              <w:t>REX 15</w:t>
            </w:r>
          </w:p>
        </w:tc>
        <w:tc>
          <w:tcPr>
            <w:tcW w:w="2661" w:type="dxa"/>
          </w:tcPr>
          <w:p w:rsidR="001C1D3B" w:rsidRPr="00B1633A" w:rsidRDefault="00B1633A" w:rsidP="00B1633A">
            <w:pPr>
              <w:jc w:val="center"/>
              <w:rPr>
                <w:color w:val="7030A0"/>
              </w:rPr>
            </w:pPr>
            <w:r w:rsidRPr="00B1633A">
              <w:rPr>
                <w:color w:val="7030A0"/>
              </w:rPr>
              <w:t>0,15</w:t>
            </w:r>
          </w:p>
        </w:tc>
      </w:tr>
      <w:tr w:rsidR="001C1D3B" w:rsidRPr="002A6B19" w:rsidTr="00B1633A">
        <w:trPr>
          <w:cantSplit/>
          <w:trHeight w:val="20"/>
        </w:trPr>
        <w:tc>
          <w:tcPr>
            <w:tcW w:w="0" w:type="auto"/>
            <w:vMerge w:val="restart"/>
            <w:vAlign w:val="center"/>
          </w:tcPr>
          <w:p w:rsidR="001C1D3B" w:rsidRPr="004C5346" w:rsidRDefault="001C1D3B" w:rsidP="002162F2">
            <w:pPr>
              <w:jc w:val="left"/>
            </w:pPr>
            <w:r>
              <w:t>Котельная № 7, ул. </w:t>
            </w:r>
            <w:r w:rsidRPr="002A6B19">
              <w:t>Уральская, 21а</w:t>
            </w:r>
          </w:p>
        </w:tc>
        <w:tc>
          <w:tcPr>
            <w:tcW w:w="3395" w:type="dxa"/>
          </w:tcPr>
          <w:p w:rsidR="001C1D3B" w:rsidRPr="002A6B19" w:rsidRDefault="001C1D3B" w:rsidP="002162F2">
            <w:pPr>
              <w:rPr>
                <w:color w:val="7030A0"/>
              </w:rPr>
            </w:pPr>
            <w:r w:rsidRPr="002A6B19">
              <w:rPr>
                <w:color w:val="7030A0"/>
                <w:lang w:val="en-US"/>
              </w:rPr>
              <w:t>REX 15</w:t>
            </w:r>
          </w:p>
        </w:tc>
        <w:tc>
          <w:tcPr>
            <w:tcW w:w="2661" w:type="dxa"/>
          </w:tcPr>
          <w:p w:rsidR="001C1D3B" w:rsidRPr="00B1633A" w:rsidRDefault="00B1633A" w:rsidP="00B1633A">
            <w:pPr>
              <w:jc w:val="center"/>
              <w:rPr>
                <w:color w:val="7030A0"/>
              </w:rPr>
            </w:pPr>
            <w:r w:rsidRPr="00B1633A">
              <w:rPr>
                <w:color w:val="7030A0"/>
              </w:rPr>
              <w:t>0,15</w:t>
            </w:r>
          </w:p>
        </w:tc>
      </w:tr>
      <w:tr w:rsidR="001C1D3B" w:rsidRPr="002A6B19" w:rsidTr="00B1633A">
        <w:trPr>
          <w:cantSplit/>
          <w:trHeight w:val="20"/>
        </w:trPr>
        <w:tc>
          <w:tcPr>
            <w:tcW w:w="0" w:type="auto"/>
            <w:vMerge/>
            <w:vAlign w:val="center"/>
          </w:tcPr>
          <w:p w:rsidR="001C1D3B" w:rsidRPr="00362D17" w:rsidRDefault="001C1D3B" w:rsidP="002162F2"/>
        </w:tc>
        <w:tc>
          <w:tcPr>
            <w:tcW w:w="3395" w:type="dxa"/>
          </w:tcPr>
          <w:p w:rsidR="001C1D3B" w:rsidRPr="002A6B19" w:rsidRDefault="001C1D3B" w:rsidP="002162F2">
            <w:pPr>
              <w:rPr>
                <w:color w:val="7030A0"/>
              </w:rPr>
            </w:pPr>
            <w:r w:rsidRPr="002A6B19">
              <w:rPr>
                <w:color w:val="7030A0"/>
                <w:lang w:val="en-US"/>
              </w:rPr>
              <w:t>REX 15</w:t>
            </w:r>
          </w:p>
        </w:tc>
        <w:tc>
          <w:tcPr>
            <w:tcW w:w="2661" w:type="dxa"/>
          </w:tcPr>
          <w:p w:rsidR="001C1D3B" w:rsidRPr="00B1633A" w:rsidRDefault="00B1633A" w:rsidP="00B1633A">
            <w:pPr>
              <w:jc w:val="center"/>
              <w:rPr>
                <w:color w:val="7030A0"/>
              </w:rPr>
            </w:pPr>
            <w:r w:rsidRPr="00B1633A">
              <w:rPr>
                <w:color w:val="7030A0"/>
              </w:rPr>
              <w:t>0,15</w:t>
            </w:r>
          </w:p>
        </w:tc>
      </w:tr>
      <w:tr w:rsidR="001C1D3B" w:rsidTr="00B1633A">
        <w:trPr>
          <w:cantSplit/>
          <w:trHeight w:val="20"/>
        </w:trPr>
        <w:tc>
          <w:tcPr>
            <w:tcW w:w="0" w:type="auto"/>
            <w:vMerge w:val="restart"/>
            <w:vAlign w:val="center"/>
          </w:tcPr>
          <w:p w:rsidR="001C1D3B" w:rsidRPr="004C5346" w:rsidRDefault="001C1D3B" w:rsidP="002162F2">
            <w:pPr>
              <w:jc w:val="left"/>
            </w:pPr>
            <w:r>
              <w:t>Котельная № 8, ул. Молодежная, 2</w:t>
            </w:r>
          </w:p>
        </w:tc>
        <w:tc>
          <w:tcPr>
            <w:tcW w:w="3395" w:type="dxa"/>
          </w:tcPr>
          <w:p w:rsidR="001C1D3B" w:rsidRDefault="001C1D3B" w:rsidP="002162F2">
            <w:r>
              <w:t>НР-18</w:t>
            </w:r>
          </w:p>
        </w:tc>
        <w:tc>
          <w:tcPr>
            <w:tcW w:w="2661" w:type="dxa"/>
          </w:tcPr>
          <w:p w:rsidR="001C1D3B" w:rsidRPr="00B1633A" w:rsidRDefault="00B1633A" w:rsidP="00B1633A">
            <w:pPr>
              <w:jc w:val="center"/>
              <w:rPr>
                <w:color w:val="7030A0"/>
              </w:rPr>
            </w:pPr>
            <w:r w:rsidRPr="00B1633A">
              <w:rPr>
                <w:color w:val="7030A0"/>
              </w:rPr>
              <w:t>0,7</w:t>
            </w:r>
          </w:p>
        </w:tc>
      </w:tr>
      <w:tr w:rsidR="001C1D3B" w:rsidTr="00B1633A">
        <w:trPr>
          <w:cantSplit/>
          <w:trHeight w:val="20"/>
        </w:trPr>
        <w:tc>
          <w:tcPr>
            <w:tcW w:w="0" w:type="auto"/>
            <w:vMerge/>
          </w:tcPr>
          <w:p w:rsidR="001C1D3B" w:rsidRDefault="001C1D3B" w:rsidP="002162F2"/>
        </w:tc>
        <w:tc>
          <w:tcPr>
            <w:tcW w:w="3395" w:type="dxa"/>
          </w:tcPr>
          <w:p w:rsidR="001C1D3B" w:rsidRDefault="001C1D3B" w:rsidP="002162F2">
            <w:r>
              <w:t>НР-18</w:t>
            </w:r>
          </w:p>
        </w:tc>
        <w:tc>
          <w:tcPr>
            <w:tcW w:w="2661" w:type="dxa"/>
          </w:tcPr>
          <w:p w:rsidR="001C1D3B" w:rsidRPr="00B1633A" w:rsidRDefault="00B1633A" w:rsidP="00B1633A">
            <w:pPr>
              <w:jc w:val="center"/>
              <w:rPr>
                <w:color w:val="7030A0"/>
              </w:rPr>
            </w:pPr>
            <w:r w:rsidRPr="00B1633A">
              <w:rPr>
                <w:color w:val="7030A0"/>
              </w:rPr>
              <w:t>0,7</w:t>
            </w:r>
          </w:p>
        </w:tc>
      </w:tr>
      <w:tr w:rsidR="001C1D3B" w:rsidRPr="002A6B19" w:rsidTr="00B1633A">
        <w:trPr>
          <w:cantSplit/>
          <w:trHeight w:val="20"/>
        </w:trPr>
        <w:tc>
          <w:tcPr>
            <w:tcW w:w="0" w:type="auto"/>
            <w:vMerge/>
          </w:tcPr>
          <w:p w:rsidR="001C1D3B" w:rsidRDefault="001C1D3B" w:rsidP="002162F2"/>
        </w:tc>
        <w:tc>
          <w:tcPr>
            <w:tcW w:w="3395" w:type="dxa"/>
          </w:tcPr>
          <w:p w:rsidR="001C1D3B" w:rsidRPr="002A6B19" w:rsidRDefault="001C1D3B" w:rsidP="002162F2">
            <w:pPr>
              <w:rPr>
                <w:color w:val="7030A0"/>
              </w:rPr>
            </w:pPr>
            <w:r w:rsidRPr="002A6B19">
              <w:rPr>
                <w:color w:val="7030A0"/>
              </w:rPr>
              <w:t>REX -30</w:t>
            </w:r>
          </w:p>
        </w:tc>
        <w:tc>
          <w:tcPr>
            <w:tcW w:w="2661" w:type="dxa"/>
          </w:tcPr>
          <w:p w:rsidR="001C1D3B" w:rsidRPr="002A6B19" w:rsidRDefault="00B1633A" w:rsidP="00B1633A">
            <w:pPr>
              <w:jc w:val="center"/>
              <w:rPr>
                <w:color w:val="7030A0"/>
              </w:rPr>
            </w:pPr>
            <w:r w:rsidRPr="00B1633A">
              <w:rPr>
                <w:color w:val="7030A0"/>
              </w:rPr>
              <w:t>0,3</w:t>
            </w:r>
          </w:p>
        </w:tc>
      </w:tr>
      <w:tr w:rsidR="001C1D3B" w:rsidRPr="002A6B19" w:rsidTr="00B1633A">
        <w:trPr>
          <w:cantSplit/>
          <w:trHeight w:val="20"/>
        </w:trPr>
        <w:tc>
          <w:tcPr>
            <w:tcW w:w="0" w:type="auto"/>
            <w:vMerge/>
          </w:tcPr>
          <w:p w:rsidR="001C1D3B" w:rsidRDefault="001C1D3B" w:rsidP="002162F2"/>
        </w:tc>
        <w:tc>
          <w:tcPr>
            <w:tcW w:w="3395" w:type="dxa"/>
          </w:tcPr>
          <w:p w:rsidR="001C1D3B" w:rsidRPr="002A6B19" w:rsidRDefault="001C1D3B" w:rsidP="002162F2">
            <w:pPr>
              <w:rPr>
                <w:color w:val="7030A0"/>
              </w:rPr>
            </w:pPr>
            <w:r w:rsidRPr="002A6B19">
              <w:rPr>
                <w:color w:val="7030A0"/>
              </w:rPr>
              <w:t>REX -30</w:t>
            </w:r>
          </w:p>
        </w:tc>
        <w:tc>
          <w:tcPr>
            <w:tcW w:w="2661" w:type="dxa"/>
          </w:tcPr>
          <w:p w:rsidR="001C1D3B" w:rsidRPr="002A6B19" w:rsidRDefault="00B1633A" w:rsidP="00B1633A">
            <w:pPr>
              <w:jc w:val="center"/>
              <w:rPr>
                <w:color w:val="7030A0"/>
              </w:rPr>
            </w:pPr>
            <w:r w:rsidRPr="00B1633A">
              <w:rPr>
                <w:color w:val="7030A0"/>
              </w:rPr>
              <w:t>0,3</w:t>
            </w:r>
          </w:p>
        </w:tc>
      </w:tr>
      <w:tr w:rsidR="001C1D3B" w:rsidRPr="004C5346" w:rsidTr="00B1633A">
        <w:trPr>
          <w:cantSplit/>
          <w:trHeight w:val="20"/>
        </w:trPr>
        <w:tc>
          <w:tcPr>
            <w:tcW w:w="0" w:type="auto"/>
            <w:vMerge w:val="restart"/>
            <w:vAlign w:val="center"/>
          </w:tcPr>
          <w:p w:rsidR="001C1D3B" w:rsidRPr="004C5346" w:rsidRDefault="001C1D3B" w:rsidP="002162F2">
            <w:pPr>
              <w:jc w:val="left"/>
            </w:pPr>
            <w:r>
              <w:t>Котельная № 9, ул. </w:t>
            </w:r>
            <w:r w:rsidR="001F246A">
              <w:t>Космонавтов</w:t>
            </w:r>
            <w:r w:rsidRPr="002A6B19">
              <w:t>,</w:t>
            </w:r>
            <w:r w:rsidR="001F246A">
              <w:t xml:space="preserve"> </w:t>
            </w:r>
            <w:r w:rsidRPr="002A6B19">
              <w:t>43б</w:t>
            </w:r>
          </w:p>
        </w:tc>
        <w:tc>
          <w:tcPr>
            <w:tcW w:w="3395" w:type="dxa"/>
          </w:tcPr>
          <w:p w:rsidR="001C1D3B" w:rsidRPr="004C5346" w:rsidRDefault="001C1D3B" w:rsidP="002162F2">
            <w:pPr>
              <w:rPr>
                <w:highlight w:val="yellow"/>
                <w:lang w:val="en-US"/>
              </w:rPr>
            </w:pPr>
            <w:r>
              <w:t>КВСА-1</w:t>
            </w:r>
          </w:p>
        </w:tc>
        <w:tc>
          <w:tcPr>
            <w:tcW w:w="2661" w:type="dxa"/>
          </w:tcPr>
          <w:p w:rsidR="001C1D3B" w:rsidRPr="00B1633A" w:rsidRDefault="00B1633A" w:rsidP="00B1633A">
            <w:pPr>
              <w:jc w:val="center"/>
              <w:rPr>
                <w:color w:val="7030A0"/>
              </w:rPr>
            </w:pPr>
            <w:r w:rsidRPr="00B1633A">
              <w:rPr>
                <w:color w:val="7030A0"/>
              </w:rPr>
              <w:t>1</w:t>
            </w:r>
          </w:p>
        </w:tc>
      </w:tr>
      <w:tr w:rsidR="001C1D3B" w:rsidRPr="004C5346" w:rsidTr="00B1633A">
        <w:trPr>
          <w:cantSplit/>
          <w:trHeight w:val="20"/>
        </w:trPr>
        <w:tc>
          <w:tcPr>
            <w:tcW w:w="0" w:type="auto"/>
            <w:vMerge/>
          </w:tcPr>
          <w:p w:rsidR="001C1D3B" w:rsidRDefault="001C1D3B" w:rsidP="002162F2"/>
        </w:tc>
        <w:tc>
          <w:tcPr>
            <w:tcW w:w="3395" w:type="dxa"/>
          </w:tcPr>
          <w:p w:rsidR="001C1D3B" w:rsidRPr="004C5346" w:rsidRDefault="001C1D3B" w:rsidP="002162F2">
            <w:pPr>
              <w:rPr>
                <w:highlight w:val="yellow"/>
              </w:rPr>
            </w:pPr>
            <w:r>
              <w:t>КВСА-1</w:t>
            </w:r>
          </w:p>
        </w:tc>
        <w:tc>
          <w:tcPr>
            <w:tcW w:w="2661" w:type="dxa"/>
          </w:tcPr>
          <w:p w:rsidR="001C1D3B" w:rsidRPr="00B1633A" w:rsidRDefault="00B1633A" w:rsidP="00B1633A">
            <w:pPr>
              <w:jc w:val="center"/>
              <w:rPr>
                <w:color w:val="7030A0"/>
              </w:rPr>
            </w:pPr>
            <w:r w:rsidRPr="00B1633A">
              <w:rPr>
                <w:color w:val="7030A0"/>
              </w:rPr>
              <w:t>1</w:t>
            </w:r>
          </w:p>
        </w:tc>
      </w:tr>
      <w:tr w:rsidR="001C1D3B" w:rsidRPr="002A6B19" w:rsidTr="00B1633A">
        <w:trPr>
          <w:cantSplit/>
          <w:trHeight w:val="20"/>
        </w:trPr>
        <w:tc>
          <w:tcPr>
            <w:tcW w:w="0" w:type="auto"/>
            <w:vMerge/>
          </w:tcPr>
          <w:p w:rsidR="001C1D3B" w:rsidRDefault="001C1D3B" w:rsidP="002162F2"/>
        </w:tc>
        <w:tc>
          <w:tcPr>
            <w:tcW w:w="3395" w:type="dxa"/>
          </w:tcPr>
          <w:p w:rsidR="001C1D3B" w:rsidRPr="002A6B19" w:rsidRDefault="001C1D3B" w:rsidP="002162F2">
            <w:pPr>
              <w:rPr>
                <w:color w:val="7030A0"/>
              </w:rPr>
            </w:pPr>
            <w:r w:rsidRPr="002A6B19">
              <w:rPr>
                <w:color w:val="7030A0"/>
                <w:spacing w:val="-4"/>
                <w:lang w:val="en-US"/>
              </w:rPr>
              <w:t>RSA</w:t>
            </w:r>
            <w:r w:rsidRPr="002A6B19">
              <w:rPr>
                <w:color w:val="7030A0"/>
                <w:spacing w:val="-2"/>
              </w:rPr>
              <w:t>-</w:t>
            </w:r>
            <w:r w:rsidRPr="002A6B19">
              <w:rPr>
                <w:color w:val="7030A0"/>
                <w:spacing w:val="-5"/>
              </w:rPr>
              <w:t>500</w:t>
            </w:r>
          </w:p>
        </w:tc>
        <w:tc>
          <w:tcPr>
            <w:tcW w:w="2661" w:type="dxa"/>
          </w:tcPr>
          <w:p w:rsidR="001C1D3B" w:rsidRPr="00B1633A" w:rsidRDefault="00B1633A" w:rsidP="00B1633A">
            <w:pPr>
              <w:jc w:val="center"/>
              <w:rPr>
                <w:color w:val="7030A0"/>
              </w:rPr>
            </w:pPr>
            <w:r w:rsidRPr="00B1633A">
              <w:rPr>
                <w:color w:val="7030A0"/>
              </w:rPr>
              <w:t>0.5</w:t>
            </w:r>
          </w:p>
        </w:tc>
      </w:tr>
      <w:tr w:rsidR="001C1D3B" w:rsidRPr="002A6B19" w:rsidTr="00B1633A">
        <w:trPr>
          <w:cantSplit/>
          <w:trHeight w:val="20"/>
        </w:trPr>
        <w:tc>
          <w:tcPr>
            <w:tcW w:w="0" w:type="auto"/>
            <w:vMerge w:val="restart"/>
            <w:vAlign w:val="center"/>
          </w:tcPr>
          <w:p w:rsidR="001C1D3B" w:rsidRPr="004C5346" w:rsidRDefault="001C1D3B" w:rsidP="002162F2">
            <w:pPr>
              <w:jc w:val="left"/>
            </w:pPr>
            <w:r>
              <w:t>Котельная № 10, пер. Денисовский,1б</w:t>
            </w:r>
          </w:p>
        </w:tc>
        <w:tc>
          <w:tcPr>
            <w:tcW w:w="3395" w:type="dxa"/>
          </w:tcPr>
          <w:p w:rsidR="001C1D3B" w:rsidRPr="002162F2" w:rsidRDefault="001C1D3B" w:rsidP="002162F2">
            <w:pPr>
              <w:rPr>
                <w:color w:val="7030A0"/>
                <w:highlight w:val="yellow"/>
                <w:lang w:val="en-US"/>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w:t>
            </w:r>
            <w:r w:rsidR="002162F2" w:rsidRPr="002162F2">
              <w:rPr>
                <w:color w:val="7030A0"/>
              </w:rPr>
              <w:t>-1040</w:t>
            </w:r>
          </w:p>
        </w:tc>
        <w:tc>
          <w:tcPr>
            <w:tcW w:w="2661" w:type="dxa"/>
          </w:tcPr>
          <w:p w:rsidR="001C1D3B" w:rsidRPr="00B1633A" w:rsidRDefault="00B1633A" w:rsidP="00B1633A">
            <w:pPr>
              <w:jc w:val="center"/>
              <w:rPr>
                <w:color w:val="7030A0"/>
              </w:rPr>
            </w:pPr>
            <w:r w:rsidRPr="00B1633A">
              <w:rPr>
                <w:color w:val="7030A0"/>
              </w:rPr>
              <w:t>1,040</w:t>
            </w:r>
          </w:p>
        </w:tc>
      </w:tr>
      <w:tr w:rsidR="001C1D3B" w:rsidRPr="002A6B19" w:rsidTr="00B1633A">
        <w:trPr>
          <w:cantSplit/>
          <w:trHeight w:val="20"/>
        </w:trPr>
        <w:tc>
          <w:tcPr>
            <w:tcW w:w="0" w:type="auto"/>
            <w:vMerge/>
          </w:tcPr>
          <w:p w:rsidR="001C1D3B" w:rsidRDefault="001C1D3B" w:rsidP="002162F2"/>
        </w:tc>
        <w:tc>
          <w:tcPr>
            <w:tcW w:w="3395" w:type="dxa"/>
          </w:tcPr>
          <w:p w:rsidR="001C1D3B" w:rsidRPr="002162F2" w:rsidRDefault="001C1D3B" w:rsidP="002162F2">
            <w:pPr>
              <w:rPr>
                <w:color w:val="7030A0"/>
                <w:highlight w:val="yellow"/>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w:t>
            </w:r>
            <w:r w:rsidR="002162F2" w:rsidRPr="002162F2">
              <w:rPr>
                <w:color w:val="7030A0"/>
              </w:rPr>
              <w:t>-1200</w:t>
            </w:r>
          </w:p>
        </w:tc>
        <w:tc>
          <w:tcPr>
            <w:tcW w:w="2661" w:type="dxa"/>
          </w:tcPr>
          <w:p w:rsidR="001C1D3B" w:rsidRPr="00B1633A" w:rsidRDefault="00B1633A" w:rsidP="00B1633A">
            <w:pPr>
              <w:jc w:val="center"/>
              <w:rPr>
                <w:color w:val="7030A0"/>
              </w:rPr>
            </w:pPr>
            <w:r w:rsidRPr="00B1633A">
              <w:rPr>
                <w:color w:val="7030A0"/>
              </w:rPr>
              <w:t>1,2</w:t>
            </w:r>
          </w:p>
        </w:tc>
      </w:tr>
    </w:tbl>
    <w:p w:rsidR="002162F2" w:rsidRDefault="002162F2" w:rsidP="00BC549A">
      <w:pPr>
        <w:suppressAutoHyphens/>
        <w:spacing w:line="300" w:lineRule="auto"/>
        <w:ind w:firstLine="709"/>
        <w:rPr>
          <w:highlight w:val="magenta"/>
        </w:rPr>
      </w:pPr>
    </w:p>
    <w:p w:rsidR="00715E3B" w:rsidRDefault="00715E3B" w:rsidP="00774E16">
      <w:pPr>
        <w:pStyle w:val="7"/>
      </w:pPr>
      <w:r w:rsidRPr="00715E3B">
        <w:lastRenderedPageBreak/>
        <w:t>1.2.3 Ограничения тепловой мощности и параметры располагаемой тепловой мощности</w:t>
      </w:r>
    </w:p>
    <w:p w:rsidR="00BC549A" w:rsidRDefault="00BC549A" w:rsidP="00BC549A">
      <w:pPr>
        <w:suppressAutoHyphens/>
        <w:spacing w:line="276" w:lineRule="auto"/>
        <w:ind w:firstLine="709"/>
      </w:pPr>
      <w:r w:rsidRPr="008008F3">
        <w:t xml:space="preserve">Котельное оборудование имеет </w:t>
      </w:r>
      <w:r w:rsidR="003864CE">
        <w:t>значительный</w:t>
      </w:r>
      <w:r w:rsidRPr="008008F3">
        <w:t xml:space="preserve"> срок эксплуатации</w:t>
      </w:r>
      <w:r>
        <w:t xml:space="preserve"> (</w:t>
      </w:r>
      <w:r w:rsidRPr="008008F3">
        <w:rPr>
          <w:color w:val="0000FF"/>
        </w:rPr>
        <w:t>таблица</w:t>
      </w:r>
      <w:r>
        <w:rPr>
          <w:color w:val="0000FF"/>
        </w:rPr>
        <w:t> </w:t>
      </w:r>
      <w:r w:rsidRPr="008008F3">
        <w:rPr>
          <w:color w:val="0000FF"/>
        </w:rPr>
        <w:t>2.</w:t>
      </w:r>
      <w:r w:rsidR="001062A1">
        <w:rPr>
          <w:color w:val="0000FF"/>
        </w:rPr>
        <w:t>31</w:t>
      </w:r>
      <w:r>
        <w:t xml:space="preserve">), ограничения </w:t>
      </w:r>
      <w:r w:rsidRPr="008008F3">
        <w:t>тепловой мощности</w:t>
      </w:r>
      <w:r>
        <w:t xml:space="preserve"> существенны.</w:t>
      </w:r>
    </w:p>
    <w:p w:rsidR="003864CE" w:rsidRDefault="003864CE"/>
    <w:p w:rsidR="00BC549A" w:rsidRDefault="00BC549A" w:rsidP="00BC549A">
      <w:pPr>
        <w:spacing w:line="300" w:lineRule="auto"/>
      </w:pPr>
      <w:r>
        <w:t>Таблица 2.</w:t>
      </w:r>
      <w:r w:rsidR="001062A1">
        <w:t>31</w:t>
      </w:r>
      <w:r>
        <w:t xml:space="preserve"> – </w:t>
      </w:r>
      <w:r w:rsidRPr="00715E3B">
        <w:t>Ограничения тепловой мощности и параметры располагаемой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693"/>
        <w:gridCol w:w="1271"/>
        <w:gridCol w:w="2184"/>
        <w:gridCol w:w="2325"/>
      </w:tblGrid>
      <w:tr w:rsidR="00BC549A" w:rsidRPr="00362D17" w:rsidTr="002626DA">
        <w:trPr>
          <w:cantSplit/>
          <w:trHeight w:val="20"/>
        </w:trPr>
        <w:tc>
          <w:tcPr>
            <w:tcW w:w="1951" w:type="dxa"/>
            <w:vAlign w:val="center"/>
          </w:tcPr>
          <w:p w:rsidR="00BC549A" w:rsidRPr="00362D17" w:rsidRDefault="00BC549A" w:rsidP="00BC3DDB">
            <w:pPr>
              <w:jc w:val="center"/>
            </w:pPr>
            <w:r w:rsidRPr="00362D17">
              <w:t>Наименование</w:t>
            </w:r>
            <w:r>
              <w:t xml:space="preserve"> источника </w:t>
            </w:r>
            <w:r w:rsidRPr="00AD7B87">
              <w:t>тепловой энергии</w:t>
            </w:r>
          </w:p>
        </w:tc>
        <w:tc>
          <w:tcPr>
            <w:tcW w:w="2693" w:type="dxa"/>
            <w:vAlign w:val="center"/>
          </w:tcPr>
          <w:p w:rsidR="00BC549A" w:rsidRPr="00362D17" w:rsidRDefault="00BC549A" w:rsidP="00BC3DDB">
            <w:pPr>
              <w:jc w:val="center"/>
            </w:pPr>
            <w:r w:rsidRPr="00362D17">
              <w:t>Марка и количество котлов</w:t>
            </w:r>
          </w:p>
        </w:tc>
        <w:tc>
          <w:tcPr>
            <w:tcW w:w="1271" w:type="dxa"/>
            <w:vAlign w:val="center"/>
          </w:tcPr>
          <w:p w:rsidR="00BC549A" w:rsidRPr="00362D17" w:rsidRDefault="00BC549A" w:rsidP="00BC3DDB">
            <w:pPr>
              <w:jc w:val="center"/>
            </w:pPr>
            <w:r>
              <w:t>Срок эксплуатации, г</w:t>
            </w:r>
          </w:p>
        </w:tc>
        <w:tc>
          <w:tcPr>
            <w:tcW w:w="2184" w:type="dxa"/>
          </w:tcPr>
          <w:p w:rsidR="00BC549A" w:rsidRDefault="00BC549A" w:rsidP="00BC3DDB">
            <w:pPr>
              <w:jc w:val="center"/>
            </w:pPr>
            <w:r w:rsidRPr="008008F3">
              <w:t>Ограничения тепловой мощности</w:t>
            </w:r>
            <w:r>
              <w:t xml:space="preserve">, </w:t>
            </w:r>
            <w:r w:rsidRPr="006D4E5D">
              <w:t>Гкал/ч</w:t>
            </w:r>
          </w:p>
        </w:tc>
        <w:tc>
          <w:tcPr>
            <w:tcW w:w="2325" w:type="dxa"/>
          </w:tcPr>
          <w:p w:rsidR="00BC549A" w:rsidRDefault="00BC549A" w:rsidP="00BC3DDB">
            <w:pPr>
              <w:jc w:val="center"/>
            </w:pPr>
            <w:r w:rsidRPr="00715E3B">
              <w:t>Располагаем</w:t>
            </w:r>
            <w:r>
              <w:t>ая</w:t>
            </w:r>
            <w:r w:rsidRPr="00715E3B">
              <w:t xml:space="preserve"> теплов</w:t>
            </w:r>
            <w:r>
              <w:t>ая</w:t>
            </w:r>
            <w:r w:rsidRPr="00715E3B">
              <w:t xml:space="preserve"> мощност</w:t>
            </w:r>
            <w:r>
              <w:t xml:space="preserve">ь, </w:t>
            </w:r>
            <w:r w:rsidRPr="006D4E5D">
              <w:t>Гкал/ч</w:t>
            </w:r>
          </w:p>
        </w:tc>
      </w:tr>
      <w:tr w:rsidR="00FB3CE8" w:rsidRPr="00362D17" w:rsidTr="002626DA">
        <w:trPr>
          <w:cantSplit/>
          <w:trHeight w:val="20"/>
        </w:trPr>
        <w:tc>
          <w:tcPr>
            <w:tcW w:w="1951" w:type="dxa"/>
            <w:vMerge w:val="restart"/>
            <w:vAlign w:val="center"/>
          </w:tcPr>
          <w:p w:rsidR="00FB3CE8" w:rsidRPr="00362D17" w:rsidRDefault="00FB3CE8" w:rsidP="00BC3DDB">
            <w:r>
              <w:t>Котельная № 1, ул. </w:t>
            </w:r>
            <w:r w:rsidRPr="002A6B19">
              <w:t>Космонавтов, 44б</w:t>
            </w:r>
          </w:p>
        </w:tc>
        <w:tc>
          <w:tcPr>
            <w:tcW w:w="2693" w:type="dxa"/>
          </w:tcPr>
          <w:p w:rsidR="00FB3CE8" w:rsidRPr="00FE76BF" w:rsidRDefault="00FB3CE8" w:rsidP="00BC3DDB">
            <w:r>
              <w:t>ДЕ-6,5-1,4 ГМ</w:t>
            </w:r>
          </w:p>
        </w:tc>
        <w:tc>
          <w:tcPr>
            <w:tcW w:w="1271" w:type="dxa"/>
          </w:tcPr>
          <w:p w:rsidR="00FB3CE8" w:rsidRPr="005C74BA" w:rsidRDefault="005C74BA" w:rsidP="00E44CBD">
            <w:pPr>
              <w:jc w:val="center"/>
              <w:rPr>
                <w:color w:val="00B050"/>
              </w:rPr>
            </w:pPr>
            <w:r w:rsidRPr="005C74BA">
              <w:rPr>
                <w:color w:val="00B050"/>
              </w:rPr>
              <w:t>20</w:t>
            </w:r>
          </w:p>
        </w:tc>
        <w:tc>
          <w:tcPr>
            <w:tcW w:w="2184" w:type="dxa"/>
            <w:vMerge w:val="restart"/>
            <w:vAlign w:val="center"/>
          </w:tcPr>
          <w:p w:rsidR="00FB3CE8" w:rsidRPr="005C74BA" w:rsidRDefault="005C74BA" w:rsidP="005C74BA">
            <w:pPr>
              <w:jc w:val="center"/>
              <w:rPr>
                <w:color w:val="7030A0"/>
              </w:rPr>
            </w:pPr>
            <w:r w:rsidRPr="005C74BA">
              <w:rPr>
                <w:color w:val="7030A0"/>
              </w:rPr>
              <w:t>1,719</w:t>
            </w:r>
          </w:p>
        </w:tc>
        <w:tc>
          <w:tcPr>
            <w:tcW w:w="2325" w:type="dxa"/>
            <w:vMerge w:val="restart"/>
            <w:vAlign w:val="center"/>
          </w:tcPr>
          <w:p w:rsidR="00FB3CE8" w:rsidRPr="005C74BA" w:rsidRDefault="005C74BA" w:rsidP="005C74BA">
            <w:pPr>
              <w:jc w:val="center"/>
              <w:rPr>
                <w:color w:val="7030A0"/>
              </w:rPr>
            </w:pPr>
            <w:r w:rsidRPr="005C74BA">
              <w:rPr>
                <w:color w:val="7030A0"/>
              </w:rPr>
              <w:t>11,501</w:t>
            </w:r>
          </w:p>
        </w:tc>
      </w:tr>
      <w:tr w:rsidR="00FB3CE8" w:rsidRPr="00362D17" w:rsidTr="002626DA">
        <w:trPr>
          <w:cantSplit/>
          <w:trHeight w:val="20"/>
        </w:trPr>
        <w:tc>
          <w:tcPr>
            <w:tcW w:w="1951" w:type="dxa"/>
            <w:vMerge/>
            <w:vAlign w:val="center"/>
          </w:tcPr>
          <w:p w:rsidR="00FB3CE8" w:rsidRPr="00362D17" w:rsidRDefault="00FB3CE8" w:rsidP="00BC3DDB"/>
        </w:tc>
        <w:tc>
          <w:tcPr>
            <w:tcW w:w="2693" w:type="dxa"/>
          </w:tcPr>
          <w:p w:rsidR="00FB3CE8" w:rsidRPr="00FE76BF" w:rsidRDefault="00FB3CE8" w:rsidP="00BC3DDB">
            <w:r>
              <w:t>ДЕ-6,5-1,4 ГМ</w:t>
            </w:r>
          </w:p>
        </w:tc>
        <w:tc>
          <w:tcPr>
            <w:tcW w:w="1271" w:type="dxa"/>
          </w:tcPr>
          <w:p w:rsidR="00FB3CE8" w:rsidRPr="005C74BA" w:rsidRDefault="005C74BA" w:rsidP="00E44CBD">
            <w:pPr>
              <w:jc w:val="center"/>
              <w:rPr>
                <w:color w:val="00B050"/>
              </w:rPr>
            </w:pPr>
            <w:r w:rsidRPr="005C74BA">
              <w:rPr>
                <w:color w:val="00B050"/>
              </w:rPr>
              <w:t>20</w:t>
            </w:r>
          </w:p>
        </w:tc>
        <w:tc>
          <w:tcPr>
            <w:tcW w:w="2184" w:type="dxa"/>
            <w:vMerge/>
            <w:vAlign w:val="center"/>
          </w:tcPr>
          <w:p w:rsidR="00FB3CE8" w:rsidRPr="002626DA" w:rsidRDefault="00FB3CE8" w:rsidP="002626DA">
            <w:pPr>
              <w:jc w:val="center"/>
            </w:pPr>
          </w:p>
        </w:tc>
        <w:tc>
          <w:tcPr>
            <w:tcW w:w="2325" w:type="dxa"/>
            <w:vMerge/>
            <w:vAlign w:val="center"/>
          </w:tcPr>
          <w:p w:rsidR="00FB3CE8" w:rsidRPr="002626DA" w:rsidRDefault="00FB3CE8" w:rsidP="002626DA">
            <w:pPr>
              <w:jc w:val="center"/>
            </w:pPr>
          </w:p>
        </w:tc>
      </w:tr>
      <w:tr w:rsidR="00FB3CE8" w:rsidRPr="00362D17" w:rsidTr="002626DA">
        <w:trPr>
          <w:cantSplit/>
          <w:trHeight w:val="20"/>
        </w:trPr>
        <w:tc>
          <w:tcPr>
            <w:tcW w:w="1951" w:type="dxa"/>
            <w:vMerge/>
            <w:vAlign w:val="center"/>
          </w:tcPr>
          <w:p w:rsidR="00FB3CE8" w:rsidRPr="00362D17" w:rsidRDefault="00FB3CE8" w:rsidP="00BC3DDB"/>
        </w:tc>
        <w:tc>
          <w:tcPr>
            <w:tcW w:w="2693" w:type="dxa"/>
          </w:tcPr>
          <w:p w:rsidR="00FB3CE8" w:rsidRDefault="00FB3CE8" w:rsidP="00BC3DDB">
            <w:r w:rsidRPr="00B1633A">
              <w:rPr>
                <w:color w:val="7030A0"/>
              </w:rPr>
              <w:t>ARCUS F-7000</w:t>
            </w:r>
          </w:p>
        </w:tc>
        <w:tc>
          <w:tcPr>
            <w:tcW w:w="1271" w:type="dxa"/>
          </w:tcPr>
          <w:p w:rsidR="00FB3CE8" w:rsidRPr="00E44CBD" w:rsidRDefault="005C74BA" w:rsidP="00E44CBD">
            <w:pPr>
              <w:jc w:val="center"/>
              <w:rPr>
                <w:color w:val="0000CC"/>
              </w:rPr>
            </w:pPr>
            <w:r w:rsidRPr="005C74BA">
              <w:t>2</w:t>
            </w:r>
          </w:p>
        </w:tc>
        <w:tc>
          <w:tcPr>
            <w:tcW w:w="2184" w:type="dxa"/>
            <w:vMerge/>
            <w:vAlign w:val="center"/>
          </w:tcPr>
          <w:p w:rsidR="00FB3CE8" w:rsidRPr="002626DA" w:rsidRDefault="00FB3CE8" w:rsidP="002626DA">
            <w:pPr>
              <w:jc w:val="center"/>
            </w:pPr>
          </w:p>
        </w:tc>
        <w:tc>
          <w:tcPr>
            <w:tcW w:w="2325" w:type="dxa"/>
            <w:vMerge/>
            <w:vAlign w:val="center"/>
          </w:tcPr>
          <w:p w:rsidR="00FB3CE8" w:rsidRPr="002626DA" w:rsidRDefault="00FB3CE8" w:rsidP="002626DA">
            <w:pPr>
              <w:jc w:val="center"/>
            </w:pPr>
          </w:p>
        </w:tc>
      </w:tr>
      <w:tr w:rsidR="002626DA" w:rsidRPr="00362D17" w:rsidTr="002626DA">
        <w:trPr>
          <w:cantSplit/>
          <w:trHeight w:val="20"/>
        </w:trPr>
        <w:tc>
          <w:tcPr>
            <w:tcW w:w="1951" w:type="dxa"/>
            <w:vMerge w:val="restart"/>
            <w:vAlign w:val="center"/>
          </w:tcPr>
          <w:p w:rsidR="002626DA" w:rsidRPr="00362D17" w:rsidRDefault="00FB3CE8" w:rsidP="00BC3DDB">
            <w:r>
              <w:t>Котельная № 2, ул. </w:t>
            </w:r>
            <w:r w:rsidRPr="002A6B19">
              <w:t>Ленина,121а</w:t>
            </w:r>
          </w:p>
        </w:tc>
        <w:tc>
          <w:tcPr>
            <w:tcW w:w="2693" w:type="dxa"/>
          </w:tcPr>
          <w:p w:rsidR="002626DA" w:rsidRPr="00B2604A" w:rsidRDefault="002626DA" w:rsidP="00BC3DDB">
            <w:pPr>
              <w:rPr>
                <w:lang w:val="en-US"/>
              </w:rPr>
            </w:pPr>
            <w:r>
              <w:rPr>
                <w:lang w:val="en-US"/>
              </w:rPr>
              <w:t>MEGA PREX NK-1200</w:t>
            </w:r>
          </w:p>
        </w:tc>
        <w:tc>
          <w:tcPr>
            <w:tcW w:w="1271" w:type="dxa"/>
          </w:tcPr>
          <w:p w:rsidR="002626DA" w:rsidRPr="005C74BA" w:rsidRDefault="002626DA" w:rsidP="005C74BA">
            <w:pPr>
              <w:jc w:val="center"/>
              <w:rPr>
                <w:color w:val="00B050"/>
              </w:rPr>
            </w:pPr>
            <w:r w:rsidRPr="005C74BA">
              <w:rPr>
                <w:color w:val="00B050"/>
              </w:rPr>
              <w:t>1</w:t>
            </w:r>
            <w:r w:rsidR="005C74BA" w:rsidRPr="005C74BA">
              <w:rPr>
                <w:color w:val="00B050"/>
              </w:rPr>
              <w:t>5</w:t>
            </w:r>
          </w:p>
        </w:tc>
        <w:tc>
          <w:tcPr>
            <w:tcW w:w="2184" w:type="dxa"/>
            <w:vMerge w:val="restart"/>
            <w:vAlign w:val="center"/>
          </w:tcPr>
          <w:p w:rsidR="002626DA" w:rsidRPr="00FE13A1" w:rsidRDefault="00FE13A1" w:rsidP="00FE13A1">
            <w:pPr>
              <w:jc w:val="center"/>
              <w:rPr>
                <w:color w:val="7030A0"/>
              </w:rPr>
            </w:pPr>
            <w:r w:rsidRPr="00FE13A1">
              <w:rPr>
                <w:color w:val="7030A0"/>
              </w:rPr>
              <w:t>0,397</w:t>
            </w:r>
          </w:p>
        </w:tc>
        <w:tc>
          <w:tcPr>
            <w:tcW w:w="2325" w:type="dxa"/>
            <w:vMerge w:val="restart"/>
            <w:vAlign w:val="center"/>
          </w:tcPr>
          <w:p w:rsidR="002626DA" w:rsidRPr="00FE13A1" w:rsidRDefault="00FE13A1" w:rsidP="00FE13A1">
            <w:pPr>
              <w:jc w:val="center"/>
              <w:rPr>
                <w:color w:val="7030A0"/>
              </w:rPr>
            </w:pPr>
            <w:r w:rsidRPr="00FE13A1">
              <w:rPr>
                <w:color w:val="7030A0"/>
              </w:rPr>
              <w:t>2,887</w:t>
            </w:r>
          </w:p>
        </w:tc>
      </w:tr>
      <w:tr w:rsidR="002626DA" w:rsidRPr="00362D17" w:rsidTr="002626DA">
        <w:trPr>
          <w:cantSplit/>
          <w:trHeight w:val="20"/>
        </w:trPr>
        <w:tc>
          <w:tcPr>
            <w:tcW w:w="1951" w:type="dxa"/>
            <w:vMerge/>
          </w:tcPr>
          <w:p w:rsidR="002626DA" w:rsidRDefault="002626DA" w:rsidP="00BC3DDB"/>
        </w:tc>
        <w:tc>
          <w:tcPr>
            <w:tcW w:w="2693" w:type="dxa"/>
          </w:tcPr>
          <w:p w:rsidR="002626DA" w:rsidRPr="00362D17" w:rsidRDefault="002626DA" w:rsidP="00BC3DDB">
            <w:r>
              <w:rPr>
                <w:lang w:val="en-US"/>
              </w:rPr>
              <w:t>MEGA PREX NK-1200</w:t>
            </w:r>
          </w:p>
        </w:tc>
        <w:tc>
          <w:tcPr>
            <w:tcW w:w="1271" w:type="dxa"/>
          </w:tcPr>
          <w:p w:rsidR="002626DA" w:rsidRPr="005C74BA" w:rsidRDefault="002626DA" w:rsidP="005C74BA">
            <w:pPr>
              <w:jc w:val="center"/>
              <w:rPr>
                <w:color w:val="00B050"/>
              </w:rPr>
            </w:pPr>
            <w:r w:rsidRPr="005C74BA">
              <w:rPr>
                <w:color w:val="00B050"/>
              </w:rPr>
              <w:t>1</w:t>
            </w:r>
            <w:r w:rsidR="005C74BA" w:rsidRPr="005C74BA">
              <w:rPr>
                <w:color w:val="00B050"/>
              </w:rPr>
              <w:t>5</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tcPr>
          <w:p w:rsidR="002626DA" w:rsidRDefault="002626DA" w:rsidP="00BC3DDB"/>
        </w:tc>
        <w:tc>
          <w:tcPr>
            <w:tcW w:w="2693" w:type="dxa"/>
          </w:tcPr>
          <w:p w:rsidR="002626DA" w:rsidRDefault="002626DA" w:rsidP="00BC3DDB">
            <w:r>
              <w:t>НР-18</w:t>
            </w:r>
          </w:p>
        </w:tc>
        <w:tc>
          <w:tcPr>
            <w:tcW w:w="1271" w:type="dxa"/>
          </w:tcPr>
          <w:p w:rsidR="002626DA" w:rsidRPr="005C74BA" w:rsidRDefault="005C74BA" w:rsidP="003864CE">
            <w:pPr>
              <w:jc w:val="center"/>
              <w:rPr>
                <w:color w:val="00B050"/>
              </w:rPr>
            </w:pPr>
            <w:r w:rsidRPr="005C74BA">
              <w:rPr>
                <w:color w:val="00B050"/>
              </w:rPr>
              <w:t>21</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tcPr>
          <w:p w:rsidR="002626DA" w:rsidRDefault="002626DA" w:rsidP="00BC3DDB"/>
        </w:tc>
        <w:tc>
          <w:tcPr>
            <w:tcW w:w="2693" w:type="dxa"/>
          </w:tcPr>
          <w:p w:rsidR="002626DA" w:rsidRDefault="002626DA" w:rsidP="00BC3DDB">
            <w:r>
              <w:t>НР-18</w:t>
            </w:r>
          </w:p>
        </w:tc>
        <w:tc>
          <w:tcPr>
            <w:tcW w:w="1271" w:type="dxa"/>
          </w:tcPr>
          <w:p w:rsidR="002626DA" w:rsidRPr="005C74BA" w:rsidRDefault="005C74BA" w:rsidP="003864CE">
            <w:pPr>
              <w:jc w:val="center"/>
              <w:rPr>
                <w:color w:val="00B050"/>
              </w:rPr>
            </w:pPr>
            <w:r w:rsidRPr="005C74BA">
              <w:rPr>
                <w:color w:val="00B050"/>
              </w:rPr>
              <w:t>21</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val="restart"/>
            <w:vAlign w:val="center"/>
          </w:tcPr>
          <w:p w:rsidR="002626DA" w:rsidRPr="00B2604A" w:rsidRDefault="00FB3CE8" w:rsidP="00BC3DDB">
            <w:pPr>
              <w:rPr>
                <w:lang w:val="en-US"/>
              </w:rPr>
            </w:pPr>
            <w:r>
              <w:t xml:space="preserve">Котельная № </w:t>
            </w:r>
            <w:r w:rsidRPr="002A6B19">
              <w:t>3</w:t>
            </w:r>
            <w:r>
              <w:t>, ул. </w:t>
            </w:r>
            <w:r w:rsidRPr="002A6B19">
              <w:t>Космонавтов,50</w:t>
            </w:r>
          </w:p>
        </w:tc>
        <w:tc>
          <w:tcPr>
            <w:tcW w:w="2693" w:type="dxa"/>
          </w:tcPr>
          <w:p w:rsidR="002626DA" w:rsidRPr="004C5346" w:rsidRDefault="002626DA" w:rsidP="00BC3DDB">
            <w:pPr>
              <w:rPr>
                <w:lang w:val="en-US"/>
              </w:rPr>
            </w:pPr>
            <w:r>
              <w:t>ВВД</w:t>
            </w:r>
            <w:r>
              <w:rPr>
                <w:lang w:val="en-US"/>
              </w:rPr>
              <w:t>-1</w:t>
            </w:r>
            <w:r>
              <w:t>,</w:t>
            </w:r>
            <w:r>
              <w:rPr>
                <w:lang w:val="en-US"/>
              </w:rPr>
              <w:t>8</w:t>
            </w:r>
          </w:p>
        </w:tc>
        <w:tc>
          <w:tcPr>
            <w:tcW w:w="1271" w:type="dxa"/>
          </w:tcPr>
          <w:p w:rsidR="002626DA" w:rsidRPr="005C74BA" w:rsidRDefault="005C74BA" w:rsidP="003864CE">
            <w:pPr>
              <w:jc w:val="center"/>
              <w:rPr>
                <w:color w:val="00B050"/>
              </w:rPr>
            </w:pPr>
            <w:r w:rsidRPr="005C74BA">
              <w:rPr>
                <w:color w:val="00B050"/>
              </w:rPr>
              <w:t>21</w:t>
            </w:r>
          </w:p>
        </w:tc>
        <w:tc>
          <w:tcPr>
            <w:tcW w:w="2184" w:type="dxa"/>
            <w:vMerge w:val="restart"/>
            <w:vAlign w:val="center"/>
          </w:tcPr>
          <w:p w:rsidR="002626DA" w:rsidRPr="00FE13A1" w:rsidRDefault="00FE13A1" w:rsidP="00FE13A1">
            <w:pPr>
              <w:jc w:val="center"/>
              <w:rPr>
                <w:color w:val="7030A0"/>
              </w:rPr>
            </w:pPr>
            <w:r w:rsidRPr="00FE13A1">
              <w:rPr>
                <w:color w:val="7030A0"/>
              </w:rPr>
              <w:t>0,820</w:t>
            </w:r>
          </w:p>
        </w:tc>
        <w:tc>
          <w:tcPr>
            <w:tcW w:w="2325" w:type="dxa"/>
            <w:vMerge w:val="restart"/>
            <w:vAlign w:val="center"/>
          </w:tcPr>
          <w:p w:rsidR="002626DA" w:rsidRPr="00FE13A1" w:rsidRDefault="00FE13A1" w:rsidP="00FE13A1">
            <w:pPr>
              <w:jc w:val="center"/>
              <w:rPr>
                <w:color w:val="7030A0"/>
              </w:rPr>
            </w:pPr>
            <w:r w:rsidRPr="00FE13A1">
              <w:rPr>
                <w:color w:val="7030A0"/>
              </w:rPr>
              <w:t>3,280</w:t>
            </w:r>
          </w:p>
        </w:tc>
      </w:tr>
      <w:tr w:rsidR="002626DA" w:rsidRPr="00362D17" w:rsidTr="002626DA">
        <w:trPr>
          <w:cantSplit/>
          <w:trHeight w:val="20"/>
        </w:trPr>
        <w:tc>
          <w:tcPr>
            <w:tcW w:w="1951" w:type="dxa"/>
            <w:vMerge/>
            <w:vAlign w:val="center"/>
          </w:tcPr>
          <w:p w:rsidR="002626DA" w:rsidRPr="00362D17" w:rsidRDefault="002626DA" w:rsidP="00BC3DDB"/>
        </w:tc>
        <w:tc>
          <w:tcPr>
            <w:tcW w:w="2693" w:type="dxa"/>
          </w:tcPr>
          <w:p w:rsidR="002626DA" w:rsidRPr="00FE76BF" w:rsidRDefault="002626DA" w:rsidP="00BC3DDB">
            <w:r>
              <w:t>ВВД</w:t>
            </w:r>
            <w:r>
              <w:rPr>
                <w:lang w:val="en-US"/>
              </w:rPr>
              <w:t>-1</w:t>
            </w:r>
            <w:r>
              <w:t>,</w:t>
            </w:r>
            <w:r>
              <w:rPr>
                <w:lang w:val="en-US"/>
              </w:rPr>
              <w:t>8</w:t>
            </w:r>
          </w:p>
        </w:tc>
        <w:tc>
          <w:tcPr>
            <w:tcW w:w="1271" w:type="dxa"/>
          </w:tcPr>
          <w:p w:rsidR="002626DA" w:rsidRPr="005C74BA" w:rsidRDefault="005C74BA" w:rsidP="003864CE">
            <w:pPr>
              <w:jc w:val="center"/>
              <w:rPr>
                <w:color w:val="00B050"/>
              </w:rPr>
            </w:pPr>
            <w:r w:rsidRPr="005C74BA">
              <w:rPr>
                <w:color w:val="00B050"/>
              </w:rPr>
              <w:t>21</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vAlign w:val="center"/>
          </w:tcPr>
          <w:p w:rsidR="002626DA" w:rsidRPr="00362D17" w:rsidRDefault="002626DA" w:rsidP="00BC3DDB"/>
        </w:tc>
        <w:tc>
          <w:tcPr>
            <w:tcW w:w="2693" w:type="dxa"/>
          </w:tcPr>
          <w:p w:rsidR="002626DA" w:rsidRDefault="002626DA" w:rsidP="00BC3DDB">
            <w:r>
              <w:t>НР-18</w:t>
            </w:r>
          </w:p>
        </w:tc>
        <w:tc>
          <w:tcPr>
            <w:tcW w:w="1271" w:type="dxa"/>
          </w:tcPr>
          <w:p w:rsidR="002626DA" w:rsidRPr="005C74BA" w:rsidRDefault="005C74BA" w:rsidP="00BC3DDB">
            <w:pPr>
              <w:jc w:val="center"/>
              <w:rPr>
                <w:color w:val="00B050"/>
              </w:rPr>
            </w:pPr>
            <w:r w:rsidRPr="005C74BA">
              <w:rPr>
                <w:color w:val="00B050"/>
              </w:rPr>
              <w:t>29</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vAlign w:val="center"/>
          </w:tcPr>
          <w:p w:rsidR="002626DA" w:rsidRPr="00362D17" w:rsidRDefault="002626DA" w:rsidP="00BC3DDB"/>
        </w:tc>
        <w:tc>
          <w:tcPr>
            <w:tcW w:w="2693" w:type="dxa"/>
          </w:tcPr>
          <w:p w:rsidR="002626DA" w:rsidRDefault="002626DA" w:rsidP="00BC3DDB">
            <w:r>
              <w:t>НР-18</w:t>
            </w:r>
          </w:p>
        </w:tc>
        <w:tc>
          <w:tcPr>
            <w:tcW w:w="1271" w:type="dxa"/>
          </w:tcPr>
          <w:p w:rsidR="002626DA" w:rsidRPr="005C74BA" w:rsidRDefault="005C74BA" w:rsidP="00BC3DDB">
            <w:pPr>
              <w:jc w:val="center"/>
              <w:rPr>
                <w:color w:val="00B050"/>
              </w:rPr>
            </w:pPr>
            <w:r w:rsidRPr="005C74BA">
              <w:rPr>
                <w:color w:val="00B050"/>
              </w:rPr>
              <w:t>29</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val="restart"/>
            <w:vAlign w:val="center"/>
          </w:tcPr>
          <w:p w:rsidR="002626DA" w:rsidRPr="00B2604A" w:rsidRDefault="00FB3CE8" w:rsidP="00BC3DDB">
            <w:pPr>
              <w:rPr>
                <w:lang w:val="en-US"/>
              </w:rPr>
            </w:pPr>
            <w:r>
              <w:t xml:space="preserve">Котельная № </w:t>
            </w:r>
            <w:r>
              <w:rPr>
                <w:lang w:val="en-US"/>
              </w:rPr>
              <w:t>4</w:t>
            </w:r>
            <w:r>
              <w:t>, ул. </w:t>
            </w:r>
            <w:r w:rsidRPr="002A6B19">
              <w:t>Боровая,1в</w:t>
            </w:r>
          </w:p>
        </w:tc>
        <w:tc>
          <w:tcPr>
            <w:tcW w:w="2693" w:type="dxa"/>
          </w:tcPr>
          <w:p w:rsidR="002626DA" w:rsidRPr="004C5346" w:rsidRDefault="002626DA" w:rsidP="00BC3DDB">
            <w:r>
              <w:t>КЧМ-5-К</w:t>
            </w:r>
          </w:p>
        </w:tc>
        <w:tc>
          <w:tcPr>
            <w:tcW w:w="1271" w:type="dxa"/>
          </w:tcPr>
          <w:p w:rsidR="002626DA" w:rsidRPr="005C74BA" w:rsidRDefault="002626DA" w:rsidP="005C74BA">
            <w:pPr>
              <w:jc w:val="center"/>
              <w:rPr>
                <w:color w:val="00B050"/>
              </w:rPr>
            </w:pPr>
            <w:r w:rsidRPr="005C74BA">
              <w:rPr>
                <w:color w:val="00B050"/>
              </w:rPr>
              <w:t>1</w:t>
            </w:r>
            <w:r w:rsidR="005C74BA" w:rsidRPr="005C74BA">
              <w:rPr>
                <w:color w:val="00B050"/>
              </w:rPr>
              <w:t>8</w:t>
            </w:r>
          </w:p>
        </w:tc>
        <w:tc>
          <w:tcPr>
            <w:tcW w:w="2184" w:type="dxa"/>
            <w:vMerge w:val="restart"/>
            <w:vAlign w:val="center"/>
          </w:tcPr>
          <w:p w:rsidR="002626DA" w:rsidRPr="00FE13A1" w:rsidRDefault="00FE13A1" w:rsidP="00FE13A1">
            <w:pPr>
              <w:jc w:val="center"/>
              <w:rPr>
                <w:color w:val="7030A0"/>
              </w:rPr>
            </w:pPr>
            <w:r w:rsidRPr="00FE13A1">
              <w:rPr>
                <w:color w:val="7030A0"/>
              </w:rPr>
              <w:t>0,022</w:t>
            </w:r>
          </w:p>
        </w:tc>
        <w:tc>
          <w:tcPr>
            <w:tcW w:w="2325" w:type="dxa"/>
            <w:vMerge w:val="restart"/>
            <w:vAlign w:val="center"/>
          </w:tcPr>
          <w:p w:rsidR="002626DA" w:rsidRPr="00FE13A1" w:rsidRDefault="00FE13A1" w:rsidP="00FE13A1">
            <w:pPr>
              <w:jc w:val="center"/>
              <w:rPr>
                <w:color w:val="7030A0"/>
              </w:rPr>
            </w:pPr>
            <w:r w:rsidRPr="00FE13A1">
              <w:rPr>
                <w:color w:val="7030A0"/>
              </w:rPr>
              <w:t>0,148</w:t>
            </w:r>
          </w:p>
        </w:tc>
      </w:tr>
      <w:tr w:rsidR="002626DA" w:rsidRPr="00362D17" w:rsidTr="002626DA">
        <w:trPr>
          <w:cantSplit/>
          <w:trHeight w:val="20"/>
        </w:trPr>
        <w:tc>
          <w:tcPr>
            <w:tcW w:w="1951" w:type="dxa"/>
            <w:vMerge/>
          </w:tcPr>
          <w:p w:rsidR="002626DA" w:rsidRDefault="002626DA" w:rsidP="00BC3DDB"/>
        </w:tc>
        <w:tc>
          <w:tcPr>
            <w:tcW w:w="2693" w:type="dxa"/>
          </w:tcPr>
          <w:p w:rsidR="002626DA" w:rsidRPr="00362D17" w:rsidRDefault="002626DA" w:rsidP="00BC3DDB">
            <w:r>
              <w:t>КЧМ-5-К</w:t>
            </w:r>
          </w:p>
        </w:tc>
        <w:tc>
          <w:tcPr>
            <w:tcW w:w="1271" w:type="dxa"/>
          </w:tcPr>
          <w:p w:rsidR="002626DA" w:rsidRPr="005C74BA" w:rsidRDefault="002626DA" w:rsidP="005C74BA">
            <w:pPr>
              <w:jc w:val="center"/>
              <w:rPr>
                <w:color w:val="00B050"/>
              </w:rPr>
            </w:pPr>
            <w:r w:rsidRPr="005C74BA">
              <w:rPr>
                <w:color w:val="00B050"/>
              </w:rPr>
              <w:t>1</w:t>
            </w:r>
            <w:r w:rsidR="005C74BA" w:rsidRPr="005C74BA">
              <w:rPr>
                <w:color w:val="00B050"/>
              </w:rPr>
              <w:t>8</w:t>
            </w:r>
          </w:p>
        </w:tc>
        <w:tc>
          <w:tcPr>
            <w:tcW w:w="2184" w:type="dxa"/>
            <w:vMerge/>
            <w:vAlign w:val="center"/>
          </w:tcPr>
          <w:p w:rsidR="002626DA" w:rsidRPr="00FE13A1" w:rsidRDefault="002626DA" w:rsidP="002626DA">
            <w:pPr>
              <w:jc w:val="center"/>
              <w:rPr>
                <w:color w:val="7030A0"/>
              </w:rPr>
            </w:pPr>
          </w:p>
        </w:tc>
        <w:tc>
          <w:tcPr>
            <w:tcW w:w="2325" w:type="dxa"/>
            <w:vMerge/>
            <w:vAlign w:val="center"/>
          </w:tcPr>
          <w:p w:rsidR="002626DA" w:rsidRPr="00FE13A1" w:rsidRDefault="002626DA" w:rsidP="002626DA">
            <w:pPr>
              <w:jc w:val="center"/>
              <w:rPr>
                <w:color w:val="7030A0"/>
              </w:rPr>
            </w:pPr>
          </w:p>
        </w:tc>
      </w:tr>
      <w:tr w:rsidR="002626DA" w:rsidRPr="00362D17" w:rsidTr="002626DA">
        <w:trPr>
          <w:cantSplit/>
          <w:trHeight w:val="20"/>
        </w:trPr>
        <w:tc>
          <w:tcPr>
            <w:tcW w:w="1951" w:type="dxa"/>
            <w:vMerge w:val="restart"/>
            <w:vAlign w:val="center"/>
          </w:tcPr>
          <w:p w:rsidR="002626DA" w:rsidRPr="004C5346" w:rsidRDefault="00FB3CE8" w:rsidP="00BC3DDB">
            <w:r>
              <w:t>Котельная № 5, ул. </w:t>
            </w:r>
            <w:r w:rsidRPr="002A6B19">
              <w:t>Советская,54а</w:t>
            </w:r>
          </w:p>
        </w:tc>
        <w:tc>
          <w:tcPr>
            <w:tcW w:w="2693" w:type="dxa"/>
          </w:tcPr>
          <w:p w:rsidR="002626DA" w:rsidRPr="004C5346" w:rsidRDefault="002626DA" w:rsidP="00BC3DDB">
            <w:pPr>
              <w:rPr>
                <w:lang w:val="en-US"/>
              </w:rPr>
            </w:pPr>
            <w:r>
              <w:t>КВСА-0,4</w:t>
            </w:r>
          </w:p>
        </w:tc>
        <w:tc>
          <w:tcPr>
            <w:tcW w:w="1271" w:type="dxa"/>
          </w:tcPr>
          <w:p w:rsidR="002626DA" w:rsidRPr="005C74BA" w:rsidRDefault="005C74BA" w:rsidP="00BC3DDB">
            <w:pPr>
              <w:jc w:val="center"/>
              <w:rPr>
                <w:color w:val="00B050"/>
              </w:rPr>
            </w:pPr>
            <w:r w:rsidRPr="005C74BA">
              <w:rPr>
                <w:color w:val="00B050"/>
              </w:rPr>
              <w:t>12</w:t>
            </w:r>
          </w:p>
        </w:tc>
        <w:tc>
          <w:tcPr>
            <w:tcW w:w="2184" w:type="dxa"/>
            <w:vMerge w:val="restart"/>
            <w:vAlign w:val="center"/>
          </w:tcPr>
          <w:p w:rsidR="002626DA" w:rsidRPr="00FE13A1" w:rsidRDefault="00FE13A1" w:rsidP="00FE13A1">
            <w:pPr>
              <w:jc w:val="center"/>
              <w:rPr>
                <w:color w:val="7030A0"/>
              </w:rPr>
            </w:pPr>
            <w:r w:rsidRPr="00FE13A1">
              <w:rPr>
                <w:color w:val="7030A0"/>
              </w:rPr>
              <w:t>0,730</w:t>
            </w:r>
          </w:p>
        </w:tc>
        <w:tc>
          <w:tcPr>
            <w:tcW w:w="2325" w:type="dxa"/>
            <w:vMerge w:val="restart"/>
            <w:vAlign w:val="center"/>
          </w:tcPr>
          <w:p w:rsidR="002626DA" w:rsidRPr="00FE13A1" w:rsidRDefault="00FE13A1" w:rsidP="00FE13A1">
            <w:pPr>
              <w:jc w:val="center"/>
              <w:rPr>
                <w:color w:val="7030A0"/>
              </w:rPr>
            </w:pPr>
            <w:r w:rsidRPr="00FE13A1">
              <w:rPr>
                <w:color w:val="7030A0"/>
              </w:rPr>
              <w:t>2,090</w:t>
            </w:r>
          </w:p>
        </w:tc>
      </w:tr>
      <w:tr w:rsidR="002626DA" w:rsidRPr="00362D17" w:rsidTr="002626DA">
        <w:trPr>
          <w:cantSplit/>
          <w:trHeight w:val="20"/>
        </w:trPr>
        <w:tc>
          <w:tcPr>
            <w:tcW w:w="1951" w:type="dxa"/>
            <w:vMerge/>
            <w:vAlign w:val="center"/>
          </w:tcPr>
          <w:p w:rsidR="002626DA" w:rsidRPr="00362D17" w:rsidRDefault="002626DA" w:rsidP="00BC3DDB"/>
        </w:tc>
        <w:tc>
          <w:tcPr>
            <w:tcW w:w="2693" w:type="dxa"/>
          </w:tcPr>
          <w:p w:rsidR="002626DA" w:rsidRPr="00FE76BF" w:rsidRDefault="002626DA" w:rsidP="00BC3DDB">
            <w:r>
              <w:t>КВСА-0,4</w:t>
            </w:r>
          </w:p>
        </w:tc>
        <w:tc>
          <w:tcPr>
            <w:tcW w:w="1271" w:type="dxa"/>
          </w:tcPr>
          <w:p w:rsidR="002626DA" w:rsidRPr="005C74BA" w:rsidRDefault="005C74BA" w:rsidP="00BC3DDB">
            <w:pPr>
              <w:jc w:val="center"/>
              <w:rPr>
                <w:color w:val="00B050"/>
              </w:rPr>
            </w:pPr>
            <w:r w:rsidRPr="005C74BA">
              <w:rPr>
                <w:color w:val="00B050"/>
              </w:rPr>
              <w:t>12</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2626DA" w:rsidRPr="00362D17" w:rsidTr="002626DA">
        <w:trPr>
          <w:cantSplit/>
          <w:trHeight w:val="20"/>
        </w:trPr>
        <w:tc>
          <w:tcPr>
            <w:tcW w:w="1951" w:type="dxa"/>
            <w:vMerge/>
            <w:vAlign w:val="center"/>
          </w:tcPr>
          <w:p w:rsidR="002626DA" w:rsidRPr="00362D17" w:rsidRDefault="002626DA" w:rsidP="00BC3DDB"/>
        </w:tc>
        <w:tc>
          <w:tcPr>
            <w:tcW w:w="2693" w:type="dxa"/>
          </w:tcPr>
          <w:p w:rsidR="002626DA" w:rsidRDefault="002626DA" w:rsidP="00BC3DDB">
            <w:r>
              <w:t>НР-18</w:t>
            </w:r>
          </w:p>
        </w:tc>
        <w:tc>
          <w:tcPr>
            <w:tcW w:w="1271" w:type="dxa"/>
          </w:tcPr>
          <w:p w:rsidR="002626DA" w:rsidRPr="003864CE" w:rsidRDefault="002626DA" w:rsidP="005C74BA">
            <w:pPr>
              <w:jc w:val="center"/>
              <w:rPr>
                <w:color w:val="0000CC"/>
              </w:rPr>
            </w:pPr>
            <w:r w:rsidRPr="005C74BA">
              <w:rPr>
                <w:color w:val="00B050"/>
              </w:rPr>
              <w:t>1</w:t>
            </w:r>
            <w:r w:rsidR="005C74BA" w:rsidRPr="005C74BA">
              <w:rPr>
                <w:color w:val="00B050"/>
              </w:rPr>
              <w:t>5</w:t>
            </w:r>
          </w:p>
        </w:tc>
        <w:tc>
          <w:tcPr>
            <w:tcW w:w="2184" w:type="dxa"/>
            <w:vMerge/>
            <w:vAlign w:val="center"/>
          </w:tcPr>
          <w:p w:rsidR="002626DA" w:rsidRPr="002626DA" w:rsidRDefault="002626DA" w:rsidP="002626DA">
            <w:pPr>
              <w:jc w:val="center"/>
            </w:pPr>
          </w:p>
        </w:tc>
        <w:tc>
          <w:tcPr>
            <w:tcW w:w="2325" w:type="dxa"/>
            <w:vMerge/>
            <w:vAlign w:val="center"/>
          </w:tcPr>
          <w:p w:rsidR="002626DA" w:rsidRPr="002626DA" w:rsidRDefault="002626DA" w:rsidP="002626DA">
            <w:pPr>
              <w:jc w:val="center"/>
            </w:pPr>
          </w:p>
        </w:tc>
      </w:tr>
      <w:tr w:rsidR="00FB3CE8" w:rsidRPr="00362D17" w:rsidTr="002626DA">
        <w:trPr>
          <w:cantSplit/>
          <w:trHeight w:val="20"/>
        </w:trPr>
        <w:tc>
          <w:tcPr>
            <w:tcW w:w="1951" w:type="dxa"/>
            <w:vMerge w:val="restart"/>
            <w:vAlign w:val="center"/>
          </w:tcPr>
          <w:p w:rsidR="00FB3CE8" w:rsidRPr="004C5346" w:rsidRDefault="00FB3CE8" w:rsidP="00BC3DDB">
            <w:r>
              <w:t>Котельная № 6, ул. </w:t>
            </w:r>
            <w:r w:rsidRPr="002A6B19">
              <w:t>Космонавтов,58а</w:t>
            </w:r>
          </w:p>
        </w:tc>
        <w:tc>
          <w:tcPr>
            <w:tcW w:w="2693" w:type="dxa"/>
          </w:tcPr>
          <w:p w:rsidR="00FB3CE8" w:rsidRPr="002A6B19" w:rsidRDefault="00FB3CE8" w:rsidP="00FB3CE8">
            <w:pPr>
              <w:rPr>
                <w:color w:val="7030A0"/>
              </w:rPr>
            </w:pPr>
            <w:r w:rsidRPr="002A6B19">
              <w:rPr>
                <w:color w:val="7030A0"/>
                <w:lang w:val="en-US"/>
              </w:rPr>
              <w:t>REX 15</w:t>
            </w:r>
          </w:p>
        </w:tc>
        <w:tc>
          <w:tcPr>
            <w:tcW w:w="1271" w:type="dxa"/>
          </w:tcPr>
          <w:p w:rsidR="00FB3CE8" w:rsidRPr="005C74BA" w:rsidRDefault="005C74BA" w:rsidP="00BC3DDB">
            <w:pPr>
              <w:jc w:val="center"/>
            </w:pPr>
            <w:r w:rsidRPr="005C74BA">
              <w:t>2</w:t>
            </w:r>
          </w:p>
        </w:tc>
        <w:tc>
          <w:tcPr>
            <w:tcW w:w="2184" w:type="dxa"/>
            <w:vMerge w:val="restart"/>
            <w:vAlign w:val="center"/>
          </w:tcPr>
          <w:p w:rsidR="00FB3CE8" w:rsidRPr="002626DA" w:rsidRDefault="00FE13A1" w:rsidP="00FE13A1">
            <w:pPr>
              <w:jc w:val="center"/>
            </w:pPr>
            <w:r>
              <w:t>0,021</w:t>
            </w:r>
          </w:p>
        </w:tc>
        <w:tc>
          <w:tcPr>
            <w:tcW w:w="2325" w:type="dxa"/>
            <w:vMerge w:val="restart"/>
            <w:vAlign w:val="center"/>
          </w:tcPr>
          <w:p w:rsidR="00FB3CE8" w:rsidRPr="002626DA" w:rsidRDefault="00FE13A1" w:rsidP="00FE13A1">
            <w:pPr>
              <w:jc w:val="center"/>
            </w:pPr>
            <w:r>
              <w:t>0,237</w:t>
            </w:r>
          </w:p>
        </w:tc>
      </w:tr>
      <w:tr w:rsidR="00FB3CE8" w:rsidRPr="00362D17" w:rsidTr="002626DA">
        <w:trPr>
          <w:cantSplit/>
          <w:trHeight w:val="20"/>
        </w:trPr>
        <w:tc>
          <w:tcPr>
            <w:tcW w:w="1951" w:type="dxa"/>
            <w:vMerge/>
          </w:tcPr>
          <w:p w:rsidR="00FB3CE8" w:rsidRDefault="00FB3CE8" w:rsidP="00BC3DDB"/>
        </w:tc>
        <w:tc>
          <w:tcPr>
            <w:tcW w:w="2693" w:type="dxa"/>
          </w:tcPr>
          <w:p w:rsidR="00FB3CE8" w:rsidRPr="002A6B19" w:rsidRDefault="00FB3CE8" w:rsidP="00FB3CE8">
            <w:pPr>
              <w:rPr>
                <w:color w:val="7030A0"/>
              </w:rPr>
            </w:pPr>
            <w:r w:rsidRPr="002A6B19">
              <w:rPr>
                <w:color w:val="7030A0"/>
                <w:lang w:val="en-US"/>
              </w:rPr>
              <w:t>REX 15</w:t>
            </w:r>
          </w:p>
        </w:tc>
        <w:tc>
          <w:tcPr>
            <w:tcW w:w="1271" w:type="dxa"/>
          </w:tcPr>
          <w:p w:rsidR="00FB3CE8" w:rsidRPr="005C74BA" w:rsidRDefault="005C74BA" w:rsidP="00BC3DDB">
            <w:pPr>
              <w:jc w:val="center"/>
            </w:pPr>
            <w:r w:rsidRPr="005C74BA">
              <w:t>2</w:t>
            </w:r>
          </w:p>
        </w:tc>
        <w:tc>
          <w:tcPr>
            <w:tcW w:w="2184" w:type="dxa"/>
            <w:vMerge/>
            <w:vAlign w:val="center"/>
          </w:tcPr>
          <w:p w:rsidR="00FB3CE8" w:rsidRPr="002626DA" w:rsidRDefault="00FB3CE8" w:rsidP="002626DA">
            <w:pPr>
              <w:jc w:val="center"/>
            </w:pPr>
          </w:p>
        </w:tc>
        <w:tc>
          <w:tcPr>
            <w:tcW w:w="2325" w:type="dxa"/>
            <w:vMerge/>
            <w:vAlign w:val="center"/>
          </w:tcPr>
          <w:p w:rsidR="00FB3CE8" w:rsidRPr="002626DA" w:rsidRDefault="00FB3CE8" w:rsidP="002626DA">
            <w:pPr>
              <w:jc w:val="center"/>
            </w:pPr>
          </w:p>
        </w:tc>
      </w:tr>
      <w:tr w:rsidR="00FB3CE8" w:rsidRPr="00362D17" w:rsidTr="002626DA">
        <w:trPr>
          <w:cantSplit/>
          <w:trHeight w:val="20"/>
        </w:trPr>
        <w:tc>
          <w:tcPr>
            <w:tcW w:w="1951" w:type="dxa"/>
            <w:vMerge w:val="restart"/>
            <w:vAlign w:val="center"/>
          </w:tcPr>
          <w:p w:rsidR="00FB3CE8" w:rsidRPr="004C5346" w:rsidRDefault="00814552" w:rsidP="00BC3DDB">
            <w:r>
              <w:t>Котельная № 7, ул. </w:t>
            </w:r>
            <w:r w:rsidRPr="002A6B19">
              <w:t>Уральская, 21а</w:t>
            </w:r>
          </w:p>
        </w:tc>
        <w:tc>
          <w:tcPr>
            <w:tcW w:w="2693" w:type="dxa"/>
          </w:tcPr>
          <w:p w:rsidR="00FB3CE8" w:rsidRPr="002A6B19" w:rsidRDefault="00FB3CE8" w:rsidP="00FB3CE8">
            <w:pPr>
              <w:rPr>
                <w:color w:val="7030A0"/>
              </w:rPr>
            </w:pPr>
            <w:r w:rsidRPr="002A6B19">
              <w:rPr>
                <w:color w:val="7030A0"/>
                <w:lang w:val="en-US"/>
              </w:rPr>
              <w:t>REX 15</w:t>
            </w:r>
          </w:p>
        </w:tc>
        <w:tc>
          <w:tcPr>
            <w:tcW w:w="1271" w:type="dxa"/>
          </w:tcPr>
          <w:p w:rsidR="00FB3CE8" w:rsidRPr="005C74BA" w:rsidRDefault="005C74BA" w:rsidP="00BC3DDB">
            <w:pPr>
              <w:jc w:val="center"/>
            </w:pPr>
            <w:r w:rsidRPr="005C74BA">
              <w:t>2</w:t>
            </w:r>
          </w:p>
        </w:tc>
        <w:tc>
          <w:tcPr>
            <w:tcW w:w="2184" w:type="dxa"/>
            <w:vMerge w:val="restart"/>
            <w:vAlign w:val="center"/>
          </w:tcPr>
          <w:p w:rsidR="00FB3CE8" w:rsidRPr="00FE13A1" w:rsidRDefault="00FE13A1" w:rsidP="00FE13A1">
            <w:pPr>
              <w:jc w:val="center"/>
              <w:rPr>
                <w:color w:val="7030A0"/>
              </w:rPr>
            </w:pPr>
            <w:r w:rsidRPr="00FE13A1">
              <w:rPr>
                <w:color w:val="7030A0"/>
              </w:rPr>
              <w:t>0,021</w:t>
            </w:r>
          </w:p>
        </w:tc>
        <w:tc>
          <w:tcPr>
            <w:tcW w:w="2325" w:type="dxa"/>
            <w:vMerge w:val="restart"/>
            <w:vAlign w:val="center"/>
          </w:tcPr>
          <w:p w:rsidR="00FB3CE8" w:rsidRPr="00FE13A1" w:rsidRDefault="00FE13A1" w:rsidP="00FE13A1">
            <w:pPr>
              <w:jc w:val="center"/>
              <w:rPr>
                <w:color w:val="7030A0"/>
              </w:rPr>
            </w:pPr>
            <w:r w:rsidRPr="00FE13A1">
              <w:rPr>
                <w:color w:val="7030A0"/>
              </w:rPr>
              <w:t>0,237</w:t>
            </w:r>
          </w:p>
        </w:tc>
      </w:tr>
      <w:tr w:rsidR="00FB3CE8" w:rsidRPr="00362D17" w:rsidTr="002626DA">
        <w:trPr>
          <w:cantSplit/>
          <w:trHeight w:val="20"/>
        </w:trPr>
        <w:tc>
          <w:tcPr>
            <w:tcW w:w="1951" w:type="dxa"/>
            <w:vMerge/>
            <w:vAlign w:val="center"/>
          </w:tcPr>
          <w:p w:rsidR="00FB3CE8" w:rsidRPr="00362D17" w:rsidRDefault="00FB3CE8" w:rsidP="00BC3DDB"/>
        </w:tc>
        <w:tc>
          <w:tcPr>
            <w:tcW w:w="2693" w:type="dxa"/>
          </w:tcPr>
          <w:p w:rsidR="00FB3CE8" w:rsidRPr="002A6B19" w:rsidRDefault="00FB3CE8" w:rsidP="00FB3CE8">
            <w:pPr>
              <w:rPr>
                <w:color w:val="7030A0"/>
              </w:rPr>
            </w:pPr>
            <w:r w:rsidRPr="002A6B19">
              <w:rPr>
                <w:color w:val="7030A0"/>
                <w:lang w:val="en-US"/>
              </w:rPr>
              <w:t>REX 15</w:t>
            </w:r>
          </w:p>
        </w:tc>
        <w:tc>
          <w:tcPr>
            <w:tcW w:w="1271" w:type="dxa"/>
          </w:tcPr>
          <w:p w:rsidR="00FB3CE8" w:rsidRPr="005C74BA" w:rsidRDefault="005C74BA" w:rsidP="00BC3DDB">
            <w:pPr>
              <w:jc w:val="center"/>
            </w:pPr>
            <w:r w:rsidRPr="005C74BA">
              <w:t>2</w:t>
            </w:r>
          </w:p>
        </w:tc>
        <w:tc>
          <w:tcPr>
            <w:tcW w:w="2184" w:type="dxa"/>
            <w:vMerge/>
            <w:vAlign w:val="center"/>
          </w:tcPr>
          <w:p w:rsidR="00FB3CE8" w:rsidRPr="002626DA" w:rsidRDefault="00FB3CE8" w:rsidP="002626DA">
            <w:pPr>
              <w:jc w:val="center"/>
            </w:pPr>
          </w:p>
        </w:tc>
        <w:tc>
          <w:tcPr>
            <w:tcW w:w="2325" w:type="dxa"/>
            <w:vMerge/>
            <w:vAlign w:val="center"/>
          </w:tcPr>
          <w:p w:rsidR="00FB3CE8" w:rsidRPr="002626DA" w:rsidRDefault="00FB3CE8" w:rsidP="002626DA">
            <w:pPr>
              <w:jc w:val="center"/>
            </w:pPr>
          </w:p>
        </w:tc>
      </w:tr>
      <w:tr w:rsidR="005C74BA" w:rsidRPr="00362D17" w:rsidTr="002626DA">
        <w:trPr>
          <w:cantSplit/>
          <w:trHeight w:val="20"/>
        </w:trPr>
        <w:tc>
          <w:tcPr>
            <w:tcW w:w="1951" w:type="dxa"/>
            <w:vMerge w:val="restart"/>
            <w:vAlign w:val="center"/>
          </w:tcPr>
          <w:p w:rsidR="005C74BA" w:rsidRPr="004C5346" w:rsidRDefault="005C74BA" w:rsidP="00BC3DDB">
            <w:r>
              <w:t>Котельная № 8, ул. Молодежная, 2</w:t>
            </w:r>
          </w:p>
        </w:tc>
        <w:tc>
          <w:tcPr>
            <w:tcW w:w="2693" w:type="dxa"/>
          </w:tcPr>
          <w:p w:rsidR="005C74BA" w:rsidRDefault="005C74BA" w:rsidP="00BC3DDB">
            <w:r>
              <w:t>НР-18</w:t>
            </w:r>
          </w:p>
        </w:tc>
        <w:tc>
          <w:tcPr>
            <w:tcW w:w="1271" w:type="dxa"/>
          </w:tcPr>
          <w:p w:rsidR="005C74BA" w:rsidRPr="005C74BA" w:rsidRDefault="005C74BA" w:rsidP="00BC3DDB">
            <w:pPr>
              <w:jc w:val="center"/>
              <w:rPr>
                <w:color w:val="00B050"/>
              </w:rPr>
            </w:pPr>
            <w:r w:rsidRPr="005C74BA">
              <w:rPr>
                <w:color w:val="00B050"/>
              </w:rPr>
              <w:t>22</w:t>
            </w:r>
          </w:p>
        </w:tc>
        <w:tc>
          <w:tcPr>
            <w:tcW w:w="2184" w:type="dxa"/>
            <w:vMerge w:val="restart"/>
            <w:vAlign w:val="center"/>
          </w:tcPr>
          <w:p w:rsidR="005C74BA" w:rsidRPr="00FE13A1" w:rsidRDefault="00FE13A1" w:rsidP="00FE13A1">
            <w:pPr>
              <w:jc w:val="center"/>
              <w:rPr>
                <w:color w:val="7030A0"/>
              </w:rPr>
            </w:pPr>
            <w:r w:rsidRPr="00FE13A1">
              <w:rPr>
                <w:color w:val="7030A0"/>
              </w:rPr>
              <w:t>0,138</w:t>
            </w:r>
          </w:p>
        </w:tc>
        <w:tc>
          <w:tcPr>
            <w:tcW w:w="2325" w:type="dxa"/>
            <w:vMerge w:val="restart"/>
            <w:vAlign w:val="center"/>
          </w:tcPr>
          <w:p w:rsidR="005C74BA" w:rsidRPr="00FE13A1" w:rsidRDefault="00FE13A1" w:rsidP="00FE13A1">
            <w:pPr>
              <w:jc w:val="center"/>
              <w:rPr>
                <w:color w:val="7030A0"/>
              </w:rPr>
            </w:pPr>
            <w:r w:rsidRPr="00FE13A1">
              <w:rPr>
                <w:color w:val="7030A0"/>
              </w:rPr>
              <w:t>1,582</w:t>
            </w:r>
          </w:p>
        </w:tc>
      </w:tr>
      <w:tr w:rsidR="005C74BA" w:rsidRPr="00362D17" w:rsidTr="002626DA">
        <w:trPr>
          <w:cantSplit/>
          <w:trHeight w:val="20"/>
        </w:trPr>
        <w:tc>
          <w:tcPr>
            <w:tcW w:w="1951" w:type="dxa"/>
            <w:vMerge/>
          </w:tcPr>
          <w:p w:rsidR="005C74BA" w:rsidRDefault="005C74BA" w:rsidP="00BC3DDB"/>
        </w:tc>
        <w:tc>
          <w:tcPr>
            <w:tcW w:w="2693" w:type="dxa"/>
          </w:tcPr>
          <w:p w:rsidR="005C74BA" w:rsidRDefault="005C74BA" w:rsidP="00BC3DDB">
            <w:r>
              <w:t>НР-18</w:t>
            </w:r>
          </w:p>
        </w:tc>
        <w:tc>
          <w:tcPr>
            <w:tcW w:w="1271" w:type="dxa"/>
          </w:tcPr>
          <w:p w:rsidR="005C74BA" w:rsidRPr="005C74BA" w:rsidRDefault="005C74BA" w:rsidP="00BC3DDB">
            <w:pPr>
              <w:jc w:val="center"/>
              <w:rPr>
                <w:color w:val="00B050"/>
              </w:rPr>
            </w:pPr>
            <w:r w:rsidRPr="005C74BA">
              <w:rPr>
                <w:color w:val="00B050"/>
              </w:rPr>
              <w:t>22</w:t>
            </w:r>
          </w:p>
        </w:tc>
        <w:tc>
          <w:tcPr>
            <w:tcW w:w="2184" w:type="dxa"/>
            <w:vMerge/>
            <w:vAlign w:val="center"/>
          </w:tcPr>
          <w:p w:rsidR="005C74BA" w:rsidRPr="002626DA" w:rsidRDefault="005C74BA" w:rsidP="002626DA">
            <w:pPr>
              <w:jc w:val="center"/>
            </w:pPr>
          </w:p>
        </w:tc>
        <w:tc>
          <w:tcPr>
            <w:tcW w:w="2325" w:type="dxa"/>
            <w:vMerge/>
            <w:vAlign w:val="center"/>
          </w:tcPr>
          <w:p w:rsidR="005C74BA" w:rsidRPr="002626DA" w:rsidRDefault="005C74BA" w:rsidP="002626DA">
            <w:pPr>
              <w:jc w:val="center"/>
            </w:pPr>
          </w:p>
        </w:tc>
      </w:tr>
      <w:tr w:rsidR="005C74BA" w:rsidRPr="00362D17" w:rsidTr="002626DA">
        <w:trPr>
          <w:cantSplit/>
          <w:trHeight w:val="20"/>
        </w:trPr>
        <w:tc>
          <w:tcPr>
            <w:tcW w:w="1951" w:type="dxa"/>
            <w:vMerge/>
          </w:tcPr>
          <w:p w:rsidR="005C74BA" w:rsidRDefault="005C74BA" w:rsidP="00BC3DDB"/>
        </w:tc>
        <w:tc>
          <w:tcPr>
            <w:tcW w:w="2693" w:type="dxa"/>
          </w:tcPr>
          <w:p w:rsidR="005C74BA" w:rsidRPr="002A6B19" w:rsidRDefault="005C74BA" w:rsidP="000B1B6F">
            <w:pPr>
              <w:rPr>
                <w:color w:val="7030A0"/>
              </w:rPr>
            </w:pPr>
            <w:r w:rsidRPr="002A6B19">
              <w:rPr>
                <w:color w:val="7030A0"/>
              </w:rPr>
              <w:t>REX -30</w:t>
            </w:r>
          </w:p>
        </w:tc>
        <w:tc>
          <w:tcPr>
            <w:tcW w:w="1271" w:type="dxa"/>
          </w:tcPr>
          <w:p w:rsidR="005C74BA" w:rsidRPr="005C74BA" w:rsidRDefault="005C74BA" w:rsidP="00BC3DDB">
            <w:pPr>
              <w:jc w:val="center"/>
            </w:pPr>
            <w:r w:rsidRPr="005C74BA">
              <w:t>2</w:t>
            </w:r>
          </w:p>
        </w:tc>
        <w:tc>
          <w:tcPr>
            <w:tcW w:w="2184" w:type="dxa"/>
            <w:vMerge/>
            <w:vAlign w:val="center"/>
          </w:tcPr>
          <w:p w:rsidR="005C74BA" w:rsidRPr="002626DA" w:rsidRDefault="005C74BA" w:rsidP="002626DA">
            <w:pPr>
              <w:jc w:val="center"/>
            </w:pPr>
          </w:p>
        </w:tc>
        <w:tc>
          <w:tcPr>
            <w:tcW w:w="2325" w:type="dxa"/>
            <w:vMerge/>
            <w:vAlign w:val="center"/>
          </w:tcPr>
          <w:p w:rsidR="005C74BA" w:rsidRPr="002626DA" w:rsidRDefault="005C74BA" w:rsidP="002626DA">
            <w:pPr>
              <w:jc w:val="center"/>
            </w:pPr>
          </w:p>
        </w:tc>
      </w:tr>
      <w:tr w:rsidR="005C74BA" w:rsidRPr="00362D17" w:rsidTr="002626DA">
        <w:trPr>
          <w:cantSplit/>
          <w:trHeight w:val="20"/>
        </w:trPr>
        <w:tc>
          <w:tcPr>
            <w:tcW w:w="1951" w:type="dxa"/>
            <w:vMerge/>
          </w:tcPr>
          <w:p w:rsidR="005C74BA" w:rsidRDefault="005C74BA" w:rsidP="00BC3DDB"/>
        </w:tc>
        <w:tc>
          <w:tcPr>
            <w:tcW w:w="2693" w:type="dxa"/>
          </w:tcPr>
          <w:p w:rsidR="005C74BA" w:rsidRPr="002A6B19" w:rsidRDefault="005C74BA" w:rsidP="000B1B6F">
            <w:pPr>
              <w:rPr>
                <w:color w:val="7030A0"/>
              </w:rPr>
            </w:pPr>
            <w:r w:rsidRPr="002A6B19">
              <w:rPr>
                <w:color w:val="7030A0"/>
              </w:rPr>
              <w:t>REX -30</w:t>
            </w:r>
          </w:p>
        </w:tc>
        <w:tc>
          <w:tcPr>
            <w:tcW w:w="1271" w:type="dxa"/>
          </w:tcPr>
          <w:p w:rsidR="005C74BA" w:rsidRPr="005C74BA" w:rsidRDefault="005C74BA" w:rsidP="00BC3DDB">
            <w:pPr>
              <w:jc w:val="center"/>
            </w:pPr>
            <w:r w:rsidRPr="005C74BA">
              <w:t>2</w:t>
            </w:r>
          </w:p>
        </w:tc>
        <w:tc>
          <w:tcPr>
            <w:tcW w:w="2184" w:type="dxa"/>
            <w:vMerge/>
            <w:vAlign w:val="center"/>
          </w:tcPr>
          <w:p w:rsidR="005C74BA" w:rsidRPr="002626DA" w:rsidRDefault="005C74BA" w:rsidP="002626DA">
            <w:pPr>
              <w:jc w:val="center"/>
            </w:pPr>
          </w:p>
        </w:tc>
        <w:tc>
          <w:tcPr>
            <w:tcW w:w="2325" w:type="dxa"/>
            <w:vMerge/>
            <w:vAlign w:val="center"/>
          </w:tcPr>
          <w:p w:rsidR="005C74BA" w:rsidRPr="002626DA" w:rsidRDefault="005C74BA" w:rsidP="002626DA">
            <w:pPr>
              <w:jc w:val="center"/>
            </w:pPr>
          </w:p>
        </w:tc>
      </w:tr>
      <w:tr w:rsidR="005C74BA" w:rsidRPr="00362D17" w:rsidTr="002626DA">
        <w:trPr>
          <w:cantSplit/>
          <w:trHeight w:val="20"/>
        </w:trPr>
        <w:tc>
          <w:tcPr>
            <w:tcW w:w="1951" w:type="dxa"/>
            <w:vMerge w:val="restart"/>
            <w:vAlign w:val="center"/>
          </w:tcPr>
          <w:p w:rsidR="005C74BA" w:rsidRPr="004C5346" w:rsidRDefault="005C74BA" w:rsidP="00BC3DDB">
            <w:r>
              <w:t>Котельная № 9, ул. </w:t>
            </w:r>
            <w:r w:rsidRPr="002A6B19">
              <w:t>Уральская,43б</w:t>
            </w:r>
          </w:p>
        </w:tc>
        <w:tc>
          <w:tcPr>
            <w:tcW w:w="2693" w:type="dxa"/>
          </w:tcPr>
          <w:p w:rsidR="005C74BA" w:rsidRPr="005C74BA" w:rsidRDefault="005C74BA" w:rsidP="000B1B6F">
            <w:pPr>
              <w:rPr>
                <w:color w:val="7030A0"/>
                <w:highlight w:val="yellow"/>
                <w:lang w:val="en-US"/>
              </w:rPr>
            </w:pPr>
            <w:r w:rsidRPr="005C74BA">
              <w:rPr>
                <w:color w:val="7030A0"/>
              </w:rPr>
              <w:t>КВСА-1</w:t>
            </w:r>
          </w:p>
        </w:tc>
        <w:tc>
          <w:tcPr>
            <w:tcW w:w="1271" w:type="dxa"/>
          </w:tcPr>
          <w:p w:rsidR="005C74BA" w:rsidRPr="005C74BA" w:rsidRDefault="005C74BA" w:rsidP="00BC3DDB">
            <w:pPr>
              <w:jc w:val="center"/>
            </w:pPr>
            <w:r w:rsidRPr="005C74BA">
              <w:t>2</w:t>
            </w:r>
          </w:p>
        </w:tc>
        <w:tc>
          <w:tcPr>
            <w:tcW w:w="2184" w:type="dxa"/>
            <w:vMerge w:val="restart"/>
            <w:vAlign w:val="center"/>
          </w:tcPr>
          <w:p w:rsidR="005C74BA" w:rsidRPr="002626DA" w:rsidRDefault="005C74BA" w:rsidP="002626DA">
            <w:pPr>
              <w:jc w:val="center"/>
            </w:pPr>
            <w:r>
              <w:t>0,152</w:t>
            </w:r>
          </w:p>
        </w:tc>
        <w:tc>
          <w:tcPr>
            <w:tcW w:w="2325" w:type="dxa"/>
            <w:vMerge w:val="restart"/>
            <w:vAlign w:val="center"/>
          </w:tcPr>
          <w:p w:rsidR="005C74BA" w:rsidRPr="002626DA" w:rsidRDefault="005C74BA" w:rsidP="002626DA">
            <w:pPr>
              <w:jc w:val="center"/>
            </w:pPr>
            <w:r>
              <w:t>1,750</w:t>
            </w:r>
          </w:p>
        </w:tc>
      </w:tr>
      <w:tr w:rsidR="005C74BA" w:rsidRPr="00362D17" w:rsidTr="002626DA">
        <w:trPr>
          <w:cantSplit/>
          <w:trHeight w:val="20"/>
        </w:trPr>
        <w:tc>
          <w:tcPr>
            <w:tcW w:w="1951" w:type="dxa"/>
            <w:vMerge/>
          </w:tcPr>
          <w:p w:rsidR="005C74BA" w:rsidRDefault="005C74BA" w:rsidP="00BC3DDB"/>
        </w:tc>
        <w:tc>
          <w:tcPr>
            <w:tcW w:w="2693" w:type="dxa"/>
          </w:tcPr>
          <w:p w:rsidR="005C74BA" w:rsidRPr="005C74BA" w:rsidRDefault="005C74BA" w:rsidP="000B1B6F">
            <w:pPr>
              <w:rPr>
                <w:color w:val="7030A0"/>
                <w:highlight w:val="yellow"/>
              </w:rPr>
            </w:pPr>
            <w:r w:rsidRPr="005C74BA">
              <w:rPr>
                <w:color w:val="7030A0"/>
              </w:rPr>
              <w:t>КВСА-1</w:t>
            </w:r>
          </w:p>
        </w:tc>
        <w:tc>
          <w:tcPr>
            <w:tcW w:w="1271" w:type="dxa"/>
          </w:tcPr>
          <w:p w:rsidR="005C74BA" w:rsidRPr="005C74BA" w:rsidRDefault="005C74BA" w:rsidP="00BC3DDB">
            <w:pPr>
              <w:jc w:val="center"/>
            </w:pPr>
            <w:r w:rsidRPr="005C74BA">
              <w:t>2</w:t>
            </w:r>
          </w:p>
        </w:tc>
        <w:tc>
          <w:tcPr>
            <w:tcW w:w="2184" w:type="dxa"/>
            <w:vMerge/>
          </w:tcPr>
          <w:p w:rsidR="005C74BA" w:rsidRDefault="005C74BA" w:rsidP="00BC3DDB">
            <w:pPr>
              <w:jc w:val="center"/>
            </w:pPr>
          </w:p>
        </w:tc>
        <w:tc>
          <w:tcPr>
            <w:tcW w:w="2325" w:type="dxa"/>
            <w:vMerge/>
          </w:tcPr>
          <w:p w:rsidR="005C74BA" w:rsidRDefault="005C74BA" w:rsidP="00BC3DDB">
            <w:pPr>
              <w:jc w:val="center"/>
            </w:pPr>
          </w:p>
        </w:tc>
      </w:tr>
      <w:tr w:rsidR="005C74BA" w:rsidRPr="00362D17" w:rsidTr="002626DA">
        <w:trPr>
          <w:cantSplit/>
          <w:trHeight w:val="20"/>
        </w:trPr>
        <w:tc>
          <w:tcPr>
            <w:tcW w:w="1951" w:type="dxa"/>
            <w:vMerge/>
          </w:tcPr>
          <w:p w:rsidR="005C74BA" w:rsidRDefault="005C74BA" w:rsidP="00BC3DDB"/>
        </w:tc>
        <w:tc>
          <w:tcPr>
            <w:tcW w:w="2693" w:type="dxa"/>
          </w:tcPr>
          <w:p w:rsidR="005C74BA" w:rsidRPr="002A6B19" w:rsidRDefault="005C74BA" w:rsidP="000B1B6F">
            <w:pPr>
              <w:rPr>
                <w:color w:val="7030A0"/>
              </w:rPr>
            </w:pPr>
            <w:r w:rsidRPr="002A6B19">
              <w:rPr>
                <w:color w:val="7030A0"/>
                <w:spacing w:val="-4"/>
                <w:lang w:val="en-US"/>
              </w:rPr>
              <w:t>RSA</w:t>
            </w:r>
            <w:r w:rsidRPr="002A6B19">
              <w:rPr>
                <w:color w:val="7030A0"/>
                <w:spacing w:val="-2"/>
              </w:rPr>
              <w:t>-</w:t>
            </w:r>
            <w:r w:rsidRPr="002A6B19">
              <w:rPr>
                <w:color w:val="7030A0"/>
                <w:spacing w:val="-5"/>
              </w:rPr>
              <w:t>500</w:t>
            </w:r>
          </w:p>
        </w:tc>
        <w:tc>
          <w:tcPr>
            <w:tcW w:w="1271" w:type="dxa"/>
          </w:tcPr>
          <w:p w:rsidR="005C74BA" w:rsidRPr="005C74BA" w:rsidRDefault="005C74BA" w:rsidP="00BC3DDB">
            <w:pPr>
              <w:jc w:val="center"/>
            </w:pPr>
            <w:r w:rsidRPr="005C74BA">
              <w:t>2</w:t>
            </w:r>
          </w:p>
        </w:tc>
        <w:tc>
          <w:tcPr>
            <w:tcW w:w="2184" w:type="dxa"/>
            <w:vMerge/>
          </w:tcPr>
          <w:p w:rsidR="005C74BA" w:rsidRDefault="005C74BA" w:rsidP="00BC3DDB">
            <w:pPr>
              <w:jc w:val="center"/>
            </w:pPr>
          </w:p>
        </w:tc>
        <w:tc>
          <w:tcPr>
            <w:tcW w:w="2325" w:type="dxa"/>
            <w:vMerge/>
          </w:tcPr>
          <w:p w:rsidR="005C74BA" w:rsidRDefault="005C74BA" w:rsidP="00BC3DDB">
            <w:pPr>
              <w:jc w:val="center"/>
            </w:pPr>
          </w:p>
        </w:tc>
      </w:tr>
      <w:tr w:rsidR="005C74BA" w:rsidRPr="00362D17" w:rsidTr="00FE13A1">
        <w:trPr>
          <w:cantSplit/>
          <w:trHeight w:val="20"/>
        </w:trPr>
        <w:tc>
          <w:tcPr>
            <w:tcW w:w="1951" w:type="dxa"/>
            <w:vMerge w:val="restart"/>
          </w:tcPr>
          <w:p w:rsidR="005C74BA" w:rsidRDefault="005C74BA" w:rsidP="00BC3DDB">
            <w:r>
              <w:t>Котельная № 10, пер. Денисовский,1б</w:t>
            </w:r>
          </w:p>
        </w:tc>
        <w:tc>
          <w:tcPr>
            <w:tcW w:w="2693" w:type="dxa"/>
          </w:tcPr>
          <w:p w:rsidR="005C74BA" w:rsidRPr="002162F2" w:rsidRDefault="005C74BA" w:rsidP="000B1B6F">
            <w:pPr>
              <w:rPr>
                <w:color w:val="7030A0"/>
                <w:highlight w:val="yellow"/>
                <w:lang w:val="en-US"/>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755-1040</w:t>
            </w:r>
          </w:p>
        </w:tc>
        <w:tc>
          <w:tcPr>
            <w:tcW w:w="1271" w:type="dxa"/>
          </w:tcPr>
          <w:p w:rsidR="005C74BA" w:rsidRPr="005C74BA" w:rsidRDefault="005C74BA" w:rsidP="00BC3DDB">
            <w:pPr>
              <w:jc w:val="center"/>
            </w:pPr>
            <w:r w:rsidRPr="005C74BA">
              <w:t>2</w:t>
            </w:r>
          </w:p>
        </w:tc>
        <w:tc>
          <w:tcPr>
            <w:tcW w:w="2184" w:type="dxa"/>
            <w:vMerge w:val="restart"/>
            <w:vAlign w:val="center"/>
          </w:tcPr>
          <w:p w:rsidR="005C74BA" w:rsidRPr="00FE13A1" w:rsidRDefault="005C74BA" w:rsidP="00FE13A1">
            <w:pPr>
              <w:jc w:val="center"/>
              <w:rPr>
                <w:color w:val="7030A0"/>
              </w:rPr>
            </w:pPr>
            <w:r w:rsidRPr="00FE13A1">
              <w:rPr>
                <w:color w:val="7030A0"/>
              </w:rPr>
              <w:t>0,037</w:t>
            </w:r>
          </w:p>
        </w:tc>
        <w:tc>
          <w:tcPr>
            <w:tcW w:w="2325" w:type="dxa"/>
            <w:vMerge w:val="restart"/>
            <w:vAlign w:val="center"/>
          </w:tcPr>
          <w:p w:rsidR="005C74BA" w:rsidRPr="00FE13A1" w:rsidRDefault="005C74BA" w:rsidP="00FE13A1">
            <w:pPr>
              <w:jc w:val="center"/>
              <w:rPr>
                <w:color w:val="7030A0"/>
              </w:rPr>
            </w:pPr>
            <w:r w:rsidRPr="00FE13A1">
              <w:rPr>
                <w:color w:val="7030A0"/>
              </w:rPr>
              <w:t>1,823</w:t>
            </w:r>
          </w:p>
        </w:tc>
      </w:tr>
      <w:tr w:rsidR="005C74BA" w:rsidRPr="00362D17" w:rsidTr="002626DA">
        <w:trPr>
          <w:cantSplit/>
          <w:trHeight w:val="20"/>
        </w:trPr>
        <w:tc>
          <w:tcPr>
            <w:tcW w:w="1951" w:type="dxa"/>
            <w:vMerge/>
          </w:tcPr>
          <w:p w:rsidR="005C74BA" w:rsidRDefault="005C74BA" w:rsidP="00BC3DDB"/>
        </w:tc>
        <w:tc>
          <w:tcPr>
            <w:tcW w:w="2693" w:type="dxa"/>
          </w:tcPr>
          <w:p w:rsidR="005C74BA" w:rsidRPr="002162F2" w:rsidRDefault="005C74BA" w:rsidP="000B1B6F">
            <w:pPr>
              <w:rPr>
                <w:color w:val="7030A0"/>
                <w:highlight w:val="yellow"/>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755-1200</w:t>
            </w:r>
          </w:p>
        </w:tc>
        <w:tc>
          <w:tcPr>
            <w:tcW w:w="1271" w:type="dxa"/>
          </w:tcPr>
          <w:p w:rsidR="005C74BA" w:rsidRPr="005C74BA" w:rsidRDefault="005C74BA" w:rsidP="00BC3DDB">
            <w:pPr>
              <w:jc w:val="center"/>
            </w:pPr>
            <w:r w:rsidRPr="005C74BA">
              <w:t>2</w:t>
            </w:r>
          </w:p>
        </w:tc>
        <w:tc>
          <w:tcPr>
            <w:tcW w:w="2184" w:type="dxa"/>
            <w:vMerge/>
          </w:tcPr>
          <w:p w:rsidR="005C74BA" w:rsidRDefault="005C74BA" w:rsidP="00BC3DDB">
            <w:pPr>
              <w:jc w:val="center"/>
            </w:pPr>
          </w:p>
        </w:tc>
        <w:tc>
          <w:tcPr>
            <w:tcW w:w="2325" w:type="dxa"/>
            <w:vMerge/>
          </w:tcPr>
          <w:p w:rsidR="005C74BA" w:rsidRDefault="005C74BA" w:rsidP="00BC3DDB">
            <w:pPr>
              <w:jc w:val="center"/>
            </w:pPr>
          </w:p>
        </w:tc>
      </w:tr>
    </w:tbl>
    <w:p w:rsidR="00ED45DB" w:rsidRDefault="00ED45DB" w:rsidP="00ED45DB">
      <w:pPr>
        <w:pStyle w:val="a"/>
        <w:numPr>
          <w:ilvl w:val="0"/>
          <w:numId w:val="0"/>
        </w:numPr>
        <w:ind w:firstLine="709"/>
      </w:pPr>
    </w:p>
    <w:p w:rsidR="0040216F" w:rsidRDefault="0040216F" w:rsidP="0040216F">
      <w:pPr>
        <w:pStyle w:val="7"/>
      </w:pPr>
      <w:r w:rsidRPr="00A24762">
        <w:t>1.2.4 </w:t>
      </w:r>
      <w:r w:rsidRPr="000038D6">
        <w:t xml:space="preserve">Объем потребления тепловой энергии (мощности) на собственные и хозяйственные нужды </w:t>
      </w:r>
      <w:r w:rsidRPr="000038D6">
        <w:rPr>
          <w:color w:val="0000CC"/>
        </w:rPr>
        <w:t xml:space="preserve">теплоснабжающей организации в отношении источников тепловой энергии и </w:t>
      </w:r>
      <w:r w:rsidRPr="000038D6">
        <w:t>параметры тепловой мощности нетто</w:t>
      </w:r>
    </w:p>
    <w:p w:rsidR="003E7FE5" w:rsidRDefault="000E1F95" w:rsidP="00776C84">
      <w:pPr>
        <w:pStyle w:val="a"/>
        <w:numPr>
          <w:ilvl w:val="0"/>
          <w:numId w:val="0"/>
        </w:numPr>
        <w:ind w:firstLine="709"/>
      </w:pPr>
      <w:r w:rsidRPr="00715E3B">
        <w:t xml:space="preserve">Параметры установленной тепловой мощности </w:t>
      </w:r>
      <w:r>
        <w:t xml:space="preserve">нетто муниципальных котельных </w:t>
      </w:r>
      <w:r w:rsidR="0068319C" w:rsidRPr="00BB21DD">
        <w:rPr>
          <w:color w:val="0000FF"/>
        </w:rPr>
        <w:t xml:space="preserve">с. Кетово </w:t>
      </w:r>
      <w:r w:rsidR="006D6AD0">
        <w:t xml:space="preserve">приведены в </w:t>
      </w:r>
      <w:r w:rsidR="006D6AD0" w:rsidRPr="006135AE">
        <w:rPr>
          <w:color w:val="0000FF"/>
        </w:rPr>
        <w:t>таблице 2.</w:t>
      </w:r>
      <w:r w:rsidR="001062A1">
        <w:rPr>
          <w:color w:val="0000FF"/>
        </w:rPr>
        <w:t>32</w:t>
      </w:r>
      <w:r>
        <w:t>.</w:t>
      </w:r>
    </w:p>
    <w:p w:rsidR="003E7FE5" w:rsidRDefault="003E7FE5" w:rsidP="00776C84">
      <w:pPr>
        <w:pStyle w:val="a"/>
        <w:numPr>
          <w:ilvl w:val="0"/>
          <w:numId w:val="0"/>
        </w:numPr>
        <w:ind w:left="720"/>
      </w:pPr>
    </w:p>
    <w:p w:rsidR="00BC549A" w:rsidRDefault="00BC549A" w:rsidP="00BC549A">
      <w:pPr>
        <w:spacing w:line="300" w:lineRule="auto"/>
      </w:pPr>
      <w:r>
        <w:lastRenderedPageBreak/>
        <w:t>Таблица 2.</w:t>
      </w:r>
      <w:r w:rsidR="001062A1">
        <w:t>32</w:t>
      </w:r>
      <w:r>
        <w:t xml:space="preserve"> – </w:t>
      </w:r>
      <w:r w:rsidRPr="00715E3B">
        <w:t xml:space="preserve">Параметры установленной тепловой мощности </w:t>
      </w:r>
      <w:r>
        <w:t>нетто</w:t>
      </w:r>
    </w:p>
    <w:tbl>
      <w:tblPr>
        <w:tblW w:w="5015"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871"/>
        <w:gridCol w:w="3001"/>
        <w:gridCol w:w="2242"/>
      </w:tblGrid>
      <w:tr w:rsidR="002626DA" w:rsidRPr="00362D17" w:rsidTr="004A66EE">
        <w:trPr>
          <w:cantSplit/>
          <w:trHeight w:val="20"/>
        </w:trPr>
        <w:tc>
          <w:tcPr>
            <w:tcW w:w="1120" w:type="pct"/>
            <w:vAlign w:val="center"/>
          </w:tcPr>
          <w:p w:rsidR="002626DA" w:rsidRPr="00362D17" w:rsidRDefault="002626DA" w:rsidP="00D7094E">
            <w:pPr>
              <w:jc w:val="center"/>
            </w:pPr>
            <w:r w:rsidRPr="00362D17">
              <w:t>Наименование</w:t>
            </w:r>
            <w:r>
              <w:t xml:space="preserve"> источника </w:t>
            </w:r>
            <w:r w:rsidRPr="00AD7B87">
              <w:t>тепловой энергии</w:t>
            </w:r>
          </w:p>
        </w:tc>
        <w:tc>
          <w:tcPr>
            <w:tcW w:w="1373" w:type="pct"/>
            <w:vAlign w:val="center"/>
          </w:tcPr>
          <w:p w:rsidR="002626DA" w:rsidRPr="00362D17" w:rsidRDefault="002626DA" w:rsidP="00D7094E">
            <w:pPr>
              <w:jc w:val="center"/>
            </w:pPr>
            <w:r w:rsidRPr="00362D17">
              <w:t>Марка и количество котлов</w:t>
            </w:r>
          </w:p>
        </w:tc>
        <w:tc>
          <w:tcPr>
            <w:tcW w:w="1435" w:type="pct"/>
            <w:vAlign w:val="center"/>
          </w:tcPr>
          <w:p w:rsidR="002626DA" w:rsidRPr="00362D17" w:rsidRDefault="002626DA" w:rsidP="00D7094E">
            <w:pPr>
              <w:jc w:val="center"/>
            </w:pPr>
            <w:r w:rsidRPr="006D4E5D">
              <w:t>Затраты тепловой мощности на собств</w:t>
            </w:r>
            <w:r>
              <w:t>енные</w:t>
            </w:r>
            <w:r w:rsidRPr="006D4E5D">
              <w:t xml:space="preserve"> и хоз</w:t>
            </w:r>
            <w:r>
              <w:t>яйственные</w:t>
            </w:r>
            <w:r w:rsidRPr="006D4E5D">
              <w:t xml:space="preserve"> нужды, Гкал/ч</w:t>
            </w:r>
          </w:p>
        </w:tc>
        <w:tc>
          <w:tcPr>
            <w:tcW w:w="1073" w:type="pct"/>
          </w:tcPr>
          <w:p w:rsidR="002626DA" w:rsidRPr="006D4E5D" w:rsidRDefault="002626DA" w:rsidP="00D7094E">
            <w:pPr>
              <w:jc w:val="center"/>
            </w:pPr>
            <w:r w:rsidRPr="006D4E5D">
              <w:t>Мощность источника те</w:t>
            </w:r>
            <w:r>
              <w:t>п</w:t>
            </w:r>
            <w:r w:rsidRPr="006D4E5D">
              <w:t>ловой энергии нетто, Гкал/ч</w:t>
            </w: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362D17" w:rsidRDefault="004A66EE" w:rsidP="004A66EE">
            <w:pPr>
              <w:jc w:val="left"/>
            </w:pPr>
            <w:r>
              <w:t>Котельная № 1, ул. </w:t>
            </w:r>
            <w:r w:rsidRPr="002A6B19">
              <w:t>Космонавтов, 44б</w:t>
            </w:r>
          </w:p>
        </w:tc>
        <w:tc>
          <w:tcPr>
            <w:tcW w:w="1373" w:type="pct"/>
          </w:tcPr>
          <w:p w:rsidR="004A66EE" w:rsidRPr="00FE76BF" w:rsidRDefault="004A66EE" w:rsidP="004A66EE">
            <w:pPr>
              <w:jc w:val="left"/>
            </w:pPr>
            <w:r>
              <w:t>ДЕ-6,5-1,4 ГМ</w:t>
            </w:r>
          </w:p>
        </w:tc>
        <w:tc>
          <w:tcPr>
            <w:tcW w:w="1435" w:type="pct"/>
            <w:vMerge w:val="restart"/>
            <w:vAlign w:val="center"/>
          </w:tcPr>
          <w:p w:rsidR="004A66EE" w:rsidRPr="004A66EE" w:rsidRDefault="004A66EE" w:rsidP="004A66EE">
            <w:pPr>
              <w:jc w:val="center"/>
              <w:rPr>
                <w:color w:val="7030A0"/>
              </w:rPr>
            </w:pPr>
            <w:r w:rsidRPr="004A66EE">
              <w:rPr>
                <w:color w:val="7030A0"/>
              </w:rPr>
              <w:t>0,162</w:t>
            </w:r>
          </w:p>
        </w:tc>
        <w:tc>
          <w:tcPr>
            <w:tcW w:w="1073" w:type="pct"/>
            <w:vMerge w:val="restart"/>
            <w:vAlign w:val="center"/>
          </w:tcPr>
          <w:p w:rsidR="004A66EE" w:rsidRPr="004A66EE" w:rsidRDefault="004A66EE" w:rsidP="004A66EE">
            <w:pPr>
              <w:jc w:val="center"/>
              <w:rPr>
                <w:color w:val="7030A0"/>
              </w:rPr>
            </w:pPr>
            <w:r w:rsidRPr="004A66EE">
              <w:rPr>
                <w:color w:val="7030A0"/>
              </w:rPr>
              <w:t>11,339</w:t>
            </w: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Pr="00FE76BF" w:rsidRDefault="004A66EE" w:rsidP="004A66EE">
            <w:pPr>
              <w:jc w:val="left"/>
            </w:pPr>
            <w:r>
              <w:t>ДЕ-6,5-1,4 ГМ</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Default="004A66EE" w:rsidP="004A66EE">
            <w:pPr>
              <w:jc w:val="left"/>
            </w:pPr>
            <w:r w:rsidRPr="00B1633A">
              <w:rPr>
                <w:color w:val="7030A0"/>
              </w:rPr>
              <w:t>ARCUS F-7000</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362D17" w:rsidRDefault="004A66EE" w:rsidP="004A66EE">
            <w:pPr>
              <w:jc w:val="left"/>
            </w:pPr>
            <w:r>
              <w:t>Котельная № 2, ул. </w:t>
            </w:r>
            <w:r w:rsidRPr="002A6B19">
              <w:t>Ленина,121а</w:t>
            </w:r>
          </w:p>
        </w:tc>
        <w:tc>
          <w:tcPr>
            <w:tcW w:w="1373" w:type="pct"/>
          </w:tcPr>
          <w:p w:rsidR="004A66EE" w:rsidRPr="00B2604A" w:rsidRDefault="004A66EE" w:rsidP="004A66EE">
            <w:pPr>
              <w:jc w:val="left"/>
              <w:rPr>
                <w:lang w:val="en-US"/>
              </w:rPr>
            </w:pPr>
            <w:r>
              <w:rPr>
                <w:lang w:val="en-US"/>
              </w:rPr>
              <w:t>MEGA PREX NK-1200</w:t>
            </w:r>
          </w:p>
        </w:tc>
        <w:tc>
          <w:tcPr>
            <w:tcW w:w="1435" w:type="pct"/>
            <w:vMerge w:val="restart"/>
            <w:vAlign w:val="center"/>
          </w:tcPr>
          <w:p w:rsidR="004A66EE" w:rsidRPr="004A66EE" w:rsidRDefault="004A66EE" w:rsidP="004A66EE">
            <w:pPr>
              <w:jc w:val="center"/>
              <w:rPr>
                <w:color w:val="7030A0"/>
              </w:rPr>
            </w:pPr>
            <w:r w:rsidRPr="004A66EE">
              <w:rPr>
                <w:color w:val="7030A0"/>
              </w:rPr>
              <w:t>0,025</w:t>
            </w:r>
          </w:p>
        </w:tc>
        <w:tc>
          <w:tcPr>
            <w:tcW w:w="1073" w:type="pct"/>
            <w:vMerge w:val="restart"/>
            <w:vAlign w:val="center"/>
          </w:tcPr>
          <w:p w:rsidR="004A66EE" w:rsidRPr="004A66EE" w:rsidRDefault="004A66EE" w:rsidP="004A66EE">
            <w:pPr>
              <w:jc w:val="center"/>
              <w:rPr>
                <w:color w:val="7030A0"/>
              </w:rPr>
            </w:pPr>
            <w:r w:rsidRPr="004A66EE">
              <w:rPr>
                <w:color w:val="7030A0"/>
              </w:rPr>
              <w:t>2,862</w:t>
            </w: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362D17" w:rsidRDefault="004A66EE" w:rsidP="004A66EE">
            <w:pPr>
              <w:jc w:val="left"/>
            </w:pPr>
            <w:r>
              <w:rPr>
                <w:lang w:val="en-US"/>
              </w:rPr>
              <w:t>MEGA PREX NK-1200</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Default="004A66EE" w:rsidP="004A66EE">
            <w:pPr>
              <w:jc w:val="left"/>
            </w:pPr>
            <w:r>
              <w:t>НР-18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Default="004A66EE" w:rsidP="004A66EE">
            <w:pPr>
              <w:jc w:val="left"/>
            </w:pPr>
            <w:r>
              <w:t>НР-18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B2604A" w:rsidRDefault="004A66EE" w:rsidP="004A66EE">
            <w:pPr>
              <w:jc w:val="left"/>
              <w:rPr>
                <w:lang w:val="en-US"/>
              </w:rPr>
            </w:pPr>
            <w:r>
              <w:t xml:space="preserve">Котельная № </w:t>
            </w:r>
            <w:r w:rsidRPr="002A6B19">
              <w:t>3</w:t>
            </w:r>
            <w:r>
              <w:t>, ул. </w:t>
            </w:r>
            <w:r w:rsidRPr="002A6B19">
              <w:t>Космонавтов,50</w:t>
            </w:r>
          </w:p>
        </w:tc>
        <w:tc>
          <w:tcPr>
            <w:tcW w:w="1373" w:type="pct"/>
          </w:tcPr>
          <w:p w:rsidR="004A66EE" w:rsidRPr="004C5346" w:rsidRDefault="004A66EE" w:rsidP="004A66EE">
            <w:pPr>
              <w:jc w:val="left"/>
              <w:rPr>
                <w:lang w:val="en-US"/>
              </w:rPr>
            </w:pPr>
            <w:r>
              <w:t>ВВД</w:t>
            </w:r>
            <w:r>
              <w:rPr>
                <w:lang w:val="en-US"/>
              </w:rPr>
              <w:t>-1</w:t>
            </w:r>
            <w:r>
              <w:t>,</w:t>
            </w:r>
            <w:r>
              <w:rPr>
                <w:lang w:val="en-US"/>
              </w:rPr>
              <w:t>8</w:t>
            </w:r>
          </w:p>
        </w:tc>
        <w:tc>
          <w:tcPr>
            <w:tcW w:w="1435" w:type="pct"/>
            <w:vMerge w:val="restart"/>
            <w:vAlign w:val="center"/>
          </w:tcPr>
          <w:p w:rsidR="004A66EE" w:rsidRPr="004A66EE" w:rsidRDefault="004A66EE" w:rsidP="004A66EE">
            <w:pPr>
              <w:jc w:val="center"/>
              <w:rPr>
                <w:color w:val="7030A0"/>
              </w:rPr>
            </w:pPr>
            <w:r w:rsidRPr="004A66EE">
              <w:rPr>
                <w:color w:val="7030A0"/>
              </w:rPr>
              <w:t>0,051</w:t>
            </w:r>
          </w:p>
        </w:tc>
        <w:tc>
          <w:tcPr>
            <w:tcW w:w="1073" w:type="pct"/>
            <w:vMerge w:val="restart"/>
            <w:vAlign w:val="center"/>
          </w:tcPr>
          <w:p w:rsidR="004A66EE" w:rsidRPr="004A66EE" w:rsidRDefault="004A66EE" w:rsidP="004A66EE">
            <w:pPr>
              <w:jc w:val="center"/>
              <w:rPr>
                <w:color w:val="7030A0"/>
              </w:rPr>
            </w:pPr>
            <w:r w:rsidRPr="004A66EE">
              <w:rPr>
                <w:color w:val="7030A0"/>
              </w:rPr>
              <w:t>3,229</w:t>
            </w: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Pr="00FE76BF" w:rsidRDefault="004A66EE" w:rsidP="004A66EE">
            <w:pPr>
              <w:jc w:val="left"/>
            </w:pPr>
            <w:r>
              <w:t>ВВД</w:t>
            </w:r>
            <w:r>
              <w:rPr>
                <w:lang w:val="en-US"/>
              </w:rPr>
              <w:t>-1</w:t>
            </w:r>
            <w:r>
              <w:t>,</w:t>
            </w:r>
            <w:r>
              <w:rPr>
                <w:lang w:val="en-US"/>
              </w:rPr>
              <w:t>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Default="004A66EE" w:rsidP="004A66EE">
            <w:pPr>
              <w:jc w:val="left"/>
            </w:pPr>
            <w:r>
              <w:t>НР-18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Default="004A66EE" w:rsidP="004A66EE">
            <w:pPr>
              <w:jc w:val="left"/>
            </w:pPr>
            <w:r>
              <w:t>НР-18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B2604A" w:rsidRDefault="004A66EE" w:rsidP="004A66EE">
            <w:pPr>
              <w:jc w:val="left"/>
              <w:rPr>
                <w:lang w:val="en-US"/>
              </w:rPr>
            </w:pPr>
            <w:r>
              <w:t xml:space="preserve">Котельная № </w:t>
            </w:r>
            <w:r>
              <w:rPr>
                <w:lang w:val="en-US"/>
              </w:rPr>
              <w:t>4</w:t>
            </w:r>
            <w:r>
              <w:t>, ул. </w:t>
            </w:r>
            <w:r w:rsidRPr="002A6B19">
              <w:t>Боровая,1в</w:t>
            </w:r>
          </w:p>
        </w:tc>
        <w:tc>
          <w:tcPr>
            <w:tcW w:w="1373" w:type="pct"/>
          </w:tcPr>
          <w:p w:rsidR="004A66EE" w:rsidRPr="004C5346" w:rsidRDefault="004A66EE" w:rsidP="004A66EE">
            <w:pPr>
              <w:jc w:val="left"/>
            </w:pPr>
            <w:r>
              <w:t>КЧМ-5-К</w:t>
            </w:r>
          </w:p>
        </w:tc>
        <w:tc>
          <w:tcPr>
            <w:tcW w:w="1435" w:type="pct"/>
            <w:vMerge w:val="restart"/>
            <w:vAlign w:val="center"/>
          </w:tcPr>
          <w:p w:rsidR="004A66EE" w:rsidRPr="004A66EE" w:rsidRDefault="004A66EE" w:rsidP="004A66EE">
            <w:pPr>
              <w:jc w:val="center"/>
              <w:rPr>
                <w:color w:val="7030A0"/>
              </w:rPr>
            </w:pPr>
            <w:r w:rsidRPr="004A66EE">
              <w:rPr>
                <w:color w:val="7030A0"/>
              </w:rPr>
              <w:t>0,0016</w:t>
            </w:r>
          </w:p>
        </w:tc>
        <w:tc>
          <w:tcPr>
            <w:tcW w:w="1073" w:type="pct"/>
            <w:vMerge w:val="restart"/>
            <w:vAlign w:val="center"/>
          </w:tcPr>
          <w:p w:rsidR="004A66EE" w:rsidRPr="004A66EE" w:rsidRDefault="004A66EE" w:rsidP="004A66EE">
            <w:pPr>
              <w:jc w:val="center"/>
              <w:rPr>
                <w:color w:val="7030A0"/>
              </w:rPr>
            </w:pPr>
            <w:r w:rsidRPr="004A66EE">
              <w:rPr>
                <w:color w:val="7030A0"/>
              </w:rPr>
              <w:t>0,146</w:t>
            </w: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362D17" w:rsidRDefault="004A66EE" w:rsidP="004A66EE">
            <w:pPr>
              <w:jc w:val="left"/>
            </w:pPr>
            <w:r>
              <w:t>КЧМ-5-К</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4C5346" w:rsidRDefault="004A66EE" w:rsidP="004A66EE">
            <w:pPr>
              <w:jc w:val="left"/>
            </w:pPr>
            <w:r>
              <w:t>Котельная № 5, ул. </w:t>
            </w:r>
            <w:r w:rsidRPr="002A6B19">
              <w:t>Советская,54а</w:t>
            </w:r>
          </w:p>
        </w:tc>
        <w:tc>
          <w:tcPr>
            <w:tcW w:w="1373" w:type="pct"/>
          </w:tcPr>
          <w:p w:rsidR="004A66EE" w:rsidRPr="004C5346" w:rsidRDefault="004A66EE" w:rsidP="004A66EE">
            <w:pPr>
              <w:jc w:val="left"/>
              <w:rPr>
                <w:lang w:val="en-US"/>
              </w:rPr>
            </w:pPr>
            <w:r>
              <w:t>КВСА-0,4</w:t>
            </w:r>
          </w:p>
        </w:tc>
        <w:tc>
          <w:tcPr>
            <w:tcW w:w="1435" w:type="pct"/>
            <w:vMerge w:val="restart"/>
            <w:vAlign w:val="center"/>
          </w:tcPr>
          <w:p w:rsidR="004A66EE" w:rsidRPr="004A66EE" w:rsidRDefault="004A66EE" w:rsidP="004A66EE">
            <w:pPr>
              <w:jc w:val="center"/>
              <w:rPr>
                <w:color w:val="7030A0"/>
              </w:rPr>
            </w:pPr>
            <w:r w:rsidRPr="004A66EE">
              <w:rPr>
                <w:color w:val="7030A0"/>
              </w:rPr>
              <w:t>0,009</w:t>
            </w:r>
          </w:p>
        </w:tc>
        <w:tc>
          <w:tcPr>
            <w:tcW w:w="1073" w:type="pct"/>
            <w:vMerge w:val="restart"/>
            <w:vAlign w:val="center"/>
          </w:tcPr>
          <w:p w:rsidR="004A66EE" w:rsidRPr="004A66EE" w:rsidRDefault="004A66EE" w:rsidP="004A66EE">
            <w:pPr>
              <w:jc w:val="center"/>
              <w:rPr>
                <w:color w:val="7030A0"/>
              </w:rPr>
            </w:pPr>
            <w:r w:rsidRPr="004A66EE">
              <w:rPr>
                <w:color w:val="7030A0"/>
              </w:rPr>
              <w:t>2,081</w:t>
            </w: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Pr="00FE76BF" w:rsidRDefault="004A66EE" w:rsidP="004A66EE">
            <w:pPr>
              <w:jc w:val="left"/>
            </w:pPr>
            <w:r>
              <w:t>КВСА-0,4</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Default="004A66EE" w:rsidP="004A66EE">
            <w:pPr>
              <w:jc w:val="left"/>
            </w:pPr>
            <w:r>
              <w:t>НР-18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4C5346" w:rsidRDefault="004A66EE" w:rsidP="004A66EE">
            <w:pPr>
              <w:jc w:val="left"/>
            </w:pPr>
            <w:r>
              <w:t>Котельная № 6, ул. </w:t>
            </w:r>
            <w:r w:rsidRPr="002A6B19">
              <w:t>Космонавтов,58а</w:t>
            </w:r>
          </w:p>
        </w:tc>
        <w:tc>
          <w:tcPr>
            <w:tcW w:w="1373" w:type="pct"/>
          </w:tcPr>
          <w:p w:rsidR="004A66EE" w:rsidRPr="002A6B19" w:rsidRDefault="004A66EE" w:rsidP="004A66EE">
            <w:pPr>
              <w:jc w:val="left"/>
              <w:rPr>
                <w:color w:val="7030A0"/>
              </w:rPr>
            </w:pPr>
            <w:r w:rsidRPr="002A6B19">
              <w:rPr>
                <w:color w:val="7030A0"/>
                <w:lang w:val="en-US"/>
              </w:rPr>
              <w:t>REX 15</w:t>
            </w:r>
          </w:p>
        </w:tc>
        <w:tc>
          <w:tcPr>
            <w:tcW w:w="1435" w:type="pct"/>
            <w:vMerge w:val="restart"/>
            <w:vAlign w:val="center"/>
          </w:tcPr>
          <w:p w:rsidR="004A66EE" w:rsidRPr="004A66EE" w:rsidRDefault="004A66EE" w:rsidP="004A66EE">
            <w:pPr>
              <w:jc w:val="center"/>
              <w:rPr>
                <w:color w:val="7030A0"/>
              </w:rPr>
            </w:pPr>
            <w:r w:rsidRPr="004A66EE">
              <w:rPr>
                <w:color w:val="7030A0"/>
              </w:rPr>
              <w:t>0,0011</w:t>
            </w:r>
          </w:p>
        </w:tc>
        <w:tc>
          <w:tcPr>
            <w:tcW w:w="1073" w:type="pct"/>
            <w:vMerge w:val="restart"/>
            <w:vAlign w:val="center"/>
          </w:tcPr>
          <w:p w:rsidR="004A66EE" w:rsidRPr="004A66EE" w:rsidRDefault="004A66EE" w:rsidP="004A66EE">
            <w:pPr>
              <w:jc w:val="center"/>
              <w:rPr>
                <w:color w:val="7030A0"/>
              </w:rPr>
            </w:pPr>
            <w:r w:rsidRPr="004A66EE">
              <w:rPr>
                <w:color w:val="7030A0"/>
              </w:rPr>
              <w:t>0,236</w:t>
            </w: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2A6B19" w:rsidRDefault="004A66EE" w:rsidP="004A66EE">
            <w:pPr>
              <w:jc w:val="left"/>
              <w:rPr>
                <w:color w:val="7030A0"/>
              </w:rPr>
            </w:pPr>
            <w:r w:rsidRPr="002A6B19">
              <w:rPr>
                <w:color w:val="7030A0"/>
                <w:lang w:val="en-US"/>
              </w:rPr>
              <w:t>REX 15</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4C5346" w:rsidRDefault="004A66EE" w:rsidP="004A66EE">
            <w:pPr>
              <w:jc w:val="left"/>
            </w:pPr>
            <w:r>
              <w:t>Котельная № 7, ул. </w:t>
            </w:r>
            <w:r w:rsidRPr="002A6B19">
              <w:t>Уральская, 21а</w:t>
            </w:r>
          </w:p>
        </w:tc>
        <w:tc>
          <w:tcPr>
            <w:tcW w:w="1373" w:type="pct"/>
          </w:tcPr>
          <w:p w:rsidR="004A66EE" w:rsidRPr="002A6B19" w:rsidRDefault="004A66EE" w:rsidP="004A66EE">
            <w:pPr>
              <w:jc w:val="left"/>
              <w:rPr>
                <w:color w:val="7030A0"/>
              </w:rPr>
            </w:pPr>
            <w:r w:rsidRPr="002A6B19">
              <w:rPr>
                <w:color w:val="7030A0"/>
                <w:lang w:val="en-US"/>
              </w:rPr>
              <w:t>REX 15</w:t>
            </w:r>
          </w:p>
        </w:tc>
        <w:tc>
          <w:tcPr>
            <w:tcW w:w="1435" w:type="pct"/>
            <w:vMerge w:val="restart"/>
            <w:vAlign w:val="center"/>
          </w:tcPr>
          <w:p w:rsidR="004A66EE" w:rsidRPr="004A66EE" w:rsidRDefault="004A66EE" w:rsidP="004A66EE">
            <w:pPr>
              <w:jc w:val="center"/>
              <w:rPr>
                <w:color w:val="7030A0"/>
              </w:rPr>
            </w:pPr>
            <w:r w:rsidRPr="004A66EE">
              <w:rPr>
                <w:color w:val="7030A0"/>
              </w:rPr>
              <w:t>0,001</w:t>
            </w:r>
          </w:p>
        </w:tc>
        <w:tc>
          <w:tcPr>
            <w:tcW w:w="1073" w:type="pct"/>
            <w:vMerge w:val="restart"/>
            <w:vAlign w:val="center"/>
          </w:tcPr>
          <w:p w:rsidR="004A66EE" w:rsidRPr="004A66EE" w:rsidRDefault="004A66EE" w:rsidP="004A66EE">
            <w:pPr>
              <w:jc w:val="center"/>
              <w:rPr>
                <w:color w:val="7030A0"/>
              </w:rPr>
            </w:pPr>
            <w:r w:rsidRPr="004A66EE">
              <w:rPr>
                <w:color w:val="7030A0"/>
              </w:rPr>
              <w:t>0,236</w:t>
            </w:r>
          </w:p>
        </w:tc>
      </w:tr>
      <w:tr w:rsidR="004A66EE" w:rsidRPr="00362D17" w:rsidTr="004A66EE">
        <w:tblPrEx>
          <w:tblBorders>
            <w:bottom w:val="single" w:sz="4" w:space="0" w:color="auto"/>
          </w:tblBorders>
        </w:tblPrEx>
        <w:trPr>
          <w:cantSplit/>
          <w:trHeight w:val="20"/>
        </w:trPr>
        <w:tc>
          <w:tcPr>
            <w:tcW w:w="1120" w:type="pct"/>
            <w:vMerge/>
            <w:vAlign w:val="center"/>
          </w:tcPr>
          <w:p w:rsidR="004A66EE" w:rsidRPr="00362D17" w:rsidRDefault="004A66EE" w:rsidP="004A66EE">
            <w:pPr>
              <w:jc w:val="left"/>
            </w:pPr>
          </w:p>
        </w:tc>
        <w:tc>
          <w:tcPr>
            <w:tcW w:w="1373" w:type="pct"/>
          </w:tcPr>
          <w:p w:rsidR="004A66EE" w:rsidRPr="002A6B19" w:rsidRDefault="004A66EE" w:rsidP="004A66EE">
            <w:pPr>
              <w:jc w:val="left"/>
              <w:rPr>
                <w:color w:val="7030A0"/>
              </w:rPr>
            </w:pPr>
            <w:r w:rsidRPr="002A6B19">
              <w:rPr>
                <w:color w:val="7030A0"/>
                <w:lang w:val="en-US"/>
              </w:rPr>
              <w:t>REX 15</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4C5346" w:rsidRDefault="004A66EE" w:rsidP="004A66EE">
            <w:pPr>
              <w:jc w:val="left"/>
            </w:pPr>
            <w:r>
              <w:t>Котельная № 8, ул. Молодежная, 2</w:t>
            </w:r>
          </w:p>
        </w:tc>
        <w:tc>
          <w:tcPr>
            <w:tcW w:w="1373" w:type="pct"/>
          </w:tcPr>
          <w:p w:rsidR="004A66EE" w:rsidRDefault="004A66EE" w:rsidP="004A66EE">
            <w:pPr>
              <w:jc w:val="left"/>
            </w:pPr>
            <w:r>
              <w:t>НР-18</w:t>
            </w:r>
          </w:p>
        </w:tc>
        <w:tc>
          <w:tcPr>
            <w:tcW w:w="1435" w:type="pct"/>
            <w:vMerge w:val="restart"/>
            <w:vAlign w:val="center"/>
          </w:tcPr>
          <w:p w:rsidR="004A66EE" w:rsidRPr="004A66EE" w:rsidRDefault="004A66EE" w:rsidP="004A66EE">
            <w:pPr>
              <w:jc w:val="center"/>
              <w:rPr>
                <w:color w:val="7030A0"/>
              </w:rPr>
            </w:pPr>
            <w:r w:rsidRPr="004A66EE">
              <w:rPr>
                <w:color w:val="7030A0"/>
              </w:rPr>
              <w:t>0,0074</w:t>
            </w:r>
          </w:p>
        </w:tc>
        <w:tc>
          <w:tcPr>
            <w:tcW w:w="1073" w:type="pct"/>
            <w:vMerge w:val="restart"/>
            <w:vAlign w:val="center"/>
          </w:tcPr>
          <w:p w:rsidR="004A66EE" w:rsidRPr="004A66EE" w:rsidRDefault="004A66EE" w:rsidP="004A66EE">
            <w:pPr>
              <w:jc w:val="center"/>
              <w:rPr>
                <w:color w:val="7030A0"/>
              </w:rPr>
            </w:pPr>
            <w:r w:rsidRPr="004A66EE">
              <w:rPr>
                <w:color w:val="7030A0"/>
              </w:rPr>
              <w:t>1,575</w:t>
            </w: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Default="004A66EE" w:rsidP="004A66EE">
            <w:pPr>
              <w:jc w:val="left"/>
            </w:pPr>
            <w:r>
              <w:t>НР-18</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2A6B19" w:rsidRDefault="004A66EE" w:rsidP="004A66EE">
            <w:pPr>
              <w:jc w:val="left"/>
              <w:rPr>
                <w:color w:val="7030A0"/>
              </w:rPr>
            </w:pPr>
            <w:r w:rsidRPr="002A6B19">
              <w:rPr>
                <w:color w:val="7030A0"/>
              </w:rPr>
              <w:t>REX -30</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2A6B19" w:rsidRDefault="004A66EE" w:rsidP="004A66EE">
            <w:pPr>
              <w:jc w:val="left"/>
              <w:rPr>
                <w:color w:val="7030A0"/>
              </w:rPr>
            </w:pPr>
            <w:r w:rsidRPr="002A6B19">
              <w:rPr>
                <w:color w:val="7030A0"/>
              </w:rPr>
              <w:t>REX -30</w:t>
            </w:r>
          </w:p>
        </w:tc>
        <w:tc>
          <w:tcPr>
            <w:tcW w:w="1435" w:type="pct"/>
            <w:vMerge/>
            <w:vAlign w:val="center"/>
          </w:tcPr>
          <w:p w:rsidR="004A66EE" w:rsidRPr="004A66EE" w:rsidRDefault="004A66EE" w:rsidP="000B1B6F">
            <w:pPr>
              <w:jc w:val="center"/>
              <w:rPr>
                <w:color w:val="7030A0"/>
              </w:rPr>
            </w:pPr>
          </w:p>
        </w:tc>
        <w:tc>
          <w:tcPr>
            <w:tcW w:w="1073" w:type="pct"/>
            <w:vMerge/>
            <w:vAlign w:val="center"/>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vAlign w:val="center"/>
          </w:tcPr>
          <w:p w:rsidR="004A66EE" w:rsidRPr="004C5346" w:rsidRDefault="004A66EE" w:rsidP="004A66EE">
            <w:pPr>
              <w:jc w:val="left"/>
            </w:pPr>
            <w:r>
              <w:t>Котельная № 9, ул. </w:t>
            </w:r>
            <w:r w:rsidRPr="002A6B19">
              <w:t>Уральская,43б</w:t>
            </w:r>
          </w:p>
        </w:tc>
        <w:tc>
          <w:tcPr>
            <w:tcW w:w="1373" w:type="pct"/>
          </w:tcPr>
          <w:p w:rsidR="004A66EE" w:rsidRPr="005C74BA" w:rsidRDefault="004A66EE" w:rsidP="004A66EE">
            <w:pPr>
              <w:jc w:val="left"/>
              <w:rPr>
                <w:color w:val="7030A0"/>
                <w:highlight w:val="yellow"/>
                <w:lang w:val="en-US"/>
              </w:rPr>
            </w:pPr>
            <w:r w:rsidRPr="005C74BA">
              <w:rPr>
                <w:color w:val="7030A0"/>
              </w:rPr>
              <w:t>КВСА-1</w:t>
            </w:r>
          </w:p>
        </w:tc>
        <w:tc>
          <w:tcPr>
            <w:tcW w:w="1435" w:type="pct"/>
            <w:vMerge w:val="restart"/>
            <w:vAlign w:val="center"/>
          </w:tcPr>
          <w:p w:rsidR="004A66EE" w:rsidRPr="004A66EE" w:rsidRDefault="004A66EE" w:rsidP="004A66EE">
            <w:pPr>
              <w:jc w:val="center"/>
              <w:rPr>
                <w:color w:val="7030A0"/>
              </w:rPr>
            </w:pPr>
            <w:r w:rsidRPr="004A66EE">
              <w:rPr>
                <w:color w:val="7030A0"/>
              </w:rPr>
              <w:t>0,039</w:t>
            </w:r>
          </w:p>
        </w:tc>
        <w:tc>
          <w:tcPr>
            <w:tcW w:w="1073" w:type="pct"/>
            <w:vMerge w:val="restart"/>
            <w:vAlign w:val="center"/>
          </w:tcPr>
          <w:p w:rsidR="004A66EE" w:rsidRPr="004A66EE" w:rsidRDefault="004A66EE" w:rsidP="004A66EE">
            <w:pPr>
              <w:jc w:val="center"/>
              <w:rPr>
                <w:color w:val="7030A0"/>
              </w:rPr>
            </w:pPr>
            <w:r w:rsidRPr="004A66EE">
              <w:rPr>
                <w:color w:val="7030A0"/>
              </w:rPr>
              <w:t>1,711</w:t>
            </w: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5C74BA" w:rsidRDefault="004A66EE" w:rsidP="004A66EE">
            <w:pPr>
              <w:jc w:val="left"/>
              <w:rPr>
                <w:color w:val="7030A0"/>
                <w:highlight w:val="yellow"/>
              </w:rPr>
            </w:pPr>
            <w:r w:rsidRPr="005C74BA">
              <w:rPr>
                <w:color w:val="7030A0"/>
              </w:rPr>
              <w:t>КВСА-1</w:t>
            </w:r>
          </w:p>
        </w:tc>
        <w:tc>
          <w:tcPr>
            <w:tcW w:w="1435" w:type="pct"/>
            <w:vMerge/>
          </w:tcPr>
          <w:p w:rsidR="004A66EE" w:rsidRPr="004A66EE" w:rsidRDefault="004A66EE" w:rsidP="000B1B6F">
            <w:pPr>
              <w:jc w:val="center"/>
              <w:rPr>
                <w:color w:val="7030A0"/>
              </w:rPr>
            </w:pPr>
          </w:p>
        </w:tc>
        <w:tc>
          <w:tcPr>
            <w:tcW w:w="1073" w:type="pct"/>
            <w:vMerge/>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4A66EE">
            <w:pPr>
              <w:jc w:val="left"/>
            </w:pPr>
          </w:p>
        </w:tc>
        <w:tc>
          <w:tcPr>
            <w:tcW w:w="1373" w:type="pct"/>
          </w:tcPr>
          <w:p w:rsidR="004A66EE" w:rsidRPr="002A6B19" w:rsidRDefault="004A66EE" w:rsidP="004A66EE">
            <w:pPr>
              <w:jc w:val="left"/>
              <w:rPr>
                <w:color w:val="7030A0"/>
              </w:rPr>
            </w:pPr>
            <w:r w:rsidRPr="002A6B19">
              <w:rPr>
                <w:color w:val="7030A0"/>
                <w:spacing w:val="-4"/>
                <w:lang w:val="en-US"/>
              </w:rPr>
              <w:t>RSA</w:t>
            </w:r>
            <w:r w:rsidRPr="002A6B19">
              <w:rPr>
                <w:color w:val="7030A0"/>
                <w:spacing w:val="-2"/>
              </w:rPr>
              <w:t>-</w:t>
            </w:r>
            <w:r w:rsidRPr="002A6B19">
              <w:rPr>
                <w:color w:val="7030A0"/>
                <w:spacing w:val="-5"/>
              </w:rPr>
              <w:t>500</w:t>
            </w:r>
          </w:p>
        </w:tc>
        <w:tc>
          <w:tcPr>
            <w:tcW w:w="1435" w:type="pct"/>
            <w:vMerge/>
          </w:tcPr>
          <w:p w:rsidR="004A66EE" w:rsidRPr="004A66EE" w:rsidRDefault="004A66EE" w:rsidP="000B1B6F">
            <w:pPr>
              <w:jc w:val="center"/>
              <w:rPr>
                <w:color w:val="7030A0"/>
              </w:rPr>
            </w:pPr>
          </w:p>
        </w:tc>
        <w:tc>
          <w:tcPr>
            <w:tcW w:w="1073" w:type="pct"/>
            <w:vMerge/>
          </w:tcPr>
          <w:p w:rsidR="004A66EE" w:rsidRPr="004A66EE" w:rsidRDefault="004A66EE" w:rsidP="000B1B6F">
            <w:pPr>
              <w:jc w:val="center"/>
              <w:rPr>
                <w:color w:val="7030A0"/>
              </w:rPr>
            </w:pPr>
          </w:p>
        </w:tc>
      </w:tr>
      <w:tr w:rsidR="004A66EE" w:rsidRPr="00362D17" w:rsidTr="004A66EE">
        <w:tblPrEx>
          <w:tblBorders>
            <w:bottom w:val="single" w:sz="4" w:space="0" w:color="auto"/>
          </w:tblBorders>
        </w:tblPrEx>
        <w:trPr>
          <w:cantSplit/>
          <w:trHeight w:val="20"/>
        </w:trPr>
        <w:tc>
          <w:tcPr>
            <w:tcW w:w="1120" w:type="pct"/>
            <w:vMerge w:val="restart"/>
          </w:tcPr>
          <w:p w:rsidR="004A66EE" w:rsidRDefault="004A66EE" w:rsidP="004A66EE">
            <w:pPr>
              <w:jc w:val="left"/>
            </w:pPr>
            <w:r>
              <w:t>Котельная № 10, пер. Денисовский,1б</w:t>
            </w:r>
          </w:p>
        </w:tc>
        <w:tc>
          <w:tcPr>
            <w:tcW w:w="1373" w:type="pct"/>
          </w:tcPr>
          <w:p w:rsidR="004A66EE" w:rsidRPr="002162F2" w:rsidRDefault="004A66EE" w:rsidP="004A66EE">
            <w:pPr>
              <w:jc w:val="left"/>
              <w:rPr>
                <w:color w:val="7030A0"/>
                <w:highlight w:val="yellow"/>
                <w:lang w:val="en-US"/>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755-1040</w:t>
            </w:r>
          </w:p>
        </w:tc>
        <w:tc>
          <w:tcPr>
            <w:tcW w:w="1435" w:type="pct"/>
            <w:vMerge w:val="restart"/>
            <w:vAlign w:val="center"/>
          </w:tcPr>
          <w:p w:rsidR="004A66EE" w:rsidRPr="004A66EE" w:rsidRDefault="004A66EE" w:rsidP="004A66EE">
            <w:pPr>
              <w:jc w:val="center"/>
              <w:rPr>
                <w:color w:val="7030A0"/>
              </w:rPr>
            </w:pPr>
            <w:r w:rsidRPr="004A66EE">
              <w:rPr>
                <w:color w:val="7030A0"/>
              </w:rPr>
              <w:t>0,018</w:t>
            </w:r>
          </w:p>
        </w:tc>
        <w:tc>
          <w:tcPr>
            <w:tcW w:w="1073" w:type="pct"/>
            <w:vMerge w:val="restart"/>
            <w:vAlign w:val="center"/>
          </w:tcPr>
          <w:p w:rsidR="004A66EE" w:rsidRPr="004A66EE" w:rsidRDefault="004A66EE" w:rsidP="004A66EE">
            <w:pPr>
              <w:jc w:val="center"/>
              <w:rPr>
                <w:color w:val="7030A0"/>
              </w:rPr>
            </w:pPr>
            <w:r w:rsidRPr="004A66EE">
              <w:rPr>
                <w:color w:val="7030A0"/>
              </w:rPr>
              <w:t>1,805</w:t>
            </w:r>
          </w:p>
        </w:tc>
      </w:tr>
      <w:tr w:rsidR="004A66EE" w:rsidRPr="00362D17" w:rsidTr="004A66EE">
        <w:tblPrEx>
          <w:tblBorders>
            <w:bottom w:val="single" w:sz="4" w:space="0" w:color="auto"/>
          </w:tblBorders>
        </w:tblPrEx>
        <w:trPr>
          <w:cantSplit/>
          <w:trHeight w:val="20"/>
        </w:trPr>
        <w:tc>
          <w:tcPr>
            <w:tcW w:w="1120" w:type="pct"/>
            <w:vMerge/>
          </w:tcPr>
          <w:p w:rsidR="004A66EE" w:rsidRDefault="004A66EE" w:rsidP="000B1B6F"/>
        </w:tc>
        <w:tc>
          <w:tcPr>
            <w:tcW w:w="1373" w:type="pct"/>
          </w:tcPr>
          <w:p w:rsidR="004A66EE" w:rsidRPr="002162F2" w:rsidRDefault="004A66EE" w:rsidP="004A66EE">
            <w:pPr>
              <w:jc w:val="left"/>
              <w:rPr>
                <w:color w:val="7030A0"/>
                <w:highlight w:val="yellow"/>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755-1200</w:t>
            </w:r>
          </w:p>
        </w:tc>
        <w:tc>
          <w:tcPr>
            <w:tcW w:w="1435" w:type="pct"/>
            <w:vMerge/>
          </w:tcPr>
          <w:p w:rsidR="004A66EE" w:rsidRDefault="004A66EE" w:rsidP="000B1B6F">
            <w:pPr>
              <w:jc w:val="center"/>
            </w:pPr>
          </w:p>
        </w:tc>
        <w:tc>
          <w:tcPr>
            <w:tcW w:w="1073" w:type="pct"/>
            <w:vMerge/>
          </w:tcPr>
          <w:p w:rsidR="004A66EE" w:rsidRDefault="004A66EE" w:rsidP="000B1B6F">
            <w:pPr>
              <w:jc w:val="center"/>
            </w:pPr>
          </w:p>
        </w:tc>
      </w:tr>
    </w:tbl>
    <w:p w:rsidR="00AD157F" w:rsidRDefault="00AD157F" w:rsidP="00860BEA">
      <w:pPr>
        <w:spacing w:line="300" w:lineRule="auto"/>
        <w:ind w:firstLine="709"/>
        <w:rPr>
          <w:highlight w:val="yellow"/>
        </w:rPr>
      </w:pPr>
    </w:p>
    <w:p w:rsidR="001062A1" w:rsidRPr="006F188B" w:rsidRDefault="001062A1" w:rsidP="00860BEA">
      <w:pPr>
        <w:spacing w:line="300" w:lineRule="auto"/>
        <w:ind w:firstLine="709"/>
        <w:rPr>
          <w:highlight w:val="yellow"/>
        </w:rPr>
      </w:pPr>
    </w:p>
    <w:p w:rsidR="0040216F" w:rsidRDefault="0040216F" w:rsidP="0040216F">
      <w:pPr>
        <w:pStyle w:val="7"/>
      </w:pPr>
      <w:r w:rsidRPr="00954503">
        <w:t>1.2.5 </w:t>
      </w:r>
      <w:r w:rsidR="003B2DD5">
        <w:t>С</w:t>
      </w:r>
      <w:r w:rsidRPr="000038D6">
        <w:t xml:space="preserve">роки ввода в эксплуатацию </w:t>
      </w:r>
      <w:r w:rsidRPr="000038D6">
        <w:rPr>
          <w:color w:val="0000CC"/>
        </w:rPr>
        <w:t xml:space="preserve">основного </w:t>
      </w:r>
      <w:r w:rsidRPr="000038D6">
        <w:t>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BC549A" w:rsidRDefault="00BC549A" w:rsidP="00BC549A">
      <w:pPr>
        <w:spacing w:line="276" w:lineRule="auto"/>
        <w:ind w:firstLine="709"/>
      </w:pPr>
      <w:r w:rsidRPr="00E53E27">
        <w:t>Сроки ввода в эксплуатацию оборудования котельн</w:t>
      </w:r>
      <w:r>
        <w:t>ых</w:t>
      </w:r>
      <w:r w:rsidRPr="00E53E27">
        <w:t xml:space="preserve"> представлены в </w:t>
      </w:r>
      <w:r w:rsidRPr="008A22E6">
        <w:rPr>
          <w:color w:val="0000FF"/>
        </w:rPr>
        <w:t xml:space="preserve">таблице </w:t>
      </w:r>
      <w:r>
        <w:rPr>
          <w:color w:val="0000FF"/>
        </w:rPr>
        <w:t>2</w:t>
      </w:r>
      <w:r w:rsidRPr="008A22E6">
        <w:rPr>
          <w:color w:val="0000FF"/>
        </w:rPr>
        <w:t>.</w:t>
      </w:r>
      <w:r w:rsidR="001062A1">
        <w:rPr>
          <w:color w:val="0000FF"/>
        </w:rPr>
        <w:t>33</w:t>
      </w:r>
      <w:r w:rsidRPr="00E53E27">
        <w:t>.</w:t>
      </w:r>
      <w:r>
        <w:t xml:space="preserve"> Продление ресурса не требуется.</w:t>
      </w:r>
    </w:p>
    <w:p w:rsidR="001062A1" w:rsidRDefault="001062A1">
      <w:r>
        <w:br w:type="page"/>
      </w:r>
    </w:p>
    <w:p w:rsidR="00BC549A" w:rsidRDefault="00BC549A" w:rsidP="00BC549A">
      <w:pPr>
        <w:spacing w:line="300" w:lineRule="auto"/>
      </w:pPr>
      <w:r w:rsidRPr="00E53E27">
        <w:lastRenderedPageBreak/>
        <w:t xml:space="preserve">Таблица </w:t>
      </w:r>
      <w:r>
        <w:t>2.</w:t>
      </w:r>
      <w:r w:rsidR="001062A1">
        <w:t>33</w:t>
      </w:r>
      <w:r w:rsidRPr="00E53E27">
        <w:t xml:space="preserve"> – Сроки ввода в эксплуатацию теплофикационного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2622"/>
        <w:gridCol w:w="1681"/>
        <w:gridCol w:w="2960"/>
      </w:tblGrid>
      <w:tr w:rsidR="00BC549A" w:rsidTr="00AD157F">
        <w:trPr>
          <w:cantSplit/>
          <w:trHeight w:val="20"/>
        </w:trPr>
        <w:tc>
          <w:tcPr>
            <w:tcW w:w="0" w:type="auto"/>
            <w:vAlign w:val="center"/>
          </w:tcPr>
          <w:p w:rsidR="00BC549A" w:rsidRPr="00362D17" w:rsidRDefault="00BC549A" w:rsidP="00BC3DDB">
            <w:pPr>
              <w:jc w:val="center"/>
            </w:pPr>
            <w:r w:rsidRPr="00362D17">
              <w:t>Наименование</w:t>
            </w:r>
            <w:r>
              <w:t xml:space="preserve"> источника </w:t>
            </w:r>
            <w:r w:rsidRPr="00AD7B87">
              <w:t>тепловой энергии</w:t>
            </w:r>
          </w:p>
        </w:tc>
        <w:tc>
          <w:tcPr>
            <w:tcW w:w="2622" w:type="dxa"/>
            <w:vAlign w:val="center"/>
          </w:tcPr>
          <w:p w:rsidR="00BC549A" w:rsidRPr="00362D17" w:rsidRDefault="00BC549A" w:rsidP="00BC3DDB">
            <w:pPr>
              <w:jc w:val="center"/>
            </w:pPr>
            <w:r w:rsidRPr="00362D17">
              <w:t>Марка и количество котлов</w:t>
            </w:r>
          </w:p>
        </w:tc>
        <w:tc>
          <w:tcPr>
            <w:tcW w:w="1681" w:type="dxa"/>
            <w:vAlign w:val="center"/>
          </w:tcPr>
          <w:p w:rsidR="00BC549A" w:rsidRPr="00362D17" w:rsidRDefault="00BC549A" w:rsidP="00BC3DDB">
            <w:pPr>
              <w:jc w:val="center"/>
            </w:pPr>
            <w:r w:rsidRPr="00362D17">
              <w:t>Год ввода в эксплуатацию</w:t>
            </w:r>
          </w:p>
        </w:tc>
        <w:tc>
          <w:tcPr>
            <w:tcW w:w="0" w:type="auto"/>
          </w:tcPr>
          <w:p w:rsidR="00BC549A" w:rsidRDefault="00BC549A" w:rsidP="00BC3DDB">
            <w:pPr>
              <w:jc w:val="center"/>
            </w:pPr>
            <w:r w:rsidRPr="009D6552">
              <w:t>Год последнего освидетельствования</w:t>
            </w:r>
          </w:p>
        </w:tc>
      </w:tr>
      <w:tr w:rsidR="00BC549A" w:rsidTr="00AD157F">
        <w:trPr>
          <w:cantSplit/>
          <w:trHeight w:val="20"/>
        </w:trPr>
        <w:tc>
          <w:tcPr>
            <w:tcW w:w="0" w:type="auto"/>
            <w:vAlign w:val="center"/>
          </w:tcPr>
          <w:p w:rsidR="00BC549A" w:rsidRPr="00362D17" w:rsidRDefault="00BC549A" w:rsidP="00BC3DDB">
            <w:pPr>
              <w:jc w:val="center"/>
            </w:pPr>
            <w:r>
              <w:t>1</w:t>
            </w:r>
          </w:p>
        </w:tc>
        <w:tc>
          <w:tcPr>
            <w:tcW w:w="2622" w:type="dxa"/>
            <w:vAlign w:val="center"/>
          </w:tcPr>
          <w:p w:rsidR="00BC549A" w:rsidRPr="00362D17" w:rsidRDefault="00BC549A" w:rsidP="00BC3DDB">
            <w:pPr>
              <w:jc w:val="center"/>
            </w:pPr>
            <w:r>
              <w:t>2</w:t>
            </w:r>
          </w:p>
        </w:tc>
        <w:tc>
          <w:tcPr>
            <w:tcW w:w="1681" w:type="dxa"/>
            <w:vAlign w:val="center"/>
          </w:tcPr>
          <w:p w:rsidR="00BC549A" w:rsidRPr="00362D17" w:rsidRDefault="00BC549A" w:rsidP="00BC3DDB">
            <w:pPr>
              <w:jc w:val="center"/>
            </w:pPr>
            <w:r>
              <w:t>3</w:t>
            </w:r>
          </w:p>
        </w:tc>
        <w:tc>
          <w:tcPr>
            <w:tcW w:w="0" w:type="auto"/>
          </w:tcPr>
          <w:p w:rsidR="00BC549A" w:rsidRPr="009D6552" w:rsidRDefault="00BC549A" w:rsidP="00BC3DDB">
            <w:pPr>
              <w:jc w:val="center"/>
            </w:pPr>
            <w:r>
              <w:t>4</w:t>
            </w:r>
          </w:p>
        </w:tc>
      </w:tr>
      <w:tr w:rsidR="004A66EE" w:rsidTr="00AD157F">
        <w:trPr>
          <w:cantSplit/>
          <w:trHeight w:val="20"/>
        </w:trPr>
        <w:tc>
          <w:tcPr>
            <w:tcW w:w="0" w:type="auto"/>
            <w:vMerge w:val="restart"/>
            <w:vAlign w:val="center"/>
          </w:tcPr>
          <w:p w:rsidR="004A66EE" w:rsidRPr="00362D17" w:rsidRDefault="004A66EE" w:rsidP="000B1B6F">
            <w:pPr>
              <w:jc w:val="left"/>
            </w:pPr>
            <w:r>
              <w:t>Котельная № 1, ул. </w:t>
            </w:r>
            <w:r w:rsidRPr="002A6B19">
              <w:t>Космонавтов, 44б</w:t>
            </w:r>
          </w:p>
        </w:tc>
        <w:tc>
          <w:tcPr>
            <w:tcW w:w="2622" w:type="dxa"/>
          </w:tcPr>
          <w:p w:rsidR="004A66EE" w:rsidRPr="00FE76BF" w:rsidRDefault="004A66EE" w:rsidP="00BC3DDB">
            <w:r>
              <w:t>ДЕ-6,5-1,4 ГМ</w:t>
            </w:r>
          </w:p>
        </w:tc>
        <w:tc>
          <w:tcPr>
            <w:tcW w:w="1681" w:type="dxa"/>
            <w:vAlign w:val="center"/>
          </w:tcPr>
          <w:p w:rsidR="004A66EE" w:rsidRPr="00FE76BF" w:rsidRDefault="004A66EE" w:rsidP="00BC3DDB">
            <w:pPr>
              <w:jc w:val="center"/>
            </w:pPr>
            <w:r>
              <w:t>2004</w:t>
            </w:r>
          </w:p>
        </w:tc>
        <w:tc>
          <w:tcPr>
            <w:tcW w:w="0" w:type="auto"/>
            <w:vAlign w:val="center"/>
          </w:tcPr>
          <w:p w:rsidR="004A66EE" w:rsidRPr="00E44CBD" w:rsidRDefault="004A66EE" w:rsidP="00E44CBD">
            <w:pPr>
              <w:jc w:val="center"/>
              <w:rPr>
                <w:color w:val="0000CC"/>
              </w:rPr>
            </w:pPr>
            <w:r w:rsidRPr="00E44CBD">
              <w:rPr>
                <w:color w:val="0000CC"/>
              </w:rPr>
              <w:t>2018</w:t>
            </w:r>
          </w:p>
        </w:tc>
      </w:tr>
      <w:tr w:rsidR="004A66EE" w:rsidTr="00AD157F">
        <w:trPr>
          <w:cantSplit/>
          <w:trHeight w:val="20"/>
        </w:trPr>
        <w:tc>
          <w:tcPr>
            <w:tcW w:w="0" w:type="auto"/>
            <w:vMerge/>
            <w:vAlign w:val="center"/>
          </w:tcPr>
          <w:p w:rsidR="004A66EE" w:rsidRPr="00362D17" w:rsidRDefault="004A66EE" w:rsidP="00BC3DDB"/>
        </w:tc>
        <w:tc>
          <w:tcPr>
            <w:tcW w:w="2622" w:type="dxa"/>
          </w:tcPr>
          <w:p w:rsidR="004A66EE" w:rsidRPr="00FE76BF" w:rsidRDefault="004A66EE" w:rsidP="00BC3DDB">
            <w:r>
              <w:t>ДЕ-6,5-1,4 ГМ</w:t>
            </w:r>
          </w:p>
        </w:tc>
        <w:tc>
          <w:tcPr>
            <w:tcW w:w="1681" w:type="dxa"/>
            <w:vAlign w:val="center"/>
          </w:tcPr>
          <w:p w:rsidR="004A66EE" w:rsidRPr="00FE76BF" w:rsidRDefault="004A66EE" w:rsidP="00BC3DDB">
            <w:pPr>
              <w:jc w:val="center"/>
            </w:pPr>
            <w:r>
              <w:t>2004</w:t>
            </w:r>
          </w:p>
        </w:tc>
        <w:tc>
          <w:tcPr>
            <w:tcW w:w="0" w:type="auto"/>
            <w:vAlign w:val="center"/>
          </w:tcPr>
          <w:p w:rsidR="004A66EE" w:rsidRPr="00E44CBD" w:rsidRDefault="004A66EE" w:rsidP="00E44CBD">
            <w:pPr>
              <w:jc w:val="center"/>
              <w:rPr>
                <w:color w:val="0000CC"/>
              </w:rPr>
            </w:pPr>
            <w:r w:rsidRPr="00E44CBD">
              <w:rPr>
                <w:color w:val="0000CC"/>
              </w:rPr>
              <w:t>2018</w:t>
            </w:r>
          </w:p>
        </w:tc>
      </w:tr>
      <w:tr w:rsidR="004A66EE" w:rsidTr="00AD157F">
        <w:trPr>
          <w:cantSplit/>
          <w:trHeight w:val="20"/>
        </w:trPr>
        <w:tc>
          <w:tcPr>
            <w:tcW w:w="0" w:type="auto"/>
            <w:vMerge/>
            <w:vAlign w:val="center"/>
          </w:tcPr>
          <w:p w:rsidR="004A66EE" w:rsidRPr="00362D17" w:rsidRDefault="004A66EE" w:rsidP="00BC3DDB"/>
        </w:tc>
        <w:tc>
          <w:tcPr>
            <w:tcW w:w="2622" w:type="dxa"/>
          </w:tcPr>
          <w:p w:rsidR="004A66EE" w:rsidRDefault="004A66EE" w:rsidP="00BC3DDB">
            <w:r w:rsidRPr="00B1633A">
              <w:rPr>
                <w:color w:val="7030A0"/>
              </w:rPr>
              <w:t>ARCUS F-7000</w:t>
            </w:r>
          </w:p>
        </w:tc>
        <w:tc>
          <w:tcPr>
            <w:tcW w:w="1681" w:type="dxa"/>
            <w:vAlign w:val="center"/>
          </w:tcPr>
          <w:p w:rsidR="004A66EE" w:rsidRPr="004A66EE" w:rsidRDefault="004A66EE" w:rsidP="000B1B6F">
            <w:pPr>
              <w:jc w:val="center"/>
              <w:rPr>
                <w:color w:val="002060"/>
              </w:rPr>
            </w:pPr>
            <w:r w:rsidRPr="004A66EE">
              <w:rPr>
                <w:color w:val="002060"/>
              </w:rPr>
              <w:t>2021</w:t>
            </w:r>
          </w:p>
        </w:tc>
        <w:tc>
          <w:tcPr>
            <w:tcW w:w="0" w:type="auto"/>
            <w:vAlign w:val="center"/>
          </w:tcPr>
          <w:p w:rsidR="004A66EE" w:rsidRPr="004A66EE" w:rsidRDefault="004A66EE" w:rsidP="000B1B6F">
            <w:pPr>
              <w:jc w:val="center"/>
              <w:rPr>
                <w:color w:val="002060"/>
              </w:rPr>
            </w:pPr>
            <w:r w:rsidRPr="004A66EE">
              <w:rPr>
                <w:color w:val="002060"/>
              </w:rPr>
              <w:t>2021</w:t>
            </w:r>
          </w:p>
        </w:tc>
      </w:tr>
      <w:tr w:rsidR="004A66EE" w:rsidTr="00AD157F">
        <w:trPr>
          <w:cantSplit/>
          <w:trHeight w:val="20"/>
        </w:trPr>
        <w:tc>
          <w:tcPr>
            <w:tcW w:w="0" w:type="auto"/>
            <w:vMerge w:val="restart"/>
            <w:vAlign w:val="center"/>
          </w:tcPr>
          <w:p w:rsidR="004A66EE" w:rsidRPr="00362D17" w:rsidRDefault="004A66EE" w:rsidP="000B1B6F">
            <w:pPr>
              <w:jc w:val="left"/>
            </w:pPr>
            <w:r>
              <w:t>Котельная № 2, ул. </w:t>
            </w:r>
            <w:r w:rsidRPr="002A6B19">
              <w:t>Ленина,121а</w:t>
            </w:r>
          </w:p>
        </w:tc>
        <w:tc>
          <w:tcPr>
            <w:tcW w:w="2622" w:type="dxa"/>
          </w:tcPr>
          <w:p w:rsidR="004A66EE" w:rsidRPr="00B2604A" w:rsidRDefault="004A66EE" w:rsidP="00BC3DDB">
            <w:pPr>
              <w:rPr>
                <w:lang w:val="en-US"/>
              </w:rPr>
            </w:pPr>
            <w:r>
              <w:rPr>
                <w:lang w:val="en-US"/>
              </w:rPr>
              <w:t>MEGA PREX NK-1200</w:t>
            </w:r>
          </w:p>
        </w:tc>
        <w:tc>
          <w:tcPr>
            <w:tcW w:w="1681" w:type="dxa"/>
            <w:vAlign w:val="center"/>
          </w:tcPr>
          <w:p w:rsidR="004A66EE" w:rsidRPr="00FE76BF" w:rsidRDefault="004A66EE" w:rsidP="00BC3DDB">
            <w:pPr>
              <w:jc w:val="center"/>
            </w:pPr>
            <w:r>
              <w:t>2009</w:t>
            </w:r>
          </w:p>
        </w:tc>
        <w:tc>
          <w:tcPr>
            <w:tcW w:w="0" w:type="auto"/>
            <w:vAlign w:val="center"/>
          </w:tcPr>
          <w:p w:rsidR="004A66EE" w:rsidRPr="00E44CBD" w:rsidRDefault="004A66EE" w:rsidP="00844594">
            <w:pPr>
              <w:jc w:val="center"/>
              <w:rPr>
                <w:color w:val="0000CC"/>
              </w:rPr>
            </w:pPr>
            <w:r w:rsidRPr="00E44CBD">
              <w:rPr>
                <w:color w:val="0000CC"/>
              </w:rPr>
              <w:t>2018</w:t>
            </w:r>
          </w:p>
        </w:tc>
      </w:tr>
      <w:tr w:rsidR="00DA2726" w:rsidTr="00AD157F">
        <w:trPr>
          <w:cantSplit/>
          <w:trHeight w:val="20"/>
        </w:trPr>
        <w:tc>
          <w:tcPr>
            <w:tcW w:w="0" w:type="auto"/>
            <w:vMerge/>
          </w:tcPr>
          <w:p w:rsidR="00DA2726" w:rsidRDefault="00DA2726" w:rsidP="00BC3DDB"/>
        </w:tc>
        <w:tc>
          <w:tcPr>
            <w:tcW w:w="2622" w:type="dxa"/>
          </w:tcPr>
          <w:p w:rsidR="00DA2726" w:rsidRPr="00362D17" w:rsidRDefault="00DA2726" w:rsidP="00BC3DDB">
            <w:r>
              <w:rPr>
                <w:lang w:val="en-US"/>
              </w:rPr>
              <w:t>MEGA PREX NK-1200</w:t>
            </w:r>
          </w:p>
        </w:tc>
        <w:tc>
          <w:tcPr>
            <w:tcW w:w="1681" w:type="dxa"/>
            <w:vAlign w:val="center"/>
          </w:tcPr>
          <w:p w:rsidR="00DA2726" w:rsidRPr="00FE76BF" w:rsidRDefault="00DA2726" w:rsidP="00BC3DDB">
            <w:pPr>
              <w:jc w:val="center"/>
            </w:pPr>
            <w:r>
              <w:t>2009</w:t>
            </w:r>
          </w:p>
        </w:tc>
        <w:tc>
          <w:tcPr>
            <w:tcW w:w="0" w:type="auto"/>
            <w:vAlign w:val="center"/>
          </w:tcPr>
          <w:p w:rsidR="00DA2726" w:rsidRPr="00E44CBD" w:rsidRDefault="00DA2726" w:rsidP="00844594">
            <w:pPr>
              <w:jc w:val="center"/>
              <w:rPr>
                <w:color w:val="0000CC"/>
              </w:rPr>
            </w:pPr>
            <w:r w:rsidRPr="00E44CBD">
              <w:rPr>
                <w:color w:val="0000CC"/>
              </w:rPr>
              <w:t>2018</w:t>
            </w:r>
          </w:p>
        </w:tc>
      </w:tr>
      <w:tr w:rsidR="00DA2726" w:rsidTr="00AD157F">
        <w:trPr>
          <w:cantSplit/>
          <w:trHeight w:val="20"/>
        </w:trPr>
        <w:tc>
          <w:tcPr>
            <w:tcW w:w="0" w:type="auto"/>
            <w:vMerge/>
          </w:tcPr>
          <w:p w:rsidR="00DA2726" w:rsidRDefault="00DA2726" w:rsidP="00BC3DDB"/>
        </w:tc>
        <w:tc>
          <w:tcPr>
            <w:tcW w:w="2622" w:type="dxa"/>
          </w:tcPr>
          <w:p w:rsidR="00DA2726" w:rsidRDefault="00DA2726" w:rsidP="00BC3DDB">
            <w:r>
              <w:t>НР-18</w:t>
            </w:r>
          </w:p>
        </w:tc>
        <w:tc>
          <w:tcPr>
            <w:tcW w:w="1681" w:type="dxa"/>
            <w:vAlign w:val="center"/>
          </w:tcPr>
          <w:p w:rsidR="00DA2726" w:rsidRDefault="00DA2726" w:rsidP="00BC3DDB">
            <w:pPr>
              <w:jc w:val="center"/>
            </w:pPr>
            <w:r>
              <w:t>2003</w:t>
            </w:r>
          </w:p>
        </w:tc>
        <w:tc>
          <w:tcPr>
            <w:tcW w:w="0" w:type="auto"/>
            <w:vAlign w:val="center"/>
          </w:tcPr>
          <w:p w:rsidR="00DA2726" w:rsidRPr="00E44CBD" w:rsidRDefault="00DA2726" w:rsidP="00844594">
            <w:pPr>
              <w:jc w:val="center"/>
              <w:rPr>
                <w:color w:val="0000CC"/>
              </w:rPr>
            </w:pPr>
            <w:r w:rsidRPr="00E44CBD">
              <w:rPr>
                <w:color w:val="0000CC"/>
              </w:rPr>
              <w:t>2018</w:t>
            </w:r>
          </w:p>
        </w:tc>
      </w:tr>
      <w:tr w:rsidR="00DA2726" w:rsidTr="00AD157F">
        <w:trPr>
          <w:cantSplit/>
          <w:trHeight w:val="20"/>
        </w:trPr>
        <w:tc>
          <w:tcPr>
            <w:tcW w:w="0" w:type="auto"/>
            <w:vMerge/>
          </w:tcPr>
          <w:p w:rsidR="00DA2726" w:rsidRDefault="00DA2726" w:rsidP="00BC3DDB"/>
        </w:tc>
        <w:tc>
          <w:tcPr>
            <w:tcW w:w="2622" w:type="dxa"/>
          </w:tcPr>
          <w:p w:rsidR="00DA2726" w:rsidRDefault="00DA2726" w:rsidP="00BC3DDB">
            <w:r>
              <w:t>НР-18</w:t>
            </w:r>
          </w:p>
        </w:tc>
        <w:tc>
          <w:tcPr>
            <w:tcW w:w="1681" w:type="dxa"/>
            <w:vAlign w:val="center"/>
          </w:tcPr>
          <w:p w:rsidR="00DA2726" w:rsidRDefault="00DA2726" w:rsidP="00BC3DDB">
            <w:pPr>
              <w:jc w:val="center"/>
            </w:pPr>
            <w:r>
              <w:t>2003</w:t>
            </w:r>
          </w:p>
        </w:tc>
        <w:tc>
          <w:tcPr>
            <w:tcW w:w="0" w:type="auto"/>
            <w:vAlign w:val="center"/>
          </w:tcPr>
          <w:p w:rsidR="00DA2726" w:rsidRPr="00E44CBD" w:rsidRDefault="00DA2726" w:rsidP="00844594">
            <w:pPr>
              <w:jc w:val="center"/>
              <w:rPr>
                <w:color w:val="0000CC"/>
              </w:rPr>
            </w:pPr>
            <w:r w:rsidRPr="00E44CBD">
              <w:rPr>
                <w:color w:val="0000CC"/>
              </w:rPr>
              <w:t>2018</w:t>
            </w:r>
          </w:p>
        </w:tc>
      </w:tr>
      <w:tr w:rsidR="004A66EE" w:rsidTr="00AD157F">
        <w:trPr>
          <w:cantSplit/>
          <w:trHeight w:val="20"/>
        </w:trPr>
        <w:tc>
          <w:tcPr>
            <w:tcW w:w="0" w:type="auto"/>
            <w:vMerge w:val="restart"/>
            <w:vAlign w:val="center"/>
          </w:tcPr>
          <w:p w:rsidR="004A66EE" w:rsidRPr="00B2604A" w:rsidRDefault="004A66EE" w:rsidP="000B1B6F">
            <w:pPr>
              <w:jc w:val="left"/>
              <w:rPr>
                <w:lang w:val="en-US"/>
              </w:rPr>
            </w:pPr>
            <w:r>
              <w:t xml:space="preserve">Котельная № </w:t>
            </w:r>
            <w:r w:rsidRPr="002A6B19">
              <w:t>3</w:t>
            </w:r>
            <w:r>
              <w:t>, ул. </w:t>
            </w:r>
            <w:r w:rsidRPr="002A6B19">
              <w:t>Космонавтов,50</w:t>
            </w:r>
          </w:p>
        </w:tc>
        <w:tc>
          <w:tcPr>
            <w:tcW w:w="2622" w:type="dxa"/>
          </w:tcPr>
          <w:p w:rsidR="004A66EE" w:rsidRPr="004C5346" w:rsidRDefault="004A66EE" w:rsidP="00BC3DDB">
            <w:pPr>
              <w:rPr>
                <w:lang w:val="en-US"/>
              </w:rPr>
            </w:pPr>
            <w:r>
              <w:t>ВВД</w:t>
            </w:r>
            <w:r>
              <w:rPr>
                <w:lang w:val="en-US"/>
              </w:rPr>
              <w:t>-1</w:t>
            </w:r>
            <w:r>
              <w:t>,</w:t>
            </w:r>
            <w:r>
              <w:rPr>
                <w:lang w:val="en-US"/>
              </w:rPr>
              <w:t>8</w:t>
            </w:r>
          </w:p>
        </w:tc>
        <w:tc>
          <w:tcPr>
            <w:tcW w:w="1681" w:type="dxa"/>
            <w:vAlign w:val="center"/>
          </w:tcPr>
          <w:p w:rsidR="004A66EE" w:rsidRPr="00FE76BF" w:rsidRDefault="004A66EE" w:rsidP="00BC3DDB">
            <w:pPr>
              <w:jc w:val="center"/>
            </w:pPr>
            <w:r>
              <w:t>2003</w:t>
            </w:r>
          </w:p>
        </w:tc>
        <w:tc>
          <w:tcPr>
            <w:tcW w:w="0" w:type="auto"/>
            <w:vAlign w:val="center"/>
          </w:tcPr>
          <w:p w:rsidR="004A66EE" w:rsidRPr="00E44CBD" w:rsidRDefault="004A66EE" w:rsidP="00844594">
            <w:pPr>
              <w:jc w:val="center"/>
              <w:rPr>
                <w:color w:val="0000CC"/>
              </w:rPr>
            </w:pPr>
            <w:r w:rsidRPr="00E44CBD">
              <w:rPr>
                <w:color w:val="0000CC"/>
              </w:rPr>
              <w:t>2018</w:t>
            </w:r>
          </w:p>
        </w:tc>
      </w:tr>
      <w:tr w:rsidR="00DA2726" w:rsidTr="00AD157F">
        <w:trPr>
          <w:cantSplit/>
          <w:trHeight w:val="20"/>
        </w:trPr>
        <w:tc>
          <w:tcPr>
            <w:tcW w:w="0" w:type="auto"/>
            <w:vMerge/>
            <w:vAlign w:val="center"/>
          </w:tcPr>
          <w:p w:rsidR="00DA2726" w:rsidRPr="00362D17" w:rsidRDefault="00DA2726" w:rsidP="00BC3DDB"/>
        </w:tc>
        <w:tc>
          <w:tcPr>
            <w:tcW w:w="2622" w:type="dxa"/>
          </w:tcPr>
          <w:p w:rsidR="00DA2726" w:rsidRPr="00FE76BF" w:rsidRDefault="00DA2726" w:rsidP="00BC3DDB">
            <w:r>
              <w:t>ВВД</w:t>
            </w:r>
            <w:r>
              <w:rPr>
                <w:lang w:val="en-US"/>
              </w:rPr>
              <w:t>-1</w:t>
            </w:r>
            <w:r>
              <w:t>,</w:t>
            </w:r>
            <w:r>
              <w:rPr>
                <w:lang w:val="en-US"/>
              </w:rPr>
              <w:t>8</w:t>
            </w:r>
          </w:p>
        </w:tc>
        <w:tc>
          <w:tcPr>
            <w:tcW w:w="1681" w:type="dxa"/>
            <w:vAlign w:val="center"/>
          </w:tcPr>
          <w:p w:rsidR="00DA2726" w:rsidRPr="00FE76BF" w:rsidRDefault="00DA2726" w:rsidP="00BC3DDB">
            <w:pPr>
              <w:jc w:val="center"/>
            </w:pPr>
            <w:r>
              <w:t>2003</w:t>
            </w:r>
          </w:p>
        </w:tc>
        <w:tc>
          <w:tcPr>
            <w:tcW w:w="0" w:type="auto"/>
            <w:vAlign w:val="center"/>
          </w:tcPr>
          <w:p w:rsidR="00DA2726" w:rsidRPr="00E44CBD" w:rsidRDefault="00DA2726" w:rsidP="00844594">
            <w:pPr>
              <w:jc w:val="center"/>
              <w:rPr>
                <w:color w:val="0000CC"/>
              </w:rPr>
            </w:pPr>
            <w:r w:rsidRPr="00E44CBD">
              <w:rPr>
                <w:color w:val="0000CC"/>
              </w:rPr>
              <w:t>2018</w:t>
            </w:r>
          </w:p>
        </w:tc>
      </w:tr>
      <w:tr w:rsidR="00DA2726" w:rsidTr="00AD157F">
        <w:trPr>
          <w:cantSplit/>
          <w:trHeight w:val="20"/>
        </w:trPr>
        <w:tc>
          <w:tcPr>
            <w:tcW w:w="0" w:type="auto"/>
            <w:vMerge/>
            <w:vAlign w:val="center"/>
          </w:tcPr>
          <w:p w:rsidR="00DA2726" w:rsidRPr="00362D17" w:rsidRDefault="00DA2726" w:rsidP="00BC3DDB"/>
        </w:tc>
        <w:tc>
          <w:tcPr>
            <w:tcW w:w="2622" w:type="dxa"/>
          </w:tcPr>
          <w:p w:rsidR="00DA2726" w:rsidRDefault="00DA2726" w:rsidP="00BC3DDB">
            <w:r>
              <w:t>НР-18</w:t>
            </w:r>
          </w:p>
        </w:tc>
        <w:tc>
          <w:tcPr>
            <w:tcW w:w="1681" w:type="dxa"/>
            <w:vAlign w:val="center"/>
          </w:tcPr>
          <w:p w:rsidR="00DA2726" w:rsidRDefault="00DA2726" w:rsidP="00BC3DDB">
            <w:pPr>
              <w:jc w:val="center"/>
            </w:pPr>
            <w:r>
              <w:t>1995</w:t>
            </w:r>
          </w:p>
        </w:tc>
        <w:tc>
          <w:tcPr>
            <w:tcW w:w="0" w:type="auto"/>
            <w:vAlign w:val="center"/>
          </w:tcPr>
          <w:p w:rsidR="00DA2726" w:rsidRPr="00E44CBD" w:rsidRDefault="00DA2726" w:rsidP="00844594">
            <w:pPr>
              <w:jc w:val="center"/>
              <w:rPr>
                <w:color w:val="0000CC"/>
              </w:rPr>
            </w:pPr>
            <w:r w:rsidRPr="00E44CBD">
              <w:rPr>
                <w:color w:val="0000CC"/>
              </w:rPr>
              <w:t>2018</w:t>
            </w:r>
          </w:p>
        </w:tc>
      </w:tr>
      <w:tr w:rsidR="00DA2726" w:rsidTr="00AD157F">
        <w:trPr>
          <w:cantSplit/>
          <w:trHeight w:val="20"/>
        </w:trPr>
        <w:tc>
          <w:tcPr>
            <w:tcW w:w="0" w:type="auto"/>
            <w:vMerge/>
            <w:vAlign w:val="center"/>
          </w:tcPr>
          <w:p w:rsidR="00DA2726" w:rsidRPr="00362D17" w:rsidRDefault="00DA2726" w:rsidP="00BC3DDB"/>
        </w:tc>
        <w:tc>
          <w:tcPr>
            <w:tcW w:w="2622" w:type="dxa"/>
          </w:tcPr>
          <w:p w:rsidR="00DA2726" w:rsidRDefault="00DA2726" w:rsidP="00BC3DDB">
            <w:r>
              <w:t>НР-18</w:t>
            </w:r>
          </w:p>
        </w:tc>
        <w:tc>
          <w:tcPr>
            <w:tcW w:w="1681" w:type="dxa"/>
            <w:vAlign w:val="center"/>
          </w:tcPr>
          <w:p w:rsidR="00DA2726" w:rsidRDefault="00DA2726" w:rsidP="00BC3DDB">
            <w:pPr>
              <w:jc w:val="center"/>
            </w:pPr>
            <w:r>
              <w:t>1995</w:t>
            </w:r>
          </w:p>
        </w:tc>
        <w:tc>
          <w:tcPr>
            <w:tcW w:w="0" w:type="auto"/>
            <w:vAlign w:val="center"/>
          </w:tcPr>
          <w:p w:rsidR="00DA2726" w:rsidRPr="00E44CBD" w:rsidRDefault="00DA2726" w:rsidP="00844594">
            <w:pPr>
              <w:jc w:val="center"/>
              <w:rPr>
                <w:color w:val="0000CC"/>
              </w:rPr>
            </w:pPr>
            <w:r w:rsidRPr="00E44CBD">
              <w:rPr>
                <w:color w:val="0000CC"/>
              </w:rPr>
              <w:t>2018</w:t>
            </w:r>
          </w:p>
        </w:tc>
      </w:tr>
      <w:tr w:rsidR="004A66EE" w:rsidTr="00AD157F">
        <w:trPr>
          <w:cantSplit/>
          <w:trHeight w:val="20"/>
        </w:trPr>
        <w:tc>
          <w:tcPr>
            <w:tcW w:w="0" w:type="auto"/>
            <w:vMerge w:val="restart"/>
            <w:vAlign w:val="center"/>
          </w:tcPr>
          <w:p w:rsidR="004A66EE" w:rsidRPr="00B2604A" w:rsidRDefault="004A66EE" w:rsidP="000B1B6F">
            <w:pPr>
              <w:jc w:val="left"/>
              <w:rPr>
                <w:lang w:val="en-US"/>
              </w:rPr>
            </w:pPr>
            <w:r>
              <w:t xml:space="preserve">Котельная № </w:t>
            </w:r>
            <w:r>
              <w:rPr>
                <w:lang w:val="en-US"/>
              </w:rPr>
              <w:t>4</w:t>
            </w:r>
            <w:r>
              <w:t>, ул. </w:t>
            </w:r>
            <w:r w:rsidRPr="002A6B19">
              <w:t>Боровая,1в</w:t>
            </w:r>
          </w:p>
        </w:tc>
        <w:tc>
          <w:tcPr>
            <w:tcW w:w="2622" w:type="dxa"/>
          </w:tcPr>
          <w:p w:rsidR="004A66EE" w:rsidRPr="004C5346" w:rsidRDefault="004A66EE" w:rsidP="00BC3DDB">
            <w:r>
              <w:t>КЧМ-5-К</w:t>
            </w:r>
          </w:p>
        </w:tc>
        <w:tc>
          <w:tcPr>
            <w:tcW w:w="1681" w:type="dxa"/>
            <w:vAlign w:val="center"/>
          </w:tcPr>
          <w:p w:rsidR="004A66EE" w:rsidRPr="00FE76BF" w:rsidRDefault="004A66EE" w:rsidP="00BC3DDB">
            <w:pPr>
              <w:jc w:val="center"/>
            </w:pPr>
            <w:r>
              <w:t>2007</w:t>
            </w:r>
          </w:p>
        </w:tc>
        <w:tc>
          <w:tcPr>
            <w:tcW w:w="0" w:type="auto"/>
            <w:vAlign w:val="center"/>
          </w:tcPr>
          <w:p w:rsidR="004A66EE" w:rsidRPr="00E44CBD" w:rsidRDefault="004A66EE" w:rsidP="00844594">
            <w:pPr>
              <w:jc w:val="center"/>
              <w:rPr>
                <w:color w:val="0000CC"/>
              </w:rPr>
            </w:pPr>
            <w:r w:rsidRPr="00E44CBD">
              <w:rPr>
                <w:color w:val="0000CC"/>
              </w:rPr>
              <w:t>2018</w:t>
            </w:r>
          </w:p>
        </w:tc>
      </w:tr>
      <w:tr w:rsidR="00DA2726" w:rsidTr="00AD157F">
        <w:trPr>
          <w:cantSplit/>
          <w:trHeight w:val="20"/>
        </w:trPr>
        <w:tc>
          <w:tcPr>
            <w:tcW w:w="0" w:type="auto"/>
            <w:vMerge/>
          </w:tcPr>
          <w:p w:rsidR="00DA2726" w:rsidRDefault="00DA2726" w:rsidP="00BC3DDB"/>
        </w:tc>
        <w:tc>
          <w:tcPr>
            <w:tcW w:w="2622" w:type="dxa"/>
          </w:tcPr>
          <w:p w:rsidR="00DA2726" w:rsidRPr="00362D17" w:rsidRDefault="00DA2726" w:rsidP="00BC3DDB">
            <w:r>
              <w:t>КЧМ-5-К</w:t>
            </w:r>
          </w:p>
        </w:tc>
        <w:tc>
          <w:tcPr>
            <w:tcW w:w="1681" w:type="dxa"/>
            <w:vAlign w:val="center"/>
          </w:tcPr>
          <w:p w:rsidR="00DA2726" w:rsidRPr="00FE76BF" w:rsidRDefault="00DA2726" w:rsidP="00BC3DDB">
            <w:pPr>
              <w:jc w:val="center"/>
            </w:pPr>
            <w:r>
              <w:t>2007</w:t>
            </w:r>
          </w:p>
        </w:tc>
        <w:tc>
          <w:tcPr>
            <w:tcW w:w="0" w:type="auto"/>
            <w:vAlign w:val="center"/>
          </w:tcPr>
          <w:p w:rsidR="00DA2726" w:rsidRPr="00E44CBD" w:rsidRDefault="00DA2726" w:rsidP="00844594">
            <w:pPr>
              <w:jc w:val="center"/>
              <w:rPr>
                <w:color w:val="0000CC"/>
              </w:rPr>
            </w:pPr>
            <w:r w:rsidRPr="00E44CBD">
              <w:rPr>
                <w:color w:val="0000CC"/>
              </w:rPr>
              <w:t>2018</w:t>
            </w:r>
          </w:p>
        </w:tc>
      </w:tr>
      <w:tr w:rsidR="004A66EE" w:rsidTr="00AD157F">
        <w:trPr>
          <w:cantSplit/>
          <w:trHeight w:val="20"/>
        </w:trPr>
        <w:tc>
          <w:tcPr>
            <w:tcW w:w="0" w:type="auto"/>
            <w:vMerge w:val="restart"/>
            <w:vAlign w:val="center"/>
          </w:tcPr>
          <w:p w:rsidR="004A66EE" w:rsidRPr="004C5346" w:rsidRDefault="004A66EE" w:rsidP="000B1B6F">
            <w:pPr>
              <w:jc w:val="left"/>
            </w:pPr>
            <w:r>
              <w:t>Котельная № 5, ул. </w:t>
            </w:r>
            <w:r w:rsidRPr="002A6B19">
              <w:t>Советская,54а</w:t>
            </w:r>
          </w:p>
        </w:tc>
        <w:tc>
          <w:tcPr>
            <w:tcW w:w="2622" w:type="dxa"/>
          </w:tcPr>
          <w:p w:rsidR="004A66EE" w:rsidRPr="004C5346" w:rsidRDefault="004A66EE" w:rsidP="00BC3DDB">
            <w:pPr>
              <w:rPr>
                <w:lang w:val="en-US"/>
              </w:rPr>
            </w:pPr>
            <w:r>
              <w:t>КВСА-0,4</w:t>
            </w:r>
          </w:p>
        </w:tc>
        <w:tc>
          <w:tcPr>
            <w:tcW w:w="1681" w:type="dxa"/>
            <w:vAlign w:val="center"/>
          </w:tcPr>
          <w:p w:rsidR="004A66EE" w:rsidRPr="00FE76BF" w:rsidRDefault="004A66EE" w:rsidP="00BC3DDB">
            <w:pPr>
              <w:jc w:val="center"/>
            </w:pPr>
            <w:r>
              <w:t>2012</w:t>
            </w:r>
          </w:p>
        </w:tc>
        <w:tc>
          <w:tcPr>
            <w:tcW w:w="0" w:type="auto"/>
            <w:vAlign w:val="center"/>
          </w:tcPr>
          <w:p w:rsidR="004A66EE" w:rsidRPr="00E44CBD" w:rsidRDefault="004A66EE" w:rsidP="00844594">
            <w:pPr>
              <w:jc w:val="center"/>
              <w:rPr>
                <w:color w:val="0000CC"/>
              </w:rPr>
            </w:pPr>
            <w:r w:rsidRPr="00E44CBD">
              <w:rPr>
                <w:color w:val="0000CC"/>
              </w:rPr>
              <w:t>2018</w:t>
            </w:r>
          </w:p>
        </w:tc>
      </w:tr>
      <w:tr w:rsidR="00DA2726" w:rsidTr="00AD157F">
        <w:trPr>
          <w:cantSplit/>
          <w:trHeight w:val="20"/>
        </w:trPr>
        <w:tc>
          <w:tcPr>
            <w:tcW w:w="0" w:type="auto"/>
            <w:vMerge/>
            <w:vAlign w:val="center"/>
          </w:tcPr>
          <w:p w:rsidR="00DA2726" w:rsidRPr="00362D17" w:rsidRDefault="00DA2726" w:rsidP="00BC3DDB"/>
        </w:tc>
        <w:tc>
          <w:tcPr>
            <w:tcW w:w="2622" w:type="dxa"/>
          </w:tcPr>
          <w:p w:rsidR="00DA2726" w:rsidRPr="00FE76BF" w:rsidRDefault="00DA2726" w:rsidP="00BC3DDB">
            <w:r>
              <w:t>КВСА-0,4</w:t>
            </w:r>
          </w:p>
        </w:tc>
        <w:tc>
          <w:tcPr>
            <w:tcW w:w="1681" w:type="dxa"/>
            <w:vAlign w:val="center"/>
          </w:tcPr>
          <w:p w:rsidR="00DA2726" w:rsidRPr="00FE76BF" w:rsidRDefault="00DA2726" w:rsidP="00BC3DDB">
            <w:pPr>
              <w:jc w:val="center"/>
            </w:pPr>
            <w:r>
              <w:t>2012</w:t>
            </w:r>
          </w:p>
        </w:tc>
        <w:tc>
          <w:tcPr>
            <w:tcW w:w="0" w:type="auto"/>
            <w:vAlign w:val="center"/>
          </w:tcPr>
          <w:p w:rsidR="00DA2726" w:rsidRPr="00E44CBD" w:rsidRDefault="00DA2726" w:rsidP="00844594">
            <w:pPr>
              <w:jc w:val="center"/>
              <w:rPr>
                <w:color w:val="0000CC"/>
              </w:rPr>
            </w:pPr>
            <w:r w:rsidRPr="00E44CBD">
              <w:rPr>
                <w:color w:val="0000CC"/>
              </w:rPr>
              <w:t>2018</w:t>
            </w:r>
          </w:p>
        </w:tc>
      </w:tr>
      <w:tr w:rsidR="00DA2726" w:rsidTr="00AD157F">
        <w:trPr>
          <w:cantSplit/>
          <w:trHeight w:val="20"/>
        </w:trPr>
        <w:tc>
          <w:tcPr>
            <w:tcW w:w="0" w:type="auto"/>
            <w:vMerge/>
            <w:vAlign w:val="center"/>
          </w:tcPr>
          <w:p w:rsidR="00DA2726" w:rsidRPr="00362D17" w:rsidRDefault="00DA2726" w:rsidP="00BC3DDB"/>
        </w:tc>
        <w:tc>
          <w:tcPr>
            <w:tcW w:w="2622" w:type="dxa"/>
          </w:tcPr>
          <w:p w:rsidR="00DA2726" w:rsidRDefault="00DA2726" w:rsidP="00BC3DDB">
            <w:r>
              <w:t>НР-18</w:t>
            </w:r>
          </w:p>
        </w:tc>
        <w:tc>
          <w:tcPr>
            <w:tcW w:w="1681" w:type="dxa"/>
            <w:vAlign w:val="center"/>
          </w:tcPr>
          <w:p w:rsidR="00DA2726" w:rsidRDefault="00DA2726" w:rsidP="00BC3DDB">
            <w:pPr>
              <w:jc w:val="center"/>
            </w:pPr>
            <w:r>
              <w:t>2009</w:t>
            </w:r>
          </w:p>
        </w:tc>
        <w:tc>
          <w:tcPr>
            <w:tcW w:w="0" w:type="auto"/>
            <w:vAlign w:val="center"/>
          </w:tcPr>
          <w:p w:rsidR="00DA2726" w:rsidRPr="00E44CBD" w:rsidRDefault="00DA2726" w:rsidP="00844594">
            <w:pPr>
              <w:jc w:val="center"/>
              <w:rPr>
                <w:color w:val="0000CC"/>
              </w:rPr>
            </w:pPr>
            <w:r w:rsidRPr="00E44CBD">
              <w:rPr>
                <w:color w:val="0000CC"/>
              </w:rPr>
              <w:t>2018</w:t>
            </w:r>
          </w:p>
        </w:tc>
      </w:tr>
      <w:tr w:rsidR="004A66EE" w:rsidTr="00AD157F">
        <w:trPr>
          <w:cantSplit/>
          <w:trHeight w:val="20"/>
        </w:trPr>
        <w:tc>
          <w:tcPr>
            <w:tcW w:w="0" w:type="auto"/>
            <w:vMerge w:val="restart"/>
            <w:vAlign w:val="center"/>
          </w:tcPr>
          <w:p w:rsidR="004A66EE" w:rsidRPr="004C5346" w:rsidRDefault="004A66EE" w:rsidP="000B1B6F">
            <w:pPr>
              <w:jc w:val="left"/>
            </w:pPr>
            <w:r>
              <w:t>Котельная № 6, ул. </w:t>
            </w:r>
            <w:r w:rsidRPr="002A6B19">
              <w:t>Космонавтов,58а</w:t>
            </w:r>
          </w:p>
        </w:tc>
        <w:tc>
          <w:tcPr>
            <w:tcW w:w="2622" w:type="dxa"/>
          </w:tcPr>
          <w:p w:rsidR="004A66EE" w:rsidRPr="002A6B19" w:rsidRDefault="004A66EE" w:rsidP="000B1B6F">
            <w:pPr>
              <w:jc w:val="left"/>
              <w:rPr>
                <w:color w:val="7030A0"/>
              </w:rPr>
            </w:pPr>
            <w:r w:rsidRPr="002A6B19">
              <w:rPr>
                <w:color w:val="7030A0"/>
                <w:lang w:val="en-US"/>
              </w:rPr>
              <w:t>REX 15</w:t>
            </w:r>
          </w:p>
        </w:tc>
        <w:tc>
          <w:tcPr>
            <w:tcW w:w="1681" w:type="dxa"/>
            <w:vAlign w:val="center"/>
          </w:tcPr>
          <w:p w:rsidR="004A66EE" w:rsidRDefault="004A66EE" w:rsidP="000B1B6F">
            <w:pPr>
              <w:jc w:val="center"/>
            </w:pPr>
            <w:r>
              <w:t>2021</w:t>
            </w:r>
          </w:p>
        </w:tc>
        <w:tc>
          <w:tcPr>
            <w:tcW w:w="0" w:type="auto"/>
            <w:vAlign w:val="center"/>
          </w:tcPr>
          <w:p w:rsidR="004A66EE" w:rsidRPr="004A66EE" w:rsidRDefault="004A66EE" w:rsidP="000B1B6F">
            <w:pPr>
              <w:jc w:val="center"/>
              <w:rPr>
                <w:color w:val="002060"/>
              </w:rPr>
            </w:pPr>
            <w:r w:rsidRPr="004A66EE">
              <w:rPr>
                <w:color w:val="002060"/>
              </w:rPr>
              <w:t>2021</w:t>
            </w:r>
          </w:p>
        </w:tc>
      </w:tr>
      <w:tr w:rsidR="004A66EE" w:rsidTr="00AD157F">
        <w:trPr>
          <w:cantSplit/>
          <w:trHeight w:val="20"/>
        </w:trPr>
        <w:tc>
          <w:tcPr>
            <w:tcW w:w="0" w:type="auto"/>
            <w:vMerge/>
          </w:tcPr>
          <w:p w:rsidR="004A66EE" w:rsidRDefault="004A66EE" w:rsidP="00BC3DDB"/>
        </w:tc>
        <w:tc>
          <w:tcPr>
            <w:tcW w:w="2622" w:type="dxa"/>
          </w:tcPr>
          <w:p w:rsidR="004A66EE" w:rsidRPr="002A6B19" w:rsidRDefault="004A66EE" w:rsidP="000B1B6F">
            <w:pPr>
              <w:jc w:val="left"/>
              <w:rPr>
                <w:color w:val="7030A0"/>
              </w:rPr>
            </w:pPr>
            <w:r w:rsidRPr="002A6B19">
              <w:rPr>
                <w:color w:val="7030A0"/>
                <w:lang w:val="en-US"/>
              </w:rPr>
              <w:t>REX 15</w:t>
            </w:r>
          </w:p>
        </w:tc>
        <w:tc>
          <w:tcPr>
            <w:tcW w:w="1681" w:type="dxa"/>
            <w:vAlign w:val="center"/>
          </w:tcPr>
          <w:p w:rsidR="004A66EE" w:rsidRDefault="004A66EE" w:rsidP="000B1B6F">
            <w:pPr>
              <w:jc w:val="center"/>
            </w:pPr>
            <w:r>
              <w:t>2021</w:t>
            </w:r>
          </w:p>
        </w:tc>
        <w:tc>
          <w:tcPr>
            <w:tcW w:w="0" w:type="auto"/>
            <w:vAlign w:val="center"/>
          </w:tcPr>
          <w:p w:rsidR="004A66EE" w:rsidRPr="004A66EE" w:rsidRDefault="004A66EE" w:rsidP="000B1B6F">
            <w:pPr>
              <w:jc w:val="center"/>
              <w:rPr>
                <w:color w:val="002060"/>
              </w:rPr>
            </w:pPr>
            <w:r w:rsidRPr="004A66EE">
              <w:rPr>
                <w:color w:val="002060"/>
              </w:rPr>
              <w:t>2021</w:t>
            </w:r>
          </w:p>
        </w:tc>
      </w:tr>
      <w:tr w:rsidR="004A66EE" w:rsidTr="00AD157F">
        <w:trPr>
          <w:cantSplit/>
          <w:trHeight w:val="20"/>
        </w:trPr>
        <w:tc>
          <w:tcPr>
            <w:tcW w:w="0" w:type="auto"/>
            <w:vMerge w:val="restart"/>
            <w:vAlign w:val="center"/>
          </w:tcPr>
          <w:p w:rsidR="004A66EE" w:rsidRPr="004C5346" w:rsidRDefault="004A66EE" w:rsidP="000B1B6F">
            <w:pPr>
              <w:jc w:val="left"/>
            </w:pPr>
            <w:r>
              <w:t>Котельная № 7, ул. </w:t>
            </w:r>
            <w:r w:rsidRPr="002A6B19">
              <w:t>Уральская, 21а</w:t>
            </w:r>
          </w:p>
        </w:tc>
        <w:tc>
          <w:tcPr>
            <w:tcW w:w="2622" w:type="dxa"/>
          </w:tcPr>
          <w:p w:rsidR="004A66EE" w:rsidRPr="002A6B19" w:rsidRDefault="004A66EE" w:rsidP="000B1B6F">
            <w:pPr>
              <w:jc w:val="left"/>
              <w:rPr>
                <w:color w:val="7030A0"/>
              </w:rPr>
            </w:pPr>
            <w:r w:rsidRPr="002A6B19">
              <w:rPr>
                <w:color w:val="7030A0"/>
                <w:lang w:val="en-US"/>
              </w:rPr>
              <w:t>REX 15</w:t>
            </w:r>
          </w:p>
        </w:tc>
        <w:tc>
          <w:tcPr>
            <w:tcW w:w="1681" w:type="dxa"/>
            <w:vAlign w:val="center"/>
          </w:tcPr>
          <w:p w:rsidR="004A66EE" w:rsidRDefault="004A66EE" w:rsidP="000B1B6F">
            <w:pPr>
              <w:jc w:val="center"/>
            </w:pPr>
            <w:r>
              <w:t>2021</w:t>
            </w:r>
          </w:p>
        </w:tc>
        <w:tc>
          <w:tcPr>
            <w:tcW w:w="0" w:type="auto"/>
            <w:vAlign w:val="center"/>
          </w:tcPr>
          <w:p w:rsidR="004A66EE" w:rsidRPr="004A66EE" w:rsidRDefault="004A66EE" w:rsidP="000B1B6F">
            <w:pPr>
              <w:jc w:val="center"/>
              <w:rPr>
                <w:color w:val="002060"/>
              </w:rPr>
            </w:pPr>
            <w:r w:rsidRPr="004A66EE">
              <w:rPr>
                <w:color w:val="002060"/>
              </w:rPr>
              <w:t>2021</w:t>
            </w:r>
          </w:p>
        </w:tc>
      </w:tr>
      <w:tr w:rsidR="004A66EE" w:rsidTr="00AD157F">
        <w:trPr>
          <w:cantSplit/>
          <w:trHeight w:val="20"/>
        </w:trPr>
        <w:tc>
          <w:tcPr>
            <w:tcW w:w="0" w:type="auto"/>
            <w:vMerge/>
            <w:vAlign w:val="center"/>
          </w:tcPr>
          <w:p w:rsidR="004A66EE" w:rsidRPr="00362D17" w:rsidRDefault="004A66EE" w:rsidP="00BC3DDB"/>
        </w:tc>
        <w:tc>
          <w:tcPr>
            <w:tcW w:w="2622" w:type="dxa"/>
          </w:tcPr>
          <w:p w:rsidR="004A66EE" w:rsidRPr="002A6B19" w:rsidRDefault="004A66EE" w:rsidP="000B1B6F">
            <w:pPr>
              <w:jc w:val="left"/>
              <w:rPr>
                <w:color w:val="7030A0"/>
              </w:rPr>
            </w:pPr>
            <w:r w:rsidRPr="002A6B19">
              <w:rPr>
                <w:color w:val="7030A0"/>
                <w:lang w:val="en-US"/>
              </w:rPr>
              <w:t>REX 15</w:t>
            </w:r>
          </w:p>
        </w:tc>
        <w:tc>
          <w:tcPr>
            <w:tcW w:w="1681" w:type="dxa"/>
            <w:vAlign w:val="center"/>
          </w:tcPr>
          <w:p w:rsidR="004A66EE" w:rsidRDefault="004A66EE" w:rsidP="000B1B6F">
            <w:pPr>
              <w:jc w:val="center"/>
            </w:pPr>
            <w:r>
              <w:t>2021</w:t>
            </w:r>
          </w:p>
        </w:tc>
        <w:tc>
          <w:tcPr>
            <w:tcW w:w="0" w:type="auto"/>
            <w:vAlign w:val="center"/>
          </w:tcPr>
          <w:p w:rsidR="004A66EE" w:rsidRPr="004A66EE" w:rsidRDefault="004A66EE" w:rsidP="000B1B6F">
            <w:pPr>
              <w:jc w:val="center"/>
              <w:rPr>
                <w:color w:val="002060"/>
              </w:rPr>
            </w:pPr>
            <w:r w:rsidRPr="004A66EE">
              <w:rPr>
                <w:color w:val="002060"/>
              </w:rPr>
              <w:t>2021</w:t>
            </w:r>
          </w:p>
        </w:tc>
      </w:tr>
      <w:tr w:rsidR="004A66EE" w:rsidTr="00AD157F">
        <w:trPr>
          <w:cantSplit/>
          <w:trHeight w:val="20"/>
        </w:trPr>
        <w:tc>
          <w:tcPr>
            <w:tcW w:w="0" w:type="auto"/>
            <w:vMerge w:val="restart"/>
            <w:vAlign w:val="center"/>
          </w:tcPr>
          <w:p w:rsidR="004A66EE" w:rsidRPr="004C5346" w:rsidRDefault="004A66EE" w:rsidP="000B1B6F">
            <w:pPr>
              <w:jc w:val="left"/>
            </w:pPr>
            <w:r>
              <w:t>Котельная № 8, ул. Молодежная, 2</w:t>
            </w:r>
          </w:p>
        </w:tc>
        <w:tc>
          <w:tcPr>
            <w:tcW w:w="2622" w:type="dxa"/>
          </w:tcPr>
          <w:p w:rsidR="004A66EE" w:rsidRDefault="004A66EE" w:rsidP="00BC3DDB">
            <w:r>
              <w:t>НР-18</w:t>
            </w:r>
          </w:p>
        </w:tc>
        <w:tc>
          <w:tcPr>
            <w:tcW w:w="1681" w:type="dxa"/>
            <w:vAlign w:val="center"/>
          </w:tcPr>
          <w:p w:rsidR="004A66EE" w:rsidRDefault="004A66EE" w:rsidP="00BC3DDB">
            <w:pPr>
              <w:jc w:val="center"/>
            </w:pPr>
            <w:r>
              <w:t>2002</w:t>
            </w:r>
          </w:p>
        </w:tc>
        <w:tc>
          <w:tcPr>
            <w:tcW w:w="0" w:type="auto"/>
            <w:vAlign w:val="center"/>
          </w:tcPr>
          <w:p w:rsidR="004A66EE" w:rsidRPr="00E44CBD" w:rsidRDefault="004A66EE" w:rsidP="00844594">
            <w:pPr>
              <w:jc w:val="center"/>
              <w:rPr>
                <w:color w:val="0000CC"/>
              </w:rPr>
            </w:pPr>
            <w:r w:rsidRPr="00E44CBD">
              <w:rPr>
                <w:color w:val="0000CC"/>
              </w:rPr>
              <w:t>2018</w:t>
            </w:r>
          </w:p>
        </w:tc>
      </w:tr>
      <w:tr w:rsidR="004A66EE" w:rsidTr="00AD157F">
        <w:trPr>
          <w:cantSplit/>
          <w:trHeight w:val="20"/>
        </w:trPr>
        <w:tc>
          <w:tcPr>
            <w:tcW w:w="0" w:type="auto"/>
            <w:vMerge/>
          </w:tcPr>
          <w:p w:rsidR="004A66EE" w:rsidRDefault="004A66EE" w:rsidP="00BC3DDB"/>
        </w:tc>
        <w:tc>
          <w:tcPr>
            <w:tcW w:w="2622" w:type="dxa"/>
          </w:tcPr>
          <w:p w:rsidR="004A66EE" w:rsidRDefault="004A66EE" w:rsidP="00BC3DDB">
            <w:r>
              <w:t>НР-18</w:t>
            </w:r>
          </w:p>
        </w:tc>
        <w:tc>
          <w:tcPr>
            <w:tcW w:w="1681" w:type="dxa"/>
            <w:vAlign w:val="center"/>
          </w:tcPr>
          <w:p w:rsidR="004A66EE" w:rsidRDefault="004A66EE" w:rsidP="00BC3DDB">
            <w:pPr>
              <w:jc w:val="center"/>
            </w:pPr>
            <w:r>
              <w:t>2002</w:t>
            </w:r>
          </w:p>
        </w:tc>
        <w:tc>
          <w:tcPr>
            <w:tcW w:w="0" w:type="auto"/>
            <w:vAlign w:val="center"/>
          </w:tcPr>
          <w:p w:rsidR="004A66EE" w:rsidRPr="00E44CBD" w:rsidRDefault="004A66EE" w:rsidP="00844594">
            <w:pPr>
              <w:jc w:val="center"/>
              <w:rPr>
                <w:color w:val="0000CC"/>
              </w:rPr>
            </w:pPr>
            <w:r w:rsidRPr="00E44CBD">
              <w:rPr>
                <w:color w:val="0000CC"/>
              </w:rPr>
              <w:t>2018</w:t>
            </w:r>
          </w:p>
        </w:tc>
      </w:tr>
      <w:tr w:rsidR="004A66EE" w:rsidTr="00AD157F">
        <w:trPr>
          <w:cantSplit/>
          <w:trHeight w:val="20"/>
        </w:trPr>
        <w:tc>
          <w:tcPr>
            <w:tcW w:w="0" w:type="auto"/>
            <w:vMerge/>
          </w:tcPr>
          <w:p w:rsidR="004A66EE" w:rsidRDefault="004A66EE" w:rsidP="00BC3DDB"/>
        </w:tc>
        <w:tc>
          <w:tcPr>
            <w:tcW w:w="2622" w:type="dxa"/>
          </w:tcPr>
          <w:p w:rsidR="004A66EE" w:rsidRPr="002A6B19" w:rsidRDefault="004A66EE" w:rsidP="000B1B6F">
            <w:pPr>
              <w:jc w:val="left"/>
              <w:rPr>
                <w:color w:val="7030A0"/>
              </w:rPr>
            </w:pPr>
            <w:r w:rsidRPr="002A6B19">
              <w:rPr>
                <w:color w:val="7030A0"/>
              </w:rPr>
              <w:t>REX -30</w:t>
            </w:r>
          </w:p>
        </w:tc>
        <w:tc>
          <w:tcPr>
            <w:tcW w:w="1681" w:type="dxa"/>
            <w:vAlign w:val="center"/>
          </w:tcPr>
          <w:p w:rsidR="004A66EE" w:rsidRDefault="004A66EE" w:rsidP="00BC3DDB">
            <w:pPr>
              <w:jc w:val="center"/>
            </w:pPr>
            <w:r>
              <w:t>2021</w:t>
            </w:r>
          </w:p>
        </w:tc>
        <w:tc>
          <w:tcPr>
            <w:tcW w:w="0" w:type="auto"/>
            <w:vAlign w:val="center"/>
          </w:tcPr>
          <w:p w:rsidR="004A66EE" w:rsidRPr="004A66EE" w:rsidRDefault="004A66EE" w:rsidP="00844594">
            <w:pPr>
              <w:jc w:val="center"/>
              <w:rPr>
                <w:color w:val="002060"/>
              </w:rPr>
            </w:pPr>
            <w:r w:rsidRPr="004A66EE">
              <w:rPr>
                <w:color w:val="002060"/>
              </w:rPr>
              <w:t>2021</w:t>
            </w:r>
          </w:p>
        </w:tc>
      </w:tr>
      <w:tr w:rsidR="004A66EE" w:rsidTr="00AD157F">
        <w:trPr>
          <w:cantSplit/>
          <w:trHeight w:val="20"/>
        </w:trPr>
        <w:tc>
          <w:tcPr>
            <w:tcW w:w="0" w:type="auto"/>
            <w:vMerge/>
          </w:tcPr>
          <w:p w:rsidR="004A66EE" w:rsidRDefault="004A66EE" w:rsidP="00BC3DDB"/>
        </w:tc>
        <w:tc>
          <w:tcPr>
            <w:tcW w:w="2622" w:type="dxa"/>
          </w:tcPr>
          <w:p w:rsidR="004A66EE" w:rsidRPr="002A6B19" w:rsidRDefault="004A66EE" w:rsidP="000B1B6F">
            <w:pPr>
              <w:jc w:val="left"/>
              <w:rPr>
                <w:color w:val="7030A0"/>
              </w:rPr>
            </w:pPr>
            <w:r w:rsidRPr="002A6B19">
              <w:rPr>
                <w:color w:val="7030A0"/>
              </w:rPr>
              <w:t>REX -30</w:t>
            </w:r>
          </w:p>
        </w:tc>
        <w:tc>
          <w:tcPr>
            <w:tcW w:w="1681" w:type="dxa"/>
            <w:vAlign w:val="center"/>
          </w:tcPr>
          <w:p w:rsidR="004A66EE" w:rsidRDefault="004A66EE" w:rsidP="00BC3DDB">
            <w:pPr>
              <w:jc w:val="center"/>
            </w:pPr>
            <w:r>
              <w:t>2021</w:t>
            </w:r>
          </w:p>
        </w:tc>
        <w:tc>
          <w:tcPr>
            <w:tcW w:w="0" w:type="auto"/>
            <w:vAlign w:val="center"/>
          </w:tcPr>
          <w:p w:rsidR="004A66EE" w:rsidRPr="004A66EE" w:rsidRDefault="004A66EE" w:rsidP="00844594">
            <w:pPr>
              <w:jc w:val="center"/>
              <w:rPr>
                <w:color w:val="002060"/>
              </w:rPr>
            </w:pPr>
            <w:r w:rsidRPr="004A66EE">
              <w:rPr>
                <w:color w:val="002060"/>
              </w:rPr>
              <w:t>2021</w:t>
            </w:r>
          </w:p>
        </w:tc>
      </w:tr>
      <w:tr w:rsidR="004A66EE" w:rsidTr="00AD157F">
        <w:trPr>
          <w:cantSplit/>
          <w:trHeight w:val="20"/>
        </w:trPr>
        <w:tc>
          <w:tcPr>
            <w:tcW w:w="0" w:type="auto"/>
            <w:vMerge w:val="restart"/>
            <w:vAlign w:val="center"/>
          </w:tcPr>
          <w:p w:rsidR="004A66EE" w:rsidRPr="004C5346" w:rsidRDefault="004A66EE" w:rsidP="00BC3DDB">
            <w:r>
              <w:t>Котельная № 9</w:t>
            </w:r>
          </w:p>
        </w:tc>
        <w:tc>
          <w:tcPr>
            <w:tcW w:w="2622" w:type="dxa"/>
          </w:tcPr>
          <w:p w:rsidR="004A66EE" w:rsidRPr="004C5346" w:rsidRDefault="00564C23" w:rsidP="00564C23">
            <w:pPr>
              <w:rPr>
                <w:highlight w:val="yellow"/>
                <w:lang w:val="en-US"/>
              </w:rPr>
            </w:pPr>
            <w:r>
              <w:t>КВСА-1</w:t>
            </w:r>
          </w:p>
        </w:tc>
        <w:tc>
          <w:tcPr>
            <w:tcW w:w="1681" w:type="dxa"/>
            <w:vAlign w:val="center"/>
          </w:tcPr>
          <w:p w:rsidR="004A66EE" w:rsidRPr="00FE76BF" w:rsidRDefault="004A66EE" w:rsidP="00BC3DDB">
            <w:pPr>
              <w:jc w:val="center"/>
            </w:pPr>
            <w:r>
              <w:t>2014</w:t>
            </w:r>
          </w:p>
        </w:tc>
        <w:tc>
          <w:tcPr>
            <w:tcW w:w="0" w:type="auto"/>
            <w:vAlign w:val="center"/>
          </w:tcPr>
          <w:p w:rsidR="004A66EE" w:rsidRPr="00E44CBD" w:rsidRDefault="004A66EE" w:rsidP="00844594">
            <w:pPr>
              <w:jc w:val="center"/>
              <w:rPr>
                <w:color w:val="0000CC"/>
              </w:rPr>
            </w:pPr>
            <w:r w:rsidRPr="00E44CBD">
              <w:rPr>
                <w:color w:val="0000CC"/>
              </w:rPr>
              <w:t>2018</w:t>
            </w:r>
          </w:p>
        </w:tc>
      </w:tr>
      <w:tr w:rsidR="00564C23" w:rsidTr="00AD157F">
        <w:trPr>
          <w:cantSplit/>
          <w:trHeight w:val="20"/>
        </w:trPr>
        <w:tc>
          <w:tcPr>
            <w:tcW w:w="0" w:type="auto"/>
            <w:vMerge/>
            <w:vAlign w:val="center"/>
          </w:tcPr>
          <w:p w:rsidR="00564C23" w:rsidRDefault="00564C23" w:rsidP="00BC3DDB"/>
        </w:tc>
        <w:tc>
          <w:tcPr>
            <w:tcW w:w="2622" w:type="dxa"/>
          </w:tcPr>
          <w:p w:rsidR="00564C23" w:rsidRDefault="00564C23" w:rsidP="00BC3DDB">
            <w:r>
              <w:t>КВСА-1</w:t>
            </w:r>
          </w:p>
        </w:tc>
        <w:tc>
          <w:tcPr>
            <w:tcW w:w="1681" w:type="dxa"/>
            <w:vAlign w:val="center"/>
          </w:tcPr>
          <w:p w:rsidR="00564C23" w:rsidRDefault="00564C23" w:rsidP="00BC3DDB">
            <w:pPr>
              <w:jc w:val="center"/>
            </w:pPr>
            <w:r>
              <w:t>2014</w:t>
            </w:r>
          </w:p>
        </w:tc>
        <w:tc>
          <w:tcPr>
            <w:tcW w:w="0" w:type="auto"/>
            <w:vAlign w:val="center"/>
          </w:tcPr>
          <w:p w:rsidR="00564C23" w:rsidRPr="00E44CBD" w:rsidRDefault="00564C23" w:rsidP="00844594">
            <w:pPr>
              <w:jc w:val="center"/>
              <w:rPr>
                <w:color w:val="0000CC"/>
              </w:rPr>
            </w:pPr>
            <w:r w:rsidRPr="00E44CBD">
              <w:rPr>
                <w:color w:val="0000CC"/>
              </w:rPr>
              <w:t>2018</w:t>
            </w:r>
          </w:p>
        </w:tc>
      </w:tr>
      <w:tr w:rsidR="004A66EE" w:rsidTr="00AD157F">
        <w:trPr>
          <w:cantSplit/>
          <w:trHeight w:val="20"/>
        </w:trPr>
        <w:tc>
          <w:tcPr>
            <w:tcW w:w="0" w:type="auto"/>
            <w:vMerge/>
          </w:tcPr>
          <w:p w:rsidR="004A66EE" w:rsidRDefault="004A66EE" w:rsidP="00BC3DDB"/>
        </w:tc>
        <w:tc>
          <w:tcPr>
            <w:tcW w:w="2622" w:type="dxa"/>
          </w:tcPr>
          <w:p w:rsidR="004A66EE" w:rsidRPr="004C5346" w:rsidRDefault="00564C23" w:rsidP="00564C23">
            <w:pPr>
              <w:rPr>
                <w:highlight w:val="yellow"/>
              </w:rPr>
            </w:pPr>
            <w:r>
              <w:rPr>
                <w:spacing w:val="-4"/>
                <w:lang w:val="en-US"/>
              </w:rPr>
              <w:t>RSA</w:t>
            </w:r>
            <w:r>
              <w:rPr>
                <w:spacing w:val="-2"/>
              </w:rPr>
              <w:t>-</w:t>
            </w:r>
            <w:r>
              <w:rPr>
                <w:spacing w:val="-5"/>
              </w:rPr>
              <w:t>500</w:t>
            </w:r>
          </w:p>
        </w:tc>
        <w:tc>
          <w:tcPr>
            <w:tcW w:w="1681" w:type="dxa"/>
            <w:vAlign w:val="center"/>
          </w:tcPr>
          <w:p w:rsidR="004A66EE" w:rsidRPr="00FE76BF" w:rsidRDefault="004A66EE" w:rsidP="00BC3DDB">
            <w:pPr>
              <w:jc w:val="center"/>
            </w:pPr>
            <w:r>
              <w:t>2014</w:t>
            </w:r>
          </w:p>
        </w:tc>
        <w:tc>
          <w:tcPr>
            <w:tcW w:w="0" w:type="auto"/>
            <w:vAlign w:val="center"/>
          </w:tcPr>
          <w:p w:rsidR="004A66EE" w:rsidRPr="00E44CBD" w:rsidRDefault="004A66EE" w:rsidP="00844594">
            <w:pPr>
              <w:jc w:val="center"/>
              <w:rPr>
                <w:color w:val="0000CC"/>
              </w:rPr>
            </w:pPr>
            <w:r w:rsidRPr="00E44CBD">
              <w:rPr>
                <w:color w:val="0000CC"/>
              </w:rPr>
              <w:t>2018</w:t>
            </w:r>
          </w:p>
        </w:tc>
      </w:tr>
      <w:tr w:rsidR="004A66EE" w:rsidTr="00AD157F">
        <w:trPr>
          <w:cantSplit/>
          <w:trHeight w:val="20"/>
        </w:trPr>
        <w:tc>
          <w:tcPr>
            <w:tcW w:w="0" w:type="auto"/>
            <w:vMerge w:val="restart"/>
          </w:tcPr>
          <w:p w:rsidR="004A66EE" w:rsidRDefault="004A66EE" w:rsidP="000B1B6F">
            <w:pPr>
              <w:jc w:val="left"/>
            </w:pPr>
            <w:r>
              <w:t>Котельная № 10, пер. Денисовский,1б</w:t>
            </w:r>
          </w:p>
        </w:tc>
        <w:tc>
          <w:tcPr>
            <w:tcW w:w="2622" w:type="dxa"/>
          </w:tcPr>
          <w:p w:rsidR="004A66EE" w:rsidRPr="002162F2" w:rsidRDefault="004A66EE" w:rsidP="000B1B6F">
            <w:pPr>
              <w:jc w:val="left"/>
              <w:rPr>
                <w:color w:val="7030A0"/>
                <w:highlight w:val="yellow"/>
                <w:lang w:val="en-US"/>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755-1040</w:t>
            </w:r>
          </w:p>
        </w:tc>
        <w:tc>
          <w:tcPr>
            <w:tcW w:w="1681" w:type="dxa"/>
            <w:vAlign w:val="center"/>
          </w:tcPr>
          <w:p w:rsidR="004A66EE" w:rsidRDefault="004A66EE" w:rsidP="00BC3DDB">
            <w:pPr>
              <w:jc w:val="center"/>
            </w:pPr>
            <w:r>
              <w:t>2021</w:t>
            </w:r>
          </w:p>
        </w:tc>
        <w:tc>
          <w:tcPr>
            <w:tcW w:w="0" w:type="auto"/>
            <w:vAlign w:val="center"/>
          </w:tcPr>
          <w:p w:rsidR="004A66EE" w:rsidRPr="004A66EE" w:rsidRDefault="004A66EE" w:rsidP="00844594">
            <w:pPr>
              <w:jc w:val="center"/>
              <w:rPr>
                <w:color w:val="002060"/>
              </w:rPr>
            </w:pPr>
            <w:r w:rsidRPr="004A66EE">
              <w:rPr>
                <w:color w:val="002060"/>
              </w:rPr>
              <w:t>2021</w:t>
            </w:r>
          </w:p>
        </w:tc>
      </w:tr>
      <w:tr w:rsidR="004A66EE" w:rsidTr="00AD157F">
        <w:trPr>
          <w:cantSplit/>
          <w:trHeight w:val="20"/>
        </w:trPr>
        <w:tc>
          <w:tcPr>
            <w:tcW w:w="0" w:type="auto"/>
            <w:vMerge/>
          </w:tcPr>
          <w:p w:rsidR="004A66EE" w:rsidRDefault="004A66EE" w:rsidP="00BC3DDB"/>
        </w:tc>
        <w:tc>
          <w:tcPr>
            <w:tcW w:w="2622" w:type="dxa"/>
          </w:tcPr>
          <w:p w:rsidR="004A66EE" w:rsidRPr="004C5346" w:rsidRDefault="004A66EE" w:rsidP="00BC3DDB">
            <w:pPr>
              <w:rPr>
                <w:lang w:val="en-US"/>
              </w:rPr>
            </w:pPr>
            <w:r w:rsidRPr="002162F2">
              <w:rPr>
                <w:color w:val="7030A0"/>
                <w:lang w:val="en-US"/>
              </w:rPr>
              <w:t>Buderus</w:t>
            </w:r>
            <w:r w:rsidRPr="002162F2">
              <w:rPr>
                <w:color w:val="7030A0"/>
              </w:rPr>
              <w:t xml:space="preserve"> </w:t>
            </w:r>
            <w:r w:rsidRPr="002162F2">
              <w:rPr>
                <w:color w:val="7030A0"/>
                <w:lang w:val="en-US"/>
              </w:rPr>
              <w:t>Logano</w:t>
            </w:r>
            <w:r w:rsidRPr="002162F2">
              <w:rPr>
                <w:color w:val="7030A0"/>
              </w:rPr>
              <w:t xml:space="preserve"> </w:t>
            </w:r>
            <w:r w:rsidRPr="002162F2">
              <w:rPr>
                <w:color w:val="7030A0"/>
                <w:lang w:val="en-US"/>
              </w:rPr>
              <w:t>SK</w:t>
            </w:r>
            <w:r w:rsidRPr="002162F2">
              <w:rPr>
                <w:color w:val="7030A0"/>
              </w:rPr>
              <w:t>755-1200</w:t>
            </w:r>
          </w:p>
        </w:tc>
        <w:tc>
          <w:tcPr>
            <w:tcW w:w="1681" w:type="dxa"/>
            <w:vAlign w:val="center"/>
          </w:tcPr>
          <w:p w:rsidR="004A66EE" w:rsidRDefault="004A66EE" w:rsidP="004A66EE">
            <w:pPr>
              <w:jc w:val="center"/>
            </w:pPr>
            <w:r>
              <w:t>2021</w:t>
            </w:r>
          </w:p>
        </w:tc>
        <w:tc>
          <w:tcPr>
            <w:tcW w:w="0" w:type="auto"/>
            <w:vAlign w:val="center"/>
          </w:tcPr>
          <w:p w:rsidR="004A66EE" w:rsidRPr="004A66EE" w:rsidRDefault="004A66EE" w:rsidP="00844594">
            <w:pPr>
              <w:jc w:val="center"/>
              <w:rPr>
                <w:color w:val="002060"/>
              </w:rPr>
            </w:pPr>
            <w:r w:rsidRPr="004A66EE">
              <w:rPr>
                <w:color w:val="002060"/>
              </w:rPr>
              <w:t>2021</w:t>
            </w:r>
          </w:p>
        </w:tc>
      </w:tr>
    </w:tbl>
    <w:p w:rsidR="006D4E5D" w:rsidRPr="00E53E27" w:rsidRDefault="006D4E5D" w:rsidP="00E53E27">
      <w:pPr>
        <w:spacing w:line="300" w:lineRule="auto"/>
      </w:pPr>
    </w:p>
    <w:p w:rsidR="0040216F" w:rsidRDefault="0040216F" w:rsidP="006135AE">
      <w:pPr>
        <w:pStyle w:val="7"/>
        <w:spacing w:before="120"/>
      </w:pPr>
      <w:r>
        <w:t>1.2.6 </w:t>
      </w:r>
      <w:r w:rsidR="00776C84">
        <w:t xml:space="preserve">Схемы </w:t>
      </w:r>
      <w:r>
        <w:t xml:space="preserve">выдачи тепловой мощности, структура теплофикационных установок </w:t>
      </w:r>
      <w:r w:rsidRPr="000038D6">
        <w:rPr>
          <w:color w:val="0000CC"/>
        </w:rPr>
        <w:t>(для источников тепловой энергии, функционирующих в режиме комбинированной выработки электрической и тепловой энергии)</w:t>
      </w:r>
    </w:p>
    <w:p w:rsidR="00BC549A" w:rsidRDefault="00BC549A" w:rsidP="00BC549A">
      <w:pPr>
        <w:suppressAutoHyphens/>
        <w:spacing w:line="276" w:lineRule="auto"/>
        <w:ind w:firstLine="709"/>
      </w:pPr>
      <w:r>
        <w:t>Схема выдачи тепловой мощности котельных с. </w:t>
      </w:r>
      <w:r w:rsidRPr="00A10B8F">
        <w:rPr>
          <w:color w:val="0000CC"/>
        </w:rPr>
        <w:t xml:space="preserve">Кетово </w:t>
      </w:r>
      <w:r>
        <w:t xml:space="preserve">идентична. Принципиальная тепловая схема приведена на </w:t>
      </w:r>
      <w:r w:rsidRPr="008008F3">
        <w:rPr>
          <w:color w:val="0000FF"/>
        </w:rPr>
        <w:t>рисунке 2.</w:t>
      </w:r>
      <w:r>
        <w:rPr>
          <w:color w:val="0000FF"/>
        </w:rPr>
        <w:t>1</w:t>
      </w:r>
      <w:r>
        <w:t>.</w:t>
      </w:r>
    </w:p>
    <w:p w:rsidR="00E44CBD" w:rsidRDefault="00E44CBD" w:rsidP="00BC549A">
      <w:pPr>
        <w:suppressAutoHyphens/>
        <w:spacing w:line="276" w:lineRule="auto"/>
        <w:ind w:firstLine="709"/>
      </w:pPr>
    </w:p>
    <w:p w:rsidR="00BC549A" w:rsidRDefault="00E44CBD" w:rsidP="00E44CBD">
      <w:pPr>
        <w:suppressAutoHyphens/>
        <w:spacing w:line="276" w:lineRule="auto"/>
      </w:pPr>
      <w:r>
        <w:rPr>
          <w:noProof/>
        </w:rPr>
        <w:lastRenderedPageBreak/>
        <w:drawing>
          <wp:inline distT="0" distB="0" distL="0" distR="0" wp14:anchorId="25D5C629" wp14:editId="151FEA0A">
            <wp:extent cx="6219825" cy="2958642"/>
            <wp:effectExtent l="0" t="0" r="0" b="0"/>
            <wp:docPr id="16" name="Рисунок 16" descr="C:\Users\СисАдминЯ\Desktop\Кутькина О.А\Принципиальная схема котель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сАдминЯ\Desktop\Кутькина О.А\Принципиальная схема котельной.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5563" cy="2956615"/>
                    </a:xfrm>
                    <a:prstGeom prst="rect">
                      <a:avLst/>
                    </a:prstGeom>
                    <a:noFill/>
                    <a:ln>
                      <a:noFill/>
                    </a:ln>
                  </pic:spPr>
                </pic:pic>
              </a:graphicData>
            </a:graphic>
          </wp:inline>
        </w:drawing>
      </w:r>
    </w:p>
    <w:p w:rsidR="00E44CBD" w:rsidRDefault="003644F6" w:rsidP="00B15639">
      <w:pPr>
        <w:pStyle w:val="a"/>
        <w:numPr>
          <w:ilvl w:val="0"/>
          <w:numId w:val="54"/>
        </w:numPr>
        <w:spacing w:line="300" w:lineRule="auto"/>
        <w:jc w:val="center"/>
      </w:pPr>
      <w:r>
        <w:t>– Принципиальная тепловая схема котельной с водогрейными котлами:</w:t>
      </w:r>
      <w:r>
        <w:b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w:t>
      </w:r>
      <w:r>
        <w:br/>
        <w:t>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r>
        <w:cr/>
      </w:r>
    </w:p>
    <w:p w:rsidR="00BC549A" w:rsidRPr="00954503" w:rsidRDefault="00BC549A" w:rsidP="00BC549A">
      <w:pPr>
        <w:suppressAutoHyphens/>
        <w:spacing w:line="276" w:lineRule="auto"/>
        <w:ind w:firstLine="709"/>
      </w:pPr>
      <w:r w:rsidRPr="00954503">
        <w:t>Источник</w:t>
      </w:r>
      <w:r>
        <w:t>и</w:t>
      </w:r>
      <w:r w:rsidRPr="00954503">
        <w:t xml:space="preserve"> тепловой энергии</w:t>
      </w:r>
      <w:r>
        <w:t xml:space="preserve"> </w:t>
      </w:r>
      <w:r w:rsidR="002E04BA" w:rsidRPr="00BB21DD">
        <w:rPr>
          <w:color w:val="7030A0"/>
        </w:rPr>
        <w:t xml:space="preserve">сельских населенных пунктов </w:t>
      </w:r>
      <w:r w:rsidR="002E04BA" w:rsidRPr="00BB21DD">
        <w:rPr>
          <w:color w:val="0000FF"/>
        </w:rPr>
        <w:t>с. Кетово и п. Придорожный</w:t>
      </w:r>
      <w:r w:rsidR="002E04BA">
        <w:t xml:space="preserve"> </w:t>
      </w:r>
      <w:r>
        <w:t>не являются</w:t>
      </w:r>
      <w:r w:rsidRPr="00954503">
        <w:t xml:space="preserve"> источник</w:t>
      </w:r>
      <w:r>
        <w:t>ами</w:t>
      </w:r>
      <w:r w:rsidRPr="00954503">
        <w:t xml:space="preserve"> комбинированной выработки тепловой и электрической энергии</w:t>
      </w:r>
      <w:r>
        <w:t>.</w:t>
      </w:r>
    </w:p>
    <w:p w:rsidR="00BC549A" w:rsidRPr="00954503" w:rsidRDefault="00BC549A" w:rsidP="00BC549A">
      <w:pPr>
        <w:suppressAutoHyphens/>
        <w:spacing w:line="276" w:lineRule="auto"/>
        <w:ind w:firstLine="709"/>
      </w:pPr>
    </w:p>
    <w:p w:rsidR="0040216F" w:rsidRDefault="0040216F" w:rsidP="0040216F">
      <w:pPr>
        <w:pStyle w:val="7"/>
      </w:pPr>
      <w:r>
        <w:t>1.2.7 </w:t>
      </w:r>
      <w:r w:rsidR="00776C84">
        <w:t xml:space="preserve">Способы </w:t>
      </w:r>
      <w:r>
        <w:t xml:space="preserve">регулирования отпуска тепловой энергии от источников тепловой энергии с обоснованием выбора графика изменения температур и </w:t>
      </w:r>
      <w:r w:rsidRPr="00BF112C">
        <w:rPr>
          <w:color w:val="0000CC"/>
        </w:rPr>
        <w:t xml:space="preserve">расхода </w:t>
      </w:r>
      <w:r>
        <w:t xml:space="preserve">теплоносителя </w:t>
      </w:r>
      <w:r w:rsidRPr="00BF112C">
        <w:rPr>
          <w:color w:val="0000CC"/>
        </w:rPr>
        <w:t>в зависимости от температуры наружного воздуха</w:t>
      </w:r>
    </w:p>
    <w:p w:rsidR="00BC549A" w:rsidRDefault="00BC549A" w:rsidP="00BC549A">
      <w:pPr>
        <w:spacing w:line="276" w:lineRule="auto"/>
        <w:ind w:firstLine="709"/>
      </w:pPr>
      <w:r>
        <w:t xml:space="preserve">В состав котельных входит </w:t>
      </w:r>
      <w:r w:rsidRPr="00003066">
        <w:t>комплект оборудования для автоматического поддержания температуры прямой сетевой воды</w:t>
      </w:r>
      <w:r>
        <w:t>.</w:t>
      </w:r>
    </w:p>
    <w:p w:rsidR="00BC549A" w:rsidRDefault="00BC549A" w:rsidP="00BC549A">
      <w:pPr>
        <w:spacing w:line="276" w:lineRule="auto"/>
        <w:ind w:firstLine="709"/>
      </w:pPr>
      <w:r w:rsidRPr="00804813">
        <w:t>График изменения температур теплоносителя</w:t>
      </w:r>
      <w:r w:rsidR="004A66EE">
        <w:t xml:space="preserve"> приведен на </w:t>
      </w:r>
      <w:r w:rsidR="004A66EE">
        <w:rPr>
          <w:color w:val="0000FF"/>
        </w:rPr>
        <w:t>рисун</w:t>
      </w:r>
      <w:r>
        <w:rPr>
          <w:color w:val="0000FF"/>
        </w:rPr>
        <w:t>к</w:t>
      </w:r>
      <w:r w:rsidR="004A66EE">
        <w:rPr>
          <w:color w:val="0000FF"/>
        </w:rPr>
        <w:t>е</w:t>
      </w:r>
      <w:r>
        <w:rPr>
          <w:color w:val="0000FF"/>
        </w:rPr>
        <w:t xml:space="preserve"> 2.2</w:t>
      </w:r>
      <w:r w:rsidR="00DA2A11">
        <w:t>.</w:t>
      </w:r>
    </w:p>
    <w:p w:rsidR="00DA2A11" w:rsidRDefault="00DA2A11" w:rsidP="00BC549A">
      <w:pPr>
        <w:spacing w:line="276" w:lineRule="auto"/>
        <w:ind w:firstLine="709"/>
      </w:pPr>
    </w:p>
    <w:p w:rsidR="00BC549A" w:rsidRDefault="004A66EE" w:rsidP="004A66EE">
      <w:pPr>
        <w:spacing w:line="300" w:lineRule="auto"/>
        <w:jc w:val="center"/>
      </w:pPr>
      <w:r w:rsidRPr="004A66EE">
        <w:rPr>
          <w:noProof/>
        </w:rPr>
        <w:lastRenderedPageBreak/>
        <w:drawing>
          <wp:inline distT="0" distB="0" distL="0" distR="0" wp14:anchorId="4E93348C" wp14:editId="0053B76E">
            <wp:extent cx="4612943" cy="425810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8719" b="4246"/>
                    <a:stretch/>
                  </pic:blipFill>
                  <pic:spPr bwMode="auto">
                    <a:xfrm>
                      <a:off x="0" y="0"/>
                      <a:ext cx="4619501" cy="4264156"/>
                    </a:xfrm>
                    <a:prstGeom prst="rect">
                      <a:avLst/>
                    </a:prstGeom>
                    <a:noFill/>
                    <a:ln>
                      <a:noFill/>
                    </a:ln>
                    <a:extLst>
                      <a:ext uri="{53640926-AAD7-44D8-BBD7-CCE9431645EC}">
                        <a14:shadowObscured xmlns:a14="http://schemas.microsoft.com/office/drawing/2010/main"/>
                      </a:ext>
                    </a:extLst>
                  </pic:spPr>
                </pic:pic>
              </a:graphicData>
            </a:graphic>
          </wp:inline>
        </w:drawing>
      </w:r>
    </w:p>
    <w:p w:rsidR="00BC549A" w:rsidRDefault="00BC549A" w:rsidP="00B15639">
      <w:pPr>
        <w:pStyle w:val="a"/>
        <w:numPr>
          <w:ilvl w:val="0"/>
          <w:numId w:val="54"/>
        </w:numPr>
        <w:spacing w:line="300" w:lineRule="auto"/>
        <w:jc w:val="center"/>
      </w:pPr>
      <w:r>
        <w:t xml:space="preserve">– </w:t>
      </w:r>
      <w:r w:rsidRPr="00804813">
        <w:t>График изменения температур теплоносителя</w:t>
      </w:r>
    </w:p>
    <w:p w:rsidR="00012340" w:rsidRDefault="00012340" w:rsidP="00776C84">
      <w:pPr>
        <w:autoSpaceDE w:val="0"/>
        <w:autoSpaceDN w:val="0"/>
        <w:adjustRightInd w:val="0"/>
        <w:jc w:val="center"/>
        <w:rPr>
          <w:color w:val="000000"/>
          <w:spacing w:val="-3"/>
        </w:rPr>
      </w:pPr>
    </w:p>
    <w:p w:rsidR="00395E89" w:rsidRPr="00395E89" w:rsidRDefault="00395E89" w:rsidP="001B5CA9">
      <w:pPr>
        <w:pStyle w:val="7"/>
      </w:pPr>
      <w:r w:rsidRPr="00395E89">
        <w:t>1.2.8 Среднегодовая загрузка оборудования</w:t>
      </w:r>
    </w:p>
    <w:p w:rsidR="00BC549A" w:rsidRDefault="00BC549A" w:rsidP="00BC549A">
      <w:pPr>
        <w:spacing w:line="300" w:lineRule="auto"/>
      </w:pPr>
      <w:r>
        <w:t>Таблица 2.</w:t>
      </w:r>
      <w:r w:rsidR="001062A1">
        <w:t>34</w:t>
      </w:r>
      <w:r>
        <w:t xml:space="preserve"> – </w:t>
      </w:r>
      <w:r w:rsidRPr="004A03D3">
        <w:t>Среднегодовая загрузка оборудования</w:t>
      </w:r>
      <w:r w:rsidR="00070685">
        <w:t xml:space="preserve"> за </w:t>
      </w:r>
      <w:r w:rsidR="00070685" w:rsidRPr="003D7729">
        <w:rPr>
          <w:color w:val="0000CC"/>
        </w:rPr>
        <w:t>202</w:t>
      </w:r>
      <w:r w:rsidR="00070685">
        <w:rPr>
          <w:color w:val="0000CC"/>
        </w:rPr>
        <w:t>2</w:t>
      </w:r>
      <w:r w:rsidR="00070685" w:rsidRPr="003D7729">
        <w:rPr>
          <w:color w:val="0000CC"/>
        </w:rPr>
        <w:t xml:space="preserve"> </w:t>
      </w:r>
      <w:r w:rsidR="00070685">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945"/>
        <w:gridCol w:w="2095"/>
        <w:gridCol w:w="1843"/>
        <w:gridCol w:w="2579"/>
      </w:tblGrid>
      <w:tr w:rsidR="00BC549A" w:rsidRPr="00362D17" w:rsidTr="00BC3DDB">
        <w:trPr>
          <w:trHeight w:val="20"/>
        </w:trPr>
        <w:tc>
          <w:tcPr>
            <w:tcW w:w="941" w:type="pct"/>
            <w:vAlign w:val="center"/>
          </w:tcPr>
          <w:p w:rsidR="00BC549A" w:rsidRPr="00362D17" w:rsidRDefault="00BC549A" w:rsidP="00BC3DDB">
            <w:pPr>
              <w:jc w:val="center"/>
            </w:pPr>
            <w:r w:rsidRPr="00362D17">
              <w:t>Наименование и адрес</w:t>
            </w:r>
          </w:p>
        </w:tc>
        <w:tc>
          <w:tcPr>
            <w:tcW w:w="933" w:type="pct"/>
            <w:vAlign w:val="center"/>
          </w:tcPr>
          <w:p w:rsidR="00BC549A" w:rsidRPr="00362D17" w:rsidRDefault="00BC549A" w:rsidP="00BC3DDB">
            <w:pPr>
              <w:jc w:val="center"/>
            </w:pPr>
            <w:r w:rsidRPr="00362D17">
              <w:t>Марка и количество котлов</w:t>
            </w:r>
          </w:p>
        </w:tc>
        <w:tc>
          <w:tcPr>
            <w:tcW w:w="1005" w:type="pct"/>
            <w:vAlign w:val="center"/>
          </w:tcPr>
          <w:p w:rsidR="00BC549A" w:rsidRPr="00015008" w:rsidRDefault="00BC549A" w:rsidP="00BC3DDB">
            <w:pPr>
              <w:jc w:val="center"/>
            </w:pPr>
            <w:r>
              <w:t xml:space="preserve">Располагаемая </w:t>
            </w:r>
            <w:r w:rsidRPr="007F5C68">
              <w:t>мощность,</w:t>
            </w:r>
            <w:r>
              <w:t xml:space="preserve"> Гкал/ч</w:t>
            </w:r>
          </w:p>
        </w:tc>
        <w:tc>
          <w:tcPr>
            <w:tcW w:w="884" w:type="pct"/>
            <w:vAlign w:val="center"/>
          </w:tcPr>
          <w:p w:rsidR="00BC549A" w:rsidRPr="00015008" w:rsidRDefault="00BC549A" w:rsidP="00BC3DDB">
            <w:pPr>
              <w:jc w:val="center"/>
            </w:pPr>
            <w:r>
              <w:t xml:space="preserve">Нагрузка, в т.ч потери, </w:t>
            </w:r>
            <w:r w:rsidRPr="00C2129B">
              <w:t>Гкал/ч</w:t>
            </w:r>
          </w:p>
        </w:tc>
        <w:tc>
          <w:tcPr>
            <w:tcW w:w="1237" w:type="pct"/>
            <w:vAlign w:val="center"/>
          </w:tcPr>
          <w:p w:rsidR="00BC549A" w:rsidRPr="00015008" w:rsidRDefault="00BC549A" w:rsidP="00BC3DDB">
            <w:pPr>
              <w:jc w:val="center"/>
            </w:pPr>
            <w:r w:rsidRPr="00395E89">
              <w:t>Среднегодовая загрузка оборудования</w:t>
            </w:r>
            <w:r>
              <w:t>, %</w:t>
            </w:r>
          </w:p>
        </w:tc>
      </w:tr>
      <w:tr w:rsidR="004A66EE" w:rsidRPr="00362D17" w:rsidTr="00BC3DDB">
        <w:trPr>
          <w:trHeight w:val="20"/>
        </w:trPr>
        <w:tc>
          <w:tcPr>
            <w:tcW w:w="941" w:type="pct"/>
          </w:tcPr>
          <w:p w:rsidR="004A66EE" w:rsidRPr="00362D17" w:rsidRDefault="004A66EE" w:rsidP="00BC3DDB">
            <w:r>
              <w:t>Котельная № 1</w:t>
            </w:r>
          </w:p>
        </w:tc>
        <w:tc>
          <w:tcPr>
            <w:tcW w:w="933" w:type="pct"/>
            <w:vAlign w:val="center"/>
          </w:tcPr>
          <w:p w:rsidR="004A66EE" w:rsidRDefault="004A66EE">
            <w:pPr>
              <w:jc w:val="center"/>
            </w:pPr>
            <w:r>
              <w:t xml:space="preserve">2 </w:t>
            </w:r>
            <w:r w:rsidR="00564C23">
              <w:t>×</w:t>
            </w:r>
            <w:r>
              <w:t xml:space="preserve"> ДЕ-6,5-1,4ГМ; </w:t>
            </w:r>
            <w:r w:rsidRPr="00564C23">
              <w:rPr>
                <w:color w:val="7030A0"/>
              </w:rPr>
              <w:t>1 х ARCUS F-7000</w:t>
            </w:r>
          </w:p>
        </w:tc>
        <w:tc>
          <w:tcPr>
            <w:tcW w:w="1005" w:type="pct"/>
            <w:vAlign w:val="center"/>
          </w:tcPr>
          <w:p w:rsidR="004A66EE" w:rsidRPr="00564C23" w:rsidRDefault="004A66EE">
            <w:pPr>
              <w:jc w:val="center"/>
              <w:rPr>
                <w:color w:val="7030A0"/>
              </w:rPr>
            </w:pPr>
            <w:r w:rsidRPr="00564C23">
              <w:rPr>
                <w:color w:val="7030A0"/>
              </w:rPr>
              <w:t>11,501</w:t>
            </w:r>
          </w:p>
        </w:tc>
        <w:tc>
          <w:tcPr>
            <w:tcW w:w="884" w:type="pct"/>
            <w:vAlign w:val="center"/>
          </w:tcPr>
          <w:p w:rsidR="004A66EE" w:rsidRPr="00564C23" w:rsidRDefault="004A66EE">
            <w:pPr>
              <w:jc w:val="center"/>
              <w:rPr>
                <w:color w:val="7030A0"/>
              </w:rPr>
            </w:pPr>
            <w:r w:rsidRPr="00564C23">
              <w:rPr>
                <w:color w:val="7030A0"/>
              </w:rPr>
              <w:t>7,216</w:t>
            </w:r>
          </w:p>
        </w:tc>
        <w:tc>
          <w:tcPr>
            <w:tcW w:w="1237" w:type="pct"/>
            <w:vAlign w:val="center"/>
          </w:tcPr>
          <w:p w:rsidR="004A66EE" w:rsidRPr="00564C23" w:rsidRDefault="004A66EE">
            <w:pPr>
              <w:jc w:val="center"/>
              <w:rPr>
                <w:color w:val="7030A0"/>
              </w:rPr>
            </w:pPr>
            <w:r w:rsidRPr="00564C23">
              <w:rPr>
                <w:color w:val="7030A0"/>
              </w:rPr>
              <w:t>62,74</w:t>
            </w:r>
          </w:p>
        </w:tc>
      </w:tr>
      <w:tr w:rsidR="00564C23" w:rsidRPr="00362D17" w:rsidTr="00BC3DDB">
        <w:trPr>
          <w:trHeight w:val="20"/>
        </w:trPr>
        <w:tc>
          <w:tcPr>
            <w:tcW w:w="941" w:type="pct"/>
          </w:tcPr>
          <w:p w:rsidR="00564C23" w:rsidRPr="00362D17" w:rsidRDefault="00564C23" w:rsidP="00BC3DDB">
            <w:r>
              <w:t>Котельная № 2</w:t>
            </w:r>
          </w:p>
        </w:tc>
        <w:tc>
          <w:tcPr>
            <w:tcW w:w="933" w:type="pct"/>
            <w:vAlign w:val="center"/>
          </w:tcPr>
          <w:p w:rsidR="00564C23" w:rsidRPr="002E1834" w:rsidRDefault="00564C23" w:rsidP="00BC3DDB">
            <w:pPr>
              <w:jc w:val="center"/>
            </w:pPr>
            <w:r>
              <w:t xml:space="preserve">2 × </w:t>
            </w:r>
            <w:r>
              <w:rPr>
                <w:lang w:val="en-US"/>
              </w:rPr>
              <w:t>MEGA PREX NK-1200</w:t>
            </w:r>
            <w:r>
              <w:t>; 2 × НР-18</w:t>
            </w:r>
          </w:p>
        </w:tc>
        <w:tc>
          <w:tcPr>
            <w:tcW w:w="1005" w:type="pct"/>
            <w:vAlign w:val="center"/>
          </w:tcPr>
          <w:p w:rsidR="00564C23" w:rsidRPr="00564C23" w:rsidRDefault="00564C23">
            <w:pPr>
              <w:jc w:val="center"/>
              <w:rPr>
                <w:color w:val="7030A0"/>
              </w:rPr>
            </w:pPr>
            <w:r w:rsidRPr="00564C23">
              <w:rPr>
                <w:color w:val="7030A0"/>
              </w:rPr>
              <w:t>2,887</w:t>
            </w:r>
          </w:p>
        </w:tc>
        <w:tc>
          <w:tcPr>
            <w:tcW w:w="884" w:type="pct"/>
            <w:vAlign w:val="center"/>
          </w:tcPr>
          <w:p w:rsidR="00564C23" w:rsidRPr="00564C23" w:rsidRDefault="00564C23">
            <w:pPr>
              <w:jc w:val="center"/>
              <w:rPr>
                <w:color w:val="7030A0"/>
              </w:rPr>
            </w:pPr>
            <w:r w:rsidRPr="00564C23">
              <w:rPr>
                <w:color w:val="7030A0"/>
              </w:rPr>
              <w:t>1,0883</w:t>
            </w:r>
          </w:p>
        </w:tc>
        <w:tc>
          <w:tcPr>
            <w:tcW w:w="1237" w:type="pct"/>
            <w:vAlign w:val="center"/>
          </w:tcPr>
          <w:p w:rsidR="00564C23" w:rsidRPr="00564C23" w:rsidRDefault="00564C23">
            <w:pPr>
              <w:jc w:val="center"/>
              <w:rPr>
                <w:color w:val="7030A0"/>
              </w:rPr>
            </w:pPr>
            <w:r w:rsidRPr="00564C23">
              <w:rPr>
                <w:color w:val="7030A0"/>
              </w:rPr>
              <w:t>37,70</w:t>
            </w:r>
          </w:p>
        </w:tc>
      </w:tr>
      <w:tr w:rsidR="00564C23" w:rsidRPr="00362D17" w:rsidTr="00BC3DDB">
        <w:trPr>
          <w:trHeight w:val="20"/>
        </w:trPr>
        <w:tc>
          <w:tcPr>
            <w:tcW w:w="941" w:type="pct"/>
          </w:tcPr>
          <w:p w:rsidR="00564C23" w:rsidRPr="00362D17" w:rsidRDefault="00564C23" w:rsidP="00BC3DDB">
            <w:r>
              <w:t>Котельная № 3</w:t>
            </w:r>
          </w:p>
        </w:tc>
        <w:tc>
          <w:tcPr>
            <w:tcW w:w="933" w:type="pct"/>
            <w:vAlign w:val="center"/>
          </w:tcPr>
          <w:p w:rsidR="00564C23" w:rsidRDefault="00564C23" w:rsidP="00BC3DDB">
            <w:pPr>
              <w:jc w:val="center"/>
            </w:pPr>
            <w:r>
              <w:t>2 × ВВД</w:t>
            </w:r>
            <w:r>
              <w:rPr>
                <w:lang w:val="en-US"/>
              </w:rPr>
              <w:t>-1</w:t>
            </w:r>
            <w:r>
              <w:t>,</w:t>
            </w:r>
            <w:r>
              <w:rPr>
                <w:lang w:val="en-US"/>
              </w:rPr>
              <w:t>8</w:t>
            </w:r>
            <w:r>
              <w:t>;</w:t>
            </w:r>
          </w:p>
          <w:p w:rsidR="00564C23" w:rsidRPr="001133A1" w:rsidRDefault="00564C23" w:rsidP="00BC3DDB">
            <w:pPr>
              <w:jc w:val="center"/>
            </w:pPr>
            <w:r>
              <w:t>2 × НР-18</w:t>
            </w:r>
          </w:p>
        </w:tc>
        <w:tc>
          <w:tcPr>
            <w:tcW w:w="1005" w:type="pct"/>
            <w:vAlign w:val="center"/>
          </w:tcPr>
          <w:p w:rsidR="00564C23" w:rsidRPr="00564C23" w:rsidRDefault="00564C23">
            <w:pPr>
              <w:jc w:val="center"/>
              <w:rPr>
                <w:color w:val="7030A0"/>
              </w:rPr>
            </w:pPr>
            <w:r w:rsidRPr="00564C23">
              <w:rPr>
                <w:color w:val="7030A0"/>
              </w:rPr>
              <w:t>3,28</w:t>
            </w:r>
          </w:p>
        </w:tc>
        <w:tc>
          <w:tcPr>
            <w:tcW w:w="884" w:type="pct"/>
            <w:vAlign w:val="center"/>
          </w:tcPr>
          <w:p w:rsidR="00564C23" w:rsidRPr="00564C23" w:rsidRDefault="00564C23">
            <w:pPr>
              <w:jc w:val="center"/>
              <w:rPr>
                <w:color w:val="7030A0"/>
              </w:rPr>
            </w:pPr>
            <w:r w:rsidRPr="00564C23">
              <w:rPr>
                <w:color w:val="7030A0"/>
              </w:rPr>
              <w:t>2,4834</w:t>
            </w:r>
          </w:p>
        </w:tc>
        <w:tc>
          <w:tcPr>
            <w:tcW w:w="1237" w:type="pct"/>
            <w:vAlign w:val="center"/>
          </w:tcPr>
          <w:p w:rsidR="00564C23" w:rsidRPr="00564C23" w:rsidRDefault="00564C23">
            <w:pPr>
              <w:jc w:val="center"/>
              <w:rPr>
                <w:color w:val="7030A0"/>
              </w:rPr>
            </w:pPr>
            <w:r w:rsidRPr="00564C23">
              <w:rPr>
                <w:color w:val="7030A0"/>
              </w:rPr>
              <w:t>75,71</w:t>
            </w:r>
          </w:p>
        </w:tc>
      </w:tr>
      <w:tr w:rsidR="00564C23" w:rsidRPr="00362D17" w:rsidTr="00BC3DDB">
        <w:trPr>
          <w:trHeight w:val="20"/>
        </w:trPr>
        <w:tc>
          <w:tcPr>
            <w:tcW w:w="941" w:type="pct"/>
          </w:tcPr>
          <w:p w:rsidR="00564C23" w:rsidRPr="00362D17" w:rsidRDefault="00564C23" w:rsidP="00BC3DDB">
            <w:r>
              <w:t>Котельная № 4</w:t>
            </w:r>
          </w:p>
        </w:tc>
        <w:tc>
          <w:tcPr>
            <w:tcW w:w="933" w:type="pct"/>
            <w:vAlign w:val="center"/>
          </w:tcPr>
          <w:p w:rsidR="00564C23" w:rsidRDefault="00564C23" w:rsidP="00BC3DDB">
            <w:pPr>
              <w:jc w:val="center"/>
            </w:pPr>
            <w:r>
              <w:t>2 × КЧМ-5-К</w:t>
            </w:r>
          </w:p>
        </w:tc>
        <w:tc>
          <w:tcPr>
            <w:tcW w:w="1005" w:type="pct"/>
            <w:vAlign w:val="center"/>
          </w:tcPr>
          <w:p w:rsidR="00564C23" w:rsidRPr="00564C23" w:rsidRDefault="00564C23">
            <w:pPr>
              <w:jc w:val="center"/>
              <w:rPr>
                <w:color w:val="7030A0"/>
              </w:rPr>
            </w:pPr>
            <w:r w:rsidRPr="00564C23">
              <w:rPr>
                <w:color w:val="7030A0"/>
              </w:rPr>
              <w:t>0,148</w:t>
            </w:r>
          </w:p>
        </w:tc>
        <w:tc>
          <w:tcPr>
            <w:tcW w:w="884" w:type="pct"/>
            <w:vAlign w:val="center"/>
          </w:tcPr>
          <w:p w:rsidR="00564C23" w:rsidRPr="00564C23" w:rsidRDefault="00564C23">
            <w:pPr>
              <w:jc w:val="center"/>
              <w:rPr>
                <w:color w:val="7030A0"/>
              </w:rPr>
            </w:pPr>
            <w:r w:rsidRPr="00564C23">
              <w:rPr>
                <w:color w:val="7030A0"/>
              </w:rPr>
              <w:t>0,0846</w:t>
            </w:r>
          </w:p>
        </w:tc>
        <w:tc>
          <w:tcPr>
            <w:tcW w:w="1237" w:type="pct"/>
            <w:vAlign w:val="center"/>
          </w:tcPr>
          <w:p w:rsidR="00564C23" w:rsidRPr="00564C23" w:rsidRDefault="00564C23">
            <w:pPr>
              <w:jc w:val="center"/>
              <w:rPr>
                <w:color w:val="7030A0"/>
              </w:rPr>
            </w:pPr>
            <w:r w:rsidRPr="00564C23">
              <w:rPr>
                <w:color w:val="7030A0"/>
              </w:rPr>
              <w:t>57,16</w:t>
            </w:r>
          </w:p>
        </w:tc>
      </w:tr>
      <w:tr w:rsidR="00564C23" w:rsidRPr="00362D17" w:rsidTr="00BC3DDB">
        <w:trPr>
          <w:trHeight w:val="20"/>
        </w:trPr>
        <w:tc>
          <w:tcPr>
            <w:tcW w:w="941" w:type="pct"/>
          </w:tcPr>
          <w:p w:rsidR="00564C23" w:rsidRPr="00362D17" w:rsidRDefault="00564C23" w:rsidP="00BC3DDB">
            <w:r>
              <w:t>Котельная № 5</w:t>
            </w:r>
          </w:p>
        </w:tc>
        <w:tc>
          <w:tcPr>
            <w:tcW w:w="933" w:type="pct"/>
            <w:vAlign w:val="center"/>
          </w:tcPr>
          <w:p w:rsidR="00564C23" w:rsidRDefault="00564C23" w:rsidP="00BC3DDB">
            <w:pPr>
              <w:jc w:val="center"/>
            </w:pPr>
            <w:r>
              <w:t>2 × КВСА-0,4;</w:t>
            </w:r>
          </w:p>
          <w:p w:rsidR="00564C23" w:rsidRDefault="00564C23" w:rsidP="00BC3DDB">
            <w:pPr>
              <w:jc w:val="center"/>
            </w:pPr>
            <w:r>
              <w:t>НР-18</w:t>
            </w:r>
          </w:p>
        </w:tc>
        <w:tc>
          <w:tcPr>
            <w:tcW w:w="1005" w:type="pct"/>
            <w:vAlign w:val="center"/>
          </w:tcPr>
          <w:p w:rsidR="00564C23" w:rsidRPr="00564C23" w:rsidRDefault="00564C23">
            <w:pPr>
              <w:jc w:val="center"/>
              <w:rPr>
                <w:color w:val="7030A0"/>
              </w:rPr>
            </w:pPr>
            <w:r w:rsidRPr="00564C23">
              <w:rPr>
                <w:color w:val="7030A0"/>
              </w:rPr>
              <w:t>2,09</w:t>
            </w:r>
          </w:p>
        </w:tc>
        <w:tc>
          <w:tcPr>
            <w:tcW w:w="884" w:type="pct"/>
            <w:vAlign w:val="center"/>
          </w:tcPr>
          <w:p w:rsidR="00564C23" w:rsidRPr="00564C23" w:rsidRDefault="00564C23">
            <w:pPr>
              <w:jc w:val="center"/>
              <w:rPr>
                <w:color w:val="7030A0"/>
              </w:rPr>
            </w:pPr>
            <w:r w:rsidRPr="00564C23">
              <w:rPr>
                <w:color w:val="7030A0"/>
              </w:rPr>
              <w:t>0,582</w:t>
            </w:r>
          </w:p>
        </w:tc>
        <w:tc>
          <w:tcPr>
            <w:tcW w:w="1237" w:type="pct"/>
            <w:vAlign w:val="center"/>
          </w:tcPr>
          <w:p w:rsidR="00564C23" w:rsidRPr="00564C23" w:rsidRDefault="00564C23">
            <w:pPr>
              <w:jc w:val="center"/>
              <w:rPr>
                <w:color w:val="7030A0"/>
              </w:rPr>
            </w:pPr>
            <w:r w:rsidRPr="00564C23">
              <w:rPr>
                <w:color w:val="7030A0"/>
              </w:rPr>
              <w:t>27,85</w:t>
            </w:r>
          </w:p>
        </w:tc>
      </w:tr>
      <w:tr w:rsidR="00564C23" w:rsidRPr="00362D17" w:rsidTr="00BC3DDB">
        <w:trPr>
          <w:trHeight w:val="20"/>
        </w:trPr>
        <w:tc>
          <w:tcPr>
            <w:tcW w:w="941" w:type="pct"/>
          </w:tcPr>
          <w:p w:rsidR="00564C23" w:rsidRPr="00362D17" w:rsidRDefault="00564C23" w:rsidP="00BC3DDB">
            <w:r>
              <w:t>Котельная № 6</w:t>
            </w:r>
          </w:p>
        </w:tc>
        <w:tc>
          <w:tcPr>
            <w:tcW w:w="933" w:type="pct"/>
            <w:vAlign w:val="center"/>
          </w:tcPr>
          <w:p w:rsidR="00564C23" w:rsidRPr="00564C23" w:rsidRDefault="00564C23">
            <w:pPr>
              <w:jc w:val="center"/>
              <w:rPr>
                <w:color w:val="7030A0"/>
              </w:rPr>
            </w:pPr>
            <w:r w:rsidRPr="00564C23">
              <w:rPr>
                <w:color w:val="7030A0"/>
              </w:rPr>
              <w:t>2 × REX 15</w:t>
            </w:r>
          </w:p>
        </w:tc>
        <w:tc>
          <w:tcPr>
            <w:tcW w:w="1005" w:type="pct"/>
            <w:vAlign w:val="center"/>
          </w:tcPr>
          <w:p w:rsidR="00564C23" w:rsidRPr="00564C23" w:rsidRDefault="00564C23">
            <w:pPr>
              <w:jc w:val="center"/>
              <w:rPr>
                <w:color w:val="7030A0"/>
              </w:rPr>
            </w:pPr>
            <w:r w:rsidRPr="00564C23">
              <w:rPr>
                <w:color w:val="7030A0"/>
              </w:rPr>
              <w:t>0,237</w:t>
            </w:r>
          </w:p>
        </w:tc>
        <w:tc>
          <w:tcPr>
            <w:tcW w:w="884" w:type="pct"/>
            <w:vAlign w:val="center"/>
          </w:tcPr>
          <w:p w:rsidR="00564C23" w:rsidRPr="00564C23" w:rsidRDefault="00564C23">
            <w:pPr>
              <w:jc w:val="center"/>
              <w:rPr>
                <w:color w:val="7030A0"/>
              </w:rPr>
            </w:pPr>
            <w:r w:rsidRPr="00564C23">
              <w:rPr>
                <w:color w:val="7030A0"/>
              </w:rPr>
              <w:t>0,0799</w:t>
            </w:r>
          </w:p>
        </w:tc>
        <w:tc>
          <w:tcPr>
            <w:tcW w:w="1237" w:type="pct"/>
            <w:vAlign w:val="center"/>
          </w:tcPr>
          <w:p w:rsidR="00564C23" w:rsidRPr="00564C23" w:rsidRDefault="00564C23">
            <w:pPr>
              <w:jc w:val="center"/>
              <w:rPr>
                <w:color w:val="7030A0"/>
              </w:rPr>
            </w:pPr>
            <w:r w:rsidRPr="00564C23">
              <w:rPr>
                <w:color w:val="7030A0"/>
              </w:rPr>
              <w:t>33,71</w:t>
            </w:r>
          </w:p>
        </w:tc>
      </w:tr>
      <w:tr w:rsidR="00564C23" w:rsidRPr="00362D17" w:rsidTr="00BC3DDB">
        <w:trPr>
          <w:trHeight w:val="20"/>
        </w:trPr>
        <w:tc>
          <w:tcPr>
            <w:tcW w:w="941" w:type="pct"/>
          </w:tcPr>
          <w:p w:rsidR="00564C23" w:rsidRPr="00362D17" w:rsidRDefault="00564C23" w:rsidP="00BC3DDB">
            <w:r>
              <w:t>Котельная № 7</w:t>
            </w:r>
          </w:p>
        </w:tc>
        <w:tc>
          <w:tcPr>
            <w:tcW w:w="933" w:type="pct"/>
            <w:vAlign w:val="center"/>
          </w:tcPr>
          <w:p w:rsidR="00564C23" w:rsidRDefault="00564C23" w:rsidP="00564C23">
            <w:pPr>
              <w:jc w:val="center"/>
            </w:pPr>
            <w:r w:rsidRPr="00564C23">
              <w:rPr>
                <w:color w:val="7030A0"/>
              </w:rPr>
              <w:t>2 × REX 15</w:t>
            </w:r>
          </w:p>
        </w:tc>
        <w:tc>
          <w:tcPr>
            <w:tcW w:w="1005" w:type="pct"/>
            <w:vAlign w:val="center"/>
          </w:tcPr>
          <w:p w:rsidR="00564C23" w:rsidRDefault="00564C23">
            <w:pPr>
              <w:jc w:val="center"/>
            </w:pPr>
            <w:r>
              <w:t>0,237</w:t>
            </w:r>
          </w:p>
        </w:tc>
        <w:tc>
          <w:tcPr>
            <w:tcW w:w="884" w:type="pct"/>
            <w:vAlign w:val="center"/>
          </w:tcPr>
          <w:p w:rsidR="00564C23" w:rsidRDefault="00564C23">
            <w:pPr>
              <w:jc w:val="center"/>
            </w:pPr>
            <w:r>
              <w:t>0,1478</w:t>
            </w:r>
          </w:p>
        </w:tc>
        <w:tc>
          <w:tcPr>
            <w:tcW w:w="1237" w:type="pct"/>
            <w:vAlign w:val="center"/>
          </w:tcPr>
          <w:p w:rsidR="00564C23" w:rsidRDefault="00564C23">
            <w:pPr>
              <w:jc w:val="center"/>
            </w:pPr>
            <w:r>
              <w:t>62,36</w:t>
            </w:r>
          </w:p>
        </w:tc>
      </w:tr>
      <w:tr w:rsidR="00564C23" w:rsidRPr="00362D17" w:rsidTr="00BC3DDB">
        <w:trPr>
          <w:trHeight w:val="20"/>
        </w:trPr>
        <w:tc>
          <w:tcPr>
            <w:tcW w:w="941" w:type="pct"/>
          </w:tcPr>
          <w:p w:rsidR="00564C23" w:rsidRPr="00362D17" w:rsidRDefault="00564C23" w:rsidP="00BC3DDB">
            <w:r>
              <w:t>Котельная № 8</w:t>
            </w:r>
          </w:p>
        </w:tc>
        <w:tc>
          <w:tcPr>
            <w:tcW w:w="933" w:type="pct"/>
            <w:vAlign w:val="center"/>
          </w:tcPr>
          <w:p w:rsidR="00564C23" w:rsidRDefault="00564C23" w:rsidP="00564C23">
            <w:pPr>
              <w:jc w:val="center"/>
            </w:pPr>
            <w:r w:rsidRPr="00564C23">
              <w:rPr>
                <w:color w:val="7030A0"/>
              </w:rPr>
              <w:t xml:space="preserve">2 × REX </w:t>
            </w:r>
            <w:r>
              <w:rPr>
                <w:color w:val="7030A0"/>
              </w:rPr>
              <w:t xml:space="preserve">30; </w:t>
            </w:r>
            <w:r>
              <w:rPr>
                <w:color w:val="7030A0"/>
              </w:rPr>
              <w:br/>
            </w:r>
            <w:r>
              <w:t>2 × НР-18</w:t>
            </w:r>
          </w:p>
        </w:tc>
        <w:tc>
          <w:tcPr>
            <w:tcW w:w="1005" w:type="pct"/>
            <w:vAlign w:val="center"/>
          </w:tcPr>
          <w:p w:rsidR="00564C23" w:rsidRDefault="00564C23">
            <w:pPr>
              <w:jc w:val="center"/>
            </w:pPr>
            <w:r>
              <w:t>1,582</w:t>
            </w:r>
          </w:p>
        </w:tc>
        <w:tc>
          <w:tcPr>
            <w:tcW w:w="884" w:type="pct"/>
            <w:vAlign w:val="center"/>
          </w:tcPr>
          <w:p w:rsidR="00564C23" w:rsidRDefault="00564C23">
            <w:pPr>
              <w:jc w:val="center"/>
            </w:pPr>
            <w:r>
              <w:t>0,3604</w:t>
            </w:r>
          </w:p>
        </w:tc>
        <w:tc>
          <w:tcPr>
            <w:tcW w:w="1237" w:type="pct"/>
            <w:vAlign w:val="center"/>
          </w:tcPr>
          <w:p w:rsidR="00564C23" w:rsidRDefault="00564C23">
            <w:pPr>
              <w:jc w:val="center"/>
            </w:pPr>
            <w:r>
              <w:t>22,78</w:t>
            </w:r>
          </w:p>
        </w:tc>
      </w:tr>
      <w:tr w:rsidR="00564C23" w:rsidRPr="00362D17" w:rsidTr="00BC3DDB">
        <w:trPr>
          <w:trHeight w:val="20"/>
        </w:trPr>
        <w:tc>
          <w:tcPr>
            <w:tcW w:w="941" w:type="pct"/>
          </w:tcPr>
          <w:p w:rsidR="00564C23" w:rsidRPr="00362D17" w:rsidRDefault="00564C23" w:rsidP="00BC3DDB">
            <w:r>
              <w:t>Котельная № 9</w:t>
            </w:r>
          </w:p>
        </w:tc>
        <w:tc>
          <w:tcPr>
            <w:tcW w:w="933" w:type="pct"/>
            <w:vAlign w:val="center"/>
          </w:tcPr>
          <w:p w:rsidR="00564C23" w:rsidRPr="00564C23" w:rsidRDefault="00564C23" w:rsidP="00564C23">
            <w:pPr>
              <w:jc w:val="center"/>
            </w:pPr>
            <w:r w:rsidRPr="00564C23">
              <w:t xml:space="preserve">2 × </w:t>
            </w:r>
            <w:r>
              <w:t>КВСА-1</w:t>
            </w:r>
            <w:r w:rsidRPr="00564C23">
              <w:rPr>
                <w:color w:val="7030A0"/>
              </w:rPr>
              <w:t>;</w:t>
            </w:r>
            <w:r>
              <w:rPr>
                <w:color w:val="7030A0"/>
              </w:rPr>
              <w:t xml:space="preserve"> </w:t>
            </w:r>
            <w:r>
              <w:t>RSA-500</w:t>
            </w:r>
          </w:p>
        </w:tc>
        <w:tc>
          <w:tcPr>
            <w:tcW w:w="1005" w:type="pct"/>
            <w:vAlign w:val="center"/>
          </w:tcPr>
          <w:p w:rsidR="00564C23" w:rsidRPr="00564C23" w:rsidRDefault="00564C23">
            <w:pPr>
              <w:jc w:val="center"/>
              <w:rPr>
                <w:color w:val="7030A0"/>
              </w:rPr>
            </w:pPr>
            <w:r w:rsidRPr="00564C23">
              <w:rPr>
                <w:color w:val="7030A0"/>
              </w:rPr>
              <w:t>1,75</w:t>
            </w:r>
          </w:p>
        </w:tc>
        <w:tc>
          <w:tcPr>
            <w:tcW w:w="884" w:type="pct"/>
            <w:vAlign w:val="center"/>
          </w:tcPr>
          <w:p w:rsidR="00564C23" w:rsidRPr="00564C23" w:rsidRDefault="00564C23">
            <w:pPr>
              <w:jc w:val="center"/>
              <w:rPr>
                <w:color w:val="7030A0"/>
              </w:rPr>
            </w:pPr>
            <w:r w:rsidRPr="00564C23">
              <w:rPr>
                <w:color w:val="7030A0"/>
              </w:rPr>
              <w:t>1,376</w:t>
            </w:r>
          </w:p>
        </w:tc>
        <w:tc>
          <w:tcPr>
            <w:tcW w:w="1237" w:type="pct"/>
            <w:vAlign w:val="center"/>
          </w:tcPr>
          <w:p w:rsidR="00564C23" w:rsidRPr="00564C23" w:rsidRDefault="00564C23">
            <w:pPr>
              <w:jc w:val="center"/>
              <w:rPr>
                <w:color w:val="7030A0"/>
              </w:rPr>
            </w:pPr>
            <w:r w:rsidRPr="00564C23">
              <w:rPr>
                <w:color w:val="7030A0"/>
              </w:rPr>
              <w:t>78,63</w:t>
            </w:r>
          </w:p>
        </w:tc>
      </w:tr>
      <w:tr w:rsidR="00564C23" w:rsidRPr="00564C23" w:rsidTr="00BC3DDB">
        <w:trPr>
          <w:trHeight w:val="20"/>
        </w:trPr>
        <w:tc>
          <w:tcPr>
            <w:tcW w:w="941" w:type="pct"/>
          </w:tcPr>
          <w:p w:rsidR="004A66EE" w:rsidRPr="00564C23" w:rsidRDefault="004A66EE" w:rsidP="004A66EE">
            <w:pPr>
              <w:rPr>
                <w:color w:val="7030A0"/>
              </w:rPr>
            </w:pPr>
            <w:r w:rsidRPr="00564C23">
              <w:rPr>
                <w:color w:val="7030A0"/>
              </w:rPr>
              <w:t>Котельная № 10</w:t>
            </w:r>
          </w:p>
        </w:tc>
        <w:tc>
          <w:tcPr>
            <w:tcW w:w="933" w:type="pct"/>
            <w:vAlign w:val="center"/>
          </w:tcPr>
          <w:p w:rsidR="004A66EE" w:rsidRPr="00564C23" w:rsidRDefault="004A66EE">
            <w:pPr>
              <w:jc w:val="center"/>
              <w:rPr>
                <w:color w:val="7030A0"/>
              </w:rPr>
            </w:pPr>
            <w:r w:rsidRPr="00564C23">
              <w:rPr>
                <w:color w:val="7030A0"/>
              </w:rPr>
              <w:t xml:space="preserve">2 </w:t>
            </w:r>
            <w:r w:rsidR="00564C23" w:rsidRPr="00564C23">
              <w:rPr>
                <w:color w:val="7030A0"/>
              </w:rPr>
              <w:t>×</w:t>
            </w:r>
            <w:r w:rsidRPr="00564C23">
              <w:rPr>
                <w:color w:val="7030A0"/>
              </w:rPr>
              <w:t xml:space="preserve"> Buderus Logano SK755</w:t>
            </w:r>
          </w:p>
        </w:tc>
        <w:tc>
          <w:tcPr>
            <w:tcW w:w="1005" w:type="pct"/>
            <w:vAlign w:val="center"/>
          </w:tcPr>
          <w:p w:rsidR="004A66EE" w:rsidRPr="00564C23" w:rsidRDefault="004A66EE">
            <w:pPr>
              <w:jc w:val="center"/>
              <w:rPr>
                <w:color w:val="7030A0"/>
              </w:rPr>
            </w:pPr>
            <w:r w:rsidRPr="00564C23">
              <w:rPr>
                <w:color w:val="7030A0"/>
              </w:rPr>
              <w:t>1,82</w:t>
            </w:r>
          </w:p>
        </w:tc>
        <w:tc>
          <w:tcPr>
            <w:tcW w:w="884" w:type="pct"/>
            <w:vAlign w:val="center"/>
          </w:tcPr>
          <w:p w:rsidR="004A66EE" w:rsidRPr="00564C23" w:rsidRDefault="004A66EE">
            <w:pPr>
              <w:jc w:val="center"/>
              <w:rPr>
                <w:color w:val="7030A0"/>
              </w:rPr>
            </w:pPr>
            <w:r w:rsidRPr="00564C23">
              <w:rPr>
                <w:color w:val="7030A0"/>
              </w:rPr>
              <w:t>0,07356</w:t>
            </w:r>
          </w:p>
        </w:tc>
        <w:tc>
          <w:tcPr>
            <w:tcW w:w="1237" w:type="pct"/>
            <w:vAlign w:val="center"/>
          </w:tcPr>
          <w:p w:rsidR="004A66EE" w:rsidRPr="00564C23" w:rsidRDefault="004A66EE">
            <w:pPr>
              <w:jc w:val="center"/>
              <w:rPr>
                <w:color w:val="7030A0"/>
              </w:rPr>
            </w:pPr>
            <w:r w:rsidRPr="00564C23">
              <w:rPr>
                <w:color w:val="7030A0"/>
              </w:rPr>
              <w:t>4,04</w:t>
            </w:r>
          </w:p>
        </w:tc>
      </w:tr>
    </w:tbl>
    <w:p w:rsidR="00564C23" w:rsidRDefault="00564C23" w:rsidP="00564C23">
      <w:pPr>
        <w:spacing w:line="300" w:lineRule="auto"/>
        <w:ind w:firstLine="709"/>
      </w:pPr>
    </w:p>
    <w:p w:rsidR="008A65BD" w:rsidRPr="00395E89" w:rsidRDefault="008A65BD" w:rsidP="00CC0028">
      <w:pPr>
        <w:pStyle w:val="7"/>
      </w:pPr>
      <w:r w:rsidRPr="00395E89">
        <w:t>1.2.</w:t>
      </w:r>
      <w:r w:rsidR="00395E89" w:rsidRPr="00395E89">
        <w:t>9 </w:t>
      </w:r>
      <w:r w:rsidRPr="00395E89">
        <w:t>Способы учета тепла, отпущенного в тепловые сети</w:t>
      </w:r>
    </w:p>
    <w:p w:rsidR="008A65BD" w:rsidRPr="00613028" w:rsidRDefault="00A957E2" w:rsidP="008A65BD">
      <w:pPr>
        <w:spacing w:line="300" w:lineRule="auto"/>
        <w:ind w:firstLine="709"/>
      </w:pPr>
      <w:r w:rsidRPr="004867BF">
        <w:t>Учет произведенного тепла ведется расчетным способом на основании расхода топлива</w:t>
      </w:r>
      <w:r w:rsidR="004867BF" w:rsidRPr="004867BF">
        <w:t>.</w:t>
      </w:r>
    </w:p>
    <w:p w:rsidR="00395E89" w:rsidRPr="00395E89" w:rsidRDefault="00395E89" w:rsidP="00CC0028">
      <w:pPr>
        <w:pStyle w:val="7"/>
      </w:pPr>
      <w:r>
        <w:t>1.2.10 </w:t>
      </w:r>
      <w:r w:rsidRPr="00395E89">
        <w:t>Статистика отказов и восстановлений оборудования источников тепловой энергии</w:t>
      </w:r>
    </w:p>
    <w:p w:rsidR="00BC549A" w:rsidRPr="00BC549A" w:rsidRDefault="00BC549A" w:rsidP="00BC549A">
      <w:pPr>
        <w:spacing w:line="276" w:lineRule="auto"/>
        <w:ind w:firstLine="709"/>
      </w:pPr>
      <w:r w:rsidRPr="00395E89">
        <w:t>Отказы оборудования источников тепловой энергии</w:t>
      </w:r>
      <w:r>
        <w:t xml:space="preserve"> к </w:t>
      </w:r>
      <w:r w:rsidR="00070685">
        <w:rPr>
          <w:color w:val="0000CC"/>
        </w:rPr>
        <w:t>декабрю</w:t>
      </w:r>
      <w:r w:rsidRPr="00291D93">
        <w:rPr>
          <w:color w:val="0000CC"/>
        </w:rPr>
        <w:t xml:space="preserve"> 20</w:t>
      </w:r>
      <w:r w:rsidR="00070685">
        <w:rPr>
          <w:color w:val="0000CC"/>
        </w:rPr>
        <w:t>23</w:t>
      </w:r>
      <w:r w:rsidRPr="00291D93">
        <w:rPr>
          <w:color w:val="0000CC"/>
        </w:rPr>
        <w:t xml:space="preserve"> г. </w:t>
      </w:r>
      <w:r w:rsidRPr="00291D93">
        <w:t>отсутствуют</w:t>
      </w:r>
      <w:r w:rsidRPr="00BC549A">
        <w:rPr>
          <w:color w:val="FF0000"/>
        </w:rPr>
        <w:t>.</w:t>
      </w:r>
    </w:p>
    <w:p w:rsidR="008A65BD" w:rsidRPr="00395E89" w:rsidRDefault="00395E89" w:rsidP="00CC0028">
      <w:pPr>
        <w:pStyle w:val="7"/>
      </w:pPr>
      <w:r w:rsidRPr="00395E89">
        <w:t>1.2.11 </w:t>
      </w:r>
      <w:r w:rsidR="008A65BD" w:rsidRPr="00395E89">
        <w:t>Предписания надзорных органов по запрещению дальнейшей эксплуатации источника тепловой энергии</w:t>
      </w:r>
    </w:p>
    <w:p w:rsidR="008A65BD" w:rsidRDefault="008A65BD" w:rsidP="00750863">
      <w:pPr>
        <w:spacing w:line="276" w:lineRule="auto"/>
        <w:ind w:firstLine="709"/>
      </w:pPr>
      <w:r w:rsidRPr="00613028">
        <w:t>Предписания надзорных органов по запрещению дальнейшей эксплуатации источника тепловой энергии отсутствуют.</w:t>
      </w:r>
    </w:p>
    <w:p w:rsidR="00133B4C" w:rsidRPr="00395E89" w:rsidRDefault="00133B4C" w:rsidP="00133B4C">
      <w:pPr>
        <w:pStyle w:val="7"/>
      </w:pPr>
      <w:r w:rsidRPr="00395E89">
        <w:t>1.2.1</w:t>
      </w:r>
      <w:r>
        <w:t>2</w:t>
      </w:r>
      <w:r w:rsidRPr="00395E89">
        <w:t> </w:t>
      </w:r>
      <w:r>
        <w:t>Перечень источников тепловой энергии и (или) оборудования (турбоагрегатов), входящего в их состав (</w:t>
      </w:r>
      <w:r w:rsidRPr="00BF112C">
        <w:rPr>
          <w:color w:val="0000CC"/>
        </w:rPr>
        <w:t>для источников тепловой энергии, функционирующих в режиме комбинированной выработки электрической и тепловой энергии</w:t>
      </w:r>
      <w:r>
        <w:t>),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F45081" w:rsidRPr="00AF21A3" w:rsidRDefault="00133B4C" w:rsidP="00750863">
      <w:pPr>
        <w:spacing w:line="276" w:lineRule="auto"/>
        <w:ind w:firstLine="709"/>
        <w:rPr>
          <w:shd w:val="clear" w:color="auto" w:fill="FFFFFF"/>
        </w:rPr>
      </w:pPr>
      <w:r w:rsidRPr="00AF21A3">
        <w:rPr>
          <w:shd w:val="clear" w:color="auto" w:fill="FFFFFF"/>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68319C" w:rsidRPr="00BB21DD">
        <w:rPr>
          <w:color w:val="7030A0"/>
        </w:rPr>
        <w:t xml:space="preserve">сельских населенных пунктов </w:t>
      </w:r>
      <w:r w:rsidR="0068319C" w:rsidRPr="00BB21DD">
        <w:rPr>
          <w:color w:val="0000FF"/>
        </w:rPr>
        <w:t>с. Кетово и п. Придорожный</w:t>
      </w:r>
      <w:r w:rsidR="0068319C" w:rsidRPr="00AF21A3">
        <w:rPr>
          <w:shd w:val="clear" w:color="auto" w:fill="FFFFFF"/>
        </w:rPr>
        <w:t xml:space="preserve"> </w:t>
      </w:r>
      <w:r w:rsidRPr="00AF21A3">
        <w:rPr>
          <w:shd w:val="clear" w:color="auto" w:fill="FFFFFF"/>
        </w:rPr>
        <w:t>отсутствуют.</w:t>
      </w:r>
    </w:p>
    <w:p w:rsidR="00F45081" w:rsidRPr="006135AE" w:rsidRDefault="00F45081">
      <w:pPr>
        <w:rPr>
          <w:shd w:val="clear" w:color="auto" w:fill="FFFFFF"/>
        </w:rPr>
      </w:pPr>
    </w:p>
    <w:p w:rsidR="00C56870" w:rsidRDefault="005C7DAA" w:rsidP="00B86D47">
      <w:pPr>
        <w:pStyle w:val="3"/>
      </w:pPr>
      <w:bookmarkStart w:id="155" w:name="_Toc391732450"/>
      <w:bookmarkStart w:id="156" w:name="_Toc153102571"/>
      <w:r w:rsidRPr="00AD7B87">
        <w:t>Часть </w:t>
      </w:r>
      <w:r w:rsidR="00C56870" w:rsidRPr="00AD7B87">
        <w:t>3</w:t>
      </w:r>
      <w:r w:rsidRPr="00AD7B87">
        <w:t>.</w:t>
      </w:r>
      <w:r w:rsidR="009F06E0" w:rsidRPr="00AD7B87">
        <w:t> </w:t>
      </w:r>
      <w:r w:rsidR="00C56870" w:rsidRPr="00AD7B87">
        <w:t xml:space="preserve">Тепловые сети, сооружения на </w:t>
      </w:r>
      <w:r w:rsidR="00C56870" w:rsidRPr="00AF21A3">
        <w:t>них</w:t>
      </w:r>
      <w:bookmarkEnd w:id="155"/>
      <w:bookmarkEnd w:id="156"/>
    </w:p>
    <w:p w:rsidR="009B1762" w:rsidRDefault="006B5BCA" w:rsidP="00A8279D">
      <w:pPr>
        <w:spacing w:line="276" w:lineRule="auto"/>
        <w:ind w:firstLine="709"/>
      </w:pPr>
      <w:r w:rsidRPr="00AF21A3">
        <w:t>Изменения в характеристиках тепловых сетей и сооружений на них по подпунктам 1.3.1 - 1.3.22 Части 3. Тепловые сети, сооружения на них, зафиксированных за период, предшествующий актуализации схемы теплоснабжения, заключаются в</w:t>
      </w:r>
      <w:r w:rsidR="009B1762">
        <w:t>о введении в эксплуатацию тепловых сетей котельной № 9, переприсоединении части сетей котельной № 1</w:t>
      </w:r>
      <w:r w:rsidRPr="00AF21A3">
        <w:t xml:space="preserve"> </w:t>
      </w:r>
      <w:r w:rsidR="009B1762">
        <w:t>к котельной № 9.</w:t>
      </w:r>
    </w:p>
    <w:p w:rsidR="007F0C31" w:rsidRPr="00A8279D" w:rsidRDefault="00956B29" w:rsidP="00A8279D">
      <w:pPr>
        <w:spacing w:line="276" w:lineRule="auto"/>
        <w:ind w:firstLine="709"/>
      </w:pPr>
      <w:r w:rsidRPr="00AF21A3">
        <w:rPr>
          <w:color w:val="0000CC"/>
        </w:rPr>
        <w:t xml:space="preserve">Раздел актуализирован с учетом отсутствия ценовых зон теплоснабжения и находящихся в них </w:t>
      </w:r>
      <w:r>
        <w:rPr>
          <w:color w:val="0000CC"/>
        </w:rPr>
        <w:t>тепловых сетей</w:t>
      </w:r>
      <w:r w:rsidRPr="00AF21A3">
        <w:rPr>
          <w:color w:val="0000CC"/>
        </w:rPr>
        <w:t>.</w:t>
      </w:r>
    </w:p>
    <w:p w:rsidR="00F45081" w:rsidRPr="00F662CD" w:rsidRDefault="00F45081" w:rsidP="00F45081">
      <w:pPr>
        <w:pStyle w:val="7"/>
      </w:pPr>
      <w:r w:rsidRPr="00F662CD">
        <w:t>1.3.1</w:t>
      </w:r>
      <w:r>
        <w:t> </w:t>
      </w:r>
      <w:r w:rsidRPr="0023095A">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23095A">
        <w:rPr>
          <w:color w:val="0000CC"/>
        </w:rPr>
        <w:t>с выделением сетей горячего водоснабжения</w:t>
      </w:r>
    </w:p>
    <w:p w:rsidR="00BC549A" w:rsidRDefault="00BC549A" w:rsidP="00BC549A">
      <w:pPr>
        <w:spacing w:line="276" w:lineRule="auto"/>
        <w:ind w:firstLine="709"/>
      </w:pPr>
      <w:r>
        <w:t>Структурно все тепловые сети в с. </w:t>
      </w:r>
      <w:r w:rsidRPr="00DA2A11">
        <w:rPr>
          <w:color w:val="0000CC"/>
        </w:rPr>
        <w:t xml:space="preserve">Кетово </w:t>
      </w:r>
      <w:r>
        <w:t>имеют один магистральный вывод в двухтрубном нерезервируемом исполнении, выполненный частично подземной прокладкой в канале и частично – надземной на низких опорах в деревянном коробе с теплоизоляцией, оканчивающийся секционирующей арматурой в зданиях потребителей.</w:t>
      </w:r>
    </w:p>
    <w:p w:rsidR="00BC549A" w:rsidRDefault="00BC549A" w:rsidP="00BC549A">
      <w:pPr>
        <w:spacing w:line="276" w:lineRule="auto"/>
        <w:ind w:firstLine="709"/>
      </w:pPr>
      <w:r w:rsidRPr="002A5365">
        <w:t>Центральны</w:t>
      </w:r>
      <w:r>
        <w:t>е</w:t>
      </w:r>
      <w:r w:rsidRPr="002A5365">
        <w:t xml:space="preserve"> тепловы</w:t>
      </w:r>
      <w:r>
        <w:t>е</w:t>
      </w:r>
      <w:r w:rsidRPr="002A5365">
        <w:t xml:space="preserve"> пункт</w:t>
      </w:r>
      <w:r>
        <w:t xml:space="preserve">ы тепловых сетей в </w:t>
      </w:r>
      <w:r w:rsidR="002E04BA" w:rsidRPr="00BB21DD">
        <w:rPr>
          <w:color w:val="7030A0"/>
        </w:rPr>
        <w:t>сельских населенных пункт</w:t>
      </w:r>
      <w:r w:rsidR="002E04BA">
        <w:rPr>
          <w:color w:val="7030A0"/>
        </w:rPr>
        <w:t>ах</w:t>
      </w:r>
      <w:r w:rsidR="002E04BA" w:rsidRPr="00BB21DD">
        <w:rPr>
          <w:color w:val="7030A0"/>
        </w:rPr>
        <w:t xml:space="preserve"> </w:t>
      </w:r>
      <w:r w:rsidR="002E04BA" w:rsidRPr="00BB21DD">
        <w:rPr>
          <w:color w:val="0000FF"/>
        </w:rPr>
        <w:t>с. Кетово и п. Придорожный</w:t>
      </w:r>
      <w:r w:rsidR="002E04BA">
        <w:t xml:space="preserve"> </w:t>
      </w:r>
      <w:r>
        <w:t xml:space="preserve">отсутствуют. Вводы магистральных сетей от котельных в </w:t>
      </w:r>
      <w:r w:rsidRPr="002A5365">
        <w:t>промышленны</w:t>
      </w:r>
      <w:r>
        <w:t>е</w:t>
      </w:r>
      <w:r w:rsidRPr="002A5365">
        <w:t xml:space="preserve"> объект</w:t>
      </w:r>
      <w:r>
        <w:t>ы не имеются.</w:t>
      </w:r>
    </w:p>
    <w:p w:rsidR="00F45081" w:rsidRPr="0062753E" w:rsidRDefault="00F45081" w:rsidP="00F45081">
      <w:pPr>
        <w:pStyle w:val="7"/>
      </w:pPr>
      <w:r w:rsidRPr="0062753E">
        <w:lastRenderedPageBreak/>
        <w:t>1.3.2 </w:t>
      </w:r>
      <w:r>
        <w:t>Карты (схемы) тепловых сетей в зонах действия источников тепловой энергии в электронной форме и (или) на бумажном носителе</w:t>
      </w:r>
    </w:p>
    <w:p w:rsidR="002A5365" w:rsidRPr="00E54676" w:rsidRDefault="002A5365" w:rsidP="00657AF2">
      <w:pPr>
        <w:spacing w:line="276" w:lineRule="auto"/>
        <w:ind w:firstLine="709"/>
      </w:pPr>
      <w:r w:rsidRPr="0062753E">
        <w:t xml:space="preserve">Схемы тепловых сетей в зонах действия источников тепловой энергии приведены в </w:t>
      </w:r>
      <w:r w:rsidRPr="006B5BCA">
        <w:rPr>
          <w:color w:val="0000FF"/>
        </w:rPr>
        <w:t>приложении</w:t>
      </w:r>
      <w:r w:rsidRPr="00E54676">
        <w:t>.</w:t>
      </w:r>
    </w:p>
    <w:p w:rsidR="00EB70A6" w:rsidRPr="004A03D3" w:rsidRDefault="00EB70A6" w:rsidP="00EB70A6">
      <w:pPr>
        <w:pStyle w:val="7"/>
      </w:pPr>
      <w:r w:rsidRPr="004A03D3">
        <w:t>1.3.</w:t>
      </w:r>
      <w:r>
        <w:t>3</w:t>
      </w:r>
      <w:r w:rsidRPr="004A03D3">
        <w:t> </w:t>
      </w:r>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BC3DDB" w:rsidRPr="00041C87" w:rsidRDefault="00BC3DDB" w:rsidP="00BC3DDB">
      <w:pPr>
        <w:spacing w:line="300" w:lineRule="auto"/>
        <w:ind w:firstLine="709"/>
      </w:pPr>
      <w:r>
        <w:t xml:space="preserve">Параметры </w:t>
      </w:r>
      <w:r w:rsidRPr="00830FB0">
        <w:t>теплов</w:t>
      </w:r>
      <w:r>
        <w:t>ых</w:t>
      </w:r>
      <w:r w:rsidRPr="00830FB0">
        <w:t xml:space="preserve"> сет</w:t>
      </w:r>
      <w:r>
        <w:t xml:space="preserve">ей приведены в </w:t>
      </w:r>
      <w:r w:rsidRPr="004B3FF5">
        <w:rPr>
          <w:color w:val="0000FF"/>
        </w:rPr>
        <w:t>таблицах</w:t>
      </w:r>
      <w:r>
        <w:rPr>
          <w:color w:val="0000FF"/>
        </w:rPr>
        <w:t xml:space="preserve"> 2</w:t>
      </w:r>
      <w:r w:rsidRPr="004B3FF5">
        <w:rPr>
          <w:color w:val="0000FF"/>
        </w:rPr>
        <w:t>.</w:t>
      </w:r>
      <w:r w:rsidR="001062A1">
        <w:rPr>
          <w:color w:val="0000FF"/>
        </w:rPr>
        <w:t>35</w:t>
      </w:r>
      <w:r>
        <w:rPr>
          <w:color w:val="0000FF"/>
        </w:rPr>
        <w:t xml:space="preserve"> </w:t>
      </w:r>
      <w:r w:rsidR="001062A1">
        <w:rPr>
          <w:color w:val="0000FF"/>
        </w:rPr>
        <w:t>-</w:t>
      </w:r>
      <w:r w:rsidRPr="004B3FF5">
        <w:rPr>
          <w:color w:val="0000FF"/>
        </w:rPr>
        <w:t xml:space="preserve"> </w:t>
      </w:r>
      <w:r>
        <w:rPr>
          <w:color w:val="0000FF"/>
        </w:rPr>
        <w:t>2</w:t>
      </w:r>
      <w:r w:rsidRPr="004B3FF5">
        <w:rPr>
          <w:color w:val="0000FF"/>
        </w:rPr>
        <w:t>.</w:t>
      </w:r>
      <w:r w:rsidR="001062A1">
        <w:rPr>
          <w:color w:val="0000FF"/>
        </w:rPr>
        <w:t>44</w:t>
      </w:r>
      <w:r>
        <w:t>.</w:t>
      </w:r>
    </w:p>
    <w:p w:rsidR="00BC3DDB" w:rsidRPr="001062A1" w:rsidRDefault="00BC3DDB" w:rsidP="00BC3DDB">
      <w:pPr>
        <w:rPr>
          <w:b/>
          <w:highlight w:val="magenta"/>
        </w:rPr>
      </w:pPr>
    </w:p>
    <w:p w:rsidR="00BC3DDB" w:rsidRDefault="00BC3DDB" w:rsidP="00BC3DDB">
      <w:pPr>
        <w:spacing w:line="300" w:lineRule="auto"/>
      </w:pPr>
      <w:r w:rsidRPr="00830FB0">
        <w:t xml:space="preserve">Таблица </w:t>
      </w:r>
      <w:r>
        <w:t>2.</w:t>
      </w:r>
      <w:r w:rsidR="00404D5E">
        <w:t>3</w:t>
      </w:r>
      <w:r w:rsidR="001062A1">
        <w:t>5</w:t>
      </w:r>
      <w:r>
        <w:t xml:space="preserve"> – Параметры </w:t>
      </w:r>
      <w:r w:rsidRPr="00830FB0">
        <w:t>тепловой сети</w:t>
      </w:r>
      <w:r>
        <w:t xml:space="preserve"> котельной № 1</w:t>
      </w:r>
      <w:r w:rsidR="008B56DD">
        <w:t xml:space="preserve">, </w:t>
      </w:r>
      <w:r w:rsidR="008B56DD" w:rsidRPr="008B56DD">
        <w:t>ул. Космонавтов, 44б</w:t>
      </w:r>
    </w:p>
    <w:tbl>
      <w:tblPr>
        <w:tblStyle w:val="a8"/>
        <w:tblW w:w="5000" w:type="pct"/>
        <w:tblLook w:val="04A0" w:firstRow="1" w:lastRow="0" w:firstColumn="1" w:lastColumn="0" w:noHBand="0" w:noVBand="1"/>
      </w:tblPr>
      <w:tblGrid>
        <w:gridCol w:w="676"/>
        <w:gridCol w:w="5387"/>
        <w:gridCol w:w="4361"/>
      </w:tblGrid>
      <w:tr w:rsidR="00BC3DDB" w:rsidRPr="000C3286" w:rsidTr="001062A1">
        <w:tc>
          <w:tcPr>
            <w:tcW w:w="324" w:type="pct"/>
          </w:tcPr>
          <w:p w:rsidR="00BC3DDB" w:rsidRPr="000C3286" w:rsidRDefault="00BC3DDB" w:rsidP="001062A1">
            <w:pPr>
              <w:ind w:left="-70" w:right="-72"/>
            </w:pPr>
            <w:r w:rsidRPr="000C3286">
              <w:t>№ пп</w:t>
            </w:r>
          </w:p>
        </w:tc>
        <w:tc>
          <w:tcPr>
            <w:tcW w:w="2583" w:type="pct"/>
          </w:tcPr>
          <w:p w:rsidR="00BC3DDB" w:rsidRPr="000C3286" w:rsidRDefault="00BC3DDB" w:rsidP="00BC3DDB">
            <w:pPr>
              <w:jc w:val="center"/>
            </w:pPr>
            <w:r w:rsidRPr="000C3286">
              <w:t>Параметр</w:t>
            </w:r>
          </w:p>
        </w:tc>
        <w:tc>
          <w:tcPr>
            <w:tcW w:w="2092" w:type="pct"/>
          </w:tcPr>
          <w:p w:rsidR="00BC3DDB" w:rsidRPr="000C3286" w:rsidRDefault="00BC3DDB" w:rsidP="00BC3DDB">
            <w:pPr>
              <w:jc w:val="center"/>
            </w:pPr>
            <w:r w:rsidRPr="000C3286">
              <w:t>Характеристика, значение</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Наружный диаметр, мм</w:t>
            </w:r>
          </w:p>
        </w:tc>
        <w:tc>
          <w:tcPr>
            <w:tcW w:w="2092" w:type="pct"/>
            <w:vAlign w:val="center"/>
          </w:tcPr>
          <w:p w:rsidR="00BC3DDB" w:rsidRPr="008B56DD" w:rsidRDefault="008B56DD" w:rsidP="00BC3DDB">
            <w:pPr>
              <w:jc w:val="center"/>
            </w:pPr>
            <w:r w:rsidRPr="008B56DD">
              <w:rPr>
                <w:color w:val="7030A0"/>
              </w:rPr>
              <w:t>32,40,50,70,80,100,150,250,300,350</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Материал</w:t>
            </w:r>
          </w:p>
        </w:tc>
        <w:tc>
          <w:tcPr>
            <w:tcW w:w="2092" w:type="pct"/>
            <w:vAlign w:val="center"/>
          </w:tcPr>
          <w:p w:rsidR="00BC3DDB" w:rsidRPr="000C3286" w:rsidRDefault="00BC3DDB" w:rsidP="00BC3DDB">
            <w:pPr>
              <w:jc w:val="center"/>
            </w:pPr>
            <w:r w:rsidRPr="000C3286">
              <w:t>сталь</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Схема исполнения тепловой сети</w:t>
            </w:r>
          </w:p>
        </w:tc>
        <w:tc>
          <w:tcPr>
            <w:tcW w:w="2092" w:type="pct"/>
            <w:vAlign w:val="center"/>
          </w:tcPr>
          <w:p w:rsidR="00BC3DDB" w:rsidRPr="000C3286" w:rsidRDefault="00BC3DDB" w:rsidP="00BC3DDB">
            <w:pPr>
              <w:ind w:left="-111" w:right="-105" w:firstLine="6"/>
              <w:jc w:val="center"/>
            </w:pPr>
            <w:r w:rsidRPr="000C3286">
              <w:t>двухтрубная</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Конструкция</w:t>
            </w:r>
          </w:p>
        </w:tc>
        <w:tc>
          <w:tcPr>
            <w:tcW w:w="2092" w:type="pct"/>
            <w:vAlign w:val="center"/>
          </w:tcPr>
          <w:p w:rsidR="00BC3DDB" w:rsidRPr="000C3286" w:rsidRDefault="00BC3DDB" w:rsidP="00BC3DDB">
            <w:pPr>
              <w:jc w:val="center"/>
            </w:pPr>
            <w:r w:rsidRPr="000C3286">
              <w:t>тупиковая</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Степень резервируемости</w:t>
            </w:r>
          </w:p>
        </w:tc>
        <w:tc>
          <w:tcPr>
            <w:tcW w:w="2092" w:type="pct"/>
            <w:vAlign w:val="center"/>
          </w:tcPr>
          <w:p w:rsidR="00BC3DDB" w:rsidRPr="000C3286" w:rsidRDefault="00BC3DDB" w:rsidP="00BC3DDB">
            <w:pPr>
              <w:jc w:val="center"/>
            </w:pPr>
            <w:r w:rsidRPr="000C3286">
              <w:t>нерезервированная</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t>Количество магистральных выводов</w:t>
            </w:r>
          </w:p>
        </w:tc>
        <w:tc>
          <w:tcPr>
            <w:tcW w:w="2092" w:type="pct"/>
            <w:vAlign w:val="center"/>
          </w:tcPr>
          <w:p w:rsidR="00BC3DDB" w:rsidRPr="000C3286" w:rsidRDefault="00BC3DDB" w:rsidP="00BC3DDB">
            <w:pPr>
              <w:jc w:val="center"/>
            </w:pPr>
            <w:r>
              <w:t>1</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Общая протяженность сетей, м</w:t>
            </w:r>
          </w:p>
        </w:tc>
        <w:tc>
          <w:tcPr>
            <w:tcW w:w="2092" w:type="pct"/>
            <w:vAlign w:val="center"/>
          </w:tcPr>
          <w:p w:rsidR="00BC3DDB" w:rsidRPr="000C3286" w:rsidRDefault="008B56DD" w:rsidP="00BC3DDB">
            <w:pPr>
              <w:jc w:val="center"/>
            </w:pPr>
            <w:r w:rsidRPr="008B56DD">
              <w:rPr>
                <w:color w:val="7030A0"/>
              </w:rPr>
              <w:t>4814</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Глубина заложения</w:t>
            </w:r>
            <w:r>
              <w:t xml:space="preserve"> подземных тепловых сетей</w:t>
            </w:r>
            <w:r w:rsidRPr="000C3286">
              <w:t>, м</w:t>
            </w:r>
          </w:p>
        </w:tc>
        <w:tc>
          <w:tcPr>
            <w:tcW w:w="2092" w:type="pct"/>
            <w:vAlign w:val="center"/>
          </w:tcPr>
          <w:p w:rsidR="00BC3DDB" w:rsidRPr="000C3286" w:rsidRDefault="00BC3DDB" w:rsidP="00BC3DDB">
            <w:pPr>
              <w:jc w:val="center"/>
            </w:pPr>
            <w:r w:rsidRPr="000C3286">
              <w:t>1,5</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Год начала эксплуатации</w:t>
            </w:r>
          </w:p>
        </w:tc>
        <w:tc>
          <w:tcPr>
            <w:tcW w:w="2092" w:type="pct"/>
            <w:vAlign w:val="center"/>
          </w:tcPr>
          <w:p w:rsidR="00BC3DDB" w:rsidRPr="008B56DD" w:rsidRDefault="008B56DD" w:rsidP="00BC3DDB">
            <w:pPr>
              <w:jc w:val="center"/>
            </w:pPr>
            <w:r w:rsidRPr="008B56DD">
              <w:t>1991</w:t>
            </w:r>
            <w:r>
              <w:t xml:space="preserve"> </w:t>
            </w:r>
            <w:r w:rsidRPr="008B56DD">
              <w:t>-</w:t>
            </w:r>
            <w:r>
              <w:t xml:space="preserve"> </w:t>
            </w:r>
            <w:r w:rsidRPr="008B56DD">
              <w:rPr>
                <w:color w:val="7030A0"/>
              </w:rPr>
              <w:t>2010</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Тип изоляции</w:t>
            </w:r>
          </w:p>
        </w:tc>
        <w:tc>
          <w:tcPr>
            <w:tcW w:w="2092" w:type="pct"/>
            <w:vAlign w:val="center"/>
          </w:tcPr>
          <w:p w:rsidR="00BC3DDB" w:rsidRPr="000C3286" w:rsidRDefault="00BC3DDB" w:rsidP="00BC3DDB">
            <w:pPr>
              <w:jc w:val="center"/>
            </w:pPr>
            <w:r>
              <w:t>минеральная вата</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t>Тип прокладки</w:t>
            </w:r>
          </w:p>
        </w:tc>
        <w:tc>
          <w:tcPr>
            <w:tcW w:w="2092" w:type="pct"/>
            <w:vAlign w:val="center"/>
          </w:tcPr>
          <w:p w:rsidR="00BC3DDB" w:rsidRPr="001062A1" w:rsidRDefault="00BC3DDB" w:rsidP="008B56DD">
            <w:pPr>
              <w:jc w:val="center"/>
              <w:rPr>
                <w:sz w:val="18"/>
              </w:rPr>
            </w:pPr>
            <w:r w:rsidRPr="001062A1">
              <w:rPr>
                <w:sz w:val="18"/>
              </w:rPr>
              <w:t>подземная бесканальная, надземная на низких опорах</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t>Х</w:t>
            </w:r>
            <w:r w:rsidRPr="00AB2120">
              <w:t>арактеристик</w:t>
            </w:r>
            <w:r>
              <w:t>а</w:t>
            </w:r>
            <w:r w:rsidRPr="00AB2120">
              <w:t xml:space="preserve"> грунт</w:t>
            </w:r>
            <w:r>
              <w:t>а</w:t>
            </w:r>
          </w:p>
        </w:tc>
        <w:tc>
          <w:tcPr>
            <w:tcW w:w="2092" w:type="pct"/>
            <w:vAlign w:val="center"/>
          </w:tcPr>
          <w:p w:rsidR="00BC3DDB" w:rsidRPr="000C3286" w:rsidRDefault="00BC3DDB" w:rsidP="00BC3DDB">
            <w:pPr>
              <w:jc w:val="center"/>
            </w:pPr>
            <w:r>
              <w:t>песчано-глинистый</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Тип компенсирующих устройств</w:t>
            </w:r>
          </w:p>
        </w:tc>
        <w:tc>
          <w:tcPr>
            <w:tcW w:w="2092"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Наименее надежный участок</w:t>
            </w:r>
          </w:p>
        </w:tc>
        <w:tc>
          <w:tcPr>
            <w:tcW w:w="2092" w:type="pct"/>
            <w:vAlign w:val="center"/>
          </w:tcPr>
          <w:p w:rsidR="00BC3DDB" w:rsidRPr="000C3286" w:rsidRDefault="00BC3DDB" w:rsidP="00BC3DDB">
            <w:pPr>
              <w:jc w:val="center"/>
            </w:pPr>
            <w:r>
              <w:t>магистральный</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rsidRPr="000C3286">
              <w:t>Материальная характеристика, м</w:t>
            </w:r>
            <w:r w:rsidRPr="000C3286">
              <w:rPr>
                <w:vertAlign w:val="superscript"/>
              </w:rPr>
              <w:t>2</w:t>
            </w:r>
          </w:p>
        </w:tc>
        <w:tc>
          <w:tcPr>
            <w:tcW w:w="2092" w:type="pct"/>
            <w:vAlign w:val="center"/>
          </w:tcPr>
          <w:p w:rsidR="00BC3DDB" w:rsidRPr="008B56DD" w:rsidRDefault="008B56DD" w:rsidP="008B56DD">
            <w:pPr>
              <w:jc w:val="center"/>
              <w:rPr>
                <w:color w:val="7030A0"/>
              </w:rPr>
            </w:pPr>
            <w:r w:rsidRPr="008B56DD">
              <w:rPr>
                <w:color w:val="7030A0"/>
              </w:rPr>
              <w:t>2483,57</w:t>
            </w:r>
          </w:p>
        </w:tc>
      </w:tr>
      <w:tr w:rsidR="00BC3DDB" w:rsidRPr="000C3286" w:rsidTr="001062A1">
        <w:tc>
          <w:tcPr>
            <w:tcW w:w="324" w:type="pct"/>
          </w:tcPr>
          <w:p w:rsidR="00BC3DDB" w:rsidRPr="000C3286" w:rsidRDefault="00BC3DDB" w:rsidP="001F21DE">
            <w:pPr>
              <w:pStyle w:val="a"/>
              <w:numPr>
                <w:ilvl w:val="0"/>
                <w:numId w:val="7"/>
              </w:numPr>
              <w:spacing w:line="240" w:lineRule="auto"/>
              <w:ind w:left="0" w:firstLine="0"/>
            </w:pPr>
          </w:p>
        </w:tc>
        <w:tc>
          <w:tcPr>
            <w:tcW w:w="2583" w:type="pct"/>
          </w:tcPr>
          <w:p w:rsidR="00BC3DDB" w:rsidRPr="000C3286" w:rsidRDefault="00BC3DDB" w:rsidP="00BC3DDB">
            <w:r>
              <w:t>Суммарные потери по тепловым сетям, Гкал</w:t>
            </w:r>
          </w:p>
        </w:tc>
        <w:tc>
          <w:tcPr>
            <w:tcW w:w="2092" w:type="pct"/>
            <w:vAlign w:val="center"/>
          </w:tcPr>
          <w:p w:rsidR="00BC3DDB" w:rsidRPr="008B56DD" w:rsidRDefault="008B56DD" w:rsidP="00BC3DDB">
            <w:pPr>
              <w:jc w:val="center"/>
              <w:rPr>
                <w:color w:val="7030A0"/>
              </w:rPr>
            </w:pPr>
            <w:r w:rsidRPr="008B56DD">
              <w:rPr>
                <w:color w:val="7030A0"/>
              </w:rPr>
              <w:t>209,55</w:t>
            </w:r>
          </w:p>
        </w:tc>
      </w:tr>
    </w:tbl>
    <w:p w:rsidR="00BC3DDB" w:rsidRDefault="00BC3DDB" w:rsidP="00BC3DDB">
      <w:pPr>
        <w:spacing w:line="300" w:lineRule="auto"/>
      </w:pPr>
    </w:p>
    <w:p w:rsidR="00BC3DDB" w:rsidRDefault="00BC3DDB" w:rsidP="00BC3DDB">
      <w:pPr>
        <w:spacing w:line="300" w:lineRule="auto"/>
      </w:pPr>
      <w:r w:rsidRPr="00830FB0">
        <w:t xml:space="preserve">Таблица </w:t>
      </w:r>
      <w:r>
        <w:t>2.</w:t>
      </w:r>
      <w:r w:rsidR="00404D5E">
        <w:t>3</w:t>
      </w:r>
      <w:r w:rsidR="001062A1">
        <w:t>6</w:t>
      </w:r>
      <w:r>
        <w:t xml:space="preserve"> – Характеристика </w:t>
      </w:r>
      <w:r w:rsidRPr="00830FB0">
        <w:t>тепловой сети</w:t>
      </w:r>
      <w:r>
        <w:t xml:space="preserve"> котельной № 2</w:t>
      </w:r>
      <w:r w:rsidR="008B56DD">
        <w:t xml:space="preserve">, </w:t>
      </w:r>
      <w:r w:rsidR="008B56DD" w:rsidRPr="008B56DD">
        <w:t>ул. Ленина,121а</w:t>
      </w:r>
    </w:p>
    <w:tbl>
      <w:tblPr>
        <w:tblStyle w:val="a8"/>
        <w:tblW w:w="5000" w:type="pct"/>
        <w:tblLook w:val="04A0" w:firstRow="1" w:lastRow="0" w:firstColumn="1" w:lastColumn="0" w:noHBand="0" w:noVBand="1"/>
      </w:tblPr>
      <w:tblGrid>
        <w:gridCol w:w="995"/>
        <w:gridCol w:w="5316"/>
        <w:gridCol w:w="4113"/>
      </w:tblGrid>
      <w:tr w:rsidR="00BC3DDB" w:rsidRPr="000C3286" w:rsidTr="00BC3DDB">
        <w:tc>
          <w:tcPr>
            <w:tcW w:w="477" w:type="pct"/>
          </w:tcPr>
          <w:p w:rsidR="00BC3DDB" w:rsidRPr="000C3286" w:rsidRDefault="00BC3DDB" w:rsidP="00BC3DDB">
            <w:r w:rsidRPr="000C3286">
              <w:t>№ пп</w:t>
            </w:r>
          </w:p>
        </w:tc>
        <w:tc>
          <w:tcPr>
            <w:tcW w:w="2550" w:type="pct"/>
          </w:tcPr>
          <w:p w:rsidR="00BC3DDB" w:rsidRPr="000C3286" w:rsidRDefault="00BC3DDB" w:rsidP="00BC3DDB">
            <w:pPr>
              <w:jc w:val="center"/>
            </w:pPr>
            <w:r w:rsidRPr="000C3286">
              <w:t>Параметр</w:t>
            </w:r>
          </w:p>
        </w:tc>
        <w:tc>
          <w:tcPr>
            <w:tcW w:w="1973" w:type="pct"/>
          </w:tcPr>
          <w:p w:rsidR="00BC3DDB" w:rsidRPr="000C3286" w:rsidRDefault="00BC3DDB" w:rsidP="00BC3DDB">
            <w:pPr>
              <w:jc w:val="center"/>
            </w:pPr>
            <w:r w:rsidRPr="000C3286">
              <w:t>Характеристика, значение</w:t>
            </w:r>
          </w:p>
        </w:tc>
      </w:tr>
      <w:tr w:rsidR="00BC3DDB" w:rsidRPr="008B56DD"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Наружный диаметр, мм</w:t>
            </w:r>
          </w:p>
        </w:tc>
        <w:tc>
          <w:tcPr>
            <w:tcW w:w="1973" w:type="pct"/>
            <w:vAlign w:val="center"/>
          </w:tcPr>
          <w:p w:rsidR="00BC3DDB" w:rsidRPr="008B56DD" w:rsidRDefault="008B56DD" w:rsidP="00BC3DDB">
            <w:pPr>
              <w:jc w:val="center"/>
              <w:rPr>
                <w:color w:val="7030A0"/>
              </w:rPr>
            </w:pPr>
            <w:r w:rsidRPr="008B56DD">
              <w:rPr>
                <w:color w:val="7030A0"/>
              </w:rPr>
              <w:t>25; 32; 40; 50; 70; 100; 125; 150; 200</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Материал</w:t>
            </w:r>
          </w:p>
        </w:tc>
        <w:tc>
          <w:tcPr>
            <w:tcW w:w="1973" w:type="pct"/>
            <w:vAlign w:val="center"/>
          </w:tcPr>
          <w:p w:rsidR="00BC3DDB" w:rsidRPr="000C3286" w:rsidRDefault="00BC3DDB" w:rsidP="00BC3DDB">
            <w:pPr>
              <w:jc w:val="center"/>
            </w:pPr>
            <w:r>
              <w:t>сталь</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Схема исполнения тепловой сети</w:t>
            </w:r>
          </w:p>
        </w:tc>
        <w:tc>
          <w:tcPr>
            <w:tcW w:w="1973"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Конструкция</w:t>
            </w:r>
          </w:p>
        </w:tc>
        <w:tc>
          <w:tcPr>
            <w:tcW w:w="1973"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Степень резервируемости</w:t>
            </w:r>
          </w:p>
        </w:tc>
        <w:tc>
          <w:tcPr>
            <w:tcW w:w="1973"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t>Количество магистральных выводов</w:t>
            </w:r>
          </w:p>
        </w:tc>
        <w:tc>
          <w:tcPr>
            <w:tcW w:w="1973" w:type="pct"/>
            <w:vAlign w:val="center"/>
          </w:tcPr>
          <w:p w:rsidR="00BC3DDB" w:rsidRPr="000C3286" w:rsidRDefault="00BC3DDB" w:rsidP="00BC3DDB">
            <w:pPr>
              <w:jc w:val="center"/>
            </w:pPr>
            <w:r>
              <w:t>1</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Общая протяженность сетей, м</w:t>
            </w:r>
          </w:p>
        </w:tc>
        <w:tc>
          <w:tcPr>
            <w:tcW w:w="1973" w:type="pct"/>
            <w:vAlign w:val="center"/>
          </w:tcPr>
          <w:p w:rsidR="00BC3DDB" w:rsidRPr="002A773A" w:rsidRDefault="002A773A" w:rsidP="000B1B6F">
            <w:pPr>
              <w:jc w:val="center"/>
              <w:rPr>
                <w:lang w:val="en-US"/>
              </w:rPr>
            </w:pPr>
            <w:r>
              <w:rPr>
                <w:color w:val="7030A0"/>
                <w:lang w:val="en-US"/>
              </w:rPr>
              <w:t>2445</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Глубина заложения, м</w:t>
            </w:r>
          </w:p>
        </w:tc>
        <w:tc>
          <w:tcPr>
            <w:tcW w:w="1973" w:type="pct"/>
            <w:vAlign w:val="center"/>
          </w:tcPr>
          <w:p w:rsidR="00BC3DDB" w:rsidRPr="000C3286" w:rsidRDefault="00BC3DDB" w:rsidP="00BC3DDB">
            <w:pPr>
              <w:jc w:val="center"/>
            </w:pPr>
            <w:r w:rsidRPr="000C3286">
              <w:t>1,5</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Год начала эксплуатации</w:t>
            </w:r>
          </w:p>
        </w:tc>
        <w:tc>
          <w:tcPr>
            <w:tcW w:w="1973" w:type="pct"/>
            <w:vAlign w:val="center"/>
          </w:tcPr>
          <w:p w:rsidR="00BC3DDB" w:rsidRPr="000B1B6F" w:rsidRDefault="000B1B6F" w:rsidP="00BC3DDB">
            <w:pPr>
              <w:jc w:val="center"/>
            </w:pPr>
            <w:r w:rsidRPr="000B1B6F">
              <w:rPr>
                <w:color w:val="7030A0"/>
              </w:rPr>
              <w:t>1992</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Тип изоляции</w:t>
            </w:r>
          </w:p>
        </w:tc>
        <w:tc>
          <w:tcPr>
            <w:tcW w:w="1973"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t>Тип прокладки</w:t>
            </w:r>
          </w:p>
        </w:tc>
        <w:tc>
          <w:tcPr>
            <w:tcW w:w="1973" w:type="pct"/>
            <w:vAlign w:val="center"/>
          </w:tcPr>
          <w:p w:rsidR="00BC3DDB" w:rsidRPr="000C3286" w:rsidRDefault="00BC3DDB" w:rsidP="00BC3DDB">
            <w:pPr>
              <w:jc w:val="center"/>
            </w:pPr>
            <w:r>
              <w:t>надземная на низких опорах</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Тип компенсирующих устройств</w:t>
            </w:r>
          </w:p>
        </w:tc>
        <w:tc>
          <w:tcPr>
            <w:tcW w:w="1973"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BC3DDB">
        <w:tc>
          <w:tcPr>
            <w:tcW w:w="477" w:type="pct"/>
          </w:tcPr>
          <w:p w:rsidR="00BC3DDB" w:rsidRPr="00AB2120" w:rsidRDefault="00BC3DDB" w:rsidP="001F21DE">
            <w:pPr>
              <w:pStyle w:val="a"/>
              <w:numPr>
                <w:ilvl w:val="0"/>
                <w:numId w:val="8"/>
              </w:numPr>
              <w:spacing w:line="240" w:lineRule="auto"/>
              <w:ind w:left="0" w:firstLine="0"/>
            </w:pPr>
          </w:p>
        </w:tc>
        <w:tc>
          <w:tcPr>
            <w:tcW w:w="2550" w:type="pct"/>
          </w:tcPr>
          <w:p w:rsidR="00BC3DDB" w:rsidRPr="000C3286" w:rsidRDefault="00BC3DDB" w:rsidP="00BC3DDB">
            <w:r>
              <w:t>Х</w:t>
            </w:r>
            <w:r w:rsidRPr="00AB2120">
              <w:t>арактеристик</w:t>
            </w:r>
            <w:r>
              <w:t>а</w:t>
            </w:r>
            <w:r w:rsidRPr="00AB2120">
              <w:t xml:space="preserve"> грунт</w:t>
            </w:r>
            <w:r>
              <w:t>а</w:t>
            </w:r>
          </w:p>
        </w:tc>
        <w:tc>
          <w:tcPr>
            <w:tcW w:w="1973"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Наименее надежный участок</w:t>
            </w:r>
          </w:p>
        </w:tc>
        <w:tc>
          <w:tcPr>
            <w:tcW w:w="1973" w:type="pct"/>
            <w:vAlign w:val="center"/>
          </w:tcPr>
          <w:p w:rsidR="00BC3DDB" w:rsidRPr="000C3286" w:rsidRDefault="00BC3DDB" w:rsidP="00BC3DDB">
            <w:pPr>
              <w:jc w:val="center"/>
            </w:pPr>
            <w:r>
              <w:t>магистральный</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rsidRPr="000C3286">
              <w:t>Материальная характеристика, м</w:t>
            </w:r>
            <w:r w:rsidRPr="000C3286">
              <w:rPr>
                <w:vertAlign w:val="superscript"/>
              </w:rPr>
              <w:t>2</w:t>
            </w:r>
          </w:p>
        </w:tc>
        <w:tc>
          <w:tcPr>
            <w:tcW w:w="1973" w:type="pct"/>
            <w:vAlign w:val="center"/>
          </w:tcPr>
          <w:p w:rsidR="00BC3DDB" w:rsidRPr="008B56DD" w:rsidRDefault="008B56DD" w:rsidP="008B56DD">
            <w:pPr>
              <w:jc w:val="center"/>
              <w:rPr>
                <w:color w:val="7030A0"/>
              </w:rPr>
            </w:pPr>
            <w:r w:rsidRPr="008B56DD">
              <w:rPr>
                <w:color w:val="7030A0"/>
              </w:rPr>
              <w:t>777,97</w:t>
            </w:r>
          </w:p>
        </w:tc>
      </w:tr>
      <w:tr w:rsidR="00BC3DDB" w:rsidRPr="000C3286" w:rsidTr="00BC3DDB">
        <w:tc>
          <w:tcPr>
            <w:tcW w:w="477" w:type="pct"/>
          </w:tcPr>
          <w:p w:rsidR="00BC3DDB" w:rsidRPr="000C3286" w:rsidRDefault="00BC3DDB" w:rsidP="001F21DE">
            <w:pPr>
              <w:pStyle w:val="a"/>
              <w:numPr>
                <w:ilvl w:val="0"/>
                <w:numId w:val="8"/>
              </w:numPr>
              <w:spacing w:line="240" w:lineRule="auto"/>
              <w:ind w:left="0" w:firstLine="0"/>
            </w:pPr>
          </w:p>
        </w:tc>
        <w:tc>
          <w:tcPr>
            <w:tcW w:w="2550" w:type="pct"/>
          </w:tcPr>
          <w:p w:rsidR="00BC3DDB" w:rsidRPr="000C3286" w:rsidRDefault="00BC3DDB" w:rsidP="00BC3DDB">
            <w:r>
              <w:t>Суммарные потери по тепловым сетям, Гкал</w:t>
            </w:r>
          </w:p>
        </w:tc>
        <w:tc>
          <w:tcPr>
            <w:tcW w:w="1973" w:type="pct"/>
            <w:vAlign w:val="center"/>
          </w:tcPr>
          <w:p w:rsidR="00BC3DDB" w:rsidRPr="008B56DD" w:rsidRDefault="008B56DD" w:rsidP="00BC3DDB">
            <w:pPr>
              <w:jc w:val="center"/>
              <w:rPr>
                <w:color w:val="7030A0"/>
              </w:rPr>
            </w:pPr>
            <w:r w:rsidRPr="008B56DD">
              <w:rPr>
                <w:color w:val="7030A0"/>
              </w:rPr>
              <w:t>238,281</w:t>
            </w:r>
          </w:p>
        </w:tc>
      </w:tr>
    </w:tbl>
    <w:p w:rsidR="00BC3DDB" w:rsidRDefault="00BC3DDB" w:rsidP="00BC3DDB">
      <w:pPr>
        <w:spacing w:line="300" w:lineRule="auto"/>
      </w:pPr>
      <w:r w:rsidRPr="00830FB0">
        <w:lastRenderedPageBreak/>
        <w:t xml:space="preserve">Таблица </w:t>
      </w:r>
      <w:r>
        <w:t>2.</w:t>
      </w:r>
      <w:r w:rsidR="00404D5E">
        <w:t>3</w:t>
      </w:r>
      <w:r w:rsidR="001062A1">
        <w:t>7</w:t>
      </w:r>
      <w:r>
        <w:t xml:space="preserve"> – Параметры </w:t>
      </w:r>
      <w:r w:rsidRPr="00830FB0">
        <w:t>тепловой сети</w:t>
      </w:r>
      <w:r>
        <w:t xml:space="preserve"> котельной № 3</w:t>
      </w:r>
    </w:p>
    <w:tbl>
      <w:tblPr>
        <w:tblStyle w:val="a8"/>
        <w:tblW w:w="5000" w:type="pct"/>
        <w:tblLook w:val="04A0" w:firstRow="1" w:lastRow="0" w:firstColumn="1" w:lastColumn="0" w:noHBand="0" w:noVBand="1"/>
      </w:tblPr>
      <w:tblGrid>
        <w:gridCol w:w="995"/>
        <w:gridCol w:w="5493"/>
        <w:gridCol w:w="3936"/>
      </w:tblGrid>
      <w:tr w:rsidR="00BC3DDB" w:rsidRPr="000C3286" w:rsidTr="00BC3DDB">
        <w:tc>
          <w:tcPr>
            <w:tcW w:w="477" w:type="pct"/>
          </w:tcPr>
          <w:p w:rsidR="00BC3DDB" w:rsidRPr="000C3286" w:rsidRDefault="00BC3DDB" w:rsidP="00BC3DDB">
            <w:r w:rsidRPr="000C3286">
              <w:t>№ пп</w:t>
            </w:r>
          </w:p>
        </w:tc>
        <w:tc>
          <w:tcPr>
            <w:tcW w:w="2635" w:type="pct"/>
          </w:tcPr>
          <w:p w:rsidR="00BC3DDB" w:rsidRPr="000C3286" w:rsidRDefault="00BC3DDB" w:rsidP="00BC3DDB">
            <w:pPr>
              <w:jc w:val="center"/>
            </w:pPr>
            <w:r w:rsidRPr="000C3286">
              <w:t>Параметр</w:t>
            </w:r>
          </w:p>
        </w:tc>
        <w:tc>
          <w:tcPr>
            <w:tcW w:w="1888" w:type="pct"/>
          </w:tcPr>
          <w:p w:rsidR="00BC3DDB" w:rsidRPr="000C3286" w:rsidRDefault="00BC3DDB" w:rsidP="00BC3DDB">
            <w:pPr>
              <w:jc w:val="center"/>
            </w:pPr>
            <w:r w:rsidRPr="000C3286">
              <w:t>Характеристика, значение</w:t>
            </w:r>
          </w:p>
        </w:tc>
      </w:tr>
      <w:tr w:rsidR="00BC3DDB" w:rsidRPr="000C3286" w:rsidTr="00BC3DDB">
        <w:tc>
          <w:tcPr>
            <w:tcW w:w="477" w:type="pct"/>
          </w:tcPr>
          <w:p w:rsidR="00BC3DDB" w:rsidRPr="000C3286" w:rsidRDefault="00BC3DDB" w:rsidP="00BC3DDB">
            <w:pPr>
              <w:jc w:val="center"/>
            </w:pPr>
            <w:r>
              <w:t>1</w:t>
            </w:r>
          </w:p>
        </w:tc>
        <w:tc>
          <w:tcPr>
            <w:tcW w:w="2635" w:type="pct"/>
          </w:tcPr>
          <w:p w:rsidR="00BC3DDB" w:rsidRPr="000C3286" w:rsidRDefault="00BC3DDB" w:rsidP="00BC3DDB">
            <w:pPr>
              <w:jc w:val="center"/>
            </w:pPr>
            <w:r>
              <w:t>2</w:t>
            </w:r>
          </w:p>
        </w:tc>
        <w:tc>
          <w:tcPr>
            <w:tcW w:w="1888" w:type="pct"/>
          </w:tcPr>
          <w:p w:rsidR="00BC3DDB" w:rsidRPr="000C3286" w:rsidRDefault="00BC3DDB" w:rsidP="00BC3DDB">
            <w:pPr>
              <w:jc w:val="center"/>
            </w:pPr>
            <w:r>
              <w:t>3</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Наружный диаметр, мм</w:t>
            </w:r>
          </w:p>
        </w:tc>
        <w:tc>
          <w:tcPr>
            <w:tcW w:w="1888" w:type="pct"/>
            <w:vAlign w:val="center"/>
          </w:tcPr>
          <w:p w:rsidR="00BC3DDB" w:rsidRPr="000B1B6F" w:rsidRDefault="000B1B6F" w:rsidP="000B1B6F">
            <w:pPr>
              <w:jc w:val="center"/>
            </w:pPr>
            <w:r w:rsidRPr="000B1B6F">
              <w:t>32,</w:t>
            </w:r>
            <w:r>
              <w:t xml:space="preserve"> </w:t>
            </w:r>
            <w:r w:rsidRPr="000B1B6F">
              <w:t>50,</w:t>
            </w:r>
            <w:r>
              <w:t xml:space="preserve"> </w:t>
            </w:r>
            <w:r w:rsidRPr="000B1B6F">
              <w:t>70,</w:t>
            </w:r>
            <w:r>
              <w:t xml:space="preserve"> </w:t>
            </w:r>
            <w:r w:rsidRPr="000B1B6F">
              <w:t>80,</w:t>
            </w:r>
            <w:r>
              <w:t xml:space="preserve"> </w:t>
            </w:r>
            <w:r w:rsidRPr="000B1B6F">
              <w:t>100,</w:t>
            </w:r>
            <w:r>
              <w:t xml:space="preserve"> </w:t>
            </w:r>
            <w:r w:rsidRPr="000B1B6F">
              <w:t>150,</w:t>
            </w:r>
            <w:r>
              <w:t xml:space="preserve"> </w:t>
            </w:r>
            <w:r w:rsidRPr="000B1B6F">
              <w:t>200</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Материал</w:t>
            </w:r>
          </w:p>
        </w:tc>
        <w:tc>
          <w:tcPr>
            <w:tcW w:w="1888" w:type="pct"/>
            <w:vAlign w:val="center"/>
          </w:tcPr>
          <w:p w:rsidR="00BC3DDB" w:rsidRPr="000C3286" w:rsidRDefault="00BC3DDB" w:rsidP="00BC3DDB">
            <w:pPr>
              <w:jc w:val="center"/>
            </w:pPr>
            <w:r w:rsidRPr="000C3286">
              <w:t>сталь</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Схема исполнения тепловой сети</w:t>
            </w:r>
          </w:p>
        </w:tc>
        <w:tc>
          <w:tcPr>
            <w:tcW w:w="1888"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Конструкция</w:t>
            </w:r>
          </w:p>
        </w:tc>
        <w:tc>
          <w:tcPr>
            <w:tcW w:w="1888"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Степень резервируемости</w:t>
            </w:r>
          </w:p>
        </w:tc>
        <w:tc>
          <w:tcPr>
            <w:tcW w:w="1888"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t>Количество магистральных выводов</w:t>
            </w:r>
          </w:p>
        </w:tc>
        <w:tc>
          <w:tcPr>
            <w:tcW w:w="1888" w:type="pct"/>
            <w:vAlign w:val="center"/>
          </w:tcPr>
          <w:p w:rsidR="00BC3DDB" w:rsidRPr="000C3286" w:rsidRDefault="00BC3DDB" w:rsidP="00BC3DDB">
            <w:pPr>
              <w:jc w:val="center"/>
            </w:pPr>
            <w:r>
              <w:t>1</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Общая протяженность сетей, м</w:t>
            </w:r>
          </w:p>
        </w:tc>
        <w:tc>
          <w:tcPr>
            <w:tcW w:w="1888" w:type="pct"/>
            <w:vAlign w:val="center"/>
          </w:tcPr>
          <w:p w:rsidR="00BC3DDB" w:rsidRPr="000C3286" w:rsidRDefault="000B1B6F" w:rsidP="000B1B6F">
            <w:pPr>
              <w:jc w:val="center"/>
            </w:pPr>
            <w:r w:rsidRPr="000B1B6F">
              <w:rPr>
                <w:color w:val="7030A0"/>
                <w:szCs w:val="20"/>
              </w:rPr>
              <w:t>1287</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Глубина заложения</w:t>
            </w:r>
            <w:r>
              <w:t xml:space="preserve"> подземных тепловых сетей</w:t>
            </w:r>
            <w:r w:rsidRPr="000C3286">
              <w:t>, м</w:t>
            </w:r>
          </w:p>
        </w:tc>
        <w:tc>
          <w:tcPr>
            <w:tcW w:w="1888" w:type="pct"/>
            <w:vAlign w:val="center"/>
          </w:tcPr>
          <w:p w:rsidR="00BC3DDB" w:rsidRPr="000C3286" w:rsidRDefault="00BC3DDB" w:rsidP="00BC3DDB">
            <w:pPr>
              <w:jc w:val="center"/>
            </w:pPr>
            <w:r w:rsidRPr="000C3286">
              <w:t>1,5</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Год начала эксплуатации</w:t>
            </w:r>
          </w:p>
        </w:tc>
        <w:tc>
          <w:tcPr>
            <w:tcW w:w="1888" w:type="pct"/>
            <w:vAlign w:val="center"/>
          </w:tcPr>
          <w:p w:rsidR="00BC3DDB" w:rsidRPr="000C3286" w:rsidRDefault="00BC3DDB" w:rsidP="00BC3DDB">
            <w:pPr>
              <w:jc w:val="center"/>
            </w:pPr>
            <w:r w:rsidRPr="000C3286">
              <w:t>19</w:t>
            </w:r>
            <w:r>
              <w:t>95</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Тип изоляции</w:t>
            </w:r>
          </w:p>
        </w:tc>
        <w:tc>
          <w:tcPr>
            <w:tcW w:w="1888"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t>Тип прокладки</w:t>
            </w:r>
          </w:p>
        </w:tc>
        <w:tc>
          <w:tcPr>
            <w:tcW w:w="1888" w:type="pct"/>
            <w:vAlign w:val="center"/>
          </w:tcPr>
          <w:p w:rsidR="00BC3DDB" w:rsidRPr="000C3286" w:rsidRDefault="00BC3DDB" w:rsidP="00BC3DDB">
            <w:pPr>
              <w:jc w:val="center"/>
            </w:pPr>
            <w:r>
              <w:t>подземная бескан</w:t>
            </w:r>
            <w:r w:rsidR="000B1B6F">
              <w:t>альная 393</w:t>
            </w:r>
            <w:r>
              <w:t xml:space="preserve"> м, надземная на низких опорах </w:t>
            </w:r>
            <w:r w:rsidR="000B1B6F" w:rsidRPr="000B1B6F">
              <w:rPr>
                <w:color w:val="7030A0"/>
              </w:rPr>
              <w:t>894</w:t>
            </w:r>
            <w:r w:rsidRPr="000B1B6F">
              <w:rPr>
                <w:color w:val="7030A0"/>
              </w:rPr>
              <w:t xml:space="preserve"> </w:t>
            </w:r>
            <w:r>
              <w:t>м</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t>Х</w:t>
            </w:r>
            <w:r w:rsidRPr="00AB2120">
              <w:t>арактеристик</w:t>
            </w:r>
            <w:r>
              <w:t>а</w:t>
            </w:r>
            <w:r w:rsidRPr="00AB2120">
              <w:t xml:space="preserve"> грунт</w:t>
            </w:r>
            <w:r>
              <w:t>а</w:t>
            </w:r>
          </w:p>
        </w:tc>
        <w:tc>
          <w:tcPr>
            <w:tcW w:w="1888"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Тип компенсирующих устройств</w:t>
            </w:r>
          </w:p>
        </w:tc>
        <w:tc>
          <w:tcPr>
            <w:tcW w:w="1888"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Наименее надежный участок</w:t>
            </w:r>
          </w:p>
        </w:tc>
        <w:tc>
          <w:tcPr>
            <w:tcW w:w="1888" w:type="pct"/>
            <w:vAlign w:val="center"/>
          </w:tcPr>
          <w:p w:rsidR="00BC3DDB" w:rsidRPr="000C3286" w:rsidRDefault="00BC3DDB" w:rsidP="00BC3DDB">
            <w:pPr>
              <w:jc w:val="center"/>
            </w:pPr>
            <w:r>
              <w:t>магистральный</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rsidRPr="000C3286">
              <w:t>Материальная характеристика, м</w:t>
            </w:r>
            <w:r w:rsidRPr="000C3286">
              <w:rPr>
                <w:vertAlign w:val="superscript"/>
              </w:rPr>
              <w:t>2</w:t>
            </w:r>
          </w:p>
        </w:tc>
        <w:tc>
          <w:tcPr>
            <w:tcW w:w="1888" w:type="pct"/>
            <w:vAlign w:val="center"/>
          </w:tcPr>
          <w:p w:rsidR="00BC3DDB" w:rsidRPr="000B1B6F" w:rsidRDefault="000B1B6F" w:rsidP="000B1B6F">
            <w:pPr>
              <w:jc w:val="center"/>
              <w:rPr>
                <w:color w:val="7030A0"/>
              </w:rPr>
            </w:pPr>
            <w:r w:rsidRPr="000B1B6F">
              <w:rPr>
                <w:color w:val="7030A0"/>
              </w:rPr>
              <w:t>128,70</w:t>
            </w:r>
          </w:p>
        </w:tc>
      </w:tr>
      <w:tr w:rsidR="00BC3DDB" w:rsidRPr="000C3286" w:rsidTr="00BC3DDB">
        <w:tc>
          <w:tcPr>
            <w:tcW w:w="477" w:type="pct"/>
          </w:tcPr>
          <w:p w:rsidR="00BC3DDB" w:rsidRPr="000C3286" w:rsidRDefault="00BC3DDB" w:rsidP="001F21DE">
            <w:pPr>
              <w:pStyle w:val="a"/>
              <w:numPr>
                <w:ilvl w:val="0"/>
                <w:numId w:val="9"/>
              </w:numPr>
              <w:spacing w:line="240" w:lineRule="auto"/>
              <w:ind w:left="0" w:firstLine="0"/>
            </w:pPr>
          </w:p>
        </w:tc>
        <w:tc>
          <w:tcPr>
            <w:tcW w:w="2635" w:type="pct"/>
          </w:tcPr>
          <w:p w:rsidR="00BC3DDB" w:rsidRPr="000C3286" w:rsidRDefault="00BC3DDB" w:rsidP="00BC3DDB">
            <w:r>
              <w:t>Суммарные потери по тепловым сетям, Гкал</w:t>
            </w:r>
          </w:p>
        </w:tc>
        <w:tc>
          <w:tcPr>
            <w:tcW w:w="1888" w:type="pct"/>
            <w:vAlign w:val="center"/>
          </w:tcPr>
          <w:p w:rsidR="00BC3DDB" w:rsidRPr="000B1B6F" w:rsidRDefault="000B1B6F" w:rsidP="00BC3DDB">
            <w:pPr>
              <w:jc w:val="center"/>
              <w:rPr>
                <w:color w:val="7030A0"/>
              </w:rPr>
            </w:pPr>
            <w:r w:rsidRPr="000B1B6F">
              <w:rPr>
                <w:color w:val="7030A0"/>
              </w:rPr>
              <w:t>76</w:t>
            </w:r>
          </w:p>
        </w:tc>
      </w:tr>
    </w:tbl>
    <w:p w:rsidR="00BC3DDB" w:rsidRDefault="00BC3DDB" w:rsidP="00BC3DDB">
      <w:pPr>
        <w:spacing w:line="300" w:lineRule="auto"/>
      </w:pPr>
    </w:p>
    <w:p w:rsidR="00BC3DDB" w:rsidRDefault="00BC3DDB" w:rsidP="00BC3DDB">
      <w:pPr>
        <w:spacing w:line="300" w:lineRule="auto"/>
      </w:pPr>
      <w:r w:rsidRPr="00830FB0">
        <w:t xml:space="preserve">Таблица </w:t>
      </w:r>
      <w:r>
        <w:t>2.</w:t>
      </w:r>
      <w:r w:rsidR="00404D5E">
        <w:t>3</w:t>
      </w:r>
      <w:r w:rsidR="001062A1">
        <w:t>8</w:t>
      </w:r>
      <w:r>
        <w:t xml:space="preserve"> – Характеристика </w:t>
      </w:r>
      <w:r w:rsidRPr="00830FB0">
        <w:t>тепловой сети</w:t>
      </w:r>
      <w:r>
        <w:t xml:space="preserve"> котельной № 4</w:t>
      </w:r>
    </w:p>
    <w:tbl>
      <w:tblPr>
        <w:tblStyle w:val="a8"/>
        <w:tblW w:w="5000" w:type="pct"/>
        <w:tblLook w:val="04A0" w:firstRow="1" w:lastRow="0" w:firstColumn="1" w:lastColumn="0" w:noHBand="0" w:noVBand="1"/>
      </w:tblPr>
      <w:tblGrid>
        <w:gridCol w:w="995"/>
        <w:gridCol w:w="5316"/>
        <w:gridCol w:w="4113"/>
      </w:tblGrid>
      <w:tr w:rsidR="00BC3DDB" w:rsidRPr="000C3286" w:rsidTr="00BC3DDB">
        <w:tc>
          <w:tcPr>
            <w:tcW w:w="477" w:type="pct"/>
          </w:tcPr>
          <w:p w:rsidR="00BC3DDB" w:rsidRPr="000C3286" w:rsidRDefault="00BC3DDB" w:rsidP="00BC3DDB">
            <w:r w:rsidRPr="000C3286">
              <w:t>№ пп</w:t>
            </w:r>
          </w:p>
        </w:tc>
        <w:tc>
          <w:tcPr>
            <w:tcW w:w="2550" w:type="pct"/>
          </w:tcPr>
          <w:p w:rsidR="00BC3DDB" w:rsidRPr="000C3286" w:rsidRDefault="00BC3DDB" w:rsidP="00BC3DDB">
            <w:pPr>
              <w:jc w:val="center"/>
            </w:pPr>
            <w:r w:rsidRPr="000C3286">
              <w:t>Параметр</w:t>
            </w:r>
          </w:p>
        </w:tc>
        <w:tc>
          <w:tcPr>
            <w:tcW w:w="1973" w:type="pct"/>
          </w:tcPr>
          <w:p w:rsidR="00BC3DDB" w:rsidRPr="000C3286" w:rsidRDefault="00BC3DDB" w:rsidP="00BC3DDB">
            <w:pPr>
              <w:jc w:val="center"/>
            </w:pPr>
            <w:r w:rsidRPr="000C3286">
              <w:t>Характеристика, значение</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Наружный диаметр, мм</w:t>
            </w:r>
          </w:p>
        </w:tc>
        <w:tc>
          <w:tcPr>
            <w:tcW w:w="1973" w:type="pct"/>
            <w:vAlign w:val="center"/>
          </w:tcPr>
          <w:p w:rsidR="00BC3DDB" w:rsidRPr="000C3286" w:rsidRDefault="00BC3DDB" w:rsidP="00BC3DDB">
            <w:pPr>
              <w:jc w:val="center"/>
            </w:pPr>
            <w:r>
              <w:t>57</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Материал</w:t>
            </w:r>
          </w:p>
        </w:tc>
        <w:tc>
          <w:tcPr>
            <w:tcW w:w="1973" w:type="pct"/>
            <w:vAlign w:val="center"/>
          </w:tcPr>
          <w:p w:rsidR="00BC3DDB" w:rsidRPr="000C3286" w:rsidRDefault="00BC3DDB" w:rsidP="00BC3DDB">
            <w:pPr>
              <w:jc w:val="center"/>
            </w:pPr>
            <w:r>
              <w:t>сталь</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Схема исполнения тепловой сети</w:t>
            </w:r>
          </w:p>
        </w:tc>
        <w:tc>
          <w:tcPr>
            <w:tcW w:w="1973"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Конструкция</w:t>
            </w:r>
          </w:p>
        </w:tc>
        <w:tc>
          <w:tcPr>
            <w:tcW w:w="1973"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Степень резервируемости</w:t>
            </w:r>
          </w:p>
        </w:tc>
        <w:tc>
          <w:tcPr>
            <w:tcW w:w="1973"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t>Количество магистральных выводов</w:t>
            </w:r>
          </w:p>
        </w:tc>
        <w:tc>
          <w:tcPr>
            <w:tcW w:w="1973" w:type="pct"/>
            <w:vAlign w:val="center"/>
          </w:tcPr>
          <w:p w:rsidR="00BC3DDB" w:rsidRPr="000C3286" w:rsidRDefault="00BC3DDB" w:rsidP="00BC3DDB">
            <w:pPr>
              <w:jc w:val="center"/>
            </w:pPr>
            <w:r>
              <w:t>1</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Общая протяженность сетей, м</w:t>
            </w:r>
          </w:p>
        </w:tc>
        <w:tc>
          <w:tcPr>
            <w:tcW w:w="1973" w:type="pct"/>
            <w:vAlign w:val="center"/>
          </w:tcPr>
          <w:p w:rsidR="00BC3DDB" w:rsidRPr="000C3286" w:rsidRDefault="00BC3DDB" w:rsidP="00BC3DDB">
            <w:pPr>
              <w:jc w:val="center"/>
            </w:pPr>
            <w:r>
              <w:t>53,8</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Глубина заложения, м</w:t>
            </w:r>
          </w:p>
        </w:tc>
        <w:tc>
          <w:tcPr>
            <w:tcW w:w="1973" w:type="pct"/>
            <w:vAlign w:val="center"/>
          </w:tcPr>
          <w:p w:rsidR="00BC3DDB" w:rsidRPr="000C3286" w:rsidRDefault="00BC3DDB" w:rsidP="00BC3DDB">
            <w:pPr>
              <w:jc w:val="center"/>
            </w:pPr>
            <w:r>
              <w:t>–</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Год начала эксплуатации</w:t>
            </w:r>
          </w:p>
        </w:tc>
        <w:tc>
          <w:tcPr>
            <w:tcW w:w="1973" w:type="pct"/>
            <w:vAlign w:val="center"/>
          </w:tcPr>
          <w:p w:rsidR="00BC3DDB" w:rsidRPr="000C3286" w:rsidRDefault="00BC3DDB" w:rsidP="00BC3DDB">
            <w:pPr>
              <w:jc w:val="center"/>
            </w:pPr>
            <w:r>
              <w:t>1991</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Тип изоляции</w:t>
            </w:r>
          </w:p>
        </w:tc>
        <w:tc>
          <w:tcPr>
            <w:tcW w:w="1973"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t>Тип прокладки</w:t>
            </w:r>
          </w:p>
        </w:tc>
        <w:tc>
          <w:tcPr>
            <w:tcW w:w="1973" w:type="pct"/>
            <w:vAlign w:val="center"/>
          </w:tcPr>
          <w:p w:rsidR="00BC3DDB" w:rsidRPr="000C3286" w:rsidRDefault="00BC3DDB" w:rsidP="00BC3DDB">
            <w:pPr>
              <w:jc w:val="center"/>
            </w:pPr>
            <w:r>
              <w:t>надземная на низких опорах</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Тип компенсирующих устройств</w:t>
            </w:r>
          </w:p>
        </w:tc>
        <w:tc>
          <w:tcPr>
            <w:tcW w:w="1973"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BC3DDB">
        <w:tc>
          <w:tcPr>
            <w:tcW w:w="477" w:type="pct"/>
          </w:tcPr>
          <w:p w:rsidR="00BC3DDB" w:rsidRPr="00AB2120" w:rsidRDefault="00BC3DDB" w:rsidP="001F21DE">
            <w:pPr>
              <w:pStyle w:val="a"/>
              <w:numPr>
                <w:ilvl w:val="0"/>
                <w:numId w:val="10"/>
              </w:numPr>
              <w:spacing w:line="240" w:lineRule="auto"/>
              <w:ind w:left="0" w:firstLine="0"/>
            </w:pPr>
          </w:p>
        </w:tc>
        <w:tc>
          <w:tcPr>
            <w:tcW w:w="2550" w:type="pct"/>
          </w:tcPr>
          <w:p w:rsidR="00BC3DDB" w:rsidRPr="000C3286" w:rsidRDefault="00BC3DDB" w:rsidP="00BC3DDB">
            <w:r>
              <w:t>Х</w:t>
            </w:r>
            <w:r w:rsidRPr="00AB2120">
              <w:t>арактеристик</w:t>
            </w:r>
            <w:r>
              <w:t>а</w:t>
            </w:r>
            <w:r w:rsidRPr="00AB2120">
              <w:t xml:space="preserve"> грунт</w:t>
            </w:r>
            <w:r>
              <w:t>а</w:t>
            </w:r>
          </w:p>
        </w:tc>
        <w:tc>
          <w:tcPr>
            <w:tcW w:w="1973"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Наименее надежный участок</w:t>
            </w:r>
          </w:p>
        </w:tc>
        <w:tc>
          <w:tcPr>
            <w:tcW w:w="1973" w:type="pct"/>
            <w:vAlign w:val="center"/>
          </w:tcPr>
          <w:p w:rsidR="00BC3DDB" w:rsidRPr="000C3286" w:rsidRDefault="00BC3DDB" w:rsidP="00BC3DDB">
            <w:pPr>
              <w:jc w:val="center"/>
            </w:pPr>
            <w:r>
              <w:t>магистральный</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rsidRPr="000C3286">
              <w:t>Материальная характеристика, м</w:t>
            </w:r>
            <w:r w:rsidRPr="000C3286">
              <w:rPr>
                <w:vertAlign w:val="superscript"/>
              </w:rPr>
              <w:t>2</w:t>
            </w:r>
          </w:p>
        </w:tc>
        <w:tc>
          <w:tcPr>
            <w:tcW w:w="1973" w:type="pct"/>
            <w:vAlign w:val="center"/>
          </w:tcPr>
          <w:p w:rsidR="00BC3DDB" w:rsidRPr="000C3286" w:rsidRDefault="000B1B6F" w:rsidP="000B1B6F">
            <w:pPr>
              <w:jc w:val="center"/>
            </w:pPr>
            <w:r w:rsidRPr="000B1B6F">
              <w:rPr>
                <w:color w:val="7030A0"/>
                <w:szCs w:val="20"/>
              </w:rPr>
              <w:t>2,69</w:t>
            </w:r>
          </w:p>
        </w:tc>
      </w:tr>
      <w:tr w:rsidR="00BC3DDB" w:rsidRPr="000C3286" w:rsidTr="00BC3DDB">
        <w:tc>
          <w:tcPr>
            <w:tcW w:w="477" w:type="pct"/>
          </w:tcPr>
          <w:p w:rsidR="00BC3DDB" w:rsidRPr="000C3286" w:rsidRDefault="00BC3DDB" w:rsidP="001F21DE">
            <w:pPr>
              <w:pStyle w:val="a"/>
              <w:numPr>
                <w:ilvl w:val="0"/>
                <w:numId w:val="10"/>
              </w:numPr>
              <w:spacing w:line="240" w:lineRule="auto"/>
              <w:ind w:left="0" w:firstLine="0"/>
            </w:pPr>
          </w:p>
        </w:tc>
        <w:tc>
          <w:tcPr>
            <w:tcW w:w="2550" w:type="pct"/>
          </w:tcPr>
          <w:p w:rsidR="00BC3DDB" w:rsidRPr="000C3286" w:rsidRDefault="00BC3DDB" w:rsidP="00BC3DDB">
            <w:r>
              <w:t>Суммарные потери по тепловым сетям, Гкал</w:t>
            </w:r>
          </w:p>
        </w:tc>
        <w:tc>
          <w:tcPr>
            <w:tcW w:w="1973" w:type="pct"/>
            <w:vAlign w:val="center"/>
          </w:tcPr>
          <w:p w:rsidR="00BC3DDB" w:rsidRPr="000B1B6F" w:rsidRDefault="000B1B6F" w:rsidP="00BC3DDB">
            <w:pPr>
              <w:jc w:val="center"/>
            </w:pPr>
            <w:r w:rsidRPr="000B1B6F">
              <w:rPr>
                <w:color w:val="7030A0"/>
              </w:rPr>
              <w:t>17,04</w:t>
            </w:r>
          </w:p>
        </w:tc>
      </w:tr>
    </w:tbl>
    <w:p w:rsidR="00BC3DDB" w:rsidRDefault="00BC3DDB" w:rsidP="00BC3DDB">
      <w:pPr>
        <w:spacing w:line="300" w:lineRule="auto"/>
        <w:ind w:firstLine="709"/>
      </w:pPr>
    </w:p>
    <w:p w:rsidR="00BC3DDB" w:rsidRDefault="00BC3DDB" w:rsidP="00BC3DDB">
      <w:pPr>
        <w:spacing w:line="300" w:lineRule="auto"/>
      </w:pPr>
      <w:r w:rsidRPr="00830FB0">
        <w:t xml:space="preserve">Таблица </w:t>
      </w:r>
      <w:r>
        <w:t>2.</w:t>
      </w:r>
      <w:r w:rsidR="00404D5E">
        <w:t>3</w:t>
      </w:r>
      <w:r w:rsidR="001062A1">
        <w:t>9</w:t>
      </w:r>
      <w:r>
        <w:t xml:space="preserve"> – Параметры </w:t>
      </w:r>
      <w:r w:rsidRPr="00830FB0">
        <w:t>тепловой сети</w:t>
      </w:r>
      <w:r>
        <w:t xml:space="preserve"> котельной № 5</w:t>
      </w:r>
    </w:p>
    <w:tbl>
      <w:tblPr>
        <w:tblStyle w:val="a8"/>
        <w:tblW w:w="5000" w:type="pct"/>
        <w:tblLook w:val="04A0" w:firstRow="1" w:lastRow="0" w:firstColumn="1" w:lastColumn="0" w:noHBand="0" w:noVBand="1"/>
      </w:tblPr>
      <w:tblGrid>
        <w:gridCol w:w="995"/>
        <w:gridCol w:w="5493"/>
        <w:gridCol w:w="3936"/>
      </w:tblGrid>
      <w:tr w:rsidR="00BC3DDB" w:rsidRPr="000C3286" w:rsidTr="00BC3DDB">
        <w:tc>
          <w:tcPr>
            <w:tcW w:w="477" w:type="pct"/>
          </w:tcPr>
          <w:p w:rsidR="00BC3DDB" w:rsidRPr="000C3286" w:rsidRDefault="00BC3DDB" w:rsidP="00BC3DDB">
            <w:r w:rsidRPr="000C3286">
              <w:t>№ пп</w:t>
            </w:r>
          </w:p>
        </w:tc>
        <w:tc>
          <w:tcPr>
            <w:tcW w:w="2635" w:type="pct"/>
          </w:tcPr>
          <w:p w:rsidR="00BC3DDB" w:rsidRPr="000C3286" w:rsidRDefault="00BC3DDB" w:rsidP="00BC3DDB">
            <w:pPr>
              <w:jc w:val="center"/>
            </w:pPr>
            <w:r w:rsidRPr="000C3286">
              <w:t>Параметр</w:t>
            </w:r>
          </w:p>
        </w:tc>
        <w:tc>
          <w:tcPr>
            <w:tcW w:w="1888" w:type="pct"/>
          </w:tcPr>
          <w:p w:rsidR="00BC3DDB" w:rsidRPr="000C3286" w:rsidRDefault="00BC3DDB" w:rsidP="00BC3DDB">
            <w:pPr>
              <w:jc w:val="center"/>
            </w:pPr>
            <w:r w:rsidRPr="000C3286">
              <w:t>Характеристика, значение</w:t>
            </w:r>
          </w:p>
        </w:tc>
      </w:tr>
      <w:tr w:rsidR="00BC3DDB" w:rsidRPr="000C3286" w:rsidTr="00BC3DDB">
        <w:tc>
          <w:tcPr>
            <w:tcW w:w="477" w:type="pct"/>
          </w:tcPr>
          <w:p w:rsidR="00BC3DDB" w:rsidRPr="000C3286" w:rsidRDefault="00BC3DDB" w:rsidP="00BC3DDB">
            <w:pPr>
              <w:jc w:val="center"/>
            </w:pPr>
            <w:r>
              <w:t>1</w:t>
            </w:r>
          </w:p>
        </w:tc>
        <w:tc>
          <w:tcPr>
            <w:tcW w:w="2635" w:type="pct"/>
          </w:tcPr>
          <w:p w:rsidR="00BC3DDB" w:rsidRPr="000C3286" w:rsidRDefault="00BC3DDB" w:rsidP="00BC3DDB">
            <w:pPr>
              <w:jc w:val="center"/>
            </w:pPr>
            <w:r>
              <w:t>2</w:t>
            </w:r>
          </w:p>
        </w:tc>
        <w:tc>
          <w:tcPr>
            <w:tcW w:w="1888" w:type="pct"/>
          </w:tcPr>
          <w:p w:rsidR="00BC3DDB" w:rsidRPr="000C3286" w:rsidRDefault="00BC3DDB" w:rsidP="00BC3DDB">
            <w:pPr>
              <w:jc w:val="center"/>
            </w:pPr>
            <w:r>
              <w:t>3</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Наружный диаметр, мм</w:t>
            </w:r>
          </w:p>
        </w:tc>
        <w:tc>
          <w:tcPr>
            <w:tcW w:w="1888" w:type="pct"/>
            <w:vAlign w:val="center"/>
          </w:tcPr>
          <w:p w:rsidR="00BC3DDB" w:rsidRPr="000C3286" w:rsidRDefault="00BC3DDB" w:rsidP="00BC3DDB">
            <w:pPr>
              <w:jc w:val="center"/>
            </w:pPr>
            <w:r>
              <w:t>159, 133, 89, 76, 45, 39, 32</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Материал</w:t>
            </w:r>
          </w:p>
        </w:tc>
        <w:tc>
          <w:tcPr>
            <w:tcW w:w="1888" w:type="pct"/>
            <w:vAlign w:val="center"/>
          </w:tcPr>
          <w:p w:rsidR="00BC3DDB" w:rsidRPr="000C3286" w:rsidRDefault="00BC3DDB" w:rsidP="00BC3DDB">
            <w:pPr>
              <w:jc w:val="center"/>
            </w:pPr>
            <w:r w:rsidRPr="000C3286">
              <w:t>сталь</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Схема исполнения тепловой сети</w:t>
            </w:r>
          </w:p>
        </w:tc>
        <w:tc>
          <w:tcPr>
            <w:tcW w:w="1888"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Конструкция</w:t>
            </w:r>
          </w:p>
        </w:tc>
        <w:tc>
          <w:tcPr>
            <w:tcW w:w="1888"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Степень резервируемости</w:t>
            </w:r>
          </w:p>
        </w:tc>
        <w:tc>
          <w:tcPr>
            <w:tcW w:w="1888"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t>Количество магистральных выводов</w:t>
            </w:r>
          </w:p>
        </w:tc>
        <w:tc>
          <w:tcPr>
            <w:tcW w:w="1888" w:type="pct"/>
            <w:vAlign w:val="center"/>
          </w:tcPr>
          <w:p w:rsidR="00BC3DDB" w:rsidRPr="000C3286" w:rsidRDefault="00BC3DDB" w:rsidP="00BC3DDB">
            <w:pPr>
              <w:jc w:val="center"/>
            </w:pPr>
            <w:r>
              <w:t>1</w:t>
            </w:r>
          </w:p>
        </w:tc>
      </w:tr>
      <w:tr w:rsidR="001062A1" w:rsidRPr="000C3286" w:rsidTr="00813F4C">
        <w:tc>
          <w:tcPr>
            <w:tcW w:w="477" w:type="pct"/>
          </w:tcPr>
          <w:p w:rsidR="001062A1" w:rsidRPr="000C3286" w:rsidRDefault="001062A1" w:rsidP="00813F4C">
            <w:pPr>
              <w:jc w:val="center"/>
            </w:pPr>
            <w:r>
              <w:lastRenderedPageBreak/>
              <w:t>1</w:t>
            </w:r>
          </w:p>
        </w:tc>
        <w:tc>
          <w:tcPr>
            <w:tcW w:w="2635" w:type="pct"/>
          </w:tcPr>
          <w:p w:rsidR="001062A1" w:rsidRPr="000C3286" w:rsidRDefault="001062A1" w:rsidP="00813F4C">
            <w:pPr>
              <w:jc w:val="center"/>
            </w:pPr>
            <w:r>
              <w:t>2</w:t>
            </w:r>
          </w:p>
        </w:tc>
        <w:tc>
          <w:tcPr>
            <w:tcW w:w="1888" w:type="pct"/>
          </w:tcPr>
          <w:p w:rsidR="001062A1" w:rsidRPr="000C3286" w:rsidRDefault="001062A1" w:rsidP="00813F4C">
            <w:pPr>
              <w:jc w:val="center"/>
            </w:pPr>
            <w:r>
              <w:t>3</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Общая протяженность сетей, м</w:t>
            </w:r>
          </w:p>
        </w:tc>
        <w:tc>
          <w:tcPr>
            <w:tcW w:w="1888" w:type="pct"/>
            <w:vAlign w:val="center"/>
          </w:tcPr>
          <w:p w:rsidR="00BC3DDB" w:rsidRPr="002A773A" w:rsidRDefault="000B1B6F" w:rsidP="00BC3DDB">
            <w:pPr>
              <w:jc w:val="center"/>
              <w:rPr>
                <w:lang w:val="en-US"/>
              </w:rPr>
            </w:pPr>
            <w:r w:rsidRPr="000B1B6F">
              <w:rPr>
                <w:color w:val="7030A0"/>
              </w:rPr>
              <w:t>49</w:t>
            </w:r>
            <w:r w:rsidR="002A773A">
              <w:rPr>
                <w:color w:val="7030A0"/>
                <w:lang w:val="en-US"/>
              </w:rPr>
              <w:t>6</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Глубина заложения</w:t>
            </w:r>
            <w:r>
              <w:t xml:space="preserve"> подземных тепловых сетей</w:t>
            </w:r>
            <w:r w:rsidRPr="000C3286">
              <w:t>, м</w:t>
            </w:r>
          </w:p>
        </w:tc>
        <w:tc>
          <w:tcPr>
            <w:tcW w:w="1888" w:type="pct"/>
            <w:vAlign w:val="center"/>
          </w:tcPr>
          <w:p w:rsidR="00BC3DDB" w:rsidRPr="000C3286" w:rsidRDefault="00BC3DDB" w:rsidP="00BC3DDB">
            <w:pPr>
              <w:jc w:val="center"/>
            </w:pPr>
            <w:r w:rsidRPr="000C3286">
              <w:t>1,5</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Год начала эксплуатации</w:t>
            </w:r>
          </w:p>
        </w:tc>
        <w:tc>
          <w:tcPr>
            <w:tcW w:w="1888" w:type="pct"/>
            <w:vAlign w:val="center"/>
          </w:tcPr>
          <w:p w:rsidR="00BC3DDB" w:rsidRPr="000C3286" w:rsidRDefault="00BC3DDB" w:rsidP="000B1B6F">
            <w:pPr>
              <w:jc w:val="center"/>
            </w:pPr>
            <w:r w:rsidRPr="000C3286">
              <w:t>19</w:t>
            </w:r>
            <w:r>
              <w:t>9</w:t>
            </w:r>
            <w:r w:rsidR="000B1B6F" w:rsidRPr="000B1B6F">
              <w:rPr>
                <w:color w:val="7030A0"/>
              </w:rPr>
              <w:t>2</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Тип изоляции</w:t>
            </w:r>
          </w:p>
        </w:tc>
        <w:tc>
          <w:tcPr>
            <w:tcW w:w="1888"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t>Тип прокладки</w:t>
            </w:r>
          </w:p>
        </w:tc>
        <w:tc>
          <w:tcPr>
            <w:tcW w:w="1888" w:type="pct"/>
            <w:vAlign w:val="center"/>
          </w:tcPr>
          <w:p w:rsidR="00BC3DDB" w:rsidRPr="000C3286" w:rsidRDefault="00BC3DDB" w:rsidP="000B1B6F">
            <w:pPr>
              <w:jc w:val="center"/>
            </w:pPr>
            <w:r>
              <w:t xml:space="preserve">подземная бесканальная </w:t>
            </w:r>
            <w:r w:rsidR="000B1B6F" w:rsidRPr="000B1B6F">
              <w:rPr>
                <w:color w:val="7030A0"/>
              </w:rPr>
              <w:t>267</w:t>
            </w:r>
            <w:r w:rsidRPr="000B1B6F">
              <w:rPr>
                <w:color w:val="7030A0"/>
              </w:rPr>
              <w:t xml:space="preserve"> </w:t>
            </w:r>
            <w:r>
              <w:t>м, надземная на низких опорах 2</w:t>
            </w:r>
            <w:r w:rsidR="000B1B6F" w:rsidRPr="000B1B6F">
              <w:rPr>
                <w:color w:val="7030A0"/>
              </w:rPr>
              <w:t>30</w:t>
            </w:r>
            <w:r>
              <w:t xml:space="preserve"> м</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t>Х</w:t>
            </w:r>
            <w:r w:rsidRPr="00AB2120">
              <w:t>арактеристик</w:t>
            </w:r>
            <w:r>
              <w:t>а</w:t>
            </w:r>
            <w:r w:rsidRPr="00AB2120">
              <w:t xml:space="preserve"> грунт</w:t>
            </w:r>
            <w:r>
              <w:t>а</w:t>
            </w:r>
          </w:p>
        </w:tc>
        <w:tc>
          <w:tcPr>
            <w:tcW w:w="1888"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Тип компенсирующих устройств</w:t>
            </w:r>
          </w:p>
        </w:tc>
        <w:tc>
          <w:tcPr>
            <w:tcW w:w="1888"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Наименее надежный участок</w:t>
            </w:r>
          </w:p>
        </w:tc>
        <w:tc>
          <w:tcPr>
            <w:tcW w:w="1888" w:type="pct"/>
            <w:vAlign w:val="center"/>
          </w:tcPr>
          <w:p w:rsidR="00BC3DDB" w:rsidRPr="000C3286" w:rsidRDefault="00BC3DDB" w:rsidP="00BC3DDB">
            <w:pPr>
              <w:jc w:val="center"/>
            </w:pPr>
            <w:r>
              <w:t>магистральный</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rsidRPr="000C3286">
              <w:t>Материальная характеристика, м</w:t>
            </w:r>
            <w:r w:rsidRPr="000C3286">
              <w:rPr>
                <w:vertAlign w:val="superscript"/>
              </w:rPr>
              <w:t>2</w:t>
            </w:r>
          </w:p>
        </w:tc>
        <w:tc>
          <w:tcPr>
            <w:tcW w:w="1888" w:type="pct"/>
            <w:vAlign w:val="center"/>
          </w:tcPr>
          <w:p w:rsidR="00BC3DDB" w:rsidRPr="000B1B6F" w:rsidRDefault="000B1B6F" w:rsidP="000B1B6F">
            <w:pPr>
              <w:jc w:val="center"/>
              <w:rPr>
                <w:color w:val="7030A0"/>
              </w:rPr>
            </w:pPr>
            <w:r w:rsidRPr="000B1B6F">
              <w:rPr>
                <w:color w:val="7030A0"/>
                <w:szCs w:val="20"/>
              </w:rPr>
              <w:t>47,22</w:t>
            </w:r>
          </w:p>
        </w:tc>
      </w:tr>
      <w:tr w:rsidR="00BC3DDB" w:rsidRPr="000C3286" w:rsidTr="00BC3DDB">
        <w:tc>
          <w:tcPr>
            <w:tcW w:w="477" w:type="pct"/>
          </w:tcPr>
          <w:p w:rsidR="00BC3DDB" w:rsidRPr="000C3286" w:rsidRDefault="00BC3DDB" w:rsidP="001F21DE">
            <w:pPr>
              <w:pStyle w:val="a"/>
              <w:numPr>
                <w:ilvl w:val="0"/>
                <w:numId w:val="14"/>
              </w:numPr>
              <w:spacing w:line="240" w:lineRule="auto"/>
              <w:ind w:left="0" w:firstLine="0"/>
            </w:pPr>
          </w:p>
        </w:tc>
        <w:tc>
          <w:tcPr>
            <w:tcW w:w="2635" w:type="pct"/>
          </w:tcPr>
          <w:p w:rsidR="00BC3DDB" w:rsidRPr="000C3286" w:rsidRDefault="00BC3DDB" w:rsidP="00BC3DDB">
            <w:r>
              <w:t>Суммарные потери по тепловым сетям, Гкал</w:t>
            </w:r>
          </w:p>
        </w:tc>
        <w:tc>
          <w:tcPr>
            <w:tcW w:w="1888" w:type="pct"/>
            <w:vAlign w:val="center"/>
          </w:tcPr>
          <w:p w:rsidR="00BC3DDB" w:rsidRPr="000B1B6F" w:rsidRDefault="000B1B6F" w:rsidP="00BC3DDB">
            <w:pPr>
              <w:jc w:val="center"/>
              <w:rPr>
                <w:color w:val="7030A0"/>
              </w:rPr>
            </w:pPr>
            <w:r w:rsidRPr="000B1B6F">
              <w:rPr>
                <w:color w:val="7030A0"/>
              </w:rPr>
              <w:t>112,929</w:t>
            </w:r>
          </w:p>
        </w:tc>
      </w:tr>
    </w:tbl>
    <w:p w:rsidR="00BC3DDB" w:rsidRDefault="00BC3DDB" w:rsidP="00BC3DDB">
      <w:pPr>
        <w:spacing w:line="300" w:lineRule="auto"/>
      </w:pPr>
    </w:p>
    <w:p w:rsidR="00BC3DDB" w:rsidRDefault="00BC3DDB" w:rsidP="00BC3DDB">
      <w:pPr>
        <w:spacing w:line="300" w:lineRule="auto"/>
      </w:pPr>
      <w:r w:rsidRPr="00830FB0">
        <w:t xml:space="preserve">Таблица </w:t>
      </w:r>
      <w:r>
        <w:t>2.</w:t>
      </w:r>
      <w:r w:rsidR="001062A1">
        <w:t>40</w:t>
      </w:r>
      <w:r>
        <w:t xml:space="preserve"> – Характеристика </w:t>
      </w:r>
      <w:r w:rsidRPr="00830FB0">
        <w:t>тепловой сети</w:t>
      </w:r>
      <w:r>
        <w:t xml:space="preserve"> котельной № 6</w:t>
      </w:r>
    </w:p>
    <w:tbl>
      <w:tblPr>
        <w:tblStyle w:val="a8"/>
        <w:tblW w:w="5000" w:type="pct"/>
        <w:tblLook w:val="04A0" w:firstRow="1" w:lastRow="0" w:firstColumn="1" w:lastColumn="0" w:noHBand="0" w:noVBand="1"/>
      </w:tblPr>
      <w:tblGrid>
        <w:gridCol w:w="995"/>
        <w:gridCol w:w="5316"/>
        <w:gridCol w:w="4113"/>
      </w:tblGrid>
      <w:tr w:rsidR="00BC3DDB" w:rsidRPr="000C3286" w:rsidTr="00BC3DDB">
        <w:tc>
          <w:tcPr>
            <w:tcW w:w="477" w:type="pct"/>
          </w:tcPr>
          <w:p w:rsidR="00BC3DDB" w:rsidRPr="000C3286" w:rsidRDefault="00BC3DDB" w:rsidP="00BC3DDB">
            <w:r w:rsidRPr="000C3286">
              <w:t>№ пп</w:t>
            </w:r>
          </w:p>
        </w:tc>
        <w:tc>
          <w:tcPr>
            <w:tcW w:w="2550" w:type="pct"/>
          </w:tcPr>
          <w:p w:rsidR="00BC3DDB" w:rsidRPr="000C3286" w:rsidRDefault="00BC3DDB" w:rsidP="00BC3DDB">
            <w:pPr>
              <w:jc w:val="center"/>
            </w:pPr>
            <w:r w:rsidRPr="000C3286">
              <w:t>Параметр</w:t>
            </w:r>
          </w:p>
        </w:tc>
        <w:tc>
          <w:tcPr>
            <w:tcW w:w="1973" w:type="pct"/>
          </w:tcPr>
          <w:p w:rsidR="00BC3DDB" w:rsidRPr="000C3286" w:rsidRDefault="00BC3DDB" w:rsidP="00BC3DDB">
            <w:pPr>
              <w:jc w:val="center"/>
            </w:pPr>
            <w:r w:rsidRPr="000C3286">
              <w:t>Характеристика, значение</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Наружный диаметр, мм</w:t>
            </w:r>
          </w:p>
        </w:tc>
        <w:tc>
          <w:tcPr>
            <w:tcW w:w="1973" w:type="pct"/>
            <w:vAlign w:val="center"/>
          </w:tcPr>
          <w:p w:rsidR="00BC3DDB" w:rsidRPr="000B1B6F" w:rsidRDefault="000B1B6F" w:rsidP="00BC3DDB">
            <w:pPr>
              <w:jc w:val="center"/>
            </w:pPr>
            <w:r w:rsidRPr="000B1B6F">
              <w:t xml:space="preserve">89, </w:t>
            </w:r>
            <w:r w:rsidRPr="000B1B6F">
              <w:rPr>
                <w:color w:val="7030A0"/>
              </w:rPr>
              <w:t>63</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Материал</w:t>
            </w:r>
          </w:p>
        </w:tc>
        <w:tc>
          <w:tcPr>
            <w:tcW w:w="1973" w:type="pct"/>
            <w:vAlign w:val="center"/>
          </w:tcPr>
          <w:p w:rsidR="00BC3DDB" w:rsidRPr="000B1B6F" w:rsidRDefault="00BC3DDB" w:rsidP="00BC3DDB">
            <w:pPr>
              <w:jc w:val="center"/>
            </w:pPr>
            <w:r w:rsidRPr="000B1B6F">
              <w:t>сталь</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Схема исполнения тепловой сети</w:t>
            </w:r>
          </w:p>
        </w:tc>
        <w:tc>
          <w:tcPr>
            <w:tcW w:w="1973"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Конструкция</w:t>
            </w:r>
          </w:p>
        </w:tc>
        <w:tc>
          <w:tcPr>
            <w:tcW w:w="1973"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Степень резервируемости</w:t>
            </w:r>
          </w:p>
        </w:tc>
        <w:tc>
          <w:tcPr>
            <w:tcW w:w="1973"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t>Количество магистральных выводов</w:t>
            </w:r>
          </w:p>
        </w:tc>
        <w:tc>
          <w:tcPr>
            <w:tcW w:w="1973" w:type="pct"/>
            <w:vAlign w:val="center"/>
          </w:tcPr>
          <w:p w:rsidR="00BC3DDB" w:rsidRPr="000C3286" w:rsidRDefault="00BC3DDB" w:rsidP="00BC3DDB">
            <w:pPr>
              <w:jc w:val="center"/>
            </w:pPr>
            <w:r>
              <w:t>1</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Общая протяженность сетей, м</w:t>
            </w:r>
          </w:p>
        </w:tc>
        <w:tc>
          <w:tcPr>
            <w:tcW w:w="1973" w:type="pct"/>
            <w:vAlign w:val="center"/>
          </w:tcPr>
          <w:p w:rsidR="00BC3DDB" w:rsidRPr="000C3286" w:rsidRDefault="000B1B6F" w:rsidP="00BC3DDB">
            <w:pPr>
              <w:jc w:val="center"/>
            </w:pPr>
            <w:r w:rsidRPr="000B1B6F">
              <w:rPr>
                <w:color w:val="7030A0"/>
              </w:rPr>
              <w:t>35</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Глубина заложения, м</w:t>
            </w:r>
          </w:p>
        </w:tc>
        <w:tc>
          <w:tcPr>
            <w:tcW w:w="1973" w:type="pct"/>
            <w:vAlign w:val="center"/>
          </w:tcPr>
          <w:p w:rsidR="00BC3DDB" w:rsidRPr="000C3286" w:rsidRDefault="00BC3DDB" w:rsidP="00BC3DDB">
            <w:pPr>
              <w:jc w:val="center"/>
            </w:pPr>
            <w:r w:rsidRPr="000C3286">
              <w:t>1,5</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Год начала эксплуатации</w:t>
            </w:r>
          </w:p>
        </w:tc>
        <w:tc>
          <w:tcPr>
            <w:tcW w:w="1973" w:type="pct"/>
            <w:vAlign w:val="center"/>
          </w:tcPr>
          <w:p w:rsidR="00BC3DDB" w:rsidRPr="000C3286" w:rsidRDefault="000B1B6F" w:rsidP="00BC3DDB">
            <w:pPr>
              <w:jc w:val="center"/>
            </w:pPr>
            <w:r w:rsidRPr="000B1B6F">
              <w:rPr>
                <w:color w:val="7030A0"/>
              </w:rPr>
              <w:t>2011</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Тип изоляции</w:t>
            </w:r>
          </w:p>
        </w:tc>
        <w:tc>
          <w:tcPr>
            <w:tcW w:w="1973"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t>Тип прокладки</w:t>
            </w:r>
          </w:p>
        </w:tc>
        <w:tc>
          <w:tcPr>
            <w:tcW w:w="1973" w:type="pct"/>
            <w:vAlign w:val="center"/>
          </w:tcPr>
          <w:p w:rsidR="00BC3DDB" w:rsidRPr="000C3286" w:rsidRDefault="00BC3DDB" w:rsidP="00BC3DDB">
            <w:pPr>
              <w:jc w:val="center"/>
            </w:pPr>
            <w:r>
              <w:t>надземная на низких опорах</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Тип компенсирующих устройств</w:t>
            </w:r>
          </w:p>
        </w:tc>
        <w:tc>
          <w:tcPr>
            <w:tcW w:w="1973" w:type="pct"/>
            <w:vAlign w:val="center"/>
          </w:tcPr>
          <w:p w:rsidR="00BC3DDB" w:rsidRPr="000C3286" w:rsidRDefault="00BC3DDB" w:rsidP="00BC3DDB">
            <w:pPr>
              <w:jc w:val="center"/>
            </w:pPr>
            <w:r>
              <w:t>сильфонные компенсаторы</w:t>
            </w:r>
          </w:p>
        </w:tc>
      </w:tr>
      <w:tr w:rsidR="00BC3DDB" w:rsidRPr="000C3286" w:rsidTr="00BC3DDB">
        <w:tc>
          <w:tcPr>
            <w:tcW w:w="477" w:type="pct"/>
          </w:tcPr>
          <w:p w:rsidR="00BC3DDB" w:rsidRPr="00AB2120" w:rsidRDefault="00BC3DDB" w:rsidP="001F21DE">
            <w:pPr>
              <w:pStyle w:val="a"/>
              <w:numPr>
                <w:ilvl w:val="0"/>
                <w:numId w:val="13"/>
              </w:numPr>
              <w:spacing w:line="240" w:lineRule="auto"/>
              <w:ind w:left="0" w:firstLine="0"/>
            </w:pPr>
          </w:p>
        </w:tc>
        <w:tc>
          <w:tcPr>
            <w:tcW w:w="2550" w:type="pct"/>
          </w:tcPr>
          <w:p w:rsidR="00BC3DDB" w:rsidRPr="000C3286" w:rsidRDefault="00BC3DDB" w:rsidP="00BC3DDB">
            <w:r>
              <w:t>Х</w:t>
            </w:r>
            <w:r w:rsidRPr="00AB2120">
              <w:t>арактеристик</w:t>
            </w:r>
            <w:r>
              <w:t>а</w:t>
            </w:r>
            <w:r w:rsidRPr="00AB2120">
              <w:t xml:space="preserve"> грунт</w:t>
            </w:r>
            <w:r>
              <w:t>а</w:t>
            </w:r>
          </w:p>
        </w:tc>
        <w:tc>
          <w:tcPr>
            <w:tcW w:w="1973"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Наименее надежный участок</w:t>
            </w:r>
          </w:p>
        </w:tc>
        <w:tc>
          <w:tcPr>
            <w:tcW w:w="1973" w:type="pct"/>
            <w:vAlign w:val="center"/>
          </w:tcPr>
          <w:p w:rsidR="00BC3DDB" w:rsidRPr="000C3286" w:rsidRDefault="00BC3DDB" w:rsidP="00BC3DDB">
            <w:pPr>
              <w:jc w:val="center"/>
            </w:pPr>
            <w:r>
              <w:t>магистральный</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rsidRPr="000C3286">
              <w:t>Материальная характеристика, м</w:t>
            </w:r>
            <w:r w:rsidRPr="000C3286">
              <w:rPr>
                <w:vertAlign w:val="superscript"/>
              </w:rPr>
              <w:t>2</w:t>
            </w:r>
          </w:p>
        </w:tc>
        <w:tc>
          <w:tcPr>
            <w:tcW w:w="1973" w:type="pct"/>
            <w:vAlign w:val="center"/>
          </w:tcPr>
          <w:p w:rsidR="00BC3DDB" w:rsidRPr="000C3286" w:rsidRDefault="00BC3DDB" w:rsidP="00BC3DDB">
            <w:pPr>
              <w:jc w:val="center"/>
            </w:pPr>
            <w:r>
              <w:t>19,5</w:t>
            </w:r>
          </w:p>
        </w:tc>
      </w:tr>
      <w:tr w:rsidR="00BC3DDB" w:rsidRPr="000C3286" w:rsidTr="00BC3DDB">
        <w:tc>
          <w:tcPr>
            <w:tcW w:w="477" w:type="pct"/>
          </w:tcPr>
          <w:p w:rsidR="00BC3DDB" w:rsidRPr="000C3286" w:rsidRDefault="00BC3DDB" w:rsidP="001F21DE">
            <w:pPr>
              <w:pStyle w:val="a"/>
              <w:numPr>
                <w:ilvl w:val="0"/>
                <w:numId w:val="13"/>
              </w:numPr>
              <w:spacing w:line="240" w:lineRule="auto"/>
              <w:ind w:left="0" w:firstLine="0"/>
            </w:pPr>
          </w:p>
        </w:tc>
        <w:tc>
          <w:tcPr>
            <w:tcW w:w="2550" w:type="pct"/>
          </w:tcPr>
          <w:p w:rsidR="00BC3DDB" w:rsidRPr="000C3286" w:rsidRDefault="00BC3DDB" w:rsidP="00BC3DDB">
            <w:r>
              <w:t>Суммарные потери по тепловым сетям, Гкал</w:t>
            </w:r>
          </w:p>
        </w:tc>
        <w:tc>
          <w:tcPr>
            <w:tcW w:w="1973" w:type="pct"/>
            <w:vAlign w:val="center"/>
          </w:tcPr>
          <w:p w:rsidR="00BC3DDB" w:rsidRPr="000B1B6F" w:rsidRDefault="000B1B6F" w:rsidP="00BC3DDB">
            <w:pPr>
              <w:jc w:val="center"/>
            </w:pPr>
            <w:r w:rsidRPr="000B1B6F">
              <w:rPr>
                <w:color w:val="7030A0"/>
              </w:rPr>
              <w:t>5,07</w:t>
            </w:r>
          </w:p>
        </w:tc>
      </w:tr>
    </w:tbl>
    <w:p w:rsidR="00BC3DDB" w:rsidRDefault="00BC3DDB" w:rsidP="00BC3DDB">
      <w:pPr>
        <w:spacing w:line="300" w:lineRule="auto"/>
        <w:ind w:firstLine="709"/>
      </w:pPr>
    </w:p>
    <w:p w:rsidR="00BC3DDB" w:rsidRDefault="00BC3DDB" w:rsidP="00BC3DDB">
      <w:pPr>
        <w:spacing w:line="300" w:lineRule="auto"/>
      </w:pPr>
      <w:r w:rsidRPr="00830FB0">
        <w:t xml:space="preserve">Таблица </w:t>
      </w:r>
      <w:r>
        <w:t>2.</w:t>
      </w:r>
      <w:r w:rsidR="001062A1">
        <w:t>41</w:t>
      </w:r>
      <w:r>
        <w:t xml:space="preserve"> – Параметры </w:t>
      </w:r>
      <w:r w:rsidRPr="00830FB0">
        <w:t>тепловой сети</w:t>
      </w:r>
      <w:r>
        <w:t xml:space="preserve"> котельной № 7</w:t>
      </w:r>
    </w:p>
    <w:tbl>
      <w:tblPr>
        <w:tblStyle w:val="a8"/>
        <w:tblW w:w="5000" w:type="pct"/>
        <w:tblLook w:val="04A0" w:firstRow="1" w:lastRow="0" w:firstColumn="1" w:lastColumn="0" w:noHBand="0" w:noVBand="1"/>
      </w:tblPr>
      <w:tblGrid>
        <w:gridCol w:w="995"/>
        <w:gridCol w:w="5493"/>
        <w:gridCol w:w="3936"/>
      </w:tblGrid>
      <w:tr w:rsidR="00BC3DDB" w:rsidRPr="000C3286" w:rsidTr="00BC3DDB">
        <w:tc>
          <w:tcPr>
            <w:tcW w:w="477" w:type="pct"/>
          </w:tcPr>
          <w:p w:rsidR="00BC3DDB" w:rsidRPr="000C3286" w:rsidRDefault="00BC3DDB" w:rsidP="00BC3DDB">
            <w:r w:rsidRPr="000C3286">
              <w:t>№ пп</w:t>
            </w:r>
          </w:p>
        </w:tc>
        <w:tc>
          <w:tcPr>
            <w:tcW w:w="2635" w:type="pct"/>
          </w:tcPr>
          <w:p w:rsidR="00BC3DDB" w:rsidRPr="000C3286" w:rsidRDefault="00BC3DDB" w:rsidP="00BC3DDB">
            <w:pPr>
              <w:jc w:val="center"/>
            </w:pPr>
            <w:r w:rsidRPr="000C3286">
              <w:t>Параметр</w:t>
            </w:r>
          </w:p>
        </w:tc>
        <w:tc>
          <w:tcPr>
            <w:tcW w:w="1888" w:type="pct"/>
          </w:tcPr>
          <w:p w:rsidR="00BC3DDB" w:rsidRPr="000C3286" w:rsidRDefault="00BC3DDB" w:rsidP="00BC3DDB">
            <w:pPr>
              <w:jc w:val="center"/>
            </w:pPr>
            <w:r w:rsidRPr="000C3286">
              <w:t>Характеристика, значение</w:t>
            </w:r>
          </w:p>
        </w:tc>
      </w:tr>
      <w:tr w:rsidR="001062A1" w:rsidRPr="000C3286" w:rsidTr="00813F4C">
        <w:tc>
          <w:tcPr>
            <w:tcW w:w="477" w:type="pct"/>
          </w:tcPr>
          <w:p w:rsidR="001062A1" w:rsidRPr="000C3286" w:rsidRDefault="001062A1" w:rsidP="00813F4C">
            <w:pPr>
              <w:jc w:val="center"/>
            </w:pPr>
            <w:r>
              <w:t>1</w:t>
            </w:r>
          </w:p>
        </w:tc>
        <w:tc>
          <w:tcPr>
            <w:tcW w:w="2635" w:type="pct"/>
          </w:tcPr>
          <w:p w:rsidR="001062A1" w:rsidRPr="000C3286" w:rsidRDefault="001062A1" w:rsidP="00813F4C">
            <w:pPr>
              <w:jc w:val="center"/>
            </w:pPr>
            <w:r>
              <w:t>2</w:t>
            </w:r>
          </w:p>
        </w:tc>
        <w:tc>
          <w:tcPr>
            <w:tcW w:w="1888" w:type="pct"/>
          </w:tcPr>
          <w:p w:rsidR="001062A1" w:rsidRPr="000C3286" w:rsidRDefault="001062A1" w:rsidP="00813F4C">
            <w:pPr>
              <w:jc w:val="center"/>
            </w:pPr>
            <w:r>
              <w:t>3</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Наружный диаметр, мм</w:t>
            </w:r>
          </w:p>
        </w:tc>
        <w:tc>
          <w:tcPr>
            <w:tcW w:w="1888" w:type="pct"/>
            <w:vAlign w:val="center"/>
          </w:tcPr>
          <w:p w:rsidR="00BC3DDB" w:rsidRPr="00902EB5" w:rsidRDefault="00902EB5" w:rsidP="00BC3DDB">
            <w:pPr>
              <w:jc w:val="center"/>
            </w:pPr>
            <w:r w:rsidRPr="00902EB5">
              <w:rPr>
                <w:color w:val="7030A0"/>
              </w:rPr>
              <w:t>89, 63</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Материал</w:t>
            </w:r>
          </w:p>
        </w:tc>
        <w:tc>
          <w:tcPr>
            <w:tcW w:w="1888" w:type="pct"/>
            <w:vAlign w:val="center"/>
          </w:tcPr>
          <w:p w:rsidR="00BC3DDB" w:rsidRPr="000C3286" w:rsidRDefault="00BC3DDB" w:rsidP="00BC3DDB">
            <w:pPr>
              <w:jc w:val="center"/>
            </w:pPr>
            <w:r w:rsidRPr="000C3286">
              <w:t>сталь</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Схема исполнения тепловой сети</w:t>
            </w:r>
          </w:p>
        </w:tc>
        <w:tc>
          <w:tcPr>
            <w:tcW w:w="1888"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Конструкция</w:t>
            </w:r>
          </w:p>
        </w:tc>
        <w:tc>
          <w:tcPr>
            <w:tcW w:w="1888"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Степень резервируемости</w:t>
            </w:r>
          </w:p>
        </w:tc>
        <w:tc>
          <w:tcPr>
            <w:tcW w:w="1888"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t>Количество магистральных выводов</w:t>
            </w:r>
          </w:p>
        </w:tc>
        <w:tc>
          <w:tcPr>
            <w:tcW w:w="1888" w:type="pct"/>
            <w:vAlign w:val="center"/>
          </w:tcPr>
          <w:p w:rsidR="00BC3DDB" w:rsidRPr="000C3286" w:rsidRDefault="00BC3DDB" w:rsidP="00BC3DDB">
            <w:pPr>
              <w:jc w:val="center"/>
            </w:pPr>
            <w:r>
              <w:t>1</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Общая протяженность сетей, м</w:t>
            </w:r>
          </w:p>
        </w:tc>
        <w:tc>
          <w:tcPr>
            <w:tcW w:w="1888" w:type="pct"/>
            <w:vAlign w:val="center"/>
          </w:tcPr>
          <w:p w:rsidR="00BC3DDB" w:rsidRPr="000C3286" w:rsidRDefault="00902EB5" w:rsidP="00BC3DDB">
            <w:pPr>
              <w:jc w:val="center"/>
            </w:pPr>
            <w:r w:rsidRPr="00902EB5">
              <w:rPr>
                <w:color w:val="7030A0"/>
              </w:rPr>
              <w:t>35</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Глубина заложения</w:t>
            </w:r>
            <w:r>
              <w:t xml:space="preserve"> подземных тепловых сетей</w:t>
            </w:r>
            <w:r w:rsidRPr="000C3286">
              <w:t>, м</w:t>
            </w:r>
          </w:p>
        </w:tc>
        <w:tc>
          <w:tcPr>
            <w:tcW w:w="1888" w:type="pct"/>
            <w:vAlign w:val="center"/>
          </w:tcPr>
          <w:p w:rsidR="00BC3DDB" w:rsidRPr="000C3286" w:rsidRDefault="00BC3DDB" w:rsidP="00BC3DDB">
            <w:pPr>
              <w:jc w:val="center"/>
            </w:pPr>
            <w:r w:rsidRPr="000C3286">
              <w:t>1,5</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Год начала эксплуатации</w:t>
            </w:r>
          </w:p>
        </w:tc>
        <w:tc>
          <w:tcPr>
            <w:tcW w:w="1888" w:type="pct"/>
            <w:vAlign w:val="center"/>
          </w:tcPr>
          <w:p w:rsidR="00BC3DDB" w:rsidRPr="000C3286" w:rsidRDefault="00902EB5" w:rsidP="00BC3DDB">
            <w:pPr>
              <w:jc w:val="center"/>
            </w:pPr>
            <w:r w:rsidRPr="00902EB5">
              <w:rPr>
                <w:color w:val="7030A0"/>
              </w:rPr>
              <w:t>2011</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Тип изоляции</w:t>
            </w:r>
          </w:p>
        </w:tc>
        <w:tc>
          <w:tcPr>
            <w:tcW w:w="1888"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t>Тип прокладки</w:t>
            </w:r>
          </w:p>
        </w:tc>
        <w:tc>
          <w:tcPr>
            <w:tcW w:w="1888" w:type="pct"/>
            <w:vAlign w:val="center"/>
          </w:tcPr>
          <w:p w:rsidR="00BC3DDB" w:rsidRPr="000C3286" w:rsidRDefault="00BC3DDB" w:rsidP="00BC3DDB">
            <w:pPr>
              <w:jc w:val="center"/>
            </w:pPr>
            <w:r>
              <w:t>подземная бесканальная</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t>Х</w:t>
            </w:r>
            <w:r w:rsidRPr="00AB2120">
              <w:t>арактеристик</w:t>
            </w:r>
            <w:r>
              <w:t>а</w:t>
            </w:r>
            <w:r w:rsidRPr="00AB2120">
              <w:t xml:space="preserve"> грунт</w:t>
            </w:r>
            <w:r>
              <w:t>а</w:t>
            </w:r>
          </w:p>
        </w:tc>
        <w:tc>
          <w:tcPr>
            <w:tcW w:w="1888"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Тип компенсирующих устройств</w:t>
            </w:r>
          </w:p>
        </w:tc>
        <w:tc>
          <w:tcPr>
            <w:tcW w:w="1888"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Наименее надежный участок</w:t>
            </w:r>
          </w:p>
        </w:tc>
        <w:tc>
          <w:tcPr>
            <w:tcW w:w="1888" w:type="pct"/>
            <w:vAlign w:val="center"/>
          </w:tcPr>
          <w:p w:rsidR="00BC3DDB" w:rsidRPr="000C3286" w:rsidRDefault="00BC3DDB" w:rsidP="00BC3DDB">
            <w:pPr>
              <w:jc w:val="center"/>
            </w:pPr>
            <w:r>
              <w:t>магистральный</w:t>
            </w:r>
          </w:p>
        </w:tc>
      </w:tr>
      <w:tr w:rsidR="001062A1" w:rsidRPr="000C3286" w:rsidTr="00813F4C">
        <w:tc>
          <w:tcPr>
            <w:tcW w:w="477" w:type="pct"/>
          </w:tcPr>
          <w:p w:rsidR="001062A1" w:rsidRPr="000C3286" w:rsidRDefault="001062A1" w:rsidP="00813F4C">
            <w:pPr>
              <w:jc w:val="center"/>
            </w:pPr>
            <w:r>
              <w:lastRenderedPageBreak/>
              <w:t>1</w:t>
            </w:r>
          </w:p>
        </w:tc>
        <w:tc>
          <w:tcPr>
            <w:tcW w:w="2635" w:type="pct"/>
          </w:tcPr>
          <w:p w:rsidR="001062A1" w:rsidRPr="000C3286" w:rsidRDefault="001062A1" w:rsidP="00813F4C">
            <w:pPr>
              <w:jc w:val="center"/>
            </w:pPr>
            <w:r>
              <w:t>2</w:t>
            </w:r>
          </w:p>
        </w:tc>
        <w:tc>
          <w:tcPr>
            <w:tcW w:w="1888" w:type="pct"/>
          </w:tcPr>
          <w:p w:rsidR="001062A1" w:rsidRPr="000C3286" w:rsidRDefault="001062A1" w:rsidP="00813F4C">
            <w:pPr>
              <w:jc w:val="center"/>
            </w:pPr>
            <w:r>
              <w:t>3</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rsidRPr="000C3286">
              <w:t>Материальная характеристика, м</w:t>
            </w:r>
            <w:r w:rsidRPr="000C3286">
              <w:rPr>
                <w:vertAlign w:val="superscript"/>
              </w:rPr>
              <w:t>2</w:t>
            </w:r>
          </w:p>
        </w:tc>
        <w:tc>
          <w:tcPr>
            <w:tcW w:w="1888" w:type="pct"/>
            <w:vAlign w:val="center"/>
          </w:tcPr>
          <w:p w:rsidR="00BC3DDB" w:rsidRPr="00902EB5" w:rsidRDefault="00902EB5" w:rsidP="00902EB5">
            <w:pPr>
              <w:jc w:val="center"/>
              <w:rPr>
                <w:color w:val="7030A0"/>
              </w:rPr>
            </w:pPr>
            <w:r w:rsidRPr="00902EB5">
              <w:rPr>
                <w:color w:val="7030A0"/>
              </w:rPr>
              <w:t>2,87</w:t>
            </w:r>
          </w:p>
        </w:tc>
      </w:tr>
      <w:tr w:rsidR="00BC3DDB" w:rsidRPr="000C3286" w:rsidTr="00BC3DDB">
        <w:tc>
          <w:tcPr>
            <w:tcW w:w="477" w:type="pct"/>
          </w:tcPr>
          <w:p w:rsidR="00BC3DDB" w:rsidRPr="000C3286" w:rsidRDefault="00BC3DDB" w:rsidP="001F21DE">
            <w:pPr>
              <w:pStyle w:val="a"/>
              <w:numPr>
                <w:ilvl w:val="0"/>
                <w:numId w:val="12"/>
              </w:numPr>
              <w:spacing w:line="240" w:lineRule="auto"/>
              <w:ind w:left="0" w:firstLine="0"/>
            </w:pPr>
          </w:p>
        </w:tc>
        <w:tc>
          <w:tcPr>
            <w:tcW w:w="2635" w:type="pct"/>
          </w:tcPr>
          <w:p w:rsidR="00BC3DDB" w:rsidRPr="000C3286" w:rsidRDefault="00BC3DDB" w:rsidP="00BC3DDB">
            <w:r>
              <w:t>Потери по тепловым сетям, Ккал/час</w:t>
            </w:r>
          </w:p>
        </w:tc>
        <w:tc>
          <w:tcPr>
            <w:tcW w:w="1888" w:type="pct"/>
            <w:vAlign w:val="center"/>
          </w:tcPr>
          <w:p w:rsidR="00BC3DDB" w:rsidRPr="000C3286" w:rsidRDefault="00902EB5" w:rsidP="00BC3DDB">
            <w:pPr>
              <w:jc w:val="center"/>
            </w:pPr>
            <w:r w:rsidRPr="000B1B6F">
              <w:rPr>
                <w:color w:val="7030A0"/>
              </w:rPr>
              <w:t>5,07</w:t>
            </w:r>
          </w:p>
        </w:tc>
      </w:tr>
    </w:tbl>
    <w:p w:rsidR="00BC3DDB" w:rsidRDefault="00BC3DDB" w:rsidP="00BC3DDB">
      <w:pPr>
        <w:spacing w:line="300" w:lineRule="auto"/>
      </w:pPr>
    </w:p>
    <w:p w:rsidR="00BC3DDB" w:rsidRDefault="00BC3DDB" w:rsidP="00BC3DDB">
      <w:pPr>
        <w:spacing w:line="300" w:lineRule="auto"/>
      </w:pPr>
      <w:r w:rsidRPr="00830FB0">
        <w:t xml:space="preserve">Таблица </w:t>
      </w:r>
      <w:r>
        <w:t>2.</w:t>
      </w:r>
      <w:r w:rsidR="001062A1">
        <w:t>42</w:t>
      </w:r>
      <w:r>
        <w:t xml:space="preserve"> – Характеристика </w:t>
      </w:r>
      <w:r w:rsidRPr="00830FB0">
        <w:t>тепловой сети</w:t>
      </w:r>
      <w:r>
        <w:t xml:space="preserve"> котельной № 8</w:t>
      </w:r>
    </w:p>
    <w:tbl>
      <w:tblPr>
        <w:tblStyle w:val="a8"/>
        <w:tblW w:w="5000" w:type="pct"/>
        <w:tblLook w:val="04A0" w:firstRow="1" w:lastRow="0" w:firstColumn="1" w:lastColumn="0" w:noHBand="0" w:noVBand="1"/>
      </w:tblPr>
      <w:tblGrid>
        <w:gridCol w:w="995"/>
        <w:gridCol w:w="5316"/>
        <w:gridCol w:w="4113"/>
      </w:tblGrid>
      <w:tr w:rsidR="00BC3DDB" w:rsidRPr="000C3286" w:rsidTr="00BC3DDB">
        <w:tc>
          <w:tcPr>
            <w:tcW w:w="477" w:type="pct"/>
          </w:tcPr>
          <w:p w:rsidR="00BC3DDB" w:rsidRPr="000C3286" w:rsidRDefault="00BC3DDB" w:rsidP="00BC3DDB">
            <w:r w:rsidRPr="000C3286">
              <w:t>№ пп</w:t>
            </w:r>
          </w:p>
        </w:tc>
        <w:tc>
          <w:tcPr>
            <w:tcW w:w="2550" w:type="pct"/>
          </w:tcPr>
          <w:p w:rsidR="00BC3DDB" w:rsidRPr="000C3286" w:rsidRDefault="00BC3DDB" w:rsidP="00BC3DDB">
            <w:pPr>
              <w:jc w:val="center"/>
            </w:pPr>
            <w:r w:rsidRPr="000C3286">
              <w:t>Параметр</w:t>
            </w:r>
          </w:p>
        </w:tc>
        <w:tc>
          <w:tcPr>
            <w:tcW w:w="1973" w:type="pct"/>
          </w:tcPr>
          <w:p w:rsidR="00BC3DDB" w:rsidRPr="000C3286" w:rsidRDefault="00BC3DDB" w:rsidP="00BC3DDB">
            <w:pPr>
              <w:jc w:val="center"/>
            </w:pPr>
            <w:r w:rsidRPr="000C3286">
              <w:t>Характеристика, значение</w:t>
            </w:r>
          </w:p>
        </w:tc>
      </w:tr>
      <w:tr w:rsidR="00BC3DDB" w:rsidRPr="000C3286" w:rsidTr="00BC3DDB">
        <w:tc>
          <w:tcPr>
            <w:tcW w:w="477" w:type="pct"/>
          </w:tcPr>
          <w:p w:rsidR="00BC3DDB" w:rsidRPr="000C3286" w:rsidRDefault="00BC3DDB" w:rsidP="00BC3DDB">
            <w:pPr>
              <w:jc w:val="center"/>
            </w:pPr>
            <w:r>
              <w:t>1</w:t>
            </w:r>
          </w:p>
        </w:tc>
        <w:tc>
          <w:tcPr>
            <w:tcW w:w="2550" w:type="pct"/>
          </w:tcPr>
          <w:p w:rsidR="00BC3DDB" w:rsidRPr="000C3286" w:rsidRDefault="00BC3DDB" w:rsidP="00BC3DDB">
            <w:pPr>
              <w:jc w:val="center"/>
            </w:pPr>
            <w:r>
              <w:t>2</w:t>
            </w:r>
          </w:p>
        </w:tc>
        <w:tc>
          <w:tcPr>
            <w:tcW w:w="1973" w:type="pct"/>
          </w:tcPr>
          <w:p w:rsidR="00BC3DDB" w:rsidRPr="00902EB5" w:rsidRDefault="00BC3DDB" w:rsidP="00BC3DDB">
            <w:pPr>
              <w:jc w:val="center"/>
              <w:rPr>
                <w:color w:val="7030A0"/>
              </w:rPr>
            </w:pPr>
            <w:r w:rsidRPr="00902EB5">
              <w:rPr>
                <w:color w:val="7030A0"/>
              </w:rPr>
              <w:t>3</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Наружный диаметр, мм</w:t>
            </w:r>
          </w:p>
        </w:tc>
        <w:tc>
          <w:tcPr>
            <w:tcW w:w="1973" w:type="pct"/>
            <w:vAlign w:val="center"/>
          </w:tcPr>
          <w:p w:rsidR="00BC3DDB" w:rsidRPr="00902EB5" w:rsidRDefault="00902EB5" w:rsidP="00902EB5">
            <w:pPr>
              <w:jc w:val="center"/>
              <w:rPr>
                <w:color w:val="7030A0"/>
              </w:rPr>
            </w:pPr>
            <w:r w:rsidRPr="00902EB5">
              <w:rPr>
                <w:color w:val="7030A0"/>
              </w:rPr>
              <w:t>50, 40, 70, 80, 100,125</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Материал</w:t>
            </w:r>
          </w:p>
        </w:tc>
        <w:tc>
          <w:tcPr>
            <w:tcW w:w="1973" w:type="pct"/>
            <w:vAlign w:val="center"/>
          </w:tcPr>
          <w:p w:rsidR="00BC3DDB" w:rsidRPr="000C3286" w:rsidRDefault="00BC3DDB" w:rsidP="00BC3DDB">
            <w:pPr>
              <w:jc w:val="center"/>
            </w:pPr>
            <w:r>
              <w:t>сталь</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Схема исполнения тепловой сети</w:t>
            </w:r>
          </w:p>
        </w:tc>
        <w:tc>
          <w:tcPr>
            <w:tcW w:w="1973" w:type="pct"/>
            <w:vAlign w:val="center"/>
          </w:tcPr>
          <w:p w:rsidR="00BC3DDB" w:rsidRPr="000C3286" w:rsidRDefault="00BC3DDB" w:rsidP="00BC3DDB">
            <w:pPr>
              <w:ind w:left="-111" w:right="-105" w:firstLine="6"/>
              <w:jc w:val="center"/>
            </w:pPr>
            <w:r w:rsidRPr="000C3286">
              <w:t>двухтрубная</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Конструкция</w:t>
            </w:r>
          </w:p>
        </w:tc>
        <w:tc>
          <w:tcPr>
            <w:tcW w:w="1973" w:type="pct"/>
            <w:vAlign w:val="center"/>
          </w:tcPr>
          <w:p w:rsidR="00BC3DDB" w:rsidRPr="000C3286" w:rsidRDefault="00BC3DDB" w:rsidP="00BC3DDB">
            <w:pPr>
              <w:jc w:val="center"/>
            </w:pPr>
            <w:r w:rsidRPr="000C3286">
              <w:t>тупиковая</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Степень резервируемости</w:t>
            </w:r>
          </w:p>
        </w:tc>
        <w:tc>
          <w:tcPr>
            <w:tcW w:w="1973" w:type="pct"/>
            <w:vAlign w:val="center"/>
          </w:tcPr>
          <w:p w:rsidR="00BC3DDB" w:rsidRPr="000C3286" w:rsidRDefault="00BC3DDB" w:rsidP="00BC3DDB">
            <w:pPr>
              <w:jc w:val="center"/>
            </w:pPr>
            <w:r w:rsidRPr="000C3286">
              <w:t>нерезервированная</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t>Количество магистральных выводов</w:t>
            </w:r>
          </w:p>
        </w:tc>
        <w:tc>
          <w:tcPr>
            <w:tcW w:w="1973" w:type="pct"/>
            <w:vAlign w:val="center"/>
          </w:tcPr>
          <w:p w:rsidR="00BC3DDB" w:rsidRPr="000C3286" w:rsidRDefault="00BC3DDB" w:rsidP="00BC3DDB">
            <w:pPr>
              <w:jc w:val="center"/>
            </w:pPr>
            <w:r>
              <w:t>1</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Общая протяженность сетей, м</w:t>
            </w:r>
          </w:p>
        </w:tc>
        <w:tc>
          <w:tcPr>
            <w:tcW w:w="1973" w:type="pct"/>
            <w:vAlign w:val="center"/>
          </w:tcPr>
          <w:p w:rsidR="00BC3DDB" w:rsidRPr="000C3286" w:rsidRDefault="00BC3DDB" w:rsidP="00BC3DDB">
            <w:pPr>
              <w:jc w:val="center"/>
            </w:pPr>
            <w:r>
              <w:t>916,5</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Глубина заложения, м</w:t>
            </w:r>
          </w:p>
        </w:tc>
        <w:tc>
          <w:tcPr>
            <w:tcW w:w="1973" w:type="pct"/>
            <w:vAlign w:val="center"/>
          </w:tcPr>
          <w:p w:rsidR="00BC3DDB" w:rsidRPr="000C3286" w:rsidRDefault="00BC3DDB" w:rsidP="00BC3DDB">
            <w:pPr>
              <w:jc w:val="center"/>
            </w:pPr>
            <w:r>
              <w:t>–</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Год начала эксплуатации</w:t>
            </w:r>
          </w:p>
        </w:tc>
        <w:tc>
          <w:tcPr>
            <w:tcW w:w="1973" w:type="pct"/>
            <w:vAlign w:val="center"/>
          </w:tcPr>
          <w:p w:rsidR="00BC3DDB" w:rsidRPr="000C3286" w:rsidRDefault="00BC3DDB" w:rsidP="00902EB5">
            <w:pPr>
              <w:jc w:val="center"/>
            </w:pPr>
            <w:r>
              <w:t>199</w:t>
            </w:r>
            <w:r w:rsidR="00902EB5" w:rsidRPr="00902EB5">
              <w:rPr>
                <w:color w:val="7030A0"/>
              </w:rPr>
              <w:t>8</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Тип изоляции</w:t>
            </w:r>
          </w:p>
        </w:tc>
        <w:tc>
          <w:tcPr>
            <w:tcW w:w="1973" w:type="pct"/>
            <w:vAlign w:val="center"/>
          </w:tcPr>
          <w:p w:rsidR="00BC3DDB" w:rsidRPr="000C3286" w:rsidRDefault="00BC3DDB" w:rsidP="00BC3DDB">
            <w:pPr>
              <w:jc w:val="center"/>
            </w:pPr>
            <w:r>
              <w:t>минеральная вата</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t>Тип прокладки</w:t>
            </w:r>
          </w:p>
        </w:tc>
        <w:tc>
          <w:tcPr>
            <w:tcW w:w="1973" w:type="pct"/>
            <w:vAlign w:val="center"/>
          </w:tcPr>
          <w:p w:rsidR="00BC3DDB" w:rsidRPr="000C3286" w:rsidRDefault="00902EB5" w:rsidP="00BC3DDB">
            <w:pPr>
              <w:jc w:val="center"/>
            </w:pPr>
            <w:r w:rsidRPr="00902EB5">
              <w:t xml:space="preserve">подземная </w:t>
            </w:r>
            <w:r w:rsidRPr="00902EB5">
              <w:rPr>
                <w:color w:val="7030A0"/>
              </w:rPr>
              <w:t xml:space="preserve">277 </w:t>
            </w:r>
            <w:r>
              <w:t xml:space="preserve">м ; </w:t>
            </w:r>
            <w:r w:rsidR="00BC3DDB">
              <w:t>надземная на низких опорах</w:t>
            </w:r>
            <w:r>
              <w:t xml:space="preserve"> </w:t>
            </w:r>
            <w:r w:rsidRPr="00902EB5">
              <w:rPr>
                <w:color w:val="7030A0"/>
              </w:rPr>
              <w:t>639,5</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Тип компенсирующих устройств</w:t>
            </w:r>
          </w:p>
        </w:tc>
        <w:tc>
          <w:tcPr>
            <w:tcW w:w="1973" w:type="pct"/>
            <w:vAlign w:val="center"/>
          </w:tcPr>
          <w:p w:rsidR="00BC3DDB" w:rsidRPr="000C3286" w:rsidRDefault="00BC3DDB" w:rsidP="00BC3DDB">
            <w:pPr>
              <w:jc w:val="center"/>
            </w:pPr>
            <w:r>
              <w:t>П-образные</w:t>
            </w:r>
            <w:r w:rsidRPr="000C3286">
              <w:t xml:space="preserve"> компенсаторы</w:t>
            </w:r>
          </w:p>
        </w:tc>
      </w:tr>
      <w:tr w:rsidR="00BC3DDB" w:rsidRPr="000C3286" w:rsidTr="00BC3DDB">
        <w:tc>
          <w:tcPr>
            <w:tcW w:w="477" w:type="pct"/>
          </w:tcPr>
          <w:p w:rsidR="00BC3DDB" w:rsidRPr="00AB2120" w:rsidRDefault="00BC3DDB" w:rsidP="001F21DE">
            <w:pPr>
              <w:pStyle w:val="a"/>
              <w:numPr>
                <w:ilvl w:val="0"/>
                <w:numId w:val="11"/>
              </w:numPr>
              <w:spacing w:line="240" w:lineRule="auto"/>
              <w:ind w:left="0" w:firstLine="0"/>
            </w:pPr>
          </w:p>
        </w:tc>
        <w:tc>
          <w:tcPr>
            <w:tcW w:w="2550" w:type="pct"/>
          </w:tcPr>
          <w:p w:rsidR="00BC3DDB" w:rsidRPr="000C3286" w:rsidRDefault="00BC3DDB" w:rsidP="00BC3DDB">
            <w:r>
              <w:t>Х</w:t>
            </w:r>
            <w:r w:rsidRPr="00AB2120">
              <w:t>арактеристик</w:t>
            </w:r>
            <w:r>
              <w:t>а</w:t>
            </w:r>
            <w:r w:rsidRPr="00AB2120">
              <w:t xml:space="preserve"> грунт</w:t>
            </w:r>
            <w:r>
              <w:t>а</w:t>
            </w:r>
          </w:p>
        </w:tc>
        <w:tc>
          <w:tcPr>
            <w:tcW w:w="1973" w:type="pct"/>
            <w:vAlign w:val="center"/>
          </w:tcPr>
          <w:p w:rsidR="00BC3DDB" w:rsidRPr="000C3286" w:rsidRDefault="00BC3DDB" w:rsidP="00BC3DDB">
            <w:pPr>
              <w:jc w:val="center"/>
            </w:pPr>
            <w:r>
              <w:t>песчано-глинистый</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Наименее надежный участок</w:t>
            </w:r>
          </w:p>
        </w:tc>
        <w:tc>
          <w:tcPr>
            <w:tcW w:w="1973" w:type="pct"/>
            <w:vAlign w:val="center"/>
          </w:tcPr>
          <w:p w:rsidR="00BC3DDB" w:rsidRPr="000C3286" w:rsidRDefault="00BC3DDB" w:rsidP="00BC3DDB">
            <w:pPr>
              <w:jc w:val="center"/>
            </w:pPr>
            <w:r>
              <w:t>магистральный</w:t>
            </w:r>
          </w:p>
        </w:tc>
      </w:tr>
      <w:tr w:rsidR="00BC3DDB" w:rsidRPr="000C3286" w:rsidTr="00BC3DDB">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rsidRPr="000C3286">
              <w:t>Материальная характеристика, м</w:t>
            </w:r>
            <w:r w:rsidRPr="000C3286">
              <w:rPr>
                <w:vertAlign w:val="superscript"/>
              </w:rPr>
              <w:t>2</w:t>
            </w:r>
          </w:p>
        </w:tc>
        <w:tc>
          <w:tcPr>
            <w:tcW w:w="1973" w:type="pct"/>
            <w:vAlign w:val="center"/>
          </w:tcPr>
          <w:p w:rsidR="00BC3DDB" w:rsidRPr="00902EB5" w:rsidRDefault="00902EB5" w:rsidP="00902EB5">
            <w:pPr>
              <w:jc w:val="center"/>
              <w:rPr>
                <w:color w:val="7030A0"/>
              </w:rPr>
            </w:pPr>
            <w:r w:rsidRPr="00902EB5">
              <w:rPr>
                <w:color w:val="7030A0"/>
              </w:rPr>
              <w:t>90,7</w:t>
            </w:r>
          </w:p>
        </w:tc>
      </w:tr>
      <w:tr w:rsidR="00BC3DDB" w:rsidRPr="000C3286" w:rsidTr="00902EB5">
        <w:trPr>
          <w:trHeight w:val="85"/>
        </w:trPr>
        <w:tc>
          <w:tcPr>
            <w:tcW w:w="477" w:type="pct"/>
          </w:tcPr>
          <w:p w:rsidR="00BC3DDB" w:rsidRPr="000C3286" w:rsidRDefault="00BC3DDB" w:rsidP="001F21DE">
            <w:pPr>
              <w:pStyle w:val="a"/>
              <w:numPr>
                <w:ilvl w:val="0"/>
                <w:numId w:val="11"/>
              </w:numPr>
              <w:spacing w:line="240" w:lineRule="auto"/>
              <w:ind w:left="0" w:firstLine="0"/>
            </w:pPr>
          </w:p>
        </w:tc>
        <w:tc>
          <w:tcPr>
            <w:tcW w:w="2550" w:type="pct"/>
          </w:tcPr>
          <w:p w:rsidR="00BC3DDB" w:rsidRPr="000C3286" w:rsidRDefault="00BC3DDB" w:rsidP="00BC3DDB">
            <w:r>
              <w:t>Суммарные потери по тепловым сетям, Гкал</w:t>
            </w:r>
          </w:p>
        </w:tc>
        <w:tc>
          <w:tcPr>
            <w:tcW w:w="1973" w:type="pct"/>
            <w:vAlign w:val="center"/>
          </w:tcPr>
          <w:p w:rsidR="00BC3DDB" w:rsidRPr="00902EB5" w:rsidRDefault="00902EB5" w:rsidP="00BC3DDB">
            <w:pPr>
              <w:jc w:val="center"/>
            </w:pPr>
            <w:r w:rsidRPr="00902EB5">
              <w:rPr>
                <w:color w:val="7030A0"/>
              </w:rPr>
              <w:t>296,61</w:t>
            </w:r>
          </w:p>
        </w:tc>
      </w:tr>
    </w:tbl>
    <w:p w:rsidR="00AF21A3" w:rsidRDefault="00AF21A3" w:rsidP="00AF21A3">
      <w:pPr>
        <w:spacing w:line="300" w:lineRule="auto"/>
        <w:ind w:firstLine="709"/>
        <w:rPr>
          <w:lang w:val="en-US"/>
        </w:rPr>
      </w:pPr>
    </w:p>
    <w:p w:rsidR="009E11B5" w:rsidRPr="00902EB5" w:rsidRDefault="009E11B5" w:rsidP="009E11B5">
      <w:pPr>
        <w:spacing w:line="300" w:lineRule="auto"/>
        <w:rPr>
          <w:color w:val="7030A0"/>
        </w:rPr>
      </w:pPr>
      <w:r w:rsidRPr="00830FB0">
        <w:t xml:space="preserve">Таблица </w:t>
      </w:r>
      <w:r>
        <w:t>2.</w:t>
      </w:r>
      <w:r w:rsidR="001062A1">
        <w:t>43</w:t>
      </w:r>
      <w:r>
        <w:t xml:space="preserve"> – Характеристика </w:t>
      </w:r>
      <w:r w:rsidRPr="00830FB0">
        <w:t>тепловой сети</w:t>
      </w:r>
      <w:r>
        <w:t xml:space="preserve"> котельной № </w:t>
      </w:r>
      <w:r w:rsidRPr="00EC2F83">
        <w:t>9</w:t>
      </w:r>
      <w:r w:rsidR="00902EB5" w:rsidRPr="00902EB5">
        <w:rPr>
          <w:color w:val="7030A0"/>
        </w:rPr>
        <w:t xml:space="preserve">, ул. </w:t>
      </w:r>
      <w:r w:rsidR="001F246A">
        <w:rPr>
          <w:color w:val="7030A0"/>
        </w:rPr>
        <w:t>Космонавтов</w:t>
      </w:r>
      <w:r w:rsidR="00902EB5" w:rsidRPr="00902EB5">
        <w:rPr>
          <w:color w:val="7030A0"/>
        </w:rPr>
        <w:t>,43б</w:t>
      </w:r>
    </w:p>
    <w:tbl>
      <w:tblPr>
        <w:tblStyle w:val="a8"/>
        <w:tblW w:w="5000" w:type="pct"/>
        <w:tblLook w:val="04A0" w:firstRow="1" w:lastRow="0" w:firstColumn="1" w:lastColumn="0" w:noHBand="0" w:noVBand="1"/>
      </w:tblPr>
      <w:tblGrid>
        <w:gridCol w:w="995"/>
        <w:gridCol w:w="5316"/>
        <w:gridCol w:w="4113"/>
      </w:tblGrid>
      <w:tr w:rsidR="00DA2A11" w:rsidRPr="000C3286" w:rsidTr="00844594">
        <w:tc>
          <w:tcPr>
            <w:tcW w:w="477" w:type="pct"/>
          </w:tcPr>
          <w:p w:rsidR="00DA2A11" w:rsidRPr="000C3286" w:rsidRDefault="00DA2A11" w:rsidP="00844594">
            <w:r w:rsidRPr="000C3286">
              <w:t>№ пп</w:t>
            </w:r>
          </w:p>
        </w:tc>
        <w:tc>
          <w:tcPr>
            <w:tcW w:w="2550" w:type="pct"/>
          </w:tcPr>
          <w:p w:rsidR="00DA2A11" w:rsidRPr="000C3286" w:rsidRDefault="00DA2A11" w:rsidP="00844594">
            <w:pPr>
              <w:jc w:val="center"/>
            </w:pPr>
            <w:r w:rsidRPr="000C3286">
              <w:t>Параметр</w:t>
            </w:r>
          </w:p>
        </w:tc>
        <w:tc>
          <w:tcPr>
            <w:tcW w:w="1973" w:type="pct"/>
          </w:tcPr>
          <w:p w:rsidR="00DA2A11" w:rsidRPr="000C3286" w:rsidRDefault="00DA2A11" w:rsidP="00844594">
            <w:pPr>
              <w:jc w:val="center"/>
            </w:pPr>
            <w:r w:rsidRPr="000C3286">
              <w:t>Характеристика, значение</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Наружный диаметр, мм</w:t>
            </w:r>
          </w:p>
        </w:tc>
        <w:tc>
          <w:tcPr>
            <w:tcW w:w="1973" w:type="pct"/>
            <w:vAlign w:val="center"/>
          </w:tcPr>
          <w:p w:rsidR="00DA2A11" w:rsidRPr="00902EB5" w:rsidRDefault="00902EB5" w:rsidP="00902EB5">
            <w:pPr>
              <w:jc w:val="center"/>
            </w:pPr>
            <w:r w:rsidRPr="00902EB5">
              <w:rPr>
                <w:bCs/>
                <w:color w:val="7030A0"/>
              </w:rPr>
              <w:t>50, 65, 100, 150</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Материал</w:t>
            </w:r>
          </w:p>
        </w:tc>
        <w:tc>
          <w:tcPr>
            <w:tcW w:w="1973" w:type="pct"/>
            <w:vAlign w:val="center"/>
          </w:tcPr>
          <w:p w:rsidR="00DA2A11" w:rsidRPr="000C3286" w:rsidRDefault="00DA2A11" w:rsidP="00844594">
            <w:pPr>
              <w:jc w:val="center"/>
            </w:pPr>
            <w:r>
              <w:t>сталь</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Схема исполнения тепловой сети</w:t>
            </w:r>
          </w:p>
        </w:tc>
        <w:tc>
          <w:tcPr>
            <w:tcW w:w="1973" w:type="pct"/>
            <w:vAlign w:val="center"/>
          </w:tcPr>
          <w:p w:rsidR="00DA2A11" w:rsidRPr="000C3286" w:rsidRDefault="00DA2A11" w:rsidP="00844594">
            <w:pPr>
              <w:ind w:left="-111" w:right="-105" w:firstLine="6"/>
              <w:jc w:val="center"/>
            </w:pPr>
            <w:r w:rsidRPr="000C3286">
              <w:t>двухтрубная</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Конструкция</w:t>
            </w:r>
          </w:p>
        </w:tc>
        <w:tc>
          <w:tcPr>
            <w:tcW w:w="1973" w:type="pct"/>
            <w:vAlign w:val="center"/>
          </w:tcPr>
          <w:p w:rsidR="00DA2A11" w:rsidRPr="000C3286" w:rsidRDefault="00DA2A11" w:rsidP="00844594">
            <w:pPr>
              <w:jc w:val="center"/>
            </w:pPr>
            <w:r w:rsidRPr="000C3286">
              <w:t>тупиковая</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Степень резервируемости</w:t>
            </w:r>
          </w:p>
        </w:tc>
        <w:tc>
          <w:tcPr>
            <w:tcW w:w="1973" w:type="pct"/>
            <w:vAlign w:val="center"/>
          </w:tcPr>
          <w:p w:rsidR="00DA2A11" w:rsidRPr="000C3286" w:rsidRDefault="00DA2A11" w:rsidP="00844594">
            <w:pPr>
              <w:jc w:val="center"/>
            </w:pPr>
            <w:r w:rsidRPr="000C3286">
              <w:t>нерезервированная</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t>Количество магистральных выводов</w:t>
            </w:r>
          </w:p>
        </w:tc>
        <w:tc>
          <w:tcPr>
            <w:tcW w:w="1973" w:type="pct"/>
            <w:vAlign w:val="center"/>
          </w:tcPr>
          <w:p w:rsidR="00DA2A11" w:rsidRPr="000C3286" w:rsidRDefault="00DA2A11" w:rsidP="00844594">
            <w:pPr>
              <w:jc w:val="center"/>
            </w:pPr>
            <w:r>
              <w:t>1</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Общая протяженность сетей, м</w:t>
            </w:r>
          </w:p>
        </w:tc>
        <w:tc>
          <w:tcPr>
            <w:tcW w:w="1973" w:type="pct"/>
            <w:vAlign w:val="center"/>
          </w:tcPr>
          <w:p w:rsidR="00DA2A11" w:rsidRPr="002A773A" w:rsidRDefault="00902EB5" w:rsidP="00EC2F83">
            <w:pPr>
              <w:jc w:val="center"/>
              <w:rPr>
                <w:lang w:val="en-US"/>
              </w:rPr>
            </w:pPr>
            <w:r w:rsidRPr="00902EB5">
              <w:rPr>
                <w:color w:val="7030A0"/>
              </w:rPr>
              <w:t>88</w:t>
            </w:r>
            <w:r w:rsidR="002A773A">
              <w:rPr>
                <w:color w:val="7030A0"/>
                <w:lang w:val="en-US"/>
              </w:rPr>
              <w:t>1</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Глубина заложения, м</w:t>
            </w:r>
          </w:p>
        </w:tc>
        <w:tc>
          <w:tcPr>
            <w:tcW w:w="1973" w:type="pct"/>
            <w:vAlign w:val="center"/>
          </w:tcPr>
          <w:p w:rsidR="00DA2A11" w:rsidRPr="000C3286" w:rsidRDefault="00DA2A11" w:rsidP="00844594">
            <w:pPr>
              <w:jc w:val="center"/>
            </w:pPr>
            <w:r>
              <w:t>–</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Год начала эксплуатации</w:t>
            </w:r>
          </w:p>
        </w:tc>
        <w:tc>
          <w:tcPr>
            <w:tcW w:w="1973" w:type="pct"/>
            <w:vAlign w:val="center"/>
          </w:tcPr>
          <w:p w:rsidR="00DA2A11" w:rsidRPr="000C3286" w:rsidRDefault="00902EB5" w:rsidP="00844594">
            <w:pPr>
              <w:jc w:val="center"/>
            </w:pPr>
            <w:r w:rsidRPr="00902EB5">
              <w:rPr>
                <w:color w:val="7030A0"/>
              </w:rPr>
              <w:t>2015</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Тип изоляции</w:t>
            </w:r>
          </w:p>
        </w:tc>
        <w:tc>
          <w:tcPr>
            <w:tcW w:w="1973" w:type="pct"/>
            <w:vAlign w:val="center"/>
          </w:tcPr>
          <w:p w:rsidR="00DA2A11" w:rsidRPr="000C3286" w:rsidRDefault="00DA2A11" w:rsidP="00844594">
            <w:pPr>
              <w:jc w:val="center"/>
            </w:pPr>
            <w:r>
              <w:t>минеральная вата</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t>Тип прокладки</w:t>
            </w:r>
          </w:p>
        </w:tc>
        <w:tc>
          <w:tcPr>
            <w:tcW w:w="1973" w:type="pct"/>
            <w:vAlign w:val="center"/>
          </w:tcPr>
          <w:p w:rsidR="00DA2A11" w:rsidRPr="000C3286" w:rsidRDefault="00902EB5" w:rsidP="00902EB5">
            <w:pPr>
              <w:jc w:val="center"/>
            </w:pPr>
            <w:r w:rsidRPr="00902EB5">
              <w:rPr>
                <w:color w:val="7030A0"/>
              </w:rPr>
              <w:t>по</w:t>
            </w:r>
            <w:r w:rsidR="00DA2A11" w:rsidRPr="00902EB5">
              <w:rPr>
                <w:color w:val="7030A0"/>
              </w:rPr>
              <w:t>дземная</w:t>
            </w:r>
            <w:r w:rsidR="00DA2A11">
              <w:t xml:space="preserve"> </w:t>
            </w:r>
            <w:r w:rsidRPr="00902EB5">
              <w:rPr>
                <w:color w:val="7030A0"/>
              </w:rPr>
              <w:t xml:space="preserve">555 </w:t>
            </w:r>
            <w:r>
              <w:t xml:space="preserve">м и надземная на низких опорах </w:t>
            </w:r>
            <w:r w:rsidRPr="00902EB5">
              <w:rPr>
                <w:color w:val="7030A0"/>
              </w:rPr>
              <w:t xml:space="preserve">328 </w:t>
            </w:r>
            <w:r>
              <w:t>м</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Тип компенсирующих устройств</w:t>
            </w:r>
          </w:p>
        </w:tc>
        <w:tc>
          <w:tcPr>
            <w:tcW w:w="1973" w:type="pct"/>
            <w:vAlign w:val="center"/>
          </w:tcPr>
          <w:p w:rsidR="00DA2A11" w:rsidRPr="000C3286" w:rsidRDefault="00DA2A11" w:rsidP="00844594">
            <w:pPr>
              <w:jc w:val="center"/>
            </w:pPr>
            <w:r>
              <w:t>П-образные</w:t>
            </w:r>
            <w:r w:rsidRPr="000C3286">
              <w:t xml:space="preserve"> компенсаторы</w:t>
            </w:r>
          </w:p>
        </w:tc>
      </w:tr>
      <w:tr w:rsidR="00DA2A11" w:rsidRPr="000C3286" w:rsidTr="00844594">
        <w:tc>
          <w:tcPr>
            <w:tcW w:w="477" w:type="pct"/>
          </w:tcPr>
          <w:p w:rsidR="00DA2A11" w:rsidRPr="00AB2120" w:rsidRDefault="00DA2A11" w:rsidP="00B15639">
            <w:pPr>
              <w:pStyle w:val="a"/>
              <w:numPr>
                <w:ilvl w:val="0"/>
                <w:numId w:val="16"/>
              </w:numPr>
              <w:spacing w:line="240" w:lineRule="auto"/>
              <w:ind w:left="0" w:firstLine="0"/>
            </w:pPr>
          </w:p>
        </w:tc>
        <w:tc>
          <w:tcPr>
            <w:tcW w:w="2550" w:type="pct"/>
          </w:tcPr>
          <w:p w:rsidR="00DA2A11" w:rsidRPr="000C3286" w:rsidRDefault="00DA2A11" w:rsidP="00844594">
            <w:r>
              <w:t>Х</w:t>
            </w:r>
            <w:r w:rsidRPr="00AB2120">
              <w:t>арактеристик</w:t>
            </w:r>
            <w:r>
              <w:t>а</w:t>
            </w:r>
            <w:r w:rsidRPr="00AB2120">
              <w:t xml:space="preserve"> грунт</w:t>
            </w:r>
            <w:r>
              <w:t>а</w:t>
            </w:r>
          </w:p>
        </w:tc>
        <w:tc>
          <w:tcPr>
            <w:tcW w:w="1973" w:type="pct"/>
            <w:vAlign w:val="center"/>
          </w:tcPr>
          <w:p w:rsidR="00DA2A11" w:rsidRPr="000C3286" w:rsidRDefault="00DA2A11" w:rsidP="00844594">
            <w:pPr>
              <w:jc w:val="center"/>
            </w:pPr>
            <w:r>
              <w:t>песчано-глинистый</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Наименее надежный участок</w:t>
            </w:r>
          </w:p>
        </w:tc>
        <w:tc>
          <w:tcPr>
            <w:tcW w:w="1973" w:type="pct"/>
            <w:vAlign w:val="center"/>
          </w:tcPr>
          <w:p w:rsidR="00DA2A11" w:rsidRPr="000C3286" w:rsidRDefault="00DA2A11" w:rsidP="00844594">
            <w:pPr>
              <w:jc w:val="center"/>
            </w:pPr>
            <w:r>
              <w:t>магистральный</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rsidRPr="000C3286">
              <w:t>Материальная характеристика, м</w:t>
            </w:r>
            <w:r w:rsidRPr="000C3286">
              <w:rPr>
                <w:vertAlign w:val="superscript"/>
              </w:rPr>
              <w:t>2</w:t>
            </w:r>
          </w:p>
        </w:tc>
        <w:tc>
          <w:tcPr>
            <w:tcW w:w="1973" w:type="pct"/>
            <w:vAlign w:val="center"/>
          </w:tcPr>
          <w:p w:rsidR="00DA2A11" w:rsidRPr="000C3286" w:rsidRDefault="00902EB5" w:rsidP="00902EB5">
            <w:pPr>
              <w:jc w:val="center"/>
            </w:pPr>
            <w:r w:rsidRPr="00902EB5">
              <w:rPr>
                <w:color w:val="7030A0"/>
              </w:rPr>
              <w:t>88,3</w:t>
            </w:r>
          </w:p>
        </w:tc>
      </w:tr>
      <w:tr w:rsidR="00DA2A11" w:rsidRPr="000C3286" w:rsidTr="00844594">
        <w:tc>
          <w:tcPr>
            <w:tcW w:w="477" w:type="pct"/>
          </w:tcPr>
          <w:p w:rsidR="00DA2A11" w:rsidRPr="000C3286" w:rsidRDefault="00DA2A11" w:rsidP="00B15639">
            <w:pPr>
              <w:pStyle w:val="a"/>
              <w:numPr>
                <w:ilvl w:val="0"/>
                <w:numId w:val="16"/>
              </w:numPr>
              <w:spacing w:line="240" w:lineRule="auto"/>
              <w:ind w:left="0" w:firstLine="0"/>
            </w:pPr>
          </w:p>
        </w:tc>
        <w:tc>
          <w:tcPr>
            <w:tcW w:w="2550" w:type="pct"/>
          </w:tcPr>
          <w:p w:rsidR="00DA2A11" w:rsidRPr="000C3286" w:rsidRDefault="00DA2A11" w:rsidP="00844594">
            <w:r>
              <w:t>Суммарные потери по тепловым сетям, Гкал</w:t>
            </w:r>
          </w:p>
        </w:tc>
        <w:tc>
          <w:tcPr>
            <w:tcW w:w="1973" w:type="pct"/>
            <w:vAlign w:val="center"/>
          </w:tcPr>
          <w:p w:rsidR="00DA2A11" w:rsidRPr="00902EB5" w:rsidRDefault="00902EB5" w:rsidP="00902EB5">
            <w:pPr>
              <w:jc w:val="center"/>
              <w:rPr>
                <w:highlight w:val="yellow"/>
              </w:rPr>
            </w:pPr>
            <w:r w:rsidRPr="00902EB5">
              <w:rPr>
                <w:color w:val="7030A0"/>
              </w:rPr>
              <w:t>302,355</w:t>
            </w:r>
          </w:p>
        </w:tc>
      </w:tr>
    </w:tbl>
    <w:p w:rsidR="009E11B5" w:rsidRDefault="009E11B5" w:rsidP="00AF21A3">
      <w:pPr>
        <w:spacing w:line="300" w:lineRule="auto"/>
        <w:ind w:firstLine="709"/>
      </w:pPr>
    </w:p>
    <w:p w:rsidR="00902EB5" w:rsidRPr="009E11B5" w:rsidRDefault="00902EB5" w:rsidP="00902EB5">
      <w:pPr>
        <w:spacing w:line="300" w:lineRule="auto"/>
      </w:pPr>
      <w:r w:rsidRPr="00830FB0">
        <w:t xml:space="preserve">Таблица </w:t>
      </w:r>
      <w:r>
        <w:t>2.</w:t>
      </w:r>
      <w:r w:rsidR="001062A1">
        <w:t>44</w:t>
      </w:r>
      <w:r>
        <w:t xml:space="preserve"> – Характеристика </w:t>
      </w:r>
      <w:r w:rsidRPr="00830FB0">
        <w:t>тепловой сети</w:t>
      </w:r>
      <w:r>
        <w:t xml:space="preserve"> </w:t>
      </w:r>
      <w:r w:rsidRPr="00902EB5">
        <w:rPr>
          <w:color w:val="7030A0"/>
        </w:rPr>
        <w:t>котельной № 10, ул. Северная, 14 Б</w:t>
      </w:r>
    </w:p>
    <w:tbl>
      <w:tblPr>
        <w:tblStyle w:val="a8"/>
        <w:tblW w:w="5000" w:type="pct"/>
        <w:tblLook w:val="04A0" w:firstRow="1" w:lastRow="0" w:firstColumn="1" w:lastColumn="0" w:noHBand="0" w:noVBand="1"/>
      </w:tblPr>
      <w:tblGrid>
        <w:gridCol w:w="995"/>
        <w:gridCol w:w="5316"/>
        <w:gridCol w:w="4113"/>
      </w:tblGrid>
      <w:tr w:rsidR="00902EB5" w:rsidRPr="000C3286" w:rsidTr="003644F6">
        <w:tc>
          <w:tcPr>
            <w:tcW w:w="477" w:type="pct"/>
          </w:tcPr>
          <w:p w:rsidR="00902EB5" w:rsidRPr="000C3286" w:rsidRDefault="00902EB5" w:rsidP="003644F6">
            <w:r w:rsidRPr="000C3286">
              <w:t>№ пп</w:t>
            </w:r>
          </w:p>
        </w:tc>
        <w:tc>
          <w:tcPr>
            <w:tcW w:w="2550" w:type="pct"/>
          </w:tcPr>
          <w:p w:rsidR="00902EB5" w:rsidRPr="000C3286" w:rsidRDefault="00902EB5" w:rsidP="003644F6">
            <w:pPr>
              <w:jc w:val="center"/>
            </w:pPr>
            <w:r w:rsidRPr="000C3286">
              <w:t>Параметр</w:t>
            </w:r>
          </w:p>
        </w:tc>
        <w:tc>
          <w:tcPr>
            <w:tcW w:w="1973" w:type="pct"/>
          </w:tcPr>
          <w:p w:rsidR="00902EB5" w:rsidRPr="000C3286" w:rsidRDefault="00902EB5" w:rsidP="003644F6">
            <w:pPr>
              <w:jc w:val="center"/>
            </w:pPr>
            <w:r w:rsidRPr="000C3286">
              <w:t>Характеристика, значение</w:t>
            </w:r>
          </w:p>
        </w:tc>
      </w:tr>
      <w:tr w:rsidR="001062A1" w:rsidRPr="000C3286" w:rsidTr="001062A1">
        <w:tc>
          <w:tcPr>
            <w:tcW w:w="477" w:type="pct"/>
          </w:tcPr>
          <w:p w:rsidR="001062A1" w:rsidRPr="000C3286" w:rsidRDefault="001062A1" w:rsidP="00813F4C">
            <w:pPr>
              <w:jc w:val="center"/>
            </w:pPr>
            <w:r>
              <w:t>1</w:t>
            </w:r>
          </w:p>
        </w:tc>
        <w:tc>
          <w:tcPr>
            <w:tcW w:w="2550" w:type="pct"/>
          </w:tcPr>
          <w:p w:rsidR="001062A1" w:rsidRPr="000C3286" w:rsidRDefault="001062A1" w:rsidP="00813F4C">
            <w:pPr>
              <w:jc w:val="center"/>
            </w:pPr>
            <w:r>
              <w:t>2</w:t>
            </w:r>
          </w:p>
        </w:tc>
        <w:tc>
          <w:tcPr>
            <w:tcW w:w="1973" w:type="pct"/>
          </w:tcPr>
          <w:p w:rsidR="001062A1" w:rsidRPr="000C3286" w:rsidRDefault="001062A1" w:rsidP="00813F4C">
            <w:pPr>
              <w:jc w:val="center"/>
            </w:pPr>
            <w:r>
              <w:t>3</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Наружный диаметр, мм</w:t>
            </w:r>
          </w:p>
        </w:tc>
        <w:tc>
          <w:tcPr>
            <w:tcW w:w="1973" w:type="pct"/>
            <w:vAlign w:val="center"/>
          </w:tcPr>
          <w:p w:rsidR="00902EB5" w:rsidRPr="00902EB5" w:rsidRDefault="00902EB5" w:rsidP="003644F6">
            <w:pPr>
              <w:jc w:val="center"/>
            </w:pPr>
            <w:r w:rsidRPr="00902EB5">
              <w:rPr>
                <w:color w:val="7030A0"/>
              </w:rPr>
              <w:t>219</w:t>
            </w:r>
          </w:p>
        </w:tc>
      </w:tr>
      <w:tr w:rsidR="001062A1" w:rsidRPr="000C3286" w:rsidTr="00813F4C">
        <w:tc>
          <w:tcPr>
            <w:tcW w:w="477" w:type="pct"/>
          </w:tcPr>
          <w:p w:rsidR="001062A1" w:rsidRPr="000C3286" w:rsidRDefault="001062A1" w:rsidP="00813F4C">
            <w:pPr>
              <w:jc w:val="center"/>
            </w:pPr>
            <w:r>
              <w:lastRenderedPageBreak/>
              <w:t>1</w:t>
            </w:r>
          </w:p>
        </w:tc>
        <w:tc>
          <w:tcPr>
            <w:tcW w:w="2550" w:type="pct"/>
          </w:tcPr>
          <w:p w:rsidR="001062A1" w:rsidRPr="000C3286" w:rsidRDefault="001062A1" w:rsidP="00813F4C">
            <w:pPr>
              <w:jc w:val="center"/>
            </w:pPr>
            <w:r>
              <w:t>2</w:t>
            </w:r>
          </w:p>
        </w:tc>
        <w:tc>
          <w:tcPr>
            <w:tcW w:w="1973" w:type="pct"/>
          </w:tcPr>
          <w:p w:rsidR="001062A1" w:rsidRPr="000C3286" w:rsidRDefault="001062A1" w:rsidP="00813F4C">
            <w:pPr>
              <w:jc w:val="center"/>
            </w:pPr>
            <w:r>
              <w:t>3</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Материал</w:t>
            </w:r>
          </w:p>
        </w:tc>
        <w:tc>
          <w:tcPr>
            <w:tcW w:w="1973" w:type="pct"/>
            <w:vAlign w:val="center"/>
          </w:tcPr>
          <w:p w:rsidR="00902EB5" w:rsidRPr="000C3286" w:rsidRDefault="00902EB5" w:rsidP="003644F6">
            <w:pPr>
              <w:jc w:val="center"/>
            </w:pPr>
            <w:r>
              <w:t>сталь</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Схема исполнения тепловой сети</w:t>
            </w:r>
          </w:p>
        </w:tc>
        <w:tc>
          <w:tcPr>
            <w:tcW w:w="1973" w:type="pct"/>
            <w:vAlign w:val="center"/>
          </w:tcPr>
          <w:p w:rsidR="00902EB5" w:rsidRPr="000C3286" w:rsidRDefault="00902EB5" w:rsidP="003644F6">
            <w:pPr>
              <w:ind w:left="-111" w:right="-105" w:firstLine="6"/>
              <w:jc w:val="center"/>
            </w:pPr>
            <w:r w:rsidRPr="000C3286">
              <w:t>двухтрубная</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Конструкция</w:t>
            </w:r>
          </w:p>
        </w:tc>
        <w:tc>
          <w:tcPr>
            <w:tcW w:w="1973" w:type="pct"/>
            <w:vAlign w:val="center"/>
          </w:tcPr>
          <w:p w:rsidR="00902EB5" w:rsidRPr="000C3286" w:rsidRDefault="00902EB5" w:rsidP="003644F6">
            <w:pPr>
              <w:jc w:val="center"/>
            </w:pPr>
            <w:r w:rsidRPr="000C3286">
              <w:t>тупиковая</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Степень резервируемости</w:t>
            </w:r>
          </w:p>
        </w:tc>
        <w:tc>
          <w:tcPr>
            <w:tcW w:w="1973" w:type="pct"/>
            <w:vAlign w:val="center"/>
          </w:tcPr>
          <w:p w:rsidR="00902EB5" w:rsidRPr="000C3286" w:rsidRDefault="00902EB5" w:rsidP="003644F6">
            <w:pPr>
              <w:jc w:val="center"/>
            </w:pPr>
            <w:r w:rsidRPr="000C3286">
              <w:t>нерезервированная</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t>Количество магистральных выводов</w:t>
            </w:r>
          </w:p>
        </w:tc>
        <w:tc>
          <w:tcPr>
            <w:tcW w:w="1973" w:type="pct"/>
            <w:vAlign w:val="center"/>
          </w:tcPr>
          <w:p w:rsidR="00902EB5" w:rsidRPr="000C3286" w:rsidRDefault="00902EB5" w:rsidP="003644F6">
            <w:pPr>
              <w:jc w:val="center"/>
            </w:pPr>
            <w:r>
              <w:t>1</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Общая протяженность сетей, м</w:t>
            </w:r>
          </w:p>
        </w:tc>
        <w:tc>
          <w:tcPr>
            <w:tcW w:w="1973" w:type="pct"/>
            <w:vAlign w:val="center"/>
          </w:tcPr>
          <w:p w:rsidR="00902EB5" w:rsidRPr="00902EB5" w:rsidRDefault="00902EB5" w:rsidP="003644F6">
            <w:pPr>
              <w:jc w:val="center"/>
            </w:pPr>
            <w:r w:rsidRPr="00902EB5">
              <w:rPr>
                <w:color w:val="7030A0"/>
              </w:rPr>
              <w:t>182</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Глубина заложения, м</w:t>
            </w:r>
          </w:p>
        </w:tc>
        <w:tc>
          <w:tcPr>
            <w:tcW w:w="1973" w:type="pct"/>
            <w:vAlign w:val="center"/>
          </w:tcPr>
          <w:p w:rsidR="00902EB5" w:rsidRPr="000C3286" w:rsidRDefault="00902EB5" w:rsidP="003644F6">
            <w:pPr>
              <w:jc w:val="center"/>
            </w:pPr>
            <w:r>
              <w:t>–</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Год начала эксплуатации</w:t>
            </w:r>
          </w:p>
        </w:tc>
        <w:tc>
          <w:tcPr>
            <w:tcW w:w="1973" w:type="pct"/>
            <w:vAlign w:val="center"/>
          </w:tcPr>
          <w:p w:rsidR="00902EB5" w:rsidRPr="000C3286" w:rsidRDefault="00902EB5" w:rsidP="003644F6">
            <w:pPr>
              <w:jc w:val="center"/>
            </w:pPr>
            <w:r w:rsidRPr="00902EB5">
              <w:rPr>
                <w:color w:val="7030A0"/>
              </w:rPr>
              <w:t>2019</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Тип изоляции</w:t>
            </w:r>
          </w:p>
        </w:tc>
        <w:tc>
          <w:tcPr>
            <w:tcW w:w="1973" w:type="pct"/>
            <w:vAlign w:val="center"/>
          </w:tcPr>
          <w:p w:rsidR="00902EB5" w:rsidRPr="000C3286" w:rsidRDefault="00902EB5" w:rsidP="003644F6">
            <w:pPr>
              <w:jc w:val="center"/>
            </w:pPr>
            <w:r>
              <w:t>минеральная вата</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t>Тип прокладки</w:t>
            </w:r>
          </w:p>
        </w:tc>
        <w:tc>
          <w:tcPr>
            <w:tcW w:w="1973" w:type="pct"/>
            <w:vAlign w:val="center"/>
          </w:tcPr>
          <w:p w:rsidR="00902EB5" w:rsidRPr="000C3286" w:rsidRDefault="00902EB5" w:rsidP="003644F6">
            <w:pPr>
              <w:jc w:val="center"/>
            </w:pPr>
            <w:r>
              <w:t>надземная на низких опорах</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Тип компенсирующих устройств</w:t>
            </w:r>
          </w:p>
        </w:tc>
        <w:tc>
          <w:tcPr>
            <w:tcW w:w="1973" w:type="pct"/>
            <w:vAlign w:val="center"/>
          </w:tcPr>
          <w:p w:rsidR="00902EB5" w:rsidRPr="000C3286" w:rsidRDefault="00902EB5" w:rsidP="003644F6">
            <w:pPr>
              <w:jc w:val="center"/>
            </w:pPr>
            <w:r>
              <w:t>П-образные</w:t>
            </w:r>
            <w:r w:rsidRPr="000C3286">
              <w:t xml:space="preserve"> компенсаторы</w:t>
            </w:r>
          </w:p>
        </w:tc>
      </w:tr>
      <w:tr w:rsidR="00902EB5" w:rsidRPr="000C3286" w:rsidTr="003644F6">
        <w:tc>
          <w:tcPr>
            <w:tcW w:w="477" w:type="pct"/>
          </w:tcPr>
          <w:p w:rsidR="00902EB5" w:rsidRPr="00AB2120" w:rsidRDefault="00902EB5" w:rsidP="00B15639">
            <w:pPr>
              <w:pStyle w:val="a"/>
              <w:numPr>
                <w:ilvl w:val="0"/>
                <w:numId w:val="53"/>
              </w:numPr>
              <w:spacing w:line="240" w:lineRule="auto"/>
              <w:ind w:left="0" w:firstLine="0"/>
            </w:pPr>
          </w:p>
        </w:tc>
        <w:tc>
          <w:tcPr>
            <w:tcW w:w="2550" w:type="pct"/>
          </w:tcPr>
          <w:p w:rsidR="00902EB5" w:rsidRPr="000C3286" w:rsidRDefault="00902EB5" w:rsidP="003644F6">
            <w:r>
              <w:t>Х</w:t>
            </w:r>
            <w:r w:rsidRPr="00AB2120">
              <w:t>арактеристик</w:t>
            </w:r>
            <w:r>
              <w:t>а</w:t>
            </w:r>
            <w:r w:rsidRPr="00AB2120">
              <w:t xml:space="preserve"> грунт</w:t>
            </w:r>
            <w:r>
              <w:t>а</w:t>
            </w:r>
          </w:p>
        </w:tc>
        <w:tc>
          <w:tcPr>
            <w:tcW w:w="1973" w:type="pct"/>
            <w:vAlign w:val="center"/>
          </w:tcPr>
          <w:p w:rsidR="00902EB5" w:rsidRPr="000C3286" w:rsidRDefault="00902EB5" w:rsidP="003644F6">
            <w:pPr>
              <w:jc w:val="center"/>
            </w:pPr>
            <w:r>
              <w:t>песчано-глинистый</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Наименее надежный участок</w:t>
            </w:r>
          </w:p>
        </w:tc>
        <w:tc>
          <w:tcPr>
            <w:tcW w:w="1973" w:type="pct"/>
            <w:vAlign w:val="center"/>
          </w:tcPr>
          <w:p w:rsidR="00902EB5" w:rsidRPr="000C3286" w:rsidRDefault="00902EB5" w:rsidP="003644F6">
            <w:pPr>
              <w:jc w:val="center"/>
            </w:pPr>
            <w:r>
              <w:t>магистральный</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rsidRPr="000C3286">
              <w:t>Материальная характеристика, м</w:t>
            </w:r>
            <w:r w:rsidRPr="000C3286">
              <w:rPr>
                <w:vertAlign w:val="superscript"/>
              </w:rPr>
              <w:t>2</w:t>
            </w:r>
          </w:p>
        </w:tc>
        <w:tc>
          <w:tcPr>
            <w:tcW w:w="1973" w:type="pct"/>
            <w:vAlign w:val="center"/>
          </w:tcPr>
          <w:p w:rsidR="00902EB5" w:rsidRPr="00902EB5" w:rsidRDefault="00902EB5" w:rsidP="00902EB5">
            <w:pPr>
              <w:jc w:val="center"/>
              <w:rPr>
                <w:color w:val="7030A0"/>
              </w:rPr>
            </w:pPr>
            <w:r w:rsidRPr="00902EB5">
              <w:rPr>
                <w:color w:val="7030A0"/>
              </w:rPr>
              <w:t>45,59</w:t>
            </w:r>
          </w:p>
        </w:tc>
      </w:tr>
      <w:tr w:rsidR="00902EB5" w:rsidRPr="000C3286" w:rsidTr="003644F6">
        <w:tc>
          <w:tcPr>
            <w:tcW w:w="477" w:type="pct"/>
          </w:tcPr>
          <w:p w:rsidR="00902EB5" w:rsidRPr="000C3286" w:rsidRDefault="00902EB5" w:rsidP="00B15639">
            <w:pPr>
              <w:pStyle w:val="a"/>
              <w:numPr>
                <w:ilvl w:val="0"/>
                <w:numId w:val="53"/>
              </w:numPr>
              <w:spacing w:line="240" w:lineRule="auto"/>
              <w:ind w:left="0" w:firstLine="0"/>
            </w:pPr>
          </w:p>
        </w:tc>
        <w:tc>
          <w:tcPr>
            <w:tcW w:w="2550" w:type="pct"/>
          </w:tcPr>
          <w:p w:rsidR="00902EB5" w:rsidRPr="000C3286" w:rsidRDefault="00902EB5" w:rsidP="003644F6">
            <w:r>
              <w:t>Суммарные потери по тепловым сетям, Гкал</w:t>
            </w:r>
          </w:p>
        </w:tc>
        <w:tc>
          <w:tcPr>
            <w:tcW w:w="1973" w:type="pct"/>
            <w:vAlign w:val="center"/>
          </w:tcPr>
          <w:p w:rsidR="00902EB5" w:rsidRPr="00902EB5" w:rsidRDefault="00902EB5" w:rsidP="003644F6">
            <w:pPr>
              <w:jc w:val="center"/>
              <w:rPr>
                <w:color w:val="7030A0"/>
                <w:highlight w:val="yellow"/>
              </w:rPr>
            </w:pPr>
            <w:r w:rsidRPr="00902EB5">
              <w:rPr>
                <w:color w:val="7030A0"/>
              </w:rPr>
              <w:t>863</w:t>
            </w:r>
          </w:p>
        </w:tc>
      </w:tr>
    </w:tbl>
    <w:p w:rsidR="00902EB5" w:rsidRPr="009E11B5" w:rsidRDefault="00902EB5" w:rsidP="00AF21A3">
      <w:pPr>
        <w:spacing w:line="300" w:lineRule="auto"/>
        <w:ind w:firstLine="709"/>
      </w:pPr>
    </w:p>
    <w:p w:rsidR="00884BEE" w:rsidRPr="0062753E" w:rsidRDefault="00884BEE" w:rsidP="00DB01C8">
      <w:pPr>
        <w:pStyle w:val="7"/>
      </w:pPr>
      <w:r w:rsidRPr="0062753E">
        <w:t>1.3.</w:t>
      </w:r>
      <w:r w:rsidR="002F17AC">
        <w:t>4</w:t>
      </w:r>
      <w:r w:rsidRPr="0062753E">
        <w:t> Описание типов и количества секционирующей и регулирующей арматуры на тепловых сетях</w:t>
      </w:r>
    </w:p>
    <w:p w:rsidR="002F220D" w:rsidRPr="004730B2" w:rsidRDefault="002F220D" w:rsidP="002F220D">
      <w:pPr>
        <w:spacing w:line="300" w:lineRule="auto"/>
        <w:ind w:firstLine="709"/>
      </w:pPr>
      <w:r w:rsidRPr="004730B2">
        <w:t>Секционирующие задвижки из низколегированной стали, чугуна и регулирующие дроссельные шайбы размещены в узлах присоединения распределительных сетей потребителей к магистральным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rsidR="002F220D" w:rsidRPr="004730B2" w:rsidRDefault="002F220D" w:rsidP="002F220D">
      <w:pPr>
        <w:spacing w:line="300" w:lineRule="auto"/>
        <w:ind w:firstLine="709"/>
      </w:pPr>
    </w:p>
    <w:p w:rsidR="00BC3DDB" w:rsidRDefault="00BC3DDB" w:rsidP="00BC3DDB">
      <w:pPr>
        <w:autoSpaceDE w:val="0"/>
        <w:autoSpaceDN w:val="0"/>
        <w:adjustRightInd w:val="0"/>
        <w:spacing w:line="300" w:lineRule="auto"/>
        <w:rPr>
          <w:bCs/>
        </w:rPr>
      </w:pPr>
      <w:r w:rsidRPr="00E9618E">
        <w:rPr>
          <w:bCs/>
        </w:rPr>
        <w:t xml:space="preserve">Таблица </w:t>
      </w:r>
      <w:r>
        <w:rPr>
          <w:bCs/>
        </w:rPr>
        <w:t>2.</w:t>
      </w:r>
      <w:r w:rsidR="001062A1">
        <w:rPr>
          <w:bCs/>
        </w:rPr>
        <w:t>45</w:t>
      </w:r>
      <w:r w:rsidRPr="00E9618E">
        <w:rPr>
          <w:bCs/>
        </w:rPr>
        <w:t xml:space="preserve"> – Перечень запорной арматуры</w:t>
      </w:r>
    </w:p>
    <w:tbl>
      <w:tblPr>
        <w:tblStyle w:val="a8"/>
        <w:tblW w:w="5000" w:type="pct"/>
        <w:tblLook w:val="04A0" w:firstRow="1" w:lastRow="0" w:firstColumn="1" w:lastColumn="0" w:noHBand="0" w:noVBand="1"/>
      </w:tblPr>
      <w:tblGrid>
        <w:gridCol w:w="1009"/>
        <w:gridCol w:w="3425"/>
        <w:gridCol w:w="3023"/>
        <w:gridCol w:w="2967"/>
      </w:tblGrid>
      <w:tr w:rsidR="00BC3DDB" w:rsidTr="00BC3DDB">
        <w:tc>
          <w:tcPr>
            <w:tcW w:w="484" w:type="pct"/>
            <w:vMerge w:val="restart"/>
            <w:vAlign w:val="center"/>
          </w:tcPr>
          <w:p w:rsidR="00BC3DDB" w:rsidRDefault="00BC3DDB" w:rsidP="00BC3DDB">
            <w:pPr>
              <w:autoSpaceDE w:val="0"/>
              <w:autoSpaceDN w:val="0"/>
              <w:adjustRightInd w:val="0"/>
              <w:jc w:val="center"/>
            </w:pPr>
            <w:r>
              <w:t>№ пп</w:t>
            </w:r>
          </w:p>
        </w:tc>
        <w:tc>
          <w:tcPr>
            <w:tcW w:w="1643" w:type="pct"/>
            <w:vMerge w:val="restart"/>
            <w:vAlign w:val="center"/>
          </w:tcPr>
          <w:p w:rsidR="00BC3DDB" w:rsidRDefault="00BC3DDB" w:rsidP="00BC3DDB">
            <w:pPr>
              <w:autoSpaceDE w:val="0"/>
              <w:autoSpaceDN w:val="0"/>
              <w:adjustRightInd w:val="0"/>
              <w:jc w:val="center"/>
            </w:pPr>
            <w:r>
              <w:t>Условный диаметр, мм</w:t>
            </w:r>
          </w:p>
        </w:tc>
        <w:tc>
          <w:tcPr>
            <w:tcW w:w="2873" w:type="pct"/>
            <w:gridSpan w:val="2"/>
            <w:vAlign w:val="center"/>
          </w:tcPr>
          <w:p w:rsidR="00BC3DDB" w:rsidRDefault="00BC3DDB" w:rsidP="00BC3DDB">
            <w:pPr>
              <w:autoSpaceDE w:val="0"/>
              <w:autoSpaceDN w:val="0"/>
              <w:adjustRightInd w:val="0"/>
              <w:jc w:val="center"/>
            </w:pPr>
            <w:r>
              <w:t>Количество установленных задвижек, шт.</w:t>
            </w:r>
          </w:p>
        </w:tc>
      </w:tr>
      <w:tr w:rsidR="00BC3DDB" w:rsidTr="00BC3DDB">
        <w:tc>
          <w:tcPr>
            <w:tcW w:w="484" w:type="pct"/>
            <w:vMerge/>
          </w:tcPr>
          <w:p w:rsidR="00BC3DDB" w:rsidRDefault="00BC3DDB" w:rsidP="00BC3DDB">
            <w:pPr>
              <w:autoSpaceDE w:val="0"/>
              <w:autoSpaceDN w:val="0"/>
              <w:adjustRightInd w:val="0"/>
              <w:jc w:val="center"/>
            </w:pPr>
          </w:p>
        </w:tc>
        <w:tc>
          <w:tcPr>
            <w:tcW w:w="1643" w:type="pct"/>
            <w:vMerge/>
          </w:tcPr>
          <w:p w:rsidR="00BC3DDB" w:rsidRDefault="00BC3DDB" w:rsidP="00BC3DDB">
            <w:pPr>
              <w:autoSpaceDE w:val="0"/>
              <w:autoSpaceDN w:val="0"/>
              <w:adjustRightInd w:val="0"/>
              <w:jc w:val="center"/>
            </w:pPr>
          </w:p>
        </w:tc>
        <w:tc>
          <w:tcPr>
            <w:tcW w:w="1450" w:type="pct"/>
          </w:tcPr>
          <w:p w:rsidR="00BC3DDB" w:rsidRDefault="00BC3DDB" w:rsidP="00BC3DDB">
            <w:pPr>
              <w:autoSpaceDE w:val="0"/>
              <w:autoSpaceDN w:val="0"/>
              <w:adjustRightInd w:val="0"/>
              <w:jc w:val="center"/>
            </w:pPr>
            <w:r>
              <w:t>Чугунные</w:t>
            </w:r>
          </w:p>
        </w:tc>
        <w:tc>
          <w:tcPr>
            <w:tcW w:w="1423" w:type="pct"/>
          </w:tcPr>
          <w:p w:rsidR="00BC3DDB" w:rsidRDefault="00BC3DDB" w:rsidP="00BC3DDB">
            <w:pPr>
              <w:autoSpaceDE w:val="0"/>
              <w:autoSpaceDN w:val="0"/>
              <w:adjustRightInd w:val="0"/>
              <w:jc w:val="center"/>
            </w:pPr>
            <w:r>
              <w:t>Стальные</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377</w:t>
            </w:r>
          </w:p>
        </w:tc>
        <w:tc>
          <w:tcPr>
            <w:tcW w:w="1450" w:type="pct"/>
          </w:tcPr>
          <w:p w:rsidR="00BC3DDB" w:rsidRDefault="00BC3DDB" w:rsidP="00BC3DDB">
            <w:pPr>
              <w:autoSpaceDE w:val="0"/>
              <w:autoSpaceDN w:val="0"/>
              <w:adjustRightInd w:val="0"/>
              <w:jc w:val="center"/>
            </w:pPr>
            <w:r>
              <w:t>8</w:t>
            </w:r>
          </w:p>
        </w:tc>
        <w:tc>
          <w:tcPr>
            <w:tcW w:w="1423" w:type="pct"/>
          </w:tcPr>
          <w:p w:rsidR="00BC3DDB" w:rsidRDefault="00BC3DDB" w:rsidP="00BC3DDB">
            <w:pPr>
              <w:autoSpaceDE w:val="0"/>
              <w:autoSpaceDN w:val="0"/>
              <w:adjustRightInd w:val="0"/>
              <w:jc w:val="center"/>
            </w:pPr>
            <w:r>
              <w:t>–</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325</w:t>
            </w:r>
          </w:p>
        </w:tc>
        <w:tc>
          <w:tcPr>
            <w:tcW w:w="1450" w:type="pct"/>
          </w:tcPr>
          <w:p w:rsidR="00BC3DDB" w:rsidRDefault="00BC3DDB" w:rsidP="00BC3DDB">
            <w:pPr>
              <w:autoSpaceDE w:val="0"/>
              <w:autoSpaceDN w:val="0"/>
              <w:adjustRightInd w:val="0"/>
              <w:jc w:val="center"/>
            </w:pPr>
            <w:r>
              <w:t>8</w:t>
            </w:r>
          </w:p>
        </w:tc>
        <w:tc>
          <w:tcPr>
            <w:tcW w:w="1423" w:type="pct"/>
          </w:tcPr>
          <w:p w:rsidR="00BC3DDB" w:rsidRDefault="00BC3DDB" w:rsidP="00BC3DDB">
            <w:pPr>
              <w:autoSpaceDE w:val="0"/>
              <w:autoSpaceDN w:val="0"/>
              <w:adjustRightInd w:val="0"/>
              <w:jc w:val="center"/>
            </w:pPr>
            <w:r>
              <w:t>–</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273</w:t>
            </w:r>
          </w:p>
        </w:tc>
        <w:tc>
          <w:tcPr>
            <w:tcW w:w="1450" w:type="pct"/>
          </w:tcPr>
          <w:p w:rsidR="00BC3DDB" w:rsidRDefault="00BC3DDB" w:rsidP="00BC3DDB">
            <w:pPr>
              <w:autoSpaceDE w:val="0"/>
              <w:autoSpaceDN w:val="0"/>
              <w:adjustRightInd w:val="0"/>
              <w:jc w:val="center"/>
            </w:pPr>
            <w:r>
              <w:t>–</w:t>
            </w:r>
          </w:p>
        </w:tc>
        <w:tc>
          <w:tcPr>
            <w:tcW w:w="1423" w:type="pct"/>
          </w:tcPr>
          <w:p w:rsidR="00BC3DDB" w:rsidRDefault="00BC3DDB" w:rsidP="00BC3DDB">
            <w:pPr>
              <w:autoSpaceDE w:val="0"/>
              <w:autoSpaceDN w:val="0"/>
              <w:adjustRightInd w:val="0"/>
              <w:jc w:val="center"/>
            </w:pPr>
            <w:r>
              <w:t>–</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219</w:t>
            </w:r>
          </w:p>
        </w:tc>
        <w:tc>
          <w:tcPr>
            <w:tcW w:w="1450" w:type="pct"/>
          </w:tcPr>
          <w:p w:rsidR="00BC3DDB" w:rsidRDefault="00BC3DDB" w:rsidP="00BC3DDB">
            <w:pPr>
              <w:autoSpaceDE w:val="0"/>
              <w:autoSpaceDN w:val="0"/>
              <w:adjustRightInd w:val="0"/>
              <w:jc w:val="center"/>
            </w:pPr>
            <w:r>
              <w:t>10</w:t>
            </w:r>
          </w:p>
        </w:tc>
        <w:tc>
          <w:tcPr>
            <w:tcW w:w="1423" w:type="pct"/>
          </w:tcPr>
          <w:p w:rsidR="00BC3DDB" w:rsidRDefault="00BC3DDB" w:rsidP="00BC3DDB">
            <w:pPr>
              <w:autoSpaceDE w:val="0"/>
              <w:autoSpaceDN w:val="0"/>
              <w:adjustRightInd w:val="0"/>
              <w:jc w:val="center"/>
            </w:pPr>
            <w:r>
              <w:t>2</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159</w:t>
            </w:r>
          </w:p>
        </w:tc>
        <w:tc>
          <w:tcPr>
            <w:tcW w:w="1450" w:type="pct"/>
          </w:tcPr>
          <w:p w:rsidR="00BC3DDB" w:rsidRDefault="00BC3DDB" w:rsidP="00BC3DDB">
            <w:pPr>
              <w:autoSpaceDE w:val="0"/>
              <w:autoSpaceDN w:val="0"/>
              <w:adjustRightInd w:val="0"/>
              <w:jc w:val="center"/>
            </w:pPr>
            <w:r>
              <w:t>6</w:t>
            </w:r>
          </w:p>
        </w:tc>
        <w:tc>
          <w:tcPr>
            <w:tcW w:w="1423" w:type="pct"/>
          </w:tcPr>
          <w:p w:rsidR="00BC3DDB" w:rsidRDefault="00BC3DDB" w:rsidP="00BC3DDB">
            <w:pPr>
              <w:autoSpaceDE w:val="0"/>
              <w:autoSpaceDN w:val="0"/>
              <w:adjustRightInd w:val="0"/>
              <w:jc w:val="center"/>
            </w:pPr>
            <w:r>
              <w:t>8</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108</w:t>
            </w:r>
          </w:p>
        </w:tc>
        <w:tc>
          <w:tcPr>
            <w:tcW w:w="1450" w:type="pct"/>
          </w:tcPr>
          <w:p w:rsidR="00BC3DDB" w:rsidRDefault="00BC3DDB" w:rsidP="00BC3DDB">
            <w:pPr>
              <w:autoSpaceDE w:val="0"/>
              <w:autoSpaceDN w:val="0"/>
              <w:adjustRightInd w:val="0"/>
              <w:jc w:val="center"/>
            </w:pPr>
            <w:r>
              <w:t>26</w:t>
            </w:r>
          </w:p>
        </w:tc>
        <w:tc>
          <w:tcPr>
            <w:tcW w:w="1423" w:type="pct"/>
          </w:tcPr>
          <w:p w:rsidR="00BC3DDB" w:rsidRDefault="00BC3DDB" w:rsidP="00BC3DDB">
            <w:pPr>
              <w:autoSpaceDE w:val="0"/>
              <w:autoSpaceDN w:val="0"/>
              <w:adjustRightInd w:val="0"/>
              <w:jc w:val="center"/>
            </w:pPr>
            <w:r>
              <w:t>18</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89</w:t>
            </w:r>
          </w:p>
        </w:tc>
        <w:tc>
          <w:tcPr>
            <w:tcW w:w="1450" w:type="pct"/>
          </w:tcPr>
          <w:p w:rsidR="00BC3DDB" w:rsidRDefault="00BC3DDB" w:rsidP="00BC3DDB">
            <w:pPr>
              <w:autoSpaceDE w:val="0"/>
              <w:autoSpaceDN w:val="0"/>
              <w:adjustRightInd w:val="0"/>
              <w:jc w:val="center"/>
            </w:pPr>
            <w:r>
              <w:t>46</w:t>
            </w:r>
          </w:p>
        </w:tc>
        <w:tc>
          <w:tcPr>
            <w:tcW w:w="1423" w:type="pct"/>
          </w:tcPr>
          <w:p w:rsidR="00BC3DDB" w:rsidRDefault="00BC3DDB" w:rsidP="00BC3DDB">
            <w:pPr>
              <w:autoSpaceDE w:val="0"/>
              <w:autoSpaceDN w:val="0"/>
              <w:adjustRightInd w:val="0"/>
              <w:jc w:val="center"/>
            </w:pPr>
            <w:r>
              <w:t>32</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76</w:t>
            </w:r>
          </w:p>
        </w:tc>
        <w:tc>
          <w:tcPr>
            <w:tcW w:w="1450" w:type="pct"/>
          </w:tcPr>
          <w:p w:rsidR="00BC3DDB" w:rsidRDefault="00BC3DDB" w:rsidP="00BC3DDB">
            <w:pPr>
              <w:autoSpaceDE w:val="0"/>
              <w:autoSpaceDN w:val="0"/>
              <w:adjustRightInd w:val="0"/>
              <w:jc w:val="center"/>
            </w:pPr>
            <w:r>
              <w:t>14</w:t>
            </w:r>
          </w:p>
        </w:tc>
        <w:tc>
          <w:tcPr>
            <w:tcW w:w="1423" w:type="pct"/>
          </w:tcPr>
          <w:p w:rsidR="00BC3DDB" w:rsidRDefault="00BC3DDB" w:rsidP="00BC3DDB">
            <w:pPr>
              <w:autoSpaceDE w:val="0"/>
              <w:autoSpaceDN w:val="0"/>
              <w:adjustRightInd w:val="0"/>
              <w:jc w:val="center"/>
            </w:pPr>
            <w:r>
              <w:t>22</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57</w:t>
            </w:r>
          </w:p>
        </w:tc>
        <w:tc>
          <w:tcPr>
            <w:tcW w:w="1450" w:type="pct"/>
          </w:tcPr>
          <w:p w:rsidR="00BC3DDB" w:rsidRDefault="00BC3DDB" w:rsidP="00BC3DDB">
            <w:pPr>
              <w:autoSpaceDE w:val="0"/>
              <w:autoSpaceDN w:val="0"/>
              <w:adjustRightInd w:val="0"/>
              <w:jc w:val="center"/>
            </w:pPr>
            <w:r>
              <w:t>–</w:t>
            </w:r>
          </w:p>
        </w:tc>
        <w:tc>
          <w:tcPr>
            <w:tcW w:w="1423" w:type="pct"/>
          </w:tcPr>
          <w:p w:rsidR="00BC3DDB" w:rsidRDefault="00BC3DDB" w:rsidP="00BC3DDB">
            <w:pPr>
              <w:autoSpaceDE w:val="0"/>
              <w:autoSpaceDN w:val="0"/>
              <w:adjustRightInd w:val="0"/>
              <w:jc w:val="center"/>
            </w:pPr>
            <w:r>
              <w:t>–</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45</w:t>
            </w:r>
          </w:p>
        </w:tc>
        <w:tc>
          <w:tcPr>
            <w:tcW w:w="1450" w:type="pct"/>
          </w:tcPr>
          <w:p w:rsidR="00BC3DDB" w:rsidRDefault="00BC3DDB" w:rsidP="00BC3DDB">
            <w:pPr>
              <w:autoSpaceDE w:val="0"/>
              <w:autoSpaceDN w:val="0"/>
              <w:adjustRightInd w:val="0"/>
              <w:jc w:val="center"/>
            </w:pPr>
            <w:r>
              <w:t>4</w:t>
            </w:r>
          </w:p>
        </w:tc>
        <w:tc>
          <w:tcPr>
            <w:tcW w:w="1423" w:type="pct"/>
          </w:tcPr>
          <w:p w:rsidR="00BC3DDB" w:rsidRDefault="00BC3DDB" w:rsidP="00BC3DDB">
            <w:pPr>
              <w:autoSpaceDE w:val="0"/>
              <w:autoSpaceDN w:val="0"/>
              <w:adjustRightInd w:val="0"/>
              <w:jc w:val="center"/>
            </w:pPr>
            <w:r>
              <w:t>–</w:t>
            </w:r>
          </w:p>
        </w:tc>
      </w:tr>
      <w:tr w:rsidR="00BC3DDB" w:rsidTr="00BC3DDB">
        <w:tc>
          <w:tcPr>
            <w:tcW w:w="484" w:type="pct"/>
          </w:tcPr>
          <w:p w:rsidR="00BC3DDB" w:rsidRPr="000C3286" w:rsidRDefault="00BC3DDB" w:rsidP="001F21DE">
            <w:pPr>
              <w:pStyle w:val="a"/>
              <w:numPr>
                <w:ilvl w:val="0"/>
                <w:numId w:val="15"/>
              </w:numPr>
              <w:spacing w:line="240" w:lineRule="auto"/>
              <w:ind w:left="0" w:firstLine="0"/>
            </w:pPr>
          </w:p>
        </w:tc>
        <w:tc>
          <w:tcPr>
            <w:tcW w:w="1643" w:type="pct"/>
          </w:tcPr>
          <w:p w:rsidR="00BC3DDB" w:rsidRDefault="00BC3DDB" w:rsidP="00BC3DDB">
            <w:pPr>
              <w:autoSpaceDE w:val="0"/>
              <w:autoSpaceDN w:val="0"/>
              <w:adjustRightInd w:val="0"/>
              <w:jc w:val="center"/>
            </w:pPr>
            <w:r>
              <w:t>32</w:t>
            </w:r>
          </w:p>
        </w:tc>
        <w:tc>
          <w:tcPr>
            <w:tcW w:w="1450" w:type="pct"/>
          </w:tcPr>
          <w:p w:rsidR="00BC3DDB" w:rsidRDefault="00BC3DDB" w:rsidP="00BC3DDB">
            <w:pPr>
              <w:autoSpaceDE w:val="0"/>
              <w:autoSpaceDN w:val="0"/>
              <w:adjustRightInd w:val="0"/>
              <w:jc w:val="center"/>
            </w:pPr>
            <w:r>
              <w:t>22</w:t>
            </w:r>
          </w:p>
        </w:tc>
        <w:tc>
          <w:tcPr>
            <w:tcW w:w="1423" w:type="pct"/>
          </w:tcPr>
          <w:p w:rsidR="00BC3DDB" w:rsidRDefault="00BC3DDB" w:rsidP="00BC3DDB">
            <w:pPr>
              <w:autoSpaceDE w:val="0"/>
              <w:autoSpaceDN w:val="0"/>
              <w:adjustRightInd w:val="0"/>
              <w:jc w:val="center"/>
            </w:pPr>
            <w:r>
              <w:t>4</w:t>
            </w:r>
          </w:p>
        </w:tc>
      </w:tr>
    </w:tbl>
    <w:p w:rsidR="00BC1B0D" w:rsidRDefault="00BC1B0D" w:rsidP="00BC1B0D">
      <w:pPr>
        <w:spacing w:line="300" w:lineRule="auto"/>
        <w:ind w:firstLine="709"/>
      </w:pPr>
    </w:p>
    <w:p w:rsidR="00453C6D" w:rsidRPr="0062753E" w:rsidRDefault="00453C6D" w:rsidP="00453C6D">
      <w:pPr>
        <w:pStyle w:val="7"/>
      </w:pPr>
      <w:r w:rsidRPr="0062753E">
        <w:t>1.3.</w:t>
      </w:r>
      <w:r>
        <w:t>5</w:t>
      </w:r>
      <w:r w:rsidRPr="0062753E">
        <w:t> </w:t>
      </w:r>
      <w:r>
        <w:t xml:space="preserve">Описание типов и строительных особенностей </w:t>
      </w:r>
      <w:r w:rsidRPr="0023095A">
        <w:rPr>
          <w:color w:val="0000CC"/>
        </w:rPr>
        <w:t>тепловых пунктов</w:t>
      </w:r>
      <w:r>
        <w:t>, тепловых камер и павильонов</w:t>
      </w:r>
    </w:p>
    <w:p w:rsidR="00BC3DDB" w:rsidRPr="0062753E" w:rsidRDefault="00BC3DDB" w:rsidP="00BC3DDB">
      <w:pPr>
        <w:spacing w:line="300" w:lineRule="auto"/>
        <w:ind w:firstLine="709"/>
      </w:pPr>
      <w:r w:rsidRPr="004A03D3">
        <w:t xml:space="preserve">Тепловые павильоны систем теплоснабжения на территории </w:t>
      </w:r>
      <w:r w:rsidR="002E04BA" w:rsidRPr="00BB21DD">
        <w:rPr>
          <w:color w:val="7030A0"/>
        </w:rPr>
        <w:t xml:space="preserve">сельских населенных пунктов </w:t>
      </w:r>
      <w:r w:rsidR="002E04BA" w:rsidRPr="00BB21DD">
        <w:rPr>
          <w:color w:val="0000FF"/>
        </w:rPr>
        <w:t>с. Кетово и п. Придорожный</w:t>
      </w:r>
      <w:r w:rsidR="002E04BA">
        <w:t xml:space="preserve"> </w:t>
      </w:r>
      <w:r w:rsidRPr="004A03D3">
        <w:t>отсутствуют.</w:t>
      </w:r>
      <w:r>
        <w:t xml:space="preserve"> Тепловые камеры выполнены из деревянной опалубки с</w:t>
      </w:r>
      <w:r w:rsidR="002E04BA">
        <w:t> </w:t>
      </w:r>
      <w:r>
        <w:t>утеплением минеральной ватой.</w:t>
      </w:r>
    </w:p>
    <w:p w:rsidR="002911F5" w:rsidRDefault="002911F5" w:rsidP="00DB01C8">
      <w:pPr>
        <w:pStyle w:val="7"/>
      </w:pPr>
      <w:r w:rsidRPr="0062753E">
        <w:lastRenderedPageBreak/>
        <w:t>1.3.</w:t>
      </w:r>
      <w:r w:rsidR="002F17AC">
        <w:t>6</w:t>
      </w:r>
      <w:r w:rsidR="00AB2120">
        <w:t> </w:t>
      </w:r>
      <w:r w:rsidR="00AB2120" w:rsidRPr="00AB2120">
        <w:t>Описание графиков регулирования отпуска тепла в тепловые сети с анализом их обоснованности</w:t>
      </w:r>
    </w:p>
    <w:p w:rsidR="00EC2F83" w:rsidRDefault="00EC2F83" w:rsidP="00BC3DDB">
      <w:pPr>
        <w:spacing w:line="300" w:lineRule="auto"/>
        <w:ind w:firstLine="709"/>
      </w:pPr>
      <w:r w:rsidRPr="00804813">
        <w:t>График изменения температур теплоносителя</w:t>
      </w:r>
      <w:r w:rsidR="003644F6">
        <w:t xml:space="preserve"> приведен в </w:t>
      </w:r>
      <w:r w:rsidRPr="00390491">
        <w:rPr>
          <w:color w:val="0000FF"/>
        </w:rPr>
        <w:t>таблиц</w:t>
      </w:r>
      <w:r w:rsidR="003644F6">
        <w:rPr>
          <w:color w:val="0000FF"/>
        </w:rPr>
        <w:t>е</w:t>
      </w:r>
      <w:r w:rsidRPr="00390491">
        <w:rPr>
          <w:color w:val="0000FF"/>
        </w:rPr>
        <w:t xml:space="preserve"> </w:t>
      </w:r>
      <w:r>
        <w:rPr>
          <w:color w:val="0000FF"/>
        </w:rPr>
        <w:t>2</w:t>
      </w:r>
      <w:r w:rsidRPr="00390491">
        <w:rPr>
          <w:color w:val="0000FF"/>
        </w:rPr>
        <w:t>.</w:t>
      </w:r>
      <w:r w:rsidR="00404D5E">
        <w:rPr>
          <w:color w:val="0000FF"/>
        </w:rPr>
        <w:t>4</w:t>
      </w:r>
      <w:r w:rsidR="001062A1">
        <w:rPr>
          <w:color w:val="0000FF"/>
        </w:rPr>
        <w:t>6</w:t>
      </w:r>
      <w:r>
        <w:t>.</w:t>
      </w:r>
    </w:p>
    <w:p w:rsidR="00BC3DDB" w:rsidRDefault="00BC3DDB" w:rsidP="00BC3DDB">
      <w:pPr>
        <w:spacing w:line="300" w:lineRule="auto"/>
        <w:jc w:val="center"/>
      </w:pPr>
    </w:p>
    <w:p w:rsidR="00BC3DDB" w:rsidRDefault="00BC3DDB" w:rsidP="00BC3DDB">
      <w:pPr>
        <w:spacing w:line="300" w:lineRule="auto"/>
      </w:pPr>
      <w:r>
        <w:t>Таблица 2.</w:t>
      </w:r>
      <w:r w:rsidR="00404D5E">
        <w:t>4</w:t>
      </w:r>
      <w:r w:rsidR="001062A1">
        <w:t>6</w:t>
      </w:r>
      <w:r>
        <w:t xml:space="preserve"> – </w:t>
      </w:r>
      <w:r w:rsidRPr="00804813">
        <w:t>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756"/>
        <w:gridCol w:w="757"/>
        <w:gridCol w:w="757"/>
        <w:gridCol w:w="757"/>
        <w:gridCol w:w="757"/>
        <w:gridCol w:w="757"/>
        <w:gridCol w:w="757"/>
        <w:gridCol w:w="757"/>
        <w:gridCol w:w="753"/>
      </w:tblGrid>
      <w:tr w:rsidR="00EC2F83" w:rsidRPr="00F84B14" w:rsidTr="003644F6">
        <w:trPr>
          <w:trHeight w:val="20"/>
        </w:trPr>
        <w:tc>
          <w:tcPr>
            <w:tcW w:w="1735" w:type="pct"/>
            <w:vMerge w:val="restart"/>
            <w:vAlign w:val="center"/>
          </w:tcPr>
          <w:p w:rsidR="00EC2F83" w:rsidRPr="00F84B14" w:rsidRDefault="00EC2F83" w:rsidP="00EC2F83">
            <w:pPr>
              <w:jc w:val="center"/>
            </w:pPr>
            <w:r w:rsidRPr="00F84B14">
              <w:t>Температура сетевой воды</w:t>
            </w:r>
          </w:p>
        </w:tc>
        <w:tc>
          <w:tcPr>
            <w:tcW w:w="3265" w:type="pct"/>
            <w:gridSpan w:val="9"/>
            <w:shd w:val="clear" w:color="auto" w:fill="auto"/>
            <w:vAlign w:val="center"/>
          </w:tcPr>
          <w:p w:rsidR="00EC2F83" w:rsidRPr="00F84B14" w:rsidRDefault="00EC2F83" w:rsidP="00BC3DDB">
            <w:pPr>
              <w:jc w:val="center"/>
            </w:pPr>
            <w:r w:rsidRPr="00F84B14">
              <w:t>Расчетная температура наружного воздуха, °С</w:t>
            </w:r>
          </w:p>
        </w:tc>
      </w:tr>
      <w:tr w:rsidR="00EC2F83" w:rsidRPr="00F84B14" w:rsidTr="003644F6">
        <w:trPr>
          <w:trHeight w:val="20"/>
        </w:trPr>
        <w:tc>
          <w:tcPr>
            <w:tcW w:w="1735" w:type="pct"/>
            <w:vMerge/>
            <w:vAlign w:val="center"/>
          </w:tcPr>
          <w:p w:rsidR="00EC2F83" w:rsidRPr="00F84B14" w:rsidRDefault="00EC2F83" w:rsidP="00BC3DDB">
            <w:pPr>
              <w:jc w:val="center"/>
            </w:pPr>
          </w:p>
        </w:tc>
        <w:tc>
          <w:tcPr>
            <w:tcW w:w="363" w:type="pct"/>
            <w:shd w:val="clear" w:color="auto" w:fill="auto"/>
            <w:noWrap/>
            <w:vAlign w:val="center"/>
            <w:hideMark/>
          </w:tcPr>
          <w:p w:rsidR="00EC2F83" w:rsidRPr="00F84B14" w:rsidRDefault="00EC2F83" w:rsidP="00BC3DDB">
            <w:pPr>
              <w:jc w:val="center"/>
            </w:pPr>
            <w:r w:rsidRPr="00F84B14">
              <w:t>5</w:t>
            </w:r>
          </w:p>
        </w:tc>
        <w:tc>
          <w:tcPr>
            <w:tcW w:w="363" w:type="pct"/>
            <w:shd w:val="clear" w:color="auto" w:fill="auto"/>
            <w:noWrap/>
            <w:vAlign w:val="center"/>
            <w:hideMark/>
          </w:tcPr>
          <w:p w:rsidR="00EC2F83" w:rsidRPr="00F84B14" w:rsidRDefault="00EC2F83" w:rsidP="00BC3DDB">
            <w:pPr>
              <w:jc w:val="center"/>
            </w:pPr>
            <w:r w:rsidRPr="00F84B14">
              <w:t>0</w:t>
            </w:r>
          </w:p>
        </w:tc>
        <w:tc>
          <w:tcPr>
            <w:tcW w:w="363" w:type="pct"/>
            <w:shd w:val="clear" w:color="auto" w:fill="auto"/>
            <w:noWrap/>
            <w:vAlign w:val="center"/>
            <w:hideMark/>
          </w:tcPr>
          <w:p w:rsidR="00EC2F83" w:rsidRPr="00F84B14" w:rsidRDefault="00EC2F83" w:rsidP="00BC3DDB">
            <w:pPr>
              <w:jc w:val="center"/>
            </w:pPr>
            <w:r w:rsidRPr="00F84B14">
              <w:t>-5</w:t>
            </w:r>
          </w:p>
        </w:tc>
        <w:tc>
          <w:tcPr>
            <w:tcW w:w="363" w:type="pct"/>
            <w:shd w:val="clear" w:color="auto" w:fill="auto"/>
            <w:noWrap/>
            <w:vAlign w:val="center"/>
            <w:hideMark/>
          </w:tcPr>
          <w:p w:rsidR="00EC2F83" w:rsidRPr="00F84B14" w:rsidRDefault="00EC2F83" w:rsidP="00BC3DDB">
            <w:pPr>
              <w:jc w:val="center"/>
            </w:pPr>
            <w:r w:rsidRPr="00F84B14">
              <w:t>-10</w:t>
            </w:r>
          </w:p>
        </w:tc>
        <w:tc>
          <w:tcPr>
            <w:tcW w:w="363" w:type="pct"/>
            <w:shd w:val="clear" w:color="auto" w:fill="auto"/>
            <w:noWrap/>
            <w:vAlign w:val="center"/>
            <w:hideMark/>
          </w:tcPr>
          <w:p w:rsidR="00EC2F83" w:rsidRPr="00F84B14" w:rsidRDefault="00EC2F83" w:rsidP="00BC3DDB">
            <w:pPr>
              <w:jc w:val="center"/>
            </w:pPr>
            <w:r w:rsidRPr="00F84B14">
              <w:t>-15</w:t>
            </w:r>
          </w:p>
        </w:tc>
        <w:tc>
          <w:tcPr>
            <w:tcW w:w="363" w:type="pct"/>
            <w:shd w:val="clear" w:color="auto" w:fill="auto"/>
            <w:noWrap/>
            <w:vAlign w:val="center"/>
            <w:hideMark/>
          </w:tcPr>
          <w:p w:rsidR="00EC2F83" w:rsidRPr="00F84B14" w:rsidRDefault="00EC2F83" w:rsidP="00BC3DDB">
            <w:pPr>
              <w:jc w:val="center"/>
            </w:pPr>
            <w:r w:rsidRPr="00F84B14">
              <w:t>-20</w:t>
            </w:r>
          </w:p>
        </w:tc>
        <w:tc>
          <w:tcPr>
            <w:tcW w:w="363" w:type="pct"/>
            <w:shd w:val="clear" w:color="auto" w:fill="auto"/>
            <w:noWrap/>
            <w:vAlign w:val="center"/>
            <w:hideMark/>
          </w:tcPr>
          <w:p w:rsidR="00EC2F83" w:rsidRPr="00F84B14" w:rsidRDefault="00EC2F83" w:rsidP="00BC3DDB">
            <w:pPr>
              <w:jc w:val="center"/>
            </w:pPr>
            <w:r w:rsidRPr="00F84B14">
              <w:t>-25</w:t>
            </w:r>
          </w:p>
        </w:tc>
        <w:tc>
          <w:tcPr>
            <w:tcW w:w="363" w:type="pct"/>
            <w:shd w:val="clear" w:color="auto" w:fill="auto"/>
            <w:noWrap/>
            <w:vAlign w:val="center"/>
            <w:hideMark/>
          </w:tcPr>
          <w:p w:rsidR="00EC2F83" w:rsidRPr="00F84B14" w:rsidRDefault="00EC2F83" w:rsidP="00BC3DDB">
            <w:pPr>
              <w:jc w:val="center"/>
            </w:pPr>
            <w:r w:rsidRPr="00F84B14">
              <w:t>-30</w:t>
            </w:r>
          </w:p>
        </w:tc>
        <w:tc>
          <w:tcPr>
            <w:tcW w:w="360" w:type="pct"/>
            <w:shd w:val="clear" w:color="auto" w:fill="auto"/>
            <w:noWrap/>
            <w:vAlign w:val="center"/>
            <w:hideMark/>
          </w:tcPr>
          <w:p w:rsidR="00EC2F83" w:rsidRPr="00F84B14" w:rsidRDefault="00EC2F83" w:rsidP="00BC3DDB">
            <w:pPr>
              <w:jc w:val="center"/>
            </w:pPr>
            <w:r w:rsidRPr="00F84B14">
              <w:t>-35</w:t>
            </w:r>
          </w:p>
        </w:tc>
      </w:tr>
      <w:tr w:rsidR="003644F6" w:rsidRPr="00F84B14" w:rsidTr="003644F6">
        <w:trPr>
          <w:trHeight w:val="20"/>
        </w:trPr>
        <w:tc>
          <w:tcPr>
            <w:tcW w:w="1735" w:type="pct"/>
            <w:vAlign w:val="bottom"/>
          </w:tcPr>
          <w:p w:rsidR="003644F6" w:rsidRPr="007627CB" w:rsidRDefault="003644F6" w:rsidP="00BC3DDB">
            <w:pPr>
              <w:jc w:val="center"/>
            </w:pPr>
            <w:r w:rsidRPr="00F84B14">
              <w:t>В прямом трубопроводе, °С</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33</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37</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42</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47</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52</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58</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63</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68</w:t>
            </w:r>
          </w:p>
        </w:tc>
        <w:tc>
          <w:tcPr>
            <w:tcW w:w="360" w:type="pct"/>
            <w:shd w:val="clear" w:color="auto" w:fill="auto"/>
            <w:noWrap/>
            <w:vAlign w:val="center"/>
            <w:hideMark/>
          </w:tcPr>
          <w:p w:rsidR="003644F6" w:rsidRPr="003644F6" w:rsidRDefault="003644F6">
            <w:pPr>
              <w:jc w:val="center"/>
              <w:rPr>
                <w:color w:val="7030A0"/>
                <w:szCs w:val="20"/>
              </w:rPr>
            </w:pPr>
            <w:r w:rsidRPr="003644F6">
              <w:rPr>
                <w:color w:val="7030A0"/>
                <w:szCs w:val="20"/>
              </w:rPr>
              <w:t>73</w:t>
            </w:r>
          </w:p>
        </w:tc>
      </w:tr>
      <w:tr w:rsidR="003644F6" w:rsidRPr="00F84B14" w:rsidTr="003644F6">
        <w:trPr>
          <w:trHeight w:val="20"/>
        </w:trPr>
        <w:tc>
          <w:tcPr>
            <w:tcW w:w="1735" w:type="pct"/>
            <w:vAlign w:val="bottom"/>
          </w:tcPr>
          <w:p w:rsidR="003644F6" w:rsidRPr="007627CB" w:rsidRDefault="003644F6" w:rsidP="00BC3DDB">
            <w:pPr>
              <w:jc w:val="center"/>
            </w:pPr>
            <w:r w:rsidRPr="00F84B14">
              <w:t>В обратном трубопроводе, °С</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29</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31</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35</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38</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42</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45</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49</w:t>
            </w:r>
          </w:p>
        </w:tc>
        <w:tc>
          <w:tcPr>
            <w:tcW w:w="363" w:type="pct"/>
            <w:shd w:val="clear" w:color="auto" w:fill="auto"/>
            <w:noWrap/>
            <w:vAlign w:val="center"/>
            <w:hideMark/>
          </w:tcPr>
          <w:p w:rsidR="003644F6" w:rsidRPr="003644F6" w:rsidRDefault="003644F6">
            <w:pPr>
              <w:jc w:val="center"/>
              <w:rPr>
                <w:color w:val="7030A0"/>
                <w:szCs w:val="20"/>
              </w:rPr>
            </w:pPr>
            <w:r w:rsidRPr="003644F6">
              <w:rPr>
                <w:color w:val="7030A0"/>
                <w:szCs w:val="20"/>
              </w:rPr>
              <w:t>52</w:t>
            </w:r>
          </w:p>
        </w:tc>
        <w:tc>
          <w:tcPr>
            <w:tcW w:w="360" w:type="pct"/>
            <w:shd w:val="clear" w:color="auto" w:fill="auto"/>
            <w:noWrap/>
            <w:vAlign w:val="center"/>
            <w:hideMark/>
          </w:tcPr>
          <w:p w:rsidR="003644F6" w:rsidRPr="003644F6" w:rsidRDefault="003644F6">
            <w:pPr>
              <w:jc w:val="center"/>
              <w:rPr>
                <w:color w:val="7030A0"/>
                <w:szCs w:val="20"/>
              </w:rPr>
            </w:pPr>
            <w:r w:rsidRPr="003644F6">
              <w:rPr>
                <w:color w:val="7030A0"/>
                <w:szCs w:val="20"/>
              </w:rPr>
              <w:t>55</w:t>
            </w:r>
          </w:p>
        </w:tc>
      </w:tr>
    </w:tbl>
    <w:p w:rsidR="000B7749" w:rsidRPr="00AB2120" w:rsidRDefault="000B7749" w:rsidP="00AB2120">
      <w:pPr>
        <w:suppressAutoHyphens/>
        <w:spacing w:line="300" w:lineRule="auto"/>
        <w:ind w:firstLine="709"/>
      </w:pPr>
    </w:p>
    <w:p w:rsidR="00AB2120" w:rsidRPr="00AB2120" w:rsidRDefault="00AB2120" w:rsidP="00DB01C8">
      <w:pPr>
        <w:pStyle w:val="7"/>
      </w:pPr>
      <w:r>
        <w:t>1.3.</w:t>
      </w:r>
      <w:r w:rsidR="002F17AC">
        <w:t>7</w:t>
      </w:r>
      <w:r>
        <w:t> </w:t>
      </w:r>
      <w:r w:rsidRPr="00AB2120">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C3DDB" w:rsidRPr="00AB2120" w:rsidRDefault="00BC3DDB" w:rsidP="00BC3DDB">
      <w:pPr>
        <w:suppressAutoHyphens/>
        <w:spacing w:line="300" w:lineRule="auto"/>
        <w:ind w:firstLine="709"/>
      </w:pPr>
      <w:r w:rsidRPr="00390491">
        <w:t>Фактические температурные режимы отпуска тепла в тепловые сети соответств</w:t>
      </w:r>
      <w:r>
        <w:t>уют</w:t>
      </w:r>
      <w:r w:rsidRPr="00390491">
        <w:t xml:space="preserve"> утвержденным графикам регулирования отпуска тепла в тепловые сети</w:t>
      </w:r>
      <w:r>
        <w:t xml:space="preserve"> и соблюдаются путем использования средств автоматизации котельных и регулированием подачи топлива.</w:t>
      </w:r>
    </w:p>
    <w:p w:rsidR="00453C6D" w:rsidRPr="00583091" w:rsidRDefault="00453C6D" w:rsidP="00453C6D">
      <w:pPr>
        <w:pStyle w:val="7"/>
      </w:pPr>
      <w:r w:rsidRPr="00F95DF2">
        <w:t>1.3.</w:t>
      </w:r>
      <w:r>
        <w:t>8 </w:t>
      </w:r>
      <w:r w:rsidRPr="00F95DF2">
        <w:t>Гидравлические режимы и пьезометрические графики</w:t>
      </w:r>
      <w:r>
        <w:t xml:space="preserve"> </w:t>
      </w:r>
      <w:r w:rsidRPr="00583091">
        <w:rPr>
          <w:color w:val="0000CC"/>
        </w:rPr>
        <w:t>тепловых сетей</w:t>
      </w:r>
    </w:p>
    <w:p w:rsidR="00BC3DDB" w:rsidRDefault="00BC3DDB" w:rsidP="00BC3DDB">
      <w:pPr>
        <w:spacing w:line="300" w:lineRule="auto"/>
        <w:ind w:firstLine="709"/>
      </w:pPr>
      <w:r w:rsidRPr="00F84B14">
        <w:t>Для магистральных водяных</w:t>
      </w:r>
      <w:r>
        <w:t xml:space="preserve"> закрытых</w:t>
      </w:r>
      <w:r w:rsidRPr="00F84B14">
        <w:t xml:space="preserve"> тепловых сетей </w:t>
      </w:r>
      <w:r w:rsidR="002E04BA" w:rsidRPr="00BB21DD">
        <w:rPr>
          <w:color w:val="0000FF"/>
        </w:rPr>
        <w:t xml:space="preserve">с. Кетово </w:t>
      </w:r>
      <w:r>
        <w:t xml:space="preserve">без горячего водоснабжения </w:t>
      </w:r>
      <w:r w:rsidRPr="00F84B14">
        <w:t>предусм</w:t>
      </w:r>
      <w:r>
        <w:t>отрен</w:t>
      </w:r>
      <w:r w:rsidRPr="00F84B14">
        <w:t xml:space="preserve"> расчетный</w:t>
      </w:r>
      <w:r>
        <w:t xml:space="preserve"> </w:t>
      </w:r>
      <w:r w:rsidRPr="00F84B14">
        <w:t>гидра</w:t>
      </w:r>
      <w:r>
        <w:t>влический режим</w:t>
      </w:r>
      <w:r w:rsidRPr="00F84B14">
        <w:t xml:space="preserve"> – по расчетным расходам сетевой воды в отопительный пери</w:t>
      </w:r>
      <w:r>
        <w:t>од.</w:t>
      </w:r>
    </w:p>
    <w:p w:rsidR="00BC3DDB" w:rsidRDefault="00BC3DDB" w:rsidP="00BC3DDB">
      <w:pPr>
        <w:spacing w:line="300" w:lineRule="auto"/>
        <w:ind w:firstLine="709"/>
      </w:pPr>
      <w:r w:rsidRPr="00F84B14">
        <w:t>Пьезометрические графики</w:t>
      </w:r>
      <w:r>
        <w:t xml:space="preserve"> приведены на </w:t>
      </w:r>
      <w:r w:rsidRPr="00F84B14">
        <w:rPr>
          <w:color w:val="0000FF"/>
        </w:rPr>
        <w:t>рисунках 2.</w:t>
      </w:r>
      <w:r>
        <w:rPr>
          <w:color w:val="0000FF"/>
        </w:rPr>
        <w:t>3 – 2.1</w:t>
      </w:r>
      <w:r w:rsidR="003644F6">
        <w:rPr>
          <w:color w:val="0000FF"/>
        </w:rPr>
        <w:t>2</w:t>
      </w:r>
      <w:r>
        <w:t>. Для тепловых сетей с. </w:t>
      </w:r>
      <w:r w:rsidRPr="00EC2F83">
        <w:rPr>
          <w:color w:val="0000CC"/>
        </w:rPr>
        <w:t xml:space="preserve">Кетово </w:t>
      </w:r>
      <w:r>
        <w:t>расчет выполнен до самого удаленного потребителя.</w:t>
      </w:r>
    </w:p>
    <w:p w:rsidR="00BC3DDB" w:rsidRDefault="00BC3DDB" w:rsidP="00BC3DDB">
      <w:pPr>
        <w:spacing w:line="300" w:lineRule="auto"/>
        <w:ind w:firstLine="709"/>
      </w:pPr>
    </w:p>
    <w:p w:rsidR="003644F6" w:rsidRPr="001C2899" w:rsidRDefault="003644F6" w:rsidP="003644F6">
      <w:pPr>
        <w:spacing w:line="276" w:lineRule="auto"/>
        <w:jc w:val="center"/>
        <w:rPr>
          <w:color w:val="7030A0"/>
        </w:rPr>
      </w:pPr>
      <w:r>
        <w:rPr>
          <w:noProof/>
        </w:rPr>
        <w:drawing>
          <wp:inline distT="0" distB="0" distL="0" distR="0" wp14:anchorId="0D823B14" wp14:editId="582124BD">
            <wp:extent cx="5316279" cy="3603687"/>
            <wp:effectExtent l="0" t="0" r="0" b="0"/>
            <wp:docPr id="5" name="Рисунок 5" descr="C:\Users\эжт-томилов\AppData\Local\Microsoft\Windows\INetCache\Content.Word\1. График Космонавтов 44б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жт-томилов\AppData\Local\Microsoft\Windows\INetCache\Content.Word\1. График Космонавтов 44б (нормальный).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5861" cy="3623740"/>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1, </w:t>
      </w:r>
      <w:r w:rsidRPr="00E025B1">
        <w:rPr>
          <w:color w:val="0000CC"/>
        </w:rPr>
        <w:t>Космонавтов</w:t>
      </w:r>
      <w:r>
        <w:rPr>
          <w:color w:val="0000CC"/>
        </w:rPr>
        <w:t>,</w:t>
      </w:r>
      <w:r w:rsidRPr="00E025B1">
        <w:rPr>
          <w:color w:val="0000CC"/>
        </w:rPr>
        <w:t xml:space="preserve"> 44б</w:t>
      </w:r>
      <w:r w:rsidRPr="009F2B25">
        <w:t xml:space="preserve"> до самого удаленного потребителя</w:t>
      </w:r>
    </w:p>
    <w:p w:rsidR="003644F6" w:rsidRDefault="003644F6" w:rsidP="003644F6">
      <w:pPr>
        <w:spacing w:line="276" w:lineRule="auto"/>
        <w:jc w:val="center"/>
        <w:rPr>
          <w:color w:val="7030A0"/>
        </w:rPr>
      </w:pPr>
      <w:r>
        <w:rPr>
          <w:noProof/>
        </w:rPr>
        <w:lastRenderedPageBreak/>
        <w:drawing>
          <wp:inline distT="0" distB="0" distL="0" distR="0" wp14:anchorId="2CB5DC6C" wp14:editId="57D5F393">
            <wp:extent cx="5759356" cy="3795447"/>
            <wp:effectExtent l="0" t="0" r="0" b="0"/>
            <wp:docPr id="7" name="Рисунок 7" descr="C:\Users\эжт-томилов\AppData\Local\Microsoft\Windows\INetCache\Content.Word\1. График Ленина 121а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эжт-томилов\AppData\Local\Microsoft\Windows\INetCache\Content.Word\1. График Ленина 121а (нормальный).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323" cy="3795425"/>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2, </w:t>
      </w:r>
      <w:r w:rsidRPr="00E025B1">
        <w:rPr>
          <w:color w:val="0000CC"/>
        </w:rPr>
        <w:t>Ленина</w:t>
      </w:r>
      <w:r>
        <w:rPr>
          <w:color w:val="0000CC"/>
        </w:rPr>
        <w:t>,</w:t>
      </w:r>
      <w:r w:rsidRPr="00E025B1">
        <w:rPr>
          <w:color w:val="0000CC"/>
        </w:rPr>
        <w:t xml:space="preserve"> 121а</w:t>
      </w:r>
      <w:r w:rsidRPr="009F2B25">
        <w:t xml:space="preserve"> до самого удаленного потребителя</w:t>
      </w:r>
    </w:p>
    <w:p w:rsidR="003644F6" w:rsidRDefault="003644F6" w:rsidP="003644F6">
      <w:pPr>
        <w:spacing w:line="276" w:lineRule="auto"/>
        <w:jc w:val="center"/>
        <w:rPr>
          <w:color w:val="7030A0"/>
        </w:rPr>
      </w:pPr>
      <w:r>
        <w:rPr>
          <w:noProof/>
        </w:rPr>
        <w:drawing>
          <wp:inline distT="0" distB="0" distL="0" distR="0" wp14:anchorId="558498EA" wp14:editId="5AEB34D4">
            <wp:extent cx="6005015" cy="3885227"/>
            <wp:effectExtent l="0" t="0" r="0" b="1270"/>
            <wp:docPr id="9" name="Рисунок 9" descr="C:\Users\эжт-томилов\AppData\Local\Microsoft\Windows\INetCache\Content.Word\1. График Космонавтов 50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эжт-томилов\AppData\Local\Microsoft\Windows\INetCache\Content.Word\1. График Космонавтов 50 (нормальный).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0782" cy="3888958"/>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r w:rsidRPr="009F2B25">
        <w:t xml:space="preserve"> до самого удаленного потребителя</w:t>
      </w:r>
    </w:p>
    <w:p w:rsidR="003644F6" w:rsidRDefault="003644F6" w:rsidP="003644F6">
      <w:pPr>
        <w:spacing w:line="276" w:lineRule="auto"/>
        <w:jc w:val="center"/>
        <w:rPr>
          <w:color w:val="7030A0"/>
        </w:rPr>
      </w:pPr>
      <w:r>
        <w:rPr>
          <w:noProof/>
        </w:rPr>
        <w:lastRenderedPageBreak/>
        <w:drawing>
          <wp:inline distT="0" distB="0" distL="0" distR="0" wp14:anchorId="4C64A280" wp14:editId="4BBAF96B">
            <wp:extent cx="4047297" cy="4244454"/>
            <wp:effectExtent l="0" t="0" r="0" b="3810"/>
            <wp:docPr id="10" name="Рисунок 10" descr="C:\Users\эжт-томилов\AppData\Local\Microsoft\Windows\INetCache\Content.Word\1. График Боровая 1в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эжт-томилов\AppData\Local\Microsoft\Windows\INetCache\Content.Word\1. График Боровая 1в (нормальный).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0472" cy="4247784"/>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4, </w:t>
      </w:r>
      <w:r w:rsidRPr="00E025B1">
        <w:rPr>
          <w:color w:val="0000CC"/>
        </w:rPr>
        <w:t>Боровая</w:t>
      </w:r>
      <w:r>
        <w:rPr>
          <w:color w:val="0000CC"/>
        </w:rPr>
        <w:t>,</w:t>
      </w:r>
      <w:r w:rsidRPr="00E025B1">
        <w:rPr>
          <w:color w:val="0000CC"/>
        </w:rPr>
        <w:t xml:space="preserve"> 1в</w:t>
      </w:r>
      <w:r w:rsidRPr="009F2B25">
        <w:t xml:space="preserve"> до самого удаленного потребителя</w:t>
      </w:r>
    </w:p>
    <w:p w:rsidR="003644F6" w:rsidRDefault="003644F6" w:rsidP="003644F6">
      <w:pPr>
        <w:spacing w:line="276" w:lineRule="auto"/>
        <w:jc w:val="center"/>
        <w:rPr>
          <w:color w:val="7030A0"/>
        </w:rPr>
      </w:pPr>
      <w:r>
        <w:rPr>
          <w:noProof/>
        </w:rPr>
        <w:drawing>
          <wp:inline distT="0" distB="0" distL="0" distR="0" wp14:anchorId="6B2D1DC0" wp14:editId="3CDB3661">
            <wp:extent cx="5459105" cy="3593742"/>
            <wp:effectExtent l="0" t="0" r="8255" b="6985"/>
            <wp:docPr id="11" name="Рисунок 11" descr="C:\Users\эжт-томилов\AppData\Local\Microsoft\Windows\INetCache\Content.Word\1. График Советская 54а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эжт-томилов\AppData\Local\Microsoft\Windows\INetCache\Content.Word\1. График Советская 54а (нормальный).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8594" cy="3593406"/>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r w:rsidRPr="009F2B25">
        <w:t>) до самого удаленного потребителя</w:t>
      </w:r>
    </w:p>
    <w:p w:rsidR="003644F6" w:rsidRDefault="003644F6" w:rsidP="003644F6">
      <w:pPr>
        <w:spacing w:line="276" w:lineRule="auto"/>
        <w:jc w:val="center"/>
        <w:rPr>
          <w:color w:val="7030A0"/>
        </w:rPr>
      </w:pPr>
      <w:r>
        <w:rPr>
          <w:noProof/>
        </w:rPr>
        <w:lastRenderedPageBreak/>
        <w:drawing>
          <wp:inline distT="0" distB="0" distL="0" distR="0" wp14:anchorId="63EAA04A" wp14:editId="3B142D32">
            <wp:extent cx="5336275" cy="4506589"/>
            <wp:effectExtent l="0" t="0" r="0" b="8890"/>
            <wp:docPr id="12" name="Рисунок 12" descr="C:\Users\эжт-томилов\AppData\Local\Microsoft\Windows\INetCache\Content.Word\1. График Космонавтов 58а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эжт-томилов\AppData\Local\Microsoft\Windows\INetCache\Content.Word\1. График Космонавтов 58а (нормальный).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1110" cy="4510672"/>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r w:rsidRPr="009F2B25">
        <w:t xml:space="preserve"> до самого удаленного потребителя</w:t>
      </w:r>
    </w:p>
    <w:p w:rsidR="003644F6" w:rsidRDefault="003644F6" w:rsidP="003644F6">
      <w:pPr>
        <w:spacing w:line="276" w:lineRule="auto"/>
        <w:jc w:val="center"/>
        <w:rPr>
          <w:color w:val="7030A0"/>
        </w:rPr>
      </w:pPr>
      <w:r>
        <w:rPr>
          <w:noProof/>
        </w:rPr>
        <w:drawing>
          <wp:inline distT="0" distB="0" distL="0" distR="0" wp14:anchorId="04642445" wp14:editId="10D014F4">
            <wp:extent cx="5353058" cy="4080681"/>
            <wp:effectExtent l="0" t="0" r="0" b="0"/>
            <wp:docPr id="13" name="Рисунок 13" descr="C:\Users\эжт-томилов\AppData\Local\Microsoft\Windows\INetCache\Content.Word\1. График Уральская 21а(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эжт-томилов\AppData\Local\Microsoft\Windows\INetCache\Content.Word\1. График Уральская 21а(нормальный).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8581" cy="4084891"/>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lastRenderedPageBreak/>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r w:rsidRPr="009F2B25">
        <w:t xml:space="preserve"> до самого удаленного потребителя</w:t>
      </w:r>
    </w:p>
    <w:p w:rsidR="003644F6" w:rsidRDefault="003644F6" w:rsidP="003644F6">
      <w:pPr>
        <w:spacing w:line="276" w:lineRule="auto"/>
        <w:jc w:val="center"/>
        <w:rPr>
          <w:color w:val="7030A0"/>
        </w:rPr>
      </w:pPr>
      <w:r>
        <w:rPr>
          <w:noProof/>
        </w:rPr>
        <w:drawing>
          <wp:inline distT="0" distB="0" distL="0" distR="0" wp14:anchorId="4C83525C" wp14:editId="64FB7BF2">
            <wp:extent cx="5909481" cy="4124227"/>
            <wp:effectExtent l="0" t="0" r="0" b="0"/>
            <wp:docPr id="14" name="Рисунок 14" descr="C:\Users\эжт-томилов\AppData\Local\Microsoft\Windows\INetCache\Content.Word\1. График Молодежная 2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эжт-томилов\AppData\Local\Microsoft\Windows\INetCache\Content.Word\1. График Молодежная 2 (нормальный).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0427" cy="4131866"/>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r w:rsidRPr="009F2B25">
        <w:t xml:space="preserve"> до самого удаленного потребителя</w:t>
      </w:r>
    </w:p>
    <w:p w:rsidR="003644F6" w:rsidRDefault="003644F6" w:rsidP="003644F6">
      <w:pPr>
        <w:spacing w:line="276" w:lineRule="auto"/>
        <w:jc w:val="center"/>
        <w:rPr>
          <w:color w:val="7030A0"/>
        </w:rPr>
      </w:pPr>
      <w:r>
        <w:rPr>
          <w:noProof/>
        </w:rPr>
        <w:drawing>
          <wp:inline distT="0" distB="0" distL="0" distR="0" wp14:anchorId="75191DA6" wp14:editId="5F935BB8">
            <wp:extent cx="5568287" cy="3710092"/>
            <wp:effectExtent l="0" t="0" r="0" b="5080"/>
            <wp:docPr id="15" name="Рисунок 15" descr="C:\Users\эжт-томилов\AppData\Local\Microsoft\Windows\INetCache\Content.Word\1. График Уральская 43б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эжт-томилов\AppData\Local\Microsoft\Windows\INetCache\Content.Word\1. График Уральская 43б (нормальный).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7766" cy="3709745"/>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9, </w:t>
      </w:r>
      <w:r w:rsidR="001F246A">
        <w:rPr>
          <w:color w:val="0000CC"/>
        </w:rPr>
        <w:t>Космонавтов</w:t>
      </w:r>
      <w:r>
        <w:rPr>
          <w:color w:val="0000CC"/>
        </w:rPr>
        <w:t>,</w:t>
      </w:r>
      <w:r w:rsidRPr="00E025B1">
        <w:rPr>
          <w:color w:val="0000CC"/>
        </w:rPr>
        <w:t xml:space="preserve"> 43б</w:t>
      </w:r>
      <w:r w:rsidRPr="009F2B25">
        <w:t xml:space="preserve"> до самого удаленного потребителя</w:t>
      </w:r>
    </w:p>
    <w:p w:rsidR="003644F6" w:rsidRDefault="003644F6" w:rsidP="003644F6">
      <w:pPr>
        <w:spacing w:line="276" w:lineRule="auto"/>
        <w:jc w:val="center"/>
        <w:rPr>
          <w:color w:val="7030A0"/>
        </w:rPr>
      </w:pPr>
      <w:r>
        <w:rPr>
          <w:noProof/>
        </w:rPr>
        <w:lastRenderedPageBreak/>
        <w:drawing>
          <wp:inline distT="0" distB="0" distL="0" distR="0" wp14:anchorId="526A52E2" wp14:editId="53FA835D">
            <wp:extent cx="4230806" cy="4452395"/>
            <wp:effectExtent l="0" t="0" r="0" b="5715"/>
            <wp:docPr id="17" name="Рисунок 17" descr="C:\Users\эжт-томилов\AppData\Local\Microsoft\Windows\INetCache\Content.Word\1. График Денисовский 1б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эжт-томилов\AppData\Local\Microsoft\Windows\INetCache\Content.Word\1. График Денисовский 1б (нормальный).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1190" cy="4452799"/>
                    </a:xfrm>
                    <a:prstGeom prst="rect">
                      <a:avLst/>
                    </a:prstGeom>
                    <a:noFill/>
                    <a:ln>
                      <a:noFill/>
                    </a:ln>
                  </pic:spPr>
                </pic:pic>
              </a:graphicData>
            </a:graphic>
          </wp:inline>
        </w:drawing>
      </w:r>
    </w:p>
    <w:p w:rsidR="003644F6" w:rsidRPr="009F2B25" w:rsidRDefault="003644F6" w:rsidP="00B15639">
      <w:pPr>
        <w:pStyle w:val="a"/>
        <w:numPr>
          <w:ilvl w:val="0"/>
          <w:numId w:val="54"/>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r w:rsidRPr="009F2B25">
        <w:t xml:space="preserve"> до самого удаленного потребителя</w:t>
      </w:r>
    </w:p>
    <w:p w:rsidR="003644F6" w:rsidRDefault="003644F6" w:rsidP="00BC3DDB">
      <w:pPr>
        <w:spacing w:line="300" w:lineRule="auto"/>
        <w:jc w:val="center"/>
      </w:pPr>
    </w:p>
    <w:p w:rsidR="00217FDF" w:rsidRPr="00FB6F8B" w:rsidRDefault="00217FDF" w:rsidP="004636AD">
      <w:pPr>
        <w:pStyle w:val="7"/>
      </w:pPr>
      <w:r w:rsidRPr="00FB6F8B">
        <w:t>1.3.</w:t>
      </w:r>
      <w:r w:rsidR="002F17AC">
        <w:t>9</w:t>
      </w:r>
      <w:r w:rsidRPr="00FB6F8B">
        <w:t> Статистика отказов тепловых сетей (аварий, инцидентов) за последние 5 лет</w:t>
      </w:r>
    </w:p>
    <w:p w:rsidR="00AF21A3" w:rsidRDefault="007B79C6" w:rsidP="00AF21A3">
      <w:pPr>
        <w:ind w:firstLine="709"/>
      </w:pPr>
      <w:r w:rsidRPr="007847BE">
        <w:t xml:space="preserve">Существенные отказы тепловых сетей (аварии, инциденты) за последние 5 лет в </w:t>
      </w:r>
      <w:r w:rsidR="002E04BA" w:rsidRPr="00BB21DD">
        <w:rPr>
          <w:color w:val="7030A0"/>
        </w:rPr>
        <w:t>сельских населенных пункт</w:t>
      </w:r>
      <w:r w:rsidR="002E04BA">
        <w:rPr>
          <w:color w:val="7030A0"/>
        </w:rPr>
        <w:t>ах</w:t>
      </w:r>
      <w:r w:rsidR="002E04BA" w:rsidRPr="00BB21DD">
        <w:rPr>
          <w:color w:val="7030A0"/>
        </w:rPr>
        <w:t xml:space="preserve"> </w:t>
      </w:r>
      <w:r w:rsidR="002E04BA" w:rsidRPr="00BB21DD">
        <w:rPr>
          <w:color w:val="0000FF"/>
        </w:rPr>
        <w:t>с. Кетово и п. Придорожный</w:t>
      </w:r>
      <w:r w:rsidR="002E04BA">
        <w:t xml:space="preserve"> </w:t>
      </w:r>
      <w:r w:rsidRPr="007847BE">
        <w:t>отсутствуют.</w:t>
      </w:r>
    </w:p>
    <w:p w:rsidR="00FB6F8B" w:rsidRPr="00FB6F8B" w:rsidRDefault="002F17AC" w:rsidP="006B454E">
      <w:pPr>
        <w:pStyle w:val="7"/>
      </w:pPr>
      <w:r>
        <w:t>1.3.10</w:t>
      </w:r>
      <w:r w:rsidR="00FB6F8B" w:rsidRPr="00FB6F8B">
        <w:t>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F594E">
        <w:t>.</w:t>
      </w:r>
    </w:p>
    <w:p w:rsidR="00956B29" w:rsidRDefault="007B79C6" w:rsidP="00956B29">
      <w:pPr>
        <w:spacing w:line="276" w:lineRule="auto"/>
        <w:ind w:firstLine="709"/>
      </w:pPr>
      <w:r>
        <w:t xml:space="preserve">Существенные отказы </w:t>
      </w:r>
      <w:r w:rsidRPr="00217FDF">
        <w:t>тепловых сетей</w:t>
      </w:r>
      <w:r>
        <w:t xml:space="preserve"> </w:t>
      </w:r>
      <w:r w:rsidRPr="00217FDF">
        <w:t>(авари</w:t>
      </w:r>
      <w:r>
        <w:t>и</w:t>
      </w:r>
      <w:r w:rsidRPr="00217FDF">
        <w:t>, инцидент</w:t>
      </w:r>
      <w:r>
        <w:t>ы</w:t>
      </w:r>
      <w:r w:rsidRPr="00217FDF">
        <w:t>)</w:t>
      </w:r>
      <w:r>
        <w:t xml:space="preserve"> з</w:t>
      </w:r>
      <w:r w:rsidRPr="00217FDF">
        <w:t>а последние 5 лет</w:t>
      </w:r>
      <w:r>
        <w:t xml:space="preserve"> в </w:t>
      </w:r>
      <w:r w:rsidR="002E04BA" w:rsidRPr="00BB21DD">
        <w:rPr>
          <w:color w:val="7030A0"/>
        </w:rPr>
        <w:t>сельских населенных пункт</w:t>
      </w:r>
      <w:r w:rsidR="002E04BA">
        <w:rPr>
          <w:color w:val="7030A0"/>
        </w:rPr>
        <w:t>ах</w:t>
      </w:r>
      <w:r w:rsidR="002E04BA" w:rsidRPr="00BB21DD">
        <w:rPr>
          <w:color w:val="7030A0"/>
        </w:rPr>
        <w:t xml:space="preserve"> </w:t>
      </w:r>
      <w:r w:rsidR="002E04BA" w:rsidRPr="00BB21DD">
        <w:rPr>
          <w:color w:val="0000FF"/>
        </w:rPr>
        <w:t>с. Кетово и п. Придорожный</w:t>
      </w:r>
      <w:r>
        <w:t xml:space="preserve"> отсутствуют, </w:t>
      </w:r>
      <w:r w:rsidRPr="00FB6F8B">
        <w:t>среднее время, затраченное на восстановление работоспособности тепловых сетей</w:t>
      </w:r>
      <w:r>
        <w:t xml:space="preserve"> не превышает 8 часов.</w:t>
      </w:r>
    </w:p>
    <w:p w:rsidR="007D5203" w:rsidRDefault="007D5203" w:rsidP="001F4FE0">
      <w:pPr>
        <w:pStyle w:val="7"/>
      </w:pPr>
      <w:r w:rsidRPr="00F95DF2">
        <w:t>1.3.</w:t>
      </w:r>
      <w:r w:rsidR="002F17AC">
        <w:t>11</w:t>
      </w:r>
      <w:r w:rsidR="00FB6F8B">
        <w:t> </w:t>
      </w:r>
      <w:r w:rsidRPr="00F95DF2">
        <w:t>Описание процедур диагностики состояния тепловых сетей и планирования капитальных (текущих) ремонтов</w:t>
      </w:r>
    </w:p>
    <w:p w:rsidR="00AD1F05" w:rsidRDefault="006F594E" w:rsidP="00762CD8">
      <w:pPr>
        <w:spacing w:line="276" w:lineRule="auto"/>
        <w:ind w:firstLine="709"/>
      </w:pPr>
      <w:r>
        <w:t xml:space="preserve">С целью </w:t>
      </w:r>
      <w:r w:rsidRPr="006F594E">
        <w:t>диагностик</w:t>
      </w:r>
      <w:r>
        <w:t>и</w:t>
      </w:r>
      <w:r w:rsidRPr="006F594E">
        <w:t xml:space="preserve"> состояния тепловых сетей проводятся </w:t>
      </w:r>
      <w:r w:rsidR="00FA138A" w:rsidRPr="006F594E">
        <w:t>гидравличе</w:t>
      </w:r>
      <w:r w:rsidRPr="006F594E">
        <w:t xml:space="preserve">ские и </w:t>
      </w:r>
      <w:r w:rsidR="00FA138A" w:rsidRPr="006F594E">
        <w:t>температур</w:t>
      </w:r>
      <w:r w:rsidRPr="006F594E">
        <w:t>ные испытания теплотрасс, а также</w:t>
      </w:r>
      <w:r w:rsidR="00FA138A" w:rsidRPr="006F594E">
        <w:t xml:space="preserve"> на тепловые потери</w:t>
      </w:r>
      <w:r w:rsidRPr="006F594E">
        <w:t>.</w:t>
      </w:r>
    </w:p>
    <w:p w:rsidR="006F594E" w:rsidRDefault="006F594E" w:rsidP="00762CD8">
      <w:pPr>
        <w:spacing w:line="276" w:lineRule="auto"/>
        <w:ind w:firstLine="709"/>
      </w:pPr>
      <w:r>
        <w:t xml:space="preserve">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w:t>
      </w:r>
      <w:r>
        <w:lastRenderedPageBreak/>
        <w:t>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6F594E" w:rsidRDefault="006F594E" w:rsidP="00762CD8">
      <w:pPr>
        <w:spacing w:line="276" w:lineRule="auto"/>
        <w:ind w:firstLine="709"/>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6F594E" w:rsidRDefault="006F594E" w:rsidP="00762CD8">
      <w:pPr>
        <w:spacing w:line="276" w:lineRule="auto"/>
        <w:ind w:firstLine="709"/>
      </w:pPr>
      <w: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6F594E" w:rsidRDefault="006F594E" w:rsidP="00762CD8">
      <w:pPr>
        <w:spacing w:line="276" w:lineRule="auto"/>
        <w:ind w:firstLine="709"/>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6F594E" w:rsidRDefault="006F594E" w:rsidP="00762CD8">
      <w:pPr>
        <w:spacing w:line="276" w:lineRule="auto"/>
        <w:ind w:firstLine="709"/>
      </w:pPr>
      <w:r>
        <w:t>При гидравлическом испытании тепловых сетей последовательность проведения работ такая:</w:t>
      </w:r>
    </w:p>
    <w:p w:rsidR="006F594E" w:rsidRDefault="006F594E" w:rsidP="00762CD8">
      <w:pPr>
        <w:spacing w:line="276" w:lineRule="auto"/>
        <w:ind w:firstLine="709"/>
      </w:pPr>
      <w:r>
        <w:t>- проводят очистку теплопроводов;</w:t>
      </w:r>
    </w:p>
    <w:p w:rsidR="006F594E" w:rsidRDefault="006F594E" w:rsidP="00762CD8">
      <w:pPr>
        <w:spacing w:line="276" w:lineRule="auto"/>
        <w:ind w:firstLine="709"/>
      </w:pPr>
      <w:r>
        <w:t>- устанавливают манометры, заглушки и краны;</w:t>
      </w:r>
    </w:p>
    <w:p w:rsidR="006F594E" w:rsidRDefault="006F594E" w:rsidP="00762CD8">
      <w:pPr>
        <w:spacing w:line="276" w:lineRule="auto"/>
        <w:ind w:firstLine="709"/>
      </w:pPr>
      <w:r>
        <w:t>- подключают воду и гидравлический пресс;</w:t>
      </w:r>
    </w:p>
    <w:p w:rsidR="006F594E" w:rsidRDefault="006F594E" w:rsidP="00762CD8">
      <w:pPr>
        <w:spacing w:line="276" w:lineRule="auto"/>
        <w:ind w:firstLine="709"/>
      </w:pPr>
      <w:r>
        <w:t>- заполняют трубопроводы водой до необходимого давления;</w:t>
      </w:r>
    </w:p>
    <w:p w:rsidR="006F594E" w:rsidRDefault="006F594E" w:rsidP="00762CD8">
      <w:pPr>
        <w:spacing w:line="276" w:lineRule="auto"/>
        <w:ind w:firstLine="709"/>
      </w:pPr>
      <w:r>
        <w:t>- проводят осмотр теплопроводов и помечают места, где обнаружены дефекты;</w:t>
      </w:r>
    </w:p>
    <w:p w:rsidR="006F594E" w:rsidRDefault="006F594E" w:rsidP="00762CD8">
      <w:pPr>
        <w:spacing w:line="276" w:lineRule="auto"/>
        <w:ind w:firstLine="709"/>
      </w:pPr>
      <w:r>
        <w:t>- устраняют дефекты;</w:t>
      </w:r>
    </w:p>
    <w:p w:rsidR="006F594E" w:rsidRDefault="006F594E" w:rsidP="00762CD8">
      <w:pPr>
        <w:spacing w:line="276" w:lineRule="auto"/>
        <w:ind w:firstLine="709"/>
      </w:pPr>
      <w:r>
        <w:t>- производят второе испытание;</w:t>
      </w:r>
    </w:p>
    <w:p w:rsidR="006F594E" w:rsidRDefault="006F594E" w:rsidP="00762CD8">
      <w:pPr>
        <w:spacing w:line="276" w:lineRule="auto"/>
        <w:ind w:firstLine="709"/>
      </w:pPr>
      <w:r>
        <w:t>- отключают от водопровода и производят спуск воды из труб;</w:t>
      </w:r>
    </w:p>
    <w:p w:rsidR="006F594E" w:rsidRDefault="006F594E" w:rsidP="00762CD8">
      <w:pPr>
        <w:spacing w:line="276" w:lineRule="auto"/>
        <w:ind w:firstLine="709"/>
      </w:pPr>
      <w:r>
        <w:t>- снимают манометры и заглушки.</w:t>
      </w:r>
    </w:p>
    <w:p w:rsidR="006F594E" w:rsidRDefault="006F594E" w:rsidP="00762CD8">
      <w:pPr>
        <w:spacing w:line="276" w:lineRule="auto"/>
        <w:ind w:firstLine="709"/>
      </w:pPr>
      <w: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6F594E" w:rsidRDefault="006F594E" w:rsidP="00762CD8">
      <w:pPr>
        <w:spacing w:line="276" w:lineRule="auto"/>
        <w:ind w:firstLine="709"/>
      </w:pPr>
      <w: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6F594E" w:rsidRDefault="006F594E" w:rsidP="00762CD8">
      <w:pPr>
        <w:spacing w:line="276" w:lineRule="auto"/>
        <w:ind w:firstLine="709"/>
      </w:pPr>
      <w: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6F594E" w:rsidRDefault="006F594E" w:rsidP="00762CD8">
      <w:pPr>
        <w:spacing w:line="276" w:lineRule="auto"/>
        <w:ind w:firstLine="709"/>
      </w:pPr>
      <w: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w:t>
      </w:r>
      <w:r>
        <w:lastRenderedPageBreak/>
        <w:t>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FA138A" w:rsidRDefault="006F594E" w:rsidP="00762CD8">
      <w:pPr>
        <w:spacing w:line="276" w:lineRule="auto"/>
        <w:ind w:firstLine="709"/>
      </w:pPr>
      <w: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5A33CA" w:rsidRDefault="005A33CA" w:rsidP="00762CD8">
      <w:pPr>
        <w:spacing w:line="276" w:lineRule="auto"/>
        <w:ind w:firstLine="709"/>
      </w:pPr>
      <w: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5A33CA" w:rsidRDefault="005A33CA" w:rsidP="00762CD8">
      <w:pPr>
        <w:spacing w:line="276" w:lineRule="auto"/>
        <w:ind w:firstLine="709"/>
      </w:pPr>
      <w: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5A33CA" w:rsidRDefault="005A33CA" w:rsidP="00762CD8">
      <w:pPr>
        <w:spacing w:line="276" w:lineRule="auto"/>
        <w:ind w:firstLine="709"/>
      </w:pPr>
      <w: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w:t>
      </w:r>
      <w:r>
        <w:rPr>
          <w:rFonts w:ascii="Calibri" w:hAnsi="Calibri" w:cs="Tahoma"/>
        </w:rPr>
        <w:t>°</w:t>
      </w:r>
      <w:r>
        <w:t>С. Продолжительность прогрева составляет порядка двух часов.</w:t>
      </w:r>
    </w:p>
    <w:p w:rsidR="005A33CA" w:rsidRDefault="005A33CA" w:rsidP="00762CD8">
      <w:pPr>
        <w:spacing w:line="276" w:lineRule="auto"/>
        <w:ind w:firstLine="709"/>
      </w:pPr>
      <w:r>
        <w:t>Перед началом испытания производится расстановка персонала в пунктах наблюдения и по трассе тепловой сети.</w:t>
      </w:r>
    </w:p>
    <w:p w:rsidR="005A33CA" w:rsidRDefault="005A33CA" w:rsidP="00762CD8">
      <w:pPr>
        <w:spacing w:line="276" w:lineRule="auto"/>
        <w:ind w:firstLine="709"/>
      </w:pPr>
      <w: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5A33CA" w:rsidRDefault="005A33CA" w:rsidP="00762CD8">
      <w:pPr>
        <w:spacing w:line="276" w:lineRule="auto"/>
        <w:ind w:firstLine="709"/>
      </w:pPr>
      <w:r>
        <w:t>Заданная максимальная температура теплоносителя поддерживается постоянной в течение установленного программой времени (не менее 2</w:t>
      </w:r>
      <w:r w:rsidR="006C2C1C">
        <w:t> </w:t>
      </w:r>
      <w:r>
        <w:t>ч), а затем плавно понижается до 70-80 </w:t>
      </w:r>
      <w:r>
        <w:rPr>
          <w:rFonts w:ascii="Calibri" w:hAnsi="Calibri" w:cs="Tahoma"/>
        </w:rPr>
        <w:t>°</w:t>
      </w:r>
      <w:r>
        <w:t>С.</w:t>
      </w:r>
    </w:p>
    <w:p w:rsidR="005A33CA" w:rsidRDefault="005A33CA" w:rsidP="00762CD8">
      <w:pPr>
        <w:spacing w:line="276" w:lineRule="auto"/>
        <w:ind w:firstLine="709"/>
      </w:pPr>
      <w:r>
        <w:t xml:space="preserve">Скорость повышения и понижения температуры воды в подающем трубопроводе </w:t>
      </w:r>
      <w:r w:rsidR="004C5572">
        <w:t>выбирается</w:t>
      </w:r>
      <w:r>
        <w:t xml:space="preserve">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5A33CA" w:rsidRDefault="005A33CA" w:rsidP="00762CD8">
      <w:pPr>
        <w:spacing w:line="276" w:lineRule="auto"/>
        <w:ind w:firstLine="709"/>
      </w:pPr>
      <w: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5A33CA" w:rsidRDefault="005A33CA" w:rsidP="00762CD8">
      <w:pPr>
        <w:spacing w:line="276" w:lineRule="auto"/>
        <w:ind w:firstLine="709"/>
      </w:pPr>
      <w: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5A33CA" w:rsidRDefault="005A33CA" w:rsidP="00762CD8">
      <w:pPr>
        <w:spacing w:line="276" w:lineRule="auto"/>
        <w:ind w:firstLine="709"/>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5A33CA" w:rsidRDefault="005A33CA" w:rsidP="00762CD8">
      <w:pPr>
        <w:spacing w:line="276" w:lineRule="auto"/>
        <w:ind w:firstLine="709"/>
      </w:pPr>
      <w:r>
        <w:lastRenderedPageBreak/>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5A33CA" w:rsidRDefault="005A33CA" w:rsidP="00762CD8">
      <w:pPr>
        <w:spacing w:line="276" w:lineRule="auto"/>
        <w:ind w:firstLine="709"/>
      </w:pPr>
      <w: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5A33CA" w:rsidRDefault="006C2C1C" w:rsidP="00762CD8">
      <w:pPr>
        <w:spacing w:line="276" w:lineRule="auto"/>
        <w:ind w:firstLine="709"/>
      </w:pPr>
      <w:r>
        <w:t>Системы теплопотребления, температура воды в которых при испытании превысила допустимые значения 95 </w:t>
      </w:r>
      <w:r>
        <w:rPr>
          <w:rFonts w:ascii="Calibri" w:hAnsi="Calibri" w:cs="Tahoma"/>
        </w:rPr>
        <w:t>°</w:t>
      </w:r>
      <w:r>
        <w:t>С должны быть немедленно отключены.</w:t>
      </w:r>
    </w:p>
    <w:p w:rsidR="006C2C1C" w:rsidRDefault="006C2C1C" w:rsidP="00762CD8">
      <w:pPr>
        <w:spacing w:line="276" w:lineRule="auto"/>
        <w:ind w:firstLine="709"/>
      </w:pPr>
      <w: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w:t>
      </w:r>
      <w:r>
        <w:rPr>
          <w:rFonts w:ascii="Calibri" w:hAnsi="Calibri" w:cs="Tahoma"/>
        </w:rPr>
        <w:t>°</w:t>
      </w:r>
      <w:r>
        <w:t>С.</w:t>
      </w:r>
    </w:p>
    <w:p w:rsidR="005A33CA" w:rsidRDefault="006C2C1C" w:rsidP="00762CD8">
      <w:pPr>
        <w:spacing w:line="276" w:lineRule="auto"/>
        <w:ind w:firstLine="709"/>
      </w:pPr>
      <w:r>
        <w:t>Испытание считается законченным после понижения температуры воды в подающем трубопроводе тепловой сети до 70-80 </w:t>
      </w:r>
      <w:r>
        <w:rPr>
          <w:rFonts w:ascii="Calibri" w:hAnsi="Calibri" w:cs="Tahoma"/>
        </w:rPr>
        <w:t>°</w:t>
      </w:r>
      <w:r>
        <w:t>С.</w:t>
      </w:r>
    </w:p>
    <w:p w:rsidR="006F594E" w:rsidRDefault="006F594E" w:rsidP="00762CD8">
      <w:pPr>
        <w:spacing w:line="276" w:lineRule="auto"/>
        <w:ind w:firstLine="709"/>
      </w:pPr>
      <w:r>
        <w:t>Испытания по определению тепловых потерь в тепловых сетях провод</w:t>
      </w:r>
      <w:r w:rsidR="005A33CA">
        <w:t>ят</w:t>
      </w:r>
      <w:r>
        <w:t>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6C2C1C" w:rsidRDefault="006C2C1C" w:rsidP="00762CD8">
      <w:pPr>
        <w:spacing w:line="276" w:lineRule="auto"/>
        <w:ind w:firstLine="709"/>
      </w:pPr>
      <w:r>
        <w:t>Осуществление разработанных гидравлических и температурных режимов испытаний производится в следующем порядке:</w:t>
      </w:r>
    </w:p>
    <w:p w:rsidR="006C2C1C" w:rsidRDefault="000657B2" w:rsidP="00D97347">
      <w:pPr>
        <w:spacing w:line="276" w:lineRule="auto"/>
        <w:ind w:firstLine="709"/>
      </w:pPr>
      <w:r>
        <w:t xml:space="preserve">- </w:t>
      </w:r>
      <w:r w:rsidR="006C2C1C">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6C2C1C" w:rsidRDefault="000657B2" w:rsidP="00762CD8">
      <w:pPr>
        <w:spacing w:line="276" w:lineRule="auto"/>
        <w:ind w:firstLine="709"/>
      </w:pPr>
      <w:r>
        <w:t xml:space="preserve">- </w:t>
      </w:r>
      <w:r w:rsidR="006C2C1C">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6C2C1C" w:rsidRDefault="000657B2" w:rsidP="00762CD8">
      <w:pPr>
        <w:spacing w:line="276" w:lineRule="auto"/>
        <w:ind w:firstLine="709"/>
      </w:pPr>
      <w:r>
        <w:t xml:space="preserve">- </w:t>
      </w:r>
      <w:r w:rsidR="006C2C1C">
        <w:t>устанавливается давление в обратной линии испытываемого кольца на входе ее в теплоподготовительную установку;</w:t>
      </w:r>
    </w:p>
    <w:p w:rsidR="006C2C1C" w:rsidRDefault="000657B2" w:rsidP="00762CD8">
      <w:pPr>
        <w:spacing w:line="276" w:lineRule="auto"/>
        <w:ind w:firstLine="709"/>
      </w:pPr>
      <w:r>
        <w:t xml:space="preserve">- </w:t>
      </w:r>
      <w:r w:rsidR="006C2C1C">
        <w:t>устанавливается температура воды в подающей линии испытываемого кольца на выходе из теплоподготовительной установки</w:t>
      </w:r>
      <w:r>
        <w:t>.</w:t>
      </w:r>
    </w:p>
    <w:p w:rsidR="00B33B64" w:rsidRDefault="00B33B64" w:rsidP="00762CD8">
      <w:pPr>
        <w:spacing w:line="276" w:lineRule="auto"/>
        <w:ind w:firstLine="709"/>
      </w:pPr>
      <w:r>
        <w:t>Отклонение расхода сетевой воды в циркуляционном кольце не должно превышать ±2 % расчетного значения.</w:t>
      </w:r>
    </w:p>
    <w:p w:rsidR="00B33B64" w:rsidRDefault="00B33B64" w:rsidP="00762CD8">
      <w:pPr>
        <w:spacing w:line="276" w:lineRule="auto"/>
        <w:ind w:firstLine="709"/>
      </w:pPr>
      <w:r>
        <w:t>Температура воды в подающей линии должна поддерживаться постоянной с точностью ±0,5 °С.</w:t>
      </w:r>
    </w:p>
    <w:p w:rsidR="006F594E" w:rsidRDefault="00B33B64" w:rsidP="00762CD8">
      <w:pPr>
        <w:spacing w:line="276" w:lineRule="auto"/>
        <w:ind w:firstLine="709"/>
      </w:pPr>
      <w:r w:rsidRPr="00B33B64">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B33B64" w:rsidRDefault="00B33B64" w:rsidP="00762CD8">
      <w:pPr>
        <w:spacing w:line="276" w:lineRule="auto"/>
        <w:ind w:firstLine="709"/>
      </w:pPr>
      <w: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B33B64" w:rsidRDefault="00B33B64" w:rsidP="00762CD8">
      <w:pPr>
        <w:spacing w:line="276" w:lineRule="auto"/>
        <w:ind w:firstLine="709"/>
      </w:pPr>
      <w: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B33B64" w:rsidRDefault="00B33B64" w:rsidP="00C930BB">
      <w:pPr>
        <w:spacing w:line="276" w:lineRule="auto"/>
        <w:ind w:firstLine="709"/>
      </w:pPr>
      <w:r>
        <w:lastRenderedPageBreak/>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B33B64" w:rsidRDefault="00B33B64" w:rsidP="00762CD8">
      <w:pPr>
        <w:spacing w:line="276" w:lineRule="auto"/>
        <w:ind w:firstLine="709"/>
      </w:pPr>
      <w:r w:rsidRPr="00B33B64">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w:t>
      </w:r>
      <w:r>
        <w:t xml:space="preserve"> 8 часов.</w:t>
      </w:r>
    </w:p>
    <w:p w:rsidR="00B33B64" w:rsidRPr="00B33B64" w:rsidRDefault="00B33B64" w:rsidP="00E54676">
      <w:pPr>
        <w:spacing w:line="276" w:lineRule="auto"/>
        <w:ind w:firstLine="709"/>
      </w:pPr>
      <w:r w:rsidRPr="00B33B64">
        <w:t>На заключительном этапе испытаний методом "температурной волны" уточняется</w:t>
      </w:r>
      <w:r>
        <w:t xml:space="preserve"> время – «</w:t>
      </w:r>
      <w:r w:rsidRPr="00B33B64">
        <w:t>продолжительность достижения установившегося теплового состояния испытываемого кольца</w:t>
      </w:r>
      <w:r>
        <w:t xml:space="preserve">». </w:t>
      </w:r>
      <w:r w:rsidRPr="00B33B64">
        <w:t>На этом этапе температура воды в подающей линии за 20-40 мин повышается на 10-20</w:t>
      </w:r>
      <w:r w:rsidRPr="00B33B64">
        <w:sym w:font="Symbol" w:char="F0B0"/>
      </w:r>
      <w:r w:rsidRPr="00B33B64">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B33B64" w:rsidRDefault="00B33B64" w:rsidP="00E54676">
      <w:pPr>
        <w:spacing w:line="276" w:lineRule="auto"/>
        <w:ind w:firstLine="709"/>
      </w:pPr>
      <w:r>
        <w:t xml:space="preserve">Расход воды при режиме </w:t>
      </w:r>
      <w:r w:rsidR="003644F6">
        <w:t>«</w:t>
      </w:r>
      <w:r>
        <w:t>температурной волны</w:t>
      </w:r>
      <w:r w:rsidR="003644F6">
        <w:t>»</w:t>
      </w:r>
      <w:r>
        <w:t xml:space="preserve"> остается неизменным. Прохождение </w:t>
      </w:r>
      <w:r w:rsidR="003644F6">
        <w:t>«</w:t>
      </w:r>
      <w:r>
        <w:t>температурной волны</w:t>
      </w:r>
      <w:r w:rsidR="003644F6">
        <w:t>»</w:t>
      </w:r>
      <w:r>
        <w:t xml:space="preserve">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rsidR="00B33B64" w:rsidRDefault="00B33B64" w:rsidP="00E54676">
      <w:pPr>
        <w:spacing w:line="276" w:lineRule="auto"/>
        <w:ind w:firstLine="709"/>
      </w:pPr>
      <w: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B33B64" w:rsidRDefault="00B33B64" w:rsidP="00E54676">
      <w:pPr>
        <w:spacing w:line="276" w:lineRule="auto"/>
        <w:ind w:firstLine="709"/>
      </w:pPr>
      <w:r w:rsidRPr="00B33B64">
        <w:t xml:space="preserve">Суммарная продолжительность основного режима испытаний и периода пробега "температурной волны" составляет </w:t>
      </w:r>
      <w:r>
        <w:t xml:space="preserve">удвоенное время </w:t>
      </w:r>
      <w:r w:rsidRPr="00B33B64">
        <w:t>продолжительност</w:t>
      </w:r>
      <w:r>
        <w:t>и</w:t>
      </w:r>
      <w:r w:rsidRPr="00B33B64">
        <w:t xml:space="preserve"> достижения установившегося теплового состояния испытываемого кольца </w:t>
      </w:r>
      <w:r>
        <w:t xml:space="preserve">плюс </w:t>
      </w:r>
      <w:r w:rsidRPr="00B33B64">
        <w:t>10</w:t>
      </w:r>
      <w:r>
        <w:t>-12</w:t>
      </w:r>
      <w:r w:rsidRPr="00B33B64">
        <w:t xml:space="preserve"> ч.</w:t>
      </w:r>
    </w:p>
    <w:p w:rsidR="00B33B64" w:rsidRDefault="00B33B64" w:rsidP="00E54676">
      <w:pPr>
        <w:spacing w:line="276" w:lineRule="auto"/>
        <w:ind w:firstLine="709"/>
      </w:pPr>
      <w:r w:rsidRPr="00B33B64">
        <w:t>В результате испытаний определяются тепловые потери для каждого из участков испытываемого кольца отдельно по подающей и обратной линиям.</w:t>
      </w:r>
    </w:p>
    <w:p w:rsidR="00FA138A" w:rsidRPr="00E87511" w:rsidRDefault="00FA138A" w:rsidP="001F4FE0">
      <w:pPr>
        <w:pStyle w:val="7"/>
      </w:pPr>
      <w:r w:rsidRPr="00E87511">
        <w:t>1.3.1</w:t>
      </w:r>
      <w:r w:rsidR="002F17AC" w:rsidRPr="00E87511">
        <w:t>2</w:t>
      </w:r>
      <w:r w:rsidRPr="00E87511">
        <w:t> </w:t>
      </w:r>
      <w:r w:rsidR="00E87511" w:rsidRPr="00E87511">
        <w:rPr>
          <w:color w:val="00000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BD3BDF" w:rsidRDefault="00BD3BDF" w:rsidP="00E54676">
      <w:pPr>
        <w:spacing w:line="276" w:lineRule="auto"/>
        <w:ind w:firstLine="709"/>
      </w:pPr>
      <w:r>
        <w:t xml:space="preserve">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w:t>
      </w:r>
      <w:r w:rsidR="00762CD8">
        <w:t>требуется</w:t>
      </w:r>
      <w:r>
        <w:t xml:space="preserve"> следующее:</w:t>
      </w:r>
    </w:p>
    <w:p w:rsidR="00BD3BDF" w:rsidRDefault="00BD3BDF" w:rsidP="00E54676">
      <w:pPr>
        <w:spacing w:line="276" w:lineRule="auto"/>
        <w:ind w:firstLine="709"/>
      </w:pPr>
      <w:r>
        <w:t>1. Техническое освидетельствование тепловых сетей должно произв</w:t>
      </w:r>
      <w:r w:rsidR="00762CD8">
        <w:t xml:space="preserve">одиться не реже 1 раза в 5 лет в соответствии с </w:t>
      </w:r>
      <w:r>
        <w:t>п.2.5 МДК 4 - 02.2001 «Типовая инструкция по технической эксплуатации тепловых сетей систе</w:t>
      </w:r>
      <w:r w:rsidR="00762CD8">
        <w:t>м коммунального теплоснабжения»</w:t>
      </w:r>
      <w:r>
        <w:t>;</w:t>
      </w:r>
    </w:p>
    <w:p w:rsidR="00BD3BDF" w:rsidRDefault="00BD3BDF" w:rsidP="00E54676">
      <w:pPr>
        <w:spacing w:line="276" w:lineRule="auto"/>
        <w:ind w:firstLine="709"/>
      </w:pPr>
      <w:r>
        <w:t xml:space="preserve">2. 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w:t>
      </w:r>
      <w:r w:rsidR="004C5572">
        <w:t>испытанию</w:t>
      </w:r>
      <w:r>
        <w:t xml:space="preserve"> на прочность и плотность, а именно: элеваторные узлы, калориферы </w:t>
      </w:r>
      <w:r w:rsidR="004C5572">
        <w:t>и водоподогревате</w:t>
      </w:r>
      <w:r>
        <w:t>ли отопления давлением 1,25 рабочего, но не ниже 1 МПа (10 кгс/см2), системы отопления с чугунными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rsidR="00FA138A" w:rsidRDefault="00BD3BDF" w:rsidP="00E54676">
      <w:pPr>
        <w:spacing w:line="276" w:lineRule="auto"/>
        <w:ind w:firstLine="709"/>
      </w:pPr>
      <w:r>
        <w:t>3. 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w:t>
      </w:r>
      <w:r w:rsidR="00762CD8">
        <w:t xml:space="preserve">урах наружного воздуха  в соответствии с </w:t>
      </w:r>
      <w:r>
        <w:lastRenderedPageBreak/>
        <w:t>п.1.3, 1.4 РД 153-34.1-20.329-2001</w:t>
      </w:r>
      <w:r w:rsidR="005B680A">
        <w:t xml:space="preserve"> </w:t>
      </w:r>
      <w:r>
        <w:t>«Методические указания по испытанию водяных тепловых сетей на максимальную температуру теплоносителя».</w:t>
      </w:r>
    </w:p>
    <w:p w:rsidR="004D3AA8" w:rsidRDefault="004D3AA8" w:rsidP="004D3AA8">
      <w:pPr>
        <w:pStyle w:val="7"/>
      </w:pPr>
      <w:r>
        <w:t>1.3.13 Описание нормативов технологических потерь</w:t>
      </w:r>
      <w:r w:rsidR="00DE315D">
        <w:t xml:space="preserve"> </w:t>
      </w:r>
      <w:r w:rsidR="00F204C2" w:rsidRPr="00956B29">
        <w:rPr>
          <w:color w:val="0000CC"/>
        </w:rPr>
        <w:t>(в ценовых зонах теплоснабжения - плановых потерь, определяемых в соответствии с методическими указаниями по разработке схем теплоснабжения)</w:t>
      </w:r>
      <w:r w:rsidRPr="00956B29">
        <w:rPr>
          <w:color w:val="0000CC"/>
        </w:rPr>
        <w:t xml:space="preserve"> </w:t>
      </w:r>
      <w:r>
        <w:t xml:space="preserve">при передаче тепловой энергии (мощности) </w:t>
      </w:r>
      <w:r w:rsidRPr="009E7098">
        <w:rPr>
          <w:color w:val="0000CC"/>
        </w:rPr>
        <w:t>и</w:t>
      </w:r>
      <w:r>
        <w:t xml:space="preserve"> теплоносителя, включаемых в расчет отпущенных тепловой энергии (мощности) и теплоносителя</w:t>
      </w:r>
    </w:p>
    <w:p w:rsidR="00956B29" w:rsidRPr="00AF21A3" w:rsidRDefault="00956B29" w:rsidP="00956B29">
      <w:pPr>
        <w:spacing w:line="276" w:lineRule="auto"/>
        <w:ind w:firstLine="709"/>
        <w:rPr>
          <w:color w:val="0000CC"/>
        </w:rPr>
      </w:pPr>
      <w:r>
        <w:rPr>
          <w:color w:val="0000CC"/>
        </w:rPr>
        <w:t>Пункт</w:t>
      </w:r>
      <w:r w:rsidRPr="00AF21A3">
        <w:rPr>
          <w:color w:val="0000CC"/>
        </w:rPr>
        <w:t xml:space="preserve"> актуализирован с учетом отсутствия ценовых зон теплоснабжения.</w:t>
      </w:r>
    </w:p>
    <w:p w:rsidR="00BC3DDB" w:rsidRDefault="00BC3DDB" w:rsidP="00BC3DDB">
      <w:pPr>
        <w:spacing w:line="276" w:lineRule="auto"/>
        <w:ind w:firstLine="709"/>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r w:rsidRPr="00762CD8">
        <w:t xml:space="preserve"> </w:t>
      </w:r>
      <w:r>
        <w:t>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BC3DDB" w:rsidRDefault="00BC3DDB" w:rsidP="00BC3DDB">
      <w:pPr>
        <w:spacing w:line="276" w:lineRule="auto"/>
        <w:ind w:firstLine="709"/>
      </w:pPr>
      <w:r w:rsidRPr="00762CD8">
        <w:t>Норматив</w:t>
      </w:r>
      <w:r>
        <w:t>ы</w:t>
      </w:r>
      <w:r w:rsidRPr="00762CD8">
        <w:t xml:space="preserve"> технологических потерь</w:t>
      </w:r>
      <w:r>
        <w:t xml:space="preserve"> по тепловым сетям </w:t>
      </w:r>
      <w:r w:rsidR="002E04BA" w:rsidRPr="00BB21DD">
        <w:rPr>
          <w:color w:val="0000FF"/>
        </w:rPr>
        <w:t xml:space="preserve">с. Кетово </w:t>
      </w:r>
      <w:r>
        <w:t xml:space="preserve">составляют </w:t>
      </w:r>
      <w:r w:rsidRPr="00404D5E">
        <w:t>для котельных №№ 1-</w:t>
      </w:r>
      <w:r w:rsidR="003644F6">
        <w:t>10</w:t>
      </w:r>
      <w:r w:rsidRPr="00404D5E">
        <w:t xml:space="preserve">: </w:t>
      </w:r>
      <w:r w:rsidRPr="003644F6">
        <w:rPr>
          <w:color w:val="7030A0"/>
        </w:rPr>
        <w:t>0,</w:t>
      </w:r>
      <w:r w:rsidR="003644F6" w:rsidRPr="003644F6">
        <w:rPr>
          <w:color w:val="7030A0"/>
        </w:rPr>
        <w:t>105</w:t>
      </w:r>
      <w:r w:rsidR="003644F6">
        <w:t xml:space="preserve">; </w:t>
      </w:r>
      <w:r w:rsidRPr="00404D5E">
        <w:t>0,</w:t>
      </w:r>
      <w:r w:rsidR="00404D5E" w:rsidRPr="00404D5E">
        <w:t>239</w:t>
      </w:r>
      <w:r w:rsidR="003644F6">
        <w:t xml:space="preserve">; </w:t>
      </w:r>
      <w:r w:rsidRPr="00404D5E">
        <w:t>0,</w:t>
      </w:r>
      <w:r w:rsidR="00404D5E" w:rsidRPr="00404D5E">
        <w:t>122</w:t>
      </w:r>
      <w:r w:rsidR="003644F6">
        <w:t xml:space="preserve">; </w:t>
      </w:r>
      <w:r w:rsidRPr="00404D5E">
        <w:t>0,0</w:t>
      </w:r>
      <w:r w:rsidR="00404D5E" w:rsidRPr="00404D5E">
        <w:t>16</w:t>
      </w:r>
      <w:r w:rsidR="003644F6">
        <w:t xml:space="preserve">; </w:t>
      </w:r>
      <w:r w:rsidRPr="00404D5E">
        <w:t>0,0</w:t>
      </w:r>
      <w:r w:rsidR="00404D5E" w:rsidRPr="00404D5E">
        <w:t>48</w:t>
      </w:r>
      <w:r w:rsidR="003644F6">
        <w:t>;</w:t>
      </w:r>
      <w:r w:rsidRPr="00404D5E">
        <w:t xml:space="preserve"> 0,0</w:t>
      </w:r>
      <w:r w:rsidR="00404D5E" w:rsidRPr="00404D5E">
        <w:t>30</w:t>
      </w:r>
      <w:r w:rsidR="003644F6">
        <w:t>;</w:t>
      </w:r>
      <w:r w:rsidRPr="00404D5E">
        <w:t xml:space="preserve"> 0,0</w:t>
      </w:r>
      <w:r w:rsidR="00404D5E" w:rsidRPr="00404D5E">
        <w:t>67</w:t>
      </w:r>
      <w:r w:rsidR="003644F6">
        <w:t>;</w:t>
      </w:r>
      <w:r w:rsidRPr="00404D5E">
        <w:t xml:space="preserve"> 0,</w:t>
      </w:r>
      <w:r w:rsidR="00404D5E" w:rsidRPr="00404D5E">
        <w:t>012</w:t>
      </w:r>
      <w:r w:rsidR="003644F6">
        <w:t xml:space="preserve">, … и </w:t>
      </w:r>
      <w:r w:rsidRPr="00404D5E">
        <w:t xml:space="preserve"> </w:t>
      </w:r>
      <w:r w:rsidRPr="003644F6">
        <w:rPr>
          <w:color w:val="7030A0"/>
        </w:rPr>
        <w:t>0,</w:t>
      </w:r>
      <w:r w:rsidR="003644F6" w:rsidRPr="003644F6">
        <w:rPr>
          <w:color w:val="7030A0"/>
        </w:rPr>
        <w:t>01536</w:t>
      </w:r>
      <w:r w:rsidRPr="003644F6">
        <w:rPr>
          <w:color w:val="7030A0"/>
        </w:rPr>
        <w:t xml:space="preserve"> </w:t>
      </w:r>
      <w:r w:rsidRPr="00404D5E">
        <w:t>Гкал/ч соответ</w:t>
      </w:r>
      <w:r>
        <w:t>ственно.</w:t>
      </w:r>
    </w:p>
    <w:p w:rsidR="004D3AA8" w:rsidRDefault="004D3AA8" w:rsidP="004D3AA8">
      <w:pPr>
        <w:pStyle w:val="7"/>
      </w:pPr>
      <w:r w:rsidRPr="00FA138A">
        <w:t>1.3.1</w:t>
      </w:r>
      <w:r>
        <w:t>4</w:t>
      </w:r>
      <w:r w:rsidRPr="00FA138A">
        <w:t xml:space="preserve"> Оценка </w:t>
      </w:r>
      <w:r w:rsidRPr="009E7098">
        <w:rPr>
          <w:color w:val="0000CC"/>
        </w:rPr>
        <w:t xml:space="preserve">фактических </w:t>
      </w:r>
      <w:r>
        <w:t>потерь тепловой энергии и теплоносителя при передаче тепловой энергии и теплоносителя по тепловым сетям за последние 3 года</w:t>
      </w:r>
    </w:p>
    <w:p w:rsidR="006E35EF" w:rsidRPr="00C32F3D" w:rsidRDefault="006E35EF" w:rsidP="006E35EF">
      <w:pPr>
        <w:spacing w:line="276" w:lineRule="auto"/>
        <w:ind w:firstLine="709"/>
      </w:pPr>
      <w:r w:rsidRPr="00C32F3D">
        <w:t xml:space="preserve">Оценка потерь приведена в </w:t>
      </w:r>
      <w:r w:rsidRPr="00C32F3D">
        <w:rPr>
          <w:color w:val="0000CC"/>
        </w:rPr>
        <w:t>таблице 2.</w:t>
      </w:r>
      <w:r w:rsidR="00404D5E">
        <w:rPr>
          <w:color w:val="0000CC"/>
        </w:rPr>
        <w:t>4</w:t>
      </w:r>
      <w:r w:rsidR="001062A1">
        <w:rPr>
          <w:color w:val="0000CC"/>
        </w:rPr>
        <w:t>7</w:t>
      </w:r>
      <w:r w:rsidRPr="00C32F3D">
        <w:t>.</w:t>
      </w:r>
    </w:p>
    <w:p w:rsidR="006E35EF" w:rsidRPr="00DE315D" w:rsidRDefault="006E35EF" w:rsidP="001B4BEA">
      <w:pPr>
        <w:autoSpaceDE w:val="0"/>
        <w:autoSpaceDN w:val="0"/>
        <w:adjustRightInd w:val="0"/>
        <w:rPr>
          <w:rFonts w:ascii="ArialMT" w:hAnsi="ArialMT" w:cs="ArialMT"/>
        </w:rPr>
      </w:pPr>
    </w:p>
    <w:p w:rsidR="00BC3DDB" w:rsidRPr="004B5C12" w:rsidRDefault="00BC3DDB" w:rsidP="00BC3DDB">
      <w:pPr>
        <w:autoSpaceDE w:val="0"/>
        <w:autoSpaceDN w:val="0"/>
        <w:adjustRightInd w:val="0"/>
        <w:spacing w:line="276" w:lineRule="auto"/>
      </w:pPr>
      <w:r w:rsidRPr="004B5C12">
        <w:t>Таблица 2.</w:t>
      </w:r>
      <w:r w:rsidR="00404D5E">
        <w:t>4</w:t>
      </w:r>
      <w:r w:rsidR="001062A1">
        <w:t>7</w:t>
      </w:r>
      <w:r w:rsidRPr="004B5C12">
        <w:t xml:space="preserve"> – Существующие и перспективные потерь тепловой энергии при ее передаче по </w:t>
      </w:r>
      <w:r w:rsidRPr="00404D5E">
        <w:t>тепловым</w:t>
      </w:r>
      <w:r w:rsidRPr="004B5C12">
        <w:t xml:space="preserve"> сетям</w:t>
      </w:r>
      <w:r w:rsidR="002E04BA">
        <w:t xml:space="preserve"> </w:t>
      </w:r>
      <w:r w:rsidR="002E04BA" w:rsidRPr="00BB21DD">
        <w:rPr>
          <w:color w:val="0000FF"/>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819"/>
        <w:gridCol w:w="1276"/>
        <w:gridCol w:w="1134"/>
        <w:gridCol w:w="1134"/>
        <w:gridCol w:w="1102"/>
      </w:tblGrid>
      <w:tr w:rsidR="00BC3DDB" w:rsidRPr="00404D5E" w:rsidTr="00404D5E">
        <w:trPr>
          <w:trHeight w:val="20"/>
        </w:trPr>
        <w:tc>
          <w:tcPr>
            <w:tcW w:w="959" w:type="dxa"/>
            <w:vMerge w:val="restart"/>
            <w:vAlign w:val="center"/>
          </w:tcPr>
          <w:p w:rsidR="00BC3DDB" w:rsidRPr="00404D5E" w:rsidRDefault="00BC3DDB" w:rsidP="00BC3DDB">
            <w:pPr>
              <w:pStyle w:val="Default"/>
              <w:ind w:left="-107" w:right="-108" w:firstLine="107"/>
              <w:jc w:val="center"/>
            </w:pPr>
            <w:r w:rsidRPr="00404D5E">
              <w:t>Источник теплоснаб</w:t>
            </w:r>
            <w:r w:rsidRPr="00404D5E">
              <w:softHyphen/>
              <w:t>жения</w:t>
            </w:r>
          </w:p>
        </w:tc>
        <w:tc>
          <w:tcPr>
            <w:tcW w:w="4819" w:type="dxa"/>
            <w:vAlign w:val="center"/>
          </w:tcPr>
          <w:p w:rsidR="00BC3DDB" w:rsidRPr="00404D5E" w:rsidRDefault="00BC3DDB" w:rsidP="00BC3DDB">
            <w:pPr>
              <w:pStyle w:val="Default"/>
              <w:ind w:left="-107" w:right="-108" w:firstLine="107"/>
              <w:jc w:val="center"/>
            </w:pPr>
            <w:r w:rsidRPr="00404D5E">
              <w:t>Параметр</w:t>
            </w:r>
          </w:p>
        </w:tc>
        <w:tc>
          <w:tcPr>
            <w:tcW w:w="3544" w:type="dxa"/>
            <w:gridSpan w:val="3"/>
            <w:vAlign w:val="center"/>
          </w:tcPr>
          <w:p w:rsidR="00BC3DDB" w:rsidRPr="00404D5E" w:rsidRDefault="00BC3DDB" w:rsidP="00BC3DDB">
            <w:pPr>
              <w:pStyle w:val="Default"/>
              <w:ind w:left="-107" w:right="-108" w:firstLine="29"/>
              <w:jc w:val="center"/>
            </w:pPr>
            <w:r w:rsidRPr="00404D5E">
              <w:t>Ретроспективные</w:t>
            </w:r>
          </w:p>
        </w:tc>
        <w:tc>
          <w:tcPr>
            <w:tcW w:w="1102" w:type="dxa"/>
            <w:vAlign w:val="center"/>
          </w:tcPr>
          <w:p w:rsidR="00BC3DDB" w:rsidRPr="00404D5E" w:rsidRDefault="00BC3DDB" w:rsidP="00BC3DDB">
            <w:pPr>
              <w:pStyle w:val="Default"/>
              <w:ind w:left="-107" w:right="-108" w:firstLine="107"/>
              <w:jc w:val="center"/>
            </w:pPr>
            <w:r w:rsidRPr="00404D5E">
              <w:t>Существующие</w:t>
            </w:r>
          </w:p>
        </w:tc>
      </w:tr>
      <w:tr w:rsidR="00BC3DDB" w:rsidRPr="00404D5E" w:rsidTr="00404D5E">
        <w:trPr>
          <w:trHeight w:val="20"/>
        </w:trPr>
        <w:tc>
          <w:tcPr>
            <w:tcW w:w="959" w:type="dxa"/>
            <w:vMerge/>
            <w:vAlign w:val="center"/>
          </w:tcPr>
          <w:p w:rsidR="00BC3DDB" w:rsidRPr="00404D5E" w:rsidRDefault="00BC3DDB" w:rsidP="00BC3DDB">
            <w:pPr>
              <w:pStyle w:val="Default"/>
              <w:ind w:left="-107" w:right="-108" w:firstLine="107"/>
              <w:jc w:val="center"/>
            </w:pPr>
          </w:p>
        </w:tc>
        <w:tc>
          <w:tcPr>
            <w:tcW w:w="4819" w:type="dxa"/>
            <w:vAlign w:val="center"/>
          </w:tcPr>
          <w:p w:rsidR="00BC3DDB" w:rsidRPr="00404D5E" w:rsidRDefault="00BC3DDB" w:rsidP="00BC3DDB">
            <w:pPr>
              <w:pStyle w:val="Default"/>
              <w:ind w:left="-99" w:right="-114"/>
              <w:jc w:val="center"/>
              <w:rPr>
                <w:bCs/>
                <w:iCs/>
              </w:rPr>
            </w:pPr>
            <w:r w:rsidRPr="00404D5E">
              <w:rPr>
                <w:bCs/>
                <w:iCs/>
              </w:rPr>
              <w:t>Год</w:t>
            </w:r>
          </w:p>
        </w:tc>
        <w:tc>
          <w:tcPr>
            <w:tcW w:w="1276" w:type="dxa"/>
            <w:vAlign w:val="center"/>
          </w:tcPr>
          <w:p w:rsidR="00BC3DDB" w:rsidRPr="00404D5E" w:rsidRDefault="00BC3DDB" w:rsidP="003644F6">
            <w:pPr>
              <w:pStyle w:val="Default"/>
              <w:ind w:left="-99" w:right="-114"/>
              <w:jc w:val="center"/>
              <w:rPr>
                <w:bCs/>
                <w:iCs/>
                <w:color w:val="0000CC"/>
              </w:rPr>
            </w:pPr>
            <w:r w:rsidRPr="00404D5E">
              <w:rPr>
                <w:bCs/>
                <w:iCs/>
                <w:color w:val="0000CC"/>
              </w:rPr>
              <w:t>20</w:t>
            </w:r>
            <w:r w:rsidR="003644F6">
              <w:rPr>
                <w:bCs/>
                <w:iCs/>
                <w:color w:val="0000CC"/>
              </w:rPr>
              <w:t>19</w:t>
            </w:r>
            <w:r w:rsidRPr="00404D5E">
              <w:rPr>
                <w:bCs/>
                <w:iCs/>
                <w:color w:val="0000CC"/>
              </w:rPr>
              <w:t xml:space="preserve"> г</w:t>
            </w:r>
          </w:p>
        </w:tc>
        <w:tc>
          <w:tcPr>
            <w:tcW w:w="1134" w:type="dxa"/>
            <w:vAlign w:val="center"/>
          </w:tcPr>
          <w:p w:rsidR="00BC3DDB" w:rsidRPr="00404D5E" w:rsidRDefault="00BC3DDB" w:rsidP="003644F6">
            <w:pPr>
              <w:pStyle w:val="Default"/>
              <w:ind w:left="-99" w:right="-114"/>
              <w:jc w:val="center"/>
              <w:rPr>
                <w:bCs/>
                <w:iCs/>
                <w:color w:val="0000CC"/>
              </w:rPr>
            </w:pPr>
            <w:r w:rsidRPr="00404D5E">
              <w:rPr>
                <w:bCs/>
                <w:iCs/>
                <w:color w:val="0000CC"/>
              </w:rPr>
              <w:t>20</w:t>
            </w:r>
            <w:r w:rsidR="003644F6">
              <w:rPr>
                <w:bCs/>
                <w:iCs/>
                <w:color w:val="0000CC"/>
              </w:rPr>
              <w:t>20</w:t>
            </w:r>
            <w:r w:rsidRPr="00404D5E">
              <w:rPr>
                <w:bCs/>
                <w:iCs/>
                <w:color w:val="0000CC"/>
              </w:rPr>
              <w:t xml:space="preserve"> г.</w:t>
            </w:r>
          </w:p>
        </w:tc>
        <w:tc>
          <w:tcPr>
            <w:tcW w:w="1134" w:type="dxa"/>
            <w:vAlign w:val="center"/>
          </w:tcPr>
          <w:p w:rsidR="00BC3DDB" w:rsidRPr="00404D5E" w:rsidRDefault="00BC3DDB" w:rsidP="003644F6">
            <w:pPr>
              <w:pStyle w:val="Default"/>
              <w:ind w:left="-99" w:right="-114"/>
              <w:jc w:val="center"/>
              <w:rPr>
                <w:bCs/>
                <w:iCs/>
                <w:color w:val="0000CC"/>
              </w:rPr>
            </w:pPr>
            <w:r w:rsidRPr="00404D5E">
              <w:rPr>
                <w:bCs/>
                <w:iCs/>
                <w:color w:val="0000CC"/>
              </w:rPr>
              <w:t>20</w:t>
            </w:r>
            <w:r w:rsidR="003644F6">
              <w:rPr>
                <w:bCs/>
                <w:iCs/>
                <w:color w:val="0000CC"/>
              </w:rPr>
              <w:t>21</w:t>
            </w:r>
            <w:r w:rsidRPr="00404D5E">
              <w:rPr>
                <w:bCs/>
                <w:iCs/>
                <w:color w:val="0000CC"/>
              </w:rPr>
              <w:t xml:space="preserve"> г.</w:t>
            </w:r>
          </w:p>
        </w:tc>
        <w:tc>
          <w:tcPr>
            <w:tcW w:w="1102" w:type="dxa"/>
            <w:vAlign w:val="center"/>
          </w:tcPr>
          <w:p w:rsidR="00BC3DDB" w:rsidRPr="00404D5E" w:rsidRDefault="00BC3DDB" w:rsidP="003644F6">
            <w:pPr>
              <w:pStyle w:val="Default"/>
              <w:ind w:left="-99" w:right="-114"/>
              <w:jc w:val="center"/>
              <w:rPr>
                <w:color w:val="0000CC"/>
              </w:rPr>
            </w:pPr>
            <w:r w:rsidRPr="00404D5E">
              <w:rPr>
                <w:bCs/>
                <w:iCs/>
                <w:color w:val="0000CC"/>
              </w:rPr>
              <w:t>20</w:t>
            </w:r>
            <w:r w:rsidR="003644F6">
              <w:rPr>
                <w:bCs/>
                <w:iCs/>
                <w:color w:val="0000CC"/>
              </w:rPr>
              <w:t>22</w:t>
            </w:r>
            <w:r w:rsidRPr="00404D5E">
              <w:rPr>
                <w:bCs/>
                <w:iCs/>
                <w:color w:val="0000CC"/>
              </w:rPr>
              <w:t xml:space="preserve"> г.</w:t>
            </w:r>
          </w:p>
        </w:tc>
      </w:tr>
      <w:tr w:rsidR="00404D5E" w:rsidRPr="00404D5E" w:rsidTr="00404D5E">
        <w:trPr>
          <w:trHeight w:val="20"/>
        </w:trPr>
        <w:tc>
          <w:tcPr>
            <w:tcW w:w="959" w:type="dxa"/>
            <w:vAlign w:val="center"/>
          </w:tcPr>
          <w:p w:rsidR="00404D5E" w:rsidRPr="00404D5E" w:rsidRDefault="00404D5E" w:rsidP="00BC3DDB">
            <w:pPr>
              <w:pStyle w:val="Default"/>
              <w:ind w:left="-107" w:right="-108" w:firstLine="107"/>
              <w:jc w:val="center"/>
              <w:rPr>
                <w:color w:val="auto"/>
              </w:rPr>
            </w:pPr>
            <w:r w:rsidRPr="00404D5E">
              <w:rPr>
                <w:color w:val="auto"/>
              </w:rPr>
              <w:t>1</w:t>
            </w:r>
          </w:p>
        </w:tc>
        <w:tc>
          <w:tcPr>
            <w:tcW w:w="4819" w:type="dxa"/>
            <w:vAlign w:val="center"/>
          </w:tcPr>
          <w:p w:rsidR="00404D5E" w:rsidRPr="00404D5E" w:rsidRDefault="00404D5E" w:rsidP="00BC3DDB">
            <w:pPr>
              <w:pStyle w:val="Default"/>
              <w:ind w:left="-99" w:right="-114"/>
              <w:jc w:val="center"/>
              <w:rPr>
                <w:bCs/>
                <w:iCs/>
                <w:color w:val="auto"/>
              </w:rPr>
            </w:pPr>
            <w:r w:rsidRPr="00404D5E">
              <w:rPr>
                <w:bCs/>
                <w:iCs/>
                <w:color w:val="auto"/>
              </w:rPr>
              <w:t>2</w:t>
            </w:r>
          </w:p>
        </w:tc>
        <w:tc>
          <w:tcPr>
            <w:tcW w:w="1276" w:type="dxa"/>
            <w:vAlign w:val="center"/>
          </w:tcPr>
          <w:p w:rsidR="00404D5E" w:rsidRPr="00404D5E" w:rsidRDefault="00404D5E" w:rsidP="00C32F3D">
            <w:pPr>
              <w:pStyle w:val="Default"/>
              <w:ind w:left="-99" w:right="-114"/>
              <w:jc w:val="center"/>
              <w:rPr>
                <w:bCs/>
                <w:iCs/>
                <w:color w:val="auto"/>
              </w:rPr>
            </w:pPr>
            <w:r w:rsidRPr="00404D5E">
              <w:rPr>
                <w:bCs/>
                <w:iCs/>
                <w:color w:val="auto"/>
              </w:rPr>
              <w:t>3</w:t>
            </w:r>
          </w:p>
        </w:tc>
        <w:tc>
          <w:tcPr>
            <w:tcW w:w="1134" w:type="dxa"/>
            <w:vAlign w:val="center"/>
          </w:tcPr>
          <w:p w:rsidR="00404D5E" w:rsidRPr="00404D5E" w:rsidRDefault="00404D5E" w:rsidP="00C32F3D">
            <w:pPr>
              <w:pStyle w:val="Default"/>
              <w:ind w:left="-99" w:right="-114"/>
              <w:jc w:val="center"/>
              <w:rPr>
                <w:bCs/>
                <w:iCs/>
                <w:color w:val="auto"/>
              </w:rPr>
            </w:pPr>
            <w:r w:rsidRPr="00404D5E">
              <w:rPr>
                <w:bCs/>
                <w:iCs/>
                <w:color w:val="auto"/>
              </w:rPr>
              <w:t>4</w:t>
            </w:r>
          </w:p>
        </w:tc>
        <w:tc>
          <w:tcPr>
            <w:tcW w:w="1134" w:type="dxa"/>
            <w:vAlign w:val="center"/>
          </w:tcPr>
          <w:p w:rsidR="00404D5E" w:rsidRPr="00404D5E" w:rsidRDefault="00404D5E" w:rsidP="00C32F3D">
            <w:pPr>
              <w:pStyle w:val="Default"/>
              <w:ind w:left="-99" w:right="-114"/>
              <w:jc w:val="center"/>
              <w:rPr>
                <w:bCs/>
                <w:iCs/>
                <w:color w:val="auto"/>
              </w:rPr>
            </w:pPr>
            <w:r w:rsidRPr="00404D5E">
              <w:rPr>
                <w:bCs/>
                <w:iCs/>
                <w:color w:val="auto"/>
              </w:rPr>
              <w:t>5</w:t>
            </w:r>
          </w:p>
        </w:tc>
        <w:tc>
          <w:tcPr>
            <w:tcW w:w="1102" w:type="dxa"/>
            <w:vAlign w:val="center"/>
          </w:tcPr>
          <w:p w:rsidR="00404D5E" w:rsidRPr="00404D5E" w:rsidRDefault="00404D5E" w:rsidP="00C32F3D">
            <w:pPr>
              <w:pStyle w:val="Default"/>
              <w:ind w:left="-99" w:right="-114"/>
              <w:jc w:val="center"/>
              <w:rPr>
                <w:bCs/>
                <w:iCs/>
                <w:color w:val="auto"/>
              </w:rPr>
            </w:pPr>
            <w:r w:rsidRPr="00404D5E">
              <w:rPr>
                <w:bCs/>
                <w:iCs/>
                <w:color w:val="auto"/>
              </w:rPr>
              <w:t>6</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pPr>
            <w:r w:rsidRPr="00404D5E">
              <w:t>Котельная № 1</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0,673</w:t>
            </w:r>
          </w:p>
        </w:tc>
        <w:tc>
          <w:tcPr>
            <w:tcW w:w="1134" w:type="dxa"/>
            <w:vAlign w:val="center"/>
          </w:tcPr>
          <w:p w:rsidR="003644F6" w:rsidRPr="003644F6" w:rsidRDefault="003644F6">
            <w:pPr>
              <w:jc w:val="center"/>
              <w:rPr>
                <w:color w:val="7030A0"/>
              </w:rPr>
            </w:pPr>
            <w:r w:rsidRPr="003644F6">
              <w:rPr>
                <w:color w:val="7030A0"/>
              </w:rPr>
              <w:t>0,105</w:t>
            </w:r>
          </w:p>
        </w:tc>
        <w:tc>
          <w:tcPr>
            <w:tcW w:w="1134" w:type="dxa"/>
            <w:vAlign w:val="center"/>
          </w:tcPr>
          <w:p w:rsidR="003644F6" w:rsidRPr="003644F6" w:rsidRDefault="003644F6">
            <w:pPr>
              <w:jc w:val="center"/>
              <w:rPr>
                <w:color w:val="7030A0"/>
              </w:rPr>
            </w:pPr>
            <w:r w:rsidRPr="003644F6">
              <w:rPr>
                <w:color w:val="7030A0"/>
              </w:rPr>
              <w:t>0,105</w:t>
            </w:r>
          </w:p>
        </w:tc>
        <w:tc>
          <w:tcPr>
            <w:tcW w:w="1102" w:type="dxa"/>
            <w:vAlign w:val="center"/>
          </w:tcPr>
          <w:p w:rsidR="003644F6" w:rsidRPr="003644F6" w:rsidRDefault="003644F6">
            <w:pPr>
              <w:jc w:val="center"/>
              <w:rPr>
                <w:color w:val="7030A0"/>
              </w:rPr>
            </w:pPr>
            <w:r w:rsidRPr="003644F6">
              <w:rPr>
                <w:color w:val="7030A0"/>
              </w:rPr>
              <w:t>0,105</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0,673</w:t>
            </w:r>
          </w:p>
        </w:tc>
        <w:tc>
          <w:tcPr>
            <w:tcW w:w="1134" w:type="dxa"/>
            <w:vAlign w:val="center"/>
          </w:tcPr>
          <w:p w:rsidR="003644F6" w:rsidRPr="003644F6" w:rsidRDefault="003644F6">
            <w:pPr>
              <w:jc w:val="center"/>
              <w:rPr>
                <w:color w:val="7030A0"/>
              </w:rPr>
            </w:pPr>
            <w:r w:rsidRPr="003644F6">
              <w:rPr>
                <w:color w:val="7030A0"/>
              </w:rPr>
              <w:t>0,104</w:t>
            </w:r>
          </w:p>
        </w:tc>
        <w:tc>
          <w:tcPr>
            <w:tcW w:w="1134" w:type="dxa"/>
            <w:vAlign w:val="center"/>
          </w:tcPr>
          <w:p w:rsidR="003644F6" w:rsidRPr="003644F6" w:rsidRDefault="003644F6">
            <w:pPr>
              <w:jc w:val="center"/>
              <w:rPr>
                <w:color w:val="7030A0"/>
              </w:rPr>
            </w:pPr>
            <w:r w:rsidRPr="003644F6">
              <w:rPr>
                <w:color w:val="7030A0"/>
              </w:rPr>
              <w:t>0,104</w:t>
            </w:r>
          </w:p>
        </w:tc>
        <w:tc>
          <w:tcPr>
            <w:tcW w:w="1102" w:type="dxa"/>
            <w:vAlign w:val="center"/>
          </w:tcPr>
          <w:p w:rsidR="003644F6" w:rsidRPr="003644F6" w:rsidRDefault="003644F6">
            <w:pPr>
              <w:jc w:val="center"/>
              <w:rPr>
                <w:color w:val="7030A0"/>
              </w:rPr>
            </w:pPr>
            <w:r w:rsidRPr="003644F6">
              <w:rPr>
                <w:color w:val="7030A0"/>
              </w:rPr>
              <w:t>0,104</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0,0005</w:t>
            </w:r>
          </w:p>
        </w:tc>
        <w:tc>
          <w:tcPr>
            <w:tcW w:w="1134" w:type="dxa"/>
            <w:vAlign w:val="center"/>
          </w:tcPr>
          <w:p w:rsidR="003644F6" w:rsidRPr="003644F6" w:rsidRDefault="003644F6">
            <w:pPr>
              <w:jc w:val="center"/>
              <w:rPr>
                <w:color w:val="7030A0"/>
              </w:rPr>
            </w:pPr>
            <w:r w:rsidRPr="003644F6">
              <w:rPr>
                <w:color w:val="7030A0"/>
              </w:rPr>
              <w:t>0,0009</w:t>
            </w:r>
          </w:p>
        </w:tc>
        <w:tc>
          <w:tcPr>
            <w:tcW w:w="1134" w:type="dxa"/>
            <w:vAlign w:val="center"/>
          </w:tcPr>
          <w:p w:rsidR="003644F6" w:rsidRPr="003644F6" w:rsidRDefault="003644F6">
            <w:pPr>
              <w:jc w:val="center"/>
              <w:rPr>
                <w:color w:val="7030A0"/>
              </w:rPr>
            </w:pPr>
            <w:r w:rsidRPr="003644F6">
              <w:rPr>
                <w:color w:val="7030A0"/>
              </w:rPr>
              <w:t>0,0009</w:t>
            </w:r>
          </w:p>
        </w:tc>
        <w:tc>
          <w:tcPr>
            <w:tcW w:w="1102" w:type="dxa"/>
            <w:vAlign w:val="center"/>
          </w:tcPr>
          <w:p w:rsidR="003644F6" w:rsidRPr="003644F6" w:rsidRDefault="003644F6">
            <w:pPr>
              <w:jc w:val="center"/>
              <w:rPr>
                <w:color w:val="7030A0"/>
              </w:rPr>
            </w:pPr>
            <w:r w:rsidRPr="003644F6">
              <w:rPr>
                <w:color w:val="7030A0"/>
              </w:rPr>
              <w:t>0,0009</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rPr>
                <w:bCs/>
              </w:rPr>
            </w:pPr>
            <w:r w:rsidRPr="00404D5E">
              <w:t>Котельная № 2</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0,239</w:t>
            </w:r>
          </w:p>
        </w:tc>
        <w:tc>
          <w:tcPr>
            <w:tcW w:w="1134" w:type="dxa"/>
            <w:vAlign w:val="center"/>
          </w:tcPr>
          <w:p w:rsidR="003644F6" w:rsidRPr="003644F6" w:rsidRDefault="003644F6">
            <w:pPr>
              <w:jc w:val="center"/>
              <w:rPr>
                <w:color w:val="7030A0"/>
              </w:rPr>
            </w:pPr>
            <w:r w:rsidRPr="003644F6">
              <w:rPr>
                <w:color w:val="7030A0"/>
              </w:rPr>
              <w:t>0,086</w:t>
            </w:r>
          </w:p>
        </w:tc>
        <w:tc>
          <w:tcPr>
            <w:tcW w:w="1134" w:type="dxa"/>
            <w:vAlign w:val="center"/>
          </w:tcPr>
          <w:p w:rsidR="003644F6" w:rsidRPr="003644F6" w:rsidRDefault="003644F6">
            <w:pPr>
              <w:jc w:val="center"/>
              <w:rPr>
                <w:color w:val="7030A0"/>
              </w:rPr>
            </w:pPr>
            <w:r w:rsidRPr="003644F6">
              <w:rPr>
                <w:color w:val="7030A0"/>
              </w:rPr>
              <w:t>0,086</w:t>
            </w:r>
          </w:p>
        </w:tc>
        <w:tc>
          <w:tcPr>
            <w:tcW w:w="1102" w:type="dxa"/>
            <w:vAlign w:val="center"/>
          </w:tcPr>
          <w:p w:rsidR="003644F6" w:rsidRPr="003644F6" w:rsidRDefault="003644F6">
            <w:pPr>
              <w:jc w:val="center"/>
              <w:rPr>
                <w:color w:val="7030A0"/>
              </w:rPr>
            </w:pPr>
            <w:r w:rsidRPr="003644F6">
              <w:rPr>
                <w:color w:val="7030A0"/>
              </w:rPr>
              <w:t>0,086</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0,239</w:t>
            </w:r>
          </w:p>
        </w:tc>
        <w:tc>
          <w:tcPr>
            <w:tcW w:w="1134" w:type="dxa"/>
            <w:vAlign w:val="center"/>
          </w:tcPr>
          <w:p w:rsidR="003644F6" w:rsidRPr="003644F6" w:rsidRDefault="003644F6">
            <w:pPr>
              <w:jc w:val="center"/>
              <w:rPr>
                <w:color w:val="7030A0"/>
              </w:rPr>
            </w:pPr>
            <w:r w:rsidRPr="003644F6">
              <w:rPr>
                <w:color w:val="7030A0"/>
              </w:rPr>
              <w:t>0,086</w:t>
            </w:r>
          </w:p>
        </w:tc>
        <w:tc>
          <w:tcPr>
            <w:tcW w:w="1134" w:type="dxa"/>
            <w:vAlign w:val="center"/>
          </w:tcPr>
          <w:p w:rsidR="003644F6" w:rsidRPr="003644F6" w:rsidRDefault="003644F6">
            <w:pPr>
              <w:jc w:val="center"/>
              <w:rPr>
                <w:color w:val="7030A0"/>
              </w:rPr>
            </w:pPr>
            <w:r w:rsidRPr="003644F6">
              <w:rPr>
                <w:color w:val="7030A0"/>
              </w:rPr>
              <w:t>0,086</w:t>
            </w:r>
          </w:p>
        </w:tc>
        <w:tc>
          <w:tcPr>
            <w:tcW w:w="1102" w:type="dxa"/>
            <w:vAlign w:val="center"/>
          </w:tcPr>
          <w:p w:rsidR="003644F6" w:rsidRPr="003644F6" w:rsidRDefault="003644F6">
            <w:pPr>
              <w:jc w:val="center"/>
              <w:rPr>
                <w:color w:val="7030A0"/>
              </w:rPr>
            </w:pPr>
            <w:r w:rsidRPr="003644F6">
              <w:rPr>
                <w:color w:val="7030A0"/>
              </w:rPr>
              <w:t>0,086</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0,0002</w:t>
            </w:r>
          </w:p>
        </w:tc>
        <w:tc>
          <w:tcPr>
            <w:tcW w:w="1134" w:type="dxa"/>
            <w:vAlign w:val="center"/>
          </w:tcPr>
          <w:p w:rsidR="003644F6" w:rsidRPr="003644F6" w:rsidRDefault="003644F6">
            <w:pPr>
              <w:jc w:val="center"/>
              <w:rPr>
                <w:color w:val="7030A0"/>
              </w:rPr>
            </w:pPr>
            <w:r w:rsidRPr="003644F6">
              <w:rPr>
                <w:color w:val="7030A0"/>
              </w:rPr>
              <w:t>0,0002</w:t>
            </w:r>
          </w:p>
        </w:tc>
        <w:tc>
          <w:tcPr>
            <w:tcW w:w="1134" w:type="dxa"/>
            <w:vAlign w:val="center"/>
          </w:tcPr>
          <w:p w:rsidR="003644F6" w:rsidRPr="003644F6" w:rsidRDefault="003644F6">
            <w:pPr>
              <w:jc w:val="center"/>
              <w:rPr>
                <w:color w:val="7030A0"/>
              </w:rPr>
            </w:pPr>
            <w:r w:rsidRPr="003644F6">
              <w:rPr>
                <w:color w:val="7030A0"/>
              </w:rPr>
              <w:t>0,0002</w:t>
            </w:r>
          </w:p>
        </w:tc>
        <w:tc>
          <w:tcPr>
            <w:tcW w:w="1102" w:type="dxa"/>
            <w:vAlign w:val="center"/>
          </w:tcPr>
          <w:p w:rsidR="003644F6" w:rsidRPr="003644F6" w:rsidRDefault="003644F6">
            <w:pPr>
              <w:jc w:val="center"/>
              <w:rPr>
                <w:color w:val="7030A0"/>
              </w:rPr>
            </w:pPr>
            <w:r w:rsidRPr="003644F6">
              <w:rPr>
                <w:color w:val="7030A0"/>
              </w:rPr>
              <w:t>0,0002</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pPr>
            <w:r w:rsidRPr="00404D5E">
              <w:t>Котельная № 3</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0,122</w:t>
            </w:r>
          </w:p>
        </w:tc>
        <w:tc>
          <w:tcPr>
            <w:tcW w:w="1134" w:type="dxa"/>
            <w:vAlign w:val="center"/>
          </w:tcPr>
          <w:p w:rsidR="003644F6" w:rsidRPr="003644F6" w:rsidRDefault="003644F6">
            <w:pPr>
              <w:jc w:val="center"/>
              <w:rPr>
                <w:color w:val="7030A0"/>
              </w:rPr>
            </w:pPr>
            <w:r w:rsidRPr="003644F6">
              <w:rPr>
                <w:color w:val="7030A0"/>
              </w:rPr>
              <w:t>0,027</w:t>
            </w:r>
          </w:p>
        </w:tc>
        <w:tc>
          <w:tcPr>
            <w:tcW w:w="1134" w:type="dxa"/>
            <w:vAlign w:val="center"/>
          </w:tcPr>
          <w:p w:rsidR="003644F6" w:rsidRPr="003644F6" w:rsidRDefault="003644F6">
            <w:pPr>
              <w:jc w:val="center"/>
              <w:rPr>
                <w:color w:val="7030A0"/>
              </w:rPr>
            </w:pPr>
            <w:r w:rsidRPr="003644F6">
              <w:rPr>
                <w:color w:val="7030A0"/>
              </w:rPr>
              <w:t>0,027</w:t>
            </w:r>
          </w:p>
        </w:tc>
        <w:tc>
          <w:tcPr>
            <w:tcW w:w="1102" w:type="dxa"/>
            <w:vAlign w:val="center"/>
          </w:tcPr>
          <w:p w:rsidR="003644F6" w:rsidRPr="003644F6" w:rsidRDefault="003644F6">
            <w:pPr>
              <w:jc w:val="center"/>
              <w:rPr>
                <w:color w:val="7030A0"/>
              </w:rPr>
            </w:pPr>
            <w:r w:rsidRPr="003644F6">
              <w:rPr>
                <w:color w:val="7030A0"/>
              </w:rPr>
              <w:t>0,027</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0,122</w:t>
            </w:r>
          </w:p>
        </w:tc>
        <w:tc>
          <w:tcPr>
            <w:tcW w:w="1134" w:type="dxa"/>
            <w:vAlign w:val="center"/>
          </w:tcPr>
          <w:p w:rsidR="003644F6" w:rsidRPr="003644F6" w:rsidRDefault="003644F6">
            <w:pPr>
              <w:jc w:val="center"/>
              <w:rPr>
                <w:color w:val="7030A0"/>
              </w:rPr>
            </w:pPr>
            <w:r w:rsidRPr="003644F6">
              <w:rPr>
                <w:color w:val="7030A0"/>
              </w:rPr>
              <w:t>0,027</w:t>
            </w:r>
          </w:p>
        </w:tc>
        <w:tc>
          <w:tcPr>
            <w:tcW w:w="1134" w:type="dxa"/>
            <w:vAlign w:val="center"/>
          </w:tcPr>
          <w:p w:rsidR="003644F6" w:rsidRPr="003644F6" w:rsidRDefault="003644F6">
            <w:pPr>
              <w:jc w:val="center"/>
              <w:rPr>
                <w:color w:val="7030A0"/>
              </w:rPr>
            </w:pPr>
            <w:r w:rsidRPr="003644F6">
              <w:rPr>
                <w:color w:val="7030A0"/>
              </w:rPr>
              <w:t>0,027</w:t>
            </w:r>
          </w:p>
        </w:tc>
        <w:tc>
          <w:tcPr>
            <w:tcW w:w="1102" w:type="dxa"/>
            <w:vAlign w:val="center"/>
          </w:tcPr>
          <w:p w:rsidR="003644F6" w:rsidRPr="003644F6" w:rsidRDefault="003644F6">
            <w:pPr>
              <w:jc w:val="center"/>
              <w:rPr>
                <w:color w:val="7030A0"/>
              </w:rPr>
            </w:pPr>
            <w:r w:rsidRPr="003644F6">
              <w:rPr>
                <w:color w:val="7030A0"/>
              </w:rPr>
              <w:t>0,027</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0,0003</w:t>
            </w:r>
          </w:p>
        </w:tc>
        <w:tc>
          <w:tcPr>
            <w:tcW w:w="1134" w:type="dxa"/>
            <w:vAlign w:val="center"/>
          </w:tcPr>
          <w:p w:rsidR="003644F6" w:rsidRPr="003644F6" w:rsidRDefault="003644F6">
            <w:pPr>
              <w:jc w:val="center"/>
              <w:rPr>
                <w:color w:val="7030A0"/>
              </w:rPr>
            </w:pPr>
            <w:r w:rsidRPr="003644F6">
              <w:rPr>
                <w:color w:val="7030A0"/>
              </w:rPr>
              <w:t>0,0003</w:t>
            </w:r>
          </w:p>
        </w:tc>
        <w:tc>
          <w:tcPr>
            <w:tcW w:w="1134" w:type="dxa"/>
            <w:vAlign w:val="center"/>
          </w:tcPr>
          <w:p w:rsidR="003644F6" w:rsidRPr="003644F6" w:rsidRDefault="003644F6">
            <w:pPr>
              <w:jc w:val="center"/>
              <w:rPr>
                <w:color w:val="7030A0"/>
              </w:rPr>
            </w:pPr>
            <w:r w:rsidRPr="003644F6">
              <w:rPr>
                <w:color w:val="7030A0"/>
              </w:rPr>
              <w:t>0,0003</w:t>
            </w:r>
          </w:p>
        </w:tc>
        <w:tc>
          <w:tcPr>
            <w:tcW w:w="1102" w:type="dxa"/>
            <w:vAlign w:val="center"/>
          </w:tcPr>
          <w:p w:rsidR="003644F6" w:rsidRPr="003644F6" w:rsidRDefault="003644F6">
            <w:pPr>
              <w:jc w:val="center"/>
              <w:rPr>
                <w:color w:val="7030A0"/>
              </w:rPr>
            </w:pPr>
            <w:r w:rsidRPr="003644F6">
              <w:rPr>
                <w:color w:val="7030A0"/>
              </w:rPr>
              <w:t>0,0003</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rPr>
                <w:bCs/>
              </w:rPr>
            </w:pPr>
            <w:r w:rsidRPr="00404D5E">
              <w:t>Котельная № 4</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0,016</w:t>
            </w:r>
          </w:p>
        </w:tc>
        <w:tc>
          <w:tcPr>
            <w:tcW w:w="1134" w:type="dxa"/>
            <w:vAlign w:val="center"/>
          </w:tcPr>
          <w:p w:rsidR="003644F6" w:rsidRPr="003644F6" w:rsidRDefault="003644F6">
            <w:pPr>
              <w:jc w:val="center"/>
              <w:rPr>
                <w:color w:val="7030A0"/>
              </w:rPr>
            </w:pPr>
            <w:r w:rsidRPr="003644F6">
              <w:rPr>
                <w:color w:val="7030A0"/>
              </w:rPr>
              <w:t>0,006</w:t>
            </w:r>
          </w:p>
        </w:tc>
        <w:tc>
          <w:tcPr>
            <w:tcW w:w="1134" w:type="dxa"/>
            <w:vAlign w:val="center"/>
          </w:tcPr>
          <w:p w:rsidR="003644F6" w:rsidRPr="003644F6" w:rsidRDefault="003644F6">
            <w:pPr>
              <w:jc w:val="center"/>
              <w:rPr>
                <w:color w:val="7030A0"/>
              </w:rPr>
            </w:pPr>
            <w:r w:rsidRPr="003644F6">
              <w:rPr>
                <w:color w:val="7030A0"/>
              </w:rPr>
              <w:t>0,006</w:t>
            </w:r>
          </w:p>
        </w:tc>
        <w:tc>
          <w:tcPr>
            <w:tcW w:w="1102" w:type="dxa"/>
            <w:vAlign w:val="center"/>
          </w:tcPr>
          <w:p w:rsidR="003644F6" w:rsidRPr="003644F6" w:rsidRDefault="003644F6">
            <w:pPr>
              <w:jc w:val="center"/>
              <w:rPr>
                <w:color w:val="7030A0"/>
              </w:rPr>
            </w:pPr>
            <w:r w:rsidRPr="003644F6">
              <w:rPr>
                <w:color w:val="7030A0"/>
              </w:rPr>
              <w:t>0,006</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0,016</w:t>
            </w:r>
          </w:p>
        </w:tc>
        <w:tc>
          <w:tcPr>
            <w:tcW w:w="1134" w:type="dxa"/>
            <w:vAlign w:val="center"/>
          </w:tcPr>
          <w:p w:rsidR="003644F6" w:rsidRPr="003644F6" w:rsidRDefault="003644F6">
            <w:pPr>
              <w:jc w:val="center"/>
              <w:rPr>
                <w:color w:val="7030A0"/>
              </w:rPr>
            </w:pPr>
            <w:r w:rsidRPr="003644F6">
              <w:rPr>
                <w:color w:val="7030A0"/>
              </w:rPr>
              <w:t>0,006</w:t>
            </w:r>
          </w:p>
        </w:tc>
        <w:tc>
          <w:tcPr>
            <w:tcW w:w="1134" w:type="dxa"/>
            <w:vAlign w:val="center"/>
          </w:tcPr>
          <w:p w:rsidR="003644F6" w:rsidRPr="003644F6" w:rsidRDefault="003644F6">
            <w:pPr>
              <w:jc w:val="center"/>
              <w:rPr>
                <w:color w:val="7030A0"/>
              </w:rPr>
            </w:pPr>
            <w:r w:rsidRPr="003644F6">
              <w:rPr>
                <w:color w:val="7030A0"/>
              </w:rPr>
              <w:t>0,006</w:t>
            </w:r>
          </w:p>
        </w:tc>
        <w:tc>
          <w:tcPr>
            <w:tcW w:w="1102" w:type="dxa"/>
            <w:vAlign w:val="center"/>
          </w:tcPr>
          <w:p w:rsidR="003644F6" w:rsidRPr="003644F6" w:rsidRDefault="003644F6">
            <w:pPr>
              <w:jc w:val="center"/>
              <w:rPr>
                <w:color w:val="7030A0"/>
              </w:rPr>
            </w:pPr>
            <w:r w:rsidRPr="003644F6">
              <w:rPr>
                <w:color w:val="7030A0"/>
              </w:rPr>
              <w:t>0,006</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0,00001</w:t>
            </w:r>
          </w:p>
        </w:tc>
        <w:tc>
          <w:tcPr>
            <w:tcW w:w="1134" w:type="dxa"/>
            <w:vAlign w:val="center"/>
          </w:tcPr>
          <w:p w:rsidR="003644F6" w:rsidRPr="003644F6" w:rsidRDefault="003644F6">
            <w:pPr>
              <w:jc w:val="center"/>
              <w:rPr>
                <w:color w:val="7030A0"/>
              </w:rPr>
            </w:pPr>
            <w:r w:rsidRPr="003644F6">
              <w:rPr>
                <w:color w:val="7030A0"/>
              </w:rPr>
              <w:t>0,00001</w:t>
            </w:r>
          </w:p>
        </w:tc>
        <w:tc>
          <w:tcPr>
            <w:tcW w:w="1134" w:type="dxa"/>
            <w:vAlign w:val="center"/>
          </w:tcPr>
          <w:p w:rsidR="003644F6" w:rsidRPr="003644F6" w:rsidRDefault="003644F6">
            <w:pPr>
              <w:jc w:val="center"/>
              <w:rPr>
                <w:color w:val="7030A0"/>
              </w:rPr>
            </w:pPr>
            <w:r w:rsidRPr="003644F6">
              <w:rPr>
                <w:color w:val="7030A0"/>
              </w:rPr>
              <w:t>0,00001</w:t>
            </w:r>
          </w:p>
        </w:tc>
        <w:tc>
          <w:tcPr>
            <w:tcW w:w="1102" w:type="dxa"/>
            <w:vAlign w:val="center"/>
          </w:tcPr>
          <w:p w:rsidR="003644F6" w:rsidRPr="003644F6" w:rsidRDefault="003644F6">
            <w:pPr>
              <w:jc w:val="center"/>
              <w:rPr>
                <w:color w:val="7030A0"/>
              </w:rPr>
            </w:pPr>
            <w:r w:rsidRPr="003644F6">
              <w:rPr>
                <w:color w:val="7030A0"/>
              </w:rPr>
              <w:t>0,00001</w:t>
            </w:r>
          </w:p>
        </w:tc>
      </w:tr>
      <w:tr w:rsidR="001062A1" w:rsidRPr="00404D5E" w:rsidTr="00813F4C">
        <w:trPr>
          <w:trHeight w:val="20"/>
        </w:trPr>
        <w:tc>
          <w:tcPr>
            <w:tcW w:w="959" w:type="dxa"/>
            <w:vAlign w:val="center"/>
          </w:tcPr>
          <w:p w:rsidR="001062A1" w:rsidRPr="00404D5E" w:rsidRDefault="001062A1" w:rsidP="00813F4C">
            <w:pPr>
              <w:pStyle w:val="Default"/>
              <w:ind w:left="-107" w:right="-108" w:firstLine="107"/>
              <w:jc w:val="center"/>
              <w:rPr>
                <w:color w:val="auto"/>
              </w:rPr>
            </w:pPr>
            <w:r w:rsidRPr="00404D5E">
              <w:rPr>
                <w:color w:val="auto"/>
              </w:rPr>
              <w:lastRenderedPageBreak/>
              <w:t>1</w:t>
            </w:r>
          </w:p>
        </w:tc>
        <w:tc>
          <w:tcPr>
            <w:tcW w:w="4819" w:type="dxa"/>
            <w:vAlign w:val="center"/>
          </w:tcPr>
          <w:p w:rsidR="001062A1" w:rsidRPr="00404D5E" w:rsidRDefault="001062A1" w:rsidP="00813F4C">
            <w:pPr>
              <w:pStyle w:val="Default"/>
              <w:ind w:left="-99" w:right="-114"/>
              <w:jc w:val="center"/>
              <w:rPr>
                <w:bCs/>
                <w:iCs/>
                <w:color w:val="auto"/>
              </w:rPr>
            </w:pPr>
            <w:r w:rsidRPr="00404D5E">
              <w:rPr>
                <w:bCs/>
                <w:iCs/>
                <w:color w:val="auto"/>
              </w:rPr>
              <w:t>2</w:t>
            </w:r>
          </w:p>
        </w:tc>
        <w:tc>
          <w:tcPr>
            <w:tcW w:w="1276" w:type="dxa"/>
            <w:vAlign w:val="center"/>
          </w:tcPr>
          <w:p w:rsidR="001062A1" w:rsidRPr="00404D5E" w:rsidRDefault="001062A1" w:rsidP="00813F4C">
            <w:pPr>
              <w:pStyle w:val="Default"/>
              <w:ind w:left="-99" w:right="-114"/>
              <w:jc w:val="center"/>
              <w:rPr>
                <w:bCs/>
                <w:iCs/>
                <w:color w:val="auto"/>
              </w:rPr>
            </w:pPr>
            <w:r w:rsidRPr="00404D5E">
              <w:rPr>
                <w:bCs/>
                <w:iCs/>
                <w:color w:val="auto"/>
              </w:rPr>
              <w:t>3</w:t>
            </w:r>
          </w:p>
        </w:tc>
        <w:tc>
          <w:tcPr>
            <w:tcW w:w="1134" w:type="dxa"/>
            <w:vAlign w:val="center"/>
          </w:tcPr>
          <w:p w:rsidR="001062A1" w:rsidRPr="00404D5E" w:rsidRDefault="001062A1" w:rsidP="00813F4C">
            <w:pPr>
              <w:pStyle w:val="Default"/>
              <w:ind w:left="-99" w:right="-114"/>
              <w:jc w:val="center"/>
              <w:rPr>
                <w:bCs/>
                <w:iCs/>
                <w:color w:val="auto"/>
              </w:rPr>
            </w:pPr>
            <w:r w:rsidRPr="00404D5E">
              <w:rPr>
                <w:bCs/>
                <w:iCs/>
                <w:color w:val="auto"/>
              </w:rPr>
              <w:t>4</w:t>
            </w:r>
          </w:p>
        </w:tc>
        <w:tc>
          <w:tcPr>
            <w:tcW w:w="1134" w:type="dxa"/>
            <w:vAlign w:val="center"/>
          </w:tcPr>
          <w:p w:rsidR="001062A1" w:rsidRPr="00404D5E" w:rsidRDefault="001062A1" w:rsidP="00813F4C">
            <w:pPr>
              <w:pStyle w:val="Default"/>
              <w:ind w:left="-99" w:right="-114"/>
              <w:jc w:val="center"/>
              <w:rPr>
                <w:bCs/>
                <w:iCs/>
                <w:color w:val="auto"/>
              </w:rPr>
            </w:pPr>
            <w:r w:rsidRPr="00404D5E">
              <w:rPr>
                <w:bCs/>
                <w:iCs/>
                <w:color w:val="auto"/>
              </w:rPr>
              <w:t>5</w:t>
            </w:r>
          </w:p>
        </w:tc>
        <w:tc>
          <w:tcPr>
            <w:tcW w:w="1102" w:type="dxa"/>
            <w:vAlign w:val="center"/>
          </w:tcPr>
          <w:p w:rsidR="001062A1" w:rsidRPr="00404D5E" w:rsidRDefault="001062A1" w:rsidP="00813F4C">
            <w:pPr>
              <w:pStyle w:val="Default"/>
              <w:ind w:left="-99" w:right="-114"/>
              <w:jc w:val="center"/>
              <w:rPr>
                <w:bCs/>
                <w:iCs/>
                <w:color w:val="auto"/>
              </w:rPr>
            </w:pPr>
            <w:r w:rsidRPr="00404D5E">
              <w:rPr>
                <w:bCs/>
                <w:iCs/>
                <w:color w:val="auto"/>
              </w:rPr>
              <w:t>6</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pPr>
            <w:r w:rsidRPr="00404D5E">
              <w:t>Котельная № 5</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0,048</w:t>
            </w:r>
          </w:p>
        </w:tc>
        <w:tc>
          <w:tcPr>
            <w:tcW w:w="1134" w:type="dxa"/>
            <w:vAlign w:val="center"/>
          </w:tcPr>
          <w:p w:rsidR="003644F6" w:rsidRPr="003644F6" w:rsidRDefault="003644F6">
            <w:pPr>
              <w:jc w:val="center"/>
              <w:rPr>
                <w:color w:val="7030A0"/>
              </w:rPr>
            </w:pPr>
            <w:r w:rsidRPr="003644F6">
              <w:rPr>
                <w:color w:val="7030A0"/>
              </w:rPr>
              <w:t>0,041</w:t>
            </w:r>
          </w:p>
        </w:tc>
        <w:tc>
          <w:tcPr>
            <w:tcW w:w="1134" w:type="dxa"/>
            <w:vAlign w:val="center"/>
          </w:tcPr>
          <w:p w:rsidR="003644F6" w:rsidRPr="003644F6" w:rsidRDefault="003644F6">
            <w:pPr>
              <w:jc w:val="center"/>
              <w:rPr>
                <w:color w:val="7030A0"/>
              </w:rPr>
            </w:pPr>
            <w:r w:rsidRPr="003644F6">
              <w:rPr>
                <w:color w:val="7030A0"/>
              </w:rPr>
              <w:t>0,041</w:t>
            </w:r>
          </w:p>
        </w:tc>
        <w:tc>
          <w:tcPr>
            <w:tcW w:w="1102" w:type="dxa"/>
            <w:vAlign w:val="center"/>
          </w:tcPr>
          <w:p w:rsidR="003644F6" w:rsidRPr="003644F6" w:rsidRDefault="003644F6">
            <w:pPr>
              <w:jc w:val="center"/>
              <w:rPr>
                <w:color w:val="7030A0"/>
              </w:rPr>
            </w:pPr>
            <w:r w:rsidRPr="003644F6">
              <w:rPr>
                <w:color w:val="7030A0"/>
              </w:rPr>
              <w:t>0,041</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0,048</w:t>
            </w:r>
          </w:p>
        </w:tc>
        <w:tc>
          <w:tcPr>
            <w:tcW w:w="1134" w:type="dxa"/>
            <w:vAlign w:val="center"/>
          </w:tcPr>
          <w:p w:rsidR="003644F6" w:rsidRPr="003644F6" w:rsidRDefault="003644F6">
            <w:pPr>
              <w:jc w:val="center"/>
              <w:rPr>
                <w:color w:val="7030A0"/>
              </w:rPr>
            </w:pPr>
            <w:r w:rsidRPr="003644F6">
              <w:rPr>
                <w:color w:val="7030A0"/>
              </w:rPr>
              <w:t>0,041</w:t>
            </w:r>
          </w:p>
        </w:tc>
        <w:tc>
          <w:tcPr>
            <w:tcW w:w="1134" w:type="dxa"/>
            <w:vAlign w:val="center"/>
          </w:tcPr>
          <w:p w:rsidR="003644F6" w:rsidRPr="003644F6" w:rsidRDefault="003644F6">
            <w:pPr>
              <w:jc w:val="center"/>
              <w:rPr>
                <w:color w:val="7030A0"/>
              </w:rPr>
            </w:pPr>
            <w:r w:rsidRPr="003644F6">
              <w:rPr>
                <w:color w:val="7030A0"/>
              </w:rPr>
              <w:t>0,041</w:t>
            </w:r>
          </w:p>
        </w:tc>
        <w:tc>
          <w:tcPr>
            <w:tcW w:w="1102" w:type="dxa"/>
            <w:vAlign w:val="center"/>
          </w:tcPr>
          <w:p w:rsidR="003644F6" w:rsidRPr="003644F6" w:rsidRDefault="003644F6">
            <w:pPr>
              <w:jc w:val="center"/>
              <w:rPr>
                <w:color w:val="7030A0"/>
              </w:rPr>
            </w:pPr>
            <w:r w:rsidRPr="003644F6">
              <w:rPr>
                <w:color w:val="7030A0"/>
              </w:rPr>
              <w:t>0,041</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0,00009</w:t>
            </w:r>
          </w:p>
        </w:tc>
        <w:tc>
          <w:tcPr>
            <w:tcW w:w="1134" w:type="dxa"/>
            <w:vAlign w:val="center"/>
          </w:tcPr>
          <w:p w:rsidR="003644F6" w:rsidRPr="003644F6" w:rsidRDefault="003644F6">
            <w:pPr>
              <w:jc w:val="center"/>
              <w:rPr>
                <w:color w:val="7030A0"/>
              </w:rPr>
            </w:pPr>
            <w:r w:rsidRPr="003644F6">
              <w:rPr>
                <w:color w:val="7030A0"/>
              </w:rPr>
              <w:t>0,0002</w:t>
            </w:r>
          </w:p>
        </w:tc>
        <w:tc>
          <w:tcPr>
            <w:tcW w:w="1134" w:type="dxa"/>
            <w:vAlign w:val="center"/>
          </w:tcPr>
          <w:p w:rsidR="003644F6" w:rsidRPr="003644F6" w:rsidRDefault="003644F6">
            <w:pPr>
              <w:jc w:val="center"/>
              <w:rPr>
                <w:color w:val="7030A0"/>
              </w:rPr>
            </w:pPr>
            <w:r w:rsidRPr="003644F6">
              <w:rPr>
                <w:color w:val="7030A0"/>
              </w:rPr>
              <w:t>0,0002</w:t>
            </w:r>
          </w:p>
        </w:tc>
        <w:tc>
          <w:tcPr>
            <w:tcW w:w="1102" w:type="dxa"/>
            <w:vAlign w:val="center"/>
          </w:tcPr>
          <w:p w:rsidR="003644F6" w:rsidRPr="003644F6" w:rsidRDefault="003644F6">
            <w:pPr>
              <w:jc w:val="center"/>
              <w:rPr>
                <w:color w:val="7030A0"/>
              </w:rPr>
            </w:pPr>
            <w:r w:rsidRPr="003644F6">
              <w:rPr>
                <w:color w:val="7030A0"/>
              </w:rPr>
              <w:t>0,0002</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rPr>
                <w:bCs/>
              </w:rPr>
            </w:pPr>
            <w:r w:rsidRPr="00404D5E">
              <w:t>Котельная № 6</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0,0030</w:t>
            </w:r>
          </w:p>
        </w:tc>
        <w:tc>
          <w:tcPr>
            <w:tcW w:w="1134" w:type="dxa"/>
            <w:vAlign w:val="center"/>
          </w:tcPr>
          <w:p w:rsidR="003644F6" w:rsidRPr="003644F6" w:rsidRDefault="003644F6">
            <w:pPr>
              <w:jc w:val="center"/>
              <w:rPr>
                <w:color w:val="7030A0"/>
              </w:rPr>
            </w:pPr>
            <w:r w:rsidRPr="003644F6">
              <w:rPr>
                <w:color w:val="7030A0"/>
              </w:rPr>
              <w:t>0,0018</w:t>
            </w:r>
          </w:p>
        </w:tc>
        <w:tc>
          <w:tcPr>
            <w:tcW w:w="1134" w:type="dxa"/>
            <w:vAlign w:val="center"/>
          </w:tcPr>
          <w:p w:rsidR="003644F6" w:rsidRPr="003644F6" w:rsidRDefault="003644F6">
            <w:pPr>
              <w:jc w:val="center"/>
              <w:rPr>
                <w:color w:val="7030A0"/>
              </w:rPr>
            </w:pPr>
            <w:r w:rsidRPr="003644F6">
              <w:rPr>
                <w:color w:val="7030A0"/>
              </w:rPr>
              <w:t>0,0018</w:t>
            </w:r>
          </w:p>
        </w:tc>
        <w:tc>
          <w:tcPr>
            <w:tcW w:w="1102" w:type="dxa"/>
            <w:vAlign w:val="center"/>
          </w:tcPr>
          <w:p w:rsidR="003644F6" w:rsidRPr="003644F6" w:rsidRDefault="003644F6">
            <w:pPr>
              <w:jc w:val="center"/>
              <w:rPr>
                <w:color w:val="7030A0"/>
              </w:rPr>
            </w:pPr>
            <w:r w:rsidRPr="003644F6">
              <w:rPr>
                <w:color w:val="7030A0"/>
              </w:rPr>
              <w:t>0,0018</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0,0030</w:t>
            </w:r>
          </w:p>
        </w:tc>
        <w:tc>
          <w:tcPr>
            <w:tcW w:w="1134" w:type="dxa"/>
            <w:vAlign w:val="center"/>
          </w:tcPr>
          <w:p w:rsidR="003644F6" w:rsidRPr="003644F6" w:rsidRDefault="003644F6">
            <w:pPr>
              <w:jc w:val="center"/>
              <w:rPr>
                <w:color w:val="7030A0"/>
              </w:rPr>
            </w:pPr>
            <w:r w:rsidRPr="003644F6">
              <w:rPr>
                <w:color w:val="7030A0"/>
              </w:rPr>
              <w:t>0,0018</w:t>
            </w:r>
          </w:p>
        </w:tc>
        <w:tc>
          <w:tcPr>
            <w:tcW w:w="1134" w:type="dxa"/>
            <w:vAlign w:val="center"/>
          </w:tcPr>
          <w:p w:rsidR="003644F6" w:rsidRPr="003644F6" w:rsidRDefault="003644F6">
            <w:pPr>
              <w:jc w:val="center"/>
              <w:rPr>
                <w:color w:val="7030A0"/>
              </w:rPr>
            </w:pPr>
            <w:r w:rsidRPr="003644F6">
              <w:rPr>
                <w:color w:val="7030A0"/>
              </w:rPr>
              <w:t>0,0018</w:t>
            </w:r>
          </w:p>
        </w:tc>
        <w:tc>
          <w:tcPr>
            <w:tcW w:w="1102" w:type="dxa"/>
            <w:vAlign w:val="center"/>
          </w:tcPr>
          <w:p w:rsidR="003644F6" w:rsidRPr="003644F6" w:rsidRDefault="003644F6">
            <w:pPr>
              <w:jc w:val="center"/>
              <w:rPr>
                <w:color w:val="7030A0"/>
              </w:rPr>
            </w:pPr>
            <w:r w:rsidRPr="003644F6">
              <w:rPr>
                <w:color w:val="7030A0"/>
              </w:rPr>
              <w:t>0,0018</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0,00002</w:t>
            </w:r>
          </w:p>
        </w:tc>
        <w:tc>
          <w:tcPr>
            <w:tcW w:w="1134" w:type="dxa"/>
            <w:vAlign w:val="center"/>
          </w:tcPr>
          <w:p w:rsidR="003644F6" w:rsidRPr="003644F6" w:rsidRDefault="003644F6">
            <w:pPr>
              <w:jc w:val="center"/>
              <w:rPr>
                <w:color w:val="7030A0"/>
              </w:rPr>
            </w:pPr>
            <w:r w:rsidRPr="003644F6">
              <w:rPr>
                <w:color w:val="7030A0"/>
              </w:rPr>
              <w:t>0,00002</w:t>
            </w:r>
          </w:p>
        </w:tc>
        <w:tc>
          <w:tcPr>
            <w:tcW w:w="1134" w:type="dxa"/>
            <w:vAlign w:val="center"/>
          </w:tcPr>
          <w:p w:rsidR="003644F6" w:rsidRPr="003644F6" w:rsidRDefault="003644F6">
            <w:pPr>
              <w:jc w:val="center"/>
              <w:rPr>
                <w:color w:val="7030A0"/>
              </w:rPr>
            </w:pPr>
            <w:r w:rsidRPr="003644F6">
              <w:rPr>
                <w:color w:val="7030A0"/>
              </w:rPr>
              <w:t>0,00002</w:t>
            </w:r>
          </w:p>
        </w:tc>
        <w:tc>
          <w:tcPr>
            <w:tcW w:w="1102" w:type="dxa"/>
            <w:vAlign w:val="center"/>
          </w:tcPr>
          <w:p w:rsidR="003644F6" w:rsidRPr="003644F6" w:rsidRDefault="003644F6">
            <w:pPr>
              <w:jc w:val="center"/>
              <w:rPr>
                <w:color w:val="7030A0"/>
              </w:rPr>
            </w:pPr>
            <w:r w:rsidRPr="003644F6">
              <w:rPr>
                <w:color w:val="7030A0"/>
              </w:rPr>
              <w:t>0,00002</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pPr>
            <w:r w:rsidRPr="00404D5E">
              <w:t>Котельная № 7</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0,067</w:t>
            </w:r>
          </w:p>
        </w:tc>
        <w:tc>
          <w:tcPr>
            <w:tcW w:w="1134" w:type="dxa"/>
            <w:vAlign w:val="center"/>
          </w:tcPr>
          <w:p w:rsidR="003644F6" w:rsidRPr="003644F6" w:rsidRDefault="003644F6">
            <w:pPr>
              <w:jc w:val="center"/>
              <w:rPr>
                <w:color w:val="7030A0"/>
              </w:rPr>
            </w:pPr>
            <w:r w:rsidRPr="003644F6">
              <w:rPr>
                <w:color w:val="7030A0"/>
              </w:rPr>
              <w:t>0,0018</w:t>
            </w:r>
          </w:p>
        </w:tc>
        <w:tc>
          <w:tcPr>
            <w:tcW w:w="1134" w:type="dxa"/>
            <w:vAlign w:val="center"/>
          </w:tcPr>
          <w:p w:rsidR="003644F6" w:rsidRPr="003644F6" w:rsidRDefault="003644F6">
            <w:pPr>
              <w:jc w:val="center"/>
              <w:rPr>
                <w:color w:val="7030A0"/>
              </w:rPr>
            </w:pPr>
            <w:r w:rsidRPr="003644F6">
              <w:rPr>
                <w:color w:val="7030A0"/>
              </w:rPr>
              <w:t>0,0018</w:t>
            </w:r>
          </w:p>
        </w:tc>
        <w:tc>
          <w:tcPr>
            <w:tcW w:w="1102" w:type="dxa"/>
            <w:vAlign w:val="center"/>
          </w:tcPr>
          <w:p w:rsidR="003644F6" w:rsidRPr="003644F6" w:rsidRDefault="003644F6">
            <w:pPr>
              <w:jc w:val="center"/>
              <w:rPr>
                <w:color w:val="7030A0"/>
              </w:rPr>
            </w:pPr>
            <w:r w:rsidRPr="003644F6">
              <w:rPr>
                <w:color w:val="7030A0"/>
              </w:rPr>
              <w:t>0,0018</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0,067</w:t>
            </w:r>
          </w:p>
        </w:tc>
        <w:tc>
          <w:tcPr>
            <w:tcW w:w="1134" w:type="dxa"/>
            <w:vAlign w:val="center"/>
          </w:tcPr>
          <w:p w:rsidR="003644F6" w:rsidRPr="003644F6" w:rsidRDefault="003644F6">
            <w:pPr>
              <w:jc w:val="center"/>
              <w:rPr>
                <w:color w:val="7030A0"/>
              </w:rPr>
            </w:pPr>
            <w:r w:rsidRPr="003644F6">
              <w:rPr>
                <w:color w:val="7030A0"/>
              </w:rPr>
              <w:t>0,0018</w:t>
            </w:r>
          </w:p>
        </w:tc>
        <w:tc>
          <w:tcPr>
            <w:tcW w:w="1134" w:type="dxa"/>
            <w:vAlign w:val="center"/>
          </w:tcPr>
          <w:p w:rsidR="003644F6" w:rsidRPr="003644F6" w:rsidRDefault="003644F6">
            <w:pPr>
              <w:jc w:val="center"/>
              <w:rPr>
                <w:color w:val="7030A0"/>
              </w:rPr>
            </w:pPr>
            <w:r w:rsidRPr="003644F6">
              <w:rPr>
                <w:color w:val="7030A0"/>
              </w:rPr>
              <w:t>0,0018</w:t>
            </w:r>
          </w:p>
        </w:tc>
        <w:tc>
          <w:tcPr>
            <w:tcW w:w="1102" w:type="dxa"/>
            <w:vAlign w:val="center"/>
          </w:tcPr>
          <w:p w:rsidR="003644F6" w:rsidRPr="003644F6" w:rsidRDefault="003644F6">
            <w:pPr>
              <w:jc w:val="center"/>
              <w:rPr>
                <w:color w:val="7030A0"/>
              </w:rPr>
            </w:pPr>
            <w:r w:rsidRPr="003644F6">
              <w:rPr>
                <w:color w:val="7030A0"/>
              </w:rPr>
              <w:t>0,0018</w:t>
            </w:r>
          </w:p>
        </w:tc>
      </w:tr>
      <w:tr w:rsidR="003644F6" w:rsidRPr="00404D5E" w:rsidTr="00404D5E">
        <w:trPr>
          <w:trHeight w:val="20"/>
        </w:trPr>
        <w:tc>
          <w:tcPr>
            <w:tcW w:w="959" w:type="dxa"/>
            <w:vMerge/>
            <w:vAlign w:val="center"/>
          </w:tcPr>
          <w:p w:rsidR="003644F6" w:rsidRPr="00404D5E" w:rsidRDefault="003644F6" w:rsidP="00BC3DDB">
            <w:pPr>
              <w:pStyle w:val="Default"/>
              <w:jc w:val="cente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0,0001</w:t>
            </w:r>
          </w:p>
        </w:tc>
        <w:tc>
          <w:tcPr>
            <w:tcW w:w="1134" w:type="dxa"/>
            <w:vAlign w:val="center"/>
          </w:tcPr>
          <w:p w:rsidR="003644F6" w:rsidRPr="003644F6" w:rsidRDefault="003644F6">
            <w:pPr>
              <w:jc w:val="center"/>
              <w:rPr>
                <w:color w:val="7030A0"/>
              </w:rPr>
            </w:pPr>
            <w:r w:rsidRPr="003644F6">
              <w:rPr>
                <w:color w:val="7030A0"/>
              </w:rPr>
              <w:t>0,00002</w:t>
            </w:r>
          </w:p>
        </w:tc>
        <w:tc>
          <w:tcPr>
            <w:tcW w:w="1134" w:type="dxa"/>
            <w:vAlign w:val="center"/>
          </w:tcPr>
          <w:p w:rsidR="003644F6" w:rsidRPr="003644F6" w:rsidRDefault="003644F6">
            <w:pPr>
              <w:jc w:val="center"/>
              <w:rPr>
                <w:color w:val="7030A0"/>
              </w:rPr>
            </w:pPr>
            <w:r w:rsidRPr="003644F6">
              <w:rPr>
                <w:color w:val="7030A0"/>
              </w:rPr>
              <w:t>0,00002</w:t>
            </w:r>
          </w:p>
        </w:tc>
        <w:tc>
          <w:tcPr>
            <w:tcW w:w="1102" w:type="dxa"/>
            <w:vAlign w:val="center"/>
          </w:tcPr>
          <w:p w:rsidR="003644F6" w:rsidRPr="003644F6" w:rsidRDefault="003644F6">
            <w:pPr>
              <w:jc w:val="center"/>
              <w:rPr>
                <w:color w:val="7030A0"/>
              </w:rPr>
            </w:pPr>
            <w:r w:rsidRPr="003644F6">
              <w:rPr>
                <w:color w:val="7030A0"/>
              </w:rPr>
              <w:t>0,00002</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rPr>
                <w:bCs/>
              </w:rPr>
            </w:pPr>
            <w:r w:rsidRPr="00404D5E">
              <w:t>Котельная № 8</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pPr>
              <w:jc w:val="center"/>
            </w:pPr>
            <w:r w:rsidRPr="00404D5E">
              <w:t>0,012</w:t>
            </w:r>
          </w:p>
        </w:tc>
        <w:tc>
          <w:tcPr>
            <w:tcW w:w="1134" w:type="dxa"/>
            <w:vAlign w:val="center"/>
          </w:tcPr>
          <w:p w:rsidR="003644F6" w:rsidRPr="003644F6" w:rsidRDefault="003644F6">
            <w:pPr>
              <w:jc w:val="center"/>
              <w:rPr>
                <w:color w:val="7030A0"/>
              </w:rPr>
            </w:pPr>
            <w:r w:rsidRPr="003644F6">
              <w:rPr>
                <w:color w:val="7030A0"/>
              </w:rPr>
              <w:t>0,107</w:t>
            </w:r>
          </w:p>
        </w:tc>
        <w:tc>
          <w:tcPr>
            <w:tcW w:w="1134" w:type="dxa"/>
            <w:vAlign w:val="center"/>
          </w:tcPr>
          <w:p w:rsidR="003644F6" w:rsidRPr="003644F6" w:rsidRDefault="003644F6">
            <w:pPr>
              <w:jc w:val="center"/>
              <w:rPr>
                <w:color w:val="7030A0"/>
              </w:rPr>
            </w:pPr>
            <w:r w:rsidRPr="003644F6">
              <w:rPr>
                <w:color w:val="7030A0"/>
              </w:rPr>
              <w:t>0,107</w:t>
            </w:r>
          </w:p>
        </w:tc>
        <w:tc>
          <w:tcPr>
            <w:tcW w:w="1102" w:type="dxa"/>
            <w:vAlign w:val="center"/>
          </w:tcPr>
          <w:p w:rsidR="003644F6" w:rsidRPr="003644F6" w:rsidRDefault="003644F6">
            <w:pPr>
              <w:jc w:val="center"/>
              <w:rPr>
                <w:color w:val="7030A0"/>
              </w:rPr>
            </w:pPr>
            <w:r w:rsidRPr="003644F6">
              <w:rPr>
                <w:color w:val="7030A0"/>
              </w:rPr>
              <w:t>0,107</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pPr>
              <w:jc w:val="center"/>
            </w:pPr>
            <w:r w:rsidRPr="00404D5E">
              <w:t>0,723</w:t>
            </w:r>
          </w:p>
        </w:tc>
        <w:tc>
          <w:tcPr>
            <w:tcW w:w="1134" w:type="dxa"/>
            <w:vAlign w:val="center"/>
          </w:tcPr>
          <w:p w:rsidR="003644F6" w:rsidRPr="003644F6" w:rsidRDefault="003644F6">
            <w:pPr>
              <w:jc w:val="center"/>
              <w:rPr>
                <w:color w:val="7030A0"/>
              </w:rPr>
            </w:pPr>
            <w:r w:rsidRPr="003644F6">
              <w:rPr>
                <w:color w:val="7030A0"/>
              </w:rPr>
              <w:t>0,107</w:t>
            </w:r>
          </w:p>
        </w:tc>
        <w:tc>
          <w:tcPr>
            <w:tcW w:w="1134" w:type="dxa"/>
            <w:vAlign w:val="center"/>
          </w:tcPr>
          <w:p w:rsidR="003644F6" w:rsidRPr="003644F6" w:rsidRDefault="003644F6">
            <w:pPr>
              <w:jc w:val="center"/>
              <w:rPr>
                <w:color w:val="7030A0"/>
              </w:rPr>
            </w:pPr>
            <w:r w:rsidRPr="003644F6">
              <w:rPr>
                <w:color w:val="7030A0"/>
              </w:rPr>
              <w:t>0,107</w:t>
            </w:r>
          </w:p>
        </w:tc>
        <w:tc>
          <w:tcPr>
            <w:tcW w:w="1102" w:type="dxa"/>
            <w:vAlign w:val="center"/>
          </w:tcPr>
          <w:p w:rsidR="003644F6" w:rsidRPr="003644F6" w:rsidRDefault="003644F6">
            <w:pPr>
              <w:jc w:val="center"/>
              <w:rPr>
                <w:color w:val="7030A0"/>
              </w:rPr>
            </w:pPr>
            <w:r w:rsidRPr="003644F6">
              <w:rPr>
                <w:color w:val="7030A0"/>
              </w:rPr>
              <w:t>0,107</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pPr>
              <w:jc w:val="center"/>
            </w:pPr>
            <w:r w:rsidRPr="00404D5E">
              <w:t>0,230</w:t>
            </w:r>
          </w:p>
        </w:tc>
        <w:tc>
          <w:tcPr>
            <w:tcW w:w="1134" w:type="dxa"/>
            <w:vAlign w:val="center"/>
          </w:tcPr>
          <w:p w:rsidR="003644F6" w:rsidRPr="003644F6" w:rsidRDefault="003644F6">
            <w:pPr>
              <w:jc w:val="center"/>
              <w:rPr>
                <w:color w:val="7030A0"/>
              </w:rPr>
            </w:pPr>
            <w:r w:rsidRPr="003644F6">
              <w:rPr>
                <w:color w:val="7030A0"/>
              </w:rPr>
              <w:t>0,0001</w:t>
            </w:r>
          </w:p>
        </w:tc>
        <w:tc>
          <w:tcPr>
            <w:tcW w:w="1134" w:type="dxa"/>
            <w:vAlign w:val="center"/>
          </w:tcPr>
          <w:p w:rsidR="003644F6" w:rsidRPr="003644F6" w:rsidRDefault="003644F6">
            <w:pPr>
              <w:jc w:val="center"/>
              <w:rPr>
                <w:color w:val="7030A0"/>
              </w:rPr>
            </w:pPr>
            <w:r w:rsidRPr="003644F6">
              <w:rPr>
                <w:color w:val="7030A0"/>
              </w:rPr>
              <w:t>0,0001</w:t>
            </w:r>
          </w:p>
        </w:tc>
        <w:tc>
          <w:tcPr>
            <w:tcW w:w="1102" w:type="dxa"/>
            <w:vAlign w:val="center"/>
          </w:tcPr>
          <w:p w:rsidR="003644F6" w:rsidRPr="003644F6" w:rsidRDefault="003644F6">
            <w:pPr>
              <w:jc w:val="center"/>
              <w:rPr>
                <w:color w:val="7030A0"/>
              </w:rPr>
            </w:pPr>
            <w:r w:rsidRPr="003644F6">
              <w:rPr>
                <w:color w:val="7030A0"/>
              </w:rPr>
              <w:t>0,0001</w:t>
            </w:r>
          </w:p>
        </w:tc>
      </w:tr>
      <w:tr w:rsidR="003644F6" w:rsidRPr="00404D5E" w:rsidTr="00404D5E">
        <w:trPr>
          <w:trHeight w:val="20"/>
        </w:trPr>
        <w:tc>
          <w:tcPr>
            <w:tcW w:w="959" w:type="dxa"/>
            <w:vMerge w:val="restart"/>
            <w:vAlign w:val="center"/>
          </w:tcPr>
          <w:p w:rsidR="003644F6" w:rsidRPr="00404D5E" w:rsidRDefault="003644F6" w:rsidP="00BC3DDB">
            <w:pPr>
              <w:pStyle w:val="Default"/>
              <w:jc w:val="center"/>
              <w:rPr>
                <w:bCs/>
              </w:rPr>
            </w:pPr>
            <w:r w:rsidRPr="00404D5E">
              <w:t>Котельная № 9</w:t>
            </w:r>
          </w:p>
        </w:tc>
        <w:tc>
          <w:tcPr>
            <w:tcW w:w="4819" w:type="dxa"/>
            <w:vAlign w:val="center"/>
          </w:tcPr>
          <w:p w:rsidR="003644F6" w:rsidRPr="00404D5E" w:rsidRDefault="003644F6" w:rsidP="00BC3DDB">
            <w:r w:rsidRPr="00404D5E">
              <w:t>Потери тепловой энергии при её передаче по тепловым сетям, Гкал/ч</w:t>
            </w:r>
          </w:p>
        </w:tc>
        <w:tc>
          <w:tcPr>
            <w:tcW w:w="1276" w:type="dxa"/>
            <w:vAlign w:val="center"/>
          </w:tcPr>
          <w:p w:rsidR="003644F6" w:rsidRPr="00404D5E" w:rsidRDefault="003644F6" w:rsidP="003644F6">
            <w:pPr>
              <w:ind w:left="-92" w:right="-114"/>
              <w:jc w:val="center"/>
            </w:pPr>
            <w:r w:rsidRPr="00404D5E">
              <w:t>0,321</w:t>
            </w:r>
          </w:p>
        </w:tc>
        <w:tc>
          <w:tcPr>
            <w:tcW w:w="1134" w:type="dxa"/>
            <w:vAlign w:val="center"/>
          </w:tcPr>
          <w:p w:rsidR="003644F6" w:rsidRPr="003644F6" w:rsidRDefault="003644F6">
            <w:pPr>
              <w:jc w:val="center"/>
              <w:rPr>
                <w:color w:val="7030A0"/>
              </w:rPr>
            </w:pPr>
            <w:r w:rsidRPr="003644F6">
              <w:rPr>
                <w:color w:val="7030A0"/>
              </w:rPr>
              <w:t>0,095</w:t>
            </w:r>
          </w:p>
        </w:tc>
        <w:tc>
          <w:tcPr>
            <w:tcW w:w="1134" w:type="dxa"/>
            <w:vAlign w:val="center"/>
          </w:tcPr>
          <w:p w:rsidR="003644F6" w:rsidRPr="003644F6" w:rsidRDefault="003644F6">
            <w:pPr>
              <w:jc w:val="center"/>
              <w:rPr>
                <w:color w:val="7030A0"/>
              </w:rPr>
            </w:pPr>
            <w:r w:rsidRPr="003644F6">
              <w:rPr>
                <w:color w:val="7030A0"/>
              </w:rPr>
              <w:t>0,095</w:t>
            </w:r>
          </w:p>
        </w:tc>
        <w:tc>
          <w:tcPr>
            <w:tcW w:w="1102" w:type="dxa"/>
            <w:vAlign w:val="center"/>
          </w:tcPr>
          <w:p w:rsidR="003644F6" w:rsidRPr="003644F6" w:rsidRDefault="003644F6">
            <w:pPr>
              <w:jc w:val="center"/>
              <w:rPr>
                <w:color w:val="7030A0"/>
              </w:rPr>
            </w:pPr>
            <w:r w:rsidRPr="003644F6">
              <w:rPr>
                <w:color w:val="7030A0"/>
              </w:rPr>
              <w:t>0,095</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теплопередачей ч/з теплоизоляционные конструкции теплопроводов, Гкал/ч</w:t>
            </w:r>
          </w:p>
        </w:tc>
        <w:tc>
          <w:tcPr>
            <w:tcW w:w="1276" w:type="dxa"/>
            <w:vAlign w:val="center"/>
          </w:tcPr>
          <w:p w:rsidR="003644F6" w:rsidRPr="00404D5E" w:rsidRDefault="003644F6" w:rsidP="003644F6">
            <w:pPr>
              <w:ind w:left="-92" w:right="-114"/>
              <w:jc w:val="center"/>
            </w:pPr>
            <w:r w:rsidRPr="00404D5E">
              <w:t>0,321</w:t>
            </w:r>
          </w:p>
        </w:tc>
        <w:tc>
          <w:tcPr>
            <w:tcW w:w="1134" w:type="dxa"/>
            <w:vAlign w:val="center"/>
          </w:tcPr>
          <w:p w:rsidR="003644F6" w:rsidRPr="003644F6" w:rsidRDefault="003644F6">
            <w:pPr>
              <w:jc w:val="center"/>
              <w:rPr>
                <w:color w:val="7030A0"/>
              </w:rPr>
            </w:pPr>
            <w:r w:rsidRPr="003644F6">
              <w:rPr>
                <w:color w:val="7030A0"/>
              </w:rPr>
              <w:t>0,095</w:t>
            </w:r>
          </w:p>
        </w:tc>
        <w:tc>
          <w:tcPr>
            <w:tcW w:w="1134" w:type="dxa"/>
            <w:vAlign w:val="center"/>
          </w:tcPr>
          <w:p w:rsidR="003644F6" w:rsidRPr="003644F6" w:rsidRDefault="003644F6">
            <w:pPr>
              <w:jc w:val="center"/>
              <w:rPr>
                <w:color w:val="7030A0"/>
              </w:rPr>
            </w:pPr>
            <w:r w:rsidRPr="003644F6">
              <w:rPr>
                <w:color w:val="7030A0"/>
              </w:rPr>
              <w:t>0,095</w:t>
            </w:r>
          </w:p>
        </w:tc>
        <w:tc>
          <w:tcPr>
            <w:tcW w:w="1102" w:type="dxa"/>
            <w:vAlign w:val="center"/>
          </w:tcPr>
          <w:p w:rsidR="003644F6" w:rsidRPr="003644F6" w:rsidRDefault="003644F6">
            <w:pPr>
              <w:jc w:val="center"/>
              <w:rPr>
                <w:color w:val="7030A0"/>
              </w:rPr>
            </w:pPr>
            <w:r w:rsidRPr="003644F6">
              <w:rPr>
                <w:color w:val="7030A0"/>
              </w:rPr>
              <w:t>0,095</w:t>
            </w:r>
          </w:p>
        </w:tc>
      </w:tr>
      <w:tr w:rsidR="003644F6" w:rsidRPr="00404D5E" w:rsidTr="00404D5E">
        <w:trPr>
          <w:trHeight w:val="20"/>
        </w:trPr>
        <w:tc>
          <w:tcPr>
            <w:tcW w:w="959" w:type="dxa"/>
            <w:vMerge/>
            <w:vAlign w:val="center"/>
          </w:tcPr>
          <w:p w:rsidR="003644F6" w:rsidRPr="00404D5E" w:rsidRDefault="003644F6" w:rsidP="00BC3DDB">
            <w:pPr>
              <w:pStyle w:val="Default"/>
              <w:jc w:val="center"/>
              <w:rPr>
                <w:color w:val="000000" w:themeColor="text1"/>
              </w:rPr>
            </w:pPr>
          </w:p>
        </w:tc>
        <w:tc>
          <w:tcPr>
            <w:tcW w:w="4819" w:type="dxa"/>
            <w:vAlign w:val="center"/>
          </w:tcPr>
          <w:p w:rsidR="003644F6" w:rsidRPr="00404D5E" w:rsidRDefault="003644F6" w:rsidP="00BC3DDB">
            <w:r w:rsidRPr="00404D5E">
              <w:t>Потери теплоносителя, Гкал/ч</w:t>
            </w:r>
          </w:p>
        </w:tc>
        <w:tc>
          <w:tcPr>
            <w:tcW w:w="1276" w:type="dxa"/>
            <w:vAlign w:val="center"/>
          </w:tcPr>
          <w:p w:rsidR="003644F6" w:rsidRPr="00404D5E" w:rsidRDefault="003644F6" w:rsidP="003644F6">
            <w:pPr>
              <w:ind w:left="-92" w:right="-114"/>
              <w:jc w:val="center"/>
            </w:pPr>
            <w:r w:rsidRPr="00404D5E">
              <w:t>0,0001</w:t>
            </w:r>
          </w:p>
        </w:tc>
        <w:tc>
          <w:tcPr>
            <w:tcW w:w="1134" w:type="dxa"/>
            <w:vAlign w:val="center"/>
          </w:tcPr>
          <w:p w:rsidR="003644F6" w:rsidRPr="003644F6" w:rsidRDefault="003644F6">
            <w:pPr>
              <w:jc w:val="center"/>
              <w:rPr>
                <w:color w:val="7030A0"/>
              </w:rPr>
            </w:pPr>
            <w:r w:rsidRPr="003644F6">
              <w:rPr>
                <w:color w:val="7030A0"/>
              </w:rPr>
              <w:t>0,0001</w:t>
            </w:r>
          </w:p>
        </w:tc>
        <w:tc>
          <w:tcPr>
            <w:tcW w:w="1134" w:type="dxa"/>
            <w:vAlign w:val="center"/>
          </w:tcPr>
          <w:p w:rsidR="003644F6" w:rsidRPr="003644F6" w:rsidRDefault="003644F6">
            <w:pPr>
              <w:jc w:val="center"/>
              <w:rPr>
                <w:color w:val="7030A0"/>
              </w:rPr>
            </w:pPr>
            <w:r w:rsidRPr="003644F6">
              <w:rPr>
                <w:color w:val="7030A0"/>
              </w:rPr>
              <w:t>0,0001</w:t>
            </w:r>
          </w:p>
        </w:tc>
        <w:tc>
          <w:tcPr>
            <w:tcW w:w="1102" w:type="dxa"/>
            <w:vAlign w:val="center"/>
          </w:tcPr>
          <w:p w:rsidR="003644F6" w:rsidRPr="003644F6" w:rsidRDefault="003644F6">
            <w:pPr>
              <w:jc w:val="center"/>
              <w:rPr>
                <w:color w:val="7030A0"/>
              </w:rPr>
            </w:pPr>
            <w:r w:rsidRPr="003644F6">
              <w:rPr>
                <w:color w:val="7030A0"/>
              </w:rPr>
              <w:t>0,0001</w:t>
            </w:r>
          </w:p>
        </w:tc>
      </w:tr>
      <w:tr w:rsidR="003644F6" w:rsidRPr="00404D5E" w:rsidTr="003644F6">
        <w:trPr>
          <w:trHeight w:val="20"/>
        </w:trPr>
        <w:tc>
          <w:tcPr>
            <w:tcW w:w="959" w:type="dxa"/>
            <w:vMerge w:val="restart"/>
            <w:vAlign w:val="center"/>
          </w:tcPr>
          <w:p w:rsidR="003644F6" w:rsidRPr="00404D5E" w:rsidRDefault="003644F6" w:rsidP="003644F6">
            <w:pPr>
              <w:pStyle w:val="Default"/>
              <w:jc w:val="center"/>
              <w:rPr>
                <w:bCs/>
              </w:rPr>
            </w:pPr>
            <w:r w:rsidRPr="00404D5E">
              <w:t xml:space="preserve">Котельная № </w:t>
            </w:r>
            <w:r>
              <w:t>10</w:t>
            </w:r>
          </w:p>
        </w:tc>
        <w:tc>
          <w:tcPr>
            <w:tcW w:w="4819" w:type="dxa"/>
            <w:vAlign w:val="center"/>
          </w:tcPr>
          <w:p w:rsidR="003644F6" w:rsidRPr="00404D5E" w:rsidRDefault="003644F6" w:rsidP="003644F6">
            <w:r w:rsidRPr="00404D5E">
              <w:t>Потери тепловой энергии при её передаче по тепловым сетям, Гкал/ч</w:t>
            </w:r>
          </w:p>
        </w:tc>
        <w:tc>
          <w:tcPr>
            <w:tcW w:w="1276" w:type="dxa"/>
            <w:vAlign w:val="center"/>
          </w:tcPr>
          <w:p w:rsidR="003644F6" w:rsidRPr="003644F6" w:rsidRDefault="003644F6" w:rsidP="003644F6">
            <w:pPr>
              <w:pStyle w:val="Default"/>
              <w:ind w:left="-99" w:right="-114"/>
              <w:jc w:val="center"/>
              <w:rPr>
                <w:bCs/>
                <w:iCs/>
                <w:color w:val="7030A0"/>
              </w:rPr>
            </w:pPr>
            <w:r w:rsidRPr="003644F6">
              <w:rPr>
                <w:bCs/>
                <w:iCs/>
                <w:color w:val="7030A0"/>
              </w:rPr>
              <w:t>0</w:t>
            </w:r>
          </w:p>
        </w:tc>
        <w:tc>
          <w:tcPr>
            <w:tcW w:w="1134" w:type="dxa"/>
            <w:vAlign w:val="center"/>
          </w:tcPr>
          <w:p w:rsidR="003644F6" w:rsidRPr="003644F6" w:rsidRDefault="003644F6">
            <w:pPr>
              <w:jc w:val="center"/>
              <w:rPr>
                <w:color w:val="7030A0"/>
              </w:rPr>
            </w:pPr>
            <w:r w:rsidRPr="003644F6">
              <w:rPr>
                <w:color w:val="7030A0"/>
              </w:rPr>
              <w:t>0,01536</w:t>
            </w:r>
          </w:p>
        </w:tc>
        <w:tc>
          <w:tcPr>
            <w:tcW w:w="1134" w:type="dxa"/>
            <w:vAlign w:val="center"/>
          </w:tcPr>
          <w:p w:rsidR="003644F6" w:rsidRPr="003644F6" w:rsidRDefault="003644F6">
            <w:pPr>
              <w:jc w:val="center"/>
              <w:rPr>
                <w:color w:val="7030A0"/>
              </w:rPr>
            </w:pPr>
            <w:r w:rsidRPr="003644F6">
              <w:rPr>
                <w:color w:val="7030A0"/>
              </w:rPr>
              <w:t>0,01536</w:t>
            </w:r>
          </w:p>
        </w:tc>
        <w:tc>
          <w:tcPr>
            <w:tcW w:w="1102" w:type="dxa"/>
            <w:vAlign w:val="center"/>
          </w:tcPr>
          <w:p w:rsidR="003644F6" w:rsidRPr="003644F6" w:rsidRDefault="003644F6">
            <w:pPr>
              <w:jc w:val="center"/>
              <w:rPr>
                <w:color w:val="7030A0"/>
              </w:rPr>
            </w:pPr>
            <w:r w:rsidRPr="003644F6">
              <w:rPr>
                <w:color w:val="7030A0"/>
              </w:rPr>
              <w:t>0,01536</w:t>
            </w:r>
          </w:p>
        </w:tc>
      </w:tr>
      <w:tr w:rsidR="003644F6" w:rsidRPr="00404D5E" w:rsidTr="003644F6">
        <w:trPr>
          <w:trHeight w:val="20"/>
        </w:trPr>
        <w:tc>
          <w:tcPr>
            <w:tcW w:w="959" w:type="dxa"/>
            <w:vMerge/>
            <w:vAlign w:val="center"/>
          </w:tcPr>
          <w:p w:rsidR="003644F6" w:rsidRPr="00404D5E" w:rsidRDefault="003644F6" w:rsidP="003644F6">
            <w:pPr>
              <w:pStyle w:val="Default"/>
              <w:jc w:val="center"/>
              <w:rPr>
                <w:color w:val="000000" w:themeColor="text1"/>
              </w:rPr>
            </w:pPr>
          </w:p>
        </w:tc>
        <w:tc>
          <w:tcPr>
            <w:tcW w:w="4819" w:type="dxa"/>
            <w:vAlign w:val="center"/>
          </w:tcPr>
          <w:p w:rsidR="003644F6" w:rsidRPr="00404D5E" w:rsidRDefault="003644F6" w:rsidP="003644F6">
            <w:r w:rsidRPr="00404D5E">
              <w:t>Потери теплопередачей ч/з теплоизоляционные конструкции теплопроводов, Гкал/ч</w:t>
            </w:r>
          </w:p>
        </w:tc>
        <w:tc>
          <w:tcPr>
            <w:tcW w:w="1276" w:type="dxa"/>
            <w:vAlign w:val="center"/>
          </w:tcPr>
          <w:p w:rsidR="003644F6" w:rsidRPr="003644F6" w:rsidRDefault="003644F6" w:rsidP="003644F6">
            <w:pPr>
              <w:pStyle w:val="Default"/>
              <w:ind w:left="-99" w:right="-114"/>
              <w:jc w:val="center"/>
              <w:rPr>
                <w:bCs/>
                <w:iCs/>
                <w:color w:val="7030A0"/>
              </w:rPr>
            </w:pPr>
            <w:r w:rsidRPr="003644F6">
              <w:rPr>
                <w:bCs/>
                <w:iCs/>
                <w:color w:val="7030A0"/>
              </w:rPr>
              <w:t>0</w:t>
            </w:r>
          </w:p>
        </w:tc>
        <w:tc>
          <w:tcPr>
            <w:tcW w:w="1134" w:type="dxa"/>
            <w:vAlign w:val="center"/>
          </w:tcPr>
          <w:p w:rsidR="003644F6" w:rsidRPr="003644F6" w:rsidRDefault="003644F6">
            <w:pPr>
              <w:jc w:val="center"/>
              <w:rPr>
                <w:color w:val="7030A0"/>
              </w:rPr>
            </w:pPr>
            <w:r w:rsidRPr="003644F6">
              <w:rPr>
                <w:color w:val="7030A0"/>
              </w:rPr>
              <w:t>0,01526</w:t>
            </w:r>
          </w:p>
        </w:tc>
        <w:tc>
          <w:tcPr>
            <w:tcW w:w="1134" w:type="dxa"/>
            <w:vAlign w:val="center"/>
          </w:tcPr>
          <w:p w:rsidR="003644F6" w:rsidRPr="003644F6" w:rsidRDefault="003644F6">
            <w:pPr>
              <w:jc w:val="center"/>
              <w:rPr>
                <w:color w:val="7030A0"/>
              </w:rPr>
            </w:pPr>
            <w:r w:rsidRPr="003644F6">
              <w:rPr>
                <w:color w:val="7030A0"/>
              </w:rPr>
              <w:t>0,01526</w:t>
            </w:r>
          </w:p>
        </w:tc>
        <w:tc>
          <w:tcPr>
            <w:tcW w:w="1102" w:type="dxa"/>
            <w:vAlign w:val="center"/>
          </w:tcPr>
          <w:p w:rsidR="003644F6" w:rsidRPr="003644F6" w:rsidRDefault="003644F6">
            <w:pPr>
              <w:jc w:val="center"/>
              <w:rPr>
                <w:color w:val="7030A0"/>
              </w:rPr>
            </w:pPr>
            <w:r w:rsidRPr="003644F6">
              <w:rPr>
                <w:color w:val="7030A0"/>
              </w:rPr>
              <w:t>0,01526</w:t>
            </w:r>
          </w:p>
        </w:tc>
      </w:tr>
      <w:tr w:rsidR="003644F6" w:rsidRPr="00404D5E" w:rsidTr="003644F6">
        <w:trPr>
          <w:trHeight w:val="20"/>
        </w:trPr>
        <w:tc>
          <w:tcPr>
            <w:tcW w:w="959" w:type="dxa"/>
            <w:vMerge/>
            <w:vAlign w:val="center"/>
          </w:tcPr>
          <w:p w:rsidR="003644F6" w:rsidRPr="00404D5E" w:rsidRDefault="003644F6" w:rsidP="003644F6">
            <w:pPr>
              <w:pStyle w:val="Default"/>
              <w:jc w:val="center"/>
              <w:rPr>
                <w:color w:val="000000" w:themeColor="text1"/>
              </w:rPr>
            </w:pPr>
          </w:p>
        </w:tc>
        <w:tc>
          <w:tcPr>
            <w:tcW w:w="4819" w:type="dxa"/>
            <w:vAlign w:val="center"/>
          </w:tcPr>
          <w:p w:rsidR="003644F6" w:rsidRPr="00404D5E" w:rsidRDefault="003644F6" w:rsidP="003644F6">
            <w:r w:rsidRPr="00404D5E">
              <w:t>Потери теплоносителя, Гкал/ч</w:t>
            </w:r>
          </w:p>
        </w:tc>
        <w:tc>
          <w:tcPr>
            <w:tcW w:w="1276" w:type="dxa"/>
            <w:vAlign w:val="center"/>
          </w:tcPr>
          <w:p w:rsidR="003644F6" w:rsidRPr="003644F6" w:rsidRDefault="003644F6" w:rsidP="003644F6">
            <w:pPr>
              <w:pStyle w:val="Default"/>
              <w:ind w:left="-99" w:right="-114"/>
              <w:jc w:val="center"/>
              <w:rPr>
                <w:bCs/>
                <w:iCs/>
                <w:color w:val="7030A0"/>
              </w:rPr>
            </w:pPr>
            <w:r w:rsidRPr="003644F6">
              <w:rPr>
                <w:bCs/>
                <w:iCs/>
                <w:color w:val="7030A0"/>
              </w:rPr>
              <w:t>0</w:t>
            </w:r>
          </w:p>
        </w:tc>
        <w:tc>
          <w:tcPr>
            <w:tcW w:w="1134" w:type="dxa"/>
            <w:vAlign w:val="center"/>
          </w:tcPr>
          <w:p w:rsidR="003644F6" w:rsidRPr="003644F6" w:rsidRDefault="003644F6">
            <w:pPr>
              <w:jc w:val="center"/>
              <w:rPr>
                <w:color w:val="7030A0"/>
              </w:rPr>
            </w:pPr>
            <w:r w:rsidRPr="003644F6">
              <w:rPr>
                <w:color w:val="7030A0"/>
              </w:rPr>
              <w:t>0,0001</w:t>
            </w:r>
          </w:p>
        </w:tc>
        <w:tc>
          <w:tcPr>
            <w:tcW w:w="1134" w:type="dxa"/>
            <w:vAlign w:val="center"/>
          </w:tcPr>
          <w:p w:rsidR="003644F6" w:rsidRPr="003644F6" w:rsidRDefault="003644F6">
            <w:pPr>
              <w:jc w:val="center"/>
              <w:rPr>
                <w:color w:val="7030A0"/>
              </w:rPr>
            </w:pPr>
            <w:r w:rsidRPr="003644F6">
              <w:rPr>
                <w:color w:val="7030A0"/>
              </w:rPr>
              <w:t>0,0001</w:t>
            </w:r>
          </w:p>
        </w:tc>
        <w:tc>
          <w:tcPr>
            <w:tcW w:w="1102" w:type="dxa"/>
            <w:vAlign w:val="center"/>
          </w:tcPr>
          <w:p w:rsidR="003644F6" w:rsidRPr="003644F6" w:rsidRDefault="003644F6">
            <w:pPr>
              <w:jc w:val="center"/>
              <w:rPr>
                <w:color w:val="7030A0"/>
              </w:rPr>
            </w:pPr>
            <w:r w:rsidRPr="003644F6">
              <w:rPr>
                <w:color w:val="7030A0"/>
              </w:rPr>
              <w:t>0,0001</w:t>
            </w:r>
          </w:p>
        </w:tc>
      </w:tr>
    </w:tbl>
    <w:p w:rsidR="00740B11" w:rsidRDefault="00740B11" w:rsidP="00740B11">
      <w:pPr>
        <w:spacing w:line="276" w:lineRule="auto"/>
        <w:ind w:firstLine="709"/>
      </w:pPr>
    </w:p>
    <w:p w:rsidR="00070685" w:rsidRDefault="00070685" w:rsidP="00740B11">
      <w:pPr>
        <w:spacing w:line="276" w:lineRule="auto"/>
        <w:ind w:firstLine="709"/>
      </w:pPr>
      <w:r w:rsidRPr="003F6E22">
        <w:rPr>
          <w:bCs/>
          <w:color w:val="7030A0"/>
          <w:szCs w:val="26"/>
        </w:rPr>
        <w:t xml:space="preserve">Значительные изменения </w:t>
      </w:r>
      <w:r w:rsidRPr="003F6E22">
        <w:rPr>
          <w:color w:val="7030A0"/>
        </w:rPr>
        <w:t>потерь тепловой энергии и теплоносителя при ее передаче по тепловым сетям по</w:t>
      </w:r>
      <w:r w:rsidRPr="003F6E22">
        <w:rPr>
          <w:bCs/>
          <w:color w:val="7030A0"/>
          <w:szCs w:val="26"/>
        </w:rPr>
        <w:t xml:space="preserve"> сравнению со Схемой теплоснабжения </w:t>
      </w:r>
      <w:r w:rsidRPr="00AD2EF3">
        <w:rPr>
          <w:color w:val="0000FF"/>
        </w:rPr>
        <w:t>20</w:t>
      </w:r>
      <w:r>
        <w:rPr>
          <w:color w:val="0000FF"/>
        </w:rPr>
        <w:t>18</w:t>
      </w:r>
      <w:r w:rsidRPr="00AD2EF3">
        <w:rPr>
          <w:color w:val="0000FF"/>
        </w:rPr>
        <w:t xml:space="preserve"> </w:t>
      </w:r>
      <w:r>
        <w:rPr>
          <w:color w:val="7030A0"/>
        </w:rPr>
        <w:t>г.</w:t>
      </w:r>
      <w:r w:rsidRPr="003F6E22">
        <w:rPr>
          <w:color w:val="7030A0"/>
        </w:rPr>
        <w:t xml:space="preserve"> отсутствуют.</w:t>
      </w:r>
    </w:p>
    <w:p w:rsidR="00FA138A" w:rsidRPr="00C44F61" w:rsidRDefault="00762CD8" w:rsidP="00A60BE5">
      <w:pPr>
        <w:pStyle w:val="7"/>
      </w:pPr>
      <w:r>
        <w:t>1.3.15</w:t>
      </w:r>
      <w:r w:rsidR="00FA138A" w:rsidRPr="00C44F61">
        <w:t> Предписания надзорных органов по запрещению дальнейшей эксплуатации участков тепловой сети и результаты их исполнения</w:t>
      </w:r>
    </w:p>
    <w:p w:rsidR="00FA138A" w:rsidRDefault="00FA138A" w:rsidP="00946258">
      <w:pPr>
        <w:spacing w:line="276" w:lineRule="auto"/>
        <w:ind w:firstLine="709"/>
      </w:pPr>
      <w:r>
        <w:t>Предписаний надзорных органов по запрещению дальнейшей эксплуатации участков тепловой сети за последние 3 года не имеется.</w:t>
      </w:r>
    </w:p>
    <w:p w:rsidR="00C85121" w:rsidRPr="00C44F61" w:rsidRDefault="00C85121" w:rsidP="00C85121">
      <w:pPr>
        <w:pStyle w:val="7"/>
      </w:pPr>
      <w:r w:rsidRPr="00C44F61">
        <w:t>1.3.1</w:t>
      </w:r>
      <w:r>
        <w:t>6</w:t>
      </w:r>
      <w:r w:rsidRPr="00C44F61">
        <w:t xml:space="preserve"> Описание </w:t>
      </w:r>
      <w:r w:rsidRPr="009E7098">
        <w:rPr>
          <w:color w:val="0000CC"/>
        </w:rPr>
        <w:t xml:space="preserve">наиболее распространенных </w:t>
      </w:r>
      <w:r>
        <w:t>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FA138A" w:rsidRDefault="00106574" w:rsidP="00946258">
      <w:pPr>
        <w:spacing w:line="276" w:lineRule="auto"/>
        <w:ind w:firstLine="709"/>
      </w:pPr>
      <w:r w:rsidRPr="00106574">
        <w:rPr>
          <w:iCs/>
        </w:rPr>
        <w:t xml:space="preserve">Все присоединения теплопотребляющих установок потребителей </w:t>
      </w:r>
      <w:r w:rsidRPr="00106574">
        <w:t>к тепловым сетям осуществляется по</w:t>
      </w:r>
      <w:r w:rsidRPr="00106574">
        <w:rPr>
          <w:iCs/>
        </w:rPr>
        <w:t xml:space="preserve"> зависимому (непосредственному) присоединению системы отопления без смешения</w:t>
      </w:r>
      <w:r w:rsidRPr="00106574">
        <w:t>.</w:t>
      </w:r>
    </w:p>
    <w:p w:rsidR="00FA138A" w:rsidRPr="00C44F61" w:rsidRDefault="00106574" w:rsidP="00A60BE5">
      <w:pPr>
        <w:pStyle w:val="7"/>
      </w:pPr>
      <w:r>
        <w:lastRenderedPageBreak/>
        <w:t>1.3.17</w:t>
      </w:r>
      <w:r w:rsidR="00FA138A" w:rsidRPr="00C44F61">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C3DDB" w:rsidRDefault="00BC3DDB" w:rsidP="00BC3DDB">
      <w:pPr>
        <w:spacing w:line="276" w:lineRule="auto"/>
        <w:ind w:firstLine="709"/>
      </w:pPr>
      <w:r>
        <w:t>П</w:t>
      </w:r>
      <w:r w:rsidRPr="00A12CFE">
        <w:t xml:space="preserve">риборы </w:t>
      </w:r>
      <w:r w:rsidRPr="00692527">
        <w:t xml:space="preserve">коммерческого </w:t>
      </w:r>
      <w:r w:rsidRPr="00A12CFE">
        <w:t>учета тепловой энергии</w:t>
      </w:r>
      <w:r>
        <w:t>,</w:t>
      </w:r>
      <w:r w:rsidRPr="00FA138A">
        <w:t xml:space="preserve"> отпущенной из тепловых сетей потребителям,</w:t>
      </w:r>
      <w:r w:rsidRPr="00A12CFE">
        <w:t xml:space="preserve"> </w:t>
      </w:r>
      <w:r>
        <w:t xml:space="preserve">имеются у не более 20 % из них. </w:t>
      </w:r>
      <w:r w:rsidR="006D6FB0" w:rsidRPr="00544FFD">
        <w:rPr>
          <w:spacing w:val="-2"/>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 в соответствии с законом п.1 ст. 13 ФЗ 261 от 23.11.09.</w:t>
      </w:r>
    </w:p>
    <w:p w:rsidR="000959A8" w:rsidRPr="00C44F61" w:rsidRDefault="00106574" w:rsidP="00A60BE5">
      <w:pPr>
        <w:pStyle w:val="7"/>
      </w:pPr>
      <w:r>
        <w:t>1.3.18</w:t>
      </w:r>
      <w:r w:rsidR="000959A8" w:rsidRPr="00C44F61">
        <w:t> Анализ работы диспетчерских служб теплоснабжающих (теплосетевых) организаций и используемых средств автоматизации, телемеханизации и связи</w:t>
      </w:r>
    </w:p>
    <w:p w:rsidR="00BC3DDB" w:rsidRDefault="00BC3DDB" w:rsidP="00BC3DDB">
      <w:pPr>
        <w:spacing w:line="276" w:lineRule="auto"/>
        <w:ind w:firstLine="709"/>
      </w:pPr>
      <w:r w:rsidRPr="000959A8">
        <w:t>Диспетчерски</w:t>
      </w:r>
      <w:r>
        <w:t>е</w:t>
      </w:r>
      <w:r w:rsidRPr="000959A8">
        <w:t xml:space="preserve"> служб</w:t>
      </w:r>
      <w:r>
        <w:t>ы</w:t>
      </w:r>
      <w:r w:rsidRPr="000959A8">
        <w:t xml:space="preserve"> теплоснабжающих (теплосетевых) организаций</w:t>
      </w:r>
      <w:r>
        <w:t xml:space="preserve">, </w:t>
      </w:r>
      <w:r w:rsidRPr="000959A8">
        <w:t>средств</w:t>
      </w:r>
      <w:r>
        <w:t>а</w:t>
      </w:r>
      <w:r w:rsidRPr="000959A8">
        <w:t xml:space="preserve"> телемеханизации</w:t>
      </w:r>
      <w:r>
        <w:t xml:space="preserve"> и связи отсутствуют.</w:t>
      </w:r>
    </w:p>
    <w:p w:rsidR="00BC3DDB" w:rsidRDefault="00BC3DDB" w:rsidP="00BC3DDB">
      <w:pPr>
        <w:spacing w:line="276" w:lineRule="auto"/>
        <w:ind w:firstLine="709"/>
      </w:pPr>
      <w:r>
        <w:t xml:space="preserve">Средства </w:t>
      </w:r>
      <w:r w:rsidRPr="000959A8">
        <w:t>автоматизации</w:t>
      </w:r>
      <w:r>
        <w:t xml:space="preserve"> имеются в котельных. Автоматизация осуществляется в части регулирования температуры на подающем трубопроводе в зависимости от температуры окружающей среды.</w:t>
      </w:r>
    </w:p>
    <w:p w:rsidR="00C44F61" w:rsidRPr="00C44F61" w:rsidRDefault="00C44F61" w:rsidP="00262EA7">
      <w:pPr>
        <w:pStyle w:val="7"/>
      </w:pPr>
      <w:r w:rsidRPr="00C44F61">
        <w:t>1.</w:t>
      </w:r>
      <w:r w:rsidR="00106574">
        <w:t>3.19</w:t>
      </w:r>
      <w:r w:rsidRPr="00C44F61">
        <w:t> Уровень автоматизации и обслуживания центральных тепловых пунктов, насосных станций</w:t>
      </w:r>
    </w:p>
    <w:p w:rsidR="00BC3DDB" w:rsidRDefault="00BC3DDB" w:rsidP="00BC3DDB">
      <w:pPr>
        <w:spacing w:line="276" w:lineRule="auto"/>
        <w:ind w:firstLine="709"/>
      </w:pPr>
      <w:r w:rsidRPr="00C44F61">
        <w:t>Центральны</w:t>
      </w:r>
      <w:r>
        <w:t>е</w:t>
      </w:r>
      <w:r w:rsidRPr="00C44F61">
        <w:t xml:space="preserve"> тепловы</w:t>
      </w:r>
      <w:r>
        <w:t>е</w:t>
      </w:r>
      <w:r w:rsidRPr="00C44F61">
        <w:t xml:space="preserve"> пункт</w:t>
      </w:r>
      <w:r>
        <w:t xml:space="preserve">ы и </w:t>
      </w:r>
      <w:r w:rsidRPr="00C44F61">
        <w:t>насосны</w:t>
      </w:r>
      <w:r>
        <w:t>е</w:t>
      </w:r>
      <w:r w:rsidRPr="00C44F61">
        <w:t xml:space="preserve"> станци</w:t>
      </w:r>
      <w:r>
        <w:t xml:space="preserve">и на территории </w:t>
      </w:r>
      <w:r w:rsidR="002E04BA" w:rsidRPr="00BB21DD">
        <w:rPr>
          <w:color w:val="7030A0"/>
        </w:rPr>
        <w:t xml:space="preserve">сельских населенных пунктов </w:t>
      </w:r>
      <w:r w:rsidR="002E04BA" w:rsidRPr="00BB21DD">
        <w:rPr>
          <w:color w:val="0000FF"/>
        </w:rPr>
        <w:t>с. Кетово и п. Придорожный</w:t>
      </w:r>
      <w:r w:rsidR="002E04BA">
        <w:t xml:space="preserve"> </w:t>
      </w:r>
      <w:r>
        <w:t>отсутствуют.</w:t>
      </w:r>
    </w:p>
    <w:p w:rsidR="00C44F61" w:rsidRPr="00C44F61" w:rsidRDefault="007B47A5" w:rsidP="00262EA7">
      <w:pPr>
        <w:pStyle w:val="7"/>
      </w:pPr>
      <w:r>
        <w:t>1.3.20</w:t>
      </w:r>
      <w:r w:rsidR="00C44F61" w:rsidRPr="00C44F61">
        <w:t> Сведения о наличии защиты тепловых сетей от превышения давления</w:t>
      </w:r>
    </w:p>
    <w:p w:rsidR="00C44F61" w:rsidRDefault="00C44F61" w:rsidP="00FD769E">
      <w:pPr>
        <w:spacing w:line="300" w:lineRule="auto"/>
        <w:ind w:firstLine="709"/>
      </w:pPr>
      <w:r w:rsidRPr="00C44F61">
        <w:t>Защиты тепловых сетей от превышения давления</w:t>
      </w:r>
      <w:r>
        <w:t xml:space="preserve"> автоматическая</w:t>
      </w:r>
      <w:r w:rsidR="00074A86">
        <w:t xml:space="preserve"> с применением линий перепуска.</w:t>
      </w:r>
    </w:p>
    <w:p w:rsidR="00074A86" w:rsidRPr="00074A86" w:rsidRDefault="007B47A5" w:rsidP="00262EA7">
      <w:pPr>
        <w:pStyle w:val="7"/>
      </w:pPr>
      <w:r>
        <w:t>1.3.21</w:t>
      </w:r>
      <w:r w:rsidR="00074A86" w:rsidRPr="00074A86">
        <w:t> Перечень выявленных бесхозяйных тепловых сетей и обоснование выбора организации, уполномоченной на их эксплуатацию</w:t>
      </w:r>
    </w:p>
    <w:p w:rsidR="00BC3DDB" w:rsidRDefault="00BC3DDB" w:rsidP="00BC3DDB">
      <w:pPr>
        <w:spacing w:line="276" w:lineRule="auto"/>
        <w:ind w:firstLine="709"/>
      </w:pPr>
      <w:bookmarkStart w:id="157" w:name="_Toc391732451"/>
      <w:r w:rsidRPr="00CB00D2">
        <w:t>В</w:t>
      </w:r>
      <w:r>
        <w:t xml:space="preserve"> </w:t>
      </w:r>
      <w:r w:rsidRPr="00CB00D2">
        <w:t xml:space="preserve">настоящий момент </w:t>
      </w:r>
      <w:r>
        <w:t xml:space="preserve">имеется признание </w:t>
      </w:r>
      <w:r w:rsidRPr="00CB00D2">
        <w:t>прав</w:t>
      </w:r>
      <w:r>
        <w:t>а</w:t>
      </w:r>
      <w:r w:rsidRPr="00CB00D2">
        <w:t xml:space="preserve"> муниципальной собственности</w:t>
      </w:r>
      <w:r>
        <w:t xml:space="preserve"> на тепловые сети в с. </w:t>
      </w:r>
      <w:r w:rsidRPr="00BC3DDB">
        <w:rPr>
          <w:color w:val="0000CC"/>
        </w:rPr>
        <w:t>Кетово</w:t>
      </w:r>
      <w:r>
        <w:t xml:space="preserve"> за </w:t>
      </w:r>
      <w:r w:rsidRPr="00BC3DDB">
        <w:rPr>
          <w:color w:val="0000CC"/>
        </w:rPr>
        <w:t>Кетовски</w:t>
      </w:r>
      <w:r w:rsidR="002E04BA">
        <w:rPr>
          <w:color w:val="0000CC"/>
        </w:rPr>
        <w:t>м</w:t>
      </w:r>
      <w:r>
        <w:t xml:space="preserve"> </w:t>
      </w:r>
      <w:r w:rsidR="002E04BA" w:rsidRPr="002E04BA">
        <w:rPr>
          <w:color w:val="7030A0"/>
        </w:rPr>
        <w:t>муниципальным округом</w:t>
      </w:r>
      <w:r>
        <w:t>.</w:t>
      </w:r>
    </w:p>
    <w:p w:rsidR="00C85121" w:rsidRPr="00074A86" w:rsidRDefault="00C85121" w:rsidP="00C85121">
      <w:pPr>
        <w:pStyle w:val="7"/>
      </w:pPr>
      <w:r w:rsidRPr="00FA0AB1">
        <w:t>1.3.22 </w:t>
      </w:r>
      <w:r w:rsidRPr="00FA0AB1">
        <w:rPr>
          <w:rFonts w:cs="Times New Roman"/>
          <w:color w:val="222222"/>
          <w:shd w:val="clear" w:color="auto" w:fill="FFFFFF"/>
        </w:rPr>
        <w:t>Данные</w:t>
      </w:r>
      <w:r w:rsidRPr="003E7A09">
        <w:rPr>
          <w:rFonts w:cs="Times New Roman"/>
          <w:color w:val="222222"/>
          <w:shd w:val="clear" w:color="auto" w:fill="FFFFFF"/>
        </w:rPr>
        <w:t xml:space="preserve"> энергетических характеристик тепловых сетей (при их наличии)</w:t>
      </w:r>
    </w:p>
    <w:p w:rsidR="00C85121" w:rsidRPr="00956B29" w:rsidRDefault="00C85121" w:rsidP="00C85121">
      <w:pPr>
        <w:spacing w:line="276" w:lineRule="auto"/>
        <w:ind w:firstLine="709"/>
        <w:rPr>
          <w:rFonts w:cs="Arial"/>
          <w:bCs/>
          <w:i/>
          <w:szCs w:val="26"/>
        </w:rPr>
      </w:pPr>
      <w:r w:rsidRPr="00956B29">
        <w:rPr>
          <w:shd w:val="clear" w:color="auto" w:fill="FFFFFF"/>
        </w:rPr>
        <w:t xml:space="preserve">Данные энергетических характеристик тепловых сетей </w:t>
      </w:r>
      <w:r w:rsidR="0068319C" w:rsidRPr="00BB21DD">
        <w:rPr>
          <w:color w:val="7030A0"/>
        </w:rPr>
        <w:t xml:space="preserve">сельских населенных пунктов </w:t>
      </w:r>
      <w:r w:rsidR="0068319C" w:rsidRPr="00BB21DD">
        <w:rPr>
          <w:color w:val="0000FF"/>
        </w:rPr>
        <w:t>с. Кетово и п. Придорожный</w:t>
      </w:r>
      <w:r w:rsidR="0068319C" w:rsidRPr="00956B29">
        <w:rPr>
          <w:shd w:val="clear" w:color="auto" w:fill="FFFFFF"/>
        </w:rPr>
        <w:t xml:space="preserve"> </w:t>
      </w:r>
      <w:r w:rsidRPr="00956B29">
        <w:rPr>
          <w:shd w:val="clear" w:color="auto" w:fill="FFFFFF"/>
        </w:rPr>
        <w:t>отсутствуют.</w:t>
      </w:r>
    </w:p>
    <w:p w:rsidR="00A82B61" w:rsidRPr="00AD7B87" w:rsidRDefault="00692F87" w:rsidP="00B86D47">
      <w:pPr>
        <w:pStyle w:val="3"/>
      </w:pPr>
      <w:bookmarkStart w:id="158" w:name="_Toc153102572"/>
      <w:r w:rsidRPr="00AD7B87">
        <w:t>Часть </w:t>
      </w:r>
      <w:r w:rsidR="00C56870" w:rsidRPr="00AD7B87">
        <w:t>4</w:t>
      </w:r>
      <w:r w:rsidRPr="00AD7B87">
        <w:t>.</w:t>
      </w:r>
      <w:r w:rsidR="00FB5DB1" w:rsidRPr="00AD7B87">
        <w:t> </w:t>
      </w:r>
      <w:r w:rsidR="00C56870" w:rsidRPr="00AD7B87">
        <w:t>Зоны действия источников тепловой энергии</w:t>
      </w:r>
      <w:bookmarkEnd w:id="157"/>
      <w:bookmarkEnd w:id="158"/>
    </w:p>
    <w:p w:rsidR="00BC3DDB" w:rsidRDefault="00BC3DDB" w:rsidP="00BC3DDB">
      <w:pPr>
        <w:spacing w:line="276" w:lineRule="auto"/>
        <w:ind w:firstLine="709"/>
      </w:pPr>
      <w:bookmarkStart w:id="159" w:name="_Toc391732452"/>
      <w:r>
        <w:t>С</w:t>
      </w:r>
      <w:r w:rsidRPr="00802049">
        <w:t>уществующи</w:t>
      </w:r>
      <w:r>
        <w:t xml:space="preserve">е девять </w:t>
      </w:r>
      <w:r w:rsidRPr="00802049">
        <w:t xml:space="preserve">зон действия источников тепловой энергии </w:t>
      </w:r>
      <w:r>
        <w:t xml:space="preserve">совпадают с зонами действия тепловых сетей </w:t>
      </w:r>
      <w:r w:rsidRPr="00802049">
        <w:t xml:space="preserve">на территории </w:t>
      </w:r>
      <w:r w:rsidR="002E04BA" w:rsidRPr="00BB21DD">
        <w:rPr>
          <w:color w:val="0000FF"/>
        </w:rPr>
        <w:t>с. Кетово</w:t>
      </w:r>
      <w:r>
        <w:t>.</w:t>
      </w:r>
    </w:p>
    <w:p w:rsidR="00B15639" w:rsidRPr="00254E48" w:rsidRDefault="00B15639" w:rsidP="00B15639">
      <w:pPr>
        <w:spacing w:line="276" w:lineRule="auto"/>
        <w:ind w:firstLine="709"/>
      </w:pPr>
      <w:r w:rsidRPr="00FC7936">
        <w:t>Зона действия централизованного теплоснабжения котельной № 1</w:t>
      </w:r>
      <w:r>
        <w:t xml:space="preserve"> (</w:t>
      </w:r>
      <w:r w:rsidRPr="00536060">
        <w:rPr>
          <w:color w:val="7030A0"/>
        </w:rPr>
        <w:t>ул. Космонавтов, 44б</w:t>
      </w:r>
      <w:r>
        <w:t>)</w:t>
      </w:r>
      <w:r w:rsidRPr="00FC7936">
        <w:t xml:space="preserve"> охватывает самую большую и сложившуюся центральную территорию, обеспечивает теплом преимущественно многоэтажную застройку и категорию общественно и социально значимых зданий. Зона действия котельной №</w:t>
      </w:r>
      <w:r>
        <w:t> 1 включает южные</w:t>
      </w:r>
      <w:r w:rsidRPr="00FC7936">
        <w:t xml:space="preserve"> половин</w:t>
      </w:r>
      <w:r>
        <w:t>ы</w:t>
      </w:r>
      <w:r w:rsidRPr="00FC7936">
        <w:t xml:space="preserve"> ул. Космонавтов</w:t>
      </w:r>
      <w:r>
        <w:t xml:space="preserve"> и</w:t>
      </w:r>
      <w:r w:rsidRPr="00FC7936">
        <w:t xml:space="preserve"> ул. Лесная, ул. Пичу</w:t>
      </w:r>
      <w:r>
        <w:softHyphen/>
        <w:t xml:space="preserve">гина, ул. Пожарная, ул. Томина, пер. Сосновый, бульвар Мира, восточную половину ул. Красина, ул. Стадионная. Центральная котельная № 1 с. Кетово отапливает жилые дома и социально значимые объекты: </w:t>
      </w:r>
      <w:r w:rsidRPr="004C2E9B">
        <w:rPr>
          <w:color w:val="0000CC"/>
        </w:rPr>
        <w:t xml:space="preserve">Администрация Кетовского </w:t>
      </w:r>
      <w:r w:rsidRPr="00633529">
        <w:rPr>
          <w:color w:val="7030A0"/>
        </w:rPr>
        <w:t>муниципального округа</w:t>
      </w:r>
      <w:r w:rsidRPr="004C2E9B">
        <w:rPr>
          <w:color w:val="0000CC"/>
        </w:rPr>
        <w:t>,</w:t>
      </w:r>
      <w:r>
        <w:rPr>
          <w:color w:val="0000CC"/>
        </w:rPr>
        <w:t xml:space="preserve"> </w:t>
      </w:r>
      <w:r w:rsidRPr="004C2E9B">
        <w:rPr>
          <w:color w:val="0000CC"/>
        </w:rPr>
        <w:t>Муниципальное казенное об</w:t>
      </w:r>
      <w:r w:rsidRPr="004C2E9B">
        <w:rPr>
          <w:color w:val="0000CC"/>
        </w:rPr>
        <w:lastRenderedPageBreak/>
        <w:t xml:space="preserve">разовательное учреждение дополнительного образования детей «Кетовская районная детско-юношеская спортивная школа», Прокуратура Курганской области, Муниципальное казенное учреждение </w:t>
      </w:r>
      <w:r>
        <w:rPr>
          <w:color w:val="0000CC"/>
        </w:rPr>
        <w:t>«</w:t>
      </w:r>
      <w:r w:rsidRPr="004C2E9B">
        <w:rPr>
          <w:color w:val="0000CC"/>
        </w:rPr>
        <w:t>Кетовская централизованная клубная система</w:t>
      </w:r>
      <w:r>
        <w:rPr>
          <w:color w:val="0000CC"/>
        </w:rPr>
        <w:t>»</w:t>
      </w:r>
      <w:r w:rsidRPr="004C2E9B">
        <w:rPr>
          <w:color w:val="0000CC"/>
        </w:rPr>
        <w:t xml:space="preserve">, Администрация Кетовского </w:t>
      </w:r>
      <w:r w:rsidR="0068319C" w:rsidRPr="0068319C">
        <w:rPr>
          <w:color w:val="00B050"/>
        </w:rPr>
        <w:t>муниципального округа</w:t>
      </w:r>
      <w:r w:rsidRPr="004C2E9B">
        <w:rPr>
          <w:color w:val="0000CC"/>
        </w:rPr>
        <w:t xml:space="preserve">, Отделение по Кетовскому району Управления Федерального казначейства по Курганской области, Следственное управл. Следственного комитета РФ, Филиал ООО «Росгосстрах» в Курганской области, Управление народного образования Администрации Кетовского </w:t>
      </w:r>
      <w:r w:rsidRPr="00633529">
        <w:rPr>
          <w:color w:val="7030A0"/>
        </w:rPr>
        <w:t>муниципального округа</w:t>
      </w:r>
      <w:r w:rsidRPr="004C2E9B">
        <w:rPr>
          <w:color w:val="0000CC"/>
        </w:rPr>
        <w:t xml:space="preserve"> Курганской области, Муниципальное казенное дошкольное образовательное учреждение «Кетовский детский сад №4», Управление Роспотребнадзора по Курганской области, Государственное учреждение – Управление пенсионного фонда Российской федерации в Кетовском </w:t>
      </w:r>
      <w:r w:rsidRPr="00633529">
        <w:rPr>
          <w:color w:val="7030A0"/>
        </w:rPr>
        <w:t>муниципально</w:t>
      </w:r>
      <w:r>
        <w:rPr>
          <w:color w:val="7030A0"/>
        </w:rPr>
        <w:t>м</w:t>
      </w:r>
      <w:r w:rsidRPr="00633529">
        <w:rPr>
          <w:color w:val="7030A0"/>
        </w:rPr>
        <w:t xml:space="preserve"> округ</w:t>
      </w:r>
      <w:r>
        <w:rPr>
          <w:color w:val="7030A0"/>
        </w:rPr>
        <w:t>е</w:t>
      </w:r>
      <w:r w:rsidRPr="004C2E9B">
        <w:rPr>
          <w:color w:val="0000CC"/>
        </w:rPr>
        <w:t xml:space="preserve"> Курганской области, Отдел Министерства внутренних дел Российской Федерации по Кетовскому </w:t>
      </w:r>
      <w:r w:rsidRPr="00633529">
        <w:rPr>
          <w:color w:val="7030A0"/>
        </w:rPr>
        <w:t>муниципально</w:t>
      </w:r>
      <w:r>
        <w:rPr>
          <w:color w:val="7030A0"/>
        </w:rPr>
        <w:t>му</w:t>
      </w:r>
      <w:r w:rsidRPr="00633529">
        <w:rPr>
          <w:color w:val="7030A0"/>
        </w:rPr>
        <w:t xml:space="preserve"> округ</w:t>
      </w:r>
      <w:r>
        <w:rPr>
          <w:color w:val="7030A0"/>
        </w:rPr>
        <w:t>у</w:t>
      </w:r>
      <w:r w:rsidRPr="004C2E9B">
        <w:rPr>
          <w:color w:val="0000CC"/>
        </w:rPr>
        <w:t>, Открытое акционерное общество междугородной и международной электрической связи «Ростелеком»,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Управление по обеспечению деятельности мировых судей в Курганской области, Филиал ФБУЗ «Центр гигиены и эпидемиологии в Курганской области в Кетовском</w:t>
      </w:r>
      <w:r>
        <w:rPr>
          <w:color w:val="0000CC"/>
        </w:rPr>
        <w:t xml:space="preserve"> </w:t>
      </w:r>
      <w:r w:rsidRPr="00633529">
        <w:rPr>
          <w:color w:val="7030A0"/>
        </w:rPr>
        <w:t>муниципально</w:t>
      </w:r>
      <w:r>
        <w:rPr>
          <w:color w:val="7030A0"/>
        </w:rPr>
        <w:t>м</w:t>
      </w:r>
      <w:r w:rsidRPr="00633529">
        <w:rPr>
          <w:color w:val="7030A0"/>
        </w:rPr>
        <w:t xml:space="preserve"> округ</w:t>
      </w:r>
      <w:r>
        <w:rPr>
          <w:color w:val="7030A0"/>
        </w:rPr>
        <w:t>е</w:t>
      </w:r>
      <w:r w:rsidRPr="004C2E9B">
        <w:rPr>
          <w:color w:val="0000CC"/>
        </w:rPr>
        <w:t xml:space="preserve">, Белозерском районах», Федеральное государственное бюджетное учреждение «Российский сельскохозяйственный </w:t>
      </w:r>
      <w:r>
        <w:rPr>
          <w:color w:val="0000CC"/>
        </w:rPr>
        <w:t>центр» (ФГБУ «Россельхозцентр»),</w:t>
      </w:r>
      <w:r w:rsidRPr="004C2E9B">
        <w:rPr>
          <w:color w:val="0000CC"/>
        </w:rPr>
        <w:t xml:space="preserve"> Федеральное государственное унитарное предприятие «Почта России», ООО </w:t>
      </w:r>
      <w:r>
        <w:rPr>
          <w:color w:val="0000CC"/>
        </w:rPr>
        <w:t>«</w:t>
      </w:r>
      <w:r w:rsidRPr="004C2E9B">
        <w:rPr>
          <w:color w:val="0000CC"/>
        </w:rPr>
        <w:t>Межевание</w:t>
      </w:r>
      <w:r>
        <w:rPr>
          <w:color w:val="0000CC"/>
        </w:rPr>
        <w:t>»</w:t>
      </w:r>
      <w:r w:rsidRPr="004C2E9B">
        <w:rPr>
          <w:color w:val="0000CC"/>
        </w:rPr>
        <w:t>, Инспекция Гостехнадзора Курганской области, Публичное акционерное общество «Сбербанк России»</w:t>
      </w:r>
      <w:r>
        <w:rPr>
          <w:color w:val="0000CC"/>
        </w:rPr>
        <w:t xml:space="preserve"> и </w:t>
      </w:r>
      <w:r w:rsidRPr="004C2E9B">
        <w:rPr>
          <w:color w:val="0000CC"/>
        </w:rPr>
        <w:t>прочие объекты</w:t>
      </w:r>
      <w:r w:rsidR="007D3C18">
        <w:rPr>
          <w:color w:val="0000CC"/>
        </w:rPr>
        <w:t>,</w:t>
      </w:r>
      <w:r w:rsidR="007D3C18" w:rsidRPr="007D3C18">
        <w:rPr>
          <w:color w:val="7030A0"/>
        </w:rPr>
        <w:t xml:space="preserve"> </w:t>
      </w:r>
      <w:r w:rsidR="007D3C18" w:rsidRPr="00EF752B">
        <w:rPr>
          <w:color w:val="7030A0"/>
        </w:rPr>
        <w:t>МБОУ ДО «Кетовский ДЮЦ»</w:t>
      </w:r>
      <w:r w:rsidR="007D3C18">
        <w:rPr>
          <w:color w:val="7030A0"/>
        </w:rPr>
        <w:t xml:space="preserve">, </w:t>
      </w:r>
      <w:r w:rsidR="007D3C18">
        <w:rPr>
          <w:color w:val="0000CC"/>
        </w:rPr>
        <w:t xml:space="preserve"> </w:t>
      </w:r>
      <w:r>
        <w:t>.</w:t>
      </w:r>
    </w:p>
    <w:p w:rsidR="00B15639" w:rsidRDefault="00B15639" w:rsidP="00B15639">
      <w:pPr>
        <w:autoSpaceDE w:val="0"/>
        <w:autoSpaceDN w:val="0"/>
        <w:adjustRightInd w:val="0"/>
        <w:spacing w:line="276" w:lineRule="auto"/>
        <w:ind w:firstLine="709"/>
      </w:pPr>
      <w:r w:rsidRPr="00FC7936">
        <w:t>Зона действия централизованного теплоснабжения котельной № </w:t>
      </w:r>
      <w:r>
        <w:t>2 (</w:t>
      </w:r>
      <w:r w:rsidRPr="00536060">
        <w:rPr>
          <w:color w:val="7030A0"/>
        </w:rPr>
        <w:t>ул. Ленина, 121-а</w:t>
      </w:r>
      <w:r>
        <w:t>)</w:t>
      </w:r>
      <w:r w:rsidRPr="00FC7936">
        <w:t xml:space="preserve"> охватывает </w:t>
      </w:r>
      <w:r>
        <w:t xml:space="preserve">район ул. Ленина, северную часть ул. Больничная, западную – ул. Красина и пер. Тополиный. Центральная котельная № 2 с. Кетово отапливает жилые дома и социально значимые объекты: </w:t>
      </w:r>
      <w:r w:rsidRPr="003F187B">
        <w:rPr>
          <w:color w:val="7030A0"/>
        </w:rPr>
        <w:t>школа искусств, детский сад № 4, военкомат, административные здания,</w:t>
      </w:r>
      <w:r w:rsidR="005B664D">
        <w:rPr>
          <w:color w:val="7030A0"/>
        </w:rPr>
        <w:t>гаражи,склад</w:t>
      </w:r>
      <w:r w:rsidRPr="003F187B">
        <w:rPr>
          <w:color w:val="7030A0"/>
        </w:rPr>
        <w:t xml:space="preserve"> и бан</w:t>
      </w:r>
      <w:r>
        <w:rPr>
          <w:color w:val="7030A0"/>
        </w:rPr>
        <w:t>ю</w:t>
      </w:r>
      <w:r>
        <w:t>.</w:t>
      </w:r>
    </w:p>
    <w:p w:rsidR="00B15639" w:rsidRDefault="00B15639" w:rsidP="00B15639">
      <w:pPr>
        <w:spacing w:line="276" w:lineRule="auto"/>
        <w:ind w:firstLine="709"/>
      </w:pPr>
      <w:r w:rsidRPr="00FC7936">
        <w:t>Зона действия централизованного теплоснабжения котельной № </w:t>
      </w:r>
      <w:r>
        <w:t>3 (</w:t>
      </w:r>
      <w:r w:rsidRPr="003F187B">
        <w:rPr>
          <w:color w:val="7030A0"/>
        </w:rPr>
        <w:t>ул. Космонавтов,50</w:t>
      </w:r>
      <w:r>
        <w:t>)</w:t>
      </w:r>
      <w:r w:rsidRPr="00FC7936">
        <w:t xml:space="preserve"> охватывает </w:t>
      </w:r>
      <w:r>
        <w:t xml:space="preserve">район ул. Космонавтов и отапливает жилые дома и социальные объекты: </w:t>
      </w:r>
      <w:r w:rsidRPr="004C2E9B">
        <w:rPr>
          <w:color w:val="0000CC"/>
        </w:rPr>
        <w:t>Государственное бюджетное учреждение «Кетовская центральная районная больница», Муниципальное казенное дошкольное образовательное учреждение «Кетовский детский сад №3»,</w:t>
      </w:r>
      <w:r w:rsidRPr="0093749E">
        <w:rPr>
          <w:color w:val="0000CC"/>
        </w:rPr>
        <w:t xml:space="preserve"> </w:t>
      </w:r>
      <w:r w:rsidRPr="0093749E">
        <w:rPr>
          <w:color w:val="7030A0"/>
        </w:rPr>
        <w:t>павильон быстрого питания, мастерская, баня, аптека, склад, проходная</w:t>
      </w:r>
      <w:r>
        <w:t>.</w:t>
      </w:r>
    </w:p>
    <w:p w:rsidR="00B15639" w:rsidRDefault="00B15639" w:rsidP="00B15639">
      <w:pPr>
        <w:spacing w:line="276" w:lineRule="auto"/>
        <w:ind w:firstLine="709"/>
      </w:pPr>
      <w:r>
        <w:t>Котельная № 4</w:t>
      </w:r>
      <w:r w:rsidRPr="0093749E">
        <w:t xml:space="preserve"> </w:t>
      </w:r>
      <w:r>
        <w:t>(</w:t>
      </w:r>
      <w:r w:rsidRPr="0093749E">
        <w:rPr>
          <w:color w:val="7030A0"/>
        </w:rPr>
        <w:t>ул. Боровая, 1в</w:t>
      </w:r>
      <w:r>
        <w:t>) отапливает двухэтажный жилой по адресу ул. Боровая, 1.</w:t>
      </w:r>
    </w:p>
    <w:p w:rsidR="00B15639" w:rsidRDefault="00B15639" w:rsidP="00B15639">
      <w:pPr>
        <w:spacing w:line="276" w:lineRule="auto"/>
        <w:ind w:firstLine="709"/>
      </w:pPr>
      <w:r>
        <w:t>Центральная котельная № 5 (</w:t>
      </w:r>
      <w:r w:rsidRPr="0093749E">
        <w:rPr>
          <w:color w:val="7030A0"/>
        </w:rPr>
        <w:t>ул. Советская 54-а</w:t>
      </w:r>
      <w:r>
        <w:t xml:space="preserve">) обеспечивает нужды потребителей расположенных на ул. Кооперативная и ул. Советская: </w:t>
      </w:r>
      <w:r w:rsidRPr="0093749E">
        <w:rPr>
          <w:color w:val="7030A0"/>
        </w:rPr>
        <w:t>жилые дома и административное здание</w:t>
      </w:r>
      <w:r>
        <w:t>.</w:t>
      </w:r>
    </w:p>
    <w:p w:rsidR="00B15639" w:rsidRDefault="00B15639" w:rsidP="00B15639">
      <w:pPr>
        <w:spacing w:line="276" w:lineRule="auto"/>
        <w:ind w:firstLine="709"/>
      </w:pPr>
      <w:r>
        <w:t>Котельная № 6 отапливает два двухэтажных жилых дома по адресу ул. Космонавтов, 58 и 60.</w:t>
      </w:r>
    </w:p>
    <w:p w:rsidR="00B15639" w:rsidRDefault="00B15639" w:rsidP="00B15639">
      <w:pPr>
        <w:autoSpaceDE w:val="0"/>
        <w:autoSpaceDN w:val="0"/>
        <w:adjustRightInd w:val="0"/>
        <w:spacing w:line="276" w:lineRule="auto"/>
        <w:ind w:firstLine="709"/>
      </w:pPr>
      <w:r w:rsidRPr="00FC7936">
        <w:t>Зона действия централизованного теплоснабжения котельной № </w:t>
      </w:r>
      <w:r>
        <w:t>7 (</w:t>
      </w:r>
      <w:r w:rsidRPr="00EF752B">
        <w:rPr>
          <w:color w:val="7030A0"/>
        </w:rPr>
        <w:t>ул. Уральская, 21а</w:t>
      </w:r>
      <w:r>
        <w:t>)</w:t>
      </w:r>
      <w:r w:rsidRPr="00FC7936">
        <w:t xml:space="preserve"> охватывает </w:t>
      </w:r>
      <w:r>
        <w:t>северную часть ул. Уральская с четырьмя многоэтажными жилыми домами.</w:t>
      </w:r>
    </w:p>
    <w:p w:rsidR="00B15639" w:rsidRPr="004574EC" w:rsidRDefault="00B15639" w:rsidP="00B15639">
      <w:pPr>
        <w:autoSpaceDE w:val="0"/>
        <w:autoSpaceDN w:val="0"/>
        <w:adjustRightInd w:val="0"/>
        <w:spacing w:line="276" w:lineRule="auto"/>
        <w:ind w:firstLine="709"/>
      </w:pPr>
      <w:r w:rsidRPr="00FC7936">
        <w:t>Зона действия централизованного теплоснабжения котельной</w:t>
      </w:r>
      <w:r>
        <w:t xml:space="preserve"> </w:t>
      </w:r>
      <w:r w:rsidRPr="00FC7936">
        <w:t>№ </w:t>
      </w:r>
      <w:r>
        <w:t>8 (</w:t>
      </w:r>
      <w:r w:rsidRPr="00EF752B">
        <w:rPr>
          <w:color w:val="7030A0"/>
        </w:rPr>
        <w:t>ул. Молодежная,</w:t>
      </w:r>
      <w:r>
        <w:rPr>
          <w:color w:val="7030A0"/>
        </w:rPr>
        <w:t xml:space="preserve"> </w:t>
      </w:r>
      <w:r w:rsidRPr="00EF752B">
        <w:rPr>
          <w:color w:val="7030A0"/>
        </w:rPr>
        <w:t>2</w:t>
      </w:r>
      <w:r>
        <w:t>) расположена в южной окраине с. </w:t>
      </w:r>
      <w:r w:rsidRPr="00EF752B">
        <w:rPr>
          <w:color w:val="0000CC"/>
        </w:rPr>
        <w:t>Кетово</w:t>
      </w:r>
      <w:r>
        <w:t xml:space="preserve">, которая </w:t>
      </w:r>
      <w:r w:rsidRPr="00FC7936">
        <w:t xml:space="preserve">охватывает </w:t>
      </w:r>
      <w:r>
        <w:t xml:space="preserve">район ул. Молодежная </w:t>
      </w:r>
      <w:r w:rsidRPr="00EF752B">
        <w:rPr>
          <w:color w:val="7030A0"/>
        </w:rPr>
        <w:t>и отапливает многоквартирные дома</w:t>
      </w:r>
      <w:r w:rsidRPr="004C2E9B">
        <w:rPr>
          <w:color w:val="0000CC"/>
        </w:rPr>
        <w:t xml:space="preserve">. Социально значимыми объектами, здания которых подключены к тепловой сети, являются </w:t>
      </w:r>
      <w:r w:rsidRPr="00EF752B">
        <w:rPr>
          <w:color w:val="7030A0"/>
        </w:rPr>
        <w:t>административные здания и бытовые помещения</w:t>
      </w:r>
      <w:r w:rsidRPr="004574EC">
        <w:t>.</w:t>
      </w:r>
    </w:p>
    <w:p w:rsidR="00B15639" w:rsidRDefault="00B15639" w:rsidP="00B15639">
      <w:pPr>
        <w:autoSpaceDE w:val="0"/>
        <w:autoSpaceDN w:val="0"/>
        <w:adjustRightInd w:val="0"/>
        <w:spacing w:line="276" w:lineRule="auto"/>
        <w:ind w:firstLine="709"/>
        <w:rPr>
          <w:color w:val="7030A0"/>
        </w:rPr>
      </w:pPr>
      <w:r w:rsidRPr="003864CE">
        <w:rPr>
          <w:color w:val="0000CC"/>
        </w:rPr>
        <w:t>Зона действия централизованного теплоснабжения с источником котельной № 9</w:t>
      </w:r>
      <w:r>
        <w:rPr>
          <w:color w:val="0000CC"/>
        </w:rPr>
        <w:t xml:space="preserve"> </w:t>
      </w:r>
      <w:r w:rsidR="007D3C18">
        <w:rPr>
          <w:color w:val="0000CC"/>
        </w:rPr>
        <w:t xml:space="preserve">              </w:t>
      </w:r>
      <w:r>
        <w:rPr>
          <w:color w:val="0000CC"/>
        </w:rPr>
        <w:t>(</w:t>
      </w:r>
      <w:r w:rsidRPr="00EF752B">
        <w:rPr>
          <w:color w:val="7030A0"/>
        </w:rPr>
        <w:t xml:space="preserve">ул. </w:t>
      </w:r>
      <w:r w:rsidR="007D3C18">
        <w:rPr>
          <w:color w:val="7030A0"/>
        </w:rPr>
        <w:t>Космонавтов</w:t>
      </w:r>
      <w:r w:rsidRPr="00EF752B">
        <w:rPr>
          <w:color w:val="7030A0"/>
        </w:rPr>
        <w:t>,43б</w:t>
      </w:r>
      <w:r>
        <w:rPr>
          <w:color w:val="0000CC"/>
        </w:rPr>
        <w:t>)</w:t>
      </w:r>
      <w:r w:rsidRPr="003864CE">
        <w:rPr>
          <w:color w:val="0000CC"/>
        </w:rPr>
        <w:t xml:space="preserve"> расположена в районе ул. Уральская и ул. Космонавтов. Источник обеспечивает теплом жилые многоквартирные дома по ул. </w:t>
      </w:r>
      <w:r w:rsidR="007D3C18" w:rsidRPr="003864CE">
        <w:rPr>
          <w:color w:val="0000CC"/>
        </w:rPr>
        <w:t>Космонавтов,</w:t>
      </w:r>
      <w:r w:rsidR="007D3C18" w:rsidRPr="007C38B6">
        <w:rPr>
          <w:color w:val="7030A0"/>
        </w:rPr>
        <w:t xml:space="preserve"> гараж</w:t>
      </w:r>
      <w:r>
        <w:rPr>
          <w:color w:val="7030A0"/>
        </w:rPr>
        <w:t xml:space="preserve"> и </w:t>
      </w:r>
      <w:r w:rsidRPr="007C38B6">
        <w:rPr>
          <w:color w:val="7030A0"/>
        </w:rPr>
        <w:t>нежилое помещение</w:t>
      </w:r>
      <w:r w:rsidRPr="003864CE">
        <w:rPr>
          <w:color w:val="0000CC"/>
        </w:rPr>
        <w:t xml:space="preserve">, а также социальные и прочие объекты: </w:t>
      </w:r>
      <w:r w:rsidRPr="00EF752B">
        <w:rPr>
          <w:color w:val="7030A0"/>
        </w:rPr>
        <w:t>Детский сад №3</w:t>
      </w:r>
      <w:r>
        <w:rPr>
          <w:color w:val="7030A0"/>
        </w:rPr>
        <w:t xml:space="preserve">, </w:t>
      </w:r>
      <w:r w:rsidRPr="00EF752B">
        <w:rPr>
          <w:color w:val="7030A0"/>
        </w:rPr>
        <w:t>детский сад №4</w:t>
      </w:r>
      <w:r>
        <w:rPr>
          <w:color w:val="7030A0"/>
        </w:rPr>
        <w:t xml:space="preserve">, </w:t>
      </w:r>
      <w:r w:rsidRPr="00EF752B">
        <w:rPr>
          <w:color w:val="7030A0"/>
        </w:rPr>
        <w:t>магазин</w:t>
      </w:r>
      <w:r>
        <w:rPr>
          <w:color w:val="7030A0"/>
        </w:rPr>
        <w:t>ы, аптека.</w:t>
      </w:r>
    </w:p>
    <w:p w:rsidR="00B15639" w:rsidRPr="00EF752B" w:rsidRDefault="00B15639" w:rsidP="00B15639">
      <w:pPr>
        <w:autoSpaceDE w:val="0"/>
        <w:autoSpaceDN w:val="0"/>
        <w:adjustRightInd w:val="0"/>
        <w:spacing w:line="276" w:lineRule="auto"/>
        <w:ind w:firstLine="709"/>
        <w:rPr>
          <w:color w:val="7030A0"/>
        </w:rPr>
      </w:pPr>
      <w:r w:rsidRPr="003864CE">
        <w:rPr>
          <w:color w:val="0000CC"/>
        </w:rPr>
        <w:lastRenderedPageBreak/>
        <w:t xml:space="preserve">Зона действия централизованного теплоснабжения с источником </w:t>
      </w:r>
      <w:r>
        <w:rPr>
          <w:color w:val="0000CC"/>
        </w:rPr>
        <w:t xml:space="preserve">модульной </w:t>
      </w:r>
      <w:r w:rsidRPr="003864CE">
        <w:rPr>
          <w:color w:val="0000CC"/>
        </w:rPr>
        <w:t xml:space="preserve">котельной № </w:t>
      </w:r>
      <w:r>
        <w:rPr>
          <w:color w:val="0000CC"/>
        </w:rPr>
        <w:t>10 (</w:t>
      </w:r>
      <w:r w:rsidRPr="007C38B6">
        <w:rPr>
          <w:color w:val="7030A0"/>
        </w:rPr>
        <w:t>пер. Денисовский,1б</w:t>
      </w:r>
      <w:r>
        <w:rPr>
          <w:color w:val="0000CC"/>
        </w:rPr>
        <w:t>)</w:t>
      </w:r>
      <w:r w:rsidRPr="003864CE">
        <w:rPr>
          <w:color w:val="0000CC"/>
        </w:rPr>
        <w:t xml:space="preserve"> расположена</w:t>
      </w:r>
      <w:r>
        <w:rPr>
          <w:color w:val="0000CC"/>
        </w:rPr>
        <w:t xml:space="preserve"> в районе ул. </w:t>
      </w:r>
      <w:r w:rsidRPr="003F187B">
        <w:rPr>
          <w:color w:val="7030A0"/>
        </w:rPr>
        <w:t>Космонавтов</w:t>
      </w:r>
      <w:r>
        <w:rPr>
          <w:color w:val="7030A0"/>
        </w:rPr>
        <w:t xml:space="preserve"> и </w:t>
      </w:r>
      <w:r w:rsidRPr="007C38B6">
        <w:rPr>
          <w:color w:val="7030A0"/>
        </w:rPr>
        <w:t>пер. Денисовский</w:t>
      </w:r>
      <w:r>
        <w:rPr>
          <w:color w:val="7030A0"/>
        </w:rPr>
        <w:t xml:space="preserve"> и отапливает </w:t>
      </w:r>
      <w:r w:rsidRPr="00633529">
        <w:rPr>
          <w:color w:val="7030A0"/>
        </w:rPr>
        <w:t>средн</w:t>
      </w:r>
      <w:r>
        <w:rPr>
          <w:color w:val="7030A0"/>
        </w:rPr>
        <w:t>юю</w:t>
      </w:r>
      <w:r w:rsidRPr="00633529">
        <w:rPr>
          <w:color w:val="7030A0"/>
        </w:rPr>
        <w:t xml:space="preserve"> </w:t>
      </w:r>
      <w:r>
        <w:rPr>
          <w:color w:val="7030A0"/>
        </w:rPr>
        <w:t>общеобразовательную школу.</w:t>
      </w:r>
    </w:p>
    <w:p w:rsidR="00BC3DDB" w:rsidRDefault="00BC3DDB" w:rsidP="00BC3DDB">
      <w:pPr>
        <w:spacing w:line="276" w:lineRule="auto"/>
        <w:ind w:firstLine="709"/>
      </w:pPr>
      <w:r w:rsidRPr="00802049">
        <w:t>Источник</w:t>
      </w:r>
      <w:r>
        <w:t>и</w:t>
      </w:r>
      <w:r w:rsidRPr="00802049">
        <w:t xml:space="preserve"> комбинированной выработки тепловой и электрической энергии</w:t>
      </w:r>
      <w:r>
        <w:t xml:space="preserve"> отсутствуют, существующие муниципальные котельные расположены в границах своих радиусов эффективного теплоснабжения.</w:t>
      </w:r>
    </w:p>
    <w:p w:rsidR="00BC3DDB" w:rsidRDefault="00BC3DDB" w:rsidP="00BC3DDB">
      <w:pPr>
        <w:spacing w:line="276" w:lineRule="auto"/>
        <w:ind w:firstLine="709"/>
      </w:pPr>
      <w:r w:rsidRPr="007B72F9">
        <w:t xml:space="preserve">Графическое изображение зоны действия источников тепловой энергии в системах теплоснабжения отображены на схемах теплоснабжения в </w:t>
      </w:r>
      <w:r w:rsidRPr="007B72F9">
        <w:rPr>
          <w:color w:val="0000FF"/>
        </w:rPr>
        <w:t>приложении</w:t>
      </w:r>
      <w:r w:rsidRPr="007B72F9">
        <w:t>.</w:t>
      </w:r>
    </w:p>
    <w:p w:rsidR="00686870" w:rsidRPr="00E70D92" w:rsidRDefault="00686870" w:rsidP="00686870">
      <w:pPr>
        <w:spacing w:line="276" w:lineRule="auto"/>
        <w:ind w:firstLine="709"/>
      </w:pPr>
      <w:r w:rsidRPr="00E70D92">
        <w:rPr>
          <w:rFonts w:cs="Arial"/>
          <w:bCs/>
          <w:szCs w:val="26"/>
        </w:rPr>
        <w:t xml:space="preserve">По сравнению со Схемой теплоснабжения </w:t>
      </w:r>
      <w:r w:rsidRPr="003D7729">
        <w:rPr>
          <w:rFonts w:cs="Arial"/>
          <w:bCs/>
          <w:color w:val="0000CC"/>
          <w:szCs w:val="26"/>
        </w:rPr>
        <w:t>20</w:t>
      </w:r>
      <w:r>
        <w:rPr>
          <w:rFonts w:cs="Arial"/>
          <w:bCs/>
          <w:color w:val="0000CC"/>
          <w:szCs w:val="26"/>
        </w:rPr>
        <w:t>18</w:t>
      </w:r>
      <w:r w:rsidRPr="003D7729">
        <w:rPr>
          <w:rFonts w:cs="Arial"/>
          <w:bCs/>
          <w:color w:val="0000CC"/>
          <w:szCs w:val="26"/>
        </w:rPr>
        <w:t xml:space="preserve"> </w:t>
      </w:r>
      <w:r w:rsidRPr="00E70D92">
        <w:rPr>
          <w:rFonts w:cs="Arial"/>
          <w:bCs/>
          <w:szCs w:val="26"/>
        </w:rPr>
        <w:t>года</w:t>
      </w:r>
      <w:r w:rsidRPr="00E70D92">
        <w:t xml:space="preserve"> изменения </w:t>
      </w:r>
      <w:r w:rsidR="00B15639" w:rsidRPr="00B15639">
        <w:rPr>
          <w:color w:val="7030A0"/>
        </w:rPr>
        <w:t xml:space="preserve">существующих </w:t>
      </w:r>
      <w:r w:rsidRPr="00E70D92">
        <w:t>зон действия централизованных источн</w:t>
      </w:r>
      <w:r w:rsidR="00B15639">
        <w:t xml:space="preserve">иков теплоснабжения отсутствуют, </w:t>
      </w:r>
      <w:r w:rsidR="00B15639" w:rsidRPr="00B15639">
        <w:rPr>
          <w:color w:val="7030A0"/>
        </w:rPr>
        <w:t>отображена новая зона централизованного теплоснабжения модульной котельной № 10</w:t>
      </w:r>
      <w:r w:rsidR="00B15639">
        <w:t>.</w:t>
      </w:r>
    </w:p>
    <w:p w:rsidR="007A7DF6" w:rsidRDefault="007A7DF6">
      <w:pPr>
        <w:rPr>
          <w:rFonts w:cs="Arial"/>
          <w:bCs/>
          <w:i/>
          <w:szCs w:val="26"/>
        </w:rPr>
      </w:pPr>
    </w:p>
    <w:p w:rsidR="00D93902" w:rsidRDefault="00B64C99" w:rsidP="00B86D47">
      <w:pPr>
        <w:pStyle w:val="3"/>
      </w:pPr>
      <w:bookmarkStart w:id="160" w:name="_Toc153102573"/>
      <w:r w:rsidRPr="00AD7B87">
        <w:t>Часть </w:t>
      </w:r>
      <w:r w:rsidR="00C56870" w:rsidRPr="00AD7B87">
        <w:t>5</w:t>
      </w:r>
      <w:r w:rsidRPr="00AD7B87">
        <w:t>.</w:t>
      </w:r>
      <w:r w:rsidR="00836AA7" w:rsidRPr="00AD7B87">
        <w:t> </w:t>
      </w:r>
      <w:r w:rsidR="00C56870" w:rsidRPr="00AD7B87">
        <w:t>Тепловые нагрузки потребителей тепловой энергии, групп потребителей тепловой энергии</w:t>
      </w:r>
      <w:bookmarkEnd w:id="159"/>
      <w:bookmarkEnd w:id="160"/>
    </w:p>
    <w:p w:rsidR="001B4BEA" w:rsidRPr="00E0343C" w:rsidRDefault="001E1164" w:rsidP="001E1164">
      <w:pPr>
        <w:spacing w:line="276" w:lineRule="auto"/>
        <w:ind w:firstLine="709"/>
      </w:pPr>
      <w:r w:rsidRPr="00956B29">
        <w:rPr>
          <w:rFonts w:cs="Arial"/>
          <w:bCs/>
          <w:color w:val="0000CC"/>
          <w:szCs w:val="26"/>
        </w:rPr>
        <w:t xml:space="preserve">По сравнению со </w:t>
      </w:r>
      <w:r w:rsidR="002E04BA" w:rsidRPr="00956B29">
        <w:rPr>
          <w:rFonts w:cs="Arial"/>
          <w:bCs/>
          <w:color w:val="0000CC"/>
          <w:szCs w:val="26"/>
        </w:rPr>
        <w:t xml:space="preserve">Схемой </w:t>
      </w:r>
      <w:r w:rsidRPr="00956B29">
        <w:rPr>
          <w:rFonts w:cs="Arial"/>
          <w:bCs/>
          <w:color w:val="0000CC"/>
          <w:szCs w:val="26"/>
        </w:rPr>
        <w:t xml:space="preserve">теплоснабжения </w:t>
      </w:r>
      <w:r w:rsidRPr="007B79C6">
        <w:rPr>
          <w:rFonts w:cs="Arial"/>
          <w:bCs/>
          <w:szCs w:val="26"/>
        </w:rPr>
        <w:t>20</w:t>
      </w:r>
      <w:r w:rsidRPr="00686870">
        <w:rPr>
          <w:rFonts w:cs="Arial"/>
          <w:bCs/>
          <w:color w:val="0000FF"/>
          <w:szCs w:val="26"/>
        </w:rPr>
        <w:t>1</w:t>
      </w:r>
      <w:r w:rsidR="00686870" w:rsidRPr="00686870">
        <w:rPr>
          <w:rFonts w:cs="Arial"/>
          <w:bCs/>
          <w:color w:val="0000FF"/>
          <w:szCs w:val="26"/>
        </w:rPr>
        <w:t>8</w:t>
      </w:r>
      <w:r w:rsidRPr="007B79C6">
        <w:rPr>
          <w:rFonts w:cs="Arial"/>
          <w:bCs/>
          <w:szCs w:val="26"/>
        </w:rPr>
        <w:t xml:space="preserve"> года</w:t>
      </w:r>
      <w:r w:rsidRPr="007B79C6">
        <w:t xml:space="preserve"> произошл</w:t>
      </w:r>
      <w:r w:rsidR="001B4BEA" w:rsidRPr="007B79C6">
        <w:t>о</w:t>
      </w:r>
      <w:r w:rsidRPr="007B79C6">
        <w:t xml:space="preserve"> </w:t>
      </w:r>
      <w:r w:rsidR="007B79C6" w:rsidRPr="007B79C6">
        <w:t>увеличение</w:t>
      </w:r>
      <w:r w:rsidRPr="007B79C6">
        <w:t xml:space="preserve"> потребления тепловой нагрузки</w:t>
      </w:r>
      <w:r w:rsidR="001B4BEA" w:rsidRPr="007B79C6">
        <w:t xml:space="preserve"> за счет </w:t>
      </w:r>
      <w:r w:rsidR="007B79C6" w:rsidRPr="007B79C6">
        <w:t>строительства и ввода в эксплуатацию</w:t>
      </w:r>
      <w:r w:rsidR="001B4BEA" w:rsidRPr="007B79C6">
        <w:t xml:space="preserve"> </w:t>
      </w:r>
      <w:r w:rsidR="007B79C6" w:rsidRPr="007B79C6">
        <w:t>нов</w:t>
      </w:r>
      <w:r w:rsidR="00B15639">
        <w:t>ого</w:t>
      </w:r>
      <w:r w:rsidR="001B4BEA" w:rsidRPr="007B79C6">
        <w:t xml:space="preserve"> по</w:t>
      </w:r>
      <w:r w:rsidR="001B4BEA" w:rsidRPr="00E0343C">
        <w:t>требител</w:t>
      </w:r>
      <w:r w:rsidR="00B15639">
        <w:t xml:space="preserve">я </w:t>
      </w:r>
      <w:r w:rsidR="00B15639" w:rsidRPr="00B15639">
        <w:rPr>
          <w:color w:val="7030A0"/>
        </w:rPr>
        <w:t>и котельной</w:t>
      </w:r>
      <w:r w:rsidR="00B15639">
        <w:rPr>
          <w:color w:val="7030A0"/>
        </w:rPr>
        <w:t xml:space="preserve"> № 10</w:t>
      </w:r>
      <w:r w:rsidR="001B4BEA" w:rsidRPr="00E0343C">
        <w:t>.</w:t>
      </w:r>
    </w:p>
    <w:p w:rsidR="005A55A0" w:rsidRPr="005A55A0" w:rsidRDefault="005A55A0" w:rsidP="001E1164">
      <w:pPr>
        <w:spacing w:line="276" w:lineRule="auto"/>
        <w:ind w:firstLine="709"/>
        <w:rPr>
          <w:color w:val="0000CC"/>
        </w:rPr>
      </w:pPr>
      <w:r w:rsidRPr="005A55A0">
        <w:rPr>
          <w:color w:val="0000CC"/>
        </w:rPr>
        <w:t>Настоящая часть актуализирована с учетом отсутствия ценовых зон теплоснабжения.</w:t>
      </w:r>
    </w:p>
    <w:p w:rsidR="007762F7" w:rsidRPr="00AD1F05" w:rsidRDefault="007762F7" w:rsidP="00B86D47">
      <w:pPr>
        <w:pStyle w:val="7"/>
      </w:pPr>
      <w:r w:rsidRPr="00AD1F05">
        <w:t>1.5.1. </w:t>
      </w:r>
      <w:r w:rsidRPr="00197FB1">
        <w:rPr>
          <w:rFonts w:cs="Times New Roman"/>
          <w:color w:val="0000CC"/>
          <w:shd w:val="clear" w:color="auto" w:fill="FFFFFF"/>
        </w:rPr>
        <w:t xml:space="preserve">Описание значений спроса </w:t>
      </w:r>
      <w:r w:rsidRPr="008711AB">
        <w:rPr>
          <w:rFonts w:cs="Times New Roman"/>
          <w:color w:val="222222"/>
          <w:shd w:val="clear" w:color="auto" w:fill="FFFFFF"/>
        </w:rPr>
        <w:t>на тепловую мощность в расчетных элементах территориального делени</w:t>
      </w:r>
      <w:r w:rsidR="00882D94">
        <w:rPr>
          <w:rFonts w:cs="Times New Roman"/>
          <w:color w:val="222222"/>
          <w:shd w:val="clear" w:color="auto" w:fill="FFFFFF"/>
        </w:rPr>
        <w:t xml:space="preserve">я, </w:t>
      </w:r>
      <w:r w:rsidR="00882D94" w:rsidRPr="00956B29">
        <w:rPr>
          <w:color w:val="0000CC"/>
        </w:rPr>
        <w:t>в том числе значений тепловых нагрузок потребителей тепловой энергии, групп потребителей тепловой энергии</w:t>
      </w:r>
    </w:p>
    <w:p w:rsidR="00BC3DDB" w:rsidRPr="00946258" w:rsidRDefault="00BC3DDB" w:rsidP="00BC3DDB">
      <w:pPr>
        <w:spacing w:line="276" w:lineRule="auto"/>
        <w:ind w:firstLine="709"/>
      </w:pPr>
      <w:r w:rsidRPr="00F54848">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котельных </w:t>
      </w:r>
      <w:r w:rsidRPr="00C32F3D">
        <w:rPr>
          <w:color w:val="0000CC"/>
        </w:rPr>
        <w:t>с. Кетово</w:t>
      </w:r>
      <w:r w:rsidRPr="00F54848">
        <w:t xml:space="preserve">.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w:t>
      </w:r>
      <w:r w:rsidRPr="00946258">
        <w:rPr>
          <w:color w:val="0000FF"/>
        </w:rPr>
        <w:t>таблице 2.</w:t>
      </w:r>
      <w:r w:rsidR="00AD157F">
        <w:rPr>
          <w:color w:val="0000FF"/>
        </w:rPr>
        <w:t>4</w:t>
      </w:r>
      <w:r w:rsidR="007B32ED">
        <w:rPr>
          <w:color w:val="0000FF"/>
        </w:rPr>
        <w:t>8</w:t>
      </w:r>
      <w:r w:rsidRPr="00946258">
        <w:t>.</w:t>
      </w:r>
    </w:p>
    <w:p w:rsidR="00BC3DDB" w:rsidRDefault="00BC3DDB" w:rsidP="00BC3DDB"/>
    <w:p w:rsidR="00BC3DDB" w:rsidRPr="00B15639" w:rsidRDefault="00BC3DDB" w:rsidP="00BC3DDB">
      <w:r w:rsidRPr="00B15639">
        <w:t>Таблица 2.</w:t>
      </w:r>
      <w:r w:rsidR="00AD157F" w:rsidRPr="00B15639">
        <w:t>4</w:t>
      </w:r>
      <w:r w:rsidR="007B32ED">
        <w:t>8</w:t>
      </w:r>
      <w:r w:rsidRPr="00B15639">
        <w:t xml:space="preserve"> – 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78"/>
        <w:gridCol w:w="578"/>
        <w:gridCol w:w="578"/>
        <w:gridCol w:w="578"/>
        <w:gridCol w:w="578"/>
        <w:gridCol w:w="578"/>
        <w:gridCol w:w="578"/>
        <w:gridCol w:w="578"/>
        <w:gridCol w:w="578"/>
        <w:gridCol w:w="578"/>
        <w:gridCol w:w="578"/>
      </w:tblGrid>
      <w:tr w:rsidR="00BC3DDB" w:rsidRPr="009F3F58" w:rsidTr="007B32ED">
        <w:trPr>
          <w:trHeight w:val="20"/>
          <w:tblHeader/>
        </w:trPr>
        <w:tc>
          <w:tcPr>
            <w:tcW w:w="0" w:type="auto"/>
            <w:shd w:val="clear" w:color="auto" w:fill="auto"/>
            <w:vAlign w:val="bottom"/>
            <w:hideMark/>
          </w:tcPr>
          <w:p w:rsidR="00BC3DDB" w:rsidRPr="009F3F58" w:rsidRDefault="00BC3DDB" w:rsidP="007B32ED">
            <w:pPr>
              <w:jc w:val="center"/>
            </w:pPr>
            <w:r w:rsidRPr="009F3F58">
              <w:t>Расчетная температура наружного воздуха, °С</w:t>
            </w:r>
          </w:p>
        </w:tc>
        <w:tc>
          <w:tcPr>
            <w:tcW w:w="0" w:type="auto"/>
            <w:shd w:val="clear" w:color="auto" w:fill="auto"/>
            <w:noWrap/>
            <w:vAlign w:val="center"/>
            <w:hideMark/>
          </w:tcPr>
          <w:p w:rsidR="00BC3DDB" w:rsidRPr="009F3F58" w:rsidRDefault="00BC3DDB" w:rsidP="007B32ED">
            <w:pPr>
              <w:jc w:val="center"/>
            </w:pPr>
            <w:r w:rsidRPr="009F3F58">
              <w:t>10</w:t>
            </w:r>
          </w:p>
        </w:tc>
        <w:tc>
          <w:tcPr>
            <w:tcW w:w="0" w:type="auto"/>
            <w:shd w:val="clear" w:color="auto" w:fill="auto"/>
            <w:noWrap/>
            <w:vAlign w:val="center"/>
            <w:hideMark/>
          </w:tcPr>
          <w:p w:rsidR="00BC3DDB" w:rsidRPr="009F3F58" w:rsidRDefault="00BC3DDB" w:rsidP="007B32ED">
            <w:pPr>
              <w:jc w:val="center"/>
            </w:pPr>
            <w:r w:rsidRPr="009F3F58">
              <w:t>5</w:t>
            </w:r>
          </w:p>
        </w:tc>
        <w:tc>
          <w:tcPr>
            <w:tcW w:w="0" w:type="auto"/>
            <w:shd w:val="clear" w:color="auto" w:fill="auto"/>
            <w:noWrap/>
            <w:vAlign w:val="center"/>
            <w:hideMark/>
          </w:tcPr>
          <w:p w:rsidR="00BC3DDB" w:rsidRPr="009F3F58" w:rsidRDefault="00BC3DDB" w:rsidP="007B32ED">
            <w:pPr>
              <w:jc w:val="center"/>
            </w:pPr>
            <w:r w:rsidRPr="009F3F58">
              <w:t>0</w:t>
            </w:r>
          </w:p>
        </w:tc>
        <w:tc>
          <w:tcPr>
            <w:tcW w:w="0" w:type="auto"/>
            <w:shd w:val="clear" w:color="auto" w:fill="auto"/>
            <w:noWrap/>
            <w:vAlign w:val="center"/>
            <w:hideMark/>
          </w:tcPr>
          <w:p w:rsidR="00BC3DDB" w:rsidRPr="009F3F58" w:rsidRDefault="00BC3DDB" w:rsidP="007B32ED">
            <w:pPr>
              <w:jc w:val="center"/>
            </w:pPr>
            <w:r w:rsidRPr="009F3F58">
              <w:t>-5</w:t>
            </w:r>
          </w:p>
        </w:tc>
        <w:tc>
          <w:tcPr>
            <w:tcW w:w="0" w:type="auto"/>
            <w:shd w:val="clear" w:color="auto" w:fill="auto"/>
            <w:noWrap/>
            <w:vAlign w:val="center"/>
            <w:hideMark/>
          </w:tcPr>
          <w:p w:rsidR="00BC3DDB" w:rsidRPr="009F3F58" w:rsidRDefault="00BC3DDB" w:rsidP="007B32ED">
            <w:pPr>
              <w:jc w:val="center"/>
            </w:pPr>
            <w:r w:rsidRPr="009F3F58">
              <w:t>-10</w:t>
            </w:r>
          </w:p>
        </w:tc>
        <w:tc>
          <w:tcPr>
            <w:tcW w:w="0" w:type="auto"/>
            <w:shd w:val="clear" w:color="auto" w:fill="auto"/>
            <w:noWrap/>
            <w:vAlign w:val="center"/>
            <w:hideMark/>
          </w:tcPr>
          <w:p w:rsidR="00BC3DDB" w:rsidRPr="009F3F58" w:rsidRDefault="00BC3DDB" w:rsidP="007B32ED">
            <w:pPr>
              <w:jc w:val="center"/>
            </w:pPr>
            <w:r w:rsidRPr="009F3F58">
              <w:t>-15</w:t>
            </w:r>
          </w:p>
        </w:tc>
        <w:tc>
          <w:tcPr>
            <w:tcW w:w="0" w:type="auto"/>
            <w:shd w:val="clear" w:color="auto" w:fill="auto"/>
            <w:noWrap/>
            <w:vAlign w:val="center"/>
            <w:hideMark/>
          </w:tcPr>
          <w:p w:rsidR="00BC3DDB" w:rsidRPr="009F3F58" w:rsidRDefault="00BC3DDB" w:rsidP="007B32ED">
            <w:pPr>
              <w:jc w:val="center"/>
            </w:pPr>
            <w:r w:rsidRPr="009F3F58">
              <w:t>-20</w:t>
            </w:r>
          </w:p>
        </w:tc>
        <w:tc>
          <w:tcPr>
            <w:tcW w:w="0" w:type="auto"/>
            <w:shd w:val="clear" w:color="auto" w:fill="auto"/>
            <w:noWrap/>
            <w:vAlign w:val="center"/>
            <w:hideMark/>
          </w:tcPr>
          <w:p w:rsidR="00BC3DDB" w:rsidRPr="009F3F58" w:rsidRDefault="00BC3DDB" w:rsidP="007B32ED">
            <w:pPr>
              <w:jc w:val="center"/>
            </w:pPr>
            <w:r w:rsidRPr="009F3F58">
              <w:t>-25</w:t>
            </w:r>
          </w:p>
        </w:tc>
        <w:tc>
          <w:tcPr>
            <w:tcW w:w="0" w:type="auto"/>
            <w:shd w:val="clear" w:color="auto" w:fill="auto"/>
            <w:noWrap/>
            <w:vAlign w:val="center"/>
            <w:hideMark/>
          </w:tcPr>
          <w:p w:rsidR="00BC3DDB" w:rsidRPr="009F3F58" w:rsidRDefault="00BC3DDB" w:rsidP="007B32ED">
            <w:pPr>
              <w:jc w:val="center"/>
            </w:pPr>
            <w:r w:rsidRPr="009F3F58">
              <w:t>-30</w:t>
            </w:r>
          </w:p>
        </w:tc>
        <w:tc>
          <w:tcPr>
            <w:tcW w:w="0" w:type="auto"/>
            <w:shd w:val="clear" w:color="auto" w:fill="auto"/>
            <w:noWrap/>
            <w:vAlign w:val="center"/>
            <w:hideMark/>
          </w:tcPr>
          <w:p w:rsidR="00BC3DDB" w:rsidRPr="009F3F58" w:rsidRDefault="00BC3DDB" w:rsidP="007B32ED">
            <w:pPr>
              <w:jc w:val="center"/>
            </w:pPr>
            <w:r w:rsidRPr="009F3F58">
              <w:t>-35</w:t>
            </w:r>
          </w:p>
        </w:tc>
        <w:tc>
          <w:tcPr>
            <w:tcW w:w="0" w:type="auto"/>
            <w:shd w:val="clear" w:color="auto" w:fill="auto"/>
            <w:noWrap/>
            <w:vAlign w:val="center"/>
            <w:hideMark/>
          </w:tcPr>
          <w:p w:rsidR="00BC3DDB" w:rsidRPr="009F3F58" w:rsidRDefault="00BC3DDB" w:rsidP="007B32ED">
            <w:pPr>
              <w:jc w:val="center"/>
            </w:pPr>
            <w:r w:rsidRPr="009F3F58">
              <w:t>-37</w:t>
            </w:r>
          </w:p>
        </w:tc>
      </w:tr>
      <w:tr w:rsidR="00B15639" w:rsidRPr="0048560A" w:rsidTr="00BC3DDB">
        <w:trPr>
          <w:trHeight w:val="20"/>
        </w:trPr>
        <w:tc>
          <w:tcPr>
            <w:tcW w:w="0" w:type="auto"/>
            <w:shd w:val="clear" w:color="auto" w:fill="auto"/>
            <w:vAlign w:val="bottom"/>
            <w:hideMark/>
          </w:tcPr>
          <w:p w:rsidR="00B15639" w:rsidRPr="007B32ED" w:rsidRDefault="00B15639" w:rsidP="00BC3DDB">
            <w:pPr>
              <w:rPr>
                <w:sz w:val="22"/>
                <w:szCs w:val="20"/>
              </w:rPr>
            </w:pPr>
            <w:r w:rsidRPr="007B32ED">
              <w:rPr>
                <w:sz w:val="22"/>
                <w:szCs w:val="20"/>
              </w:rPr>
              <w:t>Температура воды, подаваемой в отопительную систему, °С</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33</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37</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42</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47</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52</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58</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63</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68</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73</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78</w:t>
            </w:r>
          </w:p>
        </w:tc>
        <w:tc>
          <w:tcPr>
            <w:tcW w:w="0" w:type="auto"/>
            <w:shd w:val="clear" w:color="auto" w:fill="auto"/>
            <w:noWrap/>
            <w:vAlign w:val="center"/>
            <w:hideMark/>
          </w:tcPr>
          <w:p w:rsidR="00B15639" w:rsidRPr="00B15639" w:rsidRDefault="00B15639" w:rsidP="00B15639">
            <w:pPr>
              <w:ind w:left="-92" w:right="-86"/>
              <w:jc w:val="center"/>
              <w:rPr>
                <w:b/>
                <w:bCs/>
                <w:color w:val="7030A0"/>
              </w:rPr>
            </w:pPr>
            <w:r w:rsidRPr="00B15639">
              <w:rPr>
                <w:b/>
                <w:bCs/>
                <w:color w:val="7030A0"/>
              </w:rPr>
              <w:t>80</w:t>
            </w:r>
          </w:p>
        </w:tc>
      </w:tr>
      <w:tr w:rsidR="00B15639" w:rsidRPr="0048560A" w:rsidTr="00BC3DDB">
        <w:trPr>
          <w:trHeight w:val="20"/>
        </w:trPr>
        <w:tc>
          <w:tcPr>
            <w:tcW w:w="0" w:type="auto"/>
            <w:shd w:val="clear" w:color="auto" w:fill="auto"/>
            <w:vAlign w:val="bottom"/>
            <w:hideMark/>
          </w:tcPr>
          <w:p w:rsidR="00B15639" w:rsidRPr="007B32ED" w:rsidRDefault="00B15639" w:rsidP="00BC3DDB">
            <w:pPr>
              <w:rPr>
                <w:sz w:val="22"/>
                <w:szCs w:val="20"/>
              </w:rPr>
            </w:pPr>
            <w:r w:rsidRPr="007B32ED">
              <w:rPr>
                <w:sz w:val="22"/>
                <w:szCs w:val="20"/>
              </w:rPr>
              <w:t>Температура сетевой воды в обратном трубопроводе, °С</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29</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31</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35</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38</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42</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45</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49</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52</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55</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59</w:t>
            </w:r>
          </w:p>
        </w:tc>
        <w:tc>
          <w:tcPr>
            <w:tcW w:w="0" w:type="auto"/>
            <w:shd w:val="clear" w:color="auto" w:fill="auto"/>
            <w:noWrap/>
            <w:vAlign w:val="center"/>
            <w:hideMark/>
          </w:tcPr>
          <w:p w:rsidR="00B15639" w:rsidRPr="00B15639" w:rsidRDefault="00B15639" w:rsidP="00B15639">
            <w:pPr>
              <w:ind w:left="-92" w:right="-86"/>
              <w:jc w:val="center"/>
              <w:rPr>
                <w:b/>
                <w:bCs/>
                <w:color w:val="7030A0"/>
              </w:rPr>
            </w:pPr>
            <w:r w:rsidRPr="00B15639">
              <w:rPr>
                <w:b/>
                <w:bCs/>
                <w:color w:val="7030A0"/>
              </w:rPr>
              <w:t>60</w:t>
            </w:r>
          </w:p>
        </w:tc>
      </w:tr>
      <w:tr w:rsidR="00B15639" w:rsidRPr="0048560A" w:rsidTr="00BC3DDB">
        <w:trPr>
          <w:trHeight w:val="20"/>
        </w:trPr>
        <w:tc>
          <w:tcPr>
            <w:tcW w:w="0" w:type="auto"/>
            <w:shd w:val="clear" w:color="auto" w:fill="auto"/>
            <w:vAlign w:val="bottom"/>
            <w:hideMark/>
          </w:tcPr>
          <w:p w:rsidR="00B15639" w:rsidRPr="007B32ED" w:rsidRDefault="00B15639" w:rsidP="00BC3DDB">
            <w:pPr>
              <w:rPr>
                <w:sz w:val="22"/>
                <w:szCs w:val="20"/>
              </w:rPr>
            </w:pPr>
            <w:r w:rsidRPr="007B32ED">
              <w:rPr>
                <w:sz w:val="22"/>
                <w:szCs w:val="20"/>
              </w:rPr>
              <w:t>Разница температур, °С</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4,00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6,00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7,00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9,00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10,00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13,00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14,00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16,00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18,00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19,00</w:t>
            </w:r>
          </w:p>
        </w:tc>
        <w:tc>
          <w:tcPr>
            <w:tcW w:w="0" w:type="auto"/>
            <w:shd w:val="clear" w:color="auto" w:fill="auto"/>
            <w:noWrap/>
            <w:vAlign w:val="center"/>
            <w:hideMark/>
          </w:tcPr>
          <w:p w:rsidR="00B15639" w:rsidRPr="00B15639" w:rsidRDefault="00B15639" w:rsidP="00B15639">
            <w:pPr>
              <w:ind w:left="-92" w:right="-86"/>
              <w:jc w:val="center"/>
              <w:rPr>
                <w:color w:val="7030A0"/>
              </w:rPr>
            </w:pPr>
            <w:r w:rsidRPr="00B15639">
              <w:rPr>
                <w:color w:val="7030A0"/>
              </w:rPr>
              <w:t>20,00</w:t>
            </w:r>
          </w:p>
        </w:tc>
      </w:tr>
      <w:tr w:rsidR="00BC3DDB" w:rsidRPr="0048560A" w:rsidTr="00BC3DDB">
        <w:trPr>
          <w:trHeight w:val="20"/>
        </w:trPr>
        <w:tc>
          <w:tcPr>
            <w:tcW w:w="0" w:type="auto"/>
            <w:shd w:val="clear" w:color="auto" w:fill="auto"/>
            <w:vAlign w:val="bottom"/>
            <w:hideMark/>
          </w:tcPr>
          <w:p w:rsidR="00BC3DDB" w:rsidRPr="007B32ED" w:rsidRDefault="00BC3DDB" w:rsidP="00BC3DDB">
            <w:pPr>
              <w:rPr>
                <w:sz w:val="22"/>
                <w:szCs w:val="20"/>
              </w:rPr>
            </w:pPr>
            <w:r w:rsidRPr="007B32ED">
              <w:rPr>
                <w:sz w:val="22"/>
                <w:szCs w:val="20"/>
              </w:rPr>
              <w:t>Потребление тепловой энергии в кадастровых кварталах (зон действия котельных), Гкал/ч</w:t>
            </w: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c>
          <w:tcPr>
            <w:tcW w:w="0" w:type="auto"/>
            <w:shd w:val="clear" w:color="auto" w:fill="auto"/>
            <w:noWrap/>
            <w:vAlign w:val="center"/>
          </w:tcPr>
          <w:p w:rsidR="00BC3DDB" w:rsidRPr="00B15639" w:rsidRDefault="00BC3DDB" w:rsidP="00B15639">
            <w:pPr>
              <w:ind w:left="-92" w:right="-86"/>
              <w:jc w:val="center"/>
              <w:rPr>
                <w:color w:val="7030A0"/>
              </w:rPr>
            </w:pP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 (котельная № 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1,390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2,084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2,432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3,127</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3,474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4,516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4,864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5,558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6,253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6,601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6,948</w:t>
            </w:r>
          </w:p>
        </w:tc>
      </w:tr>
      <w:tr w:rsidR="00B15639" w:rsidRPr="0048560A" w:rsidTr="00D7094E">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45:08:04022</w:t>
            </w:r>
            <w:r>
              <w:rPr>
                <w:bCs/>
                <w:iCs/>
                <w:sz w:val="20"/>
                <w:szCs w:val="20"/>
              </w:rPr>
              <w:t xml:space="preserve">6; </w:t>
            </w:r>
            <w:r w:rsidRPr="002959D5">
              <w:rPr>
                <w:bCs/>
                <w:iCs/>
                <w:sz w:val="20"/>
                <w:szCs w:val="20"/>
              </w:rPr>
              <w:t>45:08:04022</w:t>
            </w:r>
            <w:r>
              <w:rPr>
                <w:bCs/>
                <w:iCs/>
                <w:sz w:val="20"/>
                <w:szCs w:val="20"/>
              </w:rPr>
              <w:t xml:space="preserve">7; </w:t>
            </w:r>
            <w:r w:rsidRPr="002959D5">
              <w:rPr>
                <w:bCs/>
                <w:iCs/>
                <w:sz w:val="20"/>
                <w:szCs w:val="20"/>
              </w:rPr>
              <w:t>45:08:04022</w:t>
            </w:r>
            <w:r>
              <w:rPr>
                <w:bCs/>
                <w:iCs/>
                <w:sz w:val="20"/>
                <w:szCs w:val="20"/>
              </w:rPr>
              <w:t xml:space="preserve">8; </w:t>
            </w:r>
            <w:r w:rsidRPr="002959D5">
              <w:rPr>
                <w:bCs/>
                <w:iCs/>
                <w:sz w:val="20"/>
                <w:szCs w:val="20"/>
              </w:rPr>
              <w:t>45:08:0402</w:t>
            </w:r>
            <w:r>
              <w:rPr>
                <w:bCs/>
                <w:iCs/>
                <w:sz w:val="20"/>
                <w:szCs w:val="20"/>
              </w:rPr>
              <w:t>19 (котельная № 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0,195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0,293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0,342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0,440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0,489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0,635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0,684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0,782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0,879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0,928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0,977</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45:08:0402</w:t>
            </w:r>
            <w:r>
              <w:rPr>
                <w:bCs/>
                <w:iCs/>
                <w:sz w:val="20"/>
                <w:szCs w:val="20"/>
              </w:rPr>
              <w:t xml:space="preserve">17; </w:t>
            </w:r>
            <w:r w:rsidRPr="002959D5">
              <w:rPr>
                <w:bCs/>
                <w:iCs/>
                <w:sz w:val="20"/>
                <w:szCs w:val="20"/>
              </w:rPr>
              <w:t>45:08:0402</w:t>
            </w:r>
            <w:r>
              <w:rPr>
                <w:bCs/>
                <w:iCs/>
                <w:sz w:val="20"/>
                <w:szCs w:val="20"/>
              </w:rPr>
              <w:t xml:space="preserve">18; </w:t>
            </w:r>
            <w:r w:rsidRPr="002959D5">
              <w:rPr>
                <w:bCs/>
                <w:iCs/>
                <w:sz w:val="20"/>
                <w:szCs w:val="20"/>
              </w:rPr>
              <w:t>45:08:0402</w:t>
            </w:r>
            <w:r>
              <w:rPr>
                <w:bCs/>
                <w:iCs/>
                <w:sz w:val="20"/>
                <w:szCs w:val="20"/>
              </w:rPr>
              <w:t xml:space="preserve">21 (котельная № 3) </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0,481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0,722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0,842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1,082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1,203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1,563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1,684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1,924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2,165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2,285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2,405</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lastRenderedPageBreak/>
              <w:t>45:08:0402</w:t>
            </w:r>
            <w:r>
              <w:rPr>
                <w:bCs/>
                <w:iCs/>
                <w:sz w:val="20"/>
                <w:szCs w:val="20"/>
              </w:rPr>
              <w:t>12 (котельная № 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0,015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0,049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0,053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0,060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0,068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0,071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0,075</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45:08:0402</w:t>
            </w:r>
            <w:r>
              <w:rPr>
                <w:bCs/>
                <w:iCs/>
                <w:sz w:val="20"/>
                <w:szCs w:val="20"/>
              </w:rPr>
              <w:t xml:space="preserve">14; </w:t>
            </w:r>
            <w:r w:rsidRPr="002959D5">
              <w:rPr>
                <w:bCs/>
                <w:iCs/>
                <w:sz w:val="20"/>
                <w:szCs w:val="20"/>
              </w:rPr>
              <w:t>45:08:0</w:t>
            </w:r>
            <w:r>
              <w:rPr>
                <w:bCs/>
                <w:iCs/>
                <w:sz w:val="20"/>
                <w:szCs w:val="20"/>
              </w:rPr>
              <w:t>40209 (котельная № 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0,101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0,151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0,176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0,227</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0,252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0,328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0,353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0,403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0,454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0,479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0,504</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45:08:0402</w:t>
            </w:r>
            <w:r>
              <w:rPr>
                <w:bCs/>
                <w:iCs/>
                <w:sz w:val="20"/>
                <w:szCs w:val="20"/>
              </w:rPr>
              <w:t>18 (котельная № 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0,015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0,027</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0,050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0,054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0,062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0,069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0,073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0,077</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45:08:0402</w:t>
            </w:r>
            <w:r>
              <w:rPr>
                <w:bCs/>
                <w:iCs/>
                <w:sz w:val="20"/>
                <w:szCs w:val="20"/>
              </w:rPr>
              <w:t>17 (котельная № 7)</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0,043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0,050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0,064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0,071</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0,092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0,099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0,114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0,128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0,135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0,142</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2959D5">
              <w:rPr>
                <w:bCs/>
                <w:iCs/>
                <w:sz w:val="20"/>
                <w:szCs w:val="20"/>
              </w:rPr>
              <w:t>45:08:030703</w:t>
            </w:r>
            <w:r>
              <w:rPr>
                <w:bCs/>
                <w:iCs/>
                <w:sz w:val="20"/>
                <w:szCs w:val="20"/>
              </w:rPr>
              <w:t xml:space="preserve"> (котельная № 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0,046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0,069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0,080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0,103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0,115</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0,149</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0,160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0,183</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0,206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0,218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0,229</w:t>
            </w:r>
          </w:p>
        </w:tc>
      </w:tr>
      <w:tr w:rsidR="00B15639" w:rsidRPr="0048560A" w:rsidTr="00BC3DDB">
        <w:trPr>
          <w:trHeight w:val="20"/>
        </w:trPr>
        <w:tc>
          <w:tcPr>
            <w:tcW w:w="0" w:type="auto"/>
            <w:shd w:val="clear" w:color="auto" w:fill="auto"/>
            <w:vAlign w:val="bottom"/>
          </w:tcPr>
          <w:p w:rsidR="00B15639" w:rsidRPr="0048560A" w:rsidRDefault="00B15639" w:rsidP="00BC3DDB">
            <w:pPr>
              <w:rPr>
                <w:sz w:val="20"/>
                <w:szCs w:val="20"/>
              </w:rPr>
            </w:pPr>
            <w:r w:rsidRPr="00052A47">
              <w:rPr>
                <w:bCs/>
                <w:iCs/>
                <w:sz w:val="20"/>
                <w:szCs w:val="20"/>
              </w:rPr>
              <w:t xml:space="preserve">45:08:040229, 45:08:040223 и 45:08:040217 </w:t>
            </w:r>
            <w:r>
              <w:rPr>
                <w:bCs/>
                <w:iCs/>
                <w:sz w:val="20"/>
                <w:szCs w:val="20"/>
              </w:rPr>
              <w:t>(котельная № 9)</w:t>
            </w:r>
          </w:p>
        </w:tc>
        <w:tc>
          <w:tcPr>
            <w:tcW w:w="0" w:type="auto"/>
            <w:shd w:val="clear" w:color="auto" w:fill="auto"/>
            <w:noWrap/>
            <w:vAlign w:val="center"/>
          </w:tcPr>
          <w:p w:rsidR="00B15639" w:rsidRPr="00B15639" w:rsidRDefault="00B15639" w:rsidP="00B15639">
            <w:pPr>
              <w:ind w:left="-92" w:right="-86"/>
              <w:jc w:val="center"/>
            </w:pPr>
            <w:r w:rsidRPr="00B15639">
              <w:t>0,246</w:t>
            </w:r>
          </w:p>
        </w:tc>
        <w:tc>
          <w:tcPr>
            <w:tcW w:w="0" w:type="auto"/>
            <w:shd w:val="clear" w:color="auto" w:fill="auto"/>
            <w:noWrap/>
            <w:vAlign w:val="center"/>
          </w:tcPr>
          <w:p w:rsidR="00B15639" w:rsidRPr="00B15639" w:rsidRDefault="00B15639" w:rsidP="00B15639">
            <w:pPr>
              <w:ind w:left="-92" w:right="-86"/>
              <w:jc w:val="center"/>
            </w:pPr>
            <w:r w:rsidRPr="00B15639">
              <w:t>0,369</w:t>
            </w:r>
          </w:p>
        </w:tc>
        <w:tc>
          <w:tcPr>
            <w:tcW w:w="0" w:type="auto"/>
            <w:shd w:val="clear" w:color="auto" w:fill="auto"/>
            <w:noWrap/>
            <w:vAlign w:val="center"/>
          </w:tcPr>
          <w:p w:rsidR="00B15639" w:rsidRPr="00B15639" w:rsidRDefault="00B15639" w:rsidP="00B15639">
            <w:pPr>
              <w:ind w:left="-92" w:right="-86"/>
              <w:jc w:val="center"/>
            </w:pPr>
            <w:r w:rsidRPr="00B15639">
              <w:t>0,430</w:t>
            </w:r>
          </w:p>
        </w:tc>
        <w:tc>
          <w:tcPr>
            <w:tcW w:w="0" w:type="auto"/>
            <w:shd w:val="clear" w:color="auto" w:fill="auto"/>
            <w:noWrap/>
            <w:vAlign w:val="center"/>
          </w:tcPr>
          <w:p w:rsidR="00B15639" w:rsidRPr="00B15639" w:rsidRDefault="00B15639" w:rsidP="00B15639">
            <w:pPr>
              <w:ind w:left="-92" w:right="-86"/>
              <w:jc w:val="center"/>
            </w:pPr>
            <w:r w:rsidRPr="00B15639">
              <w:t>0,553</w:t>
            </w:r>
          </w:p>
        </w:tc>
        <w:tc>
          <w:tcPr>
            <w:tcW w:w="0" w:type="auto"/>
            <w:shd w:val="clear" w:color="auto" w:fill="auto"/>
            <w:noWrap/>
            <w:vAlign w:val="center"/>
          </w:tcPr>
          <w:p w:rsidR="00B15639" w:rsidRPr="00B15639" w:rsidRDefault="00B15639" w:rsidP="00B15639">
            <w:pPr>
              <w:ind w:left="-92" w:right="-86"/>
              <w:jc w:val="center"/>
            </w:pPr>
            <w:r w:rsidRPr="00B15639">
              <w:t>0,615</w:t>
            </w:r>
          </w:p>
        </w:tc>
        <w:tc>
          <w:tcPr>
            <w:tcW w:w="0" w:type="auto"/>
            <w:shd w:val="clear" w:color="auto" w:fill="auto"/>
            <w:noWrap/>
            <w:vAlign w:val="center"/>
          </w:tcPr>
          <w:p w:rsidR="00B15639" w:rsidRPr="00B15639" w:rsidRDefault="00B15639" w:rsidP="00B15639">
            <w:pPr>
              <w:ind w:left="-92" w:right="-86"/>
              <w:jc w:val="center"/>
            </w:pPr>
            <w:r w:rsidRPr="00B15639">
              <w:t>0,799</w:t>
            </w:r>
          </w:p>
        </w:tc>
        <w:tc>
          <w:tcPr>
            <w:tcW w:w="0" w:type="auto"/>
            <w:shd w:val="clear" w:color="auto" w:fill="auto"/>
            <w:noWrap/>
            <w:vAlign w:val="center"/>
          </w:tcPr>
          <w:p w:rsidR="00B15639" w:rsidRPr="00B15639" w:rsidRDefault="00B15639" w:rsidP="00B15639">
            <w:pPr>
              <w:ind w:left="-92" w:right="-86"/>
              <w:jc w:val="center"/>
            </w:pPr>
            <w:r w:rsidRPr="00B15639">
              <w:t>0,860</w:t>
            </w:r>
          </w:p>
        </w:tc>
        <w:tc>
          <w:tcPr>
            <w:tcW w:w="0" w:type="auto"/>
            <w:shd w:val="clear" w:color="auto" w:fill="auto"/>
            <w:noWrap/>
            <w:vAlign w:val="center"/>
          </w:tcPr>
          <w:p w:rsidR="00B15639" w:rsidRPr="00B15639" w:rsidRDefault="00B15639" w:rsidP="00B15639">
            <w:pPr>
              <w:ind w:left="-92" w:right="-86"/>
              <w:jc w:val="center"/>
            </w:pPr>
            <w:r w:rsidRPr="00B15639">
              <w:t>0,983</w:t>
            </w:r>
          </w:p>
        </w:tc>
        <w:tc>
          <w:tcPr>
            <w:tcW w:w="0" w:type="auto"/>
            <w:shd w:val="clear" w:color="auto" w:fill="auto"/>
            <w:noWrap/>
            <w:vAlign w:val="center"/>
          </w:tcPr>
          <w:p w:rsidR="00B15639" w:rsidRPr="00B15639" w:rsidRDefault="00B15639" w:rsidP="00B15639">
            <w:pPr>
              <w:ind w:left="-92" w:right="-86"/>
              <w:jc w:val="center"/>
            </w:pPr>
            <w:r w:rsidRPr="00B15639">
              <w:t>1,106</w:t>
            </w:r>
          </w:p>
        </w:tc>
        <w:tc>
          <w:tcPr>
            <w:tcW w:w="0" w:type="auto"/>
            <w:shd w:val="clear" w:color="auto" w:fill="auto"/>
            <w:noWrap/>
            <w:vAlign w:val="center"/>
          </w:tcPr>
          <w:p w:rsidR="00B15639" w:rsidRPr="00B15639" w:rsidRDefault="00B15639" w:rsidP="00B15639">
            <w:pPr>
              <w:ind w:left="-92" w:right="-86"/>
              <w:jc w:val="center"/>
            </w:pPr>
            <w:r w:rsidRPr="00B15639">
              <w:t>1,168</w:t>
            </w:r>
          </w:p>
        </w:tc>
        <w:tc>
          <w:tcPr>
            <w:tcW w:w="0" w:type="auto"/>
            <w:shd w:val="clear" w:color="auto" w:fill="auto"/>
            <w:noWrap/>
            <w:vAlign w:val="center"/>
          </w:tcPr>
          <w:p w:rsidR="00B15639" w:rsidRPr="00B15639" w:rsidRDefault="00B15639" w:rsidP="00B15639">
            <w:pPr>
              <w:ind w:left="-92" w:right="-86"/>
              <w:jc w:val="center"/>
            </w:pPr>
            <w:r w:rsidRPr="00B15639">
              <w:t>1,229</w:t>
            </w:r>
          </w:p>
        </w:tc>
      </w:tr>
      <w:tr w:rsidR="00B15639" w:rsidRPr="0048560A" w:rsidTr="00BC3DDB">
        <w:trPr>
          <w:trHeight w:val="20"/>
        </w:trPr>
        <w:tc>
          <w:tcPr>
            <w:tcW w:w="0" w:type="auto"/>
            <w:shd w:val="clear" w:color="auto" w:fill="auto"/>
            <w:vAlign w:val="bottom"/>
          </w:tcPr>
          <w:p w:rsidR="00B15639" w:rsidRPr="00052A47" w:rsidRDefault="00B15639" w:rsidP="00BC3DDB">
            <w:pPr>
              <w:rPr>
                <w:bCs/>
                <w:iCs/>
                <w:sz w:val="20"/>
                <w:szCs w:val="20"/>
              </w:rPr>
            </w:pPr>
            <w:r w:rsidRPr="00B15639">
              <w:rPr>
                <w:bCs/>
                <w:iCs/>
                <w:sz w:val="20"/>
                <w:szCs w:val="20"/>
              </w:rPr>
              <w:t>45:08:040217</w:t>
            </w:r>
            <w:r>
              <w:rPr>
                <w:bCs/>
                <w:iCs/>
                <w:sz w:val="20"/>
                <w:szCs w:val="20"/>
              </w:rPr>
              <w:t xml:space="preserve"> (котельная № 10)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0,008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0,012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0,014</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0,018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0,020</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0,028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0,032</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0,036</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0,038</w:t>
            </w:r>
          </w:p>
        </w:tc>
        <w:tc>
          <w:tcPr>
            <w:tcW w:w="0" w:type="auto"/>
            <w:shd w:val="clear" w:color="auto" w:fill="auto"/>
            <w:noWrap/>
            <w:vAlign w:val="center"/>
          </w:tcPr>
          <w:p w:rsidR="00B15639" w:rsidRPr="00B15639" w:rsidRDefault="00B15639" w:rsidP="00B15639">
            <w:pPr>
              <w:ind w:left="-92" w:right="-86"/>
              <w:jc w:val="center"/>
              <w:rPr>
                <w:color w:val="7030A0"/>
              </w:rPr>
            </w:pPr>
            <w:r w:rsidRPr="00B15639">
              <w:rPr>
                <w:color w:val="7030A0"/>
              </w:rPr>
              <w:t>0,04</w:t>
            </w:r>
          </w:p>
        </w:tc>
      </w:tr>
    </w:tbl>
    <w:p w:rsidR="00662E52" w:rsidRDefault="00662E52" w:rsidP="002D3C2F">
      <w:pPr>
        <w:tabs>
          <w:tab w:val="left" w:pos="1892"/>
        </w:tabs>
        <w:spacing w:line="276" w:lineRule="auto"/>
        <w:ind w:firstLine="709"/>
      </w:pPr>
    </w:p>
    <w:p w:rsidR="005C0084" w:rsidRPr="007B32ED" w:rsidRDefault="005C0084" w:rsidP="005C0084">
      <w:pPr>
        <w:spacing w:line="276" w:lineRule="auto"/>
        <w:rPr>
          <w:color w:val="0000FF"/>
        </w:rPr>
      </w:pPr>
      <w:r>
        <w:t xml:space="preserve">Таблица </w:t>
      </w:r>
      <w:r w:rsidR="007B32ED">
        <w:t xml:space="preserve">2.49 </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rsidR="00B714B3">
        <w:t>ул.</w:t>
      </w:r>
      <w:r w:rsidR="00B714B3">
        <w:rPr>
          <w:lang w:val="en-US"/>
        </w:rPr>
        <w:t> </w:t>
      </w:r>
      <w:r w:rsidR="00B714B3">
        <w:t>Космонавтов, 44 б</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552"/>
        <w:gridCol w:w="990"/>
        <w:gridCol w:w="992"/>
        <w:gridCol w:w="846"/>
        <w:gridCol w:w="1991"/>
        <w:gridCol w:w="1134"/>
        <w:gridCol w:w="567"/>
        <w:gridCol w:w="811"/>
      </w:tblGrid>
      <w:tr w:rsidR="00B714B3" w:rsidRPr="00920E91" w:rsidTr="00B714B3">
        <w:tc>
          <w:tcPr>
            <w:tcW w:w="259" w:type="pct"/>
            <w:vMerge w:val="restart"/>
            <w:shd w:val="clear" w:color="auto" w:fill="auto"/>
            <w:vAlign w:val="center"/>
          </w:tcPr>
          <w:p w:rsidR="00B714B3" w:rsidRPr="00920E91" w:rsidRDefault="00B714B3" w:rsidP="00B714B3">
            <w:pPr>
              <w:ind w:left="-70" w:right="-79"/>
              <w:jc w:val="center"/>
            </w:pPr>
            <w:r w:rsidRPr="00920E91">
              <w:t>№ п.п</w:t>
            </w:r>
          </w:p>
        </w:tc>
        <w:tc>
          <w:tcPr>
            <w:tcW w:w="1224" w:type="pct"/>
            <w:vMerge w:val="restart"/>
            <w:shd w:val="clear" w:color="auto" w:fill="auto"/>
            <w:vAlign w:val="center"/>
          </w:tcPr>
          <w:p w:rsidR="00B714B3" w:rsidRPr="00920E91" w:rsidRDefault="00B714B3" w:rsidP="00B714B3">
            <w:pPr>
              <w:ind w:left="-70" w:right="-22"/>
              <w:jc w:val="center"/>
            </w:pPr>
            <w:r w:rsidRPr="00920E91">
              <w:t>Адрес</w:t>
            </w:r>
          </w:p>
        </w:tc>
        <w:tc>
          <w:tcPr>
            <w:tcW w:w="475" w:type="pct"/>
            <w:vMerge w:val="restart"/>
            <w:shd w:val="clear" w:color="auto" w:fill="auto"/>
            <w:vAlign w:val="center"/>
          </w:tcPr>
          <w:p w:rsidR="00B714B3" w:rsidRPr="00920E91" w:rsidRDefault="00B714B3" w:rsidP="00B714B3">
            <w:pPr>
              <w:ind w:left="-70" w:right="-22"/>
              <w:jc w:val="center"/>
            </w:pPr>
            <w:r w:rsidRPr="00920E91">
              <w:t>Площадь, м</w:t>
            </w:r>
            <w:r w:rsidRPr="00920E91">
              <w:rPr>
                <w:vertAlign w:val="superscript"/>
              </w:rPr>
              <w:t>2</w:t>
            </w:r>
          </w:p>
        </w:tc>
        <w:tc>
          <w:tcPr>
            <w:tcW w:w="476" w:type="pct"/>
            <w:vMerge w:val="restart"/>
            <w:shd w:val="clear" w:color="auto" w:fill="auto"/>
            <w:vAlign w:val="center"/>
          </w:tcPr>
          <w:p w:rsidR="00B714B3" w:rsidRPr="00920E91" w:rsidRDefault="00B714B3" w:rsidP="00B714B3">
            <w:pPr>
              <w:ind w:left="-70" w:right="-22"/>
              <w:jc w:val="center"/>
            </w:pPr>
            <w:r w:rsidRPr="00920E91">
              <w:t>Высота здания, м</w:t>
            </w:r>
          </w:p>
        </w:tc>
        <w:tc>
          <w:tcPr>
            <w:tcW w:w="406" w:type="pct"/>
            <w:vMerge w:val="restart"/>
            <w:shd w:val="clear" w:color="auto" w:fill="auto"/>
            <w:vAlign w:val="center"/>
          </w:tcPr>
          <w:p w:rsidR="00B714B3" w:rsidRPr="00920E91" w:rsidRDefault="00B714B3" w:rsidP="00B714B3">
            <w:pPr>
              <w:ind w:left="-70" w:right="-22"/>
              <w:jc w:val="center"/>
            </w:pPr>
            <w:r w:rsidRPr="00920E91">
              <w:t>Объем здания, м</w:t>
            </w:r>
            <w:r w:rsidRPr="00920E91">
              <w:rPr>
                <w:vertAlign w:val="superscript"/>
              </w:rPr>
              <w:t>3</w:t>
            </w:r>
          </w:p>
        </w:tc>
        <w:tc>
          <w:tcPr>
            <w:tcW w:w="955" w:type="pct"/>
            <w:vMerge w:val="restart"/>
            <w:shd w:val="clear" w:color="auto" w:fill="auto"/>
            <w:vAlign w:val="center"/>
          </w:tcPr>
          <w:p w:rsidR="00B714B3" w:rsidRPr="00B714B3" w:rsidRDefault="00B714B3" w:rsidP="00B714B3">
            <w:pPr>
              <w:ind w:left="-70" w:right="-82"/>
              <w:jc w:val="center"/>
              <w:rPr>
                <w:lang w:val="en-US"/>
              </w:rPr>
            </w:pPr>
            <w:r w:rsidRPr="00920E91">
              <w:t>Наименование</w:t>
            </w:r>
          </w:p>
        </w:tc>
        <w:tc>
          <w:tcPr>
            <w:tcW w:w="1206" w:type="pct"/>
            <w:gridSpan w:val="3"/>
            <w:vAlign w:val="center"/>
          </w:tcPr>
          <w:p w:rsidR="00B714B3" w:rsidRPr="00920E91" w:rsidRDefault="00B714B3" w:rsidP="00B714B3">
            <w:pPr>
              <w:ind w:left="-55"/>
              <w:jc w:val="center"/>
            </w:pPr>
            <w:r w:rsidRPr="00920E91">
              <w:t>Тепловая нагрузка</w:t>
            </w:r>
            <w:r>
              <w:t xml:space="preserve">, </w:t>
            </w:r>
            <w:r w:rsidRPr="00920E91">
              <w:t>Гкал/час</w:t>
            </w:r>
          </w:p>
        </w:tc>
      </w:tr>
      <w:tr w:rsidR="00B714B3" w:rsidRPr="00920E91" w:rsidTr="00B714B3">
        <w:tc>
          <w:tcPr>
            <w:tcW w:w="259" w:type="pct"/>
            <w:vMerge/>
            <w:shd w:val="clear" w:color="auto" w:fill="auto"/>
            <w:vAlign w:val="center"/>
          </w:tcPr>
          <w:p w:rsidR="00B714B3" w:rsidRPr="00920E91" w:rsidRDefault="00B714B3" w:rsidP="00B714B3">
            <w:pPr>
              <w:ind w:left="-70" w:right="-79"/>
              <w:jc w:val="center"/>
            </w:pPr>
          </w:p>
        </w:tc>
        <w:tc>
          <w:tcPr>
            <w:tcW w:w="1224" w:type="pct"/>
            <w:vMerge/>
            <w:shd w:val="clear" w:color="auto" w:fill="auto"/>
            <w:vAlign w:val="center"/>
          </w:tcPr>
          <w:p w:rsidR="00B714B3" w:rsidRPr="00920E91" w:rsidRDefault="00B714B3" w:rsidP="00B714B3">
            <w:pPr>
              <w:ind w:left="-70" w:right="-22"/>
              <w:jc w:val="center"/>
            </w:pPr>
          </w:p>
        </w:tc>
        <w:tc>
          <w:tcPr>
            <w:tcW w:w="475" w:type="pct"/>
            <w:vMerge/>
            <w:shd w:val="clear" w:color="auto" w:fill="auto"/>
            <w:vAlign w:val="center"/>
          </w:tcPr>
          <w:p w:rsidR="00B714B3" w:rsidRPr="00920E91" w:rsidRDefault="00B714B3" w:rsidP="00B714B3">
            <w:pPr>
              <w:ind w:left="-70" w:right="-22"/>
              <w:jc w:val="center"/>
            </w:pPr>
          </w:p>
        </w:tc>
        <w:tc>
          <w:tcPr>
            <w:tcW w:w="476" w:type="pct"/>
            <w:vMerge/>
            <w:shd w:val="clear" w:color="auto" w:fill="auto"/>
            <w:vAlign w:val="center"/>
          </w:tcPr>
          <w:p w:rsidR="00B714B3" w:rsidRPr="00920E91" w:rsidRDefault="00B714B3" w:rsidP="00B714B3">
            <w:pPr>
              <w:ind w:left="-70" w:right="-22"/>
              <w:jc w:val="center"/>
            </w:pPr>
          </w:p>
        </w:tc>
        <w:tc>
          <w:tcPr>
            <w:tcW w:w="406" w:type="pct"/>
            <w:vMerge/>
            <w:shd w:val="clear" w:color="auto" w:fill="auto"/>
            <w:vAlign w:val="center"/>
          </w:tcPr>
          <w:p w:rsidR="00B714B3" w:rsidRPr="00920E91" w:rsidRDefault="00B714B3" w:rsidP="00B714B3">
            <w:pPr>
              <w:ind w:left="-70" w:right="-22"/>
              <w:jc w:val="center"/>
            </w:pPr>
          </w:p>
        </w:tc>
        <w:tc>
          <w:tcPr>
            <w:tcW w:w="955" w:type="pct"/>
            <w:vMerge/>
            <w:shd w:val="clear" w:color="auto" w:fill="auto"/>
            <w:vAlign w:val="center"/>
          </w:tcPr>
          <w:p w:rsidR="00B714B3" w:rsidRPr="00920E91" w:rsidRDefault="00B714B3" w:rsidP="00B714B3">
            <w:pPr>
              <w:ind w:left="-70" w:right="-22"/>
              <w:jc w:val="center"/>
            </w:pPr>
          </w:p>
        </w:tc>
        <w:tc>
          <w:tcPr>
            <w:tcW w:w="544" w:type="pct"/>
            <w:vAlign w:val="center"/>
          </w:tcPr>
          <w:p w:rsidR="00B714B3" w:rsidRPr="00920E91" w:rsidRDefault="00B714B3" w:rsidP="00B714B3">
            <w:pPr>
              <w:ind w:left="-70" w:right="-68"/>
              <w:jc w:val="center"/>
            </w:pPr>
            <w:r w:rsidRPr="00920E91">
              <w:t>отопление</w:t>
            </w:r>
          </w:p>
        </w:tc>
        <w:tc>
          <w:tcPr>
            <w:tcW w:w="272" w:type="pct"/>
            <w:vAlign w:val="center"/>
          </w:tcPr>
          <w:p w:rsidR="00B714B3" w:rsidRPr="00920E91" w:rsidRDefault="00B714B3" w:rsidP="00B714B3">
            <w:pPr>
              <w:ind w:left="-70" w:right="-68"/>
              <w:jc w:val="center"/>
            </w:pPr>
            <w:r w:rsidRPr="00920E91">
              <w:t>ГВС</w:t>
            </w:r>
          </w:p>
        </w:tc>
        <w:tc>
          <w:tcPr>
            <w:tcW w:w="390" w:type="pct"/>
            <w:vAlign w:val="center"/>
          </w:tcPr>
          <w:p w:rsidR="00B714B3" w:rsidRPr="00920E91" w:rsidRDefault="00B714B3" w:rsidP="00B714B3">
            <w:pPr>
              <w:ind w:left="-70" w:right="-68"/>
              <w:jc w:val="center"/>
            </w:pPr>
            <w:r w:rsidRPr="00920E91">
              <w:t>ве</w:t>
            </w:r>
            <w:r>
              <w:t>н</w:t>
            </w:r>
            <w:r w:rsidRPr="00920E91">
              <w:t>тиляци</w:t>
            </w:r>
            <w:r>
              <w:t>я</w:t>
            </w:r>
          </w:p>
        </w:tc>
      </w:tr>
    </w:tbl>
    <w:p w:rsidR="00B714B3" w:rsidRPr="00B714B3" w:rsidRDefault="00B714B3" w:rsidP="005C0084">
      <w:pPr>
        <w:spacing w:line="276" w:lineRule="auto"/>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552"/>
        <w:gridCol w:w="990"/>
        <w:gridCol w:w="992"/>
        <w:gridCol w:w="846"/>
        <w:gridCol w:w="1991"/>
        <w:gridCol w:w="1134"/>
        <w:gridCol w:w="567"/>
        <w:gridCol w:w="811"/>
      </w:tblGrid>
      <w:tr w:rsidR="00B714B3" w:rsidRPr="00920E91" w:rsidTr="00B714B3">
        <w:trPr>
          <w:tblHeader/>
        </w:trPr>
        <w:tc>
          <w:tcPr>
            <w:tcW w:w="259" w:type="pct"/>
            <w:shd w:val="clear" w:color="auto" w:fill="auto"/>
            <w:vAlign w:val="center"/>
          </w:tcPr>
          <w:p w:rsidR="00B714B3" w:rsidRPr="00B714B3" w:rsidRDefault="00B714B3" w:rsidP="00B714B3">
            <w:pPr>
              <w:ind w:left="-70" w:right="-79"/>
              <w:jc w:val="center"/>
              <w:rPr>
                <w:lang w:val="en-US"/>
              </w:rPr>
            </w:pPr>
            <w:r>
              <w:rPr>
                <w:lang w:val="en-US"/>
              </w:rPr>
              <w:t>1</w:t>
            </w:r>
          </w:p>
        </w:tc>
        <w:tc>
          <w:tcPr>
            <w:tcW w:w="1224" w:type="pct"/>
            <w:shd w:val="clear" w:color="auto" w:fill="auto"/>
            <w:vAlign w:val="center"/>
          </w:tcPr>
          <w:p w:rsidR="00B714B3" w:rsidRPr="00B714B3" w:rsidRDefault="00B714B3" w:rsidP="00B714B3">
            <w:pPr>
              <w:ind w:left="-70" w:right="-22"/>
              <w:jc w:val="center"/>
              <w:rPr>
                <w:lang w:val="en-US"/>
              </w:rPr>
            </w:pPr>
            <w:r>
              <w:rPr>
                <w:lang w:val="en-US"/>
              </w:rPr>
              <w:t>2</w:t>
            </w:r>
          </w:p>
        </w:tc>
        <w:tc>
          <w:tcPr>
            <w:tcW w:w="475" w:type="pct"/>
            <w:shd w:val="clear" w:color="auto" w:fill="auto"/>
            <w:vAlign w:val="center"/>
          </w:tcPr>
          <w:p w:rsidR="00B714B3" w:rsidRPr="00B714B3" w:rsidRDefault="00B714B3" w:rsidP="00B714B3">
            <w:pPr>
              <w:ind w:left="-82" w:right="-95"/>
              <w:jc w:val="center"/>
              <w:rPr>
                <w:lang w:val="en-US"/>
              </w:rPr>
            </w:pPr>
            <w:r>
              <w:rPr>
                <w:lang w:val="en-US"/>
              </w:rPr>
              <w:t>3</w:t>
            </w:r>
          </w:p>
        </w:tc>
        <w:tc>
          <w:tcPr>
            <w:tcW w:w="476" w:type="pct"/>
            <w:shd w:val="clear" w:color="auto" w:fill="auto"/>
            <w:vAlign w:val="center"/>
          </w:tcPr>
          <w:p w:rsidR="00B714B3" w:rsidRPr="00B714B3" w:rsidRDefault="00B714B3" w:rsidP="00B714B3">
            <w:pPr>
              <w:ind w:left="-82" w:right="-95"/>
              <w:jc w:val="center"/>
              <w:rPr>
                <w:lang w:val="en-US"/>
              </w:rPr>
            </w:pPr>
            <w:r>
              <w:rPr>
                <w:lang w:val="en-US"/>
              </w:rPr>
              <w:t>4</w:t>
            </w:r>
          </w:p>
        </w:tc>
        <w:tc>
          <w:tcPr>
            <w:tcW w:w="406" w:type="pct"/>
            <w:shd w:val="clear" w:color="auto" w:fill="auto"/>
            <w:vAlign w:val="center"/>
          </w:tcPr>
          <w:p w:rsidR="00B714B3" w:rsidRPr="00B714B3" w:rsidRDefault="00B714B3" w:rsidP="00B714B3">
            <w:pPr>
              <w:ind w:left="-82" w:right="-95"/>
              <w:jc w:val="center"/>
              <w:rPr>
                <w:lang w:val="en-US"/>
              </w:rPr>
            </w:pPr>
            <w:r>
              <w:rPr>
                <w:lang w:val="en-US"/>
              </w:rPr>
              <w:t>5</w:t>
            </w:r>
          </w:p>
        </w:tc>
        <w:tc>
          <w:tcPr>
            <w:tcW w:w="955" w:type="pct"/>
            <w:shd w:val="clear" w:color="auto" w:fill="auto"/>
            <w:vAlign w:val="center"/>
          </w:tcPr>
          <w:p w:rsidR="00B714B3" w:rsidRPr="00B714B3" w:rsidRDefault="00B714B3" w:rsidP="00B714B3">
            <w:pPr>
              <w:ind w:left="-82" w:right="-95"/>
              <w:jc w:val="center"/>
              <w:rPr>
                <w:lang w:val="en-US"/>
              </w:rPr>
            </w:pPr>
            <w:r>
              <w:rPr>
                <w:lang w:val="en-US"/>
              </w:rPr>
              <w:t>6</w:t>
            </w:r>
          </w:p>
        </w:tc>
        <w:tc>
          <w:tcPr>
            <w:tcW w:w="544" w:type="pct"/>
            <w:vAlign w:val="center"/>
          </w:tcPr>
          <w:p w:rsidR="00B714B3" w:rsidRPr="00B714B3" w:rsidRDefault="00B714B3" w:rsidP="00B714B3">
            <w:pPr>
              <w:ind w:left="-82" w:right="-95"/>
              <w:jc w:val="center"/>
              <w:rPr>
                <w:lang w:val="en-US"/>
              </w:rPr>
            </w:pPr>
            <w:r>
              <w:rPr>
                <w:lang w:val="en-US"/>
              </w:rPr>
              <w:t>7</w:t>
            </w:r>
          </w:p>
        </w:tc>
        <w:tc>
          <w:tcPr>
            <w:tcW w:w="272" w:type="pct"/>
            <w:vAlign w:val="center"/>
          </w:tcPr>
          <w:p w:rsidR="00B714B3" w:rsidRPr="00B714B3" w:rsidRDefault="00B714B3" w:rsidP="00B714B3">
            <w:pPr>
              <w:ind w:left="-82" w:right="-95"/>
              <w:jc w:val="center"/>
              <w:rPr>
                <w:lang w:val="en-US"/>
              </w:rPr>
            </w:pPr>
            <w:r>
              <w:rPr>
                <w:lang w:val="en-US"/>
              </w:rPr>
              <w:t>8</w:t>
            </w:r>
          </w:p>
        </w:tc>
        <w:tc>
          <w:tcPr>
            <w:tcW w:w="389" w:type="pct"/>
            <w:vAlign w:val="center"/>
          </w:tcPr>
          <w:p w:rsidR="00B714B3" w:rsidRPr="00B714B3" w:rsidRDefault="00B714B3" w:rsidP="00B714B3">
            <w:pPr>
              <w:ind w:left="-82" w:right="-95"/>
              <w:jc w:val="center"/>
              <w:rPr>
                <w:lang w:val="en-US"/>
              </w:rPr>
            </w:pPr>
            <w:r>
              <w:rPr>
                <w:lang w:val="en-US"/>
              </w:rPr>
              <w:t>9</w:t>
            </w:r>
          </w:p>
        </w:tc>
      </w:tr>
      <w:tr w:rsidR="00B714B3" w:rsidRPr="00920E91" w:rsidTr="00B714B3">
        <w:tc>
          <w:tcPr>
            <w:tcW w:w="259" w:type="pct"/>
            <w:shd w:val="clear" w:color="auto" w:fill="auto"/>
          </w:tcPr>
          <w:p w:rsidR="005C0084" w:rsidRPr="00920E91" w:rsidRDefault="005C0084" w:rsidP="00B714B3">
            <w:pPr>
              <w:ind w:left="-70" w:right="-79"/>
              <w:jc w:val="center"/>
            </w:pPr>
            <w:r w:rsidRPr="00920E91">
              <w:t>1</w:t>
            </w:r>
          </w:p>
        </w:tc>
        <w:tc>
          <w:tcPr>
            <w:tcW w:w="1224" w:type="pct"/>
            <w:shd w:val="clear" w:color="auto" w:fill="auto"/>
            <w:vAlign w:val="center"/>
          </w:tcPr>
          <w:p w:rsidR="005C0084" w:rsidRPr="00920E91" w:rsidRDefault="005C0084" w:rsidP="00B714B3">
            <w:pPr>
              <w:jc w:val="left"/>
            </w:pPr>
            <w:r w:rsidRPr="00920E91">
              <w:t>Пичугина,12-2</w:t>
            </w:r>
          </w:p>
        </w:tc>
        <w:tc>
          <w:tcPr>
            <w:tcW w:w="475" w:type="pct"/>
            <w:shd w:val="clear" w:color="auto" w:fill="auto"/>
            <w:vAlign w:val="center"/>
          </w:tcPr>
          <w:p w:rsidR="005C0084" w:rsidRPr="00920E91" w:rsidRDefault="005C0084" w:rsidP="00B714B3">
            <w:pPr>
              <w:ind w:left="-82" w:right="-95"/>
              <w:jc w:val="center"/>
            </w:pPr>
            <w:r w:rsidRPr="00920E91">
              <w:t>31,1</w:t>
            </w:r>
          </w:p>
        </w:tc>
        <w:tc>
          <w:tcPr>
            <w:tcW w:w="476" w:type="pct"/>
            <w:shd w:val="clear" w:color="auto" w:fill="auto"/>
            <w:vAlign w:val="center"/>
          </w:tcPr>
          <w:p w:rsidR="005C0084" w:rsidRPr="00920E91" w:rsidRDefault="005C0084" w:rsidP="00B714B3">
            <w:pPr>
              <w:ind w:left="-82" w:right="-95"/>
              <w:jc w:val="center"/>
            </w:pPr>
            <w:r w:rsidRPr="00920E91">
              <w:t>3</w:t>
            </w:r>
          </w:p>
        </w:tc>
        <w:tc>
          <w:tcPr>
            <w:tcW w:w="406" w:type="pct"/>
            <w:shd w:val="clear" w:color="auto" w:fill="auto"/>
            <w:vAlign w:val="center"/>
          </w:tcPr>
          <w:p w:rsidR="005C0084" w:rsidRPr="00920E91" w:rsidRDefault="005C0084" w:rsidP="00B714B3">
            <w:pPr>
              <w:ind w:left="-82" w:right="-95"/>
              <w:jc w:val="center"/>
            </w:pPr>
            <w:r w:rsidRPr="00920E91">
              <w:t>120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0,006115</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c>
          <w:tcPr>
            <w:tcW w:w="259" w:type="pct"/>
            <w:shd w:val="clear" w:color="auto" w:fill="auto"/>
          </w:tcPr>
          <w:p w:rsidR="005C0084" w:rsidRPr="00920E91" w:rsidRDefault="005C0084" w:rsidP="00B714B3">
            <w:pPr>
              <w:ind w:left="-70" w:right="-79"/>
              <w:jc w:val="center"/>
            </w:pPr>
            <w:r w:rsidRPr="00920E91">
              <w:t>2</w:t>
            </w:r>
          </w:p>
        </w:tc>
        <w:tc>
          <w:tcPr>
            <w:tcW w:w="1224" w:type="pct"/>
            <w:shd w:val="clear" w:color="auto" w:fill="auto"/>
            <w:vAlign w:val="center"/>
          </w:tcPr>
          <w:p w:rsidR="005C0084" w:rsidRPr="00920E91" w:rsidRDefault="005C0084" w:rsidP="00B714B3">
            <w:pPr>
              <w:jc w:val="left"/>
            </w:pPr>
            <w:r w:rsidRPr="00920E91">
              <w:t>Пожарная,1-2</w:t>
            </w:r>
          </w:p>
        </w:tc>
        <w:tc>
          <w:tcPr>
            <w:tcW w:w="475" w:type="pct"/>
            <w:shd w:val="clear" w:color="auto" w:fill="auto"/>
            <w:vAlign w:val="center"/>
          </w:tcPr>
          <w:p w:rsidR="005C0084" w:rsidRPr="00920E91" w:rsidRDefault="005C0084" w:rsidP="00B714B3">
            <w:pPr>
              <w:ind w:left="-82" w:right="-95"/>
              <w:jc w:val="center"/>
            </w:pPr>
            <w:r w:rsidRPr="00920E91">
              <w:t>40,6</w:t>
            </w:r>
          </w:p>
        </w:tc>
        <w:tc>
          <w:tcPr>
            <w:tcW w:w="476" w:type="pct"/>
            <w:shd w:val="clear" w:color="auto" w:fill="auto"/>
            <w:vAlign w:val="center"/>
          </w:tcPr>
          <w:p w:rsidR="005C0084" w:rsidRPr="00920E91" w:rsidRDefault="005C0084" w:rsidP="00B714B3">
            <w:pPr>
              <w:ind w:left="-82" w:right="-95"/>
              <w:jc w:val="center"/>
            </w:pPr>
            <w:r w:rsidRPr="00920E91">
              <w:t>3</w:t>
            </w:r>
          </w:p>
        </w:tc>
        <w:tc>
          <w:tcPr>
            <w:tcW w:w="406" w:type="pct"/>
            <w:shd w:val="clear" w:color="auto" w:fill="auto"/>
            <w:vAlign w:val="center"/>
          </w:tcPr>
          <w:p w:rsidR="005C0084" w:rsidRPr="00920E91" w:rsidRDefault="005C0084" w:rsidP="00B714B3">
            <w:pPr>
              <w:ind w:left="-82" w:right="-95"/>
              <w:jc w:val="center"/>
            </w:pPr>
            <w:r w:rsidRPr="00920E91">
              <w:t>150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0,007643</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3</w:t>
            </w:r>
          </w:p>
        </w:tc>
        <w:tc>
          <w:tcPr>
            <w:tcW w:w="1224" w:type="pct"/>
            <w:shd w:val="clear" w:color="auto" w:fill="auto"/>
            <w:vAlign w:val="center"/>
          </w:tcPr>
          <w:p w:rsidR="005C0084" w:rsidRPr="00920E91" w:rsidRDefault="005C0084" w:rsidP="00B714B3">
            <w:pPr>
              <w:jc w:val="left"/>
            </w:pPr>
            <w:r w:rsidRPr="00920E91">
              <w:t>Сосновый,3-1</w:t>
            </w:r>
          </w:p>
        </w:tc>
        <w:tc>
          <w:tcPr>
            <w:tcW w:w="475" w:type="pct"/>
            <w:shd w:val="clear" w:color="auto" w:fill="auto"/>
            <w:vAlign w:val="center"/>
          </w:tcPr>
          <w:p w:rsidR="005C0084" w:rsidRPr="00920E91" w:rsidRDefault="005C0084" w:rsidP="00B714B3">
            <w:pPr>
              <w:ind w:left="-82" w:right="-95"/>
              <w:jc w:val="center"/>
            </w:pPr>
            <w:r w:rsidRPr="00920E91">
              <w:t>59,6</w:t>
            </w:r>
          </w:p>
        </w:tc>
        <w:tc>
          <w:tcPr>
            <w:tcW w:w="476" w:type="pct"/>
            <w:shd w:val="clear" w:color="auto" w:fill="auto"/>
            <w:vAlign w:val="center"/>
          </w:tcPr>
          <w:p w:rsidR="005C0084" w:rsidRPr="00920E91" w:rsidRDefault="005C0084" w:rsidP="00B714B3">
            <w:pPr>
              <w:ind w:left="-82" w:right="-95"/>
              <w:jc w:val="center"/>
            </w:pPr>
            <w:r w:rsidRPr="00920E91">
              <w:t>3</w:t>
            </w:r>
          </w:p>
        </w:tc>
        <w:tc>
          <w:tcPr>
            <w:tcW w:w="406" w:type="pct"/>
            <w:shd w:val="clear" w:color="auto" w:fill="auto"/>
            <w:vAlign w:val="center"/>
          </w:tcPr>
          <w:p w:rsidR="005C0084" w:rsidRPr="00920E91" w:rsidRDefault="005C0084" w:rsidP="00B714B3">
            <w:pPr>
              <w:ind w:left="-82" w:right="-95"/>
              <w:jc w:val="center"/>
            </w:pPr>
            <w:r w:rsidRPr="00920E91">
              <w:t>227</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0,010310</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4</w:t>
            </w:r>
          </w:p>
        </w:tc>
        <w:tc>
          <w:tcPr>
            <w:tcW w:w="1224" w:type="pct"/>
            <w:shd w:val="clear" w:color="auto" w:fill="auto"/>
            <w:vAlign w:val="center"/>
          </w:tcPr>
          <w:p w:rsidR="005C0084" w:rsidRPr="00920E91" w:rsidRDefault="005C0084" w:rsidP="00B714B3">
            <w:pPr>
              <w:jc w:val="left"/>
            </w:pPr>
            <w:r w:rsidRPr="00920E91">
              <w:t>Пожарная,4</w:t>
            </w:r>
          </w:p>
        </w:tc>
        <w:tc>
          <w:tcPr>
            <w:tcW w:w="475" w:type="pct"/>
            <w:shd w:val="clear" w:color="auto" w:fill="auto"/>
            <w:vAlign w:val="center"/>
          </w:tcPr>
          <w:p w:rsidR="005C0084" w:rsidRPr="00920E91" w:rsidRDefault="005C0084" w:rsidP="00B714B3">
            <w:pPr>
              <w:ind w:left="-82" w:right="-95"/>
              <w:jc w:val="center"/>
            </w:pPr>
            <w:r w:rsidRPr="00920E91">
              <w:t>78,5</w:t>
            </w:r>
          </w:p>
        </w:tc>
        <w:tc>
          <w:tcPr>
            <w:tcW w:w="476" w:type="pct"/>
            <w:shd w:val="clear" w:color="auto" w:fill="auto"/>
            <w:vAlign w:val="center"/>
          </w:tcPr>
          <w:p w:rsidR="005C0084" w:rsidRPr="00920E91" w:rsidRDefault="005C0084" w:rsidP="00B714B3">
            <w:pPr>
              <w:ind w:left="-82" w:right="-95"/>
              <w:jc w:val="center"/>
            </w:pPr>
            <w:r w:rsidRPr="00920E91">
              <w:t>3</w:t>
            </w:r>
          </w:p>
        </w:tc>
        <w:tc>
          <w:tcPr>
            <w:tcW w:w="406" w:type="pct"/>
            <w:shd w:val="clear" w:color="auto" w:fill="auto"/>
            <w:vAlign w:val="center"/>
          </w:tcPr>
          <w:p w:rsidR="005C0084" w:rsidRPr="00920E91" w:rsidRDefault="005C0084" w:rsidP="00B714B3">
            <w:pPr>
              <w:ind w:left="-82" w:right="-95"/>
              <w:jc w:val="center"/>
            </w:pPr>
            <w:r w:rsidRPr="00920E91">
              <w:t>234</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0,010628</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5</w:t>
            </w:r>
          </w:p>
        </w:tc>
        <w:tc>
          <w:tcPr>
            <w:tcW w:w="1224" w:type="pct"/>
            <w:shd w:val="clear" w:color="auto" w:fill="auto"/>
            <w:vAlign w:val="center"/>
          </w:tcPr>
          <w:p w:rsidR="005C0084" w:rsidRPr="00920E91" w:rsidRDefault="005C0084" w:rsidP="00B714B3">
            <w:pPr>
              <w:jc w:val="left"/>
            </w:pPr>
            <w:r w:rsidRPr="00920E91">
              <w:t>Космонавтов,2а</w:t>
            </w:r>
          </w:p>
        </w:tc>
        <w:tc>
          <w:tcPr>
            <w:tcW w:w="475" w:type="pct"/>
            <w:shd w:val="clear" w:color="auto" w:fill="auto"/>
            <w:vAlign w:val="center"/>
          </w:tcPr>
          <w:p w:rsidR="005C0084" w:rsidRPr="00920E91" w:rsidRDefault="005C0084" w:rsidP="00B714B3">
            <w:pPr>
              <w:ind w:left="-82" w:right="-95"/>
              <w:jc w:val="center"/>
            </w:pPr>
            <w:r w:rsidRPr="00920E91">
              <w:t>38,6</w:t>
            </w:r>
          </w:p>
        </w:tc>
        <w:tc>
          <w:tcPr>
            <w:tcW w:w="476" w:type="pct"/>
            <w:shd w:val="clear" w:color="auto" w:fill="auto"/>
            <w:vAlign w:val="center"/>
          </w:tcPr>
          <w:p w:rsidR="005C0084" w:rsidRPr="00920E91" w:rsidRDefault="005C0084" w:rsidP="00B714B3">
            <w:pPr>
              <w:ind w:left="-82" w:right="-95"/>
              <w:jc w:val="center"/>
            </w:pPr>
            <w:r w:rsidRPr="00920E91">
              <w:t>3</w:t>
            </w:r>
          </w:p>
        </w:tc>
        <w:tc>
          <w:tcPr>
            <w:tcW w:w="406" w:type="pct"/>
            <w:shd w:val="clear" w:color="auto" w:fill="auto"/>
            <w:vAlign w:val="center"/>
          </w:tcPr>
          <w:p w:rsidR="005C0084" w:rsidRPr="00920E91" w:rsidRDefault="005C0084" w:rsidP="00B714B3">
            <w:pPr>
              <w:ind w:left="-82" w:right="-95"/>
              <w:jc w:val="center"/>
            </w:pPr>
            <w:r w:rsidRPr="00920E91">
              <w:t>135</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0,005832</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6</w:t>
            </w:r>
          </w:p>
        </w:tc>
        <w:tc>
          <w:tcPr>
            <w:tcW w:w="1224" w:type="pct"/>
            <w:shd w:val="clear" w:color="auto" w:fill="auto"/>
            <w:vAlign w:val="center"/>
          </w:tcPr>
          <w:p w:rsidR="005C0084" w:rsidRPr="00920E91" w:rsidRDefault="005C0084" w:rsidP="00B714B3">
            <w:pPr>
              <w:jc w:val="left"/>
            </w:pPr>
            <w:r w:rsidRPr="00920E91">
              <w:t>Пожарная,6</w:t>
            </w:r>
          </w:p>
        </w:tc>
        <w:tc>
          <w:tcPr>
            <w:tcW w:w="475" w:type="pct"/>
            <w:shd w:val="clear" w:color="auto" w:fill="auto"/>
            <w:vAlign w:val="center"/>
          </w:tcPr>
          <w:p w:rsidR="005C0084" w:rsidRPr="00920E91" w:rsidRDefault="005C0084" w:rsidP="00B714B3">
            <w:pPr>
              <w:ind w:left="-82" w:right="-95"/>
              <w:jc w:val="center"/>
            </w:pPr>
            <w:r w:rsidRPr="00920E91">
              <w:t>206,7</w:t>
            </w:r>
          </w:p>
        </w:tc>
        <w:tc>
          <w:tcPr>
            <w:tcW w:w="476" w:type="pct"/>
            <w:shd w:val="clear" w:color="auto" w:fill="auto"/>
            <w:vAlign w:val="center"/>
          </w:tcPr>
          <w:p w:rsidR="005C0084" w:rsidRPr="00920E91" w:rsidRDefault="005C0084" w:rsidP="00B714B3">
            <w:pPr>
              <w:ind w:left="-82" w:right="-95"/>
              <w:jc w:val="center"/>
            </w:pPr>
            <w:r w:rsidRPr="00920E91">
              <w:t>2,67</w:t>
            </w:r>
          </w:p>
        </w:tc>
        <w:tc>
          <w:tcPr>
            <w:tcW w:w="406" w:type="pct"/>
            <w:shd w:val="clear" w:color="auto" w:fill="auto"/>
            <w:vAlign w:val="center"/>
          </w:tcPr>
          <w:p w:rsidR="005C0084" w:rsidRPr="00920E91" w:rsidRDefault="005C0084" w:rsidP="00B714B3">
            <w:pPr>
              <w:ind w:left="-82" w:right="-95"/>
              <w:jc w:val="center"/>
            </w:pPr>
            <w:r w:rsidRPr="00920E91">
              <w:t>765</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0,028356</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7</w:t>
            </w:r>
          </w:p>
        </w:tc>
        <w:tc>
          <w:tcPr>
            <w:tcW w:w="1224" w:type="pct"/>
            <w:shd w:val="clear" w:color="auto" w:fill="auto"/>
            <w:vAlign w:val="center"/>
          </w:tcPr>
          <w:p w:rsidR="005C0084" w:rsidRPr="00920E91" w:rsidRDefault="005C0084" w:rsidP="00B714B3">
            <w:pPr>
              <w:jc w:val="left"/>
            </w:pPr>
            <w:r w:rsidRPr="00920E91">
              <w:t>Стадионная,16</w:t>
            </w:r>
          </w:p>
        </w:tc>
        <w:tc>
          <w:tcPr>
            <w:tcW w:w="475" w:type="pct"/>
            <w:shd w:val="clear" w:color="auto" w:fill="auto"/>
            <w:vAlign w:val="center"/>
          </w:tcPr>
          <w:p w:rsidR="005C0084" w:rsidRPr="00920E91" w:rsidRDefault="005C0084" w:rsidP="00B714B3">
            <w:pPr>
              <w:ind w:left="-82" w:right="-95"/>
              <w:jc w:val="center"/>
            </w:pPr>
            <w:r w:rsidRPr="00920E91">
              <w:t>257,2</w:t>
            </w:r>
          </w:p>
        </w:tc>
        <w:tc>
          <w:tcPr>
            <w:tcW w:w="476" w:type="pct"/>
            <w:shd w:val="clear" w:color="auto" w:fill="auto"/>
            <w:vAlign w:val="center"/>
          </w:tcPr>
          <w:p w:rsidR="005C0084" w:rsidRPr="00920E91" w:rsidRDefault="005C0084" w:rsidP="00B714B3">
            <w:pPr>
              <w:ind w:left="-82" w:right="-95"/>
              <w:jc w:val="center"/>
            </w:pPr>
            <w:r w:rsidRPr="00920E91">
              <w:t>6</w:t>
            </w:r>
          </w:p>
        </w:tc>
        <w:tc>
          <w:tcPr>
            <w:tcW w:w="406" w:type="pct"/>
            <w:shd w:val="clear" w:color="auto" w:fill="auto"/>
            <w:vAlign w:val="center"/>
          </w:tcPr>
          <w:p w:rsidR="005C0084" w:rsidRPr="00920E91" w:rsidRDefault="005C0084" w:rsidP="00B714B3">
            <w:pPr>
              <w:ind w:left="-82" w:right="-95"/>
              <w:jc w:val="center"/>
            </w:pPr>
            <w:r w:rsidRPr="00920E91">
              <w:t>1098</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0,038058</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8</w:t>
            </w:r>
          </w:p>
        </w:tc>
        <w:tc>
          <w:tcPr>
            <w:tcW w:w="1224" w:type="pct"/>
            <w:shd w:val="clear" w:color="auto" w:fill="auto"/>
            <w:vAlign w:val="center"/>
          </w:tcPr>
          <w:p w:rsidR="005C0084" w:rsidRPr="00920E91" w:rsidRDefault="005C0084" w:rsidP="00B714B3">
            <w:pPr>
              <w:jc w:val="left"/>
            </w:pPr>
            <w:r w:rsidRPr="00920E91">
              <w:t>Космонавтов,27</w:t>
            </w:r>
          </w:p>
        </w:tc>
        <w:tc>
          <w:tcPr>
            <w:tcW w:w="475" w:type="pct"/>
            <w:shd w:val="clear" w:color="auto" w:fill="auto"/>
            <w:vAlign w:val="center"/>
          </w:tcPr>
          <w:p w:rsidR="005C0084" w:rsidRPr="00920E91" w:rsidRDefault="005C0084" w:rsidP="00B714B3">
            <w:pPr>
              <w:ind w:left="-82" w:right="-95"/>
              <w:jc w:val="center"/>
            </w:pPr>
            <w:r w:rsidRPr="00920E91">
              <w:t>315,1</w:t>
            </w:r>
          </w:p>
        </w:tc>
        <w:tc>
          <w:tcPr>
            <w:tcW w:w="476" w:type="pct"/>
            <w:shd w:val="clear" w:color="auto" w:fill="auto"/>
            <w:vAlign w:val="center"/>
          </w:tcPr>
          <w:p w:rsidR="005C0084" w:rsidRPr="00920E91" w:rsidRDefault="005C0084" w:rsidP="00B714B3">
            <w:pPr>
              <w:ind w:left="-82" w:right="-95"/>
              <w:jc w:val="center"/>
            </w:pPr>
            <w:r w:rsidRPr="00920E91">
              <w:t>5,82</w:t>
            </w:r>
          </w:p>
        </w:tc>
        <w:tc>
          <w:tcPr>
            <w:tcW w:w="406" w:type="pct"/>
            <w:shd w:val="clear" w:color="auto" w:fill="auto"/>
            <w:vAlign w:val="center"/>
          </w:tcPr>
          <w:p w:rsidR="005C0084" w:rsidRPr="00920E91" w:rsidRDefault="005C0084" w:rsidP="00B714B3">
            <w:pPr>
              <w:ind w:left="-82" w:right="-95"/>
              <w:jc w:val="center"/>
            </w:pPr>
            <w:r w:rsidRPr="00920E91">
              <w:t>1432</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0,046409</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9</w:t>
            </w:r>
          </w:p>
        </w:tc>
        <w:tc>
          <w:tcPr>
            <w:tcW w:w="1224" w:type="pct"/>
            <w:shd w:val="clear" w:color="auto" w:fill="auto"/>
            <w:vAlign w:val="center"/>
          </w:tcPr>
          <w:p w:rsidR="005C0084" w:rsidRPr="00920E91" w:rsidRDefault="005C0084" w:rsidP="00B714B3">
            <w:pPr>
              <w:jc w:val="left"/>
            </w:pPr>
            <w:r w:rsidRPr="00920E91">
              <w:t>Томина,28</w:t>
            </w:r>
          </w:p>
        </w:tc>
        <w:tc>
          <w:tcPr>
            <w:tcW w:w="475" w:type="pct"/>
            <w:shd w:val="clear" w:color="auto" w:fill="auto"/>
            <w:vAlign w:val="center"/>
          </w:tcPr>
          <w:p w:rsidR="005C0084" w:rsidRPr="00920E91" w:rsidRDefault="005C0084" w:rsidP="00B714B3">
            <w:pPr>
              <w:ind w:left="-82" w:right="-95"/>
              <w:jc w:val="center"/>
            </w:pPr>
            <w:r w:rsidRPr="00920E91">
              <w:t>379</w:t>
            </w:r>
          </w:p>
        </w:tc>
        <w:tc>
          <w:tcPr>
            <w:tcW w:w="476" w:type="pct"/>
            <w:shd w:val="clear" w:color="auto" w:fill="auto"/>
            <w:vAlign w:val="center"/>
          </w:tcPr>
          <w:p w:rsidR="005C0084" w:rsidRPr="00920E91" w:rsidRDefault="005C0084" w:rsidP="00B714B3">
            <w:pPr>
              <w:ind w:left="-82" w:right="-95"/>
              <w:jc w:val="center"/>
            </w:pPr>
            <w:r w:rsidRPr="00920E91">
              <w:t>5,82</w:t>
            </w:r>
          </w:p>
        </w:tc>
        <w:tc>
          <w:tcPr>
            <w:tcW w:w="406" w:type="pct"/>
            <w:shd w:val="clear" w:color="auto" w:fill="auto"/>
            <w:vAlign w:val="center"/>
          </w:tcPr>
          <w:p w:rsidR="005C0084" w:rsidRPr="00920E91" w:rsidRDefault="005C0084" w:rsidP="00B714B3">
            <w:pPr>
              <w:ind w:left="-82" w:right="-95"/>
              <w:jc w:val="center"/>
            </w:pPr>
            <w:r w:rsidRPr="00920E91">
              <w:t>1627</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0,050001</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156329" w:rsidRPr="00920E91" w:rsidTr="00B714B3">
        <w:trPr>
          <w:trHeight w:val="97"/>
        </w:trPr>
        <w:tc>
          <w:tcPr>
            <w:tcW w:w="259" w:type="pct"/>
            <w:shd w:val="clear" w:color="auto" w:fill="auto"/>
          </w:tcPr>
          <w:p w:rsidR="00156329" w:rsidRPr="00920E91" w:rsidRDefault="00156329" w:rsidP="00B714B3">
            <w:pPr>
              <w:ind w:left="-70" w:right="-79"/>
              <w:jc w:val="center"/>
            </w:pPr>
          </w:p>
        </w:tc>
        <w:tc>
          <w:tcPr>
            <w:tcW w:w="1224" w:type="pct"/>
            <w:shd w:val="clear" w:color="auto" w:fill="auto"/>
            <w:vAlign w:val="center"/>
          </w:tcPr>
          <w:p w:rsidR="00156329" w:rsidRPr="00920E91" w:rsidRDefault="00156329" w:rsidP="00B714B3">
            <w:pPr>
              <w:jc w:val="left"/>
            </w:pPr>
            <w:r>
              <w:t>Томина, 30А</w:t>
            </w:r>
          </w:p>
        </w:tc>
        <w:tc>
          <w:tcPr>
            <w:tcW w:w="475" w:type="pct"/>
            <w:shd w:val="clear" w:color="auto" w:fill="auto"/>
            <w:vAlign w:val="center"/>
          </w:tcPr>
          <w:p w:rsidR="00156329" w:rsidRPr="00920E91" w:rsidRDefault="00156329" w:rsidP="00B714B3">
            <w:pPr>
              <w:ind w:left="-82" w:right="-95"/>
              <w:jc w:val="center"/>
            </w:pPr>
            <w:r>
              <w:t>929,8</w:t>
            </w:r>
          </w:p>
        </w:tc>
        <w:tc>
          <w:tcPr>
            <w:tcW w:w="476" w:type="pct"/>
            <w:shd w:val="clear" w:color="auto" w:fill="auto"/>
            <w:vAlign w:val="center"/>
          </w:tcPr>
          <w:p w:rsidR="00156329" w:rsidRPr="00920E91" w:rsidRDefault="00156329" w:rsidP="00B714B3">
            <w:pPr>
              <w:ind w:left="-82" w:right="-95"/>
              <w:jc w:val="center"/>
            </w:pPr>
            <w:r>
              <w:t>4,79</w:t>
            </w:r>
          </w:p>
        </w:tc>
        <w:tc>
          <w:tcPr>
            <w:tcW w:w="406" w:type="pct"/>
            <w:shd w:val="clear" w:color="auto" w:fill="auto"/>
            <w:vAlign w:val="center"/>
          </w:tcPr>
          <w:p w:rsidR="00156329" w:rsidRPr="00920E91" w:rsidRDefault="00156329" w:rsidP="00B714B3">
            <w:pPr>
              <w:ind w:left="-82" w:right="-95"/>
              <w:jc w:val="center"/>
            </w:pPr>
            <w:r>
              <w:t>4454</w:t>
            </w:r>
          </w:p>
        </w:tc>
        <w:tc>
          <w:tcPr>
            <w:tcW w:w="955" w:type="pct"/>
            <w:shd w:val="clear" w:color="auto" w:fill="auto"/>
            <w:vAlign w:val="center"/>
          </w:tcPr>
          <w:p w:rsidR="00156329" w:rsidRPr="00920E91" w:rsidRDefault="00156329" w:rsidP="00B714B3">
            <w:pPr>
              <w:ind w:left="-82" w:right="-95"/>
              <w:jc w:val="center"/>
            </w:pPr>
            <w:r>
              <w:t>МКД</w:t>
            </w:r>
          </w:p>
        </w:tc>
        <w:tc>
          <w:tcPr>
            <w:tcW w:w="544" w:type="pct"/>
            <w:vAlign w:val="center"/>
          </w:tcPr>
          <w:p w:rsidR="00156329" w:rsidRPr="00920E91" w:rsidRDefault="00156329" w:rsidP="00B714B3">
            <w:pPr>
              <w:ind w:left="-82" w:right="-95"/>
              <w:jc w:val="center"/>
              <w:rPr>
                <w:color w:val="000000"/>
              </w:rPr>
            </w:pPr>
          </w:p>
        </w:tc>
        <w:tc>
          <w:tcPr>
            <w:tcW w:w="272" w:type="pct"/>
            <w:vAlign w:val="center"/>
          </w:tcPr>
          <w:p w:rsidR="00156329" w:rsidRDefault="00156329" w:rsidP="00B714B3">
            <w:pPr>
              <w:ind w:left="-82" w:right="-95"/>
              <w:jc w:val="center"/>
            </w:pPr>
          </w:p>
        </w:tc>
        <w:tc>
          <w:tcPr>
            <w:tcW w:w="389" w:type="pct"/>
            <w:vAlign w:val="center"/>
          </w:tcPr>
          <w:p w:rsidR="00156329" w:rsidRDefault="00156329" w:rsidP="00B714B3">
            <w:pPr>
              <w:ind w:left="-82" w:right="-95"/>
              <w:jc w:val="center"/>
            </w:pP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10</w:t>
            </w:r>
          </w:p>
        </w:tc>
        <w:tc>
          <w:tcPr>
            <w:tcW w:w="1224" w:type="pct"/>
            <w:shd w:val="clear" w:color="auto" w:fill="auto"/>
            <w:vAlign w:val="center"/>
          </w:tcPr>
          <w:p w:rsidR="005C0084" w:rsidRPr="00920E91" w:rsidRDefault="005C0084" w:rsidP="00B714B3">
            <w:pPr>
              <w:jc w:val="left"/>
            </w:pPr>
            <w:r w:rsidRPr="00920E91">
              <w:t>Лесная,21</w:t>
            </w:r>
          </w:p>
        </w:tc>
        <w:tc>
          <w:tcPr>
            <w:tcW w:w="475" w:type="pct"/>
            <w:shd w:val="clear" w:color="auto" w:fill="auto"/>
            <w:vAlign w:val="center"/>
          </w:tcPr>
          <w:p w:rsidR="005C0084" w:rsidRPr="00920E91" w:rsidRDefault="005C0084" w:rsidP="00B714B3">
            <w:pPr>
              <w:ind w:left="-82" w:right="-95"/>
              <w:jc w:val="center"/>
            </w:pPr>
            <w:r w:rsidRPr="00920E91">
              <w:t>377,9</w:t>
            </w:r>
          </w:p>
        </w:tc>
        <w:tc>
          <w:tcPr>
            <w:tcW w:w="476" w:type="pct"/>
            <w:shd w:val="clear" w:color="auto" w:fill="auto"/>
            <w:vAlign w:val="center"/>
          </w:tcPr>
          <w:p w:rsidR="005C0084" w:rsidRPr="00920E91" w:rsidRDefault="005C0084" w:rsidP="00B714B3">
            <w:pPr>
              <w:ind w:left="-82" w:right="-95"/>
              <w:jc w:val="center"/>
            </w:pPr>
            <w:r w:rsidRPr="00920E91">
              <w:t>5,69</w:t>
            </w:r>
          </w:p>
        </w:tc>
        <w:tc>
          <w:tcPr>
            <w:tcW w:w="406" w:type="pct"/>
            <w:shd w:val="clear" w:color="auto" w:fill="auto"/>
            <w:vAlign w:val="center"/>
          </w:tcPr>
          <w:p w:rsidR="005C0084" w:rsidRPr="00920E91" w:rsidRDefault="005C0084" w:rsidP="00B714B3">
            <w:pPr>
              <w:ind w:left="-82" w:right="-95"/>
              <w:jc w:val="center"/>
            </w:pPr>
            <w:r w:rsidRPr="00920E91">
              <w:t>1642</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0,050443</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11</w:t>
            </w:r>
          </w:p>
        </w:tc>
        <w:tc>
          <w:tcPr>
            <w:tcW w:w="1224" w:type="pct"/>
            <w:shd w:val="clear" w:color="auto" w:fill="auto"/>
            <w:vAlign w:val="center"/>
          </w:tcPr>
          <w:p w:rsidR="005C0084" w:rsidRPr="00920E91" w:rsidRDefault="005C0084" w:rsidP="00B714B3">
            <w:pPr>
              <w:jc w:val="left"/>
            </w:pPr>
            <w:r w:rsidRPr="00920E91">
              <w:t>Космонавтов,30</w:t>
            </w:r>
          </w:p>
        </w:tc>
        <w:tc>
          <w:tcPr>
            <w:tcW w:w="475" w:type="pct"/>
            <w:shd w:val="clear" w:color="auto" w:fill="auto"/>
            <w:vAlign w:val="center"/>
          </w:tcPr>
          <w:p w:rsidR="005C0084" w:rsidRPr="00920E91" w:rsidRDefault="005C0084" w:rsidP="00B714B3">
            <w:pPr>
              <w:ind w:left="-82" w:right="-95"/>
              <w:jc w:val="center"/>
            </w:pPr>
            <w:r w:rsidRPr="00920E91">
              <w:t>386,6</w:t>
            </w:r>
          </w:p>
        </w:tc>
        <w:tc>
          <w:tcPr>
            <w:tcW w:w="476" w:type="pct"/>
            <w:shd w:val="clear" w:color="auto" w:fill="auto"/>
            <w:vAlign w:val="center"/>
          </w:tcPr>
          <w:p w:rsidR="005C0084" w:rsidRPr="00920E91" w:rsidRDefault="005C0084" w:rsidP="00B714B3">
            <w:pPr>
              <w:ind w:left="-82" w:right="-95"/>
              <w:jc w:val="center"/>
            </w:pPr>
            <w:r w:rsidRPr="00920E91">
              <w:t>5,42</w:t>
            </w:r>
          </w:p>
        </w:tc>
        <w:tc>
          <w:tcPr>
            <w:tcW w:w="406" w:type="pct"/>
            <w:shd w:val="clear" w:color="auto" w:fill="auto"/>
            <w:vAlign w:val="center"/>
          </w:tcPr>
          <w:p w:rsidR="005C0084" w:rsidRPr="00920E91" w:rsidRDefault="005C0084" w:rsidP="00B714B3">
            <w:pPr>
              <w:ind w:left="-82" w:right="-95"/>
              <w:jc w:val="center"/>
            </w:pPr>
            <w:r w:rsidRPr="00920E91">
              <w:t>1652</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0,050711</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12</w:t>
            </w:r>
          </w:p>
        </w:tc>
        <w:tc>
          <w:tcPr>
            <w:tcW w:w="1224" w:type="pct"/>
            <w:shd w:val="clear" w:color="auto" w:fill="auto"/>
            <w:vAlign w:val="center"/>
          </w:tcPr>
          <w:p w:rsidR="005C0084" w:rsidRPr="00920E91" w:rsidRDefault="005C0084" w:rsidP="00B714B3">
            <w:pPr>
              <w:jc w:val="left"/>
            </w:pPr>
            <w:r w:rsidRPr="00920E91">
              <w:t>Космонавтов,28</w:t>
            </w:r>
          </w:p>
        </w:tc>
        <w:tc>
          <w:tcPr>
            <w:tcW w:w="475" w:type="pct"/>
            <w:shd w:val="clear" w:color="auto" w:fill="auto"/>
            <w:vAlign w:val="center"/>
          </w:tcPr>
          <w:p w:rsidR="005C0084" w:rsidRPr="00920E91" w:rsidRDefault="005C0084" w:rsidP="00B714B3">
            <w:pPr>
              <w:ind w:left="-82" w:right="-95"/>
              <w:jc w:val="center"/>
            </w:pPr>
            <w:r w:rsidRPr="00920E91">
              <w:t>375,9</w:t>
            </w:r>
          </w:p>
        </w:tc>
        <w:tc>
          <w:tcPr>
            <w:tcW w:w="476" w:type="pct"/>
            <w:shd w:val="clear" w:color="auto" w:fill="auto"/>
            <w:vAlign w:val="center"/>
          </w:tcPr>
          <w:p w:rsidR="005C0084" w:rsidRPr="00920E91" w:rsidRDefault="005C0084" w:rsidP="00B714B3">
            <w:pPr>
              <w:ind w:left="-82" w:right="-95"/>
              <w:jc w:val="center"/>
            </w:pPr>
            <w:r w:rsidRPr="00920E91">
              <w:t>5,82</w:t>
            </w:r>
          </w:p>
        </w:tc>
        <w:tc>
          <w:tcPr>
            <w:tcW w:w="406" w:type="pct"/>
            <w:shd w:val="clear" w:color="auto" w:fill="auto"/>
            <w:vAlign w:val="center"/>
          </w:tcPr>
          <w:p w:rsidR="005C0084" w:rsidRPr="00920E91" w:rsidRDefault="005C0084" w:rsidP="00B714B3">
            <w:pPr>
              <w:ind w:left="-82" w:right="-95"/>
              <w:jc w:val="center"/>
            </w:pPr>
            <w:r w:rsidRPr="00920E91">
              <w:t>1659</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0,050985</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13</w:t>
            </w:r>
          </w:p>
        </w:tc>
        <w:tc>
          <w:tcPr>
            <w:tcW w:w="1224" w:type="pct"/>
            <w:shd w:val="clear" w:color="auto" w:fill="auto"/>
            <w:vAlign w:val="center"/>
          </w:tcPr>
          <w:p w:rsidR="005C0084" w:rsidRPr="00920E91" w:rsidRDefault="005C0084" w:rsidP="00B714B3">
            <w:pPr>
              <w:jc w:val="left"/>
            </w:pPr>
            <w:r w:rsidRPr="00920E91">
              <w:t>Томина,26</w:t>
            </w:r>
          </w:p>
        </w:tc>
        <w:tc>
          <w:tcPr>
            <w:tcW w:w="475" w:type="pct"/>
            <w:shd w:val="clear" w:color="auto" w:fill="auto"/>
            <w:vAlign w:val="center"/>
          </w:tcPr>
          <w:p w:rsidR="005C0084" w:rsidRPr="00920E91" w:rsidRDefault="005C0084" w:rsidP="00B714B3">
            <w:pPr>
              <w:ind w:left="-82" w:right="-95"/>
              <w:jc w:val="center"/>
            </w:pPr>
            <w:r w:rsidRPr="00920E91">
              <w:t>482,5</w:t>
            </w:r>
          </w:p>
        </w:tc>
        <w:tc>
          <w:tcPr>
            <w:tcW w:w="476" w:type="pct"/>
            <w:shd w:val="clear" w:color="auto" w:fill="auto"/>
            <w:vAlign w:val="center"/>
          </w:tcPr>
          <w:p w:rsidR="005C0084" w:rsidRPr="00920E91" w:rsidRDefault="005C0084" w:rsidP="00B714B3">
            <w:pPr>
              <w:ind w:left="-82" w:right="-95"/>
              <w:jc w:val="center"/>
            </w:pPr>
            <w:r w:rsidRPr="00920E91">
              <w:t>5,82</w:t>
            </w:r>
          </w:p>
        </w:tc>
        <w:tc>
          <w:tcPr>
            <w:tcW w:w="406" w:type="pct"/>
            <w:shd w:val="clear" w:color="auto" w:fill="auto"/>
            <w:vAlign w:val="center"/>
          </w:tcPr>
          <w:p w:rsidR="005C0084" w:rsidRPr="00920E91" w:rsidRDefault="005C0084" w:rsidP="00B714B3">
            <w:pPr>
              <w:ind w:left="-82" w:right="-95"/>
              <w:jc w:val="center"/>
            </w:pPr>
            <w:r w:rsidRPr="00920E91">
              <w:t>2300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0,070684</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14</w:t>
            </w:r>
          </w:p>
        </w:tc>
        <w:tc>
          <w:tcPr>
            <w:tcW w:w="1224" w:type="pct"/>
            <w:shd w:val="clear" w:color="auto" w:fill="auto"/>
            <w:vAlign w:val="center"/>
          </w:tcPr>
          <w:p w:rsidR="005C0084" w:rsidRPr="00920E91" w:rsidRDefault="005C0084" w:rsidP="00B714B3">
            <w:pPr>
              <w:jc w:val="left"/>
            </w:pPr>
            <w:r w:rsidRPr="00920E91">
              <w:t>Космонавтов,29</w:t>
            </w:r>
          </w:p>
        </w:tc>
        <w:tc>
          <w:tcPr>
            <w:tcW w:w="475" w:type="pct"/>
            <w:shd w:val="clear" w:color="auto" w:fill="auto"/>
            <w:vAlign w:val="center"/>
          </w:tcPr>
          <w:p w:rsidR="005C0084" w:rsidRPr="00920E91" w:rsidRDefault="005C0084" w:rsidP="00B714B3">
            <w:pPr>
              <w:ind w:left="-82" w:right="-95"/>
              <w:jc w:val="center"/>
            </w:pPr>
            <w:r w:rsidRPr="00920E91">
              <w:t>313,2</w:t>
            </w:r>
          </w:p>
        </w:tc>
        <w:tc>
          <w:tcPr>
            <w:tcW w:w="476" w:type="pct"/>
            <w:shd w:val="clear" w:color="auto" w:fill="auto"/>
            <w:vAlign w:val="center"/>
          </w:tcPr>
          <w:p w:rsidR="005C0084" w:rsidRPr="00920E91" w:rsidRDefault="005C0084" w:rsidP="00B714B3">
            <w:pPr>
              <w:ind w:left="-82" w:right="-95"/>
              <w:jc w:val="center"/>
            </w:pPr>
            <w:r w:rsidRPr="00920E91">
              <w:t>5,8</w:t>
            </w:r>
          </w:p>
        </w:tc>
        <w:tc>
          <w:tcPr>
            <w:tcW w:w="406" w:type="pct"/>
            <w:shd w:val="clear" w:color="auto" w:fill="auto"/>
            <w:vAlign w:val="center"/>
          </w:tcPr>
          <w:p w:rsidR="005C0084" w:rsidRPr="00920E91" w:rsidRDefault="005C0084" w:rsidP="00B714B3">
            <w:pPr>
              <w:ind w:left="-82" w:right="-95"/>
              <w:jc w:val="center"/>
            </w:pPr>
            <w:r w:rsidRPr="00920E91">
              <w:t>1476</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0,045358</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15</w:t>
            </w:r>
          </w:p>
        </w:tc>
        <w:tc>
          <w:tcPr>
            <w:tcW w:w="1224" w:type="pct"/>
            <w:shd w:val="clear" w:color="auto" w:fill="auto"/>
            <w:vAlign w:val="center"/>
          </w:tcPr>
          <w:p w:rsidR="005C0084" w:rsidRPr="00920E91" w:rsidRDefault="005C0084" w:rsidP="00B714B3">
            <w:pPr>
              <w:jc w:val="left"/>
            </w:pPr>
            <w:r w:rsidRPr="00920E91">
              <w:t>Стадионная,3</w:t>
            </w:r>
          </w:p>
        </w:tc>
        <w:tc>
          <w:tcPr>
            <w:tcW w:w="475" w:type="pct"/>
            <w:shd w:val="clear" w:color="auto" w:fill="auto"/>
            <w:vAlign w:val="center"/>
          </w:tcPr>
          <w:p w:rsidR="005C0084" w:rsidRPr="00920E91" w:rsidRDefault="005C0084" w:rsidP="00B714B3">
            <w:pPr>
              <w:ind w:left="-82" w:right="-95"/>
              <w:jc w:val="center"/>
            </w:pPr>
            <w:r w:rsidRPr="00920E91">
              <w:t>373,4</w:t>
            </w:r>
          </w:p>
        </w:tc>
        <w:tc>
          <w:tcPr>
            <w:tcW w:w="476" w:type="pct"/>
            <w:shd w:val="clear" w:color="auto" w:fill="auto"/>
            <w:vAlign w:val="center"/>
          </w:tcPr>
          <w:p w:rsidR="005C0084" w:rsidRPr="00920E91" w:rsidRDefault="005C0084" w:rsidP="00B714B3">
            <w:pPr>
              <w:ind w:left="-82" w:right="-95"/>
              <w:jc w:val="center"/>
            </w:pPr>
            <w:r w:rsidRPr="00920E91">
              <w:t>6</w:t>
            </w:r>
          </w:p>
        </w:tc>
        <w:tc>
          <w:tcPr>
            <w:tcW w:w="406" w:type="pct"/>
            <w:shd w:val="clear" w:color="auto" w:fill="auto"/>
            <w:vAlign w:val="center"/>
          </w:tcPr>
          <w:p w:rsidR="005C0084" w:rsidRPr="00920E91" w:rsidRDefault="005C0084" w:rsidP="00B714B3">
            <w:pPr>
              <w:ind w:left="-82" w:right="-95"/>
              <w:jc w:val="center"/>
            </w:pPr>
            <w:r w:rsidRPr="00920E91">
              <w:t>1867</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0,055319</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16</w:t>
            </w:r>
          </w:p>
        </w:tc>
        <w:tc>
          <w:tcPr>
            <w:tcW w:w="1224" w:type="pct"/>
            <w:shd w:val="clear" w:color="auto" w:fill="auto"/>
            <w:vAlign w:val="center"/>
          </w:tcPr>
          <w:p w:rsidR="005C0084" w:rsidRPr="00920E91" w:rsidRDefault="005C0084" w:rsidP="00B714B3">
            <w:pPr>
              <w:jc w:val="left"/>
            </w:pPr>
            <w:r w:rsidRPr="00920E91">
              <w:t>Стадионная,9</w:t>
            </w:r>
          </w:p>
        </w:tc>
        <w:tc>
          <w:tcPr>
            <w:tcW w:w="475" w:type="pct"/>
            <w:shd w:val="clear" w:color="auto" w:fill="auto"/>
            <w:vAlign w:val="center"/>
          </w:tcPr>
          <w:p w:rsidR="005C0084" w:rsidRPr="00920E91" w:rsidRDefault="005C0084" w:rsidP="00B714B3">
            <w:pPr>
              <w:ind w:left="-82" w:right="-95"/>
              <w:jc w:val="center"/>
            </w:pPr>
            <w:r w:rsidRPr="00920E91">
              <w:t>509,8</w:t>
            </w:r>
          </w:p>
        </w:tc>
        <w:tc>
          <w:tcPr>
            <w:tcW w:w="476" w:type="pct"/>
            <w:shd w:val="clear" w:color="auto" w:fill="auto"/>
            <w:vAlign w:val="center"/>
          </w:tcPr>
          <w:p w:rsidR="005C0084" w:rsidRPr="00920E91" w:rsidRDefault="005C0084" w:rsidP="00B714B3">
            <w:pPr>
              <w:ind w:left="-82" w:right="-95"/>
              <w:jc w:val="center"/>
            </w:pPr>
            <w:r w:rsidRPr="00920E91">
              <w:t>8,8</w:t>
            </w:r>
          </w:p>
        </w:tc>
        <w:tc>
          <w:tcPr>
            <w:tcW w:w="406" w:type="pct"/>
            <w:shd w:val="clear" w:color="auto" w:fill="auto"/>
            <w:vAlign w:val="center"/>
          </w:tcPr>
          <w:p w:rsidR="005C0084" w:rsidRPr="00920E91" w:rsidRDefault="005C0084" w:rsidP="00B714B3">
            <w:pPr>
              <w:ind w:left="-82" w:right="-95"/>
              <w:jc w:val="center"/>
            </w:pPr>
            <w:r w:rsidRPr="00920E91">
              <w:t>2719</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0,076572</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17</w:t>
            </w:r>
          </w:p>
        </w:tc>
        <w:tc>
          <w:tcPr>
            <w:tcW w:w="1224" w:type="pct"/>
            <w:shd w:val="clear" w:color="auto" w:fill="auto"/>
            <w:vAlign w:val="center"/>
          </w:tcPr>
          <w:p w:rsidR="005C0084" w:rsidRPr="00920E91" w:rsidRDefault="005C0084" w:rsidP="00B714B3">
            <w:pPr>
              <w:jc w:val="left"/>
            </w:pPr>
            <w:r w:rsidRPr="00920E91">
              <w:t>Космонавтов,34</w:t>
            </w:r>
          </w:p>
        </w:tc>
        <w:tc>
          <w:tcPr>
            <w:tcW w:w="475" w:type="pct"/>
            <w:shd w:val="clear" w:color="auto" w:fill="auto"/>
            <w:vAlign w:val="center"/>
          </w:tcPr>
          <w:p w:rsidR="005C0084" w:rsidRPr="00920E91" w:rsidRDefault="005C0084" w:rsidP="00B714B3">
            <w:pPr>
              <w:ind w:left="-82" w:right="-95"/>
              <w:jc w:val="center"/>
            </w:pPr>
            <w:r w:rsidRPr="00920E91">
              <w:t>453,3</w:t>
            </w:r>
          </w:p>
        </w:tc>
        <w:tc>
          <w:tcPr>
            <w:tcW w:w="476" w:type="pct"/>
            <w:shd w:val="clear" w:color="auto" w:fill="auto"/>
            <w:vAlign w:val="center"/>
          </w:tcPr>
          <w:p w:rsidR="005C0084" w:rsidRPr="00920E91" w:rsidRDefault="005C0084" w:rsidP="00B714B3">
            <w:pPr>
              <w:ind w:left="-82" w:right="-95"/>
              <w:jc w:val="center"/>
            </w:pPr>
            <w:r w:rsidRPr="00920E91">
              <w:t>5,86</w:t>
            </w:r>
          </w:p>
        </w:tc>
        <w:tc>
          <w:tcPr>
            <w:tcW w:w="406" w:type="pct"/>
            <w:shd w:val="clear" w:color="auto" w:fill="auto"/>
            <w:vAlign w:val="center"/>
          </w:tcPr>
          <w:p w:rsidR="005C0084" w:rsidRPr="00920E91" w:rsidRDefault="005C0084" w:rsidP="00B714B3">
            <w:pPr>
              <w:ind w:left="-82" w:right="-95"/>
              <w:jc w:val="center"/>
            </w:pPr>
            <w:r w:rsidRPr="00920E91">
              <w:t>1850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0,054793</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18</w:t>
            </w:r>
          </w:p>
        </w:tc>
        <w:tc>
          <w:tcPr>
            <w:tcW w:w="1224" w:type="pct"/>
            <w:shd w:val="clear" w:color="auto" w:fill="auto"/>
            <w:vAlign w:val="center"/>
          </w:tcPr>
          <w:p w:rsidR="005C0084" w:rsidRPr="00920E91" w:rsidRDefault="005C0084" w:rsidP="00B714B3">
            <w:pPr>
              <w:jc w:val="left"/>
            </w:pPr>
            <w:r w:rsidRPr="00920E91">
              <w:t>Космонавтов,35</w:t>
            </w:r>
          </w:p>
        </w:tc>
        <w:tc>
          <w:tcPr>
            <w:tcW w:w="475" w:type="pct"/>
            <w:shd w:val="clear" w:color="auto" w:fill="auto"/>
            <w:vAlign w:val="center"/>
          </w:tcPr>
          <w:p w:rsidR="005C0084" w:rsidRPr="00920E91" w:rsidRDefault="005C0084" w:rsidP="00B714B3">
            <w:pPr>
              <w:ind w:left="-82" w:right="-95"/>
              <w:jc w:val="center"/>
            </w:pPr>
            <w:r w:rsidRPr="00920E91">
              <w:t>390,9</w:t>
            </w:r>
          </w:p>
        </w:tc>
        <w:tc>
          <w:tcPr>
            <w:tcW w:w="476" w:type="pct"/>
            <w:shd w:val="clear" w:color="auto" w:fill="auto"/>
            <w:vAlign w:val="center"/>
          </w:tcPr>
          <w:p w:rsidR="005C0084" w:rsidRPr="00920E91" w:rsidRDefault="005C0084" w:rsidP="00B714B3">
            <w:pPr>
              <w:ind w:left="-82" w:right="-95"/>
              <w:jc w:val="center"/>
            </w:pPr>
            <w:r w:rsidRPr="00920E91">
              <w:t>5,72</w:t>
            </w:r>
          </w:p>
        </w:tc>
        <w:tc>
          <w:tcPr>
            <w:tcW w:w="406" w:type="pct"/>
            <w:shd w:val="clear" w:color="auto" w:fill="auto"/>
            <w:vAlign w:val="center"/>
          </w:tcPr>
          <w:p w:rsidR="005C0084" w:rsidRPr="00920E91" w:rsidRDefault="005C0084" w:rsidP="00B714B3">
            <w:pPr>
              <w:ind w:left="-82" w:right="-95"/>
              <w:jc w:val="center"/>
            </w:pPr>
            <w:r w:rsidRPr="00920E91">
              <w:t>2053</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0,060781</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19</w:t>
            </w:r>
          </w:p>
        </w:tc>
        <w:tc>
          <w:tcPr>
            <w:tcW w:w="1224" w:type="pct"/>
            <w:shd w:val="clear" w:color="auto" w:fill="auto"/>
            <w:vAlign w:val="center"/>
          </w:tcPr>
          <w:p w:rsidR="005C0084" w:rsidRPr="00920E91" w:rsidRDefault="005C0084" w:rsidP="00B714B3">
            <w:pPr>
              <w:jc w:val="left"/>
            </w:pPr>
            <w:r w:rsidRPr="00920E91">
              <w:t>Космонавтов,33</w:t>
            </w:r>
          </w:p>
        </w:tc>
        <w:tc>
          <w:tcPr>
            <w:tcW w:w="475" w:type="pct"/>
            <w:shd w:val="clear" w:color="auto" w:fill="auto"/>
            <w:vAlign w:val="center"/>
          </w:tcPr>
          <w:p w:rsidR="005C0084" w:rsidRPr="00920E91" w:rsidRDefault="005C0084" w:rsidP="00B714B3">
            <w:pPr>
              <w:ind w:left="-82" w:right="-95"/>
              <w:jc w:val="center"/>
            </w:pPr>
            <w:r w:rsidRPr="00920E91">
              <w:t>447,3</w:t>
            </w:r>
          </w:p>
        </w:tc>
        <w:tc>
          <w:tcPr>
            <w:tcW w:w="476" w:type="pct"/>
            <w:shd w:val="clear" w:color="auto" w:fill="auto"/>
            <w:vAlign w:val="center"/>
          </w:tcPr>
          <w:p w:rsidR="005C0084" w:rsidRPr="00920E91" w:rsidRDefault="005C0084" w:rsidP="00B714B3">
            <w:pPr>
              <w:ind w:left="-82" w:right="-95"/>
              <w:jc w:val="center"/>
            </w:pPr>
            <w:r w:rsidRPr="00920E91">
              <w:t>5,72</w:t>
            </w:r>
          </w:p>
        </w:tc>
        <w:tc>
          <w:tcPr>
            <w:tcW w:w="406" w:type="pct"/>
            <w:shd w:val="clear" w:color="auto" w:fill="auto"/>
            <w:vAlign w:val="center"/>
          </w:tcPr>
          <w:p w:rsidR="005C0084" w:rsidRPr="00920E91" w:rsidRDefault="005C0084" w:rsidP="00B714B3">
            <w:pPr>
              <w:ind w:left="-82" w:right="-95"/>
              <w:jc w:val="center"/>
            </w:pPr>
            <w:r w:rsidRPr="00920E91">
              <w:t>1868</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0,055304</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20</w:t>
            </w:r>
          </w:p>
        </w:tc>
        <w:tc>
          <w:tcPr>
            <w:tcW w:w="1224" w:type="pct"/>
            <w:shd w:val="clear" w:color="auto" w:fill="auto"/>
            <w:vAlign w:val="center"/>
          </w:tcPr>
          <w:p w:rsidR="005C0084" w:rsidRPr="00920E91" w:rsidRDefault="005C0084" w:rsidP="00B714B3">
            <w:pPr>
              <w:jc w:val="left"/>
            </w:pPr>
            <w:r w:rsidRPr="00920E91">
              <w:t>Школьная,1</w:t>
            </w:r>
          </w:p>
        </w:tc>
        <w:tc>
          <w:tcPr>
            <w:tcW w:w="475" w:type="pct"/>
            <w:shd w:val="clear" w:color="auto" w:fill="auto"/>
            <w:vAlign w:val="center"/>
          </w:tcPr>
          <w:p w:rsidR="005C0084" w:rsidRPr="00920E91" w:rsidRDefault="005C0084" w:rsidP="00B714B3">
            <w:pPr>
              <w:ind w:left="-82" w:right="-95"/>
              <w:jc w:val="center"/>
            </w:pPr>
            <w:r w:rsidRPr="00920E91">
              <w:t>555,2</w:t>
            </w:r>
          </w:p>
        </w:tc>
        <w:tc>
          <w:tcPr>
            <w:tcW w:w="476" w:type="pct"/>
            <w:shd w:val="clear" w:color="auto" w:fill="auto"/>
            <w:vAlign w:val="center"/>
          </w:tcPr>
          <w:p w:rsidR="005C0084" w:rsidRPr="00920E91" w:rsidRDefault="005C0084" w:rsidP="00B714B3">
            <w:pPr>
              <w:ind w:left="-82" w:right="-95"/>
              <w:jc w:val="center"/>
            </w:pPr>
            <w:r w:rsidRPr="00920E91">
              <w:t>5,52</w:t>
            </w:r>
          </w:p>
        </w:tc>
        <w:tc>
          <w:tcPr>
            <w:tcW w:w="406" w:type="pct"/>
            <w:shd w:val="clear" w:color="auto" w:fill="auto"/>
            <w:vAlign w:val="center"/>
          </w:tcPr>
          <w:p w:rsidR="005C0084" w:rsidRPr="00920E91" w:rsidRDefault="005C0084" w:rsidP="00B714B3">
            <w:pPr>
              <w:ind w:left="-82" w:right="-95"/>
              <w:jc w:val="center"/>
            </w:pPr>
            <w:r w:rsidRPr="00920E91">
              <w:t>2157</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0,063823</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21</w:t>
            </w:r>
          </w:p>
        </w:tc>
        <w:tc>
          <w:tcPr>
            <w:tcW w:w="1224" w:type="pct"/>
            <w:shd w:val="clear" w:color="auto" w:fill="auto"/>
            <w:vAlign w:val="center"/>
          </w:tcPr>
          <w:p w:rsidR="005C0084" w:rsidRPr="00920E91" w:rsidRDefault="005C0084" w:rsidP="00B714B3">
            <w:pPr>
              <w:jc w:val="left"/>
            </w:pPr>
            <w:r w:rsidRPr="00920E91">
              <w:t>Стадионная,10</w:t>
            </w:r>
          </w:p>
        </w:tc>
        <w:tc>
          <w:tcPr>
            <w:tcW w:w="475" w:type="pct"/>
            <w:shd w:val="clear" w:color="auto" w:fill="auto"/>
            <w:vAlign w:val="center"/>
          </w:tcPr>
          <w:p w:rsidR="005C0084" w:rsidRPr="00920E91" w:rsidRDefault="005C0084" w:rsidP="00B714B3">
            <w:pPr>
              <w:ind w:left="-82" w:right="-95"/>
              <w:jc w:val="center"/>
            </w:pPr>
            <w:r w:rsidRPr="00920E91">
              <w:t>358,4</w:t>
            </w:r>
          </w:p>
        </w:tc>
        <w:tc>
          <w:tcPr>
            <w:tcW w:w="476" w:type="pct"/>
            <w:shd w:val="clear" w:color="auto" w:fill="auto"/>
            <w:vAlign w:val="center"/>
          </w:tcPr>
          <w:p w:rsidR="005C0084" w:rsidRPr="00920E91" w:rsidRDefault="005C0084" w:rsidP="00B714B3">
            <w:pPr>
              <w:ind w:left="-82" w:right="-95"/>
              <w:jc w:val="center"/>
            </w:pPr>
            <w:r w:rsidRPr="00920E91">
              <w:t>7,62</w:t>
            </w:r>
          </w:p>
        </w:tc>
        <w:tc>
          <w:tcPr>
            <w:tcW w:w="406" w:type="pct"/>
            <w:shd w:val="clear" w:color="auto" w:fill="auto"/>
            <w:vAlign w:val="center"/>
          </w:tcPr>
          <w:p w:rsidR="005C0084" w:rsidRPr="00920E91" w:rsidRDefault="005C0084" w:rsidP="00B714B3">
            <w:pPr>
              <w:ind w:left="-82" w:right="-95"/>
              <w:jc w:val="center"/>
            </w:pPr>
            <w:r w:rsidRPr="00920E91">
              <w:t>2165</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0,064433</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416CF1" w:rsidRPr="00920E91" w:rsidTr="00B714B3">
        <w:trPr>
          <w:trHeight w:val="97"/>
        </w:trPr>
        <w:tc>
          <w:tcPr>
            <w:tcW w:w="259" w:type="pct"/>
            <w:shd w:val="clear" w:color="auto" w:fill="auto"/>
          </w:tcPr>
          <w:p w:rsidR="00416CF1" w:rsidRPr="00920E91" w:rsidRDefault="00416CF1" w:rsidP="00B714B3">
            <w:pPr>
              <w:ind w:left="-70" w:right="-79"/>
              <w:jc w:val="center"/>
            </w:pPr>
          </w:p>
        </w:tc>
        <w:tc>
          <w:tcPr>
            <w:tcW w:w="1224" w:type="pct"/>
            <w:shd w:val="clear" w:color="auto" w:fill="auto"/>
            <w:vAlign w:val="center"/>
          </w:tcPr>
          <w:p w:rsidR="00416CF1" w:rsidRPr="00920E91" w:rsidRDefault="00416CF1" w:rsidP="00B714B3">
            <w:pPr>
              <w:jc w:val="left"/>
            </w:pPr>
            <w:r>
              <w:t>Стадионная, 20</w:t>
            </w:r>
          </w:p>
        </w:tc>
        <w:tc>
          <w:tcPr>
            <w:tcW w:w="475" w:type="pct"/>
            <w:shd w:val="clear" w:color="auto" w:fill="auto"/>
            <w:vAlign w:val="center"/>
          </w:tcPr>
          <w:p w:rsidR="00416CF1" w:rsidRPr="00920E91" w:rsidRDefault="00416CF1" w:rsidP="00B714B3">
            <w:pPr>
              <w:ind w:left="-82" w:right="-95"/>
              <w:jc w:val="center"/>
            </w:pPr>
            <w:r>
              <w:t>1534</w:t>
            </w:r>
          </w:p>
        </w:tc>
        <w:tc>
          <w:tcPr>
            <w:tcW w:w="476" w:type="pct"/>
            <w:shd w:val="clear" w:color="auto" w:fill="auto"/>
            <w:vAlign w:val="center"/>
          </w:tcPr>
          <w:p w:rsidR="00416CF1" w:rsidRPr="00920E91" w:rsidRDefault="00416CF1" w:rsidP="00B714B3">
            <w:pPr>
              <w:ind w:left="-82" w:right="-95"/>
              <w:jc w:val="center"/>
            </w:pPr>
            <w:r>
              <w:t>4,07</w:t>
            </w:r>
          </w:p>
        </w:tc>
        <w:tc>
          <w:tcPr>
            <w:tcW w:w="406" w:type="pct"/>
            <w:shd w:val="clear" w:color="auto" w:fill="auto"/>
            <w:vAlign w:val="center"/>
          </w:tcPr>
          <w:p w:rsidR="00416CF1" w:rsidRPr="00920E91" w:rsidRDefault="00416CF1" w:rsidP="00B714B3">
            <w:pPr>
              <w:ind w:left="-82" w:right="-95"/>
              <w:jc w:val="center"/>
            </w:pPr>
            <w:r>
              <w:t>6244</w:t>
            </w:r>
          </w:p>
        </w:tc>
        <w:tc>
          <w:tcPr>
            <w:tcW w:w="955" w:type="pct"/>
            <w:shd w:val="clear" w:color="auto" w:fill="auto"/>
            <w:vAlign w:val="center"/>
          </w:tcPr>
          <w:p w:rsidR="00416CF1" w:rsidRPr="00920E91" w:rsidRDefault="00416CF1" w:rsidP="00B714B3">
            <w:pPr>
              <w:ind w:left="-82" w:right="-95"/>
              <w:jc w:val="center"/>
            </w:pPr>
            <w:r>
              <w:t>МКД</w:t>
            </w:r>
          </w:p>
        </w:tc>
        <w:tc>
          <w:tcPr>
            <w:tcW w:w="544" w:type="pct"/>
            <w:vAlign w:val="center"/>
          </w:tcPr>
          <w:p w:rsidR="00416CF1" w:rsidRPr="00920E91" w:rsidRDefault="00416CF1" w:rsidP="00B714B3">
            <w:pPr>
              <w:ind w:left="-82" w:right="-95"/>
              <w:jc w:val="center"/>
              <w:rPr>
                <w:color w:val="000000"/>
              </w:rPr>
            </w:pPr>
          </w:p>
        </w:tc>
        <w:tc>
          <w:tcPr>
            <w:tcW w:w="272" w:type="pct"/>
            <w:vAlign w:val="center"/>
          </w:tcPr>
          <w:p w:rsidR="00416CF1" w:rsidRDefault="00416CF1" w:rsidP="00B714B3">
            <w:pPr>
              <w:ind w:left="-82" w:right="-95"/>
              <w:jc w:val="center"/>
            </w:pPr>
          </w:p>
        </w:tc>
        <w:tc>
          <w:tcPr>
            <w:tcW w:w="389" w:type="pct"/>
            <w:vAlign w:val="center"/>
          </w:tcPr>
          <w:p w:rsidR="00416CF1" w:rsidRDefault="00416CF1" w:rsidP="00B714B3">
            <w:pPr>
              <w:ind w:left="-82" w:right="-95"/>
              <w:jc w:val="center"/>
            </w:pP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22</w:t>
            </w:r>
          </w:p>
        </w:tc>
        <w:tc>
          <w:tcPr>
            <w:tcW w:w="1224" w:type="pct"/>
            <w:shd w:val="clear" w:color="auto" w:fill="auto"/>
            <w:vAlign w:val="center"/>
          </w:tcPr>
          <w:p w:rsidR="005C0084" w:rsidRPr="00920E91" w:rsidRDefault="005C0084" w:rsidP="00B714B3">
            <w:pPr>
              <w:jc w:val="left"/>
            </w:pPr>
            <w:r w:rsidRPr="00920E91">
              <w:t>Космонавтов,32</w:t>
            </w:r>
          </w:p>
        </w:tc>
        <w:tc>
          <w:tcPr>
            <w:tcW w:w="475" w:type="pct"/>
            <w:shd w:val="clear" w:color="auto" w:fill="auto"/>
            <w:vAlign w:val="center"/>
          </w:tcPr>
          <w:p w:rsidR="005C0084" w:rsidRPr="00920E91" w:rsidRDefault="005C0084" w:rsidP="00B714B3">
            <w:pPr>
              <w:ind w:left="-82" w:right="-95"/>
              <w:jc w:val="center"/>
            </w:pPr>
            <w:r w:rsidRPr="00920E91">
              <w:t>608,2</w:t>
            </w:r>
          </w:p>
        </w:tc>
        <w:tc>
          <w:tcPr>
            <w:tcW w:w="476" w:type="pct"/>
            <w:shd w:val="clear" w:color="auto" w:fill="auto"/>
            <w:vAlign w:val="center"/>
          </w:tcPr>
          <w:p w:rsidR="005C0084" w:rsidRPr="00920E91" w:rsidRDefault="005C0084" w:rsidP="00B714B3">
            <w:pPr>
              <w:ind w:left="-82" w:right="-95"/>
              <w:jc w:val="center"/>
            </w:pPr>
            <w:r w:rsidRPr="00920E91">
              <w:t>5,72</w:t>
            </w:r>
          </w:p>
        </w:tc>
        <w:tc>
          <w:tcPr>
            <w:tcW w:w="406" w:type="pct"/>
            <w:shd w:val="clear" w:color="auto" w:fill="auto"/>
            <w:vAlign w:val="center"/>
          </w:tcPr>
          <w:p w:rsidR="005C0084" w:rsidRPr="00920E91" w:rsidRDefault="005C0084" w:rsidP="00B714B3">
            <w:pPr>
              <w:ind w:left="-82" w:right="-95"/>
              <w:jc w:val="center"/>
            </w:pPr>
            <w:r w:rsidRPr="00920E91">
              <w:t>2311</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0,067129</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23</w:t>
            </w:r>
          </w:p>
        </w:tc>
        <w:tc>
          <w:tcPr>
            <w:tcW w:w="1224" w:type="pct"/>
            <w:shd w:val="clear" w:color="auto" w:fill="auto"/>
            <w:vAlign w:val="center"/>
          </w:tcPr>
          <w:p w:rsidR="005C0084" w:rsidRPr="00920E91" w:rsidRDefault="005C0084" w:rsidP="00B714B3">
            <w:pPr>
              <w:jc w:val="left"/>
            </w:pPr>
            <w:r w:rsidRPr="00920E91">
              <w:t>Пожарная,17</w:t>
            </w:r>
          </w:p>
        </w:tc>
        <w:tc>
          <w:tcPr>
            <w:tcW w:w="475" w:type="pct"/>
            <w:shd w:val="clear" w:color="auto" w:fill="auto"/>
            <w:vAlign w:val="center"/>
          </w:tcPr>
          <w:p w:rsidR="005C0084" w:rsidRPr="00920E91" w:rsidRDefault="005C0084" w:rsidP="00B714B3">
            <w:pPr>
              <w:ind w:left="-82" w:right="-95"/>
              <w:jc w:val="center"/>
            </w:pPr>
            <w:r w:rsidRPr="00920E91">
              <w:t>480,1</w:t>
            </w:r>
          </w:p>
        </w:tc>
        <w:tc>
          <w:tcPr>
            <w:tcW w:w="476" w:type="pct"/>
            <w:shd w:val="clear" w:color="auto" w:fill="auto"/>
            <w:vAlign w:val="center"/>
          </w:tcPr>
          <w:p w:rsidR="005C0084" w:rsidRPr="00920E91" w:rsidRDefault="005C0084" w:rsidP="00B714B3">
            <w:pPr>
              <w:ind w:left="-82" w:right="-95"/>
              <w:jc w:val="center"/>
            </w:pPr>
            <w:r w:rsidRPr="00920E91">
              <w:t>5,92</w:t>
            </w:r>
          </w:p>
        </w:tc>
        <w:tc>
          <w:tcPr>
            <w:tcW w:w="406" w:type="pct"/>
            <w:shd w:val="clear" w:color="auto" w:fill="auto"/>
            <w:vAlign w:val="center"/>
          </w:tcPr>
          <w:p w:rsidR="005C0084" w:rsidRPr="00920E91" w:rsidRDefault="005C0084" w:rsidP="00B714B3">
            <w:pPr>
              <w:ind w:left="-82" w:right="-95"/>
              <w:jc w:val="center"/>
            </w:pPr>
            <w:r w:rsidRPr="00920E91">
              <w:t>2308</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0,067080</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24</w:t>
            </w:r>
          </w:p>
        </w:tc>
        <w:tc>
          <w:tcPr>
            <w:tcW w:w="1224" w:type="pct"/>
            <w:shd w:val="clear" w:color="auto" w:fill="auto"/>
            <w:vAlign w:val="center"/>
          </w:tcPr>
          <w:p w:rsidR="005C0084" w:rsidRPr="00920E91" w:rsidRDefault="005C0084" w:rsidP="00B714B3">
            <w:pPr>
              <w:jc w:val="left"/>
            </w:pPr>
            <w:r w:rsidRPr="00920E91">
              <w:t>Космонавтов,26</w:t>
            </w:r>
          </w:p>
        </w:tc>
        <w:tc>
          <w:tcPr>
            <w:tcW w:w="475" w:type="pct"/>
            <w:shd w:val="clear" w:color="auto" w:fill="auto"/>
            <w:vAlign w:val="center"/>
          </w:tcPr>
          <w:p w:rsidR="005C0084" w:rsidRPr="00920E91" w:rsidRDefault="005C0084" w:rsidP="00B714B3">
            <w:pPr>
              <w:ind w:left="-82" w:right="-95"/>
              <w:jc w:val="center"/>
            </w:pPr>
            <w:r w:rsidRPr="00920E91">
              <w:t>517,1</w:t>
            </w:r>
          </w:p>
        </w:tc>
        <w:tc>
          <w:tcPr>
            <w:tcW w:w="476" w:type="pct"/>
            <w:shd w:val="clear" w:color="auto" w:fill="auto"/>
            <w:vAlign w:val="center"/>
          </w:tcPr>
          <w:p w:rsidR="005C0084" w:rsidRPr="00920E91" w:rsidRDefault="005C0084" w:rsidP="00B714B3">
            <w:pPr>
              <w:ind w:left="-82" w:right="-95"/>
              <w:jc w:val="center"/>
            </w:pPr>
            <w:r w:rsidRPr="00920E91">
              <w:t>5,89</w:t>
            </w:r>
          </w:p>
        </w:tc>
        <w:tc>
          <w:tcPr>
            <w:tcW w:w="406" w:type="pct"/>
            <w:shd w:val="clear" w:color="auto" w:fill="auto"/>
            <w:vAlign w:val="center"/>
          </w:tcPr>
          <w:p w:rsidR="005C0084" w:rsidRPr="00920E91" w:rsidRDefault="005C0084" w:rsidP="00B714B3">
            <w:pPr>
              <w:ind w:left="-82" w:right="-95"/>
              <w:jc w:val="center"/>
            </w:pPr>
            <w:r w:rsidRPr="00920E91">
              <w:t>2342</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0,068062</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25</w:t>
            </w:r>
          </w:p>
        </w:tc>
        <w:tc>
          <w:tcPr>
            <w:tcW w:w="1224" w:type="pct"/>
            <w:shd w:val="clear" w:color="auto" w:fill="auto"/>
            <w:vAlign w:val="center"/>
          </w:tcPr>
          <w:p w:rsidR="005C0084" w:rsidRPr="00920E91" w:rsidRDefault="005C0084" w:rsidP="00B714B3">
            <w:pPr>
              <w:jc w:val="left"/>
            </w:pPr>
            <w:r w:rsidRPr="00920E91">
              <w:t>Космонавтов,31</w:t>
            </w:r>
          </w:p>
        </w:tc>
        <w:tc>
          <w:tcPr>
            <w:tcW w:w="475" w:type="pct"/>
            <w:shd w:val="clear" w:color="auto" w:fill="auto"/>
            <w:vAlign w:val="center"/>
          </w:tcPr>
          <w:p w:rsidR="005C0084" w:rsidRPr="00920E91" w:rsidRDefault="005C0084" w:rsidP="00B714B3">
            <w:pPr>
              <w:ind w:left="-82" w:right="-95"/>
              <w:jc w:val="center"/>
            </w:pPr>
            <w:r w:rsidRPr="00920E91">
              <w:t>439,4</w:t>
            </w:r>
          </w:p>
        </w:tc>
        <w:tc>
          <w:tcPr>
            <w:tcW w:w="476" w:type="pct"/>
            <w:shd w:val="clear" w:color="auto" w:fill="auto"/>
            <w:vAlign w:val="center"/>
          </w:tcPr>
          <w:p w:rsidR="005C0084" w:rsidRPr="00920E91" w:rsidRDefault="005C0084" w:rsidP="00B714B3">
            <w:pPr>
              <w:ind w:left="-82" w:right="-95"/>
              <w:jc w:val="center"/>
            </w:pPr>
            <w:r w:rsidRPr="00920E91">
              <w:t>5,92</w:t>
            </w:r>
          </w:p>
        </w:tc>
        <w:tc>
          <w:tcPr>
            <w:tcW w:w="406" w:type="pct"/>
            <w:shd w:val="clear" w:color="auto" w:fill="auto"/>
            <w:vAlign w:val="center"/>
          </w:tcPr>
          <w:p w:rsidR="005C0084" w:rsidRPr="00920E91" w:rsidRDefault="005C0084" w:rsidP="00B714B3">
            <w:pPr>
              <w:ind w:left="-82" w:right="-95"/>
              <w:jc w:val="center"/>
            </w:pPr>
            <w:r w:rsidRPr="00920E91">
              <w:t>1930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0,056094</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26</w:t>
            </w:r>
          </w:p>
        </w:tc>
        <w:tc>
          <w:tcPr>
            <w:tcW w:w="1224" w:type="pct"/>
            <w:shd w:val="clear" w:color="auto" w:fill="auto"/>
            <w:vAlign w:val="center"/>
          </w:tcPr>
          <w:p w:rsidR="005C0084" w:rsidRPr="00920E91" w:rsidRDefault="005C0084" w:rsidP="00B714B3">
            <w:pPr>
              <w:jc w:val="left"/>
            </w:pPr>
            <w:r w:rsidRPr="00920E91">
              <w:t>Лесная,16</w:t>
            </w:r>
          </w:p>
        </w:tc>
        <w:tc>
          <w:tcPr>
            <w:tcW w:w="475" w:type="pct"/>
            <w:shd w:val="clear" w:color="auto" w:fill="auto"/>
            <w:vAlign w:val="center"/>
          </w:tcPr>
          <w:p w:rsidR="005C0084" w:rsidRPr="00920E91" w:rsidRDefault="005C0084" w:rsidP="00B714B3">
            <w:pPr>
              <w:ind w:left="-82" w:right="-95"/>
              <w:jc w:val="center"/>
            </w:pPr>
            <w:r w:rsidRPr="00920E91">
              <w:t>481,4</w:t>
            </w:r>
          </w:p>
        </w:tc>
        <w:tc>
          <w:tcPr>
            <w:tcW w:w="476" w:type="pct"/>
            <w:shd w:val="clear" w:color="auto" w:fill="auto"/>
            <w:vAlign w:val="center"/>
          </w:tcPr>
          <w:p w:rsidR="005C0084" w:rsidRPr="00920E91" w:rsidRDefault="005C0084" w:rsidP="00B714B3">
            <w:pPr>
              <w:ind w:left="-82" w:right="-95"/>
              <w:jc w:val="center"/>
            </w:pPr>
            <w:r w:rsidRPr="00920E91">
              <w:t>5,54</w:t>
            </w:r>
          </w:p>
        </w:tc>
        <w:tc>
          <w:tcPr>
            <w:tcW w:w="406" w:type="pct"/>
            <w:shd w:val="clear" w:color="auto" w:fill="auto"/>
            <w:vAlign w:val="center"/>
          </w:tcPr>
          <w:p w:rsidR="005C0084" w:rsidRPr="00920E91" w:rsidRDefault="005C0084" w:rsidP="00B714B3">
            <w:pPr>
              <w:ind w:left="-82" w:right="-95"/>
              <w:jc w:val="center"/>
            </w:pPr>
            <w:r w:rsidRPr="00920E91">
              <w:t>2830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0,082161</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27</w:t>
            </w:r>
          </w:p>
        </w:tc>
        <w:tc>
          <w:tcPr>
            <w:tcW w:w="1224" w:type="pct"/>
            <w:shd w:val="clear" w:color="auto" w:fill="auto"/>
            <w:vAlign w:val="center"/>
          </w:tcPr>
          <w:p w:rsidR="005C0084" w:rsidRPr="00920E91" w:rsidRDefault="005C0084" w:rsidP="00B714B3">
            <w:pPr>
              <w:jc w:val="left"/>
            </w:pPr>
            <w:r w:rsidRPr="00920E91">
              <w:t>Космонавтов,25</w:t>
            </w:r>
          </w:p>
        </w:tc>
        <w:tc>
          <w:tcPr>
            <w:tcW w:w="475" w:type="pct"/>
            <w:shd w:val="clear" w:color="auto" w:fill="auto"/>
            <w:vAlign w:val="center"/>
          </w:tcPr>
          <w:p w:rsidR="005C0084" w:rsidRPr="00920E91" w:rsidRDefault="005C0084" w:rsidP="00B714B3">
            <w:pPr>
              <w:ind w:left="-82" w:right="-95"/>
              <w:jc w:val="center"/>
            </w:pPr>
            <w:r w:rsidRPr="00920E91">
              <w:t>504,0</w:t>
            </w:r>
          </w:p>
        </w:tc>
        <w:tc>
          <w:tcPr>
            <w:tcW w:w="476" w:type="pct"/>
            <w:shd w:val="clear" w:color="auto" w:fill="auto"/>
            <w:vAlign w:val="center"/>
          </w:tcPr>
          <w:p w:rsidR="005C0084" w:rsidRPr="00920E91" w:rsidRDefault="005C0084" w:rsidP="00B714B3">
            <w:pPr>
              <w:ind w:left="-82" w:right="-95"/>
              <w:jc w:val="center"/>
            </w:pPr>
            <w:r w:rsidRPr="00920E91">
              <w:t>5,98</w:t>
            </w:r>
          </w:p>
        </w:tc>
        <w:tc>
          <w:tcPr>
            <w:tcW w:w="406" w:type="pct"/>
            <w:shd w:val="clear" w:color="auto" w:fill="auto"/>
            <w:vAlign w:val="center"/>
          </w:tcPr>
          <w:p w:rsidR="005C0084" w:rsidRPr="00920E91" w:rsidRDefault="005C0084" w:rsidP="00B714B3">
            <w:pPr>
              <w:ind w:left="-82" w:right="-95"/>
              <w:jc w:val="center"/>
            </w:pPr>
            <w:r w:rsidRPr="00920E91">
              <w:t>2389</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0,069446</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28</w:t>
            </w:r>
          </w:p>
        </w:tc>
        <w:tc>
          <w:tcPr>
            <w:tcW w:w="1224" w:type="pct"/>
            <w:shd w:val="clear" w:color="auto" w:fill="auto"/>
            <w:vAlign w:val="center"/>
          </w:tcPr>
          <w:p w:rsidR="005C0084" w:rsidRPr="00920E91" w:rsidRDefault="005C0084" w:rsidP="00B714B3">
            <w:pPr>
              <w:jc w:val="left"/>
            </w:pPr>
            <w:r w:rsidRPr="00920E91">
              <w:t>Школьная,2</w:t>
            </w:r>
          </w:p>
        </w:tc>
        <w:tc>
          <w:tcPr>
            <w:tcW w:w="475" w:type="pct"/>
            <w:shd w:val="clear" w:color="auto" w:fill="auto"/>
            <w:vAlign w:val="center"/>
          </w:tcPr>
          <w:p w:rsidR="005C0084" w:rsidRPr="00920E91" w:rsidRDefault="005C0084" w:rsidP="00B714B3">
            <w:pPr>
              <w:ind w:left="-82" w:right="-95"/>
              <w:jc w:val="center"/>
            </w:pPr>
            <w:r w:rsidRPr="00920E91">
              <w:t>745,6</w:t>
            </w:r>
          </w:p>
        </w:tc>
        <w:tc>
          <w:tcPr>
            <w:tcW w:w="476" w:type="pct"/>
            <w:shd w:val="clear" w:color="auto" w:fill="auto"/>
            <w:vAlign w:val="center"/>
          </w:tcPr>
          <w:p w:rsidR="005C0084" w:rsidRPr="00920E91" w:rsidRDefault="005C0084" w:rsidP="00B714B3">
            <w:pPr>
              <w:ind w:left="-82" w:right="-95"/>
              <w:jc w:val="center"/>
            </w:pPr>
            <w:r w:rsidRPr="00920E91">
              <w:t>5,95</w:t>
            </w:r>
          </w:p>
        </w:tc>
        <w:tc>
          <w:tcPr>
            <w:tcW w:w="406" w:type="pct"/>
            <w:shd w:val="clear" w:color="auto" w:fill="auto"/>
            <w:vAlign w:val="center"/>
          </w:tcPr>
          <w:p w:rsidR="005C0084" w:rsidRPr="00920E91" w:rsidRDefault="005C0084" w:rsidP="00B714B3">
            <w:pPr>
              <w:ind w:left="-82" w:right="-95"/>
              <w:jc w:val="center"/>
            </w:pPr>
            <w:r w:rsidRPr="00920E91">
              <w:t>3304</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0,088649</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29</w:t>
            </w:r>
          </w:p>
        </w:tc>
        <w:tc>
          <w:tcPr>
            <w:tcW w:w="1224" w:type="pct"/>
            <w:shd w:val="clear" w:color="auto" w:fill="auto"/>
            <w:vAlign w:val="center"/>
          </w:tcPr>
          <w:p w:rsidR="005C0084" w:rsidRPr="00920E91" w:rsidRDefault="005C0084" w:rsidP="00B714B3">
            <w:pPr>
              <w:jc w:val="left"/>
            </w:pPr>
            <w:r w:rsidRPr="00920E91">
              <w:t>Пичугина,21</w:t>
            </w:r>
          </w:p>
        </w:tc>
        <w:tc>
          <w:tcPr>
            <w:tcW w:w="475" w:type="pct"/>
            <w:shd w:val="clear" w:color="auto" w:fill="auto"/>
            <w:vAlign w:val="center"/>
          </w:tcPr>
          <w:p w:rsidR="005C0084" w:rsidRPr="00920E91" w:rsidRDefault="005C0084" w:rsidP="00B714B3">
            <w:pPr>
              <w:ind w:left="-82" w:right="-95"/>
              <w:jc w:val="center"/>
            </w:pPr>
            <w:r w:rsidRPr="00920E91">
              <w:t>697,5</w:t>
            </w:r>
          </w:p>
        </w:tc>
        <w:tc>
          <w:tcPr>
            <w:tcW w:w="476" w:type="pct"/>
            <w:shd w:val="clear" w:color="auto" w:fill="auto"/>
            <w:vAlign w:val="center"/>
          </w:tcPr>
          <w:p w:rsidR="005C0084" w:rsidRPr="00920E91" w:rsidRDefault="005C0084" w:rsidP="00B714B3">
            <w:pPr>
              <w:ind w:left="-82" w:right="-95"/>
              <w:jc w:val="center"/>
            </w:pPr>
            <w:r w:rsidRPr="00920E91">
              <w:t>5,56</w:t>
            </w:r>
          </w:p>
        </w:tc>
        <w:tc>
          <w:tcPr>
            <w:tcW w:w="406" w:type="pct"/>
            <w:shd w:val="clear" w:color="auto" w:fill="auto"/>
            <w:vAlign w:val="center"/>
          </w:tcPr>
          <w:p w:rsidR="005C0084" w:rsidRPr="00920E91" w:rsidRDefault="005C0084" w:rsidP="00B714B3">
            <w:pPr>
              <w:ind w:left="-82" w:right="-95"/>
              <w:jc w:val="center"/>
            </w:pPr>
            <w:r w:rsidRPr="00920E91">
              <w:t>2818</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0,078671</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lastRenderedPageBreak/>
              <w:t>30</w:t>
            </w:r>
          </w:p>
        </w:tc>
        <w:tc>
          <w:tcPr>
            <w:tcW w:w="1224" w:type="pct"/>
            <w:shd w:val="clear" w:color="auto" w:fill="auto"/>
            <w:vAlign w:val="center"/>
          </w:tcPr>
          <w:p w:rsidR="005C0084" w:rsidRPr="00920E91" w:rsidRDefault="005C0084" w:rsidP="00B714B3">
            <w:pPr>
              <w:jc w:val="left"/>
            </w:pPr>
            <w:r w:rsidRPr="00920E91">
              <w:t>Б.Мира,8</w:t>
            </w:r>
          </w:p>
        </w:tc>
        <w:tc>
          <w:tcPr>
            <w:tcW w:w="475" w:type="pct"/>
            <w:shd w:val="clear" w:color="auto" w:fill="auto"/>
            <w:vAlign w:val="center"/>
          </w:tcPr>
          <w:p w:rsidR="005C0084" w:rsidRPr="00920E91" w:rsidRDefault="005C0084" w:rsidP="00B714B3">
            <w:pPr>
              <w:ind w:left="-82" w:right="-95"/>
              <w:jc w:val="center"/>
            </w:pPr>
            <w:r w:rsidRPr="00920E91">
              <w:t>753,9</w:t>
            </w:r>
          </w:p>
        </w:tc>
        <w:tc>
          <w:tcPr>
            <w:tcW w:w="476" w:type="pct"/>
            <w:shd w:val="clear" w:color="auto" w:fill="auto"/>
            <w:vAlign w:val="center"/>
          </w:tcPr>
          <w:p w:rsidR="005C0084" w:rsidRPr="00920E91" w:rsidRDefault="005C0084" w:rsidP="00B714B3">
            <w:pPr>
              <w:ind w:left="-82" w:right="-95"/>
              <w:jc w:val="center"/>
            </w:pPr>
            <w:r w:rsidRPr="00920E91">
              <w:t>5,54</w:t>
            </w:r>
          </w:p>
        </w:tc>
        <w:tc>
          <w:tcPr>
            <w:tcW w:w="406" w:type="pct"/>
            <w:shd w:val="clear" w:color="auto" w:fill="auto"/>
            <w:vAlign w:val="center"/>
          </w:tcPr>
          <w:p w:rsidR="005C0084" w:rsidRPr="00920E91" w:rsidRDefault="005C0084" w:rsidP="00B714B3">
            <w:pPr>
              <w:ind w:left="-82" w:right="-95"/>
              <w:jc w:val="center"/>
            </w:pPr>
            <w:r w:rsidRPr="00920E91">
              <w:t>2830</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0,079001</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31</w:t>
            </w:r>
          </w:p>
        </w:tc>
        <w:tc>
          <w:tcPr>
            <w:tcW w:w="1224" w:type="pct"/>
            <w:shd w:val="clear" w:color="auto" w:fill="auto"/>
            <w:vAlign w:val="center"/>
          </w:tcPr>
          <w:p w:rsidR="005C0084" w:rsidRPr="00920E91" w:rsidRDefault="005C0084" w:rsidP="00B714B3">
            <w:pPr>
              <w:jc w:val="left"/>
            </w:pPr>
            <w:r w:rsidRPr="00920E91">
              <w:t>Б.Мира,3</w:t>
            </w:r>
          </w:p>
        </w:tc>
        <w:tc>
          <w:tcPr>
            <w:tcW w:w="475" w:type="pct"/>
            <w:shd w:val="clear" w:color="auto" w:fill="auto"/>
            <w:vAlign w:val="center"/>
          </w:tcPr>
          <w:p w:rsidR="005C0084" w:rsidRPr="00920E91" w:rsidRDefault="005C0084" w:rsidP="00B714B3">
            <w:pPr>
              <w:ind w:left="-82" w:right="-95"/>
              <w:jc w:val="center"/>
            </w:pPr>
            <w:r w:rsidRPr="00920E91">
              <w:t>732,1</w:t>
            </w:r>
          </w:p>
        </w:tc>
        <w:tc>
          <w:tcPr>
            <w:tcW w:w="476" w:type="pct"/>
            <w:shd w:val="clear" w:color="auto" w:fill="auto"/>
            <w:vAlign w:val="center"/>
          </w:tcPr>
          <w:p w:rsidR="005C0084" w:rsidRPr="00920E91" w:rsidRDefault="005C0084" w:rsidP="00B714B3">
            <w:pPr>
              <w:ind w:left="-82" w:right="-95"/>
              <w:jc w:val="center"/>
            </w:pPr>
            <w:r w:rsidRPr="00920E91">
              <w:t>5,74</w:t>
            </w:r>
          </w:p>
        </w:tc>
        <w:tc>
          <w:tcPr>
            <w:tcW w:w="406" w:type="pct"/>
            <w:shd w:val="clear" w:color="auto" w:fill="auto"/>
            <w:vAlign w:val="center"/>
          </w:tcPr>
          <w:p w:rsidR="005C0084" w:rsidRPr="00920E91" w:rsidRDefault="005C0084" w:rsidP="00B714B3">
            <w:pPr>
              <w:ind w:left="-82" w:right="-95"/>
              <w:jc w:val="center"/>
            </w:pPr>
            <w:r w:rsidRPr="00920E91">
              <w:t>2846</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0,079494</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32</w:t>
            </w:r>
          </w:p>
        </w:tc>
        <w:tc>
          <w:tcPr>
            <w:tcW w:w="1224" w:type="pct"/>
            <w:shd w:val="clear" w:color="auto" w:fill="auto"/>
            <w:vAlign w:val="center"/>
          </w:tcPr>
          <w:p w:rsidR="005C0084" w:rsidRPr="00920E91" w:rsidRDefault="005C0084" w:rsidP="00B714B3">
            <w:pPr>
              <w:jc w:val="left"/>
            </w:pPr>
            <w:r w:rsidRPr="00920E91">
              <w:t>Б.Мира,4</w:t>
            </w:r>
          </w:p>
        </w:tc>
        <w:tc>
          <w:tcPr>
            <w:tcW w:w="475" w:type="pct"/>
            <w:shd w:val="clear" w:color="auto" w:fill="auto"/>
            <w:vAlign w:val="center"/>
          </w:tcPr>
          <w:p w:rsidR="005C0084" w:rsidRPr="00920E91" w:rsidRDefault="005C0084" w:rsidP="00B714B3">
            <w:pPr>
              <w:ind w:left="-82" w:right="-95"/>
              <w:jc w:val="center"/>
            </w:pPr>
            <w:r w:rsidRPr="00920E91">
              <w:t>745,8</w:t>
            </w:r>
          </w:p>
        </w:tc>
        <w:tc>
          <w:tcPr>
            <w:tcW w:w="476" w:type="pct"/>
            <w:shd w:val="clear" w:color="auto" w:fill="auto"/>
            <w:vAlign w:val="center"/>
          </w:tcPr>
          <w:p w:rsidR="005C0084" w:rsidRPr="00920E91" w:rsidRDefault="005C0084" w:rsidP="00B714B3">
            <w:pPr>
              <w:ind w:left="-82" w:right="-95"/>
              <w:jc w:val="center"/>
            </w:pPr>
            <w:r w:rsidRPr="00920E91">
              <w:t>5,74</w:t>
            </w:r>
          </w:p>
        </w:tc>
        <w:tc>
          <w:tcPr>
            <w:tcW w:w="406" w:type="pct"/>
            <w:shd w:val="clear" w:color="auto" w:fill="auto"/>
            <w:vAlign w:val="center"/>
          </w:tcPr>
          <w:p w:rsidR="005C0084" w:rsidRPr="00920E91" w:rsidRDefault="005C0084" w:rsidP="00B714B3">
            <w:pPr>
              <w:ind w:left="-82" w:right="-95"/>
              <w:jc w:val="center"/>
            </w:pPr>
            <w:r w:rsidRPr="00920E91">
              <w:t>2869</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0,080136</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5C0084" w:rsidRPr="00920E91" w:rsidRDefault="005C0084" w:rsidP="00B714B3">
            <w:pPr>
              <w:ind w:left="-70" w:right="-79"/>
              <w:jc w:val="center"/>
            </w:pPr>
            <w:r w:rsidRPr="00920E91">
              <w:t>33</w:t>
            </w:r>
          </w:p>
        </w:tc>
        <w:tc>
          <w:tcPr>
            <w:tcW w:w="1224" w:type="pct"/>
            <w:shd w:val="clear" w:color="auto" w:fill="auto"/>
            <w:vAlign w:val="center"/>
          </w:tcPr>
          <w:p w:rsidR="005C0084" w:rsidRPr="00920E91" w:rsidRDefault="005C0084" w:rsidP="00B714B3">
            <w:pPr>
              <w:jc w:val="left"/>
            </w:pPr>
            <w:r w:rsidRPr="00920E91">
              <w:t>Б.Мира,7</w:t>
            </w:r>
          </w:p>
        </w:tc>
        <w:tc>
          <w:tcPr>
            <w:tcW w:w="475" w:type="pct"/>
            <w:shd w:val="clear" w:color="auto" w:fill="auto"/>
            <w:vAlign w:val="center"/>
          </w:tcPr>
          <w:p w:rsidR="005C0084" w:rsidRPr="00920E91" w:rsidRDefault="005C0084" w:rsidP="00B714B3">
            <w:pPr>
              <w:ind w:left="-82" w:right="-95"/>
              <w:jc w:val="center"/>
            </w:pPr>
            <w:r w:rsidRPr="00920E91">
              <w:t>675,3</w:t>
            </w:r>
          </w:p>
        </w:tc>
        <w:tc>
          <w:tcPr>
            <w:tcW w:w="476" w:type="pct"/>
            <w:shd w:val="clear" w:color="auto" w:fill="auto"/>
            <w:vAlign w:val="center"/>
          </w:tcPr>
          <w:p w:rsidR="005C0084" w:rsidRPr="00920E91" w:rsidRDefault="005C0084" w:rsidP="00B714B3">
            <w:pPr>
              <w:ind w:left="-82" w:right="-95"/>
              <w:jc w:val="center"/>
            </w:pPr>
            <w:r w:rsidRPr="00920E91">
              <w:t>5,8</w:t>
            </w:r>
          </w:p>
        </w:tc>
        <w:tc>
          <w:tcPr>
            <w:tcW w:w="406" w:type="pct"/>
            <w:shd w:val="clear" w:color="auto" w:fill="auto"/>
            <w:vAlign w:val="center"/>
          </w:tcPr>
          <w:p w:rsidR="005C0084" w:rsidRPr="00920E91" w:rsidRDefault="005C0084" w:rsidP="00B714B3">
            <w:pPr>
              <w:ind w:left="-82" w:right="-95"/>
              <w:jc w:val="center"/>
            </w:pPr>
            <w:r w:rsidRPr="00920E91">
              <w:t>2684</w:t>
            </w:r>
          </w:p>
        </w:tc>
        <w:tc>
          <w:tcPr>
            <w:tcW w:w="955" w:type="pct"/>
            <w:shd w:val="clear" w:color="auto" w:fill="auto"/>
            <w:vAlign w:val="center"/>
          </w:tcPr>
          <w:p w:rsidR="005C0084" w:rsidRPr="00920E91" w:rsidRDefault="005C0084" w:rsidP="00B714B3">
            <w:pPr>
              <w:ind w:left="-82" w:right="-95"/>
              <w:jc w:val="center"/>
            </w:pPr>
            <w:r w:rsidRPr="00920E91">
              <w:t>МКД</w:t>
            </w:r>
          </w:p>
        </w:tc>
        <w:tc>
          <w:tcPr>
            <w:tcW w:w="544" w:type="pct"/>
            <w:vAlign w:val="center"/>
          </w:tcPr>
          <w:p w:rsidR="005C0084" w:rsidRPr="00920E91" w:rsidRDefault="005C0084" w:rsidP="00B714B3">
            <w:pPr>
              <w:ind w:left="-82" w:right="-95"/>
              <w:jc w:val="center"/>
              <w:rPr>
                <w:color w:val="000000"/>
              </w:rPr>
            </w:pPr>
            <w:r w:rsidRPr="00920E91">
              <w:rPr>
                <w:color w:val="000000"/>
              </w:rPr>
              <w:t>0,074982</w:t>
            </w:r>
          </w:p>
        </w:tc>
        <w:tc>
          <w:tcPr>
            <w:tcW w:w="272" w:type="pct"/>
            <w:vAlign w:val="center"/>
          </w:tcPr>
          <w:p w:rsidR="005C0084" w:rsidRPr="00920E91" w:rsidRDefault="005C0084" w:rsidP="00B714B3">
            <w:pPr>
              <w:ind w:left="-82" w:right="-95"/>
              <w:jc w:val="center"/>
            </w:pPr>
            <w:r>
              <w:t>-</w:t>
            </w:r>
          </w:p>
        </w:tc>
        <w:tc>
          <w:tcPr>
            <w:tcW w:w="389" w:type="pct"/>
            <w:vAlign w:val="center"/>
          </w:tcPr>
          <w:p w:rsidR="005C0084" w:rsidRPr="00920E91" w:rsidRDefault="005C0084"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34</w:t>
            </w:r>
          </w:p>
        </w:tc>
        <w:tc>
          <w:tcPr>
            <w:tcW w:w="1224" w:type="pct"/>
            <w:shd w:val="clear" w:color="auto" w:fill="auto"/>
            <w:vAlign w:val="center"/>
          </w:tcPr>
          <w:p w:rsidR="00B714B3" w:rsidRPr="00920E91" w:rsidRDefault="00B714B3" w:rsidP="00B714B3">
            <w:pPr>
              <w:jc w:val="left"/>
            </w:pPr>
            <w:r w:rsidRPr="00920E91">
              <w:t>Школьная,4</w:t>
            </w:r>
          </w:p>
        </w:tc>
        <w:tc>
          <w:tcPr>
            <w:tcW w:w="475" w:type="pct"/>
            <w:shd w:val="clear" w:color="auto" w:fill="auto"/>
            <w:vAlign w:val="center"/>
          </w:tcPr>
          <w:p w:rsidR="00B714B3" w:rsidRPr="00920E91" w:rsidRDefault="00B714B3" w:rsidP="00B714B3">
            <w:pPr>
              <w:ind w:left="-82" w:right="-95"/>
              <w:jc w:val="center"/>
            </w:pPr>
            <w:r w:rsidRPr="00920E91">
              <w:t>558,2</w:t>
            </w:r>
          </w:p>
        </w:tc>
        <w:tc>
          <w:tcPr>
            <w:tcW w:w="476" w:type="pct"/>
            <w:shd w:val="clear" w:color="auto" w:fill="auto"/>
            <w:vAlign w:val="center"/>
          </w:tcPr>
          <w:p w:rsidR="00B714B3" w:rsidRPr="00920E91" w:rsidRDefault="00B714B3" w:rsidP="00B714B3">
            <w:pPr>
              <w:ind w:left="-82" w:right="-95"/>
              <w:jc w:val="center"/>
            </w:pPr>
            <w:r w:rsidRPr="00920E91">
              <w:t>5,52</w:t>
            </w:r>
          </w:p>
        </w:tc>
        <w:tc>
          <w:tcPr>
            <w:tcW w:w="406" w:type="pct"/>
            <w:shd w:val="clear" w:color="auto" w:fill="auto"/>
            <w:vAlign w:val="center"/>
          </w:tcPr>
          <w:p w:rsidR="00B714B3" w:rsidRPr="00920E91" w:rsidRDefault="00B714B3" w:rsidP="00B714B3">
            <w:pPr>
              <w:ind w:left="-82" w:right="-95"/>
              <w:jc w:val="center"/>
            </w:pPr>
            <w:r w:rsidRPr="00920E91">
              <w:t>2908</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0,081174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35</w:t>
            </w:r>
          </w:p>
        </w:tc>
        <w:tc>
          <w:tcPr>
            <w:tcW w:w="1224" w:type="pct"/>
            <w:shd w:val="clear" w:color="auto" w:fill="auto"/>
            <w:vAlign w:val="center"/>
          </w:tcPr>
          <w:p w:rsidR="00B714B3" w:rsidRPr="00920E91" w:rsidRDefault="00B714B3" w:rsidP="00B714B3">
            <w:pPr>
              <w:jc w:val="left"/>
            </w:pPr>
            <w:r w:rsidRPr="00920E91">
              <w:t>Стадионная,4</w:t>
            </w:r>
          </w:p>
        </w:tc>
        <w:tc>
          <w:tcPr>
            <w:tcW w:w="475" w:type="pct"/>
            <w:shd w:val="clear" w:color="auto" w:fill="auto"/>
            <w:vAlign w:val="center"/>
          </w:tcPr>
          <w:p w:rsidR="00B714B3" w:rsidRPr="00920E91" w:rsidRDefault="00B714B3" w:rsidP="00B714B3">
            <w:pPr>
              <w:ind w:left="-82" w:right="-95"/>
              <w:jc w:val="center"/>
            </w:pPr>
            <w:r w:rsidRPr="00920E91">
              <w:t>597,5</w:t>
            </w:r>
          </w:p>
        </w:tc>
        <w:tc>
          <w:tcPr>
            <w:tcW w:w="476" w:type="pct"/>
            <w:shd w:val="clear" w:color="auto" w:fill="auto"/>
            <w:vAlign w:val="center"/>
          </w:tcPr>
          <w:p w:rsidR="00B714B3" w:rsidRPr="00920E91" w:rsidRDefault="00B714B3" w:rsidP="00B714B3">
            <w:pPr>
              <w:ind w:left="-82" w:right="-95"/>
              <w:jc w:val="center"/>
            </w:pPr>
            <w:r w:rsidRPr="00920E91">
              <w:t>6</w:t>
            </w:r>
          </w:p>
        </w:tc>
        <w:tc>
          <w:tcPr>
            <w:tcW w:w="406" w:type="pct"/>
            <w:shd w:val="clear" w:color="auto" w:fill="auto"/>
            <w:vAlign w:val="center"/>
          </w:tcPr>
          <w:p w:rsidR="00B714B3" w:rsidRPr="00920E91" w:rsidRDefault="00B714B3" w:rsidP="00B714B3">
            <w:pPr>
              <w:ind w:left="-82" w:right="-95"/>
              <w:jc w:val="center"/>
            </w:pPr>
            <w:r w:rsidRPr="00920E91">
              <w:t>2945</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0,082320</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36</w:t>
            </w:r>
          </w:p>
        </w:tc>
        <w:tc>
          <w:tcPr>
            <w:tcW w:w="1224" w:type="pct"/>
            <w:shd w:val="clear" w:color="auto" w:fill="auto"/>
            <w:vAlign w:val="center"/>
          </w:tcPr>
          <w:p w:rsidR="00B714B3" w:rsidRPr="00920E91" w:rsidRDefault="00B714B3" w:rsidP="00B714B3">
            <w:pPr>
              <w:jc w:val="left"/>
            </w:pPr>
            <w:r w:rsidRPr="00920E91">
              <w:t>Пичугина,23</w:t>
            </w:r>
          </w:p>
        </w:tc>
        <w:tc>
          <w:tcPr>
            <w:tcW w:w="475" w:type="pct"/>
            <w:shd w:val="clear" w:color="auto" w:fill="auto"/>
            <w:vAlign w:val="center"/>
          </w:tcPr>
          <w:p w:rsidR="00B714B3" w:rsidRPr="00920E91" w:rsidRDefault="00B714B3" w:rsidP="00B714B3">
            <w:pPr>
              <w:ind w:left="-82" w:right="-95"/>
              <w:jc w:val="center"/>
            </w:pPr>
            <w:r w:rsidRPr="00920E91">
              <w:t>726,7</w:t>
            </w:r>
          </w:p>
        </w:tc>
        <w:tc>
          <w:tcPr>
            <w:tcW w:w="476" w:type="pct"/>
            <w:shd w:val="clear" w:color="auto" w:fill="auto"/>
            <w:vAlign w:val="center"/>
          </w:tcPr>
          <w:p w:rsidR="00B714B3" w:rsidRPr="00920E91" w:rsidRDefault="00B714B3" w:rsidP="00B714B3">
            <w:pPr>
              <w:ind w:left="-82" w:right="-95"/>
              <w:jc w:val="center"/>
            </w:pPr>
            <w:r w:rsidRPr="00920E91">
              <w:t>5,84</w:t>
            </w:r>
          </w:p>
        </w:tc>
        <w:tc>
          <w:tcPr>
            <w:tcW w:w="406" w:type="pct"/>
            <w:shd w:val="clear" w:color="auto" w:fill="auto"/>
            <w:vAlign w:val="center"/>
          </w:tcPr>
          <w:p w:rsidR="00B714B3" w:rsidRPr="00920E91" w:rsidRDefault="00B714B3" w:rsidP="00B714B3">
            <w:pPr>
              <w:ind w:left="-82" w:right="-95"/>
              <w:jc w:val="center"/>
            </w:pPr>
            <w:r w:rsidRPr="00920E91">
              <w:t>2965</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0,082842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37</w:t>
            </w:r>
          </w:p>
        </w:tc>
        <w:tc>
          <w:tcPr>
            <w:tcW w:w="1224" w:type="pct"/>
            <w:shd w:val="clear" w:color="auto" w:fill="auto"/>
            <w:vAlign w:val="center"/>
          </w:tcPr>
          <w:p w:rsidR="00B714B3" w:rsidRPr="00920E91" w:rsidRDefault="00B714B3" w:rsidP="00B714B3">
            <w:pPr>
              <w:jc w:val="left"/>
            </w:pPr>
            <w:r w:rsidRPr="00920E91">
              <w:t>Лесная,27</w:t>
            </w:r>
          </w:p>
        </w:tc>
        <w:tc>
          <w:tcPr>
            <w:tcW w:w="475" w:type="pct"/>
            <w:shd w:val="clear" w:color="auto" w:fill="auto"/>
            <w:vAlign w:val="center"/>
          </w:tcPr>
          <w:p w:rsidR="00B714B3" w:rsidRPr="00920E91" w:rsidRDefault="00B714B3" w:rsidP="00B714B3">
            <w:pPr>
              <w:ind w:left="-82" w:right="-95"/>
              <w:jc w:val="center"/>
            </w:pPr>
            <w:r w:rsidRPr="00920E91">
              <w:t>559,3</w:t>
            </w:r>
          </w:p>
        </w:tc>
        <w:tc>
          <w:tcPr>
            <w:tcW w:w="476" w:type="pct"/>
            <w:shd w:val="clear" w:color="auto" w:fill="auto"/>
            <w:vAlign w:val="center"/>
          </w:tcPr>
          <w:p w:rsidR="00B714B3" w:rsidRPr="00920E91" w:rsidRDefault="00B714B3" w:rsidP="00B714B3">
            <w:pPr>
              <w:ind w:left="-82" w:right="-95"/>
              <w:jc w:val="center"/>
            </w:pPr>
            <w:r w:rsidRPr="00920E91">
              <w:t>5,7</w:t>
            </w:r>
          </w:p>
        </w:tc>
        <w:tc>
          <w:tcPr>
            <w:tcW w:w="406" w:type="pct"/>
            <w:shd w:val="clear" w:color="auto" w:fill="auto"/>
            <w:vAlign w:val="center"/>
          </w:tcPr>
          <w:p w:rsidR="00B714B3" w:rsidRPr="00920E91" w:rsidRDefault="00B714B3" w:rsidP="00B714B3">
            <w:pPr>
              <w:ind w:left="-82" w:right="-95"/>
              <w:jc w:val="center"/>
            </w:pPr>
            <w:r w:rsidRPr="00920E91">
              <w:t>3344</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0,089657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38</w:t>
            </w:r>
          </w:p>
        </w:tc>
        <w:tc>
          <w:tcPr>
            <w:tcW w:w="1224" w:type="pct"/>
            <w:shd w:val="clear" w:color="auto" w:fill="auto"/>
            <w:vAlign w:val="center"/>
          </w:tcPr>
          <w:p w:rsidR="00B714B3" w:rsidRPr="00920E91" w:rsidRDefault="00B714B3" w:rsidP="00B714B3">
            <w:pPr>
              <w:jc w:val="left"/>
            </w:pPr>
            <w:r w:rsidRPr="00920E91">
              <w:t>Стадионная,20б</w:t>
            </w:r>
          </w:p>
        </w:tc>
        <w:tc>
          <w:tcPr>
            <w:tcW w:w="475" w:type="pct"/>
            <w:shd w:val="clear" w:color="auto" w:fill="auto"/>
            <w:vAlign w:val="center"/>
          </w:tcPr>
          <w:p w:rsidR="00B714B3" w:rsidRPr="00920E91" w:rsidRDefault="00B714B3" w:rsidP="00B714B3">
            <w:pPr>
              <w:ind w:left="-82" w:right="-95"/>
              <w:jc w:val="center"/>
            </w:pPr>
            <w:r w:rsidRPr="00920E91">
              <w:t>810,5</w:t>
            </w:r>
          </w:p>
        </w:tc>
        <w:tc>
          <w:tcPr>
            <w:tcW w:w="476" w:type="pct"/>
            <w:shd w:val="clear" w:color="auto" w:fill="auto"/>
            <w:vAlign w:val="center"/>
          </w:tcPr>
          <w:p w:rsidR="00B714B3" w:rsidRPr="00920E91" w:rsidRDefault="00B714B3" w:rsidP="00B714B3">
            <w:pPr>
              <w:ind w:left="-82" w:right="-95"/>
              <w:jc w:val="center"/>
            </w:pPr>
            <w:r w:rsidRPr="00920E91">
              <w:t>9,21</w:t>
            </w:r>
          </w:p>
        </w:tc>
        <w:tc>
          <w:tcPr>
            <w:tcW w:w="406" w:type="pct"/>
            <w:shd w:val="clear" w:color="auto" w:fill="auto"/>
            <w:vAlign w:val="center"/>
          </w:tcPr>
          <w:p w:rsidR="00B714B3" w:rsidRPr="00920E91" w:rsidRDefault="00B714B3" w:rsidP="00B714B3">
            <w:pPr>
              <w:ind w:left="-82" w:right="-95"/>
              <w:jc w:val="center"/>
            </w:pPr>
            <w:r w:rsidRPr="00920E91">
              <w:t>3517</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0,091214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39</w:t>
            </w:r>
          </w:p>
        </w:tc>
        <w:tc>
          <w:tcPr>
            <w:tcW w:w="1224" w:type="pct"/>
            <w:shd w:val="clear" w:color="auto" w:fill="auto"/>
            <w:vAlign w:val="center"/>
          </w:tcPr>
          <w:p w:rsidR="00B714B3" w:rsidRPr="00920E91" w:rsidRDefault="00B714B3" w:rsidP="00B714B3">
            <w:pPr>
              <w:jc w:val="left"/>
            </w:pPr>
            <w:r w:rsidRPr="00920E91">
              <w:t>Лесная,23</w:t>
            </w:r>
          </w:p>
        </w:tc>
        <w:tc>
          <w:tcPr>
            <w:tcW w:w="475" w:type="pct"/>
            <w:shd w:val="clear" w:color="auto" w:fill="auto"/>
            <w:vAlign w:val="center"/>
          </w:tcPr>
          <w:p w:rsidR="00B714B3" w:rsidRPr="00920E91" w:rsidRDefault="00B714B3" w:rsidP="00B714B3">
            <w:pPr>
              <w:ind w:left="-82" w:right="-95"/>
              <w:jc w:val="center"/>
            </w:pPr>
            <w:r w:rsidRPr="00920E91">
              <w:t>980,6</w:t>
            </w:r>
          </w:p>
        </w:tc>
        <w:tc>
          <w:tcPr>
            <w:tcW w:w="476" w:type="pct"/>
            <w:shd w:val="clear" w:color="auto" w:fill="auto"/>
            <w:vAlign w:val="center"/>
          </w:tcPr>
          <w:p w:rsidR="00B714B3" w:rsidRPr="00920E91" w:rsidRDefault="00B714B3" w:rsidP="00B714B3">
            <w:pPr>
              <w:ind w:left="-82" w:right="-95"/>
              <w:jc w:val="center"/>
            </w:pPr>
            <w:r w:rsidRPr="00920E91">
              <w:t>5,67</w:t>
            </w:r>
          </w:p>
        </w:tc>
        <w:tc>
          <w:tcPr>
            <w:tcW w:w="406" w:type="pct"/>
            <w:shd w:val="clear" w:color="auto" w:fill="auto"/>
            <w:vAlign w:val="center"/>
          </w:tcPr>
          <w:p w:rsidR="00B714B3" w:rsidRPr="00920E91" w:rsidRDefault="00B714B3" w:rsidP="00B714B3">
            <w:pPr>
              <w:ind w:left="-82" w:right="-95"/>
              <w:jc w:val="center"/>
            </w:pPr>
            <w:r w:rsidRPr="00920E91">
              <w:t>3844</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0,100907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40</w:t>
            </w:r>
          </w:p>
        </w:tc>
        <w:tc>
          <w:tcPr>
            <w:tcW w:w="1224" w:type="pct"/>
            <w:shd w:val="clear" w:color="auto" w:fill="auto"/>
            <w:vAlign w:val="center"/>
          </w:tcPr>
          <w:p w:rsidR="00B714B3" w:rsidRPr="00920E91" w:rsidRDefault="00B714B3" w:rsidP="00B714B3">
            <w:pPr>
              <w:jc w:val="left"/>
            </w:pPr>
            <w:r w:rsidRPr="00920E91">
              <w:t>Пожарная,13</w:t>
            </w:r>
          </w:p>
        </w:tc>
        <w:tc>
          <w:tcPr>
            <w:tcW w:w="475" w:type="pct"/>
            <w:shd w:val="clear" w:color="auto" w:fill="auto"/>
            <w:vAlign w:val="center"/>
          </w:tcPr>
          <w:p w:rsidR="00B714B3" w:rsidRPr="00920E91" w:rsidRDefault="00B714B3" w:rsidP="00B714B3">
            <w:pPr>
              <w:ind w:left="-82" w:right="-95"/>
              <w:jc w:val="center"/>
            </w:pPr>
            <w:r w:rsidRPr="00920E91">
              <w:t>990,6</w:t>
            </w:r>
          </w:p>
        </w:tc>
        <w:tc>
          <w:tcPr>
            <w:tcW w:w="476" w:type="pct"/>
            <w:shd w:val="clear" w:color="auto" w:fill="auto"/>
            <w:vAlign w:val="center"/>
          </w:tcPr>
          <w:p w:rsidR="00B714B3" w:rsidRPr="00920E91" w:rsidRDefault="00B714B3" w:rsidP="00B714B3">
            <w:pPr>
              <w:ind w:left="-82" w:right="-95"/>
              <w:jc w:val="center"/>
            </w:pPr>
            <w:r w:rsidRPr="00920E91">
              <w:t>8,4</w:t>
            </w:r>
          </w:p>
        </w:tc>
        <w:tc>
          <w:tcPr>
            <w:tcW w:w="406" w:type="pct"/>
            <w:shd w:val="clear" w:color="auto" w:fill="auto"/>
            <w:vAlign w:val="center"/>
          </w:tcPr>
          <w:p w:rsidR="00B714B3" w:rsidRPr="00920E91" w:rsidRDefault="00B714B3" w:rsidP="00B714B3">
            <w:pPr>
              <w:ind w:left="-82" w:right="-95"/>
              <w:jc w:val="center"/>
            </w:pPr>
            <w:r w:rsidRPr="00920E91">
              <w:t>3845</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0,101682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41</w:t>
            </w:r>
          </w:p>
        </w:tc>
        <w:tc>
          <w:tcPr>
            <w:tcW w:w="1224" w:type="pct"/>
            <w:shd w:val="clear" w:color="auto" w:fill="auto"/>
            <w:vAlign w:val="center"/>
          </w:tcPr>
          <w:p w:rsidR="00B714B3" w:rsidRPr="00920E91" w:rsidRDefault="00B714B3" w:rsidP="00B714B3">
            <w:pPr>
              <w:jc w:val="left"/>
            </w:pPr>
            <w:r w:rsidRPr="00920E91">
              <w:t>Лесная,13</w:t>
            </w:r>
          </w:p>
        </w:tc>
        <w:tc>
          <w:tcPr>
            <w:tcW w:w="475" w:type="pct"/>
            <w:shd w:val="clear" w:color="auto" w:fill="auto"/>
            <w:vAlign w:val="center"/>
          </w:tcPr>
          <w:p w:rsidR="00B714B3" w:rsidRPr="00920E91" w:rsidRDefault="00B714B3" w:rsidP="00B714B3">
            <w:pPr>
              <w:ind w:left="-82" w:right="-95"/>
              <w:jc w:val="center"/>
            </w:pPr>
            <w:r w:rsidRPr="00920E91">
              <w:t>891,2</w:t>
            </w:r>
          </w:p>
        </w:tc>
        <w:tc>
          <w:tcPr>
            <w:tcW w:w="476" w:type="pct"/>
            <w:shd w:val="clear" w:color="auto" w:fill="auto"/>
            <w:vAlign w:val="center"/>
          </w:tcPr>
          <w:p w:rsidR="00B714B3" w:rsidRPr="00920E91" w:rsidRDefault="00B714B3" w:rsidP="00B714B3">
            <w:pPr>
              <w:ind w:left="-82" w:right="-95"/>
              <w:jc w:val="center"/>
            </w:pPr>
            <w:r w:rsidRPr="00920E91">
              <w:t>6</w:t>
            </w:r>
          </w:p>
        </w:tc>
        <w:tc>
          <w:tcPr>
            <w:tcW w:w="406" w:type="pct"/>
            <w:shd w:val="clear" w:color="auto" w:fill="auto"/>
            <w:vAlign w:val="center"/>
          </w:tcPr>
          <w:p w:rsidR="00B714B3" w:rsidRPr="00920E91" w:rsidRDefault="00B714B3" w:rsidP="00B714B3">
            <w:pPr>
              <w:ind w:left="-82" w:right="-95"/>
              <w:jc w:val="center"/>
            </w:pPr>
            <w:r w:rsidRPr="00920E91">
              <w:t>3864</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0,101528</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42</w:t>
            </w:r>
          </w:p>
        </w:tc>
        <w:tc>
          <w:tcPr>
            <w:tcW w:w="1224" w:type="pct"/>
            <w:shd w:val="clear" w:color="auto" w:fill="auto"/>
            <w:vAlign w:val="center"/>
          </w:tcPr>
          <w:p w:rsidR="00B714B3" w:rsidRPr="00920E91" w:rsidRDefault="00B714B3" w:rsidP="00B714B3">
            <w:pPr>
              <w:jc w:val="left"/>
            </w:pPr>
            <w:r w:rsidRPr="00920E91">
              <w:t>Томина,24</w:t>
            </w:r>
          </w:p>
        </w:tc>
        <w:tc>
          <w:tcPr>
            <w:tcW w:w="475" w:type="pct"/>
            <w:shd w:val="clear" w:color="auto" w:fill="auto"/>
            <w:vAlign w:val="center"/>
          </w:tcPr>
          <w:p w:rsidR="00B714B3" w:rsidRPr="00920E91" w:rsidRDefault="00B714B3" w:rsidP="00B714B3">
            <w:pPr>
              <w:ind w:left="-82" w:right="-95"/>
              <w:jc w:val="center"/>
            </w:pPr>
            <w:r w:rsidRPr="00920E91">
              <w:t>737,4</w:t>
            </w:r>
          </w:p>
        </w:tc>
        <w:tc>
          <w:tcPr>
            <w:tcW w:w="476" w:type="pct"/>
            <w:shd w:val="clear" w:color="auto" w:fill="auto"/>
            <w:vAlign w:val="center"/>
          </w:tcPr>
          <w:p w:rsidR="00B714B3" w:rsidRPr="00920E91" w:rsidRDefault="00B714B3" w:rsidP="00B714B3">
            <w:pPr>
              <w:ind w:left="-82" w:right="-95"/>
              <w:jc w:val="center"/>
            </w:pPr>
            <w:r w:rsidRPr="00920E91">
              <w:t>8,17</w:t>
            </w:r>
          </w:p>
        </w:tc>
        <w:tc>
          <w:tcPr>
            <w:tcW w:w="406" w:type="pct"/>
            <w:shd w:val="clear" w:color="auto" w:fill="auto"/>
            <w:vAlign w:val="center"/>
          </w:tcPr>
          <w:p w:rsidR="00B714B3" w:rsidRPr="00920E91" w:rsidRDefault="00B714B3" w:rsidP="00B714B3">
            <w:pPr>
              <w:ind w:left="-82" w:right="-95"/>
              <w:jc w:val="center"/>
            </w:pPr>
            <w:r w:rsidRPr="00920E91">
              <w:t>4085</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0,107966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43</w:t>
            </w:r>
          </w:p>
        </w:tc>
        <w:tc>
          <w:tcPr>
            <w:tcW w:w="1224" w:type="pct"/>
            <w:shd w:val="clear" w:color="auto" w:fill="auto"/>
            <w:vAlign w:val="center"/>
          </w:tcPr>
          <w:p w:rsidR="00B714B3" w:rsidRPr="00920E91" w:rsidRDefault="00B714B3" w:rsidP="00B714B3">
            <w:pPr>
              <w:jc w:val="left"/>
            </w:pPr>
            <w:r w:rsidRPr="00920E91">
              <w:t>Лесная,25</w:t>
            </w:r>
          </w:p>
        </w:tc>
        <w:tc>
          <w:tcPr>
            <w:tcW w:w="475" w:type="pct"/>
            <w:shd w:val="clear" w:color="auto" w:fill="auto"/>
            <w:vAlign w:val="center"/>
          </w:tcPr>
          <w:p w:rsidR="00B714B3" w:rsidRPr="00920E91" w:rsidRDefault="00B714B3" w:rsidP="00B714B3">
            <w:pPr>
              <w:ind w:left="-82" w:right="-95"/>
              <w:jc w:val="center"/>
            </w:pPr>
            <w:r w:rsidRPr="00920E91">
              <w:t>829,5</w:t>
            </w:r>
          </w:p>
        </w:tc>
        <w:tc>
          <w:tcPr>
            <w:tcW w:w="476" w:type="pct"/>
            <w:shd w:val="clear" w:color="auto" w:fill="auto"/>
            <w:vAlign w:val="center"/>
          </w:tcPr>
          <w:p w:rsidR="00B714B3" w:rsidRPr="00920E91" w:rsidRDefault="00B714B3" w:rsidP="00B714B3">
            <w:pPr>
              <w:ind w:left="-82" w:right="-95"/>
              <w:jc w:val="center"/>
            </w:pPr>
            <w:r w:rsidRPr="00920E91">
              <w:t>8,87</w:t>
            </w:r>
          </w:p>
        </w:tc>
        <w:tc>
          <w:tcPr>
            <w:tcW w:w="406" w:type="pct"/>
            <w:shd w:val="clear" w:color="auto" w:fill="auto"/>
            <w:vAlign w:val="center"/>
          </w:tcPr>
          <w:p w:rsidR="00B714B3" w:rsidRPr="00920E91" w:rsidRDefault="00B714B3" w:rsidP="00B714B3">
            <w:pPr>
              <w:ind w:left="-82" w:right="-95"/>
              <w:jc w:val="center"/>
            </w:pPr>
            <w:r w:rsidRPr="00920E91">
              <w:t>4138</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0,109560</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44</w:t>
            </w:r>
          </w:p>
        </w:tc>
        <w:tc>
          <w:tcPr>
            <w:tcW w:w="1224" w:type="pct"/>
            <w:shd w:val="clear" w:color="auto" w:fill="auto"/>
            <w:vAlign w:val="center"/>
          </w:tcPr>
          <w:p w:rsidR="00B714B3" w:rsidRPr="00920E91" w:rsidRDefault="00B714B3" w:rsidP="00B714B3">
            <w:pPr>
              <w:jc w:val="left"/>
            </w:pPr>
            <w:r w:rsidRPr="00920E91">
              <w:t>Лесная,25 (пристрой)</w:t>
            </w:r>
          </w:p>
        </w:tc>
        <w:tc>
          <w:tcPr>
            <w:tcW w:w="475" w:type="pct"/>
            <w:shd w:val="clear" w:color="auto" w:fill="auto"/>
            <w:vAlign w:val="center"/>
          </w:tcPr>
          <w:p w:rsidR="00B714B3" w:rsidRPr="00920E91" w:rsidRDefault="00B714B3" w:rsidP="00B714B3">
            <w:pPr>
              <w:ind w:left="-82" w:right="-95"/>
              <w:jc w:val="center"/>
            </w:pPr>
            <w:r w:rsidRPr="00920E91">
              <w:t>508,2</w:t>
            </w:r>
          </w:p>
        </w:tc>
        <w:tc>
          <w:tcPr>
            <w:tcW w:w="476" w:type="pct"/>
            <w:shd w:val="clear" w:color="auto" w:fill="auto"/>
            <w:vAlign w:val="center"/>
          </w:tcPr>
          <w:p w:rsidR="00B714B3" w:rsidRPr="00920E91" w:rsidRDefault="00B714B3" w:rsidP="00B714B3">
            <w:pPr>
              <w:ind w:left="-82" w:right="-95"/>
              <w:jc w:val="center"/>
            </w:pPr>
            <w:r w:rsidRPr="00920E91">
              <w:t>8,81</w:t>
            </w:r>
          </w:p>
        </w:tc>
        <w:tc>
          <w:tcPr>
            <w:tcW w:w="406" w:type="pct"/>
            <w:shd w:val="clear" w:color="auto" w:fill="auto"/>
            <w:vAlign w:val="center"/>
          </w:tcPr>
          <w:p w:rsidR="00B714B3" w:rsidRPr="00920E91" w:rsidRDefault="00B714B3" w:rsidP="00B714B3">
            <w:pPr>
              <w:ind w:left="-82" w:right="-95"/>
              <w:jc w:val="center"/>
            </w:pPr>
            <w:r w:rsidRPr="00920E91">
              <w:t>2360</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0,070451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45</w:t>
            </w:r>
          </w:p>
        </w:tc>
        <w:tc>
          <w:tcPr>
            <w:tcW w:w="1224" w:type="pct"/>
            <w:shd w:val="clear" w:color="auto" w:fill="auto"/>
            <w:vAlign w:val="center"/>
          </w:tcPr>
          <w:p w:rsidR="00B714B3" w:rsidRPr="00920E91" w:rsidRDefault="00B714B3" w:rsidP="00B714B3">
            <w:pPr>
              <w:jc w:val="left"/>
            </w:pPr>
            <w:r w:rsidRPr="00920E91">
              <w:t>Лесная,27а</w:t>
            </w:r>
          </w:p>
        </w:tc>
        <w:tc>
          <w:tcPr>
            <w:tcW w:w="475" w:type="pct"/>
            <w:shd w:val="clear" w:color="auto" w:fill="auto"/>
            <w:vAlign w:val="center"/>
          </w:tcPr>
          <w:p w:rsidR="00B714B3" w:rsidRPr="00920E91" w:rsidRDefault="00B714B3" w:rsidP="00B714B3">
            <w:pPr>
              <w:ind w:left="-82" w:right="-95"/>
              <w:jc w:val="center"/>
            </w:pPr>
            <w:r w:rsidRPr="00920E91">
              <w:t>840,0</w:t>
            </w:r>
          </w:p>
        </w:tc>
        <w:tc>
          <w:tcPr>
            <w:tcW w:w="476" w:type="pct"/>
            <w:shd w:val="clear" w:color="auto" w:fill="auto"/>
            <w:vAlign w:val="center"/>
          </w:tcPr>
          <w:p w:rsidR="00B714B3" w:rsidRPr="00920E91" w:rsidRDefault="00B714B3" w:rsidP="00B714B3">
            <w:pPr>
              <w:ind w:left="-82" w:right="-95"/>
              <w:jc w:val="center"/>
            </w:pPr>
            <w:r w:rsidRPr="00920E91">
              <w:t>8,97</w:t>
            </w:r>
          </w:p>
        </w:tc>
        <w:tc>
          <w:tcPr>
            <w:tcW w:w="406" w:type="pct"/>
            <w:shd w:val="clear" w:color="auto" w:fill="auto"/>
            <w:vAlign w:val="center"/>
          </w:tcPr>
          <w:p w:rsidR="00B714B3" w:rsidRPr="00920E91" w:rsidRDefault="00B714B3" w:rsidP="00B714B3">
            <w:pPr>
              <w:ind w:left="-82" w:right="-95"/>
              <w:jc w:val="center"/>
            </w:pPr>
            <w:r w:rsidRPr="00920E91">
              <w:t>4183</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0,110780</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46</w:t>
            </w:r>
          </w:p>
        </w:tc>
        <w:tc>
          <w:tcPr>
            <w:tcW w:w="1224" w:type="pct"/>
            <w:shd w:val="clear" w:color="auto" w:fill="auto"/>
            <w:vAlign w:val="center"/>
          </w:tcPr>
          <w:p w:rsidR="00B714B3" w:rsidRPr="00920E91" w:rsidRDefault="00B714B3" w:rsidP="00B714B3">
            <w:pPr>
              <w:jc w:val="left"/>
            </w:pPr>
            <w:r w:rsidRPr="00920E91">
              <w:t>Пожарная,21</w:t>
            </w:r>
          </w:p>
        </w:tc>
        <w:tc>
          <w:tcPr>
            <w:tcW w:w="475" w:type="pct"/>
            <w:shd w:val="clear" w:color="auto" w:fill="auto"/>
            <w:vAlign w:val="center"/>
          </w:tcPr>
          <w:p w:rsidR="00B714B3" w:rsidRPr="00920E91" w:rsidRDefault="00B714B3" w:rsidP="00B714B3">
            <w:pPr>
              <w:ind w:left="-82" w:right="-95"/>
              <w:jc w:val="center"/>
            </w:pPr>
            <w:r w:rsidRPr="00920E91">
              <w:t>1142,7</w:t>
            </w:r>
          </w:p>
        </w:tc>
        <w:tc>
          <w:tcPr>
            <w:tcW w:w="476" w:type="pct"/>
            <w:shd w:val="clear" w:color="auto" w:fill="auto"/>
            <w:vAlign w:val="center"/>
          </w:tcPr>
          <w:p w:rsidR="00B714B3" w:rsidRPr="00920E91" w:rsidRDefault="00B714B3" w:rsidP="00B714B3">
            <w:pPr>
              <w:ind w:left="-82" w:right="-95"/>
              <w:jc w:val="center"/>
            </w:pPr>
            <w:r w:rsidRPr="00920E91">
              <w:t>5,68</w:t>
            </w:r>
          </w:p>
        </w:tc>
        <w:tc>
          <w:tcPr>
            <w:tcW w:w="406" w:type="pct"/>
            <w:shd w:val="clear" w:color="auto" w:fill="auto"/>
            <w:vAlign w:val="center"/>
          </w:tcPr>
          <w:p w:rsidR="00B714B3" w:rsidRPr="00920E91" w:rsidRDefault="00B714B3" w:rsidP="00B714B3">
            <w:pPr>
              <w:ind w:left="-82" w:right="-95"/>
              <w:jc w:val="center"/>
            </w:pPr>
            <w:r w:rsidRPr="00920E91">
              <w:t>4430</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0,113819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47</w:t>
            </w:r>
          </w:p>
        </w:tc>
        <w:tc>
          <w:tcPr>
            <w:tcW w:w="1224" w:type="pct"/>
            <w:shd w:val="clear" w:color="auto" w:fill="auto"/>
            <w:vAlign w:val="center"/>
          </w:tcPr>
          <w:p w:rsidR="00B714B3" w:rsidRPr="00920E91" w:rsidRDefault="00B714B3" w:rsidP="00B714B3">
            <w:pPr>
              <w:jc w:val="left"/>
            </w:pPr>
            <w:r w:rsidRPr="00920E91">
              <w:t>Красина,4</w:t>
            </w:r>
          </w:p>
        </w:tc>
        <w:tc>
          <w:tcPr>
            <w:tcW w:w="475" w:type="pct"/>
            <w:shd w:val="clear" w:color="auto" w:fill="auto"/>
            <w:vAlign w:val="center"/>
          </w:tcPr>
          <w:p w:rsidR="00B714B3" w:rsidRPr="00920E91" w:rsidRDefault="00B714B3" w:rsidP="00B714B3">
            <w:pPr>
              <w:ind w:left="-82" w:right="-95"/>
              <w:jc w:val="center"/>
            </w:pPr>
            <w:r w:rsidRPr="00920E91">
              <w:t>738,4</w:t>
            </w:r>
          </w:p>
        </w:tc>
        <w:tc>
          <w:tcPr>
            <w:tcW w:w="476" w:type="pct"/>
            <w:shd w:val="clear" w:color="auto" w:fill="auto"/>
            <w:vAlign w:val="center"/>
          </w:tcPr>
          <w:p w:rsidR="00B714B3" w:rsidRPr="00920E91" w:rsidRDefault="00B714B3" w:rsidP="00B714B3">
            <w:pPr>
              <w:ind w:left="-82" w:right="-95"/>
              <w:jc w:val="center"/>
            </w:pPr>
            <w:r w:rsidRPr="00920E91">
              <w:t>5,85</w:t>
            </w:r>
          </w:p>
        </w:tc>
        <w:tc>
          <w:tcPr>
            <w:tcW w:w="406" w:type="pct"/>
            <w:shd w:val="clear" w:color="auto" w:fill="auto"/>
            <w:vAlign w:val="center"/>
          </w:tcPr>
          <w:p w:rsidR="00B714B3" w:rsidRPr="00920E91" w:rsidRDefault="00B714B3" w:rsidP="00B714B3">
            <w:pPr>
              <w:ind w:left="-82" w:right="-95"/>
              <w:jc w:val="center"/>
            </w:pPr>
            <w:r w:rsidRPr="00920E91">
              <w:t>4361</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0,112101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48</w:t>
            </w:r>
          </w:p>
        </w:tc>
        <w:tc>
          <w:tcPr>
            <w:tcW w:w="1224" w:type="pct"/>
            <w:shd w:val="clear" w:color="auto" w:fill="auto"/>
            <w:vAlign w:val="center"/>
          </w:tcPr>
          <w:p w:rsidR="00B714B3" w:rsidRPr="00920E91" w:rsidRDefault="00B714B3" w:rsidP="00B714B3">
            <w:pPr>
              <w:jc w:val="left"/>
            </w:pPr>
            <w:r w:rsidRPr="00920E91">
              <w:t>Томина,30</w:t>
            </w:r>
          </w:p>
        </w:tc>
        <w:tc>
          <w:tcPr>
            <w:tcW w:w="475" w:type="pct"/>
            <w:shd w:val="clear" w:color="auto" w:fill="auto"/>
            <w:vAlign w:val="center"/>
          </w:tcPr>
          <w:p w:rsidR="00B714B3" w:rsidRPr="00920E91" w:rsidRDefault="00B714B3" w:rsidP="00B714B3">
            <w:pPr>
              <w:ind w:left="-82" w:right="-95"/>
              <w:jc w:val="center"/>
            </w:pPr>
            <w:r w:rsidRPr="00920E91">
              <w:t>1262,0</w:t>
            </w:r>
          </w:p>
        </w:tc>
        <w:tc>
          <w:tcPr>
            <w:tcW w:w="476" w:type="pct"/>
            <w:shd w:val="clear" w:color="auto" w:fill="auto"/>
            <w:vAlign w:val="center"/>
          </w:tcPr>
          <w:p w:rsidR="00B714B3" w:rsidRPr="00920E91" w:rsidRDefault="00B714B3" w:rsidP="00B714B3">
            <w:pPr>
              <w:ind w:left="-82" w:right="-95"/>
              <w:jc w:val="center"/>
            </w:pPr>
            <w:r w:rsidRPr="00920E91">
              <w:t>8,22</w:t>
            </w:r>
          </w:p>
        </w:tc>
        <w:tc>
          <w:tcPr>
            <w:tcW w:w="406" w:type="pct"/>
            <w:shd w:val="clear" w:color="auto" w:fill="auto"/>
            <w:vAlign w:val="center"/>
          </w:tcPr>
          <w:p w:rsidR="00B714B3" w:rsidRPr="00920E91" w:rsidRDefault="00B714B3" w:rsidP="00B714B3">
            <w:pPr>
              <w:ind w:left="-82" w:right="-95"/>
              <w:jc w:val="center"/>
            </w:pPr>
            <w:r w:rsidRPr="00920E91">
              <w:t>4600</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0,119006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49</w:t>
            </w:r>
          </w:p>
        </w:tc>
        <w:tc>
          <w:tcPr>
            <w:tcW w:w="1224" w:type="pct"/>
            <w:shd w:val="clear" w:color="auto" w:fill="auto"/>
            <w:vAlign w:val="center"/>
          </w:tcPr>
          <w:p w:rsidR="00B714B3" w:rsidRPr="00920E91" w:rsidRDefault="00B714B3" w:rsidP="00B714B3">
            <w:pPr>
              <w:jc w:val="left"/>
            </w:pPr>
            <w:r w:rsidRPr="00920E91">
              <w:t>Красина,10</w:t>
            </w:r>
          </w:p>
        </w:tc>
        <w:tc>
          <w:tcPr>
            <w:tcW w:w="475" w:type="pct"/>
            <w:shd w:val="clear" w:color="auto" w:fill="auto"/>
            <w:vAlign w:val="center"/>
          </w:tcPr>
          <w:p w:rsidR="00B714B3" w:rsidRPr="00920E91" w:rsidRDefault="00B714B3" w:rsidP="00B714B3">
            <w:pPr>
              <w:ind w:left="-82" w:right="-95"/>
              <w:jc w:val="center"/>
            </w:pPr>
            <w:r w:rsidRPr="00920E91">
              <w:t>1275,2</w:t>
            </w:r>
          </w:p>
        </w:tc>
        <w:tc>
          <w:tcPr>
            <w:tcW w:w="476" w:type="pct"/>
            <w:shd w:val="clear" w:color="auto" w:fill="auto"/>
            <w:vAlign w:val="center"/>
          </w:tcPr>
          <w:p w:rsidR="00B714B3" w:rsidRPr="00920E91" w:rsidRDefault="00B714B3" w:rsidP="00B714B3">
            <w:pPr>
              <w:ind w:left="-82" w:right="-95"/>
              <w:jc w:val="center"/>
            </w:pPr>
            <w:r w:rsidRPr="00920E91">
              <w:t>5,85</w:t>
            </w:r>
          </w:p>
        </w:tc>
        <w:tc>
          <w:tcPr>
            <w:tcW w:w="406" w:type="pct"/>
            <w:shd w:val="clear" w:color="auto" w:fill="auto"/>
            <w:vAlign w:val="center"/>
          </w:tcPr>
          <w:p w:rsidR="00B714B3" w:rsidRPr="00920E91" w:rsidRDefault="00B714B3" w:rsidP="00B714B3">
            <w:pPr>
              <w:ind w:left="-82" w:right="-95"/>
              <w:jc w:val="center"/>
            </w:pPr>
            <w:r w:rsidRPr="00920E91">
              <w:t>4660</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0,119787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50</w:t>
            </w:r>
          </w:p>
        </w:tc>
        <w:tc>
          <w:tcPr>
            <w:tcW w:w="1224" w:type="pct"/>
            <w:shd w:val="clear" w:color="auto" w:fill="auto"/>
            <w:vAlign w:val="center"/>
          </w:tcPr>
          <w:p w:rsidR="00B714B3" w:rsidRPr="00920E91" w:rsidRDefault="00B714B3" w:rsidP="00B714B3">
            <w:pPr>
              <w:jc w:val="left"/>
            </w:pPr>
            <w:r w:rsidRPr="00920E91">
              <w:t>Томина,23</w:t>
            </w:r>
          </w:p>
        </w:tc>
        <w:tc>
          <w:tcPr>
            <w:tcW w:w="475" w:type="pct"/>
            <w:shd w:val="clear" w:color="auto" w:fill="auto"/>
            <w:vAlign w:val="center"/>
          </w:tcPr>
          <w:p w:rsidR="00B714B3" w:rsidRPr="00920E91" w:rsidRDefault="00B714B3" w:rsidP="00B714B3">
            <w:pPr>
              <w:ind w:left="-82" w:right="-95"/>
              <w:jc w:val="center"/>
            </w:pPr>
            <w:r w:rsidRPr="00920E91">
              <w:t>1279,28</w:t>
            </w:r>
          </w:p>
        </w:tc>
        <w:tc>
          <w:tcPr>
            <w:tcW w:w="476" w:type="pct"/>
            <w:shd w:val="clear" w:color="auto" w:fill="auto"/>
            <w:vAlign w:val="center"/>
          </w:tcPr>
          <w:p w:rsidR="00B714B3" w:rsidRPr="00920E91" w:rsidRDefault="00B714B3" w:rsidP="00B714B3">
            <w:pPr>
              <w:ind w:left="-82" w:right="-95"/>
              <w:jc w:val="center"/>
            </w:pPr>
            <w:r w:rsidRPr="00920E91">
              <w:t>8,29</w:t>
            </w:r>
          </w:p>
        </w:tc>
        <w:tc>
          <w:tcPr>
            <w:tcW w:w="406" w:type="pct"/>
            <w:shd w:val="clear" w:color="auto" w:fill="auto"/>
            <w:vAlign w:val="center"/>
          </w:tcPr>
          <w:p w:rsidR="00B714B3" w:rsidRPr="00920E91" w:rsidRDefault="00B714B3" w:rsidP="00B714B3">
            <w:pPr>
              <w:ind w:left="-82" w:right="-95"/>
              <w:jc w:val="center"/>
            </w:pPr>
            <w:r w:rsidRPr="00920E91">
              <w:t>4806</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0,121654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51</w:t>
            </w:r>
          </w:p>
        </w:tc>
        <w:tc>
          <w:tcPr>
            <w:tcW w:w="1224" w:type="pct"/>
            <w:shd w:val="clear" w:color="auto" w:fill="auto"/>
            <w:vAlign w:val="center"/>
          </w:tcPr>
          <w:p w:rsidR="00B714B3" w:rsidRPr="00920E91" w:rsidRDefault="00B714B3" w:rsidP="00B714B3">
            <w:pPr>
              <w:jc w:val="left"/>
            </w:pPr>
            <w:r w:rsidRPr="00920E91">
              <w:t>Пожарная,15</w:t>
            </w:r>
          </w:p>
        </w:tc>
        <w:tc>
          <w:tcPr>
            <w:tcW w:w="475" w:type="pct"/>
            <w:shd w:val="clear" w:color="auto" w:fill="auto"/>
            <w:vAlign w:val="center"/>
          </w:tcPr>
          <w:p w:rsidR="00B714B3" w:rsidRPr="00920E91" w:rsidRDefault="00B714B3" w:rsidP="00B714B3">
            <w:pPr>
              <w:ind w:left="-82" w:right="-95"/>
              <w:jc w:val="center"/>
            </w:pPr>
            <w:r w:rsidRPr="00920E91">
              <w:t>1091,7</w:t>
            </w:r>
          </w:p>
        </w:tc>
        <w:tc>
          <w:tcPr>
            <w:tcW w:w="476" w:type="pct"/>
            <w:shd w:val="clear" w:color="auto" w:fill="auto"/>
            <w:vAlign w:val="center"/>
          </w:tcPr>
          <w:p w:rsidR="00B714B3" w:rsidRPr="00920E91" w:rsidRDefault="00B714B3" w:rsidP="00B714B3">
            <w:pPr>
              <w:ind w:left="-82" w:right="-95"/>
              <w:jc w:val="center"/>
            </w:pPr>
            <w:r w:rsidRPr="00920E91">
              <w:t>8,55</w:t>
            </w:r>
          </w:p>
        </w:tc>
        <w:tc>
          <w:tcPr>
            <w:tcW w:w="406" w:type="pct"/>
            <w:shd w:val="clear" w:color="auto" w:fill="auto"/>
            <w:vAlign w:val="center"/>
          </w:tcPr>
          <w:p w:rsidR="00B714B3" w:rsidRPr="00920E91" w:rsidRDefault="00B714B3" w:rsidP="00B714B3">
            <w:pPr>
              <w:ind w:left="-82" w:right="-95"/>
              <w:jc w:val="center"/>
            </w:pPr>
            <w:r w:rsidRPr="00920E91">
              <w:t>5574</w:t>
            </w:r>
          </w:p>
        </w:tc>
        <w:tc>
          <w:tcPr>
            <w:tcW w:w="955" w:type="pct"/>
            <w:shd w:val="clear" w:color="auto" w:fill="auto"/>
            <w:vAlign w:val="center"/>
          </w:tcPr>
          <w:p w:rsidR="00B714B3" w:rsidRPr="00920E91" w:rsidRDefault="00B714B3" w:rsidP="00B714B3">
            <w:pPr>
              <w:ind w:left="-82" w:right="-95"/>
              <w:jc w:val="center"/>
            </w:pPr>
            <w:r w:rsidRPr="00920E91">
              <w:t>МКД</w:t>
            </w:r>
          </w:p>
        </w:tc>
        <w:tc>
          <w:tcPr>
            <w:tcW w:w="544" w:type="pct"/>
            <w:vAlign w:val="center"/>
          </w:tcPr>
          <w:p w:rsidR="00B714B3" w:rsidRPr="00920E91" w:rsidRDefault="00B714B3" w:rsidP="00B714B3">
            <w:pPr>
              <w:ind w:left="-82" w:right="-95"/>
              <w:jc w:val="center"/>
              <w:rPr>
                <w:color w:val="000000"/>
              </w:rPr>
            </w:pPr>
            <w:r w:rsidRPr="00920E91">
              <w:rPr>
                <w:color w:val="000000"/>
              </w:rPr>
              <w:t>0,134912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52</w:t>
            </w:r>
          </w:p>
        </w:tc>
        <w:tc>
          <w:tcPr>
            <w:tcW w:w="1224" w:type="pct"/>
            <w:shd w:val="clear" w:color="auto" w:fill="auto"/>
            <w:vAlign w:val="center"/>
          </w:tcPr>
          <w:p w:rsidR="00B714B3" w:rsidRPr="00920E91" w:rsidRDefault="00B714B3" w:rsidP="00B714B3">
            <w:pPr>
              <w:jc w:val="left"/>
            </w:pPr>
            <w:r w:rsidRPr="00920E91">
              <w:t>ул. Космонавтов, 39</w:t>
            </w:r>
          </w:p>
        </w:tc>
        <w:tc>
          <w:tcPr>
            <w:tcW w:w="475" w:type="pct"/>
            <w:shd w:val="clear" w:color="auto" w:fill="auto"/>
            <w:vAlign w:val="center"/>
          </w:tcPr>
          <w:p w:rsidR="00B714B3" w:rsidRPr="00920E91" w:rsidRDefault="00B714B3" w:rsidP="00B714B3">
            <w:pPr>
              <w:ind w:left="-82" w:right="-95"/>
              <w:jc w:val="center"/>
            </w:pPr>
            <w:r w:rsidRPr="00920E91">
              <w:t>1229,82</w:t>
            </w:r>
          </w:p>
        </w:tc>
        <w:tc>
          <w:tcPr>
            <w:tcW w:w="476" w:type="pct"/>
            <w:shd w:val="clear" w:color="auto" w:fill="auto"/>
            <w:vAlign w:val="center"/>
          </w:tcPr>
          <w:p w:rsidR="00B714B3" w:rsidRPr="00920E91" w:rsidRDefault="00B714B3" w:rsidP="00B714B3">
            <w:pPr>
              <w:ind w:left="-82" w:right="-95"/>
              <w:jc w:val="center"/>
            </w:pPr>
            <w:r w:rsidRPr="00920E91">
              <w:t>6,52</w:t>
            </w:r>
          </w:p>
        </w:tc>
        <w:tc>
          <w:tcPr>
            <w:tcW w:w="406" w:type="pct"/>
            <w:shd w:val="clear" w:color="auto" w:fill="auto"/>
            <w:vAlign w:val="center"/>
          </w:tcPr>
          <w:p w:rsidR="00B714B3" w:rsidRPr="00920E91" w:rsidRDefault="00B714B3" w:rsidP="00B714B3">
            <w:pPr>
              <w:ind w:left="-82" w:right="-95"/>
              <w:jc w:val="center"/>
            </w:pPr>
            <w:r w:rsidRPr="00920E91">
              <w:t>10515</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0,247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53</w:t>
            </w:r>
          </w:p>
        </w:tc>
        <w:tc>
          <w:tcPr>
            <w:tcW w:w="1224" w:type="pct"/>
            <w:shd w:val="clear" w:color="auto" w:fill="auto"/>
            <w:vAlign w:val="center"/>
          </w:tcPr>
          <w:p w:rsidR="00B714B3" w:rsidRPr="00920E91" w:rsidRDefault="00B714B3" w:rsidP="00B714B3">
            <w:pPr>
              <w:jc w:val="left"/>
            </w:pPr>
            <w:r w:rsidRPr="00920E91">
              <w:t>ул. Космонавтов, 28</w:t>
            </w:r>
          </w:p>
        </w:tc>
        <w:tc>
          <w:tcPr>
            <w:tcW w:w="475" w:type="pct"/>
            <w:shd w:val="clear" w:color="auto" w:fill="auto"/>
            <w:vAlign w:val="center"/>
          </w:tcPr>
          <w:p w:rsidR="00B714B3" w:rsidRPr="00920E91" w:rsidRDefault="00B714B3" w:rsidP="00B714B3">
            <w:pPr>
              <w:ind w:left="-82" w:right="-95"/>
              <w:jc w:val="center"/>
            </w:pPr>
            <w:r w:rsidRPr="00920E91">
              <w:t>304,0</w:t>
            </w:r>
          </w:p>
        </w:tc>
        <w:tc>
          <w:tcPr>
            <w:tcW w:w="476" w:type="pct"/>
            <w:shd w:val="clear" w:color="auto" w:fill="auto"/>
            <w:vAlign w:val="center"/>
          </w:tcPr>
          <w:p w:rsidR="00B714B3" w:rsidRPr="00920E91" w:rsidRDefault="00B714B3" w:rsidP="00B714B3">
            <w:pPr>
              <w:ind w:left="-82" w:right="-95"/>
              <w:jc w:val="center"/>
            </w:pPr>
            <w:r w:rsidRPr="00920E91">
              <w:t>3,5</w:t>
            </w:r>
          </w:p>
        </w:tc>
        <w:tc>
          <w:tcPr>
            <w:tcW w:w="406" w:type="pct"/>
            <w:shd w:val="clear" w:color="auto" w:fill="auto"/>
            <w:vAlign w:val="center"/>
          </w:tcPr>
          <w:p w:rsidR="00B714B3" w:rsidRPr="00920E91" w:rsidRDefault="00B714B3" w:rsidP="00B714B3">
            <w:pPr>
              <w:ind w:left="-82" w:right="-95"/>
              <w:jc w:val="center"/>
            </w:pPr>
            <w:r w:rsidRPr="00920E91">
              <w:t>1064</w:t>
            </w:r>
          </w:p>
        </w:tc>
        <w:tc>
          <w:tcPr>
            <w:tcW w:w="955" w:type="pct"/>
            <w:shd w:val="clear" w:color="auto" w:fill="auto"/>
            <w:vAlign w:val="center"/>
          </w:tcPr>
          <w:p w:rsidR="00B714B3" w:rsidRPr="00920E91" w:rsidRDefault="00B714B3" w:rsidP="00B714B3">
            <w:pPr>
              <w:ind w:left="-82" w:right="-95"/>
              <w:jc w:val="center"/>
            </w:pPr>
            <w:r w:rsidRPr="00920E91">
              <w:t>Гаражи</w:t>
            </w:r>
          </w:p>
        </w:tc>
        <w:tc>
          <w:tcPr>
            <w:tcW w:w="544" w:type="pct"/>
            <w:vAlign w:val="center"/>
          </w:tcPr>
          <w:p w:rsidR="00B714B3" w:rsidRPr="00920E91" w:rsidRDefault="00B714B3" w:rsidP="00B714B3">
            <w:pPr>
              <w:ind w:left="-82" w:right="-95"/>
              <w:jc w:val="center"/>
            </w:pPr>
            <w:r w:rsidRPr="00920E91">
              <w:t>0,034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54</w:t>
            </w:r>
          </w:p>
        </w:tc>
        <w:tc>
          <w:tcPr>
            <w:tcW w:w="1224" w:type="pct"/>
            <w:shd w:val="clear" w:color="auto" w:fill="auto"/>
            <w:vAlign w:val="center"/>
          </w:tcPr>
          <w:p w:rsidR="00B714B3" w:rsidRPr="00920E91" w:rsidRDefault="00B714B3" w:rsidP="00B714B3">
            <w:pPr>
              <w:jc w:val="left"/>
            </w:pPr>
            <w:r w:rsidRPr="00920E91">
              <w:t>ул.Космонавтов 33 б</w:t>
            </w:r>
          </w:p>
        </w:tc>
        <w:tc>
          <w:tcPr>
            <w:tcW w:w="475" w:type="pct"/>
            <w:shd w:val="clear" w:color="auto" w:fill="auto"/>
            <w:vAlign w:val="center"/>
          </w:tcPr>
          <w:p w:rsidR="00B714B3" w:rsidRPr="00920E91" w:rsidRDefault="00B714B3" w:rsidP="00B714B3">
            <w:pPr>
              <w:ind w:left="-82" w:right="-95"/>
              <w:jc w:val="center"/>
            </w:pPr>
            <w:r w:rsidRPr="00920E91">
              <w:t>30,39</w:t>
            </w:r>
          </w:p>
        </w:tc>
        <w:tc>
          <w:tcPr>
            <w:tcW w:w="476" w:type="pct"/>
            <w:shd w:val="clear" w:color="auto" w:fill="auto"/>
            <w:vAlign w:val="center"/>
          </w:tcPr>
          <w:p w:rsidR="00B714B3" w:rsidRPr="00920E91" w:rsidRDefault="00B714B3" w:rsidP="00B714B3">
            <w:pPr>
              <w:ind w:left="-82" w:right="-95"/>
              <w:jc w:val="center"/>
            </w:pPr>
            <w:r w:rsidRPr="00920E91">
              <w:t>3,06</w:t>
            </w:r>
          </w:p>
        </w:tc>
        <w:tc>
          <w:tcPr>
            <w:tcW w:w="406" w:type="pct"/>
            <w:shd w:val="clear" w:color="auto" w:fill="auto"/>
            <w:vAlign w:val="center"/>
          </w:tcPr>
          <w:p w:rsidR="00B714B3" w:rsidRPr="00920E91" w:rsidRDefault="00B714B3" w:rsidP="00B714B3">
            <w:pPr>
              <w:ind w:left="-82" w:right="-95"/>
              <w:jc w:val="center"/>
            </w:pPr>
            <w:r w:rsidRPr="00920E91">
              <w:t>93</w:t>
            </w:r>
          </w:p>
        </w:tc>
        <w:tc>
          <w:tcPr>
            <w:tcW w:w="955" w:type="pct"/>
            <w:shd w:val="clear" w:color="auto" w:fill="auto"/>
            <w:vAlign w:val="center"/>
          </w:tcPr>
          <w:p w:rsidR="00B714B3" w:rsidRPr="00920E91" w:rsidRDefault="00B714B3" w:rsidP="00B714B3">
            <w:pPr>
              <w:ind w:left="-82" w:right="-95"/>
              <w:jc w:val="center"/>
            </w:pPr>
            <w:r w:rsidRPr="00920E91">
              <w:t>Гаражи</w:t>
            </w:r>
          </w:p>
        </w:tc>
        <w:tc>
          <w:tcPr>
            <w:tcW w:w="544" w:type="pct"/>
            <w:vAlign w:val="center"/>
          </w:tcPr>
          <w:p w:rsidR="00B714B3" w:rsidRPr="00920E91" w:rsidRDefault="00B714B3" w:rsidP="00B714B3">
            <w:pPr>
              <w:ind w:left="-82" w:right="-95"/>
              <w:jc w:val="center"/>
            </w:pPr>
            <w:r w:rsidRPr="00920E91">
              <w:t>0,004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55</w:t>
            </w:r>
          </w:p>
        </w:tc>
        <w:tc>
          <w:tcPr>
            <w:tcW w:w="1224" w:type="pct"/>
            <w:shd w:val="clear" w:color="auto" w:fill="auto"/>
            <w:vAlign w:val="center"/>
          </w:tcPr>
          <w:p w:rsidR="00B714B3" w:rsidRPr="00920E91" w:rsidRDefault="00B714B3" w:rsidP="00B714B3">
            <w:pPr>
              <w:jc w:val="left"/>
            </w:pPr>
            <w:r w:rsidRPr="00920E91">
              <w:t>ул. Космонавтов, 39</w:t>
            </w:r>
          </w:p>
        </w:tc>
        <w:tc>
          <w:tcPr>
            <w:tcW w:w="475" w:type="pct"/>
            <w:shd w:val="clear" w:color="auto" w:fill="auto"/>
            <w:vAlign w:val="center"/>
          </w:tcPr>
          <w:p w:rsidR="00B714B3" w:rsidRPr="00920E91" w:rsidRDefault="00B714B3" w:rsidP="00B714B3">
            <w:pPr>
              <w:ind w:left="-82" w:right="-95"/>
              <w:jc w:val="center"/>
            </w:pPr>
            <w:r w:rsidRPr="00920E91">
              <w:t>16,12</w:t>
            </w:r>
          </w:p>
        </w:tc>
        <w:tc>
          <w:tcPr>
            <w:tcW w:w="476" w:type="pct"/>
            <w:shd w:val="clear" w:color="auto" w:fill="auto"/>
            <w:vAlign w:val="center"/>
          </w:tcPr>
          <w:p w:rsidR="00B714B3" w:rsidRPr="00920E91" w:rsidRDefault="00B714B3" w:rsidP="00B714B3">
            <w:pPr>
              <w:ind w:left="-82" w:right="-95"/>
              <w:jc w:val="center"/>
            </w:pPr>
            <w:r w:rsidRPr="00920E91">
              <w:t>6,52</w:t>
            </w:r>
          </w:p>
        </w:tc>
        <w:tc>
          <w:tcPr>
            <w:tcW w:w="406" w:type="pct"/>
            <w:shd w:val="clear" w:color="auto" w:fill="auto"/>
            <w:vAlign w:val="center"/>
          </w:tcPr>
          <w:p w:rsidR="00B714B3" w:rsidRPr="00920E91" w:rsidRDefault="00B714B3" w:rsidP="00B714B3">
            <w:pPr>
              <w:ind w:left="-82" w:right="-95"/>
              <w:jc w:val="center"/>
            </w:pPr>
            <w:r w:rsidRPr="00920E91">
              <w:t>105,15</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0,002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56</w:t>
            </w:r>
          </w:p>
        </w:tc>
        <w:tc>
          <w:tcPr>
            <w:tcW w:w="1224" w:type="pct"/>
            <w:shd w:val="clear" w:color="auto" w:fill="auto"/>
            <w:vAlign w:val="center"/>
          </w:tcPr>
          <w:p w:rsidR="00B714B3" w:rsidRPr="00920E91" w:rsidRDefault="00B714B3" w:rsidP="00B714B3">
            <w:pPr>
              <w:jc w:val="left"/>
            </w:pPr>
            <w:r w:rsidRPr="00920E91">
              <w:t>ул. Космонавтов, 39</w:t>
            </w:r>
          </w:p>
        </w:tc>
        <w:tc>
          <w:tcPr>
            <w:tcW w:w="475" w:type="pct"/>
            <w:shd w:val="clear" w:color="auto" w:fill="auto"/>
            <w:vAlign w:val="center"/>
          </w:tcPr>
          <w:p w:rsidR="00B714B3" w:rsidRPr="00920E91" w:rsidRDefault="00B714B3" w:rsidP="00B714B3">
            <w:pPr>
              <w:ind w:left="-82" w:right="-95"/>
              <w:jc w:val="center"/>
            </w:pPr>
            <w:r w:rsidRPr="00920E91">
              <w:t>8,06</w:t>
            </w:r>
          </w:p>
        </w:tc>
        <w:tc>
          <w:tcPr>
            <w:tcW w:w="476" w:type="pct"/>
            <w:shd w:val="clear" w:color="auto" w:fill="auto"/>
            <w:vAlign w:val="center"/>
          </w:tcPr>
          <w:p w:rsidR="00B714B3" w:rsidRPr="00920E91" w:rsidRDefault="00B714B3" w:rsidP="00B714B3">
            <w:pPr>
              <w:ind w:left="-82" w:right="-95"/>
              <w:jc w:val="center"/>
            </w:pPr>
            <w:r w:rsidRPr="00920E91">
              <w:t>6,52</w:t>
            </w:r>
          </w:p>
        </w:tc>
        <w:tc>
          <w:tcPr>
            <w:tcW w:w="406" w:type="pct"/>
            <w:shd w:val="clear" w:color="auto" w:fill="auto"/>
            <w:vAlign w:val="center"/>
          </w:tcPr>
          <w:p w:rsidR="00B714B3" w:rsidRPr="00920E91" w:rsidRDefault="00B714B3" w:rsidP="00B714B3">
            <w:pPr>
              <w:ind w:left="-82" w:right="-95"/>
              <w:jc w:val="center"/>
            </w:pPr>
            <w:r w:rsidRPr="00920E91">
              <w:t>52,57</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0,001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57</w:t>
            </w:r>
          </w:p>
        </w:tc>
        <w:tc>
          <w:tcPr>
            <w:tcW w:w="1224" w:type="pct"/>
            <w:shd w:val="clear" w:color="auto" w:fill="auto"/>
            <w:vAlign w:val="center"/>
          </w:tcPr>
          <w:p w:rsidR="00B714B3" w:rsidRPr="00920E91" w:rsidRDefault="00416CF1" w:rsidP="00B714B3">
            <w:pPr>
              <w:jc w:val="left"/>
            </w:pPr>
            <w:r>
              <w:t>ул. Космонавтов 39</w:t>
            </w:r>
          </w:p>
        </w:tc>
        <w:tc>
          <w:tcPr>
            <w:tcW w:w="475" w:type="pct"/>
            <w:shd w:val="clear" w:color="auto" w:fill="auto"/>
            <w:vAlign w:val="center"/>
          </w:tcPr>
          <w:p w:rsidR="00B714B3" w:rsidRPr="00920E91" w:rsidRDefault="00416CF1" w:rsidP="00B714B3">
            <w:pPr>
              <w:ind w:left="-82" w:right="-95"/>
              <w:jc w:val="center"/>
            </w:pPr>
            <w:r>
              <w:t>30,4</w:t>
            </w:r>
          </w:p>
        </w:tc>
        <w:tc>
          <w:tcPr>
            <w:tcW w:w="476" w:type="pct"/>
            <w:shd w:val="clear" w:color="auto" w:fill="auto"/>
            <w:vAlign w:val="center"/>
          </w:tcPr>
          <w:p w:rsidR="00B714B3" w:rsidRPr="00920E91" w:rsidRDefault="00416CF1" w:rsidP="00416CF1">
            <w:pPr>
              <w:ind w:left="-82" w:right="-95"/>
            </w:pPr>
            <w:r>
              <w:t xml:space="preserve">      3,5</w:t>
            </w:r>
          </w:p>
        </w:tc>
        <w:tc>
          <w:tcPr>
            <w:tcW w:w="406" w:type="pct"/>
            <w:shd w:val="clear" w:color="auto" w:fill="auto"/>
            <w:vAlign w:val="center"/>
          </w:tcPr>
          <w:p w:rsidR="00B714B3" w:rsidRPr="00920E91" w:rsidRDefault="00416CF1" w:rsidP="00416CF1">
            <w:pPr>
              <w:ind w:right="-95"/>
            </w:pPr>
            <w:r>
              <w:t>106,4</w:t>
            </w:r>
          </w:p>
        </w:tc>
        <w:tc>
          <w:tcPr>
            <w:tcW w:w="955" w:type="pct"/>
            <w:shd w:val="clear" w:color="auto" w:fill="auto"/>
            <w:vAlign w:val="center"/>
          </w:tcPr>
          <w:p w:rsidR="00B714B3" w:rsidRPr="00920E91" w:rsidRDefault="00416CF1" w:rsidP="00B714B3">
            <w:pPr>
              <w:ind w:left="-82" w:right="-95"/>
              <w:jc w:val="center"/>
            </w:pPr>
            <w:r>
              <w:t>гараж</w:t>
            </w:r>
          </w:p>
        </w:tc>
        <w:tc>
          <w:tcPr>
            <w:tcW w:w="544" w:type="pct"/>
            <w:vAlign w:val="center"/>
          </w:tcPr>
          <w:p w:rsidR="00B714B3" w:rsidRPr="00920E91" w:rsidRDefault="00B714B3" w:rsidP="00B714B3">
            <w:pPr>
              <w:ind w:left="-82" w:right="-95"/>
              <w:jc w:val="center"/>
            </w:pPr>
            <w:r w:rsidRPr="00920E91">
              <w:t>0,0</w:t>
            </w:r>
            <w:r w:rsidR="00416CF1">
              <w:t>02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58</w:t>
            </w:r>
          </w:p>
        </w:tc>
        <w:tc>
          <w:tcPr>
            <w:tcW w:w="1224" w:type="pct"/>
            <w:shd w:val="clear" w:color="auto" w:fill="auto"/>
            <w:vAlign w:val="center"/>
          </w:tcPr>
          <w:p w:rsidR="00B714B3" w:rsidRPr="00920E91" w:rsidRDefault="00B714B3" w:rsidP="00B714B3">
            <w:pPr>
              <w:jc w:val="left"/>
            </w:pPr>
            <w:r w:rsidRPr="00920E91">
              <w:t>ул.Космонавтов, 43</w:t>
            </w:r>
          </w:p>
        </w:tc>
        <w:tc>
          <w:tcPr>
            <w:tcW w:w="475" w:type="pct"/>
            <w:shd w:val="clear" w:color="auto" w:fill="auto"/>
            <w:vAlign w:val="center"/>
          </w:tcPr>
          <w:p w:rsidR="00B714B3" w:rsidRPr="00920E91" w:rsidRDefault="00B714B3" w:rsidP="00B714B3">
            <w:pPr>
              <w:ind w:left="-82" w:right="-95"/>
              <w:jc w:val="center"/>
            </w:pPr>
            <w:r w:rsidRPr="00920E91">
              <w:t>550,0</w:t>
            </w:r>
          </w:p>
        </w:tc>
        <w:tc>
          <w:tcPr>
            <w:tcW w:w="476" w:type="pct"/>
            <w:shd w:val="clear" w:color="auto" w:fill="auto"/>
            <w:vAlign w:val="center"/>
          </w:tcPr>
          <w:p w:rsidR="00B714B3" w:rsidRPr="00920E91" w:rsidRDefault="00B714B3" w:rsidP="00B714B3">
            <w:pPr>
              <w:ind w:left="-82" w:right="-95"/>
              <w:jc w:val="center"/>
            </w:pPr>
            <w:r w:rsidRPr="00920E91">
              <w:t>6</w:t>
            </w:r>
          </w:p>
        </w:tc>
        <w:tc>
          <w:tcPr>
            <w:tcW w:w="406" w:type="pct"/>
            <w:shd w:val="clear" w:color="auto" w:fill="auto"/>
            <w:vAlign w:val="center"/>
          </w:tcPr>
          <w:p w:rsidR="00B714B3" w:rsidRPr="00920E91" w:rsidRDefault="00B714B3" w:rsidP="00B714B3">
            <w:pPr>
              <w:ind w:left="-82" w:right="-95"/>
              <w:jc w:val="center"/>
            </w:pPr>
            <w:r w:rsidRPr="00920E91">
              <w:t>3300</w:t>
            </w:r>
          </w:p>
        </w:tc>
        <w:tc>
          <w:tcPr>
            <w:tcW w:w="955" w:type="pct"/>
            <w:shd w:val="clear" w:color="auto" w:fill="auto"/>
            <w:vAlign w:val="center"/>
          </w:tcPr>
          <w:p w:rsidR="00B714B3" w:rsidRPr="00920E91" w:rsidRDefault="00B714B3" w:rsidP="00B714B3">
            <w:pPr>
              <w:ind w:left="-82" w:right="-95"/>
              <w:jc w:val="center"/>
            </w:pPr>
            <w:r w:rsidRPr="00920E91">
              <w:t>ДЮСШ</w:t>
            </w:r>
          </w:p>
        </w:tc>
        <w:tc>
          <w:tcPr>
            <w:tcW w:w="544" w:type="pct"/>
            <w:vAlign w:val="center"/>
          </w:tcPr>
          <w:p w:rsidR="00B714B3" w:rsidRPr="00920E91" w:rsidRDefault="00B714B3" w:rsidP="00B714B3">
            <w:pPr>
              <w:ind w:left="-82" w:right="-95"/>
              <w:jc w:val="center"/>
            </w:pPr>
            <w:r w:rsidRPr="00920E91">
              <w:t>0,069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59</w:t>
            </w:r>
          </w:p>
        </w:tc>
        <w:tc>
          <w:tcPr>
            <w:tcW w:w="1224" w:type="pct"/>
            <w:shd w:val="clear" w:color="auto" w:fill="auto"/>
            <w:vAlign w:val="center"/>
          </w:tcPr>
          <w:p w:rsidR="00B714B3" w:rsidRPr="00920E91" w:rsidRDefault="00B714B3" w:rsidP="00B714B3">
            <w:pPr>
              <w:jc w:val="left"/>
            </w:pPr>
            <w:r w:rsidRPr="00920E91">
              <w:t>ул. Космонавтов, 43</w:t>
            </w:r>
          </w:p>
        </w:tc>
        <w:tc>
          <w:tcPr>
            <w:tcW w:w="475" w:type="pct"/>
            <w:shd w:val="clear" w:color="auto" w:fill="auto"/>
            <w:vAlign w:val="center"/>
          </w:tcPr>
          <w:p w:rsidR="00B714B3" w:rsidRPr="00920E91" w:rsidRDefault="00B714B3" w:rsidP="00B714B3">
            <w:pPr>
              <w:ind w:left="-82" w:right="-95"/>
              <w:jc w:val="center"/>
            </w:pPr>
            <w:r w:rsidRPr="00920E91">
              <w:t>144,75</w:t>
            </w:r>
          </w:p>
        </w:tc>
        <w:tc>
          <w:tcPr>
            <w:tcW w:w="476" w:type="pct"/>
            <w:shd w:val="clear" w:color="auto" w:fill="auto"/>
            <w:vAlign w:val="center"/>
          </w:tcPr>
          <w:p w:rsidR="00B714B3" w:rsidRPr="00920E91" w:rsidRDefault="00B714B3" w:rsidP="00B714B3">
            <w:pPr>
              <w:ind w:left="-82" w:right="-95"/>
              <w:jc w:val="center"/>
            </w:pPr>
            <w:r w:rsidRPr="00920E91">
              <w:t>4</w:t>
            </w:r>
          </w:p>
        </w:tc>
        <w:tc>
          <w:tcPr>
            <w:tcW w:w="406" w:type="pct"/>
            <w:shd w:val="clear" w:color="auto" w:fill="auto"/>
            <w:vAlign w:val="center"/>
          </w:tcPr>
          <w:p w:rsidR="00B714B3" w:rsidRPr="00920E91" w:rsidRDefault="00B714B3" w:rsidP="00B714B3">
            <w:pPr>
              <w:ind w:left="-82" w:right="-95"/>
              <w:jc w:val="center"/>
            </w:pPr>
            <w:r w:rsidRPr="00920E91">
              <w:t>579</w:t>
            </w:r>
          </w:p>
        </w:tc>
        <w:tc>
          <w:tcPr>
            <w:tcW w:w="955" w:type="pct"/>
            <w:shd w:val="clear" w:color="auto" w:fill="auto"/>
            <w:vAlign w:val="center"/>
          </w:tcPr>
          <w:p w:rsidR="00B714B3" w:rsidRPr="00920E91" w:rsidRDefault="00B714B3" w:rsidP="00B714B3">
            <w:pPr>
              <w:ind w:left="-82" w:right="-95"/>
              <w:jc w:val="center"/>
            </w:pPr>
            <w:r w:rsidRPr="00920E91">
              <w:t>гараж</w:t>
            </w:r>
          </w:p>
        </w:tc>
        <w:tc>
          <w:tcPr>
            <w:tcW w:w="544" w:type="pct"/>
            <w:vAlign w:val="center"/>
          </w:tcPr>
          <w:p w:rsidR="00B714B3" w:rsidRPr="00920E91" w:rsidRDefault="00B714B3" w:rsidP="00B714B3">
            <w:pPr>
              <w:ind w:left="-82" w:right="-95"/>
              <w:jc w:val="center"/>
            </w:pPr>
            <w:r w:rsidRPr="00920E91">
              <w:t>0,018</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60</w:t>
            </w:r>
          </w:p>
        </w:tc>
        <w:tc>
          <w:tcPr>
            <w:tcW w:w="1224" w:type="pct"/>
            <w:shd w:val="clear" w:color="auto" w:fill="auto"/>
            <w:vAlign w:val="center"/>
          </w:tcPr>
          <w:p w:rsidR="00B714B3" w:rsidRPr="00920E91" w:rsidRDefault="00B714B3" w:rsidP="00B714B3">
            <w:pPr>
              <w:jc w:val="left"/>
            </w:pPr>
            <w:r w:rsidRPr="00920E91">
              <w:t>ул. Космонавтов, 39</w:t>
            </w:r>
          </w:p>
        </w:tc>
        <w:tc>
          <w:tcPr>
            <w:tcW w:w="475" w:type="pct"/>
            <w:shd w:val="clear" w:color="auto" w:fill="auto"/>
            <w:vAlign w:val="center"/>
          </w:tcPr>
          <w:p w:rsidR="00B714B3" w:rsidRPr="00920E91" w:rsidRDefault="00B714B3" w:rsidP="00B714B3">
            <w:pPr>
              <w:ind w:left="-82" w:right="-95"/>
              <w:jc w:val="center"/>
            </w:pPr>
            <w:r w:rsidRPr="00920E91">
              <w:t>59,32</w:t>
            </w:r>
          </w:p>
        </w:tc>
        <w:tc>
          <w:tcPr>
            <w:tcW w:w="476" w:type="pct"/>
            <w:shd w:val="clear" w:color="auto" w:fill="auto"/>
            <w:vAlign w:val="center"/>
          </w:tcPr>
          <w:p w:rsidR="00B714B3" w:rsidRPr="00920E91" w:rsidRDefault="00B714B3" w:rsidP="00B714B3">
            <w:pPr>
              <w:ind w:left="-82" w:right="-95"/>
              <w:jc w:val="center"/>
            </w:pPr>
            <w:r w:rsidRPr="00920E91">
              <w:t>3,86</w:t>
            </w:r>
          </w:p>
        </w:tc>
        <w:tc>
          <w:tcPr>
            <w:tcW w:w="406" w:type="pct"/>
            <w:shd w:val="clear" w:color="auto" w:fill="auto"/>
            <w:vAlign w:val="center"/>
          </w:tcPr>
          <w:p w:rsidR="00B714B3" w:rsidRPr="00920E91" w:rsidRDefault="00B714B3" w:rsidP="00B714B3">
            <w:pPr>
              <w:ind w:left="-82" w:right="-95"/>
              <w:jc w:val="center"/>
            </w:pPr>
            <w:r w:rsidRPr="00920E91">
              <w:t>229</w:t>
            </w:r>
          </w:p>
        </w:tc>
        <w:tc>
          <w:tcPr>
            <w:tcW w:w="955" w:type="pct"/>
            <w:shd w:val="clear" w:color="auto" w:fill="auto"/>
            <w:vAlign w:val="center"/>
          </w:tcPr>
          <w:p w:rsidR="00B714B3" w:rsidRPr="00920E91" w:rsidRDefault="00B714B3" w:rsidP="00B714B3">
            <w:pPr>
              <w:ind w:left="-82" w:right="-95"/>
              <w:jc w:val="center"/>
            </w:pPr>
            <w:r w:rsidRPr="00920E91">
              <w:t>Гараж</w:t>
            </w:r>
          </w:p>
        </w:tc>
        <w:tc>
          <w:tcPr>
            <w:tcW w:w="544" w:type="pct"/>
            <w:vAlign w:val="center"/>
          </w:tcPr>
          <w:p w:rsidR="00B714B3" w:rsidRPr="00920E91" w:rsidRDefault="00B714B3" w:rsidP="00B714B3">
            <w:pPr>
              <w:ind w:left="-82" w:right="-95"/>
              <w:jc w:val="center"/>
            </w:pPr>
            <w:r w:rsidRPr="00920E91">
              <w:t>0,007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61</w:t>
            </w:r>
          </w:p>
        </w:tc>
        <w:tc>
          <w:tcPr>
            <w:tcW w:w="1224" w:type="pct"/>
            <w:shd w:val="clear" w:color="auto" w:fill="auto"/>
            <w:vAlign w:val="center"/>
          </w:tcPr>
          <w:p w:rsidR="00B714B3" w:rsidRPr="00920E91" w:rsidRDefault="00B714B3" w:rsidP="00B714B3">
            <w:pPr>
              <w:jc w:val="left"/>
            </w:pPr>
            <w:r w:rsidRPr="00920E91">
              <w:t>ул. Космонавтов, 41</w:t>
            </w:r>
          </w:p>
        </w:tc>
        <w:tc>
          <w:tcPr>
            <w:tcW w:w="475" w:type="pct"/>
            <w:shd w:val="clear" w:color="auto" w:fill="auto"/>
            <w:vAlign w:val="center"/>
          </w:tcPr>
          <w:p w:rsidR="00B714B3" w:rsidRPr="00920E91" w:rsidRDefault="00B714B3" w:rsidP="00B714B3">
            <w:pPr>
              <w:ind w:left="-82" w:right="-95"/>
              <w:jc w:val="center"/>
            </w:pPr>
            <w:r w:rsidRPr="00920E91">
              <w:t>514,26</w:t>
            </w:r>
          </w:p>
        </w:tc>
        <w:tc>
          <w:tcPr>
            <w:tcW w:w="476" w:type="pct"/>
            <w:shd w:val="clear" w:color="auto" w:fill="auto"/>
            <w:vAlign w:val="center"/>
          </w:tcPr>
          <w:p w:rsidR="00B714B3" w:rsidRPr="00920E91" w:rsidRDefault="00B714B3" w:rsidP="00B714B3">
            <w:pPr>
              <w:ind w:left="-82" w:right="-95"/>
              <w:jc w:val="center"/>
            </w:pPr>
            <w:r w:rsidRPr="00920E91">
              <w:t>6,52</w:t>
            </w:r>
          </w:p>
        </w:tc>
        <w:tc>
          <w:tcPr>
            <w:tcW w:w="406" w:type="pct"/>
            <w:shd w:val="clear" w:color="auto" w:fill="auto"/>
            <w:vAlign w:val="center"/>
          </w:tcPr>
          <w:p w:rsidR="00B714B3" w:rsidRPr="00920E91" w:rsidRDefault="00B714B3" w:rsidP="00B714B3">
            <w:pPr>
              <w:ind w:left="-82" w:right="-95"/>
              <w:jc w:val="center"/>
            </w:pPr>
            <w:r w:rsidRPr="00920E91">
              <w:t>3353</w:t>
            </w:r>
          </w:p>
        </w:tc>
        <w:tc>
          <w:tcPr>
            <w:tcW w:w="955" w:type="pct"/>
            <w:shd w:val="clear" w:color="auto" w:fill="auto"/>
            <w:vAlign w:val="center"/>
          </w:tcPr>
          <w:p w:rsidR="00B714B3" w:rsidRPr="00920E91" w:rsidRDefault="00B714B3" w:rsidP="00B714B3">
            <w:pPr>
              <w:ind w:left="-82" w:right="-95"/>
              <w:jc w:val="center"/>
            </w:pPr>
            <w:r w:rsidRPr="00920E91">
              <w:t>2/3 дома культуры</w:t>
            </w:r>
          </w:p>
        </w:tc>
        <w:tc>
          <w:tcPr>
            <w:tcW w:w="544" w:type="pct"/>
            <w:vAlign w:val="center"/>
          </w:tcPr>
          <w:p w:rsidR="00B714B3" w:rsidRPr="00920E91" w:rsidRDefault="00B714B3" w:rsidP="00B714B3">
            <w:pPr>
              <w:ind w:left="-82" w:right="-95"/>
              <w:jc w:val="center"/>
            </w:pPr>
            <w:r w:rsidRPr="00920E91">
              <w:t>0,065</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62</w:t>
            </w:r>
          </w:p>
        </w:tc>
        <w:tc>
          <w:tcPr>
            <w:tcW w:w="1224" w:type="pct"/>
            <w:shd w:val="clear" w:color="auto" w:fill="auto"/>
            <w:vAlign w:val="center"/>
          </w:tcPr>
          <w:p w:rsidR="00B714B3" w:rsidRPr="00920E91" w:rsidRDefault="00B714B3" w:rsidP="00B714B3">
            <w:pPr>
              <w:jc w:val="left"/>
            </w:pPr>
            <w:r w:rsidRPr="00920E91">
              <w:t>ул. Космонавтов, 37</w:t>
            </w:r>
          </w:p>
        </w:tc>
        <w:tc>
          <w:tcPr>
            <w:tcW w:w="475" w:type="pct"/>
            <w:shd w:val="clear" w:color="auto" w:fill="auto"/>
            <w:vAlign w:val="center"/>
          </w:tcPr>
          <w:p w:rsidR="00B714B3" w:rsidRPr="00920E91" w:rsidRDefault="00B714B3" w:rsidP="00B714B3">
            <w:pPr>
              <w:ind w:left="-82" w:right="-95"/>
              <w:jc w:val="center"/>
            </w:pPr>
            <w:r w:rsidRPr="00920E91">
              <w:t>71,43</w:t>
            </w:r>
          </w:p>
        </w:tc>
        <w:tc>
          <w:tcPr>
            <w:tcW w:w="476" w:type="pct"/>
            <w:shd w:val="clear" w:color="auto" w:fill="auto"/>
            <w:vAlign w:val="center"/>
          </w:tcPr>
          <w:p w:rsidR="00B714B3" w:rsidRPr="00920E91" w:rsidRDefault="00B714B3" w:rsidP="00B714B3">
            <w:pPr>
              <w:ind w:left="-82" w:right="-95"/>
              <w:jc w:val="center"/>
            </w:pPr>
            <w:r w:rsidRPr="00920E91">
              <w:t>6,92</w:t>
            </w:r>
          </w:p>
        </w:tc>
        <w:tc>
          <w:tcPr>
            <w:tcW w:w="406" w:type="pct"/>
            <w:shd w:val="clear" w:color="auto" w:fill="auto"/>
            <w:vAlign w:val="center"/>
          </w:tcPr>
          <w:p w:rsidR="00B714B3" w:rsidRPr="00920E91" w:rsidRDefault="00B714B3" w:rsidP="00B714B3">
            <w:pPr>
              <w:ind w:left="-82" w:right="-95"/>
              <w:jc w:val="center"/>
            </w:pPr>
            <w:r w:rsidRPr="00920E91">
              <w:t>494,3</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0,012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63</w:t>
            </w:r>
          </w:p>
        </w:tc>
        <w:tc>
          <w:tcPr>
            <w:tcW w:w="1224" w:type="pct"/>
            <w:shd w:val="clear" w:color="auto" w:fill="auto"/>
            <w:vAlign w:val="center"/>
          </w:tcPr>
          <w:p w:rsidR="00B714B3" w:rsidRPr="00920E91" w:rsidRDefault="00B714B3" w:rsidP="00B714B3">
            <w:pPr>
              <w:jc w:val="left"/>
            </w:pPr>
            <w:r w:rsidRPr="00920E91">
              <w:t>ул. Космонавтов, 37</w:t>
            </w:r>
          </w:p>
        </w:tc>
        <w:tc>
          <w:tcPr>
            <w:tcW w:w="475" w:type="pct"/>
            <w:shd w:val="clear" w:color="auto" w:fill="auto"/>
            <w:vAlign w:val="center"/>
          </w:tcPr>
          <w:p w:rsidR="00B714B3" w:rsidRPr="00920E91" w:rsidRDefault="00B714B3" w:rsidP="00B714B3">
            <w:pPr>
              <w:ind w:left="-82" w:right="-95"/>
              <w:jc w:val="center"/>
            </w:pPr>
            <w:r w:rsidRPr="00920E91">
              <w:t>131,06</w:t>
            </w:r>
          </w:p>
        </w:tc>
        <w:tc>
          <w:tcPr>
            <w:tcW w:w="476" w:type="pct"/>
            <w:shd w:val="clear" w:color="auto" w:fill="auto"/>
            <w:vAlign w:val="center"/>
          </w:tcPr>
          <w:p w:rsidR="00B714B3" w:rsidRPr="00920E91" w:rsidRDefault="00B714B3" w:rsidP="00B714B3">
            <w:pPr>
              <w:ind w:left="-82" w:right="-95"/>
              <w:jc w:val="center"/>
            </w:pPr>
            <w:r w:rsidRPr="00920E91">
              <w:t>6,92</w:t>
            </w:r>
          </w:p>
        </w:tc>
        <w:tc>
          <w:tcPr>
            <w:tcW w:w="406" w:type="pct"/>
            <w:shd w:val="clear" w:color="auto" w:fill="auto"/>
            <w:vAlign w:val="center"/>
          </w:tcPr>
          <w:p w:rsidR="00B714B3" w:rsidRPr="00920E91" w:rsidRDefault="00B714B3" w:rsidP="00B714B3">
            <w:pPr>
              <w:ind w:left="-82" w:right="-95"/>
              <w:jc w:val="center"/>
            </w:pPr>
            <w:r w:rsidRPr="00920E91">
              <w:t>907</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0,022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64</w:t>
            </w:r>
          </w:p>
        </w:tc>
        <w:tc>
          <w:tcPr>
            <w:tcW w:w="1224" w:type="pct"/>
            <w:shd w:val="clear" w:color="auto" w:fill="auto"/>
            <w:vAlign w:val="center"/>
          </w:tcPr>
          <w:p w:rsidR="00B714B3" w:rsidRPr="00920E91" w:rsidRDefault="00B714B3" w:rsidP="00B714B3">
            <w:pPr>
              <w:jc w:val="left"/>
            </w:pPr>
            <w:r w:rsidRPr="00920E91">
              <w:t>ул. Космонавтов, 37</w:t>
            </w:r>
          </w:p>
        </w:tc>
        <w:tc>
          <w:tcPr>
            <w:tcW w:w="475" w:type="pct"/>
            <w:shd w:val="clear" w:color="auto" w:fill="auto"/>
            <w:vAlign w:val="center"/>
          </w:tcPr>
          <w:p w:rsidR="00B714B3" w:rsidRPr="00920E91" w:rsidRDefault="00B714B3" w:rsidP="00B714B3">
            <w:pPr>
              <w:ind w:left="-82" w:right="-95"/>
              <w:jc w:val="center"/>
            </w:pPr>
            <w:r w:rsidRPr="00920E91">
              <w:t>111,84</w:t>
            </w:r>
          </w:p>
        </w:tc>
        <w:tc>
          <w:tcPr>
            <w:tcW w:w="476" w:type="pct"/>
            <w:shd w:val="clear" w:color="auto" w:fill="auto"/>
            <w:vAlign w:val="center"/>
          </w:tcPr>
          <w:p w:rsidR="00B714B3" w:rsidRPr="00920E91" w:rsidRDefault="00B714B3" w:rsidP="00B714B3">
            <w:pPr>
              <w:ind w:left="-82" w:right="-95"/>
              <w:jc w:val="center"/>
            </w:pPr>
            <w:r w:rsidRPr="00920E91">
              <w:t>6,92</w:t>
            </w:r>
          </w:p>
        </w:tc>
        <w:tc>
          <w:tcPr>
            <w:tcW w:w="406" w:type="pct"/>
            <w:shd w:val="clear" w:color="auto" w:fill="auto"/>
            <w:vAlign w:val="center"/>
          </w:tcPr>
          <w:p w:rsidR="00B714B3" w:rsidRPr="00920E91" w:rsidRDefault="00B714B3" w:rsidP="00B714B3">
            <w:pPr>
              <w:ind w:left="-82" w:right="-95"/>
              <w:jc w:val="center"/>
            </w:pPr>
            <w:r w:rsidRPr="00920E91">
              <w:t>774</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0,019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65</w:t>
            </w:r>
          </w:p>
        </w:tc>
        <w:tc>
          <w:tcPr>
            <w:tcW w:w="1224" w:type="pct"/>
            <w:shd w:val="clear" w:color="auto" w:fill="auto"/>
            <w:vAlign w:val="center"/>
          </w:tcPr>
          <w:p w:rsidR="00B714B3" w:rsidRPr="00920E91" w:rsidRDefault="00B714B3" w:rsidP="00B714B3">
            <w:pPr>
              <w:jc w:val="left"/>
            </w:pPr>
            <w:r w:rsidRPr="00920E91">
              <w:t>ул. Б-Мира, 6</w:t>
            </w:r>
          </w:p>
        </w:tc>
        <w:tc>
          <w:tcPr>
            <w:tcW w:w="475" w:type="pct"/>
            <w:shd w:val="clear" w:color="auto" w:fill="auto"/>
            <w:vAlign w:val="center"/>
          </w:tcPr>
          <w:p w:rsidR="00B714B3" w:rsidRPr="00920E91" w:rsidRDefault="00B714B3" w:rsidP="00B714B3">
            <w:pPr>
              <w:ind w:left="-82" w:right="-95"/>
              <w:jc w:val="center"/>
            </w:pPr>
            <w:r w:rsidRPr="00920E91">
              <w:t>121,65</w:t>
            </w:r>
          </w:p>
        </w:tc>
        <w:tc>
          <w:tcPr>
            <w:tcW w:w="476" w:type="pct"/>
            <w:shd w:val="clear" w:color="auto" w:fill="auto"/>
            <w:vAlign w:val="center"/>
          </w:tcPr>
          <w:p w:rsidR="00B714B3" w:rsidRPr="00920E91" w:rsidRDefault="00B714B3" w:rsidP="00B714B3">
            <w:pPr>
              <w:ind w:left="-82" w:right="-95"/>
              <w:jc w:val="center"/>
            </w:pPr>
            <w:r w:rsidRPr="00920E91">
              <w:t>6,42</w:t>
            </w:r>
          </w:p>
        </w:tc>
        <w:tc>
          <w:tcPr>
            <w:tcW w:w="406" w:type="pct"/>
            <w:shd w:val="clear" w:color="auto" w:fill="auto"/>
            <w:vAlign w:val="center"/>
          </w:tcPr>
          <w:p w:rsidR="00B714B3" w:rsidRPr="00920E91" w:rsidRDefault="00B714B3" w:rsidP="00B714B3">
            <w:pPr>
              <w:ind w:left="-82" w:right="-95"/>
              <w:jc w:val="center"/>
            </w:pPr>
            <w:r w:rsidRPr="00920E91">
              <w:t>781</w:t>
            </w:r>
          </w:p>
        </w:tc>
        <w:tc>
          <w:tcPr>
            <w:tcW w:w="955" w:type="pct"/>
            <w:shd w:val="clear" w:color="auto" w:fill="auto"/>
            <w:vAlign w:val="center"/>
          </w:tcPr>
          <w:p w:rsidR="00B714B3" w:rsidRPr="00920E91" w:rsidRDefault="00B714B3" w:rsidP="00B714B3">
            <w:pPr>
              <w:ind w:left="-82" w:right="-95"/>
              <w:jc w:val="center"/>
            </w:pPr>
            <w:r w:rsidRPr="00920E91">
              <w:t>Адм. здание</w:t>
            </w:r>
          </w:p>
        </w:tc>
        <w:tc>
          <w:tcPr>
            <w:tcW w:w="544" w:type="pct"/>
            <w:vAlign w:val="center"/>
          </w:tcPr>
          <w:p w:rsidR="00B714B3" w:rsidRPr="00920E91" w:rsidRDefault="00B714B3" w:rsidP="00B714B3">
            <w:pPr>
              <w:ind w:left="-82" w:right="-95"/>
              <w:jc w:val="center"/>
            </w:pPr>
            <w:r w:rsidRPr="00920E91">
              <w:t>0,019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66</w:t>
            </w:r>
          </w:p>
        </w:tc>
        <w:tc>
          <w:tcPr>
            <w:tcW w:w="1224" w:type="pct"/>
            <w:shd w:val="clear" w:color="auto" w:fill="auto"/>
            <w:vAlign w:val="center"/>
          </w:tcPr>
          <w:p w:rsidR="00B714B3" w:rsidRPr="00920E91" w:rsidRDefault="00B714B3" w:rsidP="00B714B3">
            <w:pPr>
              <w:jc w:val="left"/>
            </w:pPr>
            <w:r w:rsidRPr="00920E91">
              <w:t>ул. Б-Мира, 7</w:t>
            </w:r>
          </w:p>
        </w:tc>
        <w:tc>
          <w:tcPr>
            <w:tcW w:w="475" w:type="pct"/>
            <w:shd w:val="clear" w:color="auto" w:fill="auto"/>
            <w:vAlign w:val="center"/>
          </w:tcPr>
          <w:p w:rsidR="00B714B3" w:rsidRPr="00920E91" w:rsidRDefault="00B714B3" w:rsidP="00B714B3">
            <w:pPr>
              <w:ind w:left="-82" w:right="-95"/>
              <w:jc w:val="center"/>
            </w:pPr>
            <w:r w:rsidRPr="00920E91">
              <w:t>108,09</w:t>
            </w:r>
          </w:p>
        </w:tc>
        <w:tc>
          <w:tcPr>
            <w:tcW w:w="476" w:type="pct"/>
            <w:shd w:val="clear" w:color="auto" w:fill="auto"/>
            <w:vAlign w:val="center"/>
          </w:tcPr>
          <w:p w:rsidR="00B714B3" w:rsidRPr="00920E91" w:rsidRDefault="00B714B3" w:rsidP="00B714B3">
            <w:pPr>
              <w:ind w:left="-82" w:right="-95"/>
              <w:jc w:val="center"/>
            </w:pPr>
            <w:r w:rsidRPr="00920E91">
              <w:t>6,42</w:t>
            </w:r>
          </w:p>
        </w:tc>
        <w:tc>
          <w:tcPr>
            <w:tcW w:w="406" w:type="pct"/>
            <w:shd w:val="clear" w:color="auto" w:fill="auto"/>
            <w:vAlign w:val="center"/>
          </w:tcPr>
          <w:p w:rsidR="00B714B3" w:rsidRPr="00920E91" w:rsidRDefault="00B714B3" w:rsidP="00B714B3">
            <w:pPr>
              <w:ind w:left="-82" w:right="-95"/>
              <w:jc w:val="center"/>
            </w:pPr>
            <w:r w:rsidRPr="00920E91">
              <w:t>694</w:t>
            </w:r>
          </w:p>
        </w:tc>
        <w:tc>
          <w:tcPr>
            <w:tcW w:w="955" w:type="pct"/>
            <w:shd w:val="clear" w:color="auto" w:fill="auto"/>
            <w:vAlign w:val="center"/>
          </w:tcPr>
          <w:p w:rsidR="00B714B3" w:rsidRPr="00920E91" w:rsidRDefault="00B714B3" w:rsidP="00B714B3">
            <w:pPr>
              <w:ind w:left="-82" w:right="-95"/>
              <w:jc w:val="center"/>
            </w:pPr>
            <w:r>
              <w:t>-</w:t>
            </w:r>
          </w:p>
        </w:tc>
        <w:tc>
          <w:tcPr>
            <w:tcW w:w="544" w:type="pct"/>
            <w:vAlign w:val="center"/>
          </w:tcPr>
          <w:p w:rsidR="00B714B3" w:rsidRPr="00920E91" w:rsidRDefault="00B714B3" w:rsidP="00B714B3">
            <w:pPr>
              <w:ind w:left="-82" w:right="-95"/>
              <w:jc w:val="center"/>
            </w:pPr>
            <w:r w:rsidRPr="00920E91">
              <w:t>0,017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67</w:t>
            </w:r>
          </w:p>
        </w:tc>
        <w:tc>
          <w:tcPr>
            <w:tcW w:w="1224" w:type="pct"/>
            <w:shd w:val="clear" w:color="auto" w:fill="auto"/>
            <w:vAlign w:val="center"/>
          </w:tcPr>
          <w:p w:rsidR="00B714B3" w:rsidRPr="00920E91" w:rsidRDefault="00B714B3" w:rsidP="00B714B3">
            <w:pPr>
              <w:jc w:val="left"/>
            </w:pPr>
            <w:r w:rsidRPr="00920E91">
              <w:t>ул. Б-Мира, 6</w:t>
            </w:r>
          </w:p>
        </w:tc>
        <w:tc>
          <w:tcPr>
            <w:tcW w:w="475" w:type="pct"/>
            <w:shd w:val="clear" w:color="auto" w:fill="auto"/>
            <w:vAlign w:val="center"/>
          </w:tcPr>
          <w:p w:rsidR="00B714B3" w:rsidRPr="00920E91" w:rsidRDefault="00B714B3" w:rsidP="00B714B3">
            <w:pPr>
              <w:ind w:left="-82" w:right="-95"/>
              <w:jc w:val="center"/>
            </w:pPr>
            <w:r w:rsidRPr="00920E91">
              <w:t>101,40</w:t>
            </w:r>
          </w:p>
        </w:tc>
        <w:tc>
          <w:tcPr>
            <w:tcW w:w="476" w:type="pct"/>
            <w:shd w:val="clear" w:color="auto" w:fill="auto"/>
            <w:vAlign w:val="center"/>
          </w:tcPr>
          <w:p w:rsidR="00B714B3" w:rsidRPr="00920E91" w:rsidRDefault="00B714B3" w:rsidP="00B714B3">
            <w:pPr>
              <w:ind w:left="-82" w:right="-95"/>
              <w:jc w:val="center"/>
            </w:pPr>
            <w:r w:rsidRPr="00920E91">
              <w:t>6,42</w:t>
            </w:r>
          </w:p>
        </w:tc>
        <w:tc>
          <w:tcPr>
            <w:tcW w:w="406" w:type="pct"/>
            <w:shd w:val="clear" w:color="auto" w:fill="auto"/>
            <w:vAlign w:val="center"/>
          </w:tcPr>
          <w:p w:rsidR="00B714B3" w:rsidRPr="00920E91" w:rsidRDefault="00B714B3" w:rsidP="00B714B3">
            <w:pPr>
              <w:ind w:left="-82" w:right="-95"/>
              <w:jc w:val="center"/>
            </w:pPr>
            <w:r w:rsidRPr="00920E91">
              <w:t>651</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0,016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68</w:t>
            </w:r>
          </w:p>
        </w:tc>
        <w:tc>
          <w:tcPr>
            <w:tcW w:w="1224" w:type="pct"/>
            <w:shd w:val="clear" w:color="auto" w:fill="auto"/>
            <w:vAlign w:val="center"/>
          </w:tcPr>
          <w:p w:rsidR="00B714B3" w:rsidRPr="00920E91" w:rsidRDefault="00B714B3" w:rsidP="00B714B3">
            <w:pPr>
              <w:jc w:val="left"/>
            </w:pPr>
            <w:r w:rsidRPr="00920E91">
              <w:t>ул. Космонавтов, 41</w:t>
            </w:r>
          </w:p>
        </w:tc>
        <w:tc>
          <w:tcPr>
            <w:tcW w:w="475" w:type="pct"/>
            <w:shd w:val="clear" w:color="auto" w:fill="auto"/>
            <w:vAlign w:val="center"/>
          </w:tcPr>
          <w:p w:rsidR="00B714B3" w:rsidRPr="00920E91" w:rsidRDefault="00B714B3" w:rsidP="00B714B3">
            <w:pPr>
              <w:ind w:left="-82" w:right="-95"/>
              <w:jc w:val="center"/>
            </w:pPr>
            <w:r w:rsidRPr="00920E91">
              <w:t>159,4</w:t>
            </w:r>
          </w:p>
        </w:tc>
        <w:tc>
          <w:tcPr>
            <w:tcW w:w="476" w:type="pct"/>
            <w:shd w:val="clear" w:color="auto" w:fill="auto"/>
            <w:vAlign w:val="center"/>
          </w:tcPr>
          <w:p w:rsidR="00B714B3" w:rsidRPr="00920E91" w:rsidRDefault="00B714B3" w:rsidP="00B714B3">
            <w:pPr>
              <w:ind w:left="-82" w:right="-95"/>
              <w:jc w:val="center"/>
            </w:pPr>
            <w:r w:rsidRPr="00920E91">
              <w:t>9,78</w:t>
            </w:r>
          </w:p>
        </w:tc>
        <w:tc>
          <w:tcPr>
            <w:tcW w:w="406" w:type="pct"/>
            <w:shd w:val="clear" w:color="auto" w:fill="auto"/>
            <w:vAlign w:val="center"/>
          </w:tcPr>
          <w:p w:rsidR="00B714B3" w:rsidRPr="00920E91" w:rsidRDefault="00B714B3" w:rsidP="00B714B3">
            <w:pPr>
              <w:ind w:left="-82" w:right="-95"/>
              <w:jc w:val="center"/>
            </w:pPr>
            <w:r w:rsidRPr="00920E91">
              <w:t>1559</w:t>
            </w:r>
          </w:p>
        </w:tc>
        <w:tc>
          <w:tcPr>
            <w:tcW w:w="955" w:type="pct"/>
            <w:shd w:val="clear" w:color="auto" w:fill="auto"/>
            <w:vAlign w:val="center"/>
          </w:tcPr>
          <w:p w:rsidR="00B714B3" w:rsidRPr="00920E91" w:rsidRDefault="00B714B3" w:rsidP="00B714B3">
            <w:pPr>
              <w:ind w:left="-82" w:right="-95"/>
              <w:jc w:val="center"/>
            </w:pPr>
            <w:r w:rsidRPr="00920E91">
              <w:t>1/3 Дома культуры</w:t>
            </w:r>
          </w:p>
        </w:tc>
        <w:tc>
          <w:tcPr>
            <w:tcW w:w="544" w:type="pct"/>
            <w:vAlign w:val="center"/>
          </w:tcPr>
          <w:p w:rsidR="00B714B3" w:rsidRPr="00920E91" w:rsidRDefault="00B714B3" w:rsidP="00B714B3">
            <w:pPr>
              <w:ind w:left="-82" w:right="-95"/>
              <w:jc w:val="center"/>
            </w:pPr>
            <w:r w:rsidRPr="00920E91">
              <w:t>0,038</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69</w:t>
            </w:r>
          </w:p>
        </w:tc>
        <w:tc>
          <w:tcPr>
            <w:tcW w:w="1224" w:type="pct"/>
            <w:shd w:val="clear" w:color="auto" w:fill="auto"/>
            <w:vAlign w:val="center"/>
          </w:tcPr>
          <w:p w:rsidR="00B714B3" w:rsidRPr="00920E91" w:rsidRDefault="00B714B3" w:rsidP="00B714B3">
            <w:pPr>
              <w:jc w:val="left"/>
            </w:pPr>
            <w:r w:rsidRPr="00920E91">
              <w:t>ул. Красина, 6</w:t>
            </w:r>
          </w:p>
        </w:tc>
        <w:tc>
          <w:tcPr>
            <w:tcW w:w="475" w:type="pct"/>
            <w:shd w:val="clear" w:color="auto" w:fill="auto"/>
            <w:vAlign w:val="center"/>
          </w:tcPr>
          <w:p w:rsidR="00B714B3" w:rsidRPr="00920E91" w:rsidRDefault="00B714B3" w:rsidP="00B714B3">
            <w:pPr>
              <w:ind w:left="-82" w:right="-95"/>
              <w:jc w:val="center"/>
            </w:pPr>
            <w:r w:rsidRPr="00920E91">
              <w:t>320,58</w:t>
            </w:r>
          </w:p>
        </w:tc>
        <w:tc>
          <w:tcPr>
            <w:tcW w:w="476" w:type="pct"/>
            <w:shd w:val="clear" w:color="auto" w:fill="auto"/>
            <w:vAlign w:val="center"/>
          </w:tcPr>
          <w:p w:rsidR="00B714B3" w:rsidRPr="00920E91" w:rsidRDefault="00B714B3" w:rsidP="00B714B3">
            <w:pPr>
              <w:ind w:left="-82" w:right="-95"/>
              <w:jc w:val="center"/>
            </w:pPr>
            <w:r w:rsidRPr="00920E91">
              <w:t>6,8</w:t>
            </w:r>
          </w:p>
        </w:tc>
        <w:tc>
          <w:tcPr>
            <w:tcW w:w="406" w:type="pct"/>
            <w:shd w:val="clear" w:color="auto" w:fill="auto"/>
            <w:vAlign w:val="center"/>
          </w:tcPr>
          <w:p w:rsidR="00B714B3" w:rsidRPr="00920E91" w:rsidRDefault="00B714B3" w:rsidP="00B714B3">
            <w:pPr>
              <w:ind w:left="-82" w:right="-95"/>
              <w:jc w:val="center"/>
            </w:pPr>
            <w:r w:rsidRPr="00920E91">
              <w:t>2180</w:t>
            </w:r>
          </w:p>
        </w:tc>
        <w:tc>
          <w:tcPr>
            <w:tcW w:w="955" w:type="pct"/>
            <w:shd w:val="clear" w:color="auto" w:fill="auto"/>
            <w:vAlign w:val="center"/>
          </w:tcPr>
          <w:p w:rsidR="00B714B3" w:rsidRPr="00920E91" w:rsidRDefault="00B714B3" w:rsidP="00B714B3">
            <w:pPr>
              <w:ind w:left="-82" w:right="-95"/>
              <w:jc w:val="center"/>
            </w:pPr>
            <w:r w:rsidRPr="00920E91">
              <w:t>Отдел полиции</w:t>
            </w:r>
          </w:p>
        </w:tc>
        <w:tc>
          <w:tcPr>
            <w:tcW w:w="544" w:type="pct"/>
            <w:vAlign w:val="center"/>
          </w:tcPr>
          <w:p w:rsidR="00B714B3" w:rsidRPr="00920E91" w:rsidRDefault="00B714B3" w:rsidP="00B714B3">
            <w:pPr>
              <w:ind w:left="-82" w:right="-95"/>
              <w:jc w:val="center"/>
            </w:pPr>
            <w:r w:rsidRPr="00920E91">
              <w:t>0,053</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70</w:t>
            </w:r>
          </w:p>
        </w:tc>
        <w:tc>
          <w:tcPr>
            <w:tcW w:w="1224" w:type="pct"/>
            <w:shd w:val="clear" w:color="auto" w:fill="auto"/>
            <w:vAlign w:val="center"/>
          </w:tcPr>
          <w:p w:rsidR="00B714B3" w:rsidRPr="00920E91" w:rsidRDefault="00B714B3" w:rsidP="00B714B3">
            <w:pPr>
              <w:jc w:val="left"/>
            </w:pPr>
            <w:r>
              <w:t>-//-</w:t>
            </w:r>
          </w:p>
        </w:tc>
        <w:tc>
          <w:tcPr>
            <w:tcW w:w="475" w:type="pct"/>
            <w:shd w:val="clear" w:color="auto" w:fill="auto"/>
            <w:vAlign w:val="center"/>
          </w:tcPr>
          <w:p w:rsidR="00B714B3" w:rsidRPr="00920E91" w:rsidRDefault="00B714B3" w:rsidP="00B714B3">
            <w:pPr>
              <w:ind w:left="-82" w:right="-95"/>
              <w:jc w:val="center"/>
            </w:pPr>
            <w:r w:rsidRPr="00920E91">
              <w:t>411,14</w:t>
            </w:r>
          </w:p>
        </w:tc>
        <w:tc>
          <w:tcPr>
            <w:tcW w:w="476" w:type="pct"/>
            <w:shd w:val="clear" w:color="auto" w:fill="auto"/>
            <w:vAlign w:val="center"/>
          </w:tcPr>
          <w:p w:rsidR="00B714B3" w:rsidRPr="00920E91" w:rsidRDefault="00B714B3" w:rsidP="00B714B3">
            <w:pPr>
              <w:ind w:left="-82" w:right="-95"/>
              <w:jc w:val="center"/>
            </w:pPr>
            <w:r w:rsidRPr="00920E91">
              <w:t>7,18</w:t>
            </w:r>
          </w:p>
        </w:tc>
        <w:tc>
          <w:tcPr>
            <w:tcW w:w="406" w:type="pct"/>
            <w:shd w:val="clear" w:color="auto" w:fill="auto"/>
            <w:vAlign w:val="center"/>
          </w:tcPr>
          <w:p w:rsidR="00B714B3" w:rsidRPr="00920E91" w:rsidRDefault="00B714B3" w:rsidP="00B714B3">
            <w:pPr>
              <w:ind w:left="-82" w:right="-95"/>
              <w:jc w:val="center"/>
            </w:pPr>
            <w:r w:rsidRPr="00920E91">
              <w:t>2952</w:t>
            </w:r>
          </w:p>
        </w:tc>
        <w:tc>
          <w:tcPr>
            <w:tcW w:w="955" w:type="pct"/>
            <w:shd w:val="clear" w:color="auto" w:fill="auto"/>
            <w:vAlign w:val="center"/>
          </w:tcPr>
          <w:p w:rsidR="00B714B3" w:rsidRPr="00920E91" w:rsidRDefault="00B714B3" w:rsidP="00B714B3">
            <w:pPr>
              <w:ind w:left="-82" w:right="-95"/>
              <w:jc w:val="center"/>
            </w:pPr>
            <w:r w:rsidRPr="00920E91">
              <w:t>Пристрой</w:t>
            </w:r>
          </w:p>
        </w:tc>
        <w:tc>
          <w:tcPr>
            <w:tcW w:w="544" w:type="pct"/>
            <w:vAlign w:val="center"/>
          </w:tcPr>
          <w:p w:rsidR="00B714B3" w:rsidRPr="00920E91" w:rsidRDefault="00B714B3" w:rsidP="00B714B3">
            <w:pPr>
              <w:ind w:left="-82" w:right="-95"/>
              <w:jc w:val="center"/>
            </w:pPr>
            <w:r w:rsidRPr="00920E91">
              <w:t>0,071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71</w:t>
            </w:r>
          </w:p>
        </w:tc>
        <w:tc>
          <w:tcPr>
            <w:tcW w:w="1224" w:type="pct"/>
            <w:shd w:val="clear" w:color="auto" w:fill="auto"/>
            <w:vAlign w:val="center"/>
          </w:tcPr>
          <w:p w:rsidR="00B714B3" w:rsidRPr="00920E91" w:rsidRDefault="00B714B3" w:rsidP="00B714B3">
            <w:pPr>
              <w:jc w:val="left"/>
            </w:pPr>
            <w:r>
              <w:t>-//-</w:t>
            </w:r>
          </w:p>
        </w:tc>
        <w:tc>
          <w:tcPr>
            <w:tcW w:w="475" w:type="pct"/>
            <w:shd w:val="clear" w:color="auto" w:fill="auto"/>
            <w:vAlign w:val="center"/>
          </w:tcPr>
          <w:p w:rsidR="00B714B3" w:rsidRPr="00920E91" w:rsidRDefault="00B714B3" w:rsidP="00B714B3">
            <w:pPr>
              <w:ind w:left="-82" w:right="-95"/>
              <w:jc w:val="center"/>
            </w:pPr>
            <w:r>
              <w:t>-</w:t>
            </w:r>
          </w:p>
        </w:tc>
        <w:tc>
          <w:tcPr>
            <w:tcW w:w="476" w:type="pct"/>
            <w:shd w:val="clear" w:color="auto" w:fill="auto"/>
            <w:vAlign w:val="center"/>
          </w:tcPr>
          <w:p w:rsidR="00B714B3" w:rsidRPr="00920E91" w:rsidRDefault="00B714B3" w:rsidP="00B714B3">
            <w:pPr>
              <w:ind w:left="-82" w:right="-95"/>
              <w:jc w:val="center"/>
            </w:pPr>
            <w:r>
              <w:t>-</w:t>
            </w:r>
          </w:p>
        </w:tc>
        <w:tc>
          <w:tcPr>
            <w:tcW w:w="406" w:type="pct"/>
            <w:shd w:val="clear" w:color="auto" w:fill="auto"/>
            <w:vAlign w:val="center"/>
          </w:tcPr>
          <w:p w:rsidR="00B714B3" w:rsidRPr="00920E91" w:rsidRDefault="00B714B3" w:rsidP="00B714B3">
            <w:pPr>
              <w:ind w:left="-82" w:right="-95"/>
              <w:jc w:val="center"/>
            </w:pPr>
            <w:r w:rsidRPr="00920E91">
              <w:t>246</w:t>
            </w:r>
          </w:p>
        </w:tc>
        <w:tc>
          <w:tcPr>
            <w:tcW w:w="955" w:type="pct"/>
            <w:shd w:val="clear" w:color="auto" w:fill="auto"/>
            <w:vAlign w:val="center"/>
          </w:tcPr>
          <w:p w:rsidR="00B714B3" w:rsidRPr="00920E91" w:rsidRDefault="00B714B3" w:rsidP="00B714B3">
            <w:pPr>
              <w:ind w:left="-82" w:right="-95"/>
              <w:jc w:val="center"/>
            </w:pPr>
            <w:r w:rsidRPr="00920E91">
              <w:t>Подвал (40%)</w:t>
            </w:r>
          </w:p>
        </w:tc>
        <w:tc>
          <w:tcPr>
            <w:tcW w:w="544" w:type="pct"/>
            <w:vAlign w:val="center"/>
          </w:tcPr>
          <w:p w:rsidR="00B714B3" w:rsidRPr="00920E91" w:rsidRDefault="00B714B3" w:rsidP="00B714B3">
            <w:pPr>
              <w:ind w:left="-82" w:right="-95"/>
              <w:jc w:val="center"/>
            </w:pPr>
            <w:r w:rsidRPr="00920E91">
              <w:t>0,006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72</w:t>
            </w:r>
          </w:p>
        </w:tc>
        <w:tc>
          <w:tcPr>
            <w:tcW w:w="1224" w:type="pct"/>
            <w:shd w:val="clear" w:color="auto" w:fill="auto"/>
            <w:vAlign w:val="center"/>
          </w:tcPr>
          <w:p w:rsidR="00B714B3" w:rsidRPr="00920E91" w:rsidRDefault="00B714B3" w:rsidP="00B714B3">
            <w:pPr>
              <w:jc w:val="left"/>
            </w:pPr>
            <w:r w:rsidRPr="00920E91">
              <w:t>ул. Красина, 6</w:t>
            </w:r>
          </w:p>
        </w:tc>
        <w:tc>
          <w:tcPr>
            <w:tcW w:w="475" w:type="pct"/>
            <w:shd w:val="clear" w:color="auto" w:fill="auto"/>
            <w:vAlign w:val="center"/>
          </w:tcPr>
          <w:p w:rsidR="00B714B3" w:rsidRPr="00920E91" w:rsidRDefault="00B714B3" w:rsidP="00B714B3">
            <w:pPr>
              <w:ind w:left="-82" w:right="-95"/>
              <w:jc w:val="center"/>
            </w:pPr>
            <w:r w:rsidRPr="00920E91">
              <w:t>217,32</w:t>
            </w:r>
          </w:p>
        </w:tc>
        <w:tc>
          <w:tcPr>
            <w:tcW w:w="476" w:type="pct"/>
            <w:shd w:val="clear" w:color="auto" w:fill="auto"/>
            <w:vAlign w:val="center"/>
          </w:tcPr>
          <w:p w:rsidR="00B714B3" w:rsidRPr="00920E91" w:rsidRDefault="00B714B3" w:rsidP="00B714B3">
            <w:pPr>
              <w:ind w:left="-82" w:right="-95"/>
              <w:jc w:val="center"/>
            </w:pPr>
            <w:r w:rsidRPr="00920E91">
              <w:t>6,58</w:t>
            </w:r>
          </w:p>
        </w:tc>
        <w:tc>
          <w:tcPr>
            <w:tcW w:w="406" w:type="pct"/>
            <w:shd w:val="clear" w:color="auto" w:fill="auto"/>
            <w:vAlign w:val="center"/>
          </w:tcPr>
          <w:p w:rsidR="00B714B3" w:rsidRPr="00920E91" w:rsidRDefault="00B714B3" w:rsidP="00B714B3">
            <w:pPr>
              <w:ind w:left="-82" w:right="-95"/>
              <w:jc w:val="center"/>
            </w:pPr>
            <w:r w:rsidRPr="00920E91">
              <w:t>1430</w:t>
            </w:r>
          </w:p>
        </w:tc>
        <w:tc>
          <w:tcPr>
            <w:tcW w:w="955" w:type="pct"/>
            <w:shd w:val="clear" w:color="auto" w:fill="auto"/>
            <w:vAlign w:val="center"/>
          </w:tcPr>
          <w:p w:rsidR="00B714B3" w:rsidRPr="00920E91" w:rsidRDefault="00B714B3" w:rsidP="00B714B3">
            <w:pPr>
              <w:ind w:left="-82" w:right="-95"/>
              <w:jc w:val="center"/>
            </w:pPr>
            <w:r w:rsidRPr="00920E91">
              <w:t>ГИБДД</w:t>
            </w:r>
          </w:p>
        </w:tc>
        <w:tc>
          <w:tcPr>
            <w:tcW w:w="544" w:type="pct"/>
            <w:vAlign w:val="center"/>
          </w:tcPr>
          <w:p w:rsidR="00B714B3" w:rsidRPr="00920E91" w:rsidRDefault="00B714B3" w:rsidP="00B714B3">
            <w:pPr>
              <w:ind w:left="-82" w:right="-95"/>
              <w:jc w:val="center"/>
            </w:pPr>
            <w:r w:rsidRPr="00920E91">
              <w:t>0,034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73</w:t>
            </w:r>
          </w:p>
        </w:tc>
        <w:tc>
          <w:tcPr>
            <w:tcW w:w="1224" w:type="pct"/>
            <w:shd w:val="clear" w:color="auto" w:fill="auto"/>
            <w:vAlign w:val="center"/>
          </w:tcPr>
          <w:p w:rsidR="00B714B3" w:rsidRPr="00920E91" w:rsidRDefault="00B714B3" w:rsidP="00B714B3">
            <w:pPr>
              <w:jc w:val="left"/>
            </w:pPr>
            <w:r w:rsidRPr="00920E91">
              <w:t>ул. Красина, 6</w:t>
            </w:r>
          </w:p>
        </w:tc>
        <w:tc>
          <w:tcPr>
            <w:tcW w:w="475" w:type="pct"/>
            <w:shd w:val="clear" w:color="auto" w:fill="auto"/>
            <w:vAlign w:val="center"/>
          </w:tcPr>
          <w:p w:rsidR="00B714B3" w:rsidRPr="00920E91" w:rsidRDefault="00B714B3" w:rsidP="00B714B3">
            <w:pPr>
              <w:ind w:left="-82" w:right="-95"/>
              <w:jc w:val="center"/>
            </w:pPr>
            <w:r w:rsidRPr="00920E91">
              <w:t>283,86</w:t>
            </w:r>
          </w:p>
        </w:tc>
        <w:tc>
          <w:tcPr>
            <w:tcW w:w="476" w:type="pct"/>
            <w:shd w:val="clear" w:color="auto" w:fill="auto"/>
            <w:vAlign w:val="center"/>
          </w:tcPr>
          <w:p w:rsidR="00B714B3" w:rsidRPr="00920E91" w:rsidRDefault="00B714B3" w:rsidP="00B714B3">
            <w:pPr>
              <w:ind w:left="-82" w:right="-95"/>
              <w:jc w:val="center"/>
            </w:pPr>
            <w:r w:rsidRPr="00920E91">
              <w:t>4,09</w:t>
            </w:r>
          </w:p>
        </w:tc>
        <w:tc>
          <w:tcPr>
            <w:tcW w:w="406" w:type="pct"/>
            <w:shd w:val="clear" w:color="auto" w:fill="auto"/>
            <w:vAlign w:val="center"/>
          </w:tcPr>
          <w:p w:rsidR="00B714B3" w:rsidRPr="00920E91" w:rsidRDefault="00B714B3" w:rsidP="00B714B3">
            <w:pPr>
              <w:ind w:left="-82" w:right="-95"/>
              <w:jc w:val="center"/>
            </w:pPr>
            <w:r w:rsidRPr="00920E91">
              <w:t>1161</w:t>
            </w:r>
          </w:p>
        </w:tc>
        <w:tc>
          <w:tcPr>
            <w:tcW w:w="955" w:type="pct"/>
            <w:shd w:val="clear" w:color="auto" w:fill="auto"/>
            <w:vAlign w:val="center"/>
          </w:tcPr>
          <w:p w:rsidR="00B714B3" w:rsidRPr="00920E91" w:rsidRDefault="00B714B3" w:rsidP="00B714B3">
            <w:pPr>
              <w:ind w:left="-82" w:right="-95"/>
              <w:jc w:val="center"/>
            </w:pPr>
            <w:r w:rsidRPr="00920E91">
              <w:t>Гаражи</w:t>
            </w:r>
          </w:p>
        </w:tc>
        <w:tc>
          <w:tcPr>
            <w:tcW w:w="544" w:type="pct"/>
            <w:vAlign w:val="center"/>
          </w:tcPr>
          <w:p w:rsidR="00B714B3" w:rsidRPr="00920E91" w:rsidRDefault="00B714B3" w:rsidP="00B714B3">
            <w:pPr>
              <w:ind w:left="-82" w:right="-95"/>
              <w:jc w:val="center"/>
            </w:pPr>
            <w:r w:rsidRPr="00920E91">
              <w:t>0,037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74</w:t>
            </w:r>
          </w:p>
        </w:tc>
        <w:tc>
          <w:tcPr>
            <w:tcW w:w="1224" w:type="pct"/>
            <w:shd w:val="clear" w:color="auto" w:fill="auto"/>
            <w:vAlign w:val="center"/>
          </w:tcPr>
          <w:p w:rsidR="00B714B3" w:rsidRPr="00920E91" w:rsidRDefault="00B714B3" w:rsidP="00B714B3">
            <w:pPr>
              <w:jc w:val="left"/>
            </w:pPr>
            <w:r w:rsidRPr="00920E91">
              <w:t>Ул. Космонавтов,38</w:t>
            </w:r>
          </w:p>
        </w:tc>
        <w:tc>
          <w:tcPr>
            <w:tcW w:w="475" w:type="pct"/>
            <w:shd w:val="clear" w:color="auto" w:fill="auto"/>
            <w:vAlign w:val="center"/>
          </w:tcPr>
          <w:p w:rsidR="00B714B3" w:rsidRPr="00920E91" w:rsidRDefault="00B714B3" w:rsidP="00B714B3">
            <w:pPr>
              <w:ind w:left="-82" w:right="-95"/>
              <w:jc w:val="center"/>
            </w:pPr>
            <w:r w:rsidRPr="00920E91">
              <w:t>220,99</w:t>
            </w:r>
          </w:p>
        </w:tc>
        <w:tc>
          <w:tcPr>
            <w:tcW w:w="476" w:type="pct"/>
            <w:shd w:val="clear" w:color="auto" w:fill="auto"/>
            <w:vAlign w:val="center"/>
          </w:tcPr>
          <w:p w:rsidR="00B714B3" w:rsidRPr="00920E91" w:rsidRDefault="00B714B3" w:rsidP="00B714B3">
            <w:pPr>
              <w:ind w:left="-82" w:right="-95"/>
              <w:jc w:val="center"/>
            </w:pPr>
            <w:r w:rsidRPr="00920E91">
              <w:t>6,62</w:t>
            </w:r>
          </w:p>
        </w:tc>
        <w:tc>
          <w:tcPr>
            <w:tcW w:w="406" w:type="pct"/>
            <w:shd w:val="clear" w:color="auto" w:fill="auto"/>
            <w:vAlign w:val="center"/>
          </w:tcPr>
          <w:p w:rsidR="00B714B3" w:rsidRPr="00920E91" w:rsidRDefault="00B714B3" w:rsidP="00B714B3">
            <w:pPr>
              <w:ind w:left="-82" w:right="-95"/>
              <w:jc w:val="center"/>
            </w:pPr>
            <w:r w:rsidRPr="00920E91">
              <w:t>1463</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0,036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75</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296,49</w:t>
            </w:r>
          </w:p>
        </w:tc>
        <w:tc>
          <w:tcPr>
            <w:tcW w:w="476" w:type="pct"/>
            <w:shd w:val="clear" w:color="auto" w:fill="auto"/>
            <w:vAlign w:val="center"/>
          </w:tcPr>
          <w:p w:rsidR="00B714B3" w:rsidRPr="00920E91" w:rsidRDefault="00B714B3" w:rsidP="00B714B3">
            <w:pPr>
              <w:ind w:left="-82" w:right="-95"/>
              <w:jc w:val="center"/>
            </w:pPr>
            <w:r w:rsidRPr="00920E91">
              <w:t>7,98</w:t>
            </w:r>
          </w:p>
        </w:tc>
        <w:tc>
          <w:tcPr>
            <w:tcW w:w="406" w:type="pct"/>
            <w:shd w:val="clear" w:color="auto" w:fill="auto"/>
            <w:vAlign w:val="center"/>
          </w:tcPr>
          <w:p w:rsidR="00B714B3" w:rsidRPr="00920E91" w:rsidRDefault="00B714B3" w:rsidP="00B714B3">
            <w:pPr>
              <w:ind w:left="-82" w:right="-95"/>
              <w:jc w:val="center"/>
            </w:pPr>
            <w:r w:rsidRPr="00920E91">
              <w:t>2366</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0,057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76</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219,38</w:t>
            </w:r>
          </w:p>
        </w:tc>
        <w:tc>
          <w:tcPr>
            <w:tcW w:w="476" w:type="pct"/>
            <w:shd w:val="clear" w:color="auto" w:fill="auto"/>
            <w:vAlign w:val="center"/>
          </w:tcPr>
          <w:p w:rsidR="00B714B3" w:rsidRPr="00920E91" w:rsidRDefault="00B714B3" w:rsidP="00B714B3">
            <w:pPr>
              <w:ind w:left="-82" w:right="-95"/>
              <w:jc w:val="center"/>
            </w:pPr>
            <w:r w:rsidRPr="00920E91">
              <w:t>10,11</w:t>
            </w:r>
          </w:p>
        </w:tc>
        <w:tc>
          <w:tcPr>
            <w:tcW w:w="406" w:type="pct"/>
            <w:shd w:val="clear" w:color="auto" w:fill="auto"/>
            <w:vAlign w:val="center"/>
          </w:tcPr>
          <w:p w:rsidR="00B714B3" w:rsidRPr="00920E91" w:rsidRDefault="00B714B3" w:rsidP="00B714B3">
            <w:pPr>
              <w:ind w:left="-82" w:right="-95"/>
              <w:jc w:val="center"/>
            </w:pPr>
            <w:r w:rsidRPr="00920E91">
              <w:t>2218</w:t>
            </w:r>
          </w:p>
        </w:tc>
        <w:tc>
          <w:tcPr>
            <w:tcW w:w="955" w:type="pct"/>
            <w:shd w:val="clear" w:color="auto" w:fill="auto"/>
            <w:vAlign w:val="center"/>
          </w:tcPr>
          <w:p w:rsidR="00B714B3" w:rsidRPr="00920E91" w:rsidRDefault="00B714B3" w:rsidP="00B714B3">
            <w:pPr>
              <w:ind w:left="-82" w:right="-95"/>
              <w:jc w:val="center"/>
            </w:pPr>
            <w:r w:rsidRPr="00920E91">
              <w:t>Здание АТС</w:t>
            </w:r>
          </w:p>
        </w:tc>
        <w:tc>
          <w:tcPr>
            <w:tcW w:w="544" w:type="pct"/>
            <w:vAlign w:val="center"/>
          </w:tcPr>
          <w:p w:rsidR="00B714B3" w:rsidRPr="00920E91" w:rsidRDefault="00B714B3" w:rsidP="00B714B3">
            <w:pPr>
              <w:ind w:left="-82" w:right="-95"/>
              <w:jc w:val="center"/>
            </w:pPr>
            <w:r w:rsidRPr="00920E91">
              <w:t>0,050</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77</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76,17</w:t>
            </w:r>
          </w:p>
        </w:tc>
        <w:tc>
          <w:tcPr>
            <w:tcW w:w="476" w:type="pct"/>
            <w:shd w:val="clear" w:color="auto" w:fill="auto"/>
            <w:vAlign w:val="center"/>
          </w:tcPr>
          <w:p w:rsidR="00B714B3" w:rsidRPr="00920E91" w:rsidRDefault="00B714B3" w:rsidP="00B714B3">
            <w:pPr>
              <w:ind w:left="-82" w:right="-95"/>
              <w:jc w:val="center"/>
            </w:pPr>
            <w:r w:rsidRPr="00920E91">
              <w:t>3,82</w:t>
            </w:r>
          </w:p>
        </w:tc>
        <w:tc>
          <w:tcPr>
            <w:tcW w:w="406" w:type="pct"/>
            <w:shd w:val="clear" w:color="auto" w:fill="auto"/>
            <w:vAlign w:val="center"/>
          </w:tcPr>
          <w:p w:rsidR="00B714B3" w:rsidRPr="00920E91" w:rsidRDefault="00B714B3" w:rsidP="00B714B3">
            <w:pPr>
              <w:ind w:left="-82" w:right="-95"/>
              <w:jc w:val="center"/>
            </w:pPr>
            <w:r w:rsidRPr="00920E91">
              <w:t>291</w:t>
            </w:r>
          </w:p>
        </w:tc>
        <w:tc>
          <w:tcPr>
            <w:tcW w:w="955" w:type="pct"/>
            <w:shd w:val="clear" w:color="auto" w:fill="auto"/>
            <w:vAlign w:val="center"/>
          </w:tcPr>
          <w:p w:rsidR="00B714B3" w:rsidRPr="00920E91" w:rsidRDefault="00B714B3" w:rsidP="00B714B3">
            <w:pPr>
              <w:ind w:left="-82" w:right="-95"/>
              <w:jc w:val="center"/>
            </w:pPr>
            <w:r w:rsidRPr="00920E91">
              <w:t>Гаражи</w:t>
            </w:r>
          </w:p>
        </w:tc>
        <w:tc>
          <w:tcPr>
            <w:tcW w:w="544" w:type="pct"/>
            <w:vAlign w:val="center"/>
          </w:tcPr>
          <w:p w:rsidR="00B714B3" w:rsidRPr="00920E91" w:rsidRDefault="00B714B3" w:rsidP="00B714B3">
            <w:pPr>
              <w:ind w:left="-82" w:right="-95"/>
              <w:jc w:val="center"/>
            </w:pPr>
            <w:r w:rsidRPr="00920E91">
              <w:t>0,009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78</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90,37</w:t>
            </w:r>
          </w:p>
        </w:tc>
        <w:tc>
          <w:tcPr>
            <w:tcW w:w="476" w:type="pct"/>
            <w:shd w:val="clear" w:color="auto" w:fill="auto"/>
            <w:vAlign w:val="center"/>
          </w:tcPr>
          <w:p w:rsidR="00B714B3" w:rsidRPr="00920E91" w:rsidRDefault="00B714B3" w:rsidP="00B714B3">
            <w:pPr>
              <w:ind w:left="-82" w:right="-95"/>
              <w:jc w:val="center"/>
            </w:pPr>
            <w:r w:rsidRPr="00920E91">
              <w:t>3,22</w:t>
            </w:r>
          </w:p>
        </w:tc>
        <w:tc>
          <w:tcPr>
            <w:tcW w:w="406" w:type="pct"/>
            <w:shd w:val="clear" w:color="auto" w:fill="auto"/>
            <w:vAlign w:val="center"/>
          </w:tcPr>
          <w:p w:rsidR="00B714B3" w:rsidRPr="00920E91" w:rsidRDefault="00B714B3" w:rsidP="00B714B3">
            <w:pPr>
              <w:ind w:left="-82" w:right="-95"/>
              <w:jc w:val="center"/>
            </w:pPr>
            <w:r w:rsidRPr="00920E91">
              <w:t>291</w:t>
            </w:r>
          </w:p>
        </w:tc>
        <w:tc>
          <w:tcPr>
            <w:tcW w:w="955" w:type="pct"/>
            <w:shd w:val="clear" w:color="auto" w:fill="auto"/>
            <w:vAlign w:val="center"/>
          </w:tcPr>
          <w:p w:rsidR="00B714B3" w:rsidRPr="00920E91" w:rsidRDefault="00B714B3" w:rsidP="00B714B3">
            <w:pPr>
              <w:ind w:left="-82" w:right="-95"/>
              <w:jc w:val="center"/>
            </w:pPr>
            <w:r w:rsidRPr="00920E91">
              <w:t>Диз.станция</w:t>
            </w:r>
          </w:p>
        </w:tc>
        <w:tc>
          <w:tcPr>
            <w:tcW w:w="544" w:type="pct"/>
            <w:vAlign w:val="center"/>
          </w:tcPr>
          <w:p w:rsidR="00B714B3" w:rsidRPr="00920E91" w:rsidRDefault="00B714B3" w:rsidP="00B714B3">
            <w:pPr>
              <w:ind w:left="-82" w:right="-95"/>
              <w:jc w:val="center"/>
            </w:pPr>
            <w:r w:rsidRPr="00920E91">
              <w:t>0,006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lastRenderedPageBreak/>
              <w:t>79</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121,13</w:t>
            </w:r>
          </w:p>
        </w:tc>
        <w:tc>
          <w:tcPr>
            <w:tcW w:w="476" w:type="pct"/>
            <w:shd w:val="clear" w:color="auto" w:fill="auto"/>
            <w:vAlign w:val="center"/>
          </w:tcPr>
          <w:p w:rsidR="00B714B3" w:rsidRPr="00920E91" w:rsidRDefault="00B714B3" w:rsidP="00B714B3">
            <w:pPr>
              <w:ind w:left="-82" w:right="-95"/>
              <w:jc w:val="center"/>
            </w:pPr>
            <w:r w:rsidRPr="00920E91">
              <w:t>4,4</w:t>
            </w:r>
          </w:p>
        </w:tc>
        <w:tc>
          <w:tcPr>
            <w:tcW w:w="406" w:type="pct"/>
            <w:shd w:val="clear" w:color="auto" w:fill="auto"/>
            <w:vAlign w:val="center"/>
          </w:tcPr>
          <w:p w:rsidR="00B714B3" w:rsidRPr="00920E91" w:rsidRDefault="00B714B3" w:rsidP="00B714B3">
            <w:pPr>
              <w:ind w:left="-82" w:right="-95"/>
              <w:jc w:val="center"/>
            </w:pPr>
            <w:r w:rsidRPr="00920E91">
              <w:t>533</w:t>
            </w:r>
          </w:p>
        </w:tc>
        <w:tc>
          <w:tcPr>
            <w:tcW w:w="955" w:type="pct"/>
            <w:shd w:val="clear" w:color="auto" w:fill="auto"/>
            <w:vAlign w:val="center"/>
          </w:tcPr>
          <w:p w:rsidR="00B714B3" w:rsidRPr="00920E91" w:rsidRDefault="00B714B3" w:rsidP="00B714B3">
            <w:pPr>
              <w:ind w:left="-82" w:right="-95"/>
              <w:jc w:val="center"/>
            </w:pPr>
            <w:r w:rsidRPr="00920E91">
              <w:t>Гараж</w:t>
            </w:r>
          </w:p>
        </w:tc>
        <w:tc>
          <w:tcPr>
            <w:tcW w:w="544" w:type="pct"/>
            <w:vAlign w:val="center"/>
          </w:tcPr>
          <w:p w:rsidR="00B714B3" w:rsidRPr="00920E91" w:rsidRDefault="00B714B3" w:rsidP="00B714B3">
            <w:pPr>
              <w:ind w:left="-82" w:right="-95"/>
              <w:jc w:val="center"/>
            </w:pPr>
            <w:r w:rsidRPr="00920E91">
              <w:t>0,017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80</w:t>
            </w:r>
          </w:p>
        </w:tc>
        <w:tc>
          <w:tcPr>
            <w:tcW w:w="1224" w:type="pct"/>
            <w:shd w:val="clear" w:color="auto" w:fill="auto"/>
            <w:vAlign w:val="center"/>
          </w:tcPr>
          <w:p w:rsidR="00B714B3" w:rsidRPr="00920E91" w:rsidRDefault="00B714B3" w:rsidP="00B714B3">
            <w:pPr>
              <w:jc w:val="left"/>
            </w:pPr>
            <w:r w:rsidRPr="00920E91">
              <w:t>ул. Космонавтов, 36</w:t>
            </w:r>
          </w:p>
        </w:tc>
        <w:tc>
          <w:tcPr>
            <w:tcW w:w="475" w:type="pct"/>
            <w:shd w:val="clear" w:color="auto" w:fill="auto"/>
            <w:vAlign w:val="center"/>
          </w:tcPr>
          <w:p w:rsidR="00B714B3" w:rsidRPr="00920E91" w:rsidRDefault="00B714B3" w:rsidP="00B714B3">
            <w:pPr>
              <w:ind w:left="-82" w:right="-95"/>
              <w:jc w:val="center"/>
            </w:pPr>
            <w:r w:rsidRPr="00920E91">
              <w:t>310,95</w:t>
            </w:r>
          </w:p>
        </w:tc>
        <w:tc>
          <w:tcPr>
            <w:tcW w:w="476" w:type="pct"/>
            <w:shd w:val="clear" w:color="auto" w:fill="auto"/>
            <w:vAlign w:val="center"/>
          </w:tcPr>
          <w:p w:rsidR="00B714B3" w:rsidRPr="00920E91" w:rsidRDefault="00B714B3" w:rsidP="00B714B3">
            <w:pPr>
              <w:ind w:left="-82" w:right="-95"/>
              <w:jc w:val="center"/>
            </w:pPr>
            <w:r w:rsidRPr="00920E91">
              <w:t>7,3</w:t>
            </w:r>
          </w:p>
        </w:tc>
        <w:tc>
          <w:tcPr>
            <w:tcW w:w="406" w:type="pct"/>
            <w:shd w:val="clear" w:color="auto" w:fill="auto"/>
            <w:vAlign w:val="center"/>
          </w:tcPr>
          <w:p w:rsidR="00B714B3" w:rsidRPr="00920E91" w:rsidRDefault="00B714B3" w:rsidP="00B714B3">
            <w:pPr>
              <w:ind w:left="-82" w:right="-95"/>
              <w:jc w:val="center"/>
            </w:pPr>
            <w:r w:rsidRPr="00920E91">
              <w:t>2270</w:t>
            </w:r>
          </w:p>
        </w:tc>
        <w:tc>
          <w:tcPr>
            <w:tcW w:w="955" w:type="pct"/>
            <w:shd w:val="clear" w:color="auto" w:fill="auto"/>
            <w:vAlign w:val="center"/>
          </w:tcPr>
          <w:p w:rsidR="00B714B3" w:rsidRPr="00920E91" w:rsidRDefault="00B714B3" w:rsidP="00B714B3">
            <w:pPr>
              <w:ind w:left="-82" w:right="-95"/>
              <w:jc w:val="center"/>
            </w:pPr>
            <w:r w:rsidRPr="00920E91">
              <w:t>Здание дома быта</w:t>
            </w:r>
          </w:p>
        </w:tc>
        <w:tc>
          <w:tcPr>
            <w:tcW w:w="544" w:type="pct"/>
            <w:vAlign w:val="center"/>
          </w:tcPr>
          <w:p w:rsidR="00B714B3" w:rsidRPr="00920E91" w:rsidRDefault="00B714B3" w:rsidP="00B714B3">
            <w:pPr>
              <w:ind w:left="-82" w:right="-95"/>
              <w:jc w:val="center"/>
            </w:pPr>
            <w:r w:rsidRPr="00920E91">
              <w:t>0,055</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81</w:t>
            </w:r>
          </w:p>
        </w:tc>
        <w:tc>
          <w:tcPr>
            <w:tcW w:w="1224" w:type="pct"/>
            <w:shd w:val="clear" w:color="auto" w:fill="auto"/>
            <w:vAlign w:val="center"/>
          </w:tcPr>
          <w:p w:rsidR="00B714B3" w:rsidRPr="00920E91" w:rsidRDefault="00B714B3" w:rsidP="00B714B3">
            <w:pPr>
              <w:jc w:val="left"/>
            </w:pPr>
            <w:r w:rsidRPr="00920E91">
              <w:t>Ул. Космонавтов,33 оф.7</w:t>
            </w:r>
          </w:p>
        </w:tc>
        <w:tc>
          <w:tcPr>
            <w:tcW w:w="475" w:type="pct"/>
            <w:shd w:val="clear" w:color="auto" w:fill="auto"/>
            <w:vAlign w:val="center"/>
          </w:tcPr>
          <w:p w:rsidR="00B714B3" w:rsidRPr="00920E91" w:rsidRDefault="00B714B3" w:rsidP="00B714B3">
            <w:pPr>
              <w:ind w:left="-82" w:right="-95"/>
              <w:jc w:val="center"/>
            </w:pPr>
            <w:r w:rsidRPr="00920E91">
              <w:t>40,70</w:t>
            </w:r>
          </w:p>
        </w:tc>
        <w:tc>
          <w:tcPr>
            <w:tcW w:w="476" w:type="pct"/>
            <w:shd w:val="clear" w:color="auto" w:fill="auto"/>
            <w:vAlign w:val="center"/>
          </w:tcPr>
          <w:p w:rsidR="00B714B3" w:rsidRPr="00920E91" w:rsidRDefault="00B714B3" w:rsidP="00B714B3">
            <w:pPr>
              <w:ind w:left="-82" w:right="-95"/>
              <w:jc w:val="center"/>
            </w:pPr>
            <w:r w:rsidRPr="00920E91">
              <w:t>5,65</w:t>
            </w:r>
          </w:p>
        </w:tc>
        <w:tc>
          <w:tcPr>
            <w:tcW w:w="406" w:type="pct"/>
            <w:shd w:val="clear" w:color="auto" w:fill="auto"/>
            <w:vAlign w:val="center"/>
          </w:tcPr>
          <w:p w:rsidR="00B714B3" w:rsidRPr="00920E91" w:rsidRDefault="00B714B3" w:rsidP="00B714B3">
            <w:pPr>
              <w:ind w:left="-82" w:right="-95"/>
              <w:jc w:val="center"/>
            </w:pPr>
            <w:r w:rsidRPr="00920E91">
              <w:t>230</w:t>
            </w:r>
          </w:p>
        </w:tc>
        <w:tc>
          <w:tcPr>
            <w:tcW w:w="955" w:type="pct"/>
            <w:shd w:val="clear" w:color="auto" w:fill="auto"/>
            <w:vAlign w:val="center"/>
          </w:tcPr>
          <w:p w:rsidR="00B714B3" w:rsidRPr="00920E91" w:rsidRDefault="00B714B3" w:rsidP="00B714B3">
            <w:pPr>
              <w:ind w:left="-82" w:right="-95"/>
              <w:jc w:val="center"/>
            </w:pPr>
            <w:r w:rsidRPr="00920E91">
              <w:t>офис в ж/д</w:t>
            </w:r>
          </w:p>
        </w:tc>
        <w:tc>
          <w:tcPr>
            <w:tcW w:w="544" w:type="pct"/>
            <w:vAlign w:val="center"/>
          </w:tcPr>
          <w:p w:rsidR="00B714B3" w:rsidRPr="00920E91" w:rsidRDefault="00B714B3" w:rsidP="00B714B3">
            <w:pPr>
              <w:ind w:left="-82" w:right="-95"/>
              <w:jc w:val="center"/>
            </w:pPr>
            <w:r w:rsidRPr="00920E91">
              <w:t>0,007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82</w:t>
            </w:r>
          </w:p>
        </w:tc>
        <w:tc>
          <w:tcPr>
            <w:tcW w:w="1224" w:type="pct"/>
            <w:shd w:val="clear" w:color="auto" w:fill="auto"/>
            <w:vAlign w:val="center"/>
          </w:tcPr>
          <w:p w:rsidR="00B714B3" w:rsidRPr="00920E91" w:rsidRDefault="00B714B3" w:rsidP="00B714B3">
            <w:pPr>
              <w:jc w:val="left"/>
            </w:pPr>
            <w:r w:rsidRPr="00920E91">
              <w:t>ул. Стадионная, 22</w:t>
            </w:r>
          </w:p>
        </w:tc>
        <w:tc>
          <w:tcPr>
            <w:tcW w:w="475" w:type="pct"/>
            <w:shd w:val="clear" w:color="auto" w:fill="auto"/>
            <w:vAlign w:val="center"/>
          </w:tcPr>
          <w:p w:rsidR="00B714B3" w:rsidRPr="00920E91" w:rsidRDefault="00B714B3" w:rsidP="00B714B3">
            <w:pPr>
              <w:ind w:left="-82" w:right="-95"/>
              <w:jc w:val="center"/>
            </w:pPr>
            <w:r w:rsidRPr="00920E91">
              <w:t>406,33</w:t>
            </w:r>
          </w:p>
        </w:tc>
        <w:tc>
          <w:tcPr>
            <w:tcW w:w="476" w:type="pct"/>
            <w:shd w:val="clear" w:color="auto" w:fill="auto"/>
            <w:vAlign w:val="center"/>
          </w:tcPr>
          <w:p w:rsidR="00B714B3" w:rsidRPr="00920E91" w:rsidRDefault="00B714B3" w:rsidP="00B714B3">
            <w:pPr>
              <w:ind w:left="-82" w:right="-95"/>
              <w:jc w:val="center"/>
            </w:pPr>
            <w:r w:rsidRPr="00920E91">
              <w:t>9,07</w:t>
            </w:r>
          </w:p>
        </w:tc>
        <w:tc>
          <w:tcPr>
            <w:tcW w:w="406" w:type="pct"/>
            <w:shd w:val="clear" w:color="auto" w:fill="auto"/>
            <w:vAlign w:val="center"/>
          </w:tcPr>
          <w:p w:rsidR="00B714B3" w:rsidRPr="00920E91" w:rsidRDefault="00B714B3" w:rsidP="00B714B3">
            <w:pPr>
              <w:ind w:left="-82" w:right="-95"/>
              <w:jc w:val="center"/>
            </w:pPr>
            <w:r w:rsidRPr="00920E91">
              <w:t>3685,5</w:t>
            </w:r>
          </w:p>
        </w:tc>
        <w:tc>
          <w:tcPr>
            <w:tcW w:w="955" w:type="pct"/>
            <w:shd w:val="clear" w:color="auto" w:fill="auto"/>
            <w:vAlign w:val="center"/>
          </w:tcPr>
          <w:p w:rsidR="00B714B3" w:rsidRPr="00920E91" w:rsidRDefault="00B714B3" w:rsidP="00B714B3">
            <w:pPr>
              <w:ind w:left="-82" w:right="-95"/>
              <w:jc w:val="center"/>
            </w:pPr>
            <w:r w:rsidRPr="00920E91">
              <w:t>Здание аптеки</w:t>
            </w:r>
          </w:p>
        </w:tc>
        <w:tc>
          <w:tcPr>
            <w:tcW w:w="544" w:type="pct"/>
            <w:vAlign w:val="center"/>
          </w:tcPr>
          <w:p w:rsidR="00B714B3" w:rsidRPr="00920E91" w:rsidRDefault="00B714B3" w:rsidP="00B714B3">
            <w:pPr>
              <w:ind w:left="-82" w:right="-95"/>
              <w:jc w:val="center"/>
            </w:pPr>
            <w:r w:rsidRPr="00920E91">
              <w:t>0,086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83</w:t>
            </w:r>
          </w:p>
        </w:tc>
        <w:tc>
          <w:tcPr>
            <w:tcW w:w="1224" w:type="pct"/>
            <w:shd w:val="clear" w:color="auto" w:fill="auto"/>
            <w:vAlign w:val="center"/>
          </w:tcPr>
          <w:p w:rsidR="00B714B3" w:rsidRPr="00920E91" w:rsidRDefault="00B714B3" w:rsidP="00B714B3">
            <w:pPr>
              <w:jc w:val="left"/>
            </w:pPr>
            <w:r w:rsidRPr="00920E91">
              <w:t>ул. Стадионная, 22</w:t>
            </w:r>
          </w:p>
        </w:tc>
        <w:tc>
          <w:tcPr>
            <w:tcW w:w="475" w:type="pct"/>
            <w:shd w:val="clear" w:color="auto" w:fill="auto"/>
            <w:vAlign w:val="center"/>
          </w:tcPr>
          <w:p w:rsidR="00B714B3" w:rsidRPr="00920E91" w:rsidRDefault="00B714B3" w:rsidP="00B714B3">
            <w:pPr>
              <w:ind w:left="-82" w:right="-95"/>
              <w:jc w:val="center"/>
            </w:pPr>
            <w:r w:rsidRPr="00920E91">
              <w:t>58,04</w:t>
            </w:r>
          </w:p>
        </w:tc>
        <w:tc>
          <w:tcPr>
            <w:tcW w:w="476" w:type="pct"/>
            <w:shd w:val="clear" w:color="auto" w:fill="auto"/>
            <w:vAlign w:val="center"/>
          </w:tcPr>
          <w:p w:rsidR="00B714B3" w:rsidRPr="00920E91" w:rsidRDefault="00B714B3" w:rsidP="00B714B3">
            <w:pPr>
              <w:ind w:left="-82" w:right="-95"/>
              <w:jc w:val="center"/>
            </w:pPr>
            <w:r w:rsidRPr="00920E91">
              <w:t>9,07</w:t>
            </w:r>
          </w:p>
        </w:tc>
        <w:tc>
          <w:tcPr>
            <w:tcW w:w="406" w:type="pct"/>
            <w:shd w:val="clear" w:color="auto" w:fill="auto"/>
            <w:vAlign w:val="center"/>
          </w:tcPr>
          <w:p w:rsidR="00B714B3" w:rsidRPr="00920E91" w:rsidRDefault="00B714B3" w:rsidP="00B714B3">
            <w:pPr>
              <w:ind w:left="-82" w:right="-95"/>
              <w:jc w:val="center"/>
            </w:pPr>
            <w:r w:rsidRPr="00920E91">
              <w:t>526,5</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0,012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84</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411,77</w:t>
            </w:r>
          </w:p>
        </w:tc>
        <w:tc>
          <w:tcPr>
            <w:tcW w:w="476" w:type="pct"/>
            <w:shd w:val="clear" w:color="auto" w:fill="auto"/>
            <w:vAlign w:val="center"/>
          </w:tcPr>
          <w:p w:rsidR="00B714B3" w:rsidRPr="00920E91" w:rsidRDefault="00B714B3" w:rsidP="00B714B3">
            <w:pPr>
              <w:ind w:left="-82" w:right="-95"/>
              <w:jc w:val="center"/>
            </w:pPr>
            <w:r w:rsidRPr="00920E91">
              <w:t>10,11</w:t>
            </w:r>
          </w:p>
        </w:tc>
        <w:tc>
          <w:tcPr>
            <w:tcW w:w="406" w:type="pct"/>
            <w:shd w:val="clear" w:color="auto" w:fill="auto"/>
            <w:vAlign w:val="center"/>
          </w:tcPr>
          <w:p w:rsidR="00B714B3" w:rsidRPr="00920E91" w:rsidRDefault="00B714B3" w:rsidP="00B714B3">
            <w:pPr>
              <w:ind w:left="-82" w:right="-95"/>
              <w:jc w:val="center"/>
            </w:pPr>
            <w:r w:rsidRPr="00920E91">
              <w:t>4163</w:t>
            </w:r>
          </w:p>
        </w:tc>
        <w:tc>
          <w:tcPr>
            <w:tcW w:w="955" w:type="pct"/>
            <w:shd w:val="clear" w:color="auto" w:fill="auto"/>
            <w:vAlign w:val="center"/>
          </w:tcPr>
          <w:p w:rsidR="00B714B3" w:rsidRPr="00920E91" w:rsidRDefault="00B714B3" w:rsidP="00B714B3">
            <w:pPr>
              <w:ind w:left="-82" w:right="-95"/>
              <w:jc w:val="center"/>
            </w:pPr>
            <w:r w:rsidRPr="00920E91">
              <w:t>Здание почты</w:t>
            </w:r>
          </w:p>
        </w:tc>
        <w:tc>
          <w:tcPr>
            <w:tcW w:w="544" w:type="pct"/>
            <w:vAlign w:val="center"/>
          </w:tcPr>
          <w:p w:rsidR="00B714B3" w:rsidRPr="00920E91" w:rsidRDefault="00B714B3" w:rsidP="00B714B3">
            <w:pPr>
              <w:ind w:left="-82" w:right="-95"/>
              <w:jc w:val="center"/>
            </w:pPr>
            <w:r w:rsidRPr="00920E91">
              <w:t>0,089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85</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133,93</w:t>
            </w:r>
          </w:p>
        </w:tc>
        <w:tc>
          <w:tcPr>
            <w:tcW w:w="476" w:type="pct"/>
            <w:shd w:val="clear" w:color="auto" w:fill="auto"/>
            <w:vAlign w:val="center"/>
          </w:tcPr>
          <w:p w:rsidR="00B714B3" w:rsidRPr="00920E91" w:rsidRDefault="00B714B3" w:rsidP="00B714B3">
            <w:pPr>
              <w:ind w:left="-82" w:right="-95"/>
              <w:jc w:val="center"/>
            </w:pPr>
            <w:r w:rsidRPr="00920E91">
              <w:t>4,42</w:t>
            </w:r>
          </w:p>
        </w:tc>
        <w:tc>
          <w:tcPr>
            <w:tcW w:w="406" w:type="pct"/>
            <w:shd w:val="clear" w:color="auto" w:fill="auto"/>
            <w:vAlign w:val="center"/>
          </w:tcPr>
          <w:p w:rsidR="00B714B3" w:rsidRPr="00920E91" w:rsidRDefault="00B714B3" w:rsidP="00B714B3">
            <w:pPr>
              <w:ind w:left="-82" w:right="-95"/>
              <w:jc w:val="center"/>
            </w:pPr>
            <w:r w:rsidRPr="00920E91">
              <w:t>592</w:t>
            </w:r>
          </w:p>
        </w:tc>
        <w:tc>
          <w:tcPr>
            <w:tcW w:w="955" w:type="pct"/>
            <w:shd w:val="clear" w:color="auto" w:fill="auto"/>
            <w:vAlign w:val="center"/>
          </w:tcPr>
          <w:p w:rsidR="00B714B3" w:rsidRPr="00920E91" w:rsidRDefault="00B714B3" w:rsidP="00B714B3">
            <w:pPr>
              <w:ind w:left="-82" w:right="-95"/>
              <w:jc w:val="center"/>
            </w:pPr>
            <w:r w:rsidRPr="00920E91">
              <w:t>Гаражи</w:t>
            </w:r>
          </w:p>
        </w:tc>
        <w:tc>
          <w:tcPr>
            <w:tcW w:w="544" w:type="pct"/>
            <w:vAlign w:val="center"/>
          </w:tcPr>
          <w:p w:rsidR="00B714B3" w:rsidRPr="00920E91" w:rsidRDefault="00B714B3" w:rsidP="00B714B3">
            <w:pPr>
              <w:ind w:left="-82" w:right="-95"/>
              <w:jc w:val="center"/>
            </w:pPr>
            <w:r w:rsidRPr="00920E91">
              <w:t>0,019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86</w:t>
            </w:r>
          </w:p>
        </w:tc>
        <w:tc>
          <w:tcPr>
            <w:tcW w:w="1224" w:type="pct"/>
            <w:shd w:val="clear" w:color="auto" w:fill="auto"/>
            <w:vAlign w:val="center"/>
          </w:tcPr>
          <w:p w:rsidR="00B714B3" w:rsidRPr="00920E91" w:rsidRDefault="00B714B3" w:rsidP="00B714B3">
            <w:pPr>
              <w:jc w:val="left"/>
            </w:pPr>
            <w:r w:rsidRPr="00920E91">
              <w:t>ул. Космонавтов, 40</w:t>
            </w:r>
          </w:p>
        </w:tc>
        <w:tc>
          <w:tcPr>
            <w:tcW w:w="475" w:type="pct"/>
            <w:shd w:val="clear" w:color="auto" w:fill="auto"/>
            <w:vAlign w:val="center"/>
          </w:tcPr>
          <w:p w:rsidR="00B714B3" w:rsidRPr="00920E91" w:rsidRDefault="00B714B3" w:rsidP="00B714B3">
            <w:pPr>
              <w:ind w:left="-82" w:right="-95"/>
              <w:jc w:val="center"/>
            </w:pPr>
            <w:r w:rsidRPr="00920E91">
              <w:t>19,66</w:t>
            </w:r>
          </w:p>
        </w:tc>
        <w:tc>
          <w:tcPr>
            <w:tcW w:w="476" w:type="pct"/>
            <w:shd w:val="clear" w:color="auto" w:fill="auto"/>
            <w:vAlign w:val="center"/>
          </w:tcPr>
          <w:p w:rsidR="00B714B3" w:rsidRPr="00920E91" w:rsidRDefault="00B714B3" w:rsidP="00B714B3">
            <w:pPr>
              <w:ind w:left="-82" w:right="-95"/>
              <w:jc w:val="center"/>
            </w:pPr>
            <w:r w:rsidRPr="00920E91">
              <w:t>3</w:t>
            </w:r>
          </w:p>
        </w:tc>
        <w:tc>
          <w:tcPr>
            <w:tcW w:w="406" w:type="pct"/>
            <w:shd w:val="clear" w:color="auto" w:fill="auto"/>
            <w:vAlign w:val="center"/>
          </w:tcPr>
          <w:p w:rsidR="00B714B3" w:rsidRPr="00920E91" w:rsidRDefault="00B714B3" w:rsidP="00B714B3">
            <w:pPr>
              <w:ind w:left="-82" w:right="-95"/>
              <w:jc w:val="center"/>
            </w:pPr>
            <w:r w:rsidRPr="00920E91">
              <w:t>59</w:t>
            </w:r>
          </w:p>
        </w:tc>
        <w:tc>
          <w:tcPr>
            <w:tcW w:w="955" w:type="pct"/>
            <w:shd w:val="clear" w:color="auto" w:fill="auto"/>
            <w:vAlign w:val="center"/>
          </w:tcPr>
          <w:p w:rsidR="00B714B3" w:rsidRPr="00920E91" w:rsidRDefault="00B714B3" w:rsidP="00B714B3">
            <w:pPr>
              <w:ind w:left="-82" w:right="-95"/>
              <w:jc w:val="center"/>
            </w:pPr>
            <w:r w:rsidRPr="00920E91">
              <w:t>Киоск</w:t>
            </w:r>
          </w:p>
        </w:tc>
        <w:tc>
          <w:tcPr>
            <w:tcW w:w="544" w:type="pct"/>
            <w:vAlign w:val="center"/>
          </w:tcPr>
          <w:p w:rsidR="00B714B3" w:rsidRPr="00920E91" w:rsidRDefault="00B714B3" w:rsidP="00B714B3">
            <w:pPr>
              <w:ind w:left="-82" w:right="-95"/>
              <w:jc w:val="center"/>
            </w:pPr>
            <w:r w:rsidRPr="00920E91">
              <w:t>0,001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87</w:t>
            </w:r>
          </w:p>
        </w:tc>
        <w:tc>
          <w:tcPr>
            <w:tcW w:w="1224" w:type="pct"/>
            <w:shd w:val="clear" w:color="auto" w:fill="auto"/>
            <w:vAlign w:val="center"/>
          </w:tcPr>
          <w:p w:rsidR="00B714B3" w:rsidRPr="00920E91" w:rsidRDefault="00B714B3" w:rsidP="00B714B3">
            <w:pPr>
              <w:jc w:val="left"/>
            </w:pPr>
            <w:r w:rsidRPr="00920E91">
              <w:t>ул. Космонавтов, 35</w:t>
            </w:r>
          </w:p>
        </w:tc>
        <w:tc>
          <w:tcPr>
            <w:tcW w:w="475" w:type="pct"/>
            <w:shd w:val="clear" w:color="auto" w:fill="auto"/>
            <w:vAlign w:val="center"/>
          </w:tcPr>
          <w:p w:rsidR="00B714B3" w:rsidRPr="00920E91" w:rsidRDefault="00B714B3" w:rsidP="00B714B3">
            <w:pPr>
              <w:ind w:left="-82" w:right="-95"/>
              <w:jc w:val="center"/>
            </w:pPr>
            <w:r w:rsidRPr="00920E91">
              <w:t>34,44</w:t>
            </w:r>
          </w:p>
        </w:tc>
        <w:tc>
          <w:tcPr>
            <w:tcW w:w="476" w:type="pct"/>
            <w:shd w:val="clear" w:color="auto" w:fill="auto"/>
            <w:vAlign w:val="center"/>
          </w:tcPr>
          <w:p w:rsidR="00B714B3" w:rsidRPr="00920E91" w:rsidRDefault="00B714B3" w:rsidP="00B714B3">
            <w:pPr>
              <w:ind w:left="-82" w:right="-95"/>
              <w:jc w:val="center"/>
            </w:pPr>
            <w:r w:rsidRPr="00920E91">
              <w:t>5,72</w:t>
            </w:r>
          </w:p>
        </w:tc>
        <w:tc>
          <w:tcPr>
            <w:tcW w:w="406" w:type="pct"/>
            <w:shd w:val="clear" w:color="auto" w:fill="auto"/>
            <w:vAlign w:val="center"/>
          </w:tcPr>
          <w:p w:rsidR="00B714B3" w:rsidRPr="00920E91" w:rsidRDefault="00B714B3" w:rsidP="00B714B3">
            <w:pPr>
              <w:ind w:left="-82" w:right="-95"/>
              <w:jc w:val="center"/>
            </w:pPr>
            <w:r w:rsidRPr="00920E91">
              <w:t>197</w:t>
            </w:r>
          </w:p>
        </w:tc>
        <w:tc>
          <w:tcPr>
            <w:tcW w:w="955" w:type="pct"/>
            <w:shd w:val="clear" w:color="auto" w:fill="auto"/>
            <w:vAlign w:val="center"/>
          </w:tcPr>
          <w:p w:rsidR="00B714B3" w:rsidRPr="00920E91" w:rsidRDefault="00B714B3" w:rsidP="00B714B3">
            <w:pPr>
              <w:ind w:left="-82" w:right="-95"/>
              <w:jc w:val="center"/>
            </w:pPr>
            <w:r w:rsidRPr="00920E91">
              <w:t>Офис в ж/д</w:t>
            </w:r>
          </w:p>
        </w:tc>
        <w:tc>
          <w:tcPr>
            <w:tcW w:w="544" w:type="pct"/>
            <w:vAlign w:val="center"/>
          </w:tcPr>
          <w:p w:rsidR="00B714B3" w:rsidRPr="00920E91" w:rsidRDefault="00B714B3" w:rsidP="00B714B3">
            <w:pPr>
              <w:ind w:left="-82" w:right="-95"/>
              <w:jc w:val="center"/>
            </w:pPr>
            <w:r w:rsidRPr="00920E91">
              <w:t>0,006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88</w:t>
            </w:r>
          </w:p>
        </w:tc>
        <w:tc>
          <w:tcPr>
            <w:tcW w:w="1224" w:type="pct"/>
            <w:shd w:val="clear" w:color="auto" w:fill="auto"/>
            <w:vAlign w:val="center"/>
          </w:tcPr>
          <w:p w:rsidR="00B714B3" w:rsidRPr="00920E91" w:rsidRDefault="00B714B3" w:rsidP="00B714B3">
            <w:pPr>
              <w:jc w:val="left"/>
            </w:pPr>
            <w:r w:rsidRPr="00920E91">
              <w:t>ул.Б-Мира,7</w:t>
            </w:r>
          </w:p>
        </w:tc>
        <w:tc>
          <w:tcPr>
            <w:tcW w:w="475" w:type="pct"/>
            <w:shd w:val="clear" w:color="auto" w:fill="auto"/>
            <w:vAlign w:val="center"/>
          </w:tcPr>
          <w:p w:rsidR="00B714B3" w:rsidRPr="00920E91" w:rsidRDefault="00B714B3" w:rsidP="00B714B3">
            <w:pPr>
              <w:ind w:left="-82" w:right="-95"/>
              <w:jc w:val="center"/>
            </w:pPr>
            <w:r w:rsidRPr="00920E91">
              <w:t>35,17</w:t>
            </w:r>
          </w:p>
        </w:tc>
        <w:tc>
          <w:tcPr>
            <w:tcW w:w="476" w:type="pct"/>
            <w:shd w:val="clear" w:color="auto" w:fill="auto"/>
            <w:vAlign w:val="center"/>
          </w:tcPr>
          <w:p w:rsidR="00B714B3" w:rsidRPr="00920E91" w:rsidRDefault="00B714B3" w:rsidP="00B714B3">
            <w:pPr>
              <w:ind w:left="-82" w:right="-95"/>
              <w:jc w:val="center"/>
            </w:pPr>
            <w:r w:rsidRPr="00920E91">
              <w:t>5,8</w:t>
            </w:r>
          </w:p>
        </w:tc>
        <w:tc>
          <w:tcPr>
            <w:tcW w:w="406" w:type="pct"/>
            <w:shd w:val="clear" w:color="auto" w:fill="auto"/>
            <w:vAlign w:val="center"/>
          </w:tcPr>
          <w:p w:rsidR="00B714B3" w:rsidRPr="00920E91" w:rsidRDefault="00B714B3" w:rsidP="00B714B3">
            <w:pPr>
              <w:ind w:left="-82" w:right="-95"/>
              <w:jc w:val="center"/>
            </w:pPr>
            <w:r w:rsidRPr="00920E91">
              <w:t>204</w:t>
            </w:r>
          </w:p>
        </w:tc>
        <w:tc>
          <w:tcPr>
            <w:tcW w:w="955" w:type="pct"/>
            <w:shd w:val="clear" w:color="auto" w:fill="auto"/>
            <w:vAlign w:val="center"/>
          </w:tcPr>
          <w:p w:rsidR="00B714B3" w:rsidRPr="00920E91" w:rsidRDefault="00B714B3" w:rsidP="00B714B3">
            <w:pPr>
              <w:ind w:left="-82" w:right="-95"/>
              <w:jc w:val="center"/>
            </w:pPr>
            <w:r w:rsidRPr="00920E91">
              <w:t>магазин  в жилом доме</w:t>
            </w:r>
          </w:p>
        </w:tc>
        <w:tc>
          <w:tcPr>
            <w:tcW w:w="544" w:type="pct"/>
            <w:vAlign w:val="center"/>
          </w:tcPr>
          <w:p w:rsidR="00B714B3" w:rsidRPr="00920E91" w:rsidRDefault="00B714B3" w:rsidP="00B714B3">
            <w:pPr>
              <w:ind w:left="-82" w:right="-95"/>
              <w:jc w:val="center"/>
            </w:pPr>
            <w:r w:rsidRPr="00920E91">
              <w:t>0,006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89</w:t>
            </w:r>
          </w:p>
        </w:tc>
        <w:tc>
          <w:tcPr>
            <w:tcW w:w="1224" w:type="pct"/>
            <w:shd w:val="clear" w:color="auto" w:fill="auto"/>
            <w:vAlign w:val="center"/>
          </w:tcPr>
          <w:p w:rsidR="00B714B3" w:rsidRPr="00920E91" w:rsidRDefault="00B714B3" w:rsidP="00B714B3">
            <w:pPr>
              <w:jc w:val="left"/>
            </w:pPr>
            <w:r w:rsidRPr="00920E91">
              <w:t>ул. Космонавтов, 39</w:t>
            </w:r>
          </w:p>
        </w:tc>
        <w:tc>
          <w:tcPr>
            <w:tcW w:w="475" w:type="pct"/>
            <w:shd w:val="clear" w:color="auto" w:fill="auto"/>
            <w:vAlign w:val="center"/>
          </w:tcPr>
          <w:p w:rsidR="00B714B3" w:rsidRPr="00920E91" w:rsidRDefault="00B714B3" w:rsidP="00B714B3">
            <w:pPr>
              <w:ind w:left="-82" w:right="-95"/>
              <w:jc w:val="center"/>
            </w:pPr>
            <w:r w:rsidRPr="00920E91">
              <w:t>19,35</w:t>
            </w:r>
          </w:p>
        </w:tc>
        <w:tc>
          <w:tcPr>
            <w:tcW w:w="476" w:type="pct"/>
            <w:shd w:val="clear" w:color="auto" w:fill="auto"/>
            <w:vAlign w:val="center"/>
          </w:tcPr>
          <w:p w:rsidR="00B714B3" w:rsidRPr="00920E91" w:rsidRDefault="00B714B3" w:rsidP="00B714B3">
            <w:pPr>
              <w:ind w:left="-82" w:right="-95"/>
              <w:jc w:val="center"/>
            </w:pPr>
            <w:r w:rsidRPr="00920E91">
              <w:t>6,52</w:t>
            </w:r>
          </w:p>
        </w:tc>
        <w:tc>
          <w:tcPr>
            <w:tcW w:w="406" w:type="pct"/>
            <w:shd w:val="clear" w:color="auto" w:fill="auto"/>
            <w:vAlign w:val="center"/>
          </w:tcPr>
          <w:p w:rsidR="00B714B3" w:rsidRPr="00920E91" w:rsidRDefault="00B714B3" w:rsidP="00B714B3">
            <w:pPr>
              <w:ind w:left="-82" w:right="-95"/>
              <w:jc w:val="center"/>
            </w:pPr>
            <w:r w:rsidRPr="00920E91">
              <w:t>126,2</w:t>
            </w:r>
          </w:p>
        </w:tc>
        <w:tc>
          <w:tcPr>
            <w:tcW w:w="955" w:type="pct"/>
            <w:shd w:val="clear" w:color="auto" w:fill="auto"/>
            <w:vAlign w:val="center"/>
          </w:tcPr>
          <w:p w:rsidR="00B714B3" w:rsidRPr="00920E91" w:rsidRDefault="00B714B3" w:rsidP="00B714B3">
            <w:pPr>
              <w:ind w:left="-82" w:right="-95"/>
              <w:jc w:val="center"/>
            </w:pPr>
            <w:r w:rsidRPr="00920E91">
              <w:t>магазин в адм.здании</w:t>
            </w:r>
          </w:p>
        </w:tc>
        <w:tc>
          <w:tcPr>
            <w:tcW w:w="544" w:type="pct"/>
            <w:vAlign w:val="center"/>
          </w:tcPr>
          <w:p w:rsidR="00B714B3" w:rsidRPr="00920E91" w:rsidRDefault="00B714B3" w:rsidP="00B714B3">
            <w:pPr>
              <w:ind w:left="-82" w:right="-95"/>
              <w:jc w:val="center"/>
            </w:pPr>
            <w:r w:rsidRPr="00920E91">
              <w:t>0,003</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90</w:t>
            </w:r>
          </w:p>
        </w:tc>
        <w:tc>
          <w:tcPr>
            <w:tcW w:w="1224" w:type="pct"/>
            <w:shd w:val="clear" w:color="auto" w:fill="auto"/>
            <w:vAlign w:val="center"/>
          </w:tcPr>
          <w:p w:rsidR="00B714B3" w:rsidRPr="00920E91" w:rsidRDefault="00B714B3" w:rsidP="00B714B3">
            <w:pPr>
              <w:jc w:val="left"/>
            </w:pPr>
            <w:r w:rsidRPr="00920E91">
              <w:t>ул.Школьная,1А</w:t>
            </w:r>
          </w:p>
        </w:tc>
        <w:tc>
          <w:tcPr>
            <w:tcW w:w="475" w:type="pct"/>
            <w:shd w:val="clear" w:color="auto" w:fill="auto"/>
            <w:vAlign w:val="center"/>
          </w:tcPr>
          <w:p w:rsidR="00B714B3" w:rsidRPr="00920E91" w:rsidRDefault="00B714B3" w:rsidP="00B714B3">
            <w:pPr>
              <w:ind w:left="-82" w:right="-95"/>
              <w:jc w:val="center"/>
            </w:pPr>
            <w:r w:rsidRPr="00920E91">
              <w:t>215,86</w:t>
            </w:r>
          </w:p>
        </w:tc>
        <w:tc>
          <w:tcPr>
            <w:tcW w:w="476" w:type="pct"/>
            <w:shd w:val="clear" w:color="auto" w:fill="auto"/>
            <w:vAlign w:val="center"/>
          </w:tcPr>
          <w:p w:rsidR="00B714B3" w:rsidRPr="00920E91" w:rsidRDefault="00B714B3" w:rsidP="00B714B3">
            <w:pPr>
              <w:ind w:left="-82" w:right="-95"/>
              <w:jc w:val="center"/>
            </w:pPr>
            <w:r w:rsidRPr="00920E91">
              <w:t>4,35</w:t>
            </w:r>
          </w:p>
        </w:tc>
        <w:tc>
          <w:tcPr>
            <w:tcW w:w="406" w:type="pct"/>
            <w:shd w:val="clear" w:color="auto" w:fill="auto"/>
            <w:vAlign w:val="center"/>
          </w:tcPr>
          <w:p w:rsidR="00B714B3" w:rsidRPr="00920E91" w:rsidRDefault="00B714B3" w:rsidP="00B714B3">
            <w:pPr>
              <w:ind w:left="-82" w:right="-95"/>
              <w:jc w:val="center"/>
            </w:pPr>
            <w:r w:rsidRPr="00920E91">
              <w:t>939</w:t>
            </w:r>
          </w:p>
        </w:tc>
        <w:tc>
          <w:tcPr>
            <w:tcW w:w="955" w:type="pct"/>
            <w:shd w:val="clear" w:color="auto" w:fill="auto"/>
            <w:vAlign w:val="center"/>
          </w:tcPr>
          <w:p w:rsidR="00B714B3" w:rsidRPr="00920E91" w:rsidRDefault="00B714B3" w:rsidP="00B714B3">
            <w:pPr>
              <w:ind w:left="-82" w:right="-95"/>
              <w:jc w:val="center"/>
            </w:pPr>
            <w:r w:rsidRPr="00920E91">
              <w:t>здание гаража( А1)</w:t>
            </w:r>
          </w:p>
        </w:tc>
        <w:tc>
          <w:tcPr>
            <w:tcW w:w="544" w:type="pct"/>
            <w:vAlign w:val="center"/>
          </w:tcPr>
          <w:p w:rsidR="00B714B3" w:rsidRPr="00920E91" w:rsidRDefault="00B714B3" w:rsidP="00B714B3">
            <w:pPr>
              <w:ind w:left="-82" w:right="-95"/>
              <w:jc w:val="center"/>
            </w:pPr>
            <w:r w:rsidRPr="00920E91">
              <w:t>0,030</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91</w:t>
            </w:r>
          </w:p>
        </w:tc>
        <w:tc>
          <w:tcPr>
            <w:tcW w:w="1224" w:type="pct"/>
            <w:shd w:val="clear" w:color="auto" w:fill="auto"/>
            <w:vAlign w:val="center"/>
          </w:tcPr>
          <w:p w:rsidR="00B714B3" w:rsidRPr="00920E91" w:rsidRDefault="00B714B3" w:rsidP="00B714B3">
            <w:pPr>
              <w:jc w:val="left"/>
            </w:pPr>
            <w:r w:rsidRPr="00920E91">
              <w:t>ул.Школьная,1А</w:t>
            </w:r>
          </w:p>
        </w:tc>
        <w:tc>
          <w:tcPr>
            <w:tcW w:w="475" w:type="pct"/>
            <w:shd w:val="clear" w:color="auto" w:fill="auto"/>
            <w:vAlign w:val="center"/>
          </w:tcPr>
          <w:p w:rsidR="00B714B3" w:rsidRPr="00920E91" w:rsidRDefault="00B714B3" w:rsidP="00B714B3">
            <w:pPr>
              <w:ind w:left="-82" w:right="-95"/>
              <w:jc w:val="center"/>
            </w:pPr>
            <w:r w:rsidRPr="00920E91">
              <w:t>242,24</w:t>
            </w:r>
          </w:p>
        </w:tc>
        <w:tc>
          <w:tcPr>
            <w:tcW w:w="476" w:type="pct"/>
            <w:shd w:val="clear" w:color="auto" w:fill="auto"/>
            <w:vAlign w:val="center"/>
          </w:tcPr>
          <w:p w:rsidR="00B714B3" w:rsidRPr="00920E91" w:rsidRDefault="00B714B3" w:rsidP="00B714B3">
            <w:pPr>
              <w:ind w:left="-82" w:right="-95"/>
              <w:jc w:val="center"/>
            </w:pPr>
            <w:r w:rsidRPr="00920E91">
              <w:t>4,45</w:t>
            </w:r>
          </w:p>
        </w:tc>
        <w:tc>
          <w:tcPr>
            <w:tcW w:w="406" w:type="pct"/>
            <w:shd w:val="clear" w:color="auto" w:fill="auto"/>
            <w:vAlign w:val="center"/>
          </w:tcPr>
          <w:p w:rsidR="00B714B3" w:rsidRPr="00920E91" w:rsidRDefault="00B714B3" w:rsidP="00B714B3">
            <w:pPr>
              <w:ind w:left="-82" w:right="-95"/>
              <w:jc w:val="center"/>
            </w:pPr>
            <w:r w:rsidRPr="00920E91">
              <w:t>1078</w:t>
            </w:r>
          </w:p>
        </w:tc>
        <w:tc>
          <w:tcPr>
            <w:tcW w:w="955" w:type="pct"/>
            <w:shd w:val="clear" w:color="auto" w:fill="auto"/>
            <w:vAlign w:val="center"/>
          </w:tcPr>
          <w:p w:rsidR="00B714B3" w:rsidRPr="00920E91" w:rsidRDefault="00B714B3" w:rsidP="00B714B3">
            <w:pPr>
              <w:ind w:left="-82" w:right="-95"/>
              <w:jc w:val="center"/>
            </w:pPr>
            <w:r w:rsidRPr="00920E91">
              <w:t>гараж(Б)</w:t>
            </w:r>
          </w:p>
        </w:tc>
        <w:tc>
          <w:tcPr>
            <w:tcW w:w="544" w:type="pct"/>
            <w:vAlign w:val="center"/>
          </w:tcPr>
          <w:p w:rsidR="00B714B3" w:rsidRPr="00920E91" w:rsidRDefault="00B714B3" w:rsidP="00B714B3">
            <w:pPr>
              <w:ind w:left="-82" w:right="-95"/>
              <w:jc w:val="center"/>
            </w:pPr>
            <w:r w:rsidRPr="00920E91">
              <w:t>0,034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92</w:t>
            </w:r>
          </w:p>
        </w:tc>
        <w:tc>
          <w:tcPr>
            <w:tcW w:w="1224" w:type="pct"/>
            <w:shd w:val="clear" w:color="auto" w:fill="auto"/>
            <w:vAlign w:val="center"/>
          </w:tcPr>
          <w:p w:rsidR="00B714B3" w:rsidRPr="00920E91" w:rsidRDefault="00B714B3" w:rsidP="00B714B3">
            <w:pPr>
              <w:jc w:val="left"/>
            </w:pPr>
            <w:r w:rsidRPr="00920E91">
              <w:t>ул.Школьная,1А</w:t>
            </w:r>
          </w:p>
        </w:tc>
        <w:tc>
          <w:tcPr>
            <w:tcW w:w="475" w:type="pct"/>
            <w:shd w:val="clear" w:color="auto" w:fill="auto"/>
            <w:vAlign w:val="center"/>
          </w:tcPr>
          <w:p w:rsidR="00B714B3" w:rsidRPr="00920E91" w:rsidRDefault="00B714B3" w:rsidP="00B714B3">
            <w:pPr>
              <w:ind w:left="-82" w:right="-95"/>
              <w:jc w:val="center"/>
            </w:pPr>
            <w:r w:rsidRPr="00920E91">
              <w:t>695,32</w:t>
            </w:r>
          </w:p>
        </w:tc>
        <w:tc>
          <w:tcPr>
            <w:tcW w:w="476" w:type="pct"/>
            <w:shd w:val="clear" w:color="auto" w:fill="auto"/>
            <w:vAlign w:val="center"/>
          </w:tcPr>
          <w:p w:rsidR="00B714B3" w:rsidRPr="00920E91" w:rsidRDefault="00B714B3" w:rsidP="00B714B3">
            <w:pPr>
              <w:ind w:left="-82" w:right="-95"/>
              <w:jc w:val="center"/>
            </w:pPr>
            <w:r w:rsidRPr="00920E91">
              <w:t>3,64</w:t>
            </w:r>
          </w:p>
        </w:tc>
        <w:tc>
          <w:tcPr>
            <w:tcW w:w="406" w:type="pct"/>
            <w:shd w:val="clear" w:color="auto" w:fill="auto"/>
            <w:vAlign w:val="center"/>
          </w:tcPr>
          <w:p w:rsidR="00B714B3" w:rsidRPr="00920E91" w:rsidRDefault="00B714B3" w:rsidP="00B714B3">
            <w:pPr>
              <w:ind w:left="-82" w:right="-95"/>
              <w:jc w:val="center"/>
            </w:pPr>
            <w:r w:rsidRPr="00920E91">
              <w:t>2531</w:t>
            </w:r>
          </w:p>
        </w:tc>
        <w:tc>
          <w:tcPr>
            <w:tcW w:w="955" w:type="pct"/>
            <w:shd w:val="clear" w:color="auto" w:fill="auto"/>
            <w:vAlign w:val="center"/>
          </w:tcPr>
          <w:p w:rsidR="00B714B3" w:rsidRPr="00920E91" w:rsidRDefault="00B714B3" w:rsidP="00B714B3">
            <w:pPr>
              <w:ind w:left="-82" w:right="-95"/>
              <w:jc w:val="center"/>
            </w:pPr>
            <w:r w:rsidRPr="00920E91">
              <w:t>гараж(В)</w:t>
            </w:r>
          </w:p>
        </w:tc>
        <w:tc>
          <w:tcPr>
            <w:tcW w:w="544" w:type="pct"/>
            <w:vAlign w:val="center"/>
          </w:tcPr>
          <w:p w:rsidR="00B714B3" w:rsidRPr="00920E91" w:rsidRDefault="00B714B3" w:rsidP="00B714B3">
            <w:pPr>
              <w:ind w:left="-82" w:right="-95"/>
              <w:jc w:val="center"/>
            </w:pPr>
            <w:r w:rsidRPr="00920E91">
              <w:t>0,081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93</w:t>
            </w:r>
          </w:p>
        </w:tc>
        <w:tc>
          <w:tcPr>
            <w:tcW w:w="1224" w:type="pct"/>
            <w:shd w:val="clear" w:color="auto" w:fill="auto"/>
            <w:vAlign w:val="center"/>
          </w:tcPr>
          <w:p w:rsidR="00B714B3" w:rsidRPr="00920E91" w:rsidRDefault="00B714B3" w:rsidP="00B714B3">
            <w:pPr>
              <w:jc w:val="left"/>
            </w:pPr>
            <w:r w:rsidRPr="00920E91">
              <w:t>ул.Космонавтов,44Б</w:t>
            </w:r>
          </w:p>
        </w:tc>
        <w:tc>
          <w:tcPr>
            <w:tcW w:w="475" w:type="pct"/>
            <w:shd w:val="clear" w:color="auto" w:fill="auto"/>
            <w:vAlign w:val="center"/>
          </w:tcPr>
          <w:p w:rsidR="00B714B3" w:rsidRPr="00920E91" w:rsidRDefault="00B714B3" w:rsidP="00B714B3">
            <w:pPr>
              <w:ind w:left="-82" w:right="-95"/>
              <w:jc w:val="center"/>
            </w:pPr>
            <w:r w:rsidRPr="00920E91">
              <w:t>145,69</w:t>
            </w:r>
          </w:p>
        </w:tc>
        <w:tc>
          <w:tcPr>
            <w:tcW w:w="476" w:type="pct"/>
            <w:shd w:val="clear" w:color="auto" w:fill="auto"/>
            <w:vAlign w:val="center"/>
          </w:tcPr>
          <w:p w:rsidR="00B714B3" w:rsidRPr="00920E91" w:rsidRDefault="00B714B3" w:rsidP="00B714B3">
            <w:pPr>
              <w:ind w:left="-82" w:right="-95"/>
              <w:jc w:val="center"/>
            </w:pPr>
            <w:r w:rsidRPr="00920E91">
              <w:t>2,67</w:t>
            </w:r>
          </w:p>
        </w:tc>
        <w:tc>
          <w:tcPr>
            <w:tcW w:w="406" w:type="pct"/>
            <w:shd w:val="clear" w:color="auto" w:fill="auto"/>
            <w:vAlign w:val="center"/>
          </w:tcPr>
          <w:p w:rsidR="00B714B3" w:rsidRPr="00920E91" w:rsidRDefault="00B714B3" w:rsidP="00B714B3">
            <w:pPr>
              <w:ind w:left="-82" w:right="-95"/>
              <w:jc w:val="center"/>
            </w:pPr>
            <w:r w:rsidRPr="00920E91">
              <w:t>389</w:t>
            </w:r>
          </w:p>
        </w:tc>
        <w:tc>
          <w:tcPr>
            <w:tcW w:w="955" w:type="pct"/>
            <w:shd w:val="clear" w:color="auto" w:fill="auto"/>
            <w:vAlign w:val="center"/>
          </w:tcPr>
          <w:p w:rsidR="00B714B3" w:rsidRPr="00920E91" w:rsidRDefault="00B714B3" w:rsidP="00B714B3">
            <w:pPr>
              <w:ind w:left="-82" w:right="-95"/>
              <w:jc w:val="center"/>
            </w:pPr>
            <w:r w:rsidRPr="00920E91">
              <w:t>здание котельной №1(уг)(Б2)</w:t>
            </w:r>
          </w:p>
        </w:tc>
        <w:tc>
          <w:tcPr>
            <w:tcW w:w="544" w:type="pct"/>
            <w:vAlign w:val="center"/>
          </w:tcPr>
          <w:p w:rsidR="00B714B3" w:rsidRPr="00920E91" w:rsidRDefault="00B714B3" w:rsidP="00B714B3">
            <w:pPr>
              <w:ind w:left="-82" w:right="-95"/>
              <w:jc w:val="center"/>
            </w:pPr>
            <w:r w:rsidRPr="00920E91">
              <w:t>0,012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94</w:t>
            </w:r>
          </w:p>
        </w:tc>
        <w:tc>
          <w:tcPr>
            <w:tcW w:w="1224" w:type="pct"/>
            <w:shd w:val="clear" w:color="auto" w:fill="auto"/>
            <w:vAlign w:val="center"/>
          </w:tcPr>
          <w:p w:rsidR="00B714B3" w:rsidRPr="00920E91" w:rsidRDefault="00B714B3" w:rsidP="00B714B3">
            <w:pPr>
              <w:jc w:val="left"/>
            </w:pPr>
            <w:r w:rsidRPr="00920E91">
              <w:t>ул.Школьная,1А</w:t>
            </w:r>
          </w:p>
        </w:tc>
        <w:tc>
          <w:tcPr>
            <w:tcW w:w="475" w:type="pct"/>
            <w:shd w:val="clear" w:color="auto" w:fill="auto"/>
            <w:vAlign w:val="center"/>
          </w:tcPr>
          <w:p w:rsidR="00B714B3" w:rsidRPr="00920E91" w:rsidRDefault="00B714B3" w:rsidP="00B714B3">
            <w:pPr>
              <w:ind w:left="-82" w:right="-95"/>
              <w:jc w:val="center"/>
            </w:pPr>
            <w:r w:rsidRPr="00920E91">
              <w:t>89,33</w:t>
            </w:r>
          </w:p>
        </w:tc>
        <w:tc>
          <w:tcPr>
            <w:tcW w:w="476" w:type="pct"/>
            <w:shd w:val="clear" w:color="auto" w:fill="auto"/>
            <w:vAlign w:val="center"/>
          </w:tcPr>
          <w:p w:rsidR="00B714B3" w:rsidRPr="00920E91" w:rsidRDefault="00B714B3" w:rsidP="00B714B3">
            <w:pPr>
              <w:ind w:left="-82" w:right="-95"/>
              <w:jc w:val="center"/>
            </w:pPr>
            <w:r w:rsidRPr="00920E91">
              <w:t>4,5</w:t>
            </w:r>
          </w:p>
        </w:tc>
        <w:tc>
          <w:tcPr>
            <w:tcW w:w="406" w:type="pct"/>
            <w:shd w:val="clear" w:color="auto" w:fill="auto"/>
            <w:vAlign w:val="center"/>
          </w:tcPr>
          <w:p w:rsidR="00B714B3" w:rsidRPr="00920E91" w:rsidRDefault="00B714B3" w:rsidP="00B714B3">
            <w:pPr>
              <w:ind w:left="-82" w:right="-95"/>
              <w:jc w:val="center"/>
            </w:pPr>
            <w:r w:rsidRPr="00920E91">
              <w:t>402</w:t>
            </w:r>
          </w:p>
        </w:tc>
        <w:tc>
          <w:tcPr>
            <w:tcW w:w="955" w:type="pct"/>
            <w:shd w:val="clear" w:color="auto" w:fill="auto"/>
            <w:vAlign w:val="center"/>
          </w:tcPr>
          <w:p w:rsidR="00B714B3" w:rsidRPr="00920E91" w:rsidRDefault="00B714B3" w:rsidP="00B714B3">
            <w:pPr>
              <w:ind w:left="-82" w:right="-95"/>
              <w:jc w:val="center"/>
            </w:pPr>
            <w:r w:rsidRPr="00920E91">
              <w:t>здание гаража( А)</w:t>
            </w:r>
          </w:p>
        </w:tc>
        <w:tc>
          <w:tcPr>
            <w:tcW w:w="544" w:type="pct"/>
            <w:vAlign w:val="center"/>
          </w:tcPr>
          <w:p w:rsidR="00B714B3" w:rsidRPr="00920E91" w:rsidRDefault="00B714B3" w:rsidP="00B714B3">
            <w:pPr>
              <w:ind w:left="-82" w:right="-95"/>
              <w:jc w:val="center"/>
            </w:pPr>
            <w:r w:rsidRPr="00920E91">
              <w:t>0,013</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95</w:t>
            </w:r>
          </w:p>
        </w:tc>
        <w:tc>
          <w:tcPr>
            <w:tcW w:w="1224" w:type="pct"/>
            <w:shd w:val="clear" w:color="auto" w:fill="auto"/>
            <w:vAlign w:val="center"/>
          </w:tcPr>
          <w:p w:rsidR="00B714B3" w:rsidRPr="00920E91" w:rsidRDefault="00B714B3" w:rsidP="00B714B3">
            <w:pPr>
              <w:jc w:val="left"/>
            </w:pPr>
            <w:r w:rsidRPr="00920E91">
              <w:t>ул.Школьная,1А</w:t>
            </w:r>
          </w:p>
        </w:tc>
        <w:tc>
          <w:tcPr>
            <w:tcW w:w="475" w:type="pct"/>
            <w:shd w:val="clear" w:color="auto" w:fill="auto"/>
            <w:vAlign w:val="center"/>
          </w:tcPr>
          <w:p w:rsidR="00B714B3" w:rsidRPr="00920E91" w:rsidRDefault="00B714B3" w:rsidP="00B714B3">
            <w:pPr>
              <w:ind w:left="-82" w:right="-95"/>
              <w:jc w:val="center"/>
            </w:pPr>
            <w:r w:rsidRPr="00920E91">
              <w:t>151,39</w:t>
            </w:r>
          </w:p>
        </w:tc>
        <w:tc>
          <w:tcPr>
            <w:tcW w:w="476" w:type="pct"/>
            <w:shd w:val="clear" w:color="auto" w:fill="auto"/>
            <w:vAlign w:val="center"/>
          </w:tcPr>
          <w:p w:rsidR="00B714B3" w:rsidRPr="00920E91" w:rsidRDefault="00B714B3" w:rsidP="00B714B3">
            <w:pPr>
              <w:ind w:left="-82" w:right="-95"/>
              <w:jc w:val="center"/>
            </w:pPr>
            <w:r w:rsidRPr="00920E91">
              <w:t>4,65</w:t>
            </w:r>
          </w:p>
        </w:tc>
        <w:tc>
          <w:tcPr>
            <w:tcW w:w="406" w:type="pct"/>
            <w:shd w:val="clear" w:color="auto" w:fill="auto"/>
            <w:vAlign w:val="center"/>
          </w:tcPr>
          <w:p w:rsidR="00B714B3" w:rsidRPr="00920E91" w:rsidRDefault="00B714B3" w:rsidP="00B714B3">
            <w:pPr>
              <w:ind w:left="-82" w:right="-95"/>
              <w:jc w:val="center"/>
            </w:pPr>
            <w:r w:rsidRPr="00920E91">
              <w:t>704</w:t>
            </w:r>
          </w:p>
        </w:tc>
        <w:tc>
          <w:tcPr>
            <w:tcW w:w="955" w:type="pct"/>
            <w:shd w:val="clear" w:color="auto" w:fill="auto"/>
            <w:vAlign w:val="center"/>
          </w:tcPr>
          <w:p w:rsidR="00B714B3" w:rsidRPr="00920E91" w:rsidRDefault="00B714B3" w:rsidP="00B714B3">
            <w:pPr>
              <w:ind w:left="-82" w:right="-95"/>
              <w:jc w:val="center"/>
            </w:pPr>
            <w:r w:rsidRPr="00920E91">
              <w:t>гараж(Б1)</w:t>
            </w:r>
          </w:p>
        </w:tc>
        <w:tc>
          <w:tcPr>
            <w:tcW w:w="544" w:type="pct"/>
            <w:vAlign w:val="center"/>
          </w:tcPr>
          <w:p w:rsidR="00B714B3" w:rsidRPr="00920E91" w:rsidRDefault="00B714B3" w:rsidP="00B714B3">
            <w:pPr>
              <w:ind w:left="-82" w:right="-95"/>
              <w:jc w:val="center"/>
            </w:pPr>
            <w:r w:rsidRPr="00920E91">
              <w:t>0,022</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96</w:t>
            </w:r>
          </w:p>
        </w:tc>
        <w:tc>
          <w:tcPr>
            <w:tcW w:w="1224" w:type="pct"/>
            <w:shd w:val="clear" w:color="auto" w:fill="auto"/>
            <w:vAlign w:val="center"/>
          </w:tcPr>
          <w:p w:rsidR="00B714B3" w:rsidRPr="00920E91" w:rsidRDefault="00B714B3" w:rsidP="00B714B3">
            <w:pPr>
              <w:jc w:val="left"/>
            </w:pPr>
            <w:r w:rsidRPr="00920E91">
              <w:t>ул.Школьная,1А</w:t>
            </w:r>
          </w:p>
        </w:tc>
        <w:tc>
          <w:tcPr>
            <w:tcW w:w="475" w:type="pct"/>
            <w:shd w:val="clear" w:color="auto" w:fill="auto"/>
            <w:vAlign w:val="center"/>
          </w:tcPr>
          <w:p w:rsidR="00B714B3" w:rsidRPr="00920E91" w:rsidRDefault="00B714B3" w:rsidP="00B714B3">
            <w:pPr>
              <w:ind w:left="-82" w:right="-95"/>
              <w:jc w:val="center"/>
            </w:pPr>
            <w:r w:rsidRPr="00920E91">
              <w:t>77,52</w:t>
            </w:r>
          </w:p>
        </w:tc>
        <w:tc>
          <w:tcPr>
            <w:tcW w:w="476" w:type="pct"/>
            <w:shd w:val="clear" w:color="auto" w:fill="auto"/>
            <w:vAlign w:val="center"/>
          </w:tcPr>
          <w:p w:rsidR="00B714B3" w:rsidRPr="00920E91" w:rsidRDefault="00B714B3" w:rsidP="00B714B3">
            <w:pPr>
              <w:ind w:left="-82" w:right="-95"/>
              <w:jc w:val="center"/>
            </w:pPr>
            <w:r w:rsidRPr="00920E91">
              <w:t>4,45</w:t>
            </w:r>
          </w:p>
        </w:tc>
        <w:tc>
          <w:tcPr>
            <w:tcW w:w="406" w:type="pct"/>
            <w:shd w:val="clear" w:color="auto" w:fill="auto"/>
            <w:vAlign w:val="center"/>
          </w:tcPr>
          <w:p w:rsidR="00B714B3" w:rsidRPr="00920E91" w:rsidRDefault="00B714B3" w:rsidP="00B714B3">
            <w:pPr>
              <w:ind w:left="-82" w:right="-95"/>
              <w:jc w:val="center"/>
            </w:pPr>
            <w:r w:rsidRPr="00920E91">
              <w:t>345</w:t>
            </w:r>
          </w:p>
        </w:tc>
        <w:tc>
          <w:tcPr>
            <w:tcW w:w="955" w:type="pct"/>
            <w:shd w:val="clear" w:color="auto" w:fill="auto"/>
            <w:vAlign w:val="center"/>
          </w:tcPr>
          <w:p w:rsidR="00B714B3" w:rsidRPr="00920E91" w:rsidRDefault="00B714B3" w:rsidP="00B714B3">
            <w:pPr>
              <w:ind w:left="-82" w:right="-95"/>
              <w:jc w:val="center"/>
            </w:pPr>
            <w:r w:rsidRPr="00920E91">
              <w:t>здание гаража( Б №6)</w:t>
            </w:r>
          </w:p>
        </w:tc>
        <w:tc>
          <w:tcPr>
            <w:tcW w:w="544" w:type="pct"/>
            <w:vAlign w:val="center"/>
          </w:tcPr>
          <w:p w:rsidR="00B714B3" w:rsidRPr="00920E91" w:rsidRDefault="00B714B3" w:rsidP="00B714B3">
            <w:pPr>
              <w:ind w:left="-82" w:right="-95"/>
              <w:jc w:val="center"/>
            </w:pPr>
            <w:r w:rsidRPr="00920E91">
              <w:t>0,011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97</w:t>
            </w:r>
          </w:p>
        </w:tc>
        <w:tc>
          <w:tcPr>
            <w:tcW w:w="1224" w:type="pct"/>
            <w:shd w:val="clear" w:color="auto" w:fill="auto"/>
            <w:vAlign w:val="center"/>
          </w:tcPr>
          <w:p w:rsidR="00B714B3" w:rsidRPr="00920E91" w:rsidRDefault="00B714B3" w:rsidP="00B714B3">
            <w:pPr>
              <w:jc w:val="left"/>
            </w:pPr>
            <w:r w:rsidRPr="00920E91">
              <w:t>ул. Космонавтов, 34</w:t>
            </w:r>
          </w:p>
        </w:tc>
        <w:tc>
          <w:tcPr>
            <w:tcW w:w="475" w:type="pct"/>
            <w:shd w:val="clear" w:color="auto" w:fill="auto"/>
            <w:vAlign w:val="center"/>
          </w:tcPr>
          <w:p w:rsidR="00B714B3" w:rsidRPr="00920E91" w:rsidRDefault="00B714B3" w:rsidP="00B714B3">
            <w:pPr>
              <w:ind w:left="-82" w:right="-95"/>
              <w:jc w:val="center"/>
            </w:pPr>
            <w:r w:rsidRPr="00920E91">
              <w:t>37,20</w:t>
            </w:r>
          </w:p>
        </w:tc>
        <w:tc>
          <w:tcPr>
            <w:tcW w:w="476" w:type="pct"/>
            <w:shd w:val="clear" w:color="auto" w:fill="auto"/>
            <w:vAlign w:val="center"/>
          </w:tcPr>
          <w:p w:rsidR="00B714B3" w:rsidRPr="00920E91" w:rsidRDefault="00B714B3" w:rsidP="00B714B3">
            <w:pPr>
              <w:ind w:left="-82" w:right="-95"/>
              <w:jc w:val="center"/>
            </w:pPr>
            <w:r w:rsidRPr="00920E91">
              <w:t>5,62</w:t>
            </w:r>
          </w:p>
        </w:tc>
        <w:tc>
          <w:tcPr>
            <w:tcW w:w="406" w:type="pct"/>
            <w:shd w:val="clear" w:color="auto" w:fill="auto"/>
            <w:vAlign w:val="center"/>
          </w:tcPr>
          <w:p w:rsidR="00B714B3" w:rsidRPr="00920E91" w:rsidRDefault="00B714B3" w:rsidP="00B714B3">
            <w:pPr>
              <w:ind w:left="-82" w:right="-95"/>
              <w:jc w:val="center"/>
            </w:pPr>
            <w:r w:rsidRPr="00920E91">
              <w:t>209,1</w:t>
            </w:r>
          </w:p>
        </w:tc>
        <w:tc>
          <w:tcPr>
            <w:tcW w:w="955" w:type="pct"/>
            <w:shd w:val="clear" w:color="auto" w:fill="auto"/>
            <w:vAlign w:val="center"/>
          </w:tcPr>
          <w:p w:rsidR="00B714B3" w:rsidRPr="00920E91" w:rsidRDefault="00B714B3" w:rsidP="00B714B3">
            <w:pPr>
              <w:ind w:left="-82" w:right="-95"/>
              <w:jc w:val="center"/>
            </w:pPr>
            <w:r w:rsidRPr="00920E91">
              <w:t>Магазин и офис  в жилом доме</w:t>
            </w:r>
          </w:p>
        </w:tc>
        <w:tc>
          <w:tcPr>
            <w:tcW w:w="544" w:type="pct"/>
            <w:vAlign w:val="center"/>
          </w:tcPr>
          <w:p w:rsidR="00B714B3" w:rsidRPr="00920E91" w:rsidRDefault="00B714B3" w:rsidP="00B714B3">
            <w:pPr>
              <w:ind w:left="-82" w:right="-95"/>
              <w:jc w:val="center"/>
            </w:pPr>
            <w:r w:rsidRPr="00920E91">
              <w:t>0,006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98</w:t>
            </w:r>
          </w:p>
        </w:tc>
        <w:tc>
          <w:tcPr>
            <w:tcW w:w="1224" w:type="pct"/>
            <w:shd w:val="clear" w:color="auto" w:fill="auto"/>
            <w:vAlign w:val="center"/>
          </w:tcPr>
          <w:p w:rsidR="00B714B3" w:rsidRPr="00920E91" w:rsidRDefault="00B714B3" w:rsidP="00B714B3">
            <w:pPr>
              <w:jc w:val="left"/>
            </w:pPr>
            <w:r w:rsidRPr="00920E91">
              <w:t>ул. Космонавтов, 27</w:t>
            </w:r>
          </w:p>
        </w:tc>
        <w:tc>
          <w:tcPr>
            <w:tcW w:w="475" w:type="pct"/>
            <w:shd w:val="clear" w:color="auto" w:fill="auto"/>
            <w:vAlign w:val="center"/>
          </w:tcPr>
          <w:p w:rsidR="00B714B3" w:rsidRPr="00920E91" w:rsidRDefault="00B714B3" w:rsidP="00B714B3">
            <w:pPr>
              <w:ind w:left="-82" w:right="-95"/>
              <w:jc w:val="center"/>
            </w:pPr>
            <w:r w:rsidRPr="00920E91">
              <w:t>39,89</w:t>
            </w:r>
          </w:p>
        </w:tc>
        <w:tc>
          <w:tcPr>
            <w:tcW w:w="476" w:type="pct"/>
            <w:shd w:val="clear" w:color="auto" w:fill="auto"/>
            <w:vAlign w:val="center"/>
          </w:tcPr>
          <w:p w:rsidR="00B714B3" w:rsidRPr="00920E91" w:rsidRDefault="00B714B3" w:rsidP="00B714B3">
            <w:pPr>
              <w:ind w:left="-82" w:right="-95"/>
              <w:jc w:val="center"/>
            </w:pPr>
            <w:r w:rsidRPr="00920E91">
              <w:t>5,82</w:t>
            </w:r>
          </w:p>
        </w:tc>
        <w:tc>
          <w:tcPr>
            <w:tcW w:w="406" w:type="pct"/>
            <w:shd w:val="clear" w:color="auto" w:fill="auto"/>
            <w:vAlign w:val="center"/>
          </w:tcPr>
          <w:p w:rsidR="00B714B3" w:rsidRPr="00920E91" w:rsidRDefault="00B714B3" w:rsidP="00B714B3">
            <w:pPr>
              <w:ind w:left="-82" w:right="-95"/>
              <w:jc w:val="center"/>
            </w:pPr>
            <w:r w:rsidRPr="00920E91">
              <w:t>232,2</w:t>
            </w:r>
          </w:p>
        </w:tc>
        <w:tc>
          <w:tcPr>
            <w:tcW w:w="955" w:type="pct"/>
            <w:shd w:val="clear" w:color="auto" w:fill="auto"/>
            <w:vAlign w:val="center"/>
          </w:tcPr>
          <w:p w:rsidR="00B714B3" w:rsidRPr="00920E91" w:rsidRDefault="00B714B3" w:rsidP="00B714B3">
            <w:pPr>
              <w:ind w:left="-82" w:right="-95"/>
              <w:jc w:val="center"/>
            </w:pPr>
            <w:r w:rsidRPr="00920E91">
              <w:t>Магазин в ж/д</w:t>
            </w:r>
          </w:p>
        </w:tc>
        <w:tc>
          <w:tcPr>
            <w:tcW w:w="544" w:type="pct"/>
            <w:vAlign w:val="center"/>
          </w:tcPr>
          <w:p w:rsidR="00B714B3" w:rsidRPr="00920E91" w:rsidRDefault="00B714B3" w:rsidP="00B714B3">
            <w:pPr>
              <w:ind w:left="-82" w:right="-95"/>
              <w:jc w:val="center"/>
            </w:pPr>
            <w:r w:rsidRPr="00920E91">
              <w:t>0,007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99</w:t>
            </w:r>
          </w:p>
        </w:tc>
        <w:tc>
          <w:tcPr>
            <w:tcW w:w="1224" w:type="pct"/>
            <w:shd w:val="clear" w:color="auto" w:fill="auto"/>
            <w:vAlign w:val="center"/>
          </w:tcPr>
          <w:p w:rsidR="00B714B3" w:rsidRPr="00920E91" w:rsidRDefault="00B714B3" w:rsidP="00B714B3">
            <w:pPr>
              <w:jc w:val="left"/>
            </w:pPr>
            <w:r w:rsidRPr="00920E91">
              <w:t>ул.</w:t>
            </w:r>
            <w:r>
              <w:t xml:space="preserve"> </w:t>
            </w:r>
            <w:r w:rsidRPr="00920E91">
              <w:t>Космонавтов, 44</w:t>
            </w:r>
          </w:p>
        </w:tc>
        <w:tc>
          <w:tcPr>
            <w:tcW w:w="475" w:type="pct"/>
            <w:shd w:val="clear" w:color="auto" w:fill="auto"/>
            <w:vAlign w:val="center"/>
          </w:tcPr>
          <w:p w:rsidR="00B714B3" w:rsidRPr="00920E91" w:rsidRDefault="00B714B3" w:rsidP="00B714B3">
            <w:pPr>
              <w:ind w:left="-82" w:right="-95"/>
              <w:jc w:val="center"/>
            </w:pPr>
            <w:r w:rsidRPr="00920E91">
              <w:t>82,85</w:t>
            </w:r>
          </w:p>
        </w:tc>
        <w:tc>
          <w:tcPr>
            <w:tcW w:w="476" w:type="pct"/>
            <w:shd w:val="clear" w:color="auto" w:fill="auto"/>
            <w:vAlign w:val="center"/>
          </w:tcPr>
          <w:p w:rsidR="00B714B3" w:rsidRPr="00920E91" w:rsidRDefault="00B714B3" w:rsidP="00B714B3">
            <w:pPr>
              <w:ind w:left="-82" w:right="-95"/>
              <w:jc w:val="center"/>
            </w:pPr>
            <w:r w:rsidRPr="00920E91">
              <w:t>2,8</w:t>
            </w:r>
          </w:p>
        </w:tc>
        <w:tc>
          <w:tcPr>
            <w:tcW w:w="406" w:type="pct"/>
            <w:shd w:val="clear" w:color="auto" w:fill="auto"/>
            <w:vAlign w:val="center"/>
          </w:tcPr>
          <w:p w:rsidR="00B714B3" w:rsidRPr="00920E91" w:rsidRDefault="00B714B3" w:rsidP="00B714B3">
            <w:pPr>
              <w:ind w:left="-82" w:right="-95"/>
              <w:jc w:val="center"/>
            </w:pPr>
            <w:r w:rsidRPr="00920E91">
              <w:t>323</w:t>
            </w:r>
          </w:p>
        </w:tc>
        <w:tc>
          <w:tcPr>
            <w:tcW w:w="955" w:type="pct"/>
            <w:shd w:val="clear" w:color="auto" w:fill="auto"/>
            <w:vAlign w:val="center"/>
          </w:tcPr>
          <w:p w:rsidR="00B714B3" w:rsidRPr="00920E91" w:rsidRDefault="00B714B3" w:rsidP="00B714B3">
            <w:pPr>
              <w:ind w:left="-82" w:right="-95"/>
              <w:jc w:val="center"/>
            </w:pPr>
            <w:r w:rsidRPr="00920E91">
              <w:t>Магазин в ж/д</w:t>
            </w:r>
          </w:p>
        </w:tc>
        <w:tc>
          <w:tcPr>
            <w:tcW w:w="544" w:type="pct"/>
            <w:vAlign w:val="center"/>
          </w:tcPr>
          <w:p w:rsidR="00B714B3" w:rsidRPr="00920E91" w:rsidRDefault="00B714B3" w:rsidP="00B714B3">
            <w:pPr>
              <w:ind w:left="-82" w:right="-95"/>
              <w:jc w:val="center"/>
            </w:pPr>
            <w:r w:rsidRPr="00920E91">
              <w:t>0,007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100</w:t>
            </w:r>
          </w:p>
        </w:tc>
        <w:tc>
          <w:tcPr>
            <w:tcW w:w="1224" w:type="pct"/>
            <w:shd w:val="clear" w:color="auto" w:fill="auto"/>
            <w:vAlign w:val="center"/>
          </w:tcPr>
          <w:p w:rsidR="00B714B3" w:rsidRPr="00920E91" w:rsidRDefault="00B714B3" w:rsidP="00B714B3">
            <w:pPr>
              <w:jc w:val="left"/>
            </w:pPr>
            <w:r w:rsidRPr="00920E91">
              <w:t>ул.</w:t>
            </w:r>
            <w:r>
              <w:t xml:space="preserve"> </w:t>
            </w:r>
            <w:r w:rsidRPr="00920E91">
              <w:t>Космонавтов, 44</w:t>
            </w:r>
          </w:p>
        </w:tc>
        <w:tc>
          <w:tcPr>
            <w:tcW w:w="475" w:type="pct"/>
            <w:shd w:val="clear" w:color="auto" w:fill="auto"/>
            <w:vAlign w:val="center"/>
          </w:tcPr>
          <w:p w:rsidR="00B714B3" w:rsidRPr="00920E91" w:rsidRDefault="00B714B3" w:rsidP="00B714B3">
            <w:pPr>
              <w:ind w:left="-82" w:right="-95"/>
              <w:jc w:val="center"/>
            </w:pPr>
            <w:r w:rsidRPr="00920E91">
              <w:t>58,76</w:t>
            </w:r>
          </w:p>
        </w:tc>
        <w:tc>
          <w:tcPr>
            <w:tcW w:w="476" w:type="pct"/>
            <w:shd w:val="clear" w:color="auto" w:fill="auto"/>
            <w:vAlign w:val="center"/>
          </w:tcPr>
          <w:p w:rsidR="00B714B3" w:rsidRPr="00920E91" w:rsidRDefault="00B714B3" w:rsidP="00B714B3">
            <w:pPr>
              <w:ind w:left="-82" w:right="-95"/>
              <w:jc w:val="center"/>
            </w:pPr>
            <w:r w:rsidRPr="00920E91">
              <w:t>3</w:t>
            </w:r>
          </w:p>
        </w:tc>
        <w:tc>
          <w:tcPr>
            <w:tcW w:w="406" w:type="pct"/>
            <w:shd w:val="clear" w:color="auto" w:fill="auto"/>
            <w:vAlign w:val="center"/>
          </w:tcPr>
          <w:p w:rsidR="00B714B3" w:rsidRPr="00920E91" w:rsidRDefault="00B714B3" w:rsidP="00B714B3">
            <w:pPr>
              <w:ind w:left="-82" w:right="-95"/>
              <w:jc w:val="center"/>
            </w:pPr>
            <w:r w:rsidRPr="00920E91">
              <w:t>176,3</w:t>
            </w:r>
          </w:p>
        </w:tc>
        <w:tc>
          <w:tcPr>
            <w:tcW w:w="955" w:type="pct"/>
            <w:shd w:val="clear" w:color="auto" w:fill="auto"/>
            <w:vAlign w:val="center"/>
          </w:tcPr>
          <w:p w:rsidR="00B714B3" w:rsidRPr="00920E91" w:rsidRDefault="00B714B3" w:rsidP="00B714B3">
            <w:pPr>
              <w:ind w:left="-82" w:right="-95"/>
              <w:jc w:val="center"/>
            </w:pPr>
            <w:r w:rsidRPr="00920E91">
              <w:t>Пристрой к магазину</w:t>
            </w:r>
          </w:p>
        </w:tc>
        <w:tc>
          <w:tcPr>
            <w:tcW w:w="544" w:type="pct"/>
            <w:vAlign w:val="center"/>
          </w:tcPr>
          <w:p w:rsidR="00B714B3" w:rsidRPr="00920E91" w:rsidRDefault="00B714B3" w:rsidP="00B714B3">
            <w:pPr>
              <w:ind w:left="-82" w:right="-95"/>
              <w:jc w:val="center"/>
            </w:pPr>
            <w:r w:rsidRPr="00920E91">
              <w:t>0,004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101</w:t>
            </w:r>
          </w:p>
          <w:p w:rsidR="00B714B3" w:rsidRPr="00920E91" w:rsidRDefault="00B714B3" w:rsidP="00B714B3">
            <w:pPr>
              <w:ind w:left="-70" w:right="-79"/>
              <w:jc w:val="center"/>
            </w:pPr>
          </w:p>
        </w:tc>
        <w:tc>
          <w:tcPr>
            <w:tcW w:w="1224" w:type="pct"/>
            <w:shd w:val="clear" w:color="auto" w:fill="auto"/>
            <w:vAlign w:val="center"/>
          </w:tcPr>
          <w:p w:rsidR="00B714B3" w:rsidRPr="00920E91" w:rsidRDefault="00B714B3" w:rsidP="00B714B3">
            <w:pPr>
              <w:jc w:val="left"/>
            </w:pPr>
            <w:r w:rsidRPr="00920E91">
              <w:t>ул.</w:t>
            </w:r>
            <w:r>
              <w:t xml:space="preserve"> </w:t>
            </w:r>
            <w:r w:rsidRPr="00920E91">
              <w:t>Космон.,29 в ж/д</w:t>
            </w:r>
          </w:p>
        </w:tc>
        <w:tc>
          <w:tcPr>
            <w:tcW w:w="475" w:type="pct"/>
            <w:shd w:val="clear" w:color="auto" w:fill="auto"/>
            <w:vAlign w:val="center"/>
          </w:tcPr>
          <w:p w:rsidR="00B714B3" w:rsidRPr="00920E91" w:rsidRDefault="00B714B3" w:rsidP="00B714B3">
            <w:pPr>
              <w:ind w:left="-82" w:right="-95"/>
              <w:jc w:val="center"/>
            </w:pPr>
            <w:r w:rsidRPr="00920E91">
              <w:t>28,03</w:t>
            </w:r>
          </w:p>
        </w:tc>
        <w:tc>
          <w:tcPr>
            <w:tcW w:w="476" w:type="pct"/>
            <w:shd w:val="clear" w:color="auto" w:fill="auto"/>
            <w:vAlign w:val="center"/>
          </w:tcPr>
          <w:p w:rsidR="00B714B3" w:rsidRPr="00920E91" w:rsidRDefault="00B714B3" w:rsidP="00B714B3">
            <w:pPr>
              <w:ind w:left="-82" w:right="-95"/>
              <w:jc w:val="center"/>
            </w:pPr>
            <w:r w:rsidRPr="00920E91">
              <w:t>5,8</w:t>
            </w:r>
          </w:p>
        </w:tc>
        <w:tc>
          <w:tcPr>
            <w:tcW w:w="406" w:type="pct"/>
            <w:shd w:val="clear" w:color="auto" w:fill="auto"/>
            <w:vAlign w:val="center"/>
          </w:tcPr>
          <w:p w:rsidR="00B714B3" w:rsidRPr="00920E91" w:rsidRDefault="00B714B3" w:rsidP="00B714B3">
            <w:pPr>
              <w:ind w:left="-82" w:right="-95"/>
              <w:jc w:val="center"/>
            </w:pPr>
            <w:r w:rsidRPr="00920E91">
              <w:t>162,6</w:t>
            </w:r>
          </w:p>
        </w:tc>
        <w:tc>
          <w:tcPr>
            <w:tcW w:w="955" w:type="pct"/>
            <w:shd w:val="clear" w:color="auto" w:fill="auto"/>
            <w:vAlign w:val="center"/>
          </w:tcPr>
          <w:p w:rsidR="00B714B3" w:rsidRPr="00920E91" w:rsidRDefault="00B714B3" w:rsidP="00B714B3">
            <w:pPr>
              <w:ind w:left="-82" w:right="-95"/>
              <w:jc w:val="center"/>
            </w:pPr>
            <w:r w:rsidRPr="00920E91">
              <w:t>Парикмахерск.</w:t>
            </w:r>
          </w:p>
        </w:tc>
        <w:tc>
          <w:tcPr>
            <w:tcW w:w="544" w:type="pct"/>
            <w:vAlign w:val="center"/>
          </w:tcPr>
          <w:p w:rsidR="00B714B3" w:rsidRPr="00920E91" w:rsidRDefault="00B714B3" w:rsidP="00B714B3">
            <w:pPr>
              <w:ind w:left="-82" w:right="-95"/>
              <w:jc w:val="center"/>
            </w:pPr>
            <w:r w:rsidRPr="00920E91">
              <w:t>0,005</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102</w:t>
            </w:r>
          </w:p>
        </w:tc>
        <w:tc>
          <w:tcPr>
            <w:tcW w:w="1224" w:type="pct"/>
            <w:shd w:val="clear" w:color="auto" w:fill="auto"/>
            <w:vAlign w:val="center"/>
          </w:tcPr>
          <w:p w:rsidR="00B714B3" w:rsidRPr="00920E91" w:rsidRDefault="00B714B3" w:rsidP="00B714B3">
            <w:pPr>
              <w:jc w:val="left"/>
            </w:pPr>
            <w:r w:rsidRPr="00920E91">
              <w:t>ул.</w:t>
            </w:r>
            <w:r>
              <w:t xml:space="preserve"> </w:t>
            </w:r>
            <w:r w:rsidRPr="00920E91">
              <w:t>Космон.,29 в ж/д</w:t>
            </w:r>
          </w:p>
        </w:tc>
        <w:tc>
          <w:tcPr>
            <w:tcW w:w="475" w:type="pct"/>
            <w:shd w:val="clear" w:color="auto" w:fill="auto"/>
            <w:vAlign w:val="center"/>
          </w:tcPr>
          <w:p w:rsidR="00B714B3" w:rsidRPr="00920E91" w:rsidRDefault="00B714B3" w:rsidP="00B714B3">
            <w:pPr>
              <w:ind w:left="-82" w:right="-95"/>
              <w:jc w:val="center"/>
            </w:pPr>
            <w:r w:rsidRPr="00920E91">
              <w:t>24,27</w:t>
            </w:r>
          </w:p>
        </w:tc>
        <w:tc>
          <w:tcPr>
            <w:tcW w:w="476" w:type="pct"/>
            <w:shd w:val="clear" w:color="auto" w:fill="auto"/>
            <w:vAlign w:val="center"/>
          </w:tcPr>
          <w:p w:rsidR="00B714B3" w:rsidRPr="00920E91" w:rsidRDefault="00B714B3" w:rsidP="00B714B3">
            <w:pPr>
              <w:ind w:left="-82" w:right="-95"/>
              <w:jc w:val="center"/>
            </w:pPr>
            <w:r w:rsidRPr="00920E91">
              <w:t>5,8</w:t>
            </w:r>
          </w:p>
        </w:tc>
        <w:tc>
          <w:tcPr>
            <w:tcW w:w="406" w:type="pct"/>
            <w:shd w:val="clear" w:color="auto" w:fill="auto"/>
            <w:vAlign w:val="center"/>
          </w:tcPr>
          <w:p w:rsidR="00B714B3" w:rsidRPr="00920E91" w:rsidRDefault="00B714B3" w:rsidP="00B714B3">
            <w:pPr>
              <w:ind w:left="-82" w:right="-95"/>
              <w:jc w:val="center"/>
            </w:pPr>
            <w:r w:rsidRPr="00920E91">
              <w:t>140,8</w:t>
            </w:r>
          </w:p>
        </w:tc>
        <w:tc>
          <w:tcPr>
            <w:tcW w:w="955" w:type="pct"/>
            <w:shd w:val="clear" w:color="auto" w:fill="auto"/>
            <w:vAlign w:val="center"/>
          </w:tcPr>
          <w:p w:rsidR="00B714B3" w:rsidRPr="00920E91" w:rsidRDefault="00B714B3" w:rsidP="00B714B3">
            <w:pPr>
              <w:ind w:left="-82" w:right="-95"/>
              <w:jc w:val="center"/>
            </w:pPr>
            <w:r w:rsidRPr="00920E91">
              <w:t>Магазин в ж/д</w:t>
            </w:r>
          </w:p>
        </w:tc>
        <w:tc>
          <w:tcPr>
            <w:tcW w:w="544" w:type="pct"/>
            <w:vAlign w:val="center"/>
          </w:tcPr>
          <w:p w:rsidR="00B714B3" w:rsidRPr="00920E91" w:rsidRDefault="00B714B3" w:rsidP="00B714B3">
            <w:pPr>
              <w:ind w:left="-82" w:right="-95"/>
              <w:jc w:val="center"/>
            </w:pPr>
            <w:r w:rsidRPr="00920E91">
              <w:t>0,004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103</w:t>
            </w:r>
          </w:p>
        </w:tc>
        <w:tc>
          <w:tcPr>
            <w:tcW w:w="1224" w:type="pct"/>
            <w:shd w:val="clear" w:color="auto" w:fill="auto"/>
            <w:vAlign w:val="center"/>
          </w:tcPr>
          <w:p w:rsidR="00B714B3" w:rsidRPr="00920E91" w:rsidRDefault="00B714B3" w:rsidP="00B714B3">
            <w:pPr>
              <w:jc w:val="left"/>
            </w:pPr>
            <w:r w:rsidRPr="00920E91">
              <w:t>ул. Космонавтов,32</w:t>
            </w:r>
          </w:p>
        </w:tc>
        <w:tc>
          <w:tcPr>
            <w:tcW w:w="475" w:type="pct"/>
            <w:shd w:val="clear" w:color="auto" w:fill="auto"/>
            <w:vAlign w:val="center"/>
          </w:tcPr>
          <w:p w:rsidR="00B714B3" w:rsidRPr="00920E91" w:rsidRDefault="00B714B3" w:rsidP="00B714B3">
            <w:pPr>
              <w:ind w:left="-82" w:right="-95"/>
              <w:jc w:val="center"/>
            </w:pPr>
            <w:r w:rsidRPr="00920E91">
              <w:t>29,8</w:t>
            </w:r>
          </w:p>
        </w:tc>
        <w:tc>
          <w:tcPr>
            <w:tcW w:w="476" w:type="pct"/>
            <w:shd w:val="clear" w:color="auto" w:fill="auto"/>
            <w:vAlign w:val="center"/>
          </w:tcPr>
          <w:p w:rsidR="00B714B3" w:rsidRPr="00920E91" w:rsidRDefault="00B714B3" w:rsidP="00B714B3">
            <w:pPr>
              <w:ind w:left="-82" w:right="-95"/>
              <w:jc w:val="center"/>
            </w:pPr>
            <w:r w:rsidRPr="00920E91">
              <w:t>5,72</w:t>
            </w:r>
          </w:p>
        </w:tc>
        <w:tc>
          <w:tcPr>
            <w:tcW w:w="406" w:type="pct"/>
            <w:shd w:val="clear" w:color="auto" w:fill="auto"/>
            <w:vAlign w:val="center"/>
          </w:tcPr>
          <w:p w:rsidR="00B714B3" w:rsidRPr="00920E91" w:rsidRDefault="00B714B3" w:rsidP="00B714B3">
            <w:pPr>
              <w:ind w:left="-82" w:right="-95"/>
              <w:jc w:val="center"/>
            </w:pPr>
            <w:r w:rsidRPr="00920E91">
              <w:t>170,5</w:t>
            </w:r>
          </w:p>
        </w:tc>
        <w:tc>
          <w:tcPr>
            <w:tcW w:w="955" w:type="pct"/>
            <w:shd w:val="clear" w:color="auto" w:fill="auto"/>
            <w:vAlign w:val="center"/>
          </w:tcPr>
          <w:p w:rsidR="00B714B3" w:rsidRPr="00920E91" w:rsidRDefault="00B714B3" w:rsidP="00B714B3">
            <w:pPr>
              <w:ind w:left="-82" w:right="-95"/>
              <w:jc w:val="center"/>
            </w:pPr>
            <w:r w:rsidRPr="00920E91">
              <w:t>Офис в ж/д</w:t>
            </w:r>
          </w:p>
        </w:tc>
        <w:tc>
          <w:tcPr>
            <w:tcW w:w="544" w:type="pct"/>
            <w:vAlign w:val="center"/>
          </w:tcPr>
          <w:p w:rsidR="00B714B3" w:rsidRPr="00920E91" w:rsidRDefault="00B714B3" w:rsidP="00B714B3">
            <w:pPr>
              <w:ind w:left="-82" w:right="-95"/>
              <w:jc w:val="center"/>
            </w:pPr>
            <w:r w:rsidRPr="00920E91">
              <w:t>0,005</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104</w:t>
            </w:r>
          </w:p>
        </w:tc>
        <w:tc>
          <w:tcPr>
            <w:tcW w:w="1224" w:type="pct"/>
            <w:shd w:val="clear" w:color="auto" w:fill="auto"/>
            <w:vAlign w:val="center"/>
          </w:tcPr>
          <w:p w:rsidR="00B714B3" w:rsidRPr="00920E91" w:rsidRDefault="00B714B3" w:rsidP="00B714B3">
            <w:pPr>
              <w:jc w:val="left"/>
            </w:pPr>
            <w:r w:rsidRPr="00920E91">
              <w:t>ул.</w:t>
            </w:r>
            <w:r>
              <w:t xml:space="preserve"> </w:t>
            </w:r>
            <w:r w:rsidRPr="00920E91">
              <w:t>Космонавтов,29</w:t>
            </w:r>
          </w:p>
        </w:tc>
        <w:tc>
          <w:tcPr>
            <w:tcW w:w="475" w:type="pct"/>
            <w:shd w:val="clear" w:color="auto" w:fill="auto"/>
            <w:vAlign w:val="center"/>
          </w:tcPr>
          <w:p w:rsidR="00B714B3" w:rsidRPr="00920E91" w:rsidRDefault="00B714B3" w:rsidP="00B714B3">
            <w:pPr>
              <w:ind w:left="-82" w:right="-95"/>
              <w:jc w:val="center"/>
            </w:pPr>
            <w:r>
              <w:t>-</w:t>
            </w:r>
          </w:p>
        </w:tc>
        <w:tc>
          <w:tcPr>
            <w:tcW w:w="476" w:type="pct"/>
            <w:shd w:val="clear" w:color="auto" w:fill="auto"/>
            <w:vAlign w:val="center"/>
          </w:tcPr>
          <w:p w:rsidR="00B714B3" w:rsidRPr="00920E91" w:rsidRDefault="00B714B3" w:rsidP="00B714B3">
            <w:pPr>
              <w:ind w:left="-82" w:right="-95"/>
              <w:jc w:val="center"/>
            </w:pPr>
            <w:r>
              <w:t>-</w:t>
            </w:r>
          </w:p>
        </w:tc>
        <w:tc>
          <w:tcPr>
            <w:tcW w:w="406" w:type="pct"/>
            <w:shd w:val="clear" w:color="auto" w:fill="auto"/>
            <w:vAlign w:val="center"/>
          </w:tcPr>
          <w:p w:rsidR="00B714B3" w:rsidRPr="00920E91" w:rsidRDefault="00B714B3" w:rsidP="00B714B3">
            <w:pPr>
              <w:ind w:left="-82" w:right="-95"/>
              <w:jc w:val="center"/>
            </w:pPr>
            <w:r>
              <w:t>-</w:t>
            </w:r>
          </w:p>
        </w:tc>
        <w:tc>
          <w:tcPr>
            <w:tcW w:w="955" w:type="pct"/>
            <w:shd w:val="clear" w:color="auto" w:fill="auto"/>
            <w:vAlign w:val="center"/>
          </w:tcPr>
          <w:p w:rsidR="00B714B3" w:rsidRPr="00920E91" w:rsidRDefault="00B714B3" w:rsidP="00B714B3">
            <w:pPr>
              <w:ind w:left="-82" w:right="-95"/>
              <w:jc w:val="center"/>
            </w:pPr>
            <w:r w:rsidRPr="00920E91">
              <w:t>пункт выдачи</w:t>
            </w:r>
          </w:p>
        </w:tc>
        <w:tc>
          <w:tcPr>
            <w:tcW w:w="544" w:type="pct"/>
            <w:vAlign w:val="center"/>
          </w:tcPr>
          <w:p w:rsidR="00B714B3" w:rsidRPr="00920E91" w:rsidRDefault="00B714B3" w:rsidP="00B714B3">
            <w:pPr>
              <w:ind w:left="-82" w:right="-95"/>
              <w:jc w:val="center"/>
            </w:pPr>
            <w:r>
              <w:t>-</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105</w:t>
            </w:r>
          </w:p>
        </w:tc>
        <w:tc>
          <w:tcPr>
            <w:tcW w:w="1224" w:type="pct"/>
            <w:shd w:val="clear" w:color="auto" w:fill="auto"/>
            <w:vAlign w:val="center"/>
          </w:tcPr>
          <w:p w:rsidR="00B714B3" w:rsidRPr="00920E91" w:rsidRDefault="00B714B3" w:rsidP="00B714B3">
            <w:pPr>
              <w:jc w:val="left"/>
            </w:pPr>
            <w:r>
              <w:t xml:space="preserve">ул. </w:t>
            </w:r>
            <w:r w:rsidRPr="00920E91">
              <w:t>Пожарная, 1 а</w:t>
            </w:r>
          </w:p>
        </w:tc>
        <w:tc>
          <w:tcPr>
            <w:tcW w:w="475" w:type="pct"/>
            <w:shd w:val="clear" w:color="auto" w:fill="auto"/>
            <w:vAlign w:val="center"/>
          </w:tcPr>
          <w:p w:rsidR="00B714B3" w:rsidRPr="00920E91" w:rsidRDefault="00B714B3" w:rsidP="00B714B3">
            <w:pPr>
              <w:ind w:left="-82" w:right="-95"/>
              <w:jc w:val="center"/>
            </w:pPr>
            <w:r w:rsidRPr="00920E91">
              <w:t>213,66</w:t>
            </w:r>
          </w:p>
        </w:tc>
        <w:tc>
          <w:tcPr>
            <w:tcW w:w="476" w:type="pct"/>
            <w:shd w:val="clear" w:color="auto" w:fill="auto"/>
            <w:vAlign w:val="center"/>
          </w:tcPr>
          <w:p w:rsidR="00B714B3" w:rsidRPr="00920E91" w:rsidRDefault="00B714B3" w:rsidP="00B714B3">
            <w:pPr>
              <w:ind w:left="-82" w:right="-95"/>
              <w:jc w:val="center"/>
            </w:pPr>
            <w:r w:rsidRPr="00920E91">
              <w:t>3</w:t>
            </w:r>
          </w:p>
        </w:tc>
        <w:tc>
          <w:tcPr>
            <w:tcW w:w="406" w:type="pct"/>
            <w:shd w:val="clear" w:color="auto" w:fill="auto"/>
            <w:vAlign w:val="center"/>
          </w:tcPr>
          <w:p w:rsidR="00B714B3" w:rsidRPr="00920E91" w:rsidRDefault="00B714B3" w:rsidP="00B714B3">
            <w:pPr>
              <w:ind w:left="-82" w:right="-95"/>
              <w:jc w:val="center"/>
            </w:pPr>
            <w:r w:rsidRPr="00920E91">
              <w:t>641</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0,021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106</w:t>
            </w:r>
          </w:p>
        </w:tc>
        <w:tc>
          <w:tcPr>
            <w:tcW w:w="1224" w:type="pct"/>
            <w:shd w:val="clear" w:color="auto" w:fill="auto"/>
            <w:vAlign w:val="center"/>
          </w:tcPr>
          <w:p w:rsidR="00B714B3" w:rsidRPr="00920E91" w:rsidRDefault="00B714B3" w:rsidP="00B714B3">
            <w:pPr>
              <w:jc w:val="left"/>
            </w:pPr>
            <w:r w:rsidRPr="00920E91">
              <w:t>ул.</w:t>
            </w:r>
            <w:r w:rsidRPr="00B714B3">
              <w:t xml:space="preserve"> </w:t>
            </w:r>
            <w:r w:rsidRPr="00920E91">
              <w:t>Космонавтов,38</w:t>
            </w:r>
          </w:p>
        </w:tc>
        <w:tc>
          <w:tcPr>
            <w:tcW w:w="475" w:type="pct"/>
            <w:shd w:val="clear" w:color="auto" w:fill="auto"/>
            <w:vAlign w:val="center"/>
          </w:tcPr>
          <w:p w:rsidR="00B714B3" w:rsidRPr="00920E91" w:rsidRDefault="00B714B3" w:rsidP="00B714B3">
            <w:pPr>
              <w:ind w:left="-82" w:right="-95"/>
              <w:jc w:val="center"/>
            </w:pPr>
            <w:r w:rsidRPr="00920E91">
              <w:t>314,97</w:t>
            </w:r>
          </w:p>
        </w:tc>
        <w:tc>
          <w:tcPr>
            <w:tcW w:w="476" w:type="pct"/>
            <w:shd w:val="clear" w:color="auto" w:fill="auto"/>
            <w:vAlign w:val="center"/>
          </w:tcPr>
          <w:p w:rsidR="00B714B3" w:rsidRPr="00920E91" w:rsidRDefault="00B714B3" w:rsidP="00B714B3">
            <w:pPr>
              <w:ind w:left="-82" w:right="-95"/>
              <w:jc w:val="center"/>
            </w:pPr>
            <w:r w:rsidRPr="00920E91">
              <w:t>6,62</w:t>
            </w:r>
          </w:p>
        </w:tc>
        <w:tc>
          <w:tcPr>
            <w:tcW w:w="406" w:type="pct"/>
            <w:shd w:val="clear" w:color="auto" w:fill="auto"/>
            <w:vAlign w:val="center"/>
          </w:tcPr>
          <w:p w:rsidR="00B714B3" w:rsidRPr="00920E91" w:rsidRDefault="00B714B3" w:rsidP="00B714B3">
            <w:pPr>
              <w:ind w:left="-82" w:right="-95"/>
              <w:jc w:val="center"/>
            </w:pPr>
            <w:r w:rsidRPr="00920E91">
              <w:t>2263,9</w:t>
            </w:r>
          </w:p>
        </w:tc>
        <w:tc>
          <w:tcPr>
            <w:tcW w:w="955" w:type="pct"/>
            <w:shd w:val="clear" w:color="auto" w:fill="auto"/>
            <w:vAlign w:val="center"/>
          </w:tcPr>
          <w:p w:rsidR="00B714B3" w:rsidRPr="00920E91" w:rsidRDefault="00B714B3" w:rsidP="00B714B3">
            <w:pPr>
              <w:ind w:left="-82" w:right="-95"/>
              <w:jc w:val="center"/>
            </w:pPr>
            <w:r w:rsidRPr="00920E91">
              <w:t>здание Сбербанка</w:t>
            </w:r>
          </w:p>
        </w:tc>
        <w:tc>
          <w:tcPr>
            <w:tcW w:w="544" w:type="pct"/>
            <w:vAlign w:val="center"/>
          </w:tcPr>
          <w:p w:rsidR="00B714B3" w:rsidRPr="00920E91" w:rsidRDefault="00B714B3" w:rsidP="00B714B3">
            <w:pPr>
              <w:ind w:left="-82" w:right="-95"/>
              <w:jc w:val="center"/>
            </w:pPr>
            <w:r w:rsidRPr="00920E91">
              <w:t>0,056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107</w:t>
            </w:r>
          </w:p>
        </w:tc>
        <w:tc>
          <w:tcPr>
            <w:tcW w:w="1224" w:type="pct"/>
            <w:shd w:val="clear" w:color="auto" w:fill="auto"/>
            <w:vAlign w:val="center"/>
          </w:tcPr>
          <w:p w:rsidR="00B714B3" w:rsidRPr="00920E91" w:rsidRDefault="00B714B3" w:rsidP="00B714B3">
            <w:pPr>
              <w:jc w:val="left"/>
            </w:pPr>
            <w:r w:rsidRPr="00920E91">
              <w:t>ул.</w:t>
            </w:r>
            <w:r w:rsidRPr="00B714B3">
              <w:t xml:space="preserve"> </w:t>
            </w:r>
            <w:r w:rsidRPr="00920E91">
              <w:t>Космонавтов,38</w:t>
            </w:r>
          </w:p>
        </w:tc>
        <w:tc>
          <w:tcPr>
            <w:tcW w:w="475" w:type="pct"/>
            <w:shd w:val="clear" w:color="auto" w:fill="auto"/>
            <w:vAlign w:val="center"/>
          </w:tcPr>
          <w:p w:rsidR="00B714B3" w:rsidRPr="00920E91" w:rsidRDefault="00B714B3" w:rsidP="00B714B3">
            <w:pPr>
              <w:ind w:left="-82" w:right="-95"/>
              <w:jc w:val="center"/>
            </w:pPr>
            <w:r w:rsidRPr="00920E91">
              <w:t>80,18</w:t>
            </w:r>
          </w:p>
        </w:tc>
        <w:tc>
          <w:tcPr>
            <w:tcW w:w="476" w:type="pct"/>
            <w:shd w:val="clear" w:color="auto" w:fill="auto"/>
            <w:vAlign w:val="center"/>
          </w:tcPr>
          <w:p w:rsidR="00B714B3" w:rsidRPr="00920E91" w:rsidRDefault="00B714B3" w:rsidP="00B714B3">
            <w:pPr>
              <w:ind w:left="-82" w:right="-95"/>
              <w:jc w:val="center"/>
            </w:pPr>
            <w:r w:rsidRPr="00920E91">
              <w:t>6,62</w:t>
            </w:r>
          </w:p>
        </w:tc>
        <w:tc>
          <w:tcPr>
            <w:tcW w:w="406" w:type="pct"/>
            <w:shd w:val="clear" w:color="auto" w:fill="auto"/>
            <w:vAlign w:val="center"/>
          </w:tcPr>
          <w:p w:rsidR="00B714B3" w:rsidRPr="00920E91" w:rsidRDefault="00B714B3" w:rsidP="00B714B3">
            <w:pPr>
              <w:ind w:left="-82" w:right="-95"/>
              <w:jc w:val="center"/>
            </w:pPr>
            <w:r w:rsidRPr="00920E91">
              <w:t>530,8</w:t>
            </w:r>
          </w:p>
        </w:tc>
        <w:tc>
          <w:tcPr>
            <w:tcW w:w="955" w:type="pct"/>
            <w:shd w:val="clear" w:color="auto" w:fill="auto"/>
            <w:vAlign w:val="center"/>
          </w:tcPr>
          <w:p w:rsidR="00B714B3" w:rsidRPr="00920E91" w:rsidRDefault="00B714B3" w:rsidP="00B714B3">
            <w:pPr>
              <w:ind w:left="-82" w:right="-95"/>
              <w:jc w:val="center"/>
            </w:pPr>
            <w:r w:rsidRPr="00920E91">
              <w:t>здание Сбербанка</w:t>
            </w:r>
          </w:p>
        </w:tc>
        <w:tc>
          <w:tcPr>
            <w:tcW w:w="544" w:type="pct"/>
            <w:vAlign w:val="center"/>
          </w:tcPr>
          <w:p w:rsidR="00B714B3" w:rsidRPr="00920E91" w:rsidRDefault="00B714B3" w:rsidP="00B714B3">
            <w:pPr>
              <w:ind w:left="-82" w:right="-95"/>
              <w:jc w:val="center"/>
            </w:pPr>
            <w:r w:rsidRPr="00920E91">
              <w:t>0,013</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108</w:t>
            </w:r>
          </w:p>
        </w:tc>
        <w:tc>
          <w:tcPr>
            <w:tcW w:w="1224" w:type="pct"/>
            <w:shd w:val="clear" w:color="auto" w:fill="auto"/>
            <w:vAlign w:val="center"/>
          </w:tcPr>
          <w:p w:rsidR="00B714B3" w:rsidRPr="00920E91" w:rsidRDefault="00B714B3" w:rsidP="00B714B3">
            <w:pPr>
              <w:jc w:val="left"/>
            </w:pPr>
            <w:r w:rsidRPr="00920E91">
              <w:t>ул.</w:t>
            </w:r>
            <w:r>
              <w:rPr>
                <w:lang w:val="en-US"/>
              </w:rPr>
              <w:t xml:space="preserve"> </w:t>
            </w:r>
            <w:r w:rsidRPr="00920E91">
              <w:t>Космонавтов,38</w:t>
            </w:r>
          </w:p>
        </w:tc>
        <w:tc>
          <w:tcPr>
            <w:tcW w:w="475" w:type="pct"/>
            <w:shd w:val="clear" w:color="auto" w:fill="auto"/>
            <w:vAlign w:val="center"/>
          </w:tcPr>
          <w:p w:rsidR="00B714B3" w:rsidRPr="00920E91" w:rsidRDefault="00B714B3" w:rsidP="00B714B3">
            <w:pPr>
              <w:ind w:left="-82" w:right="-95"/>
              <w:jc w:val="center"/>
            </w:pPr>
            <w:r w:rsidRPr="00920E91">
              <w:t>175,07</w:t>
            </w:r>
          </w:p>
        </w:tc>
        <w:tc>
          <w:tcPr>
            <w:tcW w:w="476" w:type="pct"/>
            <w:shd w:val="clear" w:color="auto" w:fill="auto"/>
            <w:vAlign w:val="center"/>
          </w:tcPr>
          <w:p w:rsidR="00B714B3" w:rsidRPr="00920E91" w:rsidRDefault="00B714B3" w:rsidP="00B714B3">
            <w:pPr>
              <w:ind w:left="-82" w:right="-95"/>
              <w:jc w:val="center"/>
            </w:pPr>
            <w:r w:rsidRPr="00920E91">
              <w:t>6,62</w:t>
            </w:r>
          </w:p>
        </w:tc>
        <w:tc>
          <w:tcPr>
            <w:tcW w:w="406" w:type="pct"/>
            <w:shd w:val="clear" w:color="auto" w:fill="auto"/>
            <w:vAlign w:val="center"/>
          </w:tcPr>
          <w:p w:rsidR="00B714B3" w:rsidRPr="00920E91" w:rsidRDefault="00B714B3" w:rsidP="00B714B3">
            <w:pPr>
              <w:ind w:left="-82" w:right="-95"/>
              <w:jc w:val="center"/>
            </w:pPr>
            <w:r w:rsidRPr="00920E91">
              <w:t>1159</w:t>
            </w:r>
          </w:p>
        </w:tc>
        <w:tc>
          <w:tcPr>
            <w:tcW w:w="955" w:type="pct"/>
            <w:shd w:val="clear" w:color="auto" w:fill="auto"/>
            <w:vAlign w:val="center"/>
          </w:tcPr>
          <w:p w:rsidR="00B714B3" w:rsidRPr="00920E91" w:rsidRDefault="00B714B3" w:rsidP="00B714B3">
            <w:pPr>
              <w:ind w:left="-82" w:right="-95"/>
              <w:jc w:val="center"/>
            </w:pPr>
            <w:r w:rsidRPr="00920E91">
              <w:t>здание Сбербанка</w:t>
            </w:r>
          </w:p>
        </w:tc>
        <w:tc>
          <w:tcPr>
            <w:tcW w:w="544" w:type="pct"/>
            <w:vAlign w:val="center"/>
          </w:tcPr>
          <w:p w:rsidR="00B714B3" w:rsidRPr="00920E91" w:rsidRDefault="00B714B3" w:rsidP="00B714B3">
            <w:pPr>
              <w:ind w:left="-82" w:right="-95"/>
              <w:jc w:val="center"/>
            </w:pPr>
            <w:r w:rsidRPr="00920E91">
              <w:t>0,029</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109</w:t>
            </w:r>
          </w:p>
        </w:tc>
        <w:tc>
          <w:tcPr>
            <w:tcW w:w="1224" w:type="pct"/>
            <w:shd w:val="clear" w:color="auto" w:fill="auto"/>
            <w:vAlign w:val="center"/>
          </w:tcPr>
          <w:p w:rsidR="00B714B3" w:rsidRPr="00920E91" w:rsidRDefault="00B714B3" w:rsidP="00B714B3">
            <w:pPr>
              <w:jc w:val="left"/>
            </w:pPr>
            <w:r w:rsidRPr="00920E91">
              <w:t>ул. Космонавтов, 40 В</w:t>
            </w:r>
          </w:p>
        </w:tc>
        <w:tc>
          <w:tcPr>
            <w:tcW w:w="475" w:type="pct"/>
            <w:shd w:val="clear" w:color="auto" w:fill="auto"/>
            <w:vAlign w:val="center"/>
          </w:tcPr>
          <w:p w:rsidR="00B714B3" w:rsidRPr="00920E91" w:rsidRDefault="00B714B3" w:rsidP="00B714B3">
            <w:pPr>
              <w:ind w:left="-82" w:right="-95"/>
              <w:jc w:val="center"/>
            </w:pPr>
            <w:r w:rsidRPr="00920E91">
              <w:t>8,92</w:t>
            </w:r>
          </w:p>
        </w:tc>
        <w:tc>
          <w:tcPr>
            <w:tcW w:w="476" w:type="pct"/>
            <w:shd w:val="clear" w:color="auto" w:fill="auto"/>
            <w:vAlign w:val="center"/>
          </w:tcPr>
          <w:p w:rsidR="00B714B3" w:rsidRPr="00920E91" w:rsidRDefault="00B714B3" w:rsidP="00B714B3">
            <w:pPr>
              <w:ind w:left="-82" w:right="-95"/>
              <w:jc w:val="center"/>
            </w:pPr>
            <w:r w:rsidRPr="00920E91">
              <w:t>2,8</w:t>
            </w:r>
          </w:p>
        </w:tc>
        <w:tc>
          <w:tcPr>
            <w:tcW w:w="406" w:type="pct"/>
            <w:shd w:val="clear" w:color="auto" w:fill="auto"/>
            <w:vAlign w:val="center"/>
          </w:tcPr>
          <w:p w:rsidR="00B714B3" w:rsidRPr="00920E91" w:rsidRDefault="00B714B3" w:rsidP="00B714B3">
            <w:pPr>
              <w:ind w:left="-82" w:right="-95"/>
              <w:jc w:val="center"/>
            </w:pPr>
            <w:r w:rsidRPr="00920E91">
              <w:t>25</w:t>
            </w:r>
          </w:p>
        </w:tc>
        <w:tc>
          <w:tcPr>
            <w:tcW w:w="955" w:type="pct"/>
            <w:shd w:val="clear" w:color="auto" w:fill="auto"/>
            <w:vAlign w:val="center"/>
          </w:tcPr>
          <w:p w:rsidR="00B714B3" w:rsidRPr="00920E91" w:rsidRDefault="00B714B3" w:rsidP="00B714B3">
            <w:pPr>
              <w:ind w:left="-82" w:right="-95"/>
              <w:jc w:val="center"/>
            </w:pPr>
            <w:r w:rsidRPr="00920E91">
              <w:t>Павильон</w:t>
            </w:r>
          </w:p>
        </w:tc>
        <w:tc>
          <w:tcPr>
            <w:tcW w:w="544" w:type="pct"/>
            <w:vAlign w:val="center"/>
          </w:tcPr>
          <w:p w:rsidR="00B714B3" w:rsidRPr="00920E91" w:rsidRDefault="00B714B3" w:rsidP="00B714B3">
            <w:pPr>
              <w:ind w:left="-82" w:right="-95"/>
              <w:jc w:val="center"/>
            </w:pPr>
            <w:r w:rsidRPr="00920E91">
              <w:t>0,001</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110</w:t>
            </w:r>
          </w:p>
        </w:tc>
        <w:tc>
          <w:tcPr>
            <w:tcW w:w="1224" w:type="pct"/>
            <w:shd w:val="clear" w:color="auto" w:fill="auto"/>
            <w:vAlign w:val="center"/>
          </w:tcPr>
          <w:p w:rsidR="00B714B3" w:rsidRPr="00920E91" w:rsidRDefault="00B714B3" w:rsidP="00B714B3">
            <w:pPr>
              <w:jc w:val="left"/>
            </w:pPr>
            <w:r w:rsidRPr="00920E91">
              <w:t>ул. Космонавтов, 31-1</w:t>
            </w:r>
          </w:p>
        </w:tc>
        <w:tc>
          <w:tcPr>
            <w:tcW w:w="475" w:type="pct"/>
            <w:shd w:val="clear" w:color="auto" w:fill="auto"/>
            <w:vAlign w:val="center"/>
          </w:tcPr>
          <w:p w:rsidR="00B714B3" w:rsidRPr="00920E91" w:rsidRDefault="00B714B3" w:rsidP="00B714B3">
            <w:pPr>
              <w:ind w:left="-82" w:right="-95"/>
              <w:jc w:val="center"/>
            </w:pPr>
            <w:r w:rsidRPr="00920E91">
              <w:t>38,61</w:t>
            </w:r>
          </w:p>
        </w:tc>
        <w:tc>
          <w:tcPr>
            <w:tcW w:w="476" w:type="pct"/>
            <w:shd w:val="clear" w:color="auto" w:fill="auto"/>
            <w:vAlign w:val="center"/>
          </w:tcPr>
          <w:p w:rsidR="00B714B3" w:rsidRPr="00920E91" w:rsidRDefault="00B714B3" w:rsidP="00B714B3">
            <w:pPr>
              <w:ind w:left="-82" w:right="-95"/>
              <w:jc w:val="center"/>
            </w:pPr>
            <w:r w:rsidRPr="00920E91">
              <w:t>5,9</w:t>
            </w:r>
          </w:p>
        </w:tc>
        <w:tc>
          <w:tcPr>
            <w:tcW w:w="406" w:type="pct"/>
            <w:shd w:val="clear" w:color="auto" w:fill="auto"/>
            <w:vAlign w:val="center"/>
          </w:tcPr>
          <w:p w:rsidR="00B714B3" w:rsidRPr="00920E91" w:rsidRDefault="00B714B3" w:rsidP="00B714B3">
            <w:pPr>
              <w:ind w:left="-82" w:right="-95"/>
              <w:jc w:val="center"/>
            </w:pPr>
            <w:r w:rsidRPr="00920E91">
              <w:t>227,8</w:t>
            </w:r>
          </w:p>
        </w:tc>
        <w:tc>
          <w:tcPr>
            <w:tcW w:w="955" w:type="pct"/>
            <w:shd w:val="clear" w:color="auto" w:fill="auto"/>
            <w:vAlign w:val="center"/>
          </w:tcPr>
          <w:p w:rsidR="00B714B3" w:rsidRPr="00920E91" w:rsidRDefault="00B714B3" w:rsidP="00B714B3">
            <w:pPr>
              <w:ind w:left="-82" w:right="-95"/>
              <w:jc w:val="center"/>
            </w:pPr>
            <w:r w:rsidRPr="00920E91">
              <w:t>магазин в ж/д</w:t>
            </w:r>
          </w:p>
        </w:tc>
        <w:tc>
          <w:tcPr>
            <w:tcW w:w="544" w:type="pct"/>
            <w:vAlign w:val="center"/>
          </w:tcPr>
          <w:p w:rsidR="00B714B3" w:rsidRPr="00920E91" w:rsidRDefault="00B714B3" w:rsidP="00B714B3">
            <w:pPr>
              <w:ind w:left="-82" w:right="-95"/>
              <w:jc w:val="center"/>
            </w:pPr>
            <w:r w:rsidRPr="00920E91">
              <w:t>0,007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111</w:t>
            </w:r>
          </w:p>
        </w:tc>
        <w:tc>
          <w:tcPr>
            <w:tcW w:w="1224" w:type="pct"/>
            <w:shd w:val="clear" w:color="auto" w:fill="auto"/>
            <w:vAlign w:val="center"/>
          </w:tcPr>
          <w:p w:rsidR="00B714B3" w:rsidRPr="00920E91" w:rsidRDefault="00B714B3" w:rsidP="00B714B3">
            <w:pPr>
              <w:jc w:val="left"/>
            </w:pPr>
            <w:r w:rsidRPr="00920E91">
              <w:t>ул.</w:t>
            </w:r>
            <w:r>
              <w:rPr>
                <w:lang w:val="en-US"/>
              </w:rPr>
              <w:t xml:space="preserve"> </w:t>
            </w:r>
            <w:r w:rsidRPr="00920E91">
              <w:t>Космонавтов, 40Г</w:t>
            </w:r>
          </w:p>
        </w:tc>
        <w:tc>
          <w:tcPr>
            <w:tcW w:w="475" w:type="pct"/>
            <w:shd w:val="clear" w:color="auto" w:fill="auto"/>
            <w:vAlign w:val="center"/>
          </w:tcPr>
          <w:p w:rsidR="00B714B3" w:rsidRPr="00920E91" w:rsidRDefault="00B714B3" w:rsidP="00B714B3">
            <w:pPr>
              <w:ind w:left="-82" w:right="-95"/>
              <w:jc w:val="center"/>
            </w:pPr>
            <w:r w:rsidRPr="00920E91">
              <w:t>31,11</w:t>
            </w:r>
          </w:p>
        </w:tc>
        <w:tc>
          <w:tcPr>
            <w:tcW w:w="476" w:type="pct"/>
            <w:shd w:val="clear" w:color="auto" w:fill="auto"/>
            <w:vAlign w:val="center"/>
          </w:tcPr>
          <w:p w:rsidR="00B714B3" w:rsidRPr="00920E91" w:rsidRDefault="00B714B3" w:rsidP="00B714B3">
            <w:pPr>
              <w:ind w:left="-82" w:right="-95"/>
              <w:jc w:val="center"/>
            </w:pPr>
            <w:r w:rsidRPr="00920E91">
              <w:t>2,7</w:t>
            </w:r>
          </w:p>
        </w:tc>
        <w:tc>
          <w:tcPr>
            <w:tcW w:w="406" w:type="pct"/>
            <w:shd w:val="clear" w:color="auto" w:fill="auto"/>
            <w:vAlign w:val="center"/>
          </w:tcPr>
          <w:p w:rsidR="00B714B3" w:rsidRPr="00920E91" w:rsidRDefault="00B714B3" w:rsidP="00B714B3">
            <w:pPr>
              <w:ind w:left="-82" w:right="-95"/>
              <w:jc w:val="center"/>
            </w:pPr>
            <w:r w:rsidRPr="00920E91">
              <w:t>84</w:t>
            </w:r>
          </w:p>
        </w:tc>
        <w:tc>
          <w:tcPr>
            <w:tcW w:w="955" w:type="pct"/>
            <w:shd w:val="clear" w:color="auto" w:fill="auto"/>
            <w:vAlign w:val="center"/>
          </w:tcPr>
          <w:p w:rsidR="00B714B3" w:rsidRPr="00920E91" w:rsidRDefault="00B714B3" w:rsidP="00B714B3">
            <w:pPr>
              <w:ind w:left="-82" w:right="-95"/>
              <w:jc w:val="center"/>
            </w:pPr>
            <w:r w:rsidRPr="00920E91">
              <w:t>павильон</w:t>
            </w:r>
          </w:p>
        </w:tc>
        <w:tc>
          <w:tcPr>
            <w:tcW w:w="544" w:type="pct"/>
            <w:vAlign w:val="center"/>
          </w:tcPr>
          <w:p w:rsidR="00B714B3" w:rsidRPr="00920E91" w:rsidRDefault="00B714B3" w:rsidP="00B714B3">
            <w:pPr>
              <w:ind w:left="-82" w:right="-95"/>
              <w:jc w:val="center"/>
            </w:pPr>
            <w:r w:rsidRPr="00920E91">
              <w:t>0,004</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112</w:t>
            </w:r>
          </w:p>
        </w:tc>
        <w:tc>
          <w:tcPr>
            <w:tcW w:w="1224" w:type="pct"/>
            <w:shd w:val="clear" w:color="auto" w:fill="auto"/>
            <w:vAlign w:val="center"/>
          </w:tcPr>
          <w:p w:rsidR="00B714B3" w:rsidRPr="00920E91" w:rsidRDefault="00B714B3" w:rsidP="00B714B3">
            <w:pPr>
              <w:jc w:val="left"/>
            </w:pPr>
            <w:r w:rsidRPr="00920E91">
              <w:t>ул. Космонавтов, 31</w:t>
            </w:r>
          </w:p>
        </w:tc>
        <w:tc>
          <w:tcPr>
            <w:tcW w:w="475" w:type="pct"/>
            <w:shd w:val="clear" w:color="auto" w:fill="auto"/>
            <w:vAlign w:val="center"/>
          </w:tcPr>
          <w:p w:rsidR="00B714B3" w:rsidRPr="00920E91" w:rsidRDefault="00B714B3" w:rsidP="00B714B3">
            <w:pPr>
              <w:ind w:left="-82" w:right="-95"/>
              <w:jc w:val="center"/>
            </w:pPr>
            <w:r w:rsidRPr="00920E91">
              <w:t>32,34</w:t>
            </w:r>
          </w:p>
        </w:tc>
        <w:tc>
          <w:tcPr>
            <w:tcW w:w="476" w:type="pct"/>
            <w:shd w:val="clear" w:color="auto" w:fill="auto"/>
            <w:vAlign w:val="center"/>
          </w:tcPr>
          <w:p w:rsidR="00B714B3" w:rsidRPr="00920E91" w:rsidRDefault="00B714B3" w:rsidP="00B714B3">
            <w:pPr>
              <w:ind w:left="-82" w:right="-95"/>
              <w:jc w:val="center"/>
            </w:pPr>
            <w:r w:rsidRPr="00920E91">
              <w:t>5,9</w:t>
            </w:r>
          </w:p>
        </w:tc>
        <w:tc>
          <w:tcPr>
            <w:tcW w:w="406" w:type="pct"/>
            <w:shd w:val="clear" w:color="auto" w:fill="auto"/>
            <w:vAlign w:val="center"/>
          </w:tcPr>
          <w:p w:rsidR="00B714B3" w:rsidRPr="00920E91" w:rsidRDefault="00B714B3" w:rsidP="00B714B3">
            <w:pPr>
              <w:ind w:left="-82" w:right="-95"/>
              <w:jc w:val="center"/>
            </w:pPr>
            <w:r w:rsidRPr="00920E91">
              <w:t>190,85</w:t>
            </w:r>
          </w:p>
        </w:tc>
        <w:tc>
          <w:tcPr>
            <w:tcW w:w="955" w:type="pct"/>
            <w:shd w:val="clear" w:color="auto" w:fill="auto"/>
            <w:vAlign w:val="center"/>
          </w:tcPr>
          <w:p w:rsidR="00B714B3" w:rsidRPr="00920E91" w:rsidRDefault="00B714B3" w:rsidP="00B714B3">
            <w:pPr>
              <w:ind w:left="-82" w:right="-95"/>
              <w:jc w:val="center"/>
            </w:pPr>
            <w:r w:rsidRPr="00920E91">
              <w:t>парикмах. в ж/д</w:t>
            </w:r>
          </w:p>
        </w:tc>
        <w:tc>
          <w:tcPr>
            <w:tcW w:w="544" w:type="pct"/>
            <w:vAlign w:val="center"/>
          </w:tcPr>
          <w:p w:rsidR="00B714B3" w:rsidRPr="00920E91" w:rsidRDefault="00B714B3" w:rsidP="00B714B3">
            <w:pPr>
              <w:ind w:left="-82" w:right="-95"/>
              <w:jc w:val="center"/>
            </w:pPr>
            <w:r w:rsidRPr="00920E91">
              <w:t>0,006</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113</w:t>
            </w:r>
          </w:p>
        </w:tc>
        <w:tc>
          <w:tcPr>
            <w:tcW w:w="1224" w:type="pct"/>
            <w:shd w:val="clear" w:color="auto" w:fill="auto"/>
            <w:vAlign w:val="center"/>
          </w:tcPr>
          <w:p w:rsidR="00B714B3" w:rsidRPr="00920E91" w:rsidRDefault="00B714B3" w:rsidP="00B714B3">
            <w:pPr>
              <w:jc w:val="left"/>
            </w:pPr>
            <w:r w:rsidRPr="00920E91">
              <w:t>ул.</w:t>
            </w:r>
            <w:r>
              <w:rPr>
                <w:lang w:val="en-US"/>
              </w:rPr>
              <w:t xml:space="preserve"> </w:t>
            </w:r>
            <w:r w:rsidRPr="00920E91">
              <w:t>Космонавтов,40</w:t>
            </w:r>
          </w:p>
        </w:tc>
        <w:tc>
          <w:tcPr>
            <w:tcW w:w="475" w:type="pct"/>
            <w:shd w:val="clear" w:color="auto" w:fill="auto"/>
            <w:vAlign w:val="center"/>
          </w:tcPr>
          <w:p w:rsidR="00B714B3" w:rsidRPr="00920E91" w:rsidRDefault="00B714B3" w:rsidP="00B714B3">
            <w:pPr>
              <w:ind w:left="-82" w:right="-95"/>
              <w:jc w:val="center"/>
            </w:pPr>
            <w:r w:rsidRPr="00920E91">
              <w:t>58,07</w:t>
            </w:r>
          </w:p>
        </w:tc>
        <w:tc>
          <w:tcPr>
            <w:tcW w:w="476" w:type="pct"/>
            <w:shd w:val="clear" w:color="auto" w:fill="auto"/>
            <w:vAlign w:val="center"/>
          </w:tcPr>
          <w:p w:rsidR="00B714B3" w:rsidRPr="00920E91" w:rsidRDefault="00B714B3" w:rsidP="00B714B3">
            <w:pPr>
              <w:ind w:left="-82" w:right="-95"/>
              <w:jc w:val="center"/>
            </w:pPr>
            <w:r w:rsidRPr="00920E91">
              <w:t>2,6</w:t>
            </w:r>
          </w:p>
        </w:tc>
        <w:tc>
          <w:tcPr>
            <w:tcW w:w="406" w:type="pct"/>
            <w:shd w:val="clear" w:color="auto" w:fill="auto"/>
            <w:vAlign w:val="center"/>
          </w:tcPr>
          <w:p w:rsidR="00B714B3" w:rsidRPr="00920E91" w:rsidRDefault="00B714B3" w:rsidP="00B714B3">
            <w:pPr>
              <w:ind w:left="-82" w:right="-95"/>
              <w:jc w:val="center"/>
            </w:pPr>
            <w:r w:rsidRPr="00920E91">
              <w:t>151</w:t>
            </w:r>
          </w:p>
        </w:tc>
        <w:tc>
          <w:tcPr>
            <w:tcW w:w="955" w:type="pct"/>
            <w:shd w:val="clear" w:color="auto" w:fill="auto"/>
            <w:vAlign w:val="center"/>
          </w:tcPr>
          <w:p w:rsidR="00B714B3" w:rsidRPr="00920E91" w:rsidRDefault="00B714B3" w:rsidP="00B714B3">
            <w:pPr>
              <w:ind w:left="-82" w:right="-95"/>
              <w:jc w:val="center"/>
            </w:pPr>
            <w:r w:rsidRPr="00920E91">
              <w:t>магазин</w:t>
            </w:r>
          </w:p>
        </w:tc>
        <w:tc>
          <w:tcPr>
            <w:tcW w:w="544" w:type="pct"/>
            <w:vAlign w:val="center"/>
          </w:tcPr>
          <w:p w:rsidR="00B714B3" w:rsidRPr="00920E91" w:rsidRDefault="00B714B3" w:rsidP="00B714B3">
            <w:pPr>
              <w:ind w:left="-82" w:right="-95"/>
              <w:jc w:val="center"/>
            </w:pPr>
            <w:r w:rsidRPr="00920E91">
              <w:t>0,005</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114</w:t>
            </w:r>
          </w:p>
        </w:tc>
        <w:tc>
          <w:tcPr>
            <w:tcW w:w="1224" w:type="pct"/>
            <w:shd w:val="clear" w:color="auto" w:fill="auto"/>
            <w:vAlign w:val="center"/>
          </w:tcPr>
          <w:p w:rsidR="00B714B3" w:rsidRPr="00920E91" w:rsidRDefault="00B714B3" w:rsidP="00B714B3">
            <w:pPr>
              <w:jc w:val="left"/>
            </w:pPr>
            <w:r w:rsidRPr="00920E91">
              <w:t>ул. Космонавтов, 35</w:t>
            </w:r>
          </w:p>
        </w:tc>
        <w:tc>
          <w:tcPr>
            <w:tcW w:w="475" w:type="pct"/>
            <w:shd w:val="clear" w:color="auto" w:fill="auto"/>
            <w:vAlign w:val="center"/>
          </w:tcPr>
          <w:p w:rsidR="00B714B3" w:rsidRPr="00920E91" w:rsidRDefault="00B714B3" w:rsidP="00B714B3">
            <w:pPr>
              <w:ind w:left="-82" w:right="-95"/>
              <w:jc w:val="center"/>
            </w:pPr>
            <w:r w:rsidRPr="00920E91">
              <w:t>38,60</w:t>
            </w:r>
          </w:p>
        </w:tc>
        <w:tc>
          <w:tcPr>
            <w:tcW w:w="476" w:type="pct"/>
            <w:shd w:val="clear" w:color="auto" w:fill="auto"/>
            <w:vAlign w:val="center"/>
          </w:tcPr>
          <w:p w:rsidR="00B714B3" w:rsidRPr="00920E91" w:rsidRDefault="00B714B3" w:rsidP="00B714B3">
            <w:pPr>
              <w:ind w:left="-82" w:right="-95"/>
              <w:jc w:val="center"/>
            </w:pPr>
            <w:r w:rsidRPr="00920E91">
              <w:t>5,72</w:t>
            </w:r>
          </w:p>
        </w:tc>
        <w:tc>
          <w:tcPr>
            <w:tcW w:w="406" w:type="pct"/>
            <w:shd w:val="clear" w:color="auto" w:fill="auto"/>
            <w:vAlign w:val="center"/>
          </w:tcPr>
          <w:p w:rsidR="00B714B3" w:rsidRPr="00920E91" w:rsidRDefault="00B714B3" w:rsidP="00B714B3">
            <w:pPr>
              <w:ind w:left="-82" w:right="-95"/>
              <w:jc w:val="center"/>
            </w:pPr>
            <w:r w:rsidRPr="00920E91">
              <w:t>220,8</w:t>
            </w:r>
          </w:p>
        </w:tc>
        <w:tc>
          <w:tcPr>
            <w:tcW w:w="955" w:type="pct"/>
            <w:shd w:val="clear" w:color="auto" w:fill="auto"/>
            <w:vAlign w:val="center"/>
          </w:tcPr>
          <w:p w:rsidR="00B714B3" w:rsidRPr="00920E91" w:rsidRDefault="00B714B3" w:rsidP="00B714B3">
            <w:pPr>
              <w:ind w:left="-82" w:right="-95"/>
              <w:jc w:val="center"/>
            </w:pPr>
            <w:r w:rsidRPr="00920E91">
              <w:t>Аптека в жилом доме</w:t>
            </w:r>
          </w:p>
        </w:tc>
        <w:tc>
          <w:tcPr>
            <w:tcW w:w="544" w:type="pct"/>
            <w:vAlign w:val="center"/>
          </w:tcPr>
          <w:p w:rsidR="00B714B3" w:rsidRPr="00920E91" w:rsidRDefault="00B714B3" w:rsidP="00B714B3">
            <w:pPr>
              <w:ind w:left="-82" w:right="-95"/>
              <w:jc w:val="center"/>
            </w:pPr>
            <w:r w:rsidRPr="00920E91">
              <w:t>0,007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115</w:t>
            </w:r>
          </w:p>
        </w:tc>
        <w:tc>
          <w:tcPr>
            <w:tcW w:w="1224" w:type="pct"/>
            <w:shd w:val="clear" w:color="auto" w:fill="auto"/>
            <w:vAlign w:val="bottom"/>
          </w:tcPr>
          <w:p w:rsidR="00B714B3" w:rsidRPr="00920E91" w:rsidRDefault="00B714B3" w:rsidP="00B714B3">
            <w:pPr>
              <w:jc w:val="left"/>
            </w:pPr>
            <w:r w:rsidRPr="00920E91">
              <w:t>ул.</w:t>
            </w:r>
            <w:r>
              <w:rPr>
                <w:lang w:val="en-US"/>
              </w:rPr>
              <w:t xml:space="preserve"> </w:t>
            </w:r>
            <w:r w:rsidRPr="00920E91">
              <w:t>Космонавтов, 40Б</w:t>
            </w:r>
          </w:p>
        </w:tc>
        <w:tc>
          <w:tcPr>
            <w:tcW w:w="475" w:type="pct"/>
            <w:shd w:val="clear" w:color="auto" w:fill="auto"/>
            <w:vAlign w:val="center"/>
          </w:tcPr>
          <w:p w:rsidR="00B714B3" w:rsidRPr="00920E91" w:rsidRDefault="00B714B3" w:rsidP="00B714B3">
            <w:pPr>
              <w:ind w:left="-82" w:right="-95"/>
              <w:jc w:val="center"/>
            </w:pPr>
            <w:r w:rsidRPr="00920E91">
              <w:t>44,0</w:t>
            </w:r>
          </w:p>
        </w:tc>
        <w:tc>
          <w:tcPr>
            <w:tcW w:w="476" w:type="pct"/>
            <w:shd w:val="clear" w:color="auto" w:fill="auto"/>
            <w:vAlign w:val="center"/>
          </w:tcPr>
          <w:p w:rsidR="00B714B3" w:rsidRPr="00920E91" w:rsidRDefault="00B714B3" w:rsidP="00B714B3">
            <w:pPr>
              <w:ind w:left="-82" w:right="-95"/>
              <w:jc w:val="center"/>
            </w:pPr>
            <w:r w:rsidRPr="00920E91">
              <w:t>3</w:t>
            </w:r>
          </w:p>
        </w:tc>
        <w:tc>
          <w:tcPr>
            <w:tcW w:w="406" w:type="pct"/>
            <w:shd w:val="clear" w:color="auto" w:fill="auto"/>
            <w:vAlign w:val="center"/>
          </w:tcPr>
          <w:p w:rsidR="00B714B3" w:rsidRPr="00920E91" w:rsidRDefault="00B714B3" w:rsidP="00B714B3">
            <w:pPr>
              <w:ind w:left="-82" w:right="-95"/>
              <w:jc w:val="center"/>
            </w:pPr>
            <w:r w:rsidRPr="00920E91">
              <w:t>132</w:t>
            </w:r>
          </w:p>
        </w:tc>
        <w:tc>
          <w:tcPr>
            <w:tcW w:w="955" w:type="pct"/>
            <w:shd w:val="clear" w:color="auto" w:fill="auto"/>
            <w:vAlign w:val="center"/>
          </w:tcPr>
          <w:p w:rsidR="00B714B3" w:rsidRPr="00920E91" w:rsidRDefault="00B714B3" w:rsidP="00B714B3">
            <w:pPr>
              <w:ind w:left="-82" w:right="-95"/>
              <w:jc w:val="center"/>
            </w:pPr>
            <w:r w:rsidRPr="00920E91">
              <w:t>Павильон</w:t>
            </w:r>
          </w:p>
        </w:tc>
        <w:tc>
          <w:tcPr>
            <w:tcW w:w="544" w:type="pct"/>
            <w:vAlign w:val="center"/>
          </w:tcPr>
          <w:p w:rsidR="00B714B3" w:rsidRPr="00920E91" w:rsidRDefault="00B714B3" w:rsidP="00B714B3">
            <w:pPr>
              <w:ind w:left="-82" w:right="-95"/>
              <w:jc w:val="center"/>
            </w:pPr>
            <w:r w:rsidRPr="00920E91">
              <w:t>0,005</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B714B3" w:rsidRPr="00920E91" w:rsidTr="00B714B3">
        <w:trPr>
          <w:trHeight w:val="97"/>
        </w:trPr>
        <w:tc>
          <w:tcPr>
            <w:tcW w:w="259" w:type="pct"/>
            <w:shd w:val="clear" w:color="auto" w:fill="auto"/>
          </w:tcPr>
          <w:p w:rsidR="00B714B3" w:rsidRPr="00920E91" w:rsidRDefault="00B714B3" w:rsidP="00B714B3">
            <w:pPr>
              <w:ind w:left="-70" w:right="-79"/>
              <w:jc w:val="center"/>
            </w:pPr>
            <w:r w:rsidRPr="00920E91">
              <w:t>116</w:t>
            </w:r>
          </w:p>
        </w:tc>
        <w:tc>
          <w:tcPr>
            <w:tcW w:w="1224" w:type="pct"/>
            <w:shd w:val="clear" w:color="auto" w:fill="auto"/>
            <w:vAlign w:val="center"/>
          </w:tcPr>
          <w:p w:rsidR="00B714B3" w:rsidRPr="00920E91" w:rsidRDefault="00B714B3" w:rsidP="00B714B3">
            <w:pPr>
              <w:jc w:val="left"/>
            </w:pPr>
            <w:r w:rsidRPr="00920E91">
              <w:t>ул. Космонавтов, 39</w:t>
            </w:r>
          </w:p>
        </w:tc>
        <w:tc>
          <w:tcPr>
            <w:tcW w:w="475" w:type="pct"/>
            <w:shd w:val="clear" w:color="auto" w:fill="auto"/>
            <w:vAlign w:val="center"/>
          </w:tcPr>
          <w:p w:rsidR="00B714B3" w:rsidRPr="00920E91" w:rsidRDefault="00B714B3" w:rsidP="00B714B3">
            <w:pPr>
              <w:ind w:left="-82" w:right="-95"/>
              <w:jc w:val="center"/>
            </w:pPr>
            <w:r w:rsidRPr="00920E91">
              <w:t>1612,73</w:t>
            </w:r>
          </w:p>
        </w:tc>
        <w:tc>
          <w:tcPr>
            <w:tcW w:w="476" w:type="pct"/>
            <w:shd w:val="clear" w:color="auto" w:fill="auto"/>
            <w:vAlign w:val="center"/>
          </w:tcPr>
          <w:p w:rsidR="00B714B3" w:rsidRPr="00920E91" w:rsidRDefault="00B714B3" w:rsidP="00B714B3">
            <w:pPr>
              <w:ind w:left="-82" w:right="-95"/>
              <w:jc w:val="center"/>
            </w:pPr>
            <w:r w:rsidRPr="00920E91">
              <w:t>6,52</w:t>
            </w:r>
          </w:p>
        </w:tc>
        <w:tc>
          <w:tcPr>
            <w:tcW w:w="406" w:type="pct"/>
            <w:shd w:val="clear" w:color="auto" w:fill="auto"/>
            <w:vAlign w:val="center"/>
          </w:tcPr>
          <w:p w:rsidR="00B714B3" w:rsidRPr="00920E91" w:rsidRDefault="00B714B3" w:rsidP="00B714B3">
            <w:pPr>
              <w:ind w:left="-82" w:right="-95"/>
              <w:jc w:val="center"/>
            </w:pPr>
            <w:r w:rsidRPr="00920E91">
              <w:t>10515</w:t>
            </w:r>
          </w:p>
        </w:tc>
        <w:tc>
          <w:tcPr>
            <w:tcW w:w="955" w:type="pct"/>
            <w:shd w:val="clear" w:color="auto" w:fill="auto"/>
            <w:vAlign w:val="center"/>
          </w:tcPr>
          <w:p w:rsidR="00B714B3" w:rsidRPr="00920E91" w:rsidRDefault="00B714B3" w:rsidP="00B714B3">
            <w:pPr>
              <w:ind w:left="-82" w:right="-95"/>
              <w:jc w:val="center"/>
            </w:pPr>
            <w:r w:rsidRPr="00920E91">
              <w:t>Адм.здание</w:t>
            </w:r>
          </w:p>
        </w:tc>
        <w:tc>
          <w:tcPr>
            <w:tcW w:w="544" w:type="pct"/>
            <w:vAlign w:val="center"/>
          </w:tcPr>
          <w:p w:rsidR="00B714B3" w:rsidRPr="00920E91" w:rsidRDefault="00B714B3" w:rsidP="00B714B3">
            <w:pPr>
              <w:ind w:left="-82" w:right="-95"/>
              <w:jc w:val="center"/>
            </w:pPr>
            <w:r w:rsidRPr="00920E91">
              <w:t>0,247</w:t>
            </w:r>
          </w:p>
        </w:tc>
        <w:tc>
          <w:tcPr>
            <w:tcW w:w="272" w:type="pct"/>
            <w:vAlign w:val="center"/>
          </w:tcPr>
          <w:p w:rsidR="00B714B3" w:rsidRPr="00920E91" w:rsidRDefault="00B714B3" w:rsidP="00B714B3">
            <w:pPr>
              <w:ind w:left="-82" w:right="-95"/>
              <w:jc w:val="center"/>
            </w:pPr>
            <w:r>
              <w:t>-</w:t>
            </w:r>
          </w:p>
        </w:tc>
        <w:tc>
          <w:tcPr>
            <w:tcW w:w="389" w:type="pct"/>
            <w:vAlign w:val="center"/>
          </w:tcPr>
          <w:p w:rsidR="00B714B3" w:rsidRPr="00920E91" w:rsidRDefault="00B714B3" w:rsidP="00B714B3">
            <w:pPr>
              <w:ind w:left="-82" w:right="-95"/>
              <w:jc w:val="center"/>
            </w:pPr>
            <w:r>
              <w:t>-</w:t>
            </w:r>
          </w:p>
        </w:tc>
      </w:tr>
      <w:tr w:rsidR="00416CF1" w:rsidRPr="00920E91" w:rsidTr="00B714B3">
        <w:trPr>
          <w:trHeight w:val="97"/>
        </w:trPr>
        <w:tc>
          <w:tcPr>
            <w:tcW w:w="259" w:type="pct"/>
            <w:shd w:val="clear" w:color="auto" w:fill="auto"/>
          </w:tcPr>
          <w:p w:rsidR="00416CF1" w:rsidRPr="00920E91" w:rsidRDefault="00416CF1" w:rsidP="00B714B3">
            <w:pPr>
              <w:ind w:left="-70" w:right="-79"/>
              <w:jc w:val="center"/>
            </w:pPr>
            <w:r>
              <w:t>117</w:t>
            </w:r>
          </w:p>
        </w:tc>
        <w:tc>
          <w:tcPr>
            <w:tcW w:w="1224" w:type="pct"/>
            <w:shd w:val="clear" w:color="auto" w:fill="auto"/>
            <w:vAlign w:val="center"/>
          </w:tcPr>
          <w:p w:rsidR="00416CF1" w:rsidRPr="00920E91" w:rsidRDefault="00416CF1" w:rsidP="00B714B3">
            <w:pPr>
              <w:jc w:val="left"/>
            </w:pPr>
            <w:r>
              <w:t>ул. Космонавтов ,43</w:t>
            </w:r>
          </w:p>
        </w:tc>
        <w:tc>
          <w:tcPr>
            <w:tcW w:w="475" w:type="pct"/>
            <w:shd w:val="clear" w:color="auto" w:fill="auto"/>
            <w:vAlign w:val="center"/>
          </w:tcPr>
          <w:p w:rsidR="00416CF1" w:rsidRPr="00920E91" w:rsidRDefault="00416CF1" w:rsidP="00B714B3">
            <w:pPr>
              <w:ind w:left="-82" w:right="-95"/>
              <w:jc w:val="center"/>
            </w:pPr>
            <w:r>
              <w:t>3137,16</w:t>
            </w:r>
          </w:p>
        </w:tc>
        <w:tc>
          <w:tcPr>
            <w:tcW w:w="476" w:type="pct"/>
            <w:shd w:val="clear" w:color="auto" w:fill="auto"/>
            <w:vAlign w:val="center"/>
          </w:tcPr>
          <w:p w:rsidR="00416CF1" w:rsidRPr="00920E91" w:rsidRDefault="00416CF1" w:rsidP="00B714B3">
            <w:pPr>
              <w:ind w:left="-82" w:right="-95"/>
              <w:jc w:val="center"/>
            </w:pPr>
            <w:r>
              <w:t>4,71</w:t>
            </w:r>
          </w:p>
        </w:tc>
        <w:tc>
          <w:tcPr>
            <w:tcW w:w="406" w:type="pct"/>
            <w:shd w:val="clear" w:color="auto" w:fill="auto"/>
            <w:vAlign w:val="center"/>
          </w:tcPr>
          <w:p w:rsidR="00416CF1" w:rsidRPr="00920E91" w:rsidRDefault="00416CF1" w:rsidP="00B714B3">
            <w:pPr>
              <w:ind w:left="-82" w:right="-95"/>
              <w:jc w:val="center"/>
            </w:pPr>
            <w:r>
              <w:t>14776</w:t>
            </w:r>
          </w:p>
        </w:tc>
        <w:tc>
          <w:tcPr>
            <w:tcW w:w="955" w:type="pct"/>
            <w:shd w:val="clear" w:color="auto" w:fill="auto"/>
            <w:vAlign w:val="center"/>
          </w:tcPr>
          <w:p w:rsidR="00416CF1" w:rsidRPr="00920E91" w:rsidRDefault="00416CF1" w:rsidP="00B714B3">
            <w:pPr>
              <w:ind w:left="-82" w:right="-95"/>
              <w:jc w:val="center"/>
            </w:pPr>
            <w:r>
              <w:t>МБОУ ДО «Ке</w:t>
            </w:r>
            <w:r>
              <w:lastRenderedPageBreak/>
              <w:t>товский ДЮЦ»</w:t>
            </w:r>
          </w:p>
        </w:tc>
        <w:tc>
          <w:tcPr>
            <w:tcW w:w="544" w:type="pct"/>
            <w:vAlign w:val="center"/>
          </w:tcPr>
          <w:p w:rsidR="00416CF1" w:rsidRPr="00920E91" w:rsidRDefault="00416CF1" w:rsidP="00B714B3">
            <w:pPr>
              <w:ind w:left="-82" w:right="-95"/>
              <w:jc w:val="center"/>
            </w:pPr>
            <w:r>
              <w:lastRenderedPageBreak/>
              <w:t>0,276</w:t>
            </w:r>
          </w:p>
        </w:tc>
        <w:tc>
          <w:tcPr>
            <w:tcW w:w="272" w:type="pct"/>
            <w:vAlign w:val="center"/>
          </w:tcPr>
          <w:p w:rsidR="00416CF1" w:rsidRDefault="00416CF1" w:rsidP="00B714B3">
            <w:pPr>
              <w:ind w:left="-82" w:right="-95"/>
              <w:jc w:val="center"/>
            </w:pPr>
          </w:p>
        </w:tc>
        <w:tc>
          <w:tcPr>
            <w:tcW w:w="389" w:type="pct"/>
            <w:vAlign w:val="center"/>
          </w:tcPr>
          <w:p w:rsidR="00416CF1" w:rsidRDefault="00416CF1" w:rsidP="00B714B3">
            <w:pPr>
              <w:ind w:left="-82" w:right="-95"/>
              <w:jc w:val="center"/>
            </w:pPr>
          </w:p>
        </w:tc>
      </w:tr>
      <w:tr w:rsidR="00416CF1" w:rsidRPr="00920E91" w:rsidTr="00B714B3">
        <w:trPr>
          <w:trHeight w:val="97"/>
        </w:trPr>
        <w:tc>
          <w:tcPr>
            <w:tcW w:w="259" w:type="pct"/>
            <w:shd w:val="clear" w:color="auto" w:fill="auto"/>
          </w:tcPr>
          <w:p w:rsidR="00416CF1" w:rsidRDefault="00416CF1" w:rsidP="00B714B3">
            <w:pPr>
              <w:ind w:left="-70" w:right="-79"/>
              <w:jc w:val="center"/>
            </w:pPr>
            <w:r>
              <w:t>118</w:t>
            </w:r>
          </w:p>
        </w:tc>
        <w:tc>
          <w:tcPr>
            <w:tcW w:w="1224" w:type="pct"/>
            <w:shd w:val="clear" w:color="auto" w:fill="auto"/>
            <w:vAlign w:val="center"/>
          </w:tcPr>
          <w:p w:rsidR="00416CF1" w:rsidRDefault="00416CF1" w:rsidP="00B714B3">
            <w:pPr>
              <w:jc w:val="left"/>
            </w:pPr>
            <w:r>
              <w:t>ул. Стадионная, 20</w:t>
            </w:r>
          </w:p>
        </w:tc>
        <w:tc>
          <w:tcPr>
            <w:tcW w:w="475" w:type="pct"/>
            <w:shd w:val="clear" w:color="auto" w:fill="auto"/>
            <w:vAlign w:val="center"/>
          </w:tcPr>
          <w:p w:rsidR="00416CF1" w:rsidRDefault="00416CF1" w:rsidP="00B714B3">
            <w:pPr>
              <w:ind w:left="-82" w:right="-95"/>
              <w:jc w:val="center"/>
            </w:pPr>
            <w:r>
              <w:t>665,94</w:t>
            </w:r>
          </w:p>
        </w:tc>
        <w:tc>
          <w:tcPr>
            <w:tcW w:w="476" w:type="pct"/>
            <w:shd w:val="clear" w:color="auto" w:fill="auto"/>
            <w:vAlign w:val="center"/>
          </w:tcPr>
          <w:p w:rsidR="00416CF1" w:rsidRDefault="00416CF1" w:rsidP="00B714B3">
            <w:pPr>
              <w:ind w:left="-82" w:right="-95"/>
              <w:jc w:val="center"/>
            </w:pPr>
            <w:r>
              <w:t>6,84</w:t>
            </w:r>
          </w:p>
        </w:tc>
        <w:tc>
          <w:tcPr>
            <w:tcW w:w="406" w:type="pct"/>
            <w:shd w:val="clear" w:color="auto" w:fill="auto"/>
            <w:vAlign w:val="center"/>
          </w:tcPr>
          <w:p w:rsidR="00416CF1" w:rsidRDefault="00416CF1" w:rsidP="00B714B3">
            <w:pPr>
              <w:ind w:left="-82" w:right="-95"/>
              <w:jc w:val="center"/>
            </w:pPr>
            <w:r>
              <w:t>4555</w:t>
            </w:r>
          </w:p>
        </w:tc>
        <w:tc>
          <w:tcPr>
            <w:tcW w:w="955" w:type="pct"/>
            <w:shd w:val="clear" w:color="auto" w:fill="auto"/>
            <w:vAlign w:val="center"/>
          </w:tcPr>
          <w:p w:rsidR="00416CF1" w:rsidRDefault="00416CF1" w:rsidP="00B714B3">
            <w:pPr>
              <w:ind w:left="-82" w:right="-95"/>
              <w:jc w:val="center"/>
            </w:pPr>
            <w:r>
              <w:t>Детский сад №4</w:t>
            </w:r>
          </w:p>
        </w:tc>
        <w:tc>
          <w:tcPr>
            <w:tcW w:w="544" w:type="pct"/>
            <w:vAlign w:val="center"/>
          </w:tcPr>
          <w:p w:rsidR="00416CF1" w:rsidRDefault="00416CF1" w:rsidP="00B714B3">
            <w:pPr>
              <w:ind w:left="-82" w:right="-95"/>
              <w:jc w:val="center"/>
            </w:pPr>
            <w:r>
              <w:t>0,091</w:t>
            </w:r>
          </w:p>
        </w:tc>
        <w:tc>
          <w:tcPr>
            <w:tcW w:w="272" w:type="pct"/>
            <w:vAlign w:val="center"/>
          </w:tcPr>
          <w:p w:rsidR="00416CF1" w:rsidRDefault="00416CF1" w:rsidP="00B714B3">
            <w:pPr>
              <w:ind w:left="-82" w:right="-95"/>
              <w:jc w:val="center"/>
            </w:pPr>
          </w:p>
        </w:tc>
        <w:tc>
          <w:tcPr>
            <w:tcW w:w="389" w:type="pct"/>
            <w:vAlign w:val="center"/>
          </w:tcPr>
          <w:p w:rsidR="00416CF1" w:rsidRDefault="00416CF1" w:rsidP="00B714B3">
            <w:pPr>
              <w:ind w:left="-82" w:right="-95"/>
              <w:jc w:val="center"/>
            </w:pPr>
          </w:p>
        </w:tc>
      </w:tr>
    </w:tbl>
    <w:p w:rsidR="005C0084" w:rsidRDefault="005C0084" w:rsidP="002D3C2F">
      <w:pPr>
        <w:tabs>
          <w:tab w:val="left" w:pos="1892"/>
        </w:tabs>
        <w:spacing w:line="276" w:lineRule="auto"/>
        <w:ind w:firstLine="709"/>
        <w:rPr>
          <w:lang w:val="en-US"/>
        </w:rPr>
      </w:pPr>
    </w:p>
    <w:p w:rsidR="00B714B3" w:rsidRDefault="00B714B3" w:rsidP="00B714B3">
      <w:pPr>
        <w:spacing w:line="276" w:lineRule="auto"/>
      </w:pPr>
      <w:r>
        <w:t xml:space="preserve">Таблица </w:t>
      </w:r>
      <w:r w:rsidR="007B32ED">
        <w:t xml:space="preserve">2.50 </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t>ул. Ленина</w:t>
      </w:r>
      <w:r w:rsidR="00D44CEB">
        <w:t>, 121</w:t>
      </w:r>
      <w:r>
        <w:t>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552"/>
        <w:gridCol w:w="990"/>
        <w:gridCol w:w="997"/>
        <w:gridCol w:w="851"/>
        <w:gridCol w:w="1991"/>
        <w:gridCol w:w="1138"/>
        <w:gridCol w:w="567"/>
        <w:gridCol w:w="796"/>
      </w:tblGrid>
      <w:tr w:rsidR="00470ED5" w:rsidRPr="00920E91" w:rsidTr="00041729">
        <w:tc>
          <w:tcPr>
            <w:tcW w:w="260" w:type="pct"/>
            <w:vMerge w:val="restart"/>
            <w:shd w:val="clear" w:color="auto" w:fill="auto"/>
            <w:vAlign w:val="center"/>
          </w:tcPr>
          <w:p w:rsidR="00470ED5" w:rsidRPr="00920E91" w:rsidRDefault="00470ED5" w:rsidP="00041729">
            <w:pPr>
              <w:ind w:left="-70" w:right="-79"/>
              <w:jc w:val="center"/>
            </w:pPr>
            <w:r w:rsidRPr="00920E91">
              <w:t>№ п.п</w:t>
            </w:r>
          </w:p>
        </w:tc>
        <w:tc>
          <w:tcPr>
            <w:tcW w:w="1224" w:type="pct"/>
            <w:vMerge w:val="restart"/>
            <w:shd w:val="clear" w:color="auto" w:fill="auto"/>
            <w:vAlign w:val="center"/>
          </w:tcPr>
          <w:p w:rsidR="00470ED5" w:rsidRPr="00920E91" w:rsidRDefault="00470ED5" w:rsidP="00041729">
            <w:pPr>
              <w:ind w:left="-70" w:right="-22"/>
              <w:jc w:val="center"/>
            </w:pPr>
            <w:r w:rsidRPr="00920E91">
              <w:t>Адрес</w:t>
            </w:r>
          </w:p>
        </w:tc>
        <w:tc>
          <w:tcPr>
            <w:tcW w:w="475" w:type="pct"/>
            <w:vMerge w:val="restart"/>
            <w:shd w:val="clear" w:color="auto" w:fill="auto"/>
            <w:vAlign w:val="center"/>
          </w:tcPr>
          <w:p w:rsidR="00470ED5" w:rsidRPr="00920E91" w:rsidRDefault="00470ED5" w:rsidP="00041729">
            <w:pPr>
              <w:ind w:left="-70" w:right="-22"/>
              <w:jc w:val="center"/>
            </w:pPr>
            <w:r w:rsidRPr="00920E91">
              <w:t>Площадь, м</w:t>
            </w:r>
            <w:r w:rsidRPr="00920E91">
              <w:rPr>
                <w:vertAlign w:val="superscript"/>
              </w:rPr>
              <w:t>2</w:t>
            </w:r>
          </w:p>
        </w:tc>
        <w:tc>
          <w:tcPr>
            <w:tcW w:w="478" w:type="pct"/>
            <w:vMerge w:val="restart"/>
            <w:shd w:val="clear" w:color="auto" w:fill="auto"/>
            <w:vAlign w:val="center"/>
          </w:tcPr>
          <w:p w:rsidR="00470ED5" w:rsidRPr="00920E91" w:rsidRDefault="00470ED5" w:rsidP="00041729">
            <w:pPr>
              <w:ind w:left="-70" w:right="-22"/>
              <w:jc w:val="center"/>
            </w:pPr>
            <w:r w:rsidRPr="00920E91">
              <w:t>Высота здания, м</w:t>
            </w:r>
          </w:p>
        </w:tc>
        <w:tc>
          <w:tcPr>
            <w:tcW w:w="408" w:type="pct"/>
            <w:vMerge w:val="restart"/>
            <w:shd w:val="clear" w:color="auto" w:fill="auto"/>
            <w:vAlign w:val="center"/>
          </w:tcPr>
          <w:p w:rsidR="00470ED5" w:rsidRPr="00920E91" w:rsidRDefault="00470ED5" w:rsidP="00041729">
            <w:pPr>
              <w:ind w:left="-70" w:right="-22"/>
              <w:jc w:val="center"/>
            </w:pPr>
            <w:r w:rsidRPr="00920E91">
              <w:t>Объем здания, м</w:t>
            </w:r>
            <w:r w:rsidRPr="00920E91">
              <w:rPr>
                <w:vertAlign w:val="superscript"/>
              </w:rPr>
              <w:t>3</w:t>
            </w:r>
          </w:p>
        </w:tc>
        <w:tc>
          <w:tcPr>
            <w:tcW w:w="955" w:type="pct"/>
            <w:vMerge w:val="restart"/>
            <w:shd w:val="clear" w:color="auto" w:fill="auto"/>
            <w:vAlign w:val="center"/>
          </w:tcPr>
          <w:p w:rsidR="00470ED5" w:rsidRPr="00D44CEB" w:rsidRDefault="00470ED5" w:rsidP="00041729">
            <w:pPr>
              <w:ind w:left="-70" w:right="-82"/>
              <w:jc w:val="center"/>
            </w:pPr>
            <w:r w:rsidRPr="00920E91">
              <w:t>Наименование</w:t>
            </w:r>
          </w:p>
        </w:tc>
        <w:tc>
          <w:tcPr>
            <w:tcW w:w="1200" w:type="pct"/>
            <w:gridSpan w:val="3"/>
            <w:vAlign w:val="center"/>
          </w:tcPr>
          <w:p w:rsidR="00470ED5" w:rsidRPr="00920E91" w:rsidRDefault="00470ED5" w:rsidP="00041729">
            <w:pPr>
              <w:ind w:left="-55"/>
              <w:jc w:val="center"/>
            </w:pPr>
            <w:r w:rsidRPr="00920E91">
              <w:t>Тепловая нагрузка</w:t>
            </w:r>
            <w:r>
              <w:t xml:space="preserve">, </w:t>
            </w:r>
            <w:r w:rsidRPr="00920E91">
              <w:t>Гкал/час</w:t>
            </w:r>
          </w:p>
        </w:tc>
      </w:tr>
      <w:tr w:rsidR="00470ED5" w:rsidRPr="00920E91" w:rsidTr="00041729">
        <w:tc>
          <w:tcPr>
            <w:tcW w:w="260" w:type="pct"/>
            <w:vMerge/>
            <w:shd w:val="clear" w:color="auto" w:fill="auto"/>
            <w:vAlign w:val="center"/>
          </w:tcPr>
          <w:p w:rsidR="00470ED5" w:rsidRPr="00920E91" w:rsidRDefault="00470ED5" w:rsidP="00041729">
            <w:pPr>
              <w:ind w:left="-70" w:right="-79"/>
              <w:jc w:val="center"/>
            </w:pPr>
          </w:p>
        </w:tc>
        <w:tc>
          <w:tcPr>
            <w:tcW w:w="1224" w:type="pct"/>
            <w:vMerge/>
            <w:shd w:val="clear" w:color="auto" w:fill="auto"/>
            <w:vAlign w:val="center"/>
          </w:tcPr>
          <w:p w:rsidR="00470ED5" w:rsidRPr="00920E91" w:rsidRDefault="00470ED5" w:rsidP="00041729">
            <w:pPr>
              <w:ind w:left="-70" w:right="-22"/>
              <w:jc w:val="center"/>
            </w:pPr>
          </w:p>
        </w:tc>
        <w:tc>
          <w:tcPr>
            <w:tcW w:w="475" w:type="pct"/>
            <w:vMerge/>
            <w:shd w:val="clear" w:color="auto" w:fill="auto"/>
            <w:vAlign w:val="center"/>
          </w:tcPr>
          <w:p w:rsidR="00470ED5" w:rsidRPr="00920E91" w:rsidRDefault="00470ED5" w:rsidP="00041729">
            <w:pPr>
              <w:ind w:left="-70" w:right="-22"/>
              <w:jc w:val="center"/>
            </w:pPr>
          </w:p>
        </w:tc>
        <w:tc>
          <w:tcPr>
            <w:tcW w:w="478" w:type="pct"/>
            <w:vMerge/>
            <w:shd w:val="clear" w:color="auto" w:fill="auto"/>
            <w:vAlign w:val="center"/>
          </w:tcPr>
          <w:p w:rsidR="00470ED5" w:rsidRPr="00920E91" w:rsidRDefault="00470ED5" w:rsidP="00041729">
            <w:pPr>
              <w:ind w:left="-70" w:right="-22"/>
              <w:jc w:val="center"/>
            </w:pPr>
          </w:p>
        </w:tc>
        <w:tc>
          <w:tcPr>
            <w:tcW w:w="408" w:type="pct"/>
            <w:vMerge/>
            <w:shd w:val="clear" w:color="auto" w:fill="auto"/>
            <w:vAlign w:val="center"/>
          </w:tcPr>
          <w:p w:rsidR="00470ED5" w:rsidRPr="00920E91" w:rsidRDefault="00470ED5" w:rsidP="00041729">
            <w:pPr>
              <w:ind w:left="-70" w:right="-22"/>
              <w:jc w:val="center"/>
            </w:pPr>
          </w:p>
        </w:tc>
        <w:tc>
          <w:tcPr>
            <w:tcW w:w="955" w:type="pct"/>
            <w:vMerge/>
            <w:shd w:val="clear" w:color="auto" w:fill="auto"/>
            <w:vAlign w:val="center"/>
          </w:tcPr>
          <w:p w:rsidR="00470ED5" w:rsidRPr="00920E91" w:rsidRDefault="00470ED5" w:rsidP="00041729">
            <w:pPr>
              <w:ind w:left="-70" w:right="-22"/>
              <w:jc w:val="center"/>
            </w:pPr>
          </w:p>
        </w:tc>
        <w:tc>
          <w:tcPr>
            <w:tcW w:w="546" w:type="pct"/>
            <w:vAlign w:val="center"/>
          </w:tcPr>
          <w:p w:rsidR="00470ED5" w:rsidRPr="00920E91" w:rsidRDefault="00470ED5" w:rsidP="00041729">
            <w:pPr>
              <w:ind w:left="-70" w:right="-68"/>
              <w:jc w:val="center"/>
            </w:pPr>
            <w:r w:rsidRPr="00920E91">
              <w:t>отопление</w:t>
            </w:r>
          </w:p>
        </w:tc>
        <w:tc>
          <w:tcPr>
            <w:tcW w:w="272" w:type="pct"/>
            <w:vAlign w:val="center"/>
          </w:tcPr>
          <w:p w:rsidR="00470ED5" w:rsidRPr="00920E91" w:rsidRDefault="00470ED5" w:rsidP="00041729">
            <w:pPr>
              <w:ind w:left="-70" w:right="-68"/>
              <w:jc w:val="center"/>
            </w:pPr>
            <w:r w:rsidRPr="00920E91">
              <w:t>ГВС</w:t>
            </w:r>
          </w:p>
        </w:tc>
        <w:tc>
          <w:tcPr>
            <w:tcW w:w="382" w:type="pct"/>
            <w:vAlign w:val="center"/>
          </w:tcPr>
          <w:p w:rsidR="00470ED5" w:rsidRPr="00920E91" w:rsidRDefault="00470ED5" w:rsidP="00041729">
            <w:pPr>
              <w:ind w:left="-70" w:right="-68"/>
              <w:jc w:val="center"/>
            </w:pPr>
            <w:r w:rsidRPr="00920E91">
              <w:t>ве</w:t>
            </w:r>
            <w:r>
              <w:t>н</w:t>
            </w:r>
            <w:r w:rsidRPr="00920E91">
              <w:t>тиляци</w:t>
            </w:r>
            <w:r>
              <w:t>я</w:t>
            </w:r>
          </w:p>
        </w:tc>
      </w:tr>
    </w:tbl>
    <w:p w:rsidR="00470ED5" w:rsidRPr="00470ED5" w:rsidRDefault="00470ED5" w:rsidP="00B714B3">
      <w:pPr>
        <w:spacing w:line="276" w:lineRule="auto"/>
        <w:rPr>
          <w:color w:val="0000FF"/>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543"/>
        <w:gridCol w:w="999"/>
        <w:gridCol w:w="997"/>
        <w:gridCol w:w="851"/>
        <w:gridCol w:w="2001"/>
        <w:gridCol w:w="1128"/>
        <w:gridCol w:w="567"/>
        <w:gridCol w:w="796"/>
      </w:tblGrid>
      <w:tr w:rsidR="00B714B3" w:rsidRPr="00B714B3" w:rsidTr="00470ED5">
        <w:trPr>
          <w:tblHeader/>
        </w:trPr>
        <w:tc>
          <w:tcPr>
            <w:tcW w:w="260" w:type="pct"/>
            <w:shd w:val="clear" w:color="auto" w:fill="auto"/>
          </w:tcPr>
          <w:p w:rsidR="00B714B3" w:rsidRPr="00B714B3" w:rsidRDefault="00B714B3" w:rsidP="00B714B3">
            <w:pPr>
              <w:ind w:left="-142" w:right="-132"/>
              <w:jc w:val="center"/>
            </w:pPr>
            <w:r>
              <w:t>1</w:t>
            </w:r>
          </w:p>
        </w:tc>
        <w:tc>
          <w:tcPr>
            <w:tcW w:w="1220" w:type="pct"/>
            <w:shd w:val="clear" w:color="auto" w:fill="auto"/>
          </w:tcPr>
          <w:p w:rsidR="00B714B3" w:rsidRPr="00B714B3" w:rsidRDefault="00B714B3" w:rsidP="00B714B3">
            <w:pPr>
              <w:ind w:left="-142" w:right="-132"/>
              <w:jc w:val="center"/>
            </w:pPr>
            <w:r>
              <w:t>2</w:t>
            </w:r>
          </w:p>
        </w:tc>
        <w:tc>
          <w:tcPr>
            <w:tcW w:w="479" w:type="pct"/>
            <w:shd w:val="clear" w:color="auto" w:fill="auto"/>
          </w:tcPr>
          <w:p w:rsidR="00B714B3" w:rsidRPr="00B714B3" w:rsidRDefault="00B714B3" w:rsidP="00B714B3">
            <w:pPr>
              <w:ind w:left="-142" w:right="-132"/>
              <w:jc w:val="center"/>
            </w:pPr>
            <w:r>
              <w:t>3</w:t>
            </w:r>
          </w:p>
        </w:tc>
        <w:tc>
          <w:tcPr>
            <w:tcW w:w="478" w:type="pct"/>
            <w:shd w:val="clear" w:color="auto" w:fill="auto"/>
          </w:tcPr>
          <w:p w:rsidR="00B714B3" w:rsidRPr="00B714B3" w:rsidRDefault="00B714B3" w:rsidP="00B714B3">
            <w:pPr>
              <w:ind w:left="-142" w:right="-132"/>
              <w:jc w:val="center"/>
            </w:pPr>
            <w:r>
              <w:t>4</w:t>
            </w:r>
          </w:p>
        </w:tc>
        <w:tc>
          <w:tcPr>
            <w:tcW w:w="408" w:type="pct"/>
            <w:shd w:val="clear" w:color="auto" w:fill="auto"/>
          </w:tcPr>
          <w:p w:rsidR="00B714B3" w:rsidRPr="00B714B3" w:rsidRDefault="00B714B3" w:rsidP="00B714B3">
            <w:pPr>
              <w:ind w:left="-142" w:right="-132"/>
              <w:jc w:val="center"/>
            </w:pPr>
            <w:r>
              <w:t>5</w:t>
            </w:r>
          </w:p>
        </w:tc>
        <w:tc>
          <w:tcPr>
            <w:tcW w:w="960" w:type="pct"/>
            <w:shd w:val="clear" w:color="auto" w:fill="auto"/>
          </w:tcPr>
          <w:p w:rsidR="00B714B3" w:rsidRPr="00B714B3" w:rsidRDefault="00B714B3" w:rsidP="00B714B3">
            <w:pPr>
              <w:ind w:right="-132"/>
              <w:jc w:val="center"/>
            </w:pPr>
            <w:r>
              <w:t>6</w:t>
            </w:r>
          </w:p>
        </w:tc>
        <w:tc>
          <w:tcPr>
            <w:tcW w:w="541" w:type="pct"/>
          </w:tcPr>
          <w:p w:rsidR="00B714B3" w:rsidRPr="00B714B3" w:rsidRDefault="00B714B3" w:rsidP="00B714B3">
            <w:pPr>
              <w:ind w:left="-55"/>
              <w:jc w:val="center"/>
            </w:pPr>
            <w:r>
              <w:t>7</w:t>
            </w:r>
          </w:p>
        </w:tc>
        <w:tc>
          <w:tcPr>
            <w:tcW w:w="272" w:type="pct"/>
          </w:tcPr>
          <w:p w:rsidR="00B714B3" w:rsidRPr="00B714B3" w:rsidRDefault="00B714B3" w:rsidP="00B714B3">
            <w:pPr>
              <w:ind w:left="-55"/>
              <w:jc w:val="center"/>
            </w:pPr>
            <w:r>
              <w:t>8</w:t>
            </w:r>
          </w:p>
        </w:tc>
        <w:tc>
          <w:tcPr>
            <w:tcW w:w="382" w:type="pct"/>
          </w:tcPr>
          <w:p w:rsidR="00B714B3" w:rsidRPr="00B714B3" w:rsidRDefault="00B714B3" w:rsidP="00B714B3">
            <w:pPr>
              <w:ind w:left="-55"/>
              <w:jc w:val="center"/>
            </w:pPr>
            <w:r>
              <w:t>9</w:t>
            </w:r>
          </w:p>
        </w:tc>
      </w:tr>
      <w:tr w:rsidR="00470ED5" w:rsidRPr="00337236" w:rsidTr="00C74D1C">
        <w:tc>
          <w:tcPr>
            <w:tcW w:w="260" w:type="pct"/>
            <w:shd w:val="clear" w:color="auto" w:fill="auto"/>
            <w:vAlign w:val="center"/>
          </w:tcPr>
          <w:p w:rsidR="00470ED5" w:rsidRPr="009665D7" w:rsidRDefault="00470ED5" w:rsidP="00B714B3">
            <w:pPr>
              <w:jc w:val="center"/>
            </w:pPr>
            <w:r w:rsidRPr="009665D7">
              <w:t>1</w:t>
            </w:r>
          </w:p>
        </w:tc>
        <w:tc>
          <w:tcPr>
            <w:tcW w:w="1220" w:type="pct"/>
            <w:shd w:val="clear" w:color="auto" w:fill="auto"/>
          </w:tcPr>
          <w:p w:rsidR="00470ED5" w:rsidRPr="009665D7" w:rsidRDefault="00470ED5" w:rsidP="00B714B3">
            <w:r w:rsidRPr="009665D7">
              <w:rPr>
                <w:color w:val="000000"/>
              </w:rPr>
              <w:t>Ленина, 113</w:t>
            </w:r>
          </w:p>
        </w:tc>
        <w:tc>
          <w:tcPr>
            <w:tcW w:w="479" w:type="pct"/>
            <w:shd w:val="clear" w:color="auto" w:fill="auto"/>
            <w:vAlign w:val="center"/>
          </w:tcPr>
          <w:p w:rsidR="00470ED5" w:rsidRPr="009665D7" w:rsidRDefault="00470ED5" w:rsidP="00C74D1C">
            <w:pPr>
              <w:jc w:val="center"/>
            </w:pPr>
          </w:p>
          <w:p w:rsidR="00470ED5" w:rsidRPr="009665D7" w:rsidRDefault="00470ED5" w:rsidP="00C74D1C">
            <w:pPr>
              <w:jc w:val="center"/>
            </w:pPr>
            <w:r>
              <w:t>653,23</w:t>
            </w:r>
          </w:p>
        </w:tc>
        <w:tc>
          <w:tcPr>
            <w:tcW w:w="478" w:type="pct"/>
            <w:shd w:val="clear" w:color="auto" w:fill="auto"/>
            <w:vAlign w:val="center"/>
          </w:tcPr>
          <w:p w:rsidR="00470ED5" w:rsidRPr="009665D7" w:rsidRDefault="00470ED5" w:rsidP="00C74D1C">
            <w:pPr>
              <w:jc w:val="center"/>
            </w:pPr>
            <w:r>
              <w:t>3,25</w:t>
            </w:r>
          </w:p>
        </w:tc>
        <w:tc>
          <w:tcPr>
            <w:tcW w:w="408" w:type="pct"/>
            <w:shd w:val="clear" w:color="auto" w:fill="auto"/>
            <w:vAlign w:val="center"/>
          </w:tcPr>
          <w:p w:rsidR="00470ED5" w:rsidRPr="009665D7" w:rsidRDefault="00470ED5" w:rsidP="00C74D1C">
            <w:pPr>
              <w:jc w:val="center"/>
            </w:pPr>
            <w:r>
              <w:t>2123</w:t>
            </w:r>
          </w:p>
        </w:tc>
        <w:tc>
          <w:tcPr>
            <w:tcW w:w="960" w:type="pct"/>
            <w:shd w:val="clear" w:color="auto" w:fill="auto"/>
            <w:vAlign w:val="center"/>
          </w:tcPr>
          <w:p w:rsidR="00470ED5" w:rsidRPr="009665D7" w:rsidRDefault="00470ED5" w:rsidP="00C74D1C">
            <w:pPr>
              <w:jc w:val="center"/>
            </w:pPr>
            <w:r w:rsidRPr="009665D7">
              <w:t>Школа ис</w:t>
            </w:r>
            <w:r>
              <w:t>к</w:t>
            </w:r>
            <w:r w:rsidRPr="009665D7">
              <w:t>усств</w:t>
            </w:r>
          </w:p>
        </w:tc>
        <w:tc>
          <w:tcPr>
            <w:tcW w:w="541" w:type="pct"/>
            <w:vAlign w:val="center"/>
          </w:tcPr>
          <w:p w:rsidR="00470ED5" w:rsidRPr="009665D7" w:rsidRDefault="00470ED5" w:rsidP="00C74D1C">
            <w:pPr>
              <w:jc w:val="center"/>
            </w:pPr>
            <w:r w:rsidRPr="009665D7">
              <w:t>0,044</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c>
          <w:tcPr>
            <w:tcW w:w="260" w:type="pct"/>
            <w:shd w:val="clear" w:color="auto" w:fill="auto"/>
            <w:vAlign w:val="center"/>
          </w:tcPr>
          <w:p w:rsidR="00470ED5" w:rsidRPr="009665D7" w:rsidRDefault="00470ED5" w:rsidP="00B714B3">
            <w:pPr>
              <w:jc w:val="center"/>
            </w:pPr>
            <w:r w:rsidRPr="009665D7">
              <w:t>2</w:t>
            </w:r>
          </w:p>
        </w:tc>
        <w:tc>
          <w:tcPr>
            <w:tcW w:w="1220" w:type="pct"/>
            <w:shd w:val="clear" w:color="auto" w:fill="auto"/>
          </w:tcPr>
          <w:p w:rsidR="00470ED5" w:rsidRPr="009665D7" w:rsidRDefault="00470ED5" w:rsidP="00B714B3">
            <w:r w:rsidRPr="009665D7">
              <w:t>пер. Тополиный, 10</w:t>
            </w:r>
          </w:p>
          <w:p w:rsidR="00470ED5" w:rsidRPr="009665D7" w:rsidRDefault="00470ED5" w:rsidP="00B714B3"/>
        </w:tc>
        <w:tc>
          <w:tcPr>
            <w:tcW w:w="479" w:type="pct"/>
            <w:shd w:val="clear" w:color="auto" w:fill="auto"/>
            <w:vAlign w:val="center"/>
          </w:tcPr>
          <w:p w:rsidR="00470ED5" w:rsidRPr="009665D7" w:rsidRDefault="00470ED5" w:rsidP="00C74D1C">
            <w:pPr>
              <w:jc w:val="center"/>
            </w:pPr>
            <w:r>
              <w:t>1309,52</w:t>
            </w:r>
          </w:p>
        </w:tc>
        <w:tc>
          <w:tcPr>
            <w:tcW w:w="478" w:type="pct"/>
            <w:shd w:val="clear" w:color="auto" w:fill="auto"/>
            <w:vAlign w:val="center"/>
          </w:tcPr>
          <w:p w:rsidR="00470ED5" w:rsidRPr="009665D7" w:rsidRDefault="00470ED5" w:rsidP="00C74D1C">
            <w:pPr>
              <w:jc w:val="center"/>
            </w:pPr>
            <w:r>
              <w:t>6,9</w:t>
            </w:r>
          </w:p>
        </w:tc>
        <w:tc>
          <w:tcPr>
            <w:tcW w:w="408" w:type="pct"/>
            <w:shd w:val="clear" w:color="auto" w:fill="auto"/>
            <w:vAlign w:val="center"/>
          </w:tcPr>
          <w:p w:rsidR="00470ED5" w:rsidRPr="009665D7" w:rsidRDefault="00470ED5" w:rsidP="00C74D1C">
            <w:pPr>
              <w:jc w:val="center"/>
            </w:pPr>
            <w:r>
              <w:t>9035,7</w:t>
            </w:r>
          </w:p>
        </w:tc>
        <w:tc>
          <w:tcPr>
            <w:tcW w:w="960" w:type="pct"/>
            <w:shd w:val="clear" w:color="auto" w:fill="auto"/>
            <w:vAlign w:val="center"/>
          </w:tcPr>
          <w:p w:rsidR="00470ED5" w:rsidRPr="009665D7" w:rsidRDefault="00470ED5" w:rsidP="00C74D1C">
            <w:pPr>
              <w:jc w:val="center"/>
            </w:pPr>
            <w:r w:rsidRPr="009665D7">
              <w:t>Детский са</w:t>
            </w:r>
            <w:r>
              <w:t>д №4</w:t>
            </w:r>
          </w:p>
        </w:tc>
        <w:tc>
          <w:tcPr>
            <w:tcW w:w="541" w:type="pct"/>
            <w:vAlign w:val="center"/>
          </w:tcPr>
          <w:p w:rsidR="00470ED5" w:rsidRPr="009665D7" w:rsidRDefault="00470ED5" w:rsidP="00C74D1C">
            <w:pPr>
              <w:jc w:val="center"/>
            </w:pPr>
            <w:r w:rsidRPr="009665D7">
              <w:t>0,114</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c>
          <w:tcPr>
            <w:tcW w:w="260" w:type="pct"/>
            <w:shd w:val="clear" w:color="auto" w:fill="auto"/>
            <w:vAlign w:val="center"/>
          </w:tcPr>
          <w:p w:rsidR="00470ED5" w:rsidRPr="009665D7" w:rsidRDefault="00470ED5" w:rsidP="00B714B3">
            <w:pPr>
              <w:jc w:val="center"/>
            </w:pPr>
            <w:r w:rsidRPr="009665D7">
              <w:t>3</w:t>
            </w:r>
          </w:p>
        </w:tc>
        <w:tc>
          <w:tcPr>
            <w:tcW w:w="1220" w:type="pct"/>
            <w:shd w:val="clear" w:color="auto" w:fill="auto"/>
          </w:tcPr>
          <w:p w:rsidR="00470ED5" w:rsidRPr="009665D7" w:rsidRDefault="00470ED5" w:rsidP="00B714B3">
            <w:r w:rsidRPr="009665D7">
              <w:t>Красина, 16</w:t>
            </w:r>
          </w:p>
        </w:tc>
        <w:tc>
          <w:tcPr>
            <w:tcW w:w="479" w:type="pct"/>
            <w:shd w:val="clear" w:color="auto" w:fill="auto"/>
            <w:vAlign w:val="center"/>
          </w:tcPr>
          <w:p w:rsidR="00470ED5" w:rsidRPr="009665D7" w:rsidRDefault="00470ED5" w:rsidP="00C74D1C">
            <w:pPr>
              <w:jc w:val="center"/>
            </w:pPr>
            <w:r>
              <w:t>483,51</w:t>
            </w:r>
          </w:p>
        </w:tc>
        <w:tc>
          <w:tcPr>
            <w:tcW w:w="478" w:type="pct"/>
            <w:shd w:val="clear" w:color="auto" w:fill="auto"/>
            <w:vAlign w:val="center"/>
          </w:tcPr>
          <w:p w:rsidR="00470ED5" w:rsidRPr="009665D7" w:rsidRDefault="00470ED5" w:rsidP="00C74D1C">
            <w:pPr>
              <w:jc w:val="center"/>
            </w:pPr>
            <w:r>
              <w:t>6,68</w:t>
            </w:r>
          </w:p>
        </w:tc>
        <w:tc>
          <w:tcPr>
            <w:tcW w:w="408" w:type="pct"/>
            <w:shd w:val="clear" w:color="auto" w:fill="auto"/>
            <w:vAlign w:val="center"/>
          </w:tcPr>
          <w:p w:rsidR="00470ED5" w:rsidRPr="009665D7" w:rsidRDefault="00470ED5" w:rsidP="00C74D1C">
            <w:pPr>
              <w:jc w:val="center"/>
            </w:pPr>
            <w:r>
              <w:t>3230</w:t>
            </w:r>
          </w:p>
        </w:tc>
        <w:tc>
          <w:tcPr>
            <w:tcW w:w="960" w:type="pct"/>
            <w:shd w:val="clear" w:color="auto" w:fill="auto"/>
            <w:vAlign w:val="center"/>
          </w:tcPr>
          <w:p w:rsidR="00470ED5" w:rsidRPr="009665D7" w:rsidRDefault="00470ED5" w:rsidP="00C74D1C">
            <w:pPr>
              <w:jc w:val="center"/>
            </w:pPr>
            <w:r w:rsidRPr="009665D7">
              <w:t>Военкомат</w:t>
            </w:r>
          </w:p>
        </w:tc>
        <w:tc>
          <w:tcPr>
            <w:tcW w:w="541" w:type="pct"/>
            <w:vAlign w:val="center"/>
          </w:tcPr>
          <w:p w:rsidR="00470ED5" w:rsidRPr="009665D7" w:rsidRDefault="00470ED5" w:rsidP="00C74D1C">
            <w:pPr>
              <w:jc w:val="center"/>
            </w:pPr>
            <w:r w:rsidRPr="009665D7">
              <w:t>0,074</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c>
          <w:tcPr>
            <w:tcW w:w="260" w:type="pct"/>
            <w:shd w:val="clear" w:color="auto" w:fill="auto"/>
            <w:vAlign w:val="center"/>
          </w:tcPr>
          <w:p w:rsidR="00470ED5" w:rsidRPr="009665D7" w:rsidRDefault="00470ED5" w:rsidP="00B714B3">
            <w:pPr>
              <w:jc w:val="center"/>
            </w:pPr>
            <w:r w:rsidRPr="009665D7">
              <w:t>4</w:t>
            </w:r>
          </w:p>
        </w:tc>
        <w:tc>
          <w:tcPr>
            <w:tcW w:w="1220" w:type="pct"/>
            <w:shd w:val="clear" w:color="auto" w:fill="auto"/>
          </w:tcPr>
          <w:p w:rsidR="00470ED5" w:rsidRPr="009665D7" w:rsidRDefault="00470ED5" w:rsidP="00B714B3">
            <w:r w:rsidRPr="009665D7">
              <w:rPr>
                <w:color w:val="000000"/>
              </w:rPr>
              <w:t>Красина, 21</w:t>
            </w:r>
          </w:p>
        </w:tc>
        <w:tc>
          <w:tcPr>
            <w:tcW w:w="479" w:type="pct"/>
            <w:shd w:val="clear" w:color="auto" w:fill="auto"/>
            <w:vAlign w:val="center"/>
          </w:tcPr>
          <w:p w:rsidR="00470ED5" w:rsidRPr="009665D7" w:rsidRDefault="00470ED5" w:rsidP="00C74D1C">
            <w:pPr>
              <w:jc w:val="center"/>
            </w:pPr>
            <w:r>
              <w:t>77,71</w:t>
            </w:r>
          </w:p>
        </w:tc>
        <w:tc>
          <w:tcPr>
            <w:tcW w:w="478" w:type="pct"/>
            <w:shd w:val="clear" w:color="auto" w:fill="auto"/>
            <w:vAlign w:val="center"/>
          </w:tcPr>
          <w:p w:rsidR="00470ED5" w:rsidRPr="009665D7" w:rsidRDefault="00470ED5" w:rsidP="00C74D1C">
            <w:pPr>
              <w:jc w:val="center"/>
            </w:pPr>
            <w:r>
              <w:t>3,5</w:t>
            </w:r>
          </w:p>
        </w:tc>
        <w:tc>
          <w:tcPr>
            <w:tcW w:w="408" w:type="pct"/>
            <w:shd w:val="clear" w:color="auto" w:fill="auto"/>
            <w:vAlign w:val="center"/>
          </w:tcPr>
          <w:p w:rsidR="00470ED5" w:rsidRPr="009665D7" w:rsidRDefault="00470ED5" w:rsidP="00C74D1C">
            <w:pPr>
              <w:jc w:val="center"/>
            </w:pPr>
            <w:r>
              <w:t>272</w:t>
            </w:r>
          </w:p>
        </w:tc>
        <w:tc>
          <w:tcPr>
            <w:tcW w:w="960" w:type="pct"/>
            <w:shd w:val="clear" w:color="auto" w:fill="auto"/>
            <w:vAlign w:val="center"/>
          </w:tcPr>
          <w:p w:rsidR="00470ED5" w:rsidRPr="009665D7" w:rsidRDefault="00470ED5" w:rsidP="00C74D1C">
            <w:pPr>
              <w:jc w:val="center"/>
            </w:pPr>
            <w:r w:rsidRPr="009665D7">
              <w:t>Склад</w:t>
            </w:r>
          </w:p>
        </w:tc>
        <w:tc>
          <w:tcPr>
            <w:tcW w:w="541" w:type="pct"/>
            <w:vAlign w:val="center"/>
          </w:tcPr>
          <w:p w:rsidR="00470ED5" w:rsidRPr="009665D7" w:rsidRDefault="00470ED5" w:rsidP="00C74D1C">
            <w:pPr>
              <w:jc w:val="center"/>
            </w:pPr>
            <w:r w:rsidRPr="009665D7">
              <w:t>0,009</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c>
          <w:tcPr>
            <w:tcW w:w="260" w:type="pct"/>
            <w:shd w:val="clear" w:color="auto" w:fill="auto"/>
            <w:vAlign w:val="center"/>
          </w:tcPr>
          <w:p w:rsidR="00470ED5" w:rsidRPr="009665D7" w:rsidRDefault="00470ED5" w:rsidP="00B714B3">
            <w:pPr>
              <w:jc w:val="center"/>
            </w:pPr>
            <w:r w:rsidRPr="009665D7">
              <w:t>5</w:t>
            </w:r>
          </w:p>
        </w:tc>
        <w:tc>
          <w:tcPr>
            <w:tcW w:w="1220" w:type="pct"/>
            <w:shd w:val="clear" w:color="auto" w:fill="auto"/>
          </w:tcPr>
          <w:p w:rsidR="00470ED5" w:rsidRPr="009665D7" w:rsidRDefault="00470ED5" w:rsidP="00B714B3">
            <w:r w:rsidRPr="009665D7">
              <w:t>Ленина, 80</w:t>
            </w:r>
          </w:p>
        </w:tc>
        <w:tc>
          <w:tcPr>
            <w:tcW w:w="479" w:type="pct"/>
            <w:shd w:val="clear" w:color="auto" w:fill="auto"/>
            <w:vAlign w:val="center"/>
          </w:tcPr>
          <w:p w:rsidR="00470ED5" w:rsidRPr="009665D7" w:rsidRDefault="00470ED5" w:rsidP="00C74D1C">
            <w:pPr>
              <w:jc w:val="center"/>
            </w:pPr>
            <w:r w:rsidRPr="009665D7">
              <w:t>814,70</w:t>
            </w:r>
          </w:p>
        </w:tc>
        <w:tc>
          <w:tcPr>
            <w:tcW w:w="478" w:type="pct"/>
            <w:shd w:val="clear" w:color="auto" w:fill="auto"/>
            <w:vAlign w:val="center"/>
          </w:tcPr>
          <w:p w:rsidR="00470ED5" w:rsidRPr="009665D7" w:rsidRDefault="00470ED5" w:rsidP="00C74D1C">
            <w:pPr>
              <w:jc w:val="center"/>
            </w:pPr>
            <w:r>
              <w:t>6</w:t>
            </w:r>
          </w:p>
        </w:tc>
        <w:tc>
          <w:tcPr>
            <w:tcW w:w="408" w:type="pct"/>
            <w:shd w:val="clear" w:color="auto" w:fill="auto"/>
            <w:vAlign w:val="center"/>
          </w:tcPr>
          <w:p w:rsidR="00470ED5" w:rsidRPr="009665D7" w:rsidRDefault="00470ED5" w:rsidP="00C74D1C">
            <w:pPr>
              <w:jc w:val="center"/>
            </w:pPr>
            <w:r>
              <w:t>4893</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0,058</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c>
          <w:tcPr>
            <w:tcW w:w="260" w:type="pct"/>
            <w:shd w:val="clear" w:color="auto" w:fill="auto"/>
            <w:vAlign w:val="center"/>
          </w:tcPr>
          <w:p w:rsidR="00470ED5" w:rsidRPr="009665D7" w:rsidRDefault="00470ED5" w:rsidP="00B714B3">
            <w:pPr>
              <w:jc w:val="center"/>
            </w:pPr>
            <w:r w:rsidRPr="009665D7">
              <w:t>6</w:t>
            </w:r>
          </w:p>
        </w:tc>
        <w:tc>
          <w:tcPr>
            <w:tcW w:w="1220" w:type="pct"/>
            <w:shd w:val="clear" w:color="auto" w:fill="auto"/>
          </w:tcPr>
          <w:p w:rsidR="00470ED5" w:rsidRPr="009665D7" w:rsidRDefault="00470ED5" w:rsidP="00B714B3">
            <w:r w:rsidRPr="009665D7">
              <w:t>Тополиный, 8-1, 2, 3</w:t>
            </w:r>
          </w:p>
        </w:tc>
        <w:tc>
          <w:tcPr>
            <w:tcW w:w="479" w:type="pct"/>
            <w:shd w:val="clear" w:color="auto" w:fill="auto"/>
            <w:vAlign w:val="center"/>
          </w:tcPr>
          <w:p w:rsidR="00470ED5" w:rsidRPr="009665D7" w:rsidRDefault="00470ED5" w:rsidP="00C74D1C">
            <w:pPr>
              <w:jc w:val="center"/>
            </w:pPr>
            <w:r w:rsidRPr="009665D7">
              <w:t>135,10</w:t>
            </w:r>
          </w:p>
        </w:tc>
        <w:tc>
          <w:tcPr>
            <w:tcW w:w="478" w:type="pct"/>
            <w:shd w:val="clear" w:color="auto" w:fill="auto"/>
            <w:vAlign w:val="center"/>
          </w:tcPr>
          <w:p w:rsidR="00470ED5" w:rsidRPr="009665D7" w:rsidRDefault="00470ED5" w:rsidP="00C74D1C">
            <w:pPr>
              <w:jc w:val="center"/>
            </w:pPr>
            <w:r>
              <w:t>3,62</w:t>
            </w:r>
          </w:p>
        </w:tc>
        <w:tc>
          <w:tcPr>
            <w:tcW w:w="408" w:type="pct"/>
            <w:shd w:val="clear" w:color="auto" w:fill="auto"/>
            <w:vAlign w:val="center"/>
          </w:tcPr>
          <w:p w:rsidR="00470ED5" w:rsidRPr="009665D7" w:rsidRDefault="00470ED5" w:rsidP="00C74D1C">
            <w:pPr>
              <w:jc w:val="center"/>
            </w:pPr>
            <w:r>
              <w:t>490</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0,016</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c>
          <w:tcPr>
            <w:tcW w:w="260" w:type="pct"/>
            <w:shd w:val="clear" w:color="auto" w:fill="auto"/>
            <w:vAlign w:val="center"/>
          </w:tcPr>
          <w:p w:rsidR="00470ED5" w:rsidRPr="009665D7" w:rsidRDefault="00470ED5" w:rsidP="00B714B3">
            <w:pPr>
              <w:jc w:val="center"/>
            </w:pPr>
            <w:r w:rsidRPr="009665D7">
              <w:t>7</w:t>
            </w:r>
          </w:p>
        </w:tc>
        <w:tc>
          <w:tcPr>
            <w:tcW w:w="1220" w:type="pct"/>
            <w:shd w:val="clear" w:color="auto" w:fill="auto"/>
          </w:tcPr>
          <w:p w:rsidR="00470ED5" w:rsidRPr="009665D7" w:rsidRDefault="00470ED5" w:rsidP="00B714B3">
            <w:r w:rsidRPr="009665D7">
              <w:t>Красина, 15 Д</w:t>
            </w:r>
          </w:p>
        </w:tc>
        <w:tc>
          <w:tcPr>
            <w:tcW w:w="479" w:type="pct"/>
            <w:shd w:val="clear" w:color="auto" w:fill="auto"/>
            <w:vAlign w:val="center"/>
          </w:tcPr>
          <w:p w:rsidR="00470ED5" w:rsidRPr="009665D7" w:rsidRDefault="00470ED5" w:rsidP="00C74D1C">
            <w:pPr>
              <w:jc w:val="center"/>
            </w:pPr>
            <w:r w:rsidRPr="009665D7">
              <w:t>503,00</w:t>
            </w:r>
          </w:p>
        </w:tc>
        <w:tc>
          <w:tcPr>
            <w:tcW w:w="478" w:type="pct"/>
            <w:shd w:val="clear" w:color="auto" w:fill="auto"/>
            <w:vAlign w:val="center"/>
          </w:tcPr>
          <w:p w:rsidR="00470ED5" w:rsidRPr="009665D7" w:rsidRDefault="00470ED5" w:rsidP="00C74D1C">
            <w:pPr>
              <w:jc w:val="center"/>
            </w:pPr>
            <w:r>
              <w:t>4,29</w:t>
            </w:r>
          </w:p>
        </w:tc>
        <w:tc>
          <w:tcPr>
            <w:tcW w:w="408" w:type="pct"/>
            <w:shd w:val="clear" w:color="auto" w:fill="auto"/>
            <w:vAlign w:val="center"/>
          </w:tcPr>
          <w:p w:rsidR="00470ED5" w:rsidRPr="009665D7" w:rsidRDefault="00470ED5" w:rsidP="00C74D1C">
            <w:pPr>
              <w:jc w:val="center"/>
            </w:pPr>
            <w:r>
              <w:t>2160</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0,039</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8</w:t>
            </w:r>
          </w:p>
        </w:tc>
        <w:tc>
          <w:tcPr>
            <w:tcW w:w="1220" w:type="pct"/>
            <w:shd w:val="clear" w:color="auto" w:fill="auto"/>
          </w:tcPr>
          <w:p w:rsidR="00470ED5" w:rsidRPr="009665D7" w:rsidRDefault="00470ED5" w:rsidP="00B714B3">
            <w:r w:rsidRPr="009665D7">
              <w:t>Красина, 18</w:t>
            </w:r>
          </w:p>
        </w:tc>
        <w:tc>
          <w:tcPr>
            <w:tcW w:w="479" w:type="pct"/>
            <w:shd w:val="clear" w:color="auto" w:fill="auto"/>
            <w:vAlign w:val="center"/>
          </w:tcPr>
          <w:p w:rsidR="00470ED5" w:rsidRPr="009665D7" w:rsidRDefault="00470ED5" w:rsidP="00C74D1C">
            <w:pPr>
              <w:jc w:val="center"/>
            </w:pPr>
            <w:r w:rsidRPr="009665D7">
              <w:t>545,70</w:t>
            </w:r>
          </w:p>
        </w:tc>
        <w:tc>
          <w:tcPr>
            <w:tcW w:w="478" w:type="pct"/>
            <w:shd w:val="clear" w:color="auto" w:fill="auto"/>
            <w:vAlign w:val="center"/>
          </w:tcPr>
          <w:p w:rsidR="00470ED5" w:rsidRPr="009665D7" w:rsidRDefault="00470ED5" w:rsidP="00C74D1C">
            <w:pPr>
              <w:jc w:val="center"/>
            </w:pPr>
            <w:r>
              <w:t>3,95</w:t>
            </w:r>
          </w:p>
        </w:tc>
        <w:tc>
          <w:tcPr>
            <w:tcW w:w="408" w:type="pct"/>
            <w:shd w:val="clear" w:color="auto" w:fill="auto"/>
            <w:vAlign w:val="center"/>
          </w:tcPr>
          <w:p w:rsidR="00470ED5" w:rsidRPr="009665D7" w:rsidRDefault="00470ED5" w:rsidP="00C74D1C">
            <w:pPr>
              <w:jc w:val="center"/>
            </w:pPr>
            <w:r>
              <w:t>2157</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0,066</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9</w:t>
            </w:r>
          </w:p>
        </w:tc>
        <w:tc>
          <w:tcPr>
            <w:tcW w:w="1220" w:type="pct"/>
            <w:shd w:val="clear" w:color="auto" w:fill="auto"/>
          </w:tcPr>
          <w:p w:rsidR="00470ED5" w:rsidRPr="009665D7" w:rsidRDefault="00470ED5" w:rsidP="00B714B3">
            <w:r w:rsidRPr="009665D7">
              <w:t>Красина, 20</w:t>
            </w:r>
          </w:p>
        </w:tc>
        <w:tc>
          <w:tcPr>
            <w:tcW w:w="479" w:type="pct"/>
            <w:shd w:val="clear" w:color="auto" w:fill="auto"/>
            <w:vAlign w:val="center"/>
          </w:tcPr>
          <w:p w:rsidR="00470ED5" w:rsidRPr="009665D7" w:rsidRDefault="00470ED5" w:rsidP="00C74D1C">
            <w:pPr>
              <w:jc w:val="center"/>
            </w:pPr>
            <w:r w:rsidRPr="009665D7">
              <w:t>541,90</w:t>
            </w:r>
          </w:p>
        </w:tc>
        <w:tc>
          <w:tcPr>
            <w:tcW w:w="478" w:type="pct"/>
            <w:shd w:val="clear" w:color="auto" w:fill="auto"/>
            <w:vAlign w:val="center"/>
          </w:tcPr>
          <w:p w:rsidR="00470ED5" w:rsidRPr="009665D7" w:rsidRDefault="00470ED5" w:rsidP="00C74D1C">
            <w:pPr>
              <w:jc w:val="center"/>
            </w:pPr>
            <w:r>
              <w:t>4,0</w:t>
            </w:r>
          </w:p>
        </w:tc>
        <w:tc>
          <w:tcPr>
            <w:tcW w:w="408" w:type="pct"/>
            <w:shd w:val="clear" w:color="auto" w:fill="auto"/>
            <w:vAlign w:val="center"/>
          </w:tcPr>
          <w:p w:rsidR="00470ED5" w:rsidRPr="009665D7" w:rsidRDefault="00470ED5" w:rsidP="00C74D1C">
            <w:pPr>
              <w:jc w:val="center"/>
            </w:pPr>
            <w:r>
              <w:t>2166</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0,066</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10</w:t>
            </w:r>
          </w:p>
        </w:tc>
        <w:tc>
          <w:tcPr>
            <w:tcW w:w="1220" w:type="pct"/>
            <w:shd w:val="clear" w:color="auto" w:fill="auto"/>
          </w:tcPr>
          <w:p w:rsidR="00470ED5" w:rsidRPr="009665D7" w:rsidRDefault="00470ED5" w:rsidP="00B714B3">
            <w:r w:rsidRPr="009665D7">
              <w:t>Красина, 22</w:t>
            </w:r>
          </w:p>
        </w:tc>
        <w:tc>
          <w:tcPr>
            <w:tcW w:w="479" w:type="pct"/>
            <w:shd w:val="clear" w:color="auto" w:fill="auto"/>
            <w:vAlign w:val="center"/>
          </w:tcPr>
          <w:p w:rsidR="00470ED5" w:rsidRPr="009665D7" w:rsidRDefault="00470ED5" w:rsidP="00C74D1C">
            <w:pPr>
              <w:jc w:val="center"/>
            </w:pPr>
            <w:r w:rsidRPr="009665D7">
              <w:t>554,80</w:t>
            </w:r>
          </w:p>
        </w:tc>
        <w:tc>
          <w:tcPr>
            <w:tcW w:w="478" w:type="pct"/>
            <w:shd w:val="clear" w:color="auto" w:fill="auto"/>
            <w:vAlign w:val="center"/>
          </w:tcPr>
          <w:p w:rsidR="00470ED5" w:rsidRPr="009665D7" w:rsidRDefault="00470ED5" w:rsidP="00C74D1C">
            <w:pPr>
              <w:jc w:val="center"/>
            </w:pPr>
            <w:r>
              <w:t>3,89</w:t>
            </w:r>
          </w:p>
        </w:tc>
        <w:tc>
          <w:tcPr>
            <w:tcW w:w="408" w:type="pct"/>
            <w:shd w:val="clear" w:color="auto" w:fill="auto"/>
            <w:vAlign w:val="center"/>
          </w:tcPr>
          <w:p w:rsidR="00470ED5" w:rsidRPr="009665D7" w:rsidRDefault="00470ED5" w:rsidP="00C74D1C">
            <w:pPr>
              <w:jc w:val="center"/>
            </w:pPr>
            <w:r>
              <w:t>2157</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0,067</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11</w:t>
            </w:r>
          </w:p>
        </w:tc>
        <w:tc>
          <w:tcPr>
            <w:tcW w:w="1220" w:type="pct"/>
            <w:shd w:val="clear" w:color="auto" w:fill="auto"/>
          </w:tcPr>
          <w:p w:rsidR="00470ED5" w:rsidRPr="009665D7" w:rsidRDefault="00470ED5" w:rsidP="00B714B3">
            <w:r w:rsidRPr="009665D7">
              <w:t>Красина, 23</w:t>
            </w:r>
          </w:p>
        </w:tc>
        <w:tc>
          <w:tcPr>
            <w:tcW w:w="479" w:type="pct"/>
            <w:shd w:val="clear" w:color="auto" w:fill="auto"/>
            <w:vAlign w:val="center"/>
          </w:tcPr>
          <w:p w:rsidR="00470ED5" w:rsidRPr="009665D7" w:rsidRDefault="00470ED5" w:rsidP="00C74D1C">
            <w:pPr>
              <w:jc w:val="center"/>
            </w:pPr>
            <w:r w:rsidRPr="009665D7">
              <w:t>183,60</w:t>
            </w:r>
          </w:p>
        </w:tc>
        <w:tc>
          <w:tcPr>
            <w:tcW w:w="478" w:type="pct"/>
            <w:shd w:val="clear" w:color="auto" w:fill="auto"/>
            <w:vAlign w:val="center"/>
          </w:tcPr>
          <w:p w:rsidR="00470ED5" w:rsidRPr="009665D7" w:rsidRDefault="00470ED5" w:rsidP="00C74D1C">
            <w:pPr>
              <w:jc w:val="center"/>
            </w:pPr>
            <w:r>
              <w:t>5</w:t>
            </w:r>
          </w:p>
        </w:tc>
        <w:tc>
          <w:tcPr>
            <w:tcW w:w="408" w:type="pct"/>
            <w:shd w:val="clear" w:color="auto" w:fill="auto"/>
            <w:vAlign w:val="center"/>
          </w:tcPr>
          <w:p w:rsidR="00470ED5" w:rsidRPr="009665D7" w:rsidRDefault="00470ED5" w:rsidP="00C74D1C">
            <w:pPr>
              <w:jc w:val="center"/>
            </w:pPr>
            <w:r>
              <w:t>918</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0,022</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12</w:t>
            </w:r>
          </w:p>
        </w:tc>
        <w:tc>
          <w:tcPr>
            <w:tcW w:w="1220" w:type="pct"/>
            <w:shd w:val="clear" w:color="auto" w:fill="auto"/>
          </w:tcPr>
          <w:p w:rsidR="00470ED5" w:rsidRPr="009665D7" w:rsidRDefault="00470ED5" w:rsidP="00B714B3">
            <w:r w:rsidRPr="009665D7">
              <w:t>Красина, 24</w:t>
            </w:r>
          </w:p>
        </w:tc>
        <w:tc>
          <w:tcPr>
            <w:tcW w:w="479" w:type="pct"/>
            <w:shd w:val="clear" w:color="auto" w:fill="auto"/>
            <w:vAlign w:val="center"/>
          </w:tcPr>
          <w:p w:rsidR="00470ED5" w:rsidRPr="009665D7" w:rsidRDefault="00470ED5" w:rsidP="00C74D1C">
            <w:pPr>
              <w:jc w:val="center"/>
            </w:pPr>
            <w:r w:rsidRPr="009665D7">
              <w:t>526,60</w:t>
            </w:r>
          </w:p>
        </w:tc>
        <w:tc>
          <w:tcPr>
            <w:tcW w:w="478" w:type="pct"/>
            <w:shd w:val="clear" w:color="auto" w:fill="auto"/>
            <w:vAlign w:val="center"/>
          </w:tcPr>
          <w:p w:rsidR="00470ED5" w:rsidRPr="009665D7" w:rsidRDefault="00470ED5" w:rsidP="00C74D1C">
            <w:pPr>
              <w:jc w:val="center"/>
            </w:pPr>
            <w:r>
              <w:t>5,05</w:t>
            </w:r>
          </w:p>
        </w:tc>
        <w:tc>
          <w:tcPr>
            <w:tcW w:w="408" w:type="pct"/>
            <w:shd w:val="clear" w:color="auto" w:fill="auto"/>
            <w:vAlign w:val="center"/>
          </w:tcPr>
          <w:p w:rsidR="00470ED5" w:rsidRPr="009665D7" w:rsidRDefault="00470ED5" w:rsidP="00C74D1C">
            <w:pPr>
              <w:jc w:val="center"/>
            </w:pPr>
            <w:r>
              <w:t>2661</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0,064</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13</w:t>
            </w:r>
          </w:p>
        </w:tc>
        <w:tc>
          <w:tcPr>
            <w:tcW w:w="1220" w:type="pct"/>
            <w:shd w:val="clear" w:color="auto" w:fill="auto"/>
          </w:tcPr>
          <w:p w:rsidR="00470ED5" w:rsidRPr="009665D7" w:rsidRDefault="00470ED5" w:rsidP="00B714B3">
            <w:r w:rsidRPr="009665D7">
              <w:t>Красина, 24 В</w:t>
            </w:r>
          </w:p>
        </w:tc>
        <w:tc>
          <w:tcPr>
            <w:tcW w:w="479" w:type="pct"/>
            <w:shd w:val="clear" w:color="auto" w:fill="auto"/>
            <w:vAlign w:val="center"/>
          </w:tcPr>
          <w:p w:rsidR="00470ED5" w:rsidRPr="009665D7" w:rsidRDefault="00470ED5" w:rsidP="00C74D1C">
            <w:pPr>
              <w:jc w:val="center"/>
            </w:pPr>
            <w:r w:rsidRPr="009665D7">
              <w:t>1 408,30</w:t>
            </w:r>
          </w:p>
        </w:tc>
        <w:tc>
          <w:tcPr>
            <w:tcW w:w="478" w:type="pct"/>
            <w:shd w:val="clear" w:color="auto" w:fill="auto"/>
            <w:vAlign w:val="center"/>
          </w:tcPr>
          <w:p w:rsidR="00470ED5" w:rsidRPr="009665D7" w:rsidRDefault="00470ED5" w:rsidP="00C74D1C">
            <w:pPr>
              <w:jc w:val="center"/>
            </w:pPr>
            <w:r>
              <w:t>6,07</w:t>
            </w:r>
          </w:p>
        </w:tc>
        <w:tc>
          <w:tcPr>
            <w:tcW w:w="408" w:type="pct"/>
            <w:shd w:val="clear" w:color="auto" w:fill="auto"/>
            <w:vAlign w:val="center"/>
          </w:tcPr>
          <w:p w:rsidR="00470ED5" w:rsidRPr="009665D7" w:rsidRDefault="00470ED5" w:rsidP="00C74D1C">
            <w:pPr>
              <w:jc w:val="center"/>
            </w:pPr>
            <w:r>
              <w:t>8541</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0,097</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14</w:t>
            </w:r>
          </w:p>
        </w:tc>
        <w:tc>
          <w:tcPr>
            <w:tcW w:w="1220" w:type="pct"/>
            <w:shd w:val="clear" w:color="auto" w:fill="auto"/>
          </w:tcPr>
          <w:p w:rsidR="00470ED5" w:rsidRPr="009665D7" w:rsidRDefault="00470ED5" w:rsidP="00B714B3">
            <w:r w:rsidRPr="009665D7">
              <w:t>Красина, 25</w:t>
            </w:r>
          </w:p>
        </w:tc>
        <w:tc>
          <w:tcPr>
            <w:tcW w:w="479" w:type="pct"/>
            <w:shd w:val="clear" w:color="auto" w:fill="auto"/>
            <w:vAlign w:val="center"/>
          </w:tcPr>
          <w:p w:rsidR="00470ED5" w:rsidRPr="009665D7" w:rsidRDefault="00470ED5" w:rsidP="00C74D1C">
            <w:pPr>
              <w:jc w:val="center"/>
            </w:pPr>
            <w:r w:rsidRPr="009665D7">
              <w:t>654,10</w:t>
            </w:r>
          </w:p>
        </w:tc>
        <w:tc>
          <w:tcPr>
            <w:tcW w:w="478" w:type="pct"/>
            <w:shd w:val="clear" w:color="auto" w:fill="auto"/>
            <w:vAlign w:val="center"/>
          </w:tcPr>
          <w:p w:rsidR="00470ED5" w:rsidRPr="009665D7" w:rsidRDefault="00470ED5" w:rsidP="00C74D1C">
            <w:pPr>
              <w:jc w:val="center"/>
            </w:pPr>
            <w:r>
              <w:t>3,97</w:t>
            </w:r>
          </w:p>
        </w:tc>
        <w:tc>
          <w:tcPr>
            <w:tcW w:w="408" w:type="pct"/>
            <w:shd w:val="clear" w:color="auto" w:fill="auto"/>
            <w:vAlign w:val="center"/>
          </w:tcPr>
          <w:p w:rsidR="00470ED5" w:rsidRPr="009665D7" w:rsidRDefault="00470ED5" w:rsidP="00C74D1C">
            <w:pPr>
              <w:jc w:val="center"/>
            </w:pPr>
            <w:r>
              <w:t>2596</w:t>
            </w:r>
          </w:p>
        </w:tc>
        <w:tc>
          <w:tcPr>
            <w:tcW w:w="960" w:type="pct"/>
            <w:shd w:val="clear" w:color="auto" w:fill="auto"/>
            <w:vAlign w:val="center"/>
          </w:tcPr>
          <w:p w:rsidR="00470ED5" w:rsidRPr="009665D7" w:rsidRDefault="00470ED5" w:rsidP="00C74D1C">
            <w:pPr>
              <w:jc w:val="center"/>
            </w:pPr>
            <w:r w:rsidRPr="009665D7">
              <w:t>Многоквартирный дом</w:t>
            </w:r>
          </w:p>
        </w:tc>
        <w:tc>
          <w:tcPr>
            <w:tcW w:w="541" w:type="pct"/>
            <w:vAlign w:val="center"/>
          </w:tcPr>
          <w:p w:rsidR="00470ED5" w:rsidRPr="009665D7" w:rsidRDefault="00470ED5" w:rsidP="00C74D1C">
            <w:pPr>
              <w:jc w:val="center"/>
            </w:pPr>
            <w:r w:rsidRPr="009665D7">
              <w:t>0,080</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15</w:t>
            </w:r>
          </w:p>
        </w:tc>
        <w:tc>
          <w:tcPr>
            <w:tcW w:w="1220" w:type="pct"/>
            <w:shd w:val="clear" w:color="auto" w:fill="auto"/>
          </w:tcPr>
          <w:p w:rsidR="00470ED5" w:rsidRPr="009665D7" w:rsidRDefault="00470ED5" w:rsidP="00B714B3">
            <w:r w:rsidRPr="009665D7">
              <w:t>Тополиный, 6</w:t>
            </w:r>
          </w:p>
        </w:tc>
        <w:tc>
          <w:tcPr>
            <w:tcW w:w="479" w:type="pct"/>
            <w:shd w:val="clear" w:color="auto" w:fill="auto"/>
            <w:vAlign w:val="center"/>
          </w:tcPr>
          <w:p w:rsidR="00470ED5" w:rsidRPr="009665D7" w:rsidRDefault="00470ED5" w:rsidP="00C74D1C">
            <w:pPr>
              <w:jc w:val="center"/>
            </w:pPr>
            <w:r w:rsidRPr="009665D7">
              <w:t>101,20</w:t>
            </w:r>
          </w:p>
        </w:tc>
        <w:tc>
          <w:tcPr>
            <w:tcW w:w="478" w:type="pct"/>
            <w:shd w:val="clear" w:color="auto" w:fill="auto"/>
            <w:vAlign w:val="center"/>
          </w:tcPr>
          <w:p w:rsidR="00470ED5" w:rsidRPr="009665D7" w:rsidRDefault="00470ED5" w:rsidP="00C74D1C">
            <w:pPr>
              <w:jc w:val="center"/>
            </w:pPr>
            <w:r>
              <w:t>2,33</w:t>
            </w:r>
          </w:p>
        </w:tc>
        <w:tc>
          <w:tcPr>
            <w:tcW w:w="408" w:type="pct"/>
            <w:shd w:val="clear" w:color="auto" w:fill="auto"/>
            <w:vAlign w:val="center"/>
          </w:tcPr>
          <w:p w:rsidR="00470ED5" w:rsidRPr="009665D7" w:rsidRDefault="00470ED5" w:rsidP="00C74D1C">
            <w:pPr>
              <w:jc w:val="center"/>
            </w:pPr>
            <w:r>
              <w:t>236</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0,009</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16</w:t>
            </w:r>
          </w:p>
        </w:tc>
        <w:tc>
          <w:tcPr>
            <w:tcW w:w="1220" w:type="pct"/>
            <w:shd w:val="clear" w:color="auto" w:fill="auto"/>
          </w:tcPr>
          <w:p w:rsidR="00470ED5" w:rsidRPr="009665D7" w:rsidRDefault="00470ED5" w:rsidP="00B714B3">
            <w:r w:rsidRPr="009665D7">
              <w:t>Тополиный, 7</w:t>
            </w:r>
          </w:p>
        </w:tc>
        <w:tc>
          <w:tcPr>
            <w:tcW w:w="479" w:type="pct"/>
            <w:shd w:val="clear" w:color="auto" w:fill="auto"/>
            <w:vAlign w:val="center"/>
          </w:tcPr>
          <w:p w:rsidR="00470ED5" w:rsidRPr="009665D7" w:rsidRDefault="00470ED5" w:rsidP="00C74D1C">
            <w:pPr>
              <w:jc w:val="center"/>
            </w:pPr>
            <w:r w:rsidRPr="009665D7">
              <w:t>63,30</w:t>
            </w:r>
          </w:p>
        </w:tc>
        <w:tc>
          <w:tcPr>
            <w:tcW w:w="478" w:type="pct"/>
            <w:shd w:val="clear" w:color="auto" w:fill="auto"/>
            <w:vAlign w:val="center"/>
          </w:tcPr>
          <w:p w:rsidR="00470ED5" w:rsidRPr="009665D7" w:rsidRDefault="00470ED5" w:rsidP="00C74D1C">
            <w:pPr>
              <w:jc w:val="center"/>
            </w:pPr>
            <w:r>
              <w:t>3,71</w:t>
            </w:r>
          </w:p>
        </w:tc>
        <w:tc>
          <w:tcPr>
            <w:tcW w:w="408" w:type="pct"/>
            <w:shd w:val="clear" w:color="auto" w:fill="auto"/>
            <w:vAlign w:val="center"/>
          </w:tcPr>
          <w:p w:rsidR="00470ED5" w:rsidRPr="009665D7" w:rsidRDefault="00470ED5" w:rsidP="00C74D1C">
            <w:pPr>
              <w:jc w:val="center"/>
            </w:pPr>
            <w:r>
              <w:t>235</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0,008</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17</w:t>
            </w:r>
          </w:p>
        </w:tc>
        <w:tc>
          <w:tcPr>
            <w:tcW w:w="1220" w:type="pct"/>
            <w:shd w:val="clear" w:color="auto" w:fill="auto"/>
          </w:tcPr>
          <w:p w:rsidR="00470ED5" w:rsidRPr="009665D7" w:rsidRDefault="00470ED5" w:rsidP="00B714B3">
            <w:r w:rsidRPr="009665D7">
              <w:t>Больничная, 53</w:t>
            </w:r>
          </w:p>
        </w:tc>
        <w:tc>
          <w:tcPr>
            <w:tcW w:w="479" w:type="pct"/>
            <w:shd w:val="clear" w:color="auto" w:fill="auto"/>
            <w:vAlign w:val="center"/>
          </w:tcPr>
          <w:p w:rsidR="00470ED5" w:rsidRPr="009665D7" w:rsidRDefault="00470ED5" w:rsidP="00C74D1C">
            <w:pPr>
              <w:jc w:val="center"/>
            </w:pPr>
            <w:r w:rsidRPr="009665D7">
              <w:t>65,20</w:t>
            </w:r>
          </w:p>
        </w:tc>
        <w:tc>
          <w:tcPr>
            <w:tcW w:w="478" w:type="pct"/>
            <w:shd w:val="clear" w:color="auto" w:fill="auto"/>
            <w:vAlign w:val="center"/>
          </w:tcPr>
          <w:p w:rsidR="00470ED5" w:rsidRPr="009665D7" w:rsidRDefault="00470ED5" w:rsidP="00C74D1C">
            <w:pPr>
              <w:jc w:val="center"/>
            </w:pPr>
            <w:r>
              <w:t>3,68</w:t>
            </w:r>
          </w:p>
        </w:tc>
        <w:tc>
          <w:tcPr>
            <w:tcW w:w="408" w:type="pct"/>
            <w:shd w:val="clear" w:color="auto" w:fill="auto"/>
            <w:vAlign w:val="center"/>
          </w:tcPr>
          <w:p w:rsidR="00470ED5" w:rsidRPr="009665D7" w:rsidRDefault="00470ED5" w:rsidP="00C74D1C">
            <w:pPr>
              <w:jc w:val="center"/>
            </w:pPr>
            <w:r>
              <w:t>240</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0,008</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1</w:t>
            </w:r>
            <w:r w:rsidR="007D3C18">
              <w:t>8</w:t>
            </w:r>
          </w:p>
        </w:tc>
        <w:tc>
          <w:tcPr>
            <w:tcW w:w="1220" w:type="pct"/>
            <w:shd w:val="clear" w:color="auto" w:fill="auto"/>
          </w:tcPr>
          <w:p w:rsidR="00470ED5" w:rsidRPr="009665D7" w:rsidRDefault="00470ED5" w:rsidP="00B714B3">
            <w:r w:rsidRPr="009665D7">
              <w:t>Красина, 39-2</w:t>
            </w:r>
          </w:p>
        </w:tc>
        <w:tc>
          <w:tcPr>
            <w:tcW w:w="479" w:type="pct"/>
            <w:shd w:val="clear" w:color="auto" w:fill="auto"/>
            <w:vAlign w:val="center"/>
          </w:tcPr>
          <w:p w:rsidR="00470ED5" w:rsidRPr="009665D7" w:rsidRDefault="00470ED5" w:rsidP="00C74D1C">
            <w:pPr>
              <w:jc w:val="center"/>
            </w:pPr>
            <w:r w:rsidRPr="009665D7">
              <w:t>51,50</w:t>
            </w:r>
          </w:p>
        </w:tc>
        <w:tc>
          <w:tcPr>
            <w:tcW w:w="478" w:type="pct"/>
            <w:shd w:val="clear" w:color="auto" w:fill="auto"/>
            <w:vAlign w:val="center"/>
          </w:tcPr>
          <w:p w:rsidR="00470ED5" w:rsidRPr="009665D7" w:rsidRDefault="00470ED5" w:rsidP="00C74D1C">
            <w:pPr>
              <w:jc w:val="center"/>
            </w:pPr>
            <w:r>
              <w:t>3,20</w:t>
            </w:r>
          </w:p>
        </w:tc>
        <w:tc>
          <w:tcPr>
            <w:tcW w:w="408" w:type="pct"/>
            <w:shd w:val="clear" w:color="auto" w:fill="auto"/>
            <w:vAlign w:val="center"/>
          </w:tcPr>
          <w:p w:rsidR="00470ED5" w:rsidRPr="009665D7" w:rsidRDefault="00470ED5" w:rsidP="00C74D1C">
            <w:pPr>
              <w:jc w:val="center"/>
            </w:pPr>
            <w:r>
              <w:t>165</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0,007</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7D3C18" w:rsidP="00B714B3">
            <w:pPr>
              <w:jc w:val="center"/>
            </w:pPr>
            <w:r>
              <w:t>19</w:t>
            </w:r>
          </w:p>
        </w:tc>
        <w:tc>
          <w:tcPr>
            <w:tcW w:w="1220" w:type="pct"/>
            <w:shd w:val="clear" w:color="auto" w:fill="auto"/>
          </w:tcPr>
          <w:p w:rsidR="00470ED5" w:rsidRPr="009665D7" w:rsidRDefault="00470ED5" w:rsidP="00B714B3">
            <w:r w:rsidRPr="009665D7">
              <w:t>Ленина, 123</w:t>
            </w:r>
          </w:p>
        </w:tc>
        <w:tc>
          <w:tcPr>
            <w:tcW w:w="479" w:type="pct"/>
            <w:shd w:val="clear" w:color="auto" w:fill="auto"/>
            <w:vAlign w:val="center"/>
          </w:tcPr>
          <w:p w:rsidR="00470ED5" w:rsidRPr="009665D7" w:rsidRDefault="00470ED5" w:rsidP="00C74D1C">
            <w:pPr>
              <w:jc w:val="center"/>
            </w:pPr>
            <w:r w:rsidRPr="009665D7">
              <w:t>100,00</w:t>
            </w:r>
          </w:p>
        </w:tc>
        <w:tc>
          <w:tcPr>
            <w:tcW w:w="478" w:type="pct"/>
            <w:shd w:val="clear" w:color="auto" w:fill="auto"/>
            <w:vAlign w:val="center"/>
          </w:tcPr>
          <w:p w:rsidR="00470ED5" w:rsidRPr="009665D7" w:rsidRDefault="00470ED5" w:rsidP="00C74D1C">
            <w:pPr>
              <w:jc w:val="center"/>
            </w:pPr>
            <w:r>
              <w:t>3,4</w:t>
            </w:r>
          </w:p>
        </w:tc>
        <w:tc>
          <w:tcPr>
            <w:tcW w:w="408" w:type="pct"/>
            <w:shd w:val="clear" w:color="auto" w:fill="auto"/>
            <w:vAlign w:val="center"/>
          </w:tcPr>
          <w:p w:rsidR="00470ED5" w:rsidRPr="009665D7" w:rsidRDefault="00470ED5" w:rsidP="00C74D1C">
            <w:pPr>
              <w:jc w:val="center"/>
            </w:pPr>
            <w:r>
              <w:t>340</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0,012</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2</w:t>
            </w:r>
            <w:r w:rsidR="007D3C18">
              <w:t>0</w:t>
            </w:r>
          </w:p>
        </w:tc>
        <w:tc>
          <w:tcPr>
            <w:tcW w:w="1220" w:type="pct"/>
            <w:shd w:val="clear" w:color="auto" w:fill="auto"/>
          </w:tcPr>
          <w:p w:rsidR="00470ED5" w:rsidRPr="009665D7" w:rsidRDefault="00470ED5" w:rsidP="00B714B3">
            <w:r w:rsidRPr="009665D7">
              <w:t>Ленина, 125</w:t>
            </w:r>
          </w:p>
        </w:tc>
        <w:tc>
          <w:tcPr>
            <w:tcW w:w="479" w:type="pct"/>
            <w:shd w:val="clear" w:color="auto" w:fill="auto"/>
            <w:vAlign w:val="center"/>
          </w:tcPr>
          <w:p w:rsidR="00470ED5" w:rsidRPr="009665D7" w:rsidRDefault="00470ED5" w:rsidP="00C74D1C">
            <w:pPr>
              <w:jc w:val="center"/>
            </w:pPr>
            <w:r w:rsidRPr="009665D7">
              <w:t>128,70</w:t>
            </w:r>
          </w:p>
        </w:tc>
        <w:tc>
          <w:tcPr>
            <w:tcW w:w="478" w:type="pct"/>
            <w:shd w:val="clear" w:color="auto" w:fill="auto"/>
            <w:vAlign w:val="center"/>
          </w:tcPr>
          <w:p w:rsidR="00470ED5" w:rsidRPr="009665D7" w:rsidRDefault="00470ED5" w:rsidP="00C74D1C">
            <w:pPr>
              <w:jc w:val="center"/>
            </w:pPr>
            <w:r>
              <w:t>3,06</w:t>
            </w:r>
          </w:p>
        </w:tc>
        <w:tc>
          <w:tcPr>
            <w:tcW w:w="408" w:type="pct"/>
            <w:shd w:val="clear" w:color="auto" w:fill="auto"/>
            <w:vAlign w:val="center"/>
          </w:tcPr>
          <w:p w:rsidR="00470ED5" w:rsidRPr="009665D7" w:rsidRDefault="00470ED5" w:rsidP="00C74D1C">
            <w:pPr>
              <w:jc w:val="center"/>
            </w:pPr>
            <w:r>
              <w:t>395</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0,016</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2</w:t>
            </w:r>
            <w:r w:rsidR="007D3C18">
              <w:t>1</w:t>
            </w:r>
          </w:p>
        </w:tc>
        <w:tc>
          <w:tcPr>
            <w:tcW w:w="1220" w:type="pct"/>
            <w:shd w:val="clear" w:color="auto" w:fill="auto"/>
          </w:tcPr>
          <w:p w:rsidR="00470ED5" w:rsidRPr="009665D7" w:rsidRDefault="00470ED5" w:rsidP="00B714B3">
            <w:r w:rsidRPr="009665D7">
              <w:t>Ленина, 80 А</w:t>
            </w:r>
          </w:p>
        </w:tc>
        <w:tc>
          <w:tcPr>
            <w:tcW w:w="479" w:type="pct"/>
            <w:shd w:val="clear" w:color="auto" w:fill="auto"/>
            <w:vAlign w:val="center"/>
          </w:tcPr>
          <w:p w:rsidR="00470ED5" w:rsidRPr="009665D7" w:rsidRDefault="00470ED5" w:rsidP="00C74D1C">
            <w:pPr>
              <w:jc w:val="center"/>
            </w:pPr>
            <w:r w:rsidRPr="009665D7">
              <w:t>59,50</w:t>
            </w:r>
          </w:p>
        </w:tc>
        <w:tc>
          <w:tcPr>
            <w:tcW w:w="478" w:type="pct"/>
            <w:shd w:val="clear" w:color="auto" w:fill="auto"/>
            <w:vAlign w:val="center"/>
          </w:tcPr>
          <w:p w:rsidR="00470ED5" w:rsidRPr="009665D7" w:rsidRDefault="00470ED5" w:rsidP="00C74D1C">
            <w:pPr>
              <w:jc w:val="center"/>
            </w:pPr>
            <w:r>
              <w:t>4,2</w:t>
            </w:r>
          </w:p>
        </w:tc>
        <w:tc>
          <w:tcPr>
            <w:tcW w:w="408" w:type="pct"/>
            <w:shd w:val="clear" w:color="auto" w:fill="auto"/>
            <w:vAlign w:val="center"/>
          </w:tcPr>
          <w:p w:rsidR="00470ED5" w:rsidRPr="009665D7" w:rsidRDefault="00470ED5" w:rsidP="00C74D1C">
            <w:pPr>
              <w:jc w:val="center"/>
            </w:pPr>
            <w:r>
              <w:t>250</w:t>
            </w:r>
          </w:p>
        </w:tc>
        <w:tc>
          <w:tcPr>
            <w:tcW w:w="960" w:type="pct"/>
            <w:shd w:val="clear" w:color="auto" w:fill="auto"/>
            <w:vAlign w:val="center"/>
          </w:tcPr>
          <w:p w:rsidR="00470ED5" w:rsidRPr="009665D7" w:rsidRDefault="00470ED5" w:rsidP="00C74D1C">
            <w:pPr>
              <w:jc w:val="center"/>
            </w:pPr>
            <w:r w:rsidRPr="009665D7">
              <w:t>Жилой дом</w:t>
            </w:r>
          </w:p>
        </w:tc>
        <w:tc>
          <w:tcPr>
            <w:tcW w:w="541" w:type="pct"/>
            <w:vAlign w:val="center"/>
          </w:tcPr>
          <w:p w:rsidR="00470ED5" w:rsidRPr="009665D7" w:rsidRDefault="00470ED5" w:rsidP="00C74D1C">
            <w:pPr>
              <w:jc w:val="center"/>
            </w:pPr>
            <w:r w:rsidRPr="009665D7">
              <w:t>0,007</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2</w:t>
            </w:r>
            <w:r w:rsidR="007D3C18">
              <w:t>2</w:t>
            </w:r>
          </w:p>
        </w:tc>
        <w:tc>
          <w:tcPr>
            <w:tcW w:w="1220" w:type="pct"/>
            <w:shd w:val="clear" w:color="auto" w:fill="auto"/>
          </w:tcPr>
          <w:p w:rsidR="00470ED5" w:rsidRPr="009665D7" w:rsidRDefault="00470ED5" w:rsidP="00B714B3">
            <w:r w:rsidRPr="009665D7">
              <w:t>ул. Красина, 21</w:t>
            </w:r>
          </w:p>
        </w:tc>
        <w:tc>
          <w:tcPr>
            <w:tcW w:w="479" w:type="pct"/>
            <w:shd w:val="clear" w:color="auto" w:fill="auto"/>
            <w:vAlign w:val="center"/>
          </w:tcPr>
          <w:p w:rsidR="00470ED5" w:rsidRPr="009665D7" w:rsidRDefault="00470ED5" w:rsidP="00C74D1C">
            <w:pPr>
              <w:jc w:val="center"/>
            </w:pPr>
            <w:r>
              <w:t>1240</w:t>
            </w:r>
          </w:p>
        </w:tc>
        <w:tc>
          <w:tcPr>
            <w:tcW w:w="478" w:type="pct"/>
            <w:shd w:val="clear" w:color="auto" w:fill="auto"/>
            <w:vAlign w:val="center"/>
          </w:tcPr>
          <w:p w:rsidR="00470ED5" w:rsidRPr="009665D7" w:rsidRDefault="00470ED5" w:rsidP="00C74D1C">
            <w:pPr>
              <w:jc w:val="center"/>
            </w:pPr>
            <w:r>
              <w:t>3,4</w:t>
            </w:r>
          </w:p>
        </w:tc>
        <w:tc>
          <w:tcPr>
            <w:tcW w:w="408" w:type="pct"/>
            <w:shd w:val="clear" w:color="auto" w:fill="auto"/>
            <w:vAlign w:val="center"/>
          </w:tcPr>
          <w:p w:rsidR="00470ED5" w:rsidRPr="009665D7" w:rsidRDefault="00470ED5" w:rsidP="00C74D1C">
            <w:pPr>
              <w:jc w:val="center"/>
            </w:pPr>
            <w:r>
              <w:t>4219</w:t>
            </w:r>
          </w:p>
        </w:tc>
        <w:tc>
          <w:tcPr>
            <w:tcW w:w="960" w:type="pct"/>
            <w:shd w:val="clear" w:color="auto" w:fill="auto"/>
            <w:vAlign w:val="center"/>
          </w:tcPr>
          <w:p w:rsidR="00470ED5" w:rsidRPr="009665D7" w:rsidRDefault="00470ED5" w:rsidP="00C74D1C">
            <w:pPr>
              <w:jc w:val="center"/>
            </w:pPr>
            <w:r w:rsidRPr="009665D7">
              <w:t>Административное здание</w:t>
            </w:r>
          </w:p>
        </w:tc>
        <w:tc>
          <w:tcPr>
            <w:tcW w:w="541" w:type="pct"/>
            <w:vAlign w:val="center"/>
          </w:tcPr>
          <w:p w:rsidR="00470ED5" w:rsidRPr="009665D7" w:rsidRDefault="00470ED5" w:rsidP="00C74D1C">
            <w:pPr>
              <w:jc w:val="center"/>
            </w:pPr>
            <w:r w:rsidRPr="009665D7">
              <w:t>0,0695</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C74D1C">
        <w:trPr>
          <w:trHeight w:val="97"/>
        </w:trPr>
        <w:tc>
          <w:tcPr>
            <w:tcW w:w="260" w:type="pct"/>
            <w:shd w:val="clear" w:color="auto" w:fill="auto"/>
            <w:vAlign w:val="center"/>
          </w:tcPr>
          <w:p w:rsidR="00470ED5" w:rsidRPr="009665D7" w:rsidRDefault="00470ED5" w:rsidP="00B714B3">
            <w:pPr>
              <w:jc w:val="center"/>
            </w:pPr>
            <w:r w:rsidRPr="009665D7">
              <w:t>2</w:t>
            </w:r>
            <w:r w:rsidR="007D3C18">
              <w:t>3</w:t>
            </w:r>
          </w:p>
        </w:tc>
        <w:tc>
          <w:tcPr>
            <w:tcW w:w="1220" w:type="pct"/>
            <w:shd w:val="clear" w:color="auto" w:fill="auto"/>
          </w:tcPr>
          <w:p w:rsidR="00470ED5" w:rsidRPr="009665D7" w:rsidRDefault="00470ED5" w:rsidP="00B714B3">
            <w:r w:rsidRPr="009665D7">
              <w:rPr>
                <w:color w:val="000000"/>
              </w:rPr>
              <w:t>ул. Красина, 21</w:t>
            </w:r>
          </w:p>
        </w:tc>
        <w:tc>
          <w:tcPr>
            <w:tcW w:w="479" w:type="pct"/>
            <w:shd w:val="clear" w:color="auto" w:fill="auto"/>
            <w:vAlign w:val="center"/>
          </w:tcPr>
          <w:p w:rsidR="00470ED5" w:rsidRPr="009665D7" w:rsidRDefault="00470ED5" w:rsidP="00C74D1C">
            <w:pPr>
              <w:jc w:val="center"/>
            </w:pPr>
            <w:r>
              <w:t>831,81</w:t>
            </w:r>
          </w:p>
        </w:tc>
        <w:tc>
          <w:tcPr>
            <w:tcW w:w="478" w:type="pct"/>
            <w:shd w:val="clear" w:color="auto" w:fill="auto"/>
            <w:vAlign w:val="center"/>
          </w:tcPr>
          <w:p w:rsidR="00470ED5" w:rsidRPr="009665D7" w:rsidRDefault="00470ED5" w:rsidP="00C74D1C">
            <w:pPr>
              <w:jc w:val="center"/>
            </w:pPr>
            <w:r>
              <w:t>3,08</w:t>
            </w:r>
          </w:p>
        </w:tc>
        <w:tc>
          <w:tcPr>
            <w:tcW w:w="408" w:type="pct"/>
            <w:shd w:val="clear" w:color="auto" w:fill="auto"/>
            <w:vAlign w:val="center"/>
          </w:tcPr>
          <w:p w:rsidR="00470ED5" w:rsidRPr="009665D7" w:rsidRDefault="00470ED5" w:rsidP="00C74D1C">
            <w:pPr>
              <w:jc w:val="center"/>
            </w:pPr>
            <w:r>
              <w:t>2562</w:t>
            </w:r>
          </w:p>
        </w:tc>
        <w:tc>
          <w:tcPr>
            <w:tcW w:w="960" w:type="pct"/>
            <w:shd w:val="clear" w:color="auto" w:fill="auto"/>
            <w:vAlign w:val="center"/>
          </w:tcPr>
          <w:p w:rsidR="00470ED5" w:rsidRPr="009665D7" w:rsidRDefault="00470ED5" w:rsidP="00C74D1C">
            <w:pPr>
              <w:jc w:val="center"/>
            </w:pPr>
            <w:r w:rsidRPr="009665D7">
              <w:t>Административное здание</w:t>
            </w:r>
          </w:p>
        </w:tc>
        <w:tc>
          <w:tcPr>
            <w:tcW w:w="541" w:type="pct"/>
            <w:vAlign w:val="center"/>
          </w:tcPr>
          <w:p w:rsidR="00470ED5" w:rsidRPr="009665D7" w:rsidRDefault="00470ED5" w:rsidP="00C74D1C">
            <w:pPr>
              <w:jc w:val="center"/>
            </w:pPr>
            <w:r w:rsidRPr="009665D7">
              <w:t>0,011</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470ED5" w:rsidRPr="00337236" w:rsidTr="007D3C18">
        <w:trPr>
          <w:trHeight w:val="171"/>
        </w:trPr>
        <w:tc>
          <w:tcPr>
            <w:tcW w:w="260" w:type="pct"/>
            <w:shd w:val="clear" w:color="auto" w:fill="auto"/>
            <w:vAlign w:val="center"/>
          </w:tcPr>
          <w:p w:rsidR="00470ED5" w:rsidRPr="009665D7" w:rsidRDefault="007D3C18" w:rsidP="00B714B3">
            <w:pPr>
              <w:jc w:val="center"/>
            </w:pPr>
            <w:r>
              <w:t>24</w:t>
            </w:r>
          </w:p>
        </w:tc>
        <w:tc>
          <w:tcPr>
            <w:tcW w:w="1220" w:type="pct"/>
            <w:shd w:val="clear" w:color="auto" w:fill="auto"/>
          </w:tcPr>
          <w:p w:rsidR="00470ED5" w:rsidRPr="009665D7" w:rsidRDefault="00470ED5" w:rsidP="00B714B3">
            <w:r w:rsidRPr="009665D7">
              <w:rPr>
                <w:color w:val="000000"/>
              </w:rPr>
              <w:t>ул. Красина, 45</w:t>
            </w:r>
          </w:p>
        </w:tc>
        <w:tc>
          <w:tcPr>
            <w:tcW w:w="479" w:type="pct"/>
            <w:shd w:val="clear" w:color="auto" w:fill="auto"/>
            <w:vAlign w:val="center"/>
          </w:tcPr>
          <w:p w:rsidR="00470ED5" w:rsidRPr="009665D7" w:rsidRDefault="00470ED5" w:rsidP="00C74D1C">
            <w:pPr>
              <w:jc w:val="center"/>
            </w:pPr>
            <w:r>
              <w:t>12,5</w:t>
            </w:r>
          </w:p>
        </w:tc>
        <w:tc>
          <w:tcPr>
            <w:tcW w:w="478" w:type="pct"/>
            <w:shd w:val="clear" w:color="auto" w:fill="auto"/>
            <w:vAlign w:val="center"/>
          </w:tcPr>
          <w:p w:rsidR="00470ED5" w:rsidRPr="009665D7" w:rsidRDefault="00470ED5" w:rsidP="00C74D1C">
            <w:pPr>
              <w:jc w:val="center"/>
            </w:pPr>
            <w:r>
              <w:t>2</w:t>
            </w:r>
          </w:p>
        </w:tc>
        <w:tc>
          <w:tcPr>
            <w:tcW w:w="408" w:type="pct"/>
            <w:shd w:val="clear" w:color="auto" w:fill="auto"/>
            <w:vAlign w:val="center"/>
          </w:tcPr>
          <w:p w:rsidR="00470ED5" w:rsidRPr="009665D7" w:rsidRDefault="00470ED5" w:rsidP="00C74D1C">
            <w:pPr>
              <w:jc w:val="center"/>
            </w:pPr>
            <w:r>
              <w:t>25</w:t>
            </w:r>
          </w:p>
        </w:tc>
        <w:tc>
          <w:tcPr>
            <w:tcW w:w="960" w:type="pct"/>
            <w:shd w:val="clear" w:color="auto" w:fill="auto"/>
            <w:vAlign w:val="center"/>
          </w:tcPr>
          <w:p w:rsidR="00470ED5" w:rsidRPr="009665D7" w:rsidRDefault="00470ED5" w:rsidP="00C74D1C">
            <w:pPr>
              <w:jc w:val="center"/>
            </w:pPr>
            <w:r w:rsidRPr="009665D7">
              <w:t>Баня</w:t>
            </w:r>
          </w:p>
        </w:tc>
        <w:tc>
          <w:tcPr>
            <w:tcW w:w="541" w:type="pct"/>
            <w:vAlign w:val="center"/>
          </w:tcPr>
          <w:p w:rsidR="00470ED5" w:rsidRPr="009665D7" w:rsidRDefault="00470ED5" w:rsidP="00C74D1C">
            <w:pPr>
              <w:jc w:val="center"/>
            </w:pPr>
            <w:r w:rsidRPr="009665D7">
              <w:t>0,0003</w:t>
            </w:r>
          </w:p>
        </w:tc>
        <w:tc>
          <w:tcPr>
            <w:tcW w:w="272" w:type="pct"/>
            <w:vAlign w:val="center"/>
          </w:tcPr>
          <w:p w:rsidR="00470ED5" w:rsidRPr="00920E91" w:rsidRDefault="00470ED5" w:rsidP="00041729">
            <w:pPr>
              <w:ind w:left="-82" w:right="-95"/>
              <w:jc w:val="center"/>
            </w:pPr>
            <w:r>
              <w:t>-</w:t>
            </w:r>
          </w:p>
        </w:tc>
        <w:tc>
          <w:tcPr>
            <w:tcW w:w="382" w:type="pct"/>
            <w:vAlign w:val="center"/>
          </w:tcPr>
          <w:p w:rsidR="00470ED5" w:rsidRPr="00920E91" w:rsidRDefault="00470ED5" w:rsidP="00041729">
            <w:pPr>
              <w:ind w:left="-82" w:right="-95"/>
              <w:jc w:val="center"/>
            </w:pPr>
            <w:r>
              <w:t>-</w:t>
            </w:r>
          </w:p>
        </w:tc>
      </w:tr>
      <w:tr w:rsidR="00EA608E" w:rsidRPr="00337236" w:rsidTr="007D3C18">
        <w:trPr>
          <w:trHeight w:val="171"/>
        </w:trPr>
        <w:tc>
          <w:tcPr>
            <w:tcW w:w="260" w:type="pct"/>
            <w:shd w:val="clear" w:color="auto" w:fill="auto"/>
            <w:vAlign w:val="center"/>
          </w:tcPr>
          <w:p w:rsidR="00EA608E" w:rsidRDefault="00EA608E" w:rsidP="00B714B3">
            <w:pPr>
              <w:jc w:val="center"/>
            </w:pPr>
            <w:r>
              <w:t>25</w:t>
            </w:r>
          </w:p>
        </w:tc>
        <w:tc>
          <w:tcPr>
            <w:tcW w:w="1220" w:type="pct"/>
            <w:shd w:val="clear" w:color="auto" w:fill="auto"/>
          </w:tcPr>
          <w:p w:rsidR="00EA608E" w:rsidRPr="009665D7" w:rsidRDefault="00EA608E" w:rsidP="00B714B3">
            <w:pPr>
              <w:rPr>
                <w:color w:val="000000"/>
              </w:rPr>
            </w:pPr>
            <w:r>
              <w:rPr>
                <w:color w:val="000000"/>
              </w:rPr>
              <w:t>ул. Красина, 21</w:t>
            </w:r>
          </w:p>
        </w:tc>
        <w:tc>
          <w:tcPr>
            <w:tcW w:w="479" w:type="pct"/>
            <w:shd w:val="clear" w:color="auto" w:fill="auto"/>
            <w:vAlign w:val="center"/>
          </w:tcPr>
          <w:p w:rsidR="00EA608E" w:rsidRDefault="00EA608E" w:rsidP="00C74D1C">
            <w:pPr>
              <w:jc w:val="center"/>
            </w:pPr>
            <w:r>
              <w:t>35,7</w:t>
            </w:r>
          </w:p>
        </w:tc>
        <w:tc>
          <w:tcPr>
            <w:tcW w:w="478" w:type="pct"/>
            <w:shd w:val="clear" w:color="auto" w:fill="auto"/>
            <w:vAlign w:val="center"/>
          </w:tcPr>
          <w:p w:rsidR="00EA608E" w:rsidRDefault="00EA608E" w:rsidP="00C74D1C">
            <w:pPr>
              <w:jc w:val="center"/>
            </w:pPr>
            <w:r>
              <w:t>4,14</w:t>
            </w:r>
          </w:p>
        </w:tc>
        <w:tc>
          <w:tcPr>
            <w:tcW w:w="408" w:type="pct"/>
            <w:shd w:val="clear" w:color="auto" w:fill="auto"/>
            <w:vAlign w:val="center"/>
          </w:tcPr>
          <w:p w:rsidR="00EA608E" w:rsidRDefault="00EA608E" w:rsidP="00C74D1C">
            <w:pPr>
              <w:jc w:val="center"/>
            </w:pPr>
            <w:r>
              <w:t>147,8</w:t>
            </w:r>
          </w:p>
        </w:tc>
        <w:tc>
          <w:tcPr>
            <w:tcW w:w="960" w:type="pct"/>
            <w:shd w:val="clear" w:color="auto" w:fill="auto"/>
            <w:vAlign w:val="center"/>
          </w:tcPr>
          <w:p w:rsidR="00EA608E" w:rsidRPr="009665D7" w:rsidRDefault="00EA608E" w:rsidP="00C74D1C">
            <w:pPr>
              <w:jc w:val="center"/>
            </w:pPr>
            <w:r>
              <w:t>гараж</w:t>
            </w:r>
          </w:p>
        </w:tc>
        <w:tc>
          <w:tcPr>
            <w:tcW w:w="541" w:type="pct"/>
            <w:vAlign w:val="center"/>
          </w:tcPr>
          <w:p w:rsidR="00EA608E" w:rsidRPr="009665D7" w:rsidRDefault="00EA608E" w:rsidP="00C74D1C">
            <w:pPr>
              <w:jc w:val="center"/>
            </w:pPr>
            <w:r>
              <w:t>0,0019</w:t>
            </w:r>
          </w:p>
        </w:tc>
        <w:tc>
          <w:tcPr>
            <w:tcW w:w="272" w:type="pct"/>
            <w:vAlign w:val="center"/>
          </w:tcPr>
          <w:p w:rsidR="00EA608E" w:rsidRDefault="00EA608E" w:rsidP="00041729">
            <w:pPr>
              <w:ind w:left="-82" w:right="-95"/>
              <w:jc w:val="center"/>
            </w:pPr>
          </w:p>
        </w:tc>
        <w:tc>
          <w:tcPr>
            <w:tcW w:w="382" w:type="pct"/>
            <w:vAlign w:val="center"/>
          </w:tcPr>
          <w:p w:rsidR="00EA608E" w:rsidRDefault="00EA608E" w:rsidP="00041729">
            <w:pPr>
              <w:ind w:left="-82" w:right="-95"/>
              <w:jc w:val="center"/>
            </w:pPr>
          </w:p>
        </w:tc>
      </w:tr>
    </w:tbl>
    <w:p w:rsidR="007B32ED" w:rsidRDefault="007B32ED" w:rsidP="002D3C2F">
      <w:pPr>
        <w:tabs>
          <w:tab w:val="left" w:pos="1892"/>
        </w:tabs>
        <w:spacing w:line="276" w:lineRule="auto"/>
        <w:ind w:firstLine="709"/>
        <w:rPr>
          <w:lang w:val="en-US"/>
        </w:rPr>
      </w:pPr>
    </w:p>
    <w:p w:rsidR="005C0084" w:rsidRDefault="00C74D1C" w:rsidP="00156329">
      <w:r>
        <w:t xml:space="preserve">Таблица </w:t>
      </w:r>
      <w:r w:rsidR="007B32ED">
        <w:t>2.51</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t>ул. Космонавтов, 50</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C74D1C" w:rsidRPr="00C74D1C" w:rsidTr="00041729">
        <w:tc>
          <w:tcPr>
            <w:tcW w:w="256" w:type="pct"/>
            <w:vMerge w:val="restart"/>
            <w:shd w:val="clear" w:color="auto" w:fill="auto"/>
            <w:vAlign w:val="center"/>
          </w:tcPr>
          <w:p w:rsidR="00C74D1C" w:rsidRPr="00C74D1C" w:rsidRDefault="00C74D1C" w:rsidP="00041729">
            <w:pPr>
              <w:ind w:left="-70" w:right="-79"/>
              <w:jc w:val="center"/>
            </w:pPr>
            <w:r w:rsidRPr="00C74D1C">
              <w:t>№ п.п</w:t>
            </w:r>
          </w:p>
        </w:tc>
        <w:tc>
          <w:tcPr>
            <w:tcW w:w="1224" w:type="pct"/>
            <w:vMerge w:val="restart"/>
            <w:shd w:val="clear" w:color="auto" w:fill="auto"/>
            <w:vAlign w:val="center"/>
          </w:tcPr>
          <w:p w:rsidR="00C74D1C" w:rsidRPr="00C74D1C" w:rsidRDefault="00C74D1C" w:rsidP="00041729">
            <w:pPr>
              <w:ind w:left="-70" w:right="-22"/>
              <w:jc w:val="center"/>
            </w:pPr>
            <w:r w:rsidRPr="00C74D1C">
              <w:t>Адрес</w:t>
            </w:r>
          </w:p>
        </w:tc>
        <w:tc>
          <w:tcPr>
            <w:tcW w:w="475" w:type="pct"/>
            <w:vMerge w:val="restart"/>
            <w:shd w:val="clear" w:color="auto" w:fill="auto"/>
            <w:vAlign w:val="center"/>
          </w:tcPr>
          <w:p w:rsidR="00C74D1C" w:rsidRPr="00C74D1C" w:rsidRDefault="00C74D1C" w:rsidP="00041729">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C74D1C" w:rsidRPr="00C74D1C" w:rsidRDefault="00C74D1C" w:rsidP="00041729">
            <w:pPr>
              <w:ind w:left="-70" w:right="-22"/>
              <w:jc w:val="center"/>
            </w:pPr>
            <w:r w:rsidRPr="00C74D1C">
              <w:t>Высота здания, м</w:t>
            </w:r>
          </w:p>
        </w:tc>
        <w:tc>
          <w:tcPr>
            <w:tcW w:w="410" w:type="pct"/>
            <w:vMerge w:val="restart"/>
            <w:shd w:val="clear" w:color="auto" w:fill="auto"/>
            <w:vAlign w:val="center"/>
          </w:tcPr>
          <w:p w:rsidR="00C74D1C" w:rsidRPr="00C74D1C" w:rsidRDefault="00C74D1C" w:rsidP="00041729">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C74D1C" w:rsidRPr="00C74D1C" w:rsidRDefault="00C74D1C" w:rsidP="00041729">
            <w:pPr>
              <w:ind w:left="-70" w:right="-82"/>
              <w:jc w:val="center"/>
              <w:rPr>
                <w:lang w:val="en-US"/>
              </w:rPr>
            </w:pPr>
            <w:r w:rsidRPr="00C74D1C">
              <w:t>Наименование</w:t>
            </w:r>
          </w:p>
        </w:tc>
        <w:tc>
          <w:tcPr>
            <w:tcW w:w="1200" w:type="pct"/>
            <w:gridSpan w:val="3"/>
            <w:vAlign w:val="center"/>
          </w:tcPr>
          <w:p w:rsidR="00C74D1C" w:rsidRPr="00C74D1C" w:rsidRDefault="00C74D1C" w:rsidP="00041729">
            <w:pPr>
              <w:ind w:left="-55"/>
              <w:jc w:val="center"/>
            </w:pPr>
            <w:r w:rsidRPr="00C74D1C">
              <w:t>Тепловая нагрузка, Гкал/час</w:t>
            </w:r>
          </w:p>
        </w:tc>
      </w:tr>
      <w:tr w:rsidR="00C74D1C" w:rsidRPr="00C74D1C" w:rsidTr="00041729">
        <w:tc>
          <w:tcPr>
            <w:tcW w:w="256" w:type="pct"/>
            <w:vMerge/>
            <w:shd w:val="clear" w:color="auto" w:fill="auto"/>
            <w:vAlign w:val="center"/>
          </w:tcPr>
          <w:p w:rsidR="00C74D1C" w:rsidRPr="00C74D1C" w:rsidRDefault="00C74D1C" w:rsidP="00041729">
            <w:pPr>
              <w:ind w:left="-70" w:right="-79"/>
              <w:jc w:val="center"/>
            </w:pPr>
          </w:p>
        </w:tc>
        <w:tc>
          <w:tcPr>
            <w:tcW w:w="1224" w:type="pct"/>
            <w:vMerge/>
            <w:shd w:val="clear" w:color="auto" w:fill="auto"/>
          </w:tcPr>
          <w:p w:rsidR="00C74D1C" w:rsidRPr="00C74D1C" w:rsidRDefault="00C74D1C" w:rsidP="00041729">
            <w:pPr>
              <w:ind w:left="-70" w:right="-22"/>
              <w:jc w:val="left"/>
            </w:pPr>
          </w:p>
        </w:tc>
        <w:tc>
          <w:tcPr>
            <w:tcW w:w="475" w:type="pct"/>
            <w:vMerge/>
            <w:shd w:val="clear" w:color="auto" w:fill="auto"/>
            <w:vAlign w:val="center"/>
          </w:tcPr>
          <w:p w:rsidR="00C74D1C" w:rsidRPr="00C74D1C" w:rsidRDefault="00C74D1C" w:rsidP="00041729">
            <w:pPr>
              <w:ind w:left="-70" w:right="-22"/>
              <w:jc w:val="center"/>
            </w:pPr>
          </w:p>
        </w:tc>
        <w:tc>
          <w:tcPr>
            <w:tcW w:w="480" w:type="pct"/>
            <w:vMerge/>
            <w:shd w:val="clear" w:color="auto" w:fill="auto"/>
            <w:vAlign w:val="center"/>
          </w:tcPr>
          <w:p w:rsidR="00C74D1C" w:rsidRPr="00C74D1C" w:rsidRDefault="00C74D1C" w:rsidP="00041729">
            <w:pPr>
              <w:ind w:left="-70" w:right="-22"/>
              <w:jc w:val="center"/>
            </w:pPr>
          </w:p>
        </w:tc>
        <w:tc>
          <w:tcPr>
            <w:tcW w:w="410" w:type="pct"/>
            <w:vMerge/>
            <w:shd w:val="clear" w:color="auto" w:fill="auto"/>
            <w:vAlign w:val="center"/>
          </w:tcPr>
          <w:p w:rsidR="00C74D1C" w:rsidRPr="00C74D1C" w:rsidRDefault="00C74D1C" w:rsidP="00041729">
            <w:pPr>
              <w:ind w:left="-70" w:right="-22"/>
              <w:jc w:val="center"/>
            </w:pPr>
          </w:p>
        </w:tc>
        <w:tc>
          <w:tcPr>
            <w:tcW w:w="955" w:type="pct"/>
            <w:vMerge/>
            <w:shd w:val="clear" w:color="auto" w:fill="auto"/>
            <w:vAlign w:val="center"/>
          </w:tcPr>
          <w:p w:rsidR="00C74D1C" w:rsidRPr="00C74D1C" w:rsidRDefault="00C74D1C" w:rsidP="00041729">
            <w:pPr>
              <w:ind w:left="-70" w:right="-22"/>
              <w:jc w:val="center"/>
            </w:pPr>
          </w:p>
        </w:tc>
        <w:tc>
          <w:tcPr>
            <w:tcW w:w="551" w:type="pct"/>
            <w:vAlign w:val="center"/>
          </w:tcPr>
          <w:p w:rsidR="00C74D1C" w:rsidRPr="00C74D1C" w:rsidRDefault="00C74D1C" w:rsidP="00041729">
            <w:pPr>
              <w:ind w:left="-70" w:right="-68"/>
              <w:jc w:val="center"/>
            </w:pPr>
            <w:r w:rsidRPr="00C74D1C">
              <w:t>отопление</w:t>
            </w:r>
          </w:p>
        </w:tc>
        <w:tc>
          <w:tcPr>
            <w:tcW w:w="272" w:type="pct"/>
            <w:vAlign w:val="center"/>
          </w:tcPr>
          <w:p w:rsidR="00C74D1C" w:rsidRPr="00C74D1C" w:rsidRDefault="00C74D1C" w:rsidP="00041729">
            <w:pPr>
              <w:ind w:left="-70" w:right="-68"/>
              <w:jc w:val="center"/>
            </w:pPr>
            <w:r w:rsidRPr="00C74D1C">
              <w:t>ГВС</w:t>
            </w:r>
          </w:p>
        </w:tc>
        <w:tc>
          <w:tcPr>
            <w:tcW w:w="377" w:type="pct"/>
            <w:vAlign w:val="center"/>
          </w:tcPr>
          <w:p w:rsidR="00C74D1C" w:rsidRPr="00C74D1C" w:rsidRDefault="00C74D1C" w:rsidP="00041729">
            <w:pPr>
              <w:ind w:left="-70" w:right="-68"/>
              <w:jc w:val="center"/>
            </w:pPr>
            <w:r w:rsidRPr="00C74D1C">
              <w:t>вентиляция</w:t>
            </w:r>
          </w:p>
        </w:tc>
      </w:tr>
    </w:tbl>
    <w:p w:rsidR="00C74D1C" w:rsidRPr="00C74D1C" w:rsidRDefault="00C74D1C" w:rsidP="00C74D1C">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
        <w:gridCol w:w="2550"/>
        <w:gridCol w:w="984"/>
        <w:gridCol w:w="15"/>
        <w:gridCol w:w="997"/>
        <w:gridCol w:w="855"/>
        <w:gridCol w:w="2001"/>
        <w:gridCol w:w="8"/>
        <w:gridCol w:w="1120"/>
        <w:gridCol w:w="575"/>
        <w:gridCol w:w="780"/>
      </w:tblGrid>
      <w:tr w:rsidR="00C74D1C" w:rsidRPr="00B714B3" w:rsidTr="00C74D1C">
        <w:trPr>
          <w:tblHeader/>
        </w:trPr>
        <w:tc>
          <w:tcPr>
            <w:tcW w:w="259" w:type="pct"/>
            <w:gridSpan w:val="2"/>
            <w:shd w:val="clear" w:color="auto" w:fill="auto"/>
          </w:tcPr>
          <w:p w:rsidR="00C74D1C" w:rsidRPr="00B714B3" w:rsidRDefault="00C74D1C" w:rsidP="00041729">
            <w:pPr>
              <w:ind w:left="-142" w:right="-132"/>
              <w:jc w:val="center"/>
            </w:pPr>
            <w:r>
              <w:t>1</w:t>
            </w:r>
          </w:p>
        </w:tc>
        <w:tc>
          <w:tcPr>
            <w:tcW w:w="1223" w:type="pct"/>
            <w:shd w:val="clear" w:color="auto" w:fill="auto"/>
          </w:tcPr>
          <w:p w:rsidR="00C74D1C" w:rsidRPr="00B714B3" w:rsidRDefault="00C74D1C" w:rsidP="00041729">
            <w:pPr>
              <w:ind w:left="-142" w:right="-132"/>
              <w:jc w:val="center"/>
            </w:pPr>
            <w:r>
              <w:t>2</w:t>
            </w:r>
          </w:p>
        </w:tc>
        <w:tc>
          <w:tcPr>
            <w:tcW w:w="479" w:type="pct"/>
            <w:gridSpan w:val="2"/>
            <w:shd w:val="clear" w:color="auto" w:fill="auto"/>
          </w:tcPr>
          <w:p w:rsidR="00C74D1C" w:rsidRPr="00B714B3" w:rsidRDefault="00C74D1C" w:rsidP="00041729">
            <w:pPr>
              <w:ind w:left="-142" w:right="-132"/>
              <w:jc w:val="center"/>
            </w:pPr>
            <w:r>
              <w:t>3</w:t>
            </w:r>
          </w:p>
        </w:tc>
        <w:tc>
          <w:tcPr>
            <w:tcW w:w="478" w:type="pct"/>
            <w:shd w:val="clear" w:color="auto" w:fill="auto"/>
          </w:tcPr>
          <w:p w:rsidR="00C74D1C" w:rsidRPr="00B714B3" w:rsidRDefault="00C74D1C" w:rsidP="00041729">
            <w:pPr>
              <w:ind w:left="-142" w:right="-132"/>
              <w:jc w:val="center"/>
            </w:pPr>
            <w:r>
              <w:t>4</w:t>
            </w:r>
          </w:p>
        </w:tc>
        <w:tc>
          <w:tcPr>
            <w:tcW w:w="410" w:type="pct"/>
            <w:shd w:val="clear" w:color="auto" w:fill="auto"/>
          </w:tcPr>
          <w:p w:rsidR="00C74D1C" w:rsidRPr="00B714B3" w:rsidRDefault="00C74D1C" w:rsidP="00041729">
            <w:pPr>
              <w:ind w:left="-142" w:right="-132"/>
              <w:jc w:val="center"/>
            </w:pPr>
            <w:r>
              <w:t>5</w:t>
            </w:r>
          </w:p>
        </w:tc>
        <w:tc>
          <w:tcPr>
            <w:tcW w:w="960" w:type="pct"/>
            <w:shd w:val="clear" w:color="auto" w:fill="auto"/>
          </w:tcPr>
          <w:p w:rsidR="00C74D1C" w:rsidRPr="00B714B3" w:rsidRDefault="00C74D1C" w:rsidP="00041729">
            <w:pPr>
              <w:ind w:right="-132"/>
              <w:jc w:val="center"/>
            </w:pPr>
            <w:r>
              <w:t>6</w:t>
            </w:r>
          </w:p>
        </w:tc>
        <w:tc>
          <w:tcPr>
            <w:tcW w:w="541" w:type="pct"/>
            <w:gridSpan w:val="2"/>
          </w:tcPr>
          <w:p w:rsidR="00C74D1C" w:rsidRPr="00B714B3" w:rsidRDefault="00C74D1C" w:rsidP="00041729">
            <w:pPr>
              <w:ind w:left="-55"/>
              <w:jc w:val="center"/>
            </w:pPr>
            <w:r>
              <w:t>7</w:t>
            </w:r>
          </w:p>
        </w:tc>
        <w:tc>
          <w:tcPr>
            <w:tcW w:w="275" w:type="pct"/>
          </w:tcPr>
          <w:p w:rsidR="00C74D1C" w:rsidRPr="00B714B3" w:rsidRDefault="00C74D1C" w:rsidP="00041729">
            <w:pPr>
              <w:ind w:left="-55"/>
              <w:jc w:val="center"/>
            </w:pPr>
            <w:r>
              <w:t>8</w:t>
            </w:r>
          </w:p>
        </w:tc>
        <w:tc>
          <w:tcPr>
            <w:tcW w:w="375" w:type="pct"/>
          </w:tcPr>
          <w:p w:rsidR="00C74D1C" w:rsidRPr="00B714B3" w:rsidRDefault="00C74D1C" w:rsidP="00041729">
            <w:pPr>
              <w:ind w:left="-55"/>
              <w:jc w:val="center"/>
            </w:pPr>
            <w:r>
              <w:t>9</w:t>
            </w:r>
          </w:p>
        </w:tc>
      </w:tr>
      <w:tr w:rsidR="00C74D1C" w:rsidRPr="00C74D1C" w:rsidTr="00C74D1C">
        <w:tc>
          <w:tcPr>
            <w:tcW w:w="256" w:type="pct"/>
            <w:shd w:val="clear" w:color="auto" w:fill="auto"/>
          </w:tcPr>
          <w:p w:rsidR="00C74D1C" w:rsidRPr="00C74D1C" w:rsidRDefault="00C74D1C" w:rsidP="00041729">
            <w:pPr>
              <w:jc w:val="center"/>
            </w:pPr>
            <w:r w:rsidRPr="00C74D1C">
              <w:t>1</w:t>
            </w:r>
          </w:p>
        </w:tc>
        <w:tc>
          <w:tcPr>
            <w:tcW w:w="1226" w:type="pct"/>
            <w:gridSpan w:val="2"/>
            <w:shd w:val="clear" w:color="auto" w:fill="auto"/>
          </w:tcPr>
          <w:p w:rsidR="00C74D1C" w:rsidRPr="00C74D1C" w:rsidRDefault="00C74D1C" w:rsidP="00C74D1C">
            <w:pPr>
              <w:jc w:val="left"/>
            </w:pPr>
            <w:r w:rsidRPr="00C74D1C">
              <w:t>Уральская,11-1</w:t>
            </w:r>
          </w:p>
        </w:tc>
        <w:tc>
          <w:tcPr>
            <w:tcW w:w="472" w:type="pct"/>
            <w:shd w:val="clear" w:color="auto" w:fill="auto"/>
            <w:vAlign w:val="center"/>
          </w:tcPr>
          <w:p w:rsidR="00C74D1C" w:rsidRPr="00C74D1C" w:rsidRDefault="00C74D1C" w:rsidP="00C74D1C">
            <w:pPr>
              <w:jc w:val="center"/>
            </w:pPr>
            <w:r w:rsidRPr="00C74D1C">
              <w:t>72,4</w:t>
            </w:r>
          </w:p>
        </w:tc>
        <w:tc>
          <w:tcPr>
            <w:tcW w:w="485" w:type="pct"/>
            <w:gridSpan w:val="2"/>
            <w:shd w:val="clear" w:color="auto" w:fill="auto"/>
            <w:vAlign w:val="center"/>
          </w:tcPr>
          <w:p w:rsidR="00C74D1C" w:rsidRPr="00C74D1C" w:rsidRDefault="00C74D1C" w:rsidP="00C74D1C">
            <w:pPr>
              <w:jc w:val="center"/>
            </w:pPr>
            <w:r w:rsidRPr="00C74D1C">
              <w:t>3</w:t>
            </w:r>
          </w:p>
        </w:tc>
        <w:tc>
          <w:tcPr>
            <w:tcW w:w="410" w:type="pct"/>
            <w:shd w:val="clear" w:color="auto" w:fill="auto"/>
            <w:vAlign w:val="center"/>
          </w:tcPr>
          <w:p w:rsidR="00C74D1C" w:rsidRPr="00C74D1C" w:rsidRDefault="00C74D1C" w:rsidP="00C74D1C">
            <w:pPr>
              <w:jc w:val="center"/>
            </w:pPr>
            <w:r w:rsidRPr="00C74D1C">
              <w:t>243</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0,011036</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c>
          <w:tcPr>
            <w:tcW w:w="256" w:type="pct"/>
            <w:shd w:val="clear" w:color="auto" w:fill="auto"/>
          </w:tcPr>
          <w:p w:rsidR="00C74D1C" w:rsidRPr="00C74D1C" w:rsidRDefault="00C74D1C" w:rsidP="00041729">
            <w:pPr>
              <w:jc w:val="center"/>
            </w:pPr>
            <w:r w:rsidRPr="00C74D1C">
              <w:t>2</w:t>
            </w:r>
          </w:p>
        </w:tc>
        <w:tc>
          <w:tcPr>
            <w:tcW w:w="1226" w:type="pct"/>
            <w:gridSpan w:val="2"/>
            <w:shd w:val="clear" w:color="auto" w:fill="auto"/>
          </w:tcPr>
          <w:p w:rsidR="00C74D1C" w:rsidRPr="00C74D1C" w:rsidRDefault="00C74D1C" w:rsidP="00C74D1C">
            <w:pPr>
              <w:jc w:val="left"/>
            </w:pPr>
            <w:r w:rsidRPr="00C74D1C">
              <w:t>Уральская,9-1</w:t>
            </w:r>
          </w:p>
        </w:tc>
        <w:tc>
          <w:tcPr>
            <w:tcW w:w="472" w:type="pct"/>
            <w:shd w:val="clear" w:color="auto" w:fill="auto"/>
            <w:vAlign w:val="center"/>
          </w:tcPr>
          <w:p w:rsidR="00C74D1C" w:rsidRPr="00C74D1C" w:rsidRDefault="00C74D1C" w:rsidP="00C74D1C">
            <w:pPr>
              <w:jc w:val="center"/>
            </w:pPr>
            <w:r w:rsidRPr="00C74D1C">
              <w:t>72,1</w:t>
            </w:r>
          </w:p>
        </w:tc>
        <w:tc>
          <w:tcPr>
            <w:tcW w:w="485" w:type="pct"/>
            <w:gridSpan w:val="2"/>
            <w:shd w:val="clear" w:color="auto" w:fill="auto"/>
            <w:vAlign w:val="center"/>
          </w:tcPr>
          <w:p w:rsidR="00C74D1C" w:rsidRPr="00C74D1C" w:rsidRDefault="00C74D1C" w:rsidP="00C74D1C">
            <w:pPr>
              <w:jc w:val="center"/>
            </w:pPr>
            <w:r w:rsidRPr="00C74D1C">
              <w:t>3,02</w:t>
            </w:r>
          </w:p>
        </w:tc>
        <w:tc>
          <w:tcPr>
            <w:tcW w:w="410" w:type="pct"/>
            <w:shd w:val="clear" w:color="auto" w:fill="auto"/>
            <w:vAlign w:val="center"/>
          </w:tcPr>
          <w:p w:rsidR="00C74D1C" w:rsidRPr="00C74D1C" w:rsidRDefault="00C74D1C" w:rsidP="00C74D1C">
            <w:pPr>
              <w:jc w:val="center"/>
            </w:pPr>
            <w:r w:rsidRPr="00C74D1C">
              <w:t>268</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0,011579</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3</w:t>
            </w:r>
          </w:p>
        </w:tc>
        <w:tc>
          <w:tcPr>
            <w:tcW w:w="1226" w:type="pct"/>
            <w:gridSpan w:val="2"/>
            <w:shd w:val="clear" w:color="auto" w:fill="auto"/>
          </w:tcPr>
          <w:p w:rsidR="00C74D1C" w:rsidRPr="00C74D1C" w:rsidRDefault="00C74D1C" w:rsidP="00C74D1C">
            <w:pPr>
              <w:jc w:val="left"/>
            </w:pPr>
            <w:r w:rsidRPr="00C74D1C">
              <w:t>Уральская,1 -1</w:t>
            </w:r>
          </w:p>
        </w:tc>
        <w:tc>
          <w:tcPr>
            <w:tcW w:w="472" w:type="pct"/>
            <w:shd w:val="clear" w:color="auto" w:fill="auto"/>
            <w:vAlign w:val="center"/>
          </w:tcPr>
          <w:p w:rsidR="00C74D1C" w:rsidRPr="00C74D1C" w:rsidRDefault="00C74D1C" w:rsidP="00C74D1C">
            <w:pPr>
              <w:jc w:val="center"/>
            </w:pPr>
            <w:r w:rsidRPr="00C74D1C">
              <w:t>55,3</w:t>
            </w:r>
          </w:p>
        </w:tc>
        <w:tc>
          <w:tcPr>
            <w:tcW w:w="485" w:type="pct"/>
            <w:gridSpan w:val="2"/>
            <w:shd w:val="clear" w:color="auto" w:fill="auto"/>
            <w:vAlign w:val="center"/>
          </w:tcPr>
          <w:p w:rsidR="00C74D1C" w:rsidRPr="00C74D1C" w:rsidRDefault="00C74D1C" w:rsidP="00C74D1C">
            <w:pPr>
              <w:jc w:val="center"/>
            </w:pPr>
            <w:r w:rsidRPr="00C74D1C">
              <w:t>3,12</w:t>
            </w:r>
          </w:p>
        </w:tc>
        <w:tc>
          <w:tcPr>
            <w:tcW w:w="410" w:type="pct"/>
            <w:shd w:val="clear" w:color="auto" w:fill="auto"/>
            <w:vAlign w:val="center"/>
          </w:tcPr>
          <w:p w:rsidR="00C74D1C" w:rsidRPr="00C74D1C" w:rsidRDefault="00C74D1C" w:rsidP="00C74D1C">
            <w:pPr>
              <w:jc w:val="center"/>
            </w:pPr>
            <w:r w:rsidRPr="00C74D1C">
              <w:t>197</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0,008078</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4</w:t>
            </w:r>
          </w:p>
        </w:tc>
        <w:tc>
          <w:tcPr>
            <w:tcW w:w="1226" w:type="pct"/>
            <w:gridSpan w:val="2"/>
            <w:shd w:val="clear" w:color="auto" w:fill="auto"/>
          </w:tcPr>
          <w:p w:rsidR="00C74D1C" w:rsidRPr="00C74D1C" w:rsidRDefault="00C74D1C" w:rsidP="00C74D1C">
            <w:pPr>
              <w:jc w:val="left"/>
            </w:pPr>
            <w:r w:rsidRPr="00C74D1C">
              <w:t>Уральская,5</w:t>
            </w:r>
          </w:p>
        </w:tc>
        <w:tc>
          <w:tcPr>
            <w:tcW w:w="472" w:type="pct"/>
            <w:shd w:val="clear" w:color="auto" w:fill="auto"/>
            <w:vAlign w:val="center"/>
          </w:tcPr>
          <w:p w:rsidR="00C74D1C" w:rsidRPr="00C74D1C" w:rsidRDefault="00C74D1C" w:rsidP="00C74D1C">
            <w:pPr>
              <w:jc w:val="center"/>
            </w:pPr>
            <w:r w:rsidRPr="00C74D1C">
              <w:t>128,9</w:t>
            </w:r>
          </w:p>
        </w:tc>
        <w:tc>
          <w:tcPr>
            <w:tcW w:w="485" w:type="pct"/>
            <w:gridSpan w:val="2"/>
            <w:shd w:val="clear" w:color="auto" w:fill="auto"/>
            <w:vAlign w:val="center"/>
          </w:tcPr>
          <w:p w:rsidR="00C74D1C" w:rsidRPr="00C74D1C" w:rsidRDefault="00C74D1C" w:rsidP="00C74D1C">
            <w:pPr>
              <w:jc w:val="center"/>
            </w:pPr>
            <w:r w:rsidRPr="00C74D1C">
              <w:t>3,05</w:t>
            </w:r>
          </w:p>
        </w:tc>
        <w:tc>
          <w:tcPr>
            <w:tcW w:w="410" w:type="pct"/>
            <w:shd w:val="clear" w:color="auto" w:fill="auto"/>
            <w:vAlign w:val="center"/>
          </w:tcPr>
          <w:p w:rsidR="00C74D1C" w:rsidRPr="00C74D1C" w:rsidRDefault="00C74D1C" w:rsidP="00C74D1C">
            <w:pPr>
              <w:jc w:val="center"/>
            </w:pPr>
            <w:r w:rsidRPr="00C74D1C">
              <w:t>457</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0,017975</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5</w:t>
            </w:r>
          </w:p>
        </w:tc>
        <w:tc>
          <w:tcPr>
            <w:tcW w:w="1226" w:type="pct"/>
            <w:gridSpan w:val="2"/>
            <w:shd w:val="clear" w:color="auto" w:fill="auto"/>
          </w:tcPr>
          <w:p w:rsidR="00C74D1C" w:rsidRPr="00C74D1C" w:rsidRDefault="00C74D1C" w:rsidP="00C74D1C">
            <w:pPr>
              <w:jc w:val="left"/>
            </w:pPr>
            <w:r w:rsidRPr="00C74D1C">
              <w:t>Уральская,17</w:t>
            </w:r>
          </w:p>
        </w:tc>
        <w:tc>
          <w:tcPr>
            <w:tcW w:w="472" w:type="pct"/>
            <w:shd w:val="clear" w:color="auto" w:fill="auto"/>
            <w:vAlign w:val="center"/>
          </w:tcPr>
          <w:p w:rsidR="00C74D1C" w:rsidRPr="00C74D1C" w:rsidRDefault="00C74D1C" w:rsidP="00C74D1C">
            <w:pPr>
              <w:jc w:val="center"/>
            </w:pPr>
            <w:r w:rsidRPr="00C74D1C">
              <w:t>494,3</w:t>
            </w:r>
          </w:p>
        </w:tc>
        <w:tc>
          <w:tcPr>
            <w:tcW w:w="485" w:type="pct"/>
            <w:gridSpan w:val="2"/>
            <w:shd w:val="clear" w:color="auto" w:fill="auto"/>
            <w:vAlign w:val="center"/>
          </w:tcPr>
          <w:p w:rsidR="00C74D1C" w:rsidRPr="00C74D1C" w:rsidRDefault="00C74D1C" w:rsidP="00C74D1C">
            <w:pPr>
              <w:jc w:val="center"/>
            </w:pPr>
            <w:r w:rsidRPr="00C74D1C">
              <w:t>9,3</w:t>
            </w:r>
          </w:p>
        </w:tc>
        <w:tc>
          <w:tcPr>
            <w:tcW w:w="410" w:type="pct"/>
            <w:shd w:val="clear" w:color="auto" w:fill="auto"/>
            <w:vAlign w:val="center"/>
          </w:tcPr>
          <w:p w:rsidR="00C74D1C" w:rsidRPr="00C74D1C" w:rsidRDefault="00C74D1C" w:rsidP="00C74D1C">
            <w:pPr>
              <w:jc w:val="center"/>
            </w:pPr>
            <w:r w:rsidRPr="00C74D1C">
              <w:t>2340</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0,060702</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6</w:t>
            </w:r>
          </w:p>
        </w:tc>
        <w:tc>
          <w:tcPr>
            <w:tcW w:w="1226" w:type="pct"/>
            <w:gridSpan w:val="2"/>
            <w:shd w:val="clear" w:color="auto" w:fill="auto"/>
          </w:tcPr>
          <w:p w:rsidR="00C74D1C" w:rsidRPr="00C74D1C" w:rsidRDefault="00C74D1C" w:rsidP="00C74D1C">
            <w:pPr>
              <w:jc w:val="left"/>
            </w:pPr>
            <w:r w:rsidRPr="00C74D1C">
              <w:t>Уральская,13</w:t>
            </w:r>
          </w:p>
        </w:tc>
        <w:tc>
          <w:tcPr>
            <w:tcW w:w="472" w:type="pct"/>
            <w:shd w:val="clear" w:color="auto" w:fill="auto"/>
            <w:vAlign w:val="center"/>
          </w:tcPr>
          <w:p w:rsidR="00C74D1C" w:rsidRPr="00C74D1C" w:rsidRDefault="00C74D1C" w:rsidP="00C74D1C">
            <w:pPr>
              <w:jc w:val="center"/>
            </w:pPr>
            <w:r w:rsidRPr="00C74D1C">
              <w:t>298,6</w:t>
            </w:r>
          </w:p>
        </w:tc>
        <w:tc>
          <w:tcPr>
            <w:tcW w:w="485" w:type="pct"/>
            <w:gridSpan w:val="2"/>
            <w:shd w:val="clear" w:color="auto" w:fill="auto"/>
            <w:vAlign w:val="center"/>
          </w:tcPr>
          <w:p w:rsidR="00C74D1C" w:rsidRPr="00C74D1C" w:rsidRDefault="00C74D1C" w:rsidP="00C74D1C">
            <w:pPr>
              <w:jc w:val="center"/>
            </w:pPr>
            <w:r w:rsidRPr="00C74D1C">
              <w:t>6</w:t>
            </w:r>
          </w:p>
        </w:tc>
        <w:tc>
          <w:tcPr>
            <w:tcW w:w="410" w:type="pct"/>
            <w:shd w:val="clear" w:color="auto" w:fill="auto"/>
            <w:vAlign w:val="center"/>
          </w:tcPr>
          <w:p w:rsidR="00C74D1C" w:rsidRPr="00C74D1C" w:rsidRDefault="00C74D1C" w:rsidP="00C74D1C">
            <w:pPr>
              <w:jc w:val="center"/>
            </w:pPr>
            <w:r w:rsidRPr="00C74D1C">
              <w:t>1337</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0,044100</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7</w:t>
            </w:r>
          </w:p>
        </w:tc>
        <w:tc>
          <w:tcPr>
            <w:tcW w:w="1226" w:type="pct"/>
            <w:gridSpan w:val="2"/>
            <w:shd w:val="clear" w:color="auto" w:fill="auto"/>
          </w:tcPr>
          <w:p w:rsidR="00C74D1C" w:rsidRPr="00C74D1C" w:rsidRDefault="00C74D1C" w:rsidP="00C74D1C">
            <w:pPr>
              <w:jc w:val="left"/>
            </w:pPr>
            <w:r w:rsidRPr="00C74D1C">
              <w:t>Северная,12</w:t>
            </w:r>
          </w:p>
        </w:tc>
        <w:tc>
          <w:tcPr>
            <w:tcW w:w="472" w:type="pct"/>
            <w:shd w:val="clear" w:color="auto" w:fill="auto"/>
            <w:vAlign w:val="center"/>
          </w:tcPr>
          <w:p w:rsidR="00C74D1C" w:rsidRPr="00C74D1C" w:rsidRDefault="00C74D1C" w:rsidP="00C74D1C">
            <w:pPr>
              <w:jc w:val="center"/>
            </w:pPr>
            <w:r w:rsidRPr="00C74D1C">
              <w:t>301,8</w:t>
            </w:r>
          </w:p>
        </w:tc>
        <w:tc>
          <w:tcPr>
            <w:tcW w:w="485" w:type="pct"/>
            <w:gridSpan w:val="2"/>
            <w:shd w:val="clear" w:color="auto" w:fill="auto"/>
            <w:vAlign w:val="center"/>
          </w:tcPr>
          <w:p w:rsidR="00C74D1C" w:rsidRPr="00C74D1C" w:rsidRDefault="00C74D1C" w:rsidP="00C74D1C">
            <w:pPr>
              <w:jc w:val="center"/>
            </w:pPr>
            <w:r w:rsidRPr="00C74D1C">
              <w:t>6</w:t>
            </w:r>
          </w:p>
        </w:tc>
        <w:tc>
          <w:tcPr>
            <w:tcW w:w="410" w:type="pct"/>
            <w:shd w:val="clear" w:color="auto" w:fill="auto"/>
            <w:vAlign w:val="center"/>
          </w:tcPr>
          <w:p w:rsidR="00C74D1C" w:rsidRPr="00C74D1C" w:rsidRDefault="00C74D1C" w:rsidP="00C74D1C">
            <w:pPr>
              <w:jc w:val="center"/>
            </w:pPr>
            <w:r w:rsidRPr="00C74D1C">
              <w:t>1362</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0,044163</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8</w:t>
            </w:r>
          </w:p>
        </w:tc>
        <w:tc>
          <w:tcPr>
            <w:tcW w:w="1226" w:type="pct"/>
            <w:gridSpan w:val="2"/>
            <w:shd w:val="clear" w:color="auto" w:fill="auto"/>
          </w:tcPr>
          <w:p w:rsidR="00C74D1C" w:rsidRPr="00C74D1C" w:rsidRDefault="00C74D1C" w:rsidP="00C74D1C">
            <w:pPr>
              <w:jc w:val="left"/>
            </w:pPr>
            <w:r w:rsidRPr="00C74D1C">
              <w:t>Уральская,15</w:t>
            </w:r>
          </w:p>
        </w:tc>
        <w:tc>
          <w:tcPr>
            <w:tcW w:w="472" w:type="pct"/>
            <w:shd w:val="clear" w:color="auto" w:fill="auto"/>
            <w:vAlign w:val="center"/>
          </w:tcPr>
          <w:p w:rsidR="00C74D1C" w:rsidRPr="00C74D1C" w:rsidRDefault="00C74D1C" w:rsidP="00C74D1C">
            <w:pPr>
              <w:jc w:val="center"/>
            </w:pPr>
            <w:r w:rsidRPr="00C74D1C">
              <w:t>329,4</w:t>
            </w:r>
          </w:p>
        </w:tc>
        <w:tc>
          <w:tcPr>
            <w:tcW w:w="485" w:type="pct"/>
            <w:gridSpan w:val="2"/>
            <w:shd w:val="clear" w:color="auto" w:fill="auto"/>
            <w:vAlign w:val="center"/>
          </w:tcPr>
          <w:p w:rsidR="00C74D1C" w:rsidRPr="00C74D1C" w:rsidRDefault="00C74D1C" w:rsidP="00C74D1C">
            <w:pPr>
              <w:jc w:val="center"/>
            </w:pPr>
            <w:r w:rsidRPr="00C74D1C">
              <w:t>6,4</w:t>
            </w:r>
          </w:p>
        </w:tc>
        <w:tc>
          <w:tcPr>
            <w:tcW w:w="410" w:type="pct"/>
            <w:shd w:val="clear" w:color="auto" w:fill="auto"/>
            <w:vAlign w:val="center"/>
          </w:tcPr>
          <w:p w:rsidR="00C74D1C" w:rsidRPr="00C74D1C" w:rsidRDefault="00C74D1C" w:rsidP="00C74D1C">
            <w:pPr>
              <w:jc w:val="center"/>
            </w:pPr>
            <w:r w:rsidRPr="00C74D1C">
              <w:t>1523</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0,048587</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9</w:t>
            </w:r>
          </w:p>
        </w:tc>
        <w:tc>
          <w:tcPr>
            <w:tcW w:w="1226" w:type="pct"/>
            <w:gridSpan w:val="2"/>
            <w:shd w:val="clear" w:color="auto" w:fill="auto"/>
          </w:tcPr>
          <w:p w:rsidR="00C74D1C" w:rsidRPr="00C74D1C" w:rsidRDefault="00C74D1C" w:rsidP="00C74D1C">
            <w:pPr>
              <w:jc w:val="left"/>
            </w:pPr>
            <w:r w:rsidRPr="00C74D1C">
              <w:t>Уральская,17а</w:t>
            </w:r>
          </w:p>
        </w:tc>
        <w:tc>
          <w:tcPr>
            <w:tcW w:w="472" w:type="pct"/>
            <w:shd w:val="clear" w:color="auto" w:fill="auto"/>
            <w:vAlign w:val="center"/>
          </w:tcPr>
          <w:p w:rsidR="00C74D1C" w:rsidRPr="00C74D1C" w:rsidRDefault="00C74D1C" w:rsidP="00C74D1C">
            <w:pPr>
              <w:jc w:val="center"/>
            </w:pPr>
            <w:r w:rsidRPr="00C74D1C">
              <w:t>322,6</w:t>
            </w:r>
          </w:p>
        </w:tc>
        <w:tc>
          <w:tcPr>
            <w:tcW w:w="485" w:type="pct"/>
            <w:gridSpan w:val="2"/>
            <w:shd w:val="clear" w:color="auto" w:fill="auto"/>
            <w:vAlign w:val="center"/>
          </w:tcPr>
          <w:p w:rsidR="00C74D1C" w:rsidRPr="00C74D1C" w:rsidRDefault="00C74D1C" w:rsidP="00C74D1C">
            <w:pPr>
              <w:jc w:val="center"/>
            </w:pPr>
            <w:r w:rsidRPr="00C74D1C">
              <w:t>10,5</w:t>
            </w:r>
          </w:p>
        </w:tc>
        <w:tc>
          <w:tcPr>
            <w:tcW w:w="410" w:type="pct"/>
            <w:shd w:val="clear" w:color="auto" w:fill="auto"/>
            <w:vAlign w:val="center"/>
          </w:tcPr>
          <w:p w:rsidR="00C74D1C" w:rsidRPr="00C74D1C" w:rsidRDefault="00C74D1C" w:rsidP="00C74D1C">
            <w:pPr>
              <w:jc w:val="center"/>
            </w:pPr>
            <w:r w:rsidRPr="00C74D1C">
              <w:t>1413</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0,046350</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10</w:t>
            </w:r>
          </w:p>
        </w:tc>
        <w:tc>
          <w:tcPr>
            <w:tcW w:w="1226" w:type="pct"/>
            <w:gridSpan w:val="2"/>
            <w:shd w:val="clear" w:color="auto" w:fill="auto"/>
          </w:tcPr>
          <w:p w:rsidR="00C74D1C" w:rsidRPr="00C74D1C" w:rsidRDefault="00C74D1C" w:rsidP="00C74D1C">
            <w:pPr>
              <w:jc w:val="left"/>
            </w:pPr>
            <w:r w:rsidRPr="00C74D1C">
              <w:t>Уральская,19</w:t>
            </w:r>
          </w:p>
        </w:tc>
        <w:tc>
          <w:tcPr>
            <w:tcW w:w="472" w:type="pct"/>
            <w:shd w:val="clear" w:color="auto" w:fill="auto"/>
            <w:vAlign w:val="center"/>
          </w:tcPr>
          <w:p w:rsidR="00C74D1C" w:rsidRPr="00C74D1C" w:rsidRDefault="00C74D1C" w:rsidP="00C74D1C">
            <w:pPr>
              <w:jc w:val="center"/>
            </w:pPr>
            <w:r w:rsidRPr="00C74D1C">
              <w:t>647,8</w:t>
            </w:r>
          </w:p>
        </w:tc>
        <w:tc>
          <w:tcPr>
            <w:tcW w:w="485" w:type="pct"/>
            <w:gridSpan w:val="2"/>
            <w:shd w:val="clear" w:color="auto" w:fill="auto"/>
            <w:vAlign w:val="center"/>
          </w:tcPr>
          <w:p w:rsidR="00C74D1C" w:rsidRPr="00C74D1C" w:rsidRDefault="00C74D1C" w:rsidP="00C74D1C">
            <w:pPr>
              <w:jc w:val="center"/>
            </w:pPr>
            <w:r w:rsidRPr="00C74D1C">
              <w:t>5,98</w:t>
            </w:r>
          </w:p>
        </w:tc>
        <w:tc>
          <w:tcPr>
            <w:tcW w:w="410" w:type="pct"/>
            <w:shd w:val="clear" w:color="auto" w:fill="auto"/>
            <w:vAlign w:val="center"/>
          </w:tcPr>
          <w:p w:rsidR="00C74D1C" w:rsidRPr="00C74D1C" w:rsidRDefault="00C74D1C" w:rsidP="00C74D1C">
            <w:pPr>
              <w:jc w:val="center"/>
            </w:pPr>
            <w:r w:rsidRPr="00C74D1C">
              <w:t>3058</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0,085474</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11</w:t>
            </w:r>
          </w:p>
        </w:tc>
        <w:tc>
          <w:tcPr>
            <w:tcW w:w="1226" w:type="pct"/>
            <w:gridSpan w:val="2"/>
            <w:shd w:val="clear" w:color="auto" w:fill="auto"/>
          </w:tcPr>
          <w:p w:rsidR="00C74D1C" w:rsidRPr="00C74D1C" w:rsidRDefault="00C74D1C" w:rsidP="00C74D1C">
            <w:pPr>
              <w:jc w:val="left"/>
            </w:pPr>
            <w:r w:rsidRPr="00C74D1C">
              <w:t>Северная,11</w:t>
            </w:r>
          </w:p>
        </w:tc>
        <w:tc>
          <w:tcPr>
            <w:tcW w:w="472" w:type="pct"/>
            <w:shd w:val="clear" w:color="auto" w:fill="auto"/>
            <w:vAlign w:val="center"/>
          </w:tcPr>
          <w:p w:rsidR="00C74D1C" w:rsidRPr="00C74D1C" w:rsidRDefault="00C74D1C" w:rsidP="00C74D1C">
            <w:pPr>
              <w:jc w:val="center"/>
            </w:pPr>
            <w:r w:rsidRPr="00C74D1C">
              <w:t>314,4</w:t>
            </w:r>
          </w:p>
        </w:tc>
        <w:tc>
          <w:tcPr>
            <w:tcW w:w="485" w:type="pct"/>
            <w:gridSpan w:val="2"/>
            <w:shd w:val="clear" w:color="auto" w:fill="auto"/>
            <w:vAlign w:val="center"/>
          </w:tcPr>
          <w:p w:rsidR="00C74D1C" w:rsidRPr="00C74D1C" w:rsidRDefault="00C74D1C" w:rsidP="00C74D1C">
            <w:pPr>
              <w:jc w:val="center"/>
            </w:pPr>
            <w:r w:rsidRPr="00C74D1C">
              <w:t>8,84</w:t>
            </w:r>
          </w:p>
        </w:tc>
        <w:tc>
          <w:tcPr>
            <w:tcW w:w="410" w:type="pct"/>
            <w:shd w:val="clear" w:color="auto" w:fill="auto"/>
            <w:vAlign w:val="center"/>
          </w:tcPr>
          <w:p w:rsidR="00C74D1C" w:rsidRPr="00C74D1C" w:rsidRDefault="00C74D1C" w:rsidP="00C74D1C">
            <w:pPr>
              <w:jc w:val="center"/>
            </w:pPr>
            <w:r w:rsidRPr="00C74D1C">
              <w:t>2092</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0,062455</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12</w:t>
            </w:r>
          </w:p>
        </w:tc>
        <w:tc>
          <w:tcPr>
            <w:tcW w:w="1226" w:type="pct"/>
            <w:gridSpan w:val="2"/>
            <w:shd w:val="clear" w:color="auto" w:fill="auto"/>
          </w:tcPr>
          <w:p w:rsidR="00C74D1C" w:rsidRPr="00C74D1C" w:rsidRDefault="00C74D1C" w:rsidP="00C74D1C">
            <w:pPr>
              <w:jc w:val="left"/>
            </w:pPr>
            <w:r w:rsidRPr="00C74D1C">
              <w:t>Северная,10</w:t>
            </w:r>
          </w:p>
        </w:tc>
        <w:tc>
          <w:tcPr>
            <w:tcW w:w="472" w:type="pct"/>
            <w:shd w:val="clear" w:color="auto" w:fill="auto"/>
            <w:vAlign w:val="center"/>
          </w:tcPr>
          <w:p w:rsidR="00C74D1C" w:rsidRPr="00C74D1C" w:rsidRDefault="00C74D1C" w:rsidP="00C74D1C">
            <w:pPr>
              <w:jc w:val="center"/>
            </w:pPr>
            <w:r w:rsidRPr="00C74D1C">
              <w:t>486</w:t>
            </w:r>
          </w:p>
        </w:tc>
        <w:tc>
          <w:tcPr>
            <w:tcW w:w="485" w:type="pct"/>
            <w:gridSpan w:val="2"/>
            <w:shd w:val="clear" w:color="auto" w:fill="auto"/>
            <w:vAlign w:val="center"/>
          </w:tcPr>
          <w:p w:rsidR="00C74D1C" w:rsidRPr="00C74D1C" w:rsidRDefault="00C74D1C" w:rsidP="00C74D1C">
            <w:pPr>
              <w:jc w:val="center"/>
            </w:pPr>
            <w:r w:rsidRPr="00C74D1C">
              <w:t>9,21</w:t>
            </w:r>
          </w:p>
        </w:tc>
        <w:tc>
          <w:tcPr>
            <w:tcW w:w="410" w:type="pct"/>
            <w:shd w:val="clear" w:color="auto" w:fill="auto"/>
            <w:vAlign w:val="center"/>
          </w:tcPr>
          <w:p w:rsidR="00C74D1C" w:rsidRPr="00C74D1C" w:rsidRDefault="00C74D1C" w:rsidP="00C74D1C">
            <w:pPr>
              <w:jc w:val="center"/>
            </w:pPr>
            <w:r w:rsidRPr="00C74D1C">
              <w:t>2504</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0,074824</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13</w:t>
            </w:r>
          </w:p>
        </w:tc>
        <w:tc>
          <w:tcPr>
            <w:tcW w:w="1226" w:type="pct"/>
            <w:gridSpan w:val="2"/>
            <w:shd w:val="clear" w:color="auto" w:fill="auto"/>
          </w:tcPr>
          <w:p w:rsidR="00C74D1C" w:rsidRPr="00C74D1C" w:rsidRDefault="00C74D1C" w:rsidP="00C74D1C">
            <w:pPr>
              <w:jc w:val="left"/>
            </w:pPr>
            <w:r w:rsidRPr="00C74D1C">
              <w:t>Космонавтов,56А</w:t>
            </w:r>
          </w:p>
        </w:tc>
        <w:tc>
          <w:tcPr>
            <w:tcW w:w="472" w:type="pct"/>
            <w:shd w:val="clear" w:color="auto" w:fill="auto"/>
            <w:vAlign w:val="center"/>
          </w:tcPr>
          <w:p w:rsidR="00C74D1C" w:rsidRPr="00C74D1C" w:rsidRDefault="00C74D1C" w:rsidP="00C74D1C">
            <w:pPr>
              <w:jc w:val="center"/>
            </w:pPr>
            <w:r w:rsidRPr="00C74D1C">
              <w:t>1762,8</w:t>
            </w:r>
          </w:p>
        </w:tc>
        <w:tc>
          <w:tcPr>
            <w:tcW w:w="485" w:type="pct"/>
            <w:gridSpan w:val="2"/>
            <w:shd w:val="clear" w:color="auto" w:fill="auto"/>
            <w:vAlign w:val="center"/>
          </w:tcPr>
          <w:p w:rsidR="00C74D1C" w:rsidRPr="00C74D1C" w:rsidRDefault="00C74D1C" w:rsidP="00C74D1C">
            <w:pPr>
              <w:jc w:val="center"/>
            </w:pPr>
            <w:r w:rsidRPr="00C74D1C">
              <w:t>8,1</w:t>
            </w:r>
          </w:p>
        </w:tc>
        <w:tc>
          <w:tcPr>
            <w:tcW w:w="410" w:type="pct"/>
            <w:shd w:val="clear" w:color="auto" w:fill="auto"/>
            <w:vAlign w:val="center"/>
          </w:tcPr>
          <w:p w:rsidR="00C74D1C" w:rsidRPr="00C74D1C" w:rsidRDefault="00C74D1C" w:rsidP="00C74D1C">
            <w:pPr>
              <w:jc w:val="center"/>
            </w:pPr>
            <w:r w:rsidRPr="00C74D1C">
              <w:t>7396</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0,174648</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14</w:t>
            </w:r>
          </w:p>
        </w:tc>
        <w:tc>
          <w:tcPr>
            <w:tcW w:w="1226" w:type="pct"/>
            <w:gridSpan w:val="2"/>
            <w:shd w:val="clear" w:color="auto" w:fill="auto"/>
          </w:tcPr>
          <w:p w:rsidR="00C74D1C" w:rsidRPr="00C74D1C" w:rsidRDefault="00C74D1C" w:rsidP="00C74D1C">
            <w:pPr>
              <w:jc w:val="left"/>
            </w:pPr>
            <w:r w:rsidRPr="00C74D1C">
              <w:t>Космонавтов,52</w:t>
            </w:r>
          </w:p>
        </w:tc>
        <w:tc>
          <w:tcPr>
            <w:tcW w:w="472" w:type="pct"/>
            <w:shd w:val="clear" w:color="auto" w:fill="auto"/>
            <w:vAlign w:val="center"/>
          </w:tcPr>
          <w:p w:rsidR="00C74D1C" w:rsidRPr="00C74D1C" w:rsidRDefault="00C74D1C" w:rsidP="00C74D1C">
            <w:pPr>
              <w:jc w:val="center"/>
            </w:pPr>
            <w:r w:rsidRPr="00C74D1C">
              <w:t>878,6</w:t>
            </w:r>
          </w:p>
        </w:tc>
        <w:tc>
          <w:tcPr>
            <w:tcW w:w="485" w:type="pct"/>
            <w:gridSpan w:val="2"/>
            <w:shd w:val="clear" w:color="auto" w:fill="auto"/>
            <w:vAlign w:val="center"/>
          </w:tcPr>
          <w:p w:rsidR="00C74D1C" w:rsidRPr="00C74D1C" w:rsidRDefault="00C74D1C" w:rsidP="00C74D1C">
            <w:pPr>
              <w:jc w:val="center"/>
            </w:pPr>
            <w:r w:rsidRPr="00C74D1C">
              <w:t>8,44</w:t>
            </w:r>
          </w:p>
        </w:tc>
        <w:tc>
          <w:tcPr>
            <w:tcW w:w="410" w:type="pct"/>
            <w:shd w:val="clear" w:color="auto" w:fill="auto"/>
            <w:vAlign w:val="center"/>
          </w:tcPr>
          <w:p w:rsidR="00C74D1C" w:rsidRPr="00C74D1C" w:rsidRDefault="00C74D1C" w:rsidP="00C74D1C">
            <w:pPr>
              <w:jc w:val="center"/>
            </w:pPr>
            <w:r w:rsidRPr="00C74D1C">
              <w:t>3840</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0,101560</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15</w:t>
            </w:r>
          </w:p>
        </w:tc>
        <w:tc>
          <w:tcPr>
            <w:tcW w:w="1226" w:type="pct"/>
            <w:gridSpan w:val="2"/>
            <w:shd w:val="clear" w:color="auto" w:fill="auto"/>
          </w:tcPr>
          <w:p w:rsidR="00C74D1C" w:rsidRPr="00C74D1C" w:rsidRDefault="00C74D1C" w:rsidP="00C74D1C">
            <w:pPr>
              <w:jc w:val="left"/>
            </w:pPr>
            <w:r w:rsidRPr="00C74D1C">
              <w:t>Северная,13</w:t>
            </w:r>
          </w:p>
        </w:tc>
        <w:tc>
          <w:tcPr>
            <w:tcW w:w="472" w:type="pct"/>
            <w:shd w:val="clear" w:color="auto" w:fill="auto"/>
            <w:vAlign w:val="center"/>
          </w:tcPr>
          <w:p w:rsidR="00C74D1C" w:rsidRPr="00C74D1C" w:rsidRDefault="00C74D1C" w:rsidP="00C74D1C">
            <w:pPr>
              <w:jc w:val="center"/>
            </w:pPr>
            <w:r w:rsidRPr="00C74D1C">
              <w:t>988,2</w:t>
            </w:r>
          </w:p>
        </w:tc>
        <w:tc>
          <w:tcPr>
            <w:tcW w:w="485" w:type="pct"/>
            <w:gridSpan w:val="2"/>
            <w:shd w:val="clear" w:color="auto" w:fill="auto"/>
            <w:vAlign w:val="center"/>
          </w:tcPr>
          <w:p w:rsidR="00C74D1C" w:rsidRPr="00C74D1C" w:rsidRDefault="00C74D1C" w:rsidP="00C74D1C">
            <w:pPr>
              <w:jc w:val="center"/>
            </w:pPr>
            <w:r w:rsidRPr="00C74D1C">
              <w:t>8,84</w:t>
            </w:r>
          </w:p>
        </w:tc>
        <w:tc>
          <w:tcPr>
            <w:tcW w:w="410" w:type="pct"/>
            <w:shd w:val="clear" w:color="auto" w:fill="auto"/>
            <w:vAlign w:val="center"/>
          </w:tcPr>
          <w:p w:rsidR="00C74D1C" w:rsidRPr="00C74D1C" w:rsidRDefault="00C74D1C" w:rsidP="00C74D1C">
            <w:pPr>
              <w:jc w:val="center"/>
            </w:pPr>
            <w:r w:rsidRPr="00C74D1C">
              <w:t>4616</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0,117007</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16</w:t>
            </w:r>
          </w:p>
        </w:tc>
        <w:tc>
          <w:tcPr>
            <w:tcW w:w="1226" w:type="pct"/>
            <w:gridSpan w:val="2"/>
            <w:shd w:val="clear" w:color="auto" w:fill="auto"/>
          </w:tcPr>
          <w:p w:rsidR="00C74D1C" w:rsidRPr="00C74D1C" w:rsidRDefault="00C74D1C" w:rsidP="00C74D1C">
            <w:pPr>
              <w:jc w:val="left"/>
            </w:pPr>
            <w:r w:rsidRPr="00C74D1C">
              <w:t>Космонавтов,50</w:t>
            </w:r>
          </w:p>
        </w:tc>
        <w:tc>
          <w:tcPr>
            <w:tcW w:w="472" w:type="pct"/>
            <w:shd w:val="clear" w:color="auto" w:fill="auto"/>
            <w:vAlign w:val="center"/>
          </w:tcPr>
          <w:p w:rsidR="00C74D1C" w:rsidRPr="00C74D1C" w:rsidRDefault="00C74D1C" w:rsidP="00C74D1C">
            <w:pPr>
              <w:jc w:val="center"/>
            </w:pPr>
            <w:r w:rsidRPr="00C74D1C">
              <w:t>893,8</w:t>
            </w:r>
          </w:p>
        </w:tc>
        <w:tc>
          <w:tcPr>
            <w:tcW w:w="485" w:type="pct"/>
            <w:gridSpan w:val="2"/>
            <w:shd w:val="clear" w:color="auto" w:fill="auto"/>
            <w:vAlign w:val="center"/>
          </w:tcPr>
          <w:p w:rsidR="00C74D1C" w:rsidRPr="00C74D1C" w:rsidRDefault="00C74D1C" w:rsidP="00C74D1C">
            <w:pPr>
              <w:jc w:val="center"/>
            </w:pPr>
            <w:r w:rsidRPr="00C74D1C">
              <w:t>8,44</w:t>
            </w:r>
          </w:p>
        </w:tc>
        <w:tc>
          <w:tcPr>
            <w:tcW w:w="410" w:type="pct"/>
            <w:shd w:val="clear" w:color="auto" w:fill="auto"/>
            <w:vAlign w:val="center"/>
          </w:tcPr>
          <w:p w:rsidR="00C74D1C" w:rsidRPr="00C74D1C" w:rsidRDefault="00C74D1C" w:rsidP="00C74D1C">
            <w:pPr>
              <w:jc w:val="center"/>
            </w:pPr>
            <w:r w:rsidRPr="00C74D1C">
              <w:t>4920</w:t>
            </w:r>
          </w:p>
        </w:tc>
        <w:tc>
          <w:tcPr>
            <w:tcW w:w="964" w:type="pct"/>
            <w:gridSpan w:val="2"/>
            <w:shd w:val="clear" w:color="auto" w:fill="auto"/>
            <w:vAlign w:val="center"/>
          </w:tcPr>
          <w:p w:rsidR="00C74D1C" w:rsidRPr="00C74D1C" w:rsidRDefault="00C74D1C" w:rsidP="00C74D1C">
            <w:pPr>
              <w:jc w:val="center"/>
            </w:pPr>
            <w:r w:rsidRPr="00C74D1C">
              <w:t>МКД</w:t>
            </w:r>
          </w:p>
        </w:tc>
        <w:tc>
          <w:tcPr>
            <w:tcW w:w="536" w:type="pct"/>
            <w:vAlign w:val="center"/>
          </w:tcPr>
          <w:p w:rsidR="00C74D1C" w:rsidRPr="00C74D1C" w:rsidRDefault="00C74D1C" w:rsidP="00C74D1C">
            <w:pPr>
              <w:jc w:val="center"/>
              <w:rPr>
                <w:color w:val="000000"/>
              </w:rPr>
            </w:pPr>
            <w:r w:rsidRPr="00C74D1C">
              <w:rPr>
                <w:color w:val="000000"/>
              </w:rPr>
              <w:t>0,124587</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17</w:t>
            </w:r>
          </w:p>
        </w:tc>
        <w:tc>
          <w:tcPr>
            <w:tcW w:w="1226" w:type="pct"/>
            <w:gridSpan w:val="2"/>
            <w:shd w:val="clear" w:color="auto" w:fill="auto"/>
          </w:tcPr>
          <w:p w:rsidR="00C74D1C" w:rsidRPr="00C74D1C" w:rsidRDefault="00C74D1C" w:rsidP="00C74D1C">
            <w:pPr>
              <w:jc w:val="left"/>
            </w:pPr>
            <w:r w:rsidRPr="00C74D1C">
              <w:t>ул. Космонавтов, 48</w:t>
            </w:r>
          </w:p>
        </w:tc>
        <w:tc>
          <w:tcPr>
            <w:tcW w:w="472" w:type="pct"/>
            <w:shd w:val="clear" w:color="auto" w:fill="auto"/>
            <w:vAlign w:val="center"/>
          </w:tcPr>
          <w:p w:rsidR="00C74D1C" w:rsidRPr="00C74D1C" w:rsidRDefault="00C74D1C" w:rsidP="00C74D1C">
            <w:pPr>
              <w:jc w:val="center"/>
            </w:pPr>
          </w:p>
        </w:tc>
        <w:tc>
          <w:tcPr>
            <w:tcW w:w="485" w:type="pct"/>
            <w:gridSpan w:val="2"/>
            <w:shd w:val="clear" w:color="auto" w:fill="auto"/>
            <w:vAlign w:val="center"/>
          </w:tcPr>
          <w:p w:rsidR="00C74D1C" w:rsidRPr="00C74D1C" w:rsidRDefault="00C74D1C" w:rsidP="00C74D1C">
            <w:pPr>
              <w:jc w:val="center"/>
            </w:pPr>
          </w:p>
        </w:tc>
        <w:tc>
          <w:tcPr>
            <w:tcW w:w="410" w:type="pct"/>
            <w:shd w:val="clear" w:color="auto" w:fill="auto"/>
            <w:vAlign w:val="center"/>
          </w:tcPr>
          <w:p w:rsidR="00C74D1C" w:rsidRPr="00C74D1C" w:rsidRDefault="00C74D1C" w:rsidP="00C74D1C">
            <w:pPr>
              <w:jc w:val="center"/>
            </w:pPr>
            <w:r w:rsidRPr="00C74D1C">
              <w:t>64882,49</w:t>
            </w:r>
          </w:p>
        </w:tc>
        <w:tc>
          <w:tcPr>
            <w:tcW w:w="964" w:type="pct"/>
            <w:gridSpan w:val="2"/>
            <w:shd w:val="clear" w:color="auto" w:fill="auto"/>
            <w:vAlign w:val="center"/>
          </w:tcPr>
          <w:p w:rsidR="00C74D1C" w:rsidRPr="00C74D1C" w:rsidRDefault="00C74D1C" w:rsidP="00C74D1C">
            <w:pPr>
              <w:jc w:val="center"/>
            </w:pPr>
            <w:r w:rsidRPr="00C74D1C">
              <w:t>ГБУ «Кетовская центральная районная больница»</w:t>
            </w:r>
            <w:r>
              <w:t>*</w:t>
            </w:r>
          </w:p>
        </w:tc>
        <w:tc>
          <w:tcPr>
            <w:tcW w:w="536" w:type="pct"/>
            <w:vAlign w:val="center"/>
          </w:tcPr>
          <w:p w:rsidR="00C74D1C" w:rsidRPr="00C74D1C" w:rsidRDefault="00C74D1C" w:rsidP="00C74D1C">
            <w:pPr>
              <w:jc w:val="center"/>
              <w:rPr>
                <w:color w:val="000000"/>
              </w:rPr>
            </w:pPr>
            <w:r w:rsidRPr="00C74D1C">
              <w:rPr>
                <w:color w:val="000000"/>
              </w:rPr>
              <w:t>1,21</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18</w:t>
            </w:r>
          </w:p>
        </w:tc>
        <w:tc>
          <w:tcPr>
            <w:tcW w:w="1226" w:type="pct"/>
            <w:gridSpan w:val="2"/>
            <w:shd w:val="clear" w:color="auto" w:fill="auto"/>
          </w:tcPr>
          <w:p w:rsidR="00C74D1C" w:rsidRPr="00C74D1C" w:rsidRDefault="005828A7" w:rsidP="00C74D1C">
            <w:pPr>
              <w:jc w:val="left"/>
            </w:pPr>
            <w:r w:rsidRPr="00C74D1C">
              <w:t>ул</w:t>
            </w:r>
            <w:r w:rsidR="00C74D1C" w:rsidRPr="00C74D1C">
              <w:t>. Космонавтов 48</w:t>
            </w:r>
          </w:p>
        </w:tc>
        <w:tc>
          <w:tcPr>
            <w:tcW w:w="472" w:type="pct"/>
            <w:shd w:val="clear" w:color="auto" w:fill="auto"/>
            <w:vAlign w:val="center"/>
          </w:tcPr>
          <w:p w:rsidR="00C74D1C" w:rsidRPr="00C74D1C" w:rsidRDefault="00C74D1C" w:rsidP="00C74D1C">
            <w:pPr>
              <w:jc w:val="center"/>
            </w:pPr>
            <w:r w:rsidRPr="00C74D1C">
              <w:t>76,6</w:t>
            </w:r>
          </w:p>
        </w:tc>
        <w:tc>
          <w:tcPr>
            <w:tcW w:w="485" w:type="pct"/>
            <w:gridSpan w:val="2"/>
            <w:shd w:val="clear" w:color="auto" w:fill="auto"/>
            <w:vAlign w:val="center"/>
          </w:tcPr>
          <w:p w:rsidR="00C74D1C" w:rsidRPr="00C74D1C" w:rsidRDefault="00C74D1C" w:rsidP="00C74D1C">
            <w:pPr>
              <w:jc w:val="center"/>
            </w:pPr>
            <w:r w:rsidRPr="00C74D1C">
              <w:t>2,7</w:t>
            </w:r>
          </w:p>
        </w:tc>
        <w:tc>
          <w:tcPr>
            <w:tcW w:w="410" w:type="pct"/>
            <w:shd w:val="clear" w:color="auto" w:fill="auto"/>
            <w:vAlign w:val="center"/>
          </w:tcPr>
          <w:p w:rsidR="00C74D1C" w:rsidRPr="00C74D1C" w:rsidRDefault="00C74D1C" w:rsidP="00C74D1C">
            <w:pPr>
              <w:jc w:val="center"/>
            </w:pPr>
            <w:r w:rsidRPr="00C74D1C">
              <w:t>207</w:t>
            </w:r>
          </w:p>
        </w:tc>
        <w:tc>
          <w:tcPr>
            <w:tcW w:w="964" w:type="pct"/>
            <w:gridSpan w:val="2"/>
            <w:shd w:val="clear" w:color="auto" w:fill="auto"/>
            <w:vAlign w:val="center"/>
          </w:tcPr>
          <w:p w:rsidR="00C74D1C" w:rsidRPr="00C74D1C" w:rsidRDefault="00C74D1C" w:rsidP="00C74D1C">
            <w:pPr>
              <w:jc w:val="center"/>
            </w:pPr>
            <w:r w:rsidRPr="00C74D1C">
              <w:t>Павильон быстрого питания</w:t>
            </w:r>
          </w:p>
        </w:tc>
        <w:tc>
          <w:tcPr>
            <w:tcW w:w="536" w:type="pct"/>
            <w:vAlign w:val="center"/>
          </w:tcPr>
          <w:p w:rsidR="00C74D1C" w:rsidRPr="00C74D1C" w:rsidRDefault="00C74D1C" w:rsidP="00C74D1C">
            <w:pPr>
              <w:jc w:val="center"/>
              <w:rPr>
                <w:color w:val="000000"/>
              </w:rPr>
            </w:pPr>
            <w:r w:rsidRPr="00C74D1C">
              <w:rPr>
                <w:color w:val="000000"/>
              </w:rPr>
              <w:t>0,004</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19</w:t>
            </w:r>
          </w:p>
        </w:tc>
        <w:tc>
          <w:tcPr>
            <w:tcW w:w="1226" w:type="pct"/>
            <w:gridSpan w:val="2"/>
            <w:shd w:val="clear" w:color="auto" w:fill="auto"/>
          </w:tcPr>
          <w:p w:rsidR="00C74D1C" w:rsidRPr="00C74D1C" w:rsidRDefault="00C74D1C" w:rsidP="00C74D1C">
            <w:pPr>
              <w:jc w:val="left"/>
            </w:pPr>
            <w:r w:rsidRPr="00C74D1C">
              <w:t>ул.</w:t>
            </w:r>
            <w:r w:rsidR="005828A7">
              <w:t xml:space="preserve"> </w:t>
            </w:r>
            <w:r w:rsidRPr="00C74D1C">
              <w:t>Уральская 3-2</w:t>
            </w:r>
          </w:p>
        </w:tc>
        <w:tc>
          <w:tcPr>
            <w:tcW w:w="472" w:type="pct"/>
            <w:shd w:val="clear" w:color="auto" w:fill="auto"/>
            <w:vAlign w:val="center"/>
          </w:tcPr>
          <w:p w:rsidR="00C74D1C" w:rsidRPr="00C74D1C" w:rsidRDefault="00C74D1C" w:rsidP="00C74D1C">
            <w:pPr>
              <w:jc w:val="center"/>
            </w:pPr>
            <w:r w:rsidRPr="00C74D1C">
              <w:t>31,2</w:t>
            </w:r>
          </w:p>
        </w:tc>
        <w:tc>
          <w:tcPr>
            <w:tcW w:w="485" w:type="pct"/>
            <w:gridSpan w:val="2"/>
            <w:shd w:val="clear" w:color="auto" w:fill="auto"/>
            <w:vAlign w:val="center"/>
          </w:tcPr>
          <w:p w:rsidR="00C74D1C" w:rsidRPr="00C74D1C" w:rsidRDefault="00C74D1C" w:rsidP="00C74D1C">
            <w:pPr>
              <w:jc w:val="center"/>
            </w:pPr>
            <w:r w:rsidRPr="00C74D1C">
              <w:t>2,5</w:t>
            </w:r>
          </w:p>
        </w:tc>
        <w:tc>
          <w:tcPr>
            <w:tcW w:w="410" w:type="pct"/>
            <w:shd w:val="clear" w:color="auto" w:fill="auto"/>
            <w:vAlign w:val="center"/>
          </w:tcPr>
          <w:p w:rsidR="00C74D1C" w:rsidRPr="00C74D1C" w:rsidRDefault="00C74D1C" w:rsidP="00C74D1C">
            <w:pPr>
              <w:jc w:val="center"/>
            </w:pPr>
            <w:r w:rsidRPr="00C74D1C">
              <w:t>78</w:t>
            </w:r>
          </w:p>
        </w:tc>
        <w:tc>
          <w:tcPr>
            <w:tcW w:w="964" w:type="pct"/>
            <w:gridSpan w:val="2"/>
            <w:shd w:val="clear" w:color="auto" w:fill="auto"/>
            <w:vAlign w:val="center"/>
          </w:tcPr>
          <w:p w:rsidR="00C74D1C" w:rsidRPr="00C74D1C" w:rsidRDefault="00C74D1C" w:rsidP="00C74D1C">
            <w:pPr>
              <w:jc w:val="center"/>
            </w:pPr>
            <w:r w:rsidRPr="00C74D1C">
              <w:t>Мастерская, баня</w:t>
            </w:r>
          </w:p>
        </w:tc>
        <w:tc>
          <w:tcPr>
            <w:tcW w:w="536" w:type="pct"/>
            <w:vAlign w:val="center"/>
          </w:tcPr>
          <w:p w:rsidR="00C74D1C" w:rsidRPr="00C74D1C" w:rsidRDefault="00C74D1C" w:rsidP="00C74D1C">
            <w:pPr>
              <w:jc w:val="center"/>
              <w:rPr>
                <w:color w:val="000000"/>
              </w:rPr>
            </w:pPr>
            <w:r w:rsidRPr="00C74D1C">
              <w:rPr>
                <w:color w:val="000000"/>
              </w:rPr>
              <w:t>0,002</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20</w:t>
            </w:r>
          </w:p>
        </w:tc>
        <w:tc>
          <w:tcPr>
            <w:tcW w:w="1226" w:type="pct"/>
            <w:gridSpan w:val="2"/>
            <w:shd w:val="clear" w:color="auto" w:fill="auto"/>
          </w:tcPr>
          <w:p w:rsidR="00C74D1C" w:rsidRPr="00C74D1C" w:rsidRDefault="005828A7" w:rsidP="00C74D1C">
            <w:pPr>
              <w:jc w:val="left"/>
            </w:pPr>
            <w:r w:rsidRPr="00C74D1C">
              <w:t>ул</w:t>
            </w:r>
            <w:r w:rsidR="00C74D1C" w:rsidRPr="00C74D1C">
              <w:t>. Космонавтов 56А</w:t>
            </w:r>
          </w:p>
        </w:tc>
        <w:tc>
          <w:tcPr>
            <w:tcW w:w="472" w:type="pct"/>
            <w:shd w:val="clear" w:color="auto" w:fill="auto"/>
            <w:vAlign w:val="center"/>
          </w:tcPr>
          <w:p w:rsidR="00C74D1C" w:rsidRPr="00C74D1C" w:rsidRDefault="00C74D1C" w:rsidP="00C74D1C">
            <w:pPr>
              <w:jc w:val="center"/>
            </w:pPr>
            <w:r w:rsidRPr="00C74D1C">
              <w:t>10,98</w:t>
            </w:r>
          </w:p>
        </w:tc>
        <w:tc>
          <w:tcPr>
            <w:tcW w:w="485" w:type="pct"/>
            <w:gridSpan w:val="2"/>
            <w:shd w:val="clear" w:color="auto" w:fill="auto"/>
            <w:vAlign w:val="center"/>
          </w:tcPr>
          <w:p w:rsidR="00C74D1C" w:rsidRPr="00C74D1C" w:rsidRDefault="00C74D1C" w:rsidP="00C74D1C">
            <w:pPr>
              <w:jc w:val="center"/>
            </w:pPr>
            <w:r w:rsidRPr="00C74D1C">
              <w:t>8,1</w:t>
            </w:r>
          </w:p>
        </w:tc>
        <w:tc>
          <w:tcPr>
            <w:tcW w:w="410" w:type="pct"/>
            <w:shd w:val="clear" w:color="auto" w:fill="auto"/>
            <w:vAlign w:val="center"/>
          </w:tcPr>
          <w:p w:rsidR="00C74D1C" w:rsidRPr="00C74D1C" w:rsidRDefault="00C74D1C" w:rsidP="00C74D1C">
            <w:pPr>
              <w:jc w:val="center"/>
            </w:pPr>
            <w:r w:rsidRPr="00C74D1C">
              <w:t>89</w:t>
            </w:r>
          </w:p>
        </w:tc>
        <w:tc>
          <w:tcPr>
            <w:tcW w:w="964" w:type="pct"/>
            <w:gridSpan w:val="2"/>
            <w:shd w:val="clear" w:color="auto" w:fill="auto"/>
            <w:vAlign w:val="center"/>
          </w:tcPr>
          <w:p w:rsidR="00C74D1C" w:rsidRPr="00C74D1C" w:rsidRDefault="00C74D1C" w:rsidP="00C74D1C">
            <w:pPr>
              <w:jc w:val="center"/>
            </w:pPr>
            <w:r w:rsidRPr="00C74D1C">
              <w:t>Аптека</w:t>
            </w:r>
          </w:p>
        </w:tc>
        <w:tc>
          <w:tcPr>
            <w:tcW w:w="536" w:type="pct"/>
            <w:vAlign w:val="center"/>
          </w:tcPr>
          <w:p w:rsidR="00C74D1C" w:rsidRPr="00C74D1C" w:rsidRDefault="00C74D1C" w:rsidP="00C74D1C">
            <w:pPr>
              <w:jc w:val="center"/>
              <w:rPr>
                <w:color w:val="000000"/>
              </w:rPr>
            </w:pPr>
            <w:r w:rsidRPr="00C74D1C">
              <w:rPr>
                <w:color w:val="000000"/>
              </w:rPr>
              <w:t>0,003</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21</w:t>
            </w:r>
          </w:p>
        </w:tc>
        <w:tc>
          <w:tcPr>
            <w:tcW w:w="1226" w:type="pct"/>
            <w:gridSpan w:val="2"/>
            <w:shd w:val="clear" w:color="auto" w:fill="auto"/>
          </w:tcPr>
          <w:p w:rsidR="00C74D1C" w:rsidRPr="00C74D1C" w:rsidRDefault="00C74D1C" w:rsidP="00C74D1C">
            <w:pPr>
              <w:jc w:val="left"/>
            </w:pPr>
            <w:r w:rsidRPr="00C74D1C">
              <w:t>ул. Космонавтов, 47</w:t>
            </w:r>
          </w:p>
        </w:tc>
        <w:tc>
          <w:tcPr>
            <w:tcW w:w="472" w:type="pct"/>
            <w:shd w:val="clear" w:color="auto" w:fill="auto"/>
            <w:vAlign w:val="center"/>
          </w:tcPr>
          <w:p w:rsidR="00C74D1C" w:rsidRPr="00C74D1C" w:rsidRDefault="00C74D1C" w:rsidP="00C74D1C">
            <w:pPr>
              <w:jc w:val="center"/>
            </w:pPr>
            <w:r w:rsidRPr="00C74D1C">
              <w:t>876,36</w:t>
            </w:r>
          </w:p>
        </w:tc>
        <w:tc>
          <w:tcPr>
            <w:tcW w:w="485" w:type="pct"/>
            <w:gridSpan w:val="2"/>
            <w:shd w:val="clear" w:color="auto" w:fill="auto"/>
            <w:vAlign w:val="center"/>
          </w:tcPr>
          <w:p w:rsidR="00C74D1C" w:rsidRPr="00C74D1C" w:rsidRDefault="00C74D1C" w:rsidP="00C74D1C">
            <w:pPr>
              <w:jc w:val="center"/>
            </w:pPr>
            <w:r w:rsidRPr="00C74D1C">
              <w:t>6,6</w:t>
            </w:r>
          </w:p>
        </w:tc>
        <w:tc>
          <w:tcPr>
            <w:tcW w:w="410" w:type="pct"/>
            <w:shd w:val="clear" w:color="auto" w:fill="auto"/>
            <w:vAlign w:val="center"/>
          </w:tcPr>
          <w:p w:rsidR="00C74D1C" w:rsidRPr="00C74D1C" w:rsidRDefault="00C74D1C" w:rsidP="00C74D1C">
            <w:pPr>
              <w:jc w:val="center"/>
            </w:pPr>
            <w:r w:rsidRPr="00C74D1C">
              <w:t>5784</w:t>
            </w:r>
          </w:p>
        </w:tc>
        <w:tc>
          <w:tcPr>
            <w:tcW w:w="964" w:type="pct"/>
            <w:gridSpan w:val="2"/>
            <w:shd w:val="clear" w:color="auto" w:fill="auto"/>
            <w:vAlign w:val="center"/>
          </w:tcPr>
          <w:p w:rsidR="00C74D1C" w:rsidRPr="00C74D1C" w:rsidRDefault="00C74D1C" w:rsidP="00C74D1C">
            <w:pPr>
              <w:jc w:val="center"/>
            </w:pPr>
            <w:r w:rsidRPr="00C74D1C">
              <w:t>Детский сад №3</w:t>
            </w:r>
          </w:p>
        </w:tc>
        <w:tc>
          <w:tcPr>
            <w:tcW w:w="536" w:type="pct"/>
            <w:vAlign w:val="center"/>
          </w:tcPr>
          <w:p w:rsidR="00C74D1C" w:rsidRPr="00C74D1C" w:rsidRDefault="00C74D1C" w:rsidP="00C74D1C">
            <w:pPr>
              <w:jc w:val="center"/>
              <w:rPr>
                <w:color w:val="000000"/>
              </w:rPr>
            </w:pPr>
            <w:r w:rsidRPr="00C74D1C">
              <w:rPr>
                <w:color w:val="000000"/>
              </w:rPr>
              <w:t>0,110</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r w:rsidR="00C74D1C" w:rsidRPr="00C74D1C" w:rsidTr="00C74D1C">
        <w:trPr>
          <w:trHeight w:val="97"/>
        </w:trPr>
        <w:tc>
          <w:tcPr>
            <w:tcW w:w="256" w:type="pct"/>
            <w:shd w:val="clear" w:color="auto" w:fill="auto"/>
          </w:tcPr>
          <w:p w:rsidR="00C74D1C" w:rsidRPr="00C74D1C" w:rsidRDefault="00C74D1C" w:rsidP="00041729">
            <w:pPr>
              <w:jc w:val="center"/>
            </w:pPr>
            <w:r w:rsidRPr="00C74D1C">
              <w:t>22</w:t>
            </w:r>
          </w:p>
        </w:tc>
        <w:tc>
          <w:tcPr>
            <w:tcW w:w="1226" w:type="pct"/>
            <w:gridSpan w:val="2"/>
            <w:shd w:val="clear" w:color="auto" w:fill="auto"/>
          </w:tcPr>
          <w:p w:rsidR="00C74D1C" w:rsidRPr="00C74D1C" w:rsidRDefault="00D44CEB" w:rsidP="00C74D1C">
            <w:pPr>
              <w:jc w:val="left"/>
            </w:pPr>
            <w:r w:rsidRPr="00C74D1C">
              <w:t>ул</w:t>
            </w:r>
            <w:r w:rsidR="00C74D1C" w:rsidRPr="00C74D1C">
              <w:t>. Северная</w:t>
            </w:r>
          </w:p>
        </w:tc>
        <w:tc>
          <w:tcPr>
            <w:tcW w:w="472" w:type="pct"/>
            <w:shd w:val="clear" w:color="auto" w:fill="auto"/>
            <w:vAlign w:val="center"/>
          </w:tcPr>
          <w:p w:rsidR="00C74D1C" w:rsidRPr="00C74D1C" w:rsidRDefault="00C74D1C" w:rsidP="00C74D1C">
            <w:pPr>
              <w:jc w:val="center"/>
            </w:pPr>
            <w:r w:rsidRPr="00C74D1C">
              <w:t>331,21</w:t>
            </w:r>
          </w:p>
        </w:tc>
        <w:tc>
          <w:tcPr>
            <w:tcW w:w="485" w:type="pct"/>
            <w:gridSpan w:val="2"/>
            <w:shd w:val="clear" w:color="auto" w:fill="auto"/>
            <w:vAlign w:val="center"/>
          </w:tcPr>
          <w:p w:rsidR="00C74D1C" w:rsidRPr="00C74D1C" w:rsidRDefault="00C74D1C" w:rsidP="00C74D1C">
            <w:pPr>
              <w:jc w:val="center"/>
            </w:pPr>
            <w:r w:rsidRPr="00C74D1C">
              <w:t>5,19</w:t>
            </w:r>
          </w:p>
          <w:p w:rsidR="00C74D1C" w:rsidRPr="00C74D1C" w:rsidRDefault="00C74D1C" w:rsidP="00C74D1C">
            <w:pPr>
              <w:jc w:val="center"/>
            </w:pPr>
          </w:p>
        </w:tc>
        <w:tc>
          <w:tcPr>
            <w:tcW w:w="410" w:type="pct"/>
            <w:shd w:val="clear" w:color="auto" w:fill="auto"/>
            <w:vAlign w:val="center"/>
          </w:tcPr>
          <w:p w:rsidR="00C74D1C" w:rsidRPr="00C74D1C" w:rsidRDefault="00C74D1C" w:rsidP="00C74D1C">
            <w:pPr>
              <w:jc w:val="center"/>
            </w:pPr>
            <w:r w:rsidRPr="00C74D1C">
              <w:t>1719</w:t>
            </w:r>
          </w:p>
        </w:tc>
        <w:tc>
          <w:tcPr>
            <w:tcW w:w="964" w:type="pct"/>
            <w:gridSpan w:val="2"/>
            <w:shd w:val="clear" w:color="auto" w:fill="auto"/>
            <w:vAlign w:val="center"/>
          </w:tcPr>
          <w:p w:rsidR="00C74D1C" w:rsidRPr="00C74D1C" w:rsidRDefault="00C74D1C" w:rsidP="00C74D1C">
            <w:pPr>
              <w:jc w:val="center"/>
            </w:pPr>
            <w:r w:rsidRPr="00C74D1C">
              <w:t>Склад, проходная</w:t>
            </w:r>
          </w:p>
        </w:tc>
        <w:tc>
          <w:tcPr>
            <w:tcW w:w="536" w:type="pct"/>
            <w:vAlign w:val="center"/>
          </w:tcPr>
          <w:p w:rsidR="00C74D1C" w:rsidRPr="00C74D1C" w:rsidRDefault="00C74D1C" w:rsidP="00C74D1C">
            <w:pPr>
              <w:jc w:val="center"/>
              <w:rPr>
                <w:color w:val="000000"/>
              </w:rPr>
            </w:pPr>
            <w:r w:rsidRPr="00C74D1C">
              <w:rPr>
                <w:color w:val="000000"/>
              </w:rPr>
              <w:t>0,043</w:t>
            </w:r>
          </w:p>
        </w:tc>
        <w:tc>
          <w:tcPr>
            <w:tcW w:w="276" w:type="pct"/>
            <w:vAlign w:val="center"/>
          </w:tcPr>
          <w:p w:rsidR="00C74D1C" w:rsidRPr="00920E91" w:rsidRDefault="00C74D1C" w:rsidP="00C74D1C">
            <w:pPr>
              <w:ind w:left="-82" w:right="-95"/>
              <w:jc w:val="center"/>
            </w:pPr>
            <w:r>
              <w:t>-</w:t>
            </w:r>
          </w:p>
        </w:tc>
        <w:tc>
          <w:tcPr>
            <w:tcW w:w="375" w:type="pct"/>
            <w:vAlign w:val="center"/>
          </w:tcPr>
          <w:p w:rsidR="00C74D1C" w:rsidRPr="00920E91" w:rsidRDefault="00C74D1C" w:rsidP="00C74D1C">
            <w:pPr>
              <w:ind w:left="-82" w:right="-95"/>
              <w:jc w:val="center"/>
            </w:pPr>
            <w:r>
              <w:t>-</w:t>
            </w:r>
          </w:p>
        </w:tc>
      </w:tr>
    </w:tbl>
    <w:p w:rsidR="00C74D1C" w:rsidRDefault="00C74D1C" w:rsidP="00C74D1C">
      <w:pPr>
        <w:spacing w:line="276" w:lineRule="auto"/>
      </w:pPr>
      <w:r>
        <w:t>* – поликлиника (осн.строение, подвал, чердак), главный корпус (осн.строение, подвал, чердак, 1 этаж, подвал, (Б1) осн.строение, (Б2) пристрой, (Б4) подзем.переход), пищеблок, ((В), подвал), хозблок,((Д), тех.подвал, чердак), паталогоанатомический корпус (Е), гараж автомобильный (К).</w:t>
      </w:r>
    </w:p>
    <w:p w:rsidR="00C74D1C" w:rsidRDefault="00C74D1C" w:rsidP="00C74D1C">
      <w:pPr>
        <w:spacing w:line="276" w:lineRule="auto"/>
      </w:pPr>
    </w:p>
    <w:p w:rsidR="00C74D1C" w:rsidRDefault="00C74D1C" w:rsidP="00C74D1C">
      <w:pPr>
        <w:spacing w:line="276" w:lineRule="auto"/>
      </w:pPr>
      <w:r>
        <w:t xml:space="preserve">Таблица </w:t>
      </w:r>
      <w:r w:rsidR="007B32ED">
        <w:t xml:space="preserve">2.52 </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rsidR="005828A7">
        <w:t>ул. Боровая, 1а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5828A7" w:rsidRPr="00C74D1C" w:rsidTr="00041729">
        <w:tc>
          <w:tcPr>
            <w:tcW w:w="256" w:type="pct"/>
            <w:vMerge w:val="restart"/>
            <w:shd w:val="clear" w:color="auto" w:fill="auto"/>
            <w:vAlign w:val="center"/>
          </w:tcPr>
          <w:p w:rsidR="005828A7" w:rsidRPr="00C74D1C" w:rsidRDefault="005828A7" w:rsidP="00041729">
            <w:pPr>
              <w:ind w:left="-70" w:right="-79"/>
              <w:jc w:val="center"/>
            </w:pPr>
            <w:r w:rsidRPr="00C74D1C">
              <w:t>№ п.п</w:t>
            </w:r>
          </w:p>
        </w:tc>
        <w:tc>
          <w:tcPr>
            <w:tcW w:w="1224" w:type="pct"/>
            <w:vMerge w:val="restart"/>
            <w:shd w:val="clear" w:color="auto" w:fill="auto"/>
            <w:vAlign w:val="center"/>
          </w:tcPr>
          <w:p w:rsidR="005828A7" w:rsidRPr="00C74D1C" w:rsidRDefault="005828A7" w:rsidP="00041729">
            <w:pPr>
              <w:ind w:left="-70" w:right="-22"/>
              <w:jc w:val="center"/>
            </w:pPr>
            <w:r w:rsidRPr="00C74D1C">
              <w:t>Адрес</w:t>
            </w:r>
          </w:p>
        </w:tc>
        <w:tc>
          <w:tcPr>
            <w:tcW w:w="475" w:type="pct"/>
            <w:vMerge w:val="restart"/>
            <w:shd w:val="clear" w:color="auto" w:fill="auto"/>
            <w:vAlign w:val="center"/>
          </w:tcPr>
          <w:p w:rsidR="005828A7" w:rsidRPr="00C74D1C" w:rsidRDefault="005828A7" w:rsidP="00041729">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5828A7" w:rsidRPr="00C74D1C" w:rsidRDefault="005828A7" w:rsidP="00041729">
            <w:pPr>
              <w:ind w:left="-70" w:right="-22"/>
              <w:jc w:val="center"/>
            </w:pPr>
            <w:r w:rsidRPr="00C74D1C">
              <w:t>Высота здания, м</w:t>
            </w:r>
          </w:p>
        </w:tc>
        <w:tc>
          <w:tcPr>
            <w:tcW w:w="410" w:type="pct"/>
            <w:vMerge w:val="restart"/>
            <w:shd w:val="clear" w:color="auto" w:fill="auto"/>
            <w:vAlign w:val="center"/>
          </w:tcPr>
          <w:p w:rsidR="005828A7" w:rsidRPr="00C74D1C" w:rsidRDefault="005828A7" w:rsidP="00041729">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5828A7" w:rsidRPr="00C74D1C" w:rsidRDefault="005828A7" w:rsidP="00041729">
            <w:pPr>
              <w:ind w:left="-70" w:right="-82"/>
              <w:jc w:val="center"/>
              <w:rPr>
                <w:lang w:val="en-US"/>
              </w:rPr>
            </w:pPr>
            <w:r w:rsidRPr="00C74D1C">
              <w:t>Наименование</w:t>
            </w:r>
          </w:p>
        </w:tc>
        <w:tc>
          <w:tcPr>
            <w:tcW w:w="1200" w:type="pct"/>
            <w:gridSpan w:val="3"/>
            <w:vAlign w:val="center"/>
          </w:tcPr>
          <w:p w:rsidR="005828A7" w:rsidRPr="00C74D1C" w:rsidRDefault="005828A7" w:rsidP="00041729">
            <w:pPr>
              <w:ind w:left="-55"/>
              <w:jc w:val="center"/>
            </w:pPr>
            <w:r w:rsidRPr="00C74D1C">
              <w:t>Тепловая нагрузка, Гкал/час</w:t>
            </w:r>
          </w:p>
        </w:tc>
      </w:tr>
      <w:tr w:rsidR="005828A7" w:rsidRPr="00C74D1C" w:rsidTr="00041729">
        <w:tc>
          <w:tcPr>
            <w:tcW w:w="256" w:type="pct"/>
            <w:vMerge/>
            <w:shd w:val="clear" w:color="auto" w:fill="auto"/>
            <w:vAlign w:val="center"/>
          </w:tcPr>
          <w:p w:rsidR="005828A7" w:rsidRPr="00C74D1C" w:rsidRDefault="005828A7" w:rsidP="00041729">
            <w:pPr>
              <w:ind w:left="-70" w:right="-79"/>
              <w:jc w:val="center"/>
            </w:pPr>
          </w:p>
        </w:tc>
        <w:tc>
          <w:tcPr>
            <w:tcW w:w="1224" w:type="pct"/>
            <w:vMerge/>
            <w:shd w:val="clear" w:color="auto" w:fill="auto"/>
          </w:tcPr>
          <w:p w:rsidR="005828A7" w:rsidRPr="00C74D1C" w:rsidRDefault="005828A7" w:rsidP="00041729">
            <w:pPr>
              <w:ind w:left="-70" w:right="-22"/>
              <w:jc w:val="left"/>
            </w:pPr>
          </w:p>
        </w:tc>
        <w:tc>
          <w:tcPr>
            <w:tcW w:w="475" w:type="pct"/>
            <w:vMerge/>
            <w:shd w:val="clear" w:color="auto" w:fill="auto"/>
            <w:vAlign w:val="center"/>
          </w:tcPr>
          <w:p w:rsidR="005828A7" w:rsidRPr="00C74D1C" w:rsidRDefault="005828A7" w:rsidP="00041729">
            <w:pPr>
              <w:ind w:left="-70" w:right="-22"/>
              <w:jc w:val="center"/>
            </w:pPr>
          </w:p>
        </w:tc>
        <w:tc>
          <w:tcPr>
            <w:tcW w:w="480" w:type="pct"/>
            <w:vMerge/>
            <w:shd w:val="clear" w:color="auto" w:fill="auto"/>
            <w:vAlign w:val="center"/>
          </w:tcPr>
          <w:p w:rsidR="005828A7" w:rsidRPr="00C74D1C" w:rsidRDefault="005828A7" w:rsidP="00041729">
            <w:pPr>
              <w:ind w:left="-70" w:right="-22"/>
              <w:jc w:val="center"/>
            </w:pPr>
          </w:p>
        </w:tc>
        <w:tc>
          <w:tcPr>
            <w:tcW w:w="410" w:type="pct"/>
            <w:vMerge/>
            <w:shd w:val="clear" w:color="auto" w:fill="auto"/>
            <w:vAlign w:val="center"/>
          </w:tcPr>
          <w:p w:rsidR="005828A7" w:rsidRPr="00C74D1C" w:rsidRDefault="005828A7" w:rsidP="00041729">
            <w:pPr>
              <w:ind w:left="-70" w:right="-22"/>
              <w:jc w:val="center"/>
            </w:pPr>
          </w:p>
        </w:tc>
        <w:tc>
          <w:tcPr>
            <w:tcW w:w="955" w:type="pct"/>
            <w:vMerge/>
            <w:shd w:val="clear" w:color="auto" w:fill="auto"/>
            <w:vAlign w:val="center"/>
          </w:tcPr>
          <w:p w:rsidR="005828A7" w:rsidRPr="00C74D1C" w:rsidRDefault="005828A7" w:rsidP="00041729">
            <w:pPr>
              <w:ind w:left="-70" w:right="-22"/>
              <w:jc w:val="center"/>
            </w:pPr>
          </w:p>
        </w:tc>
        <w:tc>
          <w:tcPr>
            <w:tcW w:w="551" w:type="pct"/>
            <w:vAlign w:val="center"/>
          </w:tcPr>
          <w:p w:rsidR="005828A7" w:rsidRPr="00C74D1C" w:rsidRDefault="005828A7" w:rsidP="00041729">
            <w:pPr>
              <w:ind w:left="-70" w:right="-68"/>
              <w:jc w:val="center"/>
            </w:pPr>
            <w:r w:rsidRPr="00C74D1C">
              <w:t>отопление</w:t>
            </w:r>
          </w:p>
        </w:tc>
        <w:tc>
          <w:tcPr>
            <w:tcW w:w="272" w:type="pct"/>
            <w:vAlign w:val="center"/>
          </w:tcPr>
          <w:p w:rsidR="005828A7" w:rsidRPr="00C74D1C" w:rsidRDefault="005828A7" w:rsidP="00041729">
            <w:pPr>
              <w:ind w:left="-70" w:right="-68"/>
              <w:jc w:val="center"/>
            </w:pPr>
            <w:r w:rsidRPr="00C74D1C">
              <w:t>ГВС</w:t>
            </w:r>
          </w:p>
        </w:tc>
        <w:tc>
          <w:tcPr>
            <w:tcW w:w="377" w:type="pct"/>
            <w:vAlign w:val="center"/>
          </w:tcPr>
          <w:p w:rsidR="005828A7" w:rsidRPr="00C74D1C" w:rsidRDefault="005828A7" w:rsidP="00041729">
            <w:pPr>
              <w:ind w:left="-70" w:right="-68"/>
              <w:jc w:val="center"/>
            </w:pPr>
            <w:r w:rsidRPr="00C74D1C">
              <w:t>вентиляция</w:t>
            </w:r>
          </w:p>
        </w:tc>
      </w:tr>
    </w:tbl>
    <w:p w:rsidR="005828A7" w:rsidRPr="00C74D1C" w:rsidRDefault="005828A7" w:rsidP="005828A7">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
        <w:gridCol w:w="2550"/>
        <w:gridCol w:w="982"/>
        <w:gridCol w:w="1015"/>
        <w:gridCol w:w="855"/>
        <w:gridCol w:w="2001"/>
        <w:gridCol w:w="8"/>
        <w:gridCol w:w="1120"/>
        <w:gridCol w:w="575"/>
        <w:gridCol w:w="778"/>
      </w:tblGrid>
      <w:tr w:rsidR="005828A7" w:rsidRPr="00B714B3" w:rsidTr="005828A7">
        <w:trPr>
          <w:tblHeader/>
        </w:trPr>
        <w:tc>
          <w:tcPr>
            <w:tcW w:w="259" w:type="pct"/>
            <w:gridSpan w:val="2"/>
            <w:shd w:val="clear" w:color="auto" w:fill="auto"/>
          </w:tcPr>
          <w:p w:rsidR="005828A7" w:rsidRPr="00B714B3" w:rsidRDefault="005828A7" w:rsidP="00041729">
            <w:pPr>
              <w:ind w:left="-142" w:right="-132"/>
              <w:jc w:val="center"/>
            </w:pPr>
            <w:r>
              <w:t>1</w:t>
            </w:r>
          </w:p>
        </w:tc>
        <w:tc>
          <w:tcPr>
            <w:tcW w:w="1223" w:type="pct"/>
            <w:shd w:val="clear" w:color="auto" w:fill="auto"/>
          </w:tcPr>
          <w:p w:rsidR="005828A7" w:rsidRPr="00B714B3" w:rsidRDefault="005828A7" w:rsidP="00041729">
            <w:pPr>
              <w:ind w:left="-142" w:right="-132"/>
              <w:jc w:val="center"/>
            </w:pPr>
            <w:r>
              <w:t>2</w:t>
            </w:r>
          </w:p>
        </w:tc>
        <w:tc>
          <w:tcPr>
            <w:tcW w:w="471" w:type="pct"/>
            <w:shd w:val="clear" w:color="auto" w:fill="auto"/>
          </w:tcPr>
          <w:p w:rsidR="005828A7" w:rsidRPr="00B714B3" w:rsidRDefault="005828A7" w:rsidP="00041729">
            <w:pPr>
              <w:ind w:left="-142" w:right="-132"/>
              <w:jc w:val="center"/>
            </w:pPr>
            <w:r>
              <w:t>3</w:t>
            </w:r>
          </w:p>
        </w:tc>
        <w:tc>
          <w:tcPr>
            <w:tcW w:w="487" w:type="pct"/>
            <w:shd w:val="clear" w:color="auto" w:fill="auto"/>
          </w:tcPr>
          <w:p w:rsidR="005828A7" w:rsidRPr="00B714B3" w:rsidRDefault="005828A7" w:rsidP="00041729">
            <w:pPr>
              <w:ind w:left="-142" w:right="-132"/>
              <w:jc w:val="center"/>
            </w:pPr>
            <w:r>
              <w:t>4</w:t>
            </w:r>
          </w:p>
        </w:tc>
        <w:tc>
          <w:tcPr>
            <w:tcW w:w="410" w:type="pct"/>
            <w:shd w:val="clear" w:color="auto" w:fill="auto"/>
          </w:tcPr>
          <w:p w:rsidR="005828A7" w:rsidRPr="00B714B3" w:rsidRDefault="005828A7" w:rsidP="00041729">
            <w:pPr>
              <w:ind w:left="-142" w:right="-132"/>
              <w:jc w:val="center"/>
            </w:pPr>
            <w:r>
              <w:t>5</w:t>
            </w:r>
          </w:p>
        </w:tc>
        <w:tc>
          <w:tcPr>
            <w:tcW w:w="960" w:type="pct"/>
            <w:shd w:val="clear" w:color="auto" w:fill="auto"/>
          </w:tcPr>
          <w:p w:rsidR="005828A7" w:rsidRPr="00B714B3" w:rsidRDefault="005828A7" w:rsidP="00041729">
            <w:pPr>
              <w:ind w:right="-132"/>
              <w:jc w:val="center"/>
            </w:pPr>
            <w:r>
              <w:t>6</w:t>
            </w:r>
          </w:p>
        </w:tc>
        <w:tc>
          <w:tcPr>
            <w:tcW w:w="541" w:type="pct"/>
            <w:gridSpan w:val="2"/>
          </w:tcPr>
          <w:p w:rsidR="005828A7" w:rsidRPr="00B714B3" w:rsidRDefault="005828A7" w:rsidP="00041729">
            <w:pPr>
              <w:ind w:left="-55"/>
              <w:jc w:val="center"/>
            </w:pPr>
            <w:r>
              <w:t>7</w:t>
            </w:r>
          </w:p>
        </w:tc>
        <w:tc>
          <w:tcPr>
            <w:tcW w:w="276" w:type="pct"/>
          </w:tcPr>
          <w:p w:rsidR="005828A7" w:rsidRPr="00B714B3" w:rsidRDefault="005828A7" w:rsidP="00041729">
            <w:pPr>
              <w:ind w:left="-55"/>
              <w:jc w:val="center"/>
            </w:pPr>
            <w:r>
              <w:t>8</w:t>
            </w:r>
          </w:p>
        </w:tc>
        <w:tc>
          <w:tcPr>
            <w:tcW w:w="374" w:type="pct"/>
          </w:tcPr>
          <w:p w:rsidR="005828A7" w:rsidRPr="00B714B3" w:rsidRDefault="005828A7" w:rsidP="00041729">
            <w:pPr>
              <w:ind w:left="-55"/>
              <w:jc w:val="center"/>
            </w:pPr>
            <w:r>
              <w:t>9</w:t>
            </w:r>
          </w:p>
        </w:tc>
      </w:tr>
      <w:tr w:rsidR="005828A7" w:rsidRPr="00C74D1C" w:rsidTr="005828A7">
        <w:tc>
          <w:tcPr>
            <w:tcW w:w="256" w:type="pct"/>
            <w:shd w:val="clear" w:color="auto" w:fill="auto"/>
          </w:tcPr>
          <w:p w:rsidR="005828A7" w:rsidRPr="00C74D1C" w:rsidRDefault="005828A7" w:rsidP="00041729">
            <w:pPr>
              <w:jc w:val="center"/>
            </w:pPr>
            <w:r w:rsidRPr="00C74D1C">
              <w:t>1</w:t>
            </w:r>
          </w:p>
        </w:tc>
        <w:tc>
          <w:tcPr>
            <w:tcW w:w="1226" w:type="pct"/>
            <w:gridSpan w:val="2"/>
            <w:shd w:val="clear" w:color="auto" w:fill="auto"/>
          </w:tcPr>
          <w:p w:rsidR="005828A7" w:rsidRPr="00337236" w:rsidRDefault="00D44CEB" w:rsidP="005828A7">
            <w:pPr>
              <w:jc w:val="left"/>
            </w:pPr>
            <w:r>
              <w:t>ул</w:t>
            </w:r>
            <w:r w:rsidR="005828A7">
              <w:t>. Боровая,1</w:t>
            </w:r>
          </w:p>
        </w:tc>
        <w:tc>
          <w:tcPr>
            <w:tcW w:w="471" w:type="pct"/>
            <w:shd w:val="clear" w:color="auto" w:fill="auto"/>
          </w:tcPr>
          <w:p w:rsidR="005828A7" w:rsidRPr="00337236" w:rsidRDefault="005828A7" w:rsidP="005828A7">
            <w:pPr>
              <w:jc w:val="center"/>
            </w:pPr>
            <w:r w:rsidRPr="005828A7">
              <w:t>568,8</w:t>
            </w:r>
          </w:p>
        </w:tc>
        <w:tc>
          <w:tcPr>
            <w:tcW w:w="487" w:type="pct"/>
            <w:shd w:val="clear" w:color="auto" w:fill="auto"/>
          </w:tcPr>
          <w:p w:rsidR="005828A7" w:rsidRPr="00337236" w:rsidRDefault="005828A7" w:rsidP="005828A7">
            <w:pPr>
              <w:jc w:val="center"/>
            </w:pPr>
            <w:r>
              <w:t>3</w:t>
            </w:r>
          </w:p>
        </w:tc>
        <w:tc>
          <w:tcPr>
            <w:tcW w:w="410" w:type="pct"/>
            <w:shd w:val="clear" w:color="auto" w:fill="auto"/>
          </w:tcPr>
          <w:p w:rsidR="005828A7" w:rsidRPr="00337236" w:rsidRDefault="005828A7" w:rsidP="005828A7">
            <w:pPr>
              <w:jc w:val="center"/>
            </w:pPr>
            <w:r>
              <w:t>120</w:t>
            </w:r>
          </w:p>
        </w:tc>
        <w:tc>
          <w:tcPr>
            <w:tcW w:w="964" w:type="pct"/>
            <w:gridSpan w:val="2"/>
            <w:shd w:val="clear" w:color="auto" w:fill="auto"/>
          </w:tcPr>
          <w:p w:rsidR="005828A7" w:rsidRPr="00337236" w:rsidRDefault="005828A7" w:rsidP="005828A7">
            <w:pPr>
              <w:jc w:val="center"/>
            </w:pPr>
            <w:r>
              <w:t>МКД</w:t>
            </w:r>
          </w:p>
        </w:tc>
        <w:tc>
          <w:tcPr>
            <w:tcW w:w="537" w:type="pct"/>
          </w:tcPr>
          <w:p w:rsidR="005828A7" w:rsidRPr="00337236" w:rsidRDefault="005828A7" w:rsidP="005828A7">
            <w:pPr>
              <w:jc w:val="center"/>
            </w:pPr>
            <w:r w:rsidRPr="005828A7">
              <w:t>0,075044</w:t>
            </w:r>
          </w:p>
        </w:tc>
        <w:tc>
          <w:tcPr>
            <w:tcW w:w="276" w:type="pct"/>
            <w:vAlign w:val="center"/>
          </w:tcPr>
          <w:p w:rsidR="005828A7" w:rsidRPr="00920E91" w:rsidRDefault="005828A7" w:rsidP="005828A7">
            <w:pPr>
              <w:ind w:left="-82" w:right="-95"/>
              <w:jc w:val="center"/>
            </w:pPr>
            <w:r>
              <w:t>-</w:t>
            </w:r>
          </w:p>
        </w:tc>
        <w:tc>
          <w:tcPr>
            <w:tcW w:w="374" w:type="pct"/>
            <w:vAlign w:val="center"/>
          </w:tcPr>
          <w:p w:rsidR="005828A7" w:rsidRPr="00920E91" w:rsidRDefault="005828A7" w:rsidP="005828A7">
            <w:pPr>
              <w:ind w:left="-82" w:right="-95"/>
              <w:jc w:val="center"/>
            </w:pPr>
            <w:r>
              <w:t>-</w:t>
            </w:r>
          </w:p>
        </w:tc>
      </w:tr>
    </w:tbl>
    <w:p w:rsidR="00C74D1C" w:rsidRDefault="00C74D1C" w:rsidP="00C74D1C">
      <w:pPr>
        <w:spacing w:line="276" w:lineRule="auto"/>
      </w:pPr>
    </w:p>
    <w:p w:rsidR="007B32ED" w:rsidRDefault="007B32ED">
      <w:r>
        <w:br w:type="page"/>
      </w:r>
    </w:p>
    <w:p w:rsidR="005828A7" w:rsidRDefault="005828A7" w:rsidP="005828A7">
      <w:pPr>
        <w:spacing w:line="276" w:lineRule="auto"/>
      </w:pPr>
      <w:r>
        <w:lastRenderedPageBreak/>
        <w:t xml:space="preserve">Таблица </w:t>
      </w:r>
      <w:r w:rsidR="007B32ED">
        <w:t>2.53</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t>ул. Советская, 54а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5828A7" w:rsidRPr="00C74D1C" w:rsidTr="00041729">
        <w:tc>
          <w:tcPr>
            <w:tcW w:w="256" w:type="pct"/>
            <w:vMerge w:val="restart"/>
            <w:shd w:val="clear" w:color="auto" w:fill="auto"/>
            <w:vAlign w:val="center"/>
          </w:tcPr>
          <w:p w:rsidR="005828A7" w:rsidRPr="00C74D1C" w:rsidRDefault="005828A7" w:rsidP="00041729">
            <w:pPr>
              <w:ind w:left="-70" w:right="-79"/>
              <w:jc w:val="center"/>
            </w:pPr>
            <w:r w:rsidRPr="00C74D1C">
              <w:t>№ п.п</w:t>
            </w:r>
          </w:p>
        </w:tc>
        <w:tc>
          <w:tcPr>
            <w:tcW w:w="1224" w:type="pct"/>
            <w:vMerge w:val="restart"/>
            <w:shd w:val="clear" w:color="auto" w:fill="auto"/>
            <w:vAlign w:val="center"/>
          </w:tcPr>
          <w:p w:rsidR="005828A7" w:rsidRPr="00C74D1C" w:rsidRDefault="005828A7" w:rsidP="00041729">
            <w:pPr>
              <w:ind w:left="-70" w:right="-22"/>
              <w:jc w:val="center"/>
            </w:pPr>
            <w:r w:rsidRPr="00C74D1C">
              <w:t>Адрес</w:t>
            </w:r>
          </w:p>
        </w:tc>
        <w:tc>
          <w:tcPr>
            <w:tcW w:w="475" w:type="pct"/>
            <w:vMerge w:val="restart"/>
            <w:shd w:val="clear" w:color="auto" w:fill="auto"/>
            <w:vAlign w:val="center"/>
          </w:tcPr>
          <w:p w:rsidR="005828A7" w:rsidRPr="00C74D1C" w:rsidRDefault="005828A7" w:rsidP="00041729">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5828A7" w:rsidRPr="00C74D1C" w:rsidRDefault="005828A7" w:rsidP="00041729">
            <w:pPr>
              <w:ind w:left="-70" w:right="-22"/>
              <w:jc w:val="center"/>
            </w:pPr>
            <w:r w:rsidRPr="00C74D1C">
              <w:t>Высота здания, м</w:t>
            </w:r>
          </w:p>
        </w:tc>
        <w:tc>
          <w:tcPr>
            <w:tcW w:w="410" w:type="pct"/>
            <w:vMerge w:val="restart"/>
            <w:shd w:val="clear" w:color="auto" w:fill="auto"/>
            <w:vAlign w:val="center"/>
          </w:tcPr>
          <w:p w:rsidR="005828A7" w:rsidRPr="00C74D1C" w:rsidRDefault="005828A7" w:rsidP="00041729">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5828A7" w:rsidRPr="00C74D1C" w:rsidRDefault="005828A7" w:rsidP="00041729">
            <w:pPr>
              <w:ind w:left="-70" w:right="-82"/>
              <w:jc w:val="center"/>
              <w:rPr>
                <w:lang w:val="en-US"/>
              </w:rPr>
            </w:pPr>
            <w:r w:rsidRPr="00C74D1C">
              <w:t>Наименование</w:t>
            </w:r>
          </w:p>
        </w:tc>
        <w:tc>
          <w:tcPr>
            <w:tcW w:w="1200" w:type="pct"/>
            <w:gridSpan w:val="3"/>
            <w:vAlign w:val="center"/>
          </w:tcPr>
          <w:p w:rsidR="005828A7" w:rsidRPr="00C74D1C" w:rsidRDefault="005828A7" w:rsidP="00041729">
            <w:pPr>
              <w:ind w:left="-55"/>
              <w:jc w:val="center"/>
            </w:pPr>
            <w:r w:rsidRPr="00C74D1C">
              <w:t>Тепловая нагрузка, Гкал/час</w:t>
            </w:r>
          </w:p>
        </w:tc>
      </w:tr>
      <w:tr w:rsidR="005828A7" w:rsidRPr="00C74D1C" w:rsidTr="00041729">
        <w:tc>
          <w:tcPr>
            <w:tcW w:w="256" w:type="pct"/>
            <w:vMerge/>
            <w:shd w:val="clear" w:color="auto" w:fill="auto"/>
            <w:vAlign w:val="center"/>
          </w:tcPr>
          <w:p w:rsidR="005828A7" w:rsidRPr="00C74D1C" w:rsidRDefault="005828A7" w:rsidP="00041729">
            <w:pPr>
              <w:ind w:left="-70" w:right="-79"/>
              <w:jc w:val="center"/>
            </w:pPr>
          </w:p>
        </w:tc>
        <w:tc>
          <w:tcPr>
            <w:tcW w:w="1224" w:type="pct"/>
            <w:vMerge/>
            <w:shd w:val="clear" w:color="auto" w:fill="auto"/>
          </w:tcPr>
          <w:p w:rsidR="005828A7" w:rsidRPr="00C74D1C" w:rsidRDefault="005828A7" w:rsidP="00041729">
            <w:pPr>
              <w:ind w:left="-70" w:right="-22"/>
              <w:jc w:val="left"/>
            </w:pPr>
          </w:p>
        </w:tc>
        <w:tc>
          <w:tcPr>
            <w:tcW w:w="475" w:type="pct"/>
            <w:vMerge/>
            <w:shd w:val="clear" w:color="auto" w:fill="auto"/>
            <w:vAlign w:val="center"/>
          </w:tcPr>
          <w:p w:rsidR="005828A7" w:rsidRPr="00C74D1C" w:rsidRDefault="005828A7" w:rsidP="00041729">
            <w:pPr>
              <w:ind w:left="-70" w:right="-22"/>
              <w:jc w:val="center"/>
            </w:pPr>
          </w:p>
        </w:tc>
        <w:tc>
          <w:tcPr>
            <w:tcW w:w="480" w:type="pct"/>
            <w:vMerge/>
            <w:shd w:val="clear" w:color="auto" w:fill="auto"/>
            <w:vAlign w:val="center"/>
          </w:tcPr>
          <w:p w:rsidR="005828A7" w:rsidRPr="00C74D1C" w:rsidRDefault="005828A7" w:rsidP="00041729">
            <w:pPr>
              <w:ind w:left="-70" w:right="-22"/>
              <w:jc w:val="center"/>
            </w:pPr>
          </w:p>
        </w:tc>
        <w:tc>
          <w:tcPr>
            <w:tcW w:w="410" w:type="pct"/>
            <w:vMerge/>
            <w:shd w:val="clear" w:color="auto" w:fill="auto"/>
            <w:vAlign w:val="center"/>
          </w:tcPr>
          <w:p w:rsidR="005828A7" w:rsidRPr="00C74D1C" w:rsidRDefault="005828A7" w:rsidP="00041729">
            <w:pPr>
              <w:ind w:left="-70" w:right="-22"/>
              <w:jc w:val="center"/>
            </w:pPr>
          </w:p>
        </w:tc>
        <w:tc>
          <w:tcPr>
            <w:tcW w:w="955" w:type="pct"/>
            <w:vMerge/>
            <w:shd w:val="clear" w:color="auto" w:fill="auto"/>
            <w:vAlign w:val="center"/>
          </w:tcPr>
          <w:p w:rsidR="005828A7" w:rsidRPr="00C74D1C" w:rsidRDefault="005828A7" w:rsidP="00041729">
            <w:pPr>
              <w:ind w:left="-70" w:right="-22"/>
              <w:jc w:val="center"/>
            </w:pPr>
          </w:p>
        </w:tc>
        <w:tc>
          <w:tcPr>
            <w:tcW w:w="551" w:type="pct"/>
            <w:vAlign w:val="center"/>
          </w:tcPr>
          <w:p w:rsidR="005828A7" w:rsidRPr="00C74D1C" w:rsidRDefault="005828A7" w:rsidP="00041729">
            <w:pPr>
              <w:ind w:left="-70" w:right="-68"/>
              <w:jc w:val="center"/>
            </w:pPr>
            <w:r w:rsidRPr="00C74D1C">
              <w:t>отопление</w:t>
            </w:r>
          </w:p>
        </w:tc>
        <w:tc>
          <w:tcPr>
            <w:tcW w:w="272" w:type="pct"/>
            <w:vAlign w:val="center"/>
          </w:tcPr>
          <w:p w:rsidR="005828A7" w:rsidRPr="00C74D1C" w:rsidRDefault="005828A7" w:rsidP="00041729">
            <w:pPr>
              <w:ind w:left="-70" w:right="-68"/>
              <w:jc w:val="center"/>
            </w:pPr>
            <w:r w:rsidRPr="00C74D1C">
              <w:t>ГВС</w:t>
            </w:r>
          </w:p>
        </w:tc>
        <w:tc>
          <w:tcPr>
            <w:tcW w:w="377" w:type="pct"/>
            <w:vAlign w:val="center"/>
          </w:tcPr>
          <w:p w:rsidR="005828A7" w:rsidRPr="00C74D1C" w:rsidRDefault="005828A7" w:rsidP="00041729">
            <w:pPr>
              <w:ind w:left="-70" w:right="-68"/>
              <w:jc w:val="center"/>
            </w:pPr>
            <w:r w:rsidRPr="00C74D1C">
              <w:t>вентиляция</w:t>
            </w:r>
          </w:p>
        </w:tc>
      </w:tr>
    </w:tbl>
    <w:p w:rsidR="005828A7" w:rsidRPr="00C74D1C" w:rsidRDefault="005828A7" w:rsidP="005828A7">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551"/>
        <w:gridCol w:w="990"/>
        <w:gridCol w:w="1003"/>
        <w:gridCol w:w="13"/>
        <w:gridCol w:w="840"/>
        <w:gridCol w:w="15"/>
        <w:gridCol w:w="2006"/>
        <w:gridCol w:w="1128"/>
        <w:gridCol w:w="580"/>
        <w:gridCol w:w="763"/>
      </w:tblGrid>
      <w:tr w:rsidR="005828A7" w:rsidRPr="00B714B3" w:rsidTr="005828A7">
        <w:trPr>
          <w:tblHeader/>
        </w:trPr>
        <w:tc>
          <w:tcPr>
            <w:tcW w:w="257" w:type="pct"/>
            <w:shd w:val="clear" w:color="auto" w:fill="auto"/>
          </w:tcPr>
          <w:p w:rsidR="005828A7" w:rsidRPr="00B714B3" w:rsidRDefault="005828A7" w:rsidP="00041729">
            <w:pPr>
              <w:ind w:left="-142" w:right="-132"/>
              <w:jc w:val="center"/>
            </w:pPr>
            <w:r>
              <w:t>1</w:t>
            </w:r>
          </w:p>
        </w:tc>
        <w:tc>
          <w:tcPr>
            <w:tcW w:w="1224" w:type="pct"/>
            <w:shd w:val="clear" w:color="auto" w:fill="auto"/>
          </w:tcPr>
          <w:p w:rsidR="005828A7" w:rsidRPr="00B714B3" w:rsidRDefault="005828A7" w:rsidP="00041729">
            <w:pPr>
              <w:ind w:left="-142" w:right="-132"/>
              <w:jc w:val="center"/>
            </w:pPr>
            <w:r>
              <w:t>2</w:t>
            </w:r>
          </w:p>
        </w:tc>
        <w:tc>
          <w:tcPr>
            <w:tcW w:w="475" w:type="pct"/>
            <w:shd w:val="clear" w:color="auto" w:fill="auto"/>
          </w:tcPr>
          <w:p w:rsidR="005828A7" w:rsidRPr="00B714B3" w:rsidRDefault="005828A7" w:rsidP="00041729">
            <w:pPr>
              <w:ind w:left="-142" w:right="-132"/>
              <w:jc w:val="center"/>
            </w:pPr>
            <w:r>
              <w:t>3</w:t>
            </w:r>
          </w:p>
        </w:tc>
        <w:tc>
          <w:tcPr>
            <w:tcW w:w="487" w:type="pct"/>
            <w:gridSpan w:val="2"/>
            <w:shd w:val="clear" w:color="auto" w:fill="auto"/>
          </w:tcPr>
          <w:p w:rsidR="005828A7" w:rsidRPr="00B714B3" w:rsidRDefault="005828A7" w:rsidP="00041729">
            <w:pPr>
              <w:ind w:left="-142" w:right="-132"/>
              <w:jc w:val="center"/>
            </w:pPr>
            <w:r>
              <w:t>4</w:t>
            </w:r>
          </w:p>
        </w:tc>
        <w:tc>
          <w:tcPr>
            <w:tcW w:w="410" w:type="pct"/>
            <w:gridSpan w:val="2"/>
            <w:shd w:val="clear" w:color="auto" w:fill="auto"/>
          </w:tcPr>
          <w:p w:rsidR="005828A7" w:rsidRPr="00B714B3" w:rsidRDefault="005828A7" w:rsidP="00041729">
            <w:pPr>
              <w:ind w:left="-142" w:right="-132"/>
              <w:jc w:val="center"/>
            </w:pPr>
            <w:r>
              <w:t>5</w:t>
            </w:r>
          </w:p>
        </w:tc>
        <w:tc>
          <w:tcPr>
            <w:tcW w:w="962" w:type="pct"/>
            <w:shd w:val="clear" w:color="auto" w:fill="auto"/>
          </w:tcPr>
          <w:p w:rsidR="005828A7" w:rsidRPr="00B714B3" w:rsidRDefault="005828A7" w:rsidP="00041729">
            <w:pPr>
              <w:ind w:right="-132"/>
              <w:jc w:val="center"/>
            </w:pPr>
            <w:r>
              <w:t>6</w:t>
            </w:r>
          </w:p>
        </w:tc>
        <w:tc>
          <w:tcPr>
            <w:tcW w:w="541" w:type="pct"/>
          </w:tcPr>
          <w:p w:rsidR="005828A7" w:rsidRPr="00B714B3" w:rsidRDefault="005828A7" w:rsidP="00041729">
            <w:pPr>
              <w:ind w:left="-55"/>
              <w:jc w:val="center"/>
            </w:pPr>
            <w:r>
              <w:t>7</w:t>
            </w:r>
          </w:p>
        </w:tc>
        <w:tc>
          <w:tcPr>
            <w:tcW w:w="278" w:type="pct"/>
          </w:tcPr>
          <w:p w:rsidR="005828A7" w:rsidRPr="00B714B3" w:rsidRDefault="005828A7" w:rsidP="00041729">
            <w:pPr>
              <w:ind w:left="-55"/>
              <w:jc w:val="center"/>
            </w:pPr>
            <w:r>
              <w:t>8</w:t>
            </w:r>
          </w:p>
        </w:tc>
        <w:tc>
          <w:tcPr>
            <w:tcW w:w="366" w:type="pct"/>
          </w:tcPr>
          <w:p w:rsidR="005828A7" w:rsidRPr="00B714B3" w:rsidRDefault="005828A7" w:rsidP="00041729">
            <w:pPr>
              <w:ind w:left="-55"/>
              <w:jc w:val="center"/>
            </w:pPr>
            <w:r>
              <w:t>9</w:t>
            </w:r>
          </w:p>
        </w:tc>
      </w:tr>
      <w:tr w:rsidR="005828A7" w:rsidRPr="00337236" w:rsidTr="005828A7">
        <w:tc>
          <w:tcPr>
            <w:tcW w:w="257" w:type="pct"/>
            <w:shd w:val="clear" w:color="auto" w:fill="auto"/>
            <w:vAlign w:val="center"/>
          </w:tcPr>
          <w:p w:rsidR="005828A7" w:rsidRPr="000B4D67" w:rsidRDefault="005828A7" w:rsidP="00041729">
            <w:pPr>
              <w:jc w:val="center"/>
            </w:pPr>
            <w:r w:rsidRPr="000B4D67">
              <w:t>1</w:t>
            </w:r>
          </w:p>
        </w:tc>
        <w:tc>
          <w:tcPr>
            <w:tcW w:w="1224" w:type="pct"/>
            <w:shd w:val="clear" w:color="auto" w:fill="auto"/>
          </w:tcPr>
          <w:p w:rsidR="005828A7" w:rsidRPr="005314FD" w:rsidRDefault="005828A7" w:rsidP="00041729">
            <w:r w:rsidRPr="005314FD">
              <w:t>ул. Кооперативная, 6</w:t>
            </w:r>
          </w:p>
        </w:tc>
        <w:tc>
          <w:tcPr>
            <w:tcW w:w="475" w:type="pct"/>
            <w:shd w:val="clear" w:color="auto" w:fill="auto"/>
            <w:vAlign w:val="center"/>
          </w:tcPr>
          <w:p w:rsidR="005828A7" w:rsidRPr="005314FD" w:rsidRDefault="005828A7" w:rsidP="005828A7">
            <w:pPr>
              <w:jc w:val="center"/>
            </w:pPr>
            <w:r>
              <w:t>258,68</w:t>
            </w:r>
          </w:p>
        </w:tc>
        <w:tc>
          <w:tcPr>
            <w:tcW w:w="481" w:type="pct"/>
            <w:shd w:val="clear" w:color="auto" w:fill="auto"/>
            <w:vAlign w:val="center"/>
          </w:tcPr>
          <w:p w:rsidR="005828A7" w:rsidRPr="005314FD" w:rsidRDefault="005828A7" w:rsidP="005828A7">
            <w:pPr>
              <w:jc w:val="center"/>
            </w:pPr>
            <w:r>
              <w:t>3,8</w:t>
            </w:r>
          </w:p>
        </w:tc>
        <w:tc>
          <w:tcPr>
            <w:tcW w:w="409" w:type="pct"/>
            <w:gridSpan w:val="2"/>
            <w:shd w:val="clear" w:color="auto" w:fill="auto"/>
            <w:vAlign w:val="center"/>
          </w:tcPr>
          <w:p w:rsidR="005828A7" w:rsidRPr="005314FD" w:rsidRDefault="005828A7" w:rsidP="005828A7">
            <w:pPr>
              <w:jc w:val="center"/>
            </w:pPr>
            <w:r>
              <w:t>983</w:t>
            </w:r>
          </w:p>
        </w:tc>
        <w:tc>
          <w:tcPr>
            <w:tcW w:w="969" w:type="pct"/>
            <w:gridSpan w:val="2"/>
            <w:shd w:val="clear" w:color="auto" w:fill="auto"/>
            <w:vAlign w:val="center"/>
          </w:tcPr>
          <w:p w:rsidR="005828A7" w:rsidRPr="005314FD" w:rsidRDefault="005828A7" w:rsidP="005828A7">
            <w:pPr>
              <w:jc w:val="center"/>
            </w:pPr>
            <w:r w:rsidRPr="005314FD">
              <w:t>Административное здание</w:t>
            </w:r>
          </w:p>
        </w:tc>
        <w:tc>
          <w:tcPr>
            <w:tcW w:w="541" w:type="pct"/>
            <w:vAlign w:val="center"/>
          </w:tcPr>
          <w:p w:rsidR="005828A7" w:rsidRPr="005314FD" w:rsidRDefault="005828A7" w:rsidP="005828A7">
            <w:pPr>
              <w:jc w:val="center"/>
            </w:pPr>
            <w:r w:rsidRPr="005314FD">
              <w:t>0,012</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c>
          <w:tcPr>
            <w:tcW w:w="257" w:type="pct"/>
            <w:shd w:val="clear" w:color="auto" w:fill="auto"/>
            <w:vAlign w:val="center"/>
          </w:tcPr>
          <w:p w:rsidR="005828A7" w:rsidRPr="000B4D67" w:rsidRDefault="005828A7" w:rsidP="00041729">
            <w:pPr>
              <w:jc w:val="center"/>
            </w:pPr>
            <w:r w:rsidRPr="000B4D67">
              <w:t>2</w:t>
            </w:r>
          </w:p>
        </w:tc>
        <w:tc>
          <w:tcPr>
            <w:tcW w:w="1224" w:type="pct"/>
            <w:shd w:val="clear" w:color="auto" w:fill="auto"/>
          </w:tcPr>
          <w:p w:rsidR="005828A7" w:rsidRPr="005314FD" w:rsidRDefault="005828A7" w:rsidP="00041729">
            <w:r w:rsidRPr="005314FD">
              <w:t>Кооперативная, 6 В</w:t>
            </w:r>
          </w:p>
        </w:tc>
        <w:tc>
          <w:tcPr>
            <w:tcW w:w="475" w:type="pct"/>
            <w:shd w:val="clear" w:color="auto" w:fill="auto"/>
            <w:vAlign w:val="center"/>
          </w:tcPr>
          <w:p w:rsidR="005828A7" w:rsidRPr="005314FD" w:rsidRDefault="005828A7" w:rsidP="005828A7">
            <w:pPr>
              <w:jc w:val="center"/>
            </w:pPr>
            <w:r w:rsidRPr="005314FD">
              <w:t>541,90</w:t>
            </w:r>
          </w:p>
        </w:tc>
        <w:tc>
          <w:tcPr>
            <w:tcW w:w="481" w:type="pct"/>
            <w:shd w:val="clear" w:color="auto" w:fill="auto"/>
            <w:vAlign w:val="center"/>
          </w:tcPr>
          <w:p w:rsidR="005828A7" w:rsidRPr="005314FD" w:rsidRDefault="005828A7" w:rsidP="005828A7">
            <w:pPr>
              <w:jc w:val="center"/>
            </w:pPr>
            <w:r>
              <w:t>8,68</w:t>
            </w:r>
          </w:p>
        </w:tc>
        <w:tc>
          <w:tcPr>
            <w:tcW w:w="409" w:type="pct"/>
            <w:gridSpan w:val="2"/>
            <w:shd w:val="clear" w:color="auto" w:fill="auto"/>
            <w:vAlign w:val="center"/>
          </w:tcPr>
          <w:p w:rsidR="005828A7" w:rsidRPr="005314FD" w:rsidRDefault="005828A7" w:rsidP="005828A7">
            <w:pPr>
              <w:jc w:val="center"/>
            </w:pPr>
            <w:r>
              <w:t>4703,692</w:t>
            </w:r>
          </w:p>
        </w:tc>
        <w:tc>
          <w:tcPr>
            <w:tcW w:w="969" w:type="pct"/>
            <w:gridSpan w:val="2"/>
            <w:shd w:val="clear" w:color="auto" w:fill="auto"/>
            <w:vAlign w:val="center"/>
          </w:tcPr>
          <w:p w:rsidR="005828A7" w:rsidRPr="005314FD" w:rsidRDefault="005828A7" w:rsidP="005828A7">
            <w:pPr>
              <w:jc w:val="center"/>
            </w:pPr>
            <w:r w:rsidRPr="005314FD">
              <w:t>Многоквартирный дом</w:t>
            </w:r>
          </w:p>
        </w:tc>
        <w:tc>
          <w:tcPr>
            <w:tcW w:w="541" w:type="pct"/>
            <w:vAlign w:val="center"/>
          </w:tcPr>
          <w:p w:rsidR="005828A7" w:rsidRPr="005314FD" w:rsidRDefault="005828A7" w:rsidP="005828A7">
            <w:pPr>
              <w:jc w:val="center"/>
            </w:pPr>
            <w:r w:rsidRPr="005314FD">
              <w:t>0,015</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5828A7" w:rsidP="00041729">
            <w:r w:rsidRPr="000B4D67">
              <w:t>3</w:t>
            </w:r>
          </w:p>
        </w:tc>
        <w:tc>
          <w:tcPr>
            <w:tcW w:w="1224" w:type="pct"/>
            <w:shd w:val="clear" w:color="auto" w:fill="auto"/>
          </w:tcPr>
          <w:p w:rsidR="005828A7" w:rsidRPr="005314FD" w:rsidRDefault="005828A7" w:rsidP="00041729">
            <w:r w:rsidRPr="005314FD">
              <w:t>Советская, 54-2эт</w:t>
            </w:r>
          </w:p>
        </w:tc>
        <w:tc>
          <w:tcPr>
            <w:tcW w:w="475" w:type="pct"/>
            <w:shd w:val="clear" w:color="auto" w:fill="auto"/>
            <w:vAlign w:val="center"/>
          </w:tcPr>
          <w:p w:rsidR="005828A7" w:rsidRPr="005314FD" w:rsidRDefault="005828A7" w:rsidP="005828A7">
            <w:pPr>
              <w:jc w:val="center"/>
            </w:pPr>
            <w:r w:rsidRPr="005314FD">
              <w:t>224,35</w:t>
            </w:r>
          </w:p>
        </w:tc>
        <w:tc>
          <w:tcPr>
            <w:tcW w:w="481" w:type="pct"/>
            <w:shd w:val="clear" w:color="auto" w:fill="auto"/>
            <w:vAlign w:val="center"/>
          </w:tcPr>
          <w:p w:rsidR="005828A7" w:rsidRPr="005314FD" w:rsidRDefault="005828A7" w:rsidP="005828A7">
            <w:pPr>
              <w:jc w:val="center"/>
            </w:pPr>
            <w:r>
              <w:t>3,4</w:t>
            </w:r>
          </w:p>
        </w:tc>
        <w:tc>
          <w:tcPr>
            <w:tcW w:w="409" w:type="pct"/>
            <w:gridSpan w:val="2"/>
            <w:shd w:val="clear" w:color="auto" w:fill="auto"/>
            <w:vAlign w:val="center"/>
          </w:tcPr>
          <w:p w:rsidR="005828A7" w:rsidRPr="005314FD" w:rsidRDefault="005828A7" w:rsidP="005828A7">
            <w:pPr>
              <w:jc w:val="center"/>
            </w:pPr>
            <w:r>
              <w:t>762,79</w:t>
            </w:r>
          </w:p>
        </w:tc>
        <w:tc>
          <w:tcPr>
            <w:tcW w:w="969" w:type="pct"/>
            <w:gridSpan w:val="2"/>
            <w:shd w:val="clear" w:color="auto" w:fill="auto"/>
            <w:vAlign w:val="center"/>
          </w:tcPr>
          <w:p w:rsidR="005828A7" w:rsidRPr="005314FD" w:rsidRDefault="005828A7" w:rsidP="005828A7">
            <w:pPr>
              <w:jc w:val="center"/>
            </w:pPr>
            <w:r w:rsidRPr="005314FD">
              <w:t>Многоквартирный дом</w:t>
            </w:r>
          </w:p>
        </w:tc>
        <w:tc>
          <w:tcPr>
            <w:tcW w:w="541" w:type="pct"/>
            <w:vAlign w:val="center"/>
          </w:tcPr>
          <w:p w:rsidR="005828A7" w:rsidRPr="005314FD" w:rsidRDefault="005828A7" w:rsidP="005828A7">
            <w:pPr>
              <w:jc w:val="center"/>
            </w:pPr>
            <w:r w:rsidRPr="005314FD">
              <w:t>0,037</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5828A7" w:rsidP="00041729">
            <w:r w:rsidRPr="000B4D67">
              <w:t>4</w:t>
            </w:r>
          </w:p>
        </w:tc>
        <w:tc>
          <w:tcPr>
            <w:tcW w:w="1224" w:type="pct"/>
            <w:shd w:val="clear" w:color="auto" w:fill="auto"/>
          </w:tcPr>
          <w:p w:rsidR="005828A7" w:rsidRPr="005314FD" w:rsidRDefault="005828A7" w:rsidP="00041729">
            <w:r w:rsidRPr="005314FD">
              <w:t>Советская, 56</w:t>
            </w:r>
          </w:p>
        </w:tc>
        <w:tc>
          <w:tcPr>
            <w:tcW w:w="475" w:type="pct"/>
            <w:shd w:val="clear" w:color="auto" w:fill="auto"/>
            <w:vAlign w:val="center"/>
          </w:tcPr>
          <w:p w:rsidR="005828A7" w:rsidRPr="005314FD" w:rsidRDefault="005828A7" w:rsidP="005828A7">
            <w:pPr>
              <w:jc w:val="center"/>
            </w:pPr>
            <w:r w:rsidRPr="005314FD">
              <w:t>1 756,10</w:t>
            </w:r>
          </w:p>
        </w:tc>
        <w:tc>
          <w:tcPr>
            <w:tcW w:w="481" w:type="pct"/>
            <w:shd w:val="clear" w:color="auto" w:fill="auto"/>
            <w:vAlign w:val="center"/>
          </w:tcPr>
          <w:p w:rsidR="005828A7" w:rsidRPr="005314FD" w:rsidRDefault="005828A7" w:rsidP="005828A7">
            <w:pPr>
              <w:jc w:val="center"/>
            </w:pPr>
            <w:r>
              <w:t>8.1</w:t>
            </w:r>
          </w:p>
        </w:tc>
        <w:tc>
          <w:tcPr>
            <w:tcW w:w="409" w:type="pct"/>
            <w:gridSpan w:val="2"/>
            <w:shd w:val="clear" w:color="auto" w:fill="auto"/>
            <w:vAlign w:val="center"/>
          </w:tcPr>
          <w:p w:rsidR="005828A7" w:rsidRPr="005314FD" w:rsidRDefault="005828A7" w:rsidP="005828A7">
            <w:pPr>
              <w:jc w:val="center"/>
            </w:pPr>
            <w:r>
              <w:t>14224,41</w:t>
            </w:r>
          </w:p>
        </w:tc>
        <w:tc>
          <w:tcPr>
            <w:tcW w:w="969" w:type="pct"/>
            <w:gridSpan w:val="2"/>
            <w:shd w:val="clear" w:color="auto" w:fill="auto"/>
            <w:vAlign w:val="center"/>
          </w:tcPr>
          <w:p w:rsidR="005828A7" w:rsidRPr="005314FD" w:rsidRDefault="005828A7" w:rsidP="005828A7">
            <w:pPr>
              <w:jc w:val="center"/>
            </w:pPr>
            <w:r w:rsidRPr="005314FD">
              <w:t>Многоквартирный дом</w:t>
            </w:r>
          </w:p>
        </w:tc>
        <w:tc>
          <w:tcPr>
            <w:tcW w:w="541" w:type="pct"/>
            <w:vAlign w:val="center"/>
          </w:tcPr>
          <w:p w:rsidR="005828A7" w:rsidRPr="005314FD" w:rsidRDefault="005828A7" w:rsidP="005828A7">
            <w:pPr>
              <w:jc w:val="center"/>
            </w:pPr>
            <w:r w:rsidRPr="005314FD">
              <w:t>0,131</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5828A7" w:rsidP="00041729">
            <w:r w:rsidRPr="000B4D67">
              <w:t>5</w:t>
            </w:r>
          </w:p>
        </w:tc>
        <w:tc>
          <w:tcPr>
            <w:tcW w:w="1224" w:type="pct"/>
            <w:shd w:val="clear" w:color="auto" w:fill="auto"/>
          </w:tcPr>
          <w:p w:rsidR="005828A7" w:rsidRPr="005314FD" w:rsidRDefault="005828A7" w:rsidP="00041729">
            <w:r w:rsidRPr="005314FD">
              <w:t>Советская, 60</w:t>
            </w:r>
          </w:p>
        </w:tc>
        <w:tc>
          <w:tcPr>
            <w:tcW w:w="475" w:type="pct"/>
            <w:shd w:val="clear" w:color="auto" w:fill="auto"/>
            <w:vAlign w:val="center"/>
          </w:tcPr>
          <w:p w:rsidR="005828A7" w:rsidRPr="005314FD" w:rsidRDefault="005828A7" w:rsidP="005828A7">
            <w:pPr>
              <w:jc w:val="center"/>
            </w:pPr>
            <w:r w:rsidRPr="005314FD">
              <w:t>217,10</w:t>
            </w:r>
          </w:p>
        </w:tc>
        <w:tc>
          <w:tcPr>
            <w:tcW w:w="481" w:type="pct"/>
            <w:shd w:val="clear" w:color="auto" w:fill="auto"/>
            <w:vAlign w:val="center"/>
          </w:tcPr>
          <w:p w:rsidR="005828A7" w:rsidRPr="005314FD" w:rsidRDefault="005828A7" w:rsidP="005828A7">
            <w:pPr>
              <w:jc w:val="center"/>
            </w:pPr>
            <w:r>
              <w:t>6</w:t>
            </w:r>
          </w:p>
        </w:tc>
        <w:tc>
          <w:tcPr>
            <w:tcW w:w="409" w:type="pct"/>
            <w:gridSpan w:val="2"/>
            <w:shd w:val="clear" w:color="auto" w:fill="auto"/>
            <w:vAlign w:val="center"/>
          </w:tcPr>
          <w:p w:rsidR="005828A7" w:rsidRPr="005314FD" w:rsidRDefault="005828A7" w:rsidP="005828A7">
            <w:pPr>
              <w:jc w:val="center"/>
            </w:pPr>
            <w:r>
              <w:t>1302,6</w:t>
            </w:r>
          </w:p>
        </w:tc>
        <w:tc>
          <w:tcPr>
            <w:tcW w:w="969" w:type="pct"/>
            <w:gridSpan w:val="2"/>
            <w:shd w:val="clear" w:color="auto" w:fill="auto"/>
            <w:vAlign w:val="center"/>
          </w:tcPr>
          <w:p w:rsidR="005828A7" w:rsidRPr="005314FD" w:rsidRDefault="005828A7" w:rsidP="005828A7">
            <w:pPr>
              <w:jc w:val="center"/>
            </w:pPr>
            <w:r w:rsidRPr="005314FD">
              <w:t>Многоквартирный дом</w:t>
            </w:r>
          </w:p>
        </w:tc>
        <w:tc>
          <w:tcPr>
            <w:tcW w:w="541" w:type="pct"/>
            <w:vAlign w:val="center"/>
          </w:tcPr>
          <w:p w:rsidR="005828A7" w:rsidRPr="005314FD" w:rsidRDefault="005828A7" w:rsidP="005828A7">
            <w:pPr>
              <w:jc w:val="center"/>
            </w:pPr>
            <w:r w:rsidRPr="005314FD">
              <w:t>0,026</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5828A7" w:rsidP="00041729">
            <w:r w:rsidRPr="000B4D67">
              <w:t>6</w:t>
            </w:r>
          </w:p>
        </w:tc>
        <w:tc>
          <w:tcPr>
            <w:tcW w:w="1224" w:type="pct"/>
            <w:shd w:val="clear" w:color="auto" w:fill="auto"/>
          </w:tcPr>
          <w:p w:rsidR="005828A7" w:rsidRPr="005314FD" w:rsidRDefault="005828A7" w:rsidP="00041729">
            <w:r w:rsidRPr="005314FD">
              <w:t>Кооперативная, 6 Д</w:t>
            </w:r>
          </w:p>
        </w:tc>
        <w:tc>
          <w:tcPr>
            <w:tcW w:w="475" w:type="pct"/>
            <w:shd w:val="clear" w:color="auto" w:fill="auto"/>
            <w:vAlign w:val="center"/>
          </w:tcPr>
          <w:p w:rsidR="005828A7" w:rsidRPr="005314FD" w:rsidRDefault="005828A7" w:rsidP="005828A7">
            <w:pPr>
              <w:jc w:val="center"/>
            </w:pPr>
            <w:r w:rsidRPr="005314FD">
              <w:t>383,30</w:t>
            </w:r>
          </w:p>
        </w:tc>
        <w:tc>
          <w:tcPr>
            <w:tcW w:w="481" w:type="pct"/>
            <w:shd w:val="clear" w:color="auto" w:fill="auto"/>
            <w:vAlign w:val="center"/>
          </w:tcPr>
          <w:p w:rsidR="005828A7" w:rsidRPr="005314FD" w:rsidRDefault="005828A7" w:rsidP="005828A7">
            <w:pPr>
              <w:jc w:val="center"/>
            </w:pPr>
            <w:r>
              <w:t>8,1</w:t>
            </w:r>
          </w:p>
        </w:tc>
        <w:tc>
          <w:tcPr>
            <w:tcW w:w="409" w:type="pct"/>
            <w:gridSpan w:val="2"/>
            <w:shd w:val="clear" w:color="auto" w:fill="auto"/>
            <w:vAlign w:val="center"/>
          </w:tcPr>
          <w:p w:rsidR="005828A7" w:rsidRPr="005314FD" w:rsidRDefault="005828A7" w:rsidP="005828A7">
            <w:pPr>
              <w:jc w:val="center"/>
            </w:pPr>
            <w:r>
              <w:t>3104,73</w:t>
            </w:r>
          </w:p>
        </w:tc>
        <w:tc>
          <w:tcPr>
            <w:tcW w:w="969" w:type="pct"/>
            <w:gridSpan w:val="2"/>
            <w:shd w:val="clear" w:color="auto" w:fill="auto"/>
            <w:vAlign w:val="center"/>
          </w:tcPr>
          <w:p w:rsidR="005828A7" w:rsidRPr="005314FD" w:rsidRDefault="005828A7" w:rsidP="005828A7">
            <w:pPr>
              <w:jc w:val="center"/>
            </w:pPr>
            <w:r w:rsidRPr="005314FD">
              <w:t>Многоквартирный дом</w:t>
            </w:r>
          </w:p>
        </w:tc>
        <w:tc>
          <w:tcPr>
            <w:tcW w:w="541" w:type="pct"/>
            <w:vAlign w:val="center"/>
          </w:tcPr>
          <w:p w:rsidR="005828A7" w:rsidRPr="005314FD" w:rsidRDefault="005828A7" w:rsidP="005828A7">
            <w:pPr>
              <w:jc w:val="center"/>
            </w:pPr>
            <w:r w:rsidRPr="005314FD">
              <w:t>0,037</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5828A7" w:rsidP="00041729">
            <w:r w:rsidRPr="000B4D67">
              <w:t>7</w:t>
            </w:r>
          </w:p>
        </w:tc>
        <w:tc>
          <w:tcPr>
            <w:tcW w:w="1224" w:type="pct"/>
            <w:shd w:val="clear" w:color="auto" w:fill="auto"/>
          </w:tcPr>
          <w:p w:rsidR="005828A7" w:rsidRPr="005314FD" w:rsidRDefault="005828A7" w:rsidP="00041729">
            <w:r w:rsidRPr="005314FD">
              <w:t>Советская, 58</w:t>
            </w:r>
          </w:p>
        </w:tc>
        <w:tc>
          <w:tcPr>
            <w:tcW w:w="475" w:type="pct"/>
            <w:shd w:val="clear" w:color="auto" w:fill="auto"/>
            <w:vAlign w:val="center"/>
          </w:tcPr>
          <w:p w:rsidR="005828A7" w:rsidRPr="005314FD" w:rsidRDefault="005828A7" w:rsidP="005828A7">
            <w:pPr>
              <w:jc w:val="center"/>
            </w:pPr>
            <w:r w:rsidRPr="005314FD">
              <w:t>1 702,00</w:t>
            </w:r>
          </w:p>
        </w:tc>
        <w:tc>
          <w:tcPr>
            <w:tcW w:w="481" w:type="pct"/>
            <w:shd w:val="clear" w:color="auto" w:fill="auto"/>
            <w:vAlign w:val="center"/>
          </w:tcPr>
          <w:p w:rsidR="005828A7" w:rsidRPr="005314FD" w:rsidRDefault="005828A7" w:rsidP="005828A7">
            <w:pPr>
              <w:jc w:val="center"/>
            </w:pPr>
            <w:r>
              <w:t>8,1</w:t>
            </w:r>
          </w:p>
        </w:tc>
        <w:tc>
          <w:tcPr>
            <w:tcW w:w="409" w:type="pct"/>
            <w:gridSpan w:val="2"/>
            <w:shd w:val="clear" w:color="auto" w:fill="auto"/>
            <w:vAlign w:val="center"/>
          </w:tcPr>
          <w:p w:rsidR="005828A7" w:rsidRPr="005314FD" w:rsidRDefault="005828A7" w:rsidP="005828A7">
            <w:pPr>
              <w:jc w:val="center"/>
            </w:pPr>
            <w:r>
              <w:t>13834,8</w:t>
            </w:r>
          </w:p>
        </w:tc>
        <w:tc>
          <w:tcPr>
            <w:tcW w:w="969" w:type="pct"/>
            <w:gridSpan w:val="2"/>
            <w:shd w:val="clear" w:color="auto" w:fill="auto"/>
            <w:vAlign w:val="center"/>
          </w:tcPr>
          <w:p w:rsidR="005828A7" w:rsidRPr="005314FD" w:rsidRDefault="005828A7" w:rsidP="005828A7">
            <w:pPr>
              <w:jc w:val="center"/>
            </w:pPr>
            <w:r w:rsidRPr="005314FD">
              <w:t>Многоквартирный дом</w:t>
            </w:r>
          </w:p>
        </w:tc>
        <w:tc>
          <w:tcPr>
            <w:tcW w:w="541" w:type="pct"/>
            <w:vAlign w:val="center"/>
          </w:tcPr>
          <w:p w:rsidR="005828A7" w:rsidRPr="005314FD" w:rsidRDefault="005828A7" w:rsidP="005828A7">
            <w:pPr>
              <w:jc w:val="center"/>
            </w:pPr>
            <w:r w:rsidRPr="005314FD">
              <w:t>0,231</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5828A7" w:rsidP="00041729">
            <w:r w:rsidRPr="000B4D67">
              <w:t>8</w:t>
            </w:r>
          </w:p>
        </w:tc>
        <w:tc>
          <w:tcPr>
            <w:tcW w:w="1224" w:type="pct"/>
            <w:shd w:val="clear" w:color="auto" w:fill="auto"/>
          </w:tcPr>
          <w:p w:rsidR="005828A7" w:rsidRPr="005314FD" w:rsidRDefault="005828A7" w:rsidP="00041729">
            <w:r w:rsidRPr="005314FD">
              <w:t>Кооперативная, 2-1</w:t>
            </w:r>
          </w:p>
        </w:tc>
        <w:tc>
          <w:tcPr>
            <w:tcW w:w="475" w:type="pct"/>
            <w:shd w:val="clear" w:color="auto" w:fill="auto"/>
            <w:vAlign w:val="center"/>
          </w:tcPr>
          <w:p w:rsidR="005828A7" w:rsidRPr="005314FD" w:rsidRDefault="005828A7" w:rsidP="005828A7">
            <w:pPr>
              <w:jc w:val="center"/>
            </w:pPr>
            <w:r w:rsidRPr="005314FD">
              <w:t>47,50</w:t>
            </w:r>
          </w:p>
        </w:tc>
        <w:tc>
          <w:tcPr>
            <w:tcW w:w="481" w:type="pct"/>
            <w:shd w:val="clear" w:color="auto" w:fill="auto"/>
            <w:vAlign w:val="center"/>
          </w:tcPr>
          <w:p w:rsidR="005828A7" w:rsidRPr="005314FD" w:rsidRDefault="005828A7" w:rsidP="005828A7">
            <w:pPr>
              <w:jc w:val="center"/>
            </w:pPr>
            <w:r>
              <w:t>2,69</w:t>
            </w:r>
          </w:p>
        </w:tc>
        <w:tc>
          <w:tcPr>
            <w:tcW w:w="409" w:type="pct"/>
            <w:gridSpan w:val="2"/>
            <w:shd w:val="clear" w:color="auto" w:fill="auto"/>
            <w:vAlign w:val="center"/>
          </w:tcPr>
          <w:p w:rsidR="005828A7" w:rsidRPr="005314FD" w:rsidRDefault="005828A7" w:rsidP="005828A7">
            <w:pPr>
              <w:jc w:val="center"/>
            </w:pPr>
            <w:r>
              <w:t>128</w:t>
            </w:r>
          </w:p>
        </w:tc>
        <w:tc>
          <w:tcPr>
            <w:tcW w:w="969" w:type="pct"/>
            <w:gridSpan w:val="2"/>
            <w:shd w:val="clear" w:color="auto" w:fill="auto"/>
            <w:vAlign w:val="center"/>
          </w:tcPr>
          <w:p w:rsidR="005828A7" w:rsidRPr="005314FD" w:rsidRDefault="005828A7" w:rsidP="005828A7">
            <w:pPr>
              <w:jc w:val="center"/>
            </w:pPr>
            <w:r w:rsidRPr="005314FD">
              <w:t>Жилой дом</w:t>
            </w:r>
          </w:p>
        </w:tc>
        <w:tc>
          <w:tcPr>
            <w:tcW w:w="541" w:type="pct"/>
            <w:vAlign w:val="center"/>
          </w:tcPr>
          <w:p w:rsidR="005828A7" w:rsidRPr="005314FD" w:rsidRDefault="005828A7" w:rsidP="005828A7">
            <w:pPr>
              <w:jc w:val="center"/>
            </w:pPr>
            <w:r w:rsidRPr="005314FD">
              <w:t>0,006</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r w:rsidR="005828A7" w:rsidRPr="00337236" w:rsidTr="005828A7">
        <w:trPr>
          <w:trHeight w:val="97"/>
        </w:trPr>
        <w:tc>
          <w:tcPr>
            <w:tcW w:w="257" w:type="pct"/>
            <w:shd w:val="clear" w:color="auto" w:fill="auto"/>
            <w:vAlign w:val="center"/>
          </w:tcPr>
          <w:p w:rsidR="005828A7" w:rsidRPr="000B4D67" w:rsidRDefault="007D3C18" w:rsidP="00041729">
            <w:r>
              <w:t>9</w:t>
            </w:r>
          </w:p>
        </w:tc>
        <w:tc>
          <w:tcPr>
            <w:tcW w:w="1224" w:type="pct"/>
            <w:shd w:val="clear" w:color="auto" w:fill="auto"/>
          </w:tcPr>
          <w:p w:rsidR="005828A7" w:rsidRPr="005314FD" w:rsidRDefault="005828A7" w:rsidP="00041729">
            <w:r w:rsidRPr="005314FD">
              <w:t>Кооперативная, 1-1</w:t>
            </w:r>
          </w:p>
        </w:tc>
        <w:tc>
          <w:tcPr>
            <w:tcW w:w="475" w:type="pct"/>
            <w:shd w:val="clear" w:color="auto" w:fill="auto"/>
            <w:vAlign w:val="center"/>
          </w:tcPr>
          <w:p w:rsidR="005828A7" w:rsidRPr="005314FD" w:rsidRDefault="005828A7" w:rsidP="005828A7">
            <w:pPr>
              <w:jc w:val="center"/>
            </w:pPr>
            <w:r w:rsidRPr="005314FD">
              <w:t>32,80</w:t>
            </w:r>
          </w:p>
        </w:tc>
        <w:tc>
          <w:tcPr>
            <w:tcW w:w="481" w:type="pct"/>
            <w:shd w:val="clear" w:color="auto" w:fill="auto"/>
            <w:vAlign w:val="center"/>
          </w:tcPr>
          <w:p w:rsidR="005828A7" w:rsidRPr="005314FD" w:rsidRDefault="005828A7" w:rsidP="005828A7">
            <w:pPr>
              <w:jc w:val="center"/>
            </w:pPr>
            <w:r>
              <w:t>4,48</w:t>
            </w:r>
          </w:p>
        </w:tc>
        <w:tc>
          <w:tcPr>
            <w:tcW w:w="409" w:type="pct"/>
            <w:gridSpan w:val="2"/>
            <w:shd w:val="clear" w:color="auto" w:fill="auto"/>
            <w:vAlign w:val="center"/>
          </w:tcPr>
          <w:p w:rsidR="005828A7" w:rsidRPr="005314FD" w:rsidRDefault="005828A7" w:rsidP="005828A7">
            <w:pPr>
              <w:jc w:val="center"/>
            </w:pPr>
            <w:r>
              <w:t>147</w:t>
            </w:r>
          </w:p>
        </w:tc>
        <w:tc>
          <w:tcPr>
            <w:tcW w:w="969" w:type="pct"/>
            <w:gridSpan w:val="2"/>
            <w:shd w:val="clear" w:color="auto" w:fill="auto"/>
            <w:vAlign w:val="center"/>
          </w:tcPr>
          <w:p w:rsidR="005828A7" w:rsidRPr="005314FD" w:rsidRDefault="005828A7" w:rsidP="005828A7">
            <w:pPr>
              <w:jc w:val="center"/>
            </w:pPr>
            <w:r w:rsidRPr="005314FD">
              <w:t>Жилой дом</w:t>
            </w:r>
          </w:p>
        </w:tc>
        <w:tc>
          <w:tcPr>
            <w:tcW w:w="541" w:type="pct"/>
            <w:vAlign w:val="center"/>
          </w:tcPr>
          <w:p w:rsidR="005828A7" w:rsidRPr="005314FD" w:rsidRDefault="005828A7" w:rsidP="005828A7">
            <w:pPr>
              <w:jc w:val="center"/>
            </w:pPr>
            <w:r w:rsidRPr="005314FD">
              <w:t>0,004</w:t>
            </w:r>
          </w:p>
        </w:tc>
        <w:tc>
          <w:tcPr>
            <w:tcW w:w="278" w:type="pct"/>
            <w:vAlign w:val="center"/>
          </w:tcPr>
          <w:p w:rsidR="005828A7" w:rsidRPr="00920E91" w:rsidRDefault="005828A7" w:rsidP="00041729">
            <w:pPr>
              <w:ind w:left="-82" w:right="-95"/>
              <w:jc w:val="center"/>
            </w:pPr>
            <w:r>
              <w:t>-</w:t>
            </w:r>
          </w:p>
        </w:tc>
        <w:tc>
          <w:tcPr>
            <w:tcW w:w="366" w:type="pct"/>
            <w:vAlign w:val="center"/>
          </w:tcPr>
          <w:p w:rsidR="005828A7" w:rsidRPr="00920E91" w:rsidRDefault="005828A7" w:rsidP="00041729">
            <w:pPr>
              <w:ind w:left="-82" w:right="-95"/>
              <w:jc w:val="center"/>
            </w:pPr>
            <w:r>
              <w:t>-</w:t>
            </w:r>
          </w:p>
        </w:tc>
      </w:tr>
    </w:tbl>
    <w:p w:rsidR="005828A7" w:rsidRDefault="005828A7" w:rsidP="00C74D1C">
      <w:pPr>
        <w:spacing w:line="276" w:lineRule="auto"/>
      </w:pPr>
    </w:p>
    <w:p w:rsidR="005828A7" w:rsidRDefault="005828A7" w:rsidP="005828A7">
      <w:pPr>
        <w:spacing w:line="276" w:lineRule="auto"/>
      </w:pPr>
      <w:r>
        <w:t xml:space="preserve">Таблица </w:t>
      </w:r>
      <w:r w:rsidR="007B32ED">
        <w:t xml:space="preserve">2.54 </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rsidRPr="00EB5AD3">
        <w:t>ул. Космонавтов, 58</w:t>
      </w:r>
      <w:r w:rsidR="002B4AB7">
        <w:t>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5828A7" w:rsidRPr="00C74D1C" w:rsidTr="00041729">
        <w:tc>
          <w:tcPr>
            <w:tcW w:w="256" w:type="pct"/>
            <w:vMerge w:val="restart"/>
            <w:shd w:val="clear" w:color="auto" w:fill="auto"/>
            <w:vAlign w:val="center"/>
          </w:tcPr>
          <w:p w:rsidR="005828A7" w:rsidRPr="00C74D1C" w:rsidRDefault="005828A7" w:rsidP="00041729">
            <w:pPr>
              <w:ind w:left="-70" w:right="-79"/>
              <w:jc w:val="center"/>
            </w:pPr>
            <w:r w:rsidRPr="00C74D1C">
              <w:t>№ п.п</w:t>
            </w:r>
          </w:p>
        </w:tc>
        <w:tc>
          <w:tcPr>
            <w:tcW w:w="1224" w:type="pct"/>
            <w:vMerge w:val="restart"/>
            <w:shd w:val="clear" w:color="auto" w:fill="auto"/>
            <w:vAlign w:val="center"/>
          </w:tcPr>
          <w:p w:rsidR="005828A7" w:rsidRPr="00C74D1C" w:rsidRDefault="005828A7" w:rsidP="00041729">
            <w:pPr>
              <w:ind w:left="-70" w:right="-22"/>
              <w:jc w:val="center"/>
            </w:pPr>
            <w:r w:rsidRPr="00C74D1C">
              <w:t>Адрес</w:t>
            </w:r>
          </w:p>
        </w:tc>
        <w:tc>
          <w:tcPr>
            <w:tcW w:w="475" w:type="pct"/>
            <w:vMerge w:val="restart"/>
            <w:shd w:val="clear" w:color="auto" w:fill="auto"/>
            <w:vAlign w:val="center"/>
          </w:tcPr>
          <w:p w:rsidR="005828A7" w:rsidRPr="00C74D1C" w:rsidRDefault="005828A7" w:rsidP="00041729">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5828A7" w:rsidRPr="00C74D1C" w:rsidRDefault="005828A7" w:rsidP="00041729">
            <w:pPr>
              <w:ind w:left="-70" w:right="-22"/>
              <w:jc w:val="center"/>
            </w:pPr>
            <w:r w:rsidRPr="00C74D1C">
              <w:t>Высота здания, м</w:t>
            </w:r>
          </w:p>
        </w:tc>
        <w:tc>
          <w:tcPr>
            <w:tcW w:w="410" w:type="pct"/>
            <w:vMerge w:val="restart"/>
            <w:shd w:val="clear" w:color="auto" w:fill="auto"/>
            <w:vAlign w:val="center"/>
          </w:tcPr>
          <w:p w:rsidR="005828A7" w:rsidRPr="00C74D1C" w:rsidRDefault="005828A7" w:rsidP="00041729">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5828A7" w:rsidRPr="00C74D1C" w:rsidRDefault="005828A7" w:rsidP="00041729">
            <w:pPr>
              <w:ind w:left="-70" w:right="-82"/>
              <w:jc w:val="center"/>
              <w:rPr>
                <w:lang w:val="en-US"/>
              </w:rPr>
            </w:pPr>
            <w:r w:rsidRPr="00C74D1C">
              <w:t>Наименование</w:t>
            </w:r>
          </w:p>
        </w:tc>
        <w:tc>
          <w:tcPr>
            <w:tcW w:w="1200" w:type="pct"/>
            <w:gridSpan w:val="3"/>
            <w:vAlign w:val="center"/>
          </w:tcPr>
          <w:p w:rsidR="005828A7" w:rsidRPr="00C74D1C" w:rsidRDefault="005828A7" w:rsidP="00041729">
            <w:pPr>
              <w:ind w:left="-55"/>
              <w:jc w:val="center"/>
            </w:pPr>
            <w:r w:rsidRPr="00C74D1C">
              <w:t>Тепловая нагрузка, Гкал/час</w:t>
            </w:r>
          </w:p>
        </w:tc>
      </w:tr>
      <w:tr w:rsidR="005828A7" w:rsidRPr="00C74D1C" w:rsidTr="00041729">
        <w:tc>
          <w:tcPr>
            <w:tcW w:w="256" w:type="pct"/>
            <w:vMerge/>
            <w:shd w:val="clear" w:color="auto" w:fill="auto"/>
            <w:vAlign w:val="center"/>
          </w:tcPr>
          <w:p w:rsidR="005828A7" w:rsidRPr="00C74D1C" w:rsidRDefault="005828A7" w:rsidP="00041729">
            <w:pPr>
              <w:ind w:left="-70" w:right="-79"/>
              <w:jc w:val="center"/>
            </w:pPr>
          </w:p>
        </w:tc>
        <w:tc>
          <w:tcPr>
            <w:tcW w:w="1224" w:type="pct"/>
            <w:vMerge/>
            <w:shd w:val="clear" w:color="auto" w:fill="auto"/>
          </w:tcPr>
          <w:p w:rsidR="005828A7" w:rsidRPr="00C74D1C" w:rsidRDefault="005828A7" w:rsidP="00041729">
            <w:pPr>
              <w:ind w:left="-70" w:right="-22"/>
              <w:jc w:val="left"/>
            </w:pPr>
          </w:p>
        </w:tc>
        <w:tc>
          <w:tcPr>
            <w:tcW w:w="475" w:type="pct"/>
            <w:vMerge/>
            <w:shd w:val="clear" w:color="auto" w:fill="auto"/>
            <w:vAlign w:val="center"/>
          </w:tcPr>
          <w:p w:rsidR="005828A7" w:rsidRPr="00C74D1C" w:rsidRDefault="005828A7" w:rsidP="00041729">
            <w:pPr>
              <w:ind w:left="-70" w:right="-22"/>
              <w:jc w:val="center"/>
            </w:pPr>
          </w:p>
        </w:tc>
        <w:tc>
          <w:tcPr>
            <w:tcW w:w="480" w:type="pct"/>
            <w:vMerge/>
            <w:shd w:val="clear" w:color="auto" w:fill="auto"/>
            <w:vAlign w:val="center"/>
          </w:tcPr>
          <w:p w:rsidR="005828A7" w:rsidRPr="00C74D1C" w:rsidRDefault="005828A7" w:rsidP="00041729">
            <w:pPr>
              <w:ind w:left="-70" w:right="-22"/>
              <w:jc w:val="center"/>
            </w:pPr>
          </w:p>
        </w:tc>
        <w:tc>
          <w:tcPr>
            <w:tcW w:w="410" w:type="pct"/>
            <w:vMerge/>
            <w:shd w:val="clear" w:color="auto" w:fill="auto"/>
            <w:vAlign w:val="center"/>
          </w:tcPr>
          <w:p w:rsidR="005828A7" w:rsidRPr="00C74D1C" w:rsidRDefault="005828A7" w:rsidP="00041729">
            <w:pPr>
              <w:ind w:left="-70" w:right="-22"/>
              <w:jc w:val="center"/>
            </w:pPr>
          </w:p>
        </w:tc>
        <w:tc>
          <w:tcPr>
            <w:tcW w:w="955" w:type="pct"/>
            <w:vMerge/>
            <w:shd w:val="clear" w:color="auto" w:fill="auto"/>
            <w:vAlign w:val="center"/>
          </w:tcPr>
          <w:p w:rsidR="005828A7" w:rsidRPr="00C74D1C" w:rsidRDefault="005828A7" w:rsidP="00041729">
            <w:pPr>
              <w:ind w:left="-70" w:right="-22"/>
              <w:jc w:val="center"/>
            </w:pPr>
          </w:p>
        </w:tc>
        <w:tc>
          <w:tcPr>
            <w:tcW w:w="551" w:type="pct"/>
            <w:vAlign w:val="center"/>
          </w:tcPr>
          <w:p w:rsidR="005828A7" w:rsidRPr="00C74D1C" w:rsidRDefault="005828A7" w:rsidP="00041729">
            <w:pPr>
              <w:ind w:left="-70" w:right="-68"/>
              <w:jc w:val="center"/>
            </w:pPr>
            <w:r w:rsidRPr="00C74D1C">
              <w:t>отопление</w:t>
            </w:r>
          </w:p>
        </w:tc>
        <w:tc>
          <w:tcPr>
            <w:tcW w:w="272" w:type="pct"/>
            <w:vAlign w:val="center"/>
          </w:tcPr>
          <w:p w:rsidR="005828A7" w:rsidRPr="00C74D1C" w:rsidRDefault="005828A7" w:rsidP="00041729">
            <w:pPr>
              <w:ind w:left="-70" w:right="-68"/>
              <w:jc w:val="center"/>
            </w:pPr>
            <w:r w:rsidRPr="00C74D1C">
              <w:t>ГВС</w:t>
            </w:r>
          </w:p>
        </w:tc>
        <w:tc>
          <w:tcPr>
            <w:tcW w:w="377" w:type="pct"/>
            <w:vAlign w:val="center"/>
          </w:tcPr>
          <w:p w:rsidR="005828A7" w:rsidRPr="00C74D1C" w:rsidRDefault="005828A7" w:rsidP="00041729">
            <w:pPr>
              <w:ind w:left="-70" w:right="-68"/>
              <w:jc w:val="center"/>
            </w:pPr>
            <w:r w:rsidRPr="00C74D1C">
              <w:t>вентиляция</w:t>
            </w:r>
          </w:p>
        </w:tc>
      </w:tr>
    </w:tbl>
    <w:p w:rsidR="005828A7" w:rsidRPr="00C74D1C" w:rsidRDefault="005828A7" w:rsidP="005828A7">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551"/>
        <w:gridCol w:w="10"/>
        <w:gridCol w:w="984"/>
        <w:gridCol w:w="1022"/>
        <w:gridCol w:w="855"/>
        <w:gridCol w:w="1960"/>
        <w:gridCol w:w="1178"/>
        <w:gridCol w:w="580"/>
        <w:gridCol w:w="753"/>
      </w:tblGrid>
      <w:tr w:rsidR="005828A7" w:rsidRPr="00B714B3" w:rsidTr="005828A7">
        <w:trPr>
          <w:tblHeader/>
        </w:trPr>
        <w:tc>
          <w:tcPr>
            <w:tcW w:w="255" w:type="pct"/>
            <w:shd w:val="clear" w:color="auto" w:fill="auto"/>
          </w:tcPr>
          <w:p w:rsidR="005828A7" w:rsidRPr="00B714B3" w:rsidRDefault="005828A7" w:rsidP="00041729">
            <w:pPr>
              <w:ind w:left="-142" w:right="-132"/>
              <w:jc w:val="center"/>
            </w:pPr>
            <w:r>
              <w:t>1</w:t>
            </w:r>
          </w:p>
        </w:tc>
        <w:tc>
          <w:tcPr>
            <w:tcW w:w="1224" w:type="pct"/>
            <w:shd w:val="clear" w:color="auto" w:fill="auto"/>
          </w:tcPr>
          <w:p w:rsidR="005828A7" w:rsidRPr="00B714B3" w:rsidRDefault="005828A7" w:rsidP="00041729">
            <w:pPr>
              <w:ind w:left="-142" w:right="-132"/>
              <w:jc w:val="center"/>
            </w:pPr>
            <w:r>
              <w:t>2</w:t>
            </w:r>
          </w:p>
        </w:tc>
        <w:tc>
          <w:tcPr>
            <w:tcW w:w="475" w:type="pct"/>
            <w:gridSpan w:val="2"/>
            <w:shd w:val="clear" w:color="auto" w:fill="auto"/>
          </w:tcPr>
          <w:p w:rsidR="005828A7" w:rsidRPr="00B714B3" w:rsidRDefault="005828A7" w:rsidP="00041729">
            <w:pPr>
              <w:ind w:left="-142" w:right="-132"/>
              <w:jc w:val="center"/>
            </w:pPr>
            <w:r>
              <w:t>3</w:t>
            </w:r>
          </w:p>
        </w:tc>
        <w:tc>
          <w:tcPr>
            <w:tcW w:w="490" w:type="pct"/>
            <w:shd w:val="clear" w:color="auto" w:fill="auto"/>
          </w:tcPr>
          <w:p w:rsidR="005828A7" w:rsidRPr="00B714B3" w:rsidRDefault="005828A7" w:rsidP="00041729">
            <w:pPr>
              <w:ind w:left="-142" w:right="-132"/>
              <w:jc w:val="center"/>
            </w:pPr>
            <w:r>
              <w:t>4</w:t>
            </w:r>
          </w:p>
        </w:tc>
        <w:tc>
          <w:tcPr>
            <w:tcW w:w="410" w:type="pct"/>
            <w:shd w:val="clear" w:color="auto" w:fill="auto"/>
          </w:tcPr>
          <w:p w:rsidR="005828A7" w:rsidRPr="00B714B3" w:rsidRDefault="005828A7" w:rsidP="00041729">
            <w:pPr>
              <w:ind w:left="-142" w:right="-132"/>
              <w:jc w:val="center"/>
            </w:pPr>
            <w:r>
              <w:t>5</w:t>
            </w:r>
          </w:p>
        </w:tc>
        <w:tc>
          <w:tcPr>
            <w:tcW w:w="940" w:type="pct"/>
            <w:shd w:val="clear" w:color="auto" w:fill="auto"/>
          </w:tcPr>
          <w:p w:rsidR="005828A7" w:rsidRPr="00B714B3" w:rsidRDefault="005828A7" w:rsidP="00041729">
            <w:pPr>
              <w:ind w:right="-132"/>
              <w:jc w:val="center"/>
            </w:pPr>
            <w:r>
              <w:t>6</w:t>
            </w:r>
          </w:p>
        </w:tc>
        <w:tc>
          <w:tcPr>
            <w:tcW w:w="565" w:type="pct"/>
          </w:tcPr>
          <w:p w:rsidR="005828A7" w:rsidRPr="00B714B3" w:rsidRDefault="005828A7" w:rsidP="00041729">
            <w:pPr>
              <w:ind w:left="-55"/>
              <w:jc w:val="center"/>
            </w:pPr>
            <w:r>
              <w:t>7</w:t>
            </w:r>
          </w:p>
        </w:tc>
        <w:tc>
          <w:tcPr>
            <w:tcW w:w="278" w:type="pct"/>
          </w:tcPr>
          <w:p w:rsidR="005828A7" w:rsidRPr="00B714B3" w:rsidRDefault="005828A7" w:rsidP="00041729">
            <w:pPr>
              <w:ind w:left="-55"/>
              <w:jc w:val="center"/>
            </w:pPr>
            <w:r>
              <w:t>8</w:t>
            </w:r>
          </w:p>
        </w:tc>
        <w:tc>
          <w:tcPr>
            <w:tcW w:w="362" w:type="pct"/>
          </w:tcPr>
          <w:p w:rsidR="005828A7" w:rsidRPr="00B714B3" w:rsidRDefault="005828A7" w:rsidP="00041729">
            <w:pPr>
              <w:ind w:left="-55"/>
              <w:jc w:val="center"/>
            </w:pPr>
            <w:r>
              <w:t>9</w:t>
            </w:r>
          </w:p>
        </w:tc>
      </w:tr>
      <w:tr w:rsidR="005828A7" w:rsidRPr="00337236" w:rsidTr="005828A7">
        <w:tc>
          <w:tcPr>
            <w:tcW w:w="253" w:type="pct"/>
            <w:shd w:val="clear" w:color="auto" w:fill="auto"/>
          </w:tcPr>
          <w:p w:rsidR="005828A7" w:rsidRPr="00337236" w:rsidRDefault="005828A7" w:rsidP="00041729">
            <w:pPr>
              <w:jc w:val="center"/>
            </w:pPr>
            <w:r>
              <w:t>1</w:t>
            </w:r>
          </w:p>
        </w:tc>
        <w:tc>
          <w:tcPr>
            <w:tcW w:w="1229" w:type="pct"/>
            <w:gridSpan w:val="2"/>
            <w:shd w:val="clear" w:color="auto" w:fill="auto"/>
          </w:tcPr>
          <w:p w:rsidR="005828A7" w:rsidRPr="00337236" w:rsidRDefault="005828A7" w:rsidP="00041729">
            <w:r>
              <w:t xml:space="preserve">с. Кетово, ул. Космонавтов, 58 </w:t>
            </w:r>
          </w:p>
        </w:tc>
        <w:tc>
          <w:tcPr>
            <w:tcW w:w="472" w:type="pct"/>
            <w:shd w:val="clear" w:color="auto" w:fill="auto"/>
            <w:vAlign w:val="center"/>
          </w:tcPr>
          <w:p w:rsidR="005828A7" w:rsidRPr="00337236" w:rsidRDefault="005828A7" w:rsidP="005828A7">
            <w:pPr>
              <w:jc w:val="center"/>
            </w:pPr>
            <w:r>
              <w:t>1243,6</w:t>
            </w:r>
          </w:p>
        </w:tc>
        <w:tc>
          <w:tcPr>
            <w:tcW w:w="490" w:type="pct"/>
            <w:shd w:val="clear" w:color="auto" w:fill="auto"/>
            <w:vAlign w:val="center"/>
          </w:tcPr>
          <w:p w:rsidR="005828A7" w:rsidRPr="00337236" w:rsidRDefault="005828A7" w:rsidP="005828A7">
            <w:pPr>
              <w:jc w:val="center"/>
            </w:pPr>
            <w:r>
              <w:t>-</w:t>
            </w:r>
          </w:p>
        </w:tc>
        <w:tc>
          <w:tcPr>
            <w:tcW w:w="410" w:type="pct"/>
            <w:shd w:val="clear" w:color="auto" w:fill="auto"/>
            <w:vAlign w:val="center"/>
          </w:tcPr>
          <w:p w:rsidR="005828A7" w:rsidRPr="00337236" w:rsidRDefault="005828A7" w:rsidP="005828A7">
            <w:pPr>
              <w:jc w:val="center"/>
            </w:pPr>
            <w:r>
              <w:t>-</w:t>
            </w:r>
          </w:p>
        </w:tc>
        <w:tc>
          <w:tcPr>
            <w:tcW w:w="940" w:type="pct"/>
            <w:shd w:val="clear" w:color="auto" w:fill="auto"/>
            <w:vAlign w:val="center"/>
          </w:tcPr>
          <w:p w:rsidR="005828A7" w:rsidRPr="00337236" w:rsidRDefault="005828A7" w:rsidP="005828A7">
            <w:pPr>
              <w:jc w:val="center"/>
            </w:pPr>
            <w:r>
              <w:t>многоквартирный дом</w:t>
            </w:r>
          </w:p>
        </w:tc>
        <w:tc>
          <w:tcPr>
            <w:tcW w:w="565" w:type="pct"/>
            <w:vAlign w:val="center"/>
          </w:tcPr>
          <w:p w:rsidR="005828A7" w:rsidRPr="00337236" w:rsidRDefault="005828A7" w:rsidP="005828A7">
            <w:pPr>
              <w:jc w:val="center"/>
            </w:pPr>
            <w:r>
              <w:t>0,039</w:t>
            </w:r>
          </w:p>
        </w:tc>
        <w:tc>
          <w:tcPr>
            <w:tcW w:w="278" w:type="pct"/>
            <w:vAlign w:val="center"/>
          </w:tcPr>
          <w:p w:rsidR="005828A7" w:rsidRPr="00337236" w:rsidRDefault="005828A7" w:rsidP="005828A7">
            <w:pPr>
              <w:jc w:val="center"/>
            </w:pPr>
            <w:r>
              <w:t>-</w:t>
            </w:r>
          </w:p>
        </w:tc>
        <w:tc>
          <w:tcPr>
            <w:tcW w:w="362" w:type="pct"/>
            <w:vAlign w:val="center"/>
          </w:tcPr>
          <w:p w:rsidR="005828A7" w:rsidRPr="00337236" w:rsidRDefault="005828A7" w:rsidP="005828A7">
            <w:pPr>
              <w:jc w:val="center"/>
            </w:pPr>
            <w:r>
              <w:t>-</w:t>
            </w:r>
          </w:p>
        </w:tc>
      </w:tr>
      <w:tr w:rsidR="005828A7" w:rsidRPr="00337236" w:rsidTr="005828A7">
        <w:tc>
          <w:tcPr>
            <w:tcW w:w="253" w:type="pct"/>
            <w:shd w:val="clear" w:color="auto" w:fill="auto"/>
          </w:tcPr>
          <w:p w:rsidR="005828A7" w:rsidRPr="00337236" w:rsidRDefault="005828A7" w:rsidP="00041729">
            <w:pPr>
              <w:jc w:val="center"/>
            </w:pPr>
            <w:r>
              <w:t>2</w:t>
            </w:r>
          </w:p>
        </w:tc>
        <w:tc>
          <w:tcPr>
            <w:tcW w:w="1229" w:type="pct"/>
            <w:gridSpan w:val="2"/>
            <w:shd w:val="clear" w:color="auto" w:fill="auto"/>
          </w:tcPr>
          <w:p w:rsidR="005828A7" w:rsidRPr="00337236" w:rsidRDefault="005828A7" w:rsidP="00041729">
            <w:r>
              <w:t>с. Кетово, ул. Космонавтов, 60</w:t>
            </w:r>
          </w:p>
        </w:tc>
        <w:tc>
          <w:tcPr>
            <w:tcW w:w="472" w:type="pct"/>
            <w:shd w:val="clear" w:color="auto" w:fill="auto"/>
            <w:vAlign w:val="center"/>
          </w:tcPr>
          <w:p w:rsidR="005828A7" w:rsidRPr="00337236" w:rsidRDefault="005828A7" w:rsidP="005828A7">
            <w:pPr>
              <w:jc w:val="center"/>
            </w:pPr>
            <w:r>
              <w:t>1084,7</w:t>
            </w:r>
          </w:p>
        </w:tc>
        <w:tc>
          <w:tcPr>
            <w:tcW w:w="490" w:type="pct"/>
            <w:shd w:val="clear" w:color="auto" w:fill="auto"/>
            <w:vAlign w:val="center"/>
          </w:tcPr>
          <w:p w:rsidR="005828A7" w:rsidRPr="00337236" w:rsidRDefault="005828A7" w:rsidP="005828A7">
            <w:pPr>
              <w:jc w:val="center"/>
            </w:pPr>
            <w:r>
              <w:t>-</w:t>
            </w:r>
          </w:p>
        </w:tc>
        <w:tc>
          <w:tcPr>
            <w:tcW w:w="410" w:type="pct"/>
            <w:shd w:val="clear" w:color="auto" w:fill="auto"/>
            <w:vAlign w:val="center"/>
          </w:tcPr>
          <w:p w:rsidR="005828A7" w:rsidRPr="00337236" w:rsidRDefault="005828A7" w:rsidP="005828A7">
            <w:pPr>
              <w:jc w:val="center"/>
            </w:pPr>
            <w:r>
              <w:t>-</w:t>
            </w:r>
          </w:p>
        </w:tc>
        <w:tc>
          <w:tcPr>
            <w:tcW w:w="940" w:type="pct"/>
            <w:shd w:val="clear" w:color="auto" w:fill="auto"/>
            <w:vAlign w:val="center"/>
          </w:tcPr>
          <w:p w:rsidR="005828A7" w:rsidRPr="00337236" w:rsidRDefault="005828A7" w:rsidP="005828A7">
            <w:pPr>
              <w:jc w:val="center"/>
            </w:pPr>
            <w:r>
              <w:t>многоквартирный дом</w:t>
            </w:r>
          </w:p>
        </w:tc>
        <w:tc>
          <w:tcPr>
            <w:tcW w:w="565" w:type="pct"/>
            <w:vAlign w:val="center"/>
          </w:tcPr>
          <w:p w:rsidR="005828A7" w:rsidRPr="00337236" w:rsidRDefault="005828A7" w:rsidP="005828A7">
            <w:pPr>
              <w:jc w:val="center"/>
            </w:pPr>
            <w:r>
              <w:t>0,038</w:t>
            </w:r>
          </w:p>
        </w:tc>
        <w:tc>
          <w:tcPr>
            <w:tcW w:w="278" w:type="pct"/>
            <w:vAlign w:val="center"/>
          </w:tcPr>
          <w:p w:rsidR="005828A7" w:rsidRPr="00337236" w:rsidRDefault="005828A7" w:rsidP="005828A7">
            <w:pPr>
              <w:jc w:val="center"/>
            </w:pPr>
            <w:r>
              <w:t>-</w:t>
            </w:r>
          </w:p>
        </w:tc>
        <w:tc>
          <w:tcPr>
            <w:tcW w:w="362" w:type="pct"/>
            <w:vAlign w:val="center"/>
          </w:tcPr>
          <w:p w:rsidR="005828A7" w:rsidRPr="00337236" w:rsidRDefault="005828A7" w:rsidP="005828A7">
            <w:pPr>
              <w:jc w:val="center"/>
            </w:pPr>
            <w:r>
              <w:t>-</w:t>
            </w:r>
          </w:p>
        </w:tc>
      </w:tr>
    </w:tbl>
    <w:p w:rsidR="005828A7" w:rsidRDefault="005828A7" w:rsidP="005828A7">
      <w:pPr>
        <w:spacing w:line="276" w:lineRule="auto"/>
      </w:pPr>
    </w:p>
    <w:p w:rsidR="005828A7" w:rsidRDefault="005828A7" w:rsidP="005828A7">
      <w:pPr>
        <w:spacing w:line="276" w:lineRule="auto"/>
      </w:pPr>
      <w:r>
        <w:t xml:space="preserve">Таблица </w:t>
      </w:r>
      <w:r w:rsidR="007B32ED">
        <w:t xml:space="preserve">2.55 </w:t>
      </w:r>
      <w:r>
        <w:t xml:space="preserve">– </w:t>
      </w:r>
      <w:r w:rsidRPr="00920E91">
        <w:t>Список объектов, подключенных к централизованному теплоснабжению</w:t>
      </w:r>
      <w:r>
        <w:t xml:space="preserve"> </w:t>
      </w:r>
      <w:r w:rsidRPr="00920E91">
        <w:rPr>
          <w:color w:val="0000FF"/>
        </w:rPr>
        <w:t xml:space="preserve">котельной </w:t>
      </w:r>
      <w:r w:rsidR="00041729" w:rsidRPr="00EB5AD3">
        <w:t>ул. </w:t>
      </w:r>
      <w:r w:rsidR="00A70449">
        <w:t>Уральская</w:t>
      </w:r>
      <w:r w:rsidR="00041729" w:rsidRPr="00EB5AD3">
        <w:t>, 21</w:t>
      </w:r>
      <w:r w:rsidR="00A70449">
        <w:t>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A70449" w:rsidRPr="00C74D1C" w:rsidTr="00AB5DA8">
        <w:tc>
          <w:tcPr>
            <w:tcW w:w="256" w:type="pct"/>
            <w:vMerge w:val="restart"/>
            <w:shd w:val="clear" w:color="auto" w:fill="auto"/>
            <w:vAlign w:val="center"/>
          </w:tcPr>
          <w:p w:rsidR="00A70449" w:rsidRPr="00C74D1C" w:rsidRDefault="00A70449" w:rsidP="00AB5DA8">
            <w:pPr>
              <w:ind w:left="-70" w:right="-79"/>
              <w:jc w:val="center"/>
            </w:pPr>
            <w:r w:rsidRPr="00C74D1C">
              <w:t>№ п.п</w:t>
            </w:r>
          </w:p>
        </w:tc>
        <w:tc>
          <w:tcPr>
            <w:tcW w:w="1224" w:type="pct"/>
            <w:vMerge w:val="restart"/>
            <w:shd w:val="clear" w:color="auto" w:fill="auto"/>
            <w:vAlign w:val="center"/>
          </w:tcPr>
          <w:p w:rsidR="00A70449" w:rsidRPr="00C74D1C" w:rsidRDefault="00A70449" w:rsidP="00AB5DA8">
            <w:pPr>
              <w:ind w:left="-70" w:right="-22"/>
              <w:jc w:val="center"/>
            </w:pPr>
            <w:r w:rsidRPr="00C74D1C">
              <w:t>Адрес</w:t>
            </w:r>
          </w:p>
        </w:tc>
        <w:tc>
          <w:tcPr>
            <w:tcW w:w="475" w:type="pct"/>
            <w:vMerge w:val="restart"/>
            <w:shd w:val="clear" w:color="auto" w:fill="auto"/>
            <w:vAlign w:val="center"/>
          </w:tcPr>
          <w:p w:rsidR="00A70449" w:rsidRPr="00C74D1C" w:rsidRDefault="00A70449" w:rsidP="00AB5DA8">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A70449" w:rsidRPr="00C74D1C" w:rsidRDefault="00A70449" w:rsidP="00AB5DA8">
            <w:pPr>
              <w:ind w:left="-70" w:right="-22"/>
              <w:jc w:val="center"/>
            </w:pPr>
            <w:r w:rsidRPr="00C74D1C">
              <w:t>Высота здания, м</w:t>
            </w:r>
          </w:p>
        </w:tc>
        <w:tc>
          <w:tcPr>
            <w:tcW w:w="410" w:type="pct"/>
            <w:vMerge w:val="restart"/>
            <w:shd w:val="clear" w:color="auto" w:fill="auto"/>
            <w:vAlign w:val="center"/>
          </w:tcPr>
          <w:p w:rsidR="00A70449" w:rsidRPr="00C74D1C" w:rsidRDefault="00A70449" w:rsidP="00AB5DA8">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A70449" w:rsidRPr="00C74D1C" w:rsidRDefault="00A70449" w:rsidP="00AB5DA8">
            <w:pPr>
              <w:ind w:left="-70" w:right="-82"/>
              <w:jc w:val="center"/>
              <w:rPr>
                <w:lang w:val="en-US"/>
              </w:rPr>
            </w:pPr>
            <w:r w:rsidRPr="00C74D1C">
              <w:t>Наименование</w:t>
            </w:r>
          </w:p>
        </w:tc>
        <w:tc>
          <w:tcPr>
            <w:tcW w:w="1200" w:type="pct"/>
            <w:gridSpan w:val="3"/>
            <w:vAlign w:val="center"/>
          </w:tcPr>
          <w:p w:rsidR="00A70449" w:rsidRPr="00C74D1C" w:rsidRDefault="00A70449" w:rsidP="00AB5DA8">
            <w:pPr>
              <w:ind w:left="-55"/>
              <w:jc w:val="center"/>
            </w:pPr>
            <w:r w:rsidRPr="00C74D1C">
              <w:t>Тепловая нагрузка, Гкал/час</w:t>
            </w:r>
          </w:p>
        </w:tc>
      </w:tr>
      <w:tr w:rsidR="00A70449" w:rsidRPr="00C74D1C" w:rsidTr="00AB5DA8">
        <w:tc>
          <w:tcPr>
            <w:tcW w:w="256" w:type="pct"/>
            <w:vMerge/>
            <w:shd w:val="clear" w:color="auto" w:fill="auto"/>
            <w:vAlign w:val="center"/>
          </w:tcPr>
          <w:p w:rsidR="00A70449" w:rsidRPr="00C74D1C" w:rsidRDefault="00A70449" w:rsidP="00AB5DA8">
            <w:pPr>
              <w:ind w:left="-70" w:right="-79"/>
              <w:jc w:val="center"/>
            </w:pPr>
          </w:p>
        </w:tc>
        <w:tc>
          <w:tcPr>
            <w:tcW w:w="1224" w:type="pct"/>
            <w:vMerge/>
            <w:shd w:val="clear" w:color="auto" w:fill="auto"/>
          </w:tcPr>
          <w:p w:rsidR="00A70449" w:rsidRPr="00C74D1C" w:rsidRDefault="00A70449" w:rsidP="00AB5DA8">
            <w:pPr>
              <w:ind w:left="-70" w:right="-22"/>
              <w:jc w:val="left"/>
            </w:pPr>
          </w:p>
        </w:tc>
        <w:tc>
          <w:tcPr>
            <w:tcW w:w="475" w:type="pct"/>
            <w:vMerge/>
            <w:shd w:val="clear" w:color="auto" w:fill="auto"/>
            <w:vAlign w:val="center"/>
          </w:tcPr>
          <w:p w:rsidR="00A70449" w:rsidRPr="00C74D1C" w:rsidRDefault="00A70449" w:rsidP="00AB5DA8">
            <w:pPr>
              <w:ind w:left="-70" w:right="-22"/>
              <w:jc w:val="center"/>
            </w:pPr>
          </w:p>
        </w:tc>
        <w:tc>
          <w:tcPr>
            <w:tcW w:w="480" w:type="pct"/>
            <w:vMerge/>
            <w:shd w:val="clear" w:color="auto" w:fill="auto"/>
            <w:vAlign w:val="center"/>
          </w:tcPr>
          <w:p w:rsidR="00A70449" w:rsidRPr="00C74D1C" w:rsidRDefault="00A70449" w:rsidP="00AB5DA8">
            <w:pPr>
              <w:ind w:left="-70" w:right="-22"/>
              <w:jc w:val="center"/>
            </w:pPr>
          </w:p>
        </w:tc>
        <w:tc>
          <w:tcPr>
            <w:tcW w:w="410" w:type="pct"/>
            <w:vMerge/>
            <w:shd w:val="clear" w:color="auto" w:fill="auto"/>
            <w:vAlign w:val="center"/>
          </w:tcPr>
          <w:p w:rsidR="00A70449" w:rsidRPr="00C74D1C" w:rsidRDefault="00A70449" w:rsidP="00AB5DA8">
            <w:pPr>
              <w:ind w:left="-70" w:right="-22"/>
              <w:jc w:val="center"/>
            </w:pPr>
          </w:p>
        </w:tc>
        <w:tc>
          <w:tcPr>
            <w:tcW w:w="955" w:type="pct"/>
            <w:vMerge/>
            <w:shd w:val="clear" w:color="auto" w:fill="auto"/>
            <w:vAlign w:val="center"/>
          </w:tcPr>
          <w:p w:rsidR="00A70449" w:rsidRPr="00C74D1C" w:rsidRDefault="00A70449" w:rsidP="00AB5DA8">
            <w:pPr>
              <w:ind w:left="-70" w:right="-22"/>
              <w:jc w:val="center"/>
            </w:pPr>
          </w:p>
        </w:tc>
        <w:tc>
          <w:tcPr>
            <w:tcW w:w="551" w:type="pct"/>
            <w:vAlign w:val="center"/>
          </w:tcPr>
          <w:p w:rsidR="00A70449" w:rsidRPr="00C74D1C" w:rsidRDefault="00A70449" w:rsidP="00AB5DA8">
            <w:pPr>
              <w:ind w:left="-70" w:right="-68"/>
              <w:jc w:val="center"/>
            </w:pPr>
            <w:r w:rsidRPr="00C74D1C">
              <w:t>отопление</w:t>
            </w:r>
          </w:p>
        </w:tc>
        <w:tc>
          <w:tcPr>
            <w:tcW w:w="272" w:type="pct"/>
            <w:vAlign w:val="center"/>
          </w:tcPr>
          <w:p w:rsidR="00A70449" w:rsidRPr="00C74D1C" w:rsidRDefault="00A70449" w:rsidP="00AB5DA8">
            <w:pPr>
              <w:ind w:left="-70" w:right="-68"/>
              <w:jc w:val="center"/>
            </w:pPr>
            <w:r w:rsidRPr="00C74D1C">
              <w:t>ГВС</w:t>
            </w:r>
          </w:p>
        </w:tc>
        <w:tc>
          <w:tcPr>
            <w:tcW w:w="377" w:type="pct"/>
            <w:vAlign w:val="center"/>
          </w:tcPr>
          <w:p w:rsidR="00A70449" w:rsidRPr="00C74D1C" w:rsidRDefault="00A70449" w:rsidP="00AB5DA8">
            <w:pPr>
              <w:ind w:left="-70" w:right="-68"/>
              <w:jc w:val="center"/>
            </w:pPr>
            <w:r w:rsidRPr="00C74D1C">
              <w:t>вентиляция</w:t>
            </w:r>
          </w:p>
        </w:tc>
      </w:tr>
    </w:tbl>
    <w:p w:rsidR="00A70449" w:rsidRPr="00C74D1C" w:rsidRDefault="00A70449" w:rsidP="00A70449">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552"/>
        <w:gridCol w:w="984"/>
        <w:gridCol w:w="1022"/>
        <w:gridCol w:w="855"/>
        <w:gridCol w:w="2008"/>
        <w:gridCol w:w="1134"/>
        <w:gridCol w:w="575"/>
        <w:gridCol w:w="753"/>
      </w:tblGrid>
      <w:tr w:rsidR="00A70449" w:rsidRPr="00041729" w:rsidTr="00A70449">
        <w:trPr>
          <w:trHeight w:val="20"/>
          <w:tblHeader/>
        </w:trPr>
        <w:tc>
          <w:tcPr>
            <w:tcW w:w="259" w:type="pct"/>
            <w:shd w:val="clear" w:color="auto" w:fill="auto"/>
          </w:tcPr>
          <w:p w:rsidR="00A70449" w:rsidRPr="00041729" w:rsidRDefault="00A70449" w:rsidP="00AB5DA8">
            <w:pPr>
              <w:ind w:left="-142" w:right="-132"/>
              <w:jc w:val="center"/>
            </w:pPr>
            <w:r w:rsidRPr="00041729">
              <w:t>1</w:t>
            </w:r>
          </w:p>
        </w:tc>
        <w:tc>
          <w:tcPr>
            <w:tcW w:w="1224" w:type="pct"/>
            <w:shd w:val="clear" w:color="auto" w:fill="auto"/>
          </w:tcPr>
          <w:p w:rsidR="00A70449" w:rsidRPr="00041729" w:rsidRDefault="00A70449" w:rsidP="00AB5DA8">
            <w:pPr>
              <w:ind w:left="-142" w:right="-132"/>
              <w:jc w:val="center"/>
            </w:pPr>
            <w:r w:rsidRPr="00041729">
              <w:t>2</w:t>
            </w:r>
          </w:p>
        </w:tc>
        <w:tc>
          <w:tcPr>
            <w:tcW w:w="472" w:type="pct"/>
            <w:shd w:val="clear" w:color="auto" w:fill="auto"/>
          </w:tcPr>
          <w:p w:rsidR="00A70449" w:rsidRPr="00041729" w:rsidRDefault="00A70449" w:rsidP="00AB5DA8">
            <w:pPr>
              <w:ind w:left="-142" w:right="-132"/>
              <w:jc w:val="center"/>
            </w:pPr>
            <w:r w:rsidRPr="00041729">
              <w:t>3</w:t>
            </w:r>
          </w:p>
        </w:tc>
        <w:tc>
          <w:tcPr>
            <w:tcW w:w="490" w:type="pct"/>
            <w:shd w:val="clear" w:color="auto" w:fill="auto"/>
          </w:tcPr>
          <w:p w:rsidR="00A70449" w:rsidRPr="00041729" w:rsidRDefault="00A70449" w:rsidP="00AB5DA8">
            <w:pPr>
              <w:ind w:left="-142" w:right="-132"/>
              <w:jc w:val="center"/>
            </w:pPr>
            <w:r w:rsidRPr="00041729">
              <w:t>4</w:t>
            </w:r>
          </w:p>
        </w:tc>
        <w:tc>
          <w:tcPr>
            <w:tcW w:w="410" w:type="pct"/>
            <w:shd w:val="clear" w:color="auto" w:fill="auto"/>
          </w:tcPr>
          <w:p w:rsidR="00A70449" w:rsidRPr="00041729" w:rsidRDefault="00A70449" w:rsidP="00AB5DA8">
            <w:pPr>
              <w:ind w:left="-142" w:right="-132"/>
              <w:jc w:val="center"/>
            </w:pPr>
            <w:r w:rsidRPr="00041729">
              <w:t>5</w:t>
            </w:r>
          </w:p>
        </w:tc>
        <w:tc>
          <w:tcPr>
            <w:tcW w:w="963" w:type="pct"/>
            <w:shd w:val="clear" w:color="auto" w:fill="auto"/>
          </w:tcPr>
          <w:p w:rsidR="00A70449" w:rsidRPr="00041729" w:rsidRDefault="00A70449" w:rsidP="00AB5DA8">
            <w:pPr>
              <w:ind w:right="-132"/>
              <w:jc w:val="center"/>
            </w:pPr>
            <w:r w:rsidRPr="00041729">
              <w:t>6</w:t>
            </w:r>
          </w:p>
        </w:tc>
        <w:tc>
          <w:tcPr>
            <w:tcW w:w="544" w:type="pct"/>
          </w:tcPr>
          <w:p w:rsidR="00A70449" w:rsidRPr="00041729" w:rsidRDefault="00A70449" w:rsidP="00AB5DA8">
            <w:pPr>
              <w:ind w:left="-55"/>
              <w:jc w:val="center"/>
            </w:pPr>
            <w:r w:rsidRPr="00041729">
              <w:t>7</w:t>
            </w:r>
          </w:p>
        </w:tc>
        <w:tc>
          <w:tcPr>
            <w:tcW w:w="276" w:type="pct"/>
          </w:tcPr>
          <w:p w:rsidR="00A70449" w:rsidRPr="00041729" w:rsidRDefault="00A70449" w:rsidP="00AB5DA8">
            <w:pPr>
              <w:ind w:left="-55"/>
              <w:jc w:val="center"/>
            </w:pPr>
            <w:r w:rsidRPr="00041729">
              <w:t>8</w:t>
            </w:r>
          </w:p>
        </w:tc>
        <w:tc>
          <w:tcPr>
            <w:tcW w:w="362" w:type="pct"/>
          </w:tcPr>
          <w:p w:rsidR="00A70449" w:rsidRPr="00041729" w:rsidRDefault="00A70449" w:rsidP="00AB5DA8">
            <w:pPr>
              <w:ind w:left="-55"/>
              <w:jc w:val="center"/>
            </w:pPr>
            <w:r w:rsidRPr="00041729">
              <w:t>9</w:t>
            </w:r>
          </w:p>
        </w:tc>
      </w:tr>
      <w:tr w:rsidR="00A70449" w:rsidTr="00A70449">
        <w:tc>
          <w:tcPr>
            <w:tcW w:w="26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1</w:t>
            </w:r>
          </w:p>
        </w:tc>
        <w:tc>
          <w:tcPr>
            <w:tcW w:w="1223" w:type="pct"/>
            <w:tcBorders>
              <w:top w:val="single" w:sz="4" w:space="0" w:color="auto"/>
              <w:left w:val="single" w:sz="4" w:space="0" w:color="auto"/>
              <w:bottom w:val="single" w:sz="4" w:space="0" w:color="auto"/>
              <w:right w:val="single" w:sz="4" w:space="0" w:color="auto"/>
            </w:tcBorders>
            <w:hideMark/>
          </w:tcPr>
          <w:p w:rsidR="00A70449" w:rsidRDefault="00A70449" w:rsidP="00A70449">
            <w:pPr>
              <w:jc w:val="left"/>
            </w:pPr>
            <w:r>
              <w:t>с. Кетово, ул. Уральская, 21а</w:t>
            </w:r>
          </w:p>
        </w:tc>
        <w:tc>
          <w:tcPr>
            <w:tcW w:w="47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1314,3</w:t>
            </w:r>
          </w:p>
        </w:tc>
        <w:tc>
          <w:tcPr>
            <w:tcW w:w="49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41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963"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многоквартирный дом</w:t>
            </w:r>
          </w:p>
        </w:tc>
        <w:tc>
          <w:tcPr>
            <w:tcW w:w="544"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0,036</w:t>
            </w:r>
          </w:p>
        </w:tc>
        <w:tc>
          <w:tcPr>
            <w:tcW w:w="276"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36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r>
      <w:tr w:rsidR="00A70449" w:rsidTr="00A70449">
        <w:tc>
          <w:tcPr>
            <w:tcW w:w="26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2</w:t>
            </w:r>
          </w:p>
        </w:tc>
        <w:tc>
          <w:tcPr>
            <w:tcW w:w="1223" w:type="pct"/>
            <w:tcBorders>
              <w:top w:val="single" w:sz="4" w:space="0" w:color="auto"/>
              <w:left w:val="single" w:sz="4" w:space="0" w:color="auto"/>
              <w:bottom w:val="single" w:sz="4" w:space="0" w:color="auto"/>
              <w:right w:val="single" w:sz="4" w:space="0" w:color="auto"/>
            </w:tcBorders>
            <w:hideMark/>
          </w:tcPr>
          <w:p w:rsidR="00A70449" w:rsidRDefault="00A70449" w:rsidP="00A70449">
            <w:pPr>
              <w:jc w:val="left"/>
            </w:pPr>
            <w:r>
              <w:t>с. Кетово, ул. Северная, 15</w:t>
            </w:r>
          </w:p>
        </w:tc>
        <w:tc>
          <w:tcPr>
            <w:tcW w:w="47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105,9</w:t>
            </w:r>
          </w:p>
        </w:tc>
        <w:tc>
          <w:tcPr>
            <w:tcW w:w="49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41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963"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многоквартирный дом</w:t>
            </w:r>
          </w:p>
        </w:tc>
        <w:tc>
          <w:tcPr>
            <w:tcW w:w="544"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0,034</w:t>
            </w:r>
          </w:p>
        </w:tc>
        <w:tc>
          <w:tcPr>
            <w:tcW w:w="276"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36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r>
      <w:tr w:rsidR="00A70449" w:rsidTr="00A70449">
        <w:trPr>
          <w:trHeight w:val="97"/>
        </w:trPr>
        <w:tc>
          <w:tcPr>
            <w:tcW w:w="260" w:type="pct"/>
            <w:tcBorders>
              <w:top w:val="single" w:sz="4" w:space="0" w:color="auto"/>
              <w:left w:val="single" w:sz="4" w:space="0" w:color="auto"/>
              <w:bottom w:val="single" w:sz="4" w:space="0" w:color="auto"/>
              <w:right w:val="single" w:sz="4" w:space="0" w:color="auto"/>
            </w:tcBorders>
            <w:hideMark/>
          </w:tcPr>
          <w:p w:rsidR="00A70449" w:rsidRDefault="00A70449">
            <w:r>
              <w:t>3</w:t>
            </w:r>
          </w:p>
        </w:tc>
        <w:tc>
          <w:tcPr>
            <w:tcW w:w="1223" w:type="pct"/>
            <w:tcBorders>
              <w:top w:val="single" w:sz="4" w:space="0" w:color="auto"/>
              <w:left w:val="single" w:sz="4" w:space="0" w:color="auto"/>
              <w:bottom w:val="single" w:sz="4" w:space="0" w:color="auto"/>
              <w:right w:val="single" w:sz="4" w:space="0" w:color="auto"/>
            </w:tcBorders>
            <w:hideMark/>
          </w:tcPr>
          <w:p w:rsidR="00A70449" w:rsidRDefault="00A70449" w:rsidP="00A70449">
            <w:pPr>
              <w:jc w:val="left"/>
            </w:pPr>
            <w:r>
              <w:t>с. Кетово, ул. Северная, 16</w:t>
            </w:r>
          </w:p>
        </w:tc>
        <w:tc>
          <w:tcPr>
            <w:tcW w:w="47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1242,2</w:t>
            </w:r>
          </w:p>
        </w:tc>
        <w:tc>
          <w:tcPr>
            <w:tcW w:w="49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41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963"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многоквартирный дом</w:t>
            </w:r>
          </w:p>
        </w:tc>
        <w:tc>
          <w:tcPr>
            <w:tcW w:w="544"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0,034</w:t>
            </w:r>
          </w:p>
        </w:tc>
        <w:tc>
          <w:tcPr>
            <w:tcW w:w="276"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36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r>
      <w:tr w:rsidR="00A70449" w:rsidTr="00A70449">
        <w:trPr>
          <w:trHeight w:val="97"/>
        </w:trPr>
        <w:tc>
          <w:tcPr>
            <w:tcW w:w="26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lastRenderedPageBreak/>
              <w:t>4</w:t>
            </w:r>
          </w:p>
        </w:tc>
        <w:tc>
          <w:tcPr>
            <w:tcW w:w="1223" w:type="pct"/>
            <w:tcBorders>
              <w:top w:val="single" w:sz="4" w:space="0" w:color="auto"/>
              <w:left w:val="single" w:sz="4" w:space="0" w:color="auto"/>
              <w:bottom w:val="single" w:sz="4" w:space="0" w:color="auto"/>
              <w:right w:val="single" w:sz="4" w:space="0" w:color="auto"/>
            </w:tcBorders>
            <w:hideMark/>
          </w:tcPr>
          <w:p w:rsidR="00A70449" w:rsidRDefault="00A70449" w:rsidP="00A70449">
            <w:pPr>
              <w:jc w:val="left"/>
            </w:pPr>
            <w:r>
              <w:t>с. Кетово, ул. Уральская, 23</w:t>
            </w:r>
          </w:p>
        </w:tc>
        <w:tc>
          <w:tcPr>
            <w:tcW w:w="47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1290</w:t>
            </w:r>
          </w:p>
        </w:tc>
        <w:tc>
          <w:tcPr>
            <w:tcW w:w="49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410"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963"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многоквартирный дом</w:t>
            </w:r>
          </w:p>
        </w:tc>
        <w:tc>
          <w:tcPr>
            <w:tcW w:w="544"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0,038</w:t>
            </w:r>
          </w:p>
        </w:tc>
        <w:tc>
          <w:tcPr>
            <w:tcW w:w="276"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c>
          <w:tcPr>
            <w:tcW w:w="362" w:type="pct"/>
            <w:tcBorders>
              <w:top w:val="single" w:sz="4" w:space="0" w:color="auto"/>
              <w:left w:val="single" w:sz="4" w:space="0" w:color="auto"/>
              <w:bottom w:val="single" w:sz="4" w:space="0" w:color="auto"/>
              <w:right w:val="single" w:sz="4" w:space="0" w:color="auto"/>
            </w:tcBorders>
            <w:hideMark/>
          </w:tcPr>
          <w:p w:rsidR="00A70449" w:rsidRDefault="00A70449">
            <w:pPr>
              <w:jc w:val="center"/>
            </w:pPr>
            <w:r>
              <w:t>-</w:t>
            </w:r>
          </w:p>
        </w:tc>
      </w:tr>
    </w:tbl>
    <w:p w:rsidR="00041729" w:rsidRDefault="00041729" w:rsidP="005828A7">
      <w:pPr>
        <w:spacing w:line="276" w:lineRule="auto"/>
      </w:pPr>
    </w:p>
    <w:p w:rsidR="00041729" w:rsidRDefault="00041729" w:rsidP="005828A7">
      <w:pPr>
        <w:spacing w:line="276" w:lineRule="auto"/>
      </w:pPr>
      <w:r>
        <w:t xml:space="preserve">Таблица </w:t>
      </w:r>
      <w:r w:rsidR="007B32ED">
        <w:t xml:space="preserve">2.56 </w:t>
      </w:r>
      <w:r>
        <w:t xml:space="preserve">– </w:t>
      </w:r>
      <w:r w:rsidRPr="00920E91">
        <w:t>Список объектов, подключенных к централизованному теплоснабжению</w:t>
      </w:r>
      <w:r>
        <w:t xml:space="preserve"> </w:t>
      </w:r>
      <w:r w:rsidRPr="00920E91">
        <w:rPr>
          <w:color w:val="0000FF"/>
        </w:rPr>
        <w:t>котельной</w:t>
      </w:r>
      <w:r>
        <w:rPr>
          <w:color w:val="0000FF"/>
        </w:rPr>
        <w:t xml:space="preserve"> </w:t>
      </w:r>
      <w:r>
        <w:t>ул. Молодежная, 2</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041729" w:rsidRPr="00C74D1C" w:rsidTr="00041729">
        <w:tc>
          <w:tcPr>
            <w:tcW w:w="256" w:type="pct"/>
            <w:vMerge w:val="restart"/>
            <w:shd w:val="clear" w:color="auto" w:fill="auto"/>
            <w:vAlign w:val="center"/>
          </w:tcPr>
          <w:p w:rsidR="00041729" w:rsidRPr="00C74D1C" w:rsidRDefault="00041729" w:rsidP="00041729">
            <w:pPr>
              <w:ind w:left="-70" w:right="-79"/>
              <w:jc w:val="center"/>
            </w:pPr>
            <w:r w:rsidRPr="00C74D1C">
              <w:t>№ п.п</w:t>
            </w:r>
          </w:p>
        </w:tc>
        <w:tc>
          <w:tcPr>
            <w:tcW w:w="1224" w:type="pct"/>
            <w:vMerge w:val="restart"/>
            <w:shd w:val="clear" w:color="auto" w:fill="auto"/>
            <w:vAlign w:val="center"/>
          </w:tcPr>
          <w:p w:rsidR="00041729" w:rsidRPr="00C74D1C" w:rsidRDefault="00041729" w:rsidP="00041729">
            <w:pPr>
              <w:ind w:left="-70" w:right="-22"/>
              <w:jc w:val="center"/>
            </w:pPr>
            <w:r w:rsidRPr="00C74D1C">
              <w:t>Адрес</w:t>
            </w:r>
          </w:p>
        </w:tc>
        <w:tc>
          <w:tcPr>
            <w:tcW w:w="475" w:type="pct"/>
            <w:vMerge w:val="restart"/>
            <w:shd w:val="clear" w:color="auto" w:fill="auto"/>
            <w:vAlign w:val="center"/>
          </w:tcPr>
          <w:p w:rsidR="00041729" w:rsidRPr="00C74D1C" w:rsidRDefault="00041729" w:rsidP="00041729">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041729" w:rsidRPr="00C74D1C" w:rsidRDefault="00041729" w:rsidP="00041729">
            <w:pPr>
              <w:ind w:left="-70" w:right="-22"/>
              <w:jc w:val="center"/>
            </w:pPr>
            <w:r w:rsidRPr="00C74D1C">
              <w:t>Высота здания, м</w:t>
            </w:r>
          </w:p>
        </w:tc>
        <w:tc>
          <w:tcPr>
            <w:tcW w:w="410" w:type="pct"/>
            <w:vMerge w:val="restart"/>
            <w:shd w:val="clear" w:color="auto" w:fill="auto"/>
            <w:vAlign w:val="center"/>
          </w:tcPr>
          <w:p w:rsidR="00041729" w:rsidRPr="00C74D1C" w:rsidRDefault="00041729" w:rsidP="00041729">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041729" w:rsidRPr="007B32ED" w:rsidRDefault="00041729" w:rsidP="00041729">
            <w:pPr>
              <w:ind w:left="-70" w:right="-82"/>
              <w:jc w:val="center"/>
            </w:pPr>
            <w:r w:rsidRPr="00C74D1C">
              <w:t>Наименование</w:t>
            </w:r>
          </w:p>
        </w:tc>
        <w:tc>
          <w:tcPr>
            <w:tcW w:w="1200" w:type="pct"/>
            <w:gridSpan w:val="3"/>
            <w:vAlign w:val="center"/>
          </w:tcPr>
          <w:p w:rsidR="00041729" w:rsidRPr="00C74D1C" w:rsidRDefault="00041729" w:rsidP="00041729">
            <w:pPr>
              <w:ind w:left="-55"/>
              <w:jc w:val="center"/>
            </w:pPr>
            <w:r w:rsidRPr="00C74D1C">
              <w:t>Тепловая нагрузка, Гкал/час</w:t>
            </w:r>
          </w:p>
        </w:tc>
      </w:tr>
      <w:tr w:rsidR="00041729" w:rsidRPr="00C74D1C" w:rsidTr="00041729">
        <w:tc>
          <w:tcPr>
            <w:tcW w:w="256" w:type="pct"/>
            <w:vMerge/>
            <w:shd w:val="clear" w:color="auto" w:fill="auto"/>
            <w:vAlign w:val="center"/>
          </w:tcPr>
          <w:p w:rsidR="00041729" w:rsidRPr="00C74D1C" w:rsidRDefault="00041729" w:rsidP="00041729">
            <w:pPr>
              <w:ind w:left="-70" w:right="-79"/>
              <w:jc w:val="center"/>
            </w:pPr>
          </w:p>
        </w:tc>
        <w:tc>
          <w:tcPr>
            <w:tcW w:w="1224" w:type="pct"/>
            <w:vMerge/>
            <w:shd w:val="clear" w:color="auto" w:fill="auto"/>
          </w:tcPr>
          <w:p w:rsidR="00041729" w:rsidRPr="00C74D1C" w:rsidRDefault="00041729" w:rsidP="00041729">
            <w:pPr>
              <w:ind w:left="-70" w:right="-22"/>
              <w:jc w:val="left"/>
            </w:pPr>
          </w:p>
        </w:tc>
        <w:tc>
          <w:tcPr>
            <w:tcW w:w="475" w:type="pct"/>
            <w:vMerge/>
            <w:shd w:val="clear" w:color="auto" w:fill="auto"/>
            <w:vAlign w:val="center"/>
          </w:tcPr>
          <w:p w:rsidR="00041729" w:rsidRPr="00C74D1C" w:rsidRDefault="00041729" w:rsidP="00041729">
            <w:pPr>
              <w:ind w:left="-70" w:right="-22"/>
              <w:jc w:val="center"/>
            </w:pPr>
          </w:p>
        </w:tc>
        <w:tc>
          <w:tcPr>
            <w:tcW w:w="480" w:type="pct"/>
            <w:vMerge/>
            <w:shd w:val="clear" w:color="auto" w:fill="auto"/>
            <w:vAlign w:val="center"/>
          </w:tcPr>
          <w:p w:rsidR="00041729" w:rsidRPr="00C74D1C" w:rsidRDefault="00041729" w:rsidP="00041729">
            <w:pPr>
              <w:ind w:left="-70" w:right="-22"/>
              <w:jc w:val="center"/>
            </w:pPr>
          </w:p>
        </w:tc>
        <w:tc>
          <w:tcPr>
            <w:tcW w:w="410" w:type="pct"/>
            <w:vMerge/>
            <w:shd w:val="clear" w:color="auto" w:fill="auto"/>
            <w:vAlign w:val="center"/>
          </w:tcPr>
          <w:p w:rsidR="00041729" w:rsidRPr="00C74D1C" w:rsidRDefault="00041729" w:rsidP="00041729">
            <w:pPr>
              <w:ind w:left="-70" w:right="-22"/>
              <w:jc w:val="center"/>
            </w:pPr>
          </w:p>
        </w:tc>
        <w:tc>
          <w:tcPr>
            <w:tcW w:w="955" w:type="pct"/>
            <w:vMerge/>
            <w:shd w:val="clear" w:color="auto" w:fill="auto"/>
            <w:vAlign w:val="center"/>
          </w:tcPr>
          <w:p w:rsidR="00041729" w:rsidRPr="00C74D1C" w:rsidRDefault="00041729" w:rsidP="00041729">
            <w:pPr>
              <w:ind w:left="-70" w:right="-22"/>
              <w:jc w:val="center"/>
            </w:pPr>
          </w:p>
        </w:tc>
        <w:tc>
          <w:tcPr>
            <w:tcW w:w="551" w:type="pct"/>
            <w:vAlign w:val="center"/>
          </w:tcPr>
          <w:p w:rsidR="00041729" w:rsidRPr="00C74D1C" w:rsidRDefault="00041729" w:rsidP="00041729">
            <w:pPr>
              <w:ind w:left="-70" w:right="-68"/>
              <w:jc w:val="center"/>
            </w:pPr>
            <w:r w:rsidRPr="00C74D1C">
              <w:t>отопление</w:t>
            </w:r>
          </w:p>
        </w:tc>
        <w:tc>
          <w:tcPr>
            <w:tcW w:w="272" w:type="pct"/>
            <w:vAlign w:val="center"/>
          </w:tcPr>
          <w:p w:rsidR="00041729" w:rsidRPr="00C74D1C" w:rsidRDefault="00041729" w:rsidP="00041729">
            <w:pPr>
              <w:ind w:left="-70" w:right="-68"/>
              <w:jc w:val="center"/>
            </w:pPr>
            <w:r w:rsidRPr="00C74D1C">
              <w:t>ГВС</w:t>
            </w:r>
          </w:p>
        </w:tc>
        <w:tc>
          <w:tcPr>
            <w:tcW w:w="377" w:type="pct"/>
            <w:vAlign w:val="center"/>
          </w:tcPr>
          <w:p w:rsidR="00041729" w:rsidRPr="00C74D1C" w:rsidRDefault="00041729" w:rsidP="00041729">
            <w:pPr>
              <w:ind w:left="-70" w:right="-68"/>
              <w:jc w:val="center"/>
            </w:pPr>
            <w:r w:rsidRPr="00C74D1C">
              <w:t>вентиляция</w:t>
            </w:r>
          </w:p>
        </w:tc>
      </w:tr>
    </w:tbl>
    <w:p w:rsidR="00041729" w:rsidRPr="00C74D1C" w:rsidRDefault="00041729" w:rsidP="00041729">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550"/>
        <w:gridCol w:w="982"/>
        <w:gridCol w:w="1007"/>
        <w:gridCol w:w="8"/>
        <w:gridCol w:w="830"/>
        <w:gridCol w:w="25"/>
        <w:gridCol w:w="2008"/>
        <w:gridCol w:w="1128"/>
        <w:gridCol w:w="575"/>
        <w:gridCol w:w="13"/>
        <w:gridCol w:w="757"/>
      </w:tblGrid>
      <w:tr w:rsidR="00041729" w:rsidRPr="00041729" w:rsidTr="00041729">
        <w:trPr>
          <w:trHeight w:val="20"/>
          <w:tblHeader/>
        </w:trPr>
        <w:tc>
          <w:tcPr>
            <w:tcW w:w="259" w:type="pct"/>
            <w:shd w:val="clear" w:color="auto" w:fill="auto"/>
          </w:tcPr>
          <w:p w:rsidR="00041729" w:rsidRPr="00041729" w:rsidRDefault="00041729" w:rsidP="00041729">
            <w:pPr>
              <w:ind w:left="-142" w:right="-132"/>
              <w:jc w:val="center"/>
            </w:pPr>
            <w:r w:rsidRPr="00041729">
              <w:t>1</w:t>
            </w:r>
          </w:p>
        </w:tc>
        <w:tc>
          <w:tcPr>
            <w:tcW w:w="1223" w:type="pct"/>
            <w:shd w:val="clear" w:color="auto" w:fill="auto"/>
          </w:tcPr>
          <w:p w:rsidR="00041729" w:rsidRPr="00041729" w:rsidRDefault="00041729" w:rsidP="00041729">
            <w:pPr>
              <w:ind w:left="-142" w:right="-132"/>
              <w:jc w:val="center"/>
            </w:pPr>
            <w:r w:rsidRPr="00041729">
              <w:t>2</w:t>
            </w:r>
          </w:p>
        </w:tc>
        <w:tc>
          <w:tcPr>
            <w:tcW w:w="471" w:type="pct"/>
            <w:shd w:val="clear" w:color="auto" w:fill="auto"/>
          </w:tcPr>
          <w:p w:rsidR="00041729" w:rsidRPr="00041729" w:rsidRDefault="00041729" w:rsidP="00041729">
            <w:pPr>
              <w:ind w:left="-142" w:right="-132"/>
              <w:jc w:val="center"/>
            </w:pPr>
            <w:r w:rsidRPr="00041729">
              <w:t>3</w:t>
            </w:r>
          </w:p>
        </w:tc>
        <w:tc>
          <w:tcPr>
            <w:tcW w:w="487" w:type="pct"/>
            <w:gridSpan w:val="2"/>
            <w:shd w:val="clear" w:color="auto" w:fill="auto"/>
          </w:tcPr>
          <w:p w:rsidR="00041729" w:rsidRPr="00041729" w:rsidRDefault="00041729" w:rsidP="00041729">
            <w:pPr>
              <w:ind w:left="-142" w:right="-132"/>
              <w:jc w:val="center"/>
            </w:pPr>
            <w:r w:rsidRPr="00041729">
              <w:t>4</w:t>
            </w:r>
          </w:p>
        </w:tc>
        <w:tc>
          <w:tcPr>
            <w:tcW w:w="410" w:type="pct"/>
            <w:gridSpan w:val="2"/>
            <w:shd w:val="clear" w:color="auto" w:fill="auto"/>
          </w:tcPr>
          <w:p w:rsidR="00041729" w:rsidRPr="00041729" w:rsidRDefault="00041729" w:rsidP="00041729">
            <w:pPr>
              <w:ind w:left="-142" w:right="-132"/>
              <w:jc w:val="center"/>
            </w:pPr>
            <w:r w:rsidRPr="00041729">
              <w:t>5</w:t>
            </w:r>
          </w:p>
        </w:tc>
        <w:tc>
          <w:tcPr>
            <w:tcW w:w="963" w:type="pct"/>
            <w:shd w:val="clear" w:color="auto" w:fill="auto"/>
          </w:tcPr>
          <w:p w:rsidR="00041729" w:rsidRPr="00041729" w:rsidRDefault="00041729" w:rsidP="00041729">
            <w:pPr>
              <w:ind w:right="-132"/>
              <w:jc w:val="center"/>
            </w:pPr>
            <w:r w:rsidRPr="00041729">
              <w:t>6</w:t>
            </w:r>
          </w:p>
        </w:tc>
        <w:tc>
          <w:tcPr>
            <w:tcW w:w="541" w:type="pct"/>
          </w:tcPr>
          <w:p w:rsidR="00041729" w:rsidRPr="00041729" w:rsidRDefault="00041729" w:rsidP="00041729">
            <w:pPr>
              <w:ind w:left="-55"/>
              <w:jc w:val="center"/>
            </w:pPr>
            <w:r w:rsidRPr="00041729">
              <w:t>7</w:t>
            </w:r>
          </w:p>
        </w:tc>
        <w:tc>
          <w:tcPr>
            <w:tcW w:w="276" w:type="pct"/>
          </w:tcPr>
          <w:p w:rsidR="00041729" w:rsidRPr="00041729" w:rsidRDefault="00041729" w:rsidP="00041729">
            <w:pPr>
              <w:ind w:left="-55"/>
              <w:jc w:val="center"/>
            </w:pPr>
            <w:r w:rsidRPr="00041729">
              <w:t>8</w:t>
            </w:r>
          </w:p>
        </w:tc>
        <w:tc>
          <w:tcPr>
            <w:tcW w:w="369" w:type="pct"/>
            <w:gridSpan w:val="2"/>
          </w:tcPr>
          <w:p w:rsidR="00041729" w:rsidRPr="00041729" w:rsidRDefault="00041729" w:rsidP="00041729">
            <w:pPr>
              <w:ind w:left="-55"/>
              <w:jc w:val="center"/>
            </w:pPr>
            <w:r w:rsidRPr="00041729">
              <w:t>9</w:t>
            </w:r>
          </w:p>
        </w:tc>
      </w:tr>
      <w:tr w:rsidR="00041729" w:rsidRPr="00041729" w:rsidTr="00041729">
        <w:trPr>
          <w:trHeight w:val="20"/>
        </w:trPr>
        <w:tc>
          <w:tcPr>
            <w:tcW w:w="259" w:type="pct"/>
            <w:shd w:val="clear" w:color="auto" w:fill="auto"/>
          </w:tcPr>
          <w:p w:rsidR="00041729" w:rsidRPr="00041729" w:rsidRDefault="00041729" w:rsidP="00041729">
            <w:pPr>
              <w:jc w:val="center"/>
            </w:pPr>
            <w:r w:rsidRPr="00041729">
              <w:t>1</w:t>
            </w:r>
          </w:p>
        </w:tc>
        <w:tc>
          <w:tcPr>
            <w:tcW w:w="1223" w:type="pct"/>
            <w:shd w:val="clear" w:color="auto" w:fill="auto"/>
            <w:vAlign w:val="center"/>
          </w:tcPr>
          <w:p w:rsidR="00041729" w:rsidRPr="00041729" w:rsidRDefault="00041729" w:rsidP="00041729">
            <w:r w:rsidRPr="00041729">
              <w:t>Молодежная,10</w:t>
            </w:r>
          </w:p>
        </w:tc>
        <w:tc>
          <w:tcPr>
            <w:tcW w:w="471" w:type="pct"/>
            <w:shd w:val="clear" w:color="auto" w:fill="auto"/>
            <w:vAlign w:val="center"/>
          </w:tcPr>
          <w:p w:rsidR="00041729" w:rsidRPr="00041729" w:rsidRDefault="00041729" w:rsidP="00041729">
            <w:pPr>
              <w:jc w:val="center"/>
            </w:pPr>
            <w:r w:rsidRPr="00041729">
              <w:t>71,7</w:t>
            </w:r>
          </w:p>
        </w:tc>
        <w:tc>
          <w:tcPr>
            <w:tcW w:w="483" w:type="pct"/>
            <w:shd w:val="clear" w:color="auto" w:fill="auto"/>
            <w:vAlign w:val="center"/>
          </w:tcPr>
          <w:p w:rsidR="00041729" w:rsidRPr="00041729" w:rsidRDefault="00041729" w:rsidP="00041729">
            <w:pPr>
              <w:jc w:val="center"/>
            </w:pPr>
            <w:r w:rsidRPr="00041729">
              <w:t>3</w:t>
            </w:r>
          </w:p>
        </w:tc>
        <w:tc>
          <w:tcPr>
            <w:tcW w:w="402" w:type="pct"/>
            <w:gridSpan w:val="2"/>
            <w:shd w:val="clear" w:color="auto" w:fill="auto"/>
            <w:vAlign w:val="center"/>
          </w:tcPr>
          <w:p w:rsidR="00041729" w:rsidRPr="00041729" w:rsidRDefault="00041729" w:rsidP="00041729">
            <w:pPr>
              <w:jc w:val="center"/>
            </w:pPr>
            <w:r w:rsidRPr="00041729">
              <w:t>250</w:t>
            </w:r>
          </w:p>
        </w:tc>
        <w:tc>
          <w:tcPr>
            <w:tcW w:w="975" w:type="pct"/>
            <w:gridSpan w:val="2"/>
            <w:shd w:val="clear" w:color="auto" w:fill="auto"/>
          </w:tcPr>
          <w:p w:rsidR="00041729" w:rsidRPr="00041729" w:rsidRDefault="00041729" w:rsidP="00041729">
            <w:pPr>
              <w:jc w:val="center"/>
            </w:pPr>
            <w:r w:rsidRPr="00041729">
              <w:t>МКД</w:t>
            </w:r>
          </w:p>
        </w:tc>
        <w:tc>
          <w:tcPr>
            <w:tcW w:w="541" w:type="pct"/>
            <w:vAlign w:val="center"/>
          </w:tcPr>
          <w:p w:rsidR="00041729" w:rsidRPr="00041729" w:rsidRDefault="00041729" w:rsidP="00041729">
            <w:pPr>
              <w:jc w:val="center"/>
              <w:rPr>
                <w:color w:val="000000"/>
              </w:rPr>
            </w:pPr>
            <w:r w:rsidRPr="00041729">
              <w:rPr>
                <w:color w:val="000000"/>
              </w:rPr>
              <w:t>0,011354</w:t>
            </w:r>
          </w:p>
        </w:tc>
        <w:tc>
          <w:tcPr>
            <w:tcW w:w="282" w:type="pct"/>
            <w:gridSpan w:val="2"/>
          </w:tcPr>
          <w:p w:rsidR="00041729" w:rsidRPr="00041729" w:rsidRDefault="00041729" w:rsidP="00041729"/>
        </w:tc>
        <w:tc>
          <w:tcPr>
            <w:tcW w:w="363" w:type="pct"/>
            <w:vAlign w:val="center"/>
          </w:tcPr>
          <w:p w:rsidR="00041729" w:rsidRPr="00041729" w:rsidRDefault="00041729" w:rsidP="00041729">
            <w:pPr>
              <w:jc w:val="center"/>
            </w:pPr>
          </w:p>
        </w:tc>
      </w:tr>
      <w:tr w:rsidR="00041729" w:rsidRPr="00041729" w:rsidTr="00041729">
        <w:trPr>
          <w:trHeight w:val="20"/>
        </w:trPr>
        <w:tc>
          <w:tcPr>
            <w:tcW w:w="259" w:type="pct"/>
            <w:shd w:val="clear" w:color="auto" w:fill="auto"/>
          </w:tcPr>
          <w:p w:rsidR="00041729" w:rsidRPr="00041729" w:rsidRDefault="00041729" w:rsidP="00041729">
            <w:pPr>
              <w:jc w:val="center"/>
            </w:pPr>
            <w:r w:rsidRPr="00041729">
              <w:t>2</w:t>
            </w:r>
          </w:p>
        </w:tc>
        <w:tc>
          <w:tcPr>
            <w:tcW w:w="1223" w:type="pct"/>
            <w:shd w:val="clear" w:color="auto" w:fill="auto"/>
            <w:vAlign w:val="center"/>
          </w:tcPr>
          <w:p w:rsidR="00041729" w:rsidRPr="00041729" w:rsidRDefault="00041729" w:rsidP="00041729">
            <w:r w:rsidRPr="00041729">
              <w:t>Молодежная,7-2</w:t>
            </w:r>
          </w:p>
        </w:tc>
        <w:tc>
          <w:tcPr>
            <w:tcW w:w="471" w:type="pct"/>
            <w:shd w:val="clear" w:color="auto" w:fill="auto"/>
            <w:vAlign w:val="center"/>
          </w:tcPr>
          <w:p w:rsidR="00041729" w:rsidRPr="00041729" w:rsidRDefault="00041729" w:rsidP="00041729">
            <w:pPr>
              <w:jc w:val="center"/>
            </w:pPr>
            <w:r w:rsidRPr="00041729">
              <w:t>44,9</w:t>
            </w:r>
          </w:p>
        </w:tc>
        <w:tc>
          <w:tcPr>
            <w:tcW w:w="483" w:type="pct"/>
            <w:shd w:val="clear" w:color="auto" w:fill="auto"/>
            <w:vAlign w:val="center"/>
          </w:tcPr>
          <w:p w:rsidR="00041729" w:rsidRPr="00041729" w:rsidRDefault="00041729" w:rsidP="00041729">
            <w:pPr>
              <w:jc w:val="center"/>
            </w:pPr>
            <w:r w:rsidRPr="00041729">
              <w:t>2,85</w:t>
            </w:r>
          </w:p>
        </w:tc>
        <w:tc>
          <w:tcPr>
            <w:tcW w:w="402" w:type="pct"/>
            <w:gridSpan w:val="2"/>
            <w:shd w:val="clear" w:color="auto" w:fill="auto"/>
            <w:vAlign w:val="center"/>
          </w:tcPr>
          <w:p w:rsidR="00041729" w:rsidRPr="00041729" w:rsidRDefault="00041729" w:rsidP="00041729">
            <w:pPr>
              <w:jc w:val="center"/>
            </w:pPr>
            <w:r w:rsidRPr="00041729">
              <w:t>113</w:t>
            </w:r>
          </w:p>
        </w:tc>
        <w:tc>
          <w:tcPr>
            <w:tcW w:w="975" w:type="pct"/>
            <w:gridSpan w:val="2"/>
            <w:shd w:val="clear" w:color="auto" w:fill="auto"/>
          </w:tcPr>
          <w:p w:rsidR="00041729" w:rsidRPr="00041729" w:rsidRDefault="00041729" w:rsidP="00041729">
            <w:pPr>
              <w:jc w:val="center"/>
            </w:pPr>
            <w:r w:rsidRPr="00041729">
              <w:t>МКД</w:t>
            </w:r>
          </w:p>
        </w:tc>
        <w:tc>
          <w:tcPr>
            <w:tcW w:w="541" w:type="pct"/>
            <w:vAlign w:val="center"/>
          </w:tcPr>
          <w:p w:rsidR="00041729" w:rsidRPr="00041729" w:rsidRDefault="00041729" w:rsidP="00041729">
            <w:pPr>
              <w:jc w:val="center"/>
              <w:rPr>
                <w:color w:val="000000"/>
              </w:rPr>
            </w:pPr>
            <w:r w:rsidRPr="00041729">
              <w:rPr>
                <w:color w:val="000000"/>
              </w:rPr>
              <w:t>0,005130</w:t>
            </w:r>
          </w:p>
        </w:tc>
        <w:tc>
          <w:tcPr>
            <w:tcW w:w="282" w:type="pct"/>
            <w:gridSpan w:val="2"/>
          </w:tcPr>
          <w:p w:rsidR="00041729" w:rsidRPr="00041729" w:rsidRDefault="00041729" w:rsidP="00041729"/>
        </w:tc>
        <w:tc>
          <w:tcPr>
            <w:tcW w:w="363" w:type="pct"/>
            <w:vAlign w:val="center"/>
          </w:tcPr>
          <w:p w:rsidR="00041729" w:rsidRPr="00041729" w:rsidRDefault="00041729" w:rsidP="00041729">
            <w:pPr>
              <w:jc w:val="center"/>
            </w:pPr>
          </w:p>
        </w:tc>
      </w:tr>
      <w:tr w:rsidR="00041729" w:rsidRPr="00041729" w:rsidTr="00041729">
        <w:trPr>
          <w:trHeight w:val="20"/>
        </w:trPr>
        <w:tc>
          <w:tcPr>
            <w:tcW w:w="259" w:type="pct"/>
            <w:shd w:val="clear" w:color="auto" w:fill="auto"/>
          </w:tcPr>
          <w:p w:rsidR="00041729" w:rsidRPr="00041729" w:rsidRDefault="00041729" w:rsidP="00041729">
            <w:pPr>
              <w:jc w:val="center"/>
            </w:pPr>
            <w:r w:rsidRPr="00041729">
              <w:t>3</w:t>
            </w:r>
          </w:p>
        </w:tc>
        <w:tc>
          <w:tcPr>
            <w:tcW w:w="1223" w:type="pct"/>
            <w:shd w:val="clear" w:color="auto" w:fill="auto"/>
            <w:vAlign w:val="center"/>
          </w:tcPr>
          <w:p w:rsidR="00041729" w:rsidRPr="00041729" w:rsidRDefault="00041729" w:rsidP="00041729">
            <w:r w:rsidRPr="00041729">
              <w:t>Молодежная,6</w:t>
            </w:r>
          </w:p>
        </w:tc>
        <w:tc>
          <w:tcPr>
            <w:tcW w:w="471" w:type="pct"/>
            <w:shd w:val="clear" w:color="auto" w:fill="auto"/>
            <w:vAlign w:val="center"/>
          </w:tcPr>
          <w:p w:rsidR="00041729" w:rsidRPr="00041729" w:rsidRDefault="00041729" w:rsidP="00041729">
            <w:pPr>
              <w:jc w:val="center"/>
            </w:pPr>
            <w:r w:rsidRPr="00041729">
              <w:t>372,1</w:t>
            </w:r>
          </w:p>
        </w:tc>
        <w:tc>
          <w:tcPr>
            <w:tcW w:w="483" w:type="pct"/>
            <w:shd w:val="clear" w:color="auto" w:fill="auto"/>
            <w:vAlign w:val="center"/>
          </w:tcPr>
          <w:p w:rsidR="00041729" w:rsidRPr="00041729" w:rsidRDefault="00041729" w:rsidP="00041729">
            <w:pPr>
              <w:jc w:val="center"/>
            </w:pPr>
            <w:r w:rsidRPr="00041729">
              <w:t>5,7</w:t>
            </w:r>
          </w:p>
        </w:tc>
        <w:tc>
          <w:tcPr>
            <w:tcW w:w="402" w:type="pct"/>
            <w:gridSpan w:val="2"/>
            <w:shd w:val="clear" w:color="auto" w:fill="auto"/>
            <w:vAlign w:val="center"/>
          </w:tcPr>
          <w:p w:rsidR="00041729" w:rsidRPr="00041729" w:rsidRDefault="00041729" w:rsidP="00041729">
            <w:pPr>
              <w:jc w:val="center"/>
            </w:pPr>
            <w:r w:rsidRPr="00041729">
              <w:t>1611</w:t>
            </w:r>
          </w:p>
        </w:tc>
        <w:tc>
          <w:tcPr>
            <w:tcW w:w="975" w:type="pct"/>
            <w:gridSpan w:val="2"/>
            <w:shd w:val="clear" w:color="auto" w:fill="auto"/>
          </w:tcPr>
          <w:p w:rsidR="00041729" w:rsidRPr="00041729" w:rsidRDefault="00041729" w:rsidP="00041729">
            <w:pPr>
              <w:jc w:val="center"/>
            </w:pPr>
            <w:r w:rsidRPr="00041729">
              <w:t>МКД</w:t>
            </w:r>
          </w:p>
        </w:tc>
        <w:tc>
          <w:tcPr>
            <w:tcW w:w="541" w:type="pct"/>
            <w:vAlign w:val="center"/>
          </w:tcPr>
          <w:p w:rsidR="00041729" w:rsidRPr="00041729" w:rsidRDefault="00041729" w:rsidP="00041729">
            <w:pPr>
              <w:jc w:val="center"/>
              <w:rPr>
                <w:color w:val="000000"/>
              </w:rPr>
            </w:pPr>
            <w:r w:rsidRPr="00041729">
              <w:rPr>
                <w:color w:val="000000"/>
              </w:rPr>
              <w:t>0,049492</w:t>
            </w:r>
          </w:p>
        </w:tc>
        <w:tc>
          <w:tcPr>
            <w:tcW w:w="282" w:type="pct"/>
            <w:gridSpan w:val="2"/>
          </w:tcPr>
          <w:p w:rsidR="00041729" w:rsidRPr="00041729" w:rsidRDefault="00041729" w:rsidP="00041729"/>
        </w:tc>
        <w:tc>
          <w:tcPr>
            <w:tcW w:w="363" w:type="pct"/>
            <w:vAlign w:val="center"/>
          </w:tcPr>
          <w:p w:rsidR="00041729" w:rsidRPr="00041729" w:rsidRDefault="00041729" w:rsidP="00041729">
            <w:pPr>
              <w:jc w:val="center"/>
            </w:pPr>
          </w:p>
        </w:tc>
      </w:tr>
      <w:tr w:rsidR="00041729" w:rsidRPr="00041729" w:rsidTr="00041729">
        <w:trPr>
          <w:trHeight w:val="20"/>
        </w:trPr>
        <w:tc>
          <w:tcPr>
            <w:tcW w:w="259" w:type="pct"/>
            <w:shd w:val="clear" w:color="auto" w:fill="auto"/>
          </w:tcPr>
          <w:p w:rsidR="00041729" w:rsidRPr="00041729" w:rsidRDefault="00041729" w:rsidP="00041729">
            <w:pPr>
              <w:jc w:val="center"/>
            </w:pPr>
            <w:r w:rsidRPr="00041729">
              <w:t>4</w:t>
            </w:r>
          </w:p>
        </w:tc>
        <w:tc>
          <w:tcPr>
            <w:tcW w:w="1223" w:type="pct"/>
            <w:shd w:val="clear" w:color="auto" w:fill="auto"/>
            <w:vAlign w:val="center"/>
          </w:tcPr>
          <w:p w:rsidR="00041729" w:rsidRPr="00041729" w:rsidRDefault="00041729" w:rsidP="00041729">
            <w:r w:rsidRPr="00041729">
              <w:t>Молодежная,15</w:t>
            </w:r>
          </w:p>
        </w:tc>
        <w:tc>
          <w:tcPr>
            <w:tcW w:w="471" w:type="pct"/>
            <w:shd w:val="clear" w:color="auto" w:fill="auto"/>
            <w:vAlign w:val="center"/>
          </w:tcPr>
          <w:p w:rsidR="00041729" w:rsidRPr="00041729" w:rsidRDefault="00041729" w:rsidP="00041729">
            <w:pPr>
              <w:jc w:val="center"/>
            </w:pPr>
            <w:r w:rsidRPr="00041729">
              <w:t>558,3</w:t>
            </w:r>
          </w:p>
        </w:tc>
        <w:tc>
          <w:tcPr>
            <w:tcW w:w="483" w:type="pct"/>
            <w:shd w:val="clear" w:color="auto" w:fill="auto"/>
            <w:vAlign w:val="center"/>
          </w:tcPr>
          <w:p w:rsidR="00041729" w:rsidRPr="00041729" w:rsidRDefault="00041729" w:rsidP="00041729">
            <w:pPr>
              <w:jc w:val="center"/>
            </w:pPr>
            <w:r w:rsidRPr="00041729">
              <w:t>5,79</w:t>
            </w:r>
          </w:p>
        </w:tc>
        <w:tc>
          <w:tcPr>
            <w:tcW w:w="402" w:type="pct"/>
            <w:gridSpan w:val="2"/>
            <w:shd w:val="clear" w:color="auto" w:fill="auto"/>
            <w:vAlign w:val="center"/>
          </w:tcPr>
          <w:p w:rsidR="00041729" w:rsidRPr="00041729" w:rsidRDefault="00041729" w:rsidP="00041729">
            <w:pPr>
              <w:jc w:val="center"/>
            </w:pPr>
            <w:r w:rsidRPr="00041729">
              <w:t>2160</w:t>
            </w:r>
          </w:p>
        </w:tc>
        <w:tc>
          <w:tcPr>
            <w:tcW w:w="975" w:type="pct"/>
            <w:gridSpan w:val="2"/>
            <w:shd w:val="clear" w:color="auto" w:fill="auto"/>
          </w:tcPr>
          <w:p w:rsidR="00041729" w:rsidRPr="00041729" w:rsidRDefault="00041729" w:rsidP="00041729">
            <w:pPr>
              <w:jc w:val="center"/>
            </w:pPr>
            <w:r w:rsidRPr="00041729">
              <w:t>МКД</w:t>
            </w:r>
          </w:p>
        </w:tc>
        <w:tc>
          <w:tcPr>
            <w:tcW w:w="541" w:type="pct"/>
            <w:shd w:val="clear" w:color="auto" w:fill="auto"/>
            <w:vAlign w:val="center"/>
          </w:tcPr>
          <w:p w:rsidR="00041729" w:rsidRPr="00041729" w:rsidRDefault="00041729" w:rsidP="00041729">
            <w:pPr>
              <w:jc w:val="center"/>
              <w:rPr>
                <w:color w:val="000000"/>
              </w:rPr>
            </w:pPr>
            <w:r w:rsidRPr="00041729">
              <w:rPr>
                <w:color w:val="000000"/>
              </w:rPr>
              <w:t>0,063962</w:t>
            </w:r>
          </w:p>
        </w:tc>
        <w:tc>
          <w:tcPr>
            <w:tcW w:w="282" w:type="pct"/>
            <w:gridSpan w:val="2"/>
          </w:tcPr>
          <w:p w:rsidR="00041729" w:rsidRPr="00041729" w:rsidRDefault="00041729" w:rsidP="00041729"/>
        </w:tc>
        <w:tc>
          <w:tcPr>
            <w:tcW w:w="363" w:type="pct"/>
            <w:vAlign w:val="center"/>
          </w:tcPr>
          <w:p w:rsidR="00041729" w:rsidRPr="00041729" w:rsidRDefault="00041729" w:rsidP="00041729">
            <w:pPr>
              <w:jc w:val="center"/>
            </w:pPr>
          </w:p>
        </w:tc>
      </w:tr>
      <w:tr w:rsidR="00041729" w:rsidRPr="00041729" w:rsidTr="00041729">
        <w:trPr>
          <w:trHeight w:val="20"/>
        </w:trPr>
        <w:tc>
          <w:tcPr>
            <w:tcW w:w="259" w:type="pct"/>
            <w:tcBorders>
              <w:top w:val="nil"/>
            </w:tcBorders>
            <w:shd w:val="clear" w:color="auto" w:fill="auto"/>
          </w:tcPr>
          <w:p w:rsidR="00041729" w:rsidRPr="00041729" w:rsidRDefault="00041729" w:rsidP="00041729">
            <w:pPr>
              <w:jc w:val="center"/>
            </w:pPr>
            <w:r w:rsidRPr="00041729">
              <w:t>5</w:t>
            </w:r>
          </w:p>
        </w:tc>
        <w:tc>
          <w:tcPr>
            <w:tcW w:w="1223" w:type="pct"/>
            <w:tcBorders>
              <w:top w:val="nil"/>
            </w:tcBorders>
            <w:shd w:val="clear" w:color="auto" w:fill="auto"/>
          </w:tcPr>
          <w:p w:rsidR="00041729" w:rsidRPr="00041729" w:rsidRDefault="00041729" w:rsidP="00041729">
            <w:pPr>
              <w:autoSpaceDE w:val="0"/>
              <w:autoSpaceDN w:val="0"/>
              <w:adjustRightInd w:val="0"/>
              <w:jc w:val="left"/>
              <w:rPr>
                <w:color w:val="000000"/>
              </w:rPr>
            </w:pPr>
            <w:r w:rsidRPr="00041729">
              <w:rPr>
                <w:color w:val="000000"/>
              </w:rPr>
              <w:t>Ул. Молодежная,2</w:t>
            </w:r>
          </w:p>
        </w:tc>
        <w:tc>
          <w:tcPr>
            <w:tcW w:w="471" w:type="pct"/>
            <w:tcBorders>
              <w:top w:val="nil"/>
            </w:tcBorders>
            <w:shd w:val="clear" w:color="auto" w:fill="auto"/>
          </w:tcPr>
          <w:p w:rsidR="00041729" w:rsidRPr="00041729" w:rsidRDefault="00041729" w:rsidP="00041729">
            <w:pPr>
              <w:jc w:val="center"/>
            </w:pPr>
            <w:r w:rsidRPr="00041729">
              <w:t>12,72</w:t>
            </w:r>
          </w:p>
        </w:tc>
        <w:tc>
          <w:tcPr>
            <w:tcW w:w="483"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2,2</w:t>
            </w:r>
          </w:p>
        </w:tc>
        <w:tc>
          <w:tcPr>
            <w:tcW w:w="402"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28</w:t>
            </w:r>
          </w:p>
        </w:tc>
        <w:tc>
          <w:tcPr>
            <w:tcW w:w="975"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гараж</w:t>
            </w:r>
          </w:p>
        </w:tc>
        <w:tc>
          <w:tcPr>
            <w:tcW w:w="541"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0,001</w:t>
            </w:r>
          </w:p>
        </w:tc>
        <w:tc>
          <w:tcPr>
            <w:tcW w:w="282" w:type="pct"/>
            <w:gridSpan w:val="2"/>
            <w:tcBorders>
              <w:top w:val="nil"/>
            </w:tcBorders>
            <w:shd w:val="clear" w:color="auto" w:fill="auto"/>
          </w:tcPr>
          <w:p w:rsidR="00041729" w:rsidRPr="00041729" w:rsidRDefault="00041729" w:rsidP="00041729">
            <w:pPr>
              <w:jc w:val="center"/>
            </w:pPr>
          </w:p>
        </w:tc>
        <w:tc>
          <w:tcPr>
            <w:tcW w:w="363" w:type="pct"/>
            <w:tcBorders>
              <w:top w:val="nil"/>
            </w:tcBorders>
            <w:shd w:val="clear" w:color="auto" w:fill="auto"/>
          </w:tcPr>
          <w:p w:rsidR="00041729" w:rsidRPr="00041729" w:rsidRDefault="00041729" w:rsidP="00041729">
            <w:pPr>
              <w:jc w:val="center"/>
            </w:pPr>
          </w:p>
        </w:tc>
      </w:tr>
      <w:tr w:rsidR="00041729" w:rsidRPr="00041729" w:rsidTr="00041729">
        <w:trPr>
          <w:trHeight w:val="20"/>
        </w:trPr>
        <w:tc>
          <w:tcPr>
            <w:tcW w:w="259" w:type="pct"/>
            <w:tcBorders>
              <w:top w:val="nil"/>
            </w:tcBorders>
            <w:shd w:val="clear" w:color="auto" w:fill="auto"/>
          </w:tcPr>
          <w:p w:rsidR="00041729" w:rsidRPr="00041729" w:rsidRDefault="00041729" w:rsidP="00041729">
            <w:pPr>
              <w:jc w:val="center"/>
            </w:pPr>
            <w:r w:rsidRPr="00041729">
              <w:t>6</w:t>
            </w:r>
          </w:p>
        </w:tc>
        <w:tc>
          <w:tcPr>
            <w:tcW w:w="1223" w:type="pct"/>
            <w:tcBorders>
              <w:top w:val="nil"/>
            </w:tcBorders>
            <w:shd w:val="clear" w:color="auto" w:fill="auto"/>
          </w:tcPr>
          <w:p w:rsidR="00041729" w:rsidRPr="00041729" w:rsidRDefault="00041729" w:rsidP="00041729">
            <w:pPr>
              <w:autoSpaceDE w:val="0"/>
              <w:autoSpaceDN w:val="0"/>
              <w:adjustRightInd w:val="0"/>
              <w:jc w:val="left"/>
              <w:rPr>
                <w:color w:val="000000"/>
              </w:rPr>
            </w:pPr>
            <w:r w:rsidRPr="00041729">
              <w:rPr>
                <w:color w:val="000000"/>
              </w:rPr>
              <w:t>Ул. Молодежная,2</w:t>
            </w:r>
          </w:p>
        </w:tc>
        <w:tc>
          <w:tcPr>
            <w:tcW w:w="471" w:type="pct"/>
            <w:tcBorders>
              <w:top w:val="nil"/>
            </w:tcBorders>
            <w:shd w:val="clear" w:color="auto" w:fill="auto"/>
          </w:tcPr>
          <w:p w:rsidR="00041729" w:rsidRPr="00041729" w:rsidRDefault="00041729" w:rsidP="00041729">
            <w:pPr>
              <w:jc w:val="center"/>
            </w:pPr>
            <w:r w:rsidRPr="00041729">
              <w:t>406,71</w:t>
            </w:r>
          </w:p>
        </w:tc>
        <w:tc>
          <w:tcPr>
            <w:tcW w:w="483"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6,7</w:t>
            </w:r>
          </w:p>
        </w:tc>
        <w:tc>
          <w:tcPr>
            <w:tcW w:w="402"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2725</w:t>
            </w:r>
          </w:p>
        </w:tc>
        <w:tc>
          <w:tcPr>
            <w:tcW w:w="975"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Адм.здание</w:t>
            </w:r>
          </w:p>
        </w:tc>
        <w:tc>
          <w:tcPr>
            <w:tcW w:w="541"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0,066</w:t>
            </w:r>
          </w:p>
        </w:tc>
        <w:tc>
          <w:tcPr>
            <w:tcW w:w="282" w:type="pct"/>
            <w:gridSpan w:val="2"/>
            <w:tcBorders>
              <w:top w:val="nil"/>
            </w:tcBorders>
            <w:shd w:val="clear" w:color="auto" w:fill="auto"/>
          </w:tcPr>
          <w:p w:rsidR="00041729" w:rsidRPr="00041729" w:rsidRDefault="00041729" w:rsidP="00041729">
            <w:pPr>
              <w:jc w:val="center"/>
            </w:pPr>
          </w:p>
        </w:tc>
        <w:tc>
          <w:tcPr>
            <w:tcW w:w="363" w:type="pct"/>
            <w:tcBorders>
              <w:top w:val="nil"/>
            </w:tcBorders>
            <w:shd w:val="clear" w:color="auto" w:fill="auto"/>
          </w:tcPr>
          <w:p w:rsidR="00041729" w:rsidRPr="00041729" w:rsidRDefault="00041729" w:rsidP="00041729">
            <w:pPr>
              <w:jc w:val="center"/>
            </w:pPr>
          </w:p>
        </w:tc>
      </w:tr>
      <w:tr w:rsidR="00041729" w:rsidRPr="00041729" w:rsidTr="00041729">
        <w:trPr>
          <w:trHeight w:val="20"/>
        </w:trPr>
        <w:tc>
          <w:tcPr>
            <w:tcW w:w="259" w:type="pct"/>
            <w:tcBorders>
              <w:top w:val="nil"/>
            </w:tcBorders>
            <w:shd w:val="clear" w:color="auto" w:fill="auto"/>
          </w:tcPr>
          <w:p w:rsidR="00041729" w:rsidRPr="00041729" w:rsidRDefault="00041729" w:rsidP="00041729">
            <w:pPr>
              <w:jc w:val="center"/>
            </w:pPr>
            <w:r w:rsidRPr="00041729">
              <w:t>7</w:t>
            </w:r>
          </w:p>
        </w:tc>
        <w:tc>
          <w:tcPr>
            <w:tcW w:w="1223" w:type="pct"/>
            <w:tcBorders>
              <w:top w:val="nil"/>
            </w:tcBorders>
            <w:shd w:val="clear" w:color="auto" w:fill="auto"/>
          </w:tcPr>
          <w:p w:rsidR="00041729" w:rsidRPr="00041729" w:rsidRDefault="00041729" w:rsidP="00041729">
            <w:pPr>
              <w:autoSpaceDE w:val="0"/>
              <w:autoSpaceDN w:val="0"/>
              <w:adjustRightInd w:val="0"/>
              <w:jc w:val="left"/>
              <w:rPr>
                <w:color w:val="000000"/>
              </w:rPr>
            </w:pPr>
            <w:r w:rsidRPr="00041729">
              <w:rPr>
                <w:color w:val="000000"/>
              </w:rPr>
              <w:t>Молодежная,2</w:t>
            </w:r>
          </w:p>
        </w:tc>
        <w:tc>
          <w:tcPr>
            <w:tcW w:w="471" w:type="pct"/>
            <w:tcBorders>
              <w:top w:val="nil"/>
            </w:tcBorders>
            <w:shd w:val="clear" w:color="auto" w:fill="auto"/>
          </w:tcPr>
          <w:p w:rsidR="00041729" w:rsidRPr="00041729" w:rsidRDefault="00041729" w:rsidP="00041729">
            <w:pPr>
              <w:jc w:val="center"/>
            </w:pPr>
            <w:r w:rsidRPr="00041729">
              <w:t>110,0</w:t>
            </w:r>
          </w:p>
        </w:tc>
        <w:tc>
          <w:tcPr>
            <w:tcW w:w="483"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3,5</w:t>
            </w:r>
          </w:p>
        </w:tc>
        <w:tc>
          <w:tcPr>
            <w:tcW w:w="402"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385</w:t>
            </w:r>
          </w:p>
        </w:tc>
        <w:tc>
          <w:tcPr>
            <w:tcW w:w="975" w:type="pct"/>
            <w:gridSpan w:val="2"/>
            <w:tcBorders>
              <w:top w:val="nil"/>
            </w:tcBorders>
            <w:shd w:val="clear" w:color="auto" w:fill="auto"/>
          </w:tcPr>
          <w:p w:rsidR="00041729" w:rsidRPr="00041729" w:rsidRDefault="00041729" w:rsidP="00041729">
            <w:pPr>
              <w:jc w:val="center"/>
            </w:pPr>
            <w:r w:rsidRPr="00041729">
              <w:t>Бытовые помещения</w:t>
            </w:r>
          </w:p>
        </w:tc>
        <w:tc>
          <w:tcPr>
            <w:tcW w:w="541"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0,009</w:t>
            </w:r>
          </w:p>
        </w:tc>
        <w:tc>
          <w:tcPr>
            <w:tcW w:w="282" w:type="pct"/>
            <w:gridSpan w:val="2"/>
            <w:tcBorders>
              <w:top w:val="nil"/>
            </w:tcBorders>
            <w:shd w:val="clear" w:color="auto" w:fill="auto"/>
          </w:tcPr>
          <w:p w:rsidR="00041729" w:rsidRPr="00041729" w:rsidRDefault="00041729" w:rsidP="00041729">
            <w:pPr>
              <w:jc w:val="center"/>
            </w:pPr>
          </w:p>
        </w:tc>
        <w:tc>
          <w:tcPr>
            <w:tcW w:w="363" w:type="pct"/>
            <w:tcBorders>
              <w:top w:val="nil"/>
            </w:tcBorders>
            <w:shd w:val="clear" w:color="auto" w:fill="auto"/>
          </w:tcPr>
          <w:p w:rsidR="00041729" w:rsidRPr="00041729" w:rsidRDefault="00041729" w:rsidP="00041729">
            <w:pPr>
              <w:jc w:val="center"/>
            </w:pPr>
          </w:p>
        </w:tc>
      </w:tr>
      <w:tr w:rsidR="00041729" w:rsidRPr="00041729" w:rsidTr="00041729">
        <w:trPr>
          <w:trHeight w:val="20"/>
        </w:trPr>
        <w:tc>
          <w:tcPr>
            <w:tcW w:w="259" w:type="pct"/>
            <w:tcBorders>
              <w:top w:val="nil"/>
            </w:tcBorders>
            <w:shd w:val="clear" w:color="auto" w:fill="auto"/>
          </w:tcPr>
          <w:p w:rsidR="00041729" w:rsidRPr="00041729" w:rsidRDefault="00041729" w:rsidP="00041729">
            <w:pPr>
              <w:jc w:val="center"/>
            </w:pPr>
            <w:r w:rsidRPr="00041729">
              <w:t>8</w:t>
            </w:r>
          </w:p>
        </w:tc>
        <w:tc>
          <w:tcPr>
            <w:tcW w:w="1223" w:type="pct"/>
            <w:tcBorders>
              <w:top w:val="nil"/>
            </w:tcBorders>
            <w:shd w:val="clear" w:color="auto" w:fill="auto"/>
          </w:tcPr>
          <w:p w:rsidR="00041729" w:rsidRPr="00041729" w:rsidRDefault="00041729" w:rsidP="00041729">
            <w:pPr>
              <w:autoSpaceDE w:val="0"/>
              <w:autoSpaceDN w:val="0"/>
              <w:adjustRightInd w:val="0"/>
              <w:jc w:val="left"/>
              <w:rPr>
                <w:color w:val="000000"/>
              </w:rPr>
            </w:pPr>
            <w:r w:rsidRPr="00041729">
              <w:rPr>
                <w:color w:val="000000"/>
              </w:rPr>
              <w:t>Молодежная,2</w:t>
            </w:r>
          </w:p>
        </w:tc>
        <w:tc>
          <w:tcPr>
            <w:tcW w:w="471" w:type="pct"/>
            <w:tcBorders>
              <w:top w:val="nil"/>
            </w:tcBorders>
            <w:shd w:val="clear" w:color="auto" w:fill="auto"/>
          </w:tcPr>
          <w:p w:rsidR="00041729" w:rsidRPr="00041729" w:rsidRDefault="00041729" w:rsidP="00041729">
            <w:pPr>
              <w:jc w:val="center"/>
            </w:pPr>
            <w:r w:rsidRPr="00041729">
              <w:t>32,34</w:t>
            </w:r>
          </w:p>
        </w:tc>
        <w:tc>
          <w:tcPr>
            <w:tcW w:w="483"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4,7</w:t>
            </w:r>
          </w:p>
        </w:tc>
        <w:tc>
          <w:tcPr>
            <w:tcW w:w="402"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152</w:t>
            </w:r>
          </w:p>
        </w:tc>
        <w:tc>
          <w:tcPr>
            <w:tcW w:w="975" w:type="pct"/>
            <w:gridSpan w:val="2"/>
            <w:tcBorders>
              <w:top w:val="nil"/>
            </w:tcBorders>
            <w:shd w:val="clear" w:color="auto" w:fill="auto"/>
          </w:tcPr>
          <w:p w:rsidR="00041729" w:rsidRPr="00041729" w:rsidRDefault="00041729" w:rsidP="00041729">
            <w:pPr>
              <w:jc w:val="center"/>
            </w:pPr>
            <w:r w:rsidRPr="00041729">
              <w:t>Бытовые помещения</w:t>
            </w:r>
          </w:p>
        </w:tc>
        <w:tc>
          <w:tcPr>
            <w:tcW w:w="541"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0,004</w:t>
            </w:r>
          </w:p>
        </w:tc>
        <w:tc>
          <w:tcPr>
            <w:tcW w:w="282" w:type="pct"/>
            <w:gridSpan w:val="2"/>
            <w:tcBorders>
              <w:top w:val="nil"/>
            </w:tcBorders>
            <w:shd w:val="clear" w:color="auto" w:fill="auto"/>
          </w:tcPr>
          <w:p w:rsidR="00041729" w:rsidRPr="00041729" w:rsidRDefault="00041729" w:rsidP="00041729">
            <w:pPr>
              <w:jc w:val="center"/>
            </w:pPr>
          </w:p>
        </w:tc>
        <w:tc>
          <w:tcPr>
            <w:tcW w:w="363" w:type="pct"/>
            <w:tcBorders>
              <w:top w:val="nil"/>
            </w:tcBorders>
            <w:shd w:val="clear" w:color="auto" w:fill="auto"/>
          </w:tcPr>
          <w:p w:rsidR="00041729" w:rsidRPr="00041729" w:rsidRDefault="00041729" w:rsidP="00041729">
            <w:pPr>
              <w:jc w:val="center"/>
            </w:pPr>
          </w:p>
        </w:tc>
      </w:tr>
      <w:tr w:rsidR="00041729" w:rsidRPr="00041729" w:rsidTr="00041729">
        <w:trPr>
          <w:trHeight w:val="20"/>
        </w:trPr>
        <w:tc>
          <w:tcPr>
            <w:tcW w:w="259" w:type="pct"/>
            <w:tcBorders>
              <w:top w:val="nil"/>
            </w:tcBorders>
            <w:shd w:val="clear" w:color="auto" w:fill="auto"/>
          </w:tcPr>
          <w:p w:rsidR="00041729" w:rsidRPr="00041729" w:rsidRDefault="00041729" w:rsidP="00041729">
            <w:pPr>
              <w:jc w:val="center"/>
            </w:pPr>
            <w:r w:rsidRPr="00041729">
              <w:t>9</w:t>
            </w:r>
          </w:p>
        </w:tc>
        <w:tc>
          <w:tcPr>
            <w:tcW w:w="1223" w:type="pct"/>
            <w:tcBorders>
              <w:top w:val="nil"/>
            </w:tcBorders>
            <w:shd w:val="clear" w:color="auto" w:fill="auto"/>
          </w:tcPr>
          <w:p w:rsidR="00041729" w:rsidRPr="00041729" w:rsidRDefault="00041729" w:rsidP="00041729">
            <w:pPr>
              <w:autoSpaceDE w:val="0"/>
              <w:autoSpaceDN w:val="0"/>
              <w:adjustRightInd w:val="0"/>
              <w:jc w:val="left"/>
              <w:rPr>
                <w:color w:val="000000"/>
              </w:rPr>
            </w:pPr>
            <w:r w:rsidRPr="00041729">
              <w:rPr>
                <w:color w:val="000000"/>
              </w:rPr>
              <w:t>Молодежная,3</w:t>
            </w:r>
          </w:p>
        </w:tc>
        <w:tc>
          <w:tcPr>
            <w:tcW w:w="471" w:type="pct"/>
            <w:tcBorders>
              <w:top w:val="nil"/>
            </w:tcBorders>
            <w:shd w:val="clear" w:color="auto" w:fill="auto"/>
          </w:tcPr>
          <w:p w:rsidR="00041729" w:rsidRPr="00041729" w:rsidRDefault="00041729" w:rsidP="00041729">
            <w:pPr>
              <w:jc w:val="center"/>
            </w:pPr>
            <w:r w:rsidRPr="00041729">
              <w:t>117,97</w:t>
            </w:r>
          </w:p>
        </w:tc>
        <w:tc>
          <w:tcPr>
            <w:tcW w:w="483"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3,45</w:t>
            </w:r>
          </w:p>
        </w:tc>
        <w:tc>
          <w:tcPr>
            <w:tcW w:w="402"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407</w:t>
            </w:r>
          </w:p>
        </w:tc>
        <w:tc>
          <w:tcPr>
            <w:tcW w:w="975" w:type="pct"/>
            <w:gridSpan w:val="2"/>
            <w:tcBorders>
              <w:top w:val="nil"/>
            </w:tcBorders>
            <w:shd w:val="clear" w:color="auto" w:fill="auto"/>
          </w:tcPr>
          <w:p w:rsidR="00041729" w:rsidRPr="00041729" w:rsidRDefault="00041729" w:rsidP="00041729">
            <w:pPr>
              <w:jc w:val="center"/>
            </w:pPr>
            <w:r w:rsidRPr="00041729">
              <w:t>Бытовые помещения</w:t>
            </w:r>
          </w:p>
        </w:tc>
        <w:tc>
          <w:tcPr>
            <w:tcW w:w="541"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0,010</w:t>
            </w:r>
          </w:p>
        </w:tc>
        <w:tc>
          <w:tcPr>
            <w:tcW w:w="282" w:type="pct"/>
            <w:gridSpan w:val="2"/>
            <w:tcBorders>
              <w:top w:val="nil"/>
            </w:tcBorders>
            <w:shd w:val="clear" w:color="auto" w:fill="auto"/>
          </w:tcPr>
          <w:p w:rsidR="00041729" w:rsidRPr="00041729" w:rsidRDefault="00041729" w:rsidP="00041729">
            <w:pPr>
              <w:jc w:val="center"/>
            </w:pPr>
          </w:p>
        </w:tc>
        <w:tc>
          <w:tcPr>
            <w:tcW w:w="363" w:type="pct"/>
            <w:tcBorders>
              <w:top w:val="nil"/>
            </w:tcBorders>
            <w:shd w:val="clear" w:color="auto" w:fill="auto"/>
          </w:tcPr>
          <w:p w:rsidR="00041729" w:rsidRPr="00041729" w:rsidRDefault="00041729" w:rsidP="00041729">
            <w:pPr>
              <w:jc w:val="center"/>
            </w:pPr>
          </w:p>
        </w:tc>
      </w:tr>
      <w:tr w:rsidR="00041729" w:rsidRPr="00041729" w:rsidTr="00041729">
        <w:trPr>
          <w:trHeight w:val="20"/>
        </w:trPr>
        <w:tc>
          <w:tcPr>
            <w:tcW w:w="259" w:type="pct"/>
            <w:tcBorders>
              <w:top w:val="nil"/>
            </w:tcBorders>
            <w:shd w:val="clear" w:color="auto" w:fill="auto"/>
          </w:tcPr>
          <w:p w:rsidR="00041729" w:rsidRPr="00041729" w:rsidRDefault="00041729" w:rsidP="00041729">
            <w:pPr>
              <w:jc w:val="center"/>
            </w:pPr>
            <w:r w:rsidRPr="00041729">
              <w:t>10</w:t>
            </w:r>
          </w:p>
        </w:tc>
        <w:tc>
          <w:tcPr>
            <w:tcW w:w="1223" w:type="pct"/>
            <w:tcBorders>
              <w:top w:val="nil"/>
            </w:tcBorders>
            <w:shd w:val="clear" w:color="auto" w:fill="auto"/>
          </w:tcPr>
          <w:p w:rsidR="00041729" w:rsidRPr="00041729" w:rsidRDefault="00041729" w:rsidP="00041729">
            <w:pPr>
              <w:jc w:val="left"/>
            </w:pPr>
            <w:r w:rsidRPr="00041729">
              <w:rPr>
                <w:color w:val="000000"/>
              </w:rPr>
              <w:t>Молодежная,2</w:t>
            </w:r>
          </w:p>
        </w:tc>
        <w:tc>
          <w:tcPr>
            <w:tcW w:w="471" w:type="pct"/>
            <w:tcBorders>
              <w:top w:val="nil"/>
            </w:tcBorders>
            <w:shd w:val="clear" w:color="auto" w:fill="auto"/>
          </w:tcPr>
          <w:p w:rsidR="00041729" w:rsidRPr="00041729" w:rsidRDefault="00041729" w:rsidP="00041729">
            <w:pPr>
              <w:jc w:val="center"/>
            </w:pPr>
            <w:r w:rsidRPr="00041729">
              <w:t>130,13</w:t>
            </w:r>
          </w:p>
        </w:tc>
        <w:tc>
          <w:tcPr>
            <w:tcW w:w="483"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2,92</w:t>
            </w:r>
          </w:p>
        </w:tc>
        <w:tc>
          <w:tcPr>
            <w:tcW w:w="402" w:type="pct"/>
            <w:gridSpan w:val="2"/>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380</w:t>
            </w:r>
          </w:p>
        </w:tc>
        <w:tc>
          <w:tcPr>
            <w:tcW w:w="975" w:type="pct"/>
            <w:gridSpan w:val="2"/>
            <w:tcBorders>
              <w:top w:val="nil"/>
            </w:tcBorders>
            <w:shd w:val="clear" w:color="auto" w:fill="auto"/>
          </w:tcPr>
          <w:p w:rsidR="00041729" w:rsidRPr="00041729" w:rsidRDefault="00041729" w:rsidP="00041729">
            <w:pPr>
              <w:jc w:val="center"/>
            </w:pPr>
            <w:r w:rsidRPr="00041729">
              <w:rPr>
                <w:color w:val="000000"/>
              </w:rPr>
              <w:t>Адм.здание</w:t>
            </w:r>
          </w:p>
        </w:tc>
        <w:tc>
          <w:tcPr>
            <w:tcW w:w="541" w:type="pct"/>
            <w:tcBorders>
              <w:top w:val="nil"/>
            </w:tcBorders>
            <w:shd w:val="clear" w:color="auto" w:fill="auto"/>
          </w:tcPr>
          <w:p w:rsidR="00041729" w:rsidRPr="00041729" w:rsidRDefault="00041729" w:rsidP="00041729">
            <w:pPr>
              <w:autoSpaceDE w:val="0"/>
              <w:autoSpaceDN w:val="0"/>
              <w:adjustRightInd w:val="0"/>
              <w:jc w:val="center"/>
              <w:rPr>
                <w:color w:val="000000"/>
              </w:rPr>
            </w:pPr>
            <w:r w:rsidRPr="00041729">
              <w:rPr>
                <w:color w:val="000000"/>
              </w:rPr>
              <w:t>0,009</w:t>
            </w:r>
          </w:p>
        </w:tc>
        <w:tc>
          <w:tcPr>
            <w:tcW w:w="282" w:type="pct"/>
            <w:gridSpan w:val="2"/>
            <w:tcBorders>
              <w:top w:val="nil"/>
            </w:tcBorders>
            <w:shd w:val="clear" w:color="auto" w:fill="auto"/>
          </w:tcPr>
          <w:p w:rsidR="00041729" w:rsidRPr="00041729" w:rsidRDefault="00041729" w:rsidP="00041729">
            <w:pPr>
              <w:jc w:val="center"/>
            </w:pPr>
          </w:p>
        </w:tc>
        <w:tc>
          <w:tcPr>
            <w:tcW w:w="363" w:type="pct"/>
            <w:tcBorders>
              <w:top w:val="nil"/>
            </w:tcBorders>
            <w:shd w:val="clear" w:color="auto" w:fill="auto"/>
          </w:tcPr>
          <w:p w:rsidR="00041729" w:rsidRPr="00041729" w:rsidRDefault="00041729" w:rsidP="00041729">
            <w:pPr>
              <w:jc w:val="center"/>
            </w:pPr>
          </w:p>
        </w:tc>
      </w:tr>
    </w:tbl>
    <w:p w:rsidR="00041729" w:rsidRDefault="00041729" w:rsidP="00041729">
      <w:pPr>
        <w:spacing w:line="276" w:lineRule="auto"/>
        <w:ind w:firstLine="709"/>
      </w:pPr>
    </w:p>
    <w:p w:rsidR="00041729" w:rsidRDefault="00041729" w:rsidP="00041729">
      <w:pPr>
        <w:spacing w:line="276" w:lineRule="auto"/>
      </w:pPr>
      <w:r>
        <w:t xml:space="preserve">Таблица </w:t>
      </w:r>
      <w:r w:rsidR="007B32ED">
        <w:t xml:space="preserve">2.57 </w:t>
      </w:r>
      <w:r>
        <w:t xml:space="preserve">– </w:t>
      </w:r>
      <w:r w:rsidRPr="00920E91">
        <w:t>Список объектов, подключенных к централизованному теплоснабжению</w:t>
      </w:r>
      <w:r>
        <w:t xml:space="preserve"> </w:t>
      </w:r>
      <w:r w:rsidRPr="00920E91">
        <w:rPr>
          <w:color w:val="0000FF"/>
        </w:rPr>
        <w:t>котельной</w:t>
      </w:r>
      <w:r>
        <w:rPr>
          <w:color w:val="0000FF"/>
        </w:rPr>
        <w:t xml:space="preserve"> </w:t>
      </w:r>
      <w:r w:rsidR="00D44CEB" w:rsidRPr="00EB5AD3">
        <w:t>ул. </w:t>
      </w:r>
      <w:r w:rsidR="00E2374E">
        <w:t>Космонавтов</w:t>
      </w:r>
      <w:r>
        <w:t>, 43</w:t>
      </w:r>
      <w:r w:rsidR="002B4AB7">
        <w:t>б</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041729" w:rsidRPr="00C74D1C" w:rsidTr="00041729">
        <w:tc>
          <w:tcPr>
            <w:tcW w:w="256" w:type="pct"/>
            <w:vMerge w:val="restart"/>
            <w:shd w:val="clear" w:color="auto" w:fill="auto"/>
            <w:vAlign w:val="center"/>
          </w:tcPr>
          <w:p w:rsidR="00041729" w:rsidRPr="00C74D1C" w:rsidRDefault="00041729" w:rsidP="00041729">
            <w:pPr>
              <w:ind w:left="-70" w:right="-79"/>
              <w:jc w:val="center"/>
            </w:pPr>
            <w:r w:rsidRPr="00C74D1C">
              <w:t>№ п.п</w:t>
            </w:r>
          </w:p>
        </w:tc>
        <w:tc>
          <w:tcPr>
            <w:tcW w:w="1224" w:type="pct"/>
            <w:vMerge w:val="restart"/>
            <w:shd w:val="clear" w:color="auto" w:fill="auto"/>
            <w:vAlign w:val="center"/>
          </w:tcPr>
          <w:p w:rsidR="00041729" w:rsidRPr="00C74D1C" w:rsidRDefault="00041729" w:rsidP="00041729">
            <w:pPr>
              <w:ind w:left="-70" w:right="-22"/>
              <w:jc w:val="center"/>
            </w:pPr>
            <w:r w:rsidRPr="00C74D1C">
              <w:t>Адрес</w:t>
            </w:r>
          </w:p>
        </w:tc>
        <w:tc>
          <w:tcPr>
            <w:tcW w:w="475" w:type="pct"/>
            <w:vMerge w:val="restart"/>
            <w:shd w:val="clear" w:color="auto" w:fill="auto"/>
            <w:vAlign w:val="center"/>
          </w:tcPr>
          <w:p w:rsidR="00041729" w:rsidRPr="00C74D1C" w:rsidRDefault="00041729" w:rsidP="00041729">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041729" w:rsidRPr="00C74D1C" w:rsidRDefault="00041729" w:rsidP="00041729">
            <w:pPr>
              <w:ind w:left="-70" w:right="-22"/>
              <w:jc w:val="center"/>
            </w:pPr>
            <w:r w:rsidRPr="00C74D1C">
              <w:t>Высота здания, м</w:t>
            </w:r>
          </w:p>
        </w:tc>
        <w:tc>
          <w:tcPr>
            <w:tcW w:w="410" w:type="pct"/>
            <w:vMerge w:val="restart"/>
            <w:shd w:val="clear" w:color="auto" w:fill="auto"/>
            <w:vAlign w:val="center"/>
          </w:tcPr>
          <w:p w:rsidR="00041729" w:rsidRPr="00C74D1C" w:rsidRDefault="00041729" w:rsidP="00041729">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041729" w:rsidRPr="007B32ED" w:rsidRDefault="00041729" w:rsidP="00041729">
            <w:pPr>
              <w:ind w:left="-70" w:right="-82"/>
              <w:jc w:val="center"/>
            </w:pPr>
            <w:r w:rsidRPr="00C74D1C">
              <w:t>Наименование</w:t>
            </w:r>
          </w:p>
        </w:tc>
        <w:tc>
          <w:tcPr>
            <w:tcW w:w="1200" w:type="pct"/>
            <w:gridSpan w:val="3"/>
            <w:vAlign w:val="center"/>
          </w:tcPr>
          <w:p w:rsidR="00041729" w:rsidRPr="00C74D1C" w:rsidRDefault="00041729" w:rsidP="00041729">
            <w:pPr>
              <w:ind w:left="-55"/>
              <w:jc w:val="center"/>
            </w:pPr>
            <w:r w:rsidRPr="00C74D1C">
              <w:t>Тепловая нагрузка, Гкал/час</w:t>
            </w:r>
          </w:p>
        </w:tc>
      </w:tr>
      <w:tr w:rsidR="00041729" w:rsidRPr="00C74D1C" w:rsidTr="00041729">
        <w:tc>
          <w:tcPr>
            <w:tcW w:w="256" w:type="pct"/>
            <w:vMerge/>
            <w:shd w:val="clear" w:color="auto" w:fill="auto"/>
            <w:vAlign w:val="center"/>
          </w:tcPr>
          <w:p w:rsidR="00041729" w:rsidRPr="00C74D1C" w:rsidRDefault="00041729" w:rsidP="00041729">
            <w:pPr>
              <w:ind w:left="-70" w:right="-79"/>
              <w:jc w:val="center"/>
            </w:pPr>
          </w:p>
        </w:tc>
        <w:tc>
          <w:tcPr>
            <w:tcW w:w="1224" w:type="pct"/>
            <w:vMerge/>
            <w:shd w:val="clear" w:color="auto" w:fill="auto"/>
          </w:tcPr>
          <w:p w:rsidR="00041729" w:rsidRPr="00C74D1C" w:rsidRDefault="00041729" w:rsidP="00041729">
            <w:pPr>
              <w:ind w:left="-70" w:right="-22"/>
              <w:jc w:val="left"/>
            </w:pPr>
          </w:p>
        </w:tc>
        <w:tc>
          <w:tcPr>
            <w:tcW w:w="475" w:type="pct"/>
            <w:vMerge/>
            <w:shd w:val="clear" w:color="auto" w:fill="auto"/>
            <w:vAlign w:val="center"/>
          </w:tcPr>
          <w:p w:rsidR="00041729" w:rsidRPr="00C74D1C" w:rsidRDefault="00041729" w:rsidP="00041729">
            <w:pPr>
              <w:ind w:left="-70" w:right="-22"/>
              <w:jc w:val="center"/>
            </w:pPr>
          </w:p>
        </w:tc>
        <w:tc>
          <w:tcPr>
            <w:tcW w:w="480" w:type="pct"/>
            <w:vMerge/>
            <w:shd w:val="clear" w:color="auto" w:fill="auto"/>
            <w:vAlign w:val="center"/>
          </w:tcPr>
          <w:p w:rsidR="00041729" w:rsidRPr="00C74D1C" w:rsidRDefault="00041729" w:rsidP="00041729">
            <w:pPr>
              <w:ind w:left="-70" w:right="-22"/>
              <w:jc w:val="center"/>
            </w:pPr>
          </w:p>
        </w:tc>
        <w:tc>
          <w:tcPr>
            <w:tcW w:w="410" w:type="pct"/>
            <w:vMerge/>
            <w:shd w:val="clear" w:color="auto" w:fill="auto"/>
            <w:vAlign w:val="center"/>
          </w:tcPr>
          <w:p w:rsidR="00041729" w:rsidRPr="00C74D1C" w:rsidRDefault="00041729" w:rsidP="00041729">
            <w:pPr>
              <w:ind w:left="-70" w:right="-22"/>
              <w:jc w:val="center"/>
            </w:pPr>
          </w:p>
        </w:tc>
        <w:tc>
          <w:tcPr>
            <w:tcW w:w="955" w:type="pct"/>
            <w:vMerge/>
            <w:shd w:val="clear" w:color="auto" w:fill="auto"/>
            <w:vAlign w:val="center"/>
          </w:tcPr>
          <w:p w:rsidR="00041729" w:rsidRPr="00C74D1C" w:rsidRDefault="00041729" w:rsidP="00041729">
            <w:pPr>
              <w:ind w:left="-70" w:right="-22"/>
              <w:jc w:val="center"/>
            </w:pPr>
          </w:p>
        </w:tc>
        <w:tc>
          <w:tcPr>
            <w:tcW w:w="551" w:type="pct"/>
            <w:vAlign w:val="center"/>
          </w:tcPr>
          <w:p w:rsidR="00041729" w:rsidRPr="00C74D1C" w:rsidRDefault="00041729" w:rsidP="00041729">
            <w:pPr>
              <w:ind w:left="-70" w:right="-68"/>
              <w:jc w:val="center"/>
            </w:pPr>
            <w:r w:rsidRPr="00C74D1C">
              <w:t>отопление</w:t>
            </w:r>
          </w:p>
        </w:tc>
        <w:tc>
          <w:tcPr>
            <w:tcW w:w="272" w:type="pct"/>
            <w:vAlign w:val="center"/>
          </w:tcPr>
          <w:p w:rsidR="00041729" w:rsidRPr="00C74D1C" w:rsidRDefault="00041729" w:rsidP="00041729">
            <w:pPr>
              <w:ind w:left="-70" w:right="-68"/>
              <w:jc w:val="center"/>
            </w:pPr>
            <w:r w:rsidRPr="00C74D1C">
              <w:t>ГВС</w:t>
            </w:r>
          </w:p>
        </w:tc>
        <w:tc>
          <w:tcPr>
            <w:tcW w:w="377" w:type="pct"/>
            <w:vAlign w:val="center"/>
          </w:tcPr>
          <w:p w:rsidR="00041729" w:rsidRPr="00C74D1C" w:rsidRDefault="00041729" w:rsidP="00041729">
            <w:pPr>
              <w:ind w:left="-70" w:right="-68"/>
              <w:jc w:val="center"/>
            </w:pPr>
            <w:r w:rsidRPr="00C74D1C">
              <w:t>вентиляция</w:t>
            </w:r>
          </w:p>
        </w:tc>
      </w:tr>
    </w:tbl>
    <w:p w:rsidR="00041729" w:rsidRPr="00C74D1C" w:rsidRDefault="00041729" w:rsidP="00041729">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552"/>
        <w:gridCol w:w="982"/>
        <w:gridCol w:w="25"/>
        <w:gridCol w:w="997"/>
        <w:gridCol w:w="857"/>
        <w:gridCol w:w="2018"/>
        <w:gridCol w:w="1095"/>
        <w:gridCol w:w="546"/>
        <w:gridCol w:w="811"/>
      </w:tblGrid>
      <w:tr w:rsidR="00041729" w:rsidRPr="00041729" w:rsidTr="00041729">
        <w:trPr>
          <w:trHeight w:val="20"/>
          <w:tblHeader/>
        </w:trPr>
        <w:tc>
          <w:tcPr>
            <w:tcW w:w="259" w:type="pct"/>
            <w:shd w:val="clear" w:color="auto" w:fill="auto"/>
          </w:tcPr>
          <w:p w:rsidR="00041729" w:rsidRPr="00041729" w:rsidRDefault="00041729" w:rsidP="004C5C7C">
            <w:pPr>
              <w:ind w:right="-130"/>
              <w:jc w:val="center"/>
            </w:pPr>
            <w:r w:rsidRPr="00041729">
              <w:t>1</w:t>
            </w:r>
          </w:p>
        </w:tc>
        <w:tc>
          <w:tcPr>
            <w:tcW w:w="1224" w:type="pct"/>
            <w:shd w:val="clear" w:color="auto" w:fill="auto"/>
          </w:tcPr>
          <w:p w:rsidR="00041729" w:rsidRPr="00041729" w:rsidRDefault="00041729" w:rsidP="00041729">
            <w:pPr>
              <w:ind w:left="-98" w:right="-132"/>
              <w:jc w:val="center"/>
            </w:pPr>
            <w:r w:rsidRPr="00041729">
              <w:t>2</w:t>
            </w:r>
          </w:p>
        </w:tc>
        <w:tc>
          <w:tcPr>
            <w:tcW w:w="471" w:type="pct"/>
            <w:shd w:val="clear" w:color="auto" w:fill="auto"/>
            <w:vAlign w:val="center"/>
          </w:tcPr>
          <w:p w:rsidR="00041729" w:rsidRPr="00041729" w:rsidRDefault="00041729" w:rsidP="00041729">
            <w:pPr>
              <w:ind w:left="-98" w:right="-132"/>
              <w:jc w:val="center"/>
            </w:pPr>
            <w:r w:rsidRPr="00041729">
              <w:t>3</w:t>
            </w:r>
          </w:p>
        </w:tc>
        <w:tc>
          <w:tcPr>
            <w:tcW w:w="490" w:type="pct"/>
            <w:gridSpan w:val="2"/>
            <w:shd w:val="clear" w:color="auto" w:fill="auto"/>
            <w:vAlign w:val="center"/>
          </w:tcPr>
          <w:p w:rsidR="00041729" w:rsidRPr="00041729" w:rsidRDefault="00041729" w:rsidP="00041729">
            <w:pPr>
              <w:ind w:left="-98" w:right="-132"/>
              <w:jc w:val="center"/>
            </w:pPr>
            <w:r w:rsidRPr="00041729">
              <w:t>4</w:t>
            </w:r>
          </w:p>
        </w:tc>
        <w:tc>
          <w:tcPr>
            <w:tcW w:w="411" w:type="pct"/>
            <w:shd w:val="clear" w:color="auto" w:fill="auto"/>
            <w:vAlign w:val="center"/>
          </w:tcPr>
          <w:p w:rsidR="00041729" w:rsidRPr="00041729" w:rsidRDefault="00041729" w:rsidP="00041729">
            <w:pPr>
              <w:ind w:left="-98" w:right="-132"/>
              <w:jc w:val="center"/>
            </w:pPr>
            <w:r w:rsidRPr="00041729">
              <w:t>5</w:t>
            </w:r>
          </w:p>
        </w:tc>
        <w:tc>
          <w:tcPr>
            <w:tcW w:w="968" w:type="pct"/>
            <w:shd w:val="clear" w:color="auto" w:fill="auto"/>
            <w:vAlign w:val="center"/>
          </w:tcPr>
          <w:p w:rsidR="00041729" w:rsidRPr="00041729" w:rsidRDefault="00041729" w:rsidP="00041729">
            <w:pPr>
              <w:ind w:left="-98" w:right="-132"/>
              <w:jc w:val="center"/>
            </w:pPr>
            <w:r w:rsidRPr="00041729">
              <w:t>6</w:t>
            </w:r>
          </w:p>
        </w:tc>
        <w:tc>
          <w:tcPr>
            <w:tcW w:w="525" w:type="pct"/>
            <w:vAlign w:val="center"/>
          </w:tcPr>
          <w:p w:rsidR="00041729" w:rsidRPr="00041729" w:rsidRDefault="00041729" w:rsidP="00041729">
            <w:pPr>
              <w:ind w:left="-98" w:right="-132"/>
              <w:jc w:val="center"/>
            </w:pPr>
            <w:r w:rsidRPr="00041729">
              <w:t>7</w:t>
            </w:r>
          </w:p>
        </w:tc>
        <w:tc>
          <w:tcPr>
            <w:tcW w:w="262" w:type="pct"/>
            <w:vAlign w:val="center"/>
          </w:tcPr>
          <w:p w:rsidR="00041729" w:rsidRPr="00041729" w:rsidRDefault="00041729" w:rsidP="00041729">
            <w:pPr>
              <w:ind w:left="-98" w:right="-132"/>
              <w:jc w:val="center"/>
            </w:pPr>
            <w:r w:rsidRPr="00041729">
              <w:t>8</w:t>
            </w:r>
          </w:p>
        </w:tc>
        <w:tc>
          <w:tcPr>
            <w:tcW w:w="389" w:type="pct"/>
            <w:vAlign w:val="center"/>
          </w:tcPr>
          <w:p w:rsidR="00041729" w:rsidRPr="00041729" w:rsidRDefault="00041729" w:rsidP="00041729">
            <w:pPr>
              <w:ind w:left="-98" w:right="-132"/>
              <w:jc w:val="center"/>
            </w:pPr>
            <w:r w:rsidRPr="00041729">
              <w:t>9</w:t>
            </w:r>
          </w:p>
        </w:tc>
      </w:tr>
      <w:tr w:rsidR="00041729" w:rsidRPr="00041729" w:rsidTr="00041729">
        <w:tc>
          <w:tcPr>
            <w:tcW w:w="259" w:type="pct"/>
            <w:shd w:val="clear" w:color="auto" w:fill="auto"/>
            <w:vAlign w:val="center"/>
          </w:tcPr>
          <w:p w:rsidR="00041729" w:rsidRPr="00041729" w:rsidRDefault="00041729" w:rsidP="004C5C7C">
            <w:pPr>
              <w:ind w:right="-130"/>
            </w:pPr>
            <w:r w:rsidRPr="00041729">
              <w:t>1</w:t>
            </w:r>
          </w:p>
        </w:tc>
        <w:tc>
          <w:tcPr>
            <w:tcW w:w="1224" w:type="pct"/>
            <w:shd w:val="clear" w:color="auto" w:fill="auto"/>
            <w:vAlign w:val="center"/>
          </w:tcPr>
          <w:p w:rsidR="00041729" w:rsidRPr="00041729" w:rsidRDefault="00041729" w:rsidP="008F27D0">
            <w:pPr>
              <w:ind w:left="-98" w:right="-132"/>
              <w:jc w:val="left"/>
            </w:pPr>
            <w:r w:rsidRPr="00041729">
              <w:rPr>
                <w:color w:val="000000"/>
              </w:rPr>
              <w:t>Космонавтов, 45</w:t>
            </w:r>
          </w:p>
        </w:tc>
        <w:tc>
          <w:tcPr>
            <w:tcW w:w="483" w:type="pct"/>
            <w:gridSpan w:val="2"/>
            <w:shd w:val="clear" w:color="auto" w:fill="auto"/>
            <w:vAlign w:val="center"/>
          </w:tcPr>
          <w:p w:rsidR="00041729" w:rsidRPr="00041729" w:rsidRDefault="00041729" w:rsidP="00041729">
            <w:pPr>
              <w:ind w:left="-98" w:right="-132"/>
              <w:jc w:val="center"/>
            </w:pPr>
            <w:r w:rsidRPr="00041729">
              <w:rPr>
                <w:color w:val="000000"/>
              </w:rPr>
              <w:t>1 938,50</w:t>
            </w:r>
          </w:p>
        </w:tc>
        <w:tc>
          <w:tcPr>
            <w:tcW w:w="478" w:type="pct"/>
            <w:shd w:val="clear" w:color="auto" w:fill="auto"/>
            <w:vAlign w:val="center"/>
          </w:tcPr>
          <w:p w:rsidR="00041729" w:rsidRPr="00041729" w:rsidRDefault="00041729" w:rsidP="00041729">
            <w:pPr>
              <w:ind w:left="-98" w:right="-132"/>
              <w:jc w:val="center"/>
            </w:pPr>
            <w:r w:rsidRPr="00041729">
              <w:t>6,65</w:t>
            </w:r>
          </w:p>
        </w:tc>
        <w:tc>
          <w:tcPr>
            <w:tcW w:w="411" w:type="pct"/>
            <w:shd w:val="clear" w:color="auto" w:fill="auto"/>
            <w:vAlign w:val="center"/>
          </w:tcPr>
          <w:p w:rsidR="00041729" w:rsidRPr="00041729" w:rsidRDefault="00041729" w:rsidP="00041729">
            <w:pPr>
              <w:ind w:left="-98" w:right="-132"/>
              <w:jc w:val="center"/>
            </w:pPr>
            <w:r w:rsidRPr="00041729">
              <w:t>12884</w:t>
            </w:r>
          </w:p>
        </w:tc>
        <w:tc>
          <w:tcPr>
            <w:tcW w:w="968" w:type="pct"/>
            <w:shd w:val="clear" w:color="auto" w:fill="auto"/>
            <w:vAlign w:val="center"/>
          </w:tcPr>
          <w:p w:rsidR="00041729" w:rsidRPr="00041729" w:rsidRDefault="00041729" w:rsidP="00041729">
            <w:pPr>
              <w:ind w:left="-98" w:right="-132"/>
              <w:jc w:val="center"/>
            </w:pPr>
            <w:r w:rsidRPr="00041729">
              <w:t>Многоквартирный жилой дом</w:t>
            </w:r>
          </w:p>
        </w:tc>
        <w:tc>
          <w:tcPr>
            <w:tcW w:w="525" w:type="pct"/>
            <w:vAlign w:val="center"/>
          </w:tcPr>
          <w:p w:rsidR="00041729" w:rsidRPr="00041729" w:rsidRDefault="00041729" w:rsidP="00041729">
            <w:pPr>
              <w:ind w:left="-98" w:right="-132"/>
              <w:jc w:val="center"/>
            </w:pPr>
            <w:r w:rsidRPr="00041729">
              <w:rPr>
                <w:color w:val="000000"/>
              </w:rPr>
              <w:t>0,146</w:t>
            </w:r>
          </w:p>
        </w:tc>
        <w:tc>
          <w:tcPr>
            <w:tcW w:w="262" w:type="pct"/>
            <w:vAlign w:val="center"/>
          </w:tcPr>
          <w:p w:rsidR="00041729" w:rsidRPr="00041729" w:rsidRDefault="00041729" w:rsidP="00041729">
            <w:pPr>
              <w:ind w:left="-98" w:right="-132"/>
              <w:jc w:val="center"/>
            </w:pPr>
            <w:r w:rsidRPr="00041729">
              <w:t>0,006</w:t>
            </w:r>
          </w:p>
        </w:tc>
        <w:tc>
          <w:tcPr>
            <w:tcW w:w="389" w:type="pct"/>
            <w:vAlign w:val="center"/>
          </w:tcPr>
          <w:p w:rsidR="00041729" w:rsidRPr="00041729" w:rsidRDefault="008F27D0" w:rsidP="00041729">
            <w:pPr>
              <w:ind w:left="-98" w:right="-132"/>
              <w:jc w:val="center"/>
            </w:pPr>
            <w:r>
              <w:t>-</w:t>
            </w:r>
          </w:p>
        </w:tc>
      </w:tr>
      <w:tr w:rsidR="00041729" w:rsidRPr="00041729" w:rsidTr="00041729">
        <w:tc>
          <w:tcPr>
            <w:tcW w:w="259" w:type="pct"/>
            <w:shd w:val="clear" w:color="auto" w:fill="auto"/>
            <w:vAlign w:val="center"/>
          </w:tcPr>
          <w:p w:rsidR="00041729" w:rsidRPr="00041729" w:rsidRDefault="00041729" w:rsidP="004C5C7C">
            <w:pPr>
              <w:ind w:right="-130"/>
            </w:pPr>
            <w:r w:rsidRPr="00041729">
              <w:t>2</w:t>
            </w:r>
          </w:p>
        </w:tc>
        <w:tc>
          <w:tcPr>
            <w:tcW w:w="1224" w:type="pct"/>
            <w:shd w:val="clear" w:color="auto" w:fill="auto"/>
            <w:vAlign w:val="center"/>
          </w:tcPr>
          <w:p w:rsidR="00041729" w:rsidRPr="00041729" w:rsidRDefault="00041729" w:rsidP="008F27D0">
            <w:pPr>
              <w:ind w:left="-98" w:right="-132"/>
              <w:jc w:val="left"/>
            </w:pPr>
            <w:r w:rsidRPr="00041729">
              <w:rPr>
                <w:color w:val="000000"/>
              </w:rPr>
              <w:t>Космонавтов, 45 Б</w:t>
            </w:r>
          </w:p>
        </w:tc>
        <w:tc>
          <w:tcPr>
            <w:tcW w:w="483" w:type="pct"/>
            <w:gridSpan w:val="2"/>
            <w:shd w:val="clear" w:color="auto" w:fill="auto"/>
            <w:vAlign w:val="center"/>
          </w:tcPr>
          <w:p w:rsidR="00041729" w:rsidRPr="00041729" w:rsidRDefault="00041729" w:rsidP="00041729">
            <w:pPr>
              <w:ind w:left="-98" w:right="-132"/>
              <w:jc w:val="center"/>
            </w:pPr>
            <w:r w:rsidRPr="00041729">
              <w:rPr>
                <w:color w:val="000000"/>
              </w:rPr>
              <w:t>2 736,00</w:t>
            </w:r>
          </w:p>
        </w:tc>
        <w:tc>
          <w:tcPr>
            <w:tcW w:w="478" w:type="pct"/>
            <w:shd w:val="clear" w:color="auto" w:fill="auto"/>
            <w:vAlign w:val="center"/>
          </w:tcPr>
          <w:p w:rsidR="00041729" w:rsidRPr="00041729" w:rsidRDefault="00041729" w:rsidP="00041729">
            <w:pPr>
              <w:ind w:left="-98" w:right="-132"/>
              <w:jc w:val="center"/>
            </w:pPr>
            <w:r w:rsidRPr="00041729">
              <w:t>4,22</w:t>
            </w:r>
          </w:p>
        </w:tc>
        <w:tc>
          <w:tcPr>
            <w:tcW w:w="411" w:type="pct"/>
            <w:shd w:val="clear" w:color="auto" w:fill="auto"/>
            <w:vAlign w:val="center"/>
          </w:tcPr>
          <w:p w:rsidR="00041729" w:rsidRPr="00041729" w:rsidRDefault="00041729" w:rsidP="00041729">
            <w:pPr>
              <w:ind w:left="-98" w:right="-132"/>
              <w:jc w:val="center"/>
            </w:pPr>
            <w:r w:rsidRPr="00041729">
              <w:t>11562</w:t>
            </w:r>
          </w:p>
        </w:tc>
        <w:tc>
          <w:tcPr>
            <w:tcW w:w="968" w:type="pct"/>
            <w:shd w:val="clear" w:color="auto" w:fill="auto"/>
            <w:vAlign w:val="center"/>
          </w:tcPr>
          <w:p w:rsidR="00041729" w:rsidRPr="00041729" w:rsidRDefault="00041729" w:rsidP="00041729">
            <w:pPr>
              <w:ind w:left="-98" w:right="-132"/>
              <w:jc w:val="center"/>
            </w:pPr>
            <w:r w:rsidRPr="00041729">
              <w:t>Многоквартирный жилой дом</w:t>
            </w:r>
          </w:p>
        </w:tc>
        <w:tc>
          <w:tcPr>
            <w:tcW w:w="525" w:type="pct"/>
            <w:vAlign w:val="center"/>
          </w:tcPr>
          <w:p w:rsidR="00041729" w:rsidRPr="00041729" w:rsidRDefault="00041729" w:rsidP="00041729">
            <w:pPr>
              <w:ind w:left="-98" w:right="-132"/>
              <w:jc w:val="center"/>
            </w:pPr>
            <w:r w:rsidRPr="00041729">
              <w:rPr>
                <w:color w:val="000000"/>
              </w:rPr>
              <w:t>0,167</w:t>
            </w:r>
          </w:p>
        </w:tc>
        <w:tc>
          <w:tcPr>
            <w:tcW w:w="262" w:type="pct"/>
            <w:vAlign w:val="center"/>
          </w:tcPr>
          <w:p w:rsidR="00041729" w:rsidRPr="00041729" w:rsidRDefault="00041729" w:rsidP="00041729">
            <w:pPr>
              <w:ind w:left="-98" w:right="-132"/>
              <w:jc w:val="center"/>
            </w:pPr>
            <w:r w:rsidRPr="00041729">
              <w:t>0,008</w:t>
            </w:r>
          </w:p>
        </w:tc>
        <w:tc>
          <w:tcPr>
            <w:tcW w:w="389" w:type="pct"/>
            <w:vAlign w:val="center"/>
          </w:tcPr>
          <w:p w:rsidR="00041729" w:rsidRPr="00041729" w:rsidRDefault="008F27D0" w:rsidP="00041729">
            <w:pPr>
              <w:ind w:left="-98" w:right="-132"/>
              <w:jc w:val="center"/>
            </w:pPr>
            <w:r>
              <w:t>-</w:t>
            </w:r>
          </w:p>
        </w:tc>
      </w:tr>
      <w:tr w:rsidR="00041729" w:rsidRPr="00041729" w:rsidTr="00041729">
        <w:trPr>
          <w:trHeight w:val="97"/>
        </w:trPr>
        <w:tc>
          <w:tcPr>
            <w:tcW w:w="259" w:type="pct"/>
            <w:shd w:val="clear" w:color="auto" w:fill="auto"/>
            <w:vAlign w:val="center"/>
          </w:tcPr>
          <w:p w:rsidR="00041729" w:rsidRPr="00041729" w:rsidRDefault="00041729" w:rsidP="004C5C7C">
            <w:pPr>
              <w:ind w:right="-130"/>
            </w:pPr>
            <w:r w:rsidRPr="00041729">
              <w:t>3</w:t>
            </w:r>
          </w:p>
        </w:tc>
        <w:tc>
          <w:tcPr>
            <w:tcW w:w="1224" w:type="pct"/>
            <w:shd w:val="clear" w:color="auto" w:fill="auto"/>
            <w:vAlign w:val="center"/>
          </w:tcPr>
          <w:p w:rsidR="00041729" w:rsidRPr="00041729" w:rsidRDefault="00041729" w:rsidP="008F27D0">
            <w:pPr>
              <w:ind w:left="-98" w:right="-132"/>
              <w:jc w:val="left"/>
            </w:pPr>
            <w:r w:rsidRPr="00041729">
              <w:rPr>
                <w:color w:val="000000"/>
              </w:rPr>
              <w:t>Космонавтов, 45 В</w:t>
            </w:r>
          </w:p>
        </w:tc>
        <w:tc>
          <w:tcPr>
            <w:tcW w:w="483" w:type="pct"/>
            <w:gridSpan w:val="2"/>
            <w:shd w:val="clear" w:color="auto" w:fill="auto"/>
            <w:vAlign w:val="center"/>
          </w:tcPr>
          <w:p w:rsidR="00041729" w:rsidRPr="00041729" w:rsidRDefault="00041729" w:rsidP="00041729">
            <w:pPr>
              <w:ind w:left="-98" w:right="-132"/>
              <w:jc w:val="center"/>
            </w:pPr>
            <w:r w:rsidRPr="00041729">
              <w:rPr>
                <w:color w:val="000000"/>
              </w:rPr>
              <w:t>2 224,90</w:t>
            </w:r>
          </w:p>
        </w:tc>
        <w:tc>
          <w:tcPr>
            <w:tcW w:w="478" w:type="pct"/>
            <w:shd w:val="clear" w:color="auto" w:fill="auto"/>
            <w:vAlign w:val="center"/>
          </w:tcPr>
          <w:p w:rsidR="00041729" w:rsidRPr="00041729" w:rsidRDefault="00041729" w:rsidP="00041729">
            <w:pPr>
              <w:ind w:left="-98" w:right="-132"/>
              <w:jc w:val="center"/>
            </w:pPr>
            <w:r w:rsidRPr="00041729">
              <w:t>4,36</w:t>
            </w:r>
          </w:p>
        </w:tc>
        <w:tc>
          <w:tcPr>
            <w:tcW w:w="411" w:type="pct"/>
            <w:shd w:val="clear" w:color="auto" w:fill="auto"/>
            <w:vAlign w:val="center"/>
          </w:tcPr>
          <w:p w:rsidR="00041729" w:rsidRPr="00041729" w:rsidRDefault="00041729" w:rsidP="00041729">
            <w:pPr>
              <w:ind w:left="-98" w:right="-132"/>
              <w:jc w:val="center"/>
            </w:pPr>
            <w:r w:rsidRPr="00041729">
              <w:t>9696</w:t>
            </w:r>
          </w:p>
        </w:tc>
        <w:tc>
          <w:tcPr>
            <w:tcW w:w="968" w:type="pct"/>
            <w:shd w:val="clear" w:color="auto" w:fill="auto"/>
            <w:vAlign w:val="center"/>
          </w:tcPr>
          <w:p w:rsidR="00041729" w:rsidRPr="00041729" w:rsidRDefault="00041729" w:rsidP="00041729">
            <w:pPr>
              <w:ind w:left="-98" w:right="-132"/>
              <w:jc w:val="center"/>
            </w:pPr>
            <w:r w:rsidRPr="00041729">
              <w:t>Многоквартирный жилой дом</w:t>
            </w:r>
          </w:p>
        </w:tc>
        <w:tc>
          <w:tcPr>
            <w:tcW w:w="525" w:type="pct"/>
            <w:vAlign w:val="center"/>
          </w:tcPr>
          <w:p w:rsidR="00041729" w:rsidRPr="00041729" w:rsidRDefault="00041729" w:rsidP="00041729">
            <w:pPr>
              <w:ind w:left="-98" w:right="-132"/>
              <w:jc w:val="center"/>
            </w:pPr>
            <w:r w:rsidRPr="00041729">
              <w:rPr>
                <w:color w:val="000000"/>
              </w:rPr>
              <w:t>0,168</w:t>
            </w:r>
          </w:p>
        </w:tc>
        <w:tc>
          <w:tcPr>
            <w:tcW w:w="262" w:type="pct"/>
            <w:vAlign w:val="center"/>
          </w:tcPr>
          <w:p w:rsidR="00041729" w:rsidRPr="00041729" w:rsidRDefault="00041729" w:rsidP="00041729">
            <w:pPr>
              <w:ind w:left="-98" w:right="-132"/>
              <w:jc w:val="center"/>
            </w:pPr>
            <w:r w:rsidRPr="00041729">
              <w:t>0,007</w:t>
            </w:r>
          </w:p>
        </w:tc>
        <w:tc>
          <w:tcPr>
            <w:tcW w:w="389" w:type="pct"/>
            <w:vAlign w:val="center"/>
          </w:tcPr>
          <w:p w:rsidR="00041729" w:rsidRPr="00041729" w:rsidRDefault="008F27D0" w:rsidP="00041729">
            <w:pPr>
              <w:ind w:left="-98" w:right="-132"/>
              <w:jc w:val="center"/>
            </w:pPr>
            <w:r>
              <w:t>-</w:t>
            </w:r>
          </w:p>
        </w:tc>
      </w:tr>
      <w:tr w:rsidR="00041729" w:rsidRPr="00041729" w:rsidTr="00041729">
        <w:trPr>
          <w:trHeight w:val="97"/>
        </w:trPr>
        <w:tc>
          <w:tcPr>
            <w:tcW w:w="259" w:type="pct"/>
            <w:shd w:val="clear" w:color="auto" w:fill="auto"/>
            <w:vAlign w:val="center"/>
          </w:tcPr>
          <w:p w:rsidR="00041729" w:rsidRPr="00041729" w:rsidRDefault="00416CF1" w:rsidP="004C5C7C">
            <w:pPr>
              <w:ind w:right="-130"/>
            </w:pPr>
            <w:r>
              <w:t>4</w:t>
            </w:r>
          </w:p>
        </w:tc>
        <w:tc>
          <w:tcPr>
            <w:tcW w:w="1224" w:type="pct"/>
            <w:shd w:val="clear" w:color="auto" w:fill="auto"/>
            <w:vAlign w:val="center"/>
          </w:tcPr>
          <w:p w:rsidR="00041729" w:rsidRPr="00041729" w:rsidRDefault="00041729" w:rsidP="008F27D0">
            <w:pPr>
              <w:ind w:left="-98" w:right="-132"/>
              <w:jc w:val="left"/>
            </w:pPr>
            <w:r w:rsidRPr="00041729">
              <w:t>ул. Космонавтов, 45 А</w:t>
            </w:r>
          </w:p>
        </w:tc>
        <w:tc>
          <w:tcPr>
            <w:tcW w:w="483" w:type="pct"/>
            <w:gridSpan w:val="2"/>
            <w:shd w:val="clear" w:color="auto" w:fill="auto"/>
            <w:vAlign w:val="center"/>
          </w:tcPr>
          <w:p w:rsidR="00041729" w:rsidRPr="00041729" w:rsidRDefault="00041729" w:rsidP="00041729">
            <w:pPr>
              <w:ind w:left="-98" w:right="-132"/>
              <w:jc w:val="center"/>
            </w:pPr>
            <w:r w:rsidRPr="00041729">
              <w:t>1218,81</w:t>
            </w:r>
          </w:p>
        </w:tc>
        <w:tc>
          <w:tcPr>
            <w:tcW w:w="478" w:type="pct"/>
            <w:shd w:val="clear" w:color="auto" w:fill="auto"/>
            <w:vAlign w:val="center"/>
          </w:tcPr>
          <w:p w:rsidR="00041729" w:rsidRPr="00041729" w:rsidRDefault="00041729" w:rsidP="00041729">
            <w:pPr>
              <w:ind w:left="-98" w:right="-132"/>
              <w:jc w:val="center"/>
            </w:pPr>
            <w:r w:rsidRPr="00041729">
              <w:t>6,75</w:t>
            </w:r>
          </w:p>
        </w:tc>
        <w:tc>
          <w:tcPr>
            <w:tcW w:w="411" w:type="pct"/>
            <w:shd w:val="clear" w:color="auto" w:fill="auto"/>
            <w:vAlign w:val="center"/>
          </w:tcPr>
          <w:p w:rsidR="00041729" w:rsidRPr="00041729" w:rsidRDefault="00041729" w:rsidP="00041729">
            <w:pPr>
              <w:ind w:left="-98" w:right="-132"/>
              <w:jc w:val="center"/>
            </w:pPr>
            <w:r w:rsidRPr="00041729">
              <w:t>8227</w:t>
            </w:r>
          </w:p>
        </w:tc>
        <w:tc>
          <w:tcPr>
            <w:tcW w:w="968" w:type="pct"/>
            <w:shd w:val="clear" w:color="auto" w:fill="auto"/>
            <w:vAlign w:val="center"/>
          </w:tcPr>
          <w:p w:rsidR="00041729" w:rsidRPr="00041729" w:rsidRDefault="00041729" w:rsidP="00041729">
            <w:pPr>
              <w:ind w:left="-98" w:right="-132"/>
              <w:jc w:val="center"/>
            </w:pPr>
            <w:r w:rsidRPr="00041729">
              <w:t>Детский сад №3</w:t>
            </w:r>
          </w:p>
        </w:tc>
        <w:tc>
          <w:tcPr>
            <w:tcW w:w="525" w:type="pct"/>
            <w:vAlign w:val="center"/>
          </w:tcPr>
          <w:p w:rsidR="00041729" w:rsidRPr="00041729" w:rsidRDefault="00041729" w:rsidP="00041729">
            <w:pPr>
              <w:ind w:left="-98" w:right="-132"/>
              <w:jc w:val="center"/>
            </w:pPr>
            <w:r w:rsidRPr="00041729">
              <w:t>0,087</w:t>
            </w:r>
          </w:p>
        </w:tc>
        <w:tc>
          <w:tcPr>
            <w:tcW w:w="262" w:type="pct"/>
            <w:vAlign w:val="center"/>
          </w:tcPr>
          <w:p w:rsidR="00041729" w:rsidRPr="00041729" w:rsidRDefault="00041729" w:rsidP="00041729">
            <w:pPr>
              <w:ind w:left="-98" w:right="-132"/>
              <w:jc w:val="center"/>
            </w:pPr>
            <w:r w:rsidRPr="00041729">
              <w:t>0,008</w:t>
            </w:r>
          </w:p>
        </w:tc>
        <w:tc>
          <w:tcPr>
            <w:tcW w:w="389" w:type="pct"/>
            <w:vAlign w:val="center"/>
          </w:tcPr>
          <w:p w:rsidR="00041729" w:rsidRPr="00041729" w:rsidRDefault="008F27D0" w:rsidP="00041729">
            <w:pPr>
              <w:ind w:left="-98" w:right="-132"/>
              <w:jc w:val="center"/>
            </w:pPr>
            <w:r>
              <w:t>-</w:t>
            </w:r>
          </w:p>
        </w:tc>
      </w:tr>
      <w:tr w:rsidR="008F27D0" w:rsidRPr="00041729" w:rsidTr="00041729">
        <w:trPr>
          <w:trHeight w:val="97"/>
        </w:trPr>
        <w:tc>
          <w:tcPr>
            <w:tcW w:w="259" w:type="pct"/>
            <w:shd w:val="clear" w:color="auto" w:fill="auto"/>
            <w:vAlign w:val="center"/>
          </w:tcPr>
          <w:p w:rsidR="008F27D0" w:rsidRPr="00041729" w:rsidRDefault="00416CF1" w:rsidP="004C5C7C">
            <w:pPr>
              <w:ind w:right="-130"/>
            </w:pPr>
            <w:r>
              <w:t>5</w:t>
            </w:r>
          </w:p>
        </w:tc>
        <w:tc>
          <w:tcPr>
            <w:tcW w:w="1224" w:type="pct"/>
            <w:shd w:val="clear" w:color="auto" w:fill="auto"/>
            <w:vAlign w:val="center"/>
          </w:tcPr>
          <w:p w:rsidR="008F27D0" w:rsidRPr="00041729" w:rsidRDefault="008F27D0" w:rsidP="008F27D0">
            <w:pPr>
              <w:ind w:left="-98" w:right="-132"/>
              <w:jc w:val="left"/>
            </w:pPr>
            <w:r w:rsidRPr="00041729">
              <w:t>ул. Космонавтов,45 пом. III</w:t>
            </w:r>
          </w:p>
        </w:tc>
        <w:tc>
          <w:tcPr>
            <w:tcW w:w="483" w:type="pct"/>
            <w:gridSpan w:val="2"/>
            <w:shd w:val="clear" w:color="auto" w:fill="auto"/>
            <w:vAlign w:val="center"/>
          </w:tcPr>
          <w:p w:rsidR="008F27D0" w:rsidRPr="00041729" w:rsidRDefault="008F27D0" w:rsidP="00041729">
            <w:pPr>
              <w:ind w:left="-98" w:right="-132"/>
              <w:jc w:val="center"/>
            </w:pPr>
            <w:r w:rsidRPr="00041729">
              <w:t>248,92</w:t>
            </w:r>
          </w:p>
        </w:tc>
        <w:tc>
          <w:tcPr>
            <w:tcW w:w="478" w:type="pct"/>
            <w:shd w:val="clear" w:color="auto" w:fill="auto"/>
            <w:vAlign w:val="center"/>
          </w:tcPr>
          <w:p w:rsidR="008F27D0" w:rsidRPr="00041729" w:rsidRDefault="008F27D0" w:rsidP="00041729">
            <w:pPr>
              <w:ind w:left="-98" w:right="-132"/>
              <w:jc w:val="center"/>
            </w:pPr>
            <w:r w:rsidRPr="00041729">
              <w:t>9,3</w:t>
            </w:r>
          </w:p>
        </w:tc>
        <w:tc>
          <w:tcPr>
            <w:tcW w:w="411" w:type="pct"/>
            <w:shd w:val="clear" w:color="auto" w:fill="auto"/>
            <w:vAlign w:val="center"/>
          </w:tcPr>
          <w:p w:rsidR="008F27D0" w:rsidRPr="00041729" w:rsidRDefault="008F27D0" w:rsidP="00041729">
            <w:pPr>
              <w:ind w:left="-98" w:right="-132"/>
              <w:jc w:val="center"/>
            </w:pPr>
            <w:r w:rsidRPr="00041729">
              <w:t>2315</w:t>
            </w:r>
          </w:p>
        </w:tc>
        <w:tc>
          <w:tcPr>
            <w:tcW w:w="968" w:type="pct"/>
            <w:shd w:val="clear" w:color="auto" w:fill="auto"/>
            <w:vAlign w:val="center"/>
          </w:tcPr>
          <w:p w:rsidR="008F27D0" w:rsidRPr="00041729" w:rsidRDefault="008F27D0" w:rsidP="00041729">
            <w:pPr>
              <w:ind w:left="-98" w:right="-132"/>
              <w:jc w:val="center"/>
            </w:pPr>
            <w:r w:rsidRPr="00041729">
              <w:t>Встроенно-пристроенное помещение в жилом доме</w:t>
            </w:r>
          </w:p>
        </w:tc>
        <w:tc>
          <w:tcPr>
            <w:tcW w:w="525" w:type="pct"/>
            <w:vAlign w:val="center"/>
          </w:tcPr>
          <w:p w:rsidR="008F27D0" w:rsidRPr="00041729" w:rsidRDefault="008F27D0" w:rsidP="00041729">
            <w:pPr>
              <w:ind w:left="-98" w:right="-132"/>
              <w:jc w:val="center"/>
            </w:pPr>
            <w:r w:rsidRPr="00041729">
              <w:t>0,017</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r w:rsidR="008F27D0" w:rsidRPr="00041729" w:rsidTr="00041729">
        <w:trPr>
          <w:trHeight w:val="97"/>
        </w:trPr>
        <w:tc>
          <w:tcPr>
            <w:tcW w:w="259" w:type="pct"/>
            <w:shd w:val="clear" w:color="auto" w:fill="auto"/>
            <w:vAlign w:val="center"/>
          </w:tcPr>
          <w:p w:rsidR="008F27D0" w:rsidRPr="00041729" w:rsidRDefault="00416CF1" w:rsidP="004C5C7C">
            <w:pPr>
              <w:ind w:right="-130"/>
            </w:pPr>
            <w:r>
              <w:t>6</w:t>
            </w:r>
          </w:p>
        </w:tc>
        <w:tc>
          <w:tcPr>
            <w:tcW w:w="1224" w:type="pct"/>
            <w:shd w:val="clear" w:color="auto" w:fill="auto"/>
            <w:vAlign w:val="center"/>
          </w:tcPr>
          <w:p w:rsidR="008F27D0" w:rsidRPr="00041729" w:rsidRDefault="008F27D0" w:rsidP="008F27D0">
            <w:pPr>
              <w:ind w:left="-98" w:right="-132"/>
              <w:jc w:val="left"/>
            </w:pPr>
            <w:r w:rsidRPr="00041729">
              <w:t>ул. Космонавтов, 45 пом. VI</w:t>
            </w:r>
          </w:p>
        </w:tc>
        <w:tc>
          <w:tcPr>
            <w:tcW w:w="483" w:type="pct"/>
            <w:gridSpan w:val="2"/>
            <w:shd w:val="clear" w:color="auto" w:fill="auto"/>
            <w:vAlign w:val="center"/>
          </w:tcPr>
          <w:p w:rsidR="008F27D0" w:rsidRPr="00041729" w:rsidRDefault="008F27D0" w:rsidP="00041729">
            <w:pPr>
              <w:ind w:left="-98" w:right="-132"/>
              <w:jc w:val="center"/>
            </w:pPr>
            <w:r w:rsidRPr="00041729">
              <w:t>142,04</w:t>
            </w:r>
          </w:p>
        </w:tc>
        <w:tc>
          <w:tcPr>
            <w:tcW w:w="478" w:type="pct"/>
            <w:shd w:val="clear" w:color="auto" w:fill="auto"/>
            <w:vAlign w:val="center"/>
          </w:tcPr>
          <w:p w:rsidR="008F27D0" w:rsidRPr="00041729" w:rsidRDefault="008F27D0" w:rsidP="00041729">
            <w:pPr>
              <w:ind w:left="-98" w:right="-132"/>
              <w:jc w:val="center"/>
            </w:pPr>
            <w:r w:rsidRPr="00041729">
              <w:t>9,3</w:t>
            </w:r>
          </w:p>
        </w:tc>
        <w:tc>
          <w:tcPr>
            <w:tcW w:w="411" w:type="pct"/>
            <w:shd w:val="clear" w:color="auto" w:fill="auto"/>
            <w:vAlign w:val="center"/>
          </w:tcPr>
          <w:p w:rsidR="008F27D0" w:rsidRPr="00041729" w:rsidRDefault="008F27D0" w:rsidP="00041729">
            <w:pPr>
              <w:ind w:left="-98" w:right="-132"/>
              <w:jc w:val="center"/>
            </w:pPr>
            <w:r w:rsidRPr="00041729">
              <w:t>1321</w:t>
            </w:r>
          </w:p>
        </w:tc>
        <w:tc>
          <w:tcPr>
            <w:tcW w:w="968" w:type="pct"/>
            <w:shd w:val="clear" w:color="auto" w:fill="auto"/>
            <w:vAlign w:val="center"/>
          </w:tcPr>
          <w:p w:rsidR="008F27D0" w:rsidRPr="00041729" w:rsidRDefault="008F27D0" w:rsidP="00041729">
            <w:pPr>
              <w:ind w:left="-98" w:right="-132"/>
              <w:jc w:val="center"/>
            </w:pPr>
            <w:r w:rsidRPr="00041729">
              <w:t>Магазин в МКЖД</w:t>
            </w:r>
          </w:p>
        </w:tc>
        <w:tc>
          <w:tcPr>
            <w:tcW w:w="525" w:type="pct"/>
            <w:vAlign w:val="center"/>
          </w:tcPr>
          <w:p w:rsidR="008F27D0" w:rsidRPr="00041729" w:rsidRDefault="008F27D0" w:rsidP="00041729">
            <w:pPr>
              <w:ind w:left="-98" w:right="-132"/>
              <w:jc w:val="center"/>
            </w:pPr>
            <w:r w:rsidRPr="00041729">
              <w:t>0,002</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r w:rsidR="008F27D0" w:rsidRPr="00041729" w:rsidTr="00041729">
        <w:trPr>
          <w:trHeight w:val="97"/>
        </w:trPr>
        <w:tc>
          <w:tcPr>
            <w:tcW w:w="259" w:type="pct"/>
            <w:shd w:val="clear" w:color="auto" w:fill="auto"/>
            <w:vAlign w:val="center"/>
          </w:tcPr>
          <w:p w:rsidR="008F27D0" w:rsidRPr="00041729" w:rsidRDefault="00416CF1" w:rsidP="004C5C7C">
            <w:pPr>
              <w:ind w:right="-130"/>
            </w:pPr>
            <w:r>
              <w:t>7</w:t>
            </w:r>
          </w:p>
        </w:tc>
        <w:tc>
          <w:tcPr>
            <w:tcW w:w="1224" w:type="pct"/>
            <w:shd w:val="clear" w:color="auto" w:fill="auto"/>
            <w:vAlign w:val="center"/>
          </w:tcPr>
          <w:p w:rsidR="008F27D0" w:rsidRPr="00041729" w:rsidRDefault="008F27D0" w:rsidP="008F27D0">
            <w:pPr>
              <w:ind w:left="-98" w:right="-132"/>
              <w:jc w:val="left"/>
            </w:pPr>
            <w:r w:rsidRPr="00041729">
              <w:t>ул. Космонавтов, 45 пом. VIII</w:t>
            </w:r>
          </w:p>
        </w:tc>
        <w:tc>
          <w:tcPr>
            <w:tcW w:w="483" w:type="pct"/>
            <w:gridSpan w:val="2"/>
            <w:shd w:val="clear" w:color="auto" w:fill="auto"/>
            <w:vAlign w:val="center"/>
          </w:tcPr>
          <w:p w:rsidR="008F27D0" w:rsidRPr="00041729" w:rsidRDefault="008F27D0" w:rsidP="00041729">
            <w:pPr>
              <w:ind w:left="-98" w:right="-132"/>
              <w:jc w:val="center"/>
            </w:pPr>
            <w:r w:rsidRPr="00041729">
              <w:t>123,19</w:t>
            </w:r>
          </w:p>
        </w:tc>
        <w:tc>
          <w:tcPr>
            <w:tcW w:w="478" w:type="pct"/>
            <w:shd w:val="clear" w:color="auto" w:fill="auto"/>
            <w:vAlign w:val="center"/>
          </w:tcPr>
          <w:p w:rsidR="008F27D0" w:rsidRPr="00041729" w:rsidRDefault="008F27D0" w:rsidP="00041729">
            <w:pPr>
              <w:ind w:left="-98" w:right="-132"/>
              <w:jc w:val="center"/>
            </w:pPr>
            <w:r w:rsidRPr="00041729">
              <w:t>9,3</w:t>
            </w:r>
          </w:p>
        </w:tc>
        <w:tc>
          <w:tcPr>
            <w:tcW w:w="411" w:type="pct"/>
            <w:shd w:val="clear" w:color="auto" w:fill="auto"/>
            <w:vAlign w:val="center"/>
          </w:tcPr>
          <w:p w:rsidR="008F27D0" w:rsidRPr="00041729" w:rsidRDefault="008F27D0" w:rsidP="00041729">
            <w:pPr>
              <w:ind w:left="-98" w:right="-132"/>
              <w:jc w:val="center"/>
            </w:pPr>
            <w:r w:rsidRPr="00041729">
              <w:t>1146</w:t>
            </w:r>
          </w:p>
        </w:tc>
        <w:tc>
          <w:tcPr>
            <w:tcW w:w="968" w:type="pct"/>
            <w:shd w:val="clear" w:color="auto" w:fill="auto"/>
            <w:vAlign w:val="center"/>
          </w:tcPr>
          <w:p w:rsidR="008F27D0" w:rsidRPr="00041729" w:rsidRDefault="008F27D0" w:rsidP="00041729">
            <w:pPr>
              <w:ind w:left="-98" w:right="-132"/>
              <w:jc w:val="center"/>
            </w:pPr>
            <w:r w:rsidRPr="00041729">
              <w:t>Аптека в МКЖД</w:t>
            </w:r>
          </w:p>
        </w:tc>
        <w:tc>
          <w:tcPr>
            <w:tcW w:w="525" w:type="pct"/>
            <w:vAlign w:val="center"/>
          </w:tcPr>
          <w:p w:rsidR="008F27D0" w:rsidRPr="00041729" w:rsidRDefault="008F27D0" w:rsidP="00041729">
            <w:pPr>
              <w:ind w:left="-98" w:right="-132"/>
              <w:jc w:val="center"/>
            </w:pPr>
            <w:r w:rsidRPr="00041729">
              <w:t>0,002</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r w:rsidR="008F27D0" w:rsidRPr="00041729" w:rsidTr="00041729">
        <w:trPr>
          <w:trHeight w:val="97"/>
        </w:trPr>
        <w:tc>
          <w:tcPr>
            <w:tcW w:w="259" w:type="pct"/>
            <w:shd w:val="clear" w:color="auto" w:fill="auto"/>
            <w:vAlign w:val="center"/>
          </w:tcPr>
          <w:p w:rsidR="008F27D0" w:rsidRPr="00041729" w:rsidRDefault="00416CF1" w:rsidP="004C5C7C">
            <w:pPr>
              <w:ind w:right="-130"/>
            </w:pPr>
            <w:r>
              <w:t>8</w:t>
            </w:r>
          </w:p>
        </w:tc>
        <w:tc>
          <w:tcPr>
            <w:tcW w:w="1224" w:type="pct"/>
            <w:shd w:val="clear" w:color="auto" w:fill="auto"/>
            <w:vAlign w:val="center"/>
          </w:tcPr>
          <w:p w:rsidR="008F27D0" w:rsidRPr="00041729" w:rsidRDefault="008F27D0" w:rsidP="008F27D0">
            <w:pPr>
              <w:ind w:left="-98" w:right="-132"/>
              <w:jc w:val="left"/>
            </w:pPr>
            <w:r w:rsidRPr="00041729">
              <w:t>ул. Космонавтов, 45 пом. V</w:t>
            </w:r>
          </w:p>
        </w:tc>
        <w:tc>
          <w:tcPr>
            <w:tcW w:w="483" w:type="pct"/>
            <w:gridSpan w:val="2"/>
            <w:shd w:val="clear" w:color="auto" w:fill="auto"/>
            <w:vAlign w:val="center"/>
          </w:tcPr>
          <w:p w:rsidR="008F27D0" w:rsidRPr="00041729" w:rsidRDefault="008F27D0" w:rsidP="00041729">
            <w:pPr>
              <w:ind w:left="-98" w:right="-132"/>
              <w:jc w:val="center"/>
            </w:pPr>
            <w:r w:rsidRPr="00041729">
              <w:t>341,18</w:t>
            </w:r>
          </w:p>
        </w:tc>
        <w:tc>
          <w:tcPr>
            <w:tcW w:w="478" w:type="pct"/>
            <w:shd w:val="clear" w:color="auto" w:fill="auto"/>
            <w:vAlign w:val="center"/>
          </w:tcPr>
          <w:p w:rsidR="008F27D0" w:rsidRPr="00041729" w:rsidRDefault="008F27D0" w:rsidP="00041729">
            <w:pPr>
              <w:ind w:left="-98" w:right="-132"/>
              <w:jc w:val="center"/>
            </w:pPr>
            <w:r w:rsidRPr="00041729">
              <w:t>9,3</w:t>
            </w:r>
          </w:p>
        </w:tc>
        <w:tc>
          <w:tcPr>
            <w:tcW w:w="411" w:type="pct"/>
            <w:shd w:val="clear" w:color="auto" w:fill="auto"/>
            <w:vAlign w:val="center"/>
          </w:tcPr>
          <w:p w:rsidR="008F27D0" w:rsidRPr="00041729" w:rsidRDefault="008F27D0" w:rsidP="00041729">
            <w:pPr>
              <w:ind w:left="-98" w:right="-132"/>
              <w:jc w:val="center"/>
            </w:pPr>
            <w:r w:rsidRPr="00041729">
              <w:t>3173</w:t>
            </w:r>
          </w:p>
        </w:tc>
        <w:tc>
          <w:tcPr>
            <w:tcW w:w="968" w:type="pct"/>
            <w:shd w:val="clear" w:color="auto" w:fill="auto"/>
            <w:vAlign w:val="center"/>
          </w:tcPr>
          <w:p w:rsidR="008F27D0" w:rsidRPr="00041729" w:rsidRDefault="008F27D0" w:rsidP="00041729">
            <w:pPr>
              <w:ind w:left="-98" w:right="-132"/>
              <w:jc w:val="center"/>
            </w:pPr>
            <w:r w:rsidRPr="00041729">
              <w:t>Нежилое помещение в МКЖД</w:t>
            </w:r>
          </w:p>
        </w:tc>
        <w:tc>
          <w:tcPr>
            <w:tcW w:w="525" w:type="pct"/>
            <w:vAlign w:val="center"/>
          </w:tcPr>
          <w:p w:rsidR="008F27D0" w:rsidRPr="00041729" w:rsidRDefault="008F27D0" w:rsidP="00041729">
            <w:pPr>
              <w:ind w:left="-98" w:right="-132"/>
              <w:jc w:val="center"/>
            </w:pPr>
            <w:r w:rsidRPr="00041729">
              <w:t>0,013</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r w:rsidR="008F27D0" w:rsidRPr="00041729" w:rsidTr="00041729">
        <w:trPr>
          <w:trHeight w:val="97"/>
        </w:trPr>
        <w:tc>
          <w:tcPr>
            <w:tcW w:w="259" w:type="pct"/>
            <w:shd w:val="clear" w:color="auto" w:fill="auto"/>
            <w:vAlign w:val="center"/>
          </w:tcPr>
          <w:p w:rsidR="008F27D0" w:rsidRPr="00041729" w:rsidRDefault="00416CF1" w:rsidP="004C5C7C">
            <w:pPr>
              <w:ind w:right="-130"/>
            </w:pPr>
            <w:r>
              <w:t>9</w:t>
            </w:r>
          </w:p>
        </w:tc>
        <w:tc>
          <w:tcPr>
            <w:tcW w:w="1224" w:type="pct"/>
            <w:shd w:val="clear" w:color="auto" w:fill="auto"/>
            <w:vAlign w:val="center"/>
          </w:tcPr>
          <w:p w:rsidR="008F27D0" w:rsidRPr="00041729" w:rsidRDefault="008F27D0" w:rsidP="008F27D0">
            <w:pPr>
              <w:ind w:left="-98" w:right="-132"/>
              <w:jc w:val="left"/>
            </w:pPr>
            <w:r w:rsidRPr="00041729">
              <w:t xml:space="preserve">ул. Космонавтов, 45 </w:t>
            </w:r>
            <w:r w:rsidRPr="00041729">
              <w:lastRenderedPageBreak/>
              <w:t>пом. IV</w:t>
            </w:r>
          </w:p>
        </w:tc>
        <w:tc>
          <w:tcPr>
            <w:tcW w:w="483" w:type="pct"/>
            <w:gridSpan w:val="2"/>
            <w:shd w:val="clear" w:color="auto" w:fill="auto"/>
            <w:vAlign w:val="center"/>
          </w:tcPr>
          <w:p w:rsidR="008F27D0" w:rsidRPr="00041729" w:rsidRDefault="008F27D0" w:rsidP="00041729">
            <w:pPr>
              <w:ind w:left="-98" w:right="-132"/>
              <w:jc w:val="center"/>
            </w:pPr>
            <w:r w:rsidRPr="00041729">
              <w:lastRenderedPageBreak/>
              <w:t>341,18</w:t>
            </w:r>
          </w:p>
        </w:tc>
        <w:tc>
          <w:tcPr>
            <w:tcW w:w="478" w:type="pct"/>
            <w:shd w:val="clear" w:color="auto" w:fill="auto"/>
            <w:vAlign w:val="center"/>
          </w:tcPr>
          <w:p w:rsidR="008F27D0" w:rsidRPr="00041729" w:rsidRDefault="008F27D0" w:rsidP="00041729">
            <w:pPr>
              <w:ind w:left="-98" w:right="-132"/>
              <w:jc w:val="center"/>
            </w:pPr>
            <w:r w:rsidRPr="00041729">
              <w:t>9,3</w:t>
            </w:r>
          </w:p>
        </w:tc>
        <w:tc>
          <w:tcPr>
            <w:tcW w:w="411" w:type="pct"/>
            <w:shd w:val="clear" w:color="auto" w:fill="auto"/>
            <w:vAlign w:val="center"/>
          </w:tcPr>
          <w:p w:rsidR="008F27D0" w:rsidRPr="00041729" w:rsidRDefault="008F27D0" w:rsidP="00041729">
            <w:pPr>
              <w:ind w:left="-98" w:right="-132"/>
              <w:jc w:val="center"/>
            </w:pPr>
            <w:r w:rsidRPr="00041729">
              <w:t>3173</w:t>
            </w:r>
          </w:p>
        </w:tc>
        <w:tc>
          <w:tcPr>
            <w:tcW w:w="968" w:type="pct"/>
            <w:shd w:val="clear" w:color="auto" w:fill="auto"/>
            <w:vAlign w:val="center"/>
          </w:tcPr>
          <w:p w:rsidR="008F27D0" w:rsidRPr="00041729" w:rsidRDefault="008F27D0" w:rsidP="00041729">
            <w:pPr>
              <w:ind w:left="-98" w:right="-132"/>
              <w:jc w:val="center"/>
            </w:pPr>
            <w:r w:rsidRPr="00041729">
              <w:t>Магазин в МКЖД</w:t>
            </w:r>
          </w:p>
        </w:tc>
        <w:tc>
          <w:tcPr>
            <w:tcW w:w="525" w:type="pct"/>
            <w:vAlign w:val="center"/>
          </w:tcPr>
          <w:p w:rsidR="008F27D0" w:rsidRPr="00041729" w:rsidRDefault="008F27D0" w:rsidP="00041729">
            <w:pPr>
              <w:ind w:left="-98" w:right="-132"/>
              <w:jc w:val="center"/>
            </w:pPr>
            <w:r w:rsidRPr="00041729">
              <w:t>0,013</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r w:rsidR="008F27D0" w:rsidRPr="00041729" w:rsidTr="00041729">
        <w:trPr>
          <w:trHeight w:val="97"/>
        </w:trPr>
        <w:tc>
          <w:tcPr>
            <w:tcW w:w="259" w:type="pct"/>
            <w:shd w:val="clear" w:color="auto" w:fill="auto"/>
            <w:vAlign w:val="center"/>
          </w:tcPr>
          <w:p w:rsidR="008F27D0" w:rsidRPr="00041729" w:rsidRDefault="00416CF1" w:rsidP="004C5C7C">
            <w:pPr>
              <w:ind w:right="-130"/>
            </w:pPr>
            <w:r>
              <w:t>10</w:t>
            </w:r>
          </w:p>
        </w:tc>
        <w:tc>
          <w:tcPr>
            <w:tcW w:w="1224" w:type="pct"/>
            <w:shd w:val="clear" w:color="auto" w:fill="auto"/>
            <w:vAlign w:val="center"/>
          </w:tcPr>
          <w:p w:rsidR="008F27D0" w:rsidRPr="00041729" w:rsidRDefault="008F27D0" w:rsidP="008F27D0">
            <w:pPr>
              <w:ind w:left="-98" w:right="-132"/>
              <w:jc w:val="left"/>
            </w:pPr>
            <w:r w:rsidRPr="00041729">
              <w:t>ул. Космонавтов, 45 пом. I, II</w:t>
            </w:r>
          </w:p>
        </w:tc>
        <w:tc>
          <w:tcPr>
            <w:tcW w:w="483" w:type="pct"/>
            <w:gridSpan w:val="2"/>
            <w:shd w:val="clear" w:color="auto" w:fill="auto"/>
            <w:vAlign w:val="center"/>
          </w:tcPr>
          <w:p w:rsidR="008F27D0" w:rsidRPr="00041729" w:rsidRDefault="008F27D0" w:rsidP="00041729">
            <w:pPr>
              <w:ind w:left="-98" w:right="-132"/>
              <w:jc w:val="center"/>
            </w:pPr>
            <w:r w:rsidRPr="00041729">
              <w:t>701,94</w:t>
            </w:r>
          </w:p>
        </w:tc>
        <w:tc>
          <w:tcPr>
            <w:tcW w:w="478" w:type="pct"/>
            <w:shd w:val="clear" w:color="auto" w:fill="auto"/>
            <w:vAlign w:val="center"/>
          </w:tcPr>
          <w:p w:rsidR="008F27D0" w:rsidRPr="00041729" w:rsidRDefault="008F27D0" w:rsidP="00041729">
            <w:pPr>
              <w:ind w:left="-98" w:right="-132"/>
              <w:jc w:val="center"/>
            </w:pPr>
            <w:r w:rsidRPr="00041729">
              <w:t>9,3</w:t>
            </w:r>
          </w:p>
        </w:tc>
        <w:tc>
          <w:tcPr>
            <w:tcW w:w="411" w:type="pct"/>
            <w:shd w:val="clear" w:color="auto" w:fill="auto"/>
            <w:vAlign w:val="center"/>
          </w:tcPr>
          <w:p w:rsidR="008F27D0" w:rsidRPr="00041729" w:rsidRDefault="008F27D0" w:rsidP="00041729">
            <w:pPr>
              <w:ind w:left="-98" w:right="-132"/>
              <w:jc w:val="center"/>
            </w:pPr>
            <w:r w:rsidRPr="00041729">
              <w:t>6528</w:t>
            </w:r>
          </w:p>
        </w:tc>
        <w:tc>
          <w:tcPr>
            <w:tcW w:w="968" w:type="pct"/>
            <w:shd w:val="clear" w:color="auto" w:fill="auto"/>
            <w:vAlign w:val="center"/>
          </w:tcPr>
          <w:p w:rsidR="008F27D0" w:rsidRPr="00041729" w:rsidRDefault="008F27D0" w:rsidP="00041729">
            <w:pPr>
              <w:ind w:left="-98" w:right="-132"/>
              <w:jc w:val="center"/>
            </w:pPr>
            <w:r w:rsidRPr="00041729">
              <w:t>Магазин в МКЖД</w:t>
            </w:r>
          </w:p>
        </w:tc>
        <w:tc>
          <w:tcPr>
            <w:tcW w:w="525" w:type="pct"/>
            <w:vAlign w:val="center"/>
          </w:tcPr>
          <w:p w:rsidR="008F27D0" w:rsidRPr="00041729" w:rsidRDefault="008F27D0" w:rsidP="00041729">
            <w:pPr>
              <w:ind w:left="-98" w:right="-132"/>
              <w:jc w:val="center"/>
            </w:pPr>
            <w:r w:rsidRPr="00041729">
              <w:t>0,033</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bl>
    <w:p w:rsidR="008F27D0" w:rsidRDefault="008F27D0" w:rsidP="00041729">
      <w:pPr>
        <w:spacing w:line="276" w:lineRule="auto"/>
        <w:ind w:firstLine="709"/>
      </w:pPr>
    </w:p>
    <w:p w:rsidR="008F27D0" w:rsidRDefault="008F27D0" w:rsidP="008F27D0">
      <w:pPr>
        <w:spacing w:line="276" w:lineRule="auto"/>
      </w:pPr>
      <w:r>
        <w:t xml:space="preserve">Таблица </w:t>
      </w:r>
      <w:r w:rsidR="007B32ED">
        <w:t xml:space="preserve">2.58 </w:t>
      </w:r>
      <w:r>
        <w:t xml:space="preserve">– </w:t>
      </w:r>
      <w:r w:rsidRPr="00920E91">
        <w:t>Список объектов, подключенных к централизованному теплоснабжению</w:t>
      </w:r>
      <w:r>
        <w:t xml:space="preserve"> </w:t>
      </w:r>
      <w:r w:rsidRPr="00920E91">
        <w:rPr>
          <w:color w:val="0000FF"/>
        </w:rPr>
        <w:t>котельной</w:t>
      </w:r>
      <w:r>
        <w:t xml:space="preserve"> пер. Денисовский,1б</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552"/>
        <w:gridCol w:w="990"/>
        <w:gridCol w:w="1001"/>
        <w:gridCol w:w="855"/>
        <w:gridCol w:w="1991"/>
        <w:gridCol w:w="1149"/>
        <w:gridCol w:w="567"/>
        <w:gridCol w:w="786"/>
      </w:tblGrid>
      <w:tr w:rsidR="004C5C7C" w:rsidRPr="00C74D1C" w:rsidTr="00D44CEB">
        <w:tc>
          <w:tcPr>
            <w:tcW w:w="256" w:type="pct"/>
            <w:vMerge w:val="restart"/>
            <w:shd w:val="clear" w:color="auto" w:fill="auto"/>
            <w:vAlign w:val="center"/>
          </w:tcPr>
          <w:p w:rsidR="004C5C7C" w:rsidRPr="00C74D1C" w:rsidRDefault="004C5C7C" w:rsidP="00D44CEB">
            <w:pPr>
              <w:ind w:left="-70" w:right="-79"/>
              <w:jc w:val="center"/>
            </w:pPr>
            <w:r w:rsidRPr="00C74D1C">
              <w:t>№ п.п</w:t>
            </w:r>
          </w:p>
        </w:tc>
        <w:tc>
          <w:tcPr>
            <w:tcW w:w="1224" w:type="pct"/>
            <w:vMerge w:val="restart"/>
            <w:shd w:val="clear" w:color="auto" w:fill="auto"/>
            <w:vAlign w:val="center"/>
          </w:tcPr>
          <w:p w:rsidR="004C5C7C" w:rsidRPr="00C74D1C" w:rsidRDefault="004C5C7C" w:rsidP="00D44CEB">
            <w:pPr>
              <w:ind w:left="-70" w:right="-22"/>
              <w:jc w:val="center"/>
            </w:pPr>
            <w:r w:rsidRPr="00C74D1C">
              <w:t>Адрес</w:t>
            </w:r>
          </w:p>
        </w:tc>
        <w:tc>
          <w:tcPr>
            <w:tcW w:w="475" w:type="pct"/>
            <w:vMerge w:val="restart"/>
            <w:shd w:val="clear" w:color="auto" w:fill="auto"/>
            <w:vAlign w:val="center"/>
          </w:tcPr>
          <w:p w:rsidR="004C5C7C" w:rsidRPr="00C74D1C" w:rsidRDefault="004C5C7C" w:rsidP="00D44CEB">
            <w:pPr>
              <w:ind w:left="-70" w:right="-22"/>
              <w:jc w:val="center"/>
            </w:pPr>
            <w:r w:rsidRPr="00C74D1C">
              <w:t>Площадь, м</w:t>
            </w:r>
            <w:r w:rsidRPr="00C74D1C">
              <w:rPr>
                <w:vertAlign w:val="superscript"/>
              </w:rPr>
              <w:t>2</w:t>
            </w:r>
          </w:p>
        </w:tc>
        <w:tc>
          <w:tcPr>
            <w:tcW w:w="480" w:type="pct"/>
            <w:vMerge w:val="restart"/>
            <w:shd w:val="clear" w:color="auto" w:fill="auto"/>
            <w:vAlign w:val="center"/>
          </w:tcPr>
          <w:p w:rsidR="004C5C7C" w:rsidRPr="00C74D1C" w:rsidRDefault="004C5C7C" w:rsidP="00D44CEB">
            <w:pPr>
              <w:ind w:left="-70" w:right="-22"/>
              <w:jc w:val="center"/>
            </w:pPr>
            <w:r w:rsidRPr="00C74D1C">
              <w:t>Высота здания, м</w:t>
            </w:r>
          </w:p>
        </w:tc>
        <w:tc>
          <w:tcPr>
            <w:tcW w:w="410" w:type="pct"/>
            <w:vMerge w:val="restart"/>
            <w:shd w:val="clear" w:color="auto" w:fill="auto"/>
            <w:vAlign w:val="center"/>
          </w:tcPr>
          <w:p w:rsidR="004C5C7C" w:rsidRPr="00C74D1C" w:rsidRDefault="004C5C7C" w:rsidP="00D44CEB">
            <w:pPr>
              <w:ind w:left="-70" w:right="-22"/>
              <w:jc w:val="center"/>
            </w:pPr>
            <w:r w:rsidRPr="00C74D1C">
              <w:t>Объем здания, м</w:t>
            </w:r>
            <w:r w:rsidRPr="00C74D1C">
              <w:rPr>
                <w:vertAlign w:val="superscript"/>
              </w:rPr>
              <w:t>3</w:t>
            </w:r>
          </w:p>
        </w:tc>
        <w:tc>
          <w:tcPr>
            <w:tcW w:w="955" w:type="pct"/>
            <w:vMerge w:val="restart"/>
            <w:shd w:val="clear" w:color="auto" w:fill="auto"/>
            <w:vAlign w:val="center"/>
          </w:tcPr>
          <w:p w:rsidR="004C5C7C" w:rsidRPr="007B32ED" w:rsidRDefault="004C5C7C" w:rsidP="00D44CEB">
            <w:pPr>
              <w:ind w:left="-70" w:right="-82"/>
              <w:jc w:val="center"/>
            </w:pPr>
            <w:r w:rsidRPr="00C74D1C">
              <w:t>Наименование</w:t>
            </w:r>
          </w:p>
        </w:tc>
        <w:tc>
          <w:tcPr>
            <w:tcW w:w="1200" w:type="pct"/>
            <w:gridSpan w:val="3"/>
            <w:vAlign w:val="center"/>
          </w:tcPr>
          <w:p w:rsidR="004C5C7C" w:rsidRPr="00C74D1C" w:rsidRDefault="004C5C7C" w:rsidP="00D44CEB">
            <w:pPr>
              <w:ind w:left="-55"/>
              <w:jc w:val="center"/>
            </w:pPr>
            <w:r w:rsidRPr="00C74D1C">
              <w:t>Тепловая нагрузка, Гкал/час</w:t>
            </w:r>
          </w:p>
        </w:tc>
      </w:tr>
      <w:tr w:rsidR="004C5C7C" w:rsidRPr="00C74D1C" w:rsidTr="00D44CEB">
        <w:tc>
          <w:tcPr>
            <w:tcW w:w="256" w:type="pct"/>
            <w:vMerge/>
            <w:shd w:val="clear" w:color="auto" w:fill="auto"/>
            <w:vAlign w:val="center"/>
          </w:tcPr>
          <w:p w:rsidR="004C5C7C" w:rsidRPr="00C74D1C" w:rsidRDefault="004C5C7C" w:rsidP="00D44CEB">
            <w:pPr>
              <w:ind w:left="-70" w:right="-79"/>
              <w:jc w:val="center"/>
            </w:pPr>
          </w:p>
        </w:tc>
        <w:tc>
          <w:tcPr>
            <w:tcW w:w="1224" w:type="pct"/>
            <w:vMerge/>
            <w:shd w:val="clear" w:color="auto" w:fill="auto"/>
          </w:tcPr>
          <w:p w:rsidR="004C5C7C" w:rsidRPr="00C74D1C" w:rsidRDefault="004C5C7C" w:rsidP="00D44CEB">
            <w:pPr>
              <w:ind w:left="-70" w:right="-22"/>
              <w:jc w:val="left"/>
            </w:pPr>
          </w:p>
        </w:tc>
        <w:tc>
          <w:tcPr>
            <w:tcW w:w="475" w:type="pct"/>
            <w:vMerge/>
            <w:shd w:val="clear" w:color="auto" w:fill="auto"/>
            <w:vAlign w:val="center"/>
          </w:tcPr>
          <w:p w:rsidR="004C5C7C" w:rsidRPr="00C74D1C" w:rsidRDefault="004C5C7C" w:rsidP="00D44CEB">
            <w:pPr>
              <w:ind w:left="-70" w:right="-22"/>
              <w:jc w:val="center"/>
            </w:pPr>
          </w:p>
        </w:tc>
        <w:tc>
          <w:tcPr>
            <w:tcW w:w="480" w:type="pct"/>
            <w:vMerge/>
            <w:shd w:val="clear" w:color="auto" w:fill="auto"/>
            <w:vAlign w:val="center"/>
          </w:tcPr>
          <w:p w:rsidR="004C5C7C" w:rsidRPr="00C74D1C" w:rsidRDefault="004C5C7C" w:rsidP="00D44CEB">
            <w:pPr>
              <w:ind w:left="-70" w:right="-22"/>
              <w:jc w:val="center"/>
            </w:pPr>
          </w:p>
        </w:tc>
        <w:tc>
          <w:tcPr>
            <w:tcW w:w="410" w:type="pct"/>
            <w:vMerge/>
            <w:shd w:val="clear" w:color="auto" w:fill="auto"/>
            <w:vAlign w:val="center"/>
          </w:tcPr>
          <w:p w:rsidR="004C5C7C" w:rsidRPr="00C74D1C" w:rsidRDefault="004C5C7C" w:rsidP="00D44CEB">
            <w:pPr>
              <w:ind w:left="-70" w:right="-22"/>
              <w:jc w:val="center"/>
            </w:pPr>
          </w:p>
        </w:tc>
        <w:tc>
          <w:tcPr>
            <w:tcW w:w="955" w:type="pct"/>
            <w:vMerge/>
            <w:shd w:val="clear" w:color="auto" w:fill="auto"/>
            <w:vAlign w:val="center"/>
          </w:tcPr>
          <w:p w:rsidR="004C5C7C" w:rsidRPr="00C74D1C" w:rsidRDefault="004C5C7C" w:rsidP="00D44CEB">
            <w:pPr>
              <w:ind w:left="-70" w:right="-22"/>
              <w:jc w:val="center"/>
            </w:pPr>
          </w:p>
        </w:tc>
        <w:tc>
          <w:tcPr>
            <w:tcW w:w="551" w:type="pct"/>
            <w:vAlign w:val="center"/>
          </w:tcPr>
          <w:p w:rsidR="004C5C7C" w:rsidRPr="00C74D1C" w:rsidRDefault="004C5C7C" w:rsidP="00D44CEB">
            <w:pPr>
              <w:ind w:left="-70" w:right="-68"/>
              <w:jc w:val="center"/>
            </w:pPr>
            <w:r w:rsidRPr="00C74D1C">
              <w:t>отопление</w:t>
            </w:r>
          </w:p>
        </w:tc>
        <w:tc>
          <w:tcPr>
            <w:tcW w:w="272" w:type="pct"/>
            <w:vAlign w:val="center"/>
          </w:tcPr>
          <w:p w:rsidR="004C5C7C" w:rsidRPr="00C74D1C" w:rsidRDefault="004C5C7C" w:rsidP="00D44CEB">
            <w:pPr>
              <w:ind w:left="-70" w:right="-68"/>
              <w:jc w:val="center"/>
            </w:pPr>
            <w:r w:rsidRPr="00C74D1C">
              <w:t>ГВС</w:t>
            </w:r>
          </w:p>
        </w:tc>
        <w:tc>
          <w:tcPr>
            <w:tcW w:w="377" w:type="pct"/>
            <w:vAlign w:val="center"/>
          </w:tcPr>
          <w:p w:rsidR="004C5C7C" w:rsidRPr="00C74D1C" w:rsidRDefault="004C5C7C" w:rsidP="00D44CEB">
            <w:pPr>
              <w:ind w:left="-70" w:right="-68"/>
              <w:jc w:val="center"/>
            </w:pPr>
            <w:r w:rsidRPr="00C74D1C">
              <w:t>вентиляция</w:t>
            </w:r>
          </w:p>
        </w:tc>
      </w:tr>
    </w:tbl>
    <w:p w:rsidR="004C5C7C" w:rsidRPr="00C74D1C" w:rsidRDefault="004C5C7C" w:rsidP="004C5C7C">
      <w:pPr>
        <w:spacing w:line="276"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554"/>
        <w:gridCol w:w="1007"/>
        <w:gridCol w:w="997"/>
        <w:gridCol w:w="857"/>
        <w:gridCol w:w="1978"/>
        <w:gridCol w:w="1134"/>
        <w:gridCol w:w="546"/>
        <w:gridCol w:w="811"/>
      </w:tblGrid>
      <w:tr w:rsidR="008F27D0" w:rsidRPr="00041729" w:rsidTr="007B32ED">
        <w:tc>
          <w:tcPr>
            <w:tcW w:w="259" w:type="pct"/>
            <w:shd w:val="clear" w:color="auto" w:fill="auto"/>
          </w:tcPr>
          <w:p w:rsidR="008F27D0" w:rsidRPr="00337236" w:rsidRDefault="008F27D0" w:rsidP="00D44CEB">
            <w:pPr>
              <w:jc w:val="center"/>
            </w:pPr>
            <w:r>
              <w:t>1</w:t>
            </w:r>
          </w:p>
        </w:tc>
        <w:tc>
          <w:tcPr>
            <w:tcW w:w="1225" w:type="pct"/>
            <w:shd w:val="clear" w:color="auto" w:fill="auto"/>
          </w:tcPr>
          <w:p w:rsidR="008F27D0" w:rsidRPr="00337236" w:rsidRDefault="008F27D0" w:rsidP="00D44CEB">
            <w:r>
              <w:t>ул. Космонавтов,49А</w:t>
            </w:r>
          </w:p>
        </w:tc>
        <w:tc>
          <w:tcPr>
            <w:tcW w:w="483" w:type="pct"/>
            <w:shd w:val="clear" w:color="auto" w:fill="auto"/>
            <w:vAlign w:val="center"/>
          </w:tcPr>
          <w:p w:rsidR="008F27D0" w:rsidRPr="00337236" w:rsidRDefault="008F27D0" w:rsidP="008F27D0">
            <w:pPr>
              <w:jc w:val="center"/>
            </w:pPr>
            <w:r>
              <w:rPr>
                <w:sz w:val="22"/>
                <w:szCs w:val="22"/>
              </w:rPr>
              <w:t>101,38</w:t>
            </w:r>
          </w:p>
        </w:tc>
        <w:tc>
          <w:tcPr>
            <w:tcW w:w="478" w:type="pct"/>
            <w:shd w:val="clear" w:color="auto" w:fill="auto"/>
            <w:vAlign w:val="center"/>
          </w:tcPr>
          <w:p w:rsidR="008F27D0" w:rsidRPr="00337236" w:rsidRDefault="008F27D0" w:rsidP="008F27D0">
            <w:pPr>
              <w:jc w:val="center"/>
            </w:pPr>
            <w:r>
              <w:t>3</w:t>
            </w:r>
          </w:p>
        </w:tc>
        <w:tc>
          <w:tcPr>
            <w:tcW w:w="411" w:type="pct"/>
            <w:shd w:val="clear" w:color="auto" w:fill="auto"/>
            <w:vAlign w:val="center"/>
          </w:tcPr>
          <w:p w:rsidR="008F27D0" w:rsidRPr="00337236" w:rsidRDefault="008F27D0" w:rsidP="008F27D0">
            <w:pPr>
              <w:jc w:val="center"/>
            </w:pPr>
            <w:r>
              <w:t>304,14</w:t>
            </w:r>
          </w:p>
        </w:tc>
        <w:tc>
          <w:tcPr>
            <w:tcW w:w="949" w:type="pct"/>
            <w:shd w:val="clear" w:color="auto" w:fill="auto"/>
            <w:vAlign w:val="center"/>
          </w:tcPr>
          <w:p w:rsidR="008F27D0" w:rsidRPr="00337236" w:rsidRDefault="007B32ED" w:rsidP="008F27D0">
            <w:pPr>
              <w:jc w:val="center"/>
            </w:pPr>
            <w:r>
              <w:t>СОШ</w:t>
            </w:r>
          </w:p>
        </w:tc>
        <w:tc>
          <w:tcPr>
            <w:tcW w:w="544" w:type="pct"/>
            <w:vAlign w:val="center"/>
          </w:tcPr>
          <w:p w:rsidR="008F27D0" w:rsidRPr="00337236" w:rsidRDefault="007B32ED" w:rsidP="008F27D0">
            <w:pPr>
              <w:jc w:val="center"/>
            </w:pPr>
            <w:r>
              <w:t>0,04</w:t>
            </w:r>
          </w:p>
        </w:tc>
        <w:tc>
          <w:tcPr>
            <w:tcW w:w="262" w:type="pct"/>
            <w:vAlign w:val="center"/>
          </w:tcPr>
          <w:p w:rsidR="008F27D0" w:rsidRPr="00920E91" w:rsidRDefault="008F27D0" w:rsidP="00D44CEB">
            <w:pPr>
              <w:ind w:left="-82" w:right="-95"/>
              <w:jc w:val="center"/>
            </w:pPr>
            <w:r>
              <w:t>-</w:t>
            </w:r>
          </w:p>
        </w:tc>
        <w:tc>
          <w:tcPr>
            <w:tcW w:w="389" w:type="pct"/>
            <w:vAlign w:val="center"/>
          </w:tcPr>
          <w:p w:rsidR="008F27D0" w:rsidRPr="00920E91" w:rsidRDefault="008F27D0" w:rsidP="00D44CEB">
            <w:pPr>
              <w:ind w:left="-82" w:right="-95"/>
              <w:jc w:val="center"/>
            </w:pPr>
            <w:r>
              <w:t>-</w:t>
            </w:r>
          </w:p>
        </w:tc>
      </w:tr>
    </w:tbl>
    <w:p w:rsidR="005828A7" w:rsidRDefault="005828A7" w:rsidP="00C74D1C">
      <w:pPr>
        <w:spacing w:line="276" w:lineRule="auto"/>
      </w:pPr>
    </w:p>
    <w:p w:rsidR="002D3C2F" w:rsidRPr="00AD1F05" w:rsidRDefault="002D3C2F" w:rsidP="00B86D47">
      <w:pPr>
        <w:pStyle w:val="7"/>
      </w:pPr>
      <w:r w:rsidRPr="00FF4AD7">
        <w:t>1.5.2. </w:t>
      </w:r>
      <w:r w:rsidRPr="00FF4AD7">
        <w:rPr>
          <w:rFonts w:cs="Times New Roman"/>
          <w:color w:val="222222"/>
        </w:rPr>
        <w:t>Описание</w:t>
      </w:r>
      <w:r w:rsidRPr="008711AB">
        <w:rPr>
          <w:rFonts w:cs="Times New Roman"/>
          <w:color w:val="222222"/>
          <w:shd w:val="clear" w:color="auto" w:fill="FFFFFF"/>
        </w:rPr>
        <w:t xml:space="preserve"> значений расчетных тепловых нагрузок на коллекторах источников тепловой энергии</w:t>
      </w:r>
    </w:p>
    <w:p w:rsidR="00165F00" w:rsidRPr="00052A47" w:rsidRDefault="00052A47" w:rsidP="00165F00">
      <w:pPr>
        <w:spacing w:line="276" w:lineRule="auto"/>
        <w:ind w:firstLine="709"/>
      </w:pPr>
      <w:r w:rsidRPr="00052A47">
        <w:t>Центральные</w:t>
      </w:r>
      <w:r w:rsidR="001B4BEA" w:rsidRPr="00052A47">
        <w:t xml:space="preserve"> котельные </w:t>
      </w:r>
      <w:r w:rsidR="002E04BA" w:rsidRPr="00BB21DD">
        <w:rPr>
          <w:color w:val="0000FF"/>
        </w:rPr>
        <w:t xml:space="preserve">с. Кетово </w:t>
      </w:r>
      <w:r w:rsidR="00165F00" w:rsidRPr="00052A47">
        <w:t>имеют по одному магистральному выво</w:t>
      </w:r>
      <w:r w:rsidR="001B4BEA" w:rsidRPr="00052A47">
        <w:t>ду.</w:t>
      </w:r>
    </w:p>
    <w:p w:rsidR="002D3C2F" w:rsidRPr="00052A47" w:rsidRDefault="002D3C2F" w:rsidP="002D3C2F">
      <w:pPr>
        <w:spacing w:line="276" w:lineRule="auto"/>
        <w:ind w:firstLine="709"/>
      </w:pPr>
      <w:r w:rsidRPr="00052A47">
        <w:t xml:space="preserve">Значение тепловой нагрузки на коллекторах источников тепловой энергии </w:t>
      </w:r>
      <w:r w:rsidR="001B4BEA" w:rsidRPr="00052A47">
        <w:t xml:space="preserve">– </w:t>
      </w:r>
      <w:r w:rsidR="00052A47" w:rsidRPr="00052A47">
        <w:t>котельных</w:t>
      </w:r>
      <w:r w:rsidR="001B4BEA" w:rsidRPr="00052A47">
        <w:t xml:space="preserve"> </w:t>
      </w:r>
      <w:r w:rsidR="002E04BA" w:rsidRPr="00BB21DD">
        <w:rPr>
          <w:color w:val="0000FF"/>
        </w:rPr>
        <w:t xml:space="preserve">с. Кетово </w:t>
      </w:r>
      <w:r w:rsidR="00277D97" w:rsidRPr="00052A47">
        <w:t xml:space="preserve">приведены в </w:t>
      </w:r>
      <w:r w:rsidR="00277D97" w:rsidRPr="00052A47">
        <w:rPr>
          <w:color w:val="0000CC"/>
        </w:rPr>
        <w:t>таблице 2.</w:t>
      </w:r>
      <w:r w:rsidR="007B32ED">
        <w:rPr>
          <w:color w:val="0000CC"/>
        </w:rPr>
        <w:t>59</w:t>
      </w:r>
      <w:r w:rsidRPr="00052A47">
        <w:t>.</w:t>
      </w:r>
    </w:p>
    <w:p w:rsidR="00E735FD" w:rsidRPr="00052A47" w:rsidRDefault="00E735FD"/>
    <w:p w:rsidR="002D3C2F" w:rsidRPr="00052A47" w:rsidRDefault="00D632B6" w:rsidP="006E35EF">
      <w:pPr>
        <w:autoSpaceDE w:val="0"/>
        <w:autoSpaceDN w:val="0"/>
        <w:adjustRightInd w:val="0"/>
      </w:pPr>
      <w:r w:rsidRPr="00052A47">
        <w:t>Таблица 2.</w:t>
      </w:r>
      <w:r w:rsidR="007B32ED">
        <w:t>59</w:t>
      </w:r>
      <w:r w:rsidRPr="00052A47">
        <w:t xml:space="preserve"> </w:t>
      </w:r>
      <w:r w:rsidR="002D3C2F" w:rsidRPr="00052A47">
        <w:t>– Значение тепловой нагрузки на коллекторах источников тепловой энергии</w:t>
      </w:r>
      <w:r w:rsidRPr="00052A47">
        <w:t xml:space="preserve"> –</w:t>
      </w:r>
      <w:r w:rsidR="002D3C2F" w:rsidRPr="00052A47">
        <w:t xml:space="preserve">котельных </w:t>
      </w:r>
      <w:r w:rsidR="0068319C" w:rsidRPr="00BB21DD">
        <w:rPr>
          <w:color w:val="0000FF"/>
        </w:rPr>
        <w:t>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096"/>
        <w:gridCol w:w="3794"/>
      </w:tblGrid>
      <w:tr w:rsidR="002B4AB7" w:rsidRPr="00052A47" w:rsidTr="002B4AB7">
        <w:trPr>
          <w:trHeight w:val="20"/>
        </w:trPr>
        <w:tc>
          <w:tcPr>
            <w:tcW w:w="256" w:type="pct"/>
          </w:tcPr>
          <w:p w:rsidR="002B4AB7" w:rsidRPr="00052A47" w:rsidRDefault="002B4AB7" w:rsidP="00D632B6">
            <w:pPr>
              <w:ind w:left="-103" w:right="-66"/>
              <w:jc w:val="center"/>
            </w:pPr>
            <w:r>
              <w:t>№</w:t>
            </w:r>
          </w:p>
        </w:tc>
        <w:tc>
          <w:tcPr>
            <w:tcW w:w="2924" w:type="pct"/>
            <w:vAlign w:val="center"/>
          </w:tcPr>
          <w:p w:rsidR="002B4AB7" w:rsidRPr="00052A47" w:rsidRDefault="002B4AB7" w:rsidP="00D632B6">
            <w:pPr>
              <w:ind w:left="-103" w:right="-66"/>
              <w:jc w:val="center"/>
            </w:pPr>
            <w:r w:rsidRPr="00052A47">
              <w:t>Наименование источника</w:t>
            </w:r>
          </w:p>
        </w:tc>
        <w:tc>
          <w:tcPr>
            <w:tcW w:w="1820" w:type="pct"/>
            <w:vAlign w:val="center"/>
          </w:tcPr>
          <w:p w:rsidR="002B4AB7" w:rsidRPr="00052A47" w:rsidRDefault="002B4AB7" w:rsidP="00C7215B">
            <w:pPr>
              <w:ind w:left="-103" w:right="-66"/>
              <w:jc w:val="center"/>
              <w:rPr>
                <w:bCs/>
                <w:iCs/>
              </w:rPr>
            </w:pPr>
            <w:r w:rsidRPr="00052A47">
              <w:rPr>
                <w:bCs/>
                <w:iCs/>
              </w:rPr>
              <w:t xml:space="preserve">Значение, </w:t>
            </w:r>
            <w:r w:rsidRPr="00052A47">
              <w:t>Гкал/ч</w:t>
            </w:r>
          </w:p>
        </w:tc>
      </w:tr>
      <w:tr w:rsidR="002B4AB7" w:rsidRPr="00052A47"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731144" w:rsidRDefault="002B4AB7" w:rsidP="00052A47">
            <w:pPr>
              <w:rPr>
                <w:color w:val="000000"/>
              </w:rPr>
            </w:pPr>
            <w:r>
              <w:rPr>
                <w:bCs/>
              </w:rPr>
              <w:t xml:space="preserve">Котельная </w:t>
            </w:r>
            <w:r>
              <w:t>ул. Космонавтов, 44 б</w:t>
            </w:r>
          </w:p>
        </w:tc>
        <w:tc>
          <w:tcPr>
            <w:tcW w:w="1820" w:type="pct"/>
            <w:vAlign w:val="center"/>
          </w:tcPr>
          <w:p w:rsidR="002B4AB7" w:rsidRPr="009F3F58" w:rsidRDefault="00B15639" w:rsidP="006E35EF">
            <w:pPr>
              <w:ind w:left="-57" w:right="-57"/>
              <w:jc w:val="center"/>
            </w:pPr>
            <w:r w:rsidRPr="006D79DD">
              <w:rPr>
                <w:color w:val="7030A0"/>
              </w:rPr>
              <w:t>7</w:t>
            </w:r>
            <w:r w:rsidR="002B4AB7" w:rsidRPr="006D79DD">
              <w:rPr>
                <w:color w:val="7030A0"/>
              </w:rPr>
              <w:t>,</w:t>
            </w:r>
            <w:r w:rsidRPr="006D79DD">
              <w:rPr>
                <w:color w:val="7030A0"/>
              </w:rPr>
              <w:t>0</w:t>
            </w:r>
            <w:r w:rsidR="002B4AB7" w:rsidRPr="006D79DD">
              <w:rPr>
                <w:color w:val="7030A0"/>
              </w:rPr>
              <w:t>5</w:t>
            </w:r>
            <w:r w:rsidRPr="006D79DD">
              <w:rPr>
                <w:color w:val="7030A0"/>
              </w:rPr>
              <w:t>4</w:t>
            </w:r>
          </w:p>
        </w:tc>
      </w:tr>
      <w:tr w:rsidR="002B4AB7" w:rsidRPr="00052A47"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731144" w:rsidRDefault="002B4AB7" w:rsidP="002B4AB7">
            <w:pPr>
              <w:rPr>
                <w:color w:val="000000"/>
              </w:rPr>
            </w:pPr>
            <w:r>
              <w:rPr>
                <w:bCs/>
              </w:rPr>
              <w:t xml:space="preserve">Котельная </w:t>
            </w:r>
            <w:r>
              <w:t>ул. Ленина, 121а</w:t>
            </w:r>
          </w:p>
        </w:tc>
        <w:tc>
          <w:tcPr>
            <w:tcW w:w="1820" w:type="pct"/>
            <w:vAlign w:val="center"/>
          </w:tcPr>
          <w:p w:rsidR="002B4AB7" w:rsidRPr="009F3F58" w:rsidRDefault="002B4AB7" w:rsidP="006D79DD">
            <w:pPr>
              <w:ind w:left="-57" w:right="-57"/>
              <w:jc w:val="center"/>
            </w:pPr>
            <w:r w:rsidRPr="006D79DD">
              <w:rPr>
                <w:color w:val="7030A0"/>
              </w:rPr>
              <w:t>1,</w:t>
            </w:r>
            <w:r w:rsidR="006D79DD" w:rsidRPr="006D79DD">
              <w:rPr>
                <w:color w:val="7030A0"/>
              </w:rPr>
              <w:t>063</w:t>
            </w:r>
          </w:p>
        </w:tc>
      </w:tr>
      <w:tr w:rsidR="002B4AB7" w:rsidRPr="00052A47"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731144" w:rsidRDefault="002B4AB7" w:rsidP="00052A47">
            <w:pPr>
              <w:rPr>
                <w:color w:val="000000"/>
              </w:rPr>
            </w:pPr>
            <w:r>
              <w:rPr>
                <w:bCs/>
              </w:rPr>
              <w:t xml:space="preserve">Котельная </w:t>
            </w:r>
            <w:r>
              <w:t>ул. Космонавтов, 50</w:t>
            </w:r>
          </w:p>
        </w:tc>
        <w:tc>
          <w:tcPr>
            <w:tcW w:w="1820" w:type="pct"/>
            <w:vAlign w:val="center"/>
          </w:tcPr>
          <w:p w:rsidR="002B4AB7" w:rsidRPr="009F3F58" w:rsidRDefault="002B4AB7" w:rsidP="006D79DD">
            <w:pPr>
              <w:ind w:left="-57" w:right="-57"/>
              <w:jc w:val="center"/>
            </w:pPr>
            <w:r w:rsidRPr="006D79DD">
              <w:rPr>
                <w:color w:val="7030A0"/>
              </w:rPr>
              <w:t>2,</w:t>
            </w:r>
            <w:r w:rsidR="006D79DD" w:rsidRPr="006D79DD">
              <w:rPr>
                <w:color w:val="7030A0"/>
              </w:rPr>
              <w:t>432</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731144" w:rsidRDefault="002B4AB7" w:rsidP="00052A47">
            <w:pPr>
              <w:rPr>
                <w:color w:val="000000"/>
              </w:rPr>
            </w:pPr>
            <w:r>
              <w:rPr>
                <w:bCs/>
              </w:rPr>
              <w:t xml:space="preserve">Котельная </w:t>
            </w:r>
            <w:r>
              <w:t>ул. Боровая, 1а</w:t>
            </w:r>
          </w:p>
        </w:tc>
        <w:tc>
          <w:tcPr>
            <w:tcW w:w="1820" w:type="pct"/>
            <w:vAlign w:val="center"/>
          </w:tcPr>
          <w:p w:rsidR="002B4AB7" w:rsidRPr="006D79DD" w:rsidRDefault="002B4AB7" w:rsidP="006D79DD">
            <w:pPr>
              <w:ind w:left="-57" w:right="-57"/>
              <w:jc w:val="center"/>
              <w:rPr>
                <w:color w:val="7030A0"/>
              </w:rPr>
            </w:pPr>
            <w:r w:rsidRPr="006D79DD">
              <w:rPr>
                <w:color w:val="7030A0"/>
              </w:rPr>
              <w:t>0,0</w:t>
            </w:r>
            <w:r w:rsidR="006D79DD" w:rsidRPr="006D79DD">
              <w:rPr>
                <w:color w:val="7030A0"/>
              </w:rPr>
              <w:t>83</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537B01" w:rsidRDefault="002B4AB7" w:rsidP="00052A47">
            <w:pPr>
              <w:rPr>
                <w:bCs/>
              </w:rPr>
            </w:pPr>
            <w:r>
              <w:rPr>
                <w:bCs/>
              </w:rPr>
              <w:t xml:space="preserve">Котельная </w:t>
            </w:r>
            <w:r>
              <w:t>ул. Советская, 54а</w:t>
            </w:r>
          </w:p>
        </w:tc>
        <w:tc>
          <w:tcPr>
            <w:tcW w:w="1820" w:type="pct"/>
            <w:vAlign w:val="center"/>
          </w:tcPr>
          <w:p w:rsidR="002B4AB7" w:rsidRPr="006D79DD" w:rsidRDefault="002B4AB7" w:rsidP="006D79DD">
            <w:pPr>
              <w:ind w:left="-57" w:right="-57"/>
              <w:jc w:val="center"/>
              <w:rPr>
                <w:color w:val="7030A0"/>
              </w:rPr>
            </w:pPr>
            <w:r w:rsidRPr="006D79DD">
              <w:rPr>
                <w:color w:val="7030A0"/>
              </w:rPr>
              <w:t>0,</w:t>
            </w:r>
            <w:r w:rsidR="006D79DD" w:rsidRPr="006D79DD">
              <w:rPr>
                <w:color w:val="7030A0"/>
              </w:rPr>
              <w:t>573</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537B01" w:rsidRDefault="002B4AB7" w:rsidP="00052A47">
            <w:pPr>
              <w:rPr>
                <w:bCs/>
              </w:rPr>
            </w:pPr>
            <w:r>
              <w:rPr>
                <w:bCs/>
              </w:rPr>
              <w:t xml:space="preserve">Котельная </w:t>
            </w:r>
            <w:r w:rsidRPr="00EB5AD3">
              <w:t>ул. Космонавтов, 58 а</w:t>
            </w:r>
          </w:p>
        </w:tc>
        <w:tc>
          <w:tcPr>
            <w:tcW w:w="1820" w:type="pct"/>
            <w:vAlign w:val="center"/>
          </w:tcPr>
          <w:p w:rsidR="002B4AB7" w:rsidRPr="009F3F58" w:rsidRDefault="002B4AB7" w:rsidP="006D79DD">
            <w:pPr>
              <w:ind w:left="-57" w:right="-57"/>
              <w:jc w:val="center"/>
            </w:pPr>
            <w:r w:rsidRPr="006D79DD">
              <w:rPr>
                <w:color w:val="7030A0"/>
              </w:rPr>
              <w:t>0,</w:t>
            </w:r>
            <w:r w:rsidR="006D79DD" w:rsidRPr="006D79DD">
              <w:rPr>
                <w:color w:val="7030A0"/>
              </w:rPr>
              <w:t>0788</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731144" w:rsidRDefault="002B4AB7" w:rsidP="00052A47">
            <w:pPr>
              <w:rPr>
                <w:color w:val="000000"/>
              </w:rPr>
            </w:pPr>
            <w:r>
              <w:rPr>
                <w:bCs/>
              </w:rPr>
              <w:t xml:space="preserve">Котельная </w:t>
            </w:r>
            <w:r w:rsidRPr="00EB5AD3">
              <w:t>ул. </w:t>
            </w:r>
            <w:r w:rsidR="00A70449" w:rsidRPr="00A70449">
              <w:t>Уральская</w:t>
            </w:r>
            <w:r w:rsidRPr="00A70449">
              <w:t>, 21</w:t>
            </w:r>
            <w:r w:rsidR="00A70449" w:rsidRPr="00A70449">
              <w:t>а</w:t>
            </w:r>
          </w:p>
        </w:tc>
        <w:tc>
          <w:tcPr>
            <w:tcW w:w="1820" w:type="pct"/>
            <w:vAlign w:val="center"/>
          </w:tcPr>
          <w:p w:rsidR="002B4AB7" w:rsidRPr="006D79DD" w:rsidRDefault="002B4AB7" w:rsidP="006D79DD">
            <w:pPr>
              <w:ind w:left="-57" w:right="-57"/>
              <w:jc w:val="center"/>
              <w:rPr>
                <w:color w:val="7030A0"/>
              </w:rPr>
            </w:pPr>
            <w:r w:rsidRPr="006D79DD">
              <w:rPr>
                <w:color w:val="7030A0"/>
              </w:rPr>
              <w:t>0,</w:t>
            </w:r>
            <w:r w:rsidR="006D79DD" w:rsidRPr="006D79DD">
              <w:rPr>
                <w:color w:val="7030A0"/>
              </w:rPr>
              <w:t>1468</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537B01" w:rsidRDefault="002B4AB7" w:rsidP="00052A47">
            <w:pPr>
              <w:rPr>
                <w:bCs/>
              </w:rPr>
            </w:pPr>
            <w:r>
              <w:rPr>
                <w:bCs/>
              </w:rPr>
              <w:t xml:space="preserve">Котельная </w:t>
            </w:r>
            <w:r>
              <w:t>ул. Молодежная, 2</w:t>
            </w:r>
          </w:p>
        </w:tc>
        <w:tc>
          <w:tcPr>
            <w:tcW w:w="1820" w:type="pct"/>
            <w:vAlign w:val="center"/>
          </w:tcPr>
          <w:p w:rsidR="002B4AB7" w:rsidRPr="006D79DD" w:rsidRDefault="002B4AB7" w:rsidP="006D79DD">
            <w:pPr>
              <w:ind w:left="-57" w:right="-57"/>
              <w:jc w:val="center"/>
              <w:rPr>
                <w:color w:val="7030A0"/>
              </w:rPr>
            </w:pPr>
            <w:r w:rsidRPr="006D79DD">
              <w:rPr>
                <w:color w:val="7030A0"/>
              </w:rPr>
              <w:t>0,3</w:t>
            </w:r>
            <w:r w:rsidR="006D79DD" w:rsidRPr="006D79DD">
              <w:rPr>
                <w:color w:val="7030A0"/>
              </w:rPr>
              <w:t>53</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Pr="00537B01" w:rsidRDefault="002B4AB7" w:rsidP="00052A47">
            <w:pPr>
              <w:rPr>
                <w:bCs/>
              </w:rPr>
            </w:pPr>
            <w:r>
              <w:rPr>
                <w:bCs/>
              </w:rPr>
              <w:t xml:space="preserve">Котельная </w:t>
            </w:r>
            <w:r w:rsidRPr="00EB5AD3">
              <w:t>ул. </w:t>
            </w:r>
            <w:r w:rsidR="0071041F" w:rsidRPr="00EB5AD3">
              <w:t>Уральская, 43 б</w:t>
            </w:r>
          </w:p>
        </w:tc>
        <w:tc>
          <w:tcPr>
            <w:tcW w:w="1820" w:type="pct"/>
            <w:vAlign w:val="center"/>
          </w:tcPr>
          <w:p w:rsidR="002B4AB7" w:rsidRPr="009F3F58" w:rsidRDefault="002B4AB7" w:rsidP="006D79DD">
            <w:pPr>
              <w:ind w:left="-57" w:right="-57"/>
              <w:jc w:val="center"/>
            </w:pPr>
            <w:r w:rsidRPr="006D79DD">
              <w:rPr>
                <w:color w:val="7030A0"/>
              </w:rPr>
              <w:t>1,</w:t>
            </w:r>
            <w:r w:rsidR="006D79DD" w:rsidRPr="006D79DD">
              <w:rPr>
                <w:color w:val="7030A0"/>
              </w:rPr>
              <w:t>343</w:t>
            </w:r>
          </w:p>
        </w:tc>
      </w:tr>
      <w:tr w:rsidR="002B4AB7" w:rsidRPr="00E735FD" w:rsidTr="002B4AB7">
        <w:trPr>
          <w:trHeight w:val="122"/>
        </w:trPr>
        <w:tc>
          <w:tcPr>
            <w:tcW w:w="256" w:type="pct"/>
          </w:tcPr>
          <w:p w:rsidR="002B4AB7" w:rsidRPr="002B4AB7" w:rsidRDefault="002B4AB7" w:rsidP="00B15639">
            <w:pPr>
              <w:pStyle w:val="a"/>
              <w:numPr>
                <w:ilvl w:val="0"/>
                <w:numId w:val="49"/>
              </w:numPr>
              <w:ind w:left="0" w:firstLine="0"/>
              <w:rPr>
                <w:bCs/>
              </w:rPr>
            </w:pPr>
          </w:p>
        </w:tc>
        <w:tc>
          <w:tcPr>
            <w:tcW w:w="2924" w:type="pct"/>
          </w:tcPr>
          <w:p w:rsidR="002B4AB7" w:rsidRDefault="002B4AB7" w:rsidP="00052A47">
            <w:pPr>
              <w:rPr>
                <w:bCs/>
              </w:rPr>
            </w:pPr>
            <w:r>
              <w:rPr>
                <w:bCs/>
              </w:rPr>
              <w:t xml:space="preserve">Котельная </w:t>
            </w:r>
            <w:r>
              <w:t>пер. Денисовский,1б</w:t>
            </w:r>
          </w:p>
        </w:tc>
        <w:tc>
          <w:tcPr>
            <w:tcW w:w="1820" w:type="pct"/>
            <w:vAlign w:val="center"/>
          </w:tcPr>
          <w:p w:rsidR="002B4AB7" w:rsidRDefault="006D79DD" w:rsidP="006E35EF">
            <w:pPr>
              <w:ind w:left="-57" w:right="-57"/>
              <w:jc w:val="center"/>
            </w:pPr>
            <w:r w:rsidRPr="006D79DD">
              <w:rPr>
                <w:color w:val="7030A0"/>
              </w:rPr>
              <w:t>0,055</w:t>
            </w:r>
          </w:p>
        </w:tc>
      </w:tr>
    </w:tbl>
    <w:p w:rsidR="005C0084" w:rsidRDefault="005C0084" w:rsidP="005C0084">
      <w:pPr>
        <w:spacing w:line="276" w:lineRule="auto"/>
        <w:ind w:firstLine="709"/>
      </w:pPr>
    </w:p>
    <w:p w:rsidR="00FB3463" w:rsidRPr="00AD1F05" w:rsidRDefault="00FB3463" w:rsidP="00B86D47">
      <w:pPr>
        <w:pStyle w:val="7"/>
      </w:pPr>
      <w:r w:rsidRPr="00AD1F05">
        <w:t>1.5.</w:t>
      </w:r>
      <w:r w:rsidR="004C782F">
        <w:t>3</w:t>
      </w:r>
      <w:r w:rsidR="00B64C99" w:rsidRPr="00AD1F05">
        <w:t>. </w:t>
      </w:r>
      <w:r w:rsidR="004C782F" w:rsidRPr="00197FB1">
        <w:rPr>
          <w:color w:val="0000CC"/>
        </w:rPr>
        <w:t xml:space="preserve">Описание случаев и условий </w:t>
      </w:r>
      <w:r w:rsidR="004C782F">
        <w:t>применения отопления жилых помещений в многоквартирных домах с использованием индивидуальных квартирных источников тепловой энергии</w:t>
      </w:r>
    </w:p>
    <w:p w:rsidR="00882D94" w:rsidRPr="00956B29" w:rsidRDefault="00BC3DDB" w:rsidP="00956B29">
      <w:pPr>
        <w:spacing w:line="276" w:lineRule="auto"/>
        <w:ind w:firstLine="709"/>
      </w:pPr>
      <w:r w:rsidRPr="00956B29">
        <w:t xml:space="preserve">Случаев и условий применение на территории </w:t>
      </w:r>
      <w:r w:rsidR="002E04BA" w:rsidRPr="00BB21DD">
        <w:rPr>
          <w:color w:val="7030A0"/>
        </w:rPr>
        <w:t xml:space="preserve">сельских населенных пунктов </w:t>
      </w:r>
      <w:r w:rsidR="002E04BA" w:rsidRPr="00BB21DD">
        <w:rPr>
          <w:color w:val="0000FF"/>
        </w:rPr>
        <w:t>с. Кетово и п.</w:t>
      </w:r>
      <w:r w:rsidR="002E04BA">
        <w:rPr>
          <w:color w:val="0000FF"/>
        </w:rPr>
        <w:t> </w:t>
      </w:r>
      <w:r w:rsidR="002E04BA" w:rsidRPr="00BB21DD">
        <w:rPr>
          <w:color w:val="0000FF"/>
        </w:rPr>
        <w:t>Придорожный</w:t>
      </w:r>
      <w:r w:rsidR="002E04BA">
        <w:t xml:space="preserve"> </w:t>
      </w:r>
      <w:r w:rsidRPr="00956B29">
        <w:t xml:space="preserve">отопления жилых помещений в многоквартирных домах с использованием индивидуальных квартирных источников тепловой энергии не имеется </w:t>
      </w:r>
    </w:p>
    <w:p w:rsidR="00277D97" w:rsidRPr="00882D94" w:rsidRDefault="00277D97" w:rsidP="00BC3DDB">
      <w:pPr>
        <w:pStyle w:val="7"/>
        <w:ind w:firstLine="709"/>
        <w:jc w:val="both"/>
      </w:pPr>
      <w:r w:rsidRPr="00882D94">
        <w:t>1.5.4. Описание величины потребления тепловой энергии в расчетных элементах территориального деления за отопительный период и за год в целом</w:t>
      </w:r>
    </w:p>
    <w:p w:rsidR="00277D97" w:rsidRPr="00052A47" w:rsidRDefault="00277D97" w:rsidP="00277D97">
      <w:pPr>
        <w:spacing w:line="276" w:lineRule="auto"/>
        <w:ind w:firstLine="709"/>
        <w:rPr>
          <w:shd w:val="clear" w:color="auto" w:fill="FFFFFF"/>
        </w:rPr>
      </w:pPr>
      <w:r w:rsidRPr="00052A47">
        <w:t xml:space="preserve">Расчетными элементами территориального деления являются </w:t>
      </w:r>
      <w:r w:rsidR="00D632B6" w:rsidRPr="00052A47">
        <w:t xml:space="preserve">части </w:t>
      </w:r>
      <w:r w:rsidRPr="00052A47">
        <w:t>кадастровы</w:t>
      </w:r>
      <w:r w:rsidR="00D632B6" w:rsidRPr="00052A47">
        <w:t xml:space="preserve">х </w:t>
      </w:r>
      <w:r w:rsidRPr="00052A47">
        <w:t>квартал</w:t>
      </w:r>
      <w:r w:rsidR="00D632B6" w:rsidRPr="00052A47">
        <w:t>ов</w:t>
      </w:r>
      <w:r w:rsidRPr="00052A47">
        <w:t xml:space="preserve">, в границах которых расположены зоны действия котельных </w:t>
      </w:r>
      <w:r w:rsidR="00052A47" w:rsidRPr="00052A47">
        <w:t>с</w:t>
      </w:r>
      <w:r w:rsidR="00E735FD" w:rsidRPr="00052A47">
        <w:t>. </w:t>
      </w:r>
      <w:r w:rsidR="00052A47" w:rsidRPr="00052A47">
        <w:rPr>
          <w:color w:val="0000CC"/>
        </w:rPr>
        <w:t>Кетово</w:t>
      </w:r>
      <w:r w:rsidRPr="00052A47">
        <w:t xml:space="preserve">. </w:t>
      </w:r>
      <w:r w:rsidRPr="00052A47">
        <w:rPr>
          <w:shd w:val="clear" w:color="auto" w:fill="FFFFFF"/>
        </w:rPr>
        <w:t>Описание величины по</w:t>
      </w:r>
      <w:r w:rsidRPr="00052A47">
        <w:rPr>
          <w:shd w:val="clear" w:color="auto" w:fill="FFFFFF"/>
        </w:rPr>
        <w:lastRenderedPageBreak/>
        <w:t xml:space="preserve">требления тепловой энергии в расчетных элементах территориального деления за отопительный период и за год в целом приведены в </w:t>
      </w:r>
      <w:r w:rsidRPr="008E7A4A">
        <w:rPr>
          <w:color w:val="0000CC"/>
          <w:shd w:val="clear" w:color="auto" w:fill="FFFFFF"/>
        </w:rPr>
        <w:t>таблице 2.</w:t>
      </w:r>
      <w:r w:rsidR="007B32ED">
        <w:rPr>
          <w:color w:val="0000CC"/>
          <w:shd w:val="clear" w:color="auto" w:fill="FFFFFF"/>
        </w:rPr>
        <w:t>60</w:t>
      </w:r>
      <w:r w:rsidRPr="00052A47">
        <w:rPr>
          <w:shd w:val="clear" w:color="auto" w:fill="FFFFFF"/>
        </w:rPr>
        <w:t>.</w:t>
      </w:r>
    </w:p>
    <w:p w:rsidR="00277D97" w:rsidRDefault="00277D97" w:rsidP="00277D97">
      <w:pPr>
        <w:spacing w:line="276" w:lineRule="auto"/>
        <w:ind w:firstLine="709"/>
        <w:rPr>
          <w:color w:val="222222"/>
          <w:shd w:val="clear" w:color="auto" w:fill="FFFFFF"/>
        </w:rPr>
      </w:pPr>
    </w:p>
    <w:p w:rsidR="00277D97" w:rsidRPr="00330C02" w:rsidRDefault="00D632B6" w:rsidP="00D632B6">
      <w:pPr>
        <w:autoSpaceDE w:val="0"/>
        <w:autoSpaceDN w:val="0"/>
        <w:adjustRightInd w:val="0"/>
      </w:pPr>
      <w:r w:rsidRPr="00D632B6">
        <w:t>Таблица 2.</w:t>
      </w:r>
      <w:r w:rsidR="007B32ED">
        <w:t>60</w:t>
      </w:r>
      <w:r w:rsidRPr="00D632B6">
        <w:t xml:space="preserve"> </w:t>
      </w:r>
      <w:r w:rsidR="00330C02" w:rsidRPr="00D632B6">
        <w:t xml:space="preserve">– </w:t>
      </w:r>
      <w:r w:rsidR="00277D97" w:rsidRPr="00D632B6">
        <w:t>Величины потребления тепловой энергии в расчетных элементах территориального деления за отопительный период и за год</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614"/>
        <w:gridCol w:w="614"/>
        <w:gridCol w:w="615"/>
        <w:gridCol w:w="614"/>
        <w:gridCol w:w="614"/>
        <w:gridCol w:w="615"/>
        <w:gridCol w:w="614"/>
        <w:gridCol w:w="614"/>
        <w:gridCol w:w="615"/>
        <w:gridCol w:w="614"/>
        <w:gridCol w:w="614"/>
        <w:gridCol w:w="899"/>
        <w:gridCol w:w="849"/>
      </w:tblGrid>
      <w:tr w:rsidR="00052A47" w:rsidRPr="00052A47" w:rsidTr="00D7094E">
        <w:trPr>
          <w:trHeight w:val="20"/>
          <w:tblHeader/>
        </w:trPr>
        <w:tc>
          <w:tcPr>
            <w:tcW w:w="1950" w:type="dxa"/>
            <w:shd w:val="clear" w:color="auto" w:fill="auto"/>
            <w:noWrap/>
            <w:vAlign w:val="bottom"/>
          </w:tcPr>
          <w:p w:rsidR="00277D97" w:rsidRPr="00052A47" w:rsidRDefault="00277D97" w:rsidP="00277D97">
            <w:pPr>
              <w:jc w:val="center"/>
            </w:pPr>
            <w:r w:rsidRPr="00052A47">
              <w:t>Параметр</w:t>
            </w:r>
          </w:p>
        </w:tc>
        <w:tc>
          <w:tcPr>
            <w:tcW w:w="7656" w:type="dxa"/>
            <w:gridSpan w:val="12"/>
            <w:shd w:val="clear" w:color="auto" w:fill="auto"/>
            <w:vAlign w:val="bottom"/>
          </w:tcPr>
          <w:p w:rsidR="00277D97" w:rsidRPr="00052A47" w:rsidRDefault="00277D97" w:rsidP="00277D97">
            <w:pPr>
              <w:jc w:val="center"/>
            </w:pPr>
            <w:r w:rsidRPr="00052A47">
              <w:t>Значение в течение года</w:t>
            </w:r>
          </w:p>
        </w:tc>
        <w:tc>
          <w:tcPr>
            <w:tcW w:w="849" w:type="dxa"/>
            <w:vMerge w:val="restart"/>
            <w:vAlign w:val="center"/>
          </w:tcPr>
          <w:p w:rsidR="00277D97" w:rsidRPr="00052A47" w:rsidRDefault="00277D97" w:rsidP="00AD157F">
            <w:pPr>
              <w:ind w:left="-113" w:right="-113"/>
            </w:pPr>
            <w:r w:rsidRPr="00052A47">
              <w:t xml:space="preserve"> за год</w:t>
            </w:r>
          </w:p>
        </w:tc>
      </w:tr>
      <w:tr w:rsidR="00052A47" w:rsidRPr="00052A47" w:rsidTr="00D7094E">
        <w:trPr>
          <w:trHeight w:val="20"/>
          <w:tblHeader/>
        </w:trPr>
        <w:tc>
          <w:tcPr>
            <w:tcW w:w="1950" w:type="dxa"/>
            <w:shd w:val="clear" w:color="auto" w:fill="auto"/>
            <w:noWrap/>
            <w:vAlign w:val="center"/>
            <w:hideMark/>
          </w:tcPr>
          <w:p w:rsidR="00277D97" w:rsidRPr="00052A47" w:rsidRDefault="00277D97" w:rsidP="00277D97">
            <w:pPr>
              <w:jc w:val="center"/>
            </w:pPr>
            <w:r w:rsidRPr="00052A47">
              <w:t>Месяц</w:t>
            </w:r>
          </w:p>
        </w:tc>
        <w:tc>
          <w:tcPr>
            <w:tcW w:w="614" w:type="dxa"/>
            <w:shd w:val="clear" w:color="auto" w:fill="auto"/>
            <w:noWrap/>
            <w:vAlign w:val="center"/>
            <w:hideMark/>
          </w:tcPr>
          <w:p w:rsidR="00277D97" w:rsidRPr="00052A47" w:rsidRDefault="00277D97" w:rsidP="00277D97">
            <w:pPr>
              <w:ind w:left="-108" w:right="-108"/>
              <w:jc w:val="center"/>
            </w:pPr>
            <w:r w:rsidRPr="00052A47">
              <w:t>1</w:t>
            </w:r>
          </w:p>
        </w:tc>
        <w:tc>
          <w:tcPr>
            <w:tcW w:w="614" w:type="dxa"/>
            <w:shd w:val="clear" w:color="auto" w:fill="auto"/>
            <w:noWrap/>
            <w:vAlign w:val="center"/>
            <w:hideMark/>
          </w:tcPr>
          <w:p w:rsidR="00277D97" w:rsidRPr="00052A47" w:rsidRDefault="00277D97" w:rsidP="00277D97">
            <w:pPr>
              <w:ind w:left="-108" w:right="-108"/>
              <w:jc w:val="center"/>
            </w:pPr>
            <w:r w:rsidRPr="00052A47">
              <w:t>2</w:t>
            </w:r>
          </w:p>
        </w:tc>
        <w:tc>
          <w:tcPr>
            <w:tcW w:w="615" w:type="dxa"/>
            <w:shd w:val="clear" w:color="auto" w:fill="auto"/>
            <w:noWrap/>
            <w:vAlign w:val="center"/>
            <w:hideMark/>
          </w:tcPr>
          <w:p w:rsidR="00277D97" w:rsidRPr="00052A47" w:rsidRDefault="00277D97" w:rsidP="00277D97">
            <w:pPr>
              <w:ind w:left="-108" w:right="-108"/>
              <w:jc w:val="center"/>
            </w:pPr>
            <w:r w:rsidRPr="00052A47">
              <w:t>3</w:t>
            </w:r>
          </w:p>
        </w:tc>
        <w:tc>
          <w:tcPr>
            <w:tcW w:w="614" w:type="dxa"/>
            <w:shd w:val="clear" w:color="auto" w:fill="auto"/>
            <w:noWrap/>
            <w:vAlign w:val="center"/>
            <w:hideMark/>
          </w:tcPr>
          <w:p w:rsidR="00277D97" w:rsidRPr="00052A47" w:rsidRDefault="00277D97" w:rsidP="00277D97">
            <w:pPr>
              <w:ind w:left="-108" w:right="-108"/>
              <w:jc w:val="center"/>
            </w:pPr>
            <w:r w:rsidRPr="00052A47">
              <w:t>4</w:t>
            </w:r>
          </w:p>
        </w:tc>
        <w:tc>
          <w:tcPr>
            <w:tcW w:w="614" w:type="dxa"/>
            <w:shd w:val="clear" w:color="auto" w:fill="auto"/>
            <w:noWrap/>
            <w:vAlign w:val="center"/>
            <w:hideMark/>
          </w:tcPr>
          <w:p w:rsidR="00277D97" w:rsidRPr="00052A47" w:rsidRDefault="00277D97" w:rsidP="00277D97">
            <w:pPr>
              <w:ind w:left="-108" w:right="-108"/>
              <w:jc w:val="center"/>
            </w:pPr>
            <w:r w:rsidRPr="00052A47">
              <w:t>5</w:t>
            </w:r>
          </w:p>
        </w:tc>
        <w:tc>
          <w:tcPr>
            <w:tcW w:w="615" w:type="dxa"/>
            <w:shd w:val="clear" w:color="auto" w:fill="auto"/>
            <w:noWrap/>
            <w:vAlign w:val="center"/>
            <w:hideMark/>
          </w:tcPr>
          <w:p w:rsidR="00277D97" w:rsidRPr="00052A47" w:rsidRDefault="00277D97" w:rsidP="00277D97">
            <w:pPr>
              <w:ind w:left="-108" w:right="-108"/>
              <w:jc w:val="center"/>
            </w:pPr>
            <w:r w:rsidRPr="00052A47">
              <w:t>6</w:t>
            </w:r>
          </w:p>
        </w:tc>
        <w:tc>
          <w:tcPr>
            <w:tcW w:w="614" w:type="dxa"/>
            <w:shd w:val="clear" w:color="auto" w:fill="auto"/>
            <w:noWrap/>
            <w:vAlign w:val="center"/>
            <w:hideMark/>
          </w:tcPr>
          <w:p w:rsidR="00277D97" w:rsidRPr="00052A47" w:rsidRDefault="00277D97" w:rsidP="00277D97">
            <w:pPr>
              <w:ind w:left="-108" w:right="-108"/>
              <w:jc w:val="center"/>
            </w:pPr>
            <w:r w:rsidRPr="00052A47">
              <w:t>7</w:t>
            </w:r>
          </w:p>
        </w:tc>
        <w:tc>
          <w:tcPr>
            <w:tcW w:w="614" w:type="dxa"/>
            <w:shd w:val="clear" w:color="auto" w:fill="auto"/>
            <w:noWrap/>
            <w:vAlign w:val="center"/>
            <w:hideMark/>
          </w:tcPr>
          <w:p w:rsidR="00277D97" w:rsidRPr="00052A47" w:rsidRDefault="00277D97" w:rsidP="00277D97">
            <w:pPr>
              <w:ind w:left="-108" w:right="-108"/>
              <w:jc w:val="center"/>
            </w:pPr>
            <w:r w:rsidRPr="00052A47">
              <w:t>8</w:t>
            </w:r>
          </w:p>
        </w:tc>
        <w:tc>
          <w:tcPr>
            <w:tcW w:w="615" w:type="dxa"/>
            <w:shd w:val="clear" w:color="auto" w:fill="auto"/>
            <w:noWrap/>
            <w:vAlign w:val="center"/>
            <w:hideMark/>
          </w:tcPr>
          <w:p w:rsidR="00277D97" w:rsidRPr="00052A47" w:rsidRDefault="00277D97" w:rsidP="00277D97">
            <w:pPr>
              <w:ind w:left="-108" w:right="-108"/>
              <w:jc w:val="center"/>
            </w:pPr>
            <w:r w:rsidRPr="00052A47">
              <w:t>9</w:t>
            </w:r>
          </w:p>
        </w:tc>
        <w:tc>
          <w:tcPr>
            <w:tcW w:w="614" w:type="dxa"/>
            <w:shd w:val="clear" w:color="auto" w:fill="auto"/>
            <w:noWrap/>
            <w:vAlign w:val="center"/>
            <w:hideMark/>
          </w:tcPr>
          <w:p w:rsidR="00277D97" w:rsidRPr="00052A47" w:rsidRDefault="00277D97" w:rsidP="00277D97">
            <w:pPr>
              <w:ind w:left="-108" w:right="-108"/>
              <w:jc w:val="center"/>
            </w:pPr>
            <w:r w:rsidRPr="00052A47">
              <w:t>10</w:t>
            </w:r>
          </w:p>
        </w:tc>
        <w:tc>
          <w:tcPr>
            <w:tcW w:w="614" w:type="dxa"/>
            <w:shd w:val="clear" w:color="auto" w:fill="auto"/>
            <w:noWrap/>
            <w:vAlign w:val="center"/>
            <w:hideMark/>
          </w:tcPr>
          <w:p w:rsidR="00277D97" w:rsidRPr="00052A47" w:rsidRDefault="00277D97" w:rsidP="00277D97">
            <w:pPr>
              <w:ind w:left="-108" w:right="-108"/>
              <w:jc w:val="center"/>
            </w:pPr>
            <w:r w:rsidRPr="00052A47">
              <w:t>11</w:t>
            </w:r>
          </w:p>
        </w:tc>
        <w:tc>
          <w:tcPr>
            <w:tcW w:w="899" w:type="dxa"/>
            <w:shd w:val="clear" w:color="auto" w:fill="auto"/>
            <w:noWrap/>
            <w:vAlign w:val="center"/>
            <w:hideMark/>
          </w:tcPr>
          <w:p w:rsidR="00277D97" w:rsidRPr="00052A47" w:rsidRDefault="00277D97" w:rsidP="00277D97">
            <w:pPr>
              <w:ind w:left="-108" w:right="-108"/>
              <w:jc w:val="center"/>
            </w:pPr>
            <w:r w:rsidRPr="00052A47">
              <w:t>12</w:t>
            </w:r>
          </w:p>
        </w:tc>
        <w:tc>
          <w:tcPr>
            <w:tcW w:w="849" w:type="dxa"/>
            <w:vMerge/>
          </w:tcPr>
          <w:p w:rsidR="00277D97" w:rsidRPr="00052A47" w:rsidRDefault="00277D97" w:rsidP="00277D97">
            <w:pPr>
              <w:ind w:left="-108" w:right="-108"/>
              <w:jc w:val="center"/>
            </w:pPr>
          </w:p>
        </w:tc>
      </w:tr>
      <w:tr w:rsidR="00D7094E" w:rsidRPr="00052A47" w:rsidTr="00D7094E">
        <w:trPr>
          <w:trHeight w:val="20"/>
        </w:trPr>
        <w:tc>
          <w:tcPr>
            <w:tcW w:w="1950" w:type="dxa"/>
            <w:shd w:val="clear" w:color="auto" w:fill="auto"/>
            <w:noWrap/>
            <w:vAlign w:val="center"/>
            <w:hideMark/>
          </w:tcPr>
          <w:p w:rsidR="00D7094E" w:rsidRPr="00052A47" w:rsidRDefault="00D7094E" w:rsidP="00277D97">
            <w:pPr>
              <w:rPr>
                <w:sz w:val="22"/>
                <w:szCs w:val="20"/>
              </w:rPr>
            </w:pPr>
            <w:r w:rsidRPr="00052A47">
              <w:rPr>
                <w:sz w:val="22"/>
                <w:szCs w:val="20"/>
              </w:rPr>
              <w:t>Среднемесячная и годовая температура воздуха, °С</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-17,7</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-16,6</w:t>
            </w:r>
          </w:p>
        </w:tc>
        <w:tc>
          <w:tcPr>
            <w:tcW w:w="615" w:type="dxa"/>
            <w:shd w:val="clear" w:color="auto" w:fill="auto"/>
            <w:noWrap/>
            <w:vAlign w:val="center"/>
          </w:tcPr>
          <w:p w:rsidR="00D7094E" w:rsidRDefault="00D7094E" w:rsidP="00D7094E">
            <w:pPr>
              <w:ind w:left="-74" w:right="-102"/>
              <w:jc w:val="center"/>
              <w:rPr>
                <w:sz w:val="22"/>
                <w:szCs w:val="22"/>
              </w:rPr>
            </w:pPr>
            <w:r>
              <w:rPr>
                <w:sz w:val="22"/>
                <w:szCs w:val="22"/>
              </w:rPr>
              <w:t>-8,6</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4,1</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12,6</w:t>
            </w:r>
          </w:p>
        </w:tc>
        <w:tc>
          <w:tcPr>
            <w:tcW w:w="615" w:type="dxa"/>
            <w:shd w:val="clear" w:color="auto" w:fill="auto"/>
            <w:noWrap/>
            <w:vAlign w:val="center"/>
          </w:tcPr>
          <w:p w:rsidR="00D7094E" w:rsidRDefault="00D7094E" w:rsidP="00D7094E">
            <w:pPr>
              <w:ind w:left="-74" w:right="-102"/>
              <w:jc w:val="center"/>
              <w:rPr>
                <w:sz w:val="22"/>
                <w:szCs w:val="22"/>
              </w:rPr>
            </w:pPr>
            <w:r>
              <w:rPr>
                <w:sz w:val="22"/>
                <w:szCs w:val="22"/>
              </w:rPr>
              <w:t>17,2</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19,1</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16,3</w:t>
            </w:r>
          </w:p>
        </w:tc>
        <w:tc>
          <w:tcPr>
            <w:tcW w:w="615" w:type="dxa"/>
            <w:shd w:val="clear" w:color="auto" w:fill="auto"/>
            <w:noWrap/>
            <w:vAlign w:val="center"/>
          </w:tcPr>
          <w:p w:rsidR="00D7094E" w:rsidRDefault="00D7094E" w:rsidP="00D7094E">
            <w:pPr>
              <w:ind w:left="-74" w:right="-102"/>
              <w:jc w:val="center"/>
              <w:rPr>
                <w:sz w:val="22"/>
                <w:szCs w:val="22"/>
              </w:rPr>
            </w:pPr>
            <w:r>
              <w:rPr>
                <w:sz w:val="22"/>
                <w:szCs w:val="22"/>
              </w:rPr>
              <w:t>10,9</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2,4</w:t>
            </w:r>
          </w:p>
        </w:tc>
        <w:tc>
          <w:tcPr>
            <w:tcW w:w="614" w:type="dxa"/>
            <w:shd w:val="clear" w:color="auto" w:fill="auto"/>
            <w:noWrap/>
            <w:vAlign w:val="center"/>
          </w:tcPr>
          <w:p w:rsidR="00D7094E" w:rsidRDefault="00D7094E" w:rsidP="00D7094E">
            <w:pPr>
              <w:ind w:left="-74" w:right="-102"/>
              <w:jc w:val="center"/>
              <w:rPr>
                <w:sz w:val="22"/>
                <w:szCs w:val="22"/>
              </w:rPr>
            </w:pPr>
            <w:r>
              <w:rPr>
                <w:sz w:val="22"/>
                <w:szCs w:val="22"/>
              </w:rPr>
              <w:t>-7,2</w:t>
            </w:r>
          </w:p>
        </w:tc>
        <w:tc>
          <w:tcPr>
            <w:tcW w:w="899" w:type="dxa"/>
            <w:shd w:val="clear" w:color="auto" w:fill="auto"/>
            <w:noWrap/>
            <w:vAlign w:val="center"/>
          </w:tcPr>
          <w:p w:rsidR="00D7094E" w:rsidRDefault="00D7094E" w:rsidP="00D7094E">
            <w:pPr>
              <w:ind w:left="-74" w:right="-102"/>
              <w:jc w:val="center"/>
              <w:rPr>
                <w:sz w:val="22"/>
                <w:szCs w:val="22"/>
              </w:rPr>
            </w:pPr>
            <w:r>
              <w:rPr>
                <w:sz w:val="22"/>
                <w:szCs w:val="22"/>
              </w:rPr>
              <w:t>-14,3</w:t>
            </w:r>
          </w:p>
        </w:tc>
        <w:tc>
          <w:tcPr>
            <w:tcW w:w="849" w:type="dxa"/>
            <w:vAlign w:val="center"/>
          </w:tcPr>
          <w:p w:rsidR="00D7094E" w:rsidRPr="00D7094E" w:rsidRDefault="00D7094E" w:rsidP="00D7094E">
            <w:pPr>
              <w:ind w:left="-74" w:right="-102"/>
              <w:jc w:val="center"/>
            </w:pPr>
            <w:r w:rsidRPr="00D7094E">
              <w:t>2</w:t>
            </w:r>
          </w:p>
        </w:tc>
      </w:tr>
      <w:tr w:rsidR="00052A47" w:rsidRPr="00EA0253" w:rsidTr="00D7094E">
        <w:trPr>
          <w:trHeight w:val="20"/>
        </w:trPr>
        <w:tc>
          <w:tcPr>
            <w:tcW w:w="1950" w:type="dxa"/>
            <w:shd w:val="clear" w:color="auto" w:fill="auto"/>
            <w:noWrap/>
            <w:vAlign w:val="bottom"/>
          </w:tcPr>
          <w:p w:rsidR="00052A47" w:rsidRPr="0048560A" w:rsidRDefault="00052A47" w:rsidP="00052A47">
            <w:pPr>
              <w:rPr>
                <w:sz w:val="20"/>
                <w:szCs w:val="20"/>
              </w:rPr>
            </w:pPr>
            <w:r w:rsidRPr="0048560A">
              <w:rPr>
                <w:sz w:val="20"/>
                <w:szCs w:val="20"/>
              </w:rPr>
              <w:t xml:space="preserve">Потребление тепловой энергии в </w:t>
            </w:r>
            <w:r>
              <w:rPr>
                <w:sz w:val="20"/>
                <w:szCs w:val="20"/>
              </w:rPr>
              <w:t xml:space="preserve">кадастровых кварталах (зон действия котельных), </w:t>
            </w:r>
            <w:r w:rsidRPr="0048560A">
              <w:rPr>
                <w:sz w:val="20"/>
                <w:szCs w:val="20"/>
              </w:rPr>
              <w:t>Гкал/ч</w:t>
            </w: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5"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5"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5"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614" w:type="dxa"/>
            <w:shd w:val="clear" w:color="auto" w:fill="auto"/>
            <w:noWrap/>
            <w:vAlign w:val="center"/>
          </w:tcPr>
          <w:p w:rsidR="00052A47" w:rsidRPr="00052A47" w:rsidRDefault="00052A47" w:rsidP="006E35EF">
            <w:pPr>
              <w:ind w:left="-108" w:right="-108"/>
              <w:jc w:val="center"/>
              <w:rPr>
                <w:highlight w:val="yellow"/>
              </w:rPr>
            </w:pPr>
          </w:p>
        </w:tc>
        <w:tc>
          <w:tcPr>
            <w:tcW w:w="899" w:type="dxa"/>
            <w:shd w:val="clear" w:color="auto" w:fill="auto"/>
            <w:noWrap/>
            <w:vAlign w:val="center"/>
          </w:tcPr>
          <w:p w:rsidR="00052A47" w:rsidRPr="00052A47" w:rsidRDefault="00052A47" w:rsidP="006E35EF">
            <w:pPr>
              <w:ind w:left="-108" w:right="-108"/>
              <w:jc w:val="center"/>
              <w:rPr>
                <w:highlight w:val="yellow"/>
              </w:rPr>
            </w:pPr>
          </w:p>
        </w:tc>
        <w:tc>
          <w:tcPr>
            <w:tcW w:w="849" w:type="dxa"/>
            <w:vAlign w:val="center"/>
          </w:tcPr>
          <w:p w:rsidR="00052A47" w:rsidRPr="00052A47" w:rsidRDefault="00052A47" w:rsidP="006E35EF">
            <w:pPr>
              <w:ind w:left="-108" w:right="-108"/>
              <w:jc w:val="center"/>
              <w:rPr>
                <w:highlight w:val="yellow"/>
              </w:rPr>
            </w:pP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 (котельная № 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2429,98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2358,34</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1842,23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1024,89</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585,91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1133,25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1752,23</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2209,57</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13341,91</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45:08:04022</w:t>
            </w:r>
            <w:r>
              <w:rPr>
                <w:bCs/>
                <w:iCs/>
                <w:sz w:val="20"/>
                <w:szCs w:val="20"/>
              </w:rPr>
              <w:t xml:space="preserve">6; </w:t>
            </w:r>
            <w:r w:rsidRPr="002959D5">
              <w:rPr>
                <w:bCs/>
                <w:iCs/>
                <w:sz w:val="20"/>
                <w:szCs w:val="20"/>
              </w:rPr>
              <w:t>45:08:04022</w:t>
            </w:r>
            <w:r>
              <w:rPr>
                <w:bCs/>
                <w:iCs/>
                <w:sz w:val="20"/>
                <w:szCs w:val="20"/>
              </w:rPr>
              <w:t xml:space="preserve">7; </w:t>
            </w:r>
            <w:r w:rsidRPr="002959D5">
              <w:rPr>
                <w:bCs/>
                <w:iCs/>
                <w:sz w:val="20"/>
                <w:szCs w:val="20"/>
              </w:rPr>
              <w:t>45:08:04022</w:t>
            </w:r>
            <w:r>
              <w:rPr>
                <w:bCs/>
                <w:iCs/>
                <w:sz w:val="20"/>
                <w:szCs w:val="20"/>
              </w:rPr>
              <w:t xml:space="preserve">8; </w:t>
            </w:r>
            <w:r w:rsidRPr="002959D5">
              <w:rPr>
                <w:bCs/>
                <w:iCs/>
                <w:sz w:val="20"/>
                <w:szCs w:val="20"/>
              </w:rPr>
              <w:t>45:08:0402</w:t>
            </w:r>
            <w:r>
              <w:rPr>
                <w:bCs/>
                <w:iCs/>
                <w:sz w:val="20"/>
                <w:szCs w:val="20"/>
              </w:rPr>
              <w:t>19 (котельная № 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482,44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468,22</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365,75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203,48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116,32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224,99</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347,88</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438,68</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2648,85</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w:t>
            </w:r>
            <w:r>
              <w:rPr>
                <w:bCs/>
                <w:iCs/>
                <w:sz w:val="20"/>
                <w:szCs w:val="20"/>
              </w:rPr>
              <w:t xml:space="preserve">17; </w:t>
            </w:r>
            <w:r w:rsidRPr="002959D5">
              <w:rPr>
                <w:bCs/>
                <w:iCs/>
                <w:sz w:val="20"/>
                <w:szCs w:val="20"/>
              </w:rPr>
              <w:t>45:08:0402</w:t>
            </w:r>
            <w:r>
              <w:rPr>
                <w:bCs/>
                <w:iCs/>
                <w:sz w:val="20"/>
                <w:szCs w:val="20"/>
              </w:rPr>
              <w:t xml:space="preserve">18; </w:t>
            </w:r>
            <w:r w:rsidRPr="002959D5">
              <w:rPr>
                <w:bCs/>
                <w:iCs/>
                <w:sz w:val="20"/>
                <w:szCs w:val="20"/>
              </w:rPr>
              <w:t>45:08:0402</w:t>
            </w:r>
            <w:r>
              <w:rPr>
                <w:bCs/>
                <w:iCs/>
                <w:sz w:val="20"/>
                <w:szCs w:val="20"/>
              </w:rPr>
              <w:t xml:space="preserve">21 (котельная № 3) </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1057,82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1026,63</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801,96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446,15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255,06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493,33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762,78</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961,87</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5808</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w:t>
            </w:r>
            <w:r>
              <w:rPr>
                <w:bCs/>
                <w:iCs/>
                <w:sz w:val="20"/>
                <w:szCs w:val="20"/>
              </w:rPr>
              <w:t>12 (котельная № 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31,76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30,82</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24,08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13,39</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7,66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14,81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22,90</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28,88</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174,36</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w:t>
            </w:r>
            <w:r>
              <w:rPr>
                <w:bCs/>
                <w:iCs/>
                <w:sz w:val="20"/>
                <w:szCs w:val="20"/>
              </w:rPr>
              <w:t xml:space="preserve">14; </w:t>
            </w:r>
            <w:r w:rsidRPr="002959D5">
              <w:rPr>
                <w:bCs/>
                <w:iCs/>
                <w:sz w:val="20"/>
                <w:szCs w:val="20"/>
              </w:rPr>
              <w:t>45:08:0</w:t>
            </w:r>
            <w:r>
              <w:rPr>
                <w:bCs/>
                <w:iCs/>
                <w:sz w:val="20"/>
                <w:szCs w:val="20"/>
              </w:rPr>
              <w:t>40209 (котельная № 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177,60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172,36</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134,64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74,90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42,82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82,82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128,06</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161,49</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975,1</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w:t>
            </w:r>
            <w:r>
              <w:rPr>
                <w:bCs/>
                <w:iCs/>
                <w:sz w:val="20"/>
                <w:szCs w:val="20"/>
              </w:rPr>
              <w:t>18 (котельная № 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73,58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71,41</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55,78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31,03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17,74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34,32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53,06</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66,91</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404</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45:08:0402</w:t>
            </w:r>
            <w:r>
              <w:rPr>
                <w:bCs/>
                <w:iCs/>
                <w:sz w:val="20"/>
                <w:szCs w:val="20"/>
              </w:rPr>
              <w:t>17 (котельная № 7)</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73,52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71,35</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55,74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31,01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17,73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34,29</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53,02</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66,85</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403,67</w:t>
            </w:r>
          </w:p>
        </w:tc>
      </w:tr>
      <w:tr w:rsidR="006D79DD" w:rsidRPr="00EA0253" w:rsidTr="006D79DD">
        <w:trPr>
          <w:trHeight w:val="20"/>
        </w:trPr>
        <w:tc>
          <w:tcPr>
            <w:tcW w:w="1950" w:type="dxa"/>
            <w:shd w:val="clear" w:color="auto" w:fill="auto"/>
            <w:noWrap/>
            <w:vAlign w:val="bottom"/>
          </w:tcPr>
          <w:p w:rsidR="006D79DD" w:rsidRPr="0048560A" w:rsidRDefault="006D79DD" w:rsidP="00052A47">
            <w:pPr>
              <w:rPr>
                <w:sz w:val="20"/>
                <w:szCs w:val="20"/>
              </w:rPr>
            </w:pPr>
            <w:r w:rsidRPr="002959D5">
              <w:rPr>
                <w:bCs/>
                <w:iCs/>
                <w:sz w:val="20"/>
                <w:szCs w:val="20"/>
              </w:rPr>
              <w:t>45:08:030703</w:t>
            </w:r>
            <w:r>
              <w:rPr>
                <w:bCs/>
                <w:iCs/>
                <w:sz w:val="20"/>
                <w:szCs w:val="20"/>
              </w:rPr>
              <w:t xml:space="preserve"> (котельная № 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103,20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100,16</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78,24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43,53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24,88</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48,13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74,42</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93,84</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103,20</w:t>
            </w:r>
          </w:p>
        </w:tc>
      </w:tr>
      <w:tr w:rsidR="006D79DD" w:rsidRPr="00EA0253" w:rsidTr="00D7094E">
        <w:trPr>
          <w:trHeight w:val="20"/>
        </w:trPr>
        <w:tc>
          <w:tcPr>
            <w:tcW w:w="1950" w:type="dxa"/>
            <w:shd w:val="clear" w:color="auto" w:fill="auto"/>
            <w:noWrap/>
            <w:vAlign w:val="bottom"/>
          </w:tcPr>
          <w:p w:rsidR="006D79DD" w:rsidRPr="00D7094E" w:rsidRDefault="006D79DD" w:rsidP="00D7094E">
            <w:pPr>
              <w:rPr>
                <w:sz w:val="20"/>
                <w:szCs w:val="20"/>
              </w:rPr>
            </w:pPr>
            <w:r w:rsidRPr="00052A47">
              <w:rPr>
                <w:bCs/>
                <w:iCs/>
                <w:sz w:val="20"/>
                <w:szCs w:val="20"/>
              </w:rPr>
              <w:t>45:08:040229, 45:08:040223 и 45:08:040217</w:t>
            </w:r>
            <w:r w:rsidRPr="00D7094E">
              <w:rPr>
                <w:bCs/>
                <w:iCs/>
                <w:sz w:val="20"/>
                <w:szCs w:val="20"/>
              </w:rPr>
              <w:br/>
            </w:r>
            <w:r>
              <w:rPr>
                <w:bCs/>
                <w:iCs/>
                <w:sz w:val="20"/>
                <w:szCs w:val="20"/>
              </w:rPr>
              <w:t>(котельная № 9)</w:t>
            </w:r>
            <w:r w:rsidRPr="00D7094E">
              <w:rPr>
                <w:bCs/>
                <w:iCs/>
                <w:sz w:val="20"/>
                <w:szCs w:val="20"/>
              </w:rPr>
              <w:t xml:space="preserve"> </w:t>
            </w:r>
            <w:r>
              <w:rPr>
                <w:bCs/>
                <w:iCs/>
                <w:sz w:val="20"/>
                <w:szCs w:val="20"/>
              </w:rPr>
              <w:t>отопление</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645,81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555,57</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480,83</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260,35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80,97</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298,96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429,46</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577,99</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3329,93</w:t>
            </w:r>
          </w:p>
        </w:tc>
      </w:tr>
      <w:tr w:rsidR="006D79DD" w:rsidRPr="00EA0253" w:rsidTr="00D7094E">
        <w:trPr>
          <w:trHeight w:val="20"/>
        </w:trPr>
        <w:tc>
          <w:tcPr>
            <w:tcW w:w="1950" w:type="dxa"/>
            <w:shd w:val="clear" w:color="auto" w:fill="auto"/>
            <w:noWrap/>
            <w:vAlign w:val="bottom"/>
          </w:tcPr>
          <w:p w:rsidR="006D79DD" w:rsidRPr="00D7094E" w:rsidRDefault="006D79DD" w:rsidP="00D7094E">
            <w:pPr>
              <w:rPr>
                <w:sz w:val="20"/>
                <w:szCs w:val="20"/>
              </w:rPr>
            </w:pPr>
            <w:r w:rsidRPr="00052A47">
              <w:rPr>
                <w:bCs/>
                <w:iCs/>
                <w:sz w:val="20"/>
                <w:szCs w:val="20"/>
              </w:rPr>
              <w:t xml:space="preserve">45:08:040229, 45:08:040223 и 45:08:040217 </w:t>
            </w:r>
            <w:r>
              <w:rPr>
                <w:bCs/>
                <w:iCs/>
                <w:sz w:val="20"/>
                <w:szCs w:val="20"/>
              </w:rPr>
              <w:t>(котельная № 9)</w:t>
            </w:r>
            <w:r w:rsidRPr="00D7094E">
              <w:rPr>
                <w:bCs/>
                <w:iCs/>
                <w:sz w:val="20"/>
                <w:szCs w:val="20"/>
              </w:rPr>
              <w:t xml:space="preserve"> </w:t>
            </w:r>
            <w:r>
              <w:rPr>
                <w:bCs/>
                <w:iCs/>
                <w:sz w:val="20"/>
                <w:szCs w:val="20"/>
              </w:rPr>
              <w:t>ГВС</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11,21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8,27</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9,34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9,80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29,25</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23,24</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23,40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26,31</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26,25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29,25</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29,25</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29,25</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254,84</w:t>
            </w:r>
          </w:p>
        </w:tc>
      </w:tr>
      <w:tr w:rsidR="006D79DD" w:rsidRPr="00EA0253" w:rsidTr="006D79DD">
        <w:trPr>
          <w:trHeight w:val="20"/>
        </w:trPr>
        <w:tc>
          <w:tcPr>
            <w:tcW w:w="1950" w:type="dxa"/>
            <w:shd w:val="clear" w:color="auto" w:fill="auto"/>
            <w:noWrap/>
            <w:vAlign w:val="bottom"/>
          </w:tcPr>
          <w:p w:rsidR="006D79DD" w:rsidRPr="00052A47" w:rsidRDefault="006D79DD" w:rsidP="006D79DD">
            <w:pPr>
              <w:rPr>
                <w:bCs/>
                <w:iCs/>
                <w:sz w:val="20"/>
                <w:szCs w:val="20"/>
              </w:rPr>
            </w:pPr>
            <w:r w:rsidRPr="00B15639">
              <w:rPr>
                <w:bCs/>
                <w:iCs/>
                <w:sz w:val="20"/>
                <w:szCs w:val="20"/>
              </w:rPr>
              <w:t>45:08:040217</w:t>
            </w:r>
            <w:r>
              <w:rPr>
                <w:bCs/>
                <w:iCs/>
                <w:sz w:val="20"/>
                <w:szCs w:val="20"/>
              </w:rPr>
              <w:t xml:space="preserve"> (котельная № 10)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202,02</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196,06</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153,16</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85,21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0</w:t>
            </w:r>
          </w:p>
        </w:tc>
        <w:tc>
          <w:tcPr>
            <w:tcW w:w="615"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48,71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94,21</w:t>
            </w:r>
          </w:p>
        </w:tc>
        <w:tc>
          <w:tcPr>
            <w:tcW w:w="614"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145,67</w:t>
            </w:r>
          </w:p>
        </w:tc>
        <w:tc>
          <w:tcPr>
            <w:tcW w:w="899" w:type="dxa"/>
            <w:shd w:val="clear" w:color="auto" w:fill="auto"/>
            <w:noWrap/>
            <w:vAlign w:val="center"/>
          </w:tcPr>
          <w:p w:rsidR="006D79DD" w:rsidRPr="006D79DD" w:rsidRDefault="006D79DD" w:rsidP="006D79DD">
            <w:pPr>
              <w:ind w:left="-116" w:right="-102"/>
              <w:jc w:val="center"/>
              <w:rPr>
                <w:color w:val="7030A0"/>
                <w:sz w:val="20"/>
                <w:szCs w:val="20"/>
              </w:rPr>
            </w:pPr>
            <w:r w:rsidRPr="006D79DD">
              <w:rPr>
                <w:color w:val="7030A0"/>
                <w:sz w:val="20"/>
                <w:szCs w:val="20"/>
              </w:rPr>
              <w:t>183,70</w:t>
            </w:r>
          </w:p>
        </w:tc>
        <w:tc>
          <w:tcPr>
            <w:tcW w:w="849" w:type="dxa"/>
            <w:vAlign w:val="center"/>
          </w:tcPr>
          <w:p w:rsidR="006D79DD" w:rsidRPr="006D79DD" w:rsidRDefault="006D79DD" w:rsidP="006D79DD">
            <w:pPr>
              <w:ind w:left="-116" w:right="-102"/>
              <w:jc w:val="center"/>
              <w:rPr>
                <w:color w:val="7030A0"/>
                <w:sz w:val="20"/>
                <w:szCs w:val="20"/>
              </w:rPr>
            </w:pPr>
            <w:r w:rsidRPr="006D79DD">
              <w:rPr>
                <w:color w:val="7030A0"/>
                <w:sz w:val="20"/>
                <w:szCs w:val="20"/>
              </w:rPr>
              <w:t>1109,20</w:t>
            </w:r>
          </w:p>
        </w:tc>
      </w:tr>
    </w:tbl>
    <w:p w:rsidR="00277D97" w:rsidRDefault="00277D97" w:rsidP="00277D97"/>
    <w:p w:rsidR="00052A47" w:rsidRPr="00052A47" w:rsidRDefault="00D632B6" w:rsidP="00277D97">
      <w:pPr>
        <w:spacing w:line="276" w:lineRule="auto"/>
        <w:ind w:firstLine="709"/>
      </w:pPr>
      <w:r w:rsidRPr="00052A47">
        <w:rPr>
          <w:rFonts w:cs="Arial"/>
          <w:bCs/>
          <w:szCs w:val="26"/>
        </w:rPr>
        <w:lastRenderedPageBreak/>
        <w:t xml:space="preserve">По сравнению со </w:t>
      </w:r>
      <w:r w:rsidR="002E04BA" w:rsidRPr="00052A47">
        <w:rPr>
          <w:rFonts w:cs="Arial"/>
          <w:bCs/>
          <w:szCs w:val="26"/>
        </w:rPr>
        <w:t xml:space="preserve">Схемой </w:t>
      </w:r>
      <w:r w:rsidRPr="00052A47">
        <w:rPr>
          <w:rFonts w:cs="Arial"/>
          <w:bCs/>
          <w:szCs w:val="26"/>
        </w:rPr>
        <w:t xml:space="preserve">теплоснабжения </w:t>
      </w:r>
      <w:r w:rsidRPr="006D79DD">
        <w:rPr>
          <w:rFonts w:cs="Arial"/>
          <w:bCs/>
          <w:color w:val="0000FF"/>
          <w:szCs w:val="26"/>
        </w:rPr>
        <w:t>201</w:t>
      </w:r>
      <w:r w:rsidR="006D79DD" w:rsidRPr="006D79DD">
        <w:rPr>
          <w:rFonts w:cs="Arial"/>
          <w:bCs/>
          <w:color w:val="0000FF"/>
          <w:szCs w:val="26"/>
        </w:rPr>
        <w:t>8</w:t>
      </w:r>
      <w:r w:rsidRPr="006D79DD">
        <w:rPr>
          <w:rFonts w:cs="Arial"/>
          <w:bCs/>
          <w:color w:val="0000FF"/>
          <w:szCs w:val="26"/>
        </w:rPr>
        <w:t xml:space="preserve"> </w:t>
      </w:r>
      <w:r w:rsidRPr="00052A47">
        <w:rPr>
          <w:rFonts w:cs="Arial"/>
          <w:bCs/>
          <w:szCs w:val="26"/>
        </w:rPr>
        <w:t>года</w:t>
      </w:r>
      <w:r w:rsidRPr="00052A47">
        <w:t xml:space="preserve"> </w:t>
      </w:r>
      <w:r w:rsidR="006D79DD" w:rsidRPr="006D79DD">
        <w:rPr>
          <w:color w:val="7030A0"/>
        </w:rPr>
        <w:t>дополнено сведениями о котельной № 10</w:t>
      </w:r>
      <w:r w:rsidR="006D79DD">
        <w:t>.</w:t>
      </w:r>
      <w:r w:rsidR="006D79DD" w:rsidRPr="006D79DD">
        <w:t xml:space="preserve"> </w:t>
      </w:r>
    </w:p>
    <w:p w:rsidR="00277D97" w:rsidRPr="00AD1F05" w:rsidRDefault="00277D97" w:rsidP="00B86D47">
      <w:pPr>
        <w:pStyle w:val="7"/>
      </w:pPr>
      <w:r w:rsidRPr="00AD1F05">
        <w:t>1.5.</w:t>
      </w:r>
      <w:r>
        <w:t>5</w:t>
      </w:r>
      <w:r w:rsidRPr="00AD1F05">
        <w:t>. </w:t>
      </w:r>
      <w:r w:rsidRPr="00197FB1">
        <w:rPr>
          <w:color w:val="0000CC"/>
        </w:rPr>
        <w:t xml:space="preserve">Описание </w:t>
      </w:r>
      <w:r>
        <w:t>существующих нормативов потребления тепловой энергии для населения на отопление и горячее водоснабжение</w:t>
      </w:r>
    </w:p>
    <w:p w:rsidR="00D7094E" w:rsidRDefault="00D7094E" w:rsidP="00D7094E">
      <w:pPr>
        <w:spacing w:line="276" w:lineRule="auto"/>
        <w:ind w:firstLine="709"/>
      </w:pPr>
      <w:r>
        <w:t xml:space="preserve">Нормативы </w:t>
      </w:r>
      <w:r w:rsidRPr="0048560A">
        <w:t xml:space="preserve">потребления тепловой энергии </w:t>
      </w:r>
      <w:r>
        <w:t xml:space="preserve">для населения на отопление </w:t>
      </w:r>
      <w:r w:rsidRPr="00080EE5">
        <w:t>утвержден</w:t>
      </w:r>
      <w:r>
        <w:t xml:space="preserve">ы </w:t>
      </w:r>
      <w:r w:rsidRPr="00080EE5">
        <w:t>Постановление</w:t>
      </w:r>
      <w:r>
        <w:t xml:space="preserve">м </w:t>
      </w:r>
      <w:r w:rsidRPr="00080EE5">
        <w:t>Департамент</w:t>
      </w:r>
      <w:r>
        <w:t>а</w:t>
      </w:r>
      <w:r w:rsidRPr="00080EE5">
        <w:t xml:space="preserve"> государственного регулирования цен и тарифов Курганской области</w:t>
      </w:r>
      <w:r>
        <w:t xml:space="preserve"> </w:t>
      </w:r>
      <w:r w:rsidRPr="00080EE5">
        <w:t xml:space="preserve">от 21 августа 2012 года </w:t>
      </w:r>
      <w:r>
        <w:t>№</w:t>
      </w:r>
      <w:r w:rsidRPr="00080EE5">
        <w:t xml:space="preserve"> 32-2</w:t>
      </w:r>
      <w:r>
        <w:t xml:space="preserve"> </w:t>
      </w:r>
      <w:r w:rsidRPr="00080EE5">
        <w:t>(с изменениями на: 06.10.2016)</w:t>
      </w:r>
      <w:r>
        <w:t xml:space="preserve"> «</w:t>
      </w:r>
      <w:r w:rsidRPr="00080EE5">
        <w:t>Об утверждении нормативов потребления коммунальной услуги на территории Курганской области по отоплению</w:t>
      </w:r>
      <w:r>
        <w:t xml:space="preserve">» и приведены в </w:t>
      </w:r>
      <w:r w:rsidRPr="00080EE5">
        <w:rPr>
          <w:color w:val="0000CC"/>
        </w:rPr>
        <w:t>таблице 2.</w:t>
      </w:r>
      <w:r w:rsidR="007B32ED">
        <w:rPr>
          <w:color w:val="0000CC"/>
        </w:rPr>
        <w:t>61</w:t>
      </w:r>
      <w:r>
        <w:t>.</w:t>
      </w:r>
    </w:p>
    <w:p w:rsidR="00D7094E" w:rsidRDefault="00D7094E" w:rsidP="00080EE5">
      <w:pPr>
        <w:spacing w:line="276" w:lineRule="auto"/>
      </w:pPr>
    </w:p>
    <w:p w:rsidR="00080EE5" w:rsidRDefault="00080EE5" w:rsidP="00AD157F">
      <w:r w:rsidRPr="00D632B6">
        <w:t>Таблица 2.</w:t>
      </w:r>
      <w:r w:rsidR="007B32ED">
        <w:t>61</w:t>
      </w:r>
      <w:r w:rsidRPr="00D632B6">
        <w:t xml:space="preserve"> – </w:t>
      </w:r>
      <w:r w:rsidRPr="008E7A4A">
        <w:t xml:space="preserve">Нормативы потребления тепловой энергии для населения </w:t>
      </w:r>
      <w:r w:rsidR="00A50C26">
        <w:t>Кетовского района</w:t>
      </w:r>
      <w:r w:rsidR="00A50C26">
        <w:br/>
      </w:r>
      <w:r>
        <w:t>Курганской</w:t>
      </w:r>
      <w:r w:rsidRPr="008E7A4A">
        <w:t xml:space="preserve"> области на отопление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76"/>
        <w:gridCol w:w="2576"/>
        <w:gridCol w:w="2776"/>
        <w:gridCol w:w="2578"/>
      </w:tblGrid>
      <w:tr w:rsidR="00AF6D8B" w:rsidRPr="00AF6D8B" w:rsidTr="00D7094E">
        <w:tc>
          <w:tcPr>
            <w:tcW w:w="1226" w:type="pct"/>
            <w:vMerge w:val="restart"/>
            <w:shd w:val="clear" w:color="auto" w:fill="FFFFFF"/>
            <w:tcMar>
              <w:top w:w="0" w:type="dxa"/>
              <w:left w:w="149" w:type="dxa"/>
              <w:bottom w:w="0" w:type="dxa"/>
              <w:right w:w="149" w:type="dxa"/>
            </w:tcMar>
            <w:hideMark/>
          </w:tcPr>
          <w:p w:rsidR="00080EE5" w:rsidRPr="00080EE5" w:rsidRDefault="00080EE5" w:rsidP="00080EE5">
            <w:pPr>
              <w:ind w:left="-98" w:right="-130"/>
              <w:jc w:val="center"/>
              <w:textAlignment w:val="baseline"/>
              <w:rPr>
                <w:spacing w:val="2"/>
              </w:rPr>
            </w:pPr>
            <w:r w:rsidRPr="00080EE5">
              <w:rPr>
                <w:spacing w:val="2"/>
              </w:rPr>
              <w:t>Категория многоквартирного (жилого) дома</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ind w:left="-98" w:right="-130"/>
              <w:jc w:val="center"/>
              <w:textAlignment w:val="baseline"/>
              <w:rPr>
                <w:spacing w:val="2"/>
              </w:rPr>
            </w:pPr>
            <w:r w:rsidRPr="00080EE5">
              <w:rPr>
                <w:spacing w:val="2"/>
              </w:rPr>
              <w:t>Норматив потребления (Гкал на 1 кв. метр общей площади жилого помещения в месяц)</w:t>
            </w:r>
          </w:p>
        </w:tc>
      </w:tr>
      <w:tr w:rsidR="00AF6D8B" w:rsidRPr="00AF6D8B" w:rsidTr="00D7094E">
        <w:tc>
          <w:tcPr>
            <w:tcW w:w="1226" w:type="pct"/>
            <w:vMerge/>
            <w:shd w:val="clear" w:color="auto" w:fill="FFFFFF"/>
            <w:tcMar>
              <w:top w:w="0" w:type="dxa"/>
              <w:left w:w="149" w:type="dxa"/>
              <w:bottom w:w="0" w:type="dxa"/>
              <w:right w:w="149" w:type="dxa"/>
            </w:tcMar>
            <w:hideMark/>
          </w:tcPr>
          <w:p w:rsidR="00080EE5" w:rsidRPr="00080EE5" w:rsidRDefault="00080EE5" w:rsidP="00080EE5">
            <w:pPr>
              <w:ind w:left="-98" w:right="-130"/>
              <w:jc w:val="left"/>
              <w:rPr>
                <w:spacing w:val="2"/>
              </w:rPr>
            </w:pPr>
          </w:p>
        </w:tc>
        <w:tc>
          <w:tcPr>
            <w:tcW w:w="1226" w:type="pct"/>
            <w:shd w:val="clear" w:color="auto" w:fill="FFFFFF"/>
            <w:tcMar>
              <w:top w:w="0" w:type="dxa"/>
              <w:left w:w="149" w:type="dxa"/>
              <w:bottom w:w="0" w:type="dxa"/>
              <w:right w:w="149" w:type="dxa"/>
            </w:tcMar>
            <w:hideMark/>
          </w:tcPr>
          <w:p w:rsidR="00080EE5" w:rsidRPr="00080EE5" w:rsidRDefault="00080EE5" w:rsidP="00080EE5">
            <w:pPr>
              <w:ind w:left="-98" w:right="-130"/>
              <w:jc w:val="center"/>
              <w:textAlignment w:val="baseline"/>
              <w:rPr>
                <w:spacing w:val="2"/>
              </w:rPr>
            </w:pPr>
            <w:r w:rsidRPr="00080EE5">
              <w:rPr>
                <w:spacing w:val="2"/>
              </w:rPr>
              <w:t>многоквартирные и жилые дома со стенами из камня, кирпича</w:t>
            </w:r>
          </w:p>
        </w:tc>
        <w:tc>
          <w:tcPr>
            <w:tcW w:w="1321" w:type="pct"/>
            <w:shd w:val="clear" w:color="auto" w:fill="FFFFFF"/>
            <w:tcMar>
              <w:top w:w="0" w:type="dxa"/>
              <w:left w:w="149" w:type="dxa"/>
              <w:bottom w:w="0" w:type="dxa"/>
              <w:right w:w="149" w:type="dxa"/>
            </w:tcMar>
            <w:hideMark/>
          </w:tcPr>
          <w:p w:rsidR="00080EE5" w:rsidRPr="00080EE5" w:rsidRDefault="00080EE5" w:rsidP="00080EE5">
            <w:pPr>
              <w:ind w:left="-98" w:right="-130"/>
              <w:jc w:val="center"/>
              <w:textAlignment w:val="baseline"/>
              <w:rPr>
                <w:spacing w:val="2"/>
              </w:rPr>
            </w:pPr>
            <w:r w:rsidRPr="00080EE5">
              <w:rPr>
                <w:spacing w:val="2"/>
              </w:rPr>
              <w:t>многоквартирные и жилые дома со стенами из панелей, блоков</w:t>
            </w:r>
          </w:p>
        </w:tc>
        <w:tc>
          <w:tcPr>
            <w:tcW w:w="1227" w:type="pct"/>
            <w:shd w:val="clear" w:color="auto" w:fill="FFFFFF"/>
            <w:tcMar>
              <w:top w:w="0" w:type="dxa"/>
              <w:left w:w="149" w:type="dxa"/>
              <w:bottom w:w="0" w:type="dxa"/>
              <w:right w:w="149" w:type="dxa"/>
            </w:tcMar>
            <w:hideMark/>
          </w:tcPr>
          <w:p w:rsidR="00080EE5" w:rsidRPr="00080EE5" w:rsidRDefault="00D7094E" w:rsidP="00080EE5">
            <w:pPr>
              <w:ind w:left="-98" w:right="-130"/>
              <w:jc w:val="center"/>
              <w:textAlignment w:val="baseline"/>
              <w:rPr>
                <w:spacing w:val="2"/>
              </w:rPr>
            </w:pPr>
            <w:r>
              <w:rPr>
                <w:spacing w:val="2"/>
              </w:rPr>
              <w:t>МКД</w:t>
            </w:r>
            <w:r w:rsidR="00080EE5" w:rsidRPr="00080EE5">
              <w:rPr>
                <w:spacing w:val="2"/>
              </w:rPr>
              <w:t xml:space="preserve"> и жилые дома со стенами из дерева, смешанных и других материалов</w:t>
            </w:r>
          </w:p>
        </w:tc>
      </w:tr>
      <w:tr w:rsidR="00D7094E" w:rsidRPr="00AF6D8B" w:rsidTr="00D7094E">
        <w:tc>
          <w:tcPr>
            <w:tcW w:w="1226" w:type="pct"/>
            <w:shd w:val="clear" w:color="auto" w:fill="FFFFFF"/>
            <w:tcMar>
              <w:top w:w="0" w:type="dxa"/>
              <w:left w:w="149" w:type="dxa"/>
              <w:bottom w:w="0" w:type="dxa"/>
              <w:right w:w="149" w:type="dxa"/>
            </w:tcMar>
          </w:tcPr>
          <w:p w:rsidR="00D7094E" w:rsidRPr="00080EE5" w:rsidRDefault="00D7094E" w:rsidP="00D7094E">
            <w:pPr>
              <w:ind w:left="-98" w:right="-130"/>
              <w:jc w:val="center"/>
              <w:rPr>
                <w:spacing w:val="2"/>
              </w:rPr>
            </w:pPr>
            <w:r>
              <w:rPr>
                <w:spacing w:val="2"/>
              </w:rPr>
              <w:t>1</w:t>
            </w:r>
          </w:p>
        </w:tc>
        <w:tc>
          <w:tcPr>
            <w:tcW w:w="3774" w:type="pct"/>
            <w:gridSpan w:val="3"/>
            <w:shd w:val="clear" w:color="auto" w:fill="FFFFFF"/>
            <w:tcMar>
              <w:top w:w="0" w:type="dxa"/>
              <w:left w:w="149" w:type="dxa"/>
              <w:bottom w:w="0" w:type="dxa"/>
              <w:right w:w="149" w:type="dxa"/>
            </w:tcMar>
          </w:tcPr>
          <w:p w:rsidR="00D7094E" w:rsidRDefault="00D7094E" w:rsidP="00D7094E">
            <w:pPr>
              <w:ind w:left="-98" w:right="-130"/>
              <w:jc w:val="center"/>
              <w:textAlignment w:val="baseline"/>
              <w:rPr>
                <w:spacing w:val="2"/>
              </w:rPr>
            </w:pPr>
            <w:r>
              <w:rPr>
                <w:spacing w:val="2"/>
              </w:rPr>
              <w:t>2</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Этажность</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Многоквартирные и жилые дома до 1999 года постройки включительно</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0,04880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2</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0,05380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3</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0,03450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4</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0,03450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5</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0,03340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6</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0,03340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7</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0,03340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8</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0,03340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9</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0,03340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10</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0,03340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11</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12 и более</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0,03152</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Этажность</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Многоквартирные и жилые дома после 1999 года постройки</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0,01940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2</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0,02010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3</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0,01910</w:t>
            </w:r>
          </w:p>
        </w:tc>
      </w:tr>
      <w:tr w:rsidR="00AD157F" w:rsidRPr="00AF6D8B" w:rsidTr="00AD157F">
        <w:tc>
          <w:tcPr>
            <w:tcW w:w="1226" w:type="pct"/>
            <w:shd w:val="clear" w:color="auto" w:fill="FFFFFF"/>
            <w:tcMar>
              <w:top w:w="0" w:type="dxa"/>
              <w:left w:w="149" w:type="dxa"/>
              <w:bottom w:w="0" w:type="dxa"/>
              <w:right w:w="149" w:type="dxa"/>
            </w:tcMar>
          </w:tcPr>
          <w:p w:rsidR="00AD157F" w:rsidRPr="00080EE5" w:rsidRDefault="00AD157F" w:rsidP="00AD157F">
            <w:pPr>
              <w:ind w:left="-98" w:right="-130"/>
              <w:jc w:val="center"/>
              <w:rPr>
                <w:spacing w:val="2"/>
              </w:rPr>
            </w:pPr>
            <w:r>
              <w:rPr>
                <w:spacing w:val="2"/>
              </w:rPr>
              <w:t>1</w:t>
            </w:r>
          </w:p>
        </w:tc>
        <w:tc>
          <w:tcPr>
            <w:tcW w:w="3774" w:type="pct"/>
            <w:gridSpan w:val="3"/>
            <w:shd w:val="clear" w:color="auto" w:fill="FFFFFF"/>
            <w:tcMar>
              <w:top w:w="0" w:type="dxa"/>
              <w:left w:w="149" w:type="dxa"/>
              <w:bottom w:w="0" w:type="dxa"/>
              <w:right w:w="149" w:type="dxa"/>
            </w:tcMar>
          </w:tcPr>
          <w:p w:rsidR="00AD157F" w:rsidRDefault="00AD157F" w:rsidP="00AD157F">
            <w:pPr>
              <w:ind w:left="-98" w:right="-130"/>
              <w:jc w:val="center"/>
              <w:textAlignment w:val="baseline"/>
              <w:rPr>
                <w:spacing w:val="2"/>
              </w:rPr>
            </w:pPr>
            <w:r>
              <w:rPr>
                <w:spacing w:val="2"/>
              </w:rPr>
              <w:t>2</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4</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0,01860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5</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0,02020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6</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0,01890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7</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0,01890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8</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9</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0,01800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10</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0,01610</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11</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w:t>
            </w:r>
          </w:p>
        </w:tc>
      </w:tr>
      <w:tr w:rsidR="00AF6D8B" w:rsidRPr="00080EE5" w:rsidTr="00D7094E">
        <w:tc>
          <w:tcPr>
            <w:tcW w:w="1226" w:type="pct"/>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lastRenderedPageBreak/>
              <w:t>12 и более</w:t>
            </w:r>
          </w:p>
        </w:tc>
        <w:tc>
          <w:tcPr>
            <w:tcW w:w="3774" w:type="pct"/>
            <w:gridSpan w:val="3"/>
            <w:shd w:val="clear" w:color="auto" w:fill="FFFFFF"/>
            <w:tcMar>
              <w:top w:w="0" w:type="dxa"/>
              <w:left w:w="149" w:type="dxa"/>
              <w:bottom w:w="0" w:type="dxa"/>
              <w:right w:w="149" w:type="dxa"/>
            </w:tcMar>
            <w:hideMark/>
          </w:tcPr>
          <w:p w:rsidR="00080EE5" w:rsidRPr="00080EE5" w:rsidRDefault="00080EE5" w:rsidP="00080EE5">
            <w:pPr>
              <w:spacing w:line="315" w:lineRule="atLeast"/>
              <w:jc w:val="center"/>
              <w:textAlignment w:val="baseline"/>
              <w:rPr>
                <w:spacing w:val="2"/>
              </w:rPr>
            </w:pPr>
            <w:r w:rsidRPr="00080EE5">
              <w:rPr>
                <w:spacing w:val="2"/>
              </w:rPr>
              <w:t>0,01720</w:t>
            </w:r>
          </w:p>
        </w:tc>
      </w:tr>
    </w:tbl>
    <w:p w:rsidR="00330C02" w:rsidRDefault="00330C02" w:rsidP="00330C02">
      <w:pPr>
        <w:spacing w:line="276" w:lineRule="auto"/>
        <w:ind w:firstLine="709"/>
        <w:rPr>
          <w:lang w:val="en-US"/>
        </w:rPr>
      </w:pPr>
    </w:p>
    <w:p w:rsidR="00D17FA3" w:rsidRPr="00256FC2" w:rsidRDefault="00D17FA3" w:rsidP="00256FC2">
      <w:pPr>
        <w:spacing w:line="276" w:lineRule="auto"/>
        <w:ind w:firstLine="709"/>
      </w:pPr>
      <w:r w:rsidRPr="00256FC2">
        <w:t>Норматив потребления коммунальной услуги по отоплению при использовании надворных построек, расположенных на земельном участке</w:t>
      </w:r>
      <w:r w:rsidR="00256FC2" w:rsidRPr="00256FC2">
        <w:t>,</w:t>
      </w:r>
      <w:r w:rsidRPr="00256FC2">
        <w:t xml:space="preserve"> приведен в </w:t>
      </w:r>
      <w:r w:rsidRPr="00256FC2">
        <w:rPr>
          <w:color w:val="0000CC"/>
        </w:rPr>
        <w:t>таблиц</w:t>
      </w:r>
      <w:r w:rsidR="003933D5">
        <w:rPr>
          <w:color w:val="0000CC"/>
        </w:rPr>
        <w:t>ах</w:t>
      </w:r>
      <w:r w:rsidRPr="00256FC2">
        <w:rPr>
          <w:color w:val="0000CC"/>
        </w:rPr>
        <w:t xml:space="preserve"> 2.</w:t>
      </w:r>
      <w:r w:rsidR="007B32ED">
        <w:rPr>
          <w:color w:val="0000CC"/>
        </w:rPr>
        <w:t>62</w:t>
      </w:r>
      <w:r w:rsidR="003933D5">
        <w:rPr>
          <w:color w:val="0000CC"/>
        </w:rPr>
        <w:t xml:space="preserve"> и 2.</w:t>
      </w:r>
      <w:r w:rsidR="007B32ED">
        <w:rPr>
          <w:color w:val="0000CC"/>
        </w:rPr>
        <w:t>63</w:t>
      </w:r>
      <w:r w:rsidRPr="00256FC2">
        <w:t>.</w:t>
      </w:r>
    </w:p>
    <w:p w:rsidR="00D17FA3" w:rsidRPr="00256FC2" w:rsidRDefault="00D17FA3" w:rsidP="00256FC2">
      <w:pPr>
        <w:spacing w:line="276" w:lineRule="auto"/>
        <w:ind w:firstLine="709"/>
      </w:pPr>
    </w:p>
    <w:p w:rsidR="00D17FA3" w:rsidRDefault="00D17FA3" w:rsidP="00256FC2">
      <w:pPr>
        <w:autoSpaceDE w:val="0"/>
        <w:autoSpaceDN w:val="0"/>
        <w:adjustRightInd w:val="0"/>
      </w:pPr>
      <w:r w:rsidRPr="00256FC2">
        <w:t>Таблица 2.</w:t>
      </w:r>
      <w:r w:rsidR="007B32ED">
        <w:t>62</w:t>
      </w:r>
      <w:r w:rsidRPr="00256FC2">
        <w:t xml:space="preserve"> – </w:t>
      </w:r>
      <w:r w:rsidR="003933D5" w:rsidRPr="003933D5">
        <w:t>Показатели, определяемые для целей установления нормативов потребления коммунальной услуги на территории курганской области по отоплению при использовании надворных построек, расположенных на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514"/>
        <w:gridCol w:w="2101"/>
        <w:gridCol w:w="1891"/>
      </w:tblGrid>
      <w:tr w:rsidR="00AF6D8B" w:rsidRPr="00AF6D8B" w:rsidTr="00256FC2">
        <w:tc>
          <w:tcPr>
            <w:tcW w:w="3100" w:type="pct"/>
            <w:shd w:val="clear" w:color="auto" w:fill="FFFFFF"/>
            <w:tcMar>
              <w:top w:w="0" w:type="dxa"/>
              <w:left w:w="149" w:type="dxa"/>
              <w:bottom w:w="0" w:type="dxa"/>
              <w:right w:w="149" w:type="dxa"/>
            </w:tcMar>
            <w:vAlign w:val="center"/>
          </w:tcPr>
          <w:p w:rsidR="00256FC2" w:rsidRPr="00AF6D8B" w:rsidRDefault="00256FC2" w:rsidP="00256FC2">
            <w:pPr>
              <w:jc w:val="center"/>
              <w:rPr>
                <w:spacing w:val="2"/>
              </w:rPr>
            </w:pPr>
            <w:r w:rsidRPr="00256FC2">
              <w:rPr>
                <w:spacing w:val="2"/>
              </w:rPr>
              <w:t>Наименование надворных построек</w:t>
            </w:r>
          </w:p>
        </w:tc>
        <w:tc>
          <w:tcPr>
            <w:tcW w:w="1000" w:type="pct"/>
            <w:shd w:val="clear" w:color="auto" w:fill="FFFFFF"/>
            <w:tcMar>
              <w:top w:w="0" w:type="dxa"/>
              <w:left w:w="149" w:type="dxa"/>
              <w:bottom w:w="0" w:type="dxa"/>
              <w:right w:w="149" w:type="dxa"/>
            </w:tcMar>
            <w:vAlign w:val="center"/>
          </w:tcPr>
          <w:p w:rsidR="00256FC2" w:rsidRPr="00256FC2" w:rsidRDefault="00256FC2" w:rsidP="00256FC2">
            <w:pPr>
              <w:spacing w:line="315" w:lineRule="atLeast"/>
              <w:jc w:val="center"/>
              <w:textAlignment w:val="baseline"/>
              <w:rPr>
                <w:spacing w:val="2"/>
              </w:rPr>
            </w:pPr>
            <w:r w:rsidRPr="00256FC2">
              <w:rPr>
                <w:spacing w:val="2"/>
              </w:rPr>
              <w:t>бани</w:t>
            </w:r>
          </w:p>
        </w:tc>
        <w:tc>
          <w:tcPr>
            <w:tcW w:w="900" w:type="pct"/>
            <w:shd w:val="clear" w:color="auto" w:fill="FFFFFF"/>
            <w:tcMar>
              <w:top w:w="0" w:type="dxa"/>
              <w:left w:w="149" w:type="dxa"/>
              <w:bottom w:w="0" w:type="dxa"/>
              <w:right w:w="149" w:type="dxa"/>
            </w:tcMar>
            <w:vAlign w:val="center"/>
          </w:tcPr>
          <w:p w:rsidR="00256FC2" w:rsidRPr="00256FC2" w:rsidRDefault="00256FC2" w:rsidP="00256FC2">
            <w:pPr>
              <w:spacing w:line="315" w:lineRule="atLeast"/>
              <w:jc w:val="center"/>
              <w:textAlignment w:val="baseline"/>
              <w:rPr>
                <w:spacing w:val="2"/>
              </w:rPr>
            </w:pPr>
            <w:r w:rsidRPr="00256FC2">
              <w:rPr>
                <w:spacing w:val="2"/>
              </w:rPr>
              <w:t>гаражи</w:t>
            </w:r>
          </w:p>
        </w:tc>
      </w:tr>
      <w:tr w:rsidR="00AF6D8B" w:rsidRPr="00AF6D8B" w:rsidTr="00256FC2">
        <w:tc>
          <w:tcPr>
            <w:tcW w:w="3100" w:type="pct"/>
            <w:shd w:val="clear" w:color="auto" w:fill="FFFFFF"/>
            <w:tcMar>
              <w:top w:w="0" w:type="dxa"/>
              <w:left w:w="149" w:type="dxa"/>
              <w:bottom w:w="0" w:type="dxa"/>
              <w:right w:w="149" w:type="dxa"/>
            </w:tcMar>
            <w:hideMark/>
          </w:tcPr>
          <w:p w:rsidR="00256FC2" w:rsidRPr="00256FC2" w:rsidRDefault="00256FC2" w:rsidP="00256FC2">
            <w:pPr>
              <w:spacing w:line="315" w:lineRule="atLeast"/>
              <w:jc w:val="left"/>
              <w:textAlignment w:val="baseline"/>
              <w:rPr>
                <w:spacing w:val="2"/>
              </w:rPr>
            </w:pPr>
            <w:r w:rsidRPr="00256FC2">
              <w:rPr>
                <w:spacing w:val="2"/>
              </w:rPr>
              <w:t>Количество тепловой энергии, необходимой для отопления расположенных на земельном участке надворных построек, Гкал/год</w:t>
            </w:r>
          </w:p>
        </w:tc>
        <w:tc>
          <w:tcPr>
            <w:tcW w:w="1000" w:type="pct"/>
            <w:shd w:val="clear" w:color="auto" w:fill="FFFFFF"/>
            <w:tcMar>
              <w:top w:w="0" w:type="dxa"/>
              <w:left w:w="149" w:type="dxa"/>
              <w:bottom w:w="0" w:type="dxa"/>
              <w:right w:w="149" w:type="dxa"/>
            </w:tcMar>
            <w:vAlign w:val="center"/>
            <w:hideMark/>
          </w:tcPr>
          <w:p w:rsidR="00256FC2" w:rsidRPr="00256FC2" w:rsidRDefault="00256FC2" w:rsidP="00256FC2">
            <w:pPr>
              <w:spacing w:line="315" w:lineRule="atLeast"/>
              <w:jc w:val="center"/>
              <w:textAlignment w:val="baseline"/>
              <w:rPr>
                <w:spacing w:val="2"/>
              </w:rPr>
            </w:pPr>
            <w:r w:rsidRPr="00256FC2">
              <w:rPr>
                <w:spacing w:val="2"/>
              </w:rPr>
              <w:t>1,0</w:t>
            </w:r>
          </w:p>
        </w:tc>
        <w:tc>
          <w:tcPr>
            <w:tcW w:w="900" w:type="pct"/>
            <w:shd w:val="clear" w:color="auto" w:fill="FFFFFF"/>
            <w:tcMar>
              <w:top w:w="0" w:type="dxa"/>
              <w:left w:w="149" w:type="dxa"/>
              <w:bottom w:w="0" w:type="dxa"/>
              <w:right w:w="149" w:type="dxa"/>
            </w:tcMar>
            <w:vAlign w:val="center"/>
            <w:hideMark/>
          </w:tcPr>
          <w:p w:rsidR="00256FC2" w:rsidRPr="00256FC2" w:rsidRDefault="00256FC2" w:rsidP="00256FC2">
            <w:pPr>
              <w:spacing w:line="315" w:lineRule="atLeast"/>
              <w:jc w:val="center"/>
              <w:textAlignment w:val="baseline"/>
              <w:rPr>
                <w:spacing w:val="2"/>
              </w:rPr>
            </w:pPr>
            <w:r w:rsidRPr="00256FC2">
              <w:rPr>
                <w:spacing w:val="2"/>
              </w:rPr>
              <w:t>2,0</w:t>
            </w:r>
          </w:p>
        </w:tc>
      </w:tr>
    </w:tbl>
    <w:p w:rsidR="00256FC2" w:rsidRDefault="00256FC2" w:rsidP="00256FC2">
      <w:pPr>
        <w:autoSpaceDE w:val="0"/>
        <w:autoSpaceDN w:val="0"/>
        <w:adjustRightInd w:val="0"/>
      </w:pPr>
    </w:p>
    <w:p w:rsidR="003933D5" w:rsidRDefault="003933D5" w:rsidP="003933D5">
      <w:pPr>
        <w:spacing w:line="276" w:lineRule="auto"/>
        <w:ind w:firstLine="709"/>
      </w:pPr>
      <w:r w:rsidRPr="003933D5">
        <w:t xml:space="preserve">Нормативы потребления коммунальной услуги на территории </w:t>
      </w:r>
      <w:r w:rsidRPr="003933D5">
        <w:rPr>
          <w:color w:val="0000CC"/>
        </w:rPr>
        <w:t xml:space="preserve">Кетовского </w:t>
      </w:r>
      <w:r w:rsidRPr="003933D5">
        <w:t>район</w:t>
      </w:r>
      <w:r>
        <w:t>а</w:t>
      </w:r>
      <w:r w:rsidRPr="003933D5">
        <w:t xml:space="preserve"> </w:t>
      </w:r>
      <w:r w:rsidRPr="003933D5">
        <w:rPr>
          <w:color w:val="0000CC"/>
        </w:rPr>
        <w:t xml:space="preserve">Курганской </w:t>
      </w:r>
      <w:r w:rsidRPr="003933D5">
        <w:t>области по отоплению при использовании надворных построек, расположенных на земельном участке, рассчитаны исходя из продолжительности отопительного периода (количества календарных месяцев, в том числе неполных, в отопительном периоде) 8 месяцев</w:t>
      </w:r>
      <w:r>
        <w:t>.</w:t>
      </w:r>
    </w:p>
    <w:p w:rsidR="003933D5" w:rsidRDefault="003933D5" w:rsidP="00256FC2">
      <w:pPr>
        <w:autoSpaceDE w:val="0"/>
        <w:autoSpaceDN w:val="0"/>
        <w:adjustRightInd w:val="0"/>
      </w:pPr>
    </w:p>
    <w:p w:rsidR="003933D5" w:rsidRDefault="003933D5" w:rsidP="00256FC2">
      <w:pPr>
        <w:autoSpaceDE w:val="0"/>
        <w:autoSpaceDN w:val="0"/>
        <w:adjustRightInd w:val="0"/>
      </w:pPr>
      <w:r w:rsidRPr="00256FC2">
        <w:t>Таблица 2.</w:t>
      </w:r>
      <w:r w:rsidR="007B32ED">
        <w:t>63</w:t>
      </w:r>
      <w:r w:rsidRPr="00256FC2">
        <w:t xml:space="preserve"> – </w:t>
      </w:r>
      <w:r w:rsidRPr="003933D5">
        <w:t>Нормативы потребления коммунальной услуги на территории курганской области по отоплению при использовании надворных построек, расположенных на земельном участке</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110"/>
        <w:gridCol w:w="1986"/>
        <w:gridCol w:w="1702"/>
        <w:gridCol w:w="1708"/>
      </w:tblGrid>
      <w:tr w:rsidR="00AF6D8B" w:rsidRPr="003933D5" w:rsidTr="003933D5">
        <w:tc>
          <w:tcPr>
            <w:tcW w:w="3377"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Направление использования коммунального ресурса</w:t>
            </w:r>
          </w:p>
        </w:tc>
        <w:tc>
          <w:tcPr>
            <w:tcW w:w="81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Ед</w:t>
            </w:r>
            <w:r w:rsidRPr="00AF6D8B">
              <w:rPr>
                <w:spacing w:val="2"/>
              </w:rPr>
              <w:t>.</w:t>
            </w:r>
            <w:r w:rsidRPr="003933D5">
              <w:rPr>
                <w:spacing w:val="2"/>
              </w:rPr>
              <w:t xml:space="preserve"> изм</w:t>
            </w:r>
            <w:r w:rsidRPr="00AF6D8B">
              <w:rPr>
                <w:spacing w:val="2"/>
              </w:rPr>
              <w:t>.</w:t>
            </w:r>
          </w:p>
        </w:tc>
        <w:tc>
          <w:tcPr>
            <w:tcW w:w="8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Норматив потребления</w:t>
            </w:r>
          </w:p>
        </w:tc>
      </w:tr>
      <w:tr w:rsidR="00AF6D8B" w:rsidRPr="00AF6D8B" w:rsidTr="003933D5">
        <w:tc>
          <w:tcPr>
            <w:tcW w:w="2432"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left"/>
              <w:textAlignment w:val="baseline"/>
              <w:rPr>
                <w:spacing w:val="2"/>
              </w:rPr>
            </w:pPr>
            <w:r w:rsidRPr="003933D5">
              <w:rPr>
                <w:spacing w:val="2"/>
              </w:rPr>
              <w:t>Отопление на кв. метр надворных построек, расположенных на земельном участке</w:t>
            </w:r>
          </w:p>
        </w:tc>
        <w:tc>
          <w:tcPr>
            <w:tcW w:w="9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бани</w:t>
            </w:r>
          </w:p>
        </w:tc>
        <w:tc>
          <w:tcPr>
            <w:tcW w:w="810"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Гкал на кв. метр в месяц</w:t>
            </w:r>
          </w:p>
        </w:tc>
        <w:tc>
          <w:tcPr>
            <w:tcW w:w="8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0,0150</w:t>
            </w:r>
          </w:p>
        </w:tc>
      </w:tr>
      <w:tr w:rsidR="00AF6D8B" w:rsidRPr="00AF6D8B" w:rsidTr="003933D5">
        <w:tc>
          <w:tcPr>
            <w:tcW w:w="2432"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left"/>
              <w:rPr>
                <w:spacing w:val="2"/>
              </w:rPr>
            </w:pPr>
          </w:p>
        </w:tc>
        <w:tc>
          <w:tcPr>
            <w:tcW w:w="945"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гаражи</w:t>
            </w:r>
          </w:p>
        </w:tc>
        <w:tc>
          <w:tcPr>
            <w:tcW w:w="810"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left"/>
              <w:rPr>
                <w:spacing w:val="2"/>
              </w:rPr>
            </w:pPr>
          </w:p>
        </w:tc>
        <w:tc>
          <w:tcPr>
            <w:tcW w:w="813"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3933D5" w:rsidRPr="003933D5" w:rsidRDefault="003933D5" w:rsidP="003933D5">
            <w:pPr>
              <w:jc w:val="center"/>
              <w:textAlignment w:val="baseline"/>
              <w:rPr>
                <w:spacing w:val="2"/>
              </w:rPr>
            </w:pPr>
            <w:r w:rsidRPr="003933D5">
              <w:rPr>
                <w:spacing w:val="2"/>
              </w:rPr>
              <w:t>0,0215</w:t>
            </w:r>
          </w:p>
        </w:tc>
      </w:tr>
    </w:tbl>
    <w:p w:rsidR="00256FC2" w:rsidRDefault="00256FC2" w:rsidP="00256FC2">
      <w:pPr>
        <w:autoSpaceDE w:val="0"/>
        <w:autoSpaceDN w:val="0"/>
        <w:adjustRightInd w:val="0"/>
      </w:pPr>
    </w:p>
    <w:p w:rsidR="00D17FA3" w:rsidRPr="005802DA" w:rsidRDefault="00AF6D8B" w:rsidP="00D17FA3">
      <w:pPr>
        <w:spacing w:line="276" w:lineRule="auto"/>
        <w:ind w:firstLine="709"/>
      </w:pPr>
      <w:r w:rsidRPr="00AF6D8B">
        <w:t>Норматив</w:t>
      </w:r>
      <w:r>
        <w:t>ы</w:t>
      </w:r>
      <w:r w:rsidRPr="00AF6D8B">
        <w:t xml:space="preserve"> потребления холодной воды для предоставления коммунальной услуги по горячему </w:t>
      </w:r>
      <w:r>
        <w:t>водоснабжению в жилом помещении и</w:t>
      </w:r>
      <w:r w:rsidRPr="00AF6D8B">
        <w:t xml:space="preserve"> норматив расхода тепловой энергии на подогрев холодной воды для предоставления коммунальной услуги по горячему водоснабжению на территории Курганской области</w:t>
      </w:r>
      <w:r>
        <w:t xml:space="preserve"> утвержден </w:t>
      </w:r>
      <w:r w:rsidRPr="00AF6D8B">
        <w:t>Постановление</w:t>
      </w:r>
      <w:r>
        <w:t>м</w:t>
      </w:r>
      <w:r w:rsidRPr="00AF6D8B">
        <w:t xml:space="preserve"> департамент</w:t>
      </w:r>
      <w:r>
        <w:t>а</w:t>
      </w:r>
      <w:r w:rsidRPr="00AF6D8B">
        <w:t xml:space="preserve"> государственного регулирования цен и тарифов Курганской области</w:t>
      </w:r>
      <w:r>
        <w:t xml:space="preserve"> </w:t>
      </w:r>
      <w:r w:rsidRPr="00AF6D8B">
        <w:t xml:space="preserve">от 26 декабря 2017 года </w:t>
      </w:r>
      <w:r>
        <w:t>№</w:t>
      </w:r>
      <w:r w:rsidRPr="00AF6D8B">
        <w:t xml:space="preserve"> 46-1</w:t>
      </w:r>
      <w:r>
        <w:t xml:space="preserve"> </w:t>
      </w:r>
      <w:r w:rsidRPr="00AF6D8B">
        <w:t>(с изменениями на 23 января 2018 года)</w:t>
      </w:r>
      <w:r>
        <w:t xml:space="preserve"> «</w:t>
      </w:r>
      <w:r w:rsidRPr="00AF6D8B">
        <w:t>Об утверждении нормативов потребления холодной воды для предоставления коммунальной услуги по горячему водоснабжению в жилом помещении, норматива расхода тепловой энергии на подогрев холодной воды для предоставления коммунальной услуги по горячему водоснабжению на территории Курганской области</w:t>
      </w:r>
      <w:r>
        <w:t xml:space="preserve">». </w:t>
      </w:r>
      <w:r w:rsidRPr="00AF6D8B">
        <w:t xml:space="preserve">На территории Курганской области с 1 июля 2020 года норматив расхода тепловой энергии на подогрев холодной воды для предоставления коммунальной услуги по горячему водоснабжению, с учетом вида системы горячего водоснабжения внутри многоквартирного дома или жилого дома, а также конструктивных особенностей таких домов в соответствии с Постановлением Правительства Российской Федерации от 23 мая 2006 года </w:t>
      </w:r>
      <w:r>
        <w:t>№</w:t>
      </w:r>
      <w:r w:rsidRPr="00AF6D8B">
        <w:t xml:space="preserve"> 306 </w:t>
      </w:r>
      <w:r>
        <w:t>«</w:t>
      </w:r>
      <w:r w:rsidRPr="00AF6D8B">
        <w:t>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r>
        <w:t xml:space="preserve">» </w:t>
      </w:r>
      <w:r w:rsidRPr="00AF6D8B">
        <w:t>утвер</w:t>
      </w:r>
      <w:r>
        <w:t>жден</w:t>
      </w:r>
      <w:r w:rsidRPr="00AF6D8B">
        <w:t xml:space="preserve"> и вве</w:t>
      </w:r>
      <w:r>
        <w:t>ден</w:t>
      </w:r>
      <w:r w:rsidRPr="00AF6D8B">
        <w:t xml:space="preserve"> в действие в размере 0,05257 Гкал на куб. м.</w:t>
      </w:r>
    </w:p>
    <w:p w:rsidR="000F2683" w:rsidRDefault="000F2683" w:rsidP="00B86D47">
      <w:pPr>
        <w:pStyle w:val="7"/>
      </w:pPr>
      <w:r w:rsidRPr="00AD1F05">
        <w:lastRenderedPageBreak/>
        <w:t>1.5.</w:t>
      </w:r>
      <w:r w:rsidR="005A55A0">
        <w:t>6</w:t>
      </w:r>
      <w:r w:rsidRPr="00AD1F05">
        <w:t>. </w:t>
      </w:r>
      <w:r w:rsidRPr="00B330F6">
        <w:rPr>
          <w:rFonts w:cs="Times New Roman"/>
          <w:shd w:val="clear" w:color="auto" w:fill="FFFFFF"/>
        </w:rPr>
        <w:t>Описание сравнения величины договорной и расчетной тепловой нагрузки по зоне действия каждого источника тепловой энергии</w:t>
      </w:r>
    </w:p>
    <w:p w:rsidR="00EA0253" w:rsidRPr="00052A47" w:rsidRDefault="00EA0253" w:rsidP="00EA0253">
      <w:pPr>
        <w:spacing w:line="276" w:lineRule="auto"/>
        <w:ind w:firstLine="709"/>
      </w:pPr>
      <w:r w:rsidRPr="00DC0939">
        <w:t xml:space="preserve">Значения потребления тепловой энергии (мощности) при расчетных температурах наружного воздуха в зонах действия источника тепловой энергии приведены в </w:t>
      </w:r>
      <w:r w:rsidRPr="00DC0939">
        <w:rPr>
          <w:color w:val="0000CC"/>
        </w:rPr>
        <w:t>таблице 2.</w:t>
      </w:r>
      <w:r w:rsidR="007B32ED">
        <w:rPr>
          <w:color w:val="0000CC"/>
        </w:rPr>
        <w:t>64</w:t>
      </w:r>
      <w:r w:rsidRPr="00DC0939">
        <w:t>.</w:t>
      </w:r>
    </w:p>
    <w:p w:rsidR="00EA0253" w:rsidRPr="00052A47" w:rsidRDefault="00EA0253" w:rsidP="00EA0253">
      <w:pPr>
        <w:spacing w:line="276" w:lineRule="auto"/>
        <w:ind w:firstLine="709"/>
      </w:pPr>
    </w:p>
    <w:p w:rsidR="000C50CD" w:rsidRPr="00052A47" w:rsidRDefault="000C50CD" w:rsidP="000C50CD">
      <w:r w:rsidRPr="00052A47">
        <w:t>Таблица 2.</w:t>
      </w:r>
      <w:r w:rsidR="007B32ED">
        <w:t>64</w:t>
      </w:r>
      <w:r w:rsidRPr="00052A47">
        <w:t xml:space="preserve"> – 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590"/>
        <w:gridCol w:w="590"/>
        <w:gridCol w:w="590"/>
        <w:gridCol w:w="590"/>
        <w:gridCol w:w="590"/>
        <w:gridCol w:w="590"/>
        <w:gridCol w:w="590"/>
        <w:gridCol w:w="590"/>
        <w:gridCol w:w="590"/>
        <w:gridCol w:w="590"/>
        <w:gridCol w:w="590"/>
      </w:tblGrid>
      <w:tr w:rsidR="000C50CD" w:rsidRPr="00052A47" w:rsidTr="0060714D">
        <w:trPr>
          <w:trHeight w:val="20"/>
        </w:trPr>
        <w:tc>
          <w:tcPr>
            <w:tcW w:w="0" w:type="auto"/>
            <w:shd w:val="clear" w:color="auto" w:fill="auto"/>
            <w:vAlign w:val="bottom"/>
            <w:hideMark/>
          </w:tcPr>
          <w:p w:rsidR="000C50CD" w:rsidRPr="00D7094E" w:rsidRDefault="000C50CD" w:rsidP="0060714D">
            <w:pPr>
              <w:rPr>
                <w:sz w:val="20"/>
                <w:szCs w:val="20"/>
              </w:rPr>
            </w:pPr>
            <w:r w:rsidRPr="00D7094E">
              <w:rPr>
                <w:sz w:val="20"/>
                <w:szCs w:val="20"/>
              </w:rPr>
              <w:t>Расчетная температура наружного воздуха, °С</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10</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5</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0</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-5</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-10</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-15</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-20</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-25</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-30</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-35</w:t>
            </w:r>
          </w:p>
        </w:tc>
        <w:tc>
          <w:tcPr>
            <w:tcW w:w="0" w:type="auto"/>
            <w:shd w:val="clear" w:color="auto" w:fill="auto"/>
            <w:noWrap/>
            <w:vAlign w:val="center"/>
            <w:hideMark/>
          </w:tcPr>
          <w:p w:rsidR="000C50CD" w:rsidRPr="00D7094E" w:rsidRDefault="000C50CD" w:rsidP="0060714D">
            <w:pPr>
              <w:jc w:val="center"/>
              <w:rPr>
                <w:sz w:val="20"/>
                <w:szCs w:val="20"/>
              </w:rPr>
            </w:pPr>
            <w:r w:rsidRPr="00D7094E">
              <w:rPr>
                <w:sz w:val="20"/>
                <w:szCs w:val="20"/>
              </w:rPr>
              <w:t>-3</w:t>
            </w:r>
            <w:r w:rsidR="00D7094E" w:rsidRPr="00D7094E">
              <w:rPr>
                <w:sz w:val="20"/>
                <w:szCs w:val="20"/>
              </w:rPr>
              <w:t>7</w:t>
            </w:r>
          </w:p>
        </w:tc>
      </w:tr>
      <w:tr w:rsidR="000C50CD" w:rsidRPr="00052A47" w:rsidTr="0060714D">
        <w:trPr>
          <w:trHeight w:val="20"/>
        </w:trPr>
        <w:tc>
          <w:tcPr>
            <w:tcW w:w="0" w:type="auto"/>
            <w:shd w:val="clear" w:color="auto" w:fill="auto"/>
            <w:vAlign w:val="bottom"/>
          </w:tcPr>
          <w:p w:rsidR="000C50CD" w:rsidRPr="00052A47" w:rsidRDefault="000C50CD" w:rsidP="0060714D">
            <w:pPr>
              <w:jc w:val="center"/>
              <w:rPr>
                <w:sz w:val="20"/>
                <w:szCs w:val="20"/>
              </w:rPr>
            </w:pPr>
            <w:r w:rsidRPr="00052A47">
              <w:rPr>
                <w:sz w:val="20"/>
                <w:szCs w:val="20"/>
              </w:rPr>
              <w:t>1</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2</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3</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4</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5</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6</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7</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8</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9</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10</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11</w:t>
            </w:r>
          </w:p>
        </w:tc>
        <w:tc>
          <w:tcPr>
            <w:tcW w:w="0" w:type="auto"/>
            <w:shd w:val="clear" w:color="auto" w:fill="auto"/>
            <w:noWrap/>
            <w:vAlign w:val="center"/>
          </w:tcPr>
          <w:p w:rsidR="000C50CD" w:rsidRPr="00052A47" w:rsidRDefault="000C50CD" w:rsidP="0060714D">
            <w:pPr>
              <w:jc w:val="center"/>
              <w:rPr>
                <w:sz w:val="20"/>
                <w:szCs w:val="20"/>
              </w:rPr>
            </w:pPr>
            <w:r w:rsidRPr="00052A47">
              <w:rPr>
                <w:sz w:val="20"/>
                <w:szCs w:val="20"/>
              </w:rPr>
              <w:t>12</w:t>
            </w:r>
          </w:p>
        </w:tc>
      </w:tr>
      <w:tr w:rsidR="004B0162" w:rsidRPr="00052A47" w:rsidTr="0060714D">
        <w:trPr>
          <w:trHeight w:val="20"/>
        </w:trPr>
        <w:tc>
          <w:tcPr>
            <w:tcW w:w="0" w:type="auto"/>
            <w:shd w:val="clear" w:color="auto" w:fill="auto"/>
            <w:vAlign w:val="bottom"/>
            <w:hideMark/>
          </w:tcPr>
          <w:p w:rsidR="004B0162" w:rsidRPr="00052A47" w:rsidRDefault="004B0162" w:rsidP="0060714D">
            <w:pPr>
              <w:rPr>
                <w:sz w:val="20"/>
                <w:szCs w:val="20"/>
              </w:rPr>
            </w:pPr>
            <w:r w:rsidRPr="00052A47">
              <w:rPr>
                <w:sz w:val="20"/>
                <w:szCs w:val="20"/>
              </w:rPr>
              <w:t>Температура воды, подаваемой в отопительную систему, °С</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33</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37</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42</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47</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52</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58</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63</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68</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73</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78</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80</w:t>
            </w:r>
          </w:p>
        </w:tc>
      </w:tr>
      <w:tr w:rsidR="004B0162" w:rsidRPr="00052A47" w:rsidTr="0060714D">
        <w:trPr>
          <w:trHeight w:val="20"/>
        </w:trPr>
        <w:tc>
          <w:tcPr>
            <w:tcW w:w="0" w:type="auto"/>
            <w:shd w:val="clear" w:color="auto" w:fill="auto"/>
            <w:vAlign w:val="bottom"/>
            <w:hideMark/>
          </w:tcPr>
          <w:p w:rsidR="004B0162" w:rsidRPr="00052A47" w:rsidRDefault="007B32ED" w:rsidP="0060714D">
            <w:pPr>
              <w:rPr>
                <w:sz w:val="20"/>
                <w:szCs w:val="20"/>
              </w:rPr>
            </w:pPr>
            <w:r>
              <w:rPr>
                <w:sz w:val="20"/>
                <w:szCs w:val="20"/>
              </w:rPr>
              <w:t xml:space="preserve">Температура сетевой воды в </w:t>
            </w:r>
            <w:r w:rsidR="004B0162" w:rsidRPr="00052A47">
              <w:rPr>
                <w:sz w:val="20"/>
                <w:szCs w:val="20"/>
              </w:rPr>
              <w:t>обратном трубопроводе, °С</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29</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31</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35</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38</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42</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45</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49</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52</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55</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59</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60</w:t>
            </w:r>
          </w:p>
        </w:tc>
      </w:tr>
      <w:tr w:rsidR="004B0162" w:rsidRPr="00052A47" w:rsidTr="00D7094E">
        <w:trPr>
          <w:trHeight w:val="96"/>
        </w:trPr>
        <w:tc>
          <w:tcPr>
            <w:tcW w:w="0" w:type="auto"/>
            <w:shd w:val="clear" w:color="auto" w:fill="auto"/>
            <w:vAlign w:val="bottom"/>
            <w:hideMark/>
          </w:tcPr>
          <w:p w:rsidR="004B0162" w:rsidRPr="00052A47" w:rsidRDefault="004B0162" w:rsidP="0060714D">
            <w:pPr>
              <w:rPr>
                <w:sz w:val="20"/>
                <w:szCs w:val="20"/>
              </w:rPr>
            </w:pPr>
            <w:r w:rsidRPr="00052A47">
              <w:rPr>
                <w:sz w:val="20"/>
                <w:szCs w:val="20"/>
              </w:rPr>
              <w:t>Разница температур, °С</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4,00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6,00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7,00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9,00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10,00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13,00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14,00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16,00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18,00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19,00</w:t>
            </w:r>
          </w:p>
        </w:tc>
        <w:tc>
          <w:tcPr>
            <w:tcW w:w="0" w:type="auto"/>
            <w:shd w:val="clear" w:color="auto" w:fill="auto"/>
            <w:noWrap/>
            <w:vAlign w:val="center"/>
            <w:hideMark/>
          </w:tcPr>
          <w:p w:rsidR="004B0162" w:rsidRPr="004B0162" w:rsidRDefault="004B0162" w:rsidP="004B0162">
            <w:pPr>
              <w:ind w:left="-66" w:right="-100"/>
              <w:jc w:val="center"/>
              <w:rPr>
                <w:color w:val="7030A0"/>
              </w:rPr>
            </w:pPr>
            <w:r w:rsidRPr="004B0162">
              <w:rPr>
                <w:color w:val="7030A0"/>
              </w:rPr>
              <w:t>20,00</w:t>
            </w:r>
          </w:p>
        </w:tc>
      </w:tr>
      <w:tr w:rsidR="004B0162" w:rsidRPr="00052A47" w:rsidTr="0060714D">
        <w:trPr>
          <w:trHeight w:val="20"/>
        </w:trPr>
        <w:tc>
          <w:tcPr>
            <w:tcW w:w="0" w:type="auto"/>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1, Гкал/ч</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1,390</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2,084</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2,432</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3,127</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3,474</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4,516</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4,864</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5,558</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6,253</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6,601</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6,948</w:t>
            </w:r>
          </w:p>
        </w:tc>
      </w:tr>
      <w:tr w:rsidR="004B0162" w:rsidRPr="00052A47" w:rsidTr="0060714D">
        <w:trPr>
          <w:trHeight w:val="20"/>
        </w:trPr>
        <w:tc>
          <w:tcPr>
            <w:tcW w:w="0" w:type="auto"/>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2, Гкал/ч</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0,195</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0,293</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0,342</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0,440</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0,489</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0,635</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0,684</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0,782</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0,879</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0,928</w:t>
            </w:r>
          </w:p>
        </w:tc>
        <w:tc>
          <w:tcPr>
            <w:tcW w:w="0" w:type="auto"/>
            <w:shd w:val="clear" w:color="auto" w:fill="auto"/>
            <w:noWrap/>
            <w:vAlign w:val="center"/>
          </w:tcPr>
          <w:p w:rsidR="004B0162" w:rsidRPr="004B0162" w:rsidRDefault="004B0162" w:rsidP="004B0162">
            <w:pPr>
              <w:ind w:left="-66" w:right="-100"/>
              <w:jc w:val="center"/>
              <w:rPr>
                <w:color w:val="7030A0"/>
              </w:rPr>
            </w:pPr>
            <w:r w:rsidRPr="004B0162">
              <w:rPr>
                <w:color w:val="7030A0"/>
              </w:rPr>
              <w:t>0,977</w:t>
            </w:r>
          </w:p>
        </w:tc>
      </w:tr>
      <w:tr w:rsidR="004B0162" w:rsidRPr="00052A47"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3,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0,481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0,722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0,842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1,203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1,563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1,684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1,924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2,165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2,285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2,405</w:t>
            </w:r>
          </w:p>
        </w:tc>
      </w:tr>
      <w:tr w:rsidR="004B0162" w:rsidRPr="00052A47"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4,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0,075</w:t>
            </w:r>
          </w:p>
        </w:tc>
      </w:tr>
      <w:tr w:rsidR="004B0162" w:rsidRPr="00052A47"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5,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0,227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0,252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0,328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0,353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0,403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0,479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0,504</w:t>
            </w:r>
          </w:p>
        </w:tc>
      </w:tr>
      <w:tr w:rsidR="004B0162" w:rsidRPr="00052A47"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6,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0,077</w:t>
            </w:r>
          </w:p>
        </w:tc>
      </w:tr>
      <w:tr w:rsidR="004B0162" w:rsidRPr="00052A47"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7,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0,142</w:t>
            </w:r>
          </w:p>
        </w:tc>
      </w:tr>
      <w:tr w:rsidR="004B0162" w:rsidRPr="00052A47"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8,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0,183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0,218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0,229</w:t>
            </w:r>
          </w:p>
        </w:tc>
      </w:tr>
      <w:tr w:rsidR="004B0162" w:rsidRPr="0048560A"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9,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0,246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0,369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0,553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0,615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0,799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0,983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1,168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1,229</w:t>
            </w:r>
          </w:p>
        </w:tc>
      </w:tr>
      <w:tr w:rsidR="004B0162" w:rsidRPr="0048560A" w:rsidTr="006071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4B0162" w:rsidRPr="00052A47" w:rsidRDefault="004B0162" w:rsidP="00DC0939">
            <w:pPr>
              <w:jc w:val="left"/>
              <w:rPr>
                <w:sz w:val="20"/>
                <w:szCs w:val="20"/>
              </w:rPr>
            </w:pPr>
            <w:r w:rsidRPr="00052A47">
              <w:rPr>
                <w:sz w:val="20"/>
                <w:szCs w:val="20"/>
              </w:rPr>
              <w:t>Потребление тепловой энергии в зоне действия котельной № </w:t>
            </w:r>
            <w:r>
              <w:rPr>
                <w:sz w:val="20"/>
                <w:szCs w:val="20"/>
              </w:rPr>
              <w:t>10</w:t>
            </w:r>
            <w:r w:rsidRPr="00052A47">
              <w:rPr>
                <w:sz w:val="20"/>
                <w:szCs w:val="20"/>
              </w:rPr>
              <w:t>, Гкал/ч</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B0162" w:rsidRPr="004B0162" w:rsidRDefault="004B0162" w:rsidP="004B0162">
            <w:pPr>
              <w:ind w:left="-66" w:right="-100"/>
              <w:jc w:val="center"/>
              <w:rPr>
                <w:color w:val="7030A0"/>
              </w:rPr>
            </w:pPr>
            <w:r w:rsidRPr="004B0162">
              <w:rPr>
                <w:color w:val="7030A0"/>
              </w:rPr>
              <w:t>0,04</w:t>
            </w:r>
          </w:p>
        </w:tc>
      </w:tr>
    </w:tbl>
    <w:p w:rsidR="00870BC5" w:rsidRDefault="00870BC5" w:rsidP="00870BC5">
      <w:pPr>
        <w:spacing w:line="276" w:lineRule="auto"/>
        <w:ind w:firstLine="709"/>
      </w:pPr>
    </w:p>
    <w:p w:rsidR="007B668C" w:rsidRPr="008E7A4A" w:rsidRDefault="00BB445D" w:rsidP="00B86D47">
      <w:pPr>
        <w:pStyle w:val="3"/>
      </w:pPr>
      <w:bookmarkStart w:id="161" w:name="_Toc391732453"/>
      <w:bookmarkStart w:id="162" w:name="_Toc153102574"/>
      <w:r w:rsidRPr="008E7A4A">
        <w:t>Часть</w:t>
      </w:r>
      <w:r w:rsidR="00BA7BCF" w:rsidRPr="008E7A4A">
        <w:t> </w:t>
      </w:r>
      <w:r w:rsidR="00D93902" w:rsidRPr="008E7A4A">
        <w:t>6</w:t>
      </w:r>
      <w:r w:rsidRPr="008E7A4A">
        <w:t>.</w:t>
      </w:r>
      <w:r w:rsidR="00AF6986" w:rsidRPr="008E7A4A">
        <w:t> </w:t>
      </w:r>
      <w:r w:rsidR="00D93902" w:rsidRPr="008E7A4A">
        <w:t>Балансы тепловой мощности и тепловой нагрузки</w:t>
      </w:r>
      <w:bookmarkEnd w:id="161"/>
      <w:bookmarkEnd w:id="162"/>
    </w:p>
    <w:p w:rsidR="004A603A" w:rsidRDefault="004A603A" w:rsidP="004A603A">
      <w:pPr>
        <w:pStyle w:val="7"/>
      </w:pPr>
      <w:r w:rsidRPr="00AD1F05">
        <w:t>1.6.1. </w:t>
      </w:r>
      <w:r w:rsidRPr="00203235">
        <w:rPr>
          <w:color w:val="0000CC"/>
        </w:rPr>
        <w:t xml:space="preserve">Описание </w:t>
      </w:r>
      <w:r>
        <w:t xml:space="preserve">балансов установленной, располагаемой тепловой мощности и тепловой мощности нетто, потерь тепловой мощности в тепловых сетях и </w:t>
      </w:r>
      <w:r w:rsidRPr="00203235">
        <w:rPr>
          <w:color w:val="0000CC"/>
        </w:rPr>
        <w:t xml:space="preserve">расчетной </w:t>
      </w:r>
      <w:r>
        <w:t>тепловой нагрузки по каждому источнику тепловой энергии</w:t>
      </w:r>
      <w:r w:rsidR="00882D94" w:rsidRPr="008E7A4A">
        <w:rPr>
          <w:color w:val="0000CC"/>
        </w:rPr>
        <w:t>, а в ценовых зонах теплоснабжения - по каждой системе теплоснабжения</w:t>
      </w:r>
    </w:p>
    <w:p w:rsidR="008E7A4A" w:rsidRPr="005A55A0" w:rsidRDefault="008E7A4A" w:rsidP="008E7A4A">
      <w:pPr>
        <w:spacing w:line="276" w:lineRule="auto"/>
        <w:ind w:firstLine="709"/>
        <w:rPr>
          <w:color w:val="0000CC"/>
        </w:rPr>
      </w:pPr>
      <w:r>
        <w:rPr>
          <w:color w:val="0000CC"/>
        </w:rPr>
        <w:t>Пункт</w:t>
      </w:r>
      <w:r w:rsidRPr="005A55A0">
        <w:rPr>
          <w:color w:val="0000CC"/>
        </w:rPr>
        <w:t xml:space="preserve"> актуализирован с учетом отсутствия ценовых зон теплоснабжения.</w:t>
      </w:r>
    </w:p>
    <w:p w:rsidR="00201215" w:rsidRDefault="00201215" w:rsidP="00201215">
      <w:pPr>
        <w:spacing w:line="276" w:lineRule="auto"/>
        <w:ind w:firstLine="709"/>
      </w:pPr>
      <w:r>
        <w:t>Баланс тепловой мощности и тепловых нагрузок котельн</w:t>
      </w:r>
      <w:r w:rsidR="005D7EA9">
        <w:t>ых</w:t>
      </w:r>
      <w:r>
        <w:t xml:space="preserve"> </w:t>
      </w:r>
      <w:r w:rsidR="002E04BA" w:rsidRPr="00BB21DD">
        <w:rPr>
          <w:color w:val="7030A0"/>
        </w:rPr>
        <w:t xml:space="preserve">сельских населенных пунктов </w:t>
      </w:r>
      <w:r w:rsidR="002E04BA" w:rsidRPr="00BB21DD">
        <w:rPr>
          <w:color w:val="0000FF"/>
        </w:rPr>
        <w:t>с. Кетово и п. Придорожный</w:t>
      </w:r>
      <w:r w:rsidR="002E04BA">
        <w:t xml:space="preserve"> </w:t>
      </w:r>
      <w:r>
        <w:t xml:space="preserve">приведен в </w:t>
      </w:r>
      <w:r w:rsidRPr="0004002C">
        <w:rPr>
          <w:color w:val="0000FF"/>
        </w:rPr>
        <w:t>таблице 2.</w:t>
      </w:r>
      <w:r w:rsidR="007B32ED">
        <w:rPr>
          <w:color w:val="0000FF"/>
        </w:rPr>
        <w:t>65</w:t>
      </w:r>
      <w:r w:rsidR="0031638C">
        <w:t>.</w:t>
      </w:r>
    </w:p>
    <w:p w:rsidR="00C9256E" w:rsidRDefault="00C9256E"/>
    <w:p w:rsidR="00863DED" w:rsidRDefault="00863DED" w:rsidP="00863DED">
      <w:pPr>
        <w:spacing w:line="300" w:lineRule="auto"/>
      </w:pPr>
      <w:r>
        <w:t>Таблица 2.</w:t>
      </w:r>
      <w:r w:rsidR="007B32ED">
        <w:t>65</w:t>
      </w:r>
      <w:r>
        <w:t xml:space="preserve"> – Балансы тепловой мощности и тепловых нагрузок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751"/>
        <w:gridCol w:w="631"/>
        <w:gridCol w:w="631"/>
        <w:gridCol w:w="631"/>
        <w:gridCol w:w="631"/>
        <w:gridCol w:w="751"/>
        <w:gridCol w:w="751"/>
        <w:gridCol w:w="631"/>
        <w:gridCol w:w="631"/>
        <w:gridCol w:w="871"/>
      </w:tblGrid>
      <w:tr w:rsidR="00055633" w:rsidTr="00C57FE9">
        <w:trPr>
          <w:trHeight w:val="340"/>
        </w:trPr>
        <w:tc>
          <w:tcPr>
            <w:tcW w:w="0" w:type="auto"/>
            <w:vMerge w:val="restart"/>
            <w:tcBorders>
              <w:tl2br w:val="single" w:sz="4" w:space="0" w:color="auto"/>
            </w:tcBorders>
            <w:vAlign w:val="center"/>
          </w:tcPr>
          <w:p w:rsidR="00055633" w:rsidRDefault="00055633" w:rsidP="0060714D">
            <w:pPr>
              <w:jc w:val="right"/>
            </w:pPr>
            <w:r>
              <w:t>Источник тепловой</w:t>
            </w:r>
            <w:r>
              <w:br/>
              <w:t>энергии</w:t>
            </w:r>
          </w:p>
          <w:p w:rsidR="00055633" w:rsidRDefault="00055633" w:rsidP="0060714D">
            <w:r>
              <w:t>Наименование показателя</w:t>
            </w:r>
          </w:p>
        </w:tc>
        <w:tc>
          <w:tcPr>
            <w:tcW w:w="0" w:type="auto"/>
            <w:gridSpan w:val="10"/>
            <w:tcBorders>
              <w:bottom w:val="single" w:sz="6" w:space="0" w:color="auto"/>
            </w:tcBorders>
            <w:vAlign w:val="center"/>
          </w:tcPr>
          <w:p w:rsidR="00055633" w:rsidRDefault="00055633" w:rsidP="0060714D">
            <w:pPr>
              <w:jc w:val="center"/>
            </w:pPr>
            <w:r>
              <w:t>№ котельной</w:t>
            </w:r>
          </w:p>
        </w:tc>
      </w:tr>
      <w:tr w:rsidR="00055633" w:rsidTr="00C57FE9">
        <w:trPr>
          <w:trHeight w:val="480"/>
        </w:trPr>
        <w:tc>
          <w:tcPr>
            <w:tcW w:w="0" w:type="auto"/>
            <w:vMerge/>
            <w:tcBorders>
              <w:tl2br w:val="single" w:sz="4" w:space="0" w:color="auto"/>
            </w:tcBorders>
            <w:vAlign w:val="center"/>
          </w:tcPr>
          <w:p w:rsidR="00055633" w:rsidRDefault="00055633" w:rsidP="0060714D">
            <w:pPr>
              <w:jc w:val="right"/>
            </w:pPr>
          </w:p>
        </w:tc>
        <w:tc>
          <w:tcPr>
            <w:tcW w:w="0" w:type="auto"/>
            <w:tcBorders>
              <w:top w:val="single" w:sz="6" w:space="0" w:color="auto"/>
            </w:tcBorders>
            <w:vAlign w:val="center"/>
          </w:tcPr>
          <w:p w:rsidR="00055633" w:rsidRDefault="00055633" w:rsidP="0060714D">
            <w:pPr>
              <w:jc w:val="center"/>
            </w:pPr>
            <w:r>
              <w:t>1</w:t>
            </w:r>
          </w:p>
        </w:tc>
        <w:tc>
          <w:tcPr>
            <w:tcW w:w="0" w:type="auto"/>
            <w:tcBorders>
              <w:top w:val="single" w:sz="6" w:space="0" w:color="auto"/>
            </w:tcBorders>
            <w:vAlign w:val="center"/>
          </w:tcPr>
          <w:p w:rsidR="00055633" w:rsidRDefault="00055633" w:rsidP="0060714D">
            <w:pPr>
              <w:jc w:val="center"/>
            </w:pPr>
            <w:r>
              <w:t>2</w:t>
            </w:r>
          </w:p>
        </w:tc>
        <w:tc>
          <w:tcPr>
            <w:tcW w:w="0" w:type="auto"/>
            <w:tcBorders>
              <w:top w:val="single" w:sz="6" w:space="0" w:color="auto"/>
            </w:tcBorders>
            <w:vAlign w:val="center"/>
          </w:tcPr>
          <w:p w:rsidR="00055633" w:rsidRDefault="00055633" w:rsidP="0060714D">
            <w:pPr>
              <w:jc w:val="center"/>
            </w:pPr>
            <w:r>
              <w:t>3</w:t>
            </w:r>
          </w:p>
        </w:tc>
        <w:tc>
          <w:tcPr>
            <w:tcW w:w="0" w:type="auto"/>
            <w:tcBorders>
              <w:top w:val="single" w:sz="6" w:space="0" w:color="auto"/>
            </w:tcBorders>
            <w:vAlign w:val="center"/>
          </w:tcPr>
          <w:p w:rsidR="00055633" w:rsidRDefault="00055633" w:rsidP="0060714D">
            <w:pPr>
              <w:jc w:val="center"/>
            </w:pPr>
            <w:r>
              <w:t>4</w:t>
            </w:r>
          </w:p>
        </w:tc>
        <w:tc>
          <w:tcPr>
            <w:tcW w:w="0" w:type="auto"/>
            <w:tcBorders>
              <w:top w:val="single" w:sz="6" w:space="0" w:color="auto"/>
            </w:tcBorders>
            <w:vAlign w:val="center"/>
          </w:tcPr>
          <w:p w:rsidR="00055633" w:rsidRDefault="00055633" w:rsidP="0060714D">
            <w:pPr>
              <w:jc w:val="center"/>
            </w:pPr>
            <w:r>
              <w:t>5</w:t>
            </w:r>
          </w:p>
        </w:tc>
        <w:tc>
          <w:tcPr>
            <w:tcW w:w="0" w:type="auto"/>
            <w:tcBorders>
              <w:top w:val="single" w:sz="6" w:space="0" w:color="auto"/>
            </w:tcBorders>
            <w:vAlign w:val="center"/>
          </w:tcPr>
          <w:p w:rsidR="00055633" w:rsidRDefault="00055633" w:rsidP="0060714D">
            <w:pPr>
              <w:jc w:val="center"/>
            </w:pPr>
            <w:r>
              <w:t>6</w:t>
            </w:r>
          </w:p>
        </w:tc>
        <w:tc>
          <w:tcPr>
            <w:tcW w:w="0" w:type="auto"/>
            <w:tcBorders>
              <w:top w:val="single" w:sz="6" w:space="0" w:color="auto"/>
            </w:tcBorders>
            <w:vAlign w:val="center"/>
          </w:tcPr>
          <w:p w:rsidR="00055633" w:rsidRDefault="00055633" w:rsidP="0060714D">
            <w:pPr>
              <w:jc w:val="center"/>
            </w:pPr>
            <w:r>
              <w:t>7</w:t>
            </w:r>
          </w:p>
        </w:tc>
        <w:tc>
          <w:tcPr>
            <w:tcW w:w="0" w:type="auto"/>
            <w:tcBorders>
              <w:top w:val="single" w:sz="6" w:space="0" w:color="auto"/>
            </w:tcBorders>
            <w:vAlign w:val="center"/>
          </w:tcPr>
          <w:p w:rsidR="00055633" w:rsidRDefault="00055633" w:rsidP="0060714D">
            <w:pPr>
              <w:jc w:val="center"/>
            </w:pPr>
            <w:r>
              <w:t>8</w:t>
            </w:r>
          </w:p>
        </w:tc>
        <w:tc>
          <w:tcPr>
            <w:tcW w:w="0" w:type="auto"/>
            <w:tcBorders>
              <w:top w:val="single" w:sz="6" w:space="0" w:color="auto"/>
            </w:tcBorders>
            <w:vAlign w:val="center"/>
          </w:tcPr>
          <w:p w:rsidR="00055633" w:rsidRDefault="00055633" w:rsidP="0060714D">
            <w:pPr>
              <w:jc w:val="center"/>
            </w:pPr>
            <w:r>
              <w:t>9</w:t>
            </w:r>
          </w:p>
        </w:tc>
        <w:tc>
          <w:tcPr>
            <w:tcW w:w="0" w:type="auto"/>
            <w:tcBorders>
              <w:top w:val="single" w:sz="6" w:space="0" w:color="auto"/>
            </w:tcBorders>
            <w:vAlign w:val="center"/>
          </w:tcPr>
          <w:p w:rsidR="00055633" w:rsidRDefault="00055633" w:rsidP="00055633">
            <w:pPr>
              <w:jc w:val="center"/>
            </w:pPr>
            <w:r>
              <w:t>10</w:t>
            </w:r>
          </w:p>
        </w:tc>
      </w:tr>
      <w:tr w:rsidR="00533758" w:rsidTr="00C57FE9">
        <w:tc>
          <w:tcPr>
            <w:tcW w:w="0" w:type="auto"/>
            <w:vAlign w:val="center"/>
          </w:tcPr>
          <w:p w:rsidR="00533758" w:rsidRDefault="00533758" w:rsidP="00C57FE9">
            <w:pPr>
              <w:jc w:val="left"/>
            </w:pPr>
            <w:r w:rsidRPr="00B90E66">
              <w:t>Установленн</w:t>
            </w:r>
            <w:r>
              <w:t>ая мощность, Гкал/ч</w:t>
            </w:r>
          </w:p>
        </w:tc>
        <w:tc>
          <w:tcPr>
            <w:tcW w:w="0" w:type="auto"/>
            <w:vAlign w:val="center"/>
          </w:tcPr>
          <w:p w:rsidR="00533758" w:rsidRPr="00C57FE9" w:rsidRDefault="00533758" w:rsidP="00C57FE9">
            <w:pPr>
              <w:ind w:left="-69" w:right="-56"/>
              <w:jc w:val="center"/>
              <w:rPr>
                <w:color w:val="7030A0"/>
              </w:rPr>
            </w:pPr>
            <w:r w:rsidRPr="00C57FE9">
              <w:rPr>
                <w:color w:val="7030A0"/>
              </w:rPr>
              <w:t>13,220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3,284</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4,100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0,170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2,820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0,258</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0,258</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1,720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1,902</w:t>
            </w:r>
          </w:p>
        </w:tc>
        <w:tc>
          <w:tcPr>
            <w:tcW w:w="0" w:type="auto"/>
            <w:vAlign w:val="center"/>
          </w:tcPr>
          <w:p w:rsidR="00533758" w:rsidRPr="00C57FE9" w:rsidRDefault="00C57FE9" w:rsidP="00C57FE9">
            <w:pPr>
              <w:ind w:left="-69" w:right="-56"/>
              <w:jc w:val="center"/>
              <w:rPr>
                <w:color w:val="7030A0"/>
              </w:rPr>
            </w:pPr>
            <w:r w:rsidRPr="00C57FE9">
              <w:rPr>
                <w:color w:val="7030A0"/>
              </w:rPr>
              <w:t>1,860</w:t>
            </w:r>
          </w:p>
        </w:tc>
      </w:tr>
      <w:tr w:rsidR="00533758" w:rsidTr="00C57FE9">
        <w:tc>
          <w:tcPr>
            <w:tcW w:w="0" w:type="auto"/>
            <w:vAlign w:val="center"/>
          </w:tcPr>
          <w:p w:rsidR="00533758" w:rsidRDefault="00533758" w:rsidP="00C57FE9">
            <w:pPr>
              <w:jc w:val="left"/>
            </w:pPr>
            <w:r w:rsidRPr="00B90E66">
              <w:lastRenderedPageBreak/>
              <w:t>Располагаем</w:t>
            </w:r>
            <w:r>
              <w:t>ая</w:t>
            </w:r>
            <w:r w:rsidRPr="00B90E66">
              <w:t xml:space="preserve"> теплов</w:t>
            </w:r>
            <w:r>
              <w:t xml:space="preserve">ая </w:t>
            </w:r>
            <w:r w:rsidRPr="00B90E66">
              <w:t>мощност</w:t>
            </w:r>
            <w:r>
              <w:t>ь, Гкал/ч</w:t>
            </w:r>
          </w:p>
        </w:tc>
        <w:tc>
          <w:tcPr>
            <w:tcW w:w="0" w:type="auto"/>
            <w:vAlign w:val="center"/>
          </w:tcPr>
          <w:p w:rsidR="00533758" w:rsidRPr="00C57FE9" w:rsidRDefault="00533758" w:rsidP="00C57FE9">
            <w:pPr>
              <w:ind w:left="-69" w:right="-56"/>
              <w:jc w:val="center"/>
              <w:rPr>
                <w:color w:val="7030A0"/>
              </w:rPr>
            </w:pPr>
            <w:r w:rsidRPr="00C57FE9">
              <w:rPr>
                <w:color w:val="7030A0"/>
              </w:rPr>
              <w:t>11,501</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2,887</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3,280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0,148</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2,090</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0,237</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0,237</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1,582</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1,750</w:t>
            </w:r>
          </w:p>
        </w:tc>
        <w:tc>
          <w:tcPr>
            <w:tcW w:w="0" w:type="auto"/>
            <w:vAlign w:val="center"/>
          </w:tcPr>
          <w:p w:rsidR="00533758" w:rsidRPr="00C57FE9" w:rsidRDefault="00C57FE9" w:rsidP="00C57FE9">
            <w:pPr>
              <w:ind w:left="-69" w:right="-56"/>
              <w:jc w:val="center"/>
              <w:rPr>
                <w:color w:val="7030A0"/>
              </w:rPr>
            </w:pPr>
            <w:r w:rsidRPr="00C57FE9">
              <w:rPr>
                <w:color w:val="7030A0"/>
              </w:rPr>
              <w:t>1,823</w:t>
            </w:r>
          </w:p>
        </w:tc>
      </w:tr>
      <w:tr w:rsidR="00C57FE9" w:rsidTr="00C57FE9">
        <w:tc>
          <w:tcPr>
            <w:tcW w:w="0" w:type="auto"/>
            <w:vAlign w:val="center"/>
          </w:tcPr>
          <w:p w:rsidR="00C57FE9" w:rsidRDefault="00C57FE9" w:rsidP="00C57FE9">
            <w:pPr>
              <w:jc w:val="left"/>
            </w:pPr>
            <w:r w:rsidRPr="00B90E66">
              <w:t>Теплов</w:t>
            </w:r>
            <w:r>
              <w:t>ая</w:t>
            </w:r>
            <w:r w:rsidRPr="00B90E66">
              <w:t xml:space="preserve"> мощност</w:t>
            </w:r>
            <w:r>
              <w:t>ь</w:t>
            </w:r>
            <w:r w:rsidRPr="00B90E66">
              <w:t xml:space="preserve"> нетто</w:t>
            </w:r>
            <w:r>
              <w:t>, Гкал/ч</w:t>
            </w:r>
          </w:p>
        </w:tc>
        <w:tc>
          <w:tcPr>
            <w:tcW w:w="0" w:type="auto"/>
            <w:vAlign w:val="center"/>
          </w:tcPr>
          <w:p w:rsidR="00C57FE9" w:rsidRPr="00C57FE9" w:rsidRDefault="00C57FE9" w:rsidP="00C57FE9">
            <w:pPr>
              <w:ind w:left="-69" w:right="-56"/>
              <w:jc w:val="center"/>
              <w:rPr>
                <w:color w:val="7030A0"/>
              </w:rPr>
            </w:pPr>
            <w:r w:rsidRPr="00C57FE9">
              <w:rPr>
                <w:color w:val="7030A0"/>
              </w:rPr>
              <w:t>11,339</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2,862</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3,229</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0,146</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2,081</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0,236</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0,236</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1,575</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1,711</w:t>
            </w:r>
          </w:p>
        </w:tc>
        <w:tc>
          <w:tcPr>
            <w:tcW w:w="0" w:type="auto"/>
            <w:vAlign w:val="center"/>
          </w:tcPr>
          <w:p w:rsidR="00C57FE9" w:rsidRPr="00C57FE9" w:rsidRDefault="00C57FE9" w:rsidP="00C57FE9">
            <w:pPr>
              <w:ind w:left="-69" w:right="-56"/>
              <w:jc w:val="center"/>
              <w:rPr>
                <w:color w:val="7030A0"/>
              </w:rPr>
            </w:pPr>
            <w:r w:rsidRPr="00C57FE9">
              <w:rPr>
                <w:color w:val="7030A0"/>
              </w:rPr>
              <w:t>1,805</w:t>
            </w:r>
          </w:p>
        </w:tc>
      </w:tr>
      <w:tr w:rsidR="00C57FE9" w:rsidTr="00C57FE9">
        <w:trPr>
          <w:trHeight w:val="70"/>
        </w:trPr>
        <w:tc>
          <w:tcPr>
            <w:tcW w:w="0" w:type="auto"/>
            <w:vAlign w:val="center"/>
          </w:tcPr>
          <w:p w:rsidR="00C57FE9" w:rsidRDefault="00C57FE9" w:rsidP="00C57FE9">
            <w:pPr>
              <w:jc w:val="left"/>
            </w:pPr>
            <w:r w:rsidRPr="00B90E66">
              <w:t>Потер</w:t>
            </w:r>
            <w:r>
              <w:t>и</w:t>
            </w:r>
            <w:r w:rsidRPr="00B90E66">
              <w:t xml:space="preserve"> тепловой мощности в тепло</w:t>
            </w:r>
            <w:r>
              <w:t>вых сетях, Гкал/ч</w:t>
            </w:r>
          </w:p>
        </w:tc>
        <w:tc>
          <w:tcPr>
            <w:tcW w:w="0" w:type="auto"/>
            <w:vAlign w:val="center"/>
          </w:tcPr>
          <w:p w:rsidR="00C57FE9" w:rsidRPr="00C57FE9" w:rsidRDefault="00C57FE9" w:rsidP="00C57FE9">
            <w:pPr>
              <w:ind w:left="-69" w:right="-56"/>
              <w:jc w:val="center"/>
              <w:rPr>
                <w:color w:val="7030A0"/>
              </w:rPr>
            </w:pPr>
            <w:r w:rsidRPr="00C57FE9">
              <w:rPr>
                <w:color w:val="7030A0"/>
              </w:rPr>
              <w:t>0,105</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0,086</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0,027</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0,006</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0,041</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0,0018</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0,0018</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0,107</w:t>
            </w:r>
          </w:p>
        </w:tc>
        <w:tc>
          <w:tcPr>
            <w:tcW w:w="0" w:type="auto"/>
            <w:shd w:val="clear" w:color="auto" w:fill="auto"/>
            <w:vAlign w:val="center"/>
          </w:tcPr>
          <w:p w:rsidR="00C57FE9" w:rsidRPr="00C57FE9" w:rsidRDefault="00C57FE9" w:rsidP="00C57FE9">
            <w:pPr>
              <w:ind w:left="-69" w:right="-56"/>
              <w:jc w:val="center"/>
              <w:rPr>
                <w:color w:val="7030A0"/>
              </w:rPr>
            </w:pPr>
            <w:r w:rsidRPr="00C57FE9">
              <w:rPr>
                <w:color w:val="7030A0"/>
              </w:rPr>
              <w:t>0,095</w:t>
            </w:r>
          </w:p>
        </w:tc>
        <w:tc>
          <w:tcPr>
            <w:tcW w:w="0" w:type="auto"/>
            <w:vAlign w:val="center"/>
          </w:tcPr>
          <w:p w:rsidR="00C57FE9" w:rsidRPr="00C57FE9" w:rsidRDefault="00C57FE9" w:rsidP="00C57FE9">
            <w:pPr>
              <w:ind w:left="-69" w:right="-56"/>
              <w:jc w:val="center"/>
              <w:rPr>
                <w:color w:val="7030A0"/>
              </w:rPr>
            </w:pPr>
            <w:r w:rsidRPr="00C57FE9">
              <w:rPr>
                <w:color w:val="7030A0"/>
              </w:rPr>
              <w:t>0,01536</w:t>
            </w:r>
          </w:p>
        </w:tc>
      </w:tr>
      <w:tr w:rsidR="00533758" w:rsidTr="00C57FE9">
        <w:tc>
          <w:tcPr>
            <w:tcW w:w="0" w:type="auto"/>
            <w:vAlign w:val="center"/>
          </w:tcPr>
          <w:p w:rsidR="00533758" w:rsidRPr="00B90E66" w:rsidRDefault="00533758" w:rsidP="00C57FE9">
            <w:pPr>
              <w:jc w:val="left"/>
            </w:pPr>
            <w:r w:rsidRPr="00B90E66">
              <w:t>Присоединенн</w:t>
            </w:r>
            <w:r>
              <w:t>ая</w:t>
            </w:r>
            <w:r w:rsidRPr="00B90E66">
              <w:t xml:space="preserve"> теплов</w:t>
            </w:r>
            <w:r>
              <w:t>ая</w:t>
            </w:r>
            <w:r w:rsidRPr="00B90E66">
              <w:t xml:space="preserve"> нагрузк</w:t>
            </w:r>
            <w:r>
              <w:t>а, Гкал/ч</w:t>
            </w:r>
          </w:p>
        </w:tc>
        <w:tc>
          <w:tcPr>
            <w:tcW w:w="0" w:type="auto"/>
            <w:vAlign w:val="center"/>
          </w:tcPr>
          <w:p w:rsidR="00533758" w:rsidRPr="00C57FE9" w:rsidRDefault="00533758" w:rsidP="00C57FE9">
            <w:pPr>
              <w:ind w:left="-69" w:right="-56"/>
              <w:jc w:val="center"/>
              <w:rPr>
                <w:color w:val="7030A0"/>
              </w:rPr>
            </w:pPr>
            <w:r w:rsidRPr="00C57FE9">
              <w:rPr>
                <w:color w:val="7030A0"/>
              </w:rPr>
              <w:t>6,948</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0,977</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2,405</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0,075</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0,504</w:t>
            </w:r>
          </w:p>
        </w:tc>
        <w:tc>
          <w:tcPr>
            <w:tcW w:w="0" w:type="auto"/>
            <w:shd w:val="clear" w:color="auto" w:fill="auto"/>
            <w:vAlign w:val="center"/>
          </w:tcPr>
          <w:p w:rsidR="00533758" w:rsidRPr="00C57FE9" w:rsidRDefault="00533758" w:rsidP="00C57FE9">
            <w:pPr>
              <w:ind w:left="-69" w:right="-56"/>
              <w:jc w:val="center"/>
              <w:rPr>
                <w:color w:val="7030A0"/>
              </w:rPr>
            </w:pPr>
            <w:r w:rsidRPr="00C57FE9">
              <w:rPr>
                <w:color w:val="7030A0"/>
              </w:rPr>
              <w:t>0,077</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0,142</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0,229</w:t>
            </w:r>
          </w:p>
        </w:tc>
        <w:tc>
          <w:tcPr>
            <w:tcW w:w="0" w:type="auto"/>
            <w:shd w:val="clear" w:color="auto" w:fill="auto"/>
            <w:vAlign w:val="center"/>
          </w:tcPr>
          <w:p w:rsidR="00533758" w:rsidRPr="00C57FE9" w:rsidRDefault="00C57FE9" w:rsidP="00C57FE9">
            <w:pPr>
              <w:ind w:left="-69" w:right="-56"/>
              <w:jc w:val="center"/>
              <w:rPr>
                <w:color w:val="7030A0"/>
              </w:rPr>
            </w:pPr>
            <w:r w:rsidRPr="00C57FE9">
              <w:rPr>
                <w:color w:val="7030A0"/>
              </w:rPr>
              <w:t>1,229</w:t>
            </w:r>
          </w:p>
        </w:tc>
        <w:tc>
          <w:tcPr>
            <w:tcW w:w="0" w:type="auto"/>
            <w:vAlign w:val="center"/>
          </w:tcPr>
          <w:p w:rsidR="00533758" w:rsidRPr="00C57FE9" w:rsidRDefault="00C57FE9" w:rsidP="00C57FE9">
            <w:pPr>
              <w:ind w:left="-69" w:right="-56"/>
              <w:jc w:val="center"/>
              <w:rPr>
                <w:color w:val="7030A0"/>
              </w:rPr>
            </w:pPr>
            <w:r w:rsidRPr="00C57FE9">
              <w:rPr>
                <w:color w:val="7030A0"/>
              </w:rPr>
              <w:t>0,040</w:t>
            </w:r>
          </w:p>
        </w:tc>
      </w:tr>
    </w:tbl>
    <w:p w:rsidR="0060103C" w:rsidRDefault="0060103C" w:rsidP="0004002C">
      <w:pPr>
        <w:spacing w:line="276" w:lineRule="auto"/>
        <w:ind w:firstLine="709"/>
      </w:pPr>
    </w:p>
    <w:p w:rsidR="006E44C8" w:rsidRDefault="006E44C8" w:rsidP="006E44C8">
      <w:pPr>
        <w:spacing w:line="276" w:lineRule="auto"/>
        <w:ind w:firstLine="709"/>
      </w:pPr>
      <w:r w:rsidRPr="00686870">
        <w:rPr>
          <w:rFonts w:cs="Arial"/>
          <w:bCs/>
          <w:szCs w:val="26"/>
        </w:rPr>
        <w:t xml:space="preserve">По сравнению со </w:t>
      </w:r>
      <w:r w:rsidR="002E04BA" w:rsidRPr="00686870">
        <w:rPr>
          <w:rFonts w:cs="Arial"/>
          <w:bCs/>
          <w:szCs w:val="26"/>
        </w:rPr>
        <w:t xml:space="preserve">Схемой </w:t>
      </w:r>
      <w:r w:rsidRPr="00686870">
        <w:rPr>
          <w:rFonts w:cs="Arial"/>
          <w:bCs/>
          <w:szCs w:val="26"/>
        </w:rPr>
        <w:t xml:space="preserve">теплоснабжения </w:t>
      </w:r>
      <w:r w:rsidRPr="00052A47">
        <w:rPr>
          <w:rFonts w:cs="Arial"/>
          <w:bCs/>
          <w:color w:val="0000CC"/>
          <w:szCs w:val="26"/>
        </w:rPr>
        <w:t>201</w:t>
      </w:r>
      <w:r>
        <w:rPr>
          <w:rFonts w:cs="Arial"/>
          <w:bCs/>
          <w:color w:val="0000CC"/>
          <w:szCs w:val="26"/>
        </w:rPr>
        <w:t>8</w:t>
      </w:r>
      <w:r w:rsidRPr="00052A47">
        <w:rPr>
          <w:rFonts w:cs="Arial"/>
          <w:bCs/>
          <w:color w:val="0000CC"/>
          <w:szCs w:val="26"/>
        </w:rPr>
        <w:t xml:space="preserve"> </w:t>
      </w:r>
      <w:r w:rsidRPr="00686870">
        <w:rPr>
          <w:rFonts w:cs="Arial"/>
          <w:bCs/>
          <w:szCs w:val="26"/>
        </w:rPr>
        <w:t>года</w:t>
      </w:r>
      <w:r w:rsidRPr="00686870">
        <w:t xml:space="preserve"> </w:t>
      </w:r>
      <w:r w:rsidRPr="006E44C8">
        <w:rPr>
          <w:color w:val="7030A0"/>
        </w:rPr>
        <w:t>настоящая схема дополнена сведениями новой котельной № 10</w:t>
      </w:r>
      <w:r>
        <w:t>.</w:t>
      </w:r>
    </w:p>
    <w:p w:rsidR="004A603A" w:rsidRDefault="004A603A" w:rsidP="004A603A">
      <w:pPr>
        <w:pStyle w:val="7"/>
      </w:pPr>
      <w:r w:rsidRPr="00AD1F05">
        <w:t>1.6.2. </w:t>
      </w:r>
      <w:r w:rsidRPr="00203235">
        <w:rPr>
          <w:color w:val="0000CC"/>
        </w:rPr>
        <w:t xml:space="preserve">Описание </w:t>
      </w:r>
      <w:r>
        <w:t>резервов и дефицитов тепловой мощности нетто по каждому источнику тепловой энергии</w:t>
      </w:r>
      <w:r w:rsidR="00882D94" w:rsidRPr="008F5B49">
        <w:rPr>
          <w:color w:val="0000CC"/>
        </w:rPr>
        <w:t>, а в ценовых зонах теплоснабжения - по каждой системе теплоснабжения</w:t>
      </w:r>
    </w:p>
    <w:p w:rsidR="008F5B49" w:rsidRPr="005A55A0" w:rsidRDefault="008F5B49" w:rsidP="008F5B49">
      <w:pPr>
        <w:spacing w:line="276" w:lineRule="auto"/>
        <w:ind w:firstLine="709"/>
        <w:rPr>
          <w:color w:val="0000CC"/>
        </w:rPr>
      </w:pPr>
      <w:r>
        <w:rPr>
          <w:color w:val="0000CC"/>
        </w:rPr>
        <w:t>Пункт</w:t>
      </w:r>
      <w:r w:rsidRPr="005A55A0">
        <w:rPr>
          <w:color w:val="0000CC"/>
        </w:rPr>
        <w:t xml:space="preserve"> актуализирован с учетом отсутствия ценовых зон теплоснабжения.</w:t>
      </w:r>
    </w:p>
    <w:p w:rsidR="00865A74" w:rsidRDefault="00865A74" w:rsidP="00865A74">
      <w:pPr>
        <w:spacing w:line="276" w:lineRule="auto"/>
        <w:ind w:firstLine="709"/>
      </w:pPr>
      <w:r>
        <w:t xml:space="preserve">Балансы тепловой мощности и тепловых нагрузок котельных приведены в </w:t>
      </w:r>
      <w:r w:rsidRPr="0004002C">
        <w:rPr>
          <w:color w:val="0000FF"/>
        </w:rPr>
        <w:t>таблице 2.</w:t>
      </w:r>
      <w:r w:rsidR="007B32ED">
        <w:rPr>
          <w:color w:val="0000FF"/>
        </w:rPr>
        <w:t>66</w:t>
      </w:r>
      <w:r>
        <w:t>.</w:t>
      </w:r>
    </w:p>
    <w:p w:rsidR="00865A74" w:rsidRPr="00865A74" w:rsidRDefault="00865A74" w:rsidP="00865A74">
      <w:pPr>
        <w:spacing w:line="276" w:lineRule="auto"/>
        <w:ind w:firstLine="709"/>
      </w:pPr>
    </w:p>
    <w:p w:rsidR="00863DED" w:rsidRDefault="00863DED" w:rsidP="00863DED">
      <w:pPr>
        <w:spacing w:line="300" w:lineRule="auto"/>
      </w:pPr>
      <w:r>
        <w:t>Таблица 2.</w:t>
      </w:r>
      <w:r w:rsidR="007B32ED">
        <w:t>66</w:t>
      </w:r>
      <w:r>
        <w:t xml:space="preserve"> – Балансы тепловой мощности и тепловых нагрузок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756"/>
        <w:gridCol w:w="756"/>
        <w:gridCol w:w="756"/>
        <w:gridCol w:w="756"/>
        <w:gridCol w:w="756"/>
        <w:gridCol w:w="756"/>
        <w:gridCol w:w="756"/>
        <w:gridCol w:w="756"/>
        <w:gridCol w:w="756"/>
        <w:gridCol w:w="756"/>
      </w:tblGrid>
      <w:tr w:rsidR="00C57FE9" w:rsidTr="006E44C8">
        <w:trPr>
          <w:trHeight w:val="340"/>
        </w:trPr>
        <w:tc>
          <w:tcPr>
            <w:tcW w:w="0" w:type="auto"/>
            <w:vMerge w:val="restart"/>
            <w:tcBorders>
              <w:tl2br w:val="single" w:sz="4" w:space="0" w:color="auto"/>
            </w:tcBorders>
            <w:vAlign w:val="center"/>
          </w:tcPr>
          <w:p w:rsidR="00C57FE9" w:rsidRDefault="00C57FE9" w:rsidP="0060714D">
            <w:pPr>
              <w:jc w:val="right"/>
            </w:pPr>
            <w:r>
              <w:t>Источник тепловой</w:t>
            </w:r>
            <w:r>
              <w:br/>
              <w:t>энергии</w:t>
            </w:r>
          </w:p>
          <w:p w:rsidR="00C57FE9" w:rsidRDefault="00C57FE9" w:rsidP="0060714D">
            <w:r>
              <w:t>Наименование показателя</w:t>
            </w:r>
          </w:p>
        </w:tc>
        <w:tc>
          <w:tcPr>
            <w:tcW w:w="0" w:type="auto"/>
            <w:gridSpan w:val="10"/>
            <w:tcBorders>
              <w:bottom w:val="single" w:sz="6" w:space="0" w:color="auto"/>
            </w:tcBorders>
            <w:vAlign w:val="center"/>
          </w:tcPr>
          <w:p w:rsidR="00C57FE9" w:rsidRDefault="00C57FE9" w:rsidP="0060714D">
            <w:pPr>
              <w:jc w:val="center"/>
            </w:pPr>
            <w:r>
              <w:t>№ котельной</w:t>
            </w:r>
          </w:p>
        </w:tc>
      </w:tr>
      <w:tr w:rsidR="00C57FE9" w:rsidTr="00C57FE9">
        <w:trPr>
          <w:trHeight w:val="480"/>
        </w:trPr>
        <w:tc>
          <w:tcPr>
            <w:tcW w:w="0" w:type="auto"/>
            <w:vMerge/>
            <w:tcBorders>
              <w:tl2br w:val="single" w:sz="4" w:space="0" w:color="auto"/>
            </w:tcBorders>
            <w:vAlign w:val="center"/>
          </w:tcPr>
          <w:p w:rsidR="00C57FE9" w:rsidRDefault="00C57FE9" w:rsidP="0060714D">
            <w:pPr>
              <w:jc w:val="right"/>
            </w:pPr>
          </w:p>
        </w:tc>
        <w:tc>
          <w:tcPr>
            <w:tcW w:w="0" w:type="auto"/>
            <w:tcBorders>
              <w:top w:val="single" w:sz="6" w:space="0" w:color="auto"/>
            </w:tcBorders>
            <w:vAlign w:val="center"/>
          </w:tcPr>
          <w:p w:rsidR="00C57FE9" w:rsidRDefault="00C57FE9" w:rsidP="00C57FE9">
            <w:pPr>
              <w:jc w:val="center"/>
            </w:pPr>
            <w:r>
              <w:t>1</w:t>
            </w:r>
          </w:p>
        </w:tc>
        <w:tc>
          <w:tcPr>
            <w:tcW w:w="0" w:type="auto"/>
            <w:tcBorders>
              <w:top w:val="single" w:sz="6" w:space="0" w:color="auto"/>
            </w:tcBorders>
            <w:vAlign w:val="center"/>
          </w:tcPr>
          <w:p w:rsidR="00C57FE9" w:rsidRDefault="00C57FE9" w:rsidP="00C57FE9">
            <w:pPr>
              <w:jc w:val="center"/>
            </w:pPr>
            <w:r>
              <w:t>2</w:t>
            </w:r>
          </w:p>
        </w:tc>
        <w:tc>
          <w:tcPr>
            <w:tcW w:w="0" w:type="auto"/>
            <w:tcBorders>
              <w:top w:val="single" w:sz="6" w:space="0" w:color="auto"/>
            </w:tcBorders>
            <w:vAlign w:val="center"/>
          </w:tcPr>
          <w:p w:rsidR="00C57FE9" w:rsidRDefault="00C57FE9" w:rsidP="00C57FE9">
            <w:pPr>
              <w:jc w:val="center"/>
            </w:pPr>
            <w:r>
              <w:t>3</w:t>
            </w:r>
          </w:p>
        </w:tc>
        <w:tc>
          <w:tcPr>
            <w:tcW w:w="0" w:type="auto"/>
            <w:tcBorders>
              <w:top w:val="single" w:sz="6" w:space="0" w:color="auto"/>
            </w:tcBorders>
            <w:vAlign w:val="center"/>
          </w:tcPr>
          <w:p w:rsidR="00C57FE9" w:rsidRDefault="00C57FE9" w:rsidP="00C57FE9">
            <w:pPr>
              <w:jc w:val="center"/>
            </w:pPr>
            <w:r>
              <w:t>4</w:t>
            </w:r>
          </w:p>
        </w:tc>
        <w:tc>
          <w:tcPr>
            <w:tcW w:w="0" w:type="auto"/>
            <w:tcBorders>
              <w:top w:val="single" w:sz="6" w:space="0" w:color="auto"/>
            </w:tcBorders>
            <w:vAlign w:val="center"/>
          </w:tcPr>
          <w:p w:rsidR="00C57FE9" w:rsidRDefault="00C57FE9" w:rsidP="00C57FE9">
            <w:pPr>
              <w:jc w:val="center"/>
            </w:pPr>
            <w:r>
              <w:t>5</w:t>
            </w:r>
          </w:p>
        </w:tc>
        <w:tc>
          <w:tcPr>
            <w:tcW w:w="0" w:type="auto"/>
            <w:tcBorders>
              <w:top w:val="single" w:sz="6" w:space="0" w:color="auto"/>
            </w:tcBorders>
            <w:vAlign w:val="center"/>
          </w:tcPr>
          <w:p w:rsidR="00C57FE9" w:rsidRDefault="00C57FE9" w:rsidP="00C57FE9">
            <w:pPr>
              <w:jc w:val="center"/>
            </w:pPr>
            <w:r>
              <w:t>6</w:t>
            </w:r>
          </w:p>
        </w:tc>
        <w:tc>
          <w:tcPr>
            <w:tcW w:w="0" w:type="auto"/>
            <w:tcBorders>
              <w:top w:val="single" w:sz="6" w:space="0" w:color="auto"/>
            </w:tcBorders>
            <w:vAlign w:val="center"/>
          </w:tcPr>
          <w:p w:rsidR="00C57FE9" w:rsidRDefault="00C57FE9" w:rsidP="00C57FE9">
            <w:pPr>
              <w:jc w:val="center"/>
            </w:pPr>
            <w:r>
              <w:t>7</w:t>
            </w:r>
          </w:p>
        </w:tc>
        <w:tc>
          <w:tcPr>
            <w:tcW w:w="0" w:type="auto"/>
            <w:tcBorders>
              <w:top w:val="single" w:sz="6" w:space="0" w:color="auto"/>
            </w:tcBorders>
            <w:vAlign w:val="center"/>
          </w:tcPr>
          <w:p w:rsidR="00C57FE9" w:rsidRDefault="00C57FE9" w:rsidP="00C57FE9">
            <w:pPr>
              <w:jc w:val="center"/>
            </w:pPr>
            <w:r>
              <w:t>8</w:t>
            </w:r>
          </w:p>
        </w:tc>
        <w:tc>
          <w:tcPr>
            <w:tcW w:w="0" w:type="auto"/>
            <w:tcBorders>
              <w:top w:val="single" w:sz="6" w:space="0" w:color="auto"/>
            </w:tcBorders>
            <w:vAlign w:val="center"/>
          </w:tcPr>
          <w:p w:rsidR="00C57FE9" w:rsidRDefault="00C57FE9" w:rsidP="00C57FE9">
            <w:pPr>
              <w:jc w:val="center"/>
            </w:pPr>
            <w:r>
              <w:t>9</w:t>
            </w:r>
          </w:p>
        </w:tc>
        <w:tc>
          <w:tcPr>
            <w:tcW w:w="0" w:type="auto"/>
            <w:tcBorders>
              <w:top w:val="single" w:sz="6" w:space="0" w:color="auto"/>
            </w:tcBorders>
            <w:vAlign w:val="center"/>
          </w:tcPr>
          <w:p w:rsidR="00C57FE9" w:rsidRDefault="00C57FE9" w:rsidP="00C57FE9">
            <w:pPr>
              <w:jc w:val="center"/>
            </w:pPr>
            <w:r>
              <w:t>10</w:t>
            </w:r>
          </w:p>
        </w:tc>
      </w:tr>
      <w:tr w:rsidR="00C57FE9" w:rsidTr="00C57FE9">
        <w:tc>
          <w:tcPr>
            <w:tcW w:w="0" w:type="auto"/>
            <w:vAlign w:val="center"/>
          </w:tcPr>
          <w:p w:rsidR="00C57FE9" w:rsidRDefault="00C57FE9" w:rsidP="0060714D">
            <w:r w:rsidRPr="00C67D5B">
              <w:t>Резерв</w:t>
            </w:r>
            <w:r>
              <w:t xml:space="preserve"> </w:t>
            </w:r>
            <w:r w:rsidRPr="00C67D5B">
              <w:t>тепловой мощности нетто</w:t>
            </w:r>
            <w:r>
              <w:t>, Гкал/ч</w:t>
            </w:r>
          </w:p>
        </w:tc>
        <w:tc>
          <w:tcPr>
            <w:tcW w:w="0" w:type="auto"/>
            <w:vAlign w:val="center"/>
          </w:tcPr>
          <w:p w:rsidR="00C57FE9" w:rsidRPr="00C57FE9" w:rsidRDefault="00C57FE9" w:rsidP="00C57FE9">
            <w:pPr>
              <w:jc w:val="center"/>
              <w:rPr>
                <w:color w:val="7030A0"/>
              </w:rPr>
            </w:pPr>
            <w:r w:rsidRPr="00C57FE9">
              <w:rPr>
                <w:color w:val="7030A0"/>
              </w:rPr>
              <w:t>4,285</w:t>
            </w:r>
          </w:p>
        </w:tc>
        <w:tc>
          <w:tcPr>
            <w:tcW w:w="0" w:type="auto"/>
            <w:vAlign w:val="center"/>
          </w:tcPr>
          <w:p w:rsidR="00C57FE9" w:rsidRPr="00C57FE9" w:rsidRDefault="00C57FE9" w:rsidP="00C57FE9">
            <w:pPr>
              <w:jc w:val="center"/>
              <w:rPr>
                <w:color w:val="7030A0"/>
              </w:rPr>
            </w:pPr>
            <w:r w:rsidRPr="00C57FE9">
              <w:rPr>
                <w:color w:val="7030A0"/>
              </w:rPr>
              <w:t>1,799</w:t>
            </w:r>
          </w:p>
        </w:tc>
        <w:tc>
          <w:tcPr>
            <w:tcW w:w="0" w:type="auto"/>
            <w:vAlign w:val="center"/>
          </w:tcPr>
          <w:p w:rsidR="00C57FE9" w:rsidRPr="00C57FE9" w:rsidRDefault="00C57FE9" w:rsidP="00C57FE9">
            <w:pPr>
              <w:jc w:val="center"/>
              <w:rPr>
                <w:color w:val="7030A0"/>
              </w:rPr>
            </w:pPr>
            <w:r w:rsidRPr="00C57FE9">
              <w:rPr>
                <w:color w:val="7030A0"/>
              </w:rPr>
              <w:t>0,797</w:t>
            </w:r>
          </w:p>
        </w:tc>
        <w:tc>
          <w:tcPr>
            <w:tcW w:w="0" w:type="auto"/>
            <w:vAlign w:val="center"/>
          </w:tcPr>
          <w:p w:rsidR="00C57FE9" w:rsidRPr="00C57FE9" w:rsidRDefault="00C57FE9" w:rsidP="00C57FE9">
            <w:pPr>
              <w:jc w:val="center"/>
              <w:rPr>
                <w:color w:val="7030A0"/>
              </w:rPr>
            </w:pPr>
            <w:r w:rsidRPr="00C57FE9">
              <w:rPr>
                <w:color w:val="7030A0"/>
              </w:rPr>
              <w:t>0,063</w:t>
            </w:r>
          </w:p>
        </w:tc>
        <w:tc>
          <w:tcPr>
            <w:tcW w:w="0" w:type="auto"/>
            <w:vAlign w:val="center"/>
          </w:tcPr>
          <w:p w:rsidR="00C57FE9" w:rsidRPr="00C57FE9" w:rsidRDefault="00C57FE9" w:rsidP="00C57FE9">
            <w:pPr>
              <w:jc w:val="center"/>
              <w:rPr>
                <w:color w:val="7030A0"/>
              </w:rPr>
            </w:pPr>
            <w:r w:rsidRPr="00C57FE9">
              <w:rPr>
                <w:color w:val="7030A0"/>
              </w:rPr>
              <w:t>1,508</w:t>
            </w:r>
          </w:p>
        </w:tc>
        <w:tc>
          <w:tcPr>
            <w:tcW w:w="0" w:type="auto"/>
            <w:vAlign w:val="center"/>
          </w:tcPr>
          <w:p w:rsidR="00C57FE9" w:rsidRPr="00C57FE9" w:rsidRDefault="00C57FE9" w:rsidP="00C57FE9">
            <w:pPr>
              <w:jc w:val="center"/>
              <w:rPr>
                <w:color w:val="7030A0"/>
              </w:rPr>
            </w:pPr>
            <w:r w:rsidRPr="00C57FE9">
              <w:rPr>
                <w:color w:val="7030A0"/>
              </w:rPr>
              <w:t>0,157</w:t>
            </w:r>
          </w:p>
        </w:tc>
        <w:tc>
          <w:tcPr>
            <w:tcW w:w="0" w:type="auto"/>
            <w:vAlign w:val="center"/>
          </w:tcPr>
          <w:p w:rsidR="00C57FE9" w:rsidRPr="00C57FE9" w:rsidRDefault="00C57FE9" w:rsidP="00C57FE9">
            <w:pPr>
              <w:jc w:val="center"/>
              <w:rPr>
                <w:color w:val="7030A0"/>
              </w:rPr>
            </w:pPr>
            <w:r w:rsidRPr="00C57FE9">
              <w:rPr>
                <w:color w:val="7030A0"/>
              </w:rPr>
              <w:t>0,089</w:t>
            </w:r>
          </w:p>
        </w:tc>
        <w:tc>
          <w:tcPr>
            <w:tcW w:w="0" w:type="auto"/>
            <w:vAlign w:val="center"/>
          </w:tcPr>
          <w:p w:rsidR="00C57FE9" w:rsidRPr="00C57FE9" w:rsidRDefault="00C57FE9" w:rsidP="00C57FE9">
            <w:pPr>
              <w:jc w:val="center"/>
              <w:rPr>
                <w:color w:val="7030A0"/>
              </w:rPr>
            </w:pPr>
            <w:r w:rsidRPr="00C57FE9">
              <w:rPr>
                <w:color w:val="7030A0"/>
              </w:rPr>
              <w:t>1,222</w:t>
            </w:r>
          </w:p>
        </w:tc>
        <w:tc>
          <w:tcPr>
            <w:tcW w:w="0" w:type="auto"/>
            <w:vAlign w:val="center"/>
          </w:tcPr>
          <w:p w:rsidR="00C57FE9" w:rsidRPr="00C57FE9" w:rsidRDefault="00C57FE9" w:rsidP="00C57FE9">
            <w:pPr>
              <w:jc w:val="center"/>
              <w:rPr>
                <w:color w:val="7030A0"/>
              </w:rPr>
            </w:pPr>
            <w:r w:rsidRPr="00C57FE9">
              <w:rPr>
                <w:color w:val="7030A0"/>
              </w:rPr>
              <w:t>0,368</w:t>
            </w:r>
          </w:p>
        </w:tc>
        <w:tc>
          <w:tcPr>
            <w:tcW w:w="0" w:type="auto"/>
            <w:vAlign w:val="center"/>
          </w:tcPr>
          <w:p w:rsidR="00C57FE9" w:rsidRPr="00C57FE9" w:rsidRDefault="00C57FE9" w:rsidP="00C57FE9">
            <w:pPr>
              <w:jc w:val="center"/>
              <w:rPr>
                <w:color w:val="7030A0"/>
              </w:rPr>
            </w:pPr>
            <w:r w:rsidRPr="00C57FE9">
              <w:rPr>
                <w:color w:val="7030A0"/>
              </w:rPr>
              <w:t>1,749</w:t>
            </w:r>
          </w:p>
        </w:tc>
      </w:tr>
      <w:tr w:rsidR="00C57FE9" w:rsidTr="006E44C8">
        <w:tc>
          <w:tcPr>
            <w:tcW w:w="0" w:type="auto"/>
            <w:vAlign w:val="center"/>
          </w:tcPr>
          <w:p w:rsidR="00C57FE9" w:rsidRDefault="00C57FE9" w:rsidP="0060714D">
            <w:r w:rsidRPr="00C67D5B">
              <w:t>Дефицит тепловой мощности нетто</w:t>
            </w:r>
            <w:r>
              <w:t>, Гкал/ч</w:t>
            </w:r>
          </w:p>
        </w:tc>
        <w:tc>
          <w:tcPr>
            <w:tcW w:w="0" w:type="auto"/>
            <w:vAlign w:val="center"/>
          </w:tcPr>
          <w:p w:rsidR="00C57FE9" w:rsidRPr="007A65F0" w:rsidRDefault="00C57FE9" w:rsidP="0060714D">
            <w:pPr>
              <w:jc w:val="center"/>
            </w:pPr>
            <w:r>
              <w:t>–</w:t>
            </w:r>
          </w:p>
        </w:tc>
        <w:tc>
          <w:tcPr>
            <w:tcW w:w="0" w:type="auto"/>
            <w:vAlign w:val="center"/>
          </w:tcPr>
          <w:p w:rsidR="00C57FE9" w:rsidRPr="00A058B7" w:rsidRDefault="00C57FE9" w:rsidP="0060714D">
            <w:pPr>
              <w:jc w:val="center"/>
            </w:pPr>
            <w:r>
              <w:t>–</w:t>
            </w:r>
          </w:p>
        </w:tc>
        <w:tc>
          <w:tcPr>
            <w:tcW w:w="0" w:type="auto"/>
            <w:vAlign w:val="center"/>
          </w:tcPr>
          <w:p w:rsidR="00C57FE9" w:rsidRPr="007A65F0" w:rsidRDefault="00C57FE9" w:rsidP="0060714D">
            <w:pPr>
              <w:jc w:val="center"/>
            </w:pPr>
            <w:r w:rsidRPr="007A65F0">
              <w:t>–</w:t>
            </w:r>
          </w:p>
        </w:tc>
        <w:tc>
          <w:tcPr>
            <w:tcW w:w="0" w:type="auto"/>
            <w:vAlign w:val="center"/>
          </w:tcPr>
          <w:p w:rsidR="00C57FE9" w:rsidRPr="00A058B7" w:rsidRDefault="00C57FE9" w:rsidP="0060714D">
            <w:pPr>
              <w:jc w:val="center"/>
            </w:pPr>
            <w:r>
              <w:t>–</w:t>
            </w:r>
          </w:p>
        </w:tc>
        <w:tc>
          <w:tcPr>
            <w:tcW w:w="0" w:type="auto"/>
            <w:vAlign w:val="center"/>
          </w:tcPr>
          <w:p w:rsidR="00C57FE9" w:rsidRPr="007A65F0" w:rsidRDefault="00C57FE9" w:rsidP="0060714D">
            <w:pPr>
              <w:jc w:val="center"/>
            </w:pPr>
            <w:r w:rsidRPr="007A65F0">
              <w:t>–</w:t>
            </w:r>
          </w:p>
        </w:tc>
        <w:tc>
          <w:tcPr>
            <w:tcW w:w="0" w:type="auto"/>
            <w:vAlign w:val="center"/>
          </w:tcPr>
          <w:p w:rsidR="00C57FE9" w:rsidRPr="00A058B7" w:rsidRDefault="00C57FE9" w:rsidP="0060714D">
            <w:pPr>
              <w:jc w:val="center"/>
            </w:pPr>
            <w:r>
              <w:t>–</w:t>
            </w:r>
          </w:p>
        </w:tc>
        <w:tc>
          <w:tcPr>
            <w:tcW w:w="0" w:type="auto"/>
            <w:vAlign w:val="center"/>
          </w:tcPr>
          <w:p w:rsidR="00C57FE9" w:rsidRPr="007A65F0" w:rsidRDefault="00C57FE9" w:rsidP="0060714D">
            <w:pPr>
              <w:jc w:val="center"/>
            </w:pPr>
            <w:r w:rsidRPr="007A65F0">
              <w:t>–</w:t>
            </w:r>
          </w:p>
        </w:tc>
        <w:tc>
          <w:tcPr>
            <w:tcW w:w="0" w:type="auto"/>
            <w:vAlign w:val="center"/>
          </w:tcPr>
          <w:p w:rsidR="00C57FE9" w:rsidRPr="00A058B7" w:rsidRDefault="00C57FE9" w:rsidP="0060714D">
            <w:pPr>
              <w:jc w:val="center"/>
            </w:pPr>
            <w:r>
              <w:t>–</w:t>
            </w:r>
          </w:p>
        </w:tc>
        <w:tc>
          <w:tcPr>
            <w:tcW w:w="0" w:type="auto"/>
            <w:vAlign w:val="center"/>
          </w:tcPr>
          <w:p w:rsidR="00C57FE9" w:rsidRPr="007A65F0" w:rsidRDefault="00C57FE9" w:rsidP="006E44C8">
            <w:pPr>
              <w:jc w:val="center"/>
            </w:pPr>
            <w:r w:rsidRPr="007A65F0">
              <w:t>–</w:t>
            </w:r>
          </w:p>
        </w:tc>
        <w:tc>
          <w:tcPr>
            <w:tcW w:w="0" w:type="auto"/>
            <w:vAlign w:val="center"/>
          </w:tcPr>
          <w:p w:rsidR="00C57FE9" w:rsidRPr="00A058B7" w:rsidRDefault="00C57FE9" w:rsidP="006E44C8">
            <w:pPr>
              <w:jc w:val="center"/>
            </w:pPr>
            <w:r>
              <w:t>–</w:t>
            </w:r>
          </w:p>
        </w:tc>
      </w:tr>
    </w:tbl>
    <w:p w:rsidR="00B50484" w:rsidRDefault="00B50484" w:rsidP="007B668C">
      <w:pPr>
        <w:spacing w:line="300" w:lineRule="auto"/>
        <w:ind w:firstLine="709"/>
      </w:pPr>
    </w:p>
    <w:p w:rsidR="006E44C8" w:rsidRDefault="008B03DD" w:rsidP="008B03DD">
      <w:pPr>
        <w:spacing w:line="276" w:lineRule="auto"/>
        <w:ind w:firstLine="709"/>
      </w:pPr>
      <w:r w:rsidRPr="00686870">
        <w:rPr>
          <w:rFonts w:cs="Arial"/>
          <w:bCs/>
          <w:szCs w:val="26"/>
        </w:rPr>
        <w:t xml:space="preserve">По сравнению со </w:t>
      </w:r>
      <w:r w:rsidR="002E04BA" w:rsidRPr="00686870">
        <w:rPr>
          <w:rFonts w:cs="Arial"/>
          <w:bCs/>
          <w:szCs w:val="26"/>
        </w:rPr>
        <w:t xml:space="preserve">Схемой </w:t>
      </w:r>
      <w:r w:rsidRPr="00686870">
        <w:rPr>
          <w:rFonts w:cs="Arial"/>
          <w:bCs/>
          <w:szCs w:val="26"/>
        </w:rPr>
        <w:t xml:space="preserve">теплоснабжения </w:t>
      </w:r>
      <w:r w:rsidRPr="00052A47">
        <w:rPr>
          <w:rFonts w:cs="Arial"/>
          <w:bCs/>
          <w:color w:val="0000CC"/>
          <w:szCs w:val="26"/>
        </w:rPr>
        <w:t>201</w:t>
      </w:r>
      <w:r w:rsidR="00686870">
        <w:rPr>
          <w:rFonts w:cs="Arial"/>
          <w:bCs/>
          <w:color w:val="0000CC"/>
          <w:szCs w:val="26"/>
        </w:rPr>
        <w:t>8</w:t>
      </w:r>
      <w:r w:rsidRPr="00052A47">
        <w:rPr>
          <w:rFonts w:cs="Arial"/>
          <w:bCs/>
          <w:color w:val="0000CC"/>
          <w:szCs w:val="26"/>
        </w:rPr>
        <w:t xml:space="preserve"> </w:t>
      </w:r>
      <w:r w:rsidRPr="00686870">
        <w:rPr>
          <w:rFonts w:cs="Arial"/>
          <w:bCs/>
          <w:szCs w:val="26"/>
        </w:rPr>
        <w:t>года</w:t>
      </w:r>
      <w:r w:rsidRPr="00686870">
        <w:t xml:space="preserve"> </w:t>
      </w:r>
      <w:r w:rsidR="006E44C8" w:rsidRPr="006E44C8">
        <w:rPr>
          <w:color w:val="7030A0"/>
        </w:rPr>
        <w:t xml:space="preserve">настоящая </w:t>
      </w:r>
      <w:r w:rsidR="006E44C8">
        <w:rPr>
          <w:color w:val="7030A0"/>
        </w:rPr>
        <w:t>–</w:t>
      </w:r>
      <w:r w:rsidR="006E44C8" w:rsidRPr="006E44C8">
        <w:rPr>
          <w:color w:val="7030A0"/>
        </w:rPr>
        <w:t xml:space="preserve"> дополнена сведениями новой котельной № 10</w:t>
      </w:r>
      <w:r w:rsidR="006E44C8">
        <w:t>.</w:t>
      </w:r>
    </w:p>
    <w:p w:rsidR="004A603A" w:rsidRPr="00AD1F05" w:rsidRDefault="004A603A" w:rsidP="004A603A">
      <w:pPr>
        <w:pStyle w:val="7"/>
      </w:pPr>
      <w:r w:rsidRPr="00AD1F05">
        <w:t>1.6.3. </w:t>
      </w:r>
      <w:r w:rsidRPr="00203235">
        <w:rPr>
          <w:color w:val="0000CC"/>
        </w:rPr>
        <w:t xml:space="preserve">Описание </w:t>
      </w:r>
      <w:r>
        <w:t>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863DED" w:rsidRDefault="00863DED" w:rsidP="00863DED">
      <w:pPr>
        <w:spacing w:line="276" w:lineRule="auto"/>
        <w:ind w:firstLine="709"/>
      </w:pPr>
      <w:r>
        <w:t xml:space="preserve">Расчетные гидравлические режимы, </w:t>
      </w:r>
      <w:r w:rsidRPr="00C67D5B">
        <w:t>обеспечивающие передачу тепловой энергии от источника тепловой энергии до самого удаленного потребителя</w:t>
      </w:r>
      <w:r>
        <w:t xml:space="preserve">, приведены в </w:t>
      </w:r>
      <w:r w:rsidRPr="00C67D5B">
        <w:rPr>
          <w:color w:val="0000FF"/>
        </w:rPr>
        <w:t>таблице 2.</w:t>
      </w:r>
      <w:r w:rsidR="007B32ED">
        <w:rPr>
          <w:color w:val="0000FF"/>
        </w:rPr>
        <w:t>67</w:t>
      </w:r>
      <w:r>
        <w:t xml:space="preserve">. Данные режимы обеспечивают резерв разницы давлений между подающим и обратным трубопроводом на </w:t>
      </w:r>
      <w:r w:rsidRPr="00C67D5B">
        <w:t>само</w:t>
      </w:r>
      <w:r>
        <w:t>м</w:t>
      </w:r>
      <w:r w:rsidRPr="00C67D5B">
        <w:t xml:space="preserve"> удаленно</w:t>
      </w:r>
      <w:r>
        <w:t>м потребителе.</w:t>
      </w:r>
    </w:p>
    <w:p w:rsidR="00B50484" w:rsidRDefault="00B50484"/>
    <w:p w:rsidR="00863DED" w:rsidRDefault="00863DED" w:rsidP="00863DED">
      <w:pPr>
        <w:spacing w:line="300" w:lineRule="auto"/>
      </w:pPr>
      <w:r>
        <w:t>Таблица 2.</w:t>
      </w:r>
      <w:r w:rsidR="007B32ED">
        <w:t>67</w:t>
      </w:r>
      <w:r>
        <w:t xml:space="preserve"> – Гидравлические режимы тепловых сетей</w:t>
      </w:r>
    </w:p>
    <w:tbl>
      <w:tblPr>
        <w:tblStyle w:val="a8"/>
        <w:tblW w:w="0" w:type="auto"/>
        <w:tblLook w:val="04A0" w:firstRow="1" w:lastRow="0" w:firstColumn="1" w:lastColumn="0" w:noHBand="0" w:noVBand="1"/>
      </w:tblPr>
      <w:tblGrid>
        <w:gridCol w:w="2018"/>
        <w:gridCol w:w="1569"/>
        <w:gridCol w:w="2727"/>
        <w:gridCol w:w="4110"/>
      </w:tblGrid>
      <w:tr w:rsidR="00863DED" w:rsidTr="0060714D">
        <w:tc>
          <w:tcPr>
            <w:tcW w:w="0" w:type="auto"/>
          </w:tcPr>
          <w:p w:rsidR="00863DED" w:rsidRDefault="00863DED" w:rsidP="0060714D">
            <w:r>
              <w:t>Источник тепловой энергии</w:t>
            </w:r>
          </w:p>
        </w:tc>
        <w:tc>
          <w:tcPr>
            <w:tcW w:w="0" w:type="auto"/>
          </w:tcPr>
          <w:p w:rsidR="00863DED" w:rsidRDefault="00863DED" w:rsidP="0060714D">
            <w:r>
              <w:t>Трубопровод</w:t>
            </w:r>
          </w:p>
        </w:tc>
        <w:tc>
          <w:tcPr>
            <w:tcW w:w="0" w:type="auto"/>
          </w:tcPr>
          <w:p w:rsidR="00863DED" w:rsidRDefault="00863DED" w:rsidP="0060714D">
            <w:r w:rsidRPr="00C67D5B">
              <w:t>Напор в начале магистральной сети, м</w:t>
            </w:r>
          </w:p>
        </w:tc>
        <w:tc>
          <w:tcPr>
            <w:tcW w:w="0" w:type="auto"/>
          </w:tcPr>
          <w:p w:rsidR="00863DED" w:rsidRDefault="00863DED" w:rsidP="0060714D">
            <w:r w:rsidRPr="00C67D5B">
              <w:t xml:space="preserve">Напор в </w:t>
            </w:r>
            <w:r>
              <w:t>конце</w:t>
            </w:r>
            <w:r w:rsidRPr="00C67D5B">
              <w:t xml:space="preserve"> магистральной сети</w:t>
            </w:r>
            <w:r>
              <w:t xml:space="preserve"> (</w:t>
            </w:r>
            <w:r w:rsidRPr="00C67D5B">
              <w:t>самого удаленного потреби</w:t>
            </w:r>
            <w:r>
              <w:t>тель)</w:t>
            </w:r>
            <w:r w:rsidRPr="00C67D5B">
              <w:t>, м</w:t>
            </w:r>
          </w:p>
        </w:tc>
      </w:tr>
      <w:tr w:rsidR="00863DED" w:rsidTr="0060714D">
        <w:tc>
          <w:tcPr>
            <w:tcW w:w="0" w:type="auto"/>
            <w:vMerge w:val="restart"/>
            <w:vAlign w:val="center"/>
          </w:tcPr>
          <w:p w:rsidR="00863DED" w:rsidRDefault="00863DED" w:rsidP="0060714D">
            <w:r>
              <w:t>Котельная № 1</w:t>
            </w:r>
          </w:p>
        </w:tc>
        <w:tc>
          <w:tcPr>
            <w:tcW w:w="0" w:type="auto"/>
          </w:tcPr>
          <w:p w:rsidR="00863DED" w:rsidRDefault="00863DED" w:rsidP="0060714D">
            <w:r>
              <w:t>П</w:t>
            </w:r>
            <w:r w:rsidRPr="0010310B">
              <w:t>рям</w:t>
            </w:r>
            <w:r>
              <w:t>ой</w:t>
            </w:r>
            <w:r w:rsidRPr="0010310B">
              <w:t xml:space="preserve"> </w:t>
            </w:r>
          </w:p>
        </w:tc>
        <w:tc>
          <w:tcPr>
            <w:tcW w:w="0" w:type="auto"/>
            <w:vAlign w:val="center"/>
          </w:tcPr>
          <w:p w:rsidR="00863DED" w:rsidRDefault="00863DED" w:rsidP="0060714D">
            <w:pPr>
              <w:jc w:val="center"/>
            </w:pPr>
            <w:r>
              <w:t>38</w:t>
            </w:r>
          </w:p>
        </w:tc>
        <w:tc>
          <w:tcPr>
            <w:tcW w:w="0" w:type="auto"/>
            <w:vAlign w:val="center"/>
          </w:tcPr>
          <w:p w:rsidR="00863DED" w:rsidRPr="00A42570" w:rsidRDefault="00863DED" w:rsidP="0060714D">
            <w:pPr>
              <w:jc w:val="center"/>
            </w:pPr>
            <w:r>
              <w:t>23,6</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vAlign w:val="center"/>
          </w:tcPr>
          <w:p w:rsidR="00863DED" w:rsidRDefault="00863DED" w:rsidP="0060714D">
            <w:pPr>
              <w:jc w:val="center"/>
            </w:pPr>
            <w:r>
              <w:t>10</w:t>
            </w:r>
          </w:p>
        </w:tc>
        <w:tc>
          <w:tcPr>
            <w:tcW w:w="0" w:type="auto"/>
            <w:vAlign w:val="center"/>
          </w:tcPr>
          <w:p w:rsidR="00863DED" w:rsidRPr="00A42570" w:rsidRDefault="00863DED" w:rsidP="0060714D">
            <w:pPr>
              <w:jc w:val="center"/>
            </w:pPr>
            <w:r>
              <w:t>22,4</w:t>
            </w:r>
          </w:p>
        </w:tc>
      </w:tr>
      <w:tr w:rsidR="00863DED" w:rsidTr="0060714D">
        <w:tc>
          <w:tcPr>
            <w:tcW w:w="0" w:type="auto"/>
            <w:vMerge w:val="restart"/>
            <w:vAlign w:val="center"/>
          </w:tcPr>
          <w:p w:rsidR="00863DED" w:rsidRDefault="00863DED" w:rsidP="0060714D">
            <w:r>
              <w:t>Котельная № 2</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42</w:t>
            </w:r>
          </w:p>
        </w:tc>
        <w:tc>
          <w:tcPr>
            <w:tcW w:w="0" w:type="auto"/>
          </w:tcPr>
          <w:p w:rsidR="00863DED" w:rsidRDefault="00863DED" w:rsidP="0060714D">
            <w:pPr>
              <w:jc w:val="center"/>
            </w:pPr>
            <w:r>
              <w:t>35,3</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Default="00863DED" w:rsidP="0060714D">
            <w:pPr>
              <w:jc w:val="center"/>
            </w:pPr>
            <w:r>
              <w:t>16,7</w:t>
            </w:r>
          </w:p>
        </w:tc>
      </w:tr>
      <w:tr w:rsidR="00863DED" w:rsidTr="0060714D">
        <w:tc>
          <w:tcPr>
            <w:tcW w:w="0" w:type="auto"/>
            <w:vMerge w:val="restart"/>
            <w:vAlign w:val="center"/>
          </w:tcPr>
          <w:p w:rsidR="00863DED" w:rsidRDefault="00863DED" w:rsidP="0060714D">
            <w:r>
              <w:t>Котельная № 3</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21</w:t>
            </w:r>
          </w:p>
        </w:tc>
        <w:tc>
          <w:tcPr>
            <w:tcW w:w="0" w:type="auto"/>
          </w:tcPr>
          <w:p w:rsidR="00863DED" w:rsidRPr="00A42570" w:rsidRDefault="00863DED" w:rsidP="0060714D">
            <w:pPr>
              <w:jc w:val="center"/>
            </w:pPr>
            <w:r>
              <w:t>20,3</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Pr="00A42570" w:rsidRDefault="00863DED" w:rsidP="0060714D">
            <w:pPr>
              <w:jc w:val="center"/>
            </w:pPr>
            <w:r>
              <w:t>10,7</w:t>
            </w:r>
          </w:p>
        </w:tc>
      </w:tr>
      <w:tr w:rsidR="00863DED" w:rsidTr="0060714D">
        <w:tc>
          <w:tcPr>
            <w:tcW w:w="0" w:type="auto"/>
            <w:vMerge w:val="restart"/>
            <w:vAlign w:val="center"/>
          </w:tcPr>
          <w:p w:rsidR="00863DED" w:rsidRDefault="00863DED" w:rsidP="0060714D">
            <w:r>
              <w:lastRenderedPageBreak/>
              <w:t>Котельная № 4</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20</w:t>
            </w:r>
          </w:p>
        </w:tc>
        <w:tc>
          <w:tcPr>
            <w:tcW w:w="0" w:type="auto"/>
          </w:tcPr>
          <w:p w:rsidR="00863DED" w:rsidRDefault="00863DED" w:rsidP="0060714D">
            <w:pPr>
              <w:jc w:val="center"/>
            </w:pPr>
            <w:r>
              <w:t>19,4</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Default="00863DED" w:rsidP="0060714D">
            <w:pPr>
              <w:jc w:val="center"/>
            </w:pPr>
            <w:r>
              <w:t>10,6</w:t>
            </w:r>
          </w:p>
        </w:tc>
      </w:tr>
      <w:tr w:rsidR="00863DED" w:rsidTr="0060714D">
        <w:tc>
          <w:tcPr>
            <w:tcW w:w="0" w:type="auto"/>
            <w:vMerge w:val="restart"/>
            <w:vAlign w:val="center"/>
          </w:tcPr>
          <w:p w:rsidR="00863DED" w:rsidRDefault="00863DED" w:rsidP="0060714D">
            <w:r>
              <w:t>Котельная № 5</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21</w:t>
            </w:r>
          </w:p>
        </w:tc>
        <w:tc>
          <w:tcPr>
            <w:tcW w:w="0" w:type="auto"/>
          </w:tcPr>
          <w:p w:rsidR="00863DED" w:rsidRDefault="00863DED" w:rsidP="0060714D">
            <w:pPr>
              <w:jc w:val="center"/>
            </w:pPr>
            <w:r>
              <w:t>18,06</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Default="00863DED" w:rsidP="0060714D">
            <w:pPr>
              <w:jc w:val="center"/>
            </w:pPr>
            <w:r>
              <w:t>12,94</w:t>
            </w:r>
          </w:p>
        </w:tc>
      </w:tr>
      <w:tr w:rsidR="00863DED" w:rsidTr="0060714D">
        <w:tc>
          <w:tcPr>
            <w:tcW w:w="0" w:type="auto"/>
            <w:vMerge w:val="restart"/>
            <w:vAlign w:val="center"/>
          </w:tcPr>
          <w:p w:rsidR="00863DED" w:rsidRDefault="00863DED" w:rsidP="0060714D">
            <w:r>
              <w:t>Котельная № 6</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20</w:t>
            </w:r>
          </w:p>
        </w:tc>
        <w:tc>
          <w:tcPr>
            <w:tcW w:w="0" w:type="auto"/>
          </w:tcPr>
          <w:p w:rsidR="00863DED" w:rsidRDefault="00863DED" w:rsidP="0060714D">
            <w:pPr>
              <w:jc w:val="center"/>
            </w:pPr>
            <w:r>
              <w:t>19,6</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Default="00863DED" w:rsidP="0060714D">
            <w:pPr>
              <w:jc w:val="center"/>
            </w:pPr>
            <w:r>
              <w:t>10,4</w:t>
            </w:r>
          </w:p>
        </w:tc>
      </w:tr>
      <w:tr w:rsidR="00863DED" w:rsidTr="0060714D">
        <w:tc>
          <w:tcPr>
            <w:tcW w:w="0" w:type="auto"/>
            <w:vMerge w:val="restart"/>
            <w:vAlign w:val="center"/>
          </w:tcPr>
          <w:p w:rsidR="00863DED" w:rsidRDefault="00863DED" w:rsidP="0060714D">
            <w:r>
              <w:t>Котельная № 7</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21</w:t>
            </w:r>
          </w:p>
        </w:tc>
        <w:tc>
          <w:tcPr>
            <w:tcW w:w="0" w:type="auto"/>
          </w:tcPr>
          <w:p w:rsidR="00863DED" w:rsidRDefault="00863DED" w:rsidP="0060714D">
            <w:pPr>
              <w:jc w:val="center"/>
            </w:pPr>
            <w:r>
              <w:t>20,68</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Default="00863DED" w:rsidP="0060714D">
            <w:pPr>
              <w:jc w:val="center"/>
            </w:pPr>
            <w:r>
              <w:t>10,32</w:t>
            </w:r>
          </w:p>
        </w:tc>
      </w:tr>
      <w:tr w:rsidR="00863DED" w:rsidTr="0060714D">
        <w:tc>
          <w:tcPr>
            <w:tcW w:w="0" w:type="auto"/>
            <w:vMerge w:val="restart"/>
            <w:vAlign w:val="center"/>
          </w:tcPr>
          <w:p w:rsidR="00863DED" w:rsidRDefault="00863DED" w:rsidP="0060714D">
            <w:r>
              <w:t>Котельная № 8</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21</w:t>
            </w:r>
          </w:p>
        </w:tc>
        <w:tc>
          <w:tcPr>
            <w:tcW w:w="0" w:type="auto"/>
          </w:tcPr>
          <w:p w:rsidR="00863DED" w:rsidRPr="00A42570" w:rsidRDefault="00863DED" w:rsidP="0060714D">
            <w:pPr>
              <w:jc w:val="center"/>
            </w:pPr>
            <w:r>
              <w:t>20,19</w:t>
            </w:r>
          </w:p>
        </w:tc>
      </w:tr>
      <w:tr w:rsidR="00863DED" w:rsidTr="0060714D">
        <w:tc>
          <w:tcPr>
            <w:tcW w:w="0" w:type="auto"/>
            <w:vMerge/>
            <w:vAlign w:val="center"/>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Pr="00A42570" w:rsidRDefault="00863DED" w:rsidP="0060714D">
            <w:pPr>
              <w:jc w:val="center"/>
            </w:pPr>
            <w:r>
              <w:t>10,81</w:t>
            </w:r>
          </w:p>
        </w:tc>
      </w:tr>
      <w:tr w:rsidR="00863DED" w:rsidTr="0060714D">
        <w:tc>
          <w:tcPr>
            <w:tcW w:w="0" w:type="auto"/>
            <w:vMerge w:val="restart"/>
            <w:vAlign w:val="center"/>
          </w:tcPr>
          <w:p w:rsidR="00863DED" w:rsidRDefault="00863DED" w:rsidP="0060714D">
            <w:r>
              <w:t>Котельная № 9</w:t>
            </w:r>
          </w:p>
        </w:tc>
        <w:tc>
          <w:tcPr>
            <w:tcW w:w="0" w:type="auto"/>
          </w:tcPr>
          <w:p w:rsidR="00863DED" w:rsidRDefault="00863DED" w:rsidP="0060714D">
            <w:r>
              <w:t>П</w:t>
            </w:r>
            <w:r w:rsidRPr="0010310B">
              <w:t>рям</w:t>
            </w:r>
            <w:r>
              <w:t>ой</w:t>
            </w:r>
            <w:r w:rsidRPr="0010310B">
              <w:t xml:space="preserve"> </w:t>
            </w:r>
          </w:p>
        </w:tc>
        <w:tc>
          <w:tcPr>
            <w:tcW w:w="0" w:type="auto"/>
          </w:tcPr>
          <w:p w:rsidR="00863DED" w:rsidRDefault="00863DED" w:rsidP="0060714D">
            <w:pPr>
              <w:jc w:val="center"/>
            </w:pPr>
            <w:r>
              <w:t>21</w:t>
            </w:r>
          </w:p>
        </w:tc>
        <w:tc>
          <w:tcPr>
            <w:tcW w:w="0" w:type="auto"/>
          </w:tcPr>
          <w:p w:rsidR="00863DED" w:rsidRDefault="00863DED" w:rsidP="0060714D">
            <w:pPr>
              <w:jc w:val="center"/>
            </w:pPr>
            <w:r>
              <w:t>19,42</w:t>
            </w:r>
          </w:p>
        </w:tc>
      </w:tr>
      <w:tr w:rsidR="00863DED" w:rsidTr="0060714D">
        <w:tc>
          <w:tcPr>
            <w:tcW w:w="0" w:type="auto"/>
            <w:vMerge/>
          </w:tcPr>
          <w:p w:rsidR="00863DED" w:rsidRDefault="00863DED" w:rsidP="0060714D"/>
        </w:tc>
        <w:tc>
          <w:tcPr>
            <w:tcW w:w="0" w:type="auto"/>
          </w:tcPr>
          <w:p w:rsidR="00863DED" w:rsidRDefault="00863DED" w:rsidP="0060714D">
            <w:r w:rsidRPr="0010310B">
              <w:t>Обр</w:t>
            </w:r>
            <w:r>
              <w:t>атный</w:t>
            </w:r>
          </w:p>
        </w:tc>
        <w:tc>
          <w:tcPr>
            <w:tcW w:w="0" w:type="auto"/>
          </w:tcPr>
          <w:p w:rsidR="00863DED" w:rsidRDefault="00863DED" w:rsidP="0060714D">
            <w:pPr>
              <w:jc w:val="center"/>
            </w:pPr>
            <w:r>
              <w:t>10</w:t>
            </w:r>
          </w:p>
        </w:tc>
        <w:tc>
          <w:tcPr>
            <w:tcW w:w="0" w:type="auto"/>
          </w:tcPr>
          <w:p w:rsidR="00863DED" w:rsidRDefault="00863DED" w:rsidP="0060714D">
            <w:pPr>
              <w:jc w:val="center"/>
            </w:pPr>
            <w:r>
              <w:t>11,58</w:t>
            </w:r>
          </w:p>
        </w:tc>
      </w:tr>
    </w:tbl>
    <w:p w:rsidR="00052A47" w:rsidRPr="00371564" w:rsidRDefault="00052A47" w:rsidP="00EA108C">
      <w:pPr>
        <w:spacing w:line="276" w:lineRule="auto"/>
        <w:ind w:firstLine="709"/>
        <w:rPr>
          <w:color w:val="0000CC"/>
        </w:rPr>
      </w:pPr>
    </w:p>
    <w:p w:rsidR="00EA108C" w:rsidRPr="006E44C8" w:rsidRDefault="00EA108C" w:rsidP="00EA108C">
      <w:pPr>
        <w:spacing w:line="276" w:lineRule="auto"/>
        <w:ind w:firstLine="709"/>
      </w:pPr>
      <w:r w:rsidRPr="006E44C8">
        <w:t xml:space="preserve">Данные режимы обеспечивают резерв разницы давлений между подающим и обратным трубопроводом на самом удаленном потребителе для </w:t>
      </w:r>
      <w:r w:rsidR="00371564" w:rsidRPr="006E44C8">
        <w:t>всех централизованных котельных.</w:t>
      </w:r>
    </w:p>
    <w:p w:rsidR="00B50484" w:rsidRPr="006E44C8" w:rsidRDefault="008B03DD" w:rsidP="00EA108C">
      <w:pPr>
        <w:spacing w:line="276" w:lineRule="auto"/>
        <w:ind w:firstLine="709"/>
      </w:pPr>
      <w:r w:rsidRPr="006E44C8">
        <w:rPr>
          <w:rFonts w:cs="Arial"/>
          <w:bCs/>
          <w:szCs w:val="26"/>
        </w:rPr>
        <w:t xml:space="preserve">По сравнению со </w:t>
      </w:r>
      <w:r w:rsidR="002E04BA" w:rsidRPr="006E44C8">
        <w:rPr>
          <w:rFonts w:cs="Arial"/>
          <w:bCs/>
          <w:szCs w:val="26"/>
        </w:rPr>
        <w:t xml:space="preserve">Схемой </w:t>
      </w:r>
      <w:r w:rsidRPr="006E44C8">
        <w:rPr>
          <w:rFonts w:cs="Arial"/>
          <w:bCs/>
          <w:szCs w:val="26"/>
        </w:rPr>
        <w:t xml:space="preserve">теплоснабжения </w:t>
      </w:r>
      <w:r w:rsidRPr="006E44C8">
        <w:rPr>
          <w:rFonts w:cs="Arial"/>
          <w:bCs/>
          <w:color w:val="0000FF"/>
          <w:szCs w:val="26"/>
        </w:rPr>
        <w:t>201</w:t>
      </w:r>
      <w:r w:rsidR="006E44C8" w:rsidRPr="006E44C8">
        <w:rPr>
          <w:rFonts w:cs="Arial"/>
          <w:bCs/>
          <w:color w:val="0000FF"/>
          <w:szCs w:val="26"/>
        </w:rPr>
        <w:t>8</w:t>
      </w:r>
      <w:r w:rsidRPr="006E44C8">
        <w:rPr>
          <w:rFonts w:cs="Arial"/>
          <w:bCs/>
          <w:color w:val="0000FF"/>
          <w:szCs w:val="26"/>
        </w:rPr>
        <w:t xml:space="preserve"> </w:t>
      </w:r>
      <w:r w:rsidRPr="006E44C8">
        <w:rPr>
          <w:rFonts w:cs="Arial"/>
          <w:bCs/>
          <w:szCs w:val="26"/>
        </w:rPr>
        <w:t>года</w:t>
      </w:r>
      <w:r w:rsidRPr="006E44C8">
        <w:t xml:space="preserve"> </w:t>
      </w:r>
      <w:r w:rsidR="00B50484" w:rsidRPr="006E44C8">
        <w:t>значительные изменения в гидравлических режимах тепловых сетей отсутствуют.</w:t>
      </w:r>
    </w:p>
    <w:p w:rsidR="00C3275E" w:rsidRPr="00AD1F05" w:rsidRDefault="00C3275E" w:rsidP="00C3275E">
      <w:pPr>
        <w:pStyle w:val="7"/>
      </w:pPr>
      <w:r w:rsidRPr="00AD1F05">
        <w:t>1.6.4. </w:t>
      </w:r>
      <w:r w:rsidRPr="00203235">
        <w:rPr>
          <w:color w:val="0000CC"/>
        </w:rPr>
        <w:t xml:space="preserve">Описание </w:t>
      </w:r>
      <w:r>
        <w:t>причины возникновения дефицитов тепловой мощности и последствий влияния дефицитов на качество теплоснабжения</w:t>
      </w:r>
    </w:p>
    <w:p w:rsidR="0010310B" w:rsidRPr="001E43B5" w:rsidRDefault="00863DED" w:rsidP="006E44C8">
      <w:pPr>
        <w:spacing w:line="276" w:lineRule="auto"/>
        <w:ind w:firstLine="709"/>
      </w:pPr>
      <w:r w:rsidRPr="001E43B5">
        <w:t xml:space="preserve">Дефицит тепловой мощности в </w:t>
      </w:r>
      <w:r w:rsidR="002E04BA" w:rsidRPr="00BB21DD">
        <w:rPr>
          <w:color w:val="7030A0"/>
        </w:rPr>
        <w:t>сельских населенных пункт</w:t>
      </w:r>
      <w:r w:rsidR="002E04BA">
        <w:rPr>
          <w:color w:val="7030A0"/>
        </w:rPr>
        <w:t>ах</w:t>
      </w:r>
      <w:r w:rsidR="002E04BA" w:rsidRPr="00BB21DD">
        <w:rPr>
          <w:color w:val="7030A0"/>
        </w:rPr>
        <w:t xml:space="preserve"> </w:t>
      </w:r>
      <w:r w:rsidR="002E04BA" w:rsidRPr="00BB21DD">
        <w:rPr>
          <w:color w:val="0000FF"/>
        </w:rPr>
        <w:t>с. Кетово и п. Придорожный</w:t>
      </w:r>
      <w:r w:rsidR="002E04BA">
        <w:t xml:space="preserve"> </w:t>
      </w:r>
      <w:r w:rsidR="001E43B5">
        <w:t>отсутствует</w:t>
      </w:r>
      <w:r w:rsidRPr="001E43B5">
        <w:t>.</w:t>
      </w:r>
      <w:r w:rsidR="001E43B5">
        <w:t xml:space="preserve"> </w:t>
      </w:r>
      <w:r w:rsidR="006E44C8" w:rsidRPr="00686870">
        <w:rPr>
          <w:rFonts w:cs="Arial"/>
          <w:bCs/>
          <w:szCs w:val="26"/>
        </w:rPr>
        <w:t xml:space="preserve">По сравнению со </w:t>
      </w:r>
      <w:r w:rsidR="002E04BA" w:rsidRPr="00686870">
        <w:rPr>
          <w:rFonts w:cs="Arial"/>
          <w:bCs/>
          <w:szCs w:val="26"/>
        </w:rPr>
        <w:t xml:space="preserve">Схемой </w:t>
      </w:r>
      <w:r w:rsidR="006E44C8" w:rsidRPr="00686870">
        <w:rPr>
          <w:rFonts w:cs="Arial"/>
          <w:bCs/>
          <w:szCs w:val="26"/>
        </w:rPr>
        <w:t xml:space="preserve">теплоснабжения </w:t>
      </w:r>
      <w:r w:rsidR="006E44C8" w:rsidRPr="00052A47">
        <w:rPr>
          <w:rFonts w:cs="Arial"/>
          <w:bCs/>
          <w:color w:val="0000CC"/>
          <w:szCs w:val="26"/>
        </w:rPr>
        <w:t>201</w:t>
      </w:r>
      <w:r w:rsidR="006E44C8">
        <w:rPr>
          <w:rFonts w:cs="Arial"/>
          <w:bCs/>
          <w:color w:val="0000CC"/>
          <w:szCs w:val="26"/>
        </w:rPr>
        <w:t>8</w:t>
      </w:r>
      <w:r w:rsidR="006E44C8" w:rsidRPr="00052A47">
        <w:rPr>
          <w:rFonts w:cs="Arial"/>
          <w:bCs/>
          <w:color w:val="0000CC"/>
          <w:szCs w:val="26"/>
        </w:rPr>
        <w:t xml:space="preserve"> </w:t>
      </w:r>
      <w:r w:rsidR="006E44C8" w:rsidRPr="00686870">
        <w:rPr>
          <w:rFonts w:cs="Arial"/>
          <w:bCs/>
          <w:szCs w:val="26"/>
        </w:rPr>
        <w:t>года</w:t>
      </w:r>
      <w:r w:rsidR="006E44C8" w:rsidRPr="00686870">
        <w:t xml:space="preserve"> </w:t>
      </w:r>
      <w:r w:rsidR="006E44C8" w:rsidRPr="006E44C8">
        <w:rPr>
          <w:color w:val="7030A0"/>
        </w:rPr>
        <w:t xml:space="preserve">настоящая </w:t>
      </w:r>
      <w:r w:rsidR="006E44C8">
        <w:rPr>
          <w:color w:val="7030A0"/>
        </w:rPr>
        <w:t>–</w:t>
      </w:r>
      <w:r w:rsidR="006E44C8" w:rsidRPr="006E44C8">
        <w:rPr>
          <w:color w:val="7030A0"/>
        </w:rPr>
        <w:t xml:space="preserve"> дополнена сведениями новой котельной № 10</w:t>
      </w:r>
      <w:r w:rsidR="006E44C8">
        <w:t>.</w:t>
      </w:r>
    </w:p>
    <w:p w:rsidR="00C3275E" w:rsidRPr="00AD1F05" w:rsidRDefault="00C3275E" w:rsidP="00C3275E">
      <w:pPr>
        <w:pStyle w:val="7"/>
      </w:pPr>
      <w:r w:rsidRPr="00AD1F05">
        <w:t>1.6.5. </w:t>
      </w:r>
      <w:r w:rsidRPr="00203235">
        <w:rPr>
          <w:color w:val="0000CC"/>
        </w:rPr>
        <w:t xml:space="preserve">Описание </w:t>
      </w:r>
      <w:r>
        <w:t>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863DED" w:rsidRDefault="00863DED" w:rsidP="00863DED">
      <w:pPr>
        <w:spacing w:line="276" w:lineRule="auto"/>
        <w:ind w:firstLine="709"/>
      </w:pPr>
      <w:r>
        <w:t xml:space="preserve">В настоящее время в </w:t>
      </w:r>
      <w:r w:rsidR="002E04BA" w:rsidRPr="00BB21DD">
        <w:rPr>
          <w:color w:val="0000FF"/>
        </w:rPr>
        <w:t xml:space="preserve">с. Кетово </w:t>
      </w:r>
      <w:r>
        <w:t xml:space="preserve">имеется резерв </w:t>
      </w:r>
      <w:r w:rsidRPr="0010310B">
        <w:t>тепловой мощности нетто ис</w:t>
      </w:r>
      <w:r w:rsidRPr="001E43B5">
        <w:t>точников тепловой энергии. Возможности расширения технологических зон действия источников ограничены радиуса</w:t>
      </w:r>
      <w:r w:rsidR="001E43B5" w:rsidRPr="001E43B5">
        <w:t>ми эффективного теплоснабжения.</w:t>
      </w:r>
      <w:r w:rsidR="001E43B5">
        <w:t xml:space="preserve"> Зоны действия с дефицитом тепловой мощности в </w:t>
      </w:r>
      <w:r w:rsidR="0068319C" w:rsidRPr="00BB21DD">
        <w:rPr>
          <w:color w:val="7030A0"/>
        </w:rPr>
        <w:t>сельских населенных пункт</w:t>
      </w:r>
      <w:r w:rsidR="0068319C">
        <w:rPr>
          <w:color w:val="7030A0"/>
        </w:rPr>
        <w:t>ах</w:t>
      </w:r>
      <w:r w:rsidR="0068319C" w:rsidRPr="00BB21DD">
        <w:rPr>
          <w:color w:val="7030A0"/>
        </w:rPr>
        <w:t xml:space="preserve"> </w:t>
      </w:r>
      <w:r w:rsidR="0068319C" w:rsidRPr="00BB21DD">
        <w:rPr>
          <w:color w:val="0000FF"/>
        </w:rPr>
        <w:t>с. Кетово и п. Придорожный</w:t>
      </w:r>
      <w:r w:rsidR="001E43B5">
        <w:t xml:space="preserve"> отсутствуют.</w:t>
      </w:r>
    </w:p>
    <w:p w:rsidR="006E44C8" w:rsidRDefault="006E44C8" w:rsidP="006E44C8">
      <w:pPr>
        <w:spacing w:line="276" w:lineRule="auto"/>
        <w:ind w:firstLine="709"/>
      </w:pPr>
      <w:r w:rsidRPr="00686870">
        <w:rPr>
          <w:rFonts w:cs="Arial"/>
          <w:bCs/>
          <w:szCs w:val="26"/>
        </w:rPr>
        <w:t xml:space="preserve">По сравнению со </w:t>
      </w:r>
      <w:r w:rsidR="002E04BA" w:rsidRPr="00686870">
        <w:rPr>
          <w:rFonts w:cs="Arial"/>
          <w:bCs/>
          <w:szCs w:val="26"/>
        </w:rPr>
        <w:t xml:space="preserve">Схемой </w:t>
      </w:r>
      <w:r w:rsidRPr="00686870">
        <w:rPr>
          <w:rFonts w:cs="Arial"/>
          <w:bCs/>
          <w:szCs w:val="26"/>
        </w:rPr>
        <w:t xml:space="preserve">теплоснабжения </w:t>
      </w:r>
      <w:r w:rsidRPr="00052A47">
        <w:rPr>
          <w:rFonts w:cs="Arial"/>
          <w:bCs/>
          <w:color w:val="0000CC"/>
          <w:szCs w:val="26"/>
        </w:rPr>
        <w:t>201</w:t>
      </w:r>
      <w:r>
        <w:rPr>
          <w:rFonts w:cs="Arial"/>
          <w:bCs/>
          <w:color w:val="0000CC"/>
          <w:szCs w:val="26"/>
        </w:rPr>
        <w:t>8</w:t>
      </w:r>
      <w:r w:rsidRPr="00052A47">
        <w:rPr>
          <w:rFonts w:cs="Arial"/>
          <w:bCs/>
          <w:color w:val="0000CC"/>
          <w:szCs w:val="26"/>
        </w:rPr>
        <w:t xml:space="preserve"> </w:t>
      </w:r>
      <w:r w:rsidRPr="00686870">
        <w:rPr>
          <w:rFonts w:cs="Arial"/>
          <w:bCs/>
          <w:szCs w:val="26"/>
        </w:rPr>
        <w:t>года</w:t>
      </w:r>
      <w:r w:rsidRPr="00686870">
        <w:t xml:space="preserve"> </w:t>
      </w:r>
      <w:r w:rsidRPr="006E44C8">
        <w:rPr>
          <w:color w:val="7030A0"/>
        </w:rPr>
        <w:t xml:space="preserve">настоящая </w:t>
      </w:r>
      <w:r>
        <w:rPr>
          <w:color w:val="7030A0"/>
        </w:rPr>
        <w:t>–</w:t>
      </w:r>
      <w:r w:rsidRPr="006E44C8">
        <w:rPr>
          <w:color w:val="7030A0"/>
        </w:rPr>
        <w:t xml:space="preserve"> дополнена сведениями новой котельной № 10</w:t>
      </w:r>
      <w:r>
        <w:t>.</w:t>
      </w:r>
    </w:p>
    <w:p w:rsidR="00817AEA" w:rsidRDefault="003B1B98" w:rsidP="00050A5C">
      <w:pPr>
        <w:pStyle w:val="3"/>
        <w:spacing w:before="0"/>
      </w:pPr>
      <w:bookmarkStart w:id="163" w:name="_Toc391732454"/>
      <w:bookmarkStart w:id="164" w:name="_Toc392495095"/>
      <w:bookmarkStart w:id="165" w:name="_Toc153102575"/>
      <w:r w:rsidRPr="00AD7B87">
        <w:t>Часть </w:t>
      </w:r>
      <w:r w:rsidR="00D93902" w:rsidRPr="00AD7B87">
        <w:t>7</w:t>
      </w:r>
      <w:r w:rsidRPr="00AD7B87">
        <w:t>.</w:t>
      </w:r>
      <w:r w:rsidR="001D6EE7" w:rsidRPr="00AD7B87">
        <w:t> </w:t>
      </w:r>
      <w:r w:rsidR="00D93902" w:rsidRPr="00AD7B87">
        <w:t>Балансы теплоносителя</w:t>
      </w:r>
      <w:bookmarkEnd w:id="163"/>
      <w:bookmarkEnd w:id="164"/>
      <w:bookmarkEnd w:id="165"/>
    </w:p>
    <w:p w:rsidR="008F5B49" w:rsidRPr="00050A5C" w:rsidRDefault="00371564" w:rsidP="008F5B49">
      <w:pPr>
        <w:spacing w:line="276" w:lineRule="auto"/>
        <w:ind w:firstLine="709"/>
        <w:rPr>
          <w:color w:val="0000CC"/>
          <w:spacing w:val="-2"/>
        </w:rPr>
      </w:pPr>
      <w:r w:rsidRPr="00050A5C">
        <w:rPr>
          <w:spacing w:val="-2"/>
        </w:rPr>
        <w:t xml:space="preserve">Значительные изменения в </w:t>
      </w:r>
      <w:r w:rsidR="002E04BA" w:rsidRPr="00050A5C">
        <w:rPr>
          <w:spacing w:val="-2"/>
        </w:rPr>
        <w:t xml:space="preserve">Схеме </w:t>
      </w:r>
      <w:r w:rsidR="00411150" w:rsidRPr="00050A5C">
        <w:rPr>
          <w:spacing w:val="-2"/>
        </w:rPr>
        <w:t xml:space="preserve">теплоснабжения </w:t>
      </w:r>
      <w:r w:rsidR="00411150" w:rsidRPr="00050A5C">
        <w:rPr>
          <w:color w:val="7030A0"/>
          <w:spacing w:val="-2"/>
        </w:rPr>
        <w:t>20</w:t>
      </w:r>
      <w:r w:rsidR="00686870" w:rsidRPr="00050A5C">
        <w:rPr>
          <w:color w:val="7030A0"/>
          <w:spacing w:val="-2"/>
        </w:rPr>
        <w:t>22</w:t>
      </w:r>
      <w:r w:rsidR="00411150" w:rsidRPr="00050A5C">
        <w:rPr>
          <w:color w:val="7030A0"/>
          <w:spacing w:val="-2"/>
        </w:rPr>
        <w:t xml:space="preserve"> </w:t>
      </w:r>
      <w:r w:rsidR="00411150" w:rsidRPr="00050A5C">
        <w:rPr>
          <w:spacing w:val="-2"/>
        </w:rPr>
        <w:t xml:space="preserve">года </w:t>
      </w:r>
      <w:r w:rsidRPr="00050A5C">
        <w:rPr>
          <w:spacing w:val="-2"/>
        </w:rPr>
        <w:t xml:space="preserve">по сравнению со </w:t>
      </w:r>
      <w:r w:rsidR="00050A5C" w:rsidRPr="00050A5C">
        <w:rPr>
          <w:spacing w:val="-2"/>
        </w:rPr>
        <w:t xml:space="preserve">Схемой </w:t>
      </w:r>
      <w:r w:rsidRPr="00050A5C">
        <w:rPr>
          <w:color w:val="0000CC"/>
          <w:spacing w:val="-2"/>
        </w:rPr>
        <w:t>201</w:t>
      </w:r>
      <w:r w:rsidR="00686870" w:rsidRPr="00050A5C">
        <w:rPr>
          <w:color w:val="0000CC"/>
          <w:spacing w:val="-2"/>
        </w:rPr>
        <w:t>8</w:t>
      </w:r>
      <w:r w:rsidR="002E04BA" w:rsidRPr="00050A5C">
        <w:rPr>
          <w:color w:val="0000CC"/>
          <w:spacing w:val="-2"/>
        </w:rPr>
        <w:t> </w:t>
      </w:r>
      <w:r w:rsidRPr="00050A5C">
        <w:rPr>
          <w:color w:val="0000CC"/>
          <w:spacing w:val="-2"/>
        </w:rPr>
        <w:t>г</w:t>
      </w:r>
      <w:r w:rsidRPr="00050A5C">
        <w:rPr>
          <w:spacing w:val="-2"/>
        </w:rPr>
        <w:t>. отсутствуют.</w:t>
      </w:r>
      <w:r w:rsidR="00050A5C" w:rsidRPr="00050A5C">
        <w:rPr>
          <w:spacing w:val="-2"/>
        </w:rPr>
        <w:t xml:space="preserve"> </w:t>
      </w:r>
      <w:r w:rsidR="008F5B49" w:rsidRPr="00050A5C">
        <w:rPr>
          <w:color w:val="0000CC"/>
          <w:spacing w:val="-2"/>
        </w:rPr>
        <w:t>Настоящая часть актуализирована с учетом отсутствия ценовых зон теплоснабжения.</w:t>
      </w:r>
    </w:p>
    <w:p w:rsidR="00C3275E" w:rsidRPr="001C7304" w:rsidRDefault="00C3275E" w:rsidP="00C3275E">
      <w:pPr>
        <w:pStyle w:val="7"/>
      </w:pPr>
      <w:r w:rsidRPr="001C7304">
        <w:t>1.7.1</w:t>
      </w:r>
      <w:r>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863DED" w:rsidRDefault="00863DED" w:rsidP="00863DED">
      <w:pPr>
        <w:spacing w:line="276" w:lineRule="auto"/>
        <w:ind w:firstLine="709"/>
      </w:pPr>
      <w:r>
        <w:t xml:space="preserve">На расчетный срок </w:t>
      </w:r>
      <w:r w:rsidRPr="009B4E2A">
        <w:t>зон</w:t>
      </w:r>
      <w:r>
        <w:t>ы</w:t>
      </w:r>
      <w:r w:rsidRPr="009B4E2A">
        <w:t xml:space="preserve"> действия систем теплоснабжения и источников тепловой энергии</w:t>
      </w:r>
      <w:r>
        <w:t xml:space="preserve"> останутся неизменными, </w:t>
      </w:r>
      <w:r w:rsidRPr="009B4E2A">
        <w:t>источников тепловой энергии, работающих на единую тепловую сеть</w:t>
      </w:r>
      <w:r>
        <w:t xml:space="preserve">, не предвидится. Системы теплоснабжения в </w:t>
      </w:r>
      <w:r w:rsidR="00050A5C" w:rsidRPr="00BB21DD">
        <w:rPr>
          <w:color w:val="0000FF"/>
        </w:rPr>
        <w:t xml:space="preserve">с. Кетово </w:t>
      </w:r>
      <w:r w:rsidR="00371564">
        <w:t>закрытого типа</w:t>
      </w:r>
      <w:r>
        <w:t xml:space="preserve">. </w:t>
      </w:r>
      <w:r w:rsidRPr="009B4E2A">
        <w:t>Утвержденные балансы производительности водоподготовительных установок теплоносителя для тепловых сетей и макси</w:t>
      </w:r>
      <w:r w:rsidRPr="009B4E2A">
        <w:lastRenderedPageBreak/>
        <w:t>мальное потребление теплоносителя в теплоиспользующих установках потребителей</w:t>
      </w:r>
      <w:r>
        <w:t xml:space="preserve"> приведены в </w:t>
      </w:r>
      <w:r w:rsidRPr="009B4E2A">
        <w:rPr>
          <w:color w:val="0000FF"/>
        </w:rPr>
        <w:t>таблиц</w:t>
      </w:r>
      <w:r>
        <w:rPr>
          <w:color w:val="0000FF"/>
        </w:rPr>
        <w:t>е</w:t>
      </w:r>
      <w:r w:rsidRPr="009B4E2A">
        <w:rPr>
          <w:color w:val="0000FF"/>
        </w:rPr>
        <w:t xml:space="preserve"> 2.</w:t>
      </w:r>
      <w:r w:rsidR="007B32ED">
        <w:rPr>
          <w:color w:val="0000FF"/>
        </w:rPr>
        <w:t>68</w:t>
      </w:r>
      <w:r>
        <w:rPr>
          <w:color w:val="0000FF"/>
        </w:rPr>
        <w:t xml:space="preserve"> – 2.</w:t>
      </w:r>
      <w:r w:rsidR="007B32ED">
        <w:rPr>
          <w:color w:val="0000FF"/>
        </w:rPr>
        <w:t>77</w:t>
      </w:r>
      <w:r>
        <w:t>.</w:t>
      </w:r>
    </w:p>
    <w:p w:rsidR="00863DED" w:rsidRDefault="00863DED" w:rsidP="00863DED">
      <w:pPr>
        <w:spacing w:line="276" w:lineRule="auto"/>
        <w:ind w:firstLine="709"/>
      </w:pPr>
    </w:p>
    <w:p w:rsidR="00863DED" w:rsidRDefault="00863DED" w:rsidP="00863DED">
      <w:pPr>
        <w:rPr>
          <w:bCs/>
        </w:rPr>
      </w:pPr>
      <w:r>
        <w:t>Таблица 2</w:t>
      </w:r>
      <w:r w:rsidRPr="00550AEB">
        <w:t>.</w:t>
      </w:r>
      <w:r w:rsidR="00AD157F">
        <w:t>6</w:t>
      </w:r>
      <w:r w:rsidR="007B32ED">
        <w:t>8</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1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9"/>
        <w:gridCol w:w="656"/>
        <w:gridCol w:w="656"/>
        <w:gridCol w:w="656"/>
        <w:gridCol w:w="656"/>
        <w:gridCol w:w="656"/>
        <w:gridCol w:w="656"/>
        <w:gridCol w:w="866"/>
        <w:gridCol w:w="851"/>
        <w:gridCol w:w="812"/>
      </w:tblGrid>
      <w:tr w:rsidR="006E44C8" w:rsidRPr="00267071" w:rsidTr="001E43B5">
        <w:trPr>
          <w:trHeight w:val="80"/>
        </w:trPr>
        <w:tc>
          <w:tcPr>
            <w:tcW w:w="0" w:type="auto"/>
            <w:tcBorders>
              <w:tl2br w:val="single" w:sz="4" w:space="0" w:color="auto"/>
            </w:tcBorders>
            <w:vAlign w:val="center"/>
          </w:tcPr>
          <w:p w:rsidR="006E44C8" w:rsidRDefault="006E44C8" w:rsidP="001E43B5">
            <w:pPr>
              <w:pStyle w:val="Default"/>
              <w:ind w:left="-107" w:right="-37" w:firstLine="107"/>
              <w:jc w:val="right"/>
              <w:rPr>
                <w:sz w:val="20"/>
                <w:szCs w:val="20"/>
              </w:rPr>
            </w:pPr>
            <w:r>
              <w:rPr>
                <w:sz w:val="20"/>
                <w:szCs w:val="20"/>
              </w:rPr>
              <w:t>Год</w:t>
            </w:r>
          </w:p>
          <w:p w:rsidR="006E44C8" w:rsidRPr="0019680B" w:rsidRDefault="006E44C8" w:rsidP="001E43B5">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pPr>
              <w:jc w:val="center"/>
              <w:rPr>
                <w:color w:val="00B050"/>
                <w:sz w:val="22"/>
              </w:rPr>
            </w:pPr>
            <w:r w:rsidRPr="006E44C8">
              <w:rPr>
                <w:color w:val="00B050"/>
                <w:sz w:val="22"/>
              </w:rPr>
              <w:t>2022</w:t>
            </w:r>
          </w:p>
        </w:tc>
        <w:tc>
          <w:tcPr>
            <w:tcW w:w="0" w:type="auto"/>
            <w:vAlign w:val="center"/>
          </w:tcPr>
          <w:p w:rsidR="006E44C8" w:rsidRPr="006E44C8" w:rsidRDefault="006E44C8">
            <w:pPr>
              <w:jc w:val="center"/>
              <w:rPr>
                <w:color w:val="00B050"/>
                <w:sz w:val="22"/>
              </w:rPr>
            </w:pPr>
            <w:r w:rsidRPr="006E44C8">
              <w:rPr>
                <w:color w:val="00B050"/>
                <w:sz w:val="22"/>
              </w:rPr>
              <w:t>2023</w:t>
            </w:r>
          </w:p>
        </w:tc>
        <w:tc>
          <w:tcPr>
            <w:tcW w:w="0" w:type="auto"/>
            <w:vAlign w:val="center"/>
          </w:tcPr>
          <w:p w:rsidR="006E44C8" w:rsidRPr="006E44C8" w:rsidRDefault="006E44C8">
            <w:pPr>
              <w:jc w:val="center"/>
              <w:rPr>
                <w:color w:val="00B050"/>
                <w:sz w:val="22"/>
              </w:rPr>
            </w:pPr>
            <w:r w:rsidRPr="006E44C8">
              <w:rPr>
                <w:color w:val="00B050"/>
                <w:sz w:val="22"/>
              </w:rPr>
              <w:t>2024</w:t>
            </w:r>
          </w:p>
        </w:tc>
        <w:tc>
          <w:tcPr>
            <w:tcW w:w="0" w:type="auto"/>
            <w:vAlign w:val="center"/>
          </w:tcPr>
          <w:p w:rsidR="006E44C8" w:rsidRPr="006E44C8" w:rsidRDefault="006E44C8">
            <w:pPr>
              <w:jc w:val="center"/>
              <w:rPr>
                <w:color w:val="00B050"/>
                <w:sz w:val="22"/>
              </w:rPr>
            </w:pPr>
            <w:r w:rsidRPr="006E44C8">
              <w:rPr>
                <w:color w:val="00B050"/>
                <w:sz w:val="22"/>
              </w:rPr>
              <w:t>2025</w:t>
            </w:r>
          </w:p>
        </w:tc>
        <w:tc>
          <w:tcPr>
            <w:tcW w:w="0" w:type="auto"/>
            <w:vAlign w:val="center"/>
          </w:tcPr>
          <w:p w:rsidR="006E44C8" w:rsidRPr="006E44C8" w:rsidRDefault="006E44C8">
            <w:pPr>
              <w:jc w:val="center"/>
              <w:rPr>
                <w:color w:val="00B050"/>
                <w:sz w:val="22"/>
              </w:rPr>
            </w:pPr>
            <w:r w:rsidRPr="006E44C8">
              <w:rPr>
                <w:color w:val="00B050"/>
                <w:sz w:val="22"/>
              </w:rPr>
              <w:t>2026</w:t>
            </w:r>
          </w:p>
        </w:tc>
        <w:tc>
          <w:tcPr>
            <w:tcW w:w="0" w:type="auto"/>
            <w:vAlign w:val="center"/>
          </w:tcPr>
          <w:p w:rsidR="006E44C8" w:rsidRPr="006E44C8" w:rsidRDefault="006E44C8">
            <w:pPr>
              <w:jc w:val="center"/>
              <w:rPr>
                <w:color w:val="00B050"/>
                <w:sz w:val="22"/>
              </w:rPr>
            </w:pPr>
            <w:r w:rsidRPr="006E44C8">
              <w:rPr>
                <w:color w:val="00B050"/>
                <w:sz w:val="22"/>
              </w:rPr>
              <w:t>2027</w:t>
            </w:r>
          </w:p>
        </w:tc>
        <w:tc>
          <w:tcPr>
            <w:tcW w:w="0" w:type="auto"/>
            <w:vAlign w:val="center"/>
          </w:tcPr>
          <w:p w:rsidR="006E44C8" w:rsidRPr="006E44C8" w:rsidRDefault="006E44C8">
            <w:pPr>
              <w:jc w:val="center"/>
              <w:rPr>
                <w:color w:val="00B050"/>
                <w:sz w:val="22"/>
              </w:rPr>
            </w:pPr>
            <w:r w:rsidRPr="006E44C8">
              <w:rPr>
                <w:color w:val="00B050"/>
                <w:sz w:val="22"/>
              </w:rPr>
              <w:t>2028- 2032</w:t>
            </w:r>
          </w:p>
        </w:tc>
        <w:tc>
          <w:tcPr>
            <w:tcW w:w="0" w:type="auto"/>
            <w:vAlign w:val="center"/>
          </w:tcPr>
          <w:p w:rsidR="006E44C8" w:rsidRPr="006E44C8" w:rsidRDefault="006E44C8">
            <w:pPr>
              <w:jc w:val="center"/>
              <w:rPr>
                <w:color w:val="00B050"/>
                <w:sz w:val="22"/>
              </w:rPr>
            </w:pPr>
            <w:r w:rsidRPr="006E44C8">
              <w:rPr>
                <w:color w:val="00B050"/>
                <w:sz w:val="22"/>
              </w:rPr>
              <w:t>2033-2037</w:t>
            </w:r>
          </w:p>
        </w:tc>
        <w:tc>
          <w:tcPr>
            <w:tcW w:w="0" w:type="auto"/>
            <w:vAlign w:val="center"/>
          </w:tcPr>
          <w:p w:rsidR="006E44C8" w:rsidRPr="006E44C8" w:rsidRDefault="006E44C8">
            <w:pPr>
              <w:jc w:val="center"/>
              <w:rPr>
                <w:color w:val="00B050"/>
                <w:sz w:val="22"/>
              </w:rPr>
            </w:pPr>
            <w:r w:rsidRPr="006E44C8">
              <w:rPr>
                <w:color w:val="00B050"/>
                <w:sz w:val="22"/>
              </w:rPr>
              <w:t>2038 -2042</w:t>
            </w:r>
          </w:p>
        </w:tc>
      </w:tr>
      <w:tr w:rsidR="006E44C8" w:rsidRPr="00267071" w:rsidTr="001E43B5">
        <w:trPr>
          <w:trHeight w:val="180"/>
        </w:trPr>
        <w:tc>
          <w:tcPr>
            <w:tcW w:w="0" w:type="auto"/>
            <w:vAlign w:val="center"/>
          </w:tcPr>
          <w:p w:rsidR="006E44C8" w:rsidRDefault="006E44C8" w:rsidP="001E43B5">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c>
          <w:tcPr>
            <w:tcW w:w="0" w:type="auto"/>
            <w:vAlign w:val="center"/>
          </w:tcPr>
          <w:p w:rsidR="006E44C8" w:rsidRPr="006E44C8" w:rsidRDefault="006E44C8">
            <w:pPr>
              <w:jc w:val="center"/>
              <w:rPr>
                <w:color w:val="7030A0"/>
                <w:sz w:val="20"/>
                <w:szCs w:val="20"/>
              </w:rPr>
            </w:pPr>
            <w:r w:rsidRPr="006E44C8">
              <w:rPr>
                <w:color w:val="7030A0"/>
                <w:sz w:val="20"/>
                <w:szCs w:val="20"/>
              </w:rPr>
              <w:t>2,00</w:t>
            </w:r>
          </w:p>
        </w:tc>
      </w:tr>
      <w:tr w:rsidR="001E43B5" w:rsidRPr="00267071" w:rsidTr="001E43B5">
        <w:trPr>
          <w:trHeight w:val="180"/>
        </w:trPr>
        <w:tc>
          <w:tcPr>
            <w:tcW w:w="0" w:type="auto"/>
            <w:vAlign w:val="center"/>
          </w:tcPr>
          <w:p w:rsidR="001E43B5" w:rsidRDefault="001E43B5" w:rsidP="001E43B5">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r>
    </w:tbl>
    <w:p w:rsidR="00863DED" w:rsidRDefault="00863DED" w:rsidP="00863DED"/>
    <w:p w:rsidR="00863DED" w:rsidRPr="00CA7791" w:rsidRDefault="00863DED" w:rsidP="00863DED">
      <w:pPr>
        <w:rPr>
          <w:highlight w:val="green"/>
        </w:rPr>
      </w:pPr>
      <w:r>
        <w:t>Таблица 2</w:t>
      </w:r>
      <w:r w:rsidRPr="00550AEB">
        <w:t>.</w:t>
      </w:r>
      <w:r w:rsidR="007B32ED">
        <w:t>69</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2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2A773A" w:rsidRPr="00267071" w:rsidTr="0060714D">
        <w:trPr>
          <w:trHeight w:val="180"/>
        </w:trPr>
        <w:tc>
          <w:tcPr>
            <w:tcW w:w="0" w:type="auto"/>
            <w:vAlign w:val="center"/>
          </w:tcPr>
          <w:p w:rsidR="002A773A" w:rsidRDefault="002A773A" w:rsidP="002A773A">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c>
          <w:tcPr>
            <w:tcW w:w="0" w:type="auto"/>
            <w:vAlign w:val="center"/>
          </w:tcPr>
          <w:p w:rsidR="001E43B5" w:rsidRDefault="001E43B5">
            <w:pPr>
              <w:jc w:val="center"/>
              <w:rPr>
                <w:sz w:val="20"/>
                <w:szCs w:val="20"/>
              </w:rPr>
            </w:pPr>
            <w:r>
              <w:rPr>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70</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3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6E44C8" w:rsidRPr="00267071" w:rsidTr="0060714D">
        <w:trPr>
          <w:trHeight w:val="180"/>
        </w:trPr>
        <w:tc>
          <w:tcPr>
            <w:tcW w:w="0" w:type="auto"/>
            <w:vAlign w:val="center"/>
          </w:tcPr>
          <w:p w:rsidR="006E44C8" w:rsidRDefault="006E44C8" w:rsidP="0060714D">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c>
          <w:tcPr>
            <w:tcW w:w="0" w:type="auto"/>
            <w:vAlign w:val="center"/>
          </w:tcPr>
          <w:p w:rsidR="006E44C8" w:rsidRPr="006E44C8" w:rsidRDefault="006E44C8">
            <w:pPr>
              <w:jc w:val="center"/>
              <w:rPr>
                <w:color w:val="7030A0"/>
                <w:sz w:val="20"/>
                <w:szCs w:val="20"/>
              </w:rPr>
            </w:pPr>
            <w:r w:rsidRPr="006E44C8">
              <w:rPr>
                <w:color w:val="7030A0"/>
                <w:sz w:val="20"/>
                <w:szCs w:val="20"/>
              </w:rPr>
              <w:t>0,796</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71</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4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F349A6" w:rsidRPr="00267071" w:rsidTr="0060714D">
        <w:trPr>
          <w:trHeight w:val="180"/>
        </w:trPr>
        <w:tc>
          <w:tcPr>
            <w:tcW w:w="0" w:type="auto"/>
            <w:vAlign w:val="center"/>
          </w:tcPr>
          <w:p w:rsidR="00F349A6" w:rsidRDefault="00F349A6" w:rsidP="0060714D">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72</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5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F349A6" w:rsidRPr="00267071" w:rsidTr="0060714D">
        <w:trPr>
          <w:trHeight w:val="180"/>
        </w:trPr>
        <w:tc>
          <w:tcPr>
            <w:tcW w:w="0" w:type="auto"/>
            <w:vAlign w:val="center"/>
          </w:tcPr>
          <w:p w:rsidR="00F349A6" w:rsidRDefault="00F349A6" w:rsidP="0060714D">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 xml:space="preserve">максимальное потребление теплоносителя </w:t>
            </w:r>
            <w:r>
              <w:rPr>
                <w:color w:val="000000"/>
                <w:sz w:val="20"/>
                <w:szCs w:val="20"/>
              </w:rPr>
              <w:lastRenderedPageBreak/>
              <w:t>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lastRenderedPageBreak/>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73</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6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6E44C8" w:rsidRPr="00267071" w:rsidTr="0060714D">
        <w:trPr>
          <w:trHeight w:val="180"/>
        </w:trPr>
        <w:tc>
          <w:tcPr>
            <w:tcW w:w="0" w:type="auto"/>
            <w:vAlign w:val="center"/>
          </w:tcPr>
          <w:p w:rsidR="006E44C8" w:rsidRDefault="006E44C8" w:rsidP="0060714D">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c>
          <w:tcPr>
            <w:tcW w:w="0" w:type="auto"/>
            <w:vAlign w:val="center"/>
          </w:tcPr>
          <w:p w:rsidR="006E44C8" w:rsidRPr="006E44C8" w:rsidRDefault="006E44C8">
            <w:pPr>
              <w:jc w:val="center"/>
              <w:rPr>
                <w:color w:val="7030A0"/>
                <w:sz w:val="20"/>
                <w:szCs w:val="20"/>
              </w:rPr>
            </w:pPr>
            <w:r w:rsidRPr="006E44C8">
              <w:rPr>
                <w:color w:val="7030A0"/>
                <w:sz w:val="20"/>
                <w:szCs w:val="20"/>
              </w:rPr>
              <w:t>0,500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74</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7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F349A6" w:rsidRPr="00267071" w:rsidTr="0060714D">
        <w:trPr>
          <w:trHeight w:val="180"/>
        </w:trPr>
        <w:tc>
          <w:tcPr>
            <w:tcW w:w="0" w:type="auto"/>
            <w:vAlign w:val="center"/>
          </w:tcPr>
          <w:p w:rsidR="00F349A6" w:rsidRDefault="00F349A6" w:rsidP="0060714D">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c>
          <w:tcPr>
            <w:tcW w:w="0" w:type="auto"/>
            <w:vAlign w:val="center"/>
          </w:tcPr>
          <w:p w:rsidR="00F349A6" w:rsidRPr="00F349A6" w:rsidRDefault="00F349A6">
            <w:pPr>
              <w:jc w:val="center"/>
              <w:rPr>
                <w:color w:val="7030A0"/>
                <w:sz w:val="20"/>
                <w:szCs w:val="20"/>
              </w:rPr>
            </w:pPr>
            <w:r w:rsidRPr="00F349A6">
              <w:rPr>
                <w:color w:val="7030A0"/>
                <w:sz w:val="20"/>
                <w:szCs w:val="20"/>
              </w:rPr>
              <w:t>0,500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75</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8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F349A6" w:rsidRPr="00267071" w:rsidTr="0060714D">
        <w:trPr>
          <w:trHeight w:val="180"/>
        </w:trPr>
        <w:tc>
          <w:tcPr>
            <w:tcW w:w="0" w:type="auto"/>
            <w:vAlign w:val="center"/>
          </w:tcPr>
          <w:p w:rsidR="00F349A6" w:rsidRDefault="00F349A6" w:rsidP="0060714D">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c>
          <w:tcPr>
            <w:tcW w:w="0" w:type="auto"/>
            <w:vAlign w:val="center"/>
          </w:tcPr>
          <w:p w:rsidR="00F349A6" w:rsidRPr="00F349A6" w:rsidRDefault="00F349A6">
            <w:pPr>
              <w:jc w:val="center"/>
              <w:rPr>
                <w:color w:val="7030A0"/>
                <w:sz w:val="20"/>
                <w:szCs w:val="20"/>
              </w:rPr>
            </w:pPr>
            <w:r w:rsidRPr="00F349A6">
              <w:rPr>
                <w:color w:val="7030A0"/>
                <w:sz w:val="20"/>
                <w:szCs w:val="20"/>
              </w:rPr>
              <w:t>1,500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863DED" w:rsidRDefault="00863DED" w:rsidP="00863DED">
      <w:pPr>
        <w:rPr>
          <w:bCs/>
        </w:rPr>
      </w:pPr>
    </w:p>
    <w:p w:rsidR="00863DED" w:rsidRPr="00CA7791" w:rsidRDefault="00863DED" w:rsidP="00863DED">
      <w:pPr>
        <w:rPr>
          <w:highlight w:val="green"/>
        </w:rPr>
      </w:pPr>
      <w:r>
        <w:t>Таблица 2</w:t>
      </w:r>
      <w:r w:rsidRPr="00550AEB">
        <w:t>.</w:t>
      </w:r>
      <w:r w:rsidR="007B32ED">
        <w:t>76</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9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0714D">
        <w:trPr>
          <w:trHeight w:val="80"/>
        </w:trPr>
        <w:tc>
          <w:tcPr>
            <w:tcW w:w="0" w:type="auto"/>
            <w:tcBorders>
              <w:tl2br w:val="single" w:sz="4" w:space="0" w:color="auto"/>
            </w:tcBorders>
            <w:vAlign w:val="center"/>
          </w:tcPr>
          <w:p w:rsidR="006E44C8" w:rsidRDefault="006E44C8" w:rsidP="0060714D">
            <w:pPr>
              <w:pStyle w:val="Default"/>
              <w:ind w:left="-107" w:right="-37" w:firstLine="107"/>
              <w:jc w:val="right"/>
              <w:rPr>
                <w:sz w:val="20"/>
                <w:szCs w:val="20"/>
              </w:rPr>
            </w:pPr>
            <w:r>
              <w:rPr>
                <w:sz w:val="20"/>
                <w:szCs w:val="20"/>
              </w:rPr>
              <w:t>Год</w:t>
            </w:r>
          </w:p>
          <w:p w:rsidR="006E44C8" w:rsidRPr="0019680B" w:rsidRDefault="006E44C8" w:rsidP="0060714D">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2A773A" w:rsidRPr="00267071" w:rsidTr="0060714D">
        <w:trPr>
          <w:trHeight w:val="180"/>
        </w:trPr>
        <w:tc>
          <w:tcPr>
            <w:tcW w:w="0" w:type="auto"/>
            <w:vAlign w:val="center"/>
          </w:tcPr>
          <w:p w:rsidR="002A773A" w:rsidRDefault="002A773A" w:rsidP="002A773A">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c>
          <w:tcPr>
            <w:tcW w:w="0" w:type="auto"/>
            <w:vAlign w:val="center"/>
          </w:tcPr>
          <w:p w:rsidR="002A773A" w:rsidRPr="006E44C8" w:rsidRDefault="002A773A" w:rsidP="002A773A">
            <w:pPr>
              <w:jc w:val="center"/>
              <w:rPr>
                <w:color w:val="7030A0"/>
                <w:sz w:val="20"/>
                <w:szCs w:val="20"/>
              </w:rPr>
            </w:pPr>
            <w:r>
              <w:rPr>
                <w:color w:val="7030A0"/>
                <w:sz w:val="20"/>
                <w:szCs w:val="20"/>
                <w:lang w:val="en-US"/>
              </w:rPr>
              <w:t>1</w:t>
            </w:r>
            <w:r w:rsidRPr="006E44C8">
              <w:rPr>
                <w:color w:val="7030A0"/>
                <w:sz w:val="20"/>
                <w:szCs w:val="20"/>
              </w:rPr>
              <w:t>,</w:t>
            </w:r>
            <w:r>
              <w:rPr>
                <w:color w:val="7030A0"/>
                <w:sz w:val="20"/>
                <w:szCs w:val="20"/>
                <w:lang w:val="en-US"/>
              </w:rPr>
              <w:t>5</w:t>
            </w:r>
            <w:r w:rsidRPr="006E44C8">
              <w:rPr>
                <w:color w:val="7030A0"/>
                <w:sz w:val="20"/>
                <w:szCs w:val="20"/>
              </w:rPr>
              <w:t>00</w:t>
            </w:r>
          </w:p>
        </w:tc>
      </w:tr>
      <w:tr w:rsidR="001E43B5" w:rsidRPr="00267071" w:rsidTr="0060714D">
        <w:trPr>
          <w:trHeight w:val="180"/>
        </w:trPr>
        <w:tc>
          <w:tcPr>
            <w:tcW w:w="0" w:type="auto"/>
            <w:vAlign w:val="center"/>
          </w:tcPr>
          <w:p w:rsidR="001E43B5" w:rsidRDefault="001E43B5" w:rsidP="0060714D">
            <w:pPr>
              <w:rPr>
                <w:color w:val="000000"/>
                <w:sz w:val="20"/>
                <w:szCs w:val="20"/>
              </w:rPr>
            </w:pPr>
            <w:r>
              <w:rPr>
                <w:color w:val="000000"/>
                <w:sz w:val="20"/>
                <w:szCs w:val="20"/>
              </w:rPr>
              <w:t>максимальное потребление теплоносителя теплопотребляющими установками потребителей, м</w:t>
            </w:r>
            <w:r>
              <w:rPr>
                <w:color w:val="000000"/>
                <w:sz w:val="20"/>
                <w:szCs w:val="20"/>
                <w:vertAlign w:val="superscript"/>
              </w:rPr>
              <w:t>3</w:t>
            </w:r>
            <w:r>
              <w:rPr>
                <w:color w:val="000000"/>
                <w:sz w:val="20"/>
                <w:szCs w:val="20"/>
              </w:rPr>
              <w:t>/ч</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c>
          <w:tcPr>
            <w:tcW w:w="0" w:type="auto"/>
            <w:vAlign w:val="center"/>
          </w:tcPr>
          <w:p w:rsidR="001E43B5" w:rsidRDefault="001E43B5">
            <w:pPr>
              <w:jc w:val="center"/>
              <w:rPr>
                <w:color w:val="000000"/>
                <w:sz w:val="20"/>
                <w:szCs w:val="20"/>
              </w:rPr>
            </w:pPr>
            <w:r>
              <w:rPr>
                <w:color w:val="000000"/>
                <w:sz w:val="20"/>
                <w:szCs w:val="20"/>
              </w:rPr>
              <w:t>0</w:t>
            </w:r>
          </w:p>
        </w:tc>
      </w:tr>
    </w:tbl>
    <w:p w:rsidR="007B32ED" w:rsidRDefault="007B32ED" w:rsidP="006E44C8"/>
    <w:p w:rsidR="006E44C8" w:rsidRPr="00CA7791" w:rsidRDefault="006E44C8" w:rsidP="006E44C8">
      <w:pPr>
        <w:rPr>
          <w:highlight w:val="green"/>
        </w:rPr>
      </w:pPr>
      <w:r>
        <w:t>Таблица 2</w:t>
      </w:r>
      <w:r w:rsidRPr="00550AEB">
        <w:t>.</w:t>
      </w:r>
      <w:r w:rsidR="007B32ED">
        <w:t>77</w:t>
      </w:r>
      <w:r>
        <w:t xml:space="preserve"> </w:t>
      </w:r>
      <w:r w:rsidRPr="00550AEB">
        <w:t xml:space="preserve">– </w:t>
      </w:r>
      <w:r w:rsidRPr="00731144">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t xml:space="preserve"> в зоне действия</w:t>
      </w:r>
      <w:r w:rsidRPr="00550AEB">
        <w:t xml:space="preserve"> котельной</w:t>
      </w:r>
      <w:r>
        <w:t xml:space="preserve"> № 10 и тепловой сети</w:t>
      </w:r>
      <w:r w:rsidRPr="00550AEB">
        <w:t xml:space="preserve"> </w:t>
      </w:r>
      <w:r>
        <w:rPr>
          <w:bCs/>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66"/>
        <w:gridCol w:w="666"/>
        <w:gridCol w:w="666"/>
        <w:gridCol w:w="666"/>
        <w:gridCol w:w="666"/>
        <w:gridCol w:w="666"/>
        <w:gridCol w:w="862"/>
        <w:gridCol w:w="847"/>
        <w:gridCol w:w="815"/>
      </w:tblGrid>
      <w:tr w:rsidR="006E44C8" w:rsidRPr="00267071" w:rsidTr="006E44C8">
        <w:trPr>
          <w:trHeight w:val="80"/>
        </w:trPr>
        <w:tc>
          <w:tcPr>
            <w:tcW w:w="0" w:type="auto"/>
            <w:tcBorders>
              <w:tl2br w:val="single" w:sz="4" w:space="0" w:color="auto"/>
            </w:tcBorders>
            <w:vAlign w:val="center"/>
          </w:tcPr>
          <w:p w:rsidR="006E44C8" w:rsidRDefault="006E44C8" w:rsidP="006E44C8">
            <w:pPr>
              <w:pStyle w:val="Default"/>
              <w:ind w:left="-107" w:right="-37" w:firstLine="107"/>
              <w:jc w:val="right"/>
              <w:rPr>
                <w:sz w:val="20"/>
                <w:szCs w:val="20"/>
              </w:rPr>
            </w:pPr>
            <w:r>
              <w:rPr>
                <w:sz w:val="20"/>
                <w:szCs w:val="20"/>
              </w:rPr>
              <w:t>Год</w:t>
            </w:r>
          </w:p>
          <w:p w:rsidR="006E44C8" w:rsidRPr="0019680B" w:rsidRDefault="006E44C8" w:rsidP="006E44C8">
            <w:pPr>
              <w:pStyle w:val="Default"/>
              <w:ind w:left="-107" w:right="-37" w:firstLine="107"/>
              <w:rPr>
                <w:sz w:val="20"/>
                <w:szCs w:val="20"/>
              </w:rPr>
            </w:pPr>
            <w:r>
              <w:rPr>
                <w:sz w:val="20"/>
                <w:szCs w:val="20"/>
              </w:rPr>
              <w:t>Величина</w:t>
            </w:r>
          </w:p>
        </w:tc>
        <w:tc>
          <w:tcPr>
            <w:tcW w:w="0" w:type="auto"/>
            <w:vAlign w:val="center"/>
          </w:tcPr>
          <w:p w:rsidR="006E44C8" w:rsidRPr="006E44C8" w:rsidRDefault="006E44C8" w:rsidP="006E44C8">
            <w:pPr>
              <w:jc w:val="center"/>
              <w:rPr>
                <w:color w:val="00B050"/>
                <w:sz w:val="22"/>
              </w:rPr>
            </w:pPr>
            <w:r w:rsidRPr="006E44C8">
              <w:rPr>
                <w:color w:val="00B050"/>
                <w:sz w:val="22"/>
              </w:rPr>
              <w:t>2022</w:t>
            </w:r>
          </w:p>
        </w:tc>
        <w:tc>
          <w:tcPr>
            <w:tcW w:w="0" w:type="auto"/>
            <w:vAlign w:val="center"/>
          </w:tcPr>
          <w:p w:rsidR="006E44C8" w:rsidRPr="006E44C8" w:rsidRDefault="006E44C8" w:rsidP="006E44C8">
            <w:pPr>
              <w:jc w:val="center"/>
              <w:rPr>
                <w:color w:val="00B050"/>
                <w:sz w:val="22"/>
              </w:rPr>
            </w:pPr>
            <w:r w:rsidRPr="006E44C8">
              <w:rPr>
                <w:color w:val="00B050"/>
                <w:sz w:val="22"/>
              </w:rPr>
              <w:t>2023</w:t>
            </w:r>
          </w:p>
        </w:tc>
        <w:tc>
          <w:tcPr>
            <w:tcW w:w="0" w:type="auto"/>
            <w:vAlign w:val="center"/>
          </w:tcPr>
          <w:p w:rsidR="006E44C8" w:rsidRPr="006E44C8" w:rsidRDefault="006E44C8" w:rsidP="006E44C8">
            <w:pPr>
              <w:jc w:val="center"/>
              <w:rPr>
                <w:color w:val="00B050"/>
                <w:sz w:val="22"/>
              </w:rPr>
            </w:pPr>
            <w:r w:rsidRPr="006E44C8">
              <w:rPr>
                <w:color w:val="00B050"/>
                <w:sz w:val="22"/>
              </w:rPr>
              <w:t>2024</w:t>
            </w:r>
          </w:p>
        </w:tc>
        <w:tc>
          <w:tcPr>
            <w:tcW w:w="0" w:type="auto"/>
            <w:vAlign w:val="center"/>
          </w:tcPr>
          <w:p w:rsidR="006E44C8" w:rsidRPr="006E44C8" w:rsidRDefault="006E44C8" w:rsidP="006E44C8">
            <w:pPr>
              <w:jc w:val="center"/>
              <w:rPr>
                <w:color w:val="00B050"/>
                <w:sz w:val="22"/>
              </w:rPr>
            </w:pPr>
            <w:r w:rsidRPr="006E44C8">
              <w:rPr>
                <w:color w:val="00B050"/>
                <w:sz w:val="22"/>
              </w:rPr>
              <w:t>2025</w:t>
            </w:r>
          </w:p>
        </w:tc>
        <w:tc>
          <w:tcPr>
            <w:tcW w:w="0" w:type="auto"/>
            <w:vAlign w:val="center"/>
          </w:tcPr>
          <w:p w:rsidR="006E44C8" w:rsidRPr="006E44C8" w:rsidRDefault="006E44C8" w:rsidP="006E44C8">
            <w:pPr>
              <w:jc w:val="center"/>
              <w:rPr>
                <w:color w:val="00B050"/>
                <w:sz w:val="22"/>
              </w:rPr>
            </w:pPr>
            <w:r w:rsidRPr="006E44C8">
              <w:rPr>
                <w:color w:val="00B050"/>
                <w:sz w:val="22"/>
              </w:rPr>
              <w:t>2026</w:t>
            </w:r>
          </w:p>
        </w:tc>
        <w:tc>
          <w:tcPr>
            <w:tcW w:w="0" w:type="auto"/>
            <w:vAlign w:val="center"/>
          </w:tcPr>
          <w:p w:rsidR="006E44C8" w:rsidRPr="006E44C8" w:rsidRDefault="006E44C8" w:rsidP="006E44C8">
            <w:pPr>
              <w:jc w:val="center"/>
              <w:rPr>
                <w:color w:val="00B050"/>
                <w:sz w:val="22"/>
              </w:rPr>
            </w:pPr>
            <w:r w:rsidRPr="006E44C8">
              <w:rPr>
                <w:color w:val="00B050"/>
                <w:sz w:val="22"/>
              </w:rPr>
              <w:t>2027</w:t>
            </w:r>
          </w:p>
        </w:tc>
        <w:tc>
          <w:tcPr>
            <w:tcW w:w="0" w:type="auto"/>
            <w:vAlign w:val="center"/>
          </w:tcPr>
          <w:p w:rsidR="006E44C8" w:rsidRPr="006E44C8" w:rsidRDefault="006E44C8" w:rsidP="006E44C8">
            <w:pPr>
              <w:jc w:val="center"/>
              <w:rPr>
                <w:color w:val="00B050"/>
                <w:sz w:val="22"/>
              </w:rPr>
            </w:pPr>
            <w:r w:rsidRPr="006E44C8">
              <w:rPr>
                <w:color w:val="00B050"/>
                <w:sz w:val="22"/>
              </w:rPr>
              <w:t>2028- 2032</w:t>
            </w:r>
          </w:p>
        </w:tc>
        <w:tc>
          <w:tcPr>
            <w:tcW w:w="0" w:type="auto"/>
            <w:vAlign w:val="center"/>
          </w:tcPr>
          <w:p w:rsidR="006E44C8" w:rsidRPr="006E44C8" w:rsidRDefault="006E44C8" w:rsidP="006E44C8">
            <w:pPr>
              <w:jc w:val="center"/>
              <w:rPr>
                <w:color w:val="00B050"/>
                <w:sz w:val="22"/>
              </w:rPr>
            </w:pPr>
            <w:r w:rsidRPr="006E44C8">
              <w:rPr>
                <w:color w:val="00B050"/>
                <w:sz w:val="22"/>
              </w:rPr>
              <w:t>2033-2037</w:t>
            </w:r>
          </w:p>
        </w:tc>
        <w:tc>
          <w:tcPr>
            <w:tcW w:w="0" w:type="auto"/>
            <w:vAlign w:val="center"/>
          </w:tcPr>
          <w:p w:rsidR="006E44C8" w:rsidRPr="006E44C8" w:rsidRDefault="006E44C8" w:rsidP="006E44C8">
            <w:pPr>
              <w:jc w:val="center"/>
              <w:rPr>
                <w:color w:val="00B050"/>
                <w:sz w:val="22"/>
              </w:rPr>
            </w:pPr>
            <w:r w:rsidRPr="006E44C8">
              <w:rPr>
                <w:color w:val="00B050"/>
                <w:sz w:val="22"/>
              </w:rPr>
              <w:t>2038 -2042</w:t>
            </w:r>
          </w:p>
        </w:tc>
      </w:tr>
      <w:tr w:rsidR="006E44C8" w:rsidRPr="00267071" w:rsidTr="006E44C8">
        <w:trPr>
          <w:trHeight w:val="180"/>
        </w:trPr>
        <w:tc>
          <w:tcPr>
            <w:tcW w:w="0" w:type="auto"/>
            <w:vAlign w:val="center"/>
          </w:tcPr>
          <w:p w:rsidR="006E44C8" w:rsidRDefault="006E44C8" w:rsidP="006E44C8">
            <w:pPr>
              <w:rPr>
                <w:color w:val="000000"/>
                <w:sz w:val="20"/>
                <w:szCs w:val="20"/>
              </w:rPr>
            </w:pPr>
            <w:r>
              <w:rPr>
                <w:color w:val="000000"/>
                <w:sz w:val="20"/>
                <w:szCs w:val="20"/>
              </w:rPr>
              <w:t>производительность водоподготовительных установок, м</w:t>
            </w:r>
            <w:r>
              <w:rPr>
                <w:color w:val="000000"/>
                <w:sz w:val="20"/>
                <w:szCs w:val="20"/>
                <w:vertAlign w:val="superscript"/>
              </w:rPr>
              <w:t>3</w:t>
            </w:r>
            <w:r>
              <w:rPr>
                <w:color w:val="000000"/>
                <w:sz w:val="20"/>
                <w:szCs w:val="20"/>
              </w:rPr>
              <w:t>/ч</w:t>
            </w:r>
          </w:p>
        </w:tc>
        <w:tc>
          <w:tcPr>
            <w:tcW w:w="0" w:type="auto"/>
            <w:vAlign w:val="center"/>
          </w:tcPr>
          <w:p w:rsidR="006E44C8" w:rsidRDefault="006E44C8">
            <w:pPr>
              <w:jc w:val="center"/>
              <w:rPr>
                <w:color w:val="FF0000"/>
                <w:sz w:val="20"/>
                <w:szCs w:val="20"/>
              </w:rPr>
            </w:pPr>
            <w:r>
              <w:rPr>
                <w:color w:val="FF0000"/>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c>
          <w:tcPr>
            <w:tcW w:w="0" w:type="auto"/>
            <w:vAlign w:val="center"/>
          </w:tcPr>
          <w:p w:rsidR="006E44C8" w:rsidRDefault="006E44C8">
            <w:pPr>
              <w:jc w:val="center"/>
              <w:rPr>
                <w:sz w:val="20"/>
                <w:szCs w:val="20"/>
              </w:rPr>
            </w:pPr>
            <w:r>
              <w:rPr>
                <w:sz w:val="20"/>
                <w:szCs w:val="20"/>
              </w:rPr>
              <w:t>0,352</w:t>
            </w:r>
          </w:p>
        </w:tc>
      </w:tr>
      <w:tr w:rsidR="006E44C8" w:rsidRPr="00267071" w:rsidTr="006E44C8">
        <w:trPr>
          <w:trHeight w:val="180"/>
        </w:trPr>
        <w:tc>
          <w:tcPr>
            <w:tcW w:w="0" w:type="auto"/>
            <w:vAlign w:val="center"/>
          </w:tcPr>
          <w:p w:rsidR="006E44C8" w:rsidRDefault="006E44C8" w:rsidP="006E44C8">
            <w:pPr>
              <w:rPr>
                <w:color w:val="000000"/>
                <w:sz w:val="20"/>
                <w:szCs w:val="20"/>
              </w:rPr>
            </w:pPr>
            <w:r>
              <w:rPr>
                <w:color w:val="000000"/>
                <w:sz w:val="20"/>
                <w:szCs w:val="20"/>
              </w:rPr>
              <w:t>максимальное потребление теплоносителя теплопотребляющими установками потре</w:t>
            </w:r>
            <w:r>
              <w:rPr>
                <w:color w:val="000000"/>
                <w:sz w:val="20"/>
                <w:szCs w:val="20"/>
              </w:rPr>
              <w:lastRenderedPageBreak/>
              <w:t>бителей, м</w:t>
            </w:r>
            <w:r>
              <w:rPr>
                <w:color w:val="000000"/>
                <w:sz w:val="20"/>
                <w:szCs w:val="20"/>
                <w:vertAlign w:val="superscript"/>
              </w:rPr>
              <w:t>3</w:t>
            </w:r>
            <w:r>
              <w:rPr>
                <w:color w:val="000000"/>
                <w:sz w:val="20"/>
                <w:szCs w:val="20"/>
              </w:rPr>
              <w:t>/ч</w:t>
            </w:r>
          </w:p>
        </w:tc>
        <w:tc>
          <w:tcPr>
            <w:tcW w:w="0" w:type="auto"/>
            <w:vAlign w:val="center"/>
          </w:tcPr>
          <w:p w:rsidR="006E44C8" w:rsidRDefault="006E44C8" w:rsidP="006E44C8">
            <w:pPr>
              <w:jc w:val="center"/>
              <w:rPr>
                <w:color w:val="000000"/>
                <w:sz w:val="20"/>
                <w:szCs w:val="20"/>
              </w:rPr>
            </w:pPr>
            <w:r>
              <w:rPr>
                <w:color w:val="000000"/>
                <w:sz w:val="20"/>
                <w:szCs w:val="20"/>
              </w:rPr>
              <w:lastRenderedPageBreak/>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c>
          <w:tcPr>
            <w:tcW w:w="0" w:type="auto"/>
            <w:vAlign w:val="center"/>
          </w:tcPr>
          <w:p w:rsidR="006E44C8" w:rsidRDefault="006E44C8" w:rsidP="006E44C8">
            <w:pPr>
              <w:jc w:val="center"/>
              <w:rPr>
                <w:color w:val="000000"/>
                <w:sz w:val="20"/>
                <w:szCs w:val="20"/>
              </w:rPr>
            </w:pPr>
            <w:r>
              <w:rPr>
                <w:color w:val="000000"/>
                <w:sz w:val="20"/>
                <w:szCs w:val="20"/>
              </w:rPr>
              <w:t>0</w:t>
            </w:r>
          </w:p>
        </w:tc>
      </w:tr>
    </w:tbl>
    <w:p w:rsidR="006E44C8" w:rsidRDefault="006E44C8" w:rsidP="006E44C8">
      <w:pPr>
        <w:spacing w:line="276" w:lineRule="auto"/>
        <w:ind w:firstLine="709"/>
      </w:pPr>
    </w:p>
    <w:p w:rsidR="00C3275E" w:rsidRDefault="00C3275E" w:rsidP="00C3275E">
      <w:pPr>
        <w:pStyle w:val="7"/>
      </w:pPr>
      <w:r w:rsidRPr="001C7304">
        <w:t>1.7.2</w:t>
      </w:r>
      <w:r>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C27C2F" w:rsidRPr="00197749" w:rsidRDefault="00C27C2F" w:rsidP="00C27C2F">
      <w:pPr>
        <w:spacing w:line="276" w:lineRule="auto"/>
        <w:ind w:firstLine="709"/>
        <w:rPr>
          <w:color w:val="0000CC"/>
        </w:rPr>
      </w:pPr>
      <w:r w:rsidRPr="00197749">
        <w:rPr>
          <w:color w:val="0000CC"/>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w:t>
      </w:r>
      <w:r w:rsidR="00197749" w:rsidRPr="00197749">
        <w:rPr>
          <w:color w:val="0000CC"/>
        </w:rPr>
        <w:t xml:space="preserve"> тепловую сеть, не предвидится.</w:t>
      </w:r>
    </w:p>
    <w:p w:rsidR="001E70A3" w:rsidRPr="008F5B49" w:rsidRDefault="00C60823" w:rsidP="00865A74">
      <w:pPr>
        <w:spacing w:line="276" w:lineRule="auto"/>
        <w:ind w:firstLine="709"/>
      </w:pPr>
      <w:r w:rsidRPr="00197749">
        <w:t>Баланс</w:t>
      </w:r>
      <w:r w:rsidR="001E70A3" w:rsidRPr="00197749">
        <w:t xml:space="preserve">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w:t>
      </w:r>
      <w:r w:rsidR="004B59CC" w:rsidRPr="00197749">
        <w:t>для котельн</w:t>
      </w:r>
      <w:r w:rsidR="00411150" w:rsidRPr="00197749">
        <w:t>ых</w:t>
      </w:r>
      <w:r w:rsidR="004B59CC" w:rsidRPr="00197749">
        <w:t xml:space="preserve"> </w:t>
      </w:r>
      <w:r w:rsidR="00050A5C" w:rsidRPr="00BB21DD">
        <w:rPr>
          <w:color w:val="0000FF"/>
        </w:rPr>
        <w:t xml:space="preserve">с. Кетово </w:t>
      </w:r>
      <w:r w:rsidR="001E70A3" w:rsidRPr="00197749">
        <w:t>п</w:t>
      </w:r>
      <w:r w:rsidRPr="00197749">
        <w:t xml:space="preserve">риведен в </w:t>
      </w:r>
      <w:r w:rsidRPr="008F5B49">
        <w:rPr>
          <w:color w:val="0000CC"/>
        </w:rPr>
        <w:t>таблице 2.</w:t>
      </w:r>
      <w:r w:rsidR="007B32ED">
        <w:rPr>
          <w:color w:val="0000CC"/>
        </w:rPr>
        <w:t>78</w:t>
      </w:r>
      <w:r w:rsidR="001E70A3" w:rsidRPr="008F5B49">
        <w:t>.</w:t>
      </w:r>
    </w:p>
    <w:p w:rsidR="00C60823" w:rsidRPr="00197749" w:rsidRDefault="00C60823" w:rsidP="00865A74">
      <w:pPr>
        <w:spacing w:line="276" w:lineRule="auto"/>
        <w:ind w:firstLine="709"/>
      </w:pPr>
    </w:p>
    <w:p w:rsidR="00863DED" w:rsidRPr="00CA7791" w:rsidRDefault="00863DED" w:rsidP="00863DED">
      <w:pPr>
        <w:rPr>
          <w:highlight w:val="green"/>
        </w:rPr>
      </w:pPr>
      <w:r>
        <w:t>Таблица 2</w:t>
      </w:r>
      <w:r w:rsidRPr="00550AEB">
        <w:t>.</w:t>
      </w:r>
      <w:r w:rsidR="007B32ED">
        <w:t>78</w:t>
      </w:r>
      <w:r>
        <w:t xml:space="preserve"> </w:t>
      </w:r>
      <w:r w:rsidRPr="00550AEB">
        <w:t xml:space="preserve">– </w:t>
      </w:r>
      <w:r w:rsidRPr="00731144">
        <w:t xml:space="preserve">Балансы производительности водоподготовительных установок теплоносителя для тепловых сетей и максимальное потребление теплоносителя </w:t>
      </w:r>
      <w:r w:rsidRPr="009B4E2A">
        <w:t>в аварийных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285"/>
        <w:gridCol w:w="3515"/>
        <w:gridCol w:w="4168"/>
      </w:tblGrid>
      <w:tr w:rsidR="00863DED" w:rsidRPr="001E43B5" w:rsidTr="00F349A6">
        <w:trPr>
          <w:trHeight w:val="80"/>
        </w:trPr>
        <w:tc>
          <w:tcPr>
            <w:tcW w:w="219" w:type="pct"/>
          </w:tcPr>
          <w:p w:rsidR="00863DED" w:rsidRPr="001E43B5" w:rsidRDefault="00863DED" w:rsidP="0060714D">
            <w:pPr>
              <w:pStyle w:val="Default"/>
              <w:ind w:left="-107" w:right="-37" w:firstLine="107"/>
              <w:jc w:val="center"/>
            </w:pPr>
            <w:r w:rsidRPr="001E43B5">
              <w:t>№ пп</w:t>
            </w:r>
          </w:p>
        </w:tc>
        <w:tc>
          <w:tcPr>
            <w:tcW w:w="1096" w:type="pct"/>
          </w:tcPr>
          <w:p w:rsidR="00863DED" w:rsidRPr="001E43B5" w:rsidRDefault="00863DED" w:rsidP="0060714D">
            <w:pPr>
              <w:pStyle w:val="Default"/>
              <w:ind w:left="-107" w:right="-37" w:firstLine="107"/>
              <w:jc w:val="center"/>
            </w:pPr>
            <w:r w:rsidRPr="001E43B5">
              <w:t>Тепловая сеть с источником теплоснабжения</w:t>
            </w:r>
          </w:p>
        </w:tc>
        <w:tc>
          <w:tcPr>
            <w:tcW w:w="1686" w:type="pct"/>
            <w:vAlign w:val="center"/>
          </w:tcPr>
          <w:p w:rsidR="00863DED" w:rsidRPr="001E43B5" w:rsidRDefault="00863DED" w:rsidP="0060714D">
            <w:pPr>
              <w:pStyle w:val="Default"/>
              <w:ind w:left="-107" w:right="-37" w:firstLine="107"/>
              <w:jc w:val="center"/>
            </w:pPr>
            <w:r w:rsidRPr="001E43B5">
              <w:t>Производительность водоподготовительных установок, м</w:t>
            </w:r>
            <w:r w:rsidRPr="001E43B5">
              <w:rPr>
                <w:vertAlign w:val="superscript"/>
              </w:rPr>
              <w:t>3</w:t>
            </w:r>
            <w:r w:rsidRPr="001E43B5">
              <w:t>/ч</w:t>
            </w:r>
          </w:p>
        </w:tc>
        <w:tc>
          <w:tcPr>
            <w:tcW w:w="1999" w:type="pct"/>
          </w:tcPr>
          <w:p w:rsidR="00863DED" w:rsidRPr="001E43B5" w:rsidRDefault="00863DED" w:rsidP="0060714D">
            <w:pPr>
              <w:pStyle w:val="Default"/>
              <w:ind w:left="-107" w:right="-37" w:firstLine="107"/>
              <w:jc w:val="center"/>
            </w:pPr>
            <w:r w:rsidRPr="001E43B5">
              <w:t>Максимальное потребление теплоносителя в аварийных режимах систем теплоснабжения, не более м</w:t>
            </w:r>
            <w:r w:rsidRPr="001E43B5">
              <w:rPr>
                <w:vertAlign w:val="superscript"/>
              </w:rPr>
              <w:t>3</w:t>
            </w:r>
            <w:r w:rsidRPr="001E43B5">
              <w:t>/ч</w:t>
            </w:r>
          </w:p>
        </w:tc>
      </w:tr>
      <w:tr w:rsidR="00F349A6" w:rsidRPr="001E43B5" w:rsidTr="00F349A6">
        <w:trPr>
          <w:trHeight w:val="180"/>
        </w:trPr>
        <w:tc>
          <w:tcPr>
            <w:tcW w:w="219" w:type="pct"/>
          </w:tcPr>
          <w:p w:rsidR="00F349A6" w:rsidRPr="001E43B5" w:rsidRDefault="00F349A6" w:rsidP="0060714D">
            <w:pPr>
              <w:rPr>
                <w:bCs/>
              </w:rPr>
            </w:pPr>
            <w:r w:rsidRPr="001E43B5">
              <w:rPr>
                <w:bCs/>
              </w:rPr>
              <w:t>1</w:t>
            </w:r>
          </w:p>
        </w:tc>
        <w:tc>
          <w:tcPr>
            <w:tcW w:w="1096" w:type="pct"/>
          </w:tcPr>
          <w:p w:rsidR="00F349A6" w:rsidRPr="001E43B5" w:rsidRDefault="00F349A6" w:rsidP="0060714D">
            <w:pPr>
              <w:rPr>
                <w:color w:val="000000"/>
              </w:rPr>
            </w:pPr>
            <w:r w:rsidRPr="001E43B5">
              <w:rPr>
                <w:bCs/>
              </w:rPr>
              <w:t>Котельная №1</w:t>
            </w:r>
          </w:p>
        </w:tc>
        <w:tc>
          <w:tcPr>
            <w:tcW w:w="1686" w:type="pct"/>
            <w:vAlign w:val="center"/>
          </w:tcPr>
          <w:p w:rsidR="00F349A6" w:rsidRPr="00F349A6" w:rsidRDefault="00F349A6" w:rsidP="005B0E08">
            <w:pPr>
              <w:jc w:val="center"/>
              <w:rPr>
                <w:color w:val="7030A0"/>
              </w:rPr>
            </w:pPr>
            <w:r w:rsidRPr="00F349A6">
              <w:rPr>
                <w:color w:val="7030A0"/>
              </w:rPr>
              <w:t>19,99</w:t>
            </w:r>
          </w:p>
        </w:tc>
        <w:tc>
          <w:tcPr>
            <w:tcW w:w="1999" w:type="pct"/>
            <w:vAlign w:val="center"/>
          </w:tcPr>
          <w:p w:rsidR="00F349A6" w:rsidRPr="00F349A6" w:rsidRDefault="00F349A6" w:rsidP="00F349A6">
            <w:pPr>
              <w:jc w:val="center"/>
              <w:rPr>
                <w:color w:val="7030A0"/>
              </w:rPr>
            </w:pPr>
            <w:r w:rsidRPr="00F349A6">
              <w:rPr>
                <w:color w:val="7030A0"/>
              </w:rPr>
              <w:t>19,99</w:t>
            </w:r>
          </w:p>
        </w:tc>
      </w:tr>
      <w:tr w:rsidR="00F349A6" w:rsidRPr="001E43B5" w:rsidTr="00F349A6">
        <w:trPr>
          <w:trHeight w:val="180"/>
        </w:trPr>
        <w:tc>
          <w:tcPr>
            <w:tcW w:w="219" w:type="pct"/>
          </w:tcPr>
          <w:p w:rsidR="00F349A6" w:rsidRPr="001E43B5" w:rsidRDefault="00F349A6" w:rsidP="0060714D">
            <w:r w:rsidRPr="001E43B5">
              <w:t>2</w:t>
            </w:r>
          </w:p>
        </w:tc>
        <w:tc>
          <w:tcPr>
            <w:tcW w:w="1096" w:type="pct"/>
          </w:tcPr>
          <w:p w:rsidR="00F349A6" w:rsidRPr="001E43B5" w:rsidRDefault="00F349A6" w:rsidP="0060714D">
            <w:pPr>
              <w:rPr>
                <w:color w:val="000000"/>
              </w:rPr>
            </w:pPr>
            <w:r w:rsidRPr="001E43B5">
              <w:rPr>
                <w:bCs/>
              </w:rPr>
              <w:t>Котельная №2</w:t>
            </w:r>
          </w:p>
        </w:tc>
        <w:tc>
          <w:tcPr>
            <w:tcW w:w="1686" w:type="pct"/>
            <w:vAlign w:val="center"/>
          </w:tcPr>
          <w:p w:rsidR="00F349A6" w:rsidRPr="00F349A6" w:rsidRDefault="00F349A6">
            <w:pPr>
              <w:jc w:val="center"/>
              <w:rPr>
                <w:color w:val="7030A0"/>
              </w:rPr>
            </w:pPr>
            <w:r w:rsidRPr="00F349A6">
              <w:rPr>
                <w:color w:val="7030A0"/>
              </w:rPr>
              <w:t>5,096</w:t>
            </w:r>
          </w:p>
        </w:tc>
        <w:tc>
          <w:tcPr>
            <w:tcW w:w="1999" w:type="pct"/>
            <w:vAlign w:val="center"/>
          </w:tcPr>
          <w:p w:rsidR="00F349A6" w:rsidRPr="00F349A6" w:rsidRDefault="00F349A6">
            <w:pPr>
              <w:jc w:val="center"/>
              <w:rPr>
                <w:color w:val="7030A0"/>
              </w:rPr>
            </w:pPr>
            <w:r w:rsidRPr="00F349A6">
              <w:rPr>
                <w:color w:val="7030A0"/>
              </w:rPr>
              <w:t>5,096</w:t>
            </w:r>
          </w:p>
        </w:tc>
      </w:tr>
      <w:tr w:rsidR="00F349A6" w:rsidRPr="001E43B5" w:rsidTr="00F349A6">
        <w:trPr>
          <w:trHeight w:val="180"/>
        </w:trPr>
        <w:tc>
          <w:tcPr>
            <w:tcW w:w="219" w:type="pct"/>
          </w:tcPr>
          <w:p w:rsidR="00F349A6" w:rsidRPr="001E43B5" w:rsidRDefault="00F349A6" w:rsidP="0060714D">
            <w:r w:rsidRPr="001E43B5">
              <w:t>3</w:t>
            </w:r>
          </w:p>
        </w:tc>
        <w:tc>
          <w:tcPr>
            <w:tcW w:w="1096" w:type="pct"/>
          </w:tcPr>
          <w:p w:rsidR="00F349A6" w:rsidRPr="001E43B5" w:rsidRDefault="00F349A6" w:rsidP="0060714D">
            <w:pPr>
              <w:rPr>
                <w:color w:val="000000"/>
              </w:rPr>
            </w:pPr>
            <w:r w:rsidRPr="001E43B5">
              <w:rPr>
                <w:bCs/>
              </w:rPr>
              <w:t>Котельная №3</w:t>
            </w:r>
          </w:p>
        </w:tc>
        <w:tc>
          <w:tcPr>
            <w:tcW w:w="1686" w:type="pct"/>
            <w:vAlign w:val="center"/>
          </w:tcPr>
          <w:p w:rsidR="00F349A6" w:rsidRPr="00F349A6" w:rsidRDefault="00F349A6">
            <w:pPr>
              <w:jc w:val="center"/>
              <w:rPr>
                <w:color w:val="7030A0"/>
                <w:sz w:val="20"/>
                <w:szCs w:val="20"/>
              </w:rPr>
            </w:pPr>
            <w:r w:rsidRPr="00F349A6">
              <w:rPr>
                <w:color w:val="7030A0"/>
                <w:sz w:val="20"/>
                <w:szCs w:val="20"/>
              </w:rPr>
              <w:t>6,370</w:t>
            </w:r>
          </w:p>
        </w:tc>
        <w:tc>
          <w:tcPr>
            <w:tcW w:w="1999" w:type="pct"/>
            <w:vAlign w:val="center"/>
          </w:tcPr>
          <w:p w:rsidR="00F349A6" w:rsidRPr="00F349A6" w:rsidRDefault="00F349A6">
            <w:pPr>
              <w:jc w:val="center"/>
              <w:rPr>
                <w:color w:val="7030A0"/>
                <w:sz w:val="20"/>
                <w:szCs w:val="20"/>
              </w:rPr>
            </w:pPr>
            <w:r w:rsidRPr="00F349A6">
              <w:rPr>
                <w:color w:val="7030A0"/>
                <w:sz w:val="20"/>
                <w:szCs w:val="20"/>
              </w:rPr>
              <w:t>6,370</w:t>
            </w:r>
          </w:p>
        </w:tc>
      </w:tr>
      <w:tr w:rsidR="00F349A6" w:rsidRPr="001E43B5" w:rsidTr="00F349A6">
        <w:trPr>
          <w:trHeight w:val="180"/>
        </w:trPr>
        <w:tc>
          <w:tcPr>
            <w:tcW w:w="219" w:type="pct"/>
          </w:tcPr>
          <w:p w:rsidR="00F349A6" w:rsidRPr="001E43B5" w:rsidRDefault="00F349A6" w:rsidP="0060714D">
            <w:r w:rsidRPr="001E43B5">
              <w:t>4</w:t>
            </w:r>
          </w:p>
        </w:tc>
        <w:tc>
          <w:tcPr>
            <w:tcW w:w="1096" w:type="pct"/>
          </w:tcPr>
          <w:p w:rsidR="00F349A6" w:rsidRPr="001E43B5" w:rsidRDefault="00F349A6" w:rsidP="0060714D">
            <w:pPr>
              <w:rPr>
                <w:color w:val="000000"/>
              </w:rPr>
            </w:pPr>
            <w:r w:rsidRPr="001E43B5">
              <w:rPr>
                <w:bCs/>
              </w:rPr>
              <w:t>Котельная №4</w:t>
            </w:r>
          </w:p>
        </w:tc>
        <w:tc>
          <w:tcPr>
            <w:tcW w:w="1686" w:type="pct"/>
            <w:vAlign w:val="center"/>
          </w:tcPr>
          <w:p w:rsidR="00F349A6" w:rsidRPr="00F349A6" w:rsidRDefault="00F349A6">
            <w:pPr>
              <w:jc w:val="center"/>
              <w:rPr>
                <w:color w:val="7030A0"/>
                <w:szCs w:val="20"/>
              </w:rPr>
            </w:pPr>
            <w:r w:rsidRPr="00F349A6">
              <w:rPr>
                <w:color w:val="7030A0"/>
                <w:szCs w:val="20"/>
              </w:rPr>
              <w:t>0,250</w:t>
            </w:r>
          </w:p>
        </w:tc>
        <w:tc>
          <w:tcPr>
            <w:tcW w:w="1999" w:type="pct"/>
            <w:vAlign w:val="center"/>
          </w:tcPr>
          <w:p w:rsidR="00F349A6" w:rsidRPr="00F349A6" w:rsidRDefault="00F349A6">
            <w:pPr>
              <w:jc w:val="center"/>
              <w:rPr>
                <w:color w:val="7030A0"/>
                <w:szCs w:val="20"/>
              </w:rPr>
            </w:pPr>
            <w:r w:rsidRPr="00F349A6">
              <w:rPr>
                <w:color w:val="7030A0"/>
                <w:szCs w:val="20"/>
              </w:rPr>
              <w:t>0,250</w:t>
            </w:r>
          </w:p>
        </w:tc>
      </w:tr>
      <w:tr w:rsidR="00F349A6" w:rsidRPr="001E43B5" w:rsidTr="00F349A6">
        <w:trPr>
          <w:trHeight w:val="180"/>
        </w:trPr>
        <w:tc>
          <w:tcPr>
            <w:tcW w:w="219" w:type="pct"/>
            <w:tcBorders>
              <w:top w:val="single" w:sz="4" w:space="0" w:color="auto"/>
              <w:left w:val="single" w:sz="4" w:space="0" w:color="auto"/>
              <w:bottom w:val="single" w:sz="4" w:space="0" w:color="auto"/>
              <w:right w:val="single" w:sz="4" w:space="0" w:color="auto"/>
            </w:tcBorders>
          </w:tcPr>
          <w:p w:rsidR="00F349A6" w:rsidRPr="001E43B5" w:rsidRDefault="00F349A6" w:rsidP="0060714D">
            <w:r w:rsidRPr="001E43B5">
              <w:t>5</w:t>
            </w:r>
          </w:p>
        </w:tc>
        <w:tc>
          <w:tcPr>
            <w:tcW w:w="1096" w:type="pct"/>
            <w:tcBorders>
              <w:top w:val="single" w:sz="4" w:space="0" w:color="auto"/>
              <w:left w:val="single" w:sz="4" w:space="0" w:color="auto"/>
              <w:bottom w:val="single" w:sz="4" w:space="0" w:color="auto"/>
              <w:right w:val="single" w:sz="4" w:space="0" w:color="auto"/>
            </w:tcBorders>
          </w:tcPr>
          <w:p w:rsidR="00F349A6" w:rsidRPr="001E43B5" w:rsidRDefault="00F349A6" w:rsidP="0060714D">
            <w:pPr>
              <w:rPr>
                <w:bCs/>
              </w:rPr>
            </w:pPr>
            <w:r w:rsidRPr="001E43B5">
              <w:rPr>
                <w:bCs/>
              </w:rPr>
              <w:t>Котельная №5</w:t>
            </w:r>
          </w:p>
        </w:tc>
        <w:tc>
          <w:tcPr>
            <w:tcW w:w="1686"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4,264</w:t>
            </w:r>
          </w:p>
        </w:tc>
        <w:tc>
          <w:tcPr>
            <w:tcW w:w="1999"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4,264</w:t>
            </w:r>
          </w:p>
        </w:tc>
      </w:tr>
      <w:tr w:rsidR="001E43B5" w:rsidRPr="001E43B5" w:rsidTr="00F349A6">
        <w:trPr>
          <w:trHeight w:val="180"/>
        </w:trPr>
        <w:tc>
          <w:tcPr>
            <w:tcW w:w="219" w:type="pct"/>
            <w:tcBorders>
              <w:top w:val="single" w:sz="4" w:space="0" w:color="auto"/>
              <w:left w:val="single" w:sz="4" w:space="0" w:color="auto"/>
              <w:bottom w:val="single" w:sz="4" w:space="0" w:color="auto"/>
              <w:right w:val="single" w:sz="4" w:space="0" w:color="auto"/>
            </w:tcBorders>
          </w:tcPr>
          <w:p w:rsidR="001E43B5" w:rsidRPr="001E43B5" w:rsidRDefault="001E43B5" w:rsidP="0060714D">
            <w:r w:rsidRPr="001E43B5">
              <w:t>6</w:t>
            </w:r>
          </w:p>
        </w:tc>
        <w:tc>
          <w:tcPr>
            <w:tcW w:w="1096" w:type="pct"/>
            <w:tcBorders>
              <w:top w:val="single" w:sz="4" w:space="0" w:color="auto"/>
              <w:left w:val="single" w:sz="4" w:space="0" w:color="auto"/>
              <w:bottom w:val="single" w:sz="4" w:space="0" w:color="auto"/>
              <w:right w:val="single" w:sz="4" w:space="0" w:color="auto"/>
            </w:tcBorders>
          </w:tcPr>
          <w:p w:rsidR="001E43B5" w:rsidRPr="001E43B5" w:rsidRDefault="001E43B5" w:rsidP="0060714D">
            <w:pPr>
              <w:rPr>
                <w:bCs/>
              </w:rPr>
            </w:pPr>
            <w:r w:rsidRPr="001E43B5">
              <w:rPr>
                <w:bCs/>
              </w:rPr>
              <w:t>Котельная №6</w:t>
            </w:r>
          </w:p>
        </w:tc>
        <w:tc>
          <w:tcPr>
            <w:tcW w:w="1686" w:type="pct"/>
            <w:tcBorders>
              <w:top w:val="single" w:sz="4" w:space="0" w:color="auto"/>
              <w:left w:val="single" w:sz="4" w:space="0" w:color="auto"/>
              <w:bottom w:val="single" w:sz="4" w:space="0" w:color="auto"/>
              <w:right w:val="single" w:sz="4" w:space="0" w:color="auto"/>
            </w:tcBorders>
            <w:vAlign w:val="center"/>
          </w:tcPr>
          <w:p w:rsidR="001E43B5" w:rsidRPr="001E43B5" w:rsidRDefault="001E43B5">
            <w:pPr>
              <w:jc w:val="center"/>
              <w:rPr>
                <w:color w:val="000000"/>
              </w:rPr>
            </w:pPr>
            <w:r w:rsidRPr="001E43B5">
              <w:rPr>
                <w:color w:val="000000"/>
              </w:rPr>
              <w:t>0,390</w:t>
            </w:r>
          </w:p>
        </w:tc>
        <w:tc>
          <w:tcPr>
            <w:tcW w:w="1999" w:type="pct"/>
            <w:tcBorders>
              <w:top w:val="single" w:sz="4" w:space="0" w:color="auto"/>
              <w:left w:val="single" w:sz="4" w:space="0" w:color="auto"/>
              <w:bottom w:val="single" w:sz="4" w:space="0" w:color="auto"/>
              <w:right w:val="single" w:sz="4" w:space="0" w:color="auto"/>
            </w:tcBorders>
            <w:vAlign w:val="center"/>
          </w:tcPr>
          <w:p w:rsidR="001E43B5" w:rsidRPr="001E43B5" w:rsidRDefault="001E43B5">
            <w:pPr>
              <w:jc w:val="center"/>
              <w:rPr>
                <w:color w:val="000000"/>
              </w:rPr>
            </w:pPr>
            <w:r w:rsidRPr="001E43B5">
              <w:rPr>
                <w:color w:val="000000"/>
              </w:rPr>
              <w:t>0,390</w:t>
            </w:r>
          </w:p>
        </w:tc>
      </w:tr>
      <w:tr w:rsidR="00F349A6" w:rsidRPr="001E43B5" w:rsidTr="00F349A6">
        <w:trPr>
          <w:trHeight w:val="180"/>
        </w:trPr>
        <w:tc>
          <w:tcPr>
            <w:tcW w:w="219" w:type="pct"/>
            <w:tcBorders>
              <w:top w:val="single" w:sz="4" w:space="0" w:color="auto"/>
              <w:left w:val="single" w:sz="4" w:space="0" w:color="auto"/>
              <w:bottom w:val="single" w:sz="4" w:space="0" w:color="auto"/>
              <w:right w:val="single" w:sz="4" w:space="0" w:color="auto"/>
            </w:tcBorders>
          </w:tcPr>
          <w:p w:rsidR="00F349A6" w:rsidRPr="001E43B5" w:rsidRDefault="00F349A6" w:rsidP="0060714D">
            <w:r w:rsidRPr="001E43B5">
              <w:t>7</w:t>
            </w:r>
          </w:p>
        </w:tc>
        <w:tc>
          <w:tcPr>
            <w:tcW w:w="1096" w:type="pct"/>
            <w:tcBorders>
              <w:top w:val="single" w:sz="4" w:space="0" w:color="auto"/>
              <w:left w:val="single" w:sz="4" w:space="0" w:color="auto"/>
              <w:bottom w:val="single" w:sz="4" w:space="0" w:color="auto"/>
              <w:right w:val="single" w:sz="4" w:space="0" w:color="auto"/>
            </w:tcBorders>
          </w:tcPr>
          <w:p w:rsidR="00F349A6" w:rsidRPr="001E43B5" w:rsidRDefault="00F349A6" w:rsidP="0060714D">
            <w:pPr>
              <w:rPr>
                <w:color w:val="000000"/>
              </w:rPr>
            </w:pPr>
            <w:r w:rsidRPr="001E43B5">
              <w:rPr>
                <w:bCs/>
              </w:rPr>
              <w:t>Котельная №7</w:t>
            </w:r>
          </w:p>
        </w:tc>
        <w:tc>
          <w:tcPr>
            <w:tcW w:w="1686"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0,390</w:t>
            </w:r>
          </w:p>
        </w:tc>
        <w:tc>
          <w:tcPr>
            <w:tcW w:w="1999"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0,390</w:t>
            </w:r>
          </w:p>
        </w:tc>
      </w:tr>
      <w:tr w:rsidR="00F349A6" w:rsidRPr="001E43B5" w:rsidTr="00F349A6">
        <w:trPr>
          <w:trHeight w:val="180"/>
        </w:trPr>
        <w:tc>
          <w:tcPr>
            <w:tcW w:w="219" w:type="pct"/>
            <w:tcBorders>
              <w:top w:val="single" w:sz="4" w:space="0" w:color="auto"/>
              <w:left w:val="single" w:sz="4" w:space="0" w:color="auto"/>
              <w:bottom w:val="single" w:sz="4" w:space="0" w:color="auto"/>
              <w:right w:val="single" w:sz="4" w:space="0" w:color="auto"/>
            </w:tcBorders>
          </w:tcPr>
          <w:p w:rsidR="00F349A6" w:rsidRPr="001E43B5" w:rsidRDefault="00F349A6" w:rsidP="0060714D">
            <w:r w:rsidRPr="001E43B5">
              <w:t>8</w:t>
            </w:r>
          </w:p>
        </w:tc>
        <w:tc>
          <w:tcPr>
            <w:tcW w:w="1096" w:type="pct"/>
            <w:tcBorders>
              <w:top w:val="single" w:sz="4" w:space="0" w:color="auto"/>
              <w:left w:val="single" w:sz="4" w:space="0" w:color="auto"/>
              <w:bottom w:val="single" w:sz="4" w:space="0" w:color="auto"/>
              <w:right w:val="single" w:sz="4" w:space="0" w:color="auto"/>
            </w:tcBorders>
          </w:tcPr>
          <w:p w:rsidR="00F349A6" w:rsidRPr="001E43B5" w:rsidRDefault="00F349A6" w:rsidP="0060714D">
            <w:pPr>
              <w:rPr>
                <w:bCs/>
              </w:rPr>
            </w:pPr>
            <w:r w:rsidRPr="001E43B5">
              <w:rPr>
                <w:bCs/>
              </w:rPr>
              <w:t>Котельная №8</w:t>
            </w:r>
          </w:p>
        </w:tc>
        <w:tc>
          <w:tcPr>
            <w:tcW w:w="1686"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2,600</w:t>
            </w:r>
          </w:p>
        </w:tc>
        <w:tc>
          <w:tcPr>
            <w:tcW w:w="1999"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2,600</w:t>
            </w:r>
          </w:p>
        </w:tc>
      </w:tr>
      <w:tr w:rsidR="001E43B5" w:rsidRPr="001E43B5" w:rsidTr="00F349A6">
        <w:trPr>
          <w:trHeight w:val="180"/>
        </w:trPr>
        <w:tc>
          <w:tcPr>
            <w:tcW w:w="219" w:type="pct"/>
            <w:tcBorders>
              <w:top w:val="single" w:sz="4" w:space="0" w:color="auto"/>
              <w:left w:val="single" w:sz="4" w:space="0" w:color="auto"/>
              <w:bottom w:val="single" w:sz="4" w:space="0" w:color="auto"/>
              <w:right w:val="single" w:sz="4" w:space="0" w:color="auto"/>
            </w:tcBorders>
          </w:tcPr>
          <w:p w:rsidR="001E43B5" w:rsidRPr="001E43B5" w:rsidRDefault="001E43B5" w:rsidP="0060714D">
            <w:r w:rsidRPr="001E43B5">
              <w:t>9</w:t>
            </w:r>
          </w:p>
        </w:tc>
        <w:tc>
          <w:tcPr>
            <w:tcW w:w="1096" w:type="pct"/>
            <w:tcBorders>
              <w:top w:val="single" w:sz="4" w:space="0" w:color="auto"/>
              <w:left w:val="single" w:sz="4" w:space="0" w:color="auto"/>
              <w:bottom w:val="single" w:sz="4" w:space="0" w:color="auto"/>
              <w:right w:val="single" w:sz="4" w:space="0" w:color="auto"/>
            </w:tcBorders>
          </w:tcPr>
          <w:p w:rsidR="001E43B5" w:rsidRPr="001E43B5" w:rsidRDefault="001E43B5" w:rsidP="0060714D">
            <w:pPr>
              <w:rPr>
                <w:bCs/>
              </w:rPr>
            </w:pPr>
            <w:r w:rsidRPr="001E43B5">
              <w:rPr>
                <w:bCs/>
              </w:rPr>
              <w:t>Котельная №9</w:t>
            </w:r>
          </w:p>
        </w:tc>
        <w:tc>
          <w:tcPr>
            <w:tcW w:w="1686" w:type="pct"/>
            <w:tcBorders>
              <w:top w:val="single" w:sz="4" w:space="0" w:color="auto"/>
              <w:left w:val="single" w:sz="4" w:space="0" w:color="auto"/>
              <w:bottom w:val="single" w:sz="4" w:space="0" w:color="auto"/>
              <w:right w:val="single" w:sz="4" w:space="0" w:color="auto"/>
            </w:tcBorders>
            <w:vAlign w:val="center"/>
          </w:tcPr>
          <w:p w:rsidR="001E43B5" w:rsidRPr="001E43B5" w:rsidRDefault="001E43B5">
            <w:pPr>
              <w:jc w:val="center"/>
              <w:rPr>
                <w:color w:val="000000"/>
              </w:rPr>
            </w:pPr>
            <w:r w:rsidRPr="001E43B5">
              <w:rPr>
                <w:color w:val="000000"/>
              </w:rPr>
              <w:t>2,873</w:t>
            </w:r>
          </w:p>
        </w:tc>
        <w:tc>
          <w:tcPr>
            <w:tcW w:w="1999" w:type="pct"/>
            <w:tcBorders>
              <w:top w:val="single" w:sz="4" w:space="0" w:color="auto"/>
              <w:left w:val="single" w:sz="4" w:space="0" w:color="auto"/>
              <w:bottom w:val="single" w:sz="4" w:space="0" w:color="auto"/>
              <w:right w:val="single" w:sz="4" w:space="0" w:color="auto"/>
            </w:tcBorders>
            <w:vAlign w:val="center"/>
          </w:tcPr>
          <w:p w:rsidR="001E43B5" w:rsidRPr="001E43B5" w:rsidRDefault="001E43B5">
            <w:pPr>
              <w:jc w:val="center"/>
              <w:rPr>
                <w:color w:val="000000"/>
              </w:rPr>
            </w:pPr>
            <w:r w:rsidRPr="001E43B5">
              <w:rPr>
                <w:color w:val="000000"/>
              </w:rPr>
              <w:t>2,873</w:t>
            </w:r>
          </w:p>
        </w:tc>
      </w:tr>
      <w:tr w:rsidR="00F349A6" w:rsidRPr="001E43B5" w:rsidTr="00F349A6">
        <w:trPr>
          <w:trHeight w:val="180"/>
        </w:trPr>
        <w:tc>
          <w:tcPr>
            <w:tcW w:w="219" w:type="pct"/>
            <w:tcBorders>
              <w:top w:val="single" w:sz="4" w:space="0" w:color="auto"/>
              <w:left w:val="single" w:sz="4" w:space="0" w:color="auto"/>
              <w:bottom w:val="single" w:sz="4" w:space="0" w:color="auto"/>
              <w:right w:val="single" w:sz="4" w:space="0" w:color="auto"/>
            </w:tcBorders>
          </w:tcPr>
          <w:p w:rsidR="00F349A6" w:rsidRPr="001E43B5" w:rsidRDefault="00F349A6" w:rsidP="0060714D">
            <w:r>
              <w:t>10</w:t>
            </w:r>
          </w:p>
        </w:tc>
        <w:tc>
          <w:tcPr>
            <w:tcW w:w="1096" w:type="pct"/>
            <w:tcBorders>
              <w:top w:val="single" w:sz="4" w:space="0" w:color="auto"/>
              <w:left w:val="single" w:sz="4" w:space="0" w:color="auto"/>
              <w:bottom w:val="single" w:sz="4" w:space="0" w:color="auto"/>
              <w:right w:val="single" w:sz="4" w:space="0" w:color="auto"/>
            </w:tcBorders>
          </w:tcPr>
          <w:p w:rsidR="00F349A6" w:rsidRPr="001E43B5" w:rsidRDefault="00F349A6" w:rsidP="005B0E08">
            <w:pPr>
              <w:rPr>
                <w:bCs/>
              </w:rPr>
            </w:pPr>
            <w:r>
              <w:rPr>
                <w:bCs/>
              </w:rPr>
              <w:t>Котельная №10</w:t>
            </w:r>
          </w:p>
        </w:tc>
        <w:tc>
          <w:tcPr>
            <w:tcW w:w="1686"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2,81</w:t>
            </w:r>
          </w:p>
        </w:tc>
        <w:tc>
          <w:tcPr>
            <w:tcW w:w="1999" w:type="pct"/>
            <w:tcBorders>
              <w:top w:val="single" w:sz="4" w:space="0" w:color="auto"/>
              <w:left w:val="single" w:sz="4" w:space="0" w:color="auto"/>
              <w:bottom w:val="single" w:sz="4" w:space="0" w:color="auto"/>
              <w:right w:val="single" w:sz="4" w:space="0" w:color="auto"/>
            </w:tcBorders>
            <w:vAlign w:val="center"/>
          </w:tcPr>
          <w:p w:rsidR="00F349A6" w:rsidRPr="00F349A6" w:rsidRDefault="00F349A6">
            <w:pPr>
              <w:jc w:val="center"/>
              <w:rPr>
                <w:color w:val="7030A0"/>
                <w:szCs w:val="20"/>
              </w:rPr>
            </w:pPr>
            <w:r w:rsidRPr="00F349A6">
              <w:rPr>
                <w:color w:val="7030A0"/>
                <w:szCs w:val="20"/>
              </w:rPr>
              <w:t>2,81</w:t>
            </w:r>
          </w:p>
        </w:tc>
      </w:tr>
    </w:tbl>
    <w:p w:rsidR="001E43B5" w:rsidRPr="008F5B49" w:rsidRDefault="001E43B5" w:rsidP="008F5B49">
      <w:pPr>
        <w:spacing w:line="276" w:lineRule="auto"/>
        <w:ind w:firstLine="709"/>
      </w:pPr>
      <w:bookmarkStart w:id="166" w:name="_Toc391732455"/>
    </w:p>
    <w:p w:rsidR="00D93902" w:rsidRDefault="00D41CBB" w:rsidP="00B86D47">
      <w:pPr>
        <w:pStyle w:val="3"/>
      </w:pPr>
      <w:bookmarkStart w:id="167" w:name="_Toc153102576"/>
      <w:r w:rsidRPr="00AD7B87">
        <w:t>Часть </w:t>
      </w:r>
      <w:r w:rsidR="00D93902" w:rsidRPr="00AD7B87">
        <w:t>8</w:t>
      </w:r>
      <w:r w:rsidRPr="00AD7B87">
        <w:t>.</w:t>
      </w:r>
      <w:r w:rsidR="009B4E2A" w:rsidRPr="00AD7B87">
        <w:t> </w:t>
      </w:r>
      <w:r w:rsidR="00D93902" w:rsidRPr="00AD7B87">
        <w:t>Топливные балансы источников тепловой энергии и система обеспечения топливом</w:t>
      </w:r>
      <w:bookmarkEnd w:id="166"/>
      <w:bookmarkEnd w:id="167"/>
    </w:p>
    <w:p w:rsidR="00E0343C" w:rsidRDefault="00E0343C" w:rsidP="001E43B5">
      <w:pPr>
        <w:spacing w:line="276" w:lineRule="auto"/>
        <w:ind w:firstLine="851"/>
        <w:rPr>
          <w:color w:val="0000CC"/>
        </w:rPr>
      </w:pPr>
      <w:r w:rsidRPr="00A15B52">
        <w:rPr>
          <w:color w:val="0000CC"/>
        </w:rPr>
        <w:t xml:space="preserve">К изменениям </w:t>
      </w:r>
      <w:r w:rsidR="008F5B49" w:rsidRPr="00A15B52">
        <w:rPr>
          <w:color w:val="0000CC"/>
        </w:rPr>
        <w:t>в топливных балансах источников тепловой энергии</w:t>
      </w:r>
      <w:r w:rsidRPr="00A15B52">
        <w:rPr>
          <w:color w:val="0000CC"/>
        </w:rPr>
        <w:t xml:space="preserve"> относится </w:t>
      </w:r>
      <w:r w:rsidR="00F349A6" w:rsidRPr="00F349A6">
        <w:rPr>
          <w:color w:val="7030A0"/>
        </w:rPr>
        <w:t xml:space="preserve">учет модульной котельной № 10, введённой </w:t>
      </w:r>
      <w:r w:rsidRPr="00F349A6">
        <w:rPr>
          <w:color w:val="7030A0"/>
        </w:rPr>
        <w:t>в эксплуатацию</w:t>
      </w:r>
      <w:r w:rsidRPr="00A15B52">
        <w:rPr>
          <w:color w:val="0000CC"/>
        </w:rPr>
        <w:t xml:space="preserve"> в период</w:t>
      </w:r>
      <w:r w:rsidR="00F349A6">
        <w:rPr>
          <w:color w:val="0000CC"/>
        </w:rPr>
        <w:t>,</w:t>
      </w:r>
      <w:r w:rsidRPr="00A15B52">
        <w:rPr>
          <w:color w:val="0000CC"/>
        </w:rPr>
        <w:t xml:space="preserve"> предшествующий актуализации схемы теплоснабжения</w:t>
      </w:r>
      <w:r w:rsidR="00A15B52">
        <w:rPr>
          <w:color w:val="0000CC"/>
        </w:rPr>
        <w:t>.</w:t>
      </w:r>
    </w:p>
    <w:p w:rsidR="001E43B5" w:rsidRPr="00A15B52" w:rsidRDefault="001E43B5" w:rsidP="001E43B5">
      <w:pPr>
        <w:spacing w:line="276" w:lineRule="auto"/>
        <w:ind w:firstLine="851"/>
        <w:rPr>
          <w:color w:val="0000CC"/>
        </w:rPr>
      </w:pPr>
    </w:p>
    <w:p w:rsidR="00015008" w:rsidRPr="00414400" w:rsidRDefault="00414400" w:rsidP="00B86D47">
      <w:pPr>
        <w:pStyle w:val="7"/>
      </w:pPr>
      <w:r w:rsidRPr="00414400">
        <w:t xml:space="preserve">1.8.1 Описание </w:t>
      </w:r>
      <w:r w:rsidR="00015008" w:rsidRPr="00414400">
        <w:t>видов и количества используемого основного топлива для каждого источника тепловой</w:t>
      </w:r>
      <w:r w:rsidRPr="00414400">
        <w:t xml:space="preserve"> энергии</w:t>
      </w:r>
    </w:p>
    <w:p w:rsidR="00863DED" w:rsidRDefault="00863DED" w:rsidP="00863DED">
      <w:pPr>
        <w:spacing w:line="276" w:lineRule="auto"/>
        <w:ind w:firstLine="709"/>
      </w:pPr>
      <w:r>
        <w:t>В качестве основного вида топлива для котельных используется природный</w:t>
      </w:r>
      <w:r w:rsidRPr="00672FEB">
        <w:t xml:space="preserve"> </w:t>
      </w:r>
      <w:r>
        <w:t xml:space="preserve">газ – </w:t>
      </w:r>
      <w:r w:rsidRPr="00537B01">
        <w:t>смесь газов, образовавшихся в недрах Земли при анаэробном разложении органических веществ, газ относится к группе осадочных горных пород</w:t>
      </w:r>
      <w:r>
        <w:t xml:space="preserve">. </w:t>
      </w:r>
      <w:r w:rsidRPr="00537B01">
        <w:t xml:space="preserve">Природный газ в пластовых условиях (условиях залегания в земных недрах) находится в газообразном состоянии </w:t>
      </w:r>
      <w:r w:rsidR="00494E7E">
        <w:t>–</w:t>
      </w:r>
      <w:r w:rsidRPr="00537B01">
        <w:t xml:space="preserve"> в виде отдельных скоплений (газовые залежи) или в виде газовой шапки нефтегазовых месторождений, либо в растворённом состоянии в нефти или воде. При нормальных условиях (101,325 кПа и 0 °C) природный газ находится только в газообразном состоянии. Также природный газ может находиться в кристаллическом состоянии в виде естественных газогидратов.</w:t>
      </w:r>
    </w:p>
    <w:p w:rsidR="001E43B5" w:rsidRDefault="001E43B5"/>
    <w:p w:rsidR="00863DED" w:rsidRDefault="00863DED" w:rsidP="00863DED">
      <w:pPr>
        <w:spacing w:line="276" w:lineRule="auto"/>
      </w:pPr>
      <w:r w:rsidRPr="004B72B6">
        <w:t xml:space="preserve">Таблица </w:t>
      </w:r>
      <w:r>
        <w:t>2</w:t>
      </w:r>
      <w:r w:rsidRPr="004B72B6">
        <w:t>.</w:t>
      </w:r>
      <w:r w:rsidR="007B32ED">
        <w:t>7</w:t>
      </w:r>
      <w:r w:rsidR="00AD157F">
        <w:t>9</w:t>
      </w:r>
      <w:r w:rsidRPr="004B72B6">
        <w:t xml:space="preserve"> – </w:t>
      </w:r>
      <w:r w:rsidRPr="00AD157F">
        <w:rPr>
          <w:spacing w:val="-2"/>
        </w:rPr>
        <w:t xml:space="preserve">Количество используемого основного топлива для котельных </w:t>
      </w:r>
      <w:r w:rsidR="00050A5C" w:rsidRPr="00BB21DD">
        <w:rPr>
          <w:color w:val="0000FF"/>
        </w:rPr>
        <w:t>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5070"/>
      </w:tblGrid>
      <w:tr w:rsidR="00863DED" w:rsidTr="00A15B52">
        <w:trPr>
          <w:trHeight w:val="20"/>
        </w:trPr>
        <w:tc>
          <w:tcPr>
            <w:tcW w:w="2568" w:type="pct"/>
            <w:vAlign w:val="center"/>
          </w:tcPr>
          <w:p w:rsidR="00863DED" w:rsidRDefault="00863DED" w:rsidP="0060714D">
            <w:pPr>
              <w:ind w:left="-84" w:right="-96" w:hanging="14"/>
              <w:jc w:val="center"/>
            </w:pPr>
            <w:r>
              <w:t>Наименование теплоисточника</w:t>
            </w:r>
          </w:p>
        </w:tc>
        <w:tc>
          <w:tcPr>
            <w:tcW w:w="2432" w:type="pct"/>
            <w:vAlign w:val="center"/>
          </w:tcPr>
          <w:p w:rsidR="00863DED" w:rsidRDefault="00863DED" w:rsidP="0060714D">
            <w:pPr>
              <w:ind w:left="-115" w:right="-93"/>
              <w:jc w:val="center"/>
            </w:pPr>
            <w:r>
              <w:t xml:space="preserve">Количество </w:t>
            </w:r>
            <w:r w:rsidRPr="00414400">
              <w:t>используемого</w:t>
            </w:r>
            <w:r>
              <w:t xml:space="preserve"> топлива, т</w:t>
            </w:r>
            <w:r w:rsidR="00A15B52">
              <w:t>ыс.м</w:t>
            </w:r>
            <w:r w:rsidR="00A15B52" w:rsidRPr="00A15B52">
              <w:rPr>
                <w:vertAlign w:val="superscript"/>
              </w:rPr>
              <w:t>3</w:t>
            </w:r>
            <w:r>
              <w:t>/год</w:t>
            </w:r>
          </w:p>
        </w:tc>
      </w:tr>
      <w:tr w:rsidR="00A15B52" w:rsidTr="00A15B52">
        <w:trPr>
          <w:trHeight w:val="20"/>
        </w:trPr>
        <w:tc>
          <w:tcPr>
            <w:tcW w:w="2568" w:type="pct"/>
            <w:vAlign w:val="center"/>
          </w:tcPr>
          <w:p w:rsidR="00A15B52" w:rsidRPr="00731144" w:rsidRDefault="00A15B52" w:rsidP="0060714D">
            <w:pPr>
              <w:jc w:val="center"/>
              <w:rPr>
                <w:color w:val="000000"/>
              </w:rPr>
            </w:pPr>
            <w:r>
              <w:rPr>
                <w:bCs/>
              </w:rPr>
              <w:t>Котельная № 1</w:t>
            </w:r>
          </w:p>
        </w:tc>
        <w:tc>
          <w:tcPr>
            <w:tcW w:w="2432" w:type="pct"/>
            <w:vAlign w:val="center"/>
          </w:tcPr>
          <w:p w:rsidR="00A15B52" w:rsidRPr="001C3F82" w:rsidRDefault="001C3F82" w:rsidP="001C3F82">
            <w:pPr>
              <w:jc w:val="center"/>
              <w:rPr>
                <w:color w:val="7030A0"/>
              </w:rPr>
            </w:pPr>
            <w:r w:rsidRPr="001C3F82">
              <w:rPr>
                <w:color w:val="7030A0"/>
              </w:rPr>
              <w:t>1949,479</w:t>
            </w:r>
          </w:p>
        </w:tc>
      </w:tr>
      <w:tr w:rsidR="00A15B52" w:rsidTr="00A15B52">
        <w:trPr>
          <w:trHeight w:val="20"/>
        </w:trPr>
        <w:tc>
          <w:tcPr>
            <w:tcW w:w="2568" w:type="pct"/>
            <w:vAlign w:val="center"/>
          </w:tcPr>
          <w:p w:rsidR="00A15B52" w:rsidRPr="00731144" w:rsidRDefault="00A15B52" w:rsidP="0060714D">
            <w:pPr>
              <w:jc w:val="center"/>
              <w:rPr>
                <w:color w:val="000000"/>
              </w:rPr>
            </w:pPr>
            <w:r>
              <w:rPr>
                <w:bCs/>
              </w:rPr>
              <w:t>Котельная № 2</w:t>
            </w:r>
          </w:p>
        </w:tc>
        <w:tc>
          <w:tcPr>
            <w:tcW w:w="2432" w:type="pct"/>
            <w:vAlign w:val="center"/>
          </w:tcPr>
          <w:p w:rsidR="00A15B52" w:rsidRPr="001C3F82" w:rsidRDefault="001C3F82" w:rsidP="001C3F82">
            <w:pPr>
              <w:jc w:val="center"/>
              <w:rPr>
                <w:color w:val="7030A0"/>
              </w:rPr>
            </w:pPr>
            <w:r w:rsidRPr="001C3F82">
              <w:rPr>
                <w:color w:val="7030A0"/>
              </w:rPr>
              <w:t>440,615</w:t>
            </w:r>
          </w:p>
        </w:tc>
      </w:tr>
      <w:tr w:rsidR="00A15B52" w:rsidTr="00A15B52">
        <w:trPr>
          <w:trHeight w:val="20"/>
        </w:trPr>
        <w:tc>
          <w:tcPr>
            <w:tcW w:w="2568" w:type="pct"/>
            <w:vAlign w:val="center"/>
          </w:tcPr>
          <w:p w:rsidR="00A15B52" w:rsidRPr="00731144" w:rsidRDefault="00A15B52" w:rsidP="0060714D">
            <w:pPr>
              <w:jc w:val="center"/>
              <w:rPr>
                <w:color w:val="000000"/>
              </w:rPr>
            </w:pPr>
            <w:r>
              <w:rPr>
                <w:bCs/>
              </w:rPr>
              <w:t>Котельная № 3</w:t>
            </w:r>
          </w:p>
        </w:tc>
        <w:tc>
          <w:tcPr>
            <w:tcW w:w="2432" w:type="pct"/>
            <w:vAlign w:val="center"/>
          </w:tcPr>
          <w:p w:rsidR="00A15B52" w:rsidRPr="001C3F82" w:rsidRDefault="001C3F82" w:rsidP="001C3F82">
            <w:pPr>
              <w:jc w:val="center"/>
              <w:rPr>
                <w:color w:val="7030A0"/>
              </w:rPr>
            </w:pPr>
            <w:r w:rsidRPr="001C3F82">
              <w:rPr>
                <w:color w:val="7030A0"/>
              </w:rPr>
              <w:t>811,725</w:t>
            </w:r>
          </w:p>
        </w:tc>
      </w:tr>
      <w:tr w:rsidR="00A15B52" w:rsidTr="00A15B52">
        <w:trPr>
          <w:trHeight w:val="20"/>
        </w:trPr>
        <w:tc>
          <w:tcPr>
            <w:tcW w:w="2568" w:type="pct"/>
            <w:vAlign w:val="center"/>
          </w:tcPr>
          <w:p w:rsidR="00A15B52" w:rsidRPr="00731144" w:rsidRDefault="00A15B52" w:rsidP="0060714D">
            <w:pPr>
              <w:jc w:val="center"/>
              <w:rPr>
                <w:color w:val="000000"/>
              </w:rPr>
            </w:pPr>
            <w:r>
              <w:rPr>
                <w:bCs/>
              </w:rPr>
              <w:t>Котельная № 4</w:t>
            </w:r>
          </w:p>
        </w:tc>
        <w:tc>
          <w:tcPr>
            <w:tcW w:w="2432" w:type="pct"/>
            <w:vAlign w:val="center"/>
          </w:tcPr>
          <w:p w:rsidR="00A15B52" w:rsidRPr="001C3F82" w:rsidRDefault="00F349A6" w:rsidP="001C3F82">
            <w:pPr>
              <w:jc w:val="center"/>
              <w:rPr>
                <w:color w:val="7030A0"/>
              </w:rPr>
            </w:pPr>
            <w:r w:rsidRPr="001C3F82">
              <w:rPr>
                <w:color w:val="7030A0"/>
              </w:rPr>
              <w:t>28,264</w:t>
            </w:r>
          </w:p>
        </w:tc>
      </w:tr>
      <w:tr w:rsidR="00A15B52" w:rsidTr="00A15B52">
        <w:trPr>
          <w:trHeight w:val="20"/>
        </w:trPr>
        <w:tc>
          <w:tcPr>
            <w:tcW w:w="2568" w:type="pct"/>
            <w:vAlign w:val="center"/>
          </w:tcPr>
          <w:p w:rsidR="00A15B52" w:rsidRPr="00537B01" w:rsidRDefault="00A15B52" w:rsidP="0060714D">
            <w:pPr>
              <w:jc w:val="center"/>
              <w:rPr>
                <w:bCs/>
              </w:rPr>
            </w:pPr>
            <w:r>
              <w:rPr>
                <w:bCs/>
              </w:rPr>
              <w:t>Котельная № 5</w:t>
            </w:r>
          </w:p>
        </w:tc>
        <w:tc>
          <w:tcPr>
            <w:tcW w:w="2432" w:type="pct"/>
            <w:vAlign w:val="center"/>
          </w:tcPr>
          <w:p w:rsidR="00A15B52" w:rsidRPr="001C3F82" w:rsidRDefault="001C3F82" w:rsidP="001C3F82">
            <w:pPr>
              <w:jc w:val="center"/>
              <w:rPr>
                <w:color w:val="7030A0"/>
              </w:rPr>
            </w:pPr>
            <w:r w:rsidRPr="001C3F82">
              <w:rPr>
                <w:color w:val="7030A0"/>
              </w:rPr>
              <w:t>166,913</w:t>
            </w:r>
          </w:p>
        </w:tc>
      </w:tr>
      <w:tr w:rsidR="00A15B52" w:rsidTr="00A15B52">
        <w:trPr>
          <w:trHeight w:val="20"/>
        </w:trPr>
        <w:tc>
          <w:tcPr>
            <w:tcW w:w="2568" w:type="pct"/>
            <w:vAlign w:val="center"/>
          </w:tcPr>
          <w:p w:rsidR="00A15B52" w:rsidRPr="00537B01" w:rsidRDefault="00A15B52" w:rsidP="0060714D">
            <w:pPr>
              <w:jc w:val="center"/>
              <w:rPr>
                <w:bCs/>
              </w:rPr>
            </w:pPr>
            <w:r>
              <w:rPr>
                <w:bCs/>
              </w:rPr>
              <w:t>Котельная № 6</w:t>
            </w:r>
          </w:p>
        </w:tc>
        <w:tc>
          <w:tcPr>
            <w:tcW w:w="2432" w:type="pct"/>
            <w:vAlign w:val="center"/>
          </w:tcPr>
          <w:p w:rsidR="00A15B52" w:rsidRPr="001C3F82" w:rsidRDefault="001C3F82" w:rsidP="001C3F82">
            <w:pPr>
              <w:jc w:val="center"/>
              <w:rPr>
                <w:color w:val="7030A0"/>
              </w:rPr>
            </w:pPr>
            <w:r w:rsidRPr="001C3F82">
              <w:rPr>
                <w:color w:val="7030A0"/>
              </w:rPr>
              <w:t>55,428</w:t>
            </w:r>
          </w:p>
        </w:tc>
      </w:tr>
      <w:tr w:rsidR="00A15B52" w:rsidTr="00A15B52">
        <w:trPr>
          <w:trHeight w:val="20"/>
        </w:trPr>
        <w:tc>
          <w:tcPr>
            <w:tcW w:w="2568" w:type="pct"/>
            <w:vAlign w:val="center"/>
          </w:tcPr>
          <w:p w:rsidR="00A15B52" w:rsidRPr="00731144" w:rsidRDefault="00A15B52" w:rsidP="0060714D">
            <w:pPr>
              <w:jc w:val="center"/>
              <w:rPr>
                <w:color w:val="000000"/>
              </w:rPr>
            </w:pPr>
            <w:r>
              <w:rPr>
                <w:bCs/>
              </w:rPr>
              <w:t>Котельная № 7</w:t>
            </w:r>
          </w:p>
        </w:tc>
        <w:tc>
          <w:tcPr>
            <w:tcW w:w="2432" w:type="pct"/>
            <w:vAlign w:val="center"/>
          </w:tcPr>
          <w:p w:rsidR="00A15B52" w:rsidRPr="001C3F82" w:rsidRDefault="00F349A6" w:rsidP="00F349A6">
            <w:pPr>
              <w:jc w:val="center"/>
            </w:pPr>
            <w:r w:rsidRPr="001C3F82">
              <w:rPr>
                <w:color w:val="7030A0"/>
              </w:rPr>
              <w:t>27,714</w:t>
            </w:r>
          </w:p>
        </w:tc>
      </w:tr>
      <w:tr w:rsidR="00A15B52" w:rsidTr="00A15B52">
        <w:trPr>
          <w:trHeight w:val="20"/>
        </w:trPr>
        <w:tc>
          <w:tcPr>
            <w:tcW w:w="2568" w:type="pct"/>
            <w:vAlign w:val="center"/>
          </w:tcPr>
          <w:p w:rsidR="00A15B52" w:rsidRPr="00537B01" w:rsidRDefault="00A15B52" w:rsidP="0060714D">
            <w:pPr>
              <w:jc w:val="center"/>
              <w:rPr>
                <w:bCs/>
              </w:rPr>
            </w:pPr>
            <w:r>
              <w:rPr>
                <w:bCs/>
              </w:rPr>
              <w:t>Котельная № 8</w:t>
            </w:r>
          </w:p>
        </w:tc>
        <w:tc>
          <w:tcPr>
            <w:tcW w:w="2432" w:type="pct"/>
            <w:vAlign w:val="center"/>
          </w:tcPr>
          <w:p w:rsidR="00A15B52" w:rsidRPr="001C3F82" w:rsidRDefault="00A15B52">
            <w:pPr>
              <w:jc w:val="center"/>
            </w:pPr>
            <w:r w:rsidRPr="001C3F82">
              <w:t>164,8</w:t>
            </w:r>
          </w:p>
        </w:tc>
      </w:tr>
      <w:tr w:rsidR="00A15B52" w:rsidTr="00A15B52">
        <w:trPr>
          <w:trHeight w:val="20"/>
        </w:trPr>
        <w:tc>
          <w:tcPr>
            <w:tcW w:w="2568" w:type="pct"/>
            <w:vAlign w:val="center"/>
          </w:tcPr>
          <w:p w:rsidR="00A15B52" w:rsidRPr="00537B01" w:rsidRDefault="00A15B52" w:rsidP="00197749">
            <w:pPr>
              <w:jc w:val="center"/>
              <w:rPr>
                <w:bCs/>
              </w:rPr>
            </w:pPr>
            <w:r>
              <w:rPr>
                <w:bCs/>
              </w:rPr>
              <w:t>Котельная № 9</w:t>
            </w:r>
          </w:p>
        </w:tc>
        <w:tc>
          <w:tcPr>
            <w:tcW w:w="2432" w:type="pct"/>
            <w:vAlign w:val="center"/>
          </w:tcPr>
          <w:p w:rsidR="00A15B52" w:rsidRPr="001C3F82" w:rsidRDefault="00F349A6" w:rsidP="00F349A6">
            <w:pPr>
              <w:jc w:val="center"/>
              <w:rPr>
                <w:color w:val="7030A0"/>
              </w:rPr>
            </w:pPr>
            <w:r w:rsidRPr="001C3F82">
              <w:rPr>
                <w:color w:val="7030A0"/>
              </w:rPr>
              <w:t>523,217</w:t>
            </w:r>
          </w:p>
        </w:tc>
      </w:tr>
      <w:tr w:rsidR="00F349A6" w:rsidTr="00A15B52">
        <w:trPr>
          <w:trHeight w:val="20"/>
        </w:trPr>
        <w:tc>
          <w:tcPr>
            <w:tcW w:w="2568" w:type="pct"/>
            <w:vAlign w:val="center"/>
          </w:tcPr>
          <w:p w:rsidR="00F349A6" w:rsidRDefault="00F349A6" w:rsidP="00F349A6">
            <w:pPr>
              <w:jc w:val="center"/>
              <w:rPr>
                <w:bCs/>
              </w:rPr>
            </w:pPr>
            <w:r>
              <w:rPr>
                <w:bCs/>
              </w:rPr>
              <w:t>Котельная № 10</w:t>
            </w:r>
          </w:p>
        </w:tc>
        <w:tc>
          <w:tcPr>
            <w:tcW w:w="2432" w:type="pct"/>
            <w:vAlign w:val="center"/>
          </w:tcPr>
          <w:p w:rsidR="00F349A6" w:rsidRPr="001C3F82" w:rsidRDefault="001C3F82" w:rsidP="001C3F82">
            <w:pPr>
              <w:jc w:val="center"/>
            </w:pPr>
            <w:r w:rsidRPr="001C3F82">
              <w:rPr>
                <w:color w:val="7030A0"/>
              </w:rPr>
              <w:t>168,860</w:t>
            </w:r>
          </w:p>
        </w:tc>
      </w:tr>
      <w:tr w:rsidR="00A15B52" w:rsidTr="00A15B52">
        <w:trPr>
          <w:trHeight w:val="20"/>
        </w:trPr>
        <w:tc>
          <w:tcPr>
            <w:tcW w:w="2568" w:type="pct"/>
            <w:vAlign w:val="center"/>
          </w:tcPr>
          <w:p w:rsidR="00A15B52" w:rsidRDefault="00A15B52" w:rsidP="00197749">
            <w:pPr>
              <w:jc w:val="center"/>
              <w:rPr>
                <w:bCs/>
              </w:rPr>
            </w:pPr>
            <w:r>
              <w:rPr>
                <w:bCs/>
              </w:rPr>
              <w:t>Всего</w:t>
            </w:r>
          </w:p>
        </w:tc>
        <w:tc>
          <w:tcPr>
            <w:tcW w:w="2432" w:type="pct"/>
            <w:vAlign w:val="center"/>
          </w:tcPr>
          <w:p w:rsidR="00A15B52" w:rsidRPr="001C3F82" w:rsidRDefault="001C3F82" w:rsidP="001C3F82">
            <w:pPr>
              <w:jc w:val="center"/>
              <w:rPr>
                <w:color w:val="7030A0"/>
              </w:rPr>
            </w:pPr>
            <w:r w:rsidRPr="001C3F82">
              <w:rPr>
                <w:color w:val="7030A0"/>
              </w:rPr>
              <w:t>4337,015</w:t>
            </w:r>
          </w:p>
        </w:tc>
      </w:tr>
    </w:tbl>
    <w:p w:rsidR="00201215" w:rsidRDefault="00201215" w:rsidP="00201215">
      <w:pPr>
        <w:spacing w:line="276" w:lineRule="auto"/>
        <w:ind w:firstLine="709"/>
      </w:pPr>
    </w:p>
    <w:p w:rsidR="00D93902" w:rsidRPr="00414400" w:rsidRDefault="00414400" w:rsidP="00B86D47">
      <w:pPr>
        <w:pStyle w:val="7"/>
      </w:pPr>
      <w:r w:rsidRPr="00414400">
        <w:t>1.8.2 Описание видов резервного и аварийного топлива и возможности их обеспечения в соответствии с нормативными требованиями</w:t>
      </w:r>
    </w:p>
    <w:p w:rsidR="00863DED" w:rsidRPr="004B72B6" w:rsidRDefault="00863DED" w:rsidP="00863DED">
      <w:pPr>
        <w:spacing w:line="276" w:lineRule="auto"/>
        <w:ind w:firstLine="709"/>
      </w:pPr>
      <w:r>
        <w:t xml:space="preserve">В качестве </w:t>
      </w:r>
      <w:r w:rsidRPr="00547F0A">
        <w:t>резервно</w:t>
      </w:r>
      <w:r>
        <w:t>го вида топлива используется дизельное топливо, в качестве</w:t>
      </w:r>
      <w:r w:rsidRPr="00547F0A">
        <w:t xml:space="preserve"> аварийно</w:t>
      </w:r>
      <w:r>
        <w:t>го – мазут. Дизельное топливо –</w:t>
      </w:r>
      <w:r w:rsidRPr="00D4368D">
        <w:t xml:space="preserve"> </w:t>
      </w:r>
      <w:r w:rsidRPr="00537B01">
        <w:t>жидкий продукт, использующийся как топливо в дизельном двигателе внутреннего сгорания. Обычно под этим термином понимают топливо, получающееся из керосиново-газойлевых фракций прямой перегонки нефти.</w:t>
      </w:r>
      <w:r>
        <w:t xml:space="preserve"> Мазут – </w:t>
      </w:r>
      <w:r w:rsidRPr="00537B01">
        <w:t>жидкий продукт тёмно-коричневого цвета, остаток после выделения из нефти или продуктов её вторичной переработки бензиновых, керосиновых и газойлевых фракций, выкипающих до 350</w:t>
      </w:r>
      <w:r>
        <w:t>-</w:t>
      </w:r>
      <w:r w:rsidRPr="00537B01">
        <w:t>360°С.</w:t>
      </w:r>
    </w:p>
    <w:p w:rsidR="007B32ED" w:rsidRDefault="007B32ED">
      <w:r>
        <w:br w:type="page"/>
      </w:r>
    </w:p>
    <w:p w:rsidR="00863DED" w:rsidRDefault="00863DED" w:rsidP="00863DED">
      <w:r w:rsidRPr="004B72B6">
        <w:lastRenderedPageBreak/>
        <w:t xml:space="preserve">Таблица </w:t>
      </w:r>
      <w:r>
        <w:t>2</w:t>
      </w:r>
      <w:r w:rsidRPr="004B72B6">
        <w:t>.</w:t>
      </w:r>
      <w:r w:rsidR="007B32ED">
        <w:t>8</w:t>
      </w:r>
      <w:r w:rsidR="00AD157F">
        <w:t>0</w:t>
      </w:r>
      <w:r w:rsidRPr="004B72B6">
        <w:t xml:space="preserve"> – </w:t>
      </w:r>
      <w:r w:rsidRPr="00414400">
        <w:t>Количеств</w:t>
      </w:r>
      <w:r>
        <w:t>о</w:t>
      </w:r>
      <w:r w:rsidRPr="00414400">
        <w:t xml:space="preserve"> используемого</w:t>
      </w:r>
      <w:r>
        <w:t xml:space="preserve"> резервного и аварийного </w:t>
      </w:r>
      <w:r w:rsidRPr="00414400">
        <w:t>топлива</w:t>
      </w:r>
      <w:r>
        <w:t xml:space="preserve"> для котельных </w:t>
      </w:r>
      <w:r w:rsidR="00050A5C" w:rsidRPr="00BB21DD">
        <w:rPr>
          <w:color w:val="0000FF"/>
        </w:rPr>
        <w:t xml:space="preserve">с. Кетово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2412"/>
        <w:gridCol w:w="1420"/>
        <w:gridCol w:w="2124"/>
        <w:gridCol w:w="2804"/>
      </w:tblGrid>
      <w:tr w:rsidR="002A773A" w:rsidTr="002A773A">
        <w:trPr>
          <w:trHeight w:val="20"/>
        </w:trPr>
        <w:tc>
          <w:tcPr>
            <w:tcW w:w="798" w:type="pct"/>
            <w:vMerge w:val="restart"/>
            <w:tcBorders>
              <w:top w:val="single" w:sz="4" w:space="0" w:color="auto"/>
              <w:left w:val="single" w:sz="4" w:space="0" w:color="auto"/>
              <w:right w:val="single" w:sz="4" w:space="0" w:color="auto"/>
            </w:tcBorders>
            <w:vAlign w:val="center"/>
          </w:tcPr>
          <w:p w:rsidR="002A773A" w:rsidRDefault="002A773A" w:rsidP="0060714D">
            <w:pPr>
              <w:ind w:left="-84" w:right="-96" w:hanging="14"/>
              <w:jc w:val="center"/>
            </w:pPr>
            <w:r>
              <w:t>Наименование теплоисточника</w:t>
            </w:r>
          </w:p>
        </w:tc>
        <w:tc>
          <w:tcPr>
            <w:tcW w:w="4202" w:type="pct"/>
            <w:gridSpan w:val="4"/>
            <w:tcBorders>
              <w:top w:val="single" w:sz="4" w:space="0" w:color="auto"/>
              <w:left w:val="single" w:sz="4" w:space="0" w:color="auto"/>
              <w:bottom w:val="single" w:sz="4" w:space="0" w:color="auto"/>
              <w:right w:val="single" w:sz="4" w:space="0" w:color="auto"/>
            </w:tcBorders>
            <w:vAlign w:val="center"/>
          </w:tcPr>
          <w:p w:rsidR="002A773A" w:rsidRDefault="002A773A" w:rsidP="0060714D">
            <w:pPr>
              <w:ind w:left="-115" w:right="-93"/>
              <w:jc w:val="center"/>
            </w:pPr>
            <w:r>
              <w:t xml:space="preserve">Количество </w:t>
            </w:r>
            <w:r w:rsidRPr="00414400">
              <w:t>используемого</w:t>
            </w:r>
            <w:r>
              <w:t xml:space="preserve"> топлива, т/год</w:t>
            </w:r>
          </w:p>
        </w:tc>
      </w:tr>
      <w:tr w:rsidR="002A773A" w:rsidTr="002A773A">
        <w:trPr>
          <w:trHeight w:val="20"/>
        </w:trPr>
        <w:tc>
          <w:tcPr>
            <w:tcW w:w="798" w:type="pct"/>
            <w:vMerge/>
            <w:tcBorders>
              <w:left w:val="single" w:sz="4" w:space="0" w:color="auto"/>
              <w:bottom w:val="single" w:sz="4" w:space="0" w:color="auto"/>
              <w:right w:val="single" w:sz="4" w:space="0" w:color="auto"/>
            </w:tcBorders>
            <w:vAlign w:val="center"/>
          </w:tcPr>
          <w:p w:rsidR="002A773A" w:rsidRDefault="002A773A" w:rsidP="0060714D">
            <w:pPr>
              <w:ind w:left="-84" w:right="-96" w:hanging="14"/>
              <w:jc w:val="center"/>
            </w:pPr>
          </w:p>
        </w:tc>
        <w:tc>
          <w:tcPr>
            <w:tcW w:w="1157" w:type="pct"/>
            <w:tcBorders>
              <w:top w:val="single" w:sz="4" w:space="0" w:color="auto"/>
              <w:left w:val="single" w:sz="4" w:space="0" w:color="auto"/>
              <w:bottom w:val="single" w:sz="4" w:space="0" w:color="auto"/>
              <w:right w:val="single" w:sz="4" w:space="0" w:color="auto"/>
            </w:tcBorders>
            <w:vAlign w:val="center"/>
          </w:tcPr>
          <w:p w:rsidR="002A773A" w:rsidRDefault="002A773A" w:rsidP="0060714D">
            <w:pPr>
              <w:ind w:left="-115" w:right="-93"/>
              <w:jc w:val="center"/>
            </w:pPr>
            <w:r>
              <w:t>Резервного (дизельное топливо)</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Default="002A773A" w:rsidP="0060714D">
            <w:pPr>
              <w:ind w:left="-115" w:right="-93"/>
              <w:jc w:val="center"/>
            </w:pPr>
            <w:r>
              <w:t>Аварийного (мазут)</w:t>
            </w:r>
          </w:p>
        </w:tc>
        <w:tc>
          <w:tcPr>
            <w:tcW w:w="1019" w:type="pct"/>
            <w:tcBorders>
              <w:top w:val="single" w:sz="4" w:space="0" w:color="auto"/>
              <w:left w:val="single" w:sz="4" w:space="0" w:color="auto"/>
              <w:bottom w:val="single" w:sz="4" w:space="0" w:color="auto"/>
              <w:right w:val="single" w:sz="4" w:space="0" w:color="auto"/>
            </w:tcBorders>
          </w:tcPr>
          <w:p w:rsidR="002A773A" w:rsidRPr="002A773A" w:rsidRDefault="002A773A" w:rsidP="002A773A">
            <w:pPr>
              <w:ind w:left="-115" w:right="-93"/>
            </w:pPr>
            <w:r>
              <w:t>Резервного ( каменный уголь)</w:t>
            </w:r>
          </w:p>
        </w:tc>
        <w:tc>
          <w:tcPr>
            <w:tcW w:w="1344" w:type="pct"/>
            <w:tcBorders>
              <w:top w:val="single" w:sz="4" w:space="0" w:color="auto"/>
              <w:left w:val="single" w:sz="4" w:space="0" w:color="auto"/>
              <w:bottom w:val="single" w:sz="4" w:space="0" w:color="auto"/>
              <w:right w:val="single" w:sz="4" w:space="0" w:color="auto"/>
            </w:tcBorders>
          </w:tcPr>
          <w:p w:rsidR="002A773A" w:rsidRDefault="002A773A" w:rsidP="0060714D">
            <w:pPr>
              <w:ind w:left="-115" w:right="-93"/>
              <w:jc w:val="center"/>
            </w:pPr>
            <w:r>
              <w:t>Аварийного (каменный уголь)</w:t>
            </w: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731144" w:rsidRDefault="002A773A" w:rsidP="0060714D">
            <w:pPr>
              <w:jc w:val="center"/>
              <w:rPr>
                <w:color w:val="000000"/>
              </w:rPr>
            </w:pPr>
            <w:r>
              <w:rPr>
                <w:bCs/>
              </w:rPr>
              <w:t>Котельная №1</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25,46</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17,56</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731144" w:rsidRDefault="002A773A" w:rsidP="0060714D">
            <w:pPr>
              <w:jc w:val="center"/>
              <w:rPr>
                <w:color w:val="000000"/>
              </w:rPr>
            </w:pPr>
            <w:r>
              <w:rPr>
                <w:bCs/>
              </w:rPr>
              <w:t>Котельная №2</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5,33</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3,75</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r>
              <w:rPr>
                <w:color w:val="7030A0"/>
              </w:rPr>
              <w:t>14,32</w:t>
            </w: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r>
              <w:rPr>
                <w:color w:val="7030A0"/>
              </w:rPr>
              <w:t>8.60</w:t>
            </w: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731144" w:rsidRDefault="002A773A" w:rsidP="0060714D">
            <w:pPr>
              <w:jc w:val="center"/>
              <w:rPr>
                <w:color w:val="000000"/>
              </w:rPr>
            </w:pPr>
            <w:r>
              <w:rPr>
                <w:bCs/>
              </w:rPr>
              <w:t>Котельная №3</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10,40</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7,31</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731144" w:rsidRDefault="002A773A" w:rsidP="0060714D">
            <w:pPr>
              <w:jc w:val="center"/>
              <w:rPr>
                <w:color w:val="000000"/>
              </w:rPr>
            </w:pPr>
            <w:r>
              <w:rPr>
                <w:bCs/>
              </w:rPr>
              <w:t>Котельная №4</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0,36</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0,25</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537B01" w:rsidRDefault="002A773A" w:rsidP="0060714D">
            <w:pPr>
              <w:jc w:val="center"/>
              <w:rPr>
                <w:bCs/>
              </w:rPr>
            </w:pPr>
            <w:r>
              <w:rPr>
                <w:bCs/>
              </w:rPr>
              <w:t>Котельная №5</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2,14</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1,50</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r>
              <w:rPr>
                <w:color w:val="7030A0"/>
              </w:rPr>
              <w:t>5,76</w:t>
            </w: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r>
              <w:rPr>
                <w:color w:val="7030A0"/>
              </w:rPr>
              <w:t>3,45</w:t>
            </w: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537B01" w:rsidRDefault="002A773A" w:rsidP="0060714D">
            <w:pPr>
              <w:jc w:val="center"/>
              <w:rPr>
                <w:bCs/>
              </w:rPr>
            </w:pPr>
            <w:r>
              <w:rPr>
                <w:bCs/>
              </w:rPr>
              <w:t>Котельная №6</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0,71</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0,50</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731144" w:rsidRDefault="002A773A" w:rsidP="0060714D">
            <w:pPr>
              <w:jc w:val="center"/>
              <w:rPr>
                <w:color w:val="000000"/>
              </w:rPr>
            </w:pPr>
            <w:r>
              <w:rPr>
                <w:bCs/>
              </w:rPr>
              <w:t>Котельная №7</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0,36</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0,25</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537B01" w:rsidRDefault="002A773A" w:rsidP="0060714D">
            <w:pPr>
              <w:jc w:val="center"/>
              <w:rPr>
                <w:bCs/>
              </w:rPr>
            </w:pPr>
            <w:r>
              <w:rPr>
                <w:bCs/>
              </w:rPr>
              <w:t>Котельная №8</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1,93</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0,98</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537B01" w:rsidRDefault="002A773A" w:rsidP="00197749">
            <w:pPr>
              <w:jc w:val="center"/>
              <w:rPr>
                <w:bCs/>
              </w:rPr>
            </w:pPr>
            <w:r>
              <w:rPr>
                <w:bCs/>
              </w:rPr>
              <w:t>Котельная №9</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6,74</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2A773A" w:rsidRDefault="002A773A" w:rsidP="001C3F82">
            <w:pPr>
              <w:jc w:val="center"/>
              <w:rPr>
                <w:color w:val="7030A0"/>
                <w:lang w:val="en-US"/>
              </w:rPr>
            </w:pPr>
            <w:r w:rsidRPr="001C3F82">
              <w:rPr>
                <w:color w:val="7030A0"/>
              </w:rPr>
              <w:t>4,</w:t>
            </w:r>
            <w:r>
              <w:rPr>
                <w:color w:val="7030A0"/>
                <w:lang w:val="en-US"/>
              </w:rPr>
              <w:t>02</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r w:rsidR="002A773A" w:rsidTr="002A773A">
        <w:trPr>
          <w:trHeight w:val="20"/>
        </w:trPr>
        <w:tc>
          <w:tcPr>
            <w:tcW w:w="798" w:type="pct"/>
            <w:tcBorders>
              <w:top w:val="single" w:sz="4" w:space="0" w:color="auto"/>
              <w:left w:val="single" w:sz="4" w:space="0" w:color="auto"/>
              <w:bottom w:val="single" w:sz="4" w:space="0" w:color="auto"/>
              <w:right w:val="single" w:sz="4" w:space="0" w:color="auto"/>
            </w:tcBorders>
            <w:vAlign w:val="center"/>
          </w:tcPr>
          <w:p w:rsidR="002A773A" w:rsidRPr="00731144" w:rsidRDefault="002A773A" w:rsidP="005B0E08">
            <w:pPr>
              <w:jc w:val="center"/>
              <w:rPr>
                <w:color w:val="000000"/>
              </w:rPr>
            </w:pPr>
            <w:r>
              <w:rPr>
                <w:bCs/>
              </w:rPr>
              <w:t>Котельная №10</w:t>
            </w:r>
          </w:p>
        </w:tc>
        <w:tc>
          <w:tcPr>
            <w:tcW w:w="1157"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2,20</w:t>
            </w:r>
          </w:p>
        </w:tc>
        <w:tc>
          <w:tcPr>
            <w:tcW w:w="681" w:type="pct"/>
            <w:tcBorders>
              <w:top w:val="single" w:sz="4" w:space="0" w:color="auto"/>
              <w:left w:val="single" w:sz="4" w:space="0" w:color="auto"/>
              <w:bottom w:val="single" w:sz="4" w:space="0" w:color="auto"/>
              <w:right w:val="single" w:sz="4" w:space="0" w:color="auto"/>
            </w:tcBorders>
            <w:vAlign w:val="center"/>
          </w:tcPr>
          <w:p w:rsidR="002A773A" w:rsidRPr="001C3F82" w:rsidRDefault="002A773A" w:rsidP="001C3F82">
            <w:pPr>
              <w:jc w:val="center"/>
              <w:rPr>
                <w:color w:val="7030A0"/>
              </w:rPr>
            </w:pPr>
            <w:r w:rsidRPr="001C3F82">
              <w:rPr>
                <w:color w:val="7030A0"/>
              </w:rPr>
              <w:t>1,52</w:t>
            </w:r>
          </w:p>
        </w:tc>
        <w:tc>
          <w:tcPr>
            <w:tcW w:w="1019"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c>
          <w:tcPr>
            <w:tcW w:w="1344" w:type="pct"/>
            <w:tcBorders>
              <w:top w:val="single" w:sz="4" w:space="0" w:color="auto"/>
              <w:left w:val="single" w:sz="4" w:space="0" w:color="auto"/>
              <w:bottom w:val="single" w:sz="4" w:space="0" w:color="auto"/>
              <w:right w:val="single" w:sz="4" w:space="0" w:color="auto"/>
            </w:tcBorders>
          </w:tcPr>
          <w:p w:rsidR="002A773A" w:rsidRPr="001C3F82" w:rsidRDefault="002A773A" w:rsidP="001C3F82">
            <w:pPr>
              <w:jc w:val="center"/>
              <w:rPr>
                <w:color w:val="7030A0"/>
              </w:rPr>
            </w:pPr>
          </w:p>
        </w:tc>
      </w:tr>
    </w:tbl>
    <w:p w:rsidR="00863DED" w:rsidRDefault="00863DED" w:rsidP="00863DED">
      <w:pPr>
        <w:spacing w:line="276" w:lineRule="auto"/>
        <w:ind w:firstLine="709"/>
      </w:pPr>
    </w:p>
    <w:p w:rsidR="00C27C2F" w:rsidRPr="00863DED" w:rsidRDefault="00863DED" w:rsidP="00863DED">
      <w:pPr>
        <w:spacing w:line="276" w:lineRule="auto"/>
        <w:ind w:firstLine="709"/>
      </w:pPr>
      <w:r>
        <w:t xml:space="preserve">Обеспечение резервным и аварийным видом топлива </w:t>
      </w:r>
      <w:r w:rsidR="00B011AF">
        <w:t xml:space="preserve">– </w:t>
      </w:r>
      <w:r>
        <w:t>100 %.</w:t>
      </w:r>
      <w:r w:rsidR="00B011AF">
        <w:t xml:space="preserve"> </w:t>
      </w:r>
      <w:r>
        <w:t>Дефицита жидкого вида топлива не наблюдается.</w:t>
      </w:r>
    </w:p>
    <w:p w:rsidR="00C94229" w:rsidRPr="00B2745A" w:rsidRDefault="00C94229" w:rsidP="00B86D47">
      <w:pPr>
        <w:pStyle w:val="7"/>
      </w:pPr>
      <w:r w:rsidRPr="00B2745A">
        <w:t xml:space="preserve">1.8.3 Описание особенностей характеристик </w:t>
      </w:r>
      <w:r w:rsidRPr="00BC6C95">
        <w:rPr>
          <w:color w:val="0000CC"/>
        </w:rPr>
        <w:t xml:space="preserve">видов топлива </w:t>
      </w:r>
      <w:r w:rsidRPr="00B2745A">
        <w:t>в зависимости от мест поставки</w:t>
      </w:r>
    </w:p>
    <w:p w:rsidR="00863DED" w:rsidRDefault="00863DED" w:rsidP="00863DED">
      <w:pPr>
        <w:spacing w:line="276" w:lineRule="auto"/>
        <w:ind w:firstLine="709"/>
      </w:pPr>
      <w:r>
        <w:t>Природный газ на 98% состоит из метана СН4, свойства которого почти полностью определяют свойства и характеристики природного газа. Также в его составе присутствуют гомологи метана – пропан С3Н8, этан C2H6 и бутан С4Н10. Иногда природный газ может содержать сероводород, гелий и углекислый газ. Метан (CH4) – газ без цвета и запаха, легче воздуха. Метан горюч, но достаточно легко хранится. Чаще всего используется как горючее в промышленности и быту.</w:t>
      </w:r>
    </w:p>
    <w:p w:rsidR="00863DED" w:rsidRDefault="00863DED" w:rsidP="00863DED">
      <w:pPr>
        <w:spacing w:line="276" w:lineRule="auto"/>
        <w:ind w:firstLine="709"/>
      </w:pPr>
      <w:r>
        <w:t>Пропан (C3H8) –газ, не имеющий запаха и цвета, ядовит. Обладает полезным свойством: при небольшом давлении пропан сжижается, что значительно облегчает процесс отделения от примесей и его транспортировку. Сжиженным пропаном заправляются зажигалки.</w:t>
      </w:r>
    </w:p>
    <w:p w:rsidR="00863DED" w:rsidRDefault="00863DED" w:rsidP="00863DED">
      <w:pPr>
        <w:spacing w:line="276" w:lineRule="auto"/>
        <w:ind w:firstLine="709"/>
      </w:pPr>
      <w:r>
        <w:t>Бутан (C4H10) – очень схож по своим свойствам с пропаном, но обладает более высокой плотностью. Тяжелее воздуха в два раза. Углекислый газ (CO2) – малотоксичный бесцветный газ, не имеющий запаха, но обладающий кислым привкусом. В отличие от других компонентов состава природного газа (кроме гелия), углекислый газ не горюч.</w:t>
      </w:r>
    </w:p>
    <w:p w:rsidR="00C94229" w:rsidRPr="00B2745A" w:rsidRDefault="00C94229" w:rsidP="00B86D47">
      <w:pPr>
        <w:pStyle w:val="7"/>
      </w:pPr>
      <w:r w:rsidRPr="00B2745A">
        <w:t>1.8.4 </w:t>
      </w:r>
      <w:r>
        <w:t>Описание использования местных видов топлива</w:t>
      </w:r>
    </w:p>
    <w:p w:rsidR="00062C10" w:rsidRPr="00C108C3" w:rsidRDefault="00440AB5" w:rsidP="00440AB5">
      <w:pPr>
        <w:spacing w:line="276" w:lineRule="auto"/>
        <w:ind w:firstLine="709"/>
      </w:pPr>
      <w:bookmarkStart w:id="168" w:name="_Toc391732456"/>
      <w:r w:rsidRPr="00C108C3">
        <w:t xml:space="preserve">Местным видом топлива в </w:t>
      </w:r>
      <w:r w:rsidR="00050A5C" w:rsidRPr="00BB21DD">
        <w:rPr>
          <w:color w:val="7030A0"/>
        </w:rPr>
        <w:t>сельских населенных пункт</w:t>
      </w:r>
      <w:r w:rsidR="00050A5C">
        <w:rPr>
          <w:color w:val="7030A0"/>
        </w:rPr>
        <w:t>ах</w:t>
      </w:r>
      <w:r w:rsidR="00050A5C" w:rsidRPr="00BB21DD">
        <w:rPr>
          <w:color w:val="7030A0"/>
        </w:rPr>
        <w:t xml:space="preserve"> </w:t>
      </w:r>
      <w:r w:rsidR="00050A5C" w:rsidRPr="00BB21DD">
        <w:rPr>
          <w:color w:val="0000FF"/>
        </w:rPr>
        <w:t>с. Кетово и п. Придорожный</w:t>
      </w:r>
      <w:r w:rsidR="00050A5C">
        <w:t xml:space="preserve"> </w:t>
      </w:r>
      <w:r w:rsidRPr="00C108C3">
        <w:t>являются дрова. Существующие источники тепловой энергии не используют местные виды топлива в качестве основного в связи с низким КПД и высокой себестоимостью.</w:t>
      </w:r>
    </w:p>
    <w:p w:rsidR="008C77DE" w:rsidRPr="008F5B49" w:rsidRDefault="008C77DE" w:rsidP="008F5B49">
      <w:pPr>
        <w:pStyle w:val="7"/>
      </w:pPr>
      <w:r w:rsidRPr="008F5B49">
        <w:lastRenderedPageBreak/>
        <w:t>1.8.5</w:t>
      </w:r>
      <w:r w:rsidRPr="00B2745A">
        <w:t> </w:t>
      </w:r>
      <w:r w:rsidR="00741465">
        <w:t>Описание видов топлива</w:t>
      </w:r>
      <w:r w:rsidRPr="008F5B49">
        <w:t>, их доли и значения низшей теплоты сгорания топлива, используемых для производства тепловой энергии по каждой системе теплоснабжения</w:t>
      </w:r>
    </w:p>
    <w:p w:rsidR="00741465" w:rsidRDefault="00741465" w:rsidP="00741465">
      <w:pPr>
        <w:spacing w:line="276" w:lineRule="auto"/>
        <w:ind w:firstLine="709"/>
      </w:pPr>
      <w:r>
        <w:rPr>
          <w:spacing w:val="-4"/>
        </w:rPr>
        <w:t xml:space="preserve">Единственным </w:t>
      </w:r>
      <w:r w:rsidRPr="008640D2">
        <w:rPr>
          <w:spacing w:val="-4"/>
        </w:rPr>
        <w:t xml:space="preserve">видом основным топлива для </w:t>
      </w:r>
      <w:r>
        <w:rPr>
          <w:spacing w:val="-4"/>
        </w:rPr>
        <w:t xml:space="preserve">центральных </w:t>
      </w:r>
      <w:r w:rsidRPr="008640D2">
        <w:rPr>
          <w:spacing w:val="-4"/>
        </w:rPr>
        <w:t xml:space="preserve">котельных </w:t>
      </w:r>
      <w:r w:rsidR="00050A5C" w:rsidRPr="00BB21DD">
        <w:rPr>
          <w:color w:val="7030A0"/>
        </w:rPr>
        <w:t xml:space="preserve">сельских населенных пунктов </w:t>
      </w:r>
      <w:r w:rsidR="00050A5C" w:rsidRPr="00BB21DD">
        <w:rPr>
          <w:color w:val="0000FF"/>
        </w:rPr>
        <w:t>с. Кетово и п. Придорожный</w:t>
      </w:r>
      <w:r w:rsidR="00050A5C">
        <w:t xml:space="preserve"> </w:t>
      </w:r>
      <w:r w:rsidRPr="008640D2">
        <w:rPr>
          <w:spacing w:val="-4"/>
        </w:rPr>
        <w:t xml:space="preserve">является </w:t>
      </w:r>
      <w:r>
        <w:rPr>
          <w:spacing w:val="-4"/>
        </w:rPr>
        <w:t xml:space="preserve">природный газ (уголь не применяется). </w:t>
      </w:r>
      <w:r>
        <w:t xml:space="preserve">Доля его использования составляет 100 </w:t>
      </w:r>
      <w:r w:rsidRPr="00B11E8B">
        <w:t xml:space="preserve">%. Значения низшей теплоты сгорания природного газа по источникам приведены в </w:t>
      </w:r>
      <w:r>
        <w:rPr>
          <w:color w:val="0000CC"/>
        </w:rPr>
        <w:t>таблице 2.</w:t>
      </w:r>
      <w:r w:rsidR="005F11BD">
        <w:rPr>
          <w:color w:val="0000CC"/>
        </w:rPr>
        <w:t>8</w:t>
      </w:r>
      <w:r w:rsidR="00AD157F">
        <w:rPr>
          <w:color w:val="0000CC"/>
        </w:rPr>
        <w:t>1</w:t>
      </w:r>
      <w:r w:rsidR="00967221">
        <w:rPr>
          <w:color w:val="0000CC"/>
        </w:rPr>
        <w:t xml:space="preserve">, </w:t>
      </w:r>
      <w:r w:rsidR="00967221" w:rsidRPr="00B11E8B">
        <w:t>доля</w:t>
      </w:r>
      <w:r w:rsidR="00967221">
        <w:t xml:space="preserve"> топлива – на диаграмме </w:t>
      </w:r>
      <w:r w:rsidR="00967221" w:rsidRPr="00967221">
        <w:rPr>
          <w:color w:val="0000CC"/>
        </w:rPr>
        <w:t>рисунка 2.</w:t>
      </w:r>
      <w:r w:rsidR="005F11BD">
        <w:rPr>
          <w:color w:val="0000CC"/>
        </w:rPr>
        <w:t>13</w:t>
      </w:r>
      <w:r w:rsidRPr="00967221">
        <w:t>.</w:t>
      </w:r>
    </w:p>
    <w:p w:rsidR="005F11BD" w:rsidRDefault="005F11BD">
      <w:r>
        <w:br w:type="page"/>
      </w:r>
    </w:p>
    <w:p w:rsidR="005F11BD" w:rsidRPr="00F8536A" w:rsidRDefault="005F11BD" w:rsidP="005F11BD">
      <w:r w:rsidRPr="000E7354">
        <w:lastRenderedPageBreak/>
        <w:t>Таблица 1.</w:t>
      </w:r>
      <w:r>
        <w:t>81</w:t>
      </w:r>
      <w:r w:rsidRPr="000E7354">
        <w:t xml:space="preserve"> – </w:t>
      </w:r>
      <w:r w:rsidRPr="00F8536A">
        <w:t>Значение низшей теплоты сгорания топлива, используемые для производства тепловой энергии</w:t>
      </w:r>
      <w:r w:rsidRPr="00F8536A">
        <w:rPr>
          <w:color w:val="0000CC"/>
        </w:rPr>
        <w:t xml:space="preserve"> </w:t>
      </w:r>
      <w:r w:rsidRPr="00F8536A">
        <w:t>по каждой системе теплоснабжения</w:t>
      </w:r>
    </w:p>
    <w:tbl>
      <w:tblPr>
        <w:tblStyle w:val="a8"/>
        <w:tblW w:w="0" w:type="auto"/>
        <w:tblLook w:val="04A0" w:firstRow="1" w:lastRow="0" w:firstColumn="1" w:lastColumn="0" w:noHBand="0" w:noVBand="1"/>
      </w:tblPr>
      <w:tblGrid>
        <w:gridCol w:w="678"/>
        <w:gridCol w:w="2099"/>
        <w:gridCol w:w="2030"/>
        <w:gridCol w:w="1572"/>
        <w:gridCol w:w="1903"/>
        <w:gridCol w:w="2142"/>
      </w:tblGrid>
      <w:tr w:rsidR="005F11BD" w:rsidRPr="00F8536A" w:rsidTr="00813F4C">
        <w:tc>
          <w:tcPr>
            <w:tcW w:w="678" w:type="dxa"/>
            <w:vAlign w:val="center"/>
          </w:tcPr>
          <w:p w:rsidR="005F11BD" w:rsidRPr="00F8536A" w:rsidRDefault="005F11BD" w:rsidP="00813F4C">
            <w:pPr>
              <w:jc w:val="center"/>
            </w:pPr>
            <w:r w:rsidRPr="00F8536A">
              <w:t>№ пп</w:t>
            </w:r>
          </w:p>
        </w:tc>
        <w:tc>
          <w:tcPr>
            <w:tcW w:w="2099" w:type="dxa"/>
            <w:vAlign w:val="center"/>
          </w:tcPr>
          <w:p w:rsidR="005F11BD" w:rsidRPr="00F8536A" w:rsidRDefault="005F11BD" w:rsidP="00813F4C">
            <w:pPr>
              <w:jc w:val="center"/>
            </w:pPr>
            <w:r w:rsidRPr="00F8536A">
              <w:t>Система</w:t>
            </w:r>
            <w:r>
              <w:t xml:space="preserve"> </w:t>
            </w:r>
            <w:r w:rsidRPr="00F8536A">
              <w:t>теплоснабжения</w:t>
            </w:r>
          </w:p>
        </w:tc>
        <w:tc>
          <w:tcPr>
            <w:tcW w:w="2030" w:type="dxa"/>
            <w:vAlign w:val="center"/>
          </w:tcPr>
          <w:p w:rsidR="005F11BD" w:rsidRPr="00F8536A" w:rsidRDefault="005F11BD" w:rsidP="00813F4C">
            <w:pPr>
              <w:jc w:val="center"/>
            </w:pPr>
            <w:r>
              <w:t>Топливо</w:t>
            </w:r>
          </w:p>
        </w:tc>
        <w:tc>
          <w:tcPr>
            <w:tcW w:w="1572" w:type="dxa"/>
          </w:tcPr>
          <w:p w:rsidR="005F11BD" w:rsidRDefault="005F11BD" w:rsidP="00813F4C">
            <w:pPr>
              <w:jc w:val="center"/>
            </w:pPr>
            <w:r>
              <w:t>Объем потребления, тыс.м3</w:t>
            </w:r>
          </w:p>
        </w:tc>
        <w:tc>
          <w:tcPr>
            <w:tcW w:w="1903" w:type="dxa"/>
            <w:vAlign w:val="center"/>
          </w:tcPr>
          <w:p w:rsidR="005F11BD" w:rsidRPr="00F8536A" w:rsidRDefault="005F11BD" w:rsidP="00813F4C">
            <w:pPr>
              <w:jc w:val="center"/>
            </w:pPr>
            <w:r>
              <w:t>Доля потребления, %</w:t>
            </w:r>
          </w:p>
        </w:tc>
        <w:tc>
          <w:tcPr>
            <w:tcW w:w="2142" w:type="dxa"/>
            <w:vAlign w:val="center"/>
          </w:tcPr>
          <w:p w:rsidR="005F11BD" w:rsidRPr="00F8536A" w:rsidRDefault="005F11BD" w:rsidP="00813F4C">
            <w:pPr>
              <w:jc w:val="center"/>
            </w:pPr>
            <w:r w:rsidRPr="00F8536A">
              <w:t>Значение низшей теплоты сгорания топлива</w:t>
            </w:r>
            <w:r>
              <w:t>, ккал/м3</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1</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1949,479</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44,9</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2</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440,615</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10,2</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3</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811,725</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18,7</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4</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28,264</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0,7</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5</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166,913</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3,8</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6</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55,428</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1,3</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7</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27,714</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0,6</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8</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164,800</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3,8</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9</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523,217</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12,1</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r w:rsidR="005F11BD" w:rsidRPr="00F8536A" w:rsidTr="00813F4C">
        <w:tc>
          <w:tcPr>
            <w:tcW w:w="678" w:type="dxa"/>
          </w:tcPr>
          <w:p w:rsidR="005F11BD" w:rsidRPr="00F8536A" w:rsidRDefault="005F11BD" w:rsidP="005F11BD">
            <w:pPr>
              <w:pStyle w:val="a"/>
              <w:numPr>
                <w:ilvl w:val="0"/>
                <w:numId w:val="58"/>
              </w:numPr>
              <w:spacing w:line="240" w:lineRule="auto"/>
              <w:ind w:left="0" w:firstLine="0"/>
            </w:pPr>
          </w:p>
        </w:tc>
        <w:tc>
          <w:tcPr>
            <w:tcW w:w="2099" w:type="dxa"/>
            <w:vAlign w:val="center"/>
          </w:tcPr>
          <w:p w:rsidR="005F11BD" w:rsidRPr="0015082B" w:rsidRDefault="005F11BD" w:rsidP="00813F4C">
            <w:pPr>
              <w:pStyle w:val="Default"/>
            </w:pPr>
            <w:r>
              <w:t>Котельная № 10</w:t>
            </w:r>
          </w:p>
        </w:tc>
        <w:tc>
          <w:tcPr>
            <w:tcW w:w="2030" w:type="dxa"/>
          </w:tcPr>
          <w:p w:rsidR="005F11BD" w:rsidRPr="00F8536A" w:rsidRDefault="005F11BD" w:rsidP="00813F4C">
            <w:r>
              <w:t>Природный газ</w:t>
            </w:r>
          </w:p>
        </w:tc>
        <w:tc>
          <w:tcPr>
            <w:tcW w:w="1572" w:type="dxa"/>
            <w:vAlign w:val="center"/>
          </w:tcPr>
          <w:p w:rsidR="005F11BD" w:rsidRPr="00605EBE" w:rsidRDefault="005F11BD" w:rsidP="00813F4C">
            <w:pPr>
              <w:jc w:val="center"/>
              <w:rPr>
                <w:color w:val="7030A0"/>
                <w:sz w:val="20"/>
                <w:szCs w:val="20"/>
              </w:rPr>
            </w:pPr>
            <w:r w:rsidRPr="00605EBE">
              <w:rPr>
                <w:color w:val="7030A0"/>
                <w:sz w:val="20"/>
                <w:szCs w:val="20"/>
              </w:rPr>
              <w:t>168,86</w:t>
            </w:r>
          </w:p>
        </w:tc>
        <w:tc>
          <w:tcPr>
            <w:tcW w:w="1903" w:type="dxa"/>
            <w:vAlign w:val="center"/>
          </w:tcPr>
          <w:p w:rsidR="005F11BD" w:rsidRPr="00605EBE" w:rsidRDefault="005F11BD" w:rsidP="00813F4C">
            <w:pPr>
              <w:jc w:val="center"/>
              <w:rPr>
                <w:color w:val="7030A0"/>
                <w:sz w:val="20"/>
                <w:szCs w:val="20"/>
              </w:rPr>
            </w:pPr>
            <w:r w:rsidRPr="00605EBE">
              <w:rPr>
                <w:color w:val="7030A0"/>
                <w:sz w:val="20"/>
                <w:szCs w:val="20"/>
              </w:rPr>
              <w:t>3,9</w:t>
            </w:r>
          </w:p>
        </w:tc>
        <w:tc>
          <w:tcPr>
            <w:tcW w:w="2142" w:type="dxa"/>
            <w:vAlign w:val="center"/>
          </w:tcPr>
          <w:p w:rsidR="005F11BD" w:rsidRPr="00605EBE" w:rsidRDefault="005F11BD" w:rsidP="00813F4C">
            <w:pPr>
              <w:jc w:val="center"/>
              <w:rPr>
                <w:color w:val="7030A0"/>
                <w:sz w:val="20"/>
                <w:szCs w:val="20"/>
              </w:rPr>
            </w:pPr>
            <w:r w:rsidRPr="00605EBE">
              <w:rPr>
                <w:color w:val="7030A0"/>
                <w:sz w:val="20"/>
                <w:szCs w:val="20"/>
              </w:rPr>
              <w:t>8035</w:t>
            </w:r>
          </w:p>
        </w:tc>
      </w:tr>
    </w:tbl>
    <w:p w:rsidR="005F11BD" w:rsidRDefault="005F11BD" w:rsidP="00741465">
      <w:pPr>
        <w:spacing w:line="276" w:lineRule="auto"/>
        <w:ind w:firstLine="709"/>
      </w:pPr>
    </w:p>
    <w:p w:rsidR="00494E7E" w:rsidRPr="00967221" w:rsidRDefault="00494E7E" w:rsidP="00741465">
      <w:pPr>
        <w:spacing w:line="276" w:lineRule="auto"/>
        <w:ind w:firstLine="709"/>
      </w:pPr>
    </w:p>
    <w:p w:rsidR="00741465" w:rsidRDefault="001C3F82" w:rsidP="00741465">
      <w:pPr>
        <w:spacing w:line="276" w:lineRule="auto"/>
        <w:jc w:val="center"/>
      </w:pPr>
      <w:r w:rsidRPr="001C3F82">
        <w:rPr>
          <w:noProof/>
        </w:rPr>
        <w:drawing>
          <wp:inline distT="0" distB="0" distL="0" distR="0">
            <wp:extent cx="4561205" cy="397637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61205" cy="3976370"/>
                    </a:xfrm>
                    <a:prstGeom prst="rect">
                      <a:avLst/>
                    </a:prstGeom>
                    <a:noFill/>
                    <a:ln>
                      <a:noFill/>
                    </a:ln>
                  </pic:spPr>
                </pic:pic>
              </a:graphicData>
            </a:graphic>
          </wp:inline>
        </w:drawing>
      </w:r>
    </w:p>
    <w:p w:rsidR="00741465" w:rsidRDefault="00741465" w:rsidP="00741465">
      <w:pPr>
        <w:spacing w:line="276" w:lineRule="auto"/>
        <w:jc w:val="center"/>
      </w:pPr>
      <w:r w:rsidRPr="00115739">
        <w:t xml:space="preserve">Рисунок </w:t>
      </w:r>
      <w:r w:rsidR="005F11BD">
        <w:t>2</w:t>
      </w:r>
      <w:r w:rsidRPr="00115739">
        <w:t>.</w:t>
      </w:r>
      <w:r w:rsidR="005F11BD">
        <w:t>13</w:t>
      </w:r>
      <w:r w:rsidRPr="00115739">
        <w:t xml:space="preserve"> – Доля топлива используемого для производства тепловой энергии</w:t>
      </w:r>
      <w:r>
        <w:br/>
      </w:r>
      <w:r w:rsidRPr="00115739">
        <w:t>по системам теплоснабжения</w:t>
      </w:r>
    </w:p>
    <w:p w:rsidR="00741465" w:rsidRPr="00B011AF" w:rsidRDefault="00741465" w:rsidP="00440AB5">
      <w:pPr>
        <w:spacing w:line="276" w:lineRule="auto"/>
        <w:ind w:firstLine="709"/>
        <w:rPr>
          <w:rFonts w:eastAsiaTheme="majorEastAsia" w:cstheme="majorBidi"/>
          <w:i/>
          <w:iCs/>
        </w:rPr>
      </w:pPr>
    </w:p>
    <w:p w:rsidR="008C77DE" w:rsidRPr="008F5B49" w:rsidRDefault="008C77DE" w:rsidP="008F5B49">
      <w:pPr>
        <w:pStyle w:val="7"/>
      </w:pPr>
      <w:r w:rsidRPr="008F5B49">
        <w:t>1.8.6 Опис</w:t>
      </w:r>
      <w:r w:rsidR="00741465">
        <w:t>ание преобладающего в поселении</w:t>
      </w:r>
      <w:r w:rsidRPr="008F5B49">
        <w:t xml:space="preserve"> вида топлива, определяемого по совокупности всех систем теплоснабжения, находящих</w:t>
      </w:r>
      <w:r w:rsidR="00741465">
        <w:t>ся в соответствующем поселении</w:t>
      </w:r>
      <w:r w:rsidR="00445AE4" w:rsidRPr="00445AE4">
        <w:t>, городском округе</w:t>
      </w:r>
    </w:p>
    <w:p w:rsidR="00E0343C" w:rsidRPr="001D79EF" w:rsidRDefault="00E0343C" w:rsidP="00E0343C">
      <w:pPr>
        <w:spacing w:line="276" w:lineRule="auto"/>
        <w:ind w:firstLine="709"/>
      </w:pPr>
      <w:r w:rsidRPr="001D79EF">
        <w:t xml:space="preserve">Преобладающий вид топлива </w:t>
      </w:r>
      <w:r w:rsidRPr="008F5B49">
        <w:t>по совокупности всех систем теплоснабжени</w:t>
      </w:r>
      <w:r>
        <w:t xml:space="preserve">я, </w:t>
      </w:r>
      <w:r w:rsidRPr="008F5B49">
        <w:t>находящих</w:t>
      </w:r>
      <w:r>
        <w:t xml:space="preserve">ся </w:t>
      </w:r>
      <w:r w:rsidRPr="001D79EF">
        <w:t xml:space="preserve">в </w:t>
      </w:r>
      <w:r w:rsidR="00050A5C" w:rsidRPr="00BB21DD">
        <w:rPr>
          <w:color w:val="7030A0"/>
        </w:rPr>
        <w:t>сельских населенных пункт</w:t>
      </w:r>
      <w:r w:rsidR="00050A5C">
        <w:rPr>
          <w:color w:val="7030A0"/>
        </w:rPr>
        <w:t>ах</w:t>
      </w:r>
      <w:r w:rsidR="00050A5C" w:rsidRPr="00BB21DD">
        <w:rPr>
          <w:color w:val="7030A0"/>
        </w:rPr>
        <w:t xml:space="preserve"> </w:t>
      </w:r>
      <w:r w:rsidR="00050A5C" w:rsidRPr="00BB21DD">
        <w:rPr>
          <w:color w:val="0000FF"/>
        </w:rPr>
        <w:t>с. Кетово и п. Придорожный</w:t>
      </w:r>
      <w:r>
        <w:t>,</w:t>
      </w:r>
      <w:r w:rsidRPr="001D79EF">
        <w:t xml:space="preserve"> – природный газ.</w:t>
      </w:r>
    </w:p>
    <w:p w:rsidR="008C77DE" w:rsidRDefault="008C77DE" w:rsidP="008F5B49">
      <w:pPr>
        <w:pStyle w:val="7"/>
      </w:pPr>
      <w:r w:rsidRPr="008F5B49">
        <w:lastRenderedPageBreak/>
        <w:t>1.8.7 Описание приоритетного направления развити</w:t>
      </w:r>
      <w:r w:rsidR="00E0343C">
        <w:t>я топливного баланса поселения</w:t>
      </w:r>
      <w:r w:rsidR="00445AE4" w:rsidRPr="00445AE4">
        <w:t>, городского округа</w:t>
      </w:r>
    </w:p>
    <w:p w:rsidR="008F5B49" w:rsidRPr="008F5B49" w:rsidRDefault="00E0343C" w:rsidP="008F5B49">
      <w:pPr>
        <w:spacing w:line="276" w:lineRule="auto"/>
        <w:ind w:firstLine="709"/>
      </w:pPr>
      <w:r w:rsidRPr="008F5B49">
        <w:t>Приоритетн</w:t>
      </w:r>
      <w:r>
        <w:t>ым</w:t>
      </w:r>
      <w:r w:rsidRPr="008F5B49">
        <w:t xml:space="preserve"> направлени</w:t>
      </w:r>
      <w:r>
        <w:t>ем</w:t>
      </w:r>
      <w:r w:rsidRPr="008F5B49">
        <w:t xml:space="preserve"> развития топливного баланса</w:t>
      </w:r>
      <w:r w:rsidR="00445AE4">
        <w:t xml:space="preserve"> </w:t>
      </w:r>
      <w:r w:rsidR="00050A5C" w:rsidRPr="00BB21DD">
        <w:rPr>
          <w:color w:val="7030A0"/>
        </w:rPr>
        <w:t xml:space="preserve">сельских населенных пунктов </w:t>
      </w:r>
      <w:r w:rsidR="00050A5C" w:rsidRPr="00BB21DD">
        <w:rPr>
          <w:color w:val="0000FF"/>
        </w:rPr>
        <w:t>с.</w:t>
      </w:r>
      <w:r w:rsidR="00050A5C">
        <w:rPr>
          <w:color w:val="0000FF"/>
        </w:rPr>
        <w:t> </w:t>
      </w:r>
      <w:r w:rsidR="00050A5C" w:rsidRPr="00BB21DD">
        <w:rPr>
          <w:color w:val="0000FF"/>
        </w:rPr>
        <w:t>Кетово и п. Придорожный</w:t>
      </w:r>
      <w:r w:rsidR="00050A5C">
        <w:t xml:space="preserve"> </w:t>
      </w:r>
      <w:r>
        <w:t xml:space="preserve">является </w:t>
      </w:r>
      <w:r w:rsidRPr="00FB79C3">
        <w:t xml:space="preserve">сохранение </w:t>
      </w:r>
      <w:r>
        <w:t xml:space="preserve">существующего потребления природного газа </w:t>
      </w:r>
      <w:r w:rsidRPr="00FB79C3">
        <w:t xml:space="preserve">и полный перевод </w:t>
      </w:r>
      <w:r>
        <w:t>индивидуальных источников</w:t>
      </w:r>
      <w:r w:rsidRPr="00FB79C3">
        <w:t xml:space="preserve"> на газообразное топливо.</w:t>
      </w:r>
    </w:p>
    <w:p w:rsidR="00D93902" w:rsidRDefault="00D41CBB" w:rsidP="00B86D47">
      <w:pPr>
        <w:pStyle w:val="3"/>
      </w:pPr>
      <w:bookmarkStart w:id="169" w:name="_Toc153102577"/>
      <w:r w:rsidRPr="00AD7B87">
        <w:t>Часть </w:t>
      </w:r>
      <w:r w:rsidR="00D93902" w:rsidRPr="00AD7B87">
        <w:t>9</w:t>
      </w:r>
      <w:r w:rsidRPr="00AD7B87">
        <w:t>.</w:t>
      </w:r>
      <w:r w:rsidR="0066790B" w:rsidRPr="00AD7B87">
        <w:t> </w:t>
      </w:r>
      <w:r w:rsidR="00D93902" w:rsidRPr="00AD7B87">
        <w:t>Надежность теплоснабжения</w:t>
      </w:r>
      <w:bookmarkEnd w:id="168"/>
      <w:bookmarkEnd w:id="169"/>
    </w:p>
    <w:p w:rsidR="008F5B49" w:rsidRPr="00B011AF" w:rsidRDefault="00B011AF" w:rsidP="00CC02D7">
      <w:pPr>
        <w:spacing w:line="276" w:lineRule="auto"/>
        <w:ind w:firstLine="709"/>
      </w:pPr>
      <w:r w:rsidRPr="00B011AF">
        <w:t xml:space="preserve">Значительные изменения </w:t>
      </w:r>
      <w:r w:rsidR="008F5B49" w:rsidRPr="00B011AF">
        <w:t>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Pr="00B011AF">
        <w:t>, отсутствуют.</w:t>
      </w:r>
    </w:p>
    <w:p w:rsidR="00706035" w:rsidRDefault="00706035" w:rsidP="00706035">
      <w:pPr>
        <w:pStyle w:val="7"/>
      </w:pPr>
      <w:r w:rsidRPr="001E1F39">
        <w:t>1.9.1</w:t>
      </w:r>
      <w:r>
        <w:t> </w:t>
      </w:r>
      <w:r w:rsidRPr="00F201DE">
        <w:rPr>
          <w:rFonts w:cs="Times New Roman"/>
          <w:shd w:val="clear" w:color="auto" w:fill="FFFFFF"/>
        </w:rPr>
        <w:t>Поток отказов (частота отказов) участков тепловых сетей</w:t>
      </w:r>
    </w:p>
    <w:p w:rsidR="00706035" w:rsidRPr="00CC02D7" w:rsidRDefault="00706035" w:rsidP="00706035">
      <w:pPr>
        <w:spacing w:line="276" w:lineRule="auto"/>
        <w:ind w:firstLine="709"/>
      </w:pPr>
      <w:r w:rsidRPr="00CC02D7">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rsidR="00706035" w:rsidRPr="00CC02D7" w:rsidRDefault="00706035" w:rsidP="00706035">
      <w:pPr>
        <w:spacing w:line="276" w:lineRule="auto"/>
        <w:ind w:firstLine="709"/>
      </w:pPr>
      <w:r w:rsidRPr="00CC02D7">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706035" w:rsidRPr="00494E7E" w:rsidRDefault="00706035" w:rsidP="00706035">
      <w:pPr>
        <w:spacing w:line="276" w:lineRule="auto"/>
        <w:ind w:firstLine="709"/>
        <w:jc w:val="center"/>
      </w:pPr>
      <w:r w:rsidRPr="00494E7E">
        <w:rPr>
          <w:position w:val="-24"/>
        </w:rPr>
        <w:object w:dxaOrig="3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0pt" o:ole="">
            <v:imagedata r:id="rId62" o:title=""/>
          </v:shape>
          <o:OLEObject Type="Embed" ProgID="Equation.DSMT4" ShapeID="_x0000_i1025" DrawAspect="Content" ObjectID="_1805283930" r:id="rId63"/>
        </w:object>
      </w:r>
    </w:p>
    <w:p w:rsidR="00706035" w:rsidRPr="00CC02D7" w:rsidRDefault="00706035" w:rsidP="00BF5E13">
      <w:pPr>
        <w:spacing w:line="276" w:lineRule="auto"/>
      </w:pPr>
      <w:r w:rsidRPr="00CC02D7">
        <w:t>где:</w:t>
      </w:r>
    </w:p>
    <w:p w:rsidR="00706035" w:rsidRPr="00CC02D7" w:rsidRDefault="00BF5E13" w:rsidP="00706035">
      <w:pPr>
        <w:spacing w:line="276" w:lineRule="auto"/>
        <w:ind w:firstLine="709"/>
      </w:pPr>
      <w:r w:rsidRPr="00CC02D7">
        <w:rPr>
          <w:i/>
        </w:rPr>
        <w:t>К</w:t>
      </w:r>
      <w:r w:rsidRPr="00CC02D7">
        <w:rPr>
          <w:i/>
          <w:vertAlign w:val="subscript"/>
        </w:rPr>
        <w:t>Э</w:t>
      </w:r>
      <w:r w:rsidRPr="00CC02D7">
        <w:t xml:space="preserve"> </w:t>
      </w:r>
      <w:r w:rsidR="00706035" w:rsidRPr="00CC02D7">
        <w:t>- надежность электроснабжения источника теплоты;</w:t>
      </w:r>
    </w:p>
    <w:p w:rsidR="00706035" w:rsidRPr="00CC02D7" w:rsidRDefault="00BF5E13" w:rsidP="00706035">
      <w:pPr>
        <w:spacing w:line="276" w:lineRule="auto"/>
        <w:ind w:firstLine="709"/>
      </w:pPr>
      <w:r w:rsidRPr="00CC02D7">
        <w:rPr>
          <w:i/>
        </w:rPr>
        <w:t>К</w:t>
      </w:r>
      <w:r w:rsidRPr="00CC02D7">
        <w:rPr>
          <w:i/>
          <w:vertAlign w:val="subscript"/>
        </w:rPr>
        <w:t>В</w:t>
      </w:r>
      <w:r w:rsidRPr="00CC02D7">
        <w:t xml:space="preserve"> </w:t>
      </w:r>
      <w:r w:rsidR="00706035" w:rsidRPr="00CC02D7">
        <w:t>- надежность водоснабжения источника теплоты;</w:t>
      </w:r>
    </w:p>
    <w:p w:rsidR="00706035" w:rsidRPr="00CC02D7" w:rsidRDefault="00BF5E13" w:rsidP="00706035">
      <w:pPr>
        <w:spacing w:line="276" w:lineRule="auto"/>
        <w:ind w:firstLine="709"/>
      </w:pPr>
      <w:r w:rsidRPr="00CC02D7">
        <w:rPr>
          <w:i/>
        </w:rPr>
        <w:t>К</w:t>
      </w:r>
      <w:r w:rsidRPr="00CC02D7">
        <w:rPr>
          <w:i/>
          <w:vertAlign w:val="subscript"/>
        </w:rPr>
        <w:t>Т</w:t>
      </w:r>
      <w:r w:rsidRPr="00CC02D7">
        <w:t xml:space="preserve"> </w:t>
      </w:r>
      <w:r w:rsidR="00706035" w:rsidRPr="00CC02D7">
        <w:t>- надежность топливоснабжения источника теплоты;</w:t>
      </w:r>
    </w:p>
    <w:p w:rsidR="00706035" w:rsidRPr="00CC02D7" w:rsidRDefault="00BF5E13" w:rsidP="00706035">
      <w:pPr>
        <w:spacing w:line="276" w:lineRule="auto"/>
        <w:ind w:firstLine="709"/>
      </w:pPr>
      <w:r w:rsidRPr="00CC02D7">
        <w:rPr>
          <w:i/>
        </w:rPr>
        <w:t>К</w:t>
      </w:r>
      <w:r w:rsidRPr="00CC02D7">
        <w:rPr>
          <w:i/>
          <w:vertAlign w:val="subscript"/>
        </w:rPr>
        <w:t>Б</w:t>
      </w:r>
      <w:r w:rsidRPr="00CC02D7">
        <w:t xml:space="preserve"> </w:t>
      </w:r>
      <w:r w:rsidR="00706035" w:rsidRPr="00CC02D7">
        <w:t>-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706035" w:rsidRPr="00CC02D7" w:rsidRDefault="00BF5E13" w:rsidP="00706035">
      <w:pPr>
        <w:spacing w:line="276" w:lineRule="auto"/>
        <w:ind w:firstLine="709"/>
      </w:pPr>
      <w:r w:rsidRPr="00CC02D7">
        <w:rPr>
          <w:i/>
        </w:rPr>
        <w:t>К</w:t>
      </w:r>
      <w:r w:rsidRPr="00CC02D7">
        <w:rPr>
          <w:i/>
          <w:vertAlign w:val="subscript"/>
        </w:rPr>
        <w:t>Р</w:t>
      </w:r>
      <w:r w:rsidRPr="00CC02D7">
        <w:t xml:space="preserve"> </w:t>
      </w:r>
      <w:r w:rsidR="00706035" w:rsidRPr="00CC02D7">
        <w:t>-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706035" w:rsidRDefault="00BF5E13" w:rsidP="00706035">
      <w:pPr>
        <w:spacing w:line="276" w:lineRule="auto"/>
        <w:ind w:firstLine="709"/>
      </w:pPr>
      <w:r w:rsidRPr="00CC02D7">
        <w:rPr>
          <w:i/>
        </w:rPr>
        <w:t>К</w:t>
      </w:r>
      <w:r w:rsidRPr="00CC02D7">
        <w:rPr>
          <w:i/>
          <w:vertAlign w:val="subscript"/>
        </w:rPr>
        <w:t>С</w:t>
      </w:r>
      <w:r w:rsidRPr="00CC02D7">
        <w:t xml:space="preserve"> </w:t>
      </w:r>
      <w:r w:rsidR="00706035" w:rsidRPr="00CC02D7">
        <w:t>- коэффициент состояния тепловых сетей, характеризуемый наличием ветхих, подлежа</w:t>
      </w:r>
      <w:r w:rsidR="00864CB2">
        <w:t>щих замене трубопроводов;</w:t>
      </w:r>
    </w:p>
    <w:p w:rsidR="00864CB2" w:rsidRPr="00CC02D7" w:rsidRDefault="00864CB2" w:rsidP="00706035">
      <w:pPr>
        <w:spacing w:line="276" w:lineRule="auto"/>
        <w:ind w:firstLine="709"/>
      </w:pPr>
      <w:r w:rsidRPr="00864CB2">
        <w:rPr>
          <w:i/>
        </w:rPr>
        <w:t>n</w:t>
      </w:r>
      <w:r w:rsidRPr="00864CB2">
        <w:t xml:space="preserve"> </w:t>
      </w:r>
      <w:r>
        <w:t>–</w:t>
      </w:r>
      <w:r w:rsidRPr="00864CB2">
        <w:t xml:space="preserve"> число показателей, учтенных в числителе</w:t>
      </w:r>
      <w:r>
        <w:t>.</w:t>
      </w:r>
    </w:p>
    <w:p w:rsidR="00706035" w:rsidRPr="00CC02D7" w:rsidRDefault="00706035" w:rsidP="00706035">
      <w:pPr>
        <w:spacing w:line="276" w:lineRule="auto"/>
        <w:ind w:firstLine="709"/>
      </w:pPr>
      <w:r w:rsidRPr="00CC02D7">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w:t>
      </w:r>
      <w:r w:rsidR="00062C10" w:rsidRPr="00CC02D7">
        <w:t> </w:t>
      </w:r>
      <w:r w:rsidRPr="00CC02D7">
        <w:t>203).</w:t>
      </w:r>
    </w:p>
    <w:p w:rsidR="00706035" w:rsidRPr="00CC02D7" w:rsidRDefault="00706035" w:rsidP="00706035">
      <w:pPr>
        <w:spacing w:line="276" w:lineRule="auto"/>
        <w:ind w:firstLine="709"/>
      </w:pPr>
      <w:r w:rsidRPr="00CC02D7">
        <w:t>Существует несколько степеней надежности системы теплоснабжения:</w:t>
      </w:r>
    </w:p>
    <w:p w:rsidR="00706035" w:rsidRPr="00CC02D7" w:rsidRDefault="00706035" w:rsidP="00706035">
      <w:pPr>
        <w:spacing w:line="276" w:lineRule="auto"/>
        <w:ind w:firstLine="709"/>
      </w:pPr>
      <w:r w:rsidRPr="00CC02D7">
        <w:t xml:space="preserve">- высоконадежные </w:t>
      </w:r>
      <w:r w:rsidR="003E3A78" w:rsidRPr="00CC02D7">
        <w:t>–</w:t>
      </w:r>
      <w:r w:rsidRPr="00CC02D7">
        <w:t xml:space="preserve"> </w:t>
      </w:r>
      <w:r w:rsidR="003E3A78" w:rsidRPr="00CC02D7">
        <w:rPr>
          <w:i/>
        </w:rPr>
        <w:t>К</w:t>
      </w:r>
      <w:r w:rsidR="003E3A78" w:rsidRPr="00CC02D7">
        <w:t>&gt;0,9</w:t>
      </w:r>
      <w:r w:rsidRPr="00CC02D7">
        <w:t>,</w:t>
      </w:r>
    </w:p>
    <w:p w:rsidR="00706035" w:rsidRPr="00CC02D7" w:rsidRDefault="00706035" w:rsidP="00706035">
      <w:pPr>
        <w:spacing w:line="276" w:lineRule="auto"/>
        <w:ind w:firstLine="709"/>
      </w:pPr>
      <w:r w:rsidRPr="00CC02D7">
        <w:lastRenderedPageBreak/>
        <w:t xml:space="preserve">- надежные </w:t>
      </w:r>
      <w:r w:rsidR="003E3A78" w:rsidRPr="00CC02D7">
        <w:t>–</w:t>
      </w:r>
      <w:r w:rsidRPr="00CC02D7">
        <w:t xml:space="preserve"> </w:t>
      </w:r>
      <w:r w:rsidR="003E3A78" w:rsidRPr="00CC02D7">
        <w:t>0,75 &lt;</w:t>
      </w:r>
      <w:r w:rsidR="003E3A78" w:rsidRPr="00CC02D7">
        <w:rPr>
          <w:i/>
        </w:rPr>
        <w:t>К</w:t>
      </w:r>
      <w:r w:rsidR="003E3A78" w:rsidRPr="00CC02D7">
        <w:t>&lt;0,89</w:t>
      </w:r>
      <w:r w:rsidRPr="00CC02D7">
        <w:t>,</w:t>
      </w:r>
    </w:p>
    <w:p w:rsidR="00706035" w:rsidRPr="00CC02D7" w:rsidRDefault="00706035" w:rsidP="00706035">
      <w:pPr>
        <w:spacing w:line="276" w:lineRule="auto"/>
        <w:ind w:firstLine="709"/>
      </w:pPr>
      <w:r w:rsidRPr="00CC02D7">
        <w:t xml:space="preserve">- малонадежные </w:t>
      </w:r>
      <w:r w:rsidR="003E3A78" w:rsidRPr="00CC02D7">
        <w:t>–</w:t>
      </w:r>
      <w:r w:rsidRPr="00CC02D7">
        <w:t xml:space="preserve"> </w:t>
      </w:r>
      <w:r w:rsidR="003E3A78" w:rsidRPr="00CC02D7">
        <w:t>0,5 &lt;</w:t>
      </w:r>
      <w:r w:rsidR="003E3A78" w:rsidRPr="00CC02D7">
        <w:rPr>
          <w:i/>
        </w:rPr>
        <w:t>К</w:t>
      </w:r>
      <w:r w:rsidR="003E3A78" w:rsidRPr="00CC02D7">
        <w:t>&lt;0,74</w:t>
      </w:r>
      <w:r w:rsidRPr="00CC02D7">
        <w:t>,</w:t>
      </w:r>
    </w:p>
    <w:p w:rsidR="00706035" w:rsidRPr="00CC02D7" w:rsidRDefault="00706035" w:rsidP="00706035">
      <w:pPr>
        <w:spacing w:line="276" w:lineRule="auto"/>
        <w:ind w:firstLine="709"/>
      </w:pPr>
      <w:r w:rsidRPr="00CC02D7">
        <w:t xml:space="preserve">- ненадежные </w:t>
      </w:r>
      <w:r w:rsidR="003E3A78" w:rsidRPr="00CC02D7">
        <w:t>–</w:t>
      </w:r>
      <w:r w:rsidRPr="00CC02D7">
        <w:t xml:space="preserve"> </w:t>
      </w:r>
      <w:r w:rsidR="003E3A78" w:rsidRPr="00CC02D7">
        <w:rPr>
          <w:i/>
        </w:rPr>
        <w:t>К</w:t>
      </w:r>
      <w:r w:rsidR="003E3A78" w:rsidRPr="00CC02D7">
        <w:t>&lt;0,5</w:t>
      </w:r>
      <w:r w:rsidRPr="00CC02D7">
        <w:t>.</w:t>
      </w:r>
    </w:p>
    <w:p w:rsidR="003E3A78" w:rsidRPr="00CC02D7" w:rsidRDefault="003E3A78"/>
    <w:p w:rsidR="00062C10" w:rsidRPr="00CC02D7" w:rsidRDefault="003E3A78" w:rsidP="003E3A78">
      <w:r w:rsidRPr="00CC02D7">
        <w:t>Таблица 2.</w:t>
      </w:r>
      <w:r w:rsidR="00813F4C">
        <w:t>82</w:t>
      </w:r>
      <w:r w:rsidRPr="00CC02D7">
        <w:t xml:space="preserve"> </w:t>
      </w:r>
      <w:r w:rsidR="00062C10" w:rsidRPr="00CC02D7">
        <w:t>– Критерии над</w:t>
      </w:r>
      <w:r w:rsidR="00864CB2">
        <w:t>е</w:t>
      </w:r>
      <w:r w:rsidR="00062C10" w:rsidRPr="00CC02D7">
        <w:t xml:space="preserve">жности системы теплоснабжения </w:t>
      </w:r>
      <w:r w:rsidR="00050A5C" w:rsidRPr="00BB21DD">
        <w:rPr>
          <w:color w:val="0000FF"/>
        </w:rPr>
        <w:t>с. Кетово</w:t>
      </w:r>
    </w:p>
    <w:tbl>
      <w:tblPr>
        <w:tblStyle w:val="a8"/>
        <w:tblW w:w="0" w:type="auto"/>
        <w:tblLook w:val="04A0" w:firstRow="1" w:lastRow="0" w:firstColumn="1" w:lastColumn="0" w:noHBand="0" w:noVBand="1"/>
      </w:tblPr>
      <w:tblGrid>
        <w:gridCol w:w="2235"/>
        <w:gridCol w:w="884"/>
        <w:gridCol w:w="885"/>
        <w:gridCol w:w="867"/>
        <w:gridCol w:w="885"/>
        <w:gridCol w:w="918"/>
        <w:gridCol w:w="885"/>
        <w:gridCol w:w="876"/>
        <w:gridCol w:w="1929"/>
      </w:tblGrid>
      <w:tr w:rsidR="00CC02D7" w:rsidRPr="00CC02D7" w:rsidTr="00463972">
        <w:trPr>
          <w:tblHeader/>
        </w:trPr>
        <w:tc>
          <w:tcPr>
            <w:tcW w:w="2235" w:type="dxa"/>
            <w:vAlign w:val="center"/>
          </w:tcPr>
          <w:p w:rsidR="00062C10" w:rsidRPr="00CC02D7" w:rsidRDefault="00062C10" w:rsidP="00463972">
            <w:pPr>
              <w:jc w:val="center"/>
            </w:pPr>
            <w:r w:rsidRPr="00CC02D7">
              <w:t>Наименование котельной</w:t>
            </w:r>
          </w:p>
        </w:tc>
        <w:tc>
          <w:tcPr>
            <w:tcW w:w="884" w:type="dxa"/>
            <w:vAlign w:val="center"/>
          </w:tcPr>
          <w:p w:rsidR="00062C10" w:rsidRPr="00CC02D7" w:rsidRDefault="003E3A78" w:rsidP="00463972">
            <w:pPr>
              <w:jc w:val="center"/>
            </w:pPr>
            <w:r w:rsidRPr="00CC02D7">
              <w:rPr>
                <w:i/>
              </w:rPr>
              <w:t>К</w:t>
            </w:r>
            <w:r w:rsidRPr="00CC02D7">
              <w:rPr>
                <w:i/>
                <w:vertAlign w:val="subscript"/>
              </w:rPr>
              <w:t>Э</w:t>
            </w:r>
          </w:p>
        </w:tc>
        <w:tc>
          <w:tcPr>
            <w:tcW w:w="885" w:type="dxa"/>
            <w:vAlign w:val="center"/>
          </w:tcPr>
          <w:p w:rsidR="00062C10" w:rsidRPr="00CC02D7" w:rsidRDefault="003E3A78" w:rsidP="00463972">
            <w:pPr>
              <w:jc w:val="center"/>
            </w:pPr>
            <w:r w:rsidRPr="00CC02D7">
              <w:rPr>
                <w:i/>
              </w:rPr>
              <w:t>К</w:t>
            </w:r>
            <w:r w:rsidRPr="00CC02D7">
              <w:rPr>
                <w:i/>
                <w:vertAlign w:val="subscript"/>
              </w:rPr>
              <w:t>В</w:t>
            </w:r>
          </w:p>
        </w:tc>
        <w:tc>
          <w:tcPr>
            <w:tcW w:w="867" w:type="dxa"/>
            <w:vAlign w:val="center"/>
          </w:tcPr>
          <w:p w:rsidR="00062C10" w:rsidRPr="00CC02D7" w:rsidRDefault="003E3A78" w:rsidP="00463972">
            <w:pPr>
              <w:jc w:val="center"/>
            </w:pPr>
            <w:r w:rsidRPr="00CC02D7">
              <w:rPr>
                <w:i/>
              </w:rPr>
              <w:t>К</w:t>
            </w:r>
            <w:r w:rsidRPr="00CC02D7">
              <w:rPr>
                <w:i/>
                <w:vertAlign w:val="subscript"/>
              </w:rPr>
              <w:t>Т</w:t>
            </w:r>
          </w:p>
        </w:tc>
        <w:tc>
          <w:tcPr>
            <w:tcW w:w="885" w:type="dxa"/>
            <w:vAlign w:val="center"/>
          </w:tcPr>
          <w:p w:rsidR="00062C10" w:rsidRPr="00CC02D7" w:rsidRDefault="003E3A78" w:rsidP="00463972">
            <w:pPr>
              <w:jc w:val="center"/>
            </w:pPr>
            <w:r w:rsidRPr="00CC02D7">
              <w:rPr>
                <w:i/>
              </w:rPr>
              <w:t>К</w:t>
            </w:r>
            <w:r w:rsidRPr="00CC02D7">
              <w:rPr>
                <w:i/>
                <w:vertAlign w:val="subscript"/>
              </w:rPr>
              <w:t>Б</w:t>
            </w:r>
          </w:p>
        </w:tc>
        <w:tc>
          <w:tcPr>
            <w:tcW w:w="918" w:type="dxa"/>
            <w:vAlign w:val="center"/>
          </w:tcPr>
          <w:p w:rsidR="00062C10" w:rsidRPr="00CC02D7" w:rsidRDefault="003E3A78" w:rsidP="00463972">
            <w:pPr>
              <w:jc w:val="center"/>
            </w:pPr>
            <w:r w:rsidRPr="00CC02D7">
              <w:rPr>
                <w:i/>
              </w:rPr>
              <w:t>К</w:t>
            </w:r>
            <w:r w:rsidRPr="00CC02D7">
              <w:rPr>
                <w:i/>
                <w:vertAlign w:val="subscript"/>
              </w:rPr>
              <w:t>Р</w:t>
            </w:r>
          </w:p>
        </w:tc>
        <w:tc>
          <w:tcPr>
            <w:tcW w:w="885" w:type="dxa"/>
            <w:vAlign w:val="center"/>
          </w:tcPr>
          <w:p w:rsidR="00062C10" w:rsidRPr="00CC02D7" w:rsidRDefault="003E3A78" w:rsidP="00463972">
            <w:pPr>
              <w:jc w:val="center"/>
            </w:pPr>
            <w:r w:rsidRPr="00CC02D7">
              <w:rPr>
                <w:i/>
              </w:rPr>
              <w:t>К</w:t>
            </w:r>
            <w:r w:rsidRPr="00CC02D7">
              <w:rPr>
                <w:i/>
                <w:vertAlign w:val="subscript"/>
              </w:rPr>
              <w:t>С</w:t>
            </w:r>
          </w:p>
        </w:tc>
        <w:tc>
          <w:tcPr>
            <w:tcW w:w="876" w:type="dxa"/>
            <w:vAlign w:val="center"/>
          </w:tcPr>
          <w:p w:rsidR="00062C10" w:rsidRPr="00CC02D7" w:rsidRDefault="003E3A78" w:rsidP="00463972">
            <w:pPr>
              <w:jc w:val="center"/>
              <w:rPr>
                <w:i/>
              </w:rPr>
            </w:pPr>
            <w:r w:rsidRPr="00CC02D7">
              <w:rPr>
                <w:i/>
                <w:position w:val="-4"/>
              </w:rPr>
              <w:t>К</w:t>
            </w:r>
          </w:p>
        </w:tc>
        <w:tc>
          <w:tcPr>
            <w:tcW w:w="1929" w:type="dxa"/>
            <w:vAlign w:val="center"/>
          </w:tcPr>
          <w:p w:rsidR="00062C10" w:rsidRPr="00CC02D7" w:rsidRDefault="00062C10" w:rsidP="00463972">
            <w:pPr>
              <w:jc w:val="center"/>
            </w:pPr>
            <w:r w:rsidRPr="00CC02D7">
              <w:t>Оценка надежности</w:t>
            </w:r>
            <w:r w:rsidR="00FA7EDF">
              <w:t xml:space="preserve"> системы</w:t>
            </w:r>
          </w:p>
        </w:tc>
      </w:tr>
      <w:tr w:rsidR="00FA7EDF" w:rsidRPr="00CC02D7" w:rsidTr="00A71DAE">
        <w:tc>
          <w:tcPr>
            <w:tcW w:w="2235" w:type="dxa"/>
            <w:vAlign w:val="center"/>
          </w:tcPr>
          <w:p w:rsidR="00FA7EDF" w:rsidRPr="00CC02D7" w:rsidRDefault="00FA7EDF" w:rsidP="00A71DAE">
            <w:pPr>
              <w:jc w:val="center"/>
            </w:pPr>
            <w:r w:rsidRPr="00CC02D7">
              <w:rPr>
                <w:bCs/>
              </w:rPr>
              <w:t>Котельная №1</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463972">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pPr>
            <w:r w:rsidRPr="00CC02D7">
              <w:rPr>
                <w:bCs/>
              </w:rPr>
              <w:t>Котельная №2</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463972">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pPr>
            <w:r w:rsidRPr="00CC02D7">
              <w:rPr>
                <w:bCs/>
              </w:rPr>
              <w:t>Котельная №3</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0,6</w:t>
            </w:r>
          </w:p>
        </w:tc>
        <w:tc>
          <w:tcPr>
            <w:tcW w:w="876" w:type="dxa"/>
            <w:vAlign w:val="bottom"/>
          </w:tcPr>
          <w:p w:rsidR="00FA7EDF" w:rsidRPr="00FA7EDF" w:rsidRDefault="00FA7EDF" w:rsidP="00FA7EDF">
            <w:pPr>
              <w:jc w:val="center"/>
            </w:pPr>
            <w:r w:rsidRPr="00FA7EDF">
              <w:t>0,7333</w:t>
            </w:r>
          </w:p>
        </w:tc>
        <w:tc>
          <w:tcPr>
            <w:tcW w:w="1929" w:type="dxa"/>
            <w:vAlign w:val="center"/>
          </w:tcPr>
          <w:p w:rsidR="00FA7EDF" w:rsidRPr="00CC02D7" w:rsidRDefault="00FA7EDF" w:rsidP="00A71DAE">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pPr>
            <w:r w:rsidRPr="00CC02D7">
              <w:rPr>
                <w:bCs/>
              </w:rPr>
              <w:t>Котельная №4</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A71DAE">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rPr>
                <w:bCs/>
              </w:rPr>
            </w:pPr>
            <w:r w:rsidRPr="00CC02D7">
              <w:rPr>
                <w:bCs/>
              </w:rPr>
              <w:t>Котельная №5</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A71DAE">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rPr>
                <w:bCs/>
              </w:rPr>
            </w:pPr>
            <w:r w:rsidRPr="00CC02D7">
              <w:rPr>
                <w:bCs/>
              </w:rPr>
              <w:t>Котельная №6</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A71DAE">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pPr>
            <w:r w:rsidRPr="00CC02D7">
              <w:rPr>
                <w:bCs/>
              </w:rPr>
              <w:t>Котельная №7</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A71DAE">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rPr>
                <w:bCs/>
              </w:rPr>
            </w:pPr>
            <w:r w:rsidRPr="00CC02D7">
              <w:rPr>
                <w:bCs/>
              </w:rPr>
              <w:t>Котельная №8</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A71DAE">
            <w:pPr>
              <w:jc w:val="center"/>
            </w:pPr>
            <w:r>
              <w:t>мало</w:t>
            </w:r>
            <w:r w:rsidRPr="00CC02D7">
              <w:t>надежная</w:t>
            </w:r>
          </w:p>
        </w:tc>
      </w:tr>
      <w:tr w:rsidR="00FA7EDF" w:rsidRPr="00CC02D7" w:rsidTr="00A71DAE">
        <w:tc>
          <w:tcPr>
            <w:tcW w:w="2235" w:type="dxa"/>
            <w:vAlign w:val="center"/>
          </w:tcPr>
          <w:p w:rsidR="00FA7EDF" w:rsidRPr="00CC02D7" w:rsidRDefault="00FA7EDF" w:rsidP="00A71DAE">
            <w:pPr>
              <w:jc w:val="center"/>
              <w:rPr>
                <w:bCs/>
              </w:rPr>
            </w:pPr>
            <w:r w:rsidRPr="00CC02D7">
              <w:rPr>
                <w:bCs/>
              </w:rPr>
              <w:t>Котельная №9</w:t>
            </w:r>
          </w:p>
        </w:tc>
        <w:tc>
          <w:tcPr>
            <w:tcW w:w="884" w:type="dxa"/>
            <w:vAlign w:val="bottom"/>
          </w:tcPr>
          <w:p w:rsidR="00FA7EDF" w:rsidRPr="00FA7EDF" w:rsidRDefault="00FA7EDF" w:rsidP="00FA7EDF">
            <w:pPr>
              <w:jc w:val="center"/>
            </w:pPr>
            <w:r w:rsidRPr="00FA7EDF">
              <w:t>0,8</w:t>
            </w:r>
          </w:p>
        </w:tc>
        <w:tc>
          <w:tcPr>
            <w:tcW w:w="885" w:type="dxa"/>
            <w:vAlign w:val="bottom"/>
          </w:tcPr>
          <w:p w:rsidR="00FA7EDF" w:rsidRPr="00FA7EDF" w:rsidRDefault="00FA7EDF" w:rsidP="00FA7EDF">
            <w:pPr>
              <w:jc w:val="center"/>
            </w:pPr>
            <w:r w:rsidRPr="00FA7EDF">
              <w:t>0,8</w:t>
            </w:r>
          </w:p>
        </w:tc>
        <w:tc>
          <w:tcPr>
            <w:tcW w:w="867" w:type="dxa"/>
            <w:vAlign w:val="bottom"/>
          </w:tcPr>
          <w:p w:rsidR="00FA7EDF" w:rsidRPr="00FA7EDF" w:rsidRDefault="00FA7EDF" w:rsidP="00FA7EDF">
            <w:pPr>
              <w:jc w:val="center"/>
            </w:pPr>
            <w:r w:rsidRPr="00FA7EDF">
              <w:t>1</w:t>
            </w:r>
          </w:p>
        </w:tc>
        <w:tc>
          <w:tcPr>
            <w:tcW w:w="885" w:type="dxa"/>
            <w:vAlign w:val="bottom"/>
          </w:tcPr>
          <w:p w:rsidR="00FA7EDF" w:rsidRPr="00FA7EDF" w:rsidRDefault="00FA7EDF" w:rsidP="00FA7EDF">
            <w:pPr>
              <w:jc w:val="center"/>
            </w:pPr>
            <w:r w:rsidRPr="00FA7EDF">
              <w:t>1</w:t>
            </w:r>
          </w:p>
        </w:tc>
        <w:tc>
          <w:tcPr>
            <w:tcW w:w="918" w:type="dxa"/>
            <w:vAlign w:val="bottom"/>
          </w:tcPr>
          <w:p w:rsidR="00FA7EDF" w:rsidRPr="00FA7EDF" w:rsidRDefault="00FA7EDF" w:rsidP="00FA7EDF">
            <w:pPr>
              <w:jc w:val="center"/>
            </w:pPr>
            <w:r w:rsidRPr="00FA7EDF">
              <w:t>0,2</w:t>
            </w:r>
          </w:p>
        </w:tc>
        <w:tc>
          <w:tcPr>
            <w:tcW w:w="885" w:type="dxa"/>
            <w:vAlign w:val="bottom"/>
          </w:tcPr>
          <w:p w:rsidR="00FA7EDF" w:rsidRPr="00FA7EDF" w:rsidRDefault="00FA7EDF" w:rsidP="00FA7EDF">
            <w:pPr>
              <w:jc w:val="center"/>
            </w:pPr>
            <w:r w:rsidRPr="00FA7EDF">
              <w:t>0,5</w:t>
            </w:r>
          </w:p>
        </w:tc>
        <w:tc>
          <w:tcPr>
            <w:tcW w:w="876" w:type="dxa"/>
            <w:vAlign w:val="bottom"/>
          </w:tcPr>
          <w:p w:rsidR="00FA7EDF" w:rsidRPr="00FA7EDF" w:rsidRDefault="00FA7EDF" w:rsidP="00FA7EDF">
            <w:pPr>
              <w:jc w:val="center"/>
            </w:pPr>
            <w:r w:rsidRPr="00FA7EDF">
              <w:t>0,7167</w:t>
            </w:r>
          </w:p>
        </w:tc>
        <w:tc>
          <w:tcPr>
            <w:tcW w:w="1929" w:type="dxa"/>
            <w:vAlign w:val="center"/>
          </w:tcPr>
          <w:p w:rsidR="00FA7EDF" w:rsidRPr="00CC02D7" w:rsidRDefault="00FA7EDF" w:rsidP="00A71DAE">
            <w:pPr>
              <w:jc w:val="center"/>
            </w:pPr>
            <w:r>
              <w:t>мало</w:t>
            </w:r>
            <w:r w:rsidRPr="00CC02D7">
              <w:t>надежная</w:t>
            </w:r>
          </w:p>
        </w:tc>
      </w:tr>
      <w:tr w:rsidR="001C3F82" w:rsidRPr="00CC02D7" w:rsidTr="00A71DAE">
        <w:tc>
          <w:tcPr>
            <w:tcW w:w="2235" w:type="dxa"/>
            <w:vAlign w:val="center"/>
          </w:tcPr>
          <w:p w:rsidR="001C3F82" w:rsidRPr="00CC02D7" w:rsidRDefault="001C3F82" w:rsidP="005B0E08">
            <w:pPr>
              <w:jc w:val="center"/>
            </w:pPr>
            <w:r w:rsidRPr="00CC02D7">
              <w:rPr>
                <w:bCs/>
              </w:rPr>
              <w:t>Котельная №1</w:t>
            </w:r>
          </w:p>
        </w:tc>
        <w:tc>
          <w:tcPr>
            <w:tcW w:w="884" w:type="dxa"/>
            <w:vAlign w:val="bottom"/>
          </w:tcPr>
          <w:p w:rsidR="001C3F82" w:rsidRPr="00FA7EDF" w:rsidRDefault="001C3F82" w:rsidP="005B0E08">
            <w:pPr>
              <w:jc w:val="center"/>
            </w:pPr>
            <w:r w:rsidRPr="00FA7EDF">
              <w:t>0,8</w:t>
            </w:r>
          </w:p>
        </w:tc>
        <w:tc>
          <w:tcPr>
            <w:tcW w:w="885" w:type="dxa"/>
            <w:vAlign w:val="bottom"/>
          </w:tcPr>
          <w:p w:rsidR="001C3F82" w:rsidRPr="00FA7EDF" w:rsidRDefault="001C3F82" w:rsidP="005B0E08">
            <w:pPr>
              <w:jc w:val="center"/>
            </w:pPr>
            <w:r w:rsidRPr="00FA7EDF">
              <w:t>0,8</w:t>
            </w:r>
          </w:p>
        </w:tc>
        <w:tc>
          <w:tcPr>
            <w:tcW w:w="867" w:type="dxa"/>
            <w:vAlign w:val="bottom"/>
          </w:tcPr>
          <w:p w:rsidR="001C3F82" w:rsidRPr="00FA7EDF" w:rsidRDefault="001C3F82" w:rsidP="005B0E08">
            <w:pPr>
              <w:jc w:val="center"/>
            </w:pPr>
            <w:r w:rsidRPr="00FA7EDF">
              <w:t>1</w:t>
            </w:r>
          </w:p>
        </w:tc>
        <w:tc>
          <w:tcPr>
            <w:tcW w:w="885" w:type="dxa"/>
            <w:vAlign w:val="bottom"/>
          </w:tcPr>
          <w:p w:rsidR="001C3F82" w:rsidRPr="00FA7EDF" w:rsidRDefault="001C3F82" w:rsidP="005B0E08">
            <w:pPr>
              <w:jc w:val="center"/>
            </w:pPr>
            <w:r w:rsidRPr="00FA7EDF">
              <w:t>1</w:t>
            </w:r>
          </w:p>
        </w:tc>
        <w:tc>
          <w:tcPr>
            <w:tcW w:w="918" w:type="dxa"/>
            <w:vAlign w:val="bottom"/>
          </w:tcPr>
          <w:p w:rsidR="001C3F82" w:rsidRPr="00FA7EDF" w:rsidRDefault="001C3F82" w:rsidP="005B0E08">
            <w:pPr>
              <w:jc w:val="center"/>
            </w:pPr>
            <w:r w:rsidRPr="00FA7EDF">
              <w:t>0,2</w:t>
            </w:r>
          </w:p>
        </w:tc>
        <w:tc>
          <w:tcPr>
            <w:tcW w:w="885" w:type="dxa"/>
            <w:vAlign w:val="bottom"/>
          </w:tcPr>
          <w:p w:rsidR="001C3F82" w:rsidRPr="00FA7EDF" w:rsidRDefault="001C3F82" w:rsidP="005B0E08">
            <w:pPr>
              <w:jc w:val="center"/>
            </w:pPr>
            <w:r w:rsidRPr="00FA7EDF">
              <w:t>0,5</w:t>
            </w:r>
          </w:p>
        </w:tc>
        <w:tc>
          <w:tcPr>
            <w:tcW w:w="876" w:type="dxa"/>
            <w:vAlign w:val="bottom"/>
          </w:tcPr>
          <w:p w:rsidR="001C3F82" w:rsidRPr="00FA7EDF" w:rsidRDefault="001C3F82" w:rsidP="005B0E08">
            <w:pPr>
              <w:jc w:val="center"/>
            </w:pPr>
            <w:r w:rsidRPr="00FA7EDF">
              <w:t>0,7167</w:t>
            </w:r>
          </w:p>
        </w:tc>
        <w:tc>
          <w:tcPr>
            <w:tcW w:w="1929" w:type="dxa"/>
            <w:vAlign w:val="center"/>
          </w:tcPr>
          <w:p w:rsidR="001C3F82" w:rsidRPr="00CC02D7" w:rsidRDefault="001C3F82" w:rsidP="005B0E08">
            <w:pPr>
              <w:jc w:val="center"/>
            </w:pPr>
            <w:r>
              <w:t>мало</w:t>
            </w:r>
            <w:r w:rsidRPr="00CC02D7">
              <w:t>надежная</w:t>
            </w:r>
          </w:p>
        </w:tc>
      </w:tr>
    </w:tbl>
    <w:p w:rsidR="00A72290" w:rsidRPr="00FA7EDF" w:rsidRDefault="00A72290" w:rsidP="00062C10">
      <w:pPr>
        <w:spacing w:line="276" w:lineRule="auto"/>
        <w:ind w:firstLine="709"/>
        <w:rPr>
          <w:rFonts w:cs="Arial"/>
          <w:bCs/>
          <w:szCs w:val="26"/>
        </w:rPr>
      </w:pPr>
    </w:p>
    <w:p w:rsidR="00062C10" w:rsidRPr="00FA7EDF" w:rsidRDefault="00062C10" w:rsidP="00062C10">
      <w:pPr>
        <w:spacing w:line="276" w:lineRule="auto"/>
        <w:ind w:firstLine="709"/>
      </w:pPr>
      <w:r w:rsidRPr="00FA7EDF">
        <w:rPr>
          <w:rFonts w:cs="Arial"/>
          <w:bCs/>
          <w:szCs w:val="26"/>
        </w:rPr>
        <w:t xml:space="preserve">По сравнению со </w:t>
      </w:r>
      <w:r w:rsidR="00050A5C" w:rsidRPr="00FA7EDF">
        <w:rPr>
          <w:rFonts w:cs="Arial"/>
          <w:bCs/>
          <w:szCs w:val="26"/>
        </w:rPr>
        <w:t xml:space="preserve">Схемой </w:t>
      </w:r>
      <w:r w:rsidRPr="00FA7EDF">
        <w:rPr>
          <w:rFonts w:cs="Arial"/>
          <w:bCs/>
          <w:szCs w:val="26"/>
        </w:rPr>
        <w:t xml:space="preserve">теплоснабжения </w:t>
      </w:r>
      <w:r w:rsidRPr="00686870">
        <w:rPr>
          <w:rFonts w:cs="Arial"/>
          <w:bCs/>
          <w:color w:val="0000FF"/>
          <w:szCs w:val="26"/>
        </w:rPr>
        <w:t>201</w:t>
      </w:r>
      <w:r w:rsidR="00686870" w:rsidRPr="00686870">
        <w:rPr>
          <w:rFonts w:cs="Arial"/>
          <w:bCs/>
          <w:color w:val="0000FF"/>
          <w:szCs w:val="26"/>
        </w:rPr>
        <w:t>8</w:t>
      </w:r>
      <w:r w:rsidRPr="00686870">
        <w:rPr>
          <w:rFonts w:cs="Arial"/>
          <w:bCs/>
          <w:color w:val="0000FF"/>
          <w:szCs w:val="26"/>
        </w:rPr>
        <w:t xml:space="preserve"> </w:t>
      </w:r>
      <w:r w:rsidRPr="00FA7EDF">
        <w:rPr>
          <w:rFonts w:cs="Arial"/>
          <w:bCs/>
          <w:szCs w:val="26"/>
        </w:rPr>
        <w:t>года</w:t>
      </w:r>
      <w:r w:rsidRPr="00FA7EDF">
        <w:t xml:space="preserve"> в </w:t>
      </w:r>
      <w:r w:rsidRPr="00686870">
        <w:rPr>
          <w:color w:val="7030A0"/>
        </w:rPr>
        <w:t>20</w:t>
      </w:r>
      <w:r w:rsidR="00686870" w:rsidRPr="00686870">
        <w:rPr>
          <w:color w:val="7030A0"/>
        </w:rPr>
        <w:t>22</w:t>
      </w:r>
      <w:r w:rsidRPr="00686870">
        <w:rPr>
          <w:color w:val="7030A0"/>
        </w:rPr>
        <w:t xml:space="preserve"> </w:t>
      </w:r>
      <w:r w:rsidRPr="00FA7EDF">
        <w:t xml:space="preserve">году </w:t>
      </w:r>
      <w:r w:rsidR="00494E7E">
        <w:t>поток отказов (</w:t>
      </w:r>
      <w:r w:rsidR="00494E7E" w:rsidRPr="00F201DE">
        <w:rPr>
          <w:shd w:val="clear" w:color="auto" w:fill="FFFFFF"/>
        </w:rPr>
        <w:t>частота отказов) участков тепловых сетей</w:t>
      </w:r>
      <w:r w:rsidRPr="00FA7EDF">
        <w:t xml:space="preserve"> </w:t>
      </w:r>
      <w:r w:rsidR="00050A5C" w:rsidRPr="00BB21DD">
        <w:rPr>
          <w:color w:val="0000FF"/>
        </w:rPr>
        <w:t xml:space="preserve">с. Кетово </w:t>
      </w:r>
      <w:r w:rsidR="00FA7EDF" w:rsidRPr="00FA7EDF">
        <w:rPr>
          <w:rFonts w:cs="Arial"/>
          <w:bCs/>
          <w:szCs w:val="26"/>
        </w:rPr>
        <w:t>значительно не из</w:t>
      </w:r>
      <w:r w:rsidR="00494E7E">
        <w:rPr>
          <w:rFonts w:cs="Arial"/>
          <w:bCs/>
          <w:szCs w:val="26"/>
        </w:rPr>
        <w:t>менил</w:t>
      </w:r>
      <w:r w:rsidR="00FA7EDF" w:rsidRPr="00FA7EDF">
        <w:rPr>
          <w:rFonts w:cs="Arial"/>
          <w:bCs/>
          <w:szCs w:val="26"/>
        </w:rPr>
        <w:t>с</w:t>
      </w:r>
      <w:r w:rsidR="00494E7E">
        <w:rPr>
          <w:rFonts w:cs="Arial"/>
          <w:bCs/>
          <w:szCs w:val="26"/>
        </w:rPr>
        <w:t>я</w:t>
      </w:r>
      <w:r w:rsidR="003E3A78" w:rsidRPr="00FA7EDF">
        <w:t>.</w:t>
      </w:r>
    </w:p>
    <w:p w:rsidR="005C066E" w:rsidRPr="005C066E" w:rsidRDefault="005C066E" w:rsidP="003657E7">
      <w:pPr>
        <w:pStyle w:val="7"/>
      </w:pPr>
      <w:r w:rsidRPr="005C066E">
        <w:t>1.9.2</w:t>
      </w:r>
      <w:r>
        <w:t> </w:t>
      </w:r>
      <w:r w:rsidR="00706035" w:rsidRPr="001E1F39">
        <w:rPr>
          <w:rFonts w:cs="Times New Roman"/>
          <w:shd w:val="clear" w:color="auto" w:fill="FFFFFF"/>
        </w:rPr>
        <w:t>Частота</w:t>
      </w:r>
      <w:r w:rsidR="00706035" w:rsidRPr="00754881">
        <w:rPr>
          <w:rFonts w:cs="Times New Roman"/>
          <w:shd w:val="clear" w:color="auto" w:fill="FFFFFF"/>
        </w:rPr>
        <w:t xml:space="preserve"> отключений потребителей</w:t>
      </w:r>
    </w:p>
    <w:p w:rsidR="005C066E" w:rsidRPr="00760615" w:rsidRDefault="003E3A78" w:rsidP="00AF0F69">
      <w:pPr>
        <w:spacing w:line="276" w:lineRule="auto"/>
        <w:ind w:firstLine="709"/>
      </w:pPr>
      <w:r w:rsidRPr="00760615">
        <w:t xml:space="preserve">Значительные аварийные </w:t>
      </w:r>
      <w:r w:rsidR="005C066E" w:rsidRPr="00760615">
        <w:t>отключени</w:t>
      </w:r>
      <w:r w:rsidR="00AF0F69" w:rsidRPr="00760615">
        <w:t>я</w:t>
      </w:r>
      <w:r w:rsidR="005C066E" w:rsidRPr="00760615">
        <w:t xml:space="preserve"> </w:t>
      </w:r>
      <w:r w:rsidR="00AF0F69" w:rsidRPr="00760615">
        <w:t xml:space="preserve">потребителей </w:t>
      </w:r>
      <w:r w:rsidRPr="00760615">
        <w:t>отсутствуют</w:t>
      </w:r>
      <w:r w:rsidR="00AF0F69" w:rsidRPr="00760615">
        <w:t>.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5C066E" w:rsidRPr="005C066E" w:rsidRDefault="005C066E" w:rsidP="003657E7">
      <w:pPr>
        <w:pStyle w:val="7"/>
      </w:pPr>
      <w:r w:rsidRPr="005C066E">
        <w:t>1.9.3 </w:t>
      </w:r>
      <w:r w:rsidR="00784248" w:rsidRPr="00754881">
        <w:rPr>
          <w:rFonts w:cs="Times New Roman"/>
          <w:color w:val="222222"/>
          <w:shd w:val="clear" w:color="auto" w:fill="FFFFFF"/>
        </w:rPr>
        <w:t>Поток (частота) и время восстановления теплоснабжения потребителей после отключений</w:t>
      </w:r>
    </w:p>
    <w:p w:rsidR="005C066E" w:rsidRDefault="00AF0F69" w:rsidP="00AF0F69">
      <w:pPr>
        <w:spacing w:line="276" w:lineRule="auto"/>
        <w:ind w:firstLine="709"/>
      </w:pPr>
      <w:r>
        <w:t>Среднее в</w:t>
      </w:r>
      <w:r w:rsidR="005C066E" w:rsidRPr="005C066E">
        <w:t>рем</w:t>
      </w:r>
      <w:r w:rsidR="005C066E">
        <w:t>я</w:t>
      </w:r>
      <w:r w:rsidR="005C066E" w:rsidRPr="005C066E">
        <w:t xml:space="preserve"> восстановления теплоснабжения потребителей после аварийных отключений</w:t>
      </w:r>
      <w:r w:rsidR="005C066E">
        <w:t xml:space="preserve"> </w:t>
      </w:r>
      <w:r>
        <w:t>не превышает 15 ч, что соответствует требованиям п.6.10 СП.124.13330.2012 «Тепловые сети».</w:t>
      </w:r>
    </w:p>
    <w:p w:rsidR="005C066E" w:rsidRPr="005C066E" w:rsidRDefault="005C066E" w:rsidP="003657E7">
      <w:pPr>
        <w:pStyle w:val="7"/>
      </w:pPr>
      <w:r w:rsidRPr="005C066E">
        <w:t>1.9.4 </w:t>
      </w:r>
      <w:r w:rsidR="00784248" w:rsidRPr="005C066E">
        <w:t>Графические материалы (карты-схемы тепловых сетей и зон ненормативной надежности и безопасности теплоснабжения)</w:t>
      </w:r>
    </w:p>
    <w:p w:rsidR="005C066E" w:rsidRDefault="005C066E" w:rsidP="004C5572">
      <w:pPr>
        <w:spacing w:line="276" w:lineRule="auto"/>
        <w:ind w:firstLine="709"/>
      </w:pPr>
      <w:r w:rsidRPr="005C066E">
        <w:t>Карты-схемы тепловых сетей</w:t>
      </w:r>
      <w:r>
        <w:t xml:space="preserve"> приведены в </w:t>
      </w:r>
      <w:r w:rsidRPr="003E3A78">
        <w:rPr>
          <w:color w:val="0000CC"/>
        </w:rPr>
        <w:t>приложении</w:t>
      </w:r>
      <w:r>
        <w:t>.</w:t>
      </w:r>
      <w:r w:rsidR="00062C10">
        <w:t xml:space="preserve"> </w:t>
      </w:r>
      <w:r w:rsidR="00760615" w:rsidRPr="00760615">
        <w:rPr>
          <w:color w:val="0000CC"/>
        </w:rPr>
        <w:t>З</w:t>
      </w:r>
      <w:r w:rsidR="00062C10" w:rsidRPr="00760615">
        <w:rPr>
          <w:color w:val="0000CC"/>
        </w:rPr>
        <w:t>он</w:t>
      </w:r>
      <w:r w:rsidR="00760615" w:rsidRPr="00760615">
        <w:rPr>
          <w:color w:val="0000CC"/>
        </w:rPr>
        <w:t>ы</w:t>
      </w:r>
      <w:r w:rsidR="00062C10" w:rsidRPr="00760615">
        <w:rPr>
          <w:color w:val="0000CC"/>
        </w:rPr>
        <w:t xml:space="preserve"> ненормативной над</w:t>
      </w:r>
      <w:r w:rsidR="00760615" w:rsidRPr="00760615">
        <w:rPr>
          <w:color w:val="0000CC"/>
        </w:rPr>
        <w:t>е</w:t>
      </w:r>
      <w:r w:rsidR="00062C10" w:rsidRPr="00760615">
        <w:rPr>
          <w:color w:val="0000CC"/>
        </w:rPr>
        <w:t xml:space="preserve">жности </w:t>
      </w:r>
      <w:r w:rsidR="00760615" w:rsidRPr="00760615">
        <w:rPr>
          <w:color w:val="0000CC"/>
        </w:rPr>
        <w:t>отсутствуют, так как существующие длины не превышают предельно допустимую длину нерезервированных участков тупиковых теплопроводов</w:t>
      </w:r>
      <w:r w:rsidR="00D3206C" w:rsidRPr="00760615">
        <w:rPr>
          <w:color w:val="0000CC"/>
        </w:rPr>
        <w:t>.</w:t>
      </w:r>
    </w:p>
    <w:p w:rsidR="00784248" w:rsidRPr="005C066E" w:rsidRDefault="00784248" w:rsidP="00784248">
      <w:pPr>
        <w:pStyle w:val="7"/>
      </w:pPr>
      <w:r w:rsidRPr="001E1F39">
        <w:t>1.9.5</w:t>
      </w:r>
      <w:r>
        <w:t> </w:t>
      </w:r>
      <w:r w:rsidRPr="00754881">
        <w:rPr>
          <w:rFonts w:cs="Times New Roman"/>
          <w:shd w:val="clear" w:color="auto" w:fill="FFFFF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w:t>
      </w:r>
      <w:hyperlink r:id="rId64" w:history="1">
        <w:r w:rsidRPr="00F30090">
          <w:rPr>
            <w:rStyle w:val="af"/>
            <w:rFonts w:cs="Times New Roman"/>
            <w:u w:val="none"/>
            <w:bdr w:val="none" w:sz="0" w:space="0" w:color="auto" w:frame="1"/>
            <w:shd w:val="clear" w:color="auto" w:fill="FFFFFF"/>
          </w:rPr>
          <w:t>1114</w:t>
        </w:r>
      </w:hyperlink>
      <w:r w:rsidRPr="00754881">
        <w:rPr>
          <w:rFonts w:cs="Times New Roman"/>
          <w:shd w:val="clear" w:color="auto" w:fill="FFFFFF"/>
        </w:rPr>
        <w:t>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97754B" w:rsidRPr="002278D5" w:rsidRDefault="00062C10" w:rsidP="0097754B">
      <w:pPr>
        <w:spacing w:line="276" w:lineRule="auto"/>
        <w:ind w:firstLine="709"/>
        <w:rPr>
          <w:shd w:val="clear" w:color="auto" w:fill="FFFFFF"/>
        </w:rPr>
      </w:pPr>
      <w:r w:rsidRPr="002278D5">
        <w:rPr>
          <w:shd w:val="clear" w:color="auto" w:fill="FFFFFF"/>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w:t>
      </w:r>
      <w:r w:rsidRPr="002278D5">
        <w:rPr>
          <w:shd w:val="clear" w:color="auto" w:fill="FFFFFF"/>
        </w:rPr>
        <w:lastRenderedPageBreak/>
        <w:t>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w:t>
      </w:r>
      <w:r w:rsidRPr="002278D5">
        <w:rPr>
          <w:bdr w:val="none" w:sz="0" w:space="0" w:color="auto" w:frame="1"/>
          <w:shd w:val="clear" w:color="auto" w:fill="FFFFFF"/>
        </w:rPr>
        <w:t>1114</w:t>
      </w:r>
      <w:r w:rsidRPr="002278D5">
        <w:rPr>
          <w:shd w:val="clear" w:color="auto" w:fill="FFFFFF"/>
        </w:rPr>
        <w:t>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w:t>
      </w:r>
      <w:r w:rsidR="0097754B" w:rsidRPr="002278D5">
        <w:rPr>
          <w:shd w:val="clear" w:color="auto" w:fill="FFFFFF"/>
        </w:rPr>
        <w:t xml:space="preserve"> </w:t>
      </w:r>
      <w:r w:rsidR="00050A5C" w:rsidRPr="00BB21DD">
        <w:rPr>
          <w:color w:val="0000FF"/>
        </w:rPr>
        <w:t xml:space="preserve">с. Кетово </w:t>
      </w:r>
      <w:r w:rsidR="0097754B" w:rsidRPr="002278D5">
        <w:rPr>
          <w:shd w:val="clear" w:color="auto" w:fill="FFFFFF"/>
        </w:rPr>
        <w:t>не зафиксированы.</w:t>
      </w:r>
    </w:p>
    <w:p w:rsidR="0097754B" w:rsidRPr="005C066E" w:rsidRDefault="0097754B" w:rsidP="0097754B">
      <w:pPr>
        <w:pStyle w:val="7"/>
      </w:pPr>
      <w:r w:rsidRPr="001E1F39">
        <w:t>1.9.6 </w:t>
      </w:r>
      <w:r w:rsidRPr="001E1F39">
        <w:rPr>
          <w:rFonts w:cs="Times New Roman"/>
          <w:shd w:val="clear" w:color="auto" w:fill="FFFFFF"/>
        </w:rPr>
        <w:t>Результаты</w:t>
      </w:r>
      <w:r w:rsidRPr="00754881">
        <w:rPr>
          <w:rFonts w:cs="Times New Roman"/>
          <w:shd w:val="clear" w:color="auto" w:fill="FFFFFF"/>
        </w:rPr>
        <w:t xml:space="preserve"> анализа времени восстановления теплоснабжения потребителей, отключенных в результате аварийных ситуаций при теплоснабжении</w:t>
      </w:r>
      <w:r>
        <w:t xml:space="preserve">, указанных в </w:t>
      </w:r>
      <w:hyperlink w:anchor="Par265" w:tooltip="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 w:history="1">
        <w:r>
          <w:rPr>
            <w:color w:val="0000FF"/>
          </w:rPr>
          <w:t>пп 1.9.5</w:t>
        </w:r>
      </w:hyperlink>
    </w:p>
    <w:p w:rsidR="00F72B93" w:rsidRDefault="0060714D" w:rsidP="0060714D">
      <w:pPr>
        <w:spacing w:line="276" w:lineRule="auto"/>
        <w:ind w:firstLine="709"/>
      </w:pPr>
      <w:r>
        <w:t>Среднее в</w:t>
      </w:r>
      <w:r w:rsidRPr="005C066E">
        <w:t>рем</w:t>
      </w:r>
      <w:r>
        <w:t>я</w:t>
      </w:r>
      <w:r w:rsidRPr="005C066E">
        <w:t xml:space="preserve"> восстановления теплоснабжения потребителей после аварийных отключений</w:t>
      </w:r>
      <w:r>
        <w:t xml:space="preserve"> не превышает 15 ч, что соответствует требованиям п.6.10 СП.124.13330.2012 «Тепловые сети».</w:t>
      </w:r>
    </w:p>
    <w:p w:rsidR="008E1DDB" w:rsidRDefault="00686870" w:rsidP="0060714D">
      <w:pPr>
        <w:spacing w:line="276" w:lineRule="auto"/>
        <w:ind w:firstLine="709"/>
      </w:pPr>
      <w:r w:rsidRPr="00F96836">
        <w:rPr>
          <w:rFonts w:cs="Arial"/>
          <w:bCs/>
          <w:szCs w:val="26"/>
        </w:rPr>
        <w:t xml:space="preserve">По сравнению со Схемой теплоснабжения </w:t>
      </w:r>
      <w:r w:rsidRPr="00055224">
        <w:rPr>
          <w:rFonts w:cs="Arial"/>
          <w:bCs/>
          <w:color w:val="0000FF"/>
          <w:szCs w:val="26"/>
        </w:rPr>
        <w:t>20</w:t>
      </w:r>
      <w:r>
        <w:rPr>
          <w:rFonts w:cs="Arial"/>
          <w:bCs/>
          <w:color w:val="0000FF"/>
          <w:szCs w:val="26"/>
        </w:rPr>
        <w:t>18</w:t>
      </w:r>
      <w:r w:rsidRPr="00055224">
        <w:rPr>
          <w:rFonts w:cs="Arial"/>
          <w:bCs/>
          <w:color w:val="0000FF"/>
          <w:szCs w:val="26"/>
        </w:rPr>
        <w:t xml:space="preserve"> </w:t>
      </w:r>
      <w:r w:rsidRPr="00F96836">
        <w:rPr>
          <w:rFonts w:cs="Arial"/>
          <w:bCs/>
          <w:szCs w:val="26"/>
        </w:rPr>
        <w:t>года</w:t>
      </w:r>
      <w:r w:rsidRPr="00F96836">
        <w:t xml:space="preserve"> в </w:t>
      </w:r>
      <w:r w:rsidRPr="00055224">
        <w:rPr>
          <w:color w:val="7030A0"/>
        </w:rPr>
        <w:t xml:space="preserve">2022 </w:t>
      </w:r>
      <w:r w:rsidRPr="00F96836">
        <w:t>году изменения среднего времени восстановления теплоснабжения при аварийных ситуациях не существенные</w:t>
      </w:r>
      <w:r w:rsidRPr="00D3206C">
        <w:t>.</w:t>
      </w:r>
    </w:p>
    <w:p w:rsidR="00D93902" w:rsidRPr="00AD7B87" w:rsidRDefault="00D41CBB" w:rsidP="00B86D47">
      <w:pPr>
        <w:pStyle w:val="3"/>
      </w:pPr>
      <w:bookmarkStart w:id="170" w:name="_Toc391732457"/>
      <w:bookmarkStart w:id="171" w:name="_Toc153102578"/>
      <w:r w:rsidRPr="00AD7B87">
        <w:t>Часть </w:t>
      </w:r>
      <w:r w:rsidR="00D93902" w:rsidRPr="00AD7B87">
        <w:t>10</w:t>
      </w:r>
      <w:r w:rsidRPr="00AD7B87">
        <w:t>.</w:t>
      </w:r>
      <w:r w:rsidR="0066790B" w:rsidRPr="00AD7B87">
        <w:t> </w:t>
      </w:r>
      <w:bookmarkEnd w:id="170"/>
      <w:r w:rsidR="00B16E90" w:rsidRPr="00AD7B87">
        <w:t>Технико-экономические показатели теплоснабжающих и теплосетевых организаций</w:t>
      </w:r>
      <w:bookmarkEnd w:id="171"/>
    </w:p>
    <w:p w:rsidR="001C3F82" w:rsidRPr="001C3F82" w:rsidRDefault="00A72290" w:rsidP="001C3F82">
      <w:pPr>
        <w:spacing w:line="276" w:lineRule="auto"/>
        <w:ind w:firstLine="709"/>
        <w:rPr>
          <w:color w:val="7030A0"/>
        </w:rPr>
      </w:pPr>
      <w:r w:rsidRPr="002D791A">
        <w:rPr>
          <w:color w:val="0000CC"/>
        </w:rPr>
        <w:t>Изменения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2D791A">
        <w:rPr>
          <w:color w:val="0000CC"/>
        </w:rPr>
        <w:t>,</w:t>
      </w:r>
      <w:r w:rsidR="002D791A" w:rsidRPr="002D791A">
        <w:rPr>
          <w:color w:val="0000CC"/>
        </w:rPr>
        <w:t xml:space="preserve"> </w:t>
      </w:r>
      <w:r w:rsidR="002D791A" w:rsidRPr="001C3F82">
        <w:rPr>
          <w:color w:val="7030A0"/>
        </w:rPr>
        <w:t xml:space="preserve">заключаются в </w:t>
      </w:r>
      <w:r w:rsidR="001C3F82" w:rsidRPr="001C3F82">
        <w:rPr>
          <w:color w:val="7030A0"/>
        </w:rPr>
        <w:t>ведение в эксплуатация модульной котельной № 10.</w:t>
      </w:r>
    </w:p>
    <w:p w:rsidR="0060714D" w:rsidRDefault="0060714D" w:rsidP="001C3F82">
      <w:pPr>
        <w:spacing w:line="276" w:lineRule="auto"/>
        <w:ind w:firstLine="709"/>
      </w:pPr>
      <w:r>
        <w:t>Описание результатов хозяйственной деятельности теплоснабжающ</w:t>
      </w:r>
      <w:r w:rsidR="00FD5797">
        <w:t>их</w:t>
      </w:r>
      <w:r>
        <w:t xml:space="preserve"> и теплосетев</w:t>
      </w:r>
      <w:r w:rsidR="00FD5797">
        <w:t>ых</w:t>
      </w:r>
      <w:r>
        <w:t xml:space="preserve"> организаци</w:t>
      </w:r>
      <w:r w:rsidR="00FD5797">
        <w:t>й</w:t>
      </w:r>
      <w: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D5797">
        <w:t xml:space="preserve"> по данным официального сайта </w:t>
      </w:r>
      <w:r w:rsidR="00FD5797" w:rsidRPr="00A437F5">
        <w:t>Департамента государственного регулирования цен и тарифов Курганской области</w:t>
      </w:r>
      <w:r>
        <w:t xml:space="preserve"> </w:t>
      </w:r>
      <w:r w:rsidRPr="004B72B6">
        <w:t>представлен</w:t>
      </w:r>
      <w:r>
        <w:t>о</w:t>
      </w:r>
      <w:r w:rsidRPr="004B72B6">
        <w:t xml:space="preserve"> в </w:t>
      </w:r>
      <w:r w:rsidRPr="00D41CBB">
        <w:rPr>
          <w:color w:val="0000FF"/>
        </w:rPr>
        <w:t>таблиц</w:t>
      </w:r>
      <w:r>
        <w:rPr>
          <w:color w:val="0000FF"/>
        </w:rPr>
        <w:t>ах</w:t>
      </w:r>
      <w:r w:rsidRPr="00D41CBB">
        <w:rPr>
          <w:color w:val="0000FF"/>
        </w:rPr>
        <w:t xml:space="preserve"> </w:t>
      </w:r>
      <w:r>
        <w:rPr>
          <w:color w:val="0000FF"/>
        </w:rPr>
        <w:t>2.</w:t>
      </w:r>
      <w:r w:rsidR="00813F4C">
        <w:rPr>
          <w:color w:val="0000FF"/>
        </w:rPr>
        <w:t>83</w:t>
      </w:r>
      <w:r>
        <w:rPr>
          <w:color w:val="0000FF"/>
        </w:rPr>
        <w:t>-2.</w:t>
      </w:r>
      <w:r w:rsidR="00813F4C">
        <w:rPr>
          <w:color w:val="0000FF"/>
        </w:rPr>
        <w:t>85</w:t>
      </w:r>
      <w:r>
        <w:t>.</w:t>
      </w:r>
    </w:p>
    <w:p w:rsidR="00813F4C" w:rsidRDefault="00813F4C">
      <w:pPr>
        <w:rPr>
          <w:highlight w:val="yellow"/>
        </w:rPr>
      </w:pPr>
      <w:r>
        <w:rPr>
          <w:highlight w:val="yellow"/>
        </w:rPr>
        <w:br w:type="page"/>
      </w:r>
    </w:p>
    <w:p w:rsidR="00E14D57" w:rsidRDefault="00E14D57" w:rsidP="0060714D">
      <w:pPr>
        <w:rPr>
          <w:highlight w:val="yellow"/>
        </w:rPr>
      </w:pPr>
      <w:r w:rsidRPr="00B16E90">
        <w:lastRenderedPageBreak/>
        <w:t>Таблица 2.</w:t>
      </w:r>
      <w:r w:rsidR="00813F4C">
        <w:t>83</w:t>
      </w:r>
      <w:r>
        <w:t xml:space="preserve"> –</w:t>
      </w:r>
      <w:r w:rsidRPr="00B16E90">
        <w:t xml:space="preserve"> </w:t>
      </w:r>
      <w:r>
        <w:t>Общая информация о регулируем</w:t>
      </w:r>
      <w:r w:rsidR="00A755DE">
        <w:t>ых</w:t>
      </w:r>
      <w:r>
        <w:t xml:space="preserve"> организаци</w:t>
      </w:r>
      <w:r w:rsidR="00A755DE">
        <w:t>ях</w:t>
      </w:r>
      <w:r>
        <w:t xml:space="preserve"> на </w:t>
      </w:r>
      <w:r w:rsidRPr="001C3F82">
        <w:rPr>
          <w:color w:val="0000FF"/>
        </w:rPr>
        <w:t>20</w:t>
      </w:r>
      <w:r w:rsidR="001C3F82" w:rsidRPr="001C3F82">
        <w:rPr>
          <w:color w:val="0000FF"/>
        </w:rPr>
        <w:t>2</w:t>
      </w:r>
      <w:r w:rsidR="00156329">
        <w:rPr>
          <w:color w:val="0000FF"/>
        </w:rPr>
        <w:t>5</w:t>
      </w:r>
      <w:r w:rsidRPr="001C3F82">
        <w:rPr>
          <w:color w:val="0000FF"/>
        </w:rPr>
        <w:t xml:space="preserve"> </w:t>
      </w:r>
      <w: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304"/>
        <w:gridCol w:w="2209"/>
        <w:gridCol w:w="2207"/>
        <w:gridCol w:w="2612"/>
      </w:tblGrid>
      <w:tr w:rsidR="00A755DE" w:rsidRPr="00E14D57" w:rsidTr="001C3F82">
        <w:trPr>
          <w:trHeight w:val="20"/>
        </w:trPr>
        <w:tc>
          <w:tcPr>
            <w:tcW w:w="1599" w:type="pct"/>
            <w:tcBorders>
              <w:top w:val="single" w:sz="4" w:space="0" w:color="auto"/>
              <w:left w:val="single" w:sz="4" w:space="0" w:color="auto"/>
              <w:bottom w:val="single" w:sz="4" w:space="0" w:color="auto"/>
              <w:right w:val="single" w:sz="4" w:space="0" w:color="auto"/>
            </w:tcBorders>
            <w:hideMark/>
          </w:tcPr>
          <w:p w:rsidR="00A755DE" w:rsidRPr="00E14D57" w:rsidRDefault="00A755DE" w:rsidP="008E1DDB">
            <w:pPr>
              <w:pStyle w:val="ConsPlusNormal"/>
              <w:ind w:firstLine="0"/>
              <w:rPr>
                <w:rFonts w:ascii="Times New Roman" w:eastAsia="Times New Roman" w:hAnsi="Times New Roman" w:cs="Times New Roman"/>
                <w:sz w:val="24"/>
                <w:szCs w:val="24"/>
                <w:lang w:eastAsia="en-US"/>
              </w:rPr>
            </w:pPr>
            <w:r w:rsidRPr="00E14D57">
              <w:rPr>
                <w:rFonts w:ascii="Times New Roman" w:hAnsi="Times New Roman" w:cs="Times New Roman"/>
                <w:sz w:val="24"/>
                <w:szCs w:val="24"/>
                <w:lang w:eastAsia="en-US"/>
              </w:rPr>
              <w:t>Фирменное наименование юридического лица (согласно уставу регулируемой организации)</w:t>
            </w:r>
          </w:p>
        </w:tc>
        <w:tc>
          <w:tcPr>
            <w:tcW w:w="1069" w:type="pct"/>
            <w:tcBorders>
              <w:top w:val="single" w:sz="4" w:space="0" w:color="auto"/>
              <w:left w:val="single" w:sz="4" w:space="0" w:color="auto"/>
              <w:bottom w:val="single" w:sz="4" w:space="0" w:color="auto"/>
              <w:right w:val="single" w:sz="4" w:space="0" w:color="auto"/>
            </w:tcBorders>
            <w:hideMark/>
          </w:tcPr>
          <w:p w:rsidR="00A755DE" w:rsidRPr="00E14D57" w:rsidRDefault="00234DCE" w:rsidP="008E1DDB">
            <w:pPr>
              <w:pStyle w:val="ConsPlusNormal"/>
              <w:ind w:firstLine="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ООО</w:t>
            </w:r>
            <w:r w:rsidR="00A755DE" w:rsidRPr="00E14D57">
              <w:rPr>
                <w:rFonts w:ascii="Times New Roman" w:hAnsi="Times New Roman" w:cs="Times New Roman"/>
                <w:sz w:val="24"/>
                <w:szCs w:val="24"/>
                <w:lang w:eastAsia="en-US"/>
              </w:rPr>
              <w:t xml:space="preserve"> «Тепловодосети»</w:t>
            </w:r>
          </w:p>
        </w:tc>
        <w:tc>
          <w:tcPr>
            <w:tcW w:w="1068" w:type="pct"/>
            <w:tcBorders>
              <w:top w:val="single" w:sz="4" w:space="0" w:color="auto"/>
              <w:left w:val="single" w:sz="4" w:space="0" w:color="auto"/>
              <w:bottom w:val="single" w:sz="4" w:space="0" w:color="auto"/>
              <w:right w:val="single" w:sz="4" w:space="0" w:color="auto"/>
            </w:tcBorders>
          </w:tcPr>
          <w:p w:rsidR="00A755DE" w:rsidRPr="00A755DE" w:rsidRDefault="00234DCE" w:rsidP="008E1DDB">
            <w:pPr>
              <w:rPr>
                <w:lang w:eastAsia="en-US"/>
              </w:rPr>
            </w:pPr>
            <w:r>
              <w:rPr>
                <w:lang w:eastAsia="en-US"/>
              </w:rPr>
              <w:t>ООО</w:t>
            </w:r>
            <w:r w:rsidR="00A755DE" w:rsidRPr="00A755DE">
              <w:rPr>
                <w:lang w:eastAsia="en-US"/>
              </w:rPr>
              <w:t xml:space="preserve"> «Жилсервис»</w:t>
            </w:r>
          </w:p>
        </w:tc>
        <w:tc>
          <w:tcPr>
            <w:tcW w:w="1264" w:type="pct"/>
            <w:tcBorders>
              <w:top w:val="single" w:sz="4" w:space="0" w:color="auto"/>
              <w:left w:val="single" w:sz="4" w:space="0" w:color="auto"/>
              <w:bottom w:val="single" w:sz="4" w:space="0" w:color="auto"/>
              <w:right w:val="single" w:sz="4" w:space="0" w:color="auto"/>
            </w:tcBorders>
          </w:tcPr>
          <w:p w:rsidR="00A755DE" w:rsidRDefault="00A755DE" w:rsidP="008E1DDB">
            <w:pPr>
              <w:rPr>
                <w:sz w:val="22"/>
                <w:szCs w:val="22"/>
                <w:lang w:eastAsia="en-US"/>
              </w:rPr>
            </w:pPr>
            <w:r>
              <w:t>ООО «Тепло-Мощь»</w:t>
            </w:r>
          </w:p>
        </w:tc>
      </w:tr>
      <w:tr w:rsidR="00A755DE" w:rsidRPr="00E14D57" w:rsidTr="001C3F82">
        <w:trPr>
          <w:trHeight w:val="20"/>
        </w:trPr>
        <w:tc>
          <w:tcPr>
            <w:tcW w:w="1599" w:type="pct"/>
            <w:tcBorders>
              <w:top w:val="single" w:sz="4" w:space="0" w:color="auto"/>
              <w:left w:val="single" w:sz="4" w:space="0" w:color="auto"/>
              <w:bottom w:val="single" w:sz="4" w:space="0" w:color="auto"/>
              <w:right w:val="single" w:sz="4" w:space="0" w:color="auto"/>
            </w:tcBorders>
            <w:hideMark/>
          </w:tcPr>
          <w:p w:rsidR="00A755DE" w:rsidRPr="00E14D57" w:rsidRDefault="00234DCE" w:rsidP="008E1DDB">
            <w:pPr>
              <w:pStyle w:val="ConsPlusNormal"/>
              <w:ind w:firstLine="0"/>
              <w:rPr>
                <w:rFonts w:ascii="Times New Roman" w:eastAsia="Times New Roman" w:hAnsi="Times New Roman" w:cs="Times New Roman"/>
                <w:sz w:val="24"/>
                <w:szCs w:val="24"/>
                <w:lang w:eastAsia="en-US"/>
              </w:rPr>
            </w:pPr>
            <w:r w:rsidRPr="00E14D57">
              <w:rPr>
                <w:rFonts w:ascii="Times New Roman" w:hAnsi="Times New Roman" w:cs="Times New Roman"/>
                <w:sz w:val="24"/>
                <w:szCs w:val="24"/>
                <w:lang w:eastAsia="en-US"/>
              </w:rPr>
              <w:t>Генеральный директор</w:t>
            </w:r>
          </w:p>
        </w:tc>
        <w:tc>
          <w:tcPr>
            <w:tcW w:w="1069" w:type="pct"/>
            <w:tcBorders>
              <w:top w:val="single" w:sz="4" w:space="0" w:color="auto"/>
              <w:left w:val="single" w:sz="4" w:space="0" w:color="auto"/>
              <w:bottom w:val="single" w:sz="4" w:space="0" w:color="auto"/>
              <w:right w:val="single" w:sz="4" w:space="0" w:color="auto"/>
            </w:tcBorders>
            <w:hideMark/>
          </w:tcPr>
          <w:p w:rsidR="00A755DE" w:rsidRPr="00E14D57" w:rsidRDefault="00A755DE" w:rsidP="00234DCE">
            <w:pPr>
              <w:pStyle w:val="ConsPlusNormal"/>
              <w:ind w:firstLine="0"/>
              <w:rPr>
                <w:rFonts w:ascii="Times New Roman" w:eastAsia="Times New Roman" w:hAnsi="Times New Roman" w:cs="Times New Roman"/>
                <w:sz w:val="24"/>
                <w:szCs w:val="24"/>
                <w:lang w:eastAsia="en-US"/>
              </w:rPr>
            </w:pPr>
            <w:r w:rsidRPr="00E14D57">
              <w:rPr>
                <w:rFonts w:ascii="Times New Roman" w:hAnsi="Times New Roman" w:cs="Times New Roman"/>
                <w:sz w:val="24"/>
                <w:szCs w:val="24"/>
                <w:lang w:eastAsia="en-US"/>
              </w:rPr>
              <w:t xml:space="preserve">Галашова Ольга Александровна, </w:t>
            </w:r>
          </w:p>
        </w:tc>
        <w:tc>
          <w:tcPr>
            <w:tcW w:w="1068" w:type="pct"/>
            <w:tcBorders>
              <w:top w:val="single" w:sz="4" w:space="0" w:color="auto"/>
              <w:left w:val="single" w:sz="4" w:space="0" w:color="auto"/>
              <w:bottom w:val="single" w:sz="4" w:space="0" w:color="auto"/>
              <w:right w:val="single" w:sz="4" w:space="0" w:color="auto"/>
            </w:tcBorders>
          </w:tcPr>
          <w:p w:rsidR="00A755DE" w:rsidRPr="005B0E08" w:rsidRDefault="005B0E08" w:rsidP="00234DCE">
            <w:pPr>
              <w:rPr>
                <w:color w:val="7030A0"/>
                <w:lang w:eastAsia="en-US"/>
              </w:rPr>
            </w:pPr>
            <w:r w:rsidRPr="005B0E08">
              <w:rPr>
                <w:color w:val="7030A0"/>
                <w:lang w:eastAsia="en-US"/>
              </w:rPr>
              <w:t>Бессонов Вячеслав Владимирович</w:t>
            </w:r>
            <w:r w:rsidR="00A755DE" w:rsidRPr="005B0E08">
              <w:rPr>
                <w:color w:val="7030A0"/>
                <w:lang w:eastAsia="en-US"/>
              </w:rPr>
              <w:t xml:space="preserve">, </w:t>
            </w:r>
          </w:p>
        </w:tc>
        <w:tc>
          <w:tcPr>
            <w:tcW w:w="1264" w:type="pct"/>
            <w:tcBorders>
              <w:top w:val="single" w:sz="4" w:space="0" w:color="auto"/>
              <w:left w:val="single" w:sz="4" w:space="0" w:color="auto"/>
              <w:bottom w:val="single" w:sz="4" w:space="0" w:color="auto"/>
              <w:right w:val="single" w:sz="4" w:space="0" w:color="auto"/>
            </w:tcBorders>
          </w:tcPr>
          <w:p w:rsidR="00A755DE" w:rsidRDefault="00A755DE" w:rsidP="008E1DDB">
            <w:pPr>
              <w:rPr>
                <w:sz w:val="22"/>
                <w:szCs w:val="22"/>
                <w:lang w:eastAsia="en-US"/>
              </w:rPr>
            </w:pPr>
            <w:r>
              <w:t>Лещенко Игорь Васильевич</w:t>
            </w:r>
          </w:p>
        </w:tc>
      </w:tr>
      <w:tr w:rsidR="00234DCE" w:rsidRPr="00E14D57" w:rsidTr="00404D40">
        <w:trPr>
          <w:trHeight w:val="20"/>
        </w:trPr>
        <w:tc>
          <w:tcPr>
            <w:tcW w:w="1599" w:type="pct"/>
            <w:tcBorders>
              <w:top w:val="single" w:sz="4" w:space="0" w:color="auto"/>
              <w:left w:val="single" w:sz="4" w:space="0" w:color="auto"/>
              <w:bottom w:val="single" w:sz="4" w:space="0" w:color="auto"/>
              <w:right w:val="single" w:sz="4" w:space="0" w:color="auto"/>
            </w:tcBorders>
            <w:hideMark/>
          </w:tcPr>
          <w:p w:rsidR="00234DCE" w:rsidRPr="00234DCE" w:rsidRDefault="002340A7" w:rsidP="002340A7">
            <w:pPr>
              <w:pStyle w:val="ConsPlusNormal"/>
              <w:ind w:firstLine="0"/>
              <w:rPr>
                <w:rFonts w:ascii="Times New Roman" w:hAnsi="Times New Roman" w:cs="Times New Roman"/>
                <w:sz w:val="24"/>
                <w:szCs w:val="24"/>
                <w:lang w:eastAsia="en-US"/>
              </w:rPr>
            </w:pPr>
            <w:r>
              <w:rPr>
                <w:rFonts w:ascii="Times New Roman" w:hAnsi="Times New Roman" w:cs="Times New Roman"/>
                <w:sz w:val="24"/>
                <w:szCs w:val="24"/>
                <w:lang w:eastAsia="en-US"/>
              </w:rPr>
              <w:t>ИНН</w:t>
            </w:r>
          </w:p>
        </w:tc>
        <w:tc>
          <w:tcPr>
            <w:tcW w:w="1069" w:type="pct"/>
            <w:tcBorders>
              <w:top w:val="single" w:sz="4" w:space="0" w:color="auto"/>
              <w:left w:val="single" w:sz="4" w:space="0" w:color="auto"/>
              <w:bottom w:val="single" w:sz="4" w:space="0" w:color="auto"/>
              <w:right w:val="single" w:sz="4" w:space="0" w:color="auto"/>
            </w:tcBorders>
            <w:vAlign w:val="center"/>
            <w:hideMark/>
          </w:tcPr>
          <w:p w:rsidR="00234DCE" w:rsidRPr="00B16E90" w:rsidRDefault="00234DCE" w:rsidP="00404D40">
            <w:pPr>
              <w:jc w:val="center"/>
              <w:rPr>
                <w:color w:val="000000"/>
              </w:rPr>
            </w:pPr>
            <w:r>
              <w:t>4510026853</w:t>
            </w:r>
          </w:p>
        </w:tc>
        <w:tc>
          <w:tcPr>
            <w:tcW w:w="1068" w:type="pct"/>
            <w:tcBorders>
              <w:top w:val="single" w:sz="4" w:space="0" w:color="auto"/>
              <w:left w:val="single" w:sz="4" w:space="0" w:color="auto"/>
              <w:bottom w:val="single" w:sz="4" w:space="0" w:color="auto"/>
              <w:right w:val="single" w:sz="4" w:space="0" w:color="auto"/>
            </w:tcBorders>
            <w:vAlign w:val="center"/>
          </w:tcPr>
          <w:p w:rsidR="00234DCE" w:rsidRPr="00D3062C" w:rsidRDefault="00234DCE" w:rsidP="00404D40">
            <w:pPr>
              <w:jc w:val="center"/>
              <w:rPr>
                <w:color w:val="000000"/>
              </w:rPr>
            </w:pPr>
            <w:r w:rsidRPr="00D3062C">
              <w:rPr>
                <w:color w:val="000000"/>
              </w:rPr>
              <w:t>4510029340</w:t>
            </w:r>
          </w:p>
        </w:tc>
        <w:tc>
          <w:tcPr>
            <w:tcW w:w="1264" w:type="pct"/>
            <w:tcBorders>
              <w:top w:val="single" w:sz="4" w:space="0" w:color="auto"/>
              <w:left w:val="single" w:sz="4" w:space="0" w:color="auto"/>
              <w:bottom w:val="single" w:sz="4" w:space="0" w:color="auto"/>
              <w:right w:val="single" w:sz="4" w:space="0" w:color="auto"/>
            </w:tcBorders>
          </w:tcPr>
          <w:p w:rsidR="00234DCE" w:rsidRDefault="00234DCE" w:rsidP="002340A7">
            <w:pPr>
              <w:jc w:val="center"/>
              <w:rPr>
                <w:sz w:val="22"/>
                <w:szCs w:val="22"/>
                <w:lang w:eastAsia="en-US"/>
              </w:rPr>
            </w:pPr>
            <w:r w:rsidRPr="002340A7">
              <w:t>4501192607</w:t>
            </w:r>
          </w:p>
        </w:tc>
      </w:tr>
      <w:tr w:rsidR="005B0E08" w:rsidRPr="00E14D57" w:rsidTr="001C3F82">
        <w:trPr>
          <w:trHeight w:val="20"/>
        </w:trPr>
        <w:tc>
          <w:tcPr>
            <w:tcW w:w="1599" w:type="pct"/>
            <w:tcBorders>
              <w:top w:val="single" w:sz="4" w:space="0" w:color="auto"/>
              <w:left w:val="single" w:sz="4" w:space="0" w:color="auto"/>
              <w:bottom w:val="single" w:sz="4" w:space="0" w:color="auto"/>
              <w:right w:val="single" w:sz="4" w:space="0" w:color="auto"/>
            </w:tcBorders>
            <w:hideMark/>
          </w:tcPr>
          <w:p w:rsidR="005B0E08" w:rsidRPr="00234DCE" w:rsidRDefault="00234DCE" w:rsidP="008E1DDB">
            <w:pPr>
              <w:pStyle w:val="ConsPlusNormal"/>
              <w:ind w:firstLine="0"/>
              <w:rPr>
                <w:rFonts w:ascii="Times New Roman" w:hAnsi="Times New Roman" w:cs="Times New Roman"/>
                <w:sz w:val="24"/>
                <w:szCs w:val="24"/>
                <w:lang w:eastAsia="en-US"/>
              </w:rPr>
            </w:pPr>
            <w:r w:rsidRPr="00234DCE">
              <w:rPr>
                <w:rFonts w:ascii="Times New Roman" w:hAnsi="Times New Roman" w:cs="Times New Roman"/>
                <w:sz w:val="24"/>
                <w:szCs w:val="24"/>
                <w:lang w:eastAsia="en-US"/>
              </w:rPr>
              <w:t>Юридический адрес:</w:t>
            </w:r>
          </w:p>
        </w:tc>
        <w:tc>
          <w:tcPr>
            <w:tcW w:w="1069" w:type="pct"/>
            <w:tcBorders>
              <w:top w:val="single" w:sz="4" w:space="0" w:color="auto"/>
              <w:left w:val="single" w:sz="4" w:space="0" w:color="auto"/>
              <w:bottom w:val="single" w:sz="4" w:space="0" w:color="auto"/>
              <w:right w:val="single" w:sz="4" w:space="0" w:color="auto"/>
            </w:tcBorders>
            <w:hideMark/>
          </w:tcPr>
          <w:p w:rsidR="005B0E08" w:rsidRPr="00E14D57" w:rsidRDefault="005B0E08" w:rsidP="008E1DDB">
            <w:pPr>
              <w:rPr>
                <w:lang w:eastAsia="en-US"/>
              </w:rPr>
            </w:pPr>
            <w:r w:rsidRPr="00E14D57">
              <w:rPr>
                <w:lang w:eastAsia="en-US"/>
              </w:rPr>
              <w:t>641310, Курганская обл., Кетовский район, с. Кетово, ул. Красина, 21</w:t>
            </w:r>
          </w:p>
        </w:tc>
        <w:tc>
          <w:tcPr>
            <w:tcW w:w="1068" w:type="pct"/>
            <w:tcBorders>
              <w:top w:val="single" w:sz="4" w:space="0" w:color="auto"/>
              <w:left w:val="single" w:sz="4" w:space="0" w:color="auto"/>
              <w:bottom w:val="single" w:sz="4" w:space="0" w:color="auto"/>
              <w:right w:val="single" w:sz="4" w:space="0" w:color="auto"/>
            </w:tcBorders>
          </w:tcPr>
          <w:p w:rsidR="005B0E08" w:rsidRPr="005B0E08" w:rsidRDefault="005B0E08" w:rsidP="005B0E08">
            <w:pPr>
              <w:rPr>
                <w:color w:val="7030A0"/>
                <w:lang w:eastAsia="en-US"/>
              </w:rPr>
            </w:pPr>
            <w:r w:rsidRPr="005B0E08">
              <w:rPr>
                <w:color w:val="7030A0"/>
                <w:lang w:eastAsia="en-US"/>
              </w:rPr>
              <w:t>641310, Курганская область, Кетовский, с Кетово, ул. Космонавтов, д. 43б</w:t>
            </w:r>
          </w:p>
        </w:tc>
        <w:tc>
          <w:tcPr>
            <w:tcW w:w="1264" w:type="pct"/>
            <w:tcBorders>
              <w:top w:val="single" w:sz="4" w:space="0" w:color="auto"/>
              <w:left w:val="single" w:sz="4" w:space="0" w:color="auto"/>
              <w:bottom w:val="single" w:sz="4" w:space="0" w:color="auto"/>
              <w:right w:val="single" w:sz="4" w:space="0" w:color="auto"/>
            </w:tcBorders>
          </w:tcPr>
          <w:p w:rsidR="005B0E08" w:rsidRDefault="005B0E08" w:rsidP="008E1DDB">
            <w:pPr>
              <w:rPr>
                <w:sz w:val="22"/>
                <w:szCs w:val="22"/>
                <w:lang w:eastAsia="en-US"/>
              </w:rPr>
            </w:pPr>
            <w:r>
              <w:t>641310 Курганская обл., с.Кетово,ул.Красина,14-1</w:t>
            </w:r>
          </w:p>
        </w:tc>
      </w:tr>
      <w:tr w:rsidR="00A755DE" w:rsidRPr="00E14D57" w:rsidTr="001C3F82">
        <w:trPr>
          <w:trHeight w:val="20"/>
        </w:trPr>
        <w:tc>
          <w:tcPr>
            <w:tcW w:w="1599" w:type="pct"/>
            <w:tcBorders>
              <w:top w:val="single" w:sz="4" w:space="0" w:color="auto"/>
              <w:left w:val="single" w:sz="4" w:space="0" w:color="auto"/>
              <w:bottom w:val="single" w:sz="4" w:space="0" w:color="auto"/>
              <w:right w:val="single" w:sz="4" w:space="0" w:color="auto"/>
            </w:tcBorders>
            <w:hideMark/>
          </w:tcPr>
          <w:p w:rsidR="00A755DE" w:rsidRPr="00E14D57" w:rsidRDefault="00A755DE" w:rsidP="008E1DDB">
            <w:pPr>
              <w:pStyle w:val="ConsPlusNormal"/>
              <w:ind w:firstLine="0"/>
              <w:rPr>
                <w:rFonts w:ascii="Times New Roman" w:eastAsia="Times New Roman" w:hAnsi="Times New Roman" w:cs="Times New Roman"/>
                <w:sz w:val="24"/>
                <w:szCs w:val="24"/>
                <w:lang w:eastAsia="en-US"/>
              </w:rPr>
            </w:pPr>
            <w:r w:rsidRPr="00E14D57">
              <w:rPr>
                <w:rFonts w:ascii="Times New Roman" w:hAnsi="Times New Roman" w:cs="Times New Roman"/>
                <w:sz w:val="24"/>
                <w:szCs w:val="24"/>
                <w:lang w:eastAsia="en-US"/>
              </w:rPr>
              <w:t>Контактные телефоны</w:t>
            </w:r>
          </w:p>
        </w:tc>
        <w:tc>
          <w:tcPr>
            <w:tcW w:w="1069" w:type="pct"/>
            <w:tcBorders>
              <w:top w:val="single" w:sz="4" w:space="0" w:color="auto"/>
              <w:left w:val="single" w:sz="4" w:space="0" w:color="auto"/>
              <w:bottom w:val="single" w:sz="4" w:space="0" w:color="auto"/>
              <w:right w:val="single" w:sz="4" w:space="0" w:color="auto"/>
            </w:tcBorders>
            <w:hideMark/>
          </w:tcPr>
          <w:p w:rsidR="00A755DE" w:rsidRPr="00E14D57" w:rsidRDefault="00A755DE" w:rsidP="008E1DDB">
            <w:pPr>
              <w:rPr>
                <w:lang w:eastAsia="en-US"/>
              </w:rPr>
            </w:pPr>
            <w:r w:rsidRPr="00E14D57">
              <w:rPr>
                <w:lang w:eastAsia="en-US"/>
              </w:rPr>
              <w:t>8 (35231) 24317</w:t>
            </w:r>
          </w:p>
          <w:p w:rsidR="00A755DE" w:rsidRPr="00E14D57" w:rsidRDefault="00A755DE" w:rsidP="008E1DDB">
            <w:pPr>
              <w:rPr>
                <w:lang w:eastAsia="en-US"/>
              </w:rPr>
            </w:pPr>
            <w:r w:rsidRPr="00E14D57">
              <w:rPr>
                <w:lang w:eastAsia="en-US"/>
              </w:rPr>
              <w:t>8 (35231) 23920</w:t>
            </w:r>
          </w:p>
        </w:tc>
        <w:tc>
          <w:tcPr>
            <w:tcW w:w="1068" w:type="pct"/>
            <w:tcBorders>
              <w:top w:val="single" w:sz="4" w:space="0" w:color="auto"/>
              <w:left w:val="single" w:sz="4" w:space="0" w:color="auto"/>
              <w:bottom w:val="single" w:sz="4" w:space="0" w:color="auto"/>
              <w:right w:val="single" w:sz="4" w:space="0" w:color="auto"/>
            </w:tcBorders>
          </w:tcPr>
          <w:p w:rsidR="00A755DE" w:rsidRPr="005B0E08" w:rsidRDefault="00E2374E" w:rsidP="008E1DDB">
            <w:pPr>
              <w:rPr>
                <w:color w:val="7030A0"/>
                <w:lang w:eastAsia="en-US"/>
              </w:rPr>
            </w:pPr>
            <w:r>
              <w:rPr>
                <w:color w:val="7030A0"/>
                <w:lang w:eastAsia="en-US"/>
              </w:rPr>
              <w:t>8-912-570-04-19</w:t>
            </w:r>
          </w:p>
        </w:tc>
        <w:tc>
          <w:tcPr>
            <w:tcW w:w="1264" w:type="pct"/>
            <w:tcBorders>
              <w:top w:val="single" w:sz="4" w:space="0" w:color="auto"/>
              <w:left w:val="single" w:sz="4" w:space="0" w:color="auto"/>
              <w:bottom w:val="single" w:sz="4" w:space="0" w:color="auto"/>
              <w:right w:val="single" w:sz="4" w:space="0" w:color="auto"/>
            </w:tcBorders>
          </w:tcPr>
          <w:p w:rsidR="00234DCE" w:rsidRPr="00234DCE" w:rsidRDefault="00234DCE" w:rsidP="008E1DDB">
            <w:pPr>
              <w:rPr>
                <w:color w:val="7030A0"/>
              </w:rPr>
            </w:pPr>
            <w:r w:rsidRPr="00234DCE">
              <w:rPr>
                <w:color w:val="7030A0"/>
              </w:rPr>
              <w:t>22-54-51,</w:t>
            </w:r>
          </w:p>
          <w:p w:rsidR="00A755DE" w:rsidRPr="00234DCE" w:rsidRDefault="00234DCE" w:rsidP="008E1DDB">
            <w:pPr>
              <w:rPr>
                <w:color w:val="7030A0"/>
                <w:sz w:val="22"/>
                <w:szCs w:val="22"/>
                <w:lang w:eastAsia="en-US"/>
              </w:rPr>
            </w:pPr>
            <w:r w:rsidRPr="00234DCE">
              <w:rPr>
                <w:color w:val="7030A0"/>
              </w:rPr>
              <w:t xml:space="preserve"> +7 (912) 832-07-00</w:t>
            </w:r>
          </w:p>
        </w:tc>
      </w:tr>
      <w:tr w:rsidR="00A755DE" w:rsidRPr="00E14D57" w:rsidTr="001C3F82">
        <w:trPr>
          <w:trHeight w:val="20"/>
        </w:trPr>
        <w:tc>
          <w:tcPr>
            <w:tcW w:w="1599" w:type="pct"/>
            <w:tcBorders>
              <w:top w:val="single" w:sz="4" w:space="0" w:color="auto"/>
              <w:left w:val="single" w:sz="4" w:space="0" w:color="auto"/>
              <w:bottom w:val="single" w:sz="4" w:space="0" w:color="auto"/>
              <w:right w:val="single" w:sz="4" w:space="0" w:color="auto"/>
            </w:tcBorders>
            <w:hideMark/>
          </w:tcPr>
          <w:p w:rsidR="00A755DE" w:rsidRPr="00E14D57" w:rsidRDefault="00A755DE" w:rsidP="008E1DDB">
            <w:pPr>
              <w:pStyle w:val="ConsPlusNormal"/>
              <w:ind w:firstLine="0"/>
              <w:rPr>
                <w:rFonts w:ascii="Times New Roman" w:eastAsia="Times New Roman" w:hAnsi="Times New Roman" w:cs="Times New Roman"/>
                <w:sz w:val="24"/>
                <w:szCs w:val="24"/>
                <w:lang w:eastAsia="en-US"/>
              </w:rPr>
            </w:pPr>
            <w:r w:rsidRPr="00E14D57">
              <w:rPr>
                <w:rFonts w:ascii="Times New Roman" w:hAnsi="Times New Roman" w:cs="Times New Roman"/>
                <w:sz w:val="24"/>
                <w:szCs w:val="24"/>
                <w:lang w:eastAsia="en-US"/>
              </w:rPr>
              <w:t>Адрес электронной почты регулируемой организации (при наличии)</w:t>
            </w:r>
          </w:p>
        </w:tc>
        <w:tc>
          <w:tcPr>
            <w:tcW w:w="1069" w:type="pct"/>
            <w:tcBorders>
              <w:top w:val="single" w:sz="4" w:space="0" w:color="auto"/>
              <w:left w:val="single" w:sz="4" w:space="0" w:color="auto"/>
              <w:bottom w:val="single" w:sz="4" w:space="0" w:color="auto"/>
              <w:right w:val="single" w:sz="4" w:space="0" w:color="auto"/>
            </w:tcBorders>
            <w:hideMark/>
          </w:tcPr>
          <w:p w:rsidR="00A755DE" w:rsidRPr="00E14D57" w:rsidRDefault="00A755DE" w:rsidP="008E1DDB">
            <w:pPr>
              <w:rPr>
                <w:lang w:eastAsia="en-US"/>
              </w:rPr>
            </w:pPr>
            <w:r w:rsidRPr="00E14D57">
              <w:rPr>
                <w:lang w:val="en-US" w:eastAsia="en-US"/>
              </w:rPr>
              <w:t>tvs</w:t>
            </w:r>
            <w:r w:rsidRPr="00E14D57">
              <w:rPr>
                <w:lang w:eastAsia="en-US"/>
              </w:rPr>
              <w:t>-</w:t>
            </w:r>
            <w:r w:rsidRPr="00E14D57">
              <w:rPr>
                <w:lang w:val="en-US" w:eastAsia="en-US"/>
              </w:rPr>
              <w:t>ketovo</w:t>
            </w:r>
            <w:r w:rsidRPr="00E14D57">
              <w:rPr>
                <w:lang w:eastAsia="en-US"/>
              </w:rPr>
              <w:t>@</w:t>
            </w:r>
            <w:r w:rsidRPr="00E14D57">
              <w:rPr>
                <w:lang w:val="en-US" w:eastAsia="en-US"/>
              </w:rPr>
              <w:t>yandex</w:t>
            </w:r>
            <w:r w:rsidRPr="00E14D57">
              <w:rPr>
                <w:lang w:eastAsia="en-US"/>
              </w:rPr>
              <w:t>.</w:t>
            </w:r>
            <w:r w:rsidRPr="00E14D57">
              <w:rPr>
                <w:lang w:val="en-US" w:eastAsia="en-US"/>
              </w:rPr>
              <w:t>ru</w:t>
            </w:r>
          </w:p>
        </w:tc>
        <w:tc>
          <w:tcPr>
            <w:tcW w:w="1068" w:type="pct"/>
            <w:tcBorders>
              <w:top w:val="single" w:sz="4" w:space="0" w:color="auto"/>
              <w:left w:val="single" w:sz="4" w:space="0" w:color="auto"/>
              <w:bottom w:val="single" w:sz="4" w:space="0" w:color="auto"/>
              <w:right w:val="single" w:sz="4" w:space="0" w:color="auto"/>
            </w:tcBorders>
          </w:tcPr>
          <w:p w:rsidR="00A755DE" w:rsidRPr="005B0E08" w:rsidRDefault="005B0E08" w:rsidP="008E1DDB">
            <w:pPr>
              <w:rPr>
                <w:color w:val="7030A0"/>
                <w:lang w:eastAsia="en-US"/>
              </w:rPr>
            </w:pPr>
            <w:r w:rsidRPr="005B0E08">
              <w:rPr>
                <w:color w:val="7030A0"/>
                <w:lang w:val="en-US" w:eastAsia="en-US"/>
              </w:rPr>
              <w:t>servis</w:t>
            </w:r>
            <w:r w:rsidRPr="005B0E08">
              <w:rPr>
                <w:color w:val="7030A0"/>
                <w:lang w:eastAsia="en-US"/>
              </w:rPr>
              <w:t>-</w:t>
            </w:r>
            <w:r w:rsidRPr="005B0E08">
              <w:rPr>
                <w:color w:val="7030A0"/>
                <w:lang w:val="en-US" w:eastAsia="en-US"/>
              </w:rPr>
              <w:t>ketovo</w:t>
            </w:r>
            <w:r w:rsidRPr="005B0E08">
              <w:rPr>
                <w:color w:val="7030A0"/>
                <w:lang w:eastAsia="en-US"/>
              </w:rPr>
              <w:t>@</w:t>
            </w:r>
            <w:r w:rsidRPr="005B0E08">
              <w:rPr>
                <w:color w:val="7030A0"/>
                <w:lang w:val="en-US" w:eastAsia="en-US"/>
              </w:rPr>
              <w:t>yandex</w:t>
            </w:r>
            <w:r w:rsidRPr="005B0E08">
              <w:rPr>
                <w:color w:val="7030A0"/>
                <w:lang w:eastAsia="en-US"/>
              </w:rPr>
              <w:t>.</w:t>
            </w:r>
            <w:r w:rsidRPr="005B0E08">
              <w:rPr>
                <w:color w:val="7030A0"/>
                <w:lang w:val="en-US" w:eastAsia="en-US"/>
              </w:rPr>
              <w:t>ru</w:t>
            </w:r>
          </w:p>
        </w:tc>
        <w:tc>
          <w:tcPr>
            <w:tcW w:w="1264" w:type="pct"/>
            <w:tcBorders>
              <w:top w:val="single" w:sz="4" w:space="0" w:color="auto"/>
              <w:left w:val="single" w:sz="4" w:space="0" w:color="auto"/>
              <w:bottom w:val="single" w:sz="4" w:space="0" w:color="auto"/>
              <w:right w:val="single" w:sz="4" w:space="0" w:color="auto"/>
            </w:tcBorders>
          </w:tcPr>
          <w:p w:rsidR="00A755DE" w:rsidRPr="00234DCE" w:rsidRDefault="00234DCE" w:rsidP="008E1DDB">
            <w:pPr>
              <w:rPr>
                <w:color w:val="7030A0"/>
                <w:sz w:val="22"/>
                <w:szCs w:val="22"/>
                <w:lang w:eastAsia="en-US"/>
              </w:rPr>
            </w:pPr>
            <w:r w:rsidRPr="00234DCE">
              <w:rPr>
                <w:color w:val="7030A0"/>
              </w:rPr>
              <w:t>alan110@yandex.ru</w:t>
            </w:r>
          </w:p>
        </w:tc>
      </w:tr>
      <w:tr w:rsidR="00A755DE" w:rsidRPr="00E14D57" w:rsidTr="001C3F82">
        <w:trPr>
          <w:trHeight w:val="20"/>
        </w:trPr>
        <w:tc>
          <w:tcPr>
            <w:tcW w:w="1599" w:type="pct"/>
            <w:tcBorders>
              <w:top w:val="single" w:sz="4" w:space="0" w:color="auto"/>
              <w:left w:val="single" w:sz="4" w:space="0" w:color="auto"/>
              <w:bottom w:val="single" w:sz="4" w:space="0" w:color="auto"/>
              <w:right w:val="single" w:sz="4" w:space="0" w:color="auto"/>
            </w:tcBorders>
            <w:hideMark/>
          </w:tcPr>
          <w:p w:rsidR="00A755DE" w:rsidRPr="00E14D57" w:rsidRDefault="00234DCE" w:rsidP="00234DCE">
            <w:pPr>
              <w:pStyle w:val="ConsPlusNormal"/>
              <w:ind w:firstLine="0"/>
              <w:rPr>
                <w:rFonts w:ascii="Times New Roman" w:eastAsia="Times New Roman" w:hAnsi="Times New Roman" w:cs="Times New Roman"/>
                <w:sz w:val="24"/>
                <w:szCs w:val="24"/>
                <w:lang w:eastAsia="en-US"/>
              </w:rPr>
            </w:pPr>
            <w:r w:rsidRPr="00234DCE">
              <w:rPr>
                <w:rFonts w:ascii="Times New Roman" w:hAnsi="Times New Roman" w:cs="Times New Roman"/>
                <w:sz w:val="24"/>
                <w:szCs w:val="24"/>
                <w:lang w:eastAsia="en-US"/>
              </w:rPr>
              <w:t>Основной вид деятельности (по коду ОКВЭД ред.2):</w:t>
            </w:r>
          </w:p>
        </w:tc>
        <w:tc>
          <w:tcPr>
            <w:tcW w:w="1069" w:type="pct"/>
            <w:tcBorders>
              <w:top w:val="single" w:sz="4" w:space="0" w:color="auto"/>
              <w:left w:val="single" w:sz="4" w:space="0" w:color="auto"/>
              <w:bottom w:val="single" w:sz="4" w:space="0" w:color="auto"/>
              <w:right w:val="single" w:sz="4" w:space="0" w:color="auto"/>
            </w:tcBorders>
            <w:hideMark/>
          </w:tcPr>
          <w:p w:rsidR="00A755DE" w:rsidRPr="00E14D57" w:rsidRDefault="00234DCE" w:rsidP="008E1DDB">
            <w:pPr>
              <w:jc w:val="center"/>
              <w:rPr>
                <w:lang w:eastAsia="en-US"/>
              </w:rPr>
            </w:pPr>
            <w:r w:rsidRPr="00234DCE">
              <w:rPr>
                <w:lang w:eastAsia="en-US"/>
              </w:rPr>
              <w:t>35.30.14 - Производство пара и горячей воды (тепловой энергии) котельными</w:t>
            </w:r>
          </w:p>
        </w:tc>
        <w:tc>
          <w:tcPr>
            <w:tcW w:w="1068" w:type="pct"/>
            <w:tcBorders>
              <w:top w:val="single" w:sz="4" w:space="0" w:color="auto"/>
              <w:left w:val="single" w:sz="4" w:space="0" w:color="auto"/>
              <w:bottom w:val="single" w:sz="4" w:space="0" w:color="auto"/>
              <w:right w:val="single" w:sz="4" w:space="0" w:color="auto"/>
            </w:tcBorders>
          </w:tcPr>
          <w:p w:rsidR="00A755DE" w:rsidRPr="00A755DE" w:rsidRDefault="001741FF" w:rsidP="008E1DDB">
            <w:pPr>
              <w:jc w:val="center"/>
              <w:rPr>
                <w:lang w:eastAsia="en-US"/>
              </w:rPr>
            </w:pPr>
            <w:hyperlink r:id="rId65" w:tooltip="Эта группировка включает:&#10;- производство, передачу и распределение пара и горячей воды для теплоснабжения, мощности и прочих целей, в том числе тепловыми, атомными и прочими электростанциями и промышленными блок-станциями, а также котельными;&#10;- производство и " w:history="1">
              <w:r w:rsidR="00234DCE" w:rsidRPr="00234DCE">
                <w:rPr>
                  <w:lang w:eastAsia="en-US"/>
                </w:rPr>
                <w:t>35.30</w:t>
              </w:r>
            </w:hyperlink>
            <w:r w:rsidR="00234DCE" w:rsidRPr="00234DCE">
              <w:rPr>
                <w:lang w:eastAsia="en-US"/>
              </w:rPr>
              <w:t> - Производство, передача и распределение пара и горячей воды; кондиционирование воздуха</w:t>
            </w:r>
          </w:p>
        </w:tc>
        <w:tc>
          <w:tcPr>
            <w:tcW w:w="1264" w:type="pct"/>
            <w:tcBorders>
              <w:top w:val="single" w:sz="4" w:space="0" w:color="auto"/>
              <w:left w:val="single" w:sz="4" w:space="0" w:color="auto"/>
              <w:bottom w:val="single" w:sz="4" w:space="0" w:color="auto"/>
              <w:right w:val="single" w:sz="4" w:space="0" w:color="auto"/>
            </w:tcBorders>
          </w:tcPr>
          <w:p w:rsidR="00A755DE" w:rsidRDefault="00234DCE" w:rsidP="008E1DDB">
            <w:pPr>
              <w:jc w:val="center"/>
              <w:rPr>
                <w:sz w:val="22"/>
                <w:szCs w:val="22"/>
                <w:lang w:eastAsia="en-US"/>
              </w:rPr>
            </w:pPr>
            <w:r w:rsidRPr="00234DCE">
              <w:t>35.30 - Производство, передача и распределение пара и горячей воды; кондиционирование воздуха</w:t>
            </w:r>
          </w:p>
        </w:tc>
      </w:tr>
    </w:tbl>
    <w:p w:rsidR="008E1DDB" w:rsidRPr="00333218" w:rsidRDefault="008E1DDB" w:rsidP="0060714D">
      <w:pPr>
        <w:rPr>
          <w:highlight w:val="yellow"/>
        </w:rPr>
      </w:pPr>
    </w:p>
    <w:p w:rsidR="0060714D" w:rsidRDefault="0060714D" w:rsidP="0060714D">
      <w:r>
        <w:t>Таблица 2.</w:t>
      </w:r>
      <w:r w:rsidR="00813F4C">
        <w:t>84</w:t>
      </w:r>
      <w:r w:rsidRPr="00B16E90">
        <w:t xml:space="preserve"> – </w:t>
      </w:r>
      <w:r w:rsidR="005B0E08">
        <w:t>Результаты работы за 2022 год</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70"/>
        <w:gridCol w:w="5185"/>
        <w:gridCol w:w="710"/>
        <w:gridCol w:w="1277"/>
        <w:gridCol w:w="1195"/>
        <w:gridCol w:w="946"/>
      </w:tblGrid>
      <w:tr w:rsidR="005B0E08" w:rsidRPr="005B0E08" w:rsidTr="00234DCE">
        <w:tc>
          <w:tcPr>
            <w:tcW w:w="472" w:type="pct"/>
            <w:vMerge w:val="restart"/>
            <w:shd w:val="clear" w:color="auto" w:fill="auto"/>
            <w:tcMar>
              <w:top w:w="30" w:type="dxa"/>
              <w:left w:w="60" w:type="dxa"/>
              <w:bottom w:w="30" w:type="dxa"/>
              <w:right w:w="60" w:type="dxa"/>
            </w:tcMar>
            <w:vAlign w:val="center"/>
            <w:hideMark/>
          </w:tcPr>
          <w:p w:rsidR="005B0E08" w:rsidRPr="005B0E08" w:rsidRDefault="005B0E08" w:rsidP="005B0E08">
            <w:r w:rsidRPr="005B0E08">
              <w:t>Код</w:t>
            </w:r>
          </w:p>
        </w:tc>
        <w:tc>
          <w:tcPr>
            <w:tcW w:w="2521" w:type="pct"/>
            <w:vMerge w:val="restart"/>
            <w:shd w:val="clear" w:color="auto" w:fill="auto"/>
            <w:tcMar>
              <w:top w:w="30" w:type="dxa"/>
              <w:left w:w="60" w:type="dxa"/>
              <w:bottom w:w="30" w:type="dxa"/>
              <w:right w:w="60" w:type="dxa"/>
            </w:tcMar>
            <w:vAlign w:val="center"/>
            <w:hideMark/>
          </w:tcPr>
          <w:p w:rsidR="005B0E08" w:rsidRPr="005B0E08" w:rsidRDefault="005B0E08" w:rsidP="005B0E08">
            <w:r w:rsidRPr="005B0E08">
              <w:t>Показатель</w:t>
            </w:r>
          </w:p>
        </w:tc>
        <w:tc>
          <w:tcPr>
            <w:tcW w:w="345" w:type="pct"/>
            <w:vMerge w:val="restart"/>
            <w:vAlign w:val="center"/>
          </w:tcPr>
          <w:p w:rsidR="005B0E08" w:rsidRPr="005B0E08" w:rsidRDefault="005B0E08" w:rsidP="005B0E08">
            <w:r>
              <w:t>ед.</w:t>
            </w:r>
            <w:r w:rsidR="00234DCE">
              <w:t xml:space="preserve"> </w:t>
            </w:r>
            <w:r>
              <w:t>изм.</w:t>
            </w:r>
          </w:p>
        </w:tc>
        <w:tc>
          <w:tcPr>
            <w:tcW w:w="1662" w:type="pct"/>
            <w:gridSpan w:val="3"/>
            <w:shd w:val="clear" w:color="auto" w:fill="auto"/>
            <w:tcMar>
              <w:top w:w="30" w:type="dxa"/>
              <w:left w:w="60" w:type="dxa"/>
              <w:bottom w:w="30" w:type="dxa"/>
              <w:right w:w="60" w:type="dxa"/>
            </w:tcMar>
            <w:vAlign w:val="center"/>
            <w:hideMark/>
          </w:tcPr>
          <w:p w:rsidR="005B0E08" w:rsidRPr="00234DCE" w:rsidRDefault="005B0E08" w:rsidP="00234DCE">
            <w:pPr>
              <w:jc w:val="center"/>
            </w:pPr>
            <w:r w:rsidRPr="00234DCE">
              <w:t>Значение</w:t>
            </w:r>
          </w:p>
        </w:tc>
      </w:tr>
      <w:tr w:rsidR="00234DCE" w:rsidRPr="005B0E08" w:rsidTr="00234DCE">
        <w:tc>
          <w:tcPr>
            <w:tcW w:w="472" w:type="pct"/>
            <w:vMerge/>
            <w:shd w:val="clear" w:color="auto" w:fill="auto"/>
            <w:tcMar>
              <w:top w:w="30" w:type="dxa"/>
              <w:left w:w="60" w:type="dxa"/>
              <w:bottom w:w="30" w:type="dxa"/>
              <w:right w:w="60" w:type="dxa"/>
            </w:tcMar>
            <w:vAlign w:val="center"/>
          </w:tcPr>
          <w:p w:rsidR="00234DCE" w:rsidRPr="005B0E08" w:rsidRDefault="00234DCE" w:rsidP="005B0E08"/>
        </w:tc>
        <w:tc>
          <w:tcPr>
            <w:tcW w:w="2521" w:type="pct"/>
            <w:vMerge/>
            <w:shd w:val="clear" w:color="auto" w:fill="auto"/>
            <w:tcMar>
              <w:top w:w="30" w:type="dxa"/>
              <w:left w:w="60" w:type="dxa"/>
              <w:bottom w:w="30" w:type="dxa"/>
              <w:right w:w="60" w:type="dxa"/>
            </w:tcMar>
            <w:vAlign w:val="center"/>
          </w:tcPr>
          <w:p w:rsidR="00234DCE" w:rsidRPr="005B0E08" w:rsidRDefault="00234DCE" w:rsidP="005B0E08"/>
        </w:tc>
        <w:tc>
          <w:tcPr>
            <w:tcW w:w="345" w:type="pct"/>
            <w:vMerge/>
            <w:vAlign w:val="center"/>
          </w:tcPr>
          <w:p w:rsidR="00234DCE" w:rsidRPr="005B0E08" w:rsidRDefault="00234DCE" w:rsidP="005B0E08"/>
        </w:tc>
        <w:tc>
          <w:tcPr>
            <w:tcW w:w="621" w:type="pct"/>
            <w:shd w:val="clear" w:color="auto" w:fill="auto"/>
            <w:tcMar>
              <w:top w:w="30" w:type="dxa"/>
              <w:left w:w="60" w:type="dxa"/>
              <w:bottom w:w="30" w:type="dxa"/>
              <w:right w:w="60" w:type="dxa"/>
            </w:tcMar>
            <w:vAlign w:val="center"/>
          </w:tcPr>
          <w:p w:rsidR="00234DCE" w:rsidRPr="00234DCE" w:rsidRDefault="00234DCE" w:rsidP="00234DCE">
            <w:pPr>
              <w:jc w:val="center"/>
            </w:pPr>
            <w:r w:rsidRPr="00234DCE">
              <w:rPr>
                <w:color w:val="000000"/>
              </w:rPr>
              <w:t>ООО «Тепло</w:t>
            </w:r>
            <w:r>
              <w:rPr>
                <w:color w:val="000000"/>
              </w:rPr>
              <w:softHyphen/>
            </w:r>
            <w:r w:rsidRPr="00234DCE">
              <w:rPr>
                <w:color w:val="000000"/>
              </w:rPr>
              <w:t>водосети»</w:t>
            </w:r>
          </w:p>
        </w:tc>
        <w:tc>
          <w:tcPr>
            <w:tcW w:w="581" w:type="pct"/>
          </w:tcPr>
          <w:p w:rsidR="00234DCE" w:rsidRPr="00A755DE" w:rsidRDefault="00234DCE" w:rsidP="00404D40">
            <w:pPr>
              <w:rPr>
                <w:lang w:eastAsia="en-US"/>
              </w:rPr>
            </w:pPr>
            <w:r>
              <w:rPr>
                <w:lang w:eastAsia="en-US"/>
              </w:rPr>
              <w:t>ООО</w:t>
            </w:r>
            <w:r w:rsidRPr="00A755DE">
              <w:rPr>
                <w:lang w:eastAsia="en-US"/>
              </w:rPr>
              <w:t xml:space="preserve"> «Жилсервис»</w:t>
            </w:r>
          </w:p>
        </w:tc>
        <w:tc>
          <w:tcPr>
            <w:tcW w:w="460" w:type="pct"/>
          </w:tcPr>
          <w:p w:rsidR="00234DCE" w:rsidRDefault="00234DCE" w:rsidP="00404D40">
            <w:pPr>
              <w:rPr>
                <w:sz w:val="22"/>
                <w:szCs w:val="22"/>
                <w:lang w:eastAsia="en-US"/>
              </w:rPr>
            </w:pPr>
            <w:r>
              <w:t>ООО «Тепло-Мощь»</w:t>
            </w:r>
          </w:p>
        </w:tc>
      </w:tr>
      <w:tr w:rsidR="00813F4C" w:rsidRPr="005B0E08" w:rsidTr="00234DCE">
        <w:tc>
          <w:tcPr>
            <w:tcW w:w="472" w:type="pct"/>
            <w:shd w:val="clear" w:color="auto" w:fill="auto"/>
            <w:tcMar>
              <w:top w:w="30" w:type="dxa"/>
              <w:left w:w="60" w:type="dxa"/>
              <w:bottom w:w="30" w:type="dxa"/>
              <w:right w:w="60" w:type="dxa"/>
            </w:tcMar>
            <w:vAlign w:val="center"/>
          </w:tcPr>
          <w:p w:rsidR="00813F4C" w:rsidRPr="005B0E08" w:rsidRDefault="00813F4C" w:rsidP="00813F4C">
            <w:pPr>
              <w:jc w:val="center"/>
            </w:pPr>
            <w:r>
              <w:t>1</w:t>
            </w:r>
          </w:p>
        </w:tc>
        <w:tc>
          <w:tcPr>
            <w:tcW w:w="2521" w:type="pct"/>
            <w:shd w:val="clear" w:color="auto" w:fill="auto"/>
            <w:tcMar>
              <w:top w:w="30" w:type="dxa"/>
              <w:left w:w="60" w:type="dxa"/>
              <w:bottom w:w="30" w:type="dxa"/>
              <w:right w:w="60" w:type="dxa"/>
            </w:tcMar>
            <w:vAlign w:val="center"/>
          </w:tcPr>
          <w:p w:rsidR="00813F4C" w:rsidRPr="005B0E08" w:rsidRDefault="00813F4C" w:rsidP="00813F4C">
            <w:pPr>
              <w:jc w:val="center"/>
            </w:pPr>
            <w:r>
              <w:t>2</w:t>
            </w:r>
          </w:p>
        </w:tc>
        <w:tc>
          <w:tcPr>
            <w:tcW w:w="345" w:type="pct"/>
            <w:vAlign w:val="center"/>
          </w:tcPr>
          <w:p w:rsidR="00813F4C" w:rsidRPr="005B0E08" w:rsidRDefault="00813F4C" w:rsidP="00813F4C">
            <w:pPr>
              <w:jc w:val="center"/>
            </w:pPr>
            <w:r>
              <w:t>3</w:t>
            </w:r>
          </w:p>
        </w:tc>
        <w:tc>
          <w:tcPr>
            <w:tcW w:w="621" w:type="pct"/>
            <w:shd w:val="clear" w:color="auto" w:fill="auto"/>
            <w:tcMar>
              <w:top w:w="30" w:type="dxa"/>
              <w:left w:w="60" w:type="dxa"/>
              <w:bottom w:w="30" w:type="dxa"/>
              <w:right w:w="60" w:type="dxa"/>
            </w:tcMar>
            <w:vAlign w:val="center"/>
          </w:tcPr>
          <w:p w:rsidR="00813F4C" w:rsidRPr="00234DCE" w:rsidRDefault="00813F4C" w:rsidP="00813F4C">
            <w:pPr>
              <w:jc w:val="center"/>
              <w:rPr>
                <w:color w:val="000000"/>
              </w:rPr>
            </w:pPr>
            <w:r>
              <w:rPr>
                <w:color w:val="000000"/>
              </w:rPr>
              <w:t>4</w:t>
            </w:r>
          </w:p>
        </w:tc>
        <w:tc>
          <w:tcPr>
            <w:tcW w:w="581" w:type="pct"/>
          </w:tcPr>
          <w:p w:rsidR="00813F4C" w:rsidRDefault="00813F4C" w:rsidP="00813F4C">
            <w:pPr>
              <w:jc w:val="center"/>
              <w:rPr>
                <w:lang w:eastAsia="en-US"/>
              </w:rPr>
            </w:pPr>
            <w:r>
              <w:rPr>
                <w:lang w:eastAsia="en-US"/>
              </w:rPr>
              <w:t>5</w:t>
            </w:r>
          </w:p>
        </w:tc>
        <w:tc>
          <w:tcPr>
            <w:tcW w:w="460" w:type="pct"/>
          </w:tcPr>
          <w:p w:rsidR="00813F4C" w:rsidRDefault="00813F4C" w:rsidP="00813F4C">
            <w:pPr>
              <w:jc w:val="center"/>
            </w:pPr>
            <w:r>
              <w:t>6</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Нематериальные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Результаты исследований и разработок</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Нематериальные поисковые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Ф1.1140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Материальные поисковые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Основные средства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5493</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2806</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Ф1.1160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Доходные вложения в материальные ценности</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Ф1.1170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Финансовые вложения</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813F4C" w:rsidRPr="005B0E08" w:rsidTr="00813F4C">
        <w:tc>
          <w:tcPr>
            <w:tcW w:w="472" w:type="pct"/>
            <w:shd w:val="clear" w:color="auto" w:fill="auto"/>
            <w:tcMar>
              <w:top w:w="30" w:type="dxa"/>
              <w:left w:w="60" w:type="dxa"/>
              <w:bottom w:w="30" w:type="dxa"/>
              <w:right w:w="60" w:type="dxa"/>
            </w:tcMar>
            <w:vAlign w:val="center"/>
          </w:tcPr>
          <w:p w:rsidR="00813F4C" w:rsidRPr="005B0E08" w:rsidRDefault="00813F4C" w:rsidP="00813F4C">
            <w:pPr>
              <w:jc w:val="center"/>
            </w:pPr>
            <w:r>
              <w:t>1</w:t>
            </w:r>
          </w:p>
        </w:tc>
        <w:tc>
          <w:tcPr>
            <w:tcW w:w="2521" w:type="pct"/>
            <w:shd w:val="clear" w:color="auto" w:fill="auto"/>
            <w:tcMar>
              <w:top w:w="30" w:type="dxa"/>
              <w:left w:w="60" w:type="dxa"/>
              <w:bottom w:w="30" w:type="dxa"/>
              <w:right w:w="60" w:type="dxa"/>
            </w:tcMar>
            <w:vAlign w:val="center"/>
          </w:tcPr>
          <w:p w:rsidR="00813F4C" w:rsidRPr="005B0E08" w:rsidRDefault="00813F4C" w:rsidP="00813F4C">
            <w:pPr>
              <w:jc w:val="center"/>
            </w:pPr>
            <w:r>
              <w:t>2</w:t>
            </w:r>
          </w:p>
        </w:tc>
        <w:tc>
          <w:tcPr>
            <w:tcW w:w="345" w:type="pct"/>
            <w:vAlign w:val="center"/>
          </w:tcPr>
          <w:p w:rsidR="00813F4C" w:rsidRPr="005B0E08" w:rsidRDefault="00813F4C" w:rsidP="00813F4C">
            <w:pPr>
              <w:jc w:val="center"/>
            </w:pPr>
            <w:r>
              <w:t>3</w:t>
            </w:r>
          </w:p>
        </w:tc>
        <w:tc>
          <w:tcPr>
            <w:tcW w:w="621" w:type="pct"/>
            <w:shd w:val="clear" w:color="auto" w:fill="auto"/>
            <w:tcMar>
              <w:top w:w="30" w:type="dxa"/>
              <w:left w:w="60" w:type="dxa"/>
              <w:bottom w:w="30" w:type="dxa"/>
              <w:right w:w="60" w:type="dxa"/>
            </w:tcMar>
            <w:vAlign w:val="center"/>
          </w:tcPr>
          <w:p w:rsidR="00813F4C" w:rsidRPr="00234DCE" w:rsidRDefault="00813F4C" w:rsidP="00813F4C">
            <w:pPr>
              <w:jc w:val="center"/>
              <w:rPr>
                <w:color w:val="000000"/>
              </w:rPr>
            </w:pPr>
            <w:r>
              <w:rPr>
                <w:color w:val="000000"/>
              </w:rPr>
              <w:t>4</w:t>
            </w:r>
          </w:p>
        </w:tc>
        <w:tc>
          <w:tcPr>
            <w:tcW w:w="581" w:type="pct"/>
          </w:tcPr>
          <w:p w:rsidR="00813F4C" w:rsidRDefault="00813F4C" w:rsidP="00813F4C">
            <w:pPr>
              <w:jc w:val="center"/>
              <w:rPr>
                <w:lang w:eastAsia="en-US"/>
              </w:rPr>
            </w:pPr>
            <w:r>
              <w:rPr>
                <w:lang w:eastAsia="en-US"/>
              </w:rPr>
              <w:t>5</w:t>
            </w:r>
          </w:p>
        </w:tc>
        <w:tc>
          <w:tcPr>
            <w:tcW w:w="460" w:type="pct"/>
          </w:tcPr>
          <w:p w:rsidR="00813F4C" w:rsidRDefault="00813F4C" w:rsidP="00813F4C">
            <w:pPr>
              <w:jc w:val="center"/>
            </w:pPr>
            <w:r>
              <w:t>6</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Ф1.1180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Отложенные налоговые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Ф1.1190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Прочие внеоборотные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Ф1.1100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Итого по разделу I - Внеоборотные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Ф1.1210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Запасы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763</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178</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lastRenderedPageBreak/>
              <w:t>Ф1.1220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Налог на добавленную стоимость по приобретенным ценностям</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Ф1.1230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Дебиторская задолженность</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14272</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9102</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2173</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Ф1.1240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Финансовые вложения (за исключением денежных эквивалентов)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Ф1.1250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Денежные средства и денежные эквиваленты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1663</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249</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9</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Ф1.1260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Прочие оборотные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Ф1.1200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Итого по разделу II - Оборотные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Ф1.1600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БАЛАНС (актив)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22191</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12335</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2182</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Уставный капитал (складочный капитал, уставный фонд, вклады товарищей)</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Собственные акции, выкупленные у акционеров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Ф1.1340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Переоценка внеоборотных активов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Добавочный капитал (без переоценки)</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Ф1.1360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Резервный капитал</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Ф1.1370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Нераспределенная прибыль (непокрытый убыток)</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Ф1.1300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Итого по разделу III - Капитал и резервы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15149</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9746</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386</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Ф1.1410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Заемные средства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Ф1.1420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Отложенные налоговые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Ф1.1430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Оценочные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Ф1.1450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Прочие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Ф1.1400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Итого по разделу IV - Долгосрочные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Ф1.1510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Заемные средства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60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Ф1.1520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Кредиторская задолженность</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7042</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2529</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1796</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Ф1.1530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Доходы будущих периодов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Ф1.1540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Оценочные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Ф1.1550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Прочие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Ф1.1500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Итого по разделу V - Краткосрочные обязательства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Ф1.1700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БАЛАНС (пассив)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22191</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12335</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2182</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Ф2.2110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Выручка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80071</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24435</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3056</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Ф2.2120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Себестоимость продаж</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71826</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24778</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3014</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Ф2.2100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Валовая прибыль (убыток)</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Ф2.2210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Коммерческие расходы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Ф2.2220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Управленческие расходы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813F4C" w:rsidRPr="005B0E08" w:rsidTr="00813F4C">
        <w:tc>
          <w:tcPr>
            <w:tcW w:w="472" w:type="pct"/>
            <w:shd w:val="clear" w:color="auto" w:fill="auto"/>
            <w:tcMar>
              <w:top w:w="30" w:type="dxa"/>
              <w:left w:w="60" w:type="dxa"/>
              <w:bottom w:w="30" w:type="dxa"/>
              <w:right w:w="60" w:type="dxa"/>
            </w:tcMar>
            <w:vAlign w:val="center"/>
          </w:tcPr>
          <w:p w:rsidR="00813F4C" w:rsidRPr="005B0E08" w:rsidRDefault="00813F4C" w:rsidP="00813F4C">
            <w:pPr>
              <w:jc w:val="center"/>
            </w:pPr>
            <w:r>
              <w:t>1</w:t>
            </w:r>
          </w:p>
        </w:tc>
        <w:tc>
          <w:tcPr>
            <w:tcW w:w="2521" w:type="pct"/>
            <w:shd w:val="clear" w:color="auto" w:fill="auto"/>
            <w:tcMar>
              <w:top w:w="30" w:type="dxa"/>
              <w:left w:w="60" w:type="dxa"/>
              <w:bottom w:w="30" w:type="dxa"/>
              <w:right w:w="60" w:type="dxa"/>
            </w:tcMar>
            <w:vAlign w:val="center"/>
          </w:tcPr>
          <w:p w:rsidR="00813F4C" w:rsidRPr="005B0E08" w:rsidRDefault="00813F4C" w:rsidP="00813F4C">
            <w:pPr>
              <w:jc w:val="center"/>
            </w:pPr>
            <w:r>
              <w:t>2</w:t>
            </w:r>
          </w:p>
        </w:tc>
        <w:tc>
          <w:tcPr>
            <w:tcW w:w="345" w:type="pct"/>
            <w:vAlign w:val="center"/>
          </w:tcPr>
          <w:p w:rsidR="00813F4C" w:rsidRPr="005B0E08" w:rsidRDefault="00813F4C" w:rsidP="00813F4C">
            <w:pPr>
              <w:jc w:val="center"/>
            </w:pPr>
            <w:r>
              <w:t>3</w:t>
            </w:r>
          </w:p>
        </w:tc>
        <w:tc>
          <w:tcPr>
            <w:tcW w:w="621" w:type="pct"/>
            <w:shd w:val="clear" w:color="auto" w:fill="auto"/>
            <w:tcMar>
              <w:top w:w="30" w:type="dxa"/>
              <w:left w:w="60" w:type="dxa"/>
              <w:bottom w:w="30" w:type="dxa"/>
              <w:right w:w="60" w:type="dxa"/>
            </w:tcMar>
            <w:vAlign w:val="center"/>
          </w:tcPr>
          <w:p w:rsidR="00813F4C" w:rsidRPr="00234DCE" w:rsidRDefault="00813F4C" w:rsidP="00813F4C">
            <w:pPr>
              <w:jc w:val="center"/>
              <w:rPr>
                <w:color w:val="000000"/>
              </w:rPr>
            </w:pPr>
            <w:r>
              <w:rPr>
                <w:color w:val="000000"/>
              </w:rPr>
              <w:t>4</w:t>
            </w:r>
          </w:p>
        </w:tc>
        <w:tc>
          <w:tcPr>
            <w:tcW w:w="581" w:type="pct"/>
          </w:tcPr>
          <w:p w:rsidR="00813F4C" w:rsidRDefault="00813F4C" w:rsidP="00813F4C">
            <w:pPr>
              <w:jc w:val="center"/>
              <w:rPr>
                <w:lang w:eastAsia="en-US"/>
              </w:rPr>
            </w:pPr>
            <w:r>
              <w:rPr>
                <w:lang w:eastAsia="en-US"/>
              </w:rPr>
              <w:t>5</w:t>
            </w:r>
          </w:p>
        </w:tc>
        <w:tc>
          <w:tcPr>
            <w:tcW w:w="460" w:type="pct"/>
          </w:tcPr>
          <w:p w:rsidR="00813F4C" w:rsidRDefault="00813F4C" w:rsidP="00813F4C">
            <w:pPr>
              <w:jc w:val="center"/>
            </w:pPr>
            <w:r>
              <w:t>6</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Ф2.2200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Прибыль (убыток) от продаж</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Ф2.2310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Доходы от участия в других организациях</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Ф2.2320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Проценты к получению</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Ф2.2330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Проценты к уплате</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lastRenderedPageBreak/>
              <w:t>Ф2.2340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Прочие доходы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424</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66</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Ф2.2350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Прочие расходы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1356</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269</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Ф2.2300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Прибыль (убыток) до налогообложения</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Текущий налог на прибыль</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781</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241</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31</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Ф2.2411</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Текущий налог на прибыль</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Ф2.2412</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Отложенный налог на прибыль</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Ф2.2421</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В т.ч. постоянные налоговые обязательства (активы)</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Изменение отложенных налоговых обязательств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Ф2.2450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Изменение отложенных налоговых активов</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Ф2.2460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Прочее</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Ф2.2400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Чистая прибыль (убыток)</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6532</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-787</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11</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Ф2.2510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Результат от переоценки внеобор.активов, не включ.в чистую прибыль(убыток) периода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Ф2.2520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Результат от прочих операций, не включаемый в чистую прибыль (убыток) периода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Ф2.2530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Налог на прибыль от операций, результат которых не включается в чистую прибыль</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Ф2.2500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Совокупный финансовый результат периода</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Ф2.2910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Разводненная прибыль (убыток) на акцию</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r w:rsidR="00234DCE" w:rsidRPr="005B0E08" w:rsidTr="00234DCE">
        <w:tc>
          <w:tcPr>
            <w:tcW w:w="472" w:type="pct"/>
            <w:shd w:val="clear" w:color="auto" w:fill="FFFFFF"/>
            <w:tcMar>
              <w:top w:w="30" w:type="dxa"/>
              <w:left w:w="60" w:type="dxa"/>
              <w:bottom w:w="30" w:type="dxa"/>
              <w:right w:w="60" w:type="dxa"/>
            </w:tcMar>
            <w:vAlign w:val="center"/>
            <w:hideMark/>
          </w:tcPr>
          <w:p w:rsidR="00234DCE" w:rsidRPr="005B0E08" w:rsidRDefault="00234DCE" w:rsidP="005B0E08">
            <w:r w:rsidRPr="005B0E08">
              <w:t>Ф2.2900</w:t>
            </w:r>
          </w:p>
        </w:tc>
        <w:tc>
          <w:tcPr>
            <w:tcW w:w="2521" w:type="pct"/>
            <w:shd w:val="clear" w:color="auto" w:fill="FFFFFF"/>
            <w:tcMar>
              <w:top w:w="30" w:type="dxa"/>
              <w:left w:w="60" w:type="dxa"/>
              <w:bottom w:w="30" w:type="dxa"/>
              <w:right w:w="60" w:type="dxa"/>
            </w:tcMar>
            <w:vAlign w:val="center"/>
            <w:hideMark/>
          </w:tcPr>
          <w:p w:rsidR="00234DCE" w:rsidRPr="005B0E08" w:rsidRDefault="00234DCE" w:rsidP="005B0E08">
            <w:r w:rsidRPr="005B0E08">
              <w:t>Базовая прибыль (убыток) на акцию</w:t>
            </w:r>
          </w:p>
        </w:tc>
        <w:tc>
          <w:tcPr>
            <w:tcW w:w="345" w:type="pct"/>
            <w:shd w:val="clear" w:color="auto" w:fill="FFFFFF"/>
            <w:vAlign w:val="center"/>
          </w:tcPr>
          <w:p w:rsidR="00234DCE" w:rsidRPr="005B0E08" w:rsidRDefault="00234DCE" w:rsidP="005B0E08">
            <w:r w:rsidRPr="005B0E08">
              <w:t>тыс.</w:t>
            </w:r>
          </w:p>
        </w:tc>
        <w:tc>
          <w:tcPr>
            <w:tcW w:w="621" w:type="pct"/>
            <w:shd w:val="clear" w:color="auto" w:fill="FFFFFF"/>
            <w:noWrap/>
            <w:tcMar>
              <w:top w:w="30" w:type="dxa"/>
              <w:left w:w="60" w:type="dxa"/>
              <w:bottom w:w="30" w:type="dxa"/>
              <w:right w:w="60" w:type="dxa"/>
            </w:tcMar>
            <w:vAlign w:val="center"/>
            <w:hideMark/>
          </w:tcPr>
          <w:p w:rsidR="00234DCE" w:rsidRPr="00234DCE" w:rsidRDefault="00234DCE" w:rsidP="00234DCE">
            <w:pPr>
              <w:jc w:val="center"/>
            </w:pPr>
            <w:r w:rsidRPr="00234DCE">
              <w:t>0</w:t>
            </w:r>
          </w:p>
        </w:tc>
        <w:tc>
          <w:tcPr>
            <w:tcW w:w="581" w:type="pct"/>
            <w:shd w:val="clear" w:color="auto" w:fill="FFFFFF"/>
            <w:vAlign w:val="center"/>
          </w:tcPr>
          <w:p w:rsidR="00234DCE" w:rsidRPr="00234DCE" w:rsidRDefault="00234DCE" w:rsidP="00234DCE">
            <w:pPr>
              <w:jc w:val="center"/>
              <w:rPr>
                <w:color w:val="333333"/>
              </w:rPr>
            </w:pPr>
            <w:r w:rsidRPr="00234DCE">
              <w:rPr>
                <w:color w:val="333333"/>
              </w:rPr>
              <w:t>0</w:t>
            </w:r>
          </w:p>
        </w:tc>
        <w:tc>
          <w:tcPr>
            <w:tcW w:w="460" w:type="pct"/>
            <w:shd w:val="clear" w:color="auto" w:fill="FFFFFF"/>
            <w:vAlign w:val="center"/>
          </w:tcPr>
          <w:p w:rsidR="00234DCE" w:rsidRPr="00234DCE" w:rsidRDefault="00234DCE" w:rsidP="00234DCE">
            <w:pPr>
              <w:jc w:val="center"/>
              <w:rPr>
                <w:color w:val="333333"/>
              </w:rPr>
            </w:pPr>
            <w:r w:rsidRPr="00234DCE">
              <w:rPr>
                <w:color w:val="333333"/>
              </w:rPr>
              <w:t>0</w:t>
            </w:r>
          </w:p>
        </w:tc>
      </w:tr>
    </w:tbl>
    <w:p w:rsidR="00710C98" w:rsidRDefault="00710C98" w:rsidP="00D3206C"/>
    <w:p w:rsidR="00A755DE" w:rsidRDefault="00A755DE" w:rsidP="00A755DE">
      <w:r>
        <w:t>Таблица 2.</w:t>
      </w:r>
      <w:r w:rsidR="00813F4C">
        <w:t>85</w:t>
      </w:r>
      <w:r>
        <w:t xml:space="preserve"> – Информация о предложении регулируем</w:t>
      </w:r>
      <w:r w:rsidR="002D791A">
        <w:t>ых</w:t>
      </w:r>
      <w:r>
        <w:t xml:space="preserve"> организаци</w:t>
      </w:r>
      <w:r w:rsidR="002D791A">
        <w:t>й</w:t>
      </w:r>
      <w:r>
        <w:t xml:space="preserve"> об установлении цен (тарифов) в сфере теплоснабжения на очередной расчетный период регулирования</w:t>
      </w:r>
    </w:p>
    <w:tbl>
      <w:tblPr>
        <w:tblStyle w:val="a8"/>
        <w:tblW w:w="0" w:type="auto"/>
        <w:tblLook w:val="04A0" w:firstRow="1" w:lastRow="0" w:firstColumn="1" w:lastColumn="0" w:noHBand="0" w:noVBand="1"/>
      </w:tblPr>
      <w:tblGrid>
        <w:gridCol w:w="2376"/>
        <w:gridCol w:w="2836"/>
        <w:gridCol w:w="2834"/>
        <w:gridCol w:w="2378"/>
      </w:tblGrid>
      <w:tr w:rsidR="00813F4C" w:rsidTr="00813F4C">
        <w:tc>
          <w:tcPr>
            <w:tcW w:w="2376" w:type="dxa"/>
          </w:tcPr>
          <w:p w:rsidR="00813F4C" w:rsidRPr="002D791A" w:rsidRDefault="00813F4C" w:rsidP="00813F4C">
            <w:pPr>
              <w:pStyle w:val="ConsPlusNormal"/>
              <w:ind w:firstLine="0"/>
              <w:rPr>
                <w:rFonts w:ascii="Times New Roman" w:eastAsia="Times New Roman" w:hAnsi="Times New Roman" w:cs="Times New Roman"/>
                <w:sz w:val="24"/>
                <w:szCs w:val="24"/>
                <w:lang w:eastAsia="en-US"/>
              </w:rPr>
            </w:pPr>
            <w:r w:rsidRPr="002D791A">
              <w:rPr>
                <w:rFonts w:ascii="Times New Roman" w:hAnsi="Times New Roman" w:cs="Times New Roman"/>
                <w:sz w:val="24"/>
                <w:szCs w:val="24"/>
                <w:lang w:eastAsia="en-US"/>
              </w:rPr>
              <w:t>Регулируемая организация</w:t>
            </w:r>
          </w:p>
        </w:tc>
        <w:tc>
          <w:tcPr>
            <w:tcW w:w="2836" w:type="dxa"/>
          </w:tcPr>
          <w:p w:rsidR="00813F4C" w:rsidRPr="002D791A" w:rsidRDefault="00813F4C" w:rsidP="00813F4C">
            <w:pPr>
              <w:pStyle w:val="ConsPlusNormal"/>
              <w:ind w:firstLine="0"/>
              <w:jc w:val="center"/>
              <w:rPr>
                <w:rFonts w:ascii="Times New Roman" w:eastAsia="Times New Roman" w:hAnsi="Times New Roman" w:cs="Times New Roman"/>
                <w:sz w:val="24"/>
                <w:szCs w:val="24"/>
                <w:lang w:eastAsia="en-US"/>
              </w:rPr>
            </w:pPr>
            <w:r w:rsidRPr="002D791A">
              <w:rPr>
                <w:rFonts w:ascii="Times New Roman" w:hAnsi="Times New Roman" w:cs="Times New Roman"/>
                <w:sz w:val="24"/>
                <w:szCs w:val="24"/>
                <w:lang w:eastAsia="en-US"/>
              </w:rPr>
              <w:t>ООО «Тепловодосети»</w:t>
            </w:r>
          </w:p>
        </w:tc>
        <w:tc>
          <w:tcPr>
            <w:tcW w:w="2834" w:type="dxa"/>
          </w:tcPr>
          <w:p w:rsidR="00813F4C" w:rsidRPr="002D791A" w:rsidRDefault="00813F4C" w:rsidP="00813F4C">
            <w:pPr>
              <w:pStyle w:val="ConsPlusNormal"/>
              <w:ind w:firstLine="0"/>
              <w:jc w:val="center"/>
              <w:rPr>
                <w:rFonts w:ascii="Times New Roman" w:hAnsi="Times New Roman" w:cs="Times New Roman"/>
                <w:sz w:val="24"/>
                <w:szCs w:val="24"/>
                <w:lang w:eastAsia="en-US"/>
              </w:rPr>
            </w:pPr>
            <w:r w:rsidRPr="002D791A">
              <w:rPr>
                <w:rFonts w:ascii="Times New Roman" w:hAnsi="Times New Roman" w:cs="Times New Roman"/>
                <w:sz w:val="24"/>
                <w:szCs w:val="24"/>
                <w:lang w:eastAsia="en-US"/>
              </w:rPr>
              <w:t>ООО «Жилсервис»</w:t>
            </w:r>
          </w:p>
        </w:tc>
        <w:tc>
          <w:tcPr>
            <w:tcW w:w="2378" w:type="dxa"/>
          </w:tcPr>
          <w:p w:rsidR="00813F4C" w:rsidRPr="002D791A" w:rsidRDefault="00813F4C" w:rsidP="00813F4C">
            <w:pPr>
              <w:pStyle w:val="ConsPlusNormal"/>
              <w:ind w:firstLine="0"/>
              <w:jc w:val="center"/>
              <w:rPr>
                <w:rFonts w:ascii="Times New Roman" w:hAnsi="Times New Roman" w:cs="Times New Roman"/>
                <w:sz w:val="24"/>
                <w:szCs w:val="24"/>
                <w:lang w:eastAsia="en-US"/>
              </w:rPr>
            </w:pPr>
            <w:r w:rsidRPr="002D791A">
              <w:rPr>
                <w:rFonts w:ascii="Times New Roman" w:hAnsi="Times New Roman"/>
                <w:sz w:val="24"/>
                <w:szCs w:val="24"/>
              </w:rPr>
              <w:t>ООО «Тепло-Мощь»</w:t>
            </w:r>
          </w:p>
        </w:tc>
      </w:tr>
      <w:tr w:rsidR="00813F4C" w:rsidTr="00813F4C">
        <w:tc>
          <w:tcPr>
            <w:tcW w:w="2376" w:type="dxa"/>
          </w:tcPr>
          <w:p w:rsidR="00813F4C" w:rsidRPr="002D791A" w:rsidRDefault="00813F4C" w:rsidP="00813F4C">
            <w:pPr>
              <w:pStyle w:val="ConsPlusNormal"/>
              <w:ind w:firstLine="0"/>
              <w:rPr>
                <w:rFonts w:ascii="Times New Roman" w:eastAsia="Times New Roman" w:hAnsi="Times New Roman" w:cs="Times New Roman"/>
                <w:sz w:val="24"/>
                <w:szCs w:val="24"/>
                <w:lang w:eastAsia="en-US"/>
              </w:rPr>
            </w:pPr>
            <w:r w:rsidRPr="002D791A">
              <w:rPr>
                <w:rFonts w:ascii="Times New Roman" w:hAnsi="Times New Roman" w:cs="Times New Roman"/>
                <w:sz w:val="24"/>
                <w:szCs w:val="24"/>
                <w:lang w:eastAsia="en-US"/>
              </w:rPr>
              <w:t>Предлагаемый метод регулирования</w:t>
            </w:r>
          </w:p>
        </w:tc>
        <w:tc>
          <w:tcPr>
            <w:tcW w:w="2836" w:type="dxa"/>
          </w:tcPr>
          <w:p w:rsidR="00813F4C" w:rsidRPr="002D791A" w:rsidRDefault="00813F4C" w:rsidP="00813F4C">
            <w:pPr>
              <w:pStyle w:val="ConsPlusNormal"/>
              <w:ind w:firstLine="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Методом</w:t>
            </w:r>
            <w:r w:rsidRPr="002D791A">
              <w:rPr>
                <w:rFonts w:ascii="Times New Roman" w:hAnsi="Times New Roman" w:cs="Times New Roman"/>
                <w:sz w:val="24"/>
                <w:szCs w:val="24"/>
                <w:lang w:eastAsia="en-US"/>
              </w:rPr>
              <w:t xml:space="preserve"> индексации</w:t>
            </w:r>
          </w:p>
        </w:tc>
        <w:tc>
          <w:tcPr>
            <w:tcW w:w="2834" w:type="dxa"/>
          </w:tcPr>
          <w:p w:rsidR="00813F4C" w:rsidRPr="002D791A" w:rsidRDefault="00813F4C" w:rsidP="00813F4C">
            <w:pPr>
              <w:pStyle w:val="ConsPlusNormal"/>
              <w:ind w:firstLine="0"/>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Методом</w:t>
            </w:r>
            <w:r w:rsidRPr="002D791A">
              <w:rPr>
                <w:rFonts w:ascii="Times New Roman" w:hAnsi="Times New Roman" w:cs="Times New Roman"/>
                <w:sz w:val="24"/>
                <w:szCs w:val="24"/>
                <w:lang w:eastAsia="en-US"/>
              </w:rPr>
              <w:t xml:space="preserve"> индексации</w:t>
            </w:r>
          </w:p>
        </w:tc>
        <w:tc>
          <w:tcPr>
            <w:tcW w:w="2378" w:type="dxa"/>
          </w:tcPr>
          <w:p w:rsidR="00813F4C" w:rsidRPr="002D791A" w:rsidRDefault="00813F4C" w:rsidP="00813F4C">
            <w:pPr>
              <w:pStyle w:val="ConsPlusNormal"/>
              <w:ind w:firstLine="0"/>
              <w:jc w:val="center"/>
              <w:rPr>
                <w:rFonts w:ascii="Times New Roman" w:eastAsia="Calibri" w:hAnsi="Times New Roman" w:cs="Times New Roman"/>
                <w:sz w:val="24"/>
                <w:szCs w:val="24"/>
              </w:rPr>
            </w:pPr>
            <w:r w:rsidRPr="002D791A">
              <w:rPr>
                <w:rFonts w:ascii="Times New Roman" w:hAnsi="Times New Roman" w:cs="Times New Roman"/>
                <w:sz w:val="24"/>
                <w:szCs w:val="24"/>
              </w:rPr>
              <w:t>Метод экономически обоснованных расходов</w:t>
            </w:r>
          </w:p>
        </w:tc>
      </w:tr>
      <w:tr w:rsidR="00813F4C" w:rsidTr="00813F4C">
        <w:tc>
          <w:tcPr>
            <w:tcW w:w="2376"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Расчетная величина тарифов</w:t>
            </w:r>
          </w:p>
        </w:tc>
        <w:tc>
          <w:tcPr>
            <w:tcW w:w="2836" w:type="dxa"/>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2019год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01.01.2019г.-30.06.2019г.  2591,65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01.07.2019г.-31.12.2019г.  2695,32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2020год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sidRPr="00F83786">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  2695,32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01.07.20</w:t>
            </w:r>
            <w:r w:rsidRPr="00F83786">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г.-31.12.20</w:t>
            </w:r>
            <w:r w:rsidRPr="00F83786">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  2803,13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2021год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sidRPr="00F83786">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  2803,13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01.07.20</w:t>
            </w:r>
            <w:r w:rsidRPr="00F83786">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г.-31.12.20</w:t>
            </w:r>
            <w:r w:rsidRPr="00F83786">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  2915,25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2022год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  2915,25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lastRenderedPageBreak/>
              <w:t>01.07.20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г.-31.12.20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  3031,86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2023год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sidRPr="00F83786">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  3031,86 руб.</w:t>
            </w:r>
          </w:p>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01.07.20</w:t>
            </w:r>
            <w:r w:rsidRPr="00312004">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г.-31.12.20</w:t>
            </w:r>
            <w:r w:rsidRPr="001D5EAC">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  3153,14 руб.</w:t>
            </w:r>
          </w:p>
        </w:tc>
        <w:tc>
          <w:tcPr>
            <w:tcW w:w="2834" w:type="dxa"/>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lastRenderedPageBreak/>
              <w:t>2019год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01.01.2019г.-30.06.2019г.  2500,50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01.07.2019г.-31.12.2019г.  2880,65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2020год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г.-30.06.20</w:t>
            </w:r>
            <w:r>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  2880,65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01.07.20</w:t>
            </w:r>
            <w:r>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г.-31.12.20</w:t>
            </w:r>
            <w:r>
              <w:rPr>
                <w:rFonts w:ascii="Times New Roman" w:hAnsi="Times New Roman" w:cs="Times New Roman"/>
                <w:sz w:val="24"/>
                <w:szCs w:val="24"/>
                <w:lang w:eastAsia="en-US"/>
              </w:rPr>
              <w:t>20</w:t>
            </w:r>
            <w:r w:rsidRPr="00A755DE">
              <w:rPr>
                <w:rFonts w:ascii="Times New Roman" w:hAnsi="Times New Roman" w:cs="Times New Roman"/>
                <w:sz w:val="24"/>
                <w:szCs w:val="24"/>
                <w:lang w:eastAsia="en-US"/>
              </w:rPr>
              <w:t>г.  2995,85руб.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2021год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21</w:t>
            </w:r>
            <w:r>
              <w:rPr>
                <w:rFonts w:ascii="Times New Roman" w:hAnsi="Times New Roman" w:cs="Times New Roman"/>
                <w:sz w:val="24"/>
                <w:szCs w:val="24"/>
                <w:lang w:eastAsia="en-US"/>
              </w:rPr>
              <w:t>г</w:t>
            </w:r>
            <w:r w:rsidRPr="00A755DE">
              <w:rPr>
                <w:rFonts w:ascii="Times New Roman" w:hAnsi="Times New Roman" w:cs="Times New Roman"/>
                <w:sz w:val="24"/>
                <w:szCs w:val="24"/>
                <w:lang w:eastAsia="en-US"/>
              </w:rPr>
              <w:t>.  2995,85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01.07.20</w:t>
            </w:r>
            <w:r w:rsidRPr="00F83786">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г.-31.12.20</w:t>
            </w:r>
            <w:r w:rsidRPr="00F83786">
              <w:rPr>
                <w:rFonts w:ascii="Times New Roman" w:hAnsi="Times New Roman" w:cs="Times New Roman"/>
                <w:sz w:val="24"/>
                <w:szCs w:val="24"/>
                <w:lang w:eastAsia="en-US"/>
              </w:rPr>
              <w:t>21</w:t>
            </w:r>
            <w:r w:rsidRPr="00A755DE">
              <w:rPr>
                <w:rFonts w:ascii="Times New Roman" w:hAnsi="Times New Roman" w:cs="Times New Roman"/>
                <w:sz w:val="24"/>
                <w:szCs w:val="24"/>
                <w:lang w:eastAsia="en-US"/>
              </w:rPr>
              <w:t>г.  3115,70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2022год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  3115,70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lastRenderedPageBreak/>
              <w:t>01.07.20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г.-31.12.20</w:t>
            </w:r>
            <w:r w:rsidRPr="00F83786">
              <w:rPr>
                <w:rFonts w:ascii="Times New Roman" w:hAnsi="Times New Roman" w:cs="Times New Roman"/>
                <w:sz w:val="24"/>
                <w:szCs w:val="24"/>
                <w:lang w:eastAsia="en-US"/>
              </w:rPr>
              <w:t>22</w:t>
            </w:r>
            <w:r w:rsidRPr="00A755DE">
              <w:rPr>
                <w:rFonts w:ascii="Times New Roman" w:hAnsi="Times New Roman" w:cs="Times New Roman"/>
                <w:sz w:val="24"/>
                <w:szCs w:val="24"/>
                <w:lang w:eastAsia="en-US"/>
              </w:rPr>
              <w:t>г.  3240,34 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2023год</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01.01.20</w:t>
            </w:r>
            <w:r w:rsidRPr="00F83786">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г.-30.06.20</w:t>
            </w:r>
            <w:r w:rsidRPr="00F83786">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  3240,34 руб.</w:t>
            </w:r>
          </w:p>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01.07.20</w:t>
            </w:r>
            <w:r w:rsidRPr="00312004">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г.-31.12.20</w:t>
            </w:r>
            <w:r w:rsidRPr="00312004">
              <w:rPr>
                <w:rFonts w:ascii="Times New Roman" w:hAnsi="Times New Roman" w:cs="Times New Roman"/>
                <w:sz w:val="24"/>
                <w:szCs w:val="24"/>
                <w:lang w:eastAsia="en-US"/>
              </w:rPr>
              <w:t>23</w:t>
            </w:r>
            <w:r w:rsidRPr="00A755DE">
              <w:rPr>
                <w:rFonts w:ascii="Times New Roman" w:hAnsi="Times New Roman" w:cs="Times New Roman"/>
                <w:sz w:val="24"/>
                <w:szCs w:val="24"/>
                <w:lang w:eastAsia="en-US"/>
              </w:rPr>
              <w:t>г.  3369,95 руб.</w:t>
            </w:r>
          </w:p>
        </w:tc>
        <w:tc>
          <w:tcPr>
            <w:tcW w:w="2378" w:type="dxa"/>
          </w:tcPr>
          <w:p w:rsidR="00813F4C" w:rsidRPr="002D791A" w:rsidRDefault="00813F4C" w:rsidP="00813F4C">
            <w:pPr>
              <w:pStyle w:val="ConsPlusNormal"/>
              <w:ind w:firstLine="0"/>
              <w:jc w:val="center"/>
              <w:rPr>
                <w:rFonts w:ascii="Times New Roman" w:eastAsia="Calibri" w:hAnsi="Times New Roman" w:cs="Times New Roman"/>
                <w:sz w:val="24"/>
              </w:rPr>
            </w:pPr>
            <w:r w:rsidRPr="002D791A">
              <w:rPr>
                <w:rFonts w:ascii="Times New Roman" w:hAnsi="Times New Roman" w:cs="Times New Roman"/>
                <w:sz w:val="24"/>
              </w:rPr>
              <w:lastRenderedPageBreak/>
              <w:t>2510,05</w:t>
            </w:r>
          </w:p>
        </w:tc>
      </w:tr>
      <w:tr w:rsidR="00813F4C" w:rsidTr="00813F4C">
        <w:tc>
          <w:tcPr>
            <w:tcW w:w="2376"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Срок действия тарифов</w:t>
            </w:r>
          </w:p>
        </w:tc>
        <w:tc>
          <w:tcPr>
            <w:tcW w:w="2836" w:type="dxa"/>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01.012019г.</w:t>
            </w:r>
            <w:r>
              <w:rPr>
                <w:rFonts w:ascii="Times New Roman" w:hAnsi="Times New Roman" w:cs="Times New Roman"/>
                <w:sz w:val="24"/>
                <w:szCs w:val="24"/>
                <w:lang w:eastAsia="en-US"/>
              </w:rPr>
              <w:t xml:space="preserve"> </w:t>
            </w:r>
            <w:r w:rsidRPr="00A755DE">
              <w:rPr>
                <w:rFonts w:ascii="Times New Roman" w:hAnsi="Times New Roman" w:cs="Times New Roman"/>
                <w:sz w:val="24"/>
                <w:szCs w:val="24"/>
                <w:lang w:eastAsia="en-US"/>
              </w:rPr>
              <w:t>- 31.12.2023г.</w:t>
            </w:r>
          </w:p>
        </w:tc>
        <w:tc>
          <w:tcPr>
            <w:tcW w:w="2834"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01.012019г.- 31.12.2023г.</w:t>
            </w:r>
          </w:p>
        </w:tc>
        <w:tc>
          <w:tcPr>
            <w:tcW w:w="2378" w:type="dxa"/>
          </w:tcPr>
          <w:p w:rsidR="00813F4C" w:rsidRPr="002D791A" w:rsidRDefault="00813F4C" w:rsidP="00813F4C">
            <w:pPr>
              <w:pStyle w:val="ConsPlusNormal"/>
              <w:ind w:firstLine="0"/>
              <w:rPr>
                <w:rFonts w:ascii="Times New Roman" w:eastAsia="Calibri" w:hAnsi="Times New Roman" w:cs="Times New Roman"/>
                <w:sz w:val="24"/>
              </w:rPr>
            </w:pPr>
            <w:r w:rsidRPr="002D791A">
              <w:rPr>
                <w:rFonts w:ascii="Times New Roman" w:hAnsi="Times New Roman" w:cs="Times New Roman"/>
                <w:sz w:val="24"/>
              </w:rPr>
              <w:t>1 год</w:t>
            </w:r>
          </w:p>
        </w:tc>
      </w:tr>
      <w:tr w:rsidR="00813F4C" w:rsidTr="00813F4C">
        <w:tc>
          <w:tcPr>
            <w:tcW w:w="2376"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Сведения о долгосрочных параметрах регулирования (в случае если их установление предусмотрено выбранным методом регулирования)</w:t>
            </w:r>
          </w:p>
        </w:tc>
        <w:tc>
          <w:tcPr>
            <w:tcW w:w="2836" w:type="dxa"/>
            <w:vAlign w:val="center"/>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34" w:type="dxa"/>
            <w:vAlign w:val="center"/>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378" w:type="dxa"/>
            <w:vAlign w:val="center"/>
          </w:tcPr>
          <w:p w:rsidR="00813F4C" w:rsidRPr="002D791A" w:rsidRDefault="00813F4C" w:rsidP="00813F4C">
            <w:pPr>
              <w:pStyle w:val="ConsPlusNormal"/>
              <w:ind w:firstLine="0"/>
              <w:jc w:val="center"/>
              <w:rPr>
                <w:rFonts w:ascii="Times New Roman" w:eastAsia="Calibri" w:hAnsi="Times New Roman" w:cs="Times New Roman"/>
                <w:sz w:val="24"/>
              </w:rPr>
            </w:pPr>
            <w:r w:rsidRPr="002D791A">
              <w:rPr>
                <w:rFonts w:ascii="Times New Roman" w:hAnsi="Times New Roman" w:cs="Times New Roman"/>
                <w:sz w:val="24"/>
              </w:rPr>
              <w:t>2020-2022 г.г</w:t>
            </w:r>
          </w:p>
          <w:p w:rsidR="00813F4C" w:rsidRPr="002D791A" w:rsidRDefault="00813F4C" w:rsidP="00813F4C">
            <w:pPr>
              <w:pStyle w:val="ConsPlusNormal"/>
              <w:ind w:firstLine="0"/>
              <w:jc w:val="center"/>
              <w:rPr>
                <w:rFonts w:ascii="Times New Roman" w:eastAsia="Calibri" w:hAnsi="Times New Roman" w:cs="Times New Roman"/>
                <w:sz w:val="24"/>
              </w:rPr>
            </w:pPr>
            <w:r w:rsidRPr="002D791A">
              <w:rPr>
                <w:rFonts w:ascii="Times New Roman" w:hAnsi="Times New Roman" w:cs="Times New Roman"/>
                <w:sz w:val="24"/>
              </w:rPr>
              <w:t>Методом индексации</w:t>
            </w:r>
          </w:p>
        </w:tc>
      </w:tr>
      <w:tr w:rsidR="00813F4C" w:rsidTr="00813F4C">
        <w:tc>
          <w:tcPr>
            <w:tcW w:w="2376"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Сведения о необходимой валовой выручке на соответствующий период, в том числе с разбивкой по годам</w:t>
            </w:r>
          </w:p>
        </w:tc>
        <w:tc>
          <w:tcPr>
            <w:tcW w:w="2836" w:type="dxa"/>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294851,2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В том числе:</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2019г.   -  54437,6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2020г. -    56615,1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2021г. -    58879,6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2022г. –   61234,7 тыс.руб.</w:t>
            </w:r>
          </w:p>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2023г. -    63684,2 тыс.руб.</w:t>
            </w:r>
          </w:p>
        </w:tc>
        <w:tc>
          <w:tcPr>
            <w:tcW w:w="2834" w:type="dxa"/>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111028,7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В том числе:</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2019г.   -  19532,3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2020г. -    21546,5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2021г. -    22408,3 тыс.руб.</w:t>
            </w:r>
          </w:p>
          <w:p w:rsidR="00813F4C" w:rsidRPr="00A755DE" w:rsidRDefault="00813F4C" w:rsidP="00813F4C">
            <w:pPr>
              <w:pStyle w:val="ConsPlusNormal"/>
              <w:ind w:firstLine="0"/>
              <w:jc w:val="center"/>
              <w:rPr>
                <w:rFonts w:ascii="Times New Roman" w:hAnsi="Times New Roman" w:cs="Times New Roman"/>
                <w:sz w:val="24"/>
                <w:szCs w:val="24"/>
                <w:lang w:eastAsia="en-US"/>
              </w:rPr>
            </w:pPr>
            <w:r w:rsidRPr="00A755DE">
              <w:rPr>
                <w:rFonts w:ascii="Times New Roman" w:hAnsi="Times New Roman" w:cs="Times New Roman"/>
                <w:sz w:val="24"/>
                <w:szCs w:val="24"/>
                <w:lang w:eastAsia="en-US"/>
              </w:rPr>
              <w:t>2022г. –   23304,7 тыс.руб.</w:t>
            </w:r>
          </w:p>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2023г. -    24236,9 тыс.руб.</w:t>
            </w:r>
          </w:p>
        </w:tc>
        <w:tc>
          <w:tcPr>
            <w:tcW w:w="2378" w:type="dxa"/>
          </w:tcPr>
          <w:p w:rsidR="00813F4C" w:rsidRPr="002D791A" w:rsidRDefault="00813F4C" w:rsidP="00813F4C">
            <w:pPr>
              <w:pStyle w:val="ConsPlusNormal"/>
              <w:ind w:firstLine="0"/>
              <w:rPr>
                <w:rFonts w:ascii="Times New Roman" w:eastAsia="Calibri" w:hAnsi="Times New Roman" w:cs="Times New Roman"/>
                <w:sz w:val="24"/>
              </w:rPr>
            </w:pPr>
            <w:r w:rsidRPr="002D791A">
              <w:rPr>
                <w:rFonts w:ascii="Times New Roman" w:hAnsi="Times New Roman" w:cs="Times New Roman"/>
                <w:sz w:val="24"/>
              </w:rPr>
              <w:t>2019- 4093,3 тыс.руб</w:t>
            </w:r>
          </w:p>
          <w:p w:rsidR="00813F4C" w:rsidRPr="002D791A" w:rsidRDefault="00813F4C" w:rsidP="00813F4C">
            <w:pPr>
              <w:pStyle w:val="ConsPlusNormal"/>
              <w:ind w:firstLine="0"/>
              <w:rPr>
                <w:rFonts w:ascii="Times New Roman" w:hAnsi="Times New Roman" w:cs="Times New Roman"/>
                <w:sz w:val="24"/>
              </w:rPr>
            </w:pPr>
            <w:r w:rsidRPr="002D791A">
              <w:rPr>
                <w:rFonts w:ascii="Times New Roman" w:hAnsi="Times New Roman" w:cs="Times New Roman"/>
                <w:sz w:val="24"/>
              </w:rPr>
              <w:t>2020- 4236,6 тыс.руб</w:t>
            </w:r>
          </w:p>
          <w:p w:rsidR="00813F4C" w:rsidRPr="002D791A" w:rsidRDefault="00813F4C" w:rsidP="00813F4C">
            <w:pPr>
              <w:pStyle w:val="ConsPlusNormal"/>
              <w:ind w:firstLine="0"/>
              <w:rPr>
                <w:rFonts w:ascii="Times New Roman" w:hAnsi="Times New Roman" w:cs="Times New Roman"/>
                <w:sz w:val="24"/>
              </w:rPr>
            </w:pPr>
            <w:r w:rsidRPr="002D791A">
              <w:rPr>
                <w:rFonts w:ascii="Times New Roman" w:hAnsi="Times New Roman" w:cs="Times New Roman"/>
                <w:sz w:val="24"/>
              </w:rPr>
              <w:t>2021- 4380,6 тыс.руб</w:t>
            </w:r>
          </w:p>
          <w:p w:rsidR="00813F4C" w:rsidRPr="002D791A" w:rsidRDefault="00813F4C" w:rsidP="00813F4C">
            <w:pPr>
              <w:pStyle w:val="ConsPlusNormal"/>
              <w:ind w:firstLine="0"/>
              <w:rPr>
                <w:rFonts w:ascii="Times New Roman" w:eastAsia="Calibri" w:hAnsi="Times New Roman" w:cs="Times New Roman"/>
                <w:sz w:val="24"/>
              </w:rPr>
            </w:pPr>
            <w:r w:rsidRPr="002D791A">
              <w:rPr>
                <w:rFonts w:ascii="Times New Roman" w:hAnsi="Times New Roman" w:cs="Times New Roman"/>
                <w:sz w:val="24"/>
              </w:rPr>
              <w:t>2022- 4512,2 тыс.руб</w:t>
            </w:r>
          </w:p>
        </w:tc>
      </w:tr>
      <w:tr w:rsidR="00813F4C" w:rsidTr="00813F4C">
        <w:tc>
          <w:tcPr>
            <w:tcW w:w="2376"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Годовой объем полезного отпуска тепловой энергии (теплоносителя)</w:t>
            </w:r>
          </w:p>
        </w:tc>
        <w:tc>
          <w:tcPr>
            <w:tcW w:w="2836" w:type="dxa"/>
            <w:vAlign w:val="center"/>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20672,474 Гкал</w:t>
            </w:r>
          </w:p>
        </w:tc>
        <w:tc>
          <w:tcPr>
            <w:tcW w:w="2834" w:type="dxa"/>
            <w:vAlign w:val="center"/>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7361,353 Гкал</w:t>
            </w:r>
          </w:p>
        </w:tc>
        <w:tc>
          <w:tcPr>
            <w:tcW w:w="2378" w:type="dxa"/>
            <w:vAlign w:val="center"/>
          </w:tcPr>
          <w:p w:rsidR="00813F4C" w:rsidRPr="002D791A" w:rsidRDefault="00813F4C" w:rsidP="00813F4C">
            <w:pPr>
              <w:pStyle w:val="ConsPlusNormal"/>
              <w:ind w:firstLine="0"/>
              <w:jc w:val="center"/>
              <w:rPr>
                <w:rFonts w:ascii="Times New Roman" w:eastAsia="Calibri" w:hAnsi="Times New Roman" w:cs="Times New Roman"/>
                <w:sz w:val="24"/>
              </w:rPr>
            </w:pPr>
            <w:r w:rsidRPr="002D791A">
              <w:rPr>
                <w:rFonts w:ascii="Times New Roman" w:hAnsi="Times New Roman" w:cs="Times New Roman"/>
                <w:sz w:val="24"/>
              </w:rPr>
              <w:t>1601,76 Гкал</w:t>
            </w:r>
          </w:p>
        </w:tc>
      </w:tr>
      <w:tr w:rsidR="00813F4C" w:rsidTr="00813F4C">
        <w:tc>
          <w:tcPr>
            <w:tcW w:w="2376" w:type="dxa"/>
          </w:tcPr>
          <w:p w:rsidR="00813F4C" w:rsidRPr="00A755DE" w:rsidRDefault="00813F4C" w:rsidP="00813F4C">
            <w:pPr>
              <w:pStyle w:val="ConsPlusNormal"/>
              <w:ind w:firstLine="0"/>
              <w:rPr>
                <w:rFonts w:ascii="Times New Roman" w:eastAsia="Times New Roman" w:hAnsi="Times New Roman" w:cs="Times New Roman"/>
                <w:sz w:val="24"/>
                <w:szCs w:val="24"/>
                <w:lang w:eastAsia="en-US"/>
              </w:rPr>
            </w:pPr>
            <w:r w:rsidRPr="00A755DE">
              <w:rPr>
                <w:rFonts w:ascii="Times New Roman" w:hAnsi="Times New Roman" w:cs="Times New Roman"/>
                <w:sz w:val="24"/>
                <w:szCs w:val="24"/>
                <w:lang w:eastAsia="en-US"/>
              </w:rPr>
              <w:t>Размер экономически обоснованных расходов, не учтенных при регулировании тарифов в предыдущий период регулирования (при их наличии), определенном в соответствии с законодательством Российской Федерации</w:t>
            </w:r>
          </w:p>
        </w:tc>
        <w:tc>
          <w:tcPr>
            <w:tcW w:w="2836" w:type="dxa"/>
            <w:vAlign w:val="center"/>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34" w:type="dxa"/>
            <w:vAlign w:val="center"/>
          </w:tcPr>
          <w:p w:rsidR="00813F4C" w:rsidRPr="00A755DE" w:rsidRDefault="00813F4C" w:rsidP="00813F4C">
            <w:pPr>
              <w:pStyle w:val="ConsPlusNormal"/>
              <w:ind w:firstLine="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378" w:type="dxa"/>
            <w:vAlign w:val="center"/>
          </w:tcPr>
          <w:p w:rsidR="00813F4C" w:rsidRPr="002D791A" w:rsidRDefault="00813F4C" w:rsidP="00813F4C">
            <w:pPr>
              <w:pStyle w:val="ConsPlusNormal"/>
              <w:ind w:firstLine="0"/>
              <w:jc w:val="center"/>
              <w:rPr>
                <w:rFonts w:ascii="Times New Roman" w:eastAsia="Calibri" w:hAnsi="Times New Roman" w:cs="Times New Roman"/>
                <w:sz w:val="24"/>
              </w:rPr>
            </w:pPr>
            <w:r w:rsidRPr="002D791A">
              <w:rPr>
                <w:rFonts w:ascii="Times New Roman" w:hAnsi="Times New Roman" w:cs="Times New Roman"/>
                <w:sz w:val="24"/>
              </w:rPr>
              <w:t>-</w:t>
            </w:r>
          </w:p>
        </w:tc>
      </w:tr>
    </w:tbl>
    <w:p w:rsidR="00813F4C" w:rsidRDefault="00813F4C" w:rsidP="00A755DE"/>
    <w:p w:rsidR="00050A5C" w:rsidRDefault="00050A5C" w:rsidP="00050A5C">
      <w:pPr>
        <w:spacing w:line="276" w:lineRule="auto"/>
        <w:ind w:firstLine="708"/>
      </w:pPr>
      <w:r>
        <w:t>Долгосрочные параметры регулирования, устанавливаемые на долгосрочный период регулирования для формирования тарифов с использованием методы индексации установленных та</w:t>
      </w:r>
      <w:r w:rsidRPr="00A477CE">
        <w:t xml:space="preserve">рифов в отношении компании </w:t>
      </w:r>
      <w:r w:rsidRPr="00A477CE">
        <w:rPr>
          <w:color w:val="0000FF"/>
        </w:rPr>
        <w:t>ООО «</w:t>
      </w:r>
      <w:r w:rsidR="00A477CE" w:rsidRPr="00A477CE">
        <w:rPr>
          <w:color w:val="0000FF"/>
        </w:rPr>
        <w:t>Тепловодосети</w:t>
      </w:r>
      <w:r w:rsidRPr="00A477CE">
        <w:rPr>
          <w:color w:val="0000FF"/>
        </w:rPr>
        <w:t>»</w:t>
      </w:r>
      <w:r w:rsidRPr="00A477CE">
        <w:t xml:space="preserve"> приведены в </w:t>
      </w:r>
      <w:r w:rsidRPr="00A477CE">
        <w:rPr>
          <w:color w:val="0000FF"/>
        </w:rPr>
        <w:t>таблице 2.</w:t>
      </w:r>
      <w:r w:rsidR="00A477CE">
        <w:rPr>
          <w:color w:val="0000FF"/>
        </w:rPr>
        <w:t>85.1</w:t>
      </w:r>
      <w:r w:rsidRPr="00A477CE">
        <w:rPr>
          <w:color w:val="0000FF"/>
        </w:rPr>
        <w:t xml:space="preserve"> </w:t>
      </w:r>
      <w:r w:rsidRPr="00A477CE">
        <w:t>в соответствии с постановлением Департамента государственного регулирования цен и тарифов Курганской обла</w:t>
      </w:r>
      <w:r w:rsidRPr="00A477CE">
        <w:lastRenderedPageBreak/>
        <w:t>сти №44-</w:t>
      </w:r>
      <w:r w:rsidR="00A477CE" w:rsidRPr="00A477CE">
        <w:t>19</w:t>
      </w:r>
      <w:r w:rsidRPr="00A477CE">
        <w:t xml:space="preserve"> от 19.12.2018 г.</w:t>
      </w:r>
      <w:r w:rsidR="00A477CE">
        <w:t xml:space="preserve">, </w:t>
      </w:r>
      <w:r w:rsidR="00A477CE" w:rsidRPr="00A477CE">
        <w:rPr>
          <w:color w:val="0000FF"/>
        </w:rPr>
        <w:t>ООО «Тепло-Мощь»</w:t>
      </w:r>
      <w:r w:rsidR="00A477CE">
        <w:t xml:space="preserve"> – в </w:t>
      </w:r>
      <w:r w:rsidR="00A477CE" w:rsidRPr="00A477CE">
        <w:rPr>
          <w:color w:val="0000FF"/>
        </w:rPr>
        <w:t>таблице 2.85.2</w:t>
      </w:r>
      <w:r w:rsidR="00A477CE">
        <w:t xml:space="preserve"> – № 44-35 от 19.12.2018 г.</w:t>
      </w:r>
      <w:r w:rsidR="005F5C39">
        <w:t xml:space="preserve">, </w:t>
      </w:r>
      <w:r w:rsidR="005F5C39" w:rsidRPr="005F5C39">
        <w:rPr>
          <w:color w:val="0000FF"/>
        </w:rPr>
        <w:t>ООО «Жилсервис»</w:t>
      </w:r>
      <w:r w:rsidR="005F5C39">
        <w:t xml:space="preserve"> – в </w:t>
      </w:r>
      <w:r w:rsidR="005F5C39" w:rsidRPr="00A477CE">
        <w:rPr>
          <w:color w:val="0000FF"/>
        </w:rPr>
        <w:t>таблице 2.85.</w:t>
      </w:r>
      <w:r w:rsidR="005F5C39">
        <w:rPr>
          <w:color w:val="0000FF"/>
        </w:rPr>
        <w:t>3</w:t>
      </w:r>
      <w:r w:rsidR="005F5C39">
        <w:t xml:space="preserve"> – № 44-6 от 19.12.2018 г.</w:t>
      </w:r>
    </w:p>
    <w:p w:rsidR="00050A5C" w:rsidRDefault="00050A5C" w:rsidP="00A755DE"/>
    <w:p w:rsidR="00A477CE" w:rsidRDefault="00A477CE" w:rsidP="00A477CE">
      <w:r>
        <w:t>Таблица 2.85.1 – Долгосрочные параметры регулирования, устанавливаемые на долгосрочный период регулирования для формирования тарифов с использованием методы индексации установлен</w:t>
      </w:r>
      <w:r w:rsidRPr="00A477CE">
        <w:t xml:space="preserve">ных тарифов в отношении компании </w:t>
      </w:r>
      <w:r w:rsidRPr="00A477CE">
        <w:rPr>
          <w:color w:val="0000FF"/>
        </w:rPr>
        <w:t>ООО «Тепловодосети»</w:t>
      </w:r>
    </w:p>
    <w:tbl>
      <w:tblPr>
        <w:tblStyle w:val="a8"/>
        <w:tblW w:w="0" w:type="auto"/>
        <w:tblLayout w:type="fixed"/>
        <w:tblLook w:val="04A0" w:firstRow="1" w:lastRow="0" w:firstColumn="1" w:lastColumn="0" w:noHBand="0" w:noVBand="1"/>
      </w:tblPr>
      <w:tblGrid>
        <w:gridCol w:w="447"/>
        <w:gridCol w:w="560"/>
        <w:gridCol w:w="1289"/>
        <w:gridCol w:w="1343"/>
        <w:gridCol w:w="1246"/>
        <w:gridCol w:w="1422"/>
        <w:gridCol w:w="1456"/>
        <w:gridCol w:w="1701"/>
        <w:gridCol w:w="960"/>
      </w:tblGrid>
      <w:tr w:rsidR="00A477CE" w:rsidTr="00A477CE">
        <w:tc>
          <w:tcPr>
            <w:tcW w:w="447" w:type="dxa"/>
            <w:vAlign w:val="center"/>
          </w:tcPr>
          <w:p w:rsidR="00A477CE" w:rsidRDefault="00A477CE" w:rsidP="00A477CE">
            <w:pPr>
              <w:ind w:left="-70" w:right="-49"/>
              <w:jc w:val="center"/>
            </w:pPr>
            <w:r>
              <w:t>№ п/п</w:t>
            </w:r>
          </w:p>
        </w:tc>
        <w:tc>
          <w:tcPr>
            <w:tcW w:w="560" w:type="dxa"/>
            <w:vAlign w:val="center"/>
          </w:tcPr>
          <w:p w:rsidR="00A477CE" w:rsidRDefault="00A477CE" w:rsidP="00A477CE">
            <w:pPr>
              <w:ind w:left="-70" w:right="-49"/>
              <w:jc w:val="center"/>
            </w:pPr>
            <w:r>
              <w:t>Год</w:t>
            </w:r>
          </w:p>
        </w:tc>
        <w:tc>
          <w:tcPr>
            <w:tcW w:w="1289" w:type="dxa"/>
            <w:vAlign w:val="center"/>
          </w:tcPr>
          <w:p w:rsidR="00A477CE" w:rsidRDefault="00A477CE" w:rsidP="00A477CE">
            <w:pPr>
              <w:ind w:left="-70" w:right="-49"/>
              <w:jc w:val="center"/>
            </w:pPr>
            <w:r>
              <w:t>Базовый уровень операционных расходов, тыс. руб.</w:t>
            </w:r>
          </w:p>
        </w:tc>
        <w:tc>
          <w:tcPr>
            <w:tcW w:w="1343" w:type="dxa"/>
            <w:vAlign w:val="center"/>
          </w:tcPr>
          <w:p w:rsidR="00A477CE" w:rsidRDefault="00A477CE" w:rsidP="00A477CE">
            <w:pPr>
              <w:ind w:left="-70" w:right="-49"/>
              <w:jc w:val="center"/>
            </w:pPr>
            <w:r>
              <w:t>Индекс эффективности операционных расходов, %</w:t>
            </w:r>
          </w:p>
        </w:tc>
        <w:tc>
          <w:tcPr>
            <w:tcW w:w="1246" w:type="dxa"/>
            <w:vAlign w:val="center"/>
          </w:tcPr>
          <w:p w:rsidR="00A477CE" w:rsidRDefault="00A477CE" w:rsidP="00A477CE">
            <w:pPr>
              <w:ind w:left="-70" w:right="-49"/>
              <w:jc w:val="center"/>
            </w:pPr>
            <w:r>
              <w:t>Нормативный уровень прибыли, %</w:t>
            </w:r>
          </w:p>
        </w:tc>
        <w:tc>
          <w:tcPr>
            <w:tcW w:w="1422" w:type="dxa"/>
            <w:vAlign w:val="center"/>
          </w:tcPr>
          <w:p w:rsidR="00A477CE" w:rsidRDefault="00A477CE" w:rsidP="00A477CE">
            <w:pPr>
              <w:ind w:left="-70" w:right="-49"/>
              <w:jc w:val="center"/>
            </w:pPr>
            <w:r>
              <w:t>Уровень надежности теплоснабжения</w:t>
            </w:r>
          </w:p>
        </w:tc>
        <w:tc>
          <w:tcPr>
            <w:tcW w:w="1456" w:type="dxa"/>
            <w:vAlign w:val="center"/>
          </w:tcPr>
          <w:p w:rsidR="00A477CE" w:rsidRDefault="00A477CE" w:rsidP="00A477CE">
            <w:pPr>
              <w:ind w:left="-70" w:right="-49"/>
              <w:jc w:val="center"/>
            </w:pPr>
            <w:r>
              <w:t>Показатели энергосбережения энергетической эффективности</w:t>
            </w:r>
          </w:p>
        </w:tc>
        <w:tc>
          <w:tcPr>
            <w:tcW w:w="1701" w:type="dxa"/>
            <w:vAlign w:val="center"/>
          </w:tcPr>
          <w:p w:rsidR="00A477CE" w:rsidRDefault="00A477CE" w:rsidP="00A477CE">
            <w:pPr>
              <w:ind w:left="-70" w:right="-49"/>
              <w:jc w:val="center"/>
            </w:pPr>
            <w:r>
              <w:t>Реализация программ в области энергосбережения и повышения энергетической эффективности</w:t>
            </w:r>
          </w:p>
        </w:tc>
        <w:tc>
          <w:tcPr>
            <w:tcW w:w="960" w:type="dxa"/>
            <w:vAlign w:val="center"/>
          </w:tcPr>
          <w:p w:rsidR="00A477CE" w:rsidRDefault="00A477CE" w:rsidP="00A477CE">
            <w:pPr>
              <w:ind w:left="-70" w:right="-49"/>
              <w:jc w:val="center"/>
            </w:pPr>
            <w:r>
              <w:t>Динамика изменения расходов на топливо</w:t>
            </w:r>
          </w:p>
        </w:tc>
      </w:tr>
      <w:tr w:rsidR="00A477CE" w:rsidTr="00A477CE">
        <w:tc>
          <w:tcPr>
            <w:tcW w:w="10424" w:type="dxa"/>
            <w:gridSpan w:val="9"/>
          </w:tcPr>
          <w:p w:rsidR="00A477CE" w:rsidRDefault="00A477CE" w:rsidP="00A477CE">
            <w:pPr>
              <w:ind w:left="-83" w:right="-77"/>
              <w:jc w:val="center"/>
            </w:pPr>
            <w:r>
              <w:t>Производство тепловой энергии (мощности)</w:t>
            </w:r>
          </w:p>
        </w:tc>
      </w:tr>
      <w:tr w:rsidR="00A477CE" w:rsidTr="00A477CE">
        <w:tc>
          <w:tcPr>
            <w:tcW w:w="447" w:type="dxa"/>
            <w:vAlign w:val="center"/>
          </w:tcPr>
          <w:p w:rsidR="00A477CE" w:rsidRDefault="00A477CE" w:rsidP="00A477CE">
            <w:pPr>
              <w:jc w:val="center"/>
            </w:pPr>
            <w:r>
              <w:t>1</w:t>
            </w:r>
          </w:p>
        </w:tc>
        <w:tc>
          <w:tcPr>
            <w:tcW w:w="560" w:type="dxa"/>
            <w:vAlign w:val="center"/>
          </w:tcPr>
          <w:p w:rsidR="00A477CE" w:rsidRDefault="00A477CE" w:rsidP="00A477CE">
            <w:pPr>
              <w:ind w:left="-83" w:right="-77"/>
              <w:jc w:val="center"/>
            </w:pPr>
            <w:r>
              <w:t>2019</w:t>
            </w:r>
          </w:p>
        </w:tc>
        <w:tc>
          <w:tcPr>
            <w:tcW w:w="1289" w:type="dxa"/>
            <w:vMerge w:val="restart"/>
            <w:vAlign w:val="center"/>
          </w:tcPr>
          <w:p w:rsidR="00A477CE" w:rsidRDefault="00A477CE" w:rsidP="00A477CE">
            <w:pPr>
              <w:jc w:val="center"/>
            </w:pPr>
            <w:r>
              <w:t>13617,69</w:t>
            </w: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2</w:t>
            </w:r>
          </w:p>
        </w:tc>
        <w:tc>
          <w:tcPr>
            <w:tcW w:w="560" w:type="dxa"/>
            <w:vAlign w:val="center"/>
          </w:tcPr>
          <w:p w:rsidR="00A477CE" w:rsidRDefault="00A477CE" w:rsidP="00A477CE">
            <w:pPr>
              <w:ind w:left="-83" w:right="-77"/>
              <w:jc w:val="center"/>
            </w:pPr>
            <w:r>
              <w:t>2020</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3</w:t>
            </w:r>
          </w:p>
        </w:tc>
        <w:tc>
          <w:tcPr>
            <w:tcW w:w="560" w:type="dxa"/>
            <w:vAlign w:val="center"/>
          </w:tcPr>
          <w:p w:rsidR="00A477CE" w:rsidRDefault="00A477CE" w:rsidP="00A477CE">
            <w:pPr>
              <w:ind w:left="-83" w:right="-77"/>
              <w:jc w:val="center"/>
            </w:pPr>
            <w:r>
              <w:t>2021</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4</w:t>
            </w:r>
          </w:p>
        </w:tc>
        <w:tc>
          <w:tcPr>
            <w:tcW w:w="560" w:type="dxa"/>
            <w:vAlign w:val="center"/>
          </w:tcPr>
          <w:p w:rsidR="00A477CE" w:rsidRDefault="00A477CE" w:rsidP="00A477CE">
            <w:pPr>
              <w:ind w:left="-83" w:right="-77"/>
              <w:jc w:val="center"/>
            </w:pPr>
            <w:r>
              <w:t>2022</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5</w:t>
            </w:r>
          </w:p>
        </w:tc>
        <w:tc>
          <w:tcPr>
            <w:tcW w:w="560" w:type="dxa"/>
            <w:vAlign w:val="center"/>
          </w:tcPr>
          <w:p w:rsidR="00A477CE" w:rsidRDefault="00A477CE" w:rsidP="00A477CE">
            <w:pPr>
              <w:ind w:left="-83" w:right="-77"/>
              <w:jc w:val="center"/>
            </w:pPr>
            <w:r>
              <w:t>2023</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10424" w:type="dxa"/>
            <w:gridSpan w:val="9"/>
            <w:vAlign w:val="center"/>
          </w:tcPr>
          <w:p w:rsidR="00A477CE" w:rsidRDefault="00A477CE" w:rsidP="00A477CE">
            <w:pPr>
              <w:ind w:left="-83" w:right="-77"/>
              <w:jc w:val="center"/>
            </w:pPr>
            <w:r>
              <w:t>Передача тепловой энергии</w:t>
            </w:r>
          </w:p>
        </w:tc>
      </w:tr>
      <w:tr w:rsidR="00A477CE" w:rsidTr="00A477CE">
        <w:tc>
          <w:tcPr>
            <w:tcW w:w="447" w:type="dxa"/>
            <w:vAlign w:val="center"/>
          </w:tcPr>
          <w:p w:rsidR="00A477CE" w:rsidRDefault="00A477CE" w:rsidP="00A477CE">
            <w:pPr>
              <w:jc w:val="center"/>
            </w:pPr>
            <w:r>
              <w:t>6</w:t>
            </w:r>
          </w:p>
        </w:tc>
        <w:tc>
          <w:tcPr>
            <w:tcW w:w="560" w:type="dxa"/>
            <w:vAlign w:val="center"/>
          </w:tcPr>
          <w:p w:rsidR="00A477CE" w:rsidRDefault="00A477CE" w:rsidP="00A477CE">
            <w:pPr>
              <w:ind w:left="-83" w:right="-77"/>
              <w:jc w:val="center"/>
            </w:pPr>
            <w:r>
              <w:t>2019</w:t>
            </w:r>
          </w:p>
        </w:tc>
        <w:tc>
          <w:tcPr>
            <w:tcW w:w="1289" w:type="dxa"/>
            <w:vMerge w:val="restart"/>
            <w:vAlign w:val="center"/>
          </w:tcPr>
          <w:p w:rsidR="00A477CE" w:rsidRDefault="00A477CE" w:rsidP="00A477CE">
            <w:pPr>
              <w:jc w:val="center"/>
            </w:pPr>
            <w:r>
              <w:t>6152,84</w:t>
            </w:r>
          </w:p>
        </w:tc>
        <w:tc>
          <w:tcPr>
            <w:tcW w:w="1343" w:type="dxa"/>
            <w:vAlign w:val="center"/>
          </w:tcPr>
          <w:p w:rsidR="00A477CE" w:rsidRDefault="00A477CE" w:rsidP="00A477CE">
            <w:pPr>
              <w:jc w:val="center"/>
            </w:pPr>
            <w:r>
              <w:t>5</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7</w:t>
            </w:r>
          </w:p>
        </w:tc>
        <w:tc>
          <w:tcPr>
            <w:tcW w:w="560" w:type="dxa"/>
            <w:vAlign w:val="center"/>
          </w:tcPr>
          <w:p w:rsidR="00A477CE" w:rsidRDefault="00A477CE" w:rsidP="00A477CE">
            <w:pPr>
              <w:ind w:left="-83" w:right="-77"/>
              <w:jc w:val="center"/>
            </w:pPr>
            <w:r>
              <w:t>2020</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5</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8</w:t>
            </w:r>
          </w:p>
        </w:tc>
        <w:tc>
          <w:tcPr>
            <w:tcW w:w="560" w:type="dxa"/>
            <w:vAlign w:val="center"/>
          </w:tcPr>
          <w:p w:rsidR="00A477CE" w:rsidRDefault="00A477CE" w:rsidP="00A477CE">
            <w:pPr>
              <w:ind w:left="-83" w:right="-77"/>
              <w:jc w:val="center"/>
            </w:pPr>
            <w:r>
              <w:t>2021</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5</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9</w:t>
            </w:r>
          </w:p>
        </w:tc>
        <w:tc>
          <w:tcPr>
            <w:tcW w:w="560" w:type="dxa"/>
            <w:vAlign w:val="center"/>
          </w:tcPr>
          <w:p w:rsidR="00A477CE" w:rsidRDefault="00A477CE" w:rsidP="00A477CE">
            <w:pPr>
              <w:ind w:left="-83" w:right="-77"/>
              <w:jc w:val="center"/>
            </w:pPr>
            <w:r>
              <w:t>2022</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5</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ind w:left="-142" w:right="-105"/>
              <w:jc w:val="center"/>
            </w:pPr>
            <w:r>
              <w:t>10</w:t>
            </w:r>
          </w:p>
        </w:tc>
        <w:tc>
          <w:tcPr>
            <w:tcW w:w="560" w:type="dxa"/>
            <w:vAlign w:val="center"/>
          </w:tcPr>
          <w:p w:rsidR="00A477CE" w:rsidRDefault="00A477CE" w:rsidP="00A477CE">
            <w:pPr>
              <w:ind w:left="-83" w:right="-77"/>
              <w:jc w:val="center"/>
            </w:pPr>
            <w:r>
              <w:t>2023</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5</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bl>
    <w:p w:rsidR="00A477CE" w:rsidRDefault="00A477CE" w:rsidP="00A755DE"/>
    <w:p w:rsidR="00A477CE" w:rsidRDefault="00A477CE" w:rsidP="00A477CE">
      <w:r>
        <w:t>Таблица 2.85.1 – Долгосрочные параметры регулирования, устанавливаемые на долгосрочный период регулирования для формирования тарифов с использованием методы индексации установлен</w:t>
      </w:r>
      <w:r w:rsidRPr="00A477CE">
        <w:t xml:space="preserve">ных тарифов в отношении компании </w:t>
      </w:r>
      <w:r w:rsidRPr="00A477CE">
        <w:rPr>
          <w:color w:val="0000FF"/>
        </w:rPr>
        <w:t>ООО «Тепло-Мощь»</w:t>
      </w:r>
    </w:p>
    <w:tbl>
      <w:tblPr>
        <w:tblStyle w:val="a8"/>
        <w:tblW w:w="0" w:type="auto"/>
        <w:tblLayout w:type="fixed"/>
        <w:tblLook w:val="04A0" w:firstRow="1" w:lastRow="0" w:firstColumn="1" w:lastColumn="0" w:noHBand="0" w:noVBand="1"/>
      </w:tblPr>
      <w:tblGrid>
        <w:gridCol w:w="447"/>
        <w:gridCol w:w="560"/>
        <w:gridCol w:w="1289"/>
        <w:gridCol w:w="1343"/>
        <w:gridCol w:w="1246"/>
        <w:gridCol w:w="1422"/>
        <w:gridCol w:w="1456"/>
        <w:gridCol w:w="1701"/>
        <w:gridCol w:w="960"/>
      </w:tblGrid>
      <w:tr w:rsidR="00A477CE" w:rsidTr="00A477CE">
        <w:tc>
          <w:tcPr>
            <w:tcW w:w="447" w:type="dxa"/>
            <w:vAlign w:val="center"/>
          </w:tcPr>
          <w:p w:rsidR="00A477CE" w:rsidRDefault="00A477CE" w:rsidP="00A477CE">
            <w:pPr>
              <w:ind w:left="-70" w:right="-49"/>
              <w:jc w:val="center"/>
            </w:pPr>
            <w:r>
              <w:t>№ п/п</w:t>
            </w:r>
          </w:p>
        </w:tc>
        <w:tc>
          <w:tcPr>
            <w:tcW w:w="560" w:type="dxa"/>
            <w:vAlign w:val="center"/>
          </w:tcPr>
          <w:p w:rsidR="00A477CE" w:rsidRDefault="00A477CE" w:rsidP="00A477CE">
            <w:pPr>
              <w:ind w:left="-70" w:right="-49"/>
              <w:jc w:val="center"/>
            </w:pPr>
            <w:r>
              <w:t>Год</w:t>
            </w:r>
          </w:p>
        </w:tc>
        <w:tc>
          <w:tcPr>
            <w:tcW w:w="1289" w:type="dxa"/>
            <w:vAlign w:val="center"/>
          </w:tcPr>
          <w:p w:rsidR="00A477CE" w:rsidRDefault="00A477CE" w:rsidP="00A477CE">
            <w:pPr>
              <w:ind w:left="-70" w:right="-49"/>
              <w:jc w:val="center"/>
            </w:pPr>
            <w:r>
              <w:t>Базовый уровень операционных расходов, тыс. руб.</w:t>
            </w:r>
          </w:p>
        </w:tc>
        <w:tc>
          <w:tcPr>
            <w:tcW w:w="1343" w:type="dxa"/>
            <w:vAlign w:val="center"/>
          </w:tcPr>
          <w:p w:rsidR="00A477CE" w:rsidRDefault="00A477CE" w:rsidP="00A477CE">
            <w:pPr>
              <w:ind w:left="-70" w:right="-49"/>
              <w:jc w:val="center"/>
            </w:pPr>
            <w:r>
              <w:t>Индекс эффективности операционных расходов, %</w:t>
            </w:r>
          </w:p>
        </w:tc>
        <w:tc>
          <w:tcPr>
            <w:tcW w:w="1246" w:type="dxa"/>
            <w:vAlign w:val="center"/>
          </w:tcPr>
          <w:p w:rsidR="00A477CE" w:rsidRDefault="00A477CE" w:rsidP="00A477CE">
            <w:pPr>
              <w:ind w:left="-70" w:right="-49"/>
              <w:jc w:val="center"/>
            </w:pPr>
            <w:r>
              <w:t>Нормативный уровень прибыли, %</w:t>
            </w:r>
          </w:p>
        </w:tc>
        <w:tc>
          <w:tcPr>
            <w:tcW w:w="1422" w:type="dxa"/>
            <w:vAlign w:val="center"/>
          </w:tcPr>
          <w:p w:rsidR="00A477CE" w:rsidRDefault="00A477CE" w:rsidP="00A477CE">
            <w:pPr>
              <w:ind w:left="-70" w:right="-49"/>
              <w:jc w:val="center"/>
            </w:pPr>
            <w:r>
              <w:t>Уровень надежности теплоснабжения</w:t>
            </w:r>
          </w:p>
        </w:tc>
        <w:tc>
          <w:tcPr>
            <w:tcW w:w="1456" w:type="dxa"/>
            <w:vAlign w:val="center"/>
          </w:tcPr>
          <w:p w:rsidR="00A477CE" w:rsidRDefault="00A477CE" w:rsidP="00A477CE">
            <w:pPr>
              <w:ind w:left="-70" w:right="-49"/>
              <w:jc w:val="center"/>
            </w:pPr>
            <w:r>
              <w:t>Показатели энергосбережения энергетической эффективности</w:t>
            </w:r>
          </w:p>
        </w:tc>
        <w:tc>
          <w:tcPr>
            <w:tcW w:w="1701" w:type="dxa"/>
            <w:vAlign w:val="center"/>
          </w:tcPr>
          <w:p w:rsidR="00A477CE" w:rsidRDefault="00A477CE" w:rsidP="00A477CE">
            <w:pPr>
              <w:ind w:left="-70" w:right="-49"/>
              <w:jc w:val="center"/>
            </w:pPr>
            <w:r>
              <w:t>Реализация программ в области энергосбережения и повышения энергетической эффективности</w:t>
            </w:r>
          </w:p>
        </w:tc>
        <w:tc>
          <w:tcPr>
            <w:tcW w:w="960" w:type="dxa"/>
            <w:vAlign w:val="center"/>
          </w:tcPr>
          <w:p w:rsidR="00A477CE" w:rsidRDefault="00A477CE" w:rsidP="00A477CE">
            <w:pPr>
              <w:ind w:left="-70" w:right="-49"/>
              <w:jc w:val="center"/>
            </w:pPr>
            <w:r>
              <w:t>Динамика изменения расходов на топливо</w:t>
            </w:r>
          </w:p>
        </w:tc>
      </w:tr>
      <w:tr w:rsidR="00A477CE" w:rsidTr="00A477CE">
        <w:tc>
          <w:tcPr>
            <w:tcW w:w="10424" w:type="dxa"/>
            <w:gridSpan w:val="9"/>
          </w:tcPr>
          <w:p w:rsidR="00A477CE" w:rsidRDefault="00A477CE" w:rsidP="00A477CE">
            <w:pPr>
              <w:ind w:left="-83" w:right="-77"/>
              <w:jc w:val="center"/>
            </w:pPr>
            <w:r>
              <w:t>Производство тепловой энергии (мощности)</w:t>
            </w:r>
          </w:p>
        </w:tc>
      </w:tr>
      <w:tr w:rsidR="00A477CE" w:rsidTr="00A477CE">
        <w:tc>
          <w:tcPr>
            <w:tcW w:w="447" w:type="dxa"/>
            <w:vAlign w:val="center"/>
          </w:tcPr>
          <w:p w:rsidR="00A477CE" w:rsidRDefault="00A477CE" w:rsidP="00A477CE">
            <w:pPr>
              <w:jc w:val="center"/>
            </w:pPr>
            <w:r>
              <w:t>1</w:t>
            </w:r>
          </w:p>
        </w:tc>
        <w:tc>
          <w:tcPr>
            <w:tcW w:w="560" w:type="dxa"/>
            <w:vAlign w:val="center"/>
          </w:tcPr>
          <w:p w:rsidR="00A477CE" w:rsidRDefault="00A477CE" w:rsidP="00A477CE">
            <w:pPr>
              <w:ind w:left="-83" w:right="-77"/>
              <w:jc w:val="center"/>
            </w:pPr>
            <w:r>
              <w:t>2019</w:t>
            </w:r>
          </w:p>
        </w:tc>
        <w:tc>
          <w:tcPr>
            <w:tcW w:w="1289" w:type="dxa"/>
            <w:vMerge w:val="restart"/>
            <w:vAlign w:val="center"/>
          </w:tcPr>
          <w:p w:rsidR="00A477CE" w:rsidRDefault="00A477CE" w:rsidP="00A477CE">
            <w:pPr>
              <w:jc w:val="center"/>
            </w:pPr>
            <w:r>
              <w:t>1558,34</w:t>
            </w: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2</w:t>
            </w:r>
          </w:p>
        </w:tc>
        <w:tc>
          <w:tcPr>
            <w:tcW w:w="560" w:type="dxa"/>
            <w:vAlign w:val="center"/>
          </w:tcPr>
          <w:p w:rsidR="00A477CE" w:rsidRDefault="00A477CE" w:rsidP="00A477CE">
            <w:pPr>
              <w:ind w:left="-83" w:right="-77"/>
              <w:jc w:val="center"/>
            </w:pPr>
            <w:r>
              <w:t>2020</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3</w:t>
            </w:r>
          </w:p>
        </w:tc>
        <w:tc>
          <w:tcPr>
            <w:tcW w:w="560" w:type="dxa"/>
            <w:vAlign w:val="center"/>
          </w:tcPr>
          <w:p w:rsidR="00A477CE" w:rsidRDefault="00A477CE" w:rsidP="00A477CE">
            <w:pPr>
              <w:ind w:left="-83" w:right="-77"/>
              <w:jc w:val="center"/>
            </w:pPr>
            <w:r>
              <w:t>2021</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4</w:t>
            </w:r>
          </w:p>
        </w:tc>
        <w:tc>
          <w:tcPr>
            <w:tcW w:w="560" w:type="dxa"/>
            <w:vAlign w:val="center"/>
          </w:tcPr>
          <w:p w:rsidR="00A477CE" w:rsidRDefault="00A477CE" w:rsidP="00A477CE">
            <w:pPr>
              <w:ind w:left="-83" w:right="-77"/>
              <w:jc w:val="center"/>
            </w:pPr>
            <w:r>
              <w:t>2022</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r w:rsidR="00A477CE" w:rsidTr="00A477CE">
        <w:tc>
          <w:tcPr>
            <w:tcW w:w="447" w:type="dxa"/>
            <w:vAlign w:val="center"/>
          </w:tcPr>
          <w:p w:rsidR="00A477CE" w:rsidRDefault="00A477CE" w:rsidP="00A477CE">
            <w:pPr>
              <w:jc w:val="center"/>
            </w:pPr>
            <w:r>
              <w:t>5</w:t>
            </w:r>
          </w:p>
        </w:tc>
        <w:tc>
          <w:tcPr>
            <w:tcW w:w="560" w:type="dxa"/>
            <w:vAlign w:val="center"/>
          </w:tcPr>
          <w:p w:rsidR="00A477CE" w:rsidRDefault="00A477CE" w:rsidP="00A477CE">
            <w:pPr>
              <w:ind w:left="-83" w:right="-77"/>
              <w:jc w:val="center"/>
            </w:pPr>
            <w:r>
              <w:t>2023</w:t>
            </w:r>
          </w:p>
        </w:tc>
        <w:tc>
          <w:tcPr>
            <w:tcW w:w="1289" w:type="dxa"/>
            <w:vMerge/>
            <w:vAlign w:val="center"/>
          </w:tcPr>
          <w:p w:rsidR="00A477CE" w:rsidRDefault="00A477CE" w:rsidP="00A477CE">
            <w:pPr>
              <w:jc w:val="center"/>
            </w:pPr>
          </w:p>
        </w:tc>
        <w:tc>
          <w:tcPr>
            <w:tcW w:w="1343" w:type="dxa"/>
            <w:vAlign w:val="center"/>
          </w:tcPr>
          <w:p w:rsidR="00A477CE" w:rsidRDefault="00A477CE" w:rsidP="00A477CE">
            <w:pPr>
              <w:jc w:val="center"/>
            </w:pPr>
            <w:r>
              <w:t>1</w:t>
            </w:r>
          </w:p>
        </w:tc>
        <w:tc>
          <w:tcPr>
            <w:tcW w:w="1246" w:type="dxa"/>
            <w:vAlign w:val="center"/>
          </w:tcPr>
          <w:p w:rsidR="00A477CE" w:rsidRDefault="00A477CE" w:rsidP="00A477CE">
            <w:pPr>
              <w:jc w:val="center"/>
            </w:pPr>
            <w:r>
              <w:t>-</w:t>
            </w:r>
          </w:p>
        </w:tc>
        <w:tc>
          <w:tcPr>
            <w:tcW w:w="1422" w:type="dxa"/>
            <w:vAlign w:val="center"/>
          </w:tcPr>
          <w:p w:rsidR="00A477CE" w:rsidRDefault="00A477CE" w:rsidP="00A477CE">
            <w:pPr>
              <w:jc w:val="center"/>
            </w:pPr>
            <w:r>
              <w:t>-</w:t>
            </w:r>
          </w:p>
        </w:tc>
        <w:tc>
          <w:tcPr>
            <w:tcW w:w="1456" w:type="dxa"/>
            <w:vAlign w:val="center"/>
          </w:tcPr>
          <w:p w:rsidR="00A477CE" w:rsidRDefault="00A477CE" w:rsidP="00A477CE">
            <w:pPr>
              <w:jc w:val="center"/>
            </w:pPr>
            <w:r>
              <w:t>-</w:t>
            </w:r>
          </w:p>
        </w:tc>
        <w:tc>
          <w:tcPr>
            <w:tcW w:w="1701" w:type="dxa"/>
            <w:vAlign w:val="center"/>
          </w:tcPr>
          <w:p w:rsidR="00A477CE" w:rsidRDefault="00A477CE" w:rsidP="00A477CE">
            <w:pPr>
              <w:jc w:val="center"/>
            </w:pPr>
            <w:r>
              <w:t>-</w:t>
            </w:r>
          </w:p>
        </w:tc>
        <w:tc>
          <w:tcPr>
            <w:tcW w:w="960" w:type="dxa"/>
            <w:vAlign w:val="center"/>
          </w:tcPr>
          <w:p w:rsidR="00A477CE" w:rsidRDefault="00A477CE" w:rsidP="00A477CE">
            <w:pPr>
              <w:jc w:val="center"/>
            </w:pPr>
            <w:r>
              <w:t>-</w:t>
            </w:r>
          </w:p>
        </w:tc>
      </w:tr>
    </w:tbl>
    <w:p w:rsidR="005F5C39" w:rsidRDefault="005F5C39" w:rsidP="00A755DE"/>
    <w:p w:rsidR="005F5C39" w:rsidRDefault="005F5C39">
      <w:r>
        <w:br w:type="page"/>
      </w:r>
    </w:p>
    <w:p w:rsidR="005F5C39" w:rsidRDefault="005F5C39" w:rsidP="005F5C39">
      <w:r>
        <w:lastRenderedPageBreak/>
        <w:t>Таблица 2.85.3 – Долгосрочные параметры регулирования, устанавливаемые на долгосрочный период регулирования для формирования тарифов с использованием методы индексации установлен</w:t>
      </w:r>
      <w:r w:rsidRPr="00A477CE">
        <w:t xml:space="preserve">ных тарифов в отношении компании </w:t>
      </w:r>
      <w:r w:rsidRPr="005F5C39">
        <w:rPr>
          <w:color w:val="0000FF"/>
        </w:rPr>
        <w:t>ООО «Жилсервис»</w:t>
      </w:r>
    </w:p>
    <w:tbl>
      <w:tblPr>
        <w:tblStyle w:val="a8"/>
        <w:tblW w:w="0" w:type="auto"/>
        <w:tblLayout w:type="fixed"/>
        <w:tblLook w:val="04A0" w:firstRow="1" w:lastRow="0" w:firstColumn="1" w:lastColumn="0" w:noHBand="0" w:noVBand="1"/>
      </w:tblPr>
      <w:tblGrid>
        <w:gridCol w:w="447"/>
        <w:gridCol w:w="560"/>
        <w:gridCol w:w="1289"/>
        <w:gridCol w:w="1343"/>
        <w:gridCol w:w="1246"/>
        <w:gridCol w:w="1422"/>
        <w:gridCol w:w="1456"/>
        <w:gridCol w:w="1701"/>
        <w:gridCol w:w="960"/>
      </w:tblGrid>
      <w:tr w:rsidR="005F5C39" w:rsidTr="00C318BE">
        <w:tc>
          <w:tcPr>
            <w:tcW w:w="447" w:type="dxa"/>
            <w:vAlign w:val="center"/>
          </w:tcPr>
          <w:p w:rsidR="005F5C39" w:rsidRDefault="005F5C39" w:rsidP="00C318BE">
            <w:pPr>
              <w:ind w:left="-70" w:right="-49"/>
              <w:jc w:val="center"/>
            </w:pPr>
            <w:r>
              <w:t>№ п/п</w:t>
            </w:r>
          </w:p>
        </w:tc>
        <w:tc>
          <w:tcPr>
            <w:tcW w:w="560" w:type="dxa"/>
            <w:vAlign w:val="center"/>
          </w:tcPr>
          <w:p w:rsidR="005F5C39" w:rsidRDefault="005F5C39" w:rsidP="00C318BE">
            <w:pPr>
              <w:ind w:left="-70" w:right="-49"/>
              <w:jc w:val="center"/>
            </w:pPr>
            <w:r>
              <w:t>Год</w:t>
            </w:r>
          </w:p>
        </w:tc>
        <w:tc>
          <w:tcPr>
            <w:tcW w:w="1289" w:type="dxa"/>
            <w:vAlign w:val="center"/>
          </w:tcPr>
          <w:p w:rsidR="005F5C39" w:rsidRDefault="005F5C39" w:rsidP="00C318BE">
            <w:pPr>
              <w:ind w:left="-70" w:right="-49"/>
              <w:jc w:val="center"/>
            </w:pPr>
            <w:r>
              <w:t>Базовый уровень операционных расходов, тыс. руб.</w:t>
            </w:r>
          </w:p>
        </w:tc>
        <w:tc>
          <w:tcPr>
            <w:tcW w:w="1343" w:type="dxa"/>
            <w:vAlign w:val="center"/>
          </w:tcPr>
          <w:p w:rsidR="005F5C39" w:rsidRDefault="005F5C39" w:rsidP="00C318BE">
            <w:pPr>
              <w:ind w:left="-70" w:right="-49"/>
              <w:jc w:val="center"/>
            </w:pPr>
            <w:r>
              <w:t>Индекс эффективности операционных расходов, %</w:t>
            </w:r>
          </w:p>
        </w:tc>
        <w:tc>
          <w:tcPr>
            <w:tcW w:w="1246" w:type="dxa"/>
            <w:vAlign w:val="center"/>
          </w:tcPr>
          <w:p w:rsidR="005F5C39" w:rsidRDefault="005F5C39" w:rsidP="00C318BE">
            <w:pPr>
              <w:ind w:left="-70" w:right="-49"/>
              <w:jc w:val="center"/>
            </w:pPr>
            <w:r>
              <w:t>Нормативный уровень прибыли, %</w:t>
            </w:r>
          </w:p>
        </w:tc>
        <w:tc>
          <w:tcPr>
            <w:tcW w:w="1422" w:type="dxa"/>
            <w:vAlign w:val="center"/>
          </w:tcPr>
          <w:p w:rsidR="005F5C39" w:rsidRDefault="005F5C39" w:rsidP="00C318BE">
            <w:pPr>
              <w:ind w:left="-70" w:right="-49"/>
              <w:jc w:val="center"/>
            </w:pPr>
            <w:r>
              <w:t>Уровень надежности теплоснабжения</w:t>
            </w:r>
          </w:p>
        </w:tc>
        <w:tc>
          <w:tcPr>
            <w:tcW w:w="1456" w:type="dxa"/>
            <w:vAlign w:val="center"/>
          </w:tcPr>
          <w:p w:rsidR="005F5C39" w:rsidRDefault="005F5C39" w:rsidP="00C318BE">
            <w:pPr>
              <w:ind w:left="-70" w:right="-49"/>
              <w:jc w:val="center"/>
            </w:pPr>
            <w:r>
              <w:t>Показатели энергосбережения энергетической эффективности</w:t>
            </w:r>
          </w:p>
        </w:tc>
        <w:tc>
          <w:tcPr>
            <w:tcW w:w="1701" w:type="dxa"/>
            <w:vAlign w:val="center"/>
          </w:tcPr>
          <w:p w:rsidR="005F5C39" w:rsidRDefault="005F5C39" w:rsidP="00C318BE">
            <w:pPr>
              <w:ind w:left="-70" w:right="-49"/>
              <w:jc w:val="center"/>
            </w:pPr>
            <w:r>
              <w:t>Реализация программ в области энергосбережения и повышения энергетической эффективности</w:t>
            </w:r>
          </w:p>
        </w:tc>
        <w:tc>
          <w:tcPr>
            <w:tcW w:w="960" w:type="dxa"/>
            <w:vAlign w:val="center"/>
          </w:tcPr>
          <w:p w:rsidR="005F5C39" w:rsidRDefault="005F5C39" w:rsidP="00C318BE">
            <w:pPr>
              <w:ind w:left="-70" w:right="-49"/>
              <w:jc w:val="center"/>
            </w:pPr>
            <w:r>
              <w:t>Динамика изменения расходов на топливо</w:t>
            </w:r>
          </w:p>
        </w:tc>
      </w:tr>
      <w:tr w:rsidR="005F5C39" w:rsidTr="00C318BE">
        <w:tc>
          <w:tcPr>
            <w:tcW w:w="10424" w:type="dxa"/>
            <w:gridSpan w:val="9"/>
          </w:tcPr>
          <w:p w:rsidR="005F5C39" w:rsidRDefault="005F5C39" w:rsidP="00C318BE">
            <w:pPr>
              <w:ind w:left="-83" w:right="-77"/>
              <w:jc w:val="center"/>
            </w:pPr>
            <w:r>
              <w:t>Производство тепловой энергии (мощности)</w:t>
            </w:r>
          </w:p>
        </w:tc>
      </w:tr>
      <w:tr w:rsidR="005F5C39" w:rsidTr="00C318BE">
        <w:tc>
          <w:tcPr>
            <w:tcW w:w="447" w:type="dxa"/>
            <w:vAlign w:val="center"/>
          </w:tcPr>
          <w:p w:rsidR="005F5C39" w:rsidRDefault="005F5C39" w:rsidP="00C318BE">
            <w:pPr>
              <w:jc w:val="center"/>
            </w:pPr>
            <w:r>
              <w:t>1</w:t>
            </w:r>
          </w:p>
        </w:tc>
        <w:tc>
          <w:tcPr>
            <w:tcW w:w="560" w:type="dxa"/>
            <w:vAlign w:val="center"/>
          </w:tcPr>
          <w:p w:rsidR="005F5C39" w:rsidRDefault="005F5C39" w:rsidP="00C318BE">
            <w:pPr>
              <w:ind w:left="-83" w:right="-77"/>
              <w:jc w:val="center"/>
            </w:pPr>
            <w:r>
              <w:t>2019</w:t>
            </w:r>
          </w:p>
        </w:tc>
        <w:tc>
          <w:tcPr>
            <w:tcW w:w="1289" w:type="dxa"/>
            <w:vMerge w:val="restart"/>
            <w:vAlign w:val="center"/>
          </w:tcPr>
          <w:p w:rsidR="005F5C39" w:rsidRDefault="005F5C39" w:rsidP="005F5C39">
            <w:pPr>
              <w:jc w:val="center"/>
            </w:pPr>
            <w:r>
              <w:t>5577,96</w:t>
            </w:r>
          </w:p>
        </w:tc>
        <w:tc>
          <w:tcPr>
            <w:tcW w:w="1343" w:type="dxa"/>
            <w:vAlign w:val="center"/>
          </w:tcPr>
          <w:p w:rsidR="005F5C39" w:rsidRDefault="005F5C39" w:rsidP="00C318BE">
            <w:pPr>
              <w:jc w:val="center"/>
            </w:pPr>
            <w:r>
              <w:t>1</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2</w:t>
            </w:r>
          </w:p>
        </w:tc>
        <w:tc>
          <w:tcPr>
            <w:tcW w:w="560" w:type="dxa"/>
            <w:vAlign w:val="center"/>
          </w:tcPr>
          <w:p w:rsidR="005F5C39" w:rsidRDefault="005F5C39" w:rsidP="00C318BE">
            <w:pPr>
              <w:ind w:left="-83" w:right="-77"/>
              <w:jc w:val="center"/>
            </w:pPr>
            <w:r>
              <w:t>2020</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1</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3</w:t>
            </w:r>
          </w:p>
        </w:tc>
        <w:tc>
          <w:tcPr>
            <w:tcW w:w="560" w:type="dxa"/>
            <w:vAlign w:val="center"/>
          </w:tcPr>
          <w:p w:rsidR="005F5C39" w:rsidRDefault="005F5C39" w:rsidP="00C318BE">
            <w:pPr>
              <w:ind w:left="-83" w:right="-77"/>
              <w:jc w:val="center"/>
            </w:pPr>
            <w:r>
              <w:t>2021</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1</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4</w:t>
            </w:r>
          </w:p>
        </w:tc>
        <w:tc>
          <w:tcPr>
            <w:tcW w:w="560" w:type="dxa"/>
            <w:vAlign w:val="center"/>
          </w:tcPr>
          <w:p w:rsidR="005F5C39" w:rsidRDefault="005F5C39" w:rsidP="00C318BE">
            <w:pPr>
              <w:ind w:left="-83" w:right="-77"/>
              <w:jc w:val="center"/>
            </w:pPr>
            <w:r>
              <w:t>2022</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1</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5</w:t>
            </w:r>
          </w:p>
        </w:tc>
        <w:tc>
          <w:tcPr>
            <w:tcW w:w="560" w:type="dxa"/>
            <w:vAlign w:val="center"/>
          </w:tcPr>
          <w:p w:rsidR="005F5C39" w:rsidRDefault="005F5C39" w:rsidP="00C318BE">
            <w:pPr>
              <w:ind w:left="-83" w:right="-77"/>
              <w:jc w:val="center"/>
            </w:pPr>
            <w:r>
              <w:t>2023</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1</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10424" w:type="dxa"/>
            <w:gridSpan w:val="9"/>
            <w:vAlign w:val="center"/>
          </w:tcPr>
          <w:p w:rsidR="005F5C39" w:rsidRDefault="005F5C39" w:rsidP="00C318BE">
            <w:pPr>
              <w:ind w:left="-83" w:right="-77"/>
              <w:jc w:val="center"/>
            </w:pPr>
            <w:r>
              <w:t>Передача тепловой энергии</w:t>
            </w:r>
          </w:p>
        </w:tc>
      </w:tr>
      <w:tr w:rsidR="005F5C39" w:rsidTr="00C318BE">
        <w:tc>
          <w:tcPr>
            <w:tcW w:w="447" w:type="dxa"/>
            <w:vAlign w:val="center"/>
          </w:tcPr>
          <w:p w:rsidR="005F5C39" w:rsidRDefault="005F5C39" w:rsidP="00C318BE">
            <w:pPr>
              <w:jc w:val="center"/>
            </w:pPr>
            <w:r>
              <w:t>6</w:t>
            </w:r>
          </w:p>
        </w:tc>
        <w:tc>
          <w:tcPr>
            <w:tcW w:w="560" w:type="dxa"/>
            <w:vAlign w:val="center"/>
          </w:tcPr>
          <w:p w:rsidR="005F5C39" w:rsidRDefault="005F5C39" w:rsidP="00C318BE">
            <w:pPr>
              <w:ind w:left="-83" w:right="-77"/>
              <w:jc w:val="center"/>
            </w:pPr>
            <w:r>
              <w:t>2019</w:t>
            </w:r>
          </w:p>
        </w:tc>
        <w:tc>
          <w:tcPr>
            <w:tcW w:w="1289" w:type="dxa"/>
            <w:vMerge w:val="restart"/>
            <w:vAlign w:val="center"/>
          </w:tcPr>
          <w:p w:rsidR="005F5C39" w:rsidRDefault="005F5C39" w:rsidP="005F5C39">
            <w:pPr>
              <w:jc w:val="center"/>
            </w:pPr>
            <w:r>
              <w:t>2274,90</w:t>
            </w:r>
          </w:p>
        </w:tc>
        <w:tc>
          <w:tcPr>
            <w:tcW w:w="1343" w:type="dxa"/>
            <w:vAlign w:val="center"/>
          </w:tcPr>
          <w:p w:rsidR="005F5C39" w:rsidRDefault="005F5C39" w:rsidP="00C318BE">
            <w:pPr>
              <w:jc w:val="center"/>
            </w:pPr>
            <w:r>
              <w:t>5</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7</w:t>
            </w:r>
          </w:p>
        </w:tc>
        <w:tc>
          <w:tcPr>
            <w:tcW w:w="560" w:type="dxa"/>
            <w:vAlign w:val="center"/>
          </w:tcPr>
          <w:p w:rsidR="005F5C39" w:rsidRDefault="005F5C39" w:rsidP="00C318BE">
            <w:pPr>
              <w:ind w:left="-83" w:right="-77"/>
              <w:jc w:val="center"/>
            </w:pPr>
            <w:r>
              <w:t>2020</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5</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8</w:t>
            </w:r>
          </w:p>
        </w:tc>
        <w:tc>
          <w:tcPr>
            <w:tcW w:w="560" w:type="dxa"/>
            <w:vAlign w:val="center"/>
          </w:tcPr>
          <w:p w:rsidR="005F5C39" w:rsidRDefault="005F5C39" w:rsidP="00C318BE">
            <w:pPr>
              <w:ind w:left="-83" w:right="-77"/>
              <w:jc w:val="center"/>
            </w:pPr>
            <w:r>
              <w:t>2021</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5</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jc w:val="center"/>
            </w:pPr>
            <w:r>
              <w:t>9</w:t>
            </w:r>
          </w:p>
        </w:tc>
        <w:tc>
          <w:tcPr>
            <w:tcW w:w="560" w:type="dxa"/>
            <w:vAlign w:val="center"/>
          </w:tcPr>
          <w:p w:rsidR="005F5C39" w:rsidRDefault="005F5C39" w:rsidP="00C318BE">
            <w:pPr>
              <w:ind w:left="-83" w:right="-77"/>
              <w:jc w:val="center"/>
            </w:pPr>
            <w:r>
              <w:t>2022</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5</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r w:rsidR="005F5C39" w:rsidTr="00C318BE">
        <w:tc>
          <w:tcPr>
            <w:tcW w:w="447" w:type="dxa"/>
            <w:vAlign w:val="center"/>
          </w:tcPr>
          <w:p w:rsidR="005F5C39" w:rsidRDefault="005F5C39" w:rsidP="00C318BE">
            <w:pPr>
              <w:ind w:left="-142" w:right="-105"/>
              <w:jc w:val="center"/>
            </w:pPr>
            <w:r>
              <w:t>10</w:t>
            </w:r>
          </w:p>
        </w:tc>
        <w:tc>
          <w:tcPr>
            <w:tcW w:w="560" w:type="dxa"/>
            <w:vAlign w:val="center"/>
          </w:tcPr>
          <w:p w:rsidR="005F5C39" w:rsidRDefault="005F5C39" w:rsidP="00C318BE">
            <w:pPr>
              <w:ind w:left="-83" w:right="-77"/>
              <w:jc w:val="center"/>
            </w:pPr>
            <w:r>
              <w:t>2023</w:t>
            </w:r>
          </w:p>
        </w:tc>
        <w:tc>
          <w:tcPr>
            <w:tcW w:w="1289" w:type="dxa"/>
            <w:vMerge/>
            <w:vAlign w:val="center"/>
          </w:tcPr>
          <w:p w:rsidR="005F5C39" w:rsidRDefault="005F5C39" w:rsidP="00C318BE">
            <w:pPr>
              <w:jc w:val="center"/>
            </w:pPr>
          </w:p>
        </w:tc>
        <w:tc>
          <w:tcPr>
            <w:tcW w:w="1343" w:type="dxa"/>
            <w:vAlign w:val="center"/>
          </w:tcPr>
          <w:p w:rsidR="005F5C39" w:rsidRDefault="005F5C39" w:rsidP="00C318BE">
            <w:pPr>
              <w:jc w:val="center"/>
            </w:pPr>
            <w:r>
              <w:t>5</w:t>
            </w:r>
          </w:p>
        </w:tc>
        <w:tc>
          <w:tcPr>
            <w:tcW w:w="1246" w:type="dxa"/>
            <w:vAlign w:val="center"/>
          </w:tcPr>
          <w:p w:rsidR="005F5C39" w:rsidRDefault="005F5C39" w:rsidP="00C318BE">
            <w:pPr>
              <w:jc w:val="center"/>
            </w:pPr>
            <w:r>
              <w:t>-</w:t>
            </w:r>
          </w:p>
        </w:tc>
        <w:tc>
          <w:tcPr>
            <w:tcW w:w="1422" w:type="dxa"/>
            <w:vAlign w:val="center"/>
          </w:tcPr>
          <w:p w:rsidR="005F5C39" w:rsidRDefault="005F5C39" w:rsidP="00C318BE">
            <w:pPr>
              <w:jc w:val="center"/>
            </w:pPr>
            <w:r>
              <w:t>-</w:t>
            </w:r>
          </w:p>
        </w:tc>
        <w:tc>
          <w:tcPr>
            <w:tcW w:w="1456" w:type="dxa"/>
            <w:vAlign w:val="center"/>
          </w:tcPr>
          <w:p w:rsidR="005F5C39" w:rsidRDefault="005F5C39" w:rsidP="00C318BE">
            <w:pPr>
              <w:jc w:val="center"/>
            </w:pPr>
            <w:r>
              <w:t>-</w:t>
            </w:r>
          </w:p>
        </w:tc>
        <w:tc>
          <w:tcPr>
            <w:tcW w:w="1701" w:type="dxa"/>
            <w:vAlign w:val="center"/>
          </w:tcPr>
          <w:p w:rsidR="005F5C39" w:rsidRDefault="005F5C39" w:rsidP="00C318BE">
            <w:pPr>
              <w:jc w:val="center"/>
            </w:pPr>
            <w:r>
              <w:t>-</w:t>
            </w:r>
          </w:p>
        </w:tc>
        <w:tc>
          <w:tcPr>
            <w:tcW w:w="960" w:type="dxa"/>
            <w:vAlign w:val="center"/>
          </w:tcPr>
          <w:p w:rsidR="005F5C39" w:rsidRDefault="005F5C39" w:rsidP="00C318BE">
            <w:pPr>
              <w:jc w:val="center"/>
            </w:pPr>
            <w:r>
              <w:t>-</w:t>
            </w:r>
          </w:p>
        </w:tc>
      </w:tr>
    </w:tbl>
    <w:p w:rsidR="00A477CE" w:rsidRDefault="00A477CE" w:rsidP="00A755DE"/>
    <w:p w:rsidR="00D93902" w:rsidRPr="000709CC" w:rsidRDefault="00D41CBB" w:rsidP="00B86D47">
      <w:pPr>
        <w:pStyle w:val="3"/>
      </w:pPr>
      <w:bookmarkStart w:id="172" w:name="_Toc391732458"/>
      <w:bookmarkStart w:id="173" w:name="_Toc392495099"/>
      <w:bookmarkStart w:id="174" w:name="_Toc153102579"/>
      <w:r w:rsidRPr="000709CC">
        <w:t>Часть </w:t>
      </w:r>
      <w:r w:rsidR="00D93902" w:rsidRPr="000709CC">
        <w:t>11</w:t>
      </w:r>
      <w:r w:rsidRPr="000709CC">
        <w:t>.</w:t>
      </w:r>
      <w:r w:rsidR="0066790B" w:rsidRPr="000709CC">
        <w:t> </w:t>
      </w:r>
      <w:r w:rsidR="00D93902" w:rsidRPr="000709CC">
        <w:t>Цены (тарифы) в сфере теплоснабжения</w:t>
      </w:r>
      <w:bookmarkEnd w:id="172"/>
      <w:bookmarkEnd w:id="173"/>
      <w:bookmarkEnd w:id="174"/>
    </w:p>
    <w:p w:rsidR="00923E06" w:rsidRPr="00923E06" w:rsidRDefault="00923E06" w:rsidP="00AD4182">
      <w:pPr>
        <w:pStyle w:val="7"/>
      </w:pPr>
      <w:r w:rsidRPr="000709CC">
        <w:t>1.11.1 </w:t>
      </w:r>
      <w:r w:rsidR="004D7A29">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D2425D" w:rsidRDefault="00D2425D" w:rsidP="00234DCE">
      <w:pPr>
        <w:spacing w:line="276" w:lineRule="auto"/>
        <w:ind w:firstLine="709"/>
      </w:pPr>
      <w:r>
        <w:t xml:space="preserve">Сведения о тарифах приведены в </w:t>
      </w:r>
      <w:r w:rsidRPr="00A437F5">
        <w:rPr>
          <w:color w:val="0000CC"/>
        </w:rPr>
        <w:t>таблице 2.</w:t>
      </w:r>
      <w:r w:rsidR="00813F4C">
        <w:rPr>
          <w:color w:val="0000CC"/>
        </w:rPr>
        <w:t>86</w:t>
      </w:r>
      <w:r w:rsidRPr="00D2425D">
        <w:t xml:space="preserve"> </w:t>
      </w:r>
      <w:r w:rsidRPr="006B2818">
        <w:rPr>
          <w:color w:val="7030A0"/>
        </w:rPr>
        <w:t xml:space="preserve">согласно данным Департамента государственного регулирования цен и тарифов Курганской области и в соответствии с </w:t>
      </w:r>
      <w:r w:rsidR="006B2818" w:rsidRPr="006B2818">
        <w:rPr>
          <w:color w:val="7030A0"/>
        </w:rPr>
        <w:t xml:space="preserve">постановлениями </w:t>
      </w:r>
      <w:r w:rsidRPr="006B2818">
        <w:rPr>
          <w:color w:val="7030A0"/>
        </w:rPr>
        <w:t>Правительства Курганской области на</w:t>
      </w:r>
      <w:r>
        <w:t xml:space="preserve"> </w:t>
      </w:r>
      <w:r w:rsidRPr="00D2425D">
        <w:rPr>
          <w:color w:val="0000FF"/>
        </w:rPr>
        <w:t xml:space="preserve">тепловую мощность </w:t>
      </w:r>
      <w:r w:rsidRPr="006B2818">
        <w:rPr>
          <w:color w:val="7030A0"/>
        </w:rPr>
        <w:t xml:space="preserve">для потребителей ООО «Тепловодосети» </w:t>
      </w:r>
      <w:r w:rsidR="00A477CE" w:rsidRPr="005F5C39">
        <w:rPr>
          <w:color w:val="00B050"/>
        </w:rPr>
        <w:t>№ 44-19 от 19.12.2018 г</w:t>
      </w:r>
      <w:r w:rsidR="00A477CE" w:rsidRPr="00A477CE">
        <w:t>.</w:t>
      </w:r>
      <w:r w:rsidR="00A477CE">
        <w:t xml:space="preserve"> (в редакции</w:t>
      </w:r>
      <w:r w:rsidR="00A477CE">
        <w:rPr>
          <w:color w:val="7030A0"/>
        </w:rPr>
        <w:t xml:space="preserve"> </w:t>
      </w:r>
      <w:r w:rsidR="00A477CE" w:rsidRPr="006B2818">
        <w:rPr>
          <w:color w:val="7030A0"/>
        </w:rPr>
        <w:t>№ 52-12</w:t>
      </w:r>
      <w:r w:rsidR="00A477CE">
        <w:rPr>
          <w:color w:val="7030A0"/>
        </w:rPr>
        <w:t xml:space="preserve"> </w:t>
      </w:r>
      <w:r w:rsidRPr="006B2818">
        <w:rPr>
          <w:color w:val="7030A0"/>
        </w:rPr>
        <w:t>от 17.11.2022</w:t>
      </w:r>
      <w:r w:rsidR="00A477CE">
        <w:rPr>
          <w:color w:val="7030A0"/>
        </w:rPr>
        <w:t>)</w:t>
      </w:r>
      <w:r w:rsidRPr="006B2818">
        <w:rPr>
          <w:color w:val="7030A0"/>
        </w:rPr>
        <w:t xml:space="preserve">, ООО «Тепло-Мощь» – </w:t>
      </w:r>
      <w:r w:rsidR="005F5C39" w:rsidRPr="005F5C39">
        <w:rPr>
          <w:color w:val="00B050"/>
        </w:rPr>
        <w:t>№ 44-35 от 19.12.2018 г.</w:t>
      </w:r>
      <w:r w:rsidR="005F5C39">
        <w:t xml:space="preserve"> (в редакции</w:t>
      </w:r>
      <w:r w:rsidR="005F5C39">
        <w:rPr>
          <w:color w:val="7030A0"/>
        </w:rPr>
        <w:t xml:space="preserve"> </w:t>
      </w:r>
      <w:r w:rsidRPr="006B2818">
        <w:rPr>
          <w:color w:val="7030A0"/>
        </w:rPr>
        <w:t>17.11.2022 № 52-46</w:t>
      </w:r>
      <w:r w:rsidR="005F5C39">
        <w:rPr>
          <w:color w:val="7030A0"/>
        </w:rPr>
        <w:t>)</w:t>
      </w:r>
      <w:r w:rsidRPr="006B2818">
        <w:rPr>
          <w:color w:val="7030A0"/>
        </w:rPr>
        <w:t xml:space="preserve">, ООО «Жилсервис» – </w:t>
      </w:r>
      <w:r w:rsidR="005F5C39">
        <w:t>№ 44-6 от 19.12.2018 г. (в редакции</w:t>
      </w:r>
      <w:r w:rsidR="005F5C39">
        <w:rPr>
          <w:color w:val="7030A0"/>
        </w:rPr>
        <w:t xml:space="preserve"> </w:t>
      </w:r>
      <w:r w:rsidRPr="006B2818">
        <w:rPr>
          <w:color w:val="7030A0"/>
        </w:rPr>
        <w:t>17.11.2022 № 52-74</w:t>
      </w:r>
      <w:r w:rsidR="005F5C39">
        <w:rPr>
          <w:color w:val="7030A0"/>
        </w:rPr>
        <w:t>)</w:t>
      </w:r>
      <w:r w:rsidRPr="006B2818">
        <w:rPr>
          <w:color w:val="7030A0"/>
        </w:rPr>
        <w:t xml:space="preserve"> и</w:t>
      </w:r>
      <w:r w:rsidRPr="00D2425D">
        <w:t xml:space="preserve"> </w:t>
      </w:r>
      <w:r>
        <w:rPr>
          <w:color w:val="0000FF"/>
        </w:rPr>
        <w:t>на</w:t>
      </w:r>
      <w:r w:rsidRPr="00D2425D">
        <w:rPr>
          <w:color w:val="0000FF"/>
        </w:rPr>
        <w:t xml:space="preserve"> ГВС</w:t>
      </w:r>
      <w:r>
        <w:rPr>
          <w:color w:val="0000FF"/>
        </w:rPr>
        <w:t xml:space="preserve"> </w:t>
      </w:r>
      <w:r w:rsidR="005F5C39">
        <w:rPr>
          <w:color w:val="0000FF"/>
        </w:rPr>
        <w:t xml:space="preserve">– </w:t>
      </w:r>
      <w:r w:rsidRPr="006B2818">
        <w:rPr>
          <w:color w:val="7030A0"/>
        </w:rPr>
        <w:t>для потребителей ООО «Жилсервис» от 17.11.2022 № 52-171</w:t>
      </w:r>
      <w:r>
        <w:t>.</w:t>
      </w:r>
    </w:p>
    <w:p w:rsidR="00D2425D" w:rsidRDefault="00D2425D" w:rsidP="00234DCE">
      <w:pPr>
        <w:spacing w:line="276" w:lineRule="auto"/>
        <w:ind w:firstLine="709"/>
      </w:pPr>
    </w:p>
    <w:p w:rsidR="00DF3DC0" w:rsidRDefault="00DF3DC0" w:rsidP="00DF3DC0">
      <w:pPr>
        <w:spacing w:line="276" w:lineRule="auto"/>
      </w:pPr>
      <w:r>
        <w:t>Таблица 2.</w:t>
      </w:r>
      <w:r w:rsidR="00813F4C">
        <w:t>86</w:t>
      </w:r>
      <w:r>
        <w:t xml:space="preserve"> – Динамика тарифов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1843"/>
        <w:gridCol w:w="1970"/>
        <w:gridCol w:w="2108"/>
      </w:tblGrid>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Период</w:t>
            </w:r>
          </w:p>
        </w:tc>
        <w:tc>
          <w:tcPr>
            <w:tcW w:w="1156" w:type="pct"/>
            <w:shd w:val="clear" w:color="auto" w:fill="auto"/>
            <w:vAlign w:val="center"/>
            <w:hideMark/>
          </w:tcPr>
          <w:p w:rsidR="0093680A" w:rsidRPr="00404D40" w:rsidRDefault="0093680A" w:rsidP="00404D40">
            <w:pPr>
              <w:jc w:val="center"/>
            </w:pPr>
            <w:r w:rsidRPr="00404D40">
              <w:t>Тариф на тепловую энергию (мощность) ООО «Тепловодосети», руб./Гкал</w:t>
            </w:r>
          </w:p>
        </w:tc>
        <w:tc>
          <w:tcPr>
            <w:tcW w:w="884" w:type="pct"/>
            <w:shd w:val="clear" w:color="auto" w:fill="auto"/>
            <w:vAlign w:val="center"/>
            <w:hideMark/>
          </w:tcPr>
          <w:p w:rsidR="0093680A" w:rsidRPr="00404D40" w:rsidRDefault="0093680A" w:rsidP="00404D40">
            <w:pPr>
              <w:jc w:val="center"/>
            </w:pPr>
            <w:r w:rsidRPr="00404D40">
              <w:t>Тариф на тепловую энергию (мощность) ООО «Жилсервис», руб./Гкал</w:t>
            </w:r>
          </w:p>
        </w:tc>
        <w:tc>
          <w:tcPr>
            <w:tcW w:w="945" w:type="pct"/>
          </w:tcPr>
          <w:p w:rsidR="0093680A" w:rsidRPr="00404D40" w:rsidRDefault="0093680A" w:rsidP="00404D40">
            <w:pPr>
              <w:jc w:val="center"/>
            </w:pPr>
            <w:r w:rsidRPr="00404D40">
              <w:t>Тариф на горячее водоснабжение ООО «Жилсервис», руб/м</w:t>
            </w:r>
            <w:r w:rsidR="00404D40" w:rsidRPr="00404D40">
              <w:rPr>
                <w:vertAlign w:val="superscript"/>
              </w:rPr>
              <w:t>3</w:t>
            </w:r>
            <w:r w:rsidR="00404D40" w:rsidRPr="00404D40">
              <w:rPr>
                <w:vertAlign w:val="superscript"/>
              </w:rPr>
              <w:br/>
            </w:r>
            <w:r w:rsidR="00404D40" w:rsidRPr="00404D40">
              <w:rPr>
                <w:color w:val="7030A0"/>
              </w:rPr>
              <w:t>(руб/ Гкал)</w:t>
            </w:r>
          </w:p>
        </w:tc>
        <w:tc>
          <w:tcPr>
            <w:tcW w:w="1011" w:type="pct"/>
            <w:shd w:val="clear" w:color="auto" w:fill="auto"/>
            <w:vAlign w:val="center"/>
            <w:hideMark/>
          </w:tcPr>
          <w:p w:rsidR="0093680A" w:rsidRPr="00404D40" w:rsidRDefault="0093680A" w:rsidP="00404D40">
            <w:pPr>
              <w:jc w:val="center"/>
            </w:pPr>
            <w:r w:rsidRPr="00404D40">
              <w:t>Тариф на тепловую энергию (мощность) ООО «Тепло-Мощь», руб./Гкал</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01.01.13-30.06.13</w:t>
            </w:r>
          </w:p>
        </w:tc>
        <w:tc>
          <w:tcPr>
            <w:tcW w:w="1156" w:type="pct"/>
            <w:shd w:val="clear" w:color="auto" w:fill="auto"/>
            <w:vAlign w:val="center"/>
            <w:hideMark/>
          </w:tcPr>
          <w:p w:rsidR="0093680A" w:rsidRPr="00F13E39" w:rsidRDefault="0093680A" w:rsidP="00F13E39">
            <w:pPr>
              <w:jc w:val="center"/>
            </w:pPr>
            <w:r w:rsidRPr="00F13E39">
              <w:t>1781,92</w:t>
            </w:r>
          </w:p>
        </w:tc>
        <w:tc>
          <w:tcPr>
            <w:tcW w:w="884" w:type="pct"/>
            <w:shd w:val="clear" w:color="auto" w:fill="auto"/>
            <w:vAlign w:val="center"/>
            <w:hideMark/>
          </w:tcPr>
          <w:p w:rsidR="0093680A" w:rsidRPr="00F13E39" w:rsidRDefault="0093680A" w:rsidP="00F13E39">
            <w:pPr>
              <w:jc w:val="center"/>
            </w:pPr>
            <w:r w:rsidRPr="00F13E39">
              <w:t>-</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01.07.13- 31.12.13</w:t>
            </w:r>
          </w:p>
        </w:tc>
        <w:tc>
          <w:tcPr>
            <w:tcW w:w="1156" w:type="pct"/>
            <w:shd w:val="clear" w:color="auto" w:fill="auto"/>
            <w:vAlign w:val="center"/>
            <w:hideMark/>
          </w:tcPr>
          <w:p w:rsidR="0093680A" w:rsidRPr="00F13E39" w:rsidRDefault="0093680A" w:rsidP="00F13E39">
            <w:pPr>
              <w:jc w:val="center"/>
            </w:pPr>
            <w:r w:rsidRPr="00F13E39">
              <w:t>1924,19</w:t>
            </w:r>
          </w:p>
        </w:tc>
        <w:tc>
          <w:tcPr>
            <w:tcW w:w="884" w:type="pct"/>
            <w:shd w:val="clear" w:color="auto" w:fill="auto"/>
            <w:vAlign w:val="center"/>
            <w:hideMark/>
          </w:tcPr>
          <w:p w:rsidR="0093680A" w:rsidRPr="00F13E39" w:rsidRDefault="0093680A" w:rsidP="00F13E39">
            <w:pPr>
              <w:jc w:val="center"/>
            </w:pPr>
            <w:r w:rsidRPr="00F13E39">
              <w:t>-</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01.07.14- 31.12.14</w:t>
            </w:r>
          </w:p>
        </w:tc>
        <w:tc>
          <w:tcPr>
            <w:tcW w:w="1156" w:type="pct"/>
            <w:shd w:val="clear" w:color="auto" w:fill="auto"/>
            <w:vAlign w:val="center"/>
            <w:hideMark/>
          </w:tcPr>
          <w:p w:rsidR="0093680A" w:rsidRPr="00F13E39" w:rsidRDefault="0093680A" w:rsidP="00F13E39">
            <w:pPr>
              <w:jc w:val="center"/>
            </w:pPr>
            <w:r w:rsidRPr="00F13E39">
              <w:t xml:space="preserve">2024,72 </w:t>
            </w:r>
            <w:r w:rsidRPr="0093680A">
              <w:t>(</w:t>
            </w:r>
            <w:r w:rsidRPr="00F13E39">
              <w:t>2016,84*</w:t>
            </w:r>
            <w:r w:rsidRPr="0093680A">
              <w:t>)</w:t>
            </w:r>
          </w:p>
        </w:tc>
        <w:tc>
          <w:tcPr>
            <w:tcW w:w="884" w:type="pct"/>
            <w:shd w:val="clear" w:color="auto" w:fill="auto"/>
            <w:vAlign w:val="center"/>
            <w:hideMark/>
          </w:tcPr>
          <w:p w:rsidR="0093680A" w:rsidRPr="00F13E39" w:rsidRDefault="0093680A" w:rsidP="00F13E39">
            <w:pPr>
              <w:jc w:val="center"/>
            </w:pPr>
            <w:r w:rsidRPr="00F13E39">
              <w:t>-</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01.01.15-30.06.15</w:t>
            </w:r>
          </w:p>
        </w:tc>
        <w:tc>
          <w:tcPr>
            <w:tcW w:w="1156" w:type="pct"/>
            <w:shd w:val="clear" w:color="auto" w:fill="auto"/>
            <w:vAlign w:val="center"/>
            <w:hideMark/>
          </w:tcPr>
          <w:p w:rsidR="0093680A" w:rsidRPr="00F13E39" w:rsidRDefault="0093680A" w:rsidP="00F13E39">
            <w:pPr>
              <w:jc w:val="center"/>
            </w:pPr>
            <w:r w:rsidRPr="00F13E39">
              <w:t>2024,72</w:t>
            </w:r>
          </w:p>
        </w:tc>
        <w:tc>
          <w:tcPr>
            <w:tcW w:w="884" w:type="pct"/>
            <w:shd w:val="clear" w:color="auto" w:fill="auto"/>
            <w:vAlign w:val="center"/>
            <w:hideMark/>
          </w:tcPr>
          <w:p w:rsidR="0093680A" w:rsidRPr="00F13E39" w:rsidRDefault="0093680A" w:rsidP="00F13E39">
            <w:pPr>
              <w:jc w:val="center"/>
            </w:pPr>
            <w:r w:rsidRPr="00F13E39">
              <w:t>-</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2026,5</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01.07.15-31.12.15</w:t>
            </w:r>
          </w:p>
        </w:tc>
        <w:tc>
          <w:tcPr>
            <w:tcW w:w="1156" w:type="pct"/>
            <w:shd w:val="clear" w:color="auto" w:fill="auto"/>
            <w:vAlign w:val="center"/>
            <w:hideMark/>
          </w:tcPr>
          <w:p w:rsidR="0093680A" w:rsidRPr="00F13E39" w:rsidRDefault="0093680A" w:rsidP="00F13E39">
            <w:pPr>
              <w:jc w:val="center"/>
            </w:pPr>
            <w:r w:rsidRPr="00F13E39">
              <w:t>2193,1</w:t>
            </w:r>
          </w:p>
        </w:tc>
        <w:tc>
          <w:tcPr>
            <w:tcW w:w="884" w:type="pct"/>
            <w:shd w:val="clear" w:color="auto" w:fill="auto"/>
            <w:vAlign w:val="center"/>
            <w:hideMark/>
          </w:tcPr>
          <w:p w:rsidR="0093680A" w:rsidRPr="00F13E39" w:rsidRDefault="0093680A" w:rsidP="00F13E39">
            <w:pPr>
              <w:jc w:val="center"/>
            </w:pPr>
            <w:r w:rsidRPr="00F13E39">
              <w:t>-</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2199,21</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lastRenderedPageBreak/>
              <w:t>01.01.16-30.06.16</w:t>
            </w:r>
          </w:p>
        </w:tc>
        <w:tc>
          <w:tcPr>
            <w:tcW w:w="1156" w:type="pct"/>
            <w:shd w:val="clear" w:color="auto" w:fill="auto"/>
            <w:vAlign w:val="center"/>
            <w:hideMark/>
          </w:tcPr>
          <w:p w:rsidR="0093680A" w:rsidRPr="00F13E39" w:rsidRDefault="0093680A" w:rsidP="00F13E39">
            <w:pPr>
              <w:jc w:val="center"/>
            </w:pPr>
            <w:r w:rsidRPr="00F13E39">
              <w:t>2193,1</w:t>
            </w:r>
          </w:p>
        </w:tc>
        <w:tc>
          <w:tcPr>
            <w:tcW w:w="884" w:type="pct"/>
            <w:shd w:val="clear" w:color="auto" w:fill="auto"/>
            <w:vAlign w:val="center"/>
            <w:hideMark/>
          </w:tcPr>
          <w:p w:rsidR="0093680A" w:rsidRPr="00F13E39" w:rsidRDefault="0093680A" w:rsidP="00F13E39">
            <w:pPr>
              <w:jc w:val="center"/>
            </w:pPr>
            <w:r w:rsidRPr="00F13E39">
              <w:t>2193,19</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2199,21</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01.07.16-30.06.17</w:t>
            </w:r>
          </w:p>
        </w:tc>
        <w:tc>
          <w:tcPr>
            <w:tcW w:w="1156" w:type="pct"/>
            <w:shd w:val="clear" w:color="auto" w:fill="auto"/>
            <w:vAlign w:val="center"/>
            <w:hideMark/>
          </w:tcPr>
          <w:p w:rsidR="0093680A" w:rsidRPr="00F13E39" w:rsidRDefault="0093680A" w:rsidP="00F13E39">
            <w:pPr>
              <w:jc w:val="center"/>
            </w:pPr>
            <w:r w:rsidRPr="00F13E39">
              <w:t>2285,07</w:t>
            </w:r>
          </w:p>
        </w:tc>
        <w:tc>
          <w:tcPr>
            <w:tcW w:w="884" w:type="pct"/>
            <w:shd w:val="clear" w:color="auto" w:fill="auto"/>
            <w:vAlign w:val="center"/>
            <w:hideMark/>
          </w:tcPr>
          <w:p w:rsidR="0093680A" w:rsidRPr="00F13E39" w:rsidRDefault="0093680A" w:rsidP="00F13E39">
            <w:pPr>
              <w:jc w:val="center"/>
            </w:pPr>
            <w:r w:rsidRPr="00F13E39">
              <w:t>2324,14</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2293,49</w:t>
            </w:r>
          </w:p>
        </w:tc>
      </w:tr>
      <w:tr w:rsidR="0093680A" w:rsidRPr="0093680A" w:rsidTr="00404D40">
        <w:trPr>
          <w:trHeight w:val="20"/>
        </w:trPr>
        <w:tc>
          <w:tcPr>
            <w:tcW w:w="1004" w:type="pct"/>
            <w:shd w:val="clear" w:color="auto" w:fill="auto"/>
            <w:vAlign w:val="center"/>
            <w:hideMark/>
          </w:tcPr>
          <w:p w:rsidR="0093680A" w:rsidRPr="00F13E39" w:rsidRDefault="0093680A" w:rsidP="00F13E39">
            <w:pPr>
              <w:jc w:val="center"/>
            </w:pPr>
            <w:r w:rsidRPr="00F13E39">
              <w:t>01.07.17-30.06.18</w:t>
            </w:r>
          </w:p>
        </w:tc>
        <w:tc>
          <w:tcPr>
            <w:tcW w:w="1156" w:type="pct"/>
            <w:shd w:val="clear" w:color="auto" w:fill="auto"/>
            <w:vAlign w:val="center"/>
            <w:hideMark/>
          </w:tcPr>
          <w:p w:rsidR="0093680A" w:rsidRPr="00F13E39" w:rsidRDefault="0093680A" w:rsidP="00F13E39">
            <w:pPr>
              <w:jc w:val="center"/>
            </w:pPr>
            <w:r w:rsidRPr="00F13E39">
              <w:t>2371,52</w:t>
            </w:r>
          </w:p>
        </w:tc>
        <w:tc>
          <w:tcPr>
            <w:tcW w:w="884" w:type="pct"/>
            <w:shd w:val="clear" w:color="auto" w:fill="auto"/>
            <w:vAlign w:val="center"/>
            <w:hideMark/>
          </w:tcPr>
          <w:p w:rsidR="0093680A" w:rsidRPr="00F13E39" w:rsidRDefault="0093680A" w:rsidP="00F13E39">
            <w:pPr>
              <w:jc w:val="center"/>
            </w:pPr>
            <w:r w:rsidRPr="00F13E39">
              <w:t>2354,2</w:t>
            </w:r>
          </w:p>
        </w:tc>
        <w:tc>
          <w:tcPr>
            <w:tcW w:w="945" w:type="pct"/>
            <w:vAlign w:val="center"/>
          </w:tcPr>
          <w:p w:rsidR="0093680A" w:rsidRPr="0093680A" w:rsidRDefault="0093680A" w:rsidP="0093680A">
            <w:pPr>
              <w:jc w:val="center"/>
              <w:rPr>
                <w:color w:val="0000CC"/>
              </w:rPr>
            </w:pPr>
            <w:r w:rsidRPr="0093680A">
              <w:rPr>
                <w:color w:val="0000CC"/>
              </w:rPr>
              <w:t>-</w:t>
            </w:r>
          </w:p>
        </w:tc>
        <w:tc>
          <w:tcPr>
            <w:tcW w:w="1011" w:type="pct"/>
            <w:shd w:val="clear" w:color="auto" w:fill="auto"/>
            <w:vAlign w:val="center"/>
            <w:hideMark/>
          </w:tcPr>
          <w:p w:rsidR="0093680A" w:rsidRPr="00F13E39" w:rsidRDefault="0093680A" w:rsidP="00F13E39">
            <w:pPr>
              <w:jc w:val="center"/>
              <w:rPr>
                <w:color w:val="0000CC"/>
              </w:rPr>
            </w:pPr>
            <w:r w:rsidRPr="00F13E39">
              <w:rPr>
                <w:color w:val="0000CC"/>
              </w:rPr>
              <w:t>2305,95</w:t>
            </w:r>
          </w:p>
        </w:tc>
      </w:tr>
      <w:tr w:rsidR="004420C1" w:rsidRPr="0093680A" w:rsidTr="00404D40">
        <w:trPr>
          <w:trHeight w:val="20"/>
        </w:trPr>
        <w:tc>
          <w:tcPr>
            <w:tcW w:w="1004" w:type="pct"/>
            <w:shd w:val="clear" w:color="auto" w:fill="auto"/>
            <w:vAlign w:val="center"/>
          </w:tcPr>
          <w:p w:rsidR="004420C1" w:rsidRPr="00D2425D" w:rsidRDefault="004420C1" w:rsidP="007B0132">
            <w:pPr>
              <w:jc w:val="center"/>
              <w:rPr>
                <w:color w:val="7030A0"/>
              </w:rPr>
            </w:pPr>
            <w:r w:rsidRPr="00D2425D">
              <w:rPr>
                <w:color w:val="7030A0"/>
              </w:rPr>
              <w:t>01.0</w:t>
            </w:r>
            <w:r w:rsidR="007B0132" w:rsidRPr="00D2425D">
              <w:rPr>
                <w:color w:val="7030A0"/>
              </w:rPr>
              <w:t>1</w:t>
            </w:r>
            <w:r w:rsidRPr="00D2425D">
              <w:rPr>
                <w:color w:val="7030A0"/>
              </w:rPr>
              <w:t>.19 -30.06.19</w:t>
            </w:r>
          </w:p>
        </w:tc>
        <w:tc>
          <w:tcPr>
            <w:tcW w:w="1156" w:type="pct"/>
            <w:shd w:val="clear" w:color="auto" w:fill="auto"/>
            <w:vAlign w:val="center"/>
          </w:tcPr>
          <w:p w:rsidR="004420C1" w:rsidRPr="00D2425D" w:rsidRDefault="004420C1" w:rsidP="00F13E39">
            <w:pPr>
              <w:jc w:val="center"/>
            </w:pPr>
            <w:r w:rsidRPr="00D2425D">
              <w:t>2464,20</w:t>
            </w:r>
          </w:p>
        </w:tc>
        <w:tc>
          <w:tcPr>
            <w:tcW w:w="884" w:type="pct"/>
            <w:shd w:val="clear" w:color="auto" w:fill="auto"/>
            <w:vAlign w:val="center"/>
          </w:tcPr>
          <w:p w:rsidR="004420C1" w:rsidRPr="00D2425D" w:rsidRDefault="00404D40" w:rsidP="00F13E39">
            <w:pPr>
              <w:jc w:val="center"/>
            </w:pPr>
            <w:r w:rsidRPr="00D2425D">
              <w:t>2440,30</w:t>
            </w:r>
          </w:p>
        </w:tc>
        <w:tc>
          <w:tcPr>
            <w:tcW w:w="945" w:type="pct"/>
            <w:vAlign w:val="center"/>
          </w:tcPr>
          <w:p w:rsidR="004420C1" w:rsidRPr="00D2425D" w:rsidRDefault="00D2425D" w:rsidP="0093680A">
            <w:pPr>
              <w:jc w:val="center"/>
              <w:rPr>
                <w:color w:val="0000CC"/>
              </w:rPr>
            </w:pPr>
            <w:r>
              <w:rPr>
                <w:color w:val="0000CC"/>
              </w:rPr>
              <w:t>-</w:t>
            </w:r>
          </w:p>
        </w:tc>
        <w:tc>
          <w:tcPr>
            <w:tcW w:w="1011" w:type="pct"/>
            <w:shd w:val="clear" w:color="auto" w:fill="auto"/>
            <w:vAlign w:val="center"/>
          </w:tcPr>
          <w:p w:rsidR="004420C1" w:rsidRPr="00D2425D" w:rsidRDefault="00404D40" w:rsidP="00F13E39">
            <w:pPr>
              <w:jc w:val="center"/>
              <w:rPr>
                <w:color w:val="0000CC"/>
              </w:rPr>
            </w:pPr>
            <w:r w:rsidRPr="00D2425D">
              <w:rPr>
                <w:color w:val="0000CC"/>
              </w:rPr>
              <w:t>2399,12</w:t>
            </w:r>
          </w:p>
        </w:tc>
      </w:tr>
      <w:tr w:rsidR="00404D40" w:rsidRPr="0093680A" w:rsidTr="00404D40">
        <w:trPr>
          <w:trHeight w:val="20"/>
        </w:trPr>
        <w:tc>
          <w:tcPr>
            <w:tcW w:w="1004" w:type="pct"/>
            <w:shd w:val="clear" w:color="auto" w:fill="auto"/>
            <w:vAlign w:val="center"/>
          </w:tcPr>
          <w:p w:rsidR="00404D40" w:rsidRPr="00D2425D" w:rsidRDefault="00404D40" w:rsidP="007B0132">
            <w:pPr>
              <w:jc w:val="center"/>
              <w:rPr>
                <w:color w:val="7030A0"/>
              </w:rPr>
            </w:pPr>
            <w:r w:rsidRPr="00D2425D">
              <w:rPr>
                <w:color w:val="7030A0"/>
              </w:rPr>
              <w:t>31.07.19 -31.12.19</w:t>
            </w:r>
          </w:p>
        </w:tc>
        <w:tc>
          <w:tcPr>
            <w:tcW w:w="1156" w:type="pct"/>
            <w:shd w:val="clear" w:color="auto" w:fill="auto"/>
            <w:vAlign w:val="center"/>
          </w:tcPr>
          <w:p w:rsidR="00404D40" w:rsidRPr="00D2425D" w:rsidRDefault="00404D40" w:rsidP="00F13E39">
            <w:pPr>
              <w:jc w:val="center"/>
            </w:pPr>
            <w:r w:rsidRPr="00D2425D">
              <w:t>2526,81</w:t>
            </w:r>
          </w:p>
        </w:tc>
        <w:tc>
          <w:tcPr>
            <w:tcW w:w="884" w:type="pct"/>
            <w:shd w:val="clear" w:color="auto" w:fill="auto"/>
            <w:vAlign w:val="center"/>
          </w:tcPr>
          <w:p w:rsidR="00404D40" w:rsidRPr="00D2425D" w:rsidRDefault="00404D40" w:rsidP="00404D40">
            <w:pPr>
              <w:jc w:val="center"/>
            </w:pPr>
            <w:r w:rsidRPr="00D2425D">
              <w:t>2508,63</w:t>
            </w:r>
          </w:p>
        </w:tc>
        <w:tc>
          <w:tcPr>
            <w:tcW w:w="945" w:type="pct"/>
            <w:vAlign w:val="center"/>
          </w:tcPr>
          <w:p w:rsidR="00404D40" w:rsidRPr="00D2425D" w:rsidRDefault="00D2425D" w:rsidP="0093680A">
            <w:pPr>
              <w:jc w:val="center"/>
              <w:rPr>
                <w:color w:val="0000CC"/>
              </w:rPr>
            </w:pPr>
            <w:r>
              <w:rPr>
                <w:color w:val="0000CC"/>
              </w:rPr>
              <w:t>-</w:t>
            </w:r>
          </w:p>
        </w:tc>
        <w:tc>
          <w:tcPr>
            <w:tcW w:w="1011" w:type="pct"/>
            <w:shd w:val="clear" w:color="auto" w:fill="auto"/>
            <w:vAlign w:val="center"/>
          </w:tcPr>
          <w:p w:rsidR="00404D40" w:rsidRPr="00D2425D" w:rsidRDefault="00404D40" w:rsidP="00F13E39">
            <w:pPr>
              <w:jc w:val="center"/>
              <w:rPr>
                <w:color w:val="0000CC"/>
              </w:rPr>
            </w:pPr>
            <w:r w:rsidRPr="00D2425D">
              <w:rPr>
                <w:color w:val="0000CC"/>
              </w:rPr>
              <w:t>2450,48</w:t>
            </w:r>
          </w:p>
        </w:tc>
      </w:tr>
      <w:tr w:rsidR="00404D40" w:rsidRPr="0093680A" w:rsidTr="00404D40">
        <w:trPr>
          <w:trHeight w:val="20"/>
        </w:trPr>
        <w:tc>
          <w:tcPr>
            <w:tcW w:w="1004" w:type="pct"/>
            <w:shd w:val="clear" w:color="auto" w:fill="auto"/>
            <w:vAlign w:val="center"/>
          </w:tcPr>
          <w:p w:rsidR="00404D40" w:rsidRPr="00D2425D" w:rsidRDefault="00404D40" w:rsidP="00404D40">
            <w:pPr>
              <w:jc w:val="center"/>
              <w:rPr>
                <w:color w:val="7030A0"/>
              </w:rPr>
            </w:pPr>
            <w:r w:rsidRPr="00D2425D">
              <w:rPr>
                <w:color w:val="7030A0"/>
              </w:rPr>
              <w:t>01.01.20-30.06.20</w:t>
            </w:r>
          </w:p>
        </w:tc>
        <w:tc>
          <w:tcPr>
            <w:tcW w:w="1156" w:type="pct"/>
            <w:shd w:val="clear" w:color="auto" w:fill="auto"/>
            <w:vAlign w:val="center"/>
          </w:tcPr>
          <w:p w:rsidR="00404D40" w:rsidRPr="00D2425D" w:rsidRDefault="00404D40" w:rsidP="00F13E39">
            <w:pPr>
              <w:jc w:val="center"/>
            </w:pPr>
            <w:r w:rsidRPr="00D2425D">
              <w:t>2476,24</w:t>
            </w:r>
          </w:p>
        </w:tc>
        <w:tc>
          <w:tcPr>
            <w:tcW w:w="884" w:type="pct"/>
            <w:shd w:val="clear" w:color="auto" w:fill="auto"/>
            <w:vAlign w:val="center"/>
          </w:tcPr>
          <w:p w:rsidR="00404D40" w:rsidRPr="00D2425D" w:rsidRDefault="00404D40" w:rsidP="00404D40">
            <w:pPr>
              <w:jc w:val="center"/>
            </w:pPr>
            <w:r w:rsidRPr="00D2425D">
              <w:t>2508,63</w:t>
            </w:r>
          </w:p>
        </w:tc>
        <w:tc>
          <w:tcPr>
            <w:tcW w:w="945" w:type="pct"/>
            <w:vAlign w:val="center"/>
          </w:tcPr>
          <w:p w:rsidR="00404D40" w:rsidRPr="00D2425D" w:rsidRDefault="00404D40" w:rsidP="00D2425D">
            <w:pPr>
              <w:jc w:val="center"/>
              <w:rPr>
                <w:color w:val="0000CC"/>
              </w:rPr>
            </w:pPr>
            <w:r w:rsidRPr="00D2425D">
              <w:rPr>
                <w:color w:val="0000CC"/>
              </w:rPr>
              <w:t>55,33 (25</w:t>
            </w:r>
            <w:r w:rsidR="00D2425D" w:rsidRPr="00D2425D">
              <w:rPr>
                <w:color w:val="0000CC"/>
              </w:rPr>
              <w:t>08</w:t>
            </w:r>
            <w:r w:rsidRPr="00D2425D">
              <w:rPr>
                <w:color w:val="0000CC"/>
              </w:rPr>
              <w:t>,</w:t>
            </w:r>
            <w:r w:rsidR="00D2425D" w:rsidRPr="00D2425D">
              <w:rPr>
                <w:color w:val="0000CC"/>
              </w:rPr>
              <w:t>63</w:t>
            </w:r>
            <w:r w:rsidRPr="00D2425D">
              <w:rPr>
                <w:color w:val="0000CC"/>
              </w:rPr>
              <w:t>)</w:t>
            </w:r>
          </w:p>
        </w:tc>
        <w:tc>
          <w:tcPr>
            <w:tcW w:w="1011" w:type="pct"/>
            <w:shd w:val="clear" w:color="auto" w:fill="auto"/>
            <w:vAlign w:val="center"/>
          </w:tcPr>
          <w:p w:rsidR="00404D40" w:rsidRPr="00D2425D" w:rsidRDefault="00404D40" w:rsidP="00F13E39">
            <w:pPr>
              <w:jc w:val="center"/>
              <w:rPr>
                <w:color w:val="0000CC"/>
              </w:rPr>
            </w:pPr>
            <w:r w:rsidRPr="00D2425D">
              <w:rPr>
                <w:color w:val="0000CC"/>
              </w:rPr>
              <w:t>2353,05</w:t>
            </w:r>
          </w:p>
        </w:tc>
      </w:tr>
      <w:tr w:rsidR="00404D40" w:rsidRPr="0093680A" w:rsidTr="00404D40">
        <w:trPr>
          <w:trHeight w:val="20"/>
        </w:trPr>
        <w:tc>
          <w:tcPr>
            <w:tcW w:w="1004" w:type="pct"/>
            <w:shd w:val="clear" w:color="auto" w:fill="auto"/>
            <w:vAlign w:val="center"/>
          </w:tcPr>
          <w:p w:rsidR="00404D40" w:rsidRPr="00D2425D" w:rsidRDefault="00404D40" w:rsidP="007B0132">
            <w:pPr>
              <w:jc w:val="center"/>
              <w:rPr>
                <w:color w:val="7030A0"/>
              </w:rPr>
            </w:pPr>
            <w:r w:rsidRPr="00D2425D">
              <w:rPr>
                <w:color w:val="7030A0"/>
              </w:rPr>
              <w:t>01.07.20 -31.12.20</w:t>
            </w:r>
          </w:p>
        </w:tc>
        <w:tc>
          <w:tcPr>
            <w:tcW w:w="1156" w:type="pct"/>
            <w:shd w:val="clear" w:color="auto" w:fill="auto"/>
            <w:vAlign w:val="center"/>
          </w:tcPr>
          <w:p w:rsidR="00404D40" w:rsidRDefault="00404D40" w:rsidP="00F13E39">
            <w:pPr>
              <w:jc w:val="center"/>
            </w:pPr>
            <w:r>
              <w:t>2476,24</w:t>
            </w:r>
          </w:p>
        </w:tc>
        <w:tc>
          <w:tcPr>
            <w:tcW w:w="884" w:type="pct"/>
            <w:shd w:val="clear" w:color="auto" w:fill="auto"/>
            <w:vAlign w:val="center"/>
          </w:tcPr>
          <w:p w:rsidR="00404D40" w:rsidRPr="0093680A" w:rsidRDefault="00404D40" w:rsidP="00404D40">
            <w:pPr>
              <w:jc w:val="center"/>
            </w:pPr>
            <w:r>
              <w:t>2520,75</w:t>
            </w:r>
          </w:p>
        </w:tc>
        <w:tc>
          <w:tcPr>
            <w:tcW w:w="945" w:type="pct"/>
            <w:vAlign w:val="center"/>
          </w:tcPr>
          <w:p w:rsidR="00404D40" w:rsidRPr="0093680A" w:rsidRDefault="00404D40" w:rsidP="0093680A">
            <w:pPr>
              <w:jc w:val="center"/>
              <w:rPr>
                <w:color w:val="0000CC"/>
              </w:rPr>
            </w:pPr>
            <w:r>
              <w:rPr>
                <w:color w:val="0000CC"/>
              </w:rPr>
              <w:t>55,33 (2520,75)</w:t>
            </w:r>
          </w:p>
        </w:tc>
        <w:tc>
          <w:tcPr>
            <w:tcW w:w="1011" w:type="pct"/>
            <w:shd w:val="clear" w:color="auto" w:fill="auto"/>
            <w:vAlign w:val="center"/>
          </w:tcPr>
          <w:p w:rsidR="00404D40" w:rsidRPr="0093680A" w:rsidRDefault="00404D40" w:rsidP="00F13E39">
            <w:pPr>
              <w:jc w:val="center"/>
              <w:rPr>
                <w:color w:val="0000CC"/>
              </w:rPr>
            </w:pPr>
            <w:r>
              <w:rPr>
                <w:color w:val="0000CC"/>
              </w:rPr>
              <w:t>2353,05</w:t>
            </w:r>
          </w:p>
        </w:tc>
      </w:tr>
      <w:tr w:rsidR="00404D40" w:rsidRPr="0093680A" w:rsidTr="00404D40">
        <w:trPr>
          <w:trHeight w:val="20"/>
        </w:trPr>
        <w:tc>
          <w:tcPr>
            <w:tcW w:w="1004" w:type="pct"/>
            <w:shd w:val="clear" w:color="auto" w:fill="auto"/>
            <w:vAlign w:val="center"/>
          </w:tcPr>
          <w:p w:rsidR="00404D40" w:rsidRPr="00D2425D" w:rsidRDefault="00404D40" w:rsidP="007B0132">
            <w:pPr>
              <w:jc w:val="center"/>
              <w:rPr>
                <w:color w:val="7030A0"/>
              </w:rPr>
            </w:pPr>
            <w:r w:rsidRPr="00D2425D">
              <w:rPr>
                <w:color w:val="7030A0"/>
              </w:rPr>
              <w:t>01.01.21 -30.06.21</w:t>
            </w:r>
          </w:p>
        </w:tc>
        <w:tc>
          <w:tcPr>
            <w:tcW w:w="1156" w:type="pct"/>
            <w:shd w:val="clear" w:color="auto" w:fill="auto"/>
            <w:vAlign w:val="center"/>
          </w:tcPr>
          <w:p w:rsidR="00404D40" w:rsidRDefault="00404D40" w:rsidP="00F13E39">
            <w:pPr>
              <w:jc w:val="center"/>
            </w:pPr>
            <w:r>
              <w:t>2476,24</w:t>
            </w:r>
          </w:p>
        </w:tc>
        <w:tc>
          <w:tcPr>
            <w:tcW w:w="884" w:type="pct"/>
            <w:shd w:val="clear" w:color="auto" w:fill="auto"/>
            <w:vAlign w:val="center"/>
          </w:tcPr>
          <w:p w:rsidR="00404D40" w:rsidRPr="0093680A" w:rsidRDefault="00404D40" w:rsidP="00404D40">
            <w:pPr>
              <w:jc w:val="center"/>
            </w:pPr>
            <w:r>
              <w:t>2520,75</w:t>
            </w:r>
          </w:p>
        </w:tc>
        <w:tc>
          <w:tcPr>
            <w:tcW w:w="945" w:type="pct"/>
            <w:vAlign w:val="center"/>
          </w:tcPr>
          <w:p w:rsidR="00404D40" w:rsidRPr="0093680A" w:rsidRDefault="00404D40" w:rsidP="0093680A">
            <w:pPr>
              <w:jc w:val="center"/>
              <w:rPr>
                <w:color w:val="0000CC"/>
              </w:rPr>
            </w:pPr>
            <w:r>
              <w:rPr>
                <w:color w:val="0000CC"/>
              </w:rPr>
              <w:t>69,16 (2520,75)</w:t>
            </w:r>
          </w:p>
        </w:tc>
        <w:tc>
          <w:tcPr>
            <w:tcW w:w="1011" w:type="pct"/>
            <w:shd w:val="clear" w:color="auto" w:fill="auto"/>
            <w:vAlign w:val="center"/>
          </w:tcPr>
          <w:p w:rsidR="00404D40" w:rsidRPr="0093680A" w:rsidRDefault="00404D40" w:rsidP="00F13E39">
            <w:pPr>
              <w:jc w:val="center"/>
              <w:rPr>
                <w:color w:val="0000CC"/>
              </w:rPr>
            </w:pPr>
            <w:r>
              <w:rPr>
                <w:color w:val="0000CC"/>
              </w:rPr>
              <w:t>2353,05</w:t>
            </w:r>
          </w:p>
        </w:tc>
      </w:tr>
      <w:tr w:rsidR="00404D40" w:rsidRPr="0093680A" w:rsidTr="00404D40">
        <w:trPr>
          <w:trHeight w:val="20"/>
        </w:trPr>
        <w:tc>
          <w:tcPr>
            <w:tcW w:w="1004" w:type="pct"/>
            <w:shd w:val="clear" w:color="auto" w:fill="auto"/>
            <w:vAlign w:val="center"/>
          </w:tcPr>
          <w:p w:rsidR="00404D40" w:rsidRPr="00D2425D" w:rsidRDefault="00404D40" w:rsidP="007B0132">
            <w:pPr>
              <w:jc w:val="center"/>
              <w:rPr>
                <w:color w:val="7030A0"/>
              </w:rPr>
            </w:pPr>
            <w:r w:rsidRPr="00D2425D">
              <w:rPr>
                <w:color w:val="7030A0"/>
              </w:rPr>
              <w:t>01.07.21 -31.12.21</w:t>
            </w:r>
          </w:p>
        </w:tc>
        <w:tc>
          <w:tcPr>
            <w:tcW w:w="1156" w:type="pct"/>
            <w:shd w:val="clear" w:color="auto" w:fill="auto"/>
            <w:vAlign w:val="center"/>
          </w:tcPr>
          <w:p w:rsidR="00404D40" w:rsidRPr="0093680A" w:rsidRDefault="00404D40" w:rsidP="004420C1">
            <w:pPr>
              <w:jc w:val="center"/>
            </w:pPr>
            <w:r>
              <w:t>2539,29</w:t>
            </w:r>
          </w:p>
        </w:tc>
        <w:tc>
          <w:tcPr>
            <w:tcW w:w="884" w:type="pct"/>
            <w:shd w:val="clear" w:color="auto" w:fill="auto"/>
            <w:vAlign w:val="center"/>
          </w:tcPr>
          <w:p w:rsidR="00404D40" w:rsidRDefault="00404D40" w:rsidP="00404D40">
            <w:pPr>
              <w:jc w:val="center"/>
            </w:pPr>
            <w:r>
              <w:t>2579,72</w:t>
            </w:r>
          </w:p>
        </w:tc>
        <w:tc>
          <w:tcPr>
            <w:tcW w:w="945" w:type="pct"/>
            <w:vAlign w:val="center"/>
          </w:tcPr>
          <w:p w:rsidR="00404D40" w:rsidRPr="0093680A" w:rsidRDefault="00404D40" w:rsidP="00404D40">
            <w:pPr>
              <w:jc w:val="center"/>
              <w:rPr>
                <w:color w:val="0000CC"/>
              </w:rPr>
            </w:pPr>
            <w:r>
              <w:rPr>
                <w:color w:val="0000CC"/>
              </w:rPr>
              <w:t>75,28 (2579,72)</w:t>
            </w:r>
          </w:p>
        </w:tc>
        <w:tc>
          <w:tcPr>
            <w:tcW w:w="1011" w:type="pct"/>
            <w:shd w:val="clear" w:color="auto" w:fill="auto"/>
            <w:vAlign w:val="center"/>
          </w:tcPr>
          <w:p w:rsidR="00404D40" w:rsidRPr="0093680A" w:rsidRDefault="00404D40" w:rsidP="00F13E39">
            <w:pPr>
              <w:jc w:val="center"/>
              <w:rPr>
                <w:color w:val="0000CC"/>
              </w:rPr>
            </w:pPr>
            <w:r>
              <w:rPr>
                <w:color w:val="0000CC"/>
              </w:rPr>
              <w:t>2384,81</w:t>
            </w:r>
          </w:p>
        </w:tc>
      </w:tr>
      <w:tr w:rsidR="00404D40" w:rsidRPr="0093680A" w:rsidTr="00404D40">
        <w:trPr>
          <w:trHeight w:val="20"/>
        </w:trPr>
        <w:tc>
          <w:tcPr>
            <w:tcW w:w="1004" w:type="pct"/>
            <w:shd w:val="clear" w:color="auto" w:fill="auto"/>
            <w:vAlign w:val="center"/>
          </w:tcPr>
          <w:p w:rsidR="00404D40" w:rsidRPr="00D2425D" w:rsidRDefault="00404D40" w:rsidP="00404D40">
            <w:pPr>
              <w:jc w:val="center"/>
              <w:rPr>
                <w:color w:val="7030A0"/>
              </w:rPr>
            </w:pPr>
            <w:r w:rsidRPr="00D2425D">
              <w:rPr>
                <w:color w:val="7030A0"/>
              </w:rPr>
              <w:t>01.01.22-30.06.22</w:t>
            </w:r>
          </w:p>
        </w:tc>
        <w:tc>
          <w:tcPr>
            <w:tcW w:w="1156" w:type="pct"/>
            <w:shd w:val="clear" w:color="auto" w:fill="auto"/>
            <w:vAlign w:val="center"/>
          </w:tcPr>
          <w:p w:rsidR="00404D40" w:rsidRDefault="00404D40" w:rsidP="004420C1">
            <w:pPr>
              <w:jc w:val="center"/>
            </w:pPr>
            <w:r>
              <w:t>2539,29</w:t>
            </w:r>
          </w:p>
        </w:tc>
        <w:tc>
          <w:tcPr>
            <w:tcW w:w="884" w:type="pct"/>
            <w:shd w:val="clear" w:color="auto" w:fill="auto"/>
            <w:vAlign w:val="center"/>
          </w:tcPr>
          <w:p w:rsidR="00404D40" w:rsidRDefault="00404D40" w:rsidP="00404D40">
            <w:pPr>
              <w:jc w:val="center"/>
            </w:pPr>
            <w:r>
              <w:t>2579,72</w:t>
            </w:r>
          </w:p>
        </w:tc>
        <w:tc>
          <w:tcPr>
            <w:tcW w:w="945" w:type="pct"/>
            <w:vAlign w:val="center"/>
          </w:tcPr>
          <w:p w:rsidR="00404D40" w:rsidRPr="0093680A" w:rsidRDefault="00404D40" w:rsidP="00404D40">
            <w:pPr>
              <w:jc w:val="center"/>
              <w:rPr>
                <w:color w:val="0000CC"/>
              </w:rPr>
            </w:pPr>
            <w:r>
              <w:rPr>
                <w:color w:val="0000CC"/>
              </w:rPr>
              <w:t>75,28 (2579,72)</w:t>
            </w:r>
          </w:p>
        </w:tc>
        <w:tc>
          <w:tcPr>
            <w:tcW w:w="1011" w:type="pct"/>
            <w:shd w:val="clear" w:color="auto" w:fill="auto"/>
            <w:vAlign w:val="center"/>
          </w:tcPr>
          <w:p w:rsidR="00404D40" w:rsidRPr="0093680A" w:rsidRDefault="00404D40" w:rsidP="00F13E39">
            <w:pPr>
              <w:jc w:val="center"/>
              <w:rPr>
                <w:color w:val="0000CC"/>
              </w:rPr>
            </w:pPr>
            <w:r>
              <w:rPr>
                <w:color w:val="0000CC"/>
              </w:rPr>
              <w:t>2384,81</w:t>
            </w:r>
          </w:p>
        </w:tc>
      </w:tr>
      <w:tr w:rsidR="00404D40" w:rsidRPr="0093680A" w:rsidTr="00404D40">
        <w:trPr>
          <w:trHeight w:val="20"/>
        </w:trPr>
        <w:tc>
          <w:tcPr>
            <w:tcW w:w="1004" w:type="pct"/>
            <w:shd w:val="clear" w:color="auto" w:fill="auto"/>
            <w:vAlign w:val="center"/>
          </w:tcPr>
          <w:p w:rsidR="00404D40" w:rsidRPr="00D2425D" w:rsidRDefault="00404D40" w:rsidP="004420C1">
            <w:pPr>
              <w:jc w:val="center"/>
              <w:rPr>
                <w:color w:val="7030A0"/>
              </w:rPr>
            </w:pPr>
            <w:r w:rsidRPr="00D2425D">
              <w:rPr>
                <w:color w:val="7030A0"/>
              </w:rPr>
              <w:t>01.07.22-30.11.22</w:t>
            </w:r>
          </w:p>
        </w:tc>
        <w:tc>
          <w:tcPr>
            <w:tcW w:w="1156" w:type="pct"/>
            <w:shd w:val="clear" w:color="auto" w:fill="auto"/>
            <w:vAlign w:val="center"/>
          </w:tcPr>
          <w:p w:rsidR="00404D40" w:rsidRPr="0093680A" w:rsidRDefault="00404D40" w:rsidP="00F13E39">
            <w:pPr>
              <w:jc w:val="center"/>
            </w:pPr>
            <w:r>
              <w:t>2639,32</w:t>
            </w:r>
          </w:p>
        </w:tc>
        <w:tc>
          <w:tcPr>
            <w:tcW w:w="884" w:type="pct"/>
            <w:shd w:val="clear" w:color="auto" w:fill="auto"/>
            <w:vAlign w:val="center"/>
          </w:tcPr>
          <w:p w:rsidR="00404D40" w:rsidRPr="0093680A" w:rsidRDefault="00404D40" w:rsidP="00F13E39">
            <w:pPr>
              <w:jc w:val="center"/>
            </w:pPr>
            <w:r>
              <w:t>2675,75</w:t>
            </w:r>
          </w:p>
        </w:tc>
        <w:tc>
          <w:tcPr>
            <w:tcW w:w="945" w:type="pct"/>
            <w:vAlign w:val="center"/>
          </w:tcPr>
          <w:p w:rsidR="00404D40" w:rsidRPr="0093680A" w:rsidRDefault="00404D40" w:rsidP="00404D40">
            <w:pPr>
              <w:jc w:val="center"/>
              <w:rPr>
                <w:color w:val="0000CC"/>
              </w:rPr>
            </w:pPr>
            <w:r>
              <w:rPr>
                <w:color w:val="0000CC"/>
              </w:rPr>
              <w:t>98,99 (2675,75)</w:t>
            </w:r>
          </w:p>
        </w:tc>
        <w:tc>
          <w:tcPr>
            <w:tcW w:w="1011" w:type="pct"/>
            <w:shd w:val="clear" w:color="auto" w:fill="auto"/>
            <w:vAlign w:val="center"/>
          </w:tcPr>
          <w:p w:rsidR="00404D40" w:rsidRPr="0093680A" w:rsidRDefault="00404D40" w:rsidP="00F13E39">
            <w:pPr>
              <w:jc w:val="center"/>
              <w:rPr>
                <w:color w:val="0000CC"/>
              </w:rPr>
            </w:pPr>
            <w:r>
              <w:rPr>
                <w:color w:val="0000CC"/>
              </w:rPr>
              <w:t>2475,78</w:t>
            </w:r>
          </w:p>
        </w:tc>
      </w:tr>
      <w:tr w:rsidR="00404D40" w:rsidRPr="0093680A" w:rsidTr="00404D40">
        <w:trPr>
          <w:trHeight w:val="20"/>
        </w:trPr>
        <w:tc>
          <w:tcPr>
            <w:tcW w:w="1004" w:type="pct"/>
            <w:shd w:val="clear" w:color="auto" w:fill="auto"/>
            <w:vAlign w:val="center"/>
          </w:tcPr>
          <w:p w:rsidR="00404D40" w:rsidRPr="00D2425D" w:rsidRDefault="00404D40" w:rsidP="004420C1">
            <w:pPr>
              <w:jc w:val="center"/>
              <w:rPr>
                <w:color w:val="7030A0"/>
              </w:rPr>
            </w:pPr>
            <w:r w:rsidRPr="00D2425D">
              <w:rPr>
                <w:color w:val="7030A0"/>
              </w:rPr>
              <w:t>01.12.22 -30.06.23</w:t>
            </w:r>
          </w:p>
        </w:tc>
        <w:tc>
          <w:tcPr>
            <w:tcW w:w="1156" w:type="pct"/>
            <w:shd w:val="clear" w:color="auto" w:fill="auto"/>
            <w:vAlign w:val="center"/>
          </w:tcPr>
          <w:p w:rsidR="00404D40" w:rsidRPr="0093680A" w:rsidRDefault="00404D40" w:rsidP="00F13E39">
            <w:pPr>
              <w:jc w:val="center"/>
            </w:pPr>
            <w:r>
              <w:t>2859,13</w:t>
            </w:r>
          </w:p>
        </w:tc>
        <w:tc>
          <w:tcPr>
            <w:tcW w:w="884" w:type="pct"/>
            <w:shd w:val="clear" w:color="auto" w:fill="auto"/>
            <w:vAlign w:val="center"/>
          </w:tcPr>
          <w:p w:rsidR="00404D40" w:rsidRPr="0093680A" w:rsidRDefault="00404D40" w:rsidP="00404D40">
            <w:pPr>
              <w:jc w:val="center"/>
            </w:pPr>
            <w:r>
              <w:t>2899,41</w:t>
            </w:r>
          </w:p>
        </w:tc>
        <w:tc>
          <w:tcPr>
            <w:tcW w:w="945" w:type="pct"/>
            <w:vAlign w:val="center"/>
          </w:tcPr>
          <w:p w:rsidR="00404D40" w:rsidRPr="0093680A" w:rsidRDefault="00404D40" w:rsidP="00404D40">
            <w:pPr>
              <w:jc w:val="center"/>
              <w:rPr>
                <w:color w:val="0000CC"/>
              </w:rPr>
            </w:pPr>
            <w:r>
              <w:rPr>
                <w:color w:val="0000CC"/>
              </w:rPr>
              <w:t>102,96 (2899,41)</w:t>
            </w:r>
          </w:p>
        </w:tc>
        <w:tc>
          <w:tcPr>
            <w:tcW w:w="1011" w:type="pct"/>
            <w:shd w:val="clear" w:color="auto" w:fill="auto"/>
            <w:vAlign w:val="center"/>
          </w:tcPr>
          <w:p w:rsidR="00404D40" w:rsidRPr="0093680A" w:rsidRDefault="00404D40" w:rsidP="00F13E39">
            <w:pPr>
              <w:jc w:val="center"/>
              <w:rPr>
                <w:color w:val="0000CC"/>
              </w:rPr>
            </w:pPr>
            <w:r>
              <w:rPr>
                <w:color w:val="0000CC"/>
              </w:rPr>
              <w:t>2696,38</w:t>
            </w:r>
          </w:p>
        </w:tc>
      </w:tr>
      <w:tr w:rsidR="00404D40" w:rsidRPr="0093680A" w:rsidTr="00404D40">
        <w:trPr>
          <w:trHeight w:val="20"/>
        </w:trPr>
        <w:tc>
          <w:tcPr>
            <w:tcW w:w="1004" w:type="pct"/>
            <w:shd w:val="clear" w:color="auto" w:fill="auto"/>
            <w:vAlign w:val="center"/>
          </w:tcPr>
          <w:p w:rsidR="00404D40" w:rsidRPr="00D2425D" w:rsidRDefault="00404D40" w:rsidP="004420C1">
            <w:pPr>
              <w:jc w:val="center"/>
              <w:rPr>
                <w:color w:val="7030A0"/>
              </w:rPr>
            </w:pPr>
            <w:r w:rsidRPr="00D2425D">
              <w:rPr>
                <w:color w:val="7030A0"/>
              </w:rPr>
              <w:t>01.07.23 -31.12.23</w:t>
            </w:r>
          </w:p>
        </w:tc>
        <w:tc>
          <w:tcPr>
            <w:tcW w:w="1156" w:type="pct"/>
            <w:shd w:val="clear" w:color="auto" w:fill="auto"/>
            <w:vAlign w:val="center"/>
          </w:tcPr>
          <w:p w:rsidR="00404D40" w:rsidRPr="0093680A" w:rsidRDefault="00404D40" w:rsidP="00F13E39">
            <w:pPr>
              <w:jc w:val="center"/>
            </w:pPr>
            <w:r>
              <w:t>2859,13</w:t>
            </w:r>
          </w:p>
        </w:tc>
        <w:tc>
          <w:tcPr>
            <w:tcW w:w="884" w:type="pct"/>
            <w:shd w:val="clear" w:color="auto" w:fill="auto"/>
            <w:vAlign w:val="center"/>
          </w:tcPr>
          <w:p w:rsidR="00404D40" w:rsidRPr="0093680A" w:rsidRDefault="00404D40" w:rsidP="00F13E39">
            <w:pPr>
              <w:jc w:val="center"/>
            </w:pPr>
            <w:r>
              <w:t>2899,41</w:t>
            </w:r>
          </w:p>
        </w:tc>
        <w:tc>
          <w:tcPr>
            <w:tcW w:w="945" w:type="pct"/>
            <w:vAlign w:val="center"/>
          </w:tcPr>
          <w:p w:rsidR="00404D40" w:rsidRPr="0093680A" w:rsidRDefault="00404D40" w:rsidP="00404D40">
            <w:pPr>
              <w:jc w:val="center"/>
              <w:rPr>
                <w:color w:val="0000CC"/>
              </w:rPr>
            </w:pPr>
            <w:r>
              <w:rPr>
                <w:color w:val="0000CC"/>
              </w:rPr>
              <w:t>102,96 (2899,41)</w:t>
            </w:r>
          </w:p>
        </w:tc>
        <w:tc>
          <w:tcPr>
            <w:tcW w:w="1011" w:type="pct"/>
            <w:shd w:val="clear" w:color="auto" w:fill="auto"/>
            <w:vAlign w:val="center"/>
          </w:tcPr>
          <w:p w:rsidR="00404D40" w:rsidRPr="0093680A" w:rsidRDefault="00404D40" w:rsidP="00F13E39">
            <w:pPr>
              <w:jc w:val="center"/>
              <w:rPr>
                <w:color w:val="0000CC"/>
              </w:rPr>
            </w:pPr>
            <w:r>
              <w:rPr>
                <w:color w:val="0000CC"/>
              </w:rPr>
              <w:t>2696,38</w:t>
            </w:r>
          </w:p>
        </w:tc>
      </w:tr>
      <w:tr w:rsidR="00404D40" w:rsidRPr="0093680A" w:rsidTr="00404D40">
        <w:trPr>
          <w:trHeight w:val="20"/>
        </w:trPr>
        <w:tc>
          <w:tcPr>
            <w:tcW w:w="1004" w:type="pct"/>
            <w:shd w:val="clear" w:color="auto" w:fill="auto"/>
            <w:vAlign w:val="center"/>
          </w:tcPr>
          <w:p w:rsidR="00404D40" w:rsidRPr="00D2425D" w:rsidRDefault="00404D40" w:rsidP="00404D40">
            <w:pPr>
              <w:jc w:val="center"/>
              <w:rPr>
                <w:color w:val="7030A0"/>
              </w:rPr>
            </w:pPr>
            <w:r w:rsidRPr="00D2425D">
              <w:rPr>
                <w:color w:val="7030A0"/>
              </w:rPr>
              <w:t>01.01.24 -30.06.24</w:t>
            </w:r>
          </w:p>
        </w:tc>
        <w:tc>
          <w:tcPr>
            <w:tcW w:w="1156" w:type="pct"/>
            <w:shd w:val="clear" w:color="auto" w:fill="auto"/>
            <w:vAlign w:val="center"/>
          </w:tcPr>
          <w:p w:rsidR="00404D40" w:rsidRDefault="00D2425D" w:rsidP="00F13E39">
            <w:pPr>
              <w:jc w:val="center"/>
            </w:pPr>
            <w:r>
              <w:t>-</w:t>
            </w:r>
          </w:p>
        </w:tc>
        <w:tc>
          <w:tcPr>
            <w:tcW w:w="884" w:type="pct"/>
            <w:shd w:val="clear" w:color="auto" w:fill="auto"/>
            <w:vAlign w:val="center"/>
          </w:tcPr>
          <w:p w:rsidR="00404D40" w:rsidRDefault="00D2425D" w:rsidP="00F13E39">
            <w:pPr>
              <w:jc w:val="center"/>
            </w:pPr>
            <w:r>
              <w:t>-</w:t>
            </w:r>
          </w:p>
        </w:tc>
        <w:tc>
          <w:tcPr>
            <w:tcW w:w="945" w:type="pct"/>
            <w:vAlign w:val="center"/>
          </w:tcPr>
          <w:p w:rsidR="00404D40" w:rsidRPr="0093680A" w:rsidRDefault="00404D40" w:rsidP="00404D40">
            <w:pPr>
              <w:jc w:val="center"/>
              <w:rPr>
                <w:color w:val="0000CC"/>
              </w:rPr>
            </w:pPr>
            <w:r>
              <w:rPr>
                <w:color w:val="0000CC"/>
              </w:rPr>
              <w:t>75,46 (2916,32)</w:t>
            </w:r>
          </w:p>
        </w:tc>
        <w:tc>
          <w:tcPr>
            <w:tcW w:w="1011" w:type="pct"/>
            <w:shd w:val="clear" w:color="auto" w:fill="auto"/>
            <w:vAlign w:val="center"/>
          </w:tcPr>
          <w:p w:rsidR="00404D40" w:rsidRDefault="00D2425D" w:rsidP="00F13E39">
            <w:pPr>
              <w:jc w:val="center"/>
              <w:rPr>
                <w:color w:val="0000CC"/>
              </w:rPr>
            </w:pPr>
            <w:r>
              <w:rPr>
                <w:color w:val="0000CC"/>
              </w:rPr>
              <w:t>-</w:t>
            </w:r>
          </w:p>
        </w:tc>
      </w:tr>
      <w:tr w:rsidR="00404D40" w:rsidRPr="0093680A" w:rsidTr="00404D40">
        <w:trPr>
          <w:trHeight w:val="20"/>
        </w:trPr>
        <w:tc>
          <w:tcPr>
            <w:tcW w:w="1004" w:type="pct"/>
            <w:shd w:val="clear" w:color="auto" w:fill="auto"/>
            <w:vAlign w:val="center"/>
          </w:tcPr>
          <w:p w:rsidR="00404D40" w:rsidRPr="00D2425D" w:rsidRDefault="00404D40" w:rsidP="00404D40">
            <w:pPr>
              <w:jc w:val="center"/>
              <w:rPr>
                <w:color w:val="7030A0"/>
              </w:rPr>
            </w:pPr>
            <w:r w:rsidRPr="00D2425D">
              <w:rPr>
                <w:color w:val="7030A0"/>
              </w:rPr>
              <w:t>01.07.24-31.12.24</w:t>
            </w:r>
          </w:p>
        </w:tc>
        <w:tc>
          <w:tcPr>
            <w:tcW w:w="1156" w:type="pct"/>
            <w:shd w:val="clear" w:color="auto" w:fill="auto"/>
            <w:vAlign w:val="center"/>
          </w:tcPr>
          <w:p w:rsidR="00404D40" w:rsidRDefault="00D2425D" w:rsidP="00F13E39">
            <w:pPr>
              <w:jc w:val="center"/>
            </w:pPr>
            <w:r>
              <w:t>-</w:t>
            </w:r>
          </w:p>
        </w:tc>
        <w:tc>
          <w:tcPr>
            <w:tcW w:w="884" w:type="pct"/>
            <w:shd w:val="clear" w:color="auto" w:fill="auto"/>
            <w:vAlign w:val="center"/>
          </w:tcPr>
          <w:p w:rsidR="00404D40" w:rsidRDefault="00D2425D" w:rsidP="00F13E39">
            <w:pPr>
              <w:jc w:val="center"/>
            </w:pPr>
            <w:r>
              <w:t>-</w:t>
            </w:r>
          </w:p>
        </w:tc>
        <w:tc>
          <w:tcPr>
            <w:tcW w:w="945" w:type="pct"/>
            <w:vAlign w:val="center"/>
          </w:tcPr>
          <w:p w:rsidR="00404D40" w:rsidRPr="0093680A" w:rsidRDefault="00404D40" w:rsidP="00404D40">
            <w:pPr>
              <w:jc w:val="center"/>
              <w:rPr>
                <w:color w:val="0000CC"/>
              </w:rPr>
            </w:pPr>
            <w:r>
              <w:rPr>
                <w:color w:val="0000CC"/>
              </w:rPr>
              <w:t>78,48 (3032,97)</w:t>
            </w:r>
          </w:p>
        </w:tc>
        <w:tc>
          <w:tcPr>
            <w:tcW w:w="1011" w:type="pct"/>
            <w:shd w:val="clear" w:color="auto" w:fill="auto"/>
            <w:vAlign w:val="center"/>
          </w:tcPr>
          <w:p w:rsidR="00404D40" w:rsidRDefault="00D2425D" w:rsidP="00F13E39">
            <w:pPr>
              <w:jc w:val="center"/>
              <w:rPr>
                <w:color w:val="0000CC"/>
              </w:rPr>
            </w:pPr>
            <w:r>
              <w:rPr>
                <w:color w:val="0000CC"/>
              </w:rPr>
              <w:t>-</w:t>
            </w:r>
          </w:p>
        </w:tc>
      </w:tr>
    </w:tbl>
    <w:p w:rsidR="00DF3DC0" w:rsidRDefault="00A437F5" w:rsidP="0058613B">
      <w:pPr>
        <w:tabs>
          <w:tab w:val="left" w:pos="1418"/>
        </w:tabs>
        <w:rPr>
          <w:color w:val="000000" w:themeColor="text1"/>
        </w:rPr>
      </w:pPr>
      <w:r>
        <w:rPr>
          <w:color w:val="000000" w:themeColor="text1"/>
        </w:rPr>
        <w:t xml:space="preserve">* – </w:t>
      </w:r>
      <w:r>
        <w:t>потребители котельной ул. Уральская, 21а</w:t>
      </w:r>
    </w:p>
    <w:p w:rsidR="00DF3DC0" w:rsidRPr="00B67977" w:rsidRDefault="00DF3DC0" w:rsidP="0058613B">
      <w:pPr>
        <w:tabs>
          <w:tab w:val="left" w:pos="1418"/>
        </w:tabs>
        <w:rPr>
          <w:color w:val="000000" w:themeColor="text1"/>
        </w:rPr>
      </w:pPr>
    </w:p>
    <w:p w:rsidR="0058613B" w:rsidRPr="00E14D57" w:rsidRDefault="0058613B" w:rsidP="0058613B">
      <w:pPr>
        <w:spacing w:line="276" w:lineRule="auto"/>
        <w:ind w:firstLine="709"/>
      </w:pPr>
      <w:r w:rsidRPr="00E14D57">
        <w:rPr>
          <w:rFonts w:cs="Arial"/>
          <w:bCs/>
          <w:szCs w:val="26"/>
        </w:rPr>
        <w:t xml:space="preserve">По сравнению со </w:t>
      </w:r>
      <w:r w:rsidR="005F5C39" w:rsidRPr="00E14D57">
        <w:rPr>
          <w:rFonts w:cs="Arial"/>
          <w:bCs/>
          <w:szCs w:val="26"/>
        </w:rPr>
        <w:t xml:space="preserve">Схемой </w:t>
      </w:r>
      <w:r w:rsidRPr="00E14D57">
        <w:rPr>
          <w:rFonts w:cs="Arial"/>
          <w:bCs/>
          <w:szCs w:val="26"/>
        </w:rPr>
        <w:t xml:space="preserve">теплоснабжения </w:t>
      </w:r>
      <w:r w:rsidRPr="00A755DE">
        <w:rPr>
          <w:rFonts w:cs="Arial"/>
          <w:bCs/>
          <w:color w:val="0000CC"/>
          <w:szCs w:val="26"/>
        </w:rPr>
        <w:t>201</w:t>
      </w:r>
      <w:r w:rsidR="00234DCE">
        <w:rPr>
          <w:rFonts w:cs="Arial"/>
          <w:bCs/>
          <w:color w:val="0000CC"/>
          <w:szCs w:val="26"/>
        </w:rPr>
        <w:t>8</w:t>
      </w:r>
      <w:r w:rsidR="00A437F5" w:rsidRPr="00A755DE">
        <w:rPr>
          <w:rFonts w:cs="Arial"/>
          <w:bCs/>
          <w:color w:val="0000CC"/>
          <w:szCs w:val="26"/>
        </w:rPr>
        <w:t xml:space="preserve"> </w:t>
      </w:r>
      <w:r w:rsidRPr="00E14D57">
        <w:rPr>
          <w:rFonts w:cs="Arial"/>
          <w:bCs/>
          <w:szCs w:val="26"/>
        </w:rPr>
        <w:t>года</w:t>
      </w:r>
      <w:r w:rsidRPr="00E14D57">
        <w:t xml:space="preserve"> в </w:t>
      </w:r>
      <w:r w:rsidRPr="00234DCE">
        <w:rPr>
          <w:color w:val="7030A0"/>
        </w:rPr>
        <w:t>20</w:t>
      </w:r>
      <w:r w:rsidR="00234DCE" w:rsidRPr="00234DCE">
        <w:rPr>
          <w:color w:val="7030A0"/>
        </w:rPr>
        <w:t>22</w:t>
      </w:r>
      <w:r w:rsidRPr="00234DCE">
        <w:rPr>
          <w:color w:val="7030A0"/>
        </w:rPr>
        <w:t xml:space="preserve"> </w:t>
      </w:r>
      <w:r w:rsidRPr="00E14D57">
        <w:t xml:space="preserve">году </w:t>
      </w:r>
      <w:r w:rsidR="004E4821" w:rsidRPr="00E14D57">
        <w:t>имеется рост</w:t>
      </w:r>
      <w:r w:rsidRPr="00E14D57">
        <w:t xml:space="preserve"> тарифов услуг теплоснабжающих организаций и теплосетевых организаций.</w:t>
      </w:r>
    </w:p>
    <w:p w:rsidR="00182C19" w:rsidRPr="00182C19" w:rsidRDefault="00182C19" w:rsidP="00612324">
      <w:pPr>
        <w:pStyle w:val="7"/>
      </w:pPr>
      <w:r w:rsidRPr="00182C19">
        <w:t>1.11.2 </w:t>
      </w:r>
      <w:r w:rsidR="004D7A29">
        <w:t>Описание структуры цен (тарифов), установленных на момент разработки схемы теплоснабжения</w:t>
      </w:r>
    </w:p>
    <w:p w:rsidR="00A437F5" w:rsidRDefault="00A437F5" w:rsidP="00A437F5">
      <w:pPr>
        <w:spacing w:line="300" w:lineRule="auto"/>
        <w:ind w:firstLine="709"/>
      </w:pPr>
      <w:r>
        <w:t>Структура цены на тепловую энергию формируется одноставочным тарифом (</w:t>
      </w:r>
      <w:r w:rsidRPr="00182C19">
        <w:rPr>
          <w:color w:val="0000FF"/>
        </w:rPr>
        <w:t>таблица</w:t>
      </w:r>
      <w:r>
        <w:rPr>
          <w:color w:val="0000FF"/>
        </w:rPr>
        <w:t> </w:t>
      </w:r>
      <w:r w:rsidRPr="00182C19">
        <w:rPr>
          <w:color w:val="0000FF"/>
        </w:rPr>
        <w:t>2.</w:t>
      </w:r>
      <w:r w:rsidR="00AD157F">
        <w:rPr>
          <w:color w:val="0000FF"/>
        </w:rPr>
        <w:t>8</w:t>
      </w:r>
      <w:r w:rsidR="00813F4C">
        <w:rPr>
          <w:color w:val="0000FF"/>
        </w:rPr>
        <w:t>7</w:t>
      </w:r>
      <w:r>
        <w:t>).</w:t>
      </w:r>
    </w:p>
    <w:p w:rsidR="00A437F5" w:rsidRDefault="00A437F5" w:rsidP="00A437F5">
      <w:pPr>
        <w:spacing w:line="300" w:lineRule="auto"/>
      </w:pPr>
    </w:p>
    <w:p w:rsidR="00A437F5" w:rsidRDefault="00A437F5" w:rsidP="00A437F5">
      <w:pPr>
        <w:spacing w:line="300" w:lineRule="auto"/>
      </w:pPr>
      <w:r>
        <w:t>Таблица 2.</w:t>
      </w:r>
      <w:r w:rsidR="00AD157F">
        <w:t>8</w:t>
      </w:r>
      <w:r w:rsidR="00813F4C">
        <w:t>7</w:t>
      </w:r>
      <w:r>
        <w:t xml:space="preserve"> – </w:t>
      </w:r>
      <w:r w:rsidRPr="00182C19">
        <w:t>Структура цен (тарифов)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5"/>
        <w:gridCol w:w="1205"/>
        <w:gridCol w:w="1174"/>
      </w:tblGrid>
      <w:tr w:rsidR="00A437F5" w:rsidRPr="00182C19" w:rsidTr="006B2818">
        <w:trPr>
          <w:trHeight w:val="562"/>
        </w:trPr>
        <w:tc>
          <w:tcPr>
            <w:tcW w:w="3859" w:type="pct"/>
            <w:shd w:val="clear" w:color="auto" w:fill="auto"/>
            <w:vAlign w:val="center"/>
          </w:tcPr>
          <w:p w:rsidR="00A437F5" w:rsidRPr="00182C19" w:rsidRDefault="00A437F5" w:rsidP="00A437F5">
            <w:pPr>
              <w:rPr>
                <w:color w:val="000000"/>
              </w:rPr>
            </w:pPr>
            <w:r w:rsidRPr="00182C19">
              <w:rPr>
                <w:color w:val="000000"/>
              </w:rPr>
              <w:t>Тариф на тепловую энергию (мощность)</w:t>
            </w:r>
          </w:p>
        </w:tc>
        <w:tc>
          <w:tcPr>
            <w:tcW w:w="578" w:type="pct"/>
            <w:shd w:val="clear" w:color="auto" w:fill="auto"/>
            <w:noWrap/>
            <w:vAlign w:val="center"/>
          </w:tcPr>
          <w:p w:rsidR="00A437F5" w:rsidRPr="00182C19" w:rsidRDefault="006B2818" w:rsidP="00A437F5">
            <w:pPr>
              <w:ind w:left="-85" w:right="-92"/>
              <w:jc w:val="center"/>
              <w:rPr>
                <w:color w:val="000000"/>
              </w:rPr>
            </w:pPr>
            <w:r w:rsidRPr="00D2425D">
              <w:rPr>
                <w:color w:val="7030A0"/>
              </w:rPr>
              <w:t>01.12.22 -30.06.23</w:t>
            </w:r>
          </w:p>
        </w:tc>
        <w:tc>
          <w:tcPr>
            <w:tcW w:w="563" w:type="pct"/>
            <w:shd w:val="clear" w:color="auto" w:fill="auto"/>
            <w:vAlign w:val="center"/>
          </w:tcPr>
          <w:p w:rsidR="00A437F5" w:rsidRPr="00182C19" w:rsidRDefault="006B2818" w:rsidP="00A437F5">
            <w:pPr>
              <w:ind w:left="-85" w:right="-92"/>
              <w:jc w:val="center"/>
              <w:rPr>
                <w:color w:val="000000"/>
              </w:rPr>
            </w:pPr>
            <w:r w:rsidRPr="00D2425D">
              <w:rPr>
                <w:color w:val="7030A0"/>
              </w:rPr>
              <w:t>01.07.23 -31.12.23</w:t>
            </w:r>
          </w:p>
        </w:tc>
      </w:tr>
      <w:tr w:rsidR="006B2818" w:rsidRPr="00182C19" w:rsidTr="006B2818">
        <w:trPr>
          <w:trHeight w:val="20"/>
        </w:trPr>
        <w:tc>
          <w:tcPr>
            <w:tcW w:w="3859" w:type="pct"/>
            <w:shd w:val="clear" w:color="auto" w:fill="auto"/>
          </w:tcPr>
          <w:p w:rsidR="006B2818" w:rsidRPr="00DF3DC0" w:rsidRDefault="006B2818" w:rsidP="00A755DE">
            <w:r w:rsidRPr="00DF3DC0">
              <w:t xml:space="preserve">Тариф на тепловую энергию (мощность) </w:t>
            </w:r>
            <w:r w:rsidRPr="00DF3DC0">
              <w:rPr>
                <w:szCs w:val="28"/>
              </w:rPr>
              <w:t xml:space="preserve">ООО </w:t>
            </w:r>
            <w:r>
              <w:rPr>
                <w:szCs w:val="28"/>
              </w:rPr>
              <w:t>«</w:t>
            </w:r>
            <w:r w:rsidRPr="00DF3DC0">
              <w:rPr>
                <w:szCs w:val="28"/>
              </w:rPr>
              <w:t>Тепловодосети</w:t>
            </w:r>
            <w:r>
              <w:rPr>
                <w:szCs w:val="28"/>
              </w:rPr>
              <w:t>»</w:t>
            </w:r>
            <w:r w:rsidRPr="00DF3DC0">
              <w:t>, руб./Гкал</w:t>
            </w:r>
          </w:p>
        </w:tc>
        <w:tc>
          <w:tcPr>
            <w:tcW w:w="578" w:type="pct"/>
            <w:shd w:val="clear" w:color="auto" w:fill="auto"/>
            <w:noWrap/>
            <w:vAlign w:val="center"/>
          </w:tcPr>
          <w:p w:rsidR="006B2818" w:rsidRPr="00A437F5" w:rsidRDefault="006B2818" w:rsidP="00A755DE">
            <w:pPr>
              <w:ind w:left="-108" w:right="-108"/>
              <w:jc w:val="center"/>
              <w:rPr>
                <w:sz w:val="22"/>
              </w:rPr>
            </w:pPr>
            <w:r>
              <w:t>2859,13</w:t>
            </w:r>
          </w:p>
        </w:tc>
        <w:tc>
          <w:tcPr>
            <w:tcW w:w="563" w:type="pct"/>
            <w:shd w:val="clear" w:color="auto" w:fill="auto"/>
            <w:vAlign w:val="center"/>
          </w:tcPr>
          <w:p w:rsidR="006B2818" w:rsidRPr="0093680A" w:rsidRDefault="006B2818" w:rsidP="00E25861">
            <w:pPr>
              <w:jc w:val="center"/>
            </w:pPr>
            <w:r>
              <w:t>2859,13</w:t>
            </w:r>
          </w:p>
        </w:tc>
      </w:tr>
      <w:tr w:rsidR="006B2818" w:rsidRPr="00182C19" w:rsidTr="006B2818">
        <w:trPr>
          <w:trHeight w:val="20"/>
        </w:trPr>
        <w:tc>
          <w:tcPr>
            <w:tcW w:w="3859" w:type="pct"/>
            <w:shd w:val="clear" w:color="auto" w:fill="auto"/>
          </w:tcPr>
          <w:p w:rsidR="006B2818" w:rsidRPr="00DF3DC0" w:rsidRDefault="006B2818" w:rsidP="00A755DE">
            <w:r w:rsidRPr="00DF3DC0">
              <w:t xml:space="preserve">Тариф на тепловую энергию (мощность) </w:t>
            </w:r>
            <w:r w:rsidRPr="00DF3DC0">
              <w:rPr>
                <w:szCs w:val="28"/>
              </w:rPr>
              <w:t xml:space="preserve">ООО </w:t>
            </w:r>
            <w:r>
              <w:rPr>
                <w:szCs w:val="28"/>
              </w:rPr>
              <w:t>«</w:t>
            </w:r>
            <w:r w:rsidRPr="00DF3DC0">
              <w:rPr>
                <w:szCs w:val="28"/>
              </w:rPr>
              <w:t>Жилсервис</w:t>
            </w:r>
            <w:r>
              <w:rPr>
                <w:szCs w:val="28"/>
              </w:rPr>
              <w:t>»</w:t>
            </w:r>
            <w:r w:rsidRPr="00DF3DC0">
              <w:t>, руб./Гкал</w:t>
            </w:r>
          </w:p>
        </w:tc>
        <w:tc>
          <w:tcPr>
            <w:tcW w:w="578" w:type="pct"/>
            <w:shd w:val="clear" w:color="auto" w:fill="auto"/>
            <w:noWrap/>
            <w:vAlign w:val="center"/>
          </w:tcPr>
          <w:p w:rsidR="006B2818" w:rsidRPr="0093680A" w:rsidRDefault="006B2818" w:rsidP="00E25861">
            <w:pPr>
              <w:jc w:val="center"/>
            </w:pPr>
            <w:r>
              <w:t>2899,41</w:t>
            </w:r>
          </w:p>
        </w:tc>
        <w:tc>
          <w:tcPr>
            <w:tcW w:w="563" w:type="pct"/>
            <w:shd w:val="clear" w:color="auto" w:fill="auto"/>
            <w:vAlign w:val="center"/>
          </w:tcPr>
          <w:p w:rsidR="006B2818" w:rsidRPr="0093680A" w:rsidRDefault="006B2818" w:rsidP="00E25861">
            <w:pPr>
              <w:jc w:val="center"/>
            </w:pPr>
            <w:r>
              <w:t>2899,41</w:t>
            </w:r>
          </w:p>
        </w:tc>
      </w:tr>
      <w:tr w:rsidR="006B2818" w:rsidRPr="00182C19" w:rsidTr="006B2818">
        <w:trPr>
          <w:trHeight w:val="20"/>
        </w:trPr>
        <w:tc>
          <w:tcPr>
            <w:tcW w:w="3859" w:type="pct"/>
            <w:shd w:val="clear" w:color="auto" w:fill="auto"/>
          </w:tcPr>
          <w:p w:rsidR="006B2818" w:rsidRPr="00DF3DC0" w:rsidRDefault="006B2818" w:rsidP="00A755DE">
            <w:r w:rsidRPr="00F13E39">
              <w:t xml:space="preserve">Тариф на </w:t>
            </w:r>
            <w:r w:rsidRPr="0093680A">
              <w:t>горячее водоснабжение</w:t>
            </w:r>
            <w:r w:rsidRPr="00F13E39">
              <w:t xml:space="preserve"> ООО «Жилсервис», </w:t>
            </w:r>
            <w:r w:rsidRPr="0093680A">
              <w:t>руб/куб.м</w:t>
            </w:r>
          </w:p>
        </w:tc>
        <w:tc>
          <w:tcPr>
            <w:tcW w:w="578" w:type="pct"/>
            <w:shd w:val="clear" w:color="auto" w:fill="auto"/>
            <w:noWrap/>
            <w:vAlign w:val="center"/>
          </w:tcPr>
          <w:p w:rsidR="006B2818" w:rsidRPr="0093680A" w:rsidRDefault="006B2818" w:rsidP="00E25861">
            <w:pPr>
              <w:jc w:val="center"/>
              <w:rPr>
                <w:color w:val="0000CC"/>
              </w:rPr>
            </w:pPr>
            <w:r>
              <w:rPr>
                <w:color w:val="0000CC"/>
              </w:rPr>
              <w:t>2696,38</w:t>
            </w:r>
          </w:p>
        </w:tc>
        <w:tc>
          <w:tcPr>
            <w:tcW w:w="563" w:type="pct"/>
            <w:shd w:val="clear" w:color="auto" w:fill="auto"/>
            <w:vAlign w:val="center"/>
          </w:tcPr>
          <w:p w:rsidR="006B2818" w:rsidRPr="0093680A" w:rsidRDefault="006B2818" w:rsidP="00E25861">
            <w:pPr>
              <w:jc w:val="center"/>
              <w:rPr>
                <w:color w:val="0000CC"/>
              </w:rPr>
            </w:pPr>
            <w:r>
              <w:rPr>
                <w:color w:val="0000CC"/>
              </w:rPr>
              <w:t>2696,38</w:t>
            </w:r>
          </w:p>
        </w:tc>
      </w:tr>
      <w:tr w:rsidR="006B2818" w:rsidRPr="00182C19" w:rsidTr="006B2818">
        <w:trPr>
          <w:trHeight w:val="20"/>
        </w:trPr>
        <w:tc>
          <w:tcPr>
            <w:tcW w:w="3859" w:type="pct"/>
            <w:shd w:val="clear" w:color="auto" w:fill="auto"/>
          </w:tcPr>
          <w:p w:rsidR="006B2818" w:rsidRPr="00EF4D24" w:rsidRDefault="006B2818" w:rsidP="00A755DE">
            <w:pPr>
              <w:rPr>
                <w:color w:val="0000CC"/>
              </w:rPr>
            </w:pPr>
            <w:r w:rsidRPr="00EF4D24">
              <w:rPr>
                <w:color w:val="0000CC"/>
              </w:rPr>
              <w:t xml:space="preserve">Тариф на тепловую энергию (мощность) </w:t>
            </w:r>
            <w:r w:rsidRPr="00EF4D24">
              <w:rPr>
                <w:color w:val="0000CC"/>
                <w:szCs w:val="28"/>
              </w:rPr>
              <w:t>ООО «Тепло-Мощь»</w:t>
            </w:r>
            <w:r w:rsidRPr="00EF4D24">
              <w:rPr>
                <w:color w:val="0000CC"/>
              </w:rPr>
              <w:t>, руб./Гкал</w:t>
            </w:r>
          </w:p>
        </w:tc>
        <w:tc>
          <w:tcPr>
            <w:tcW w:w="578" w:type="pct"/>
            <w:shd w:val="clear" w:color="auto" w:fill="auto"/>
            <w:noWrap/>
            <w:vAlign w:val="center"/>
          </w:tcPr>
          <w:p w:rsidR="006B2818" w:rsidRPr="0093680A" w:rsidRDefault="006B2818" w:rsidP="006B2818">
            <w:pPr>
              <w:jc w:val="center"/>
              <w:rPr>
                <w:color w:val="0000CC"/>
              </w:rPr>
            </w:pPr>
            <w:r>
              <w:rPr>
                <w:color w:val="0000CC"/>
              </w:rPr>
              <w:t>2899,41</w:t>
            </w:r>
          </w:p>
        </w:tc>
        <w:tc>
          <w:tcPr>
            <w:tcW w:w="563" w:type="pct"/>
            <w:shd w:val="clear" w:color="auto" w:fill="auto"/>
            <w:vAlign w:val="center"/>
          </w:tcPr>
          <w:p w:rsidR="006B2818" w:rsidRPr="0093680A" w:rsidRDefault="006B2818" w:rsidP="006B2818">
            <w:pPr>
              <w:jc w:val="center"/>
              <w:rPr>
                <w:color w:val="0000CC"/>
              </w:rPr>
            </w:pPr>
            <w:r>
              <w:rPr>
                <w:color w:val="0000CC"/>
              </w:rPr>
              <w:t>2899,41</w:t>
            </w:r>
          </w:p>
        </w:tc>
      </w:tr>
      <w:tr w:rsidR="00A437F5" w:rsidRPr="00182C19" w:rsidTr="006B2818">
        <w:trPr>
          <w:trHeight w:val="20"/>
        </w:trPr>
        <w:tc>
          <w:tcPr>
            <w:tcW w:w="3859" w:type="pct"/>
            <w:shd w:val="clear" w:color="auto" w:fill="auto"/>
            <w:noWrap/>
            <w:vAlign w:val="center"/>
          </w:tcPr>
          <w:p w:rsidR="00A437F5" w:rsidRPr="00182C19" w:rsidRDefault="00A437F5" w:rsidP="00A755DE">
            <w:pPr>
              <w:rPr>
                <w:color w:val="000000"/>
              </w:rPr>
            </w:pPr>
            <w:r w:rsidRPr="00182C19">
              <w:rPr>
                <w:color w:val="000000"/>
              </w:rPr>
              <w:t>Тариф на передачу тепловой энергии (мощности)</w:t>
            </w:r>
          </w:p>
        </w:tc>
        <w:tc>
          <w:tcPr>
            <w:tcW w:w="578" w:type="pct"/>
            <w:shd w:val="clear" w:color="auto" w:fill="auto"/>
            <w:noWrap/>
            <w:vAlign w:val="center"/>
          </w:tcPr>
          <w:p w:rsidR="00A437F5" w:rsidRPr="00182C19" w:rsidRDefault="00A437F5" w:rsidP="00A755DE">
            <w:pPr>
              <w:jc w:val="center"/>
              <w:rPr>
                <w:color w:val="000000"/>
              </w:rPr>
            </w:pPr>
            <w:r>
              <w:rPr>
                <w:color w:val="000000"/>
              </w:rPr>
              <w:t>0</w:t>
            </w:r>
          </w:p>
        </w:tc>
        <w:tc>
          <w:tcPr>
            <w:tcW w:w="563" w:type="pct"/>
            <w:shd w:val="clear" w:color="auto" w:fill="auto"/>
            <w:vAlign w:val="center"/>
          </w:tcPr>
          <w:p w:rsidR="00A437F5" w:rsidRPr="00182C19" w:rsidRDefault="00A437F5" w:rsidP="00A755DE">
            <w:pPr>
              <w:jc w:val="center"/>
              <w:rPr>
                <w:color w:val="000000"/>
              </w:rPr>
            </w:pPr>
            <w:r>
              <w:rPr>
                <w:color w:val="000000"/>
              </w:rPr>
              <w:t>0</w:t>
            </w:r>
          </w:p>
        </w:tc>
      </w:tr>
      <w:tr w:rsidR="00A437F5" w:rsidRPr="00182C19" w:rsidTr="006B2818">
        <w:trPr>
          <w:trHeight w:val="20"/>
        </w:trPr>
        <w:tc>
          <w:tcPr>
            <w:tcW w:w="3859" w:type="pct"/>
            <w:shd w:val="clear" w:color="auto" w:fill="auto"/>
            <w:vAlign w:val="center"/>
          </w:tcPr>
          <w:p w:rsidR="00A437F5" w:rsidRPr="00182C19" w:rsidRDefault="00A437F5" w:rsidP="00A755DE">
            <w:pPr>
              <w:rPr>
                <w:color w:val="000000"/>
              </w:rPr>
            </w:pPr>
            <w:r w:rsidRPr="00182C19">
              <w:rPr>
                <w:color w:val="000000"/>
              </w:rPr>
              <w:t>Надбавка к тарифу на тепловую энергию для потребителей</w:t>
            </w:r>
          </w:p>
        </w:tc>
        <w:tc>
          <w:tcPr>
            <w:tcW w:w="578" w:type="pct"/>
            <w:shd w:val="clear" w:color="auto" w:fill="auto"/>
            <w:noWrap/>
            <w:vAlign w:val="center"/>
          </w:tcPr>
          <w:p w:rsidR="00A437F5" w:rsidRPr="00182C19" w:rsidRDefault="00A437F5" w:rsidP="00A755DE">
            <w:pPr>
              <w:jc w:val="center"/>
              <w:rPr>
                <w:color w:val="000000"/>
              </w:rPr>
            </w:pPr>
            <w:r>
              <w:rPr>
                <w:color w:val="000000"/>
              </w:rPr>
              <w:t>0</w:t>
            </w:r>
          </w:p>
        </w:tc>
        <w:tc>
          <w:tcPr>
            <w:tcW w:w="563" w:type="pct"/>
            <w:shd w:val="clear" w:color="auto" w:fill="auto"/>
            <w:vAlign w:val="center"/>
          </w:tcPr>
          <w:p w:rsidR="00A437F5" w:rsidRPr="00182C19" w:rsidRDefault="00A437F5" w:rsidP="00A755DE">
            <w:pPr>
              <w:jc w:val="center"/>
              <w:rPr>
                <w:color w:val="000000"/>
              </w:rPr>
            </w:pPr>
            <w:r>
              <w:rPr>
                <w:color w:val="000000"/>
              </w:rPr>
              <w:t>0</w:t>
            </w:r>
          </w:p>
        </w:tc>
      </w:tr>
      <w:tr w:rsidR="00A437F5" w:rsidRPr="00182C19" w:rsidTr="006B2818">
        <w:trPr>
          <w:trHeight w:val="20"/>
        </w:trPr>
        <w:tc>
          <w:tcPr>
            <w:tcW w:w="3859" w:type="pct"/>
            <w:shd w:val="clear" w:color="auto" w:fill="auto"/>
          </w:tcPr>
          <w:p w:rsidR="00A437F5" w:rsidRPr="00182C19" w:rsidRDefault="00A437F5" w:rsidP="00A755DE">
            <w:pPr>
              <w:rPr>
                <w:color w:val="000000"/>
              </w:rPr>
            </w:pPr>
            <w:r w:rsidRPr="00182C19">
              <w:rPr>
                <w:color w:val="000000"/>
              </w:rPr>
              <w:t>Надбавка к тарифу регулируемых организаций на тепловую энергию</w:t>
            </w:r>
          </w:p>
        </w:tc>
        <w:tc>
          <w:tcPr>
            <w:tcW w:w="578" w:type="pct"/>
            <w:shd w:val="clear" w:color="auto" w:fill="auto"/>
            <w:noWrap/>
            <w:vAlign w:val="center"/>
          </w:tcPr>
          <w:p w:rsidR="00A437F5" w:rsidRPr="00182C19" w:rsidRDefault="00A437F5" w:rsidP="00A755DE">
            <w:pPr>
              <w:jc w:val="center"/>
              <w:rPr>
                <w:color w:val="000000"/>
              </w:rPr>
            </w:pPr>
            <w:r>
              <w:rPr>
                <w:color w:val="000000"/>
              </w:rPr>
              <w:t>0</w:t>
            </w:r>
          </w:p>
        </w:tc>
        <w:tc>
          <w:tcPr>
            <w:tcW w:w="563" w:type="pct"/>
            <w:shd w:val="clear" w:color="auto" w:fill="auto"/>
            <w:vAlign w:val="center"/>
          </w:tcPr>
          <w:p w:rsidR="00A437F5" w:rsidRPr="00182C19" w:rsidRDefault="00A437F5" w:rsidP="00A755DE">
            <w:pPr>
              <w:jc w:val="center"/>
              <w:rPr>
                <w:color w:val="000000"/>
              </w:rPr>
            </w:pPr>
            <w:r>
              <w:rPr>
                <w:color w:val="000000"/>
              </w:rPr>
              <w:t>0</w:t>
            </w:r>
          </w:p>
        </w:tc>
      </w:tr>
      <w:tr w:rsidR="00A437F5" w:rsidRPr="00182C19" w:rsidTr="006B2818">
        <w:trPr>
          <w:trHeight w:val="20"/>
        </w:trPr>
        <w:tc>
          <w:tcPr>
            <w:tcW w:w="3859" w:type="pct"/>
            <w:shd w:val="clear" w:color="auto" w:fill="auto"/>
            <w:vAlign w:val="center"/>
          </w:tcPr>
          <w:p w:rsidR="00A437F5" w:rsidRPr="00182C19" w:rsidRDefault="00A437F5" w:rsidP="00A755DE">
            <w:pPr>
              <w:rPr>
                <w:color w:val="000000"/>
              </w:rPr>
            </w:pPr>
            <w:r w:rsidRPr="00182C19">
              <w:rPr>
                <w:color w:val="000000"/>
              </w:rPr>
              <w:t>Надбавка к тарифу регулируемых организаций на передачу тепловой энергии</w:t>
            </w:r>
          </w:p>
        </w:tc>
        <w:tc>
          <w:tcPr>
            <w:tcW w:w="578" w:type="pct"/>
            <w:shd w:val="clear" w:color="auto" w:fill="auto"/>
            <w:noWrap/>
            <w:vAlign w:val="center"/>
          </w:tcPr>
          <w:p w:rsidR="00A437F5" w:rsidRPr="00182C19" w:rsidRDefault="00A437F5" w:rsidP="00A755DE">
            <w:pPr>
              <w:jc w:val="center"/>
              <w:rPr>
                <w:color w:val="000000"/>
              </w:rPr>
            </w:pPr>
            <w:r>
              <w:rPr>
                <w:color w:val="000000"/>
              </w:rPr>
              <w:t>0</w:t>
            </w:r>
          </w:p>
        </w:tc>
        <w:tc>
          <w:tcPr>
            <w:tcW w:w="563" w:type="pct"/>
            <w:shd w:val="clear" w:color="auto" w:fill="auto"/>
            <w:vAlign w:val="center"/>
          </w:tcPr>
          <w:p w:rsidR="00A437F5" w:rsidRPr="00182C19" w:rsidRDefault="00A437F5" w:rsidP="00A755DE">
            <w:pPr>
              <w:jc w:val="center"/>
              <w:rPr>
                <w:color w:val="000000"/>
              </w:rPr>
            </w:pPr>
            <w:r>
              <w:rPr>
                <w:color w:val="000000"/>
              </w:rPr>
              <w:t>0</w:t>
            </w:r>
          </w:p>
        </w:tc>
      </w:tr>
    </w:tbl>
    <w:p w:rsidR="00A437F5" w:rsidRPr="0093680A" w:rsidRDefault="00A437F5" w:rsidP="00710C98">
      <w:pPr>
        <w:spacing w:line="264" w:lineRule="auto"/>
        <w:ind w:firstLine="709"/>
      </w:pPr>
    </w:p>
    <w:p w:rsidR="00182C19" w:rsidRPr="00182C19" w:rsidRDefault="00182C19" w:rsidP="00612324">
      <w:pPr>
        <w:pStyle w:val="7"/>
      </w:pPr>
      <w:r w:rsidRPr="00182C19">
        <w:t>1.11.3 </w:t>
      </w:r>
      <w:r w:rsidR="004D7A29">
        <w:t>Описание платы за подключение к системе теплоснабжения</w:t>
      </w:r>
    </w:p>
    <w:p w:rsidR="004254DC" w:rsidRDefault="004254DC" w:rsidP="004254DC">
      <w:pPr>
        <w:spacing w:line="276" w:lineRule="auto"/>
        <w:ind w:firstLine="709"/>
      </w:pPr>
      <w:r>
        <w:t xml:space="preserve">В соответствии с </w:t>
      </w:r>
      <w:r w:rsidR="006B2818">
        <w:t xml:space="preserve">постановлением </w:t>
      </w:r>
      <w:r>
        <w:t xml:space="preserve">Департамента государственного регулирования цен и тарифов </w:t>
      </w:r>
      <w:r w:rsidRPr="0093680A">
        <w:rPr>
          <w:color w:val="0000CC"/>
        </w:rPr>
        <w:t xml:space="preserve">Курганской </w:t>
      </w:r>
      <w:r>
        <w:t xml:space="preserve">области от 3 октября 2013 г. N 34-1 «Об установлении платы за подключение к системам теплоснабжения» плата за подключение к системам теплоснабжения на территории </w:t>
      </w:r>
      <w:r w:rsidRPr="0093680A">
        <w:rPr>
          <w:color w:val="0000CC"/>
        </w:rPr>
        <w:t xml:space="preserve">Курганской </w:t>
      </w:r>
      <w:r>
        <w:t>области составляет 550 рублей (с НДС) в случае, если подключаемая тепловая нагрузка объекта капитального строительства заявителя, в том числе застройщика, не превышает 0,1 Гкал/ч.</w:t>
      </w:r>
    </w:p>
    <w:p w:rsidR="004254DC" w:rsidRDefault="004254DC" w:rsidP="004254DC">
      <w:pPr>
        <w:spacing w:line="276" w:lineRule="auto"/>
        <w:ind w:firstLine="709"/>
      </w:pPr>
      <w:r w:rsidRPr="004254DC">
        <w:lastRenderedPageBreak/>
        <w:t>В случае если подключаемая тепловая нагрузка превышает 1,5 Гкал/ч и отсутствует техническая возможность подключения</w:t>
      </w:r>
      <w:r>
        <w:t>,</w:t>
      </w:r>
      <w:r w:rsidRPr="004254DC">
        <w:t xml:space="preserve"> плата за подключение определяется органом регулир</w:t>
      </w:r>
      <w:r>
        <w:t>ования в индивидуальном порядке.</w:t>
      </w:r>
    </w:p>
    <w:p w:rsidR="00182C19" w:rsidRPr="00182C19" w:rsidRDefault="00182C19" w:rsidP="00612324">
      <w:pPr>
        <w:pStyle w:val="7"/>
      </w:pPr>
      <w:r w:rsidRPr="00182C19">
        <w:t>1.11.4 </w:t>
      </w:r>
      <w:r w:rsidR="00BF2AF5">
        <w:t>Описание платы за услуги по поддержанию резервной тепловой мощности, в том числе для социально значимых категорий потребителей</w:t>
      </w:r>
    </w:p>
    <w:p w:rsidR="00966C83" w:rsidRDefault="00966C83" w:rsidP="00966C83">
      <w:pPr>
        <w:spacing w:line="276" w:lineRule="auto"/>
        <w:ind w:firstLine="709"/>
      </w:pPr>
      <w:r w:rsidRPr="00182C19">
        <w:t>Плат</w:t>
      </w:r>
      <w:r>
        <w:t>а</w:t>
      </w:r>
      <w:r w:rsidRPr="00182C19">
        <w:t xml:space="preserve"> за услуги по поддержанию резервной тепловой мощности, в том числе для социально значимых категорий потребителей</w:t>
      </w:r>
      <w:r>
        <w:t>, не производится</w:t>
      </w:r>
    </w:p>
    <w:p w:rsidR="00231BC5" w:rsidRDefault="00231BC5" w:rsidP="00966C83">
      <w:pPr>
        <w:spacing w:line="276" w:lineRule="auto"/>
        <w:ind w:firstLine="709"/>
      </w:pPr>
    </w:p>
    <w:p w:rsidR="00062238" w:rsidRPr="00231BC5" w:rsidRDefault="00062238" w:rsidP="00231BC5">
      <w:pPr>
        <w:pStyle w:val="7"/>
        <w:rPr>
          <w:color w:val="0000CC"/>
        </w:rPr>
      </w:pPr>
      <w:r w:rsidRPr="00231BC5">
        <w:rPr>
          <w:color w:val="0000CC"/>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231BC5" w:rsidRPr="00231BC5" w:rsidRDefault="00231BC5" w:rsidP="00966C83">
      <w:pPr>
        <w:spacing w:line="276" w:lineRule="auto"/>
        <w:ind w:firstLine="709"/>
        <w:rPr>
          <w:rFonts w:eastAsiaTheme="majorEastAsia" w:cstheme="majorBidi"/>
          <w:i/>
          <w:iCs/>
          <w:color w:val="0000CC"/>
        </w:rPr>
      </w:pPr>
      <w:r w:rsidRPr="00231BC5">
        <w:rPr>
          <w:rFonts w:eastAsiaTheme="majorEastAsia" w:cstheme="majorBidi"/>
          <w:color w:val="0000CC"/>
        </w:rPr>
        <w:t xml:space="preserve">Ценовые зоны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00D3304F" w:rsidRPr="00231BC5">
        <w:rPr>
          <w:rFonts w:eastAsiaTheme="majorEastAsia" w:cstheme="majorBidi"/>
          <w:color w:val="0000CC"/>
        </w:rPr>
        <w:t xml:space="preserve"> </w:t>
      </w:r>
      <w:r w:rsidRPr="00231BC5">
        <w:rPr>
          <w:rFonts w:eastAsiaTheme="majorEastAsia" w:cstheme="majorBidi"/>
          <w:color w:val="0000CC"/>
        </w:rPr>
        <w:t>отсутствуют.</w:t>
      </w:r>
    </w:p>
    <w:p w:rsidR="00231BC5" w:rsidRPr="00062238" w:rsidRDefault="00231BC5" w:rsidP="00966C83">
      <w:pPr>
        <w:spacing w:line="276" w:lineRule="auto"/>
        <w:ind w:firstLine="709"/>
        <w:rPr>
          <w:rFonts w:eastAsiaTheme="majorEastAsia" w:cstheme="majorBidi"/>
          <w:i/>
          <w:iCs/>
        </w:rPr>
      </w:pPr>
    </w:p>
    <w:p w:rsidR="00062238" w:rsidRPr="004254DC" w:rsidRDefault="00062238" w:rsidP="004254DC">
      <w:pPr>
        <w:pStyle w:val="7"/>
        <w:rPr>
          <w:color w:val="0000CC"/>
        </w:rPr>
      </w:pPr>
      <w:r w:rsidRPr="004254DC">
        <w:rPr>
          <w:color w:val="0000CC"/>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4254DC" w:rsidRPr="00231BC5" w:rsidRDefault="004254DC" w:rsidP="004254DC">
      <w:pPr>
        <w:spacing w:line="276" w:lineRule="auto"/>
        <w:ind w:firstLine="709"/>
        <w:rPr>
          <w:rFonts w:eastAsiaTheme="majorEastAsia" w:cstheme="majorBidi"/>
          <w:i/>
          <w:iCs/>
          <w:color w:val="0000CC"/>
        </w:rPr>
      </w:pPr>
      <w:r w:rsidRPr="00231BC5">
        <w:rPr>
          <w:rFonts w:eastAsiaTheme="majorEastAsia" w:cstheme="majorBidi"/>
          <w:color w:val="0000CC"/>
        </w:rPr>
        <w:t xml:space="preserve">Ценовые зоны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00D3304F" w:rsidRPr="00231BC5">
        <w:rPr>
          <w:rFonts w:eastAsiaTheme="majorEastAsia" w:cstheme="majorBidi"/>
          <w:color w:val="0000CC"/>
        </w:rPr>
        <w:t xml:space="preserve"> </w:t>
      </w:r>
      <w:r w:rsidRPr="00231BC5">
        <w:rPr>
          <w:rFonts w:eastAsiaTheme="majorEastAsia" w:cstheme="majorBidi"/>
          <w:color w:val="0000CC"/>
        </w:rPr>
        <w:t>отсутствуют.</w:t>
      </w:r>
    </w:p>
    <w:p w:rsidR="0005639C" w:rsidRDefault="0005639C" w:rsidP="004254DC"/>
    <w:p w:rsidR="00D93902" w:rsidRDefault="00D15975" w:rsidP="00B86D47">
      <w:pPr>
        <w:pStyle w:val="3"/>
      </w:pPr>
      <w:bookmarkStart w:id="175" w:name="_Toc391732459"/>
      <w:bookmarkStart w:id="176" w:name="_Toc392495100"/>
      <w:bookmarkStart w:id="177" w:name="_Toc153102580"/>
      <w:r w:rsidRPr="00AD7B87">
        <w:t>Часть </w:t>
      </w:r>
      <w:r w:rsidR="00D93902" w:rsidRPr="00AD7B87">
        <w:t>12</w:t>
      </w:r>
      <w:r w:rsidRPr="00AD7B87">
        <w:t>.</w:t>
      </w:r>
      <w:r w:rsidR="0066790B" w:rsidRPr="00AD7B87">
        <w:t> </w:t>
      </w:r>
      <w:r w:rsidR="00D93902" w:rsidRPr="00AD7B87">
        <w:t>Описание существующих технических и технологических проблем в системах теплоснабжения поселения</w:t>
      </w:r>
      <w:bookmarkEnd w:id="175"/>
      <w:bookmarkEnd w:id="176"/>
      <w:bookmarkEnd w:id="177"/>
    </w:p>
    <w:p w:rsidR="0058613B" w:rsidRPr="00596CFD" w:rsidRDefault="004254DC" w:rsidP="0058613B">
      <w:pPr>
        <w:spacing w:line="276" w:lineRule="auto"/>
        <w:ind w:firstLine="709"/>
      </w:pPr>
      <w:r w:rsidRPr="00223EDE">
        <w:rPr>
          <w:rFonts w:cs="Arial"/>
          <w:bCs/>
          <w:szCs w:val="26"/>
        </w:rPr>
        <w:t xml:space="preserve">По сравнению со </w:t>
      </w:r>
      <w:r w:rsidR="005F5C39" w:rsidRPr="00223EDE">
        <w:rPr>
          <w:rFonts w:cs="Arial"/>
          <w:bCs/>
          <w:szCs w:val="26"/>
        </w:rPr>
        <w:t xml:space="preserve">Схемой </w:t>
      </w:r>
      <w:r w:rsidRPr="00223EDE">
        <w:rPr>
          <w:rFonts w:cs="Arial"/>
          <w:bCs/>
          <w:szCs w:val="26"/>
        </w:rPr>
        <w:t xml:space="preserve">теплоснабжения </w:t>
      </w:r>
      <w:r w:rsidRPr="00686870">
        <w:rPr>
          <w:rFonts w:cs="Arial"/>
          <w:bCs/>
          <w:color w:val="0000FF"/>
          <w:szCs w:val="26"/>
        </w:rPr>
        <w:t>20</w:t>
      </w:r>
      <w:r w:rsidR="00686870" w:rsidRPr="00686870">
        <w:rPr>
          <w:rFonts w:cs="Arial"/>
          <w:bCs/>
          <w:color w:val="0000FF"/>
          <w:szCs w:val="26"/>
        </w:rPr>
        <w:t>18</w:t>
      </w:r>
      <w:r w:rsidRPr="00686870">
        <w:rPr>
          <w:rFonts w:cs="Arial"/>
          <w:bCs/>
          <w:color w:val="0000FF"/>
          <w:szCs w:val="26"/>
        </w:rPr>
        <w:t xml:space="preserve"> </w:t>
      </w:r>
      <w:r w:rsidRPr="00223EDE">
        <w:rPr>
          <w:rFonts w:cs="Arial"/>
          <w:bCs/>
          <w:szCs w:val="26"/>
        </w:rPr>
        <w:t>года</w:t>
      </w:r>
      <w:r w:rsidRPr="00223EDE">
        <w:t xml:space="preserve"> существующи</w:t>
      </w:r>
      <w:r>
        <w:t>е</w:t>
      </w:r>
      <w:r w:rsidRPr="00223EDE">
        <w:t xml:space="preserve"> </w:t>
      </w:r>
      <w:r w:rsidRPr="00596CFD">
        <w:t>технические и технологические проблемы в системах теплоснабжения значительно не изменились.</w:t>
      </w:r>
    </w:p>
    <w:p w:rsidR="00AD7B87" w:rsidRPr="00AD7B87" w:rsidRDefault="00AD7B87" w:rsidP="00612324">
      <w:pPr>
        <w:pStyle w:val="7"/>
      </w:pPr>
      <w:r w:rsidRPr="00AD7B87">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990C44" w:rsidRDefault="00990C44" w:rsidP="00990C44">
      <w:pPr>
        <w:spacing w:line="300" w:lineRule="auto"/>
        <w:ind w:firstLine="709"/>
      </w:pPr>
      <w:r>
        <w:t xml:space="preserve">Согласно программе комплексного развития коммунальной инфраструктуры </w:t>
      </w:r>
      <w:r w:rsidRPr="006B2818">
        <w:rPr>
          <w:color w:val="0000FF"/>
        </w:rPr>
        <w:t xml:space="preserve">Кетовского </w:t>
      </w:r>
      <w:r>
        <w:t>района</w:t>
      </w:r>
      <w:r w:rsidR="005F5C39">
        <w:t xml:space="preserve"> 2020 г.</w:t>
      </w:r>
      <w:r>
        <w:t xml:space="preserve"> </w:t>
      </w:r>
      <w:r w:rsidRPr="006E1FB4">
        <w:t>в котельных отсутствует учет выработки тепловой энергии, что не позволяет определить фактический баланс производства и потребления тепловой энергии. Расчет выработки тепловой энергии ведется по расходу топлива. Сам по себе учет тепловой энергии снижения потребления энергии не обеспечивает, он дает возможность производить взаимозачеты за фактически отпущенную энергию, объем которой может быть как ниже так и превышать расчетное потребление</w:t>
      </w:r>
      <w:r>
        <w:t xml:space="preserve">, а лишь </w:t>
      </w:r>
      <w:r w:rsidRPr="006E1FB4">
        <w:t>позволяет дать сравнительную оценку потребления энергии для последующего планирования мероприятий, направленных на экономию энергоресурсов</w:t>
      </w:r>
      <w:r>
        <w:t>.</w:t>
      </w:r>
    </w:p>
    <w:p w:rsidR="00AD7B87" w:rsidRPr="00AD7B87" w:rsidRDefault="00AD7B87" w:rsidP="00612324">
      <w:pPr>
        <w:pStyle w:val="7"/>
      </w:pPr>
      <w:r w:rsidRPr="00AD7B87">
        <w:lastRenderedPageBreak/>
        <w:t>1.12.2 </w:t>
      </w:r>
      <w:r w:rsidR="00BF2AF5">
        <w:t>Описание существующих проблем организации над</w:t>
      </w:r>
      <w:r w:rsidR="00DE4A28">
        <w:t>е</w:t>
      </w:r>
      <w:r w:rsidR="00596CFD">
        <w:t xml:space="preserve">жного теплоснабжения поселения </w:t>
      </w:r>
      <w:r w:rsidR="00BF2AF5">
        <w:t>(перечень причин, приводящих к снижению надежности теплоснабжения, включая проблемы в работе теплопотребляющих установок потребителей)</w:t>
      </w:r>
    </w:p>
    <w:p w:rsidR="00990C44" w:rsidRPr="001C396D" w:rsidRDefault="00990C44" w:rsidP="00990C44">
      <w:pPr>
        <w:spacing w:line="300" w:lineRule="auto"/>
        <w:ind w:firstLine="709"/>
      </w:pPr>
      <w:r>
        <w:t xml:space="preserve">Основной </w:t>
      </w:r>
      <w:r w:rsidRPr="001C396D">
        <w:t>проблемой развития жилищно-коммунального хозяйства</w:t>
      </w:r>
      <w:r>
        <w:t xml:space="preserve"> является </w:t>
      </w:r>
      <w:r w:rsidRPr="001C396D">
        <w:t>высокая степень износа</w:t>
      </w:r>
      <w:r>
        <w:t xml:space="preserve"> </w:t>
      </w:r>
      <w:r w:rsidRPr="001C396D">
        <w:t>тепловых сетей</w:t>
      </w:r>
      <w:r>
        <w:t xml:space="preserve">. Кроме того </w:t>
      </w:r>
      <w:r w:rsidRPr="001C396D">
        <w:t>основными причинами неэффективной работы систем</w:t>
      </w:r>
      <w:r>
        <w:t>ы</w:t>
      </w:r>
      <w:r w:rsidRPr="001C396D">
        <w:t xml:space="preserve"> теплоснабжения явля</w:t>
      </w:r>
      <w:r>
        <w:t xml:space="preserve">ется </w:t>
      </w:r>
      <w:r w:rsidRPr="001C396D">
        <w:t>повышенные потери тепла в старых оконных блоках, дверях и стеновых конструкциях.</w:t>
      </w:r>
      <w:r>
        <w:t xml:space="preserve"> </w:t>
      </w:r>
      <w:r w:rsidRPr="006E1FB4">
        <w:t>Тепловые сети котельных, в основном имеют плохую теплоизоляцию, что приводит к дополнительным (по сравнению с нормативными) потерями тепловой энергии.</w:t>
      </w:r>
    </w:p>
    <w:p w:rsidR="00D93902" w:rsidRDefault="00AD7B87" w:rsidP="00612324">
      <w:pPr>
        <w:pStyle w:val="7"/>
      </w:pPr>
      <w:r>
        <w:t>1.12.3 </w:t>
      </w:r>
      <w:r w:rsidRPr="00AD7B87">
        <w:t>Описание существующих проблем развития систем теплоснабжения</w:t>
      </w:r>
    </w:p>
    <w:p w:rsidR="00990C44" w:rsidRDefault="00990C44" w:rsidP="00990C44">
      <w:pPr>
        <w:spacing w:line="276" w:lineRule="auto"/>
        <w:ind w:firstLine="709"/>
      </w:pPr>
      <w:r>
        <w:t xml:space="preserve">Одной из </w:t>
      </w:r>
      <w:r w:rsidRPr="00AD7B87">
        <w:t xml:space="preserve">существующих проблем развития </w:t>
      </w:r>
      <w:r>
        <w:t xml:space="preserve">централизованных </w:t>
      </w:r>
      <w:r w:rsidRPr="00AD7B87">
        <w:t>систем теплоснабжения</w:t>
      </w:r>
      <w:r>
        <w:t xml:space="preserve"> является высокие тарифы на тепловую энергию и, как следствие, малый спрос на заявки подключение потенциальных потребителей. С другой стороны рентабельность теплоснабжения в настоящее время не высока, что не позволяет развивать сети теплоснабжающим и теплосетевым организациям.</w:t>
      </w:r>
    </w:p>
    <w:p w:rsidR="00AD7B87" w:rsidRPr="00AD7B87" w:rsidRDefault="00AD7B87" w:rsidP="007D291C">
      <w:pPr>
        <w:pStyle w:val="7"/>
      </w:pPr>
      <w:r w:rsidRPr="00AD7B87">
        <w:t>1.12.4 Описание существующих проблем надежного и эффективного снабжения топливом действующих систем теплоснабжения</w:t>
      </w:r>
    </w:p>
    <w:p w:rsidR="00AD7B87" w:rsidRDefault="00AD7B87" w:rsidP="00865A74">
      <w:pPr>
        <w:spacing w:line="276" w:lineRule="auto"/>
        <w:ind w:firstLine="709"/>
      </w:pPr>
      <w:r>
        <w:t>Проблем надежного и эффективного снабжения топливом действующих систем теплоснабжения не существует.</w:t>
      </w:r>
    </w:p>
    <w:p w:rsidR="00AD7B87" w:rsidRPr="00B54A9D" w:rsidRDefault="00AD7B87" w:rsidP="007D291C">
      <w:pPr>
        <w:pStyle w:val="7"/>
      </w:pPr>
      <w:r w:rsidRPr="00B54A9D">
        <w:t>1.12.5 </w:t>
      </w:r>
      <w:r w:rsidR="00BF2AF5">
        <w:t>А</w:t>
      </w:r>
      <w:r w:rsidRPr="00B54A9D">
        <w:t>нализ предписаний надзорных органов об устранении нарушений, влияющих на безопасность и надежность системы теплоснабжения</w:t>
      </w:r>
    </w:p>
    <w:p w:rsidR="00AD7B87" w:rsidRDefault="00AD7B87" w:rsidP="00865A74">
      <w:pPr>
        <w:spacing w:line="276" w:lineRule="auto"/>
        <w:ind w:firstLine="709"/>
      </w:pPr>
      <w:r>
        <w:t xml:space="preserve">Предписания надзорных органов об устранении нарушений, влияющих на безопасность и надежность системы теплоснабжения, </w:t>
      </w:r>
      <w:r w:rsidR="00B54A9D">
        <w:t>отсутствуют</w:t>
      </w:r>
      <w:r>
        <w:t>.</w:t>
      </w:r>
    </w:p>
    <w:p w:rsidR="00AD7B87" w:rsidRDefault="00AD7B87" w:rsidP="00B54A9D">
      <w:pPr>
        <w:spacing w:line="276" w:lineRule="auto"/>
        <w:ind w:firstLine="709"/>
      </w:pPr>
    </w:p>
    <w:p w:rsidR="00322BBF" w:rsidRDefault="00322BBF">
      <w:pPr>
        <w:rPr>
          <w:b/>
          <w:bCs/>
          <w:iCs/>
        </w:rPr>
      </w:pPr>
      <w:bookmarkStart w:id="178" w:name="_Toc391732460"/>
      <w:bookmarkStart w:id="179" w:name="_Toc392495101"/>
      <w:r>
        <w:rPr>
          <w:i/>
        </w:rPr>
        <w:br w:type="page"/>
      </w:r>
    </w:p>
    <w:p w:rsidR="00D93902" w:rsidRDefault="00D93902" w:rsidP="00B86D47">
      <w:pPr>
        <w:pStyle w:val="2"/>
        <w:spacing w:before="0" w:after="0" w:line="276" w:lineRule="auto"/>
        <w:ind w:firstLine="709"/>
        <w:rPr>
          <w:rFonts w:ascii="Times New Roman" w:hAnsi="Times New Roman" w:cs="Times New Roman"/>
          <w:i w:val="0"/>
          <w:sz w:val="24"/>
          <w:szCs w:val="24"/>
        </w:rPr>
      </w:pPr>
      <w:bookmarkStart w:id="180" w:name="_Toc153102581"/>
      <w:r w:rsidRPr="00B54A9D">
        <w:rPr>
          <w:rFonts w:ascii="Times New Roman" w:hAnsi="Times New Roman" w:cs="Times New Roman"/>
          <w:i w:val="0"/>
          <w:sz w:val="24"/>
          <w:szCs w:val="24"/>
        </w:rPr>
        <w:lastRenderedPageBreak/>
        <w:t>ГЛАВА</w:t>
      </w:r>
      <w:r w:rsidR="00D15975" w:rsidRPr="00B54A9D">
        <w:rPr>
          <w:rFonts w:ascii="Times New Roman" w:hAnsi="Times New Roman" w:cs="Times New Roman"/>
          <w:i w:val="0"/>
          <w:sz w:val="24"/>
          <w:szCs w:val="24"/>
        </w:rPr>
        <w:t> </w:t>
      </w:r>
      <w:r w:rsidRPr="00B54A9D">
        <w:rPr>
          <w:rFonts w:ascii="Times New Roman" w:hAnsi="Times New Roman" w:cs="Times New Roman"/>
          <w:i w:val="0"/>
          <w:sz w:val="24"/>
          <w:szCs w:val="24"/>
        </w:rPr>
        <w:t>2</w:t>
      </w:r>
      <w:r w:rsidR="00D15975" w:rsidRPr="00B54A9D">
        <w:rPr>
          <w:rFonts w:ascii="Times New Roman" w:hAnsi="Times New Roman" w:cs="Times New Roman"/>
          <w:i w:val="0"/>
          <w:sz w:val="24"/>
          <w:szCs w:val="24"/>
        </w:rPr>
        <w:t>.</w:t>
      </w:r>
      <w:r w:rsidR="0066790B" w:rsidRPr="00B54A9D">
        <w:rPr>
          <w:rFonts w:ascii="Times New Roman" w:hAnsi="Times New Roman" w:cs="Times New Roman"/>
          <w:i w:val="0"/>
          <w:sz w:val="24"/>
          <w:szCs w:val="24"/>
        </w:rPr>
        <w:t> </w:t>
      </w:r>
      <w:r w:rsidR="000B7597" w:rsidRPr="00BA5EAC">
        <w:rPr>
          <w:rFonts w:ascii="Times New Roman" w:hAnsi="Times New Roman" w:cs="Times New Roman"/>
          <w:i w:val="0"/>
          <w:color w:val="0000CC"/>
          <w:sz w:val="24"/>
          <w:szCs w:val="24"/>
        </w:rPr>
        <w:t xml:space="preserve">Существующие </w:t>
      </w:r>
      <w:r w:rsidR="000B7597">
        <w:rPr>
          <w:rFonts w:ascii="Times New Roman" w:hAnsi="Times New Roman" w:cs="Times New Roman"/>
          <w:i w:val="0"/>
          <w:sz w:val="24"/>
          <w:szCs w:val="24"/>
        </w:rPr>
        <w:t>и п</w:t>
      </w:r>
      <w:r w:rsidRPr="00B54A9D">
        <w:rPr>
          <w:rFonts w:ascii="Times New Roman" w:hAnsi="Times New Roman" w:cs="Times New Roman"/>
          <w:i w:val="0"/>
          <w:sz w:val="24"/>
          <w:szCs w:val="24"/>
        </w:rPr>
        <w:t>ерспективные потребление тепловой энергии на цели теплоснабжения</w:t>
      </w:r>
      <w:bookmarkEnd w:id="178"/>
      <w:bookmarkEnd w:id="179"/>
      <w:bookmarkEnd w:id="180"/>
    </w:p>
    <w:p w:rsidR="00BA5EAC" w:rsidRPr="00BA5EAC" w:rsidRDefault="00BA5EAC" w:rsidP="00BA5EAC"/>
    <w:p w:rsidR="00B54A9D" w:rsidRPr="009C5486" w:rsidRDefault="00B54A9D" w:rsidP="00B078A6">
      <w:pPr>
        <w:pStyle w:val="3"/>
      </w:pPr>
      <w:bookmarkStart w:id="181" w:name="_Toc392495102"/>
      <w:bookmarkStart w:id="182" w:name="_Toc153102582"/>
      <w:r w:rsidRPr="009C5486">
        <w:t>2.1 Данные базового уровня потребления тепла на цели теплоснабжения</w:t>
      </w:r>
      <w:bookmarkEnd w:id="181"/>
      <w:bookmarkEnd w:id="182"/>
    </w:p>
    <w:p w:rsidR="008C05D4" w:rsidRPr="00A27460" w:rsidRDefault="008C05D4" w:rsidP="008C05D4">
      <w:pPr>
        <w:spacing w:line="276" w:lineRule="auto"/>
        <w:ind w:firstLine="709"/>
        <w:rPr>
          <w:rFonts w:cs="Arial"/>
          <w:bCs/>
          <w:szCs w:val="26"/>
        </w:rPr>
      </w:pPr>
      <w:bookmarkStart w:id="183" w:name="_Toc392495103"/>
      <w:r w:rsidRPr="00A27460">
        <w:rPr>
          <w:rFonts w:cs="Arial"/>
          <w:bCs/>
          <w:szCs w:val="26"/>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значительно не изменился.</w:t>
      </w:r>
    </w:p>
    <w:p w:rsidR="00596CFD" w:rsidRPr="00A27460" w:rsidRDefault="00596CFD" w:rsidP="00596CFD">
      <w:pPr>
        <w:spacing w:line="276" w:lineRule="auto"/>
        <w:ind w:firstLine="709"/>
      </w:pPr>
      <w:r w:rsidRPr="00A27460">
        <w:t xml:space="preserve">Базовый уровень потребления тепла на цели теплоснабжения от котельных составляет </w:t>
      </w:r>
      <w:r w:rsidR="00E25861" w:rsidRPr="00E25861">
        <w:rPr>
          <w:color w:val="0000FF"/>
        </w:rPr>
        <w:t>29335, 6</w:t>
      </w:r>
      <w:r w:rsidR="00E25861">
        <w:t xml:space="preserve"> Гкал/год.</w:t>
      </w:r>
    </w:p>
    <w:p w:rsidR="00461E43" w:rsidRDefault="00461E43" w:rsidP="00461E43">
      <w:pPr>
        <w:spacing w:line="276" w:lineRule="auto"/>
      </w:pPr>
    </w:p>
    <w:p w:rsidR="00461E43" w:rsidRDefault="00461E43" w:rsidP="00461E43">
      <w:pPr>
        <w:spacing w:line="276" w:lineRule="auto"/>
      </w:pPr>
      <w:r>
        <w:t xml:space="preserve">Таблица </w:t>
      </w:r>
      <w:r w:rsidR="00E25861">
        <w:t>2.</w:t>
      </w:r>
      <w:r w:rsidR="00813F4C">
        <w:t>88</w:t>
      </w:r>
      <w:r w:rsidR="00E25861">
        <w:t xml:space="preserve"> </w:t>
      </w:r>
      <w:r>
        <w:t xml:space="preserve">– </w:t>
      </w:r>
      <w:r w:rsidRPr="00A27460">
        <w:t xml:space="preserve">Базовый уровень потребления тепла на цели теплоснабжения </w:t>
      </w:r>
    </w:p>
    <w:tbl>
      <w:tblPr>
        <w:tblStyle w:val="a8"/>
        <w:tblW w:w="0" w:type="auto"/>
        <w:tblLook w:val="04A0" w:firstRow="1" w:lastRow="0" w:firstColumn="1" w:lastColumn="0" w:noHBand="0" w:noVBand="1"/>
      </w:tblPr>
      <w:tblGrid>
        <w:gridCol w:w="511"/>
        <w:gridCol w:w="4842"/>
        <w:gridCol w:w="2561"/>
        <w:gridCol w:w="2510"/>
      </w:tblGrid>
      <w:tr w:rsidR="00461E43" w:rsidTr="00461E43">
        <w:tc>
          <w:tcPr>
            <w:tcW w:w="511" w:type="dxa"/>
            <w:vMerge w:val="restart"/>
            <w:vAlign w:val="center"/>
          </w:tcPr>
          <w:p w:rsidR="00461E43" w:rsidRDefault="00461E43" w:rsidP="00461E43">
            <w:pPr>
              <w:spacing w:line="276" w:lineRule="auto"/>
              <w:jc w:val="center"/>
            </w:pPr>
            <w:r>
              <w:t>№</w:t>
            </w:r>
          </w:p>
        </w:tc>
        <w:tc>
          <w:tcPr>
            <w:tcW w:w="4842" w:type="dxa"/>
            <w:vMerge w:val="restart"/>
            <w:vAlign w:val="center"/>
          </w:tcPr>
          <w:p w:rsidR="00461E43" w:rsidRDefault="00461E43" w:rsidP="00461E43">
            <w:pPr>
              <w:spacing w:line="276" w:lineRule="auto"/>
              <w:jc w:val="center"/>
            </w:pPr>
            <w:r>
              <w:t>Источник теплоснабжения</w:t>
            </w:r>
          </w:p>
        </w:tc>
        <w:tc>
          <w:tcPr>
            <w:tcW w:w="5071" w:type="dxa"/>
            <w:gridSpan w:val="2"/>
            <w:vAlign w:val="center"/>
          </w:tcPr>
          <w:p w:rsidR="00461E43" w:rsidRDefault="00461E43" w:rsidP="00461E43">
            <w:pPr>
              <w:spacing w:line="276" w:lineRule="auto"/>
              <w:jc w:val="center"/>
            </w:pPr>
            <w:r>
              <w:t xml:space="preserve">Нагрузка, </w:t>
            </w:r>
            <w:r w:rsidRPr="00A27460">
              <w:t>Гкал/год</w:t>
            </w:r>
            <w:r>
              <w:t xml:space="preserve"> (</w:t>
            </w:r>
            <w:r w:rsidRPr="00A27460">
              <w:t>Гкал/час</w:t>
            </w:r>
            <w:r>
              <w:t>)</w:t>
            </w:r>
          </w:p>
        </w:tc>
      </w:tr>
      <w:tr w:rsidR="00461E43" w:rsidTr="00461E43">
        <w:tc>
          <w:tcPr>
            <w:tcW w:w="511" w:type="dxa"/>
            <w:vMerge/>
            <w:vAlign w:val="center"/>
          </w:tcPr>
          <w:p w:rsidR="00461E43" w:rsidRDefault="00461E43" w:rsidP="00461E43">
            <w:pPr>
              <w:spacing w:line="276" w:lineRule="auto"/>
              <w:jc w:val="center"/>
            </w:pPr>
          </w:p>
        </w:tc>
        <w:tc>
          <w:tcPr>
            <w:tcW w:w="4842" w:type="dxa"/>
            <w:vMerge/>
            <w:vAlign w:val="center"/>
          </w:tcPr>
          <w:p w:rsidR="00461E43" w:rsidRDefault="00461E43" w:rsidP="00461E43">
            <w:pPr>
              <w:spacing w:line="276" w:lineRule="auto"/>
              <w:jc w:val="center"/>
            </w:pPr>
          </w:p>
        </w:tc>
        <w:tc>
          <w:tcPr>
            <w:tcW w:w="2561" w:type="dxa"/>
            <w:vAlign w:val="center"/>
          </w:tcPr>
          <w:p w:rsidR="00461E43" w:rsidRPr="00A27460" w:rsidRDefault="00461E43" w:rsidP="00461E43">
            <w:pPr>
              <w:spacing w:line="276" w:lineRule="auto"/>
              <w:jc w:val="center"/>
            </w:pPr>
            <w:r>
              <w:t>2018</w:t>
            </w:r>
          </w:p>
        </w:tc>
        <w:tc>
          <w:tcPr>
            <w:tcW w:w="2510" w:type="dxa"/>
            <w:vAlign w:val="center"/>
          </w:tcPr>
          <w:p w:rsidR="00461E43" w:rsidRDefault="00461E43" w:rsidP="00461E43">
            <w:pPr>
              <w:spacing w:line="276" w:lineRule="auto"/>
              <w:jc w:val="center"/>
            </w:pPr>
            <w:r>
              <w:t>2022</w:t>
            </w:r>
          </w:p>
        </w:tc>
      </w:tr>
      <w:tr w:rsidR="00461E43" w:rsidTr="00E25861">
        <w:tc>
          <w:tcPr>
            <w:tcW w:w="511" w:type="dxa"/>
          </w:tcPr>
          <w:p w:rsidR="00461E43" w:rsidRDefault="00461E43" w:rsidP="00461E43">
            <w:pPr>
              <w:spacing w:line="276" w:lineRule="auto"/>
            </w:pPr>
            <w:r>
              <w:t>1</w:t>
            </w:r>
          </w:p>
        </w:tc>
        <w:tc>
          <w:tcPr>
            <w:tcW w:w="4842" w:type="dxa"/>
            <w:vAlign w:val="center"/>
          </w:tcPr>
          <w:p w:rsidR="00461E43" w:rsidRDefault="00461E43">
            <w:pPr>
              <w:rPr>
                <w:color w:val="000000"/>
              </w:rPr>
            </w:pPr>
            <w:r>
              <w:rPr>
                <w:color w:val="000000"/>
              </w:rPr>
              <w:t>Котельная № 1</w:t>
            </w:r>
          </w:p>
        </w:tc>
        <w:tc>
          <w:tcPr>
            <w:tcW w:w="2561" w:type="dxa"/>
            <w:vAlign w:val="center"/>
          </w:tcPr>
          <w:p w:rsidR="00461E43" w:rsidRDefault="00461E43" w:rsidP="00461E43">
            <w:pPr>
              <w:spacing w:line="276" w:lineRule="auto"/>
              <w:jc w:val="center"/>
            </w:pPr>
            <w:r w:rsidRPr="00A27460">
              <w:t>16137 (5,819)</w:t>
            </w:r>
          </w:p>
        </w:tc>
        <w:tc>
          <w:tcPr>
            <w:tcW w:w="2510" w:type="dxa"/>
            <w:vAlign w:val="center"/>
          </w:tcPr>
          <w:p w:rsidR="00461E43" w:rsidRPr="00E25861" w:rsidRDefault="00461E43" w:rsidP="00461E43">
            <w:pPr>
              <w:spacing w:line="276" w:lineRule="auto"/>
              <w:jc w:val="center"/>
              <w:rPr>
                <w:color w:val="7030A0"/>
              </w:rPr>
            </w:pPr>
            <w:r w:rsidRPr="00E25861">
              <w:rPr>
                <w:color w:val="7030A0"/>
              </w:rPr>
              <w:t>13341,9 (6,948)</w:t>
            </w:r>
          </w:p>
        </w:tc>
      </w:tr>
      <w:tr w:rsidR="00461E43" w:rsidTr="00E25861">
        <w:tc>
          <w:tcPr>
            <w:tcW w:w="511" w:type="dxa"/>
          </w:tcPr>
          <w:p w:rsidR="00461E43" w:rsidRDefault="00461E43" w:rsidP="00461E43">
            <w:pPr>
              <w:spacing w:line="276" w:lineRule="auto"/>
            </w:pPr>
            <w:r>
              <w:t>2</w:t>
            </w:r>
          </w:p>
        </w:tc>
        <w:tc>
          <w:tcPr>
            <w:tcW w:w="4842" w:type="dxa"/>
            <w:vAlign w:val="center"/>
          </w:tcPr>
          <w:p w:rsidR="00461E43" w:rsidRDefault="00461E43">
            <w:pPr>
              <w:rPr>
                <w:color w:val="000000"/>
              </w:rPr>
            </w:pPr>
            <w:r>
              <w:rPr>
                <w:color w:val="000000"/>
              </w:rPr>
              <w:t>Котельная № 2</w:t>
            </w:r>
          </w:p>
        </w:tc>
        <w:tc>
          <w:tcPr>
            <w:tcW w:w="2561" w:type="dxa"/>
            <w:vAlign w:val="center"/>
          </w:tcPr>
          <w:p w:rsidR="00461E43" w:rsidRDefault="00461E43" w:rsidP="00461E43">
            <w:pPr>
              <w:spacing w:line="276" w:lineRule="auto"/>
              <w:jc w:val="center"/>
            </w:pPr>
            <w:r w:rsidRPr="00A27460">
              <w:t>3376,6</w:t>
            </w:r>
            <w:r>
              <w:t xml:space="preserve"> </w:t>
            </w:r>
            <w:r w:rsidRPr="00A27460">
              <w:t>(1,278</w:t>
            </w:r>
            <w:r>
              <w:t>0)</w:t>
            </w:r>
          </w:p>
        </w:tc>
        <w:tc>
          <w:tcPr>
            <w:tcW w:w="2510" w:type="dxa"/>
            <w:vAlign w:val="center"/>
          </w:tcPr>
          <w:p w:rsidR="00461E43" w:rsidRPr="00E25861" w:rsidRDefault="00461E43" w:rsidP="00461E43">
            <w:pPr>
              <w:spacing w:line="276" w:lineRule="auto"/>
              <w:jc w:val="center"/>
              <w:rPr>
                <w:color w:val="7030A0"/>
              </w:rPr>
            </w:pPr>
            <w:r w:rsidRPr="00E25861">
              <w:rPr>
                <w:color w:val="7030A0"/>
              </w:rPr>
              <w:t>2648,8 (0,977)</w:t>
            </w:r>
          </w:p>
        </w:tc>
      </w:tr>
      <w:tr w:rsidR="00461E43" w:rsidTr="00E25861">
        <w:tc>
          <w:tcPr>
            <w:tcW w:w="511" w:type="dxa"/>
          </w:tcPr>
          <w:p w:rsidR="00461E43" w:rsidRDefault="00461E43" w:rsidP="00461E43">
            <w:pPr>
              <w:spacing w:line="276" w:lineRule="auto"/>
            </w:pPr>
            <w:r>
              <w:t>3</w:t>
            </w:r>
          </w:p>
        </w:tc>
        <w:tc>
          <w:tcPr>
            <w:tcW w:w="4842" w:type="dxa"/>
            <w:vAlign w:val="center"/>
          </w:tcPr>
          <w:p w:rsidR="00461E43" w:rsidRDefault="00461E43">
            <w:pPr>
              <w:rPr>
                <w:color w:val="000000"/>
              </w:rPr>
            </w:pPr>
            <w:r>
              <w:rPr>
                <w:color w:val="000000"/>
              </w:rPr>
              <w:t>Котельная № 3</w:t>
            </w:r>
          </w:p>
        </w:tc>
        <w:tc>
          <w:tcPr>
            <w:tcW w:w="2561" w:type="dxa"/>
            <w:vAlign w:val="center"/>
          </w:tcPr>
          <w:p w:rsidR="00461E43" w:rsidRDefault="00461E43" w:rsidP="00461E43">
            <w:pPr>
              <w:spacing w:line="276" w:lineRule="auto"/>
              <w:jc w:val="center"/>
            </w:pPr>
            <w:r w:rsidRPr="00A27460">
              <w:t>5502,2</w:t>
            </w:r>
            <w:r>
              <w:t xml:space="preserve"> </w:t>
            </w:r>
            <w:r w:rsidRPr="00A27460">
              <w:t>(1,984</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5808 (2,405)</w:t>
            </w:r>
          </w:p>
        </w:tc>
      </w:tr>
      <w:tr w:rsidR="00461E43" w:rsidTr="00E25861">
        <w:tc>
          <w:tcPr>
            <w:tcW w:w="511" w:type="dxa"/>
          </w:tcPr>
          <w:p w:rsidR="00461E43" w:rsidRDefault="00461E43" w:rsidP="00461E43">
            <w:pPr>
              <w:spacing w:line="276" w:lineRule="auto"/>
            </w:pPr>
            <w:r>
              <w:t>4</w:t>
            </w:r>
          </w:p>
        </w:tc>
        <w:tc>
          <w:tcPr>
            <w:tcW w:w="4842" w:type="dxa"/>
            <w:vAlign w:val="center"/>
          </w:tcPr>
          <w:p w:rsidR="00461E43" w:rsidRDefault="00461E43">
            <w:pPr>
              <w:rPr>
                <w:color w:val="000000"/>
              </w:rPr>
            </w:pPr>
            <w:r>
              <w:rPr>
                <w:color w:val="000000"/>
              </w:rPr>
              <w:t>Котельная № 4</w:t>
            </w:r>
          </w:p>
        </w:tc>
        <w:tc>
          <w:tcPr>
            <w:tcW w:w="2561" w:type="dxa"/>
            <w:vAlign w:val="center"/>
          </w:tcPr>
          <w:p w:rsidR="00461E43" w:rsidRDefault="00461E43" w:rsidP="00461E43">
            <w:pPr>
              <w:spacing w:line="276" w:lineRule="auto"/>
              <w:jc w:val="center"/>
            </w:pPr>
            <w:r w:rsidRPr="00A27460">
              <w:t>172,63</w:t>
            </w:r>
            <w:r>
              <w:t xml:space="preserve"> </w:t>
            </w:r>
            <w:r w:rsidRPr="00A27460">
              <w:t>(0,062</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174,36 (0,075)</w:t>
            </w:r>
          </w:p>
        </w:tc>
      </w:tr>
      <w:tr w:rsidR="00461E43" w:rsidTr="00E25861">
        <w:tc>
          <w:tcPr>
            <w:tcW w:w="511" w:type="dxa"/>
          </w:tcPr>
          <w:p w:rsidR="00461E43" w:rsidRDefault="00461E43" w:rsidP="00461E43">
            <w:pPr>
              <w:spacing w:line="276" w:lineRule="auto"/>
            </w:pPr>
            <w:r>
              <w:t>5</w:t>
            </w:r>
          </w:p>
        </w:tc>
        <w:tc>
          <w:tcPr>
            <w:tcW w:w="4842" w:type="dxa"/>
            <w:vAlign w:val="center"/>
          </w:tcPr>
          <w:p w:rsidR="00461E43" w:rsidRDefault="00461E43">
            <w:pPr>
              <w:rPr>
                <w:color w:val="000000"/>
              </w:rPr>
            </w:pPr>
            <w:r>
              <w:rPr>
                <w:color w:val="000000"/>
              </w:rPr>
              <w:t>Котельная № 5</w:t>
            </w:r>
          </w:p>
        </w:tc>
        <w:tc>
          <w:tcPr>
            <w:tcW w:w="2561" w:type="dxa"/>
            <w:vAlign w:val="center"/>
          </w:tcPr>
          <w:p w:rsidR="00461E43" w:rsidRDefault="00461E43" w:rsidP="00461E43">
            <w:pPr>
              <w:spacing w:line="276" w:lineRule="auto"/>
              <w:jc w:val="center"/>
            </w:pPr>
            <w:r w:rsidRPr="00A27460">
              <w:t>1561,7 (0,6</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975,103 (0,504)</w:t>
            </w:r>
          </w:p>
        </w:tc>
      </w:tr>
      <w:tr w:rsidR="00461E43" w:rsidTr="00E25861">
        <w:tc>
          <w:tcPr>
            <w:tcW w:w="511" w:type="dxa"/>
          </w:tcPr>
          <w:p w:rsidR="00461E43" w:rsidRDefault="00461E43" w:rsidP="00461E43">
            <w:pPr>
              <w:spacing w:line="276" w:lineRule="auto"/>
            </w:pPr>
            <w:r>
              <w:t>6</w:t>
            </w:r>
          </w:p>
        </w:tc>
        <w:tc>
          <w:tcPr>
            <w:tcW w:w="4842" w:type="dxa"/>
            <w:vAlign w:val="center"/>
          </w:tcPr>
          <w:p w:rsidR="00461E43" w:rsidRDefault="00461E43">
            <w:pPr>
              <w:rPr>
                <w:color w:val="000000"/>
              </w:rPr>
            </w:pPr>
            <w:r>
              <w:rPr>
                <w:color w:val="000000"/>
              </w:rPr>
              <w:t>Котельная № 6</w:t>
            </w:r>
          </w:p>
        </w:tc>
        <w:tc>
          <w:tcPr>
            <w:tcW w:w="2561" w:type="dxa"/>
            <w:vAlign w:val="center"/>
          </w:tcPr>
          <w:p w:rsidR="00461E43" w:rsidRDefault="00461E43" w:rsidP="00461E43">
            <w:pPr>
              <w:spacing w:line="276" w:lineRule="auto"/>
              <w:jc w:val="center"/>
            </w:pPr>
            <w:r w:rsidRPr="00A27460">
              <w:t>637,8 (0,230</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403,7 (0,077)</w:t>
            </w:r>
          </w:p>
        </w:tc>
      </w:tr>
      <w:tr w:rsidR="00461E43" w:rsidTr="00E25861">
        <w:tc>
          <w:tcPr>
            <w:tcW w:w="511" w:type="dxa"/>
          </w:tcPr>
          <w:p w:rsidR="00461E43" w:rsidRDefault="00461E43" w:rsidP="00461E43">
            <w:pPr>
              <w:spacing w:line="276" w:lineRule="auto"/>
            </w:pPr>
            <w:r>
              <w:t>7</w:t>
            </w:r>
          </w:p>
        </w:tc>
        <w:tc>
          <w:tcPr>
            <w:tcW w:w="4842" w:type="dxa"/>
            <w:vAlign w:val="center"/>
          </w:tcPr>
          <w:p w:rsidR="00461E43" w:rsidRDefault="00461E43">
            <w:pPr>
              <w:rPr>
                <w:color w:val="000000"/>
              </w:rPr>
            </w:pPr>
            <w:r>
              <w:rPr>
                <w:color w:val="000000"/>
              </w:rPr>
              <w:t>Котельная № 7</w:t>
            </w:r>
          </w:p>
        </w:tc>
        <w:tc>
          <w:tcPr>
            <w:tcW w:w="2561" w:type="dxa"/>
            <w:vAlign w:val="center"/>
          </w:tcPr>
          <w:p w:rsidR="00461E43" w:rsidRDefault="00461E43" w:rsidP="00461E43">
            <w:pPr>
              <w:spacing w:line="276" w:lineRule="auto"/>
              <w:jc w:val="center"/>
            </w:pPr>
            <w:r w:rsidRPr="00A27460">
              <w:t>665,5 (0,240</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665,5 (0,24)</w:t>
            </w:r>
          </w:p>
        </w:tc>
      </w:tr>
      <w:tr w:rsidR="00461E43" w:rsidTr="00E25861">
        <w:tc>
          <w:tcPr>
            <w:tcW w:w="511" w:type="dxa"/>
          </w:tcPr>
          <w:p w:rsidR="00461E43" w:rsidRDefault="00461E43" w:rsidP="00461E43">
            <w:pPr>
              <w:spacing w:line="276" w:lineRule="auto"/>
            </w:pPr>
            <w:r>
              <w:t>8</w:t>
            </w:r>
          </w:p>
        </w:tc>
        <w:tc>
          <w:tcPr>
            <w:tcW w:w="4842" w:type="dxa"/>
            <w:vAlign w:val="center"/>
          </w:tcPr>
          <w:p w:rsidR="00461E43" w:rsidRDefault="00461E43">
            <w:pPr>
              <w:rPr>
                <w:color w:val="000000"/>
              </w:rPr>
            </w:pPr>
            <w:r>
              <w:rPr>
                <w:color w:val="000000"/>
              </w:rPr>
              <w:t>Котельная № 8</w:t>
            </w:r>
          </w:p>
        </w:tc>
        <w:tc>
          <w:tcPr>
            <w:tcW w:w="2561" w:type="dxa"/>
            <w:vAlign w:val="center"/>
          </w:tcPr>
          <w:p w:rsidR="00461E43" w:rsidRDefault="00461E43" w:rsidP="00461E43">
            <w:pPr>
              <w:spacing w:line="276" w:lineRule="auto"/>
              <w:jc w:val="center"/>
            </w:pPr>
            <w:r w:rsidRPr="00A27460">
              <w:t>624,24 (0,23</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624,24 (0,23)</w:t>
            </w:r>
          </w:p>
        </w:tc>
      </w:tr>
      <w:tr w:rsidR="00461E43" w:rsidTr="00E25861">
        <w:tc>
          <w:tcPr>
            <w:tcW w:w="511" w:type="dxa"/>
          </w:tcPr>
          <w:p w:rsidR="00461E43" w:rsidRDefault="00461E43" w:rsidP="00461E43">
            <w:pPr>
              <w:spacing w:line="276" w:lineRule="auto"/>
            </w:pPr>
            <w:r>
              <w:t>9</w:t>
            </w:r>
          </w:p>
        </w:tc>
        <w:tc>
          <w:tcPr>
            <w:tcW w:w="4842" w:type="dxa"/>
            <w:vAlign w:val="center"/>
          </w:tcPr>
          <w:p w:rsidR="00461E43" w:rsidRDefault="00461E43" w:rsidP="00461E43">
            <w:pPr>
              <w:rPr>
                <w:color w:val="000000"/>
              </w:rPr>
            </w:pPr>
            <w:r>
              <w:rPr>
                <w:color w:val="000000"/>
              </w:rPr>
              <w:t>Котельная № 9</w:t>
            </w:r>
          </w:p>
        </w:tc>
        <w:tc>
          <w:tcPr>
            <w:tcW w:w="2561" w:type="dxa"/>
            <w:vAlign w:val="center"/>
          </w:tcPr>
          <w:p w:rsidR="00461E43" w:rsidRDefault="00461E43" w:rsidP="00461E43">
            <w:pPr>
              <w:spacing w:line="276" w:lineRule="auto"/>
              <w:jc w:val="center"/>
            </w:pPr>
            <w:r w:rsidRPr="00A27460">
              <w:t>4095 (1,56</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3584,77 (1,229)</w:t>
            </w:r>
          </w:p>
        </w:tc>
      </w:tr>
      <w:tr w:rsidR="00461E43" w:rsidTr="00461E43">
        <w:tc>
          <w:tcPr>
            <w:tcW w:w="511" w:type="dxa"/>
          </w:tcPr>
          <w:p w:rsidR="00461E43" w:rsidRDefault="00461E43" w:rsidP="00461E43">
            <w:pPr>
              <w:spacing w:line="276" w:lineRule="auto"/>
            </w:pPr>
            <w:r>
              <w:t>10</w:t>
            </w:r>
          </w:p>
        </w:tc>
        <w:tc>
          <w:tcPr>
            <w:tcW w:w="4842" w:type="dxa"/>
            <w:vAlign w:val="center"/>
          </w:tcPr>
          <w:p w:rsidR="00461E43" w:rsidRDefault="00461E43">
            <w:pPr>
              <w:rPr>
                <w:color w:val="000000"/>
              </w:rPr>
            </w:pPr>
            <w:r>
              <w:rPr>
                <w:color w:val="000000"/>
              </w:rPr>
              <w:t>Котельная № 10</w:t>
            </w:r>
          </w:p>
        </w:tc>
        <w:tc>
          <w:tcPr>
            <w:tcW w:w="2561" w:type="dxa"/>
            <w:vAlign w:val="center"/>
          </w:tcPr>
          <w:p w:rsidR="00461E43" w:rsidRDefault="00461E43" w:rsidP="00461E43">
            <w:pPr>
              <w:spacing w:line="276" w:lineRule="auto"/>
              <w:jc w:val="center"/>
            </w:pP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1109,20 (0,040)</w:t>
            </w:r>
          </w:p>
        </w:tc>
      </w:tr>
      <w:tr w:rsidR="00461E43" w:rsidTr="00461E43">
        <w:tc>
          <w:tcPr>
            <w:tcW w:w="511" w:type="dxa"/>
          </w:tcPr>
          <w:p w:rsidR="00461E43" w:rsidRDefault="00461E43" w:rsidP="00461E43">
            <w:pPr>
              <w:spacing w:line="276" w:lineRule="auto"/>
            </w:pPr>
            <w:r>
              <w:t>11</w:t>
            </w:r>
          </w:p>
        </w:tc>
        <w:tc>
          <w:tcPr>
            <w:tcW w:w="4842" w:type="dxa"/>
            <w:vAlign w:val="center"/>
          </w:tcPr>
          <w:p w:rsidR="00461E43" w:rsidRDefault="00461E43" w:rsidP="00461E43">
            <w:pPr>
              <w:rPr>
                <w:color w:val="000000"/>
              </w:rPr>
            </w:pPr>
            <w:r>
              <w:rPr>
                <w:color w:val="000000"/>
              </w:rPr>
              <w:t>Всего</w:t>
            </w:r>
          </w:p>
        </w:tc>
        <w:tc>
          <w:tcPr>
            <w:tcW w:w="2561" w:type="dxa"/>
            <w:vAlign w:val="center"/>
          </w:tcPr>
          <w:p w:rsidR="00461E43" w:rsidRPr="00A27460" w:rsidRDefault="00461E43" w:rsidP="00461E43">
            <w:pPr>
              <w:spacing w:line="276" w:lineRule="auto"/>
              <w:jc w:val="center"/>
            </w:pPr>
            <w:r w:rsidRPr="00A27460">
              <w:t>32772,6</w:t>
            </w:r>
            <w:r>
              <w:t xml:space="preserve"> (</w:t>
            </w:r>
            <w:r w:rsidR="00E25861">
              <w:t>11,998</w:t>
            </w:r>
            <w:r>
              <w:t>)</w:t>
            </w:r>
          </w:p>
        </w:tc>
        <w:tc>
          <w:tcPr>
            <w:tcW w:w="2510" w:type="dxa"/>
            <w:vAlign w:val="center"/>
          </w:tcPr>
          <w:p w:rsidR="00461E43" w:rsidRPr="00E25861" w:rsidRDefault="00461E43" w:rsidP="00461E43">
            <w:pPr>
              <w:spacing w:line="276" w:lineRule="auto"/>
              <w:jc w:val="center"/>
              <w:rPr>
                <w:color w:val="7030A0"/>
              </w:rPr>
            </w:pPr>
            <w:r w:rsidRPr="00E25861">
              <w:rPr>
                <w:color w:val="7030A0"/>
              </w:rPr>
              <w:t>29335, 6 (12,725)</w:t>
            </w:r>
          </w:p>
        </w:tc>
      </w:tr>
    </w:tbl>
    <w:p w:rsidR="00461E43" w:rsidRPr="00A27460" w:rsidRDefault="00461E43" w:rsidP="00461E43">
      <w:pPr>
        <w:spacing w:line="276" w:lineRule="auto"/>
        <w:ind w:firstLine="709"/>
      </w:pPr>
    </w:p>
    <w:p w:rsidR="00E27D29" w:rsidRPr="00A27460" w:rsidRDefault="005E1492" w:rsidP="00CD3B89">
      <w:pPr>
        <w:spacing w:line="276" w:lineRule="auto"/>
        <w:ind w:firstLine="709"/>
      </w:pPr>
      <w:r w:rsidRPr="00062857">
        <w:rPr>
          <w:rFonts w:cs="Arial"/>
          <w:bCs/>
          <w:color w:val="0000CC"/>
          <w:szCs w:val="26"/>
        </w:rPr>
        <w:t xml:space="preserve">По сравнению со </w:t>
      </w:r>
      <w:r w:rsidR="005F5C39" w:rsidRPr="00062857">
        <w:rPr>
          <w:rFonts w:cs="Arial"/>
          <w:bCs/>
          <w:color w:val="0000CC"/>
          <w:szCs w:val="26"/>
        </w:rPr>
        <w:t xml:space="preserve">Схемой </w:t>
      </w:r>
      <w:r w:rsidRPr="00062857">
        <w:rPr>
          <w:rFonts w:cs="Arial"/>
          <w:bCs/>
          <w:color w:val="0000CC"/>
          <w:szCs w:val="26"/>
        </w:rPr>
        <w:t>теплоснабжения 201</w:t>
      </w:r>
      <w:r w:rsidR="001061AC">
        <w:rPr>
          <w:rFonts w:cs="Arial"/>
          <w:bCs/>
          <w:color w:val="0000CC"/>
          <w:szCs w:val="26"/>
        </w:rPr>
        <w:t>8</w:t>
      </w:r>
      <w:r w:rsidRPr="00062857">
        <w:rPr>
          <w:rFonts w:cs="Arial"/>
          <w:bCs/>
          <w:color w:val="0000CC"/>
          <w:szCs w:val="26"/>
        </w:rPr>
        <w:t xml:space="preserve"> года</w:t>
      </w:r>
      <w:r w:rsidRPr="00062857">
        <w:rPr>
          <w:color w:val="0000CC"/>
        </w:rPr>
        <w:t xml:space="preserve"> в 20</w:t>
      </w:r>
      <w:r w:rsidR="001061AC" w:rsidRPr="001061AC">
        <w:rPr>
          <w:color w:val="7030A0"/>
        </w:rPr>
        <w:t>22</w:t>
      </w:r>
      <w:r w:rsidRPr="00062857">
        <w:rPr>
          <w:color w:val="0000CC"/>
        </w:rPr>
        <w:t xml:space="preserve"> году произошли изменения базового уровня потребления тепла на цели теплоснабжения</w:t>
      </w:r>
      <w:r w:rsidR="00E25861" w:rsidRPr="00E25861">
        <w:rPr>
          <w:color w:val="7030A0"/>
        </w:rPr>
        <w:t xml:space="preserve">, причем годовая нагрузка </w:t>
      </w:r>
      <w:r w:rsidR="00A27460" w:rsidRPr="00E25861">
        <w:rPr>
          <w:color w:val="7030A0"/>
        </w:rPr>
        <w:t>от котельн</w:t>
      </w:r>
      <w:r w:rsidR="00E25861" w:rsidRPr="00E25861">
        <w:rPr>
          <w:color w:val="7030A0"/>
        </w:rPr>
        <w:t>ых снизилась, а потребляемая мощность выросла.</w:t>
      </w:r>
    </w:p>
    <w:p w:rsidR="00E45323" w:rsidRDefault="00E45323" w:rsidP="00E45323">
      <w:pPr>
        <w:pStyle w:val="3"/>
      </w:pPr>
      <w:bookmarkStart w:id="184" w:name="_Toc529988683"/>
      <w:bookmarkStart w:id="185" w:name="_Toc153102583"/>
      <w:bookmarkEnd w:id="183"/>
      <w:r w:rsidRPr="009C5486">
        <w:t>2.2 </w:t>
      </w:r>
      <w:r>
        <w:t xml:space="preserve">Прогнозы </w:t>
      </w:r>
      <w:r w:rsidRPr="00600750">
        <w:rPr>
          <w:color w:val="0000CC"/>
        </w:rPr>
        <w:t xml:space="preserve">приростов </w:t>
      </w:r>
      <w:r>
        <w:t>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4"/>
      <w:bookmarkEnd w:id="185"/>
    </w:p>
    <w:p w:rsidR="00A27460" w:rsidRDefault="00A27460" w:rsidP="0043539E">
      <w:pPr>
        <w:spacing w:line="276" w:lineRule="auto"/>
        <w:ind w:firstLine="709"/>
      </w:pPr>
      <w:r w:rsidRPr="00A27460">
        <w:t>Актуализированный прогноз перспективной застройки относительно указанного в утвержденной схеме теплоснабжения прогноза перспективной застройки значительно не изменился и</w:t>
      </w:r>
      <w:r>
        <w:t xml:space="preserve"> соответствует генеральному плану с. </w:t>
      </w:r>
      <w:r w:rsidRPr="00303217">
        <w:rPr>
          <w:color w:val="0000FF"/>
        </w:rPr>
        <w:t>Кетово</w:t>
      </w:r>
      <w:r>
        <w:t>.</w:t>
      </w:r>
    </w:p>
    <w:p w:rsidR="0043539E" w:rsidRDefault="0043539E" w:rsidP="0043539E">
      <w:pPr>
        <w:spacing w:line="276" w:lineRule="auto"/>
        <w:ind w:firstLine="709"/>
      </w:pPr>
      <w:r>
        <w:t xml:space="preserve">Согласно паспорту </w:t>
      </w:r>
      <w:r w:rsidRPr="0070772A">
        <w:t xml:space="preserve">муниципального образования </w:t>
      </w:r>
      <w:r w:rsidRPr="00303217">
        <w:rPr>
          <w:color w:val="0000FF"/>
        </w:rPr>
        <w:t xml:space="preserve">Кетовский </w:t>
      </w:r>
      <w:r w:rsidRPr="0070772A">
        <w:t>сельсовет Курганской области</w:t>
      </w:r>
      <w:r>
        <w:t xml:space="preserve"> </w:t>
      </w:r>
      <w:r w:rsidRPr="0070772A">
        <w:t>на 1 января 2018</w:t>
      </w:r>
      <w:r>
        <w:t xml:space="preserve"> </w:t>
      </w:r>
      <w:r w:rsidRPr="0070772A">
        <w:t>г</w:t>
      </w:r>
      <w:r>
        <w:t xml:space="preserve">. </w:t>
      </w:r>
      <w:r w:rsidRPr="00D509F1">
        <w:t>общая площадь всего жилищного фонда</w:t>
      </w:r>
      <w:r>
        <w:t xml:space="preserve"> составила </w:t>
      </w:r>
      <w:r w:rsidRPr="00D509F1">
        <w:t>202,3 тыс. м</w:t>
      </w:r>
      <w:r>
        <w:rPr>
          <w:vertAlign w:val="superscript"/>
        </w:rPr>
        <w:t>2</w:t>
      </w:r>
      <w:r>
        <w:t xml:space="preserve">, </w:t>
      </w:r>
      <w:r w:rsidRPr="00D509F1">
        <w:t>обеспеченность общей площадью жилого помещения на одного жителя</w:t>
      </w:r>
      <w:r>
        <w:t xml:space="preserve"> – </w:t>
      </w:r>
      <w:r w:rsidRPr="00D509F1">
        <w:t>21,47</w:t>
      </w:r>
      <w:r>
        <w:t xml:space="preserve"> </w:t>
      </w:r>
      <w:r w:rsidRPr="00D509F1">
        <w:t>м</w:t>
      </w:r>
      <w:r>
        <w:rPr>
          <w:vertAlign w:val="superscript"/>
        </w:rPr>
        <w:t>2</w:t>
      </w:r>
      <w:r w:rsidRPr="00D509F1">
        <w:t>/чел.</w:t>
      </w:r>
    </w:p>
    <w:p w:rsidR="008C05D4" w:rsidRDefault="0043539E" w:rsidP="0043539E">
      <w:pPr>
        <w:spacing w:line="276" w:lineRule="auto"/>
        <w:ind w:firstLine="709"/>
      </w:pPr>
      <w:r w:rsidRPr="00530D61">
        <w:t xml:space="preserve">Распределение жилого фонда </w:t>
      </w:r>
      <w:r>
        <w:t xml:space="preserve">согласно генеральному плану с. </w:t>
      </w:r>
      <w:r w:rsidRPr="00D30493">
        <w:rPr>
          <w:color w:val="0000CC"/>
        </w:rPr>
        <w:t>Кетово</w:t>
      </w:r>
      <w:r>
        <w:rPr>
          <w:color w:val="0000CC"/>
        </w:rPr>
        <w:t xml:space="preserve"> </w:t>
      </w:r>
      <w:r w:rsidRPr="00530D61">
        <w:t>по формам собственности, на многоквартирные и индивидуальные дома, характеристике по материалу стен и времени возведения, по оборудованию необходимыми объектами инженерной инфраструктуры и по проценту износа</w:t>
      </w:r>
      <w:r>
        <w:t xml:space="preserve"> приведено в </w:t>
      </w:r>
      <w:r w:rsidRPr="006B7409">
        <w:rPr>
          <w:color w:val="0000CC"/>
        </w:rPr>
        <w:t xml:space="preserve">таблицах </w:t>
      </w:r>
      <w:r>
        <w:rPr>
          <w:color w:val="0000CC"/>
        </w:rPr>
        <w:t>2</w:t>
      </w:r>
      <w:r w:rsidRPr="006B7409">
        <w:rPr>
          <w:color w:val="0000CC"/>
        </w:rPr>
        <w:t>.</w:t>
      </w:r>
      <w:r w:rsidR="00813F4C">
        <w:rPr>
          <w:color w:val="0000CC"/>
        </w:rPr>
        <w:t>89</w:t>
      </w:r>
      <w:r w:rsidRPr="006B7409">
        <w:rPr>
          <w:color w:val="0000CC"/>
        </w:rPr>
        <w:t xml:space="preserve"> </w:t>
      </w:r>
      <w:r>
        <w:rPr>
          <w:color w:val="0000CC"/>
        </w:rPr>
        <w:t>–</w:t>
      </w:r>
      <w:r w:rsidRPr="006B7409">
        <w:rPr>
          <w:color w:val="0000CC"/>
        </w:rPr>
        <w:t xml:space="preserve"> </w:t>
      </w:r>
      <w:r>
        <w:rPr>
          <w:color w:val="0000CC"/>
        </w:rPr>
        <w:t>2</w:t>
      </w:r>
      <w:r w:rsidRPr="006B7409">
        <w:rPr>
          <w:color w:val="0000CC"/>
        </w:rPr>
        <w:t>.</w:t>
      </w:r>
      <w:r w:rsidR="00813F4C">
        <w:rPr>
          <w:color w:val="0000CC"/>
        </w:rPr>
        <w:t>96</w:t>
      </w:r>
      <w:r>
        <w:t>.</w:t>
      </w:r>
    </w:p>
    <w:p w:rsidR="0043539E" w:rsidRPr="006B7409" w:rsidRDefault="0043539E" w:rsidP="0043539E">
      <w:r w:rsidRPr="006B7409">
        <w:lastRenderedPageBreak/>
        <w:t xml:space="preserve">Таблица </w:t>
      </w:r>
      <w:r>
        <w:t>2</w:t>
      </w:r>
      <w:r w:rsidRPr="006B7409">
        <w:t>.</w:t>
      </w:r>
      <w:r w:rsidR="00813F4C">
        <w:t>89</w:t>
      </w:r>
      <w:r w:rsidRPr="006B7409">
        <w:t xml:space="preserve"> – Структура жилищного фонда по формам собственности</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2253"/>
        <w:gridCol w:w="1134"/>
        <w:gridCol w:w="993"/>
        <w:gridCol w:w="708"/>
        <w:gridCol w:w="709"/>
        <w:gridCol w:w="709"/>
        <w:gridCol w:w="850"/>
        <w:gridCol w:w="851"/>
        <w:gridCol w:w="709"/>
        <w:gridCol w:w="723"/>
      </w:tblGrid>
      <w:tr w:rsidR="0043539E" w:rsidRPr="006B7409" w:rsidTr="008C05D4">
        <w:trPr>
          <w:trHeight w:val="335"/>
          <w:jc w:val="center"/>
        </w:trPr>
        <w:tc>
          <w:tcPr>
            <w:tcW w:w="597" w:type="dxa"/>
            <w:vMerge w:val="restart"/>
            <w:vAlign w:val="center"/>
          </w:tcPr>
          <w:p w:rsidR="0043539E" w:rsidRPr="006B7409" w:rsidRDefault="0043539E" w:rsidP="0043539E">
            <w:pPr>
              <w:pStyle w:val="a6"/>
              <w:ind w:left="-80" w:right="-71"/>
              <w:jc w:val="center"/>
              <w:rPr>
                <w:sz w:val="24"/>
              </w:rPr>
            </w:pPr>
            <w:r w:rsidRPr="006B7409">
              <w:rPr>
                <w:sz w:val="24"/>
              </w:rPr>
              <w:t>№</w:t>
            </w:r>
          </w:p>
          <w:p w:rsidR="0043539E" w:rsidRPr="006B7409" w:rsidRDefault="0043539E" w:rsidP="0043539E">
            <w:pPr>
              <w:pStyle w:val="a6"/>
              <w:ind w:left="-80" w:right="-71"/>
              <w:jc w:val="center"/>
              <w:rPr>
                <w:sz w:val="24"/>
              </w:rPr>
            </w:pPr>
            <w:r w:rsidRPr="006B7409">
              <w:rPr>
                <w:sz w:val="24"/>
              </w:rPr>
              <w:t>п/п</w:t>
            </w:r>
          </w:p>
        </w:tc>
        <w:tc>
          <w:tcPr>
            <w:tcW w:w="2253" w:type="dxa"/>
            <w:vMerge w:val="restart"/>
            <w:vAlign w:val="center"/>
          </w:tcPr>
          <w:p w:rsidR="0043539E" w:rsidRPr="006B7409" w:rsidRDefault="0043539E" w:rsidP="0043539E">
            <w:pPr>
              <w:pStyle w:val="a6"/>
              <w:ind w:left="-80" w:right="-71"/>
              <w:jc w:val="center"/>
              <w:rPr>
                <w:sz w:val="24"/>
              </w:rPr>
            </w:pPr>
            <w:r w:rsidRPr="006B7409">
              <w:rPr>
                <w:sz w:val="24"/>
              </w:rPr>
              <w:t>Наименование</w:t>
            </w:r>
          </w:p>
          <w:p w:rsidR="0043539E" w:rsidRPr="006B7409" w:rsidRDefault="0043539E" w:rsidP="0043539E">
            <w:pPr>
              <w:pStyle w:val="a6"/>
              <w:ind w:left="-80" w:right="-71"/>
              <w:jc w:val="center"/>
              <w:rPr>
                <w:sz w:val="24"/>
              </w:rPr>
            </w:pPr>
            <w:r w:rsidRPr="006B7409">
              <w:rPr>
                <w:sz w:val="24"/>
              </w:rPr>
              <w:t>населенного пункта</w:t>
            </w:r>
          </w:p>
        </w:tc>
        <w:tc>
          <w:tcPr>
            <w:tcW w:w="1134" w:type="dxa"/>
            <w:vMerge w:val="restart"/>
            <w:vAlign w:val="center"/>
          </w:tcPr>
          <w:p w:rsidR="0043539E" w:rsidRPr="006B7409" w:rsidRDefault="0043539E" w:rsidP="0043539E">
            <w:pPr>
              <w:pStyle w:val="a6"/>
              <w:ind w:left="-80" w:right="-71"/>
              <w:jc w:val="center"/>
              <w:rPr>
                <w:sz w:val="24"/>
              </w:rPr>
            </w:pPr>
            <w:r w:rsidRPr="006B7409">
              <w:rPr>
                <w:sz w:val="24"/>
              </w:rPr>
              <w:t>Общая площадь жилых помещений м</w:t>
            </w:r>
            <w:r w:rsidRPr="006B7409">
              <w:rPr>
                <w:sz w:val="24"/>
                <w:vertAlign w:val="superscript"/>
              </w:rPr>
              <w:t>2</w:t>
            </w:r>
          </w:p>
        </w:tc>
        <w:tc>
          <w:tcPr>
            <w:tcW w:w="6252" w:type="dxa"/>
            <w:gridSpan w:val="8"/>
            <w:tcBorders>
              <w:right w:val="single" w:sz="4" w:space="0" w:color="auto"/>
            </w:tcBorders>
            <w:vAlign w:val="center"/>
          </w:tcPr>
          <w:p w:rsidR="0043539E" w:rsidRPr="006B7409" w:rsidRDefault="0043539E" w:rsidP="0043539E">
            <w:pPr>
              <w:pStyle w:val="a6"/>
              <w:ind w:left="-80" w:right="-71"/>
              <w:jc w:val="center"/>
              <w:rPr>
                <w:sz w:val="24"/>
              </w:rPr>
            </w:pPr>
            <w:r w:rsidRPr="006B7409">
              <w:rPr>
                <w:sz w:val="24"/>
              </w:rPr>
              <w:t>в том числе в:</w:t>
            </w:r>
          </w:p>
        </w:tc>
      </w:tr>
      <w:tr w:rsidR="0043539E" w:rsidRPr="006B7409" w:rsidTr="0043539E">
        <w:trPr>
          <w:trHeight w:val="795"/>
          <w:jc w:val="center"/>
        </w:trPr>
        <w:tc>
          <w:tcPr>
            <w:tcW w:w="597" w:type="dxa"/>
            <w:vMerge/>
            <w:vAlign w:val="center"/>
          </w:tcPr>
          <w:p w:rsidR="0043539E" w:rsidRPr="006B7409" w:rsidRDefault="0043539E" w:rsidP="0043539E">
            <w:pPr>
              <w:pStyle w:val="a6"/>
              <w:ind w:left="-80" w:right="-71"/>
              <w:jc w:val="center"/>
              <w:rPr>
                <w:sz w:val="24"/>
              </w:rPr>
            </w:pPr>
          </w:p>
        </w:tc>
        <w:tc>
          <w:tcPr>
            <w:tcW w:w="2253" w:type="dxa"/>
            <w:vMerge/>
            <w:vAlign w:val="center"/>
          </w:tcPr>
          <w:p w:rsidR="0043539E" w:rsidRPr="006B7409" w:rsidRDefault="0043539E" w:rsidP="0043539E">
            <w:pPr>
              <w:pStyle w:val="a6"/>
              <w:ind w:left="-80" w:right="-71"/>
              <w:jc w:val="center"/>
              <w:rPr>
                <w:sz w:val="24"/>
              </w:rPr>
            </w:pPr>
          </w:p>
        </w:tc>
        <w:tc>
          <w:tcPr>
            <w:tcW w:w="1134" w:type="dxa"/>
            <w:vMerge/>
            <w:vAlign w:val="center"/>
          </w:tcPr>
          <w:p w:rsidR="0043539E" w:rsidRPr="006B7409" w:rsidRDefault="0043539E" w:rsidP="0043539E">
            <w:pPr>
              <w:pStyle w:val="a6"/>
              <w:ind w:left="-80" w:right="-71"/>
              <w:jc w:val="center"/>
              <w:rPr>
                <w:sz w:val="24"/>
              </w:rPr>
            </w:pPr>
          </w:p>
        </w:tc>
        <w:tc>
          <w:tcPr>
            <w:tcW w:w="1701" w:type="dxa"/>
            <w:gridSpan w:val="2"/>
            <w:vAlign w:val="center"/>
          </w:tcPr>
          <w:p w:rsidR="0043539E" w:rsidRPr="006B7409" w:rsidRDefault="0043539E" w:rsidP="0043539E">
            <w:pPr>
              <w:pStyle w:val="a6"/>
              <w:ind w:left="-80" w:right="-71"/>
              <w:jc w:val="center"/>
              <w:rPr>
                <w:sz w:val="24"/>
              </w:rPr>
            </w:pPr>
            <w:r w:rsidRPr="006B7409">
              <w:rPr>
                <w:sz w:val="24"/>
              </w:rPr>
              <w:t>частном жилфонде</w:t>
            </w:r>
          </w:p>
        </w:tc>
        <w:tc>
          <w:tcPr>
            <w:tcW w:w="1418" w:type="dxa"/>
            <w:gridSpan w:val="2"/>
            <w:vAlign w:val="center"/>
          </w:tcPr>
          <w:p w:rsidR="0043539E" w:rsidRPr="006B7409" w:rsidRDefault="0043539E" w:rsidP="0043539E">
            <w:pPr>
              <w:pStyle w:val="a6"/>
              <w:ind w:left="-80" w:right="-71"/>
              <w:jc w:val="center"/>
              <w:rPr>
                <w:sz w:val="24"/>
              </w:rPr>
            </w:pPr>
            <w:r w:rsidRPr="006B7409">
              <w:rPr>
                <w:sz w:val="24"/>
              </w:rPr>
              <w:t>государственном жилфонде</w:t>
            </w:r>
          </w:p>
        </w:tc>
        <w:tc>
          <w:tcPr>
            <w:tcW w:w="1701" w:type="dxa"/>
            <w:gridSpan w:val="2"/>
            <w:vAlign w:val="center"/>
          </w:tcPr>
          <w:p w:rsidR="0043539E" w:rsidRPr="006B7409" w:rsidRDefault="0043539E" w:rsidP="0043539E">
            <w:pPr>
              <w:pStyle w:val="a6"/>
              <w:ind w:left="-80" w:right="-71"/>
              <w:jc w:val="center"/>
              <w:rPr>
                <w:sz w:val="24"/>
              </w:rPr>
            </w:pPr>
            <w:r w:rsidRPr="006B7409">
              <w:rPr>
                <w:sz w:val="24"/>
              </w:rPr>
              <w:t>муниципальном жилфонде</w:t>
            </w:r>
          </w:p>
        </w:tc>
        <w:tc>
          <w:tcPr>
            <w:tcW w:w="1432" w:type="dxa"/>
            <w:gridSpan w:val="2"/>
            <w:tcBorders>
              <w:right w:val="single" w:sz="4" w:space="0" w:color="auto"/>
            </w:tcBorders>
            <w:vAlign w:val="center"/>
          </w:tcPr>
          <w:p w:rsidR="0043539E" w:rsidRPr="006B7409" w:rsidRDefault="0043539E" w:rsidP="0043539E">
            <w:pPr>
              <w:pStyle w:val="a6"/>
              <w:ind w:left="-80" w:right="-71"/>
              <w:jc w:val="center"/>
              <w:rPr>
                <w:sz w:val="24"/>
              </w:rPr>
            </w:pPr>
            <w:r w:rsidRPr="006B7409">
              <w:rPr>
                <w:sz w:val="24"/>
              </w:rPr>
              <w:t>в другом жилфонде</w:t>
            </w:r>
          </w:p>
        </w:tc>
      </w:tr>
      <w:tr w:rsidR="0043539E" w:rsidRPr="006B7409" w:rsidTr="0043539E">
        <w:trPr>
          <w:trHeight w:val="413"/>
          <w:jc w:val="center"/>
        </w:trPr>
        <w:tc>
          <w:tcPr>
            <w:tcW w:w="597" w:type="dxa"/>
            <w:vMerge/>
            <w:vAlign w:val="center"/>
          </w:tcPr>
          <w:p w:rsidR="0043539E" w:rsidRPr="006B7409" w:rsidRDefault="0043539E" w:rsidP="0043539E">
            <w:pPr>
              <w:pStyle w:val="a6"/>
              <w:ind w:left="-80" w:right="-71"/>
              <w:jc w:val="center"/>
              <w:rPr>
                <w:sz w:val="24"/>
              </w:rPr>
            </w:pPr>
          </w:p>
        </w:tc>
        <w:tc>
          <w:tcPr>
            <w:tcW w:w="2253" w:type="dxa"/>
            <w:vMerge/>
            <w:vAlign w:val="center"/>
          </w:tcPr>
          <w:p w:rsidR="0043539E" w:rsidRPr="006B7409" w:rsidRDefault="0043539E" w:rsidP="0043539E">
            <w:pPr>
              <w:pStyle w:val="a6"/>
              <w:ind w:left="-80" w:right="-71"/>
              <w:jc w:val="center"/>
              <w:rPr>
                <w:sz w:val="24"/>
              </w:rPr>
            </w:pPr>
          </w:p>
        </w:tc>
        <w:tc>
          <w:tcPr>
            <w:tcW w:w="1134" w:type="dxa"/>
            <w:vMerge/>
            <w:vAlign w:val="center"/>
          </w:tcPr>
          <w:p w:rsidR="0043539E" w:rsidRPr="006B7409" w:rsidRDefault="0043539E" w:rsidP="0043539E">
            <w:pPr>
              <w:pStyle w:val="a6"/>
              <w:ind w:left="-80" w:right="-71"/>
              <w:jc w:val="center"/>
              <w:rPr>
                <w:sz w:val="24"/>
              </w:rPr>
            </w:pPr>
          </w:p>
        </w:tc>
        <w:tc>
          <w:tcPr>
            <w:tcW w:w="993" w:type="dxa"/>
            <w:vAlign w:val="center"/>
          </w:tcPr>
          <w:p w:rsidR="0043539E" w:rsidRPr="006B7409" w:rsidRDefault="0043539E" w:rsidP="0043539E">
            <w:pPr>
              <w:pStyle w:val="a6"/>
              <w:ind w:left="-80" w:right="-71"/>
              <w:jc w:val="center"/>
              <w:rPr>
                <w:sz w:val="24"/>
              </w:rPr>
            </w:pPr>
            <w:r w:rsidRPr="006B7409">
              <w:rPr>
                <w:sz w:val="24"/>
              </w:rPr>
              <w:t>м</w:t>
            </w:r>
            <w:r w:rsidRPr="006B7409">
              <w:rPr>
                <w:sz w:val="24"/>
                <w:vertAlign w:val="superscript"/>
              </w:rPr>
              <w:t>2</w:t>
            </w:r>
          </w:p>
        </w:tc>
        <w:tc>
          <w:tcPr>
            <w:tcW w:w="708" w:type="dxa"/>
            <w:vAlign w:val="center"/>
          </w:tcPr>
          <w:p w:rsidR="0043539E" w:rsidRPr="006B7409" w:rsidRDefault="0043539E" w:rsidP="0043539E">
            <w:pPr>
              <w:pStyle w:val="a6"/>
              <w:ind w:left="-80" w:right="-71"/>
              <w:jc w:val="center"/>
              <w:rPr>
                <w:sz w:val="24"/>
              </w:rPr>
            </w:pPr>
            <w:r w:rsidRPr="006B7409">
              <w:rPr>
                <w:sz w:val="24"/>
              </w:rPr>
              <w:t>%</w:t>
            </w:r>
          </w:p>
        </w:tc>
        <w:tc>
          <w:tcPr>
            <w:tcW w:w="709" w:type="dxa"/>
            <w:vAlign w:val="center"/>
          </w:tcPr>
          <w:p w:rsidR="0043539E" w:rsidRPr="006B7409" w:rsidRDefault="0043539E" w:rsidP="0043539E">
            <w:pPr>
              <w:pStyle w:val="a6"/>
              <w:ind w:left="-80" w:right="-71"/>
              <w:jc w:val="center"/>
              <w:rPr>
                <w:sz w:val="24"/>
              </w:rPr>
            </w:pPr>
            <w:r w:rsidRPr="006B7409">
              <w:rPr>
                <w:sz w:val="24"/>
              </w:rPr>
              <w:t>м</w:t>
            </w:r>
            <w:r w:rsidRPr="006B7409">
              <w:rPr>
                <w:sz w:val="24"/>
                <w:vertAlign w:val="superscript"/>
              </w:rPr>
              <w:t>2</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850" w:type="dxa"/>
            <w:vAlign w:val="center"/>
          </w:tcPr>
          <w:p w:rsidR="0043539E" w:rsidRPr="006B7409" w:rsidRDefault="0043539E" w:rsidP="0043539E">
            <w:pPr>
              <w:pStyle w:val="a6"/>
              <w:ind w:left="-80" w:right="-71"/>
              <w:jc w:val="center"/>
              <w:rPr>
                <w:sz w:val="24"/>
              </w:rPr>
            </w:pPr>
            <w:r w:rsidRPr="006B7409">
              <w:rPr>
                <w:sz w:val="24"/>
              </w:rPr>
              <w:t>м</w:t>
            </w:r>
            <w:r w:rsidRPr="006B7409">
              <w:rPr>
                <w:sz w:val="24"/>
                <w:vertAlign w:val="superscript"/>
              </w:rPr>
              <w:t>2</w:t>
            </w:r>
          </w:p>
        </w:tc>
        <w:tc>
          <w:tcPr>
            <w:tcW w:w="851" w:type="dxa"/>
            <w:vAlign w:val="center"/>
          </w:tcPr>
          <w:p w:rsidR="0043539E" w:rsidRPr="006B7409" w:rsidRDefault="0043539E" w:rsidP="0043539E">
            <w:pPr>
              <w:pStyle w:val="a6"/>
              <w:ind w:left="-80" w:right="-71"/>
              <w:jc w:val="center"/>
              <w:rPr>
                <w:sz w:val="24"/>
              </w:rPr>
            </w:pPr>
            <w:r w:rsidRPr="006B7409">
              <w:rPr>
                <w:sz w:val="24"/>
              </w:rPr>
              <w:t>%</w:t>
            </w:r>
          </w:p>
        </w:tc>
        <w:tc>
          <w:tcPr>
            <w:tcW w:w="709" w:type="dxa"/>
            <w:vAlign w:val="center"/>
          </w:tcPr>
          <w:p w:rsidR="0043539E" w:rsidRPr="006B7409" w:rsidRDefault="0043539E" w:rsidP="0043539E">
            <w:pPr>
              <w:pStyle w:val="a6"/>
              <w:ind w:left="-80" w:right="-71"/>
              <w:jc w:val="center"/>
              <w:rPr>
                <w:sz w:val="24"/>
              </w:rPr>
            </w:pPr>
            <w:r w:rsidRPr="006B7409">
              <w:rPr>
                <w:sz w:val="24"/>
              </w:rPr>
              <w:t>м</w:t>
            </w:r>
            <w:r w:rsidRPr="006B7409">
              <w:rPr>
                <w:sz w:val="24"/>
                <w:vertAlign w:val="superscript"/>
              </w:rPr>
              <w:t>2</w:t>
            </w:r>
          </w:p>
        </w:tc>
        <w:tc>
          <w:tcPr>
            <w:tcW w:w="723" w:type="dxa"/>
            <w:tcBorders>
              <w:bottom w:val="single" w:sz="4" w:space="0" w:color="auto"/>
              <w:right w:val="single" w:sz="4" w:space="0" w:color="auto"/>
            </w:tcBorders>
            <w:vAlign w:val="center"/>
          </w:tcPr>
          <w:p w:rsidR="0043539E" w:rsidRPr="006B7409" w:rsidRDefault="0043539E" w:rsidP="0043539E">
            <w:pPr>
              <w:pStyle w:val="a6"/>
              <w:ind w:left="-80" w:right="-71"/>
              <w:jc w:val="center"/>
              <w:rPr>
                <w:sz w:val="24"/>
              </w:rPr>
            </w:pPr>
            <w:r w:rsidRPr="006B7409">
              <w:rPr>
                <w:sz w:val="24"/>
              </w:rPr>
              <w:t>%</w:t>
            </w:r>
          </w:p>
        </w:tc>
      </w:tr>
      <w:tr w:rsidR="0043539E" w:rsidRPr="006B7409" w:rsidTr="0043539E">
        <w:trPr>
          <w:trHeight w:val="236"/>
          <w:jc w:val="center"/>
        </w:trPr>
        <w:tc>
          <w:tcPr>
            <w:tcW w:w="597" w:type="dxa"/>
            <w:vAlign w:val="center"/>
          </w:tcPr>
          <w:p w:rsidR="0043539E" w:rsidRPr="006B7409" w:rsidRDefault="0043539E" w:rsidP="0043539E">
            <w:pPr>
              <w:pStyle w:val="a6"/>
              <w:ind w:left="-80" w:right="-71"/>
              <w:jc w:val="center"/>
              <w:rPr>
                <w:sz w:val="24"/>
              </w:rPr>
            </w:pPr>
            <w:r w:rsidRPr="006B7409">
              <w:rPr>
                <w:sz w:val="24"/>
              </w:rPr>
              <w:t>1.</w:t>
            </w:r>
          </w:p>
        </w:tc>
        <w:tc>
          <w:tcPr>
            <w:tcW w:w="2253" w:type="dxa"/>
            <w:vAlign w:val="center"/>
          </w:tcPr>
          <w:p w:rsidR="0043539E" w:rsidRPr="006B7409" w:rsidRDefault="0043539E" w:rsidP="0043539E">
            <w:pPr>
              <w:pStyle w:val="a6"/>
              <w:ind w:left="-80" w:right="-71"/>
              <w:jc w:val="left"/>
              <w:rPr>
                <w:sz w:val="24"/>
              </w:rPr>
            </w:pPr>
            <w:r w:rsidRPr="006B7409">
              <w:rPr>
                <w:sz w:val="24"/>
              </w:rPr>
              <w:t>с. Кетово</w:t>
            </w:r>
          </w:p>
        </w:tc>
        <w:tc>
          <w:tcPr>
            <w:tcW w:w="1134" w:type="dxa"/>
            <w:vAlign w:val="center"/>
          </w:tcPr>
          <w:p w:rsidR="0043539E" w:rsidRPr="006B7409" w:rsidRDefault="0043539E" w:rsidP="0043539E">
            <w:pPr>
              <w:pStyle w:val="a6"/>
              <w:ind w:left="-80" w:right="-71"/>
              <w:jc w:val="center"/>
              <w:rPr>
                <w:sz w:val="24"/>
              </w:rPr>
            </w:pPr>
            <w:r w:rsidRPr="006B7409">
              <w:rPr>
                <w:sz w:val="24"/>
              </w:rPr>
              <w:t>130535,2</w:t>
            </w:r>
          </w:p>
        </w:tc>
        <w:tc>
          <w:tcPr>
            <w:tcW w:w="993" w:type="dxa"/>
            <w:vAlign w:val="center"/>
          </w:tcPr>
          <w:p w:rsidR="0043539E" w:rsidRPr="006B7409" w:rsidRDefault="0043539E" w:rsidP="0043539E">
            <w:pPr>
              <w:pStyle w:val="a6"/>
              <w:ind w:left="-80" w:right="-71"/>
              <w:jc w:val="center"/>
              <w:rPr>
                <w:sz w:val="24"/>
              </w:rPr>
            </w:pPr>
            <w:r w:rsidRPr="006B7409">
              <w:rPr>
                <w:sz w:val="24"/>
              </w:rPr>
              <w:t>124732,6</w:t>
            </w:r>
          </w:p>
        </w:tc>
        <w:tc>
          <w:tcPr>
            <w:tcW w:w="708" w:type="dxa"/>
            <w:vAlign w:val="center"/>
          </w:tcPr>
          <w:p w:rsidR="0043539E" w:rsidRPr="006B7409" w:rsidRDefault="0043539E" w:rsidP="0043539E">
            <w:pPr>
              <w:pStyle w:val="a6"/>
              <w:ind w:left="-80" w:right="-71"/>
              <w:jc w:val="center"/>
              <w:rPr>
                <w:sz w:val="24"/>
              </w:rPr>
            </w:pPr>
            <w:r w:rsidRPr="006B7409">
              <w:rPr>
                <w:sz w:val="24"/>
              </w:rPr>
              <w:t>95,6</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850" w:type="dxa"/>
            <w:vAlign w:val="center"/>
          </w:tcPr>
          <w:p w:rsidR="0043539E" w:rsidRPr="006B7409" w:rsidRDefault="0043539E" w:rsidP="0043539E">
            <w:pPr>
              <w:pStyle w:val="a6"/>
              <w:ind w:left="-80" w:right="-71"/>
              <w:jc w:val="center"/>
              <w:rPr>
                <w:sz w:val="24"/>
              </w:rPr>
            </w:pPr>
            <w:r w:rsidRPr="006B7409">
              <w:rPr>
                <w:sz w:val="24"/>
              </w:rPr>
              <w:t>5802,6</w:t>
            </w:r>
          </w:p>
        </w:tc>
        <w:tc>
          <w:tcPr>
            <w:tcW w:w="851" w:type="dxa"/>
            <w:vAlign w:val="center"/>
          </w:tcPr>
          <w:p w:rsidR="0043539E" w:rsidRPr="006B7409" w:rsidRDefault="0043539E" w:rsidP="0043539E">
            <w:pPr>
              <w:pStyle w:val="a6"/>
              <w:ind w:left="-80" w:right="-71"/>
              <w:jc w:val="center"/>
              <w:rPr>
                <w:sz w:val="24"/>
              </w:rPr>
            </w:pPr>
            <w:r w:rsidRPr="006B7409">
              <w:rPr>
                <w:sz w:val="24"/>
              </w:rPr>
              <w:t>4,4</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723" w:type="dxa"/>
            <w:tcBorders>
              <w:bottom w:val="single" w:sz="4" w:space="0" w:color="auto"/>
              <w:right w:val="single" w:sz="4" w:space="0" w:color="auto"/>
            </w:tcBorders>
            <w:vAlign w:val="center"/>
          </w:tcPr>
          <w:p w:rsidR="0043539E" w:rsidRPr="006B7409" w:rsidRDefault="0043539E" w:rsidP="0043539E">
            <w:pPr>
              <w:pStyle w:val="a6"/>
              <w:ind w:left="-80" w:right="-71"/>
              <w:jc w:val="center"/>
              <w:rPr>
                <w:sz w:val="24"/>
              </w:rPr>
            </w:pPr>
            <w:r w:rsidRPr="006B7409">
              <w:rPr>
                <w:sz w:val="24"/>
              </w:rPr>
              <w:t>-</w:t>
            </w:r>
          </w:p>
        </w:tc>
      </w:tr>
      <w:tr w:rsidR="0043539E" w:rsidRPr="006B7409" w:rsidTr="0043539E">
        <w:trPr>
          <w:trHeight w:val="236"/>
          <w:jc w:val="center"/>
        </w:trPr>
        <w:tc>
          <w:tcPr>
            <w:tcW w:w="597" w:type="dxa"/>
            <w:vAlign w:val="center"/>
          </w:tcPr>
          <w:p w:rsidR="0043539E" w:rsidRPr="006B7409" w:rsidRDefault="0043539E" w:rsidP="0043539E">
            <w:pPr>
              <w:pStyle w:val="a6"/>
              <w:ind w:left="-80" w:right="-71"/>
              <w:jc w:val="center"/>
              <w:rPr>
                <w:sz w:val="24"/>
              </w:rPr>
            </w:pPr>
            <w:r w:rsidRPr="006B7409">
              <w:rPr>
                <w:sz w:val="24"/>
              </w:rPr>
              <w:t>2.</w:t>
            </w:r>
          </w:p>
        </w:tc>
        <w:tc>
          <w:tcPr>
            <w:tcW w:w="2253" w:type="dxa"/>
            <w:vAlign w:val="center"/>
          </w:tcPr>
          <w:p w:rsidR="0043539E" w:rsidRPr="006B7409" w:rsidRDefault="0043539E" w:rsidP="0043539E">
            <w:pPr>
              <w:pStyle w:val="a6"/>
              <w:ind w:left="-80" w:right="-71"/>
              <w:jc w:val="left"/>
              <w:rPr>
                <w:sz w:val="24"/>
              </w:rPr>
            </w:pPr>
            <w:r w:rsidRPr="006B7409">
              <w:rPr>
                <w:sz w:val="24"/>
              </w:rPr>
              <w:t>п. Придорожный</w:t>
            </w:r>
          </w:p>
        </w:tc>
        <w:tc>
          <w:tcPr>
            <w:tcW w:w="1134" w:type="dxa"/>
            <w:vAlign w:val="center"/>
          </w:tcPr>
          <w:p w:rsidR="0043539E" w:rsidRPr="006B7409" w:rsidRDefault="0043539E" w:rsidP="0043539E">
            <w:pPr>
              <w:pStyle w:val="a6"/>
              <w:ind w:left="-80" w:right="-71"/>
              <w:jc w:val="center"/>
              <w:rPr>
                <w:sz w:val="24"/>
              </w:rPr>
            </w:pPr>
            <w:r w:rsidRPr="006B7409">
              <w:rPr>
                <w:sz w:val="24"/>
              </w:rPr>
              <w:t>17392,8</w:t>
            </w:r>
          </w:p>
        </w:tc>
        <w:tc>
          <w:tcPr>
            <w:tcW w:w="993" w:type="dxa"/>
            <w:vAlign w:val="center"/>
          </w:tcPr>
          <w:p w:rsidR="0043539E" w:rsidRPr="006B7409" w:rsidRDefault="0043539E" w:rsidP="0043539E">
            <w:pPr>
              <w:pStyle w:val="a6"/>
              <w:ind w:left="-80" w:right="-71"/>
              <w:jc w:val="center"/>
              <w:rPr>
                <w:sz w:val="24"/>
              </w:rPr>
            </w:pPr>
            <w:r w:rsidRPr="006B7409">
              <w:rPr>
                <w:sz w:val="24"/>
              </w:rPr>
              <w:t>17131,4</w:t>
            </w:r>
          </w:p>
        </w:tc>
        <w:tc>
          <w:tcPr>
            <w:tcW w:w="708" w:type="dxa"/>
            <w:vAlign w:val="center"/>
          </w:tcPr>
          <w:p w:rsidR="0043539E" w:rsidRPr="006B7409" w:rsidRDefault="0043539E" w:rsidP="0043539E">
            <w:pPr>
              <w:pStyle w:val="a6"/>
              <w:ind w:left="-80" w:right="-71"/>
              <w:jc w:val="center"/>
              <w:rPr>
                <w:sz w:val="24"/>
              </w:rPr>
            </w:pPr>
            <w:r w:rsidRPr="006B7409">
              <w:rPr>
                <w:sz w:val="24"/>
              </w:rPr>
              <w:t>98,5</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850" w:type="dxa"/>
            <w:vAlign w:val="center"/>
          </w:tcPr>
          <w:p w:rsidR="0043539E" w:rsidRPr="006B7409" w:rsidRDefault="0043539E" w:rsidP="0043539E">
            <w:pPr>
              <w:pStyle w:val="a6"/>
              <w:ind w:left="-80" w:right="-71"/>
              <w:jc w:val="center"/>
              <w:rPr>
                <w:sz w:val="24"/>
              </w:rPr>
            </w:pPr>
            <w:r w:rsidRPr="006B7409">
              <w:rPr>
                <w:sz w:val="24"/>
              </w:rPr>
              <w:t>261,4</w:t>
            </w:r>
          </w:p>
        </w:tc>
        <w:tc>
          <w:tcPr>
            <w:tcW w:w="851" w:type="dxa"/>
            <w:vAlign w:val="center"/>
          </w:tcPr>
          <w:p w:rsidR="0043539E" w:rsidRPr="006B7409" w:rsidRDefault="0043539E" w:rsidP="0043539E">
            <w:pPr>
              <w:pStyle w:val="a6"/>
              <w:ind w:left="-80" w:right="-71"/>
              <w:jc w:val="center"/>
              <w:rPr>
                <w:sz w:val="24"/>
              </w:rPr>
            </w:pPr>
            <w:r w:rsidRPr="006B7409">
              <w:rPr>
                <w:sz w:val="24"/>
              </w:rPr>
              <w:t>1,5</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723" w:type="dxa"/>
            <w:tcBorders>
              <w:bottom w:val="single" w:sz="4" w:space="0" w:color="auto"/>
              <w:right w:val="single" w:sz="4" w:space="0" w:color="auto"/>
            </w:tcBorders>
            <w:vAlign w:val="center"/>
          </w:tcPr>
          <w:p w:rsidR="0043539E" w:rsidRPr="006B7409" w:rsidRDefault="0043539E" w:rsidP="0043539E">
            <w:pPr>
              <w:pStyle w:val="a6"/>
              <w:ind w:left="-80" w:right="-71"/>
              <w:jc w:val="center"/>
              <w:rPr>
                <w:sz w:val="24"/>
              </w:rPr>
            </w:pPr>
            <w:r w:rsidRPr="006B7409">
              <w:rPr>
                <w:sz w:val="24"/>
              </w:rPr>
              <w:t>-</w:t>
            </w:r>
          </w:p>
        </w:tc>
      </w:tr>
      <w:tr w:rsidR="0043539E" w:rsidRPr="006B7409" w:rsidTr="0043539E">
        <w:trPr>
          <w:trHeight w:val="335"/>
          <w:jc w:val="center"/>
        </w:trPr>
        <w:tc>
          <w:tcPr>
            <w:tcW w:w="597" w:type="dxa"/>
            <w:vAlign w:val="center"/>
          </w:tcPr>
          <w:p w:rsidR="0043539E" w:rsidRPr="006B7409" w:rsidRDefault="0043539E" w:rsidP="0043539E">
            <w:pPr>
              <w:pStyle w:val="a6"/>
              <w:ind w:left="-80" w:right="-71"/>
              <w:jc w:val="center"/>
              <w:rPr>
                <w:sz w:val="24"/>
              </w:rPr>
            </w:pPr>
          </w:p>
        </w:tc>
        <w:tc>
          <w:tcPr>
            <w:tcW w:w="2253" w:type="dxa"/>
            <w:vAlign w:val="center"/>
          </w:tcPr>
          <w:p w:rsidR="0043539E" w:rsidRPr="006B7409" w:rsidRDefault="00A71DAE" w:rsidP="0043539E">
            <w:pPr>
              <w:pStyle w:val="a6"/>
              <w:ind w:left="-80" w:right="-71"/>
              <w:jc w:val="left"/>
              <w:rPr>
                <w:sz w:val="24"/>
              </w:rPr>
            </w:pPr>
            <w:r w:rsidRPr="006B7409">
              <w:rPr>
                <w:sz w:val="24"/>
              </w:rPr>
              <w:t>всего</w:t>
            </w:r>
          </w:p>
        </w:tc>
        <w:tc>
          <w:tcPr>
            <w:tcW w:w="1134" w:type="dxa"/>
            <w:vAlign w:val="center"/>
          </w:tcPr>
          <w:p w:rsidR="0043539E" w:rsidRPr="006B7409" w:rsidRDefault="0043539E" w:rsidP="0043539E">
            <w:pPr>
              <w:pStyle w:val="a6"/>
              <w:ind w:left="-80" w:right="-71"/>
              <w:jc w:val="center"/>
              <w:rPr>
                <w:sz w:val="24"/>
              </w:rPr>
            </w:pPr>
            <w:r w:rsidRPr="006B7409">
              <w:rPr>
                <w:sz w:val="24"/>
              </w:rPr>
              <w:t>147928,0</w:t>
            </w:r>
          </w:p>
        </w:tc>
        <w:tc>
          <w:tcPr>
            <w:tcW w:w="993" w:type="dxa"/>
            <w:vAlign w:val="center"/>
          </w:tcPr>
          <w:p w:rsidR="0043539E" w:rsidRPr="006B7409" w:rsidRDefault="0043539E" w:rsidP="0043539E">
            <w:pPr>
              <w:pStyle w:val="a6"/>
              <w:ind w:left="-80" w:right="-71"/>
              <w:jc w:val="center"/>
              <w:rPr>
                <w:sz w:val="24"/>
              </w:rPr>
            </w:pPr>
            <w:r w:rsidRPr="006B7409">
              <w:rPr>
                <w:sz w:val="24"/>
              </w:rPr>
              <w:t>141864,0</w:t>
            </w:r>
          </w:p>
        </w:tc>
        <w:tc>
          <w:tcPr>
            <w:tcW w:w="708" w:type="dxa"/>
            <w:vAlign w:val="center"/>
          </w:tcPr>
          <w:p w:rsidR="0043539E" w:rsidRPr="006B7409" w:rsidRDefault="0043539E" w:rsidP="0043539E">
            <w:pPr>
              <w:pStyle w:val="a6"/>
              <w:ind w:left="-80" w:right="-71"/>
              <w:jc w:val="center"/>
              <w:rPr>
                <w:sz w:val="24"/>
              </w:rPr>
            </w:pPr>
            <w:r w:rsidRPr="006B7409">
              <w:rPr>
                <w:sz w:val="24"/>
              </w:rPr>
              <w:t>95,9</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850" w:type="dxa"/>
            <w:vAlign w:val="center"/>
          </w:tcPr>
          <w:p w:rsidR="0043539E" w:rsidRPr="006B7409" w:rsidRDefault="0043539E" w:rsidP="0043539E">
            <w:pPr>
              <w:pStyle w:val="a6"/>
              <w:ind w:left="-80" w:right="-71"/>
              <w:jc w:val="center"/>
              <w:rPr>
                <w:sz w:val="24"/>
              </w:rPr>
            </w:pPr>
            <w:r w:rsidRPr="006B7409">
              <w:rPr>
                <w:sz w:val="24"/>
              </w:rPr>
              <w:t>6064,0</w:t>
            </w:r>
          </w:p>
        </w:tc>
        <w:tc>
          <w:tcPr>
            <w:tcW w:w="851" w:type="dxa"/>
            <w:vAlign w:val="center"/>
          </w:tcPr>
          <w:p w:rsidR="0043539E" w:rsidRPr="006B7409" w:rsidRDefault="0043539E" w:rsidP="0043539E">
            <w:pPr>
              <w:pStyle w:val="a6"/>
              <w:ind w:left="-80" w:right="-71"/>
              <w:jc w:val="center"/>
              <w:rPr>
                <w:sz w:val="24"/>
              </w:rPr>
            </w:pPr>
            <w:r w:rsidRPr="006B7409">
              <w:rPr>
                <w:sz w:val="24"/>
              </w:rPr>
              <w:t>4,1</w:t>
            </w:r>
          </w:p>
        </w:tc>
        <w:tc>
          <w:tcPr>
            <w:tcW w:w="709" w:type="dxa"/>
            <w:vAlign w:val="center"/>
          </w:tcPr>
          <w:p w:rsidR="0043539E" w:rsidRPr="006B7409" w:rsidRDefault="0043539E" w:rsidP="0043539E">
            <w:pPr>
              <w:pStyle w:val="a6"/>
              <w:ind w:left="-80" w:right="-71"/>
              <w:jc w:val="center"/>
              <w:rPr>
                <w:sz w:val="24"/>
              </w:rPr>
            </w:pPr>
            <w:r w:rsidRPr="006B7409">
              <w:rPr>
                <w:sz w:val="24"/>
              </w:rPr>
              <w:t>-</w:t>
            </w:r>
          </w:p>
        </w:tc>
        <w:tc>
          <w:tcPr>
            <w:tcW w:w="723" w:type="dxa"/>
            <w:tcBorders>
              <w:bottom w:val="single" w:sz="4" w:space="0" w:color="auto"/>
              <w:right w:val="single" w:sz="4" w:space="0" w:color="auto"/>
            </w:tcBorders>
            <w:vAlign w:val="center"/>
          </w:tcPr>
          <w:p w:rsidR="0043539E" w:rsidRPr="006B7409" w:rsidRDefault="0043539E" w:rsidP="0043539E">
            <w:pPr>
              <w:pStyle w:val="a6"/>
              <w:ind w:left="-80" w:right="-71"/>
              <w:jc w:val="center"/>
              <w:rPr>
                <w:sz w:val="24"/>
              </w:rPr>
            </w:pPr>
            <w:r w:rsidRPr="006B7409">
              <w:rPr>
                <w:sz w:val="24"/>
              </w:rPr>
              <w:t>-</w:t>
            </w:r>
          </w:p>
        </w:tc>
      </w:tr>
    </w:tbl>
    <w:p w:rsidR="0043539E" w:rsidRPr="0043539E" w:rsidRDefault="0043539E" w:rsidP="0043539E">
      <w:pPr>
        <w:spacing w:line="276" w:lineRule="auto"/>
        <w:ind w:firstLine="709"/>
      </w:pPr>
    </w:p>
    <w:p w:rsidR="0043539E" w:rsidRPr="006B7409" w:rsidRDefault="0043539E" w:rsidP="0043539E">
      <w:r w:rsidRPr="006B7409">
        <w:t xml:space="preserve">Таблица </w:t>
      </w:r>
      <w:r>
        <w:t>2</w:t>
      </w:r>
      <w:r w:rsidRPr="006B7409">
        <w:t>.</w:t>
      </w:r>
      <w:r w:rsidR="00813F4C">
        <w:t>90</w:t>
      </w:r>
      <w:r w:rsidRPr="006B7409">
        <w:t xml:space="preserve"> – Жилые дома (индивидуально определенные здания)</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2254"/>
        <w:gridCol w:w="709"/>
        <w:gridCol w:w="709"/>
        <w:gridCol w:w="709"/>
        <w:gridCol w:w="708"/>
        <w:gridCol w:w="851"/>
        <w:gridCol w:w="865"/>
        <w:gridCol w:w="709"/>
        <w:gridCol w:w="709"/>
        <w:gridCol w:w="708"/>
        <w:gridCol w:w="709"/>
      </w:tblGrid>
      <w:tr w:rsidR="0043539E" w:rsidRPr="006B7409" w:rsidTr="0043539E">
        <w:trPr>
          <w:trHeight w:val="514"/>
          <w:jc w:val="center"/>
        </w:trPr>
        <w:tc>
          <w:tcPr>
            <w:tcW w:w="596" w:type="dxa"/>
            <w:vMerge w:val="restart"/>
            <w:vAlign w:val="center"/>
          </w:tcPr>
          <w:p w:rsidR="0043539E" w:rsidRPr="006B7409" w:rsidRDefault="0043539E" w:rsidP="0043539E">
            <w:pPr>
              <w:pStyle w:val="a6"/>
              <w:ind w:left="-94" w:right="-86"/>
              <w:jc w:val="center"/>
              <w:rPr>
                <w:sz w:val="24"/>
              </w:rPr>
            </w:pPr>
            <w:r w:rsidRPr="006B7409">
              <w:rPr>
                <w:sz w:val="24"/>
              </w:rPr>
              <w:t>№</w:t>
            </w:r>
          </w:p>
          <w:p w:rsidR="0043539E" w:rsidRPr="006B7409" w:rsidRDefault="0043539E" w:rsidP="0043539E">
            <w:pPr>
              <w:pStyle w:val="a6"/>
              <w:ind w:left="-94" w:right="-86"/>
              <w:jc w:val="center"/>
              <w:rPr>
                <w:sz w:val="24"/>
              </w:rPr>
            </w:pPr>
            <w:r w:rsidRPr="006B7409">
              <w:rPr>
                <w:sz w:val="24"/>
              </w:rPr>
              <w:t>п/п</w:t>
            </w:r>
          </w:p>
        </w:tc>
        <w:tc>
          <w:tcPr>
            <w:tcW w:w="2254" w:type="dxa"/>
            <w:vMerge w:val="restart"/>
            <w:vAlign w:val="center"/>
          </w:tcPr>
          <w:p w:rsidR="0043539E" w:rsidRPr="006B7409" w:rsidRDefault="0043539E" w:rsidP="0043539E">
            <w:pPr>
              <w:pStyle w:val="a6"/>
              <w:ind w:left="-94" w:right="-86"/>
              <w:jc w:val="center"/>
              <w:rPr>
                <w:sz w:val="24"/>
              </w:rPr>
            </w:pPr>
            <w:r w:rsidRPr="006B7409">
              <w:rPr>
                <w:sz w:val="24"/>
              </w:rPr>
              <w:t>Наименование</w:t>
            </w:r>
          </w:p>
          <w:p w:rsidR="0043539E" w:rsidRPr="006B7409" w:rsidRDefault="0043539E" w:rsidP="0043539E">
            <w:pPr>
              <w:pStyle w:val="a6"/>
              <w:ind w:left="-94" w:right="-86"/>
              <w:jc w:val="center"/>
              <w:rPr>
                <w:sz w:val="24"/>
              </w:rPr>
            </w:pPr>
            <w:r w:rsidRPr="006B7409">
              <w:rPr>
                <w:sz w:val="24"/>
              </w:rPr>
              <w:t>населенного пункта</w:t>
            </w:r>
          </w:p>
        </w:tc>
        <w:tc>
          <w:tcPr>
            <w:tcW w:w="3686" w:type="dxa"/>
            <w:gridSpan w:val="5"/>
            <w:vAlign w:val="center"/>
          </w:tcPr>
          <w:p w:rsidR="0043539E" w:rsidRPr="006B7409" w:rsidRDefault="0043539E" w:rsidP="0043539E">
            <w:pPr>
              <w:pStyle w:val="a6"/>
              <w:ind w:left="-94" w:right="-86"/>
              <w:jc w:val="center"/>
              <w:rPr>
                <w:sz w:val="24"/>
              </w:rPr>
            </w:pPr>
            <w:r w:rsidRPr="006B7409">
              <w:rPr>
                <w:sz w:val="24"/>
              </w:rPr>
              <w:t>Число жилых домов, единиц</w:t>
            </w:r>
          </w:p>
        </w:tc>
        <w:tc>
          <w:tcPr>
            <w:tcW w:w="3700" w:type="dxa"/>
            <w:gridSpan w:val="5"/>
            <w:tcBorders>
              <w:right w:val="single" w:sz="4" w:space="0" w:color="auto"/>
            </w:tcBorders>
            <w:vAlign w:val="center"/>
          </w:tcPr>
          <w:p w:rsidR="0043539E" w:rsidRPr="006B7409" w:rsidRDefault="0043539E" w:rsidP="0043539E">
            <w:pPr>
              <w:pStyle w:val="a6"/>
              <w:ind w:left="-94" w:right="-86"/>
              <w:jc w:val="center"/>
              <w:rPr>
                <w:sz w:val="24"/>
              </w:rPr>
            </w:pPr>
            <w:r w:rsidRPr="006B7409">
              <w:rPr>
                <w:sz w:val="24"/>
              </w:rPr>
              <w:t>Общая площадь жилых помещений в жилых домах, м</w:t>
            </w:r>
            <w:r w:rsidRPr="006B7409">
              <w:rPr>
                <w:sz w:val="24"/>
                <w:vertAlign w:val="superscript"/>
              </w:rPr>
              <w:t>2</w:t>
            </w:r>
          </w:p>
        </w:tc>
      </w:tr>
      <w:tr w:rsidR="0043539E" w:rsidRPr="006B7409" w:rsidTr="0043539E">
        <w:trPr>
          <w:trHeight w:val="253"/>
          <w:jc w:val="center"/>
        </w:trPr>
        <w:tc>
          <w:tcPr>
            <w:tcW w:w="596" w:type="dxa"/>
            <w:vMerge/>
            <w:vAlign w:val="center"/>
          </w:tcPr>
          <w:p w:rsidR="0043539E" w:rsidRPr="006B7409" w:rsidRDefault="0043539E" w:rsidP="0043539E">
            <w:pPr>
              <w:pStyle w:val="a6"/>
              <w:ind w:left="-94" w:right="-86"/>
              <w:jc w:val="center"/>
              <w:rPr>
                <w:sz w:val="24"/>
              </w:rPr>
            </w:pPr>
          </w:p>
        </w:tc>
        <w:tc>
          <w:tcPr>
            <w:tcW w:w="2254" w:type="dxa"/>
            <w:vMerge/>
            <w:vAlign w:val="center"/>
          </w:tcPr>
          <w:p w:rsidR="0043539E" w:rsidRPr="006B7409" w:rsidRDefault="0043539E" w:rsidP="0043539E">
            <w:pPr>
              <w:pStyle w:val="a6"/>
              <w:ind w:left="-94" w:right="-86"/>
              <w:jc w:val="center"/>
              <w:rPr>
                <w:sz w:val="24"/>
              </w:rPr>
            </w:pPr>
          </w:p>
        </w:tc>
        <w:tc>
          <w:tcPr>
            <w:tcW w:w="709" w:type="dxa"/>
            <w:vMerge w:val="restart"/>
            <w:vAlign w:val="center"/>
          </w:tcPr>
          <w:p w:rsidR="0043539E" w:rsidRPr="006B7409" w:rsidRDefault="0043539E" w:rsidP="0043539E">
            <w:pPr>
              <w:pStyle w:val="a6"/>
              <w:ind w:left="-94" w:right="-86"/>
              <w:jc w:val="center"/>
              <w:rPr>
                <w:sz w:val="24"/>
              </w:rPr>
            </w:pPr>
            <w:r w:rsidRPr="006B7409">
              <w:rPr>
                <w:sz w:val="24"/>
              </w:rPr>
              <w:t>всего</w:t>
            </w:r>
          </w:p>
        </w:tc>
        <w:tc>
          <w:tcPr>
            <w:tcW w:w="2977" w:type="dxa"/>
            <w:gridSpan w:val="4"/>
            <w:vAlign w:val="center"/>
          </w:tcPr>
          <w:p w:rsidR="0043539E" w:rsidRPr="006B7409" w:rsidRDefault="0043539E" w:rsidP="0043539E">
            <w:pPr>
              <w:pStyle w:val="a6"/>
              <w:ind w:left="-94" w:right="-86"/>
              <w:jc w:val="center"/>
              <w:rPr>
                <w:sz w:val="24"/>
              </w:rPr>
            </w:pPr>
            <w:r w:rsidRPr="006B7409">
              <w:rPr>
                <w:sz w:val="24"/>
              </w:rPr>
              <w:t>в том числе</w:t>
            </w:r>
          </w:p>
        </w:tc>
        <w:tc>
          <w:tcPr>
            <w:tcW w:w="865" w:type="dxa"/>
            <w:vMerge w:val="restart"/>
            <w:vAlign w:val="center"/>
          </w:tcPr>
          <w:p w:rsidR="0043539E" w:rsidRPr="006B7409" w:rsidRDefault="0043539E" w:rsidP="0043539E">
            <w:pPr>
              <w:pStyle w:val="a6"/>
              <w:ind w:left="-94" w:right="-86"/>
              <w:jc w:val="center"/>
              <w:rPr>
                <w:sz w:val="24"/>
              </w:rPr>
            </w:pPr>
            <w:r w:rsidRPr="006B7409">
              <w:rPr>
                <w:sz w:val="24"/>
              </w:rPr>
              <w:t>всего</w:t>
            </w:r>
          </w:p>
        </w:tc>
        <w:tc>
          <w:tcPr>
            <w:tcW w:w="2835" w:type="dxa"/>
            <w:gridSpan w:val="4"/>
            <w:tcBorders>
              <w:top w:val="single" w:sz="4" w:space="0" w:color="auto"/>
              <w:right w:val="single" w:sz="4" w:space="0" w:color="auto"/>
            </w:tcBorders>
            <w:vAlign w:val="center"/>
          </w:tcPr>
          <w:p w:rsidR="0043539E" w:rsidRPr="006B7409" w:rsidRDefault="0043539E" w:rsidP="0043539E">
            <w:pPr>
              <w:pStyle w:val="a6"/>
              <w:ind w:left="-94" w:right="-86"/>
              <w:jc w:val="center"/>
              <w:rPr>
                <w:sz w:val="24"/>
              </w:rPr>
            </w:pPr>
            <w:r w:rsidRPr="006B7409">
              <w:rPr>
                <w:sz w:val="24"/>
              </w:rPr>
              <w:t>в том числе</w:t>
            </w:r>
          </w:p>
        </w:tc>
      </w:tr>
      <w:tr w:rsidR="0043539E" w:rsidRPr="006B7409" w:rsidTr="0043539E">
        <w:trPr>
          <w:trHeight w:val="271"/>
          <w:jc w:val="center"/>
        </w:trPr>
        <w:tc>
          <w:tcPr>
            <w:tcW w:w="596" w:type="dxa"/>
            <w:vMerge/>
            <w:vAlign w:val="center"/>
          </w:tcPr>
          <w:p w:rsidR="0043539E" w:rsidRPr="006B7409" w:rsidRDefault="0043539E" w:rsidP="0043539E">
            <w:pPr>
              <w:pStyle w:val="a6"/>
              <w:ind w:left="-94" w:right="-86"/>
              <w:jc w:val="center"/>
              <w:rPr>
                <w:sz w:val="24"/>
              </w:rPr>
            </w:pPr>
          </w:p>
        </w:tc>
        <w:tc>
          <w:tcPr>
            <w:tcW w:w="2254" w:type="dxa"/>
            <w:vMerge/>
            <w:vAlign w:val="center"/>
          </w:tcPr>
          <w:p w:rsidR="0043539E" w:rsidRPr="006B7409" w:rsidRDefault="0043539E" w:rsidP="0043539E">
            <w:pPr>
              <w:pStyle w:val="a6"/>
              <w:ind w:left="-94" w:right="-86"/>
              <w:jc w:val="center"/>
              <w:rPr>
                <w:sz w:val="24"/>
              </w:rPr>
            </w:pPr>
          </w:p>
        </w:tc>
        <w:tc>
          <w:tcPr>
            <w:tcW w:w="709" w:type="dxa"/>
            <w:vMerge/>
            <w:vAlign w:val="center"/>
          </w:tcPr>
          <w:p w:rsidR="0043539E" w:rsidRPr="006B7409" w:rsidRDefault="0043539E" w:rsidP="0043539E">
            <w:pPr>
              <w:pStyle w:val="a6"/>
              <w:ind w:left="-94" w:right="-86"/>
              <w:jc w:val="center"/>
              <w:rPr>
                <w:sz w:val="24"/>
              </w:rPr>
            </w:pPr>
          </w:p>
        </w:tc>
        <w:tc>
          <w:tcPr>
            <w:tcW w:w="709" w:type="dxa"/>
            <w:vAlign w:val="center"/>
          </w:tcPr>
          <w:p w:rsidR="0043539E" w:rsidRPr="006B7409" w:rsidRDefault="0043539E" w:rsidP="0043539E">
            <w:pPr>
              <w:pStyle w:val="a6"/>
              <w:ind w:left="-94" w:right="-86"/>
              <w:jc w:val="center"/>
              <w:rPr>
                <w:sz w:val="24"/>
              </w:rPr>
            </w:pPr>
            <w:r w:rsidRPr="006B7409">
              <w:rPr>
                <w:sz w:val="24"/>
              </w:rPr>
              <w:t>1-ком</w:t>
            </w:r>
          </w:p>
        </w:tc>
        <w:tc>
          <w:tcPr>
            <w:tcW w:w="709" w:type="dxa"/>
            <w:vAlign w:val="center"/>
          </w:tcPr>
          <w:p w:rsidR="0043539E" w:rsidRPr="006B7409" w:rsidRDefault="0043539E" w:rsidP="0043539E">
            <w:pPr>
              <w:pStyle w:val="a6"/>
              <w:ind w:left="-94" w:right="-86"/>
              <w:jc w:val="center"/>
              <w:rPr>
                <w:sz w:val="24"/>
              </w:rPr>
            </w:pPr>
            <w:r w:rsidRPr="006B7409">
              <w:rPr>
                <w:sz w:val="24"/>
              </w:rPr>
              <w:t>2-ком</w:t>
            </w:r>
          </w:p>
        </w:tc>
        <w:tc>
          <w:tcPr>
            <w:tcW w:w="708" w:type="dxa"/>
            <w:vAlign w:val="center"/>
          </w:tcPr>
          <w:p w:rsidR="0043539E" w:rsidRPr="006B7409" w:rsidRDefault="0043539E" w:rsidP="0043539E">
            <w:pPr>
              <w:pStyle w:val="a6"/>
              <w:ind w:left="-94" w:right="-86"/>
              <w:jc w:val="center"/>
              <w:rPr>
                <w:sz w:val="24"/>
              </w:rPr>
            </w:pPr>
            <w:r w:rsidRPr="006B7409">
              <w:rPr>
                <w:sz w:val="24"/>
              </w:rPr>
              <w:t>3-ком</w:t>
            </w:r>
          </w:p>
        </w:tc>
        <w:tc>
          <w:tcPr>
            <w:tcW w:w="851" w:type="dxa"/>
            <w:vAlign w:val="center"/>
          </w:tcPr>
          <w:p w:rsidR="0043539E" w:rsidRPr="006B7409" w:rsidRDefault="0043539E" w:rsidP="0043539E">
            <w:pPr>
              <w:pStyle w:val="a6"/>
              <w:ind w:left="-94" w:right="-86"/>
              <w:jc w:val="center"/>
              <w:rPr>
                <w:sz w:val="24"/>
              </w:rPr>
            </w:pPr>
            <w:r w:rsidRPr="006B7409">
              <w:rPr>
                <w:sz w:val="24"/>
              </w:rPr>
              <w:t>4-ком</w:t>
            </w:r>
          </w:p>
        </w:tc>
        <w:tc>
          <w:tcPr>
            <w:tcW w:w="865" w:type="dxa"/>
            <w:vMerge/>
            <w:vAlign w:val="center"/>
          </w:tcPr>
          <w:p w:rsidR="0043539E" w:rsidRPr="006B7409" w:rsidRDefault="0043539E" w:rsidP="0043539E">
            <w:pPr>
              <w:pStyle w:val="a6"/>
              <w:ind w:left="-94" w:right="-86"/>
              <w:jc w:val="center"/>
              <w:rPr>
                <w:sz w:val="24"/>
              </w:rPr>
            </w:pPr>
          </w:p>
        </w:tc>
        <w:tc>
          <w:tcPr>
            <w:tcW w:w="709" w:type="dxa"/>
            <w:vAlign w:val="center"/>
          </w:tcPr>
          <w:p w:rsidR="0043539E" w:rsidRPr="006B7409" w:rsidRDefault="0043539E" w:rsidP="0043539E">
            <w:pPr>
              <w:pStyle w:val="a6"/>
              <w:ind w:left="-94" w:right="-86"/>
              <w:jc w:val="center"/>
              <w:rPr>
                <w:sz w:val="24"/>
              </w:rPr>
            </w:pPr>
            <w:r w:rsidRPr="006B7409">
              <w:rPr>
                <w:sz w:val="24"/>
              </w:rPr>
              <w:t>1-ком</w:t>
            </w:r>
          </w:p>
        </w:tc>
        <w:tc>
          <w:tcPr>
            <w:tcW w:w="709" w:type="dxa"/>
            <w:vAlign w:val="center"/>
          </w:tcPr>
          <w:p w:rsidR="0043539E" w:rsidRPr="006B7409" w:rsidRDefault="0043539E" w:rsidP="0043539E">
            <w:pPr>
              <w:pStyle w:val="a6"/>
              <w:ind w:left="-94" w:right="-86"/>
              <w:jc w:val="center"/>
              <w:rPr>
                <w:sz w:val="24"/>
              </w:rPr>
            </w:pPr>
            <w:r w:rsidRPr="006B7409">
              <w:rPr>
                <w:sz w:val="24"/>
              </w:rPr>
              <w:t>2-ком</w:t>
            </w:r>
          </w:p>
        </w:tc>
        <w:tc>
          <w:tcPr>
            <w:tcW w:w="708" w:type="dxa"/>
            <w:vAlign w:val="center"/>
          </w:tcPr>
          <w:p w:rsidR="0043539E" w:rsidRPr="006B7409" w:rsidRDefault="0043539E" w:rsidP="0043539E">
            <w:pPr>
              <w:pStyle w:val="a6"/>
              <w:ind w:left="-94" w:right="-86"/>
              <w:jc w:val="center"/>
              <w:rPr>
                <w:sz w:val="24"/>
              </w:rPr>
            </w:pPr>
            <w:r w:rsidRPr="006B7409">
              <w:rPr>
                <w:sz w:val="24"/>
              </w:rPr>
              <w:t>3-ком</w:t>
            </w:r>
          </w:p>
        </w:tc>
        <w:tc>
          <w:tcPr>
            <w:tcW w:w="709"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4" w:right="-86"/>
              <w:jc w:val="center"/>
              <w:rPr>
                <w:sz w:val="24"/>
              </w:rPr>
            </w:pPr>
            <w:r w:rsidRPr="006B7409">
              <w:rPr>
                <w:sz w:val="24"/>
              </w:rPr>
              <w:t>4-ком</w:t>
            </w:r>
          </w:p>
        </w:tc>
      </w:tr>
      <w:tr w:rsidR="0043539E" w:rsidRPr="006B7409" w:rsidTr="0043539E">
        <w:trPr>
          <w:trHeight w:val="236"/>
          <w:jc w:val="center"/>
        </w:trPr>
        <w:tc>
          <w:tcPr>
            <w:tcW w:w="596" w:type="dxa"/>
            <w:vAlign w:val="center"/>
          </w:tcPr>
          <w:p w:rsidR="0043539E" w:rsidRPr="006B7409" w:rsidRDefault="0043539E" w:rsidP="0043539E">
            <w:pPr>
              <w:pStyle w:val="a6"/>
              <w:ind w:left="-94" w:right="-86"/>
              <w:jc w:val="center"/>
              <w:rPr>
                <w:sz w:val="24"/>
              </w:rPr>
            </w:pPr>
            <w:r w:rsidRPr="006B7409">
              <w:rPr>
                <w:sz w:val="24"/>
              </w:rPr>
              <w:t>1.</w:t>
            </w:r>
          </w:p>
        </w:tc>
        <w:tc>
          <w:tcPr>
            <w:tcW w:w="2254" w:type="dxa"/>
            <w:vAlign w:val="center"/>
          </w:tcPr>
          <w:p w:rsidR="0043539E" w:rsidRPr="006B7409" w:rsidRDefault="0043539E" w:rsidP="0043539E">
            <w:pPr>
              <w:pStyle w:val="a6"/>
              <w:ind w:left="-94" w:right="-86"/>
              <w:jc w:val="left"/>
              <w:rPr>
                <w:sz w:val="24"/>
              </w:rPr>
            </w:pPr>
            <w:r w:rsidRPr="006B7409">
              <w:rPr>
                <w:sz w:val="24"/>
              </w:rPr>
              <w:t>с. Кетово</w:t>
            </w:r>
          </w:p>
        </w:tc>
        <w:tc>
          <w:tcPr>
            <w:tcW w:w="709" w:type="dxa"/>
            <w:vAlign w:val="center"/>
          </w:tcPr>
          <w:p w:rsidR="0043539E" w:rsidRPr="006B7409" w:rsidRDefault="0043539E" w:rsidP="0043539E">
            <w:pPr>
              <w:pStyle w:val="a6"/>
              <w:ind w:left="-94" w:right="-86"/>
              <w:jc w:val="center"/>
              <w:rPr>
                <w:sz w:val="24"/>
              </w:rPr>
            </w:pPr>
            <w:r w:rsidRPr="006B7409">
              <w:rPr>
                <w:sz w:val="24"/>
              </w:rPr>
              <w:t>676</w:t>
            </w:r>
          </w:p>
        </w:tc>
        <w:tc>
          <w:tcPr>
            <w:tcW w:w="709" w:type="dxa"/>
            <w:vAlign w:val="center"/>
          </w:tcPr>
          <w:p w:rsidR="0043539E" w:rsidRPr="006B7409" w:rsidRDefault="0043539E" w:rsidP="0043539E">
            <w:pPr>
              <w:pStyle w:val="a6"/>
              <w:ind w:left="-94" w:right="-86"/>
              <w:jc w:val="center"/>
              <w:rPr>
                <w:sz w:val="24"/>
              </w:rPr>
            </w:pPr>
            <w:r w:rsidRPr="006B7409">
              <w:rPr>
                <w:sz w:val="24"/>
              </w:rPr>
              <w:t>100</w:t>
            </w:r>
          </w:p>
        </w:tc>
        <w:tc>
          <w:tcPr>
            <w:tcW w:w="709" w:type="dxa"/>
            <w:vAlign w:val="center"/>
          </w:tcPr>
          <w:p w:rsidR="0043539E" w:rsidRPr="006B7409" w:rsidRDefault="0043539E" w:rsidP="0043539E">
            <w:pPr>
              <w:pStyle w:val="a6"/>
              <w:ind w:left="-94" w:right="-86"/>
              <w:jc w:val="center"/>
              <w:rPr>
                <w:sz w:val="24"/>
              </w:rPr>
            </w:pPr>
            <w:r w:rsidRPr="006B7409">
              <w:rPr>
                <w:sz w:val="24"/>
              </w:rPr>
              <w:t>248</w:t>
            </w:r>
          </w:p>
        </w:tc>
        <w:tc>
          <w:tcPr>
            <w:tcW w:w="708" w:type="dxa"/>
            <w:vAlign w:val="center"/>
          </w:tcPr>
          <w:p w:rsidR="0043539E" w:rsidRPr="006B7409" w:rsidRDefault="0043539E" w:rsidP="0043539E">
            <w:pPr>
              <w:pStyle w:val="a6"/>
              <w:ind w:left="-94" w:right="-86"/>
              <w:jc w:val="center"/>
              <w:rPr>
                <w:sz w:val="24"/>
              </w:rPr>
            </w:pPr>
            <w:r w:rsidRPr="006B7409">
              <w:rPr>
                <w:sz w:val="24"/>
              </w:rPr>
              <w:t>229</w:t>
            </w:r>
          </w:p>
        </w:tc>
        <w:tc>
          <w:tcPr>
            <w:tcW w:w="851" w:type="dxa"/>
            <w:vAlign w:val="center"/>
          </w:tcPr>
          <w:p w:rsidR="0043539E" w:rsidRPr="006B7409" w:rsidRDefault="0043539E" w:rsidP="0043539E">
            <w:pPr>
              <w:pStyle w:val="a6"/>
              <w:ind w:left="-94" w:right="-86"/>
              <w:jc w:val="center"/>
              <w:rPr>
                <w:sz w:val="24"/>
              </w:rPr>
            </w:pPr>
            <w:r w:rsidRPr="006B7409">
              <w:rPr>
                <w:sz w:val="24"/>
              </w:rPr>
              <w:t>99</w:t>
            </w:r>
          </w:p>
        </w:tc>
        <w:tc>
          <w:tcPr>
            <w:tcW w:w="865" w:type="dxa"/>
            <w:vAlign w:val="center"/>
          </w:tcPr>
          <w:p w:rsidR="0043539E" w:rsidRPr="006B7409" w:rsidRDefault="0043539E" w:rsidP="0043539E">
            <w:pPr>
              <w:pStyle w:val="a6"/>
              <w:ind w:left="-94" w:right="-86"/>
              <w:jc w:val="center"/>
              <w:rPr>
                <w:sz w:val="24"/>
              </w:rPr>
            </w:pPr>
            <w:r w:rsidRPr="006B7409">
              <w:rPr>
                <w:sz w:val="24"/>
              </w:rPr>
              <w:t>48302,9</w:t>
            </w:r>
          </w:p>
        </w:tc>
        <w:tc>
          <w:tcPr>
            <w:tcW w:w="709" w:type="dxa"/>
            <w:vAlign w:val="center"/>
          </w:tcPr>
          <w:p w:rsidR="0043539E" w:rsidRPr="006B7409" w:rsidRDefault="0043539E" w:rsidP="0043539E">
            <w:pPr>
              <w:pStyle w:val="a6"/>
              <w:ind w:left="-94" w:right="-86"/>
              <w:jc w:val="center"/>
              <w:rPr>
                <w:sz w:val="24"/>
              </w:rPr>
            </w:pPr>
            <w:r w:rsidRPr="006B7409">
              <w:rPr>
                <w:sz w:val="24"/>
              </w:rPr>
              <w:t>2919,1</w:t>
            </w:r>
          </w:p>
        </w:tc>
        <w:tc>
          <w:tcPr>
            <w:tcW w:w="709" w:type="dxa"/>
            <w:vAlign w:val="center"/>
          </w:tcPr>
          <w:p w:rsidR="0043539E" w:rsidRPr="006B7409" w:rsidRDefault="0043539E" w:rsidP="0043539E">
            <w:pPr>
              <w:pStyle w:val="a6"/>
              <w:ind w:left="-94" w:right="-86"/>
              <w:jc w:val="center"/>
              <w:rPr>
                <w:sz w:val="24"/>
              </w:rPr>
            </w:pPr>
            <w:r w:rsidRPr="006B7409">
              <w:rPr>
                <w:sz w:val="24"/>
              </w:rPr>
              <w:t>13607,5</w:t>
            </w:r>
          </w:p>
        </w:tc>
        <w:tc>
          <w:tcPr>
            <w:tcW w:w="708" w:type="dxa"/>
            <w:vAlign w:val="center"/>
          </w:tcPr>
          <w:p w:rsidR="0043539E" w:rsidRPr="006B7409" w:rsidRDefault="0043539E" w:rsidP="0043539E">
            <w:pPr>
              <w:pStyle w:val="a6"/>
              <w:ind w:left="-94" w:right="-86"/>
              <w:jc w:val="center"/>
              <w:rPr>
                <w:sz w:val="24"/>
              </w:rPr>
            </w:pPr>
            <w:r w:rsidRPr="006B7409">
              <w:rPr>
                <w:sz w:val="24"/>
              </w:rPr>
              <w:t>17460,0</w:t>
            </w:r>
          </w:p>
        </w:tc>
        <w:tc>
          <w:tcPr>
            <w:tcW w:w="709"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4" w:right="-86"/>
              <w:jc w:val="center"/>
              <w:rPr>
                <w:sz w:val="24"/>
              </w:rPr>
            </w:pPr>
            <w:r w:rsidRPr="006B7409">
              <w:rPr>
                <w:sz w:val="24"/>
              </w:rPr>
              <w:t>14316,3</w:t>
            </w:r>
          </w:p>
        </w:tc>
      </w:tr>
      <w:tr w:rsidR="0043539E" w:rsidRPr="006B7409" w:rsidTr="0043539E">
        <w:trPr>
          <w:trHeight w:val="236"/>
          <w:jc w:val="center"/>
        </w:trPr>
        <w:tc>
          <w:tcPr>
            <w:tcW w:w="596" w:type="dxa"/>
            <w:vAlign w:val="center"/>
          </w:tcPr>
          <w:p w:rsidR="0043539E" w:rsidRPr="006B7409" w:rsidRDefault="0043539E" w:rsidP="0043539E">
            <w:pPr>
              <w:pStyle w:val="a6"/>
              <w:ind w:left="-94" w:right="-86"/>
              <w:jc w:val="center"/>
              <w:rPr>
                <w:sz w:val="24"/>
              </w:rPr>
            </w:pPr>
            <w:r w:rsidRPr="006B7409">
              <w:rPr>
                <w:sz w:val="24"/>
              </w:rPr>
              <w:t>2.</w:t>
            </w:r>
          </w:p>
        </w:tc>
        <w:tc>
          <w:tcPr>
            <w:tcW w:w="2254" w:type="dxa"/>
            <w:vAlign w:val="center"/>
          </w:tcPr>
          <w:p w:rsidR="0043539E" w:rsidRPr="006B7409" w:rsidRDefault="0043539E" w:rsidP="0043539E">
            <w:pPr>
              <w:pStyle w:val="a6"/>
              <w:ind w:left="-94" w:right="-86"/>
              <w:jc w:val="left"/>
              <w:rPr>
                <w:sz w:val="24"/>
              </w:rPr>
            </w:pPr>
            <w:r w:rsidRPr="006B7409">
              <w:rPr>
                <w:sz w:val="24"/>
              </w:rPr>
              <w:t>п. Придорожный</w:t>
            </w:r>
          </w:p>
        </w:tc>
        <w:tc>
          <w:tcPr>
            <w:tcW w:w="709" w:type="dxa"/>
            <w:vAlign w:val="center"/>
          </w:tcPr>
          <w:p w:rsidR="0043539E" w:rsidRPr="006B7409" w:rsidRDefault="0043539E" w:rsidP="0043539E">
            <w:pPr>
              <w:pStyle w:val="a6"/>
              <w:ind w:left="-94" w:right="-86"/>
              <w:jc w:val="center"/>
              <w:rPr>
                <w:sz w:val="24"/>
              </w:rPr>
            </w:pPr>
            <w:r w:rsidRPr="006B7409">
              <w:rPr>
                <w:sz w:val="24"/>
              </w:rPr>
              <w:t>160</w:t>
            </w:r>
          </w:p>
        </w:tc>
        <w:tc>
          <w:tcPr>
            <w:tcW w:w="709" w:type="dxa"/>
            <w:vAlign w:val="center"/>
          </w:tcPr>
          <w:p w:rsidR="0043539E" w:rsidRPr="006B7409" w:rsidRDefault="0043539E" w:rsidP="0043539E">
            <w:pPr>
              <w:pStyle w:val="a6"/>
              <w:ind w:left="-94" w:right="-86"/>
              <w:jc w:val="center"/>
              <w:rPr>
                <w:sz w:val="24"/>
              </w:rPr>
            </w:pPr>
            <w:r w:rsidRPr="006B7409">
              <w:rPr>
                <w:sz w:val="24"/>
              </w:rPr>
              <w:t>12</w:t>
            </w:r>
          </w:p>
        </w:tc>
        <w:tc>
          <w:tcPr>
            <w:tcW w:w="709" w:type="dxa"/>
            <w:vAlign w:val="center"/>
          </w:tcPr>
          <w:p w:rsidR="0043539E" w:rsidRPr="006B7409" w:rsidRDefault="0043539E" w:rsidP="0043539E">
            <w:pPr>
              <w:pStyle w:val="a6"/>
              <w:ind w:left="-94" w:right="-86"/>
              <w:jc w:val="center"/>
              <w:rPr>
                <w:sz w:val="24"/>
              </w:rPr>
            </w:pPr>
            <w:r w:rsidRPr="006B7409">
              <w:rPr>
                <w:sz w:val="24"/>
              </w:rPr>
              <w:t>47</w:t>
            </w:r>
          </w:p>
        </w:tc>
        <w:tc>
          <w:tcPr>
            <w:tcW w:w="708" w:type="dxa"/>
            <w:vAlign w:val="center"/>
          </w:tcPr>
          <w:p w:rsidR="0043539E" w:rsidRPr="006B7409" w:rsidRDefault="0043539E" w:rsidP="0043539E">
            <w:pPr>
              <w:pStyle w:val="a6"/>
              <w:ind w:left="-94" w:right="-86"/>
              <w:jc w:val="center"/>
              <w:rPr>
                <w:sz w:val="24"/>
              </w:rPr>
            </w:pPr>
            <w:r w:rsidRPr="006B7409">
              <w:rPr>
                <w:sz w:val="24"/>
              </w:rPr>
              <w:t>70</w:t>
            </w:r>
          </w:p>
        </w:tc>
        <w:tc>
          <w:tcPr>
            <w:tcW w:w="851" w:type="dxa"/>
            <w:vAlign w:val="center"/>
          </w:tcPr>
          <w:p w:rsidR="0043539E" w:rsidRPr="006B7409" w:rsidRDefault="0043539E" w:rsidP="0043539E">
            <w:pPr>
              <w:pStyle w:val="a6"/>
              <w:ind w:left="-94" w:right="-86"/>
              <w:jc w:val="center"/>
              <w:rPr>
                <w:sz w:val="24"/>
              </w:rPr>
            </w:pPr>
            <w:r w:rsidRPr="006B7409">
              <w:rPr>
                <w:sz w:val="24"/>
              </w:rPr>
              <w:t>31</w:t>
            </w:r>
          </w:p>
        </w:tc>
        <w:tc>
          <w:tcPr>
            <w:tcW w:w="865" w:type="dxa"/>
            <w:vAlign w:val="center"/>
          </w:tcPr>
          <w:p w:rsidR="0043539E" w:rsidRPr="006B7409" w:rsidRDefault="0043539E" w:rsidP="0043539E">
            <w:pPr>
              <w:pStyle w:val="a6"/>
              <w:ind w:left="-94" w:right="-86"/>
              <w:jc w:val="center"/>
              <w:rPr>
                <w:sz w:val="24"/>
              </w:rPr>
            </w:pPr>
            <w:r w:rsidRPr="006B7409">
              <w:rPr>
                <w:sz w:val="24"/>
              </w:rPr>
              <w:t>13210,1</w:t>
            </w:r>
          </w:p>
        </w:tc>
        <w:tc>
          <w:tcPr>
            <w:tcW w:w="709" w:type="dxa"/>
            <w:vAlign w:val="center"/>
          </w:tcPr>
          <w:p w:rsidR="0043539E" w:rsidRPr="006B7409" w:rsidRDefault="0043539E" w:rsidP="0043539E">
            <w:pPr>
              <w:pStyle w:val="a6"/>
              <w:ind w:left="-94" w:right="-86"/>
              <w:jc w:val="center"/>
              <w:rPr>
                <w:sz w:val="24"/>
              </w:rPr>
            </w:pPr>
            <w:r w:rsidRPr="006B7409">
              <w:rPr>
                <w:sz w:val="24"/>
              </w:rPr>
              <w:t>323,9</w:t>
            </w:r>
          </w:p>
        </w:tc>
        <w:tc>
          <w:tcPr>
            <w:tcW w:w="709" w:type="dxa"/>
            <w:vAlign w:val="center"/>
          </w:tcPr>
          <w:p w:rsidR="0043539E" w:rsidRPr="006B7409" w:rsidRDefault="0043539E" w:rsidP="0043539E">
            <w:pPr>
              <w:pStyle w:val="a6"/>
              <w:ind w:left="-94" w:right="-86"/>
              <w:jc w:val="center"/>
              <w:rPr>
                <w:sz w:val="24"/>
              </w:rPr>
            </w:pPr>
            <w:r w:rsidRPr="006B7409">
              <w:rPr>
                <w:sz w:val="24"/>
              </w:rPr>
              <w:t>810,5</w:t>
            </w:r>
          </w:p>
        </w:tc>
        <w:tc>
          <w:tcPr>
            <w:tcW w:w="708" w:type="dxa"/>
            <w:vAlign w:val="center"/>
          </w:tcPr>
          <w:p w:rsidR="0043539E" w:rsidRPr="006B7409" w:rsidRDefault="0043539E" w:rsidP="0043539E">
            <w:pPr>
              <w:pStyle w:val="a6"/>
              <w:ind w:left="-94" w:right="-86"/>
              <w:jc w:val="center"/>
              <w:rPr>
                <w:sz w:val="24"/>
              </w:rPr>
            </w:pPr>
            <w:r w:rsidRPr="006B7409">
              <w:rPr>
                <w:sz w:val="24"/>
              </w:rPr>
              <w:t>6102,0</w:t>
            </w:r>
          </w:p>
        </w:tc>
        <w:tc>
          <w:tcPr>
            <w:tcW w:w="709"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4" w:right="-86"/>
              <w:jc w:val="center"/>
              <w:rPr>
                <w:sz w:val="24"/>
              </w:rPr>
            </w:pPr>
            <w:r w:rsidRPr="006B7409">
              <w:rPr>
                <w:sz w:val="24"/>
              </w:rPr>
              <w:t>5973,7</w:t>
            </w:r>
          </w:p>
        </w:tc>
      </w:tr>
      <w:tr w:rsidR="0043539E" w:rsidRPr="006B7409" w:rsidTr="0043539E">
        <w:trPr>
          <w:trHeight w:val="144"/>
          <w:jc w:val="center"/>
        </w:trPr>
        <w:tc>
          <w:tcPr>
            <w:tcW w:w="596" w:type="dxa"/>
            <w:vAlign w:val="center"/>
          </w:tcPr>
          <w:p w:rsidR="0043539E" w:rsidRPr="006B7409" w:rsidRDefault="0043539E" w:rsidP="0043539E">
            <w:pPr>
              <w:pStyle w:val="a6"/>
              <w:ind w:left="-94" w:right="-86"/>
              <w:jc w:val="center"/>
              <w:rPr>
                <w:sz w:val="24"/>
              </w:rPr>
            </w:pPr>
          </w:p>
        </w:tc>
        <w:tc>
          <w:tcPr>
            <w:tcW w:w="2254" w:type="dxa"/>
            <w:vAlign w:val="center"/>
          </w:tcPr>
          <w:p w:rsidR="0043539E" w:rsidRPr="006B7409" w:rsidRDefault="00A71DAE" w:rsidP="0043539E">
            <w:pPr>
              <w:pStyle w:val="a6"/>
              <w:ind w:left="-94" w:right="-86"/>
              <w:jc w:val="left"/>
              <w:rPr>
                <w:sz w:val="24"/>
              </w:rPr>
            </w:pPr>
            <w:r w:rsidRPr="006B7409">
              <w:rPr>
                <w:sz w:val="24"/>
              </w:rPr>
              <w:t>всего</w:t>
            </w:r>
          </w:p>
        </w:tc>
        <w:tc>
          <w:tcPr>
            <w:tcW w:w="709" w:type="dxa"/>
            <w:vAlign w:val="center"/>
          </w:tcPr>
          <w:p w:rsidR="0043539E" w:rsidRPr="006B7409" w:rsidRDefault="0043539E" w:rsidP="0043539E">
            <w:pPr>
              <w:pStyle w:val="a6"/>
              <w:ind w:left="-94" w:right="-86"/>
              <w:jc w:val="center"/>
              <w:rPr>
                <w:sz w:val="24"/>
              </w:rPr>
            </w:pPr>
            <w:r w:rsidRPr="006B7409">
              <w:rPr>
                <w:sz w:val="24"/>
              </w:rPr>
              <w:t>836</w:t>
            </w:r>
          </w:p>
        </w:tc>
        <w:tc>
          <w:tcPr>
            <w:tcW w:w="709" w:type="dxa"/>
            <w:vAlign w:val="center"/>
          </w:tcPr>
          <w:p w:rsidR="0043539E" w:rsidRPr="006B7409" w:rsidRDefault="0043539E" w:rsidP="0043539E">
            <w:pPr>
              <w:pStyle w:val="a6"/>
              <w:ind w:left="-94" w:right="-86"/>
              <w:jc w:val="center"/>
              <w:rPr>
                <w:sz w:val="24"/>
              </w:rPr>
            </w:pPr>
            <w:r w:rsidRPr="006B7409">
              <w:rPr>
                <w:sz w:val="24"/>
              </w:rPr>
              <w:t>112</w:t>
            </w:r>
          </w:p>
        </w:tc>
        <w:tc>
          <w:tcPr>
            <w:tcW w:w="709" w:type="dxa"/>
            <w:vAlign w:val="center"/>
          </w:tcPr>
          <w:p w:rsidR="0043539E" w:rsidRPr="006B7409" w:rsidRDefault="0043539E" w:rsidP="0043539E">
            <w:pPr>
              <w:pStyle w:val="a6"/>
              <w:ind w:left="-94" w:right="-86"/>
              <w:jc w:val="center"/>
              <w:rPr>
                <w:sz w:val="24"/>
              </w:rPr>
            </w:pPr>
            <w:r w:rsidRPr="006B7409">
              <w:rPr>
                <w:sz w:val="24"/>
              </w:rPr>
              <w:t>295</w:t>
            </w:r>
          </w:p>
        </w:tc>
        <w:tc>
          <w:tcPr>
            <w:tcW w:w="708" w:type="dxa"/>
            <w:vAlign w:val="center"/>
          </w:tcPr>
          <w:p w:rsidR="0043539E" w:rsidRPr="006B7409" w:rsidRDefault="0043539E" w:rsidP="0043539E">
            <w:pPr>
              <w:pStyle w:val="a6"/>
              <w:ind w:left="-94" w:right="-86"/>
              <w:jc w:val="center"/>
              <w:rPr>
                <w:sz w:val="24"/>
              </w:rPr>
            </w:pPr>
            <w:r w:rsidRPr="006B7409">
              <w:rPr>
                <w:sz w:val="24"/>
              </w:rPr>
              <w:t>299</w:t>
            </w:r>
          </w:p>
        </w:tc>
        <w:tc>
          <w:tcPr>
            <w:tcW w:w="851" w:type="dxa"/>
            <w:vAlign w:val="center"/>
          </w:tcPr>
          <w:p w:rsidR="0043539E" w:rsidRPr="006B7409" w:rsidRDefault="0043539E" w:rsidP="0043539E">
            <w:pPr>
              <w:pStyle w:val="a6"/>
              <w:ind w:left="-94" w:right="-86"/>
              <w:jc w:val="center"/>
              <w:rPr>
                <w:sz w:val="24"/>
              </w:rPr>
            </w:pPr>
            <w:r w:rsidRPr="006B7409">
              <w:rPr>
                <w:sz w:val="24"/>
              </w:rPr>
              <w:t>130</w:t>
            </w:r>
          </w:p>
        </w:tc>
        <w:tc>
          <w:tcPr>
            <w:tcW w:w="865" w:type="dxa"/>
            <w:vAlign w:val="center"/>
          </w:tcPr>
          <w:p w:rsidR="0043539E" w:rsidRPr="006B7409" w:rsidRDefault="0043539E" w:rsidP="008C05D4">
            <w:pPr>
              <w:pStyle w:val="a6"/>
              <w:ind w:left="-94" w:right="-86"/>
              <w:jc w:val="center"/>
              <w:rPr>
                <w:sz w:val="24"/>
              </w:rPr>
            </w:pPr>
            <w:r w:rsidRPr="006B7409">
              <w:rPr>
                <w:sz w:val="24"/>
              </w:rPr>
              <w:t>61513</w:t>
            </w:r>
          </w:p>
        </w:tc>
        <w:tc>
          <w:tcPr>
            <w:tcW w:w="709" w:type="dxa"/>
            <w:vAlign w:val="center"/>
          </w:tcPr>
          <w:p w:rsidR="0043539E" w:rsidRPr="006B7409" w:rsidRDefault="0043539E" w:rsidP="008C05D4">
            <w:pPr>
              <w:pStyle w:val="a6"/>
              <w:ind w:left="-94" w:right="-86"/>
              <w:jc w:val="center"/>
              <w:rPr>
                <w:sz w:val="24"/>
              </w:rPr>
            </w:pPr>
            <w:r w:rsidRPr="006B7409">
              <w:rPr>
                <w:sz w:val="24"/>
              </w:rPr>
              <w:t>3243</w:t>
            </w:r>
          </w:p>
        </w:tc>
        <w:tc>
          <w:tcPr>
            <w:tcW w:w="709" w:type="dxa"/>
            <w:vAlign w:val="center"/>
          </w:tcPr>
          <w:p w:rsidR="0043539E" w:rsidRPr="006B7409" w:rsidRDefault="0043539E" w:rsidP="008C05D4">
            <w:pPr>
              <w:pStyle w:val="a6"/>
              <w:ind w:left="-94" w:right="-86"/>
              <w:jc w:val="center"/>
              <w:rPr>
                <w:sz w:val="24"/>
              </w:rPr>
            </w:pPr>
            <w:r w:rsidRPr="006B7409">
              <w:rPr>
                <w:sz w:val="24"/>
              </w:rPr>
              <w:t>14418</w:t>
            </w:r>
          </w:p>
        </w:tc>
        <w:tc>
          <w:tcPr>
            <w:tcW w:w="708" w:type="dxa"/>
            <w:vAlign w:val="center"/>
          </w:tcPr>
          <w:p w:rsidR="0043539E" w:rsidRPr="006B7409" w:rsidRDefault="0043539E" w:rsidP="008C05D4">
            <w:pPr>
              <w:pStyle w:val="a6"/>
              <w:ind w:left="-94" w:right="-86"/>
              <w:jc w:val="center"/>
              <w:rPr>
                <w:sz w:val="24"/>
              </w:rPr>
            </w:pPr>
            <w:r w:rsidRPr="006B7409">
              <w:rPr>
                <w:sz w:val="24"/>
              </w:rPr>
              <w:t>23562</w:t>
            </w:r>
          </w:p>
        </w:tc>
        <w:tc>
          <w:tcPr>
            <w:tcW w:w="709" w:type="dxa"/>
            <w:tcBorders>
              <w:top w:val="single" w:sz="4" w:space="0" w:color="auto"/>
              <w:bottom w:val="single" w:sz="4" w:space="0" w:color="auto"/>
              <w:right w:val="single" w:sz="4" w:space="0" w:color="auto"/>
            </w:tcBorders>
            <w:vAlign w:val="center"/>
          </w:tcPr>
          <w:p w:rsidR="0043539E" w:rsidRPr="006B7409" w:rsidRDefault="0043539E" w:rsidP="008C05D4">
            <w:pPr>
              <w:pStyle w:val="a6"/>
              <w:ind w:left="-94" w:right="-86"/>
              <w:jc w:val="center"/>
              <w:rPr>
                <w:sz w:val="24"/>
              </w:rPr>
            </w:pPr>
            <w:r w:rsidRPr="006B7409">
              <w:rPr>
                <w:sz w:val="24"/>
              </w:rPr>
              <w:t>20290</w:t>
            </w:r>
          </w:p>
        </w:tc>
      </w:tr>
    </w:tbl>
    <w:p w:rsidR="0043539E" w:rsidRDefault="0043539E" w:rsidP="0043539E">
      <w:pPr>
        <w:spacing w:line="276" w:lineRule="auto"/>
        <w:ind w:firstLine="709"/>
      </w:pPr>
    </w:p>
    <w:p w:rsidR="0043539E" w:rsidRPr="006B7409" w:rsidRDefault="0043539E" w:rsidP="0043539E">
      <w:r w:rsidRPr="006B7409">
        <w:t xml:space="preserve">Таблица </w:t>
      </w:r>
      <w:r>
        <w:t>2</w:t>
      </w:r>
      <w:r w:rsidRPr="006B7409">
        <w:t>.</w:t>
      </w:r>
      <w:r w:rsidR="00813F4C">
        <w:t>91</w:t>
      </w:r>
      <w:r w:rsidRPr="006B7409">
        <w:t xml:space="preserve"> – Жилые квартиры в многоквартирных домах</w:t>
      </w:r>
    </w:p>
    <w:tbl>
      <w:tblPr>
        <w:tblW w:w="10206"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2130"/>
        <w:gridCol w:w="839"/>
        <w:gridCol w:w="707"/>
        <w:gridCol w:w="722"/>
        <w:gridCol w:w="708"/>
        <w:gridCol w:w="709"/>
        <w:gridCol w:w="992"/>
        <w:gridCol w:w="685"/>
        <w:gridCol w:w="707"/>
        <w:gridCol w:w="706"/>
        <w:gridCol w:w="707"/>
      </w:tblGrid>
      <w:tr w:rsidR="0043539E" w:rsidRPr="006B7409" w:rsidTr="0043539E">
        <w:trPr>
          <w:trHeight w:val="708"/>
        </w:trPr>
        <w:tc>
          <w:tcPr>
            <w:tcW w:w="594" w:type="dxa"/>
            <w:vMerge w:val="restart"/>
            <w:vAlign w:val="center"/>
          </w:tcPr>
          <w:p w:rsidR="0043539E" w:rsidRPr="006B7409" w:rsidRDefault="0043539E" w:rsidP="0043539E">
            <w:pPr>
              <w:pStyle w:val="a6"/>
              <w:ind w:left="-92" w:right="-104"/>
              <w:jc w:val="center"/>
              <w:rPr>
                <w:sz w:val="24"/>
              </w:rPr>
            </w:pPr>
            <w:r w:rsidRPr="006B7409">
              <w:rPr>
                <w:sz w:val="24"/>
              </w:rPr>
              <w:t>№</w:t>
            </w:r>
          </w:p>
          <w:p w:rsidR="0043539E" w:rsidRPr="006B7409" w:rsidRDefault="0043539E" w:rsidP="0043539E">
            <w:pPr>
              <w:pStyle w:val="a6"/>
              <w:ind w:left="-92" w:right="-104"/>
              <w:jc w:val="center"/>
              <w:rPr>
                <w:sz w:val="24"/>
              </w:rPr>
            </w:pPr>
            <w:r w:rsidRPr="006B7409">
              <w:rPr>
                <w:sz w:val="24"/>
              </w:rPr>
              <w:t>п/п</w:t>
            </w:r>
          </w:p>
        </w:tc>
        <w:tc>
          <w:tcPr>
            <w:tcW w:w="2130" w:type="dxa"/>
            <w:vMerge w:val="restart"/>
            <w:vAlign w:val="center"/>
          </w:tcPr>
          <w:p w:rsidR="0043539E" w:rsidRPr="006B7409" w:rsidRDefault="0043539E" w:rsidP="0043539E">
            <w:pPr>
              <w:pStyle w:val="a6"/>
              <w:ind w:left="-92" w:right="-104"/>
              <w:jc w:val="center"/>
              <w:rPr>
                <w:sz w:val="24"/>
              </w:rPr>
            </w:pPr>
            <w:r w:rsidRPr="006B7409">
              <w:rPr>
                <w:sz w:val="24"/>
              </w:rPr>
              <w:t>Наименование</w:t>
            </w:r>
          </w:p>
          <w:p w:rsidR="0043539E" w:rsidRPr="006B7409" w:rsidRDefault="0043539E" w:rsidP="0043539E">
            <w:pPr>
              <w:pStyle w:val="a6"/>
              <w:ind w:left="-92" w:right="-104"/>
              <w:jc w:val="center"/>
              <w:rPr>
                <w:sz w:val="24"/>
              </w:rPr>
            </w:pPr>
            <w:r w:rsidRPr="006B7409">
              <w:rPr>
                <w:sz w:val="24"/>
              </w:rPr>
              <w:t>населенного пункта</w:t>
            </w:r>
          </w:p>
        </w:tc>
        <w:tc>
          <w:tcPr>
            <w:tcW w:w="3685" w:type="dxa"/>
            <w:gridSpan w:val="5"/>
            <w:vAlign w:val="center"/>
          </w:tcPr>
          <w:p w:rsidR="0043539E" w:rsidRPr="006B7409" w:rsidRDefault="0043539E" w:rsidP="0043539E">
            <w:pPr>
              <w:pStyle w:val="a6"/>
              <w:ind w:left="-92" w:right="-104"/>
              <w:jc w:val="center"/>
              <w:rPr>
                <w:sz w:val="24"/>
              </w:rPr>
            </w:pPr>
            <w:r w:rsidRPr="006B7409">
              <w:rPr>
                <w:sz w:val="24"/>
              </w:rPr>
              <w:t>Число квартир, единиц</w:t>
            </w:r>
          </w:p>
        </w:tc>
        <w:tc>
          <w:tcPr>
            <w:tcW w:w="3797" w:type="dxa"/>
            <w:gridSpan w:val="5"/>
            <w:tcBorders>
              <w:right w:val="single" w:sz="4" w:space="0" w:color="auto"/>
            </w:tcBorders>
            <w:vAlign w:val="center"/>
          </w:tcPr>
          <w:p w:rsidR="0043539E" w:rsidRPr="006B7409" w:rsidRDefault="0043539E" w:rsidP="0043539E">
            <w:pPr>
              <w:pStyle w:val="a6"/>
              <w:ind w:left="-92" w:right="-104"/>
              <w:jc w:val="center"/>
              <w:rPr>
                <w:sz w:val="24"/>
              </w:rPr>
            </w:pPr>
            <w:r w:rsidRPr="006B7409">
              <w:rPr>
                <w:sz w:val="24"/>
              </w:rPr>
              <w:t>Общая площадь жилых помещений в квартирах в многоквартирных домах, м</w:t>
            </w:r>
            <w:r w:rsidRPr="006B7409">
              <w:rPr>
                <w:sz w:val="24"/>
                <w:vertAlign w:val="superscript"/>
              </w:rPr>
              <w:t>2</w:t>
            </w:r>
          </w:p>
        </w:tc>
      </w:tr>
      <w:tr w:rsidR="0043539E" w:rsidRPr="006B7409" w:rsidTr="0043539E">
        <w:trPr>
          <w:trHeight w:val="163"/>
        </w:trPr>
        <w:tc>
          <w:tcPr>
            <w:tcW w:w="594" w:type="dxa"/>
            <w:vMerge/>
            <w:vAlign w:val="center"/>
          </w:tcPr>
          <w:p w:rsidR="0043539E" w:rsidRPr="006B7409" w:rsidRDefault="0043539E" w:rsidP="0043539E">
            <w:pPr>
              <w:pStyle w:val="a6"/>
              <w:ind w:left="-92" w:right="-104"/>
              <w:jc w:val="center"/>
              <w:rPr>
                <w:sz w:val="24"/>
              </w:rPr>
            </w:pPr>
          </w:p>
        </w:tc>
        <w:tc>
          <w:tcPr>
            <w:tcW w:w="2130" w:type="dxa"/>
            <w:vMerge/>
            <w:vAlign w:val="center"/>
          </w:tcPr>
          <w:p w:rsidR="0043539E" w:rsidRPr="006B7409" w:rsidRDefault="0043539E" w:rsidP="0043539E">
            <w:pPr>
              <w:pStyle w:val="a6"/>
              <w:ind w:left="-92" w:right="-104"/>
              <w:jc w:val="center"/>
              <w:rPr>
                <w:sz w:val="24"/>
              </w:rPr>
            </w:pPr>
          </w:p>
        </w:tc>
        <w:tc>
          <w:tcPr>
            <w:tcW w:w="839" w:type="dxa"/>
            <w:vMerge w:val="restart"/>
            <w:vAlign w:val="center"/>
          </w:tcPr>
          <w:p w:rsidR="0043539E" w:rsidRPr="006B7409" w:rsidRDefault="0043539E" w:rsidP="0043539E">
            <w:pPr>
              <w:pStyle w:val="a6"/>
              <w:ind w:left="-92" w:right="-104"/>
              <w:jc w:val="center"/>
              <w:rPr>
                <w:sz w:val="24"/>
              </w:rPr>
            </w:pPr>
            <w:r w:rsidRPr="006B7409">
              <w:rPr>
                <w:sz w:val="24"/>
              </w:rPr>
              <w:t>всего</w:t>
            </w:r>
          </w:p>
        </w:tc>
        <w:tc>
          <w:tcPr>
            <w:tcW w:w="2846" w:type="dxa"/>
            <w:gridSpan w:val="4"/>
            <w:vAlign w:val="center"/>
          </w:tcPr>
          <w:p w:rsidR="0043539E" w:rsidRPr="006B7409" w:rsidRDefault="0043539E" w:rsidP="0043539E">
            <w:pPr>
              <w:pStyle w:val="a6"/>
              <w:ind w:left="-92" w:right="-104"/>
              <w:jc w:val="center"/>
              <w:rPr>
                <w:sz w:val="24"/>
              </w:rPr>
            </w:pPr>
            <w:r w:rsidRPr="006B7409">
              <w:rPr>
                <w:sz w:val="24"/>
              </w:rPr>
              <w:t>в том числе</w:t>
            </w:r>
          </w:p>
        </w:tc>
        <w:tc>
          <w:tcPr>
            <w:tcW w:w="992" w:type="dxa"/>
            <w:vMerge w:val="restart"/>
            <w:vAlign w:val="center"/>
          </w:tcPr>
          <w:p w:rsidR="0043539E" w:rsidRPr="006B7409" w:rsidRDefault="0043539E" w:rsidP="0043539E">
            <w:pPr>
              <w:pStyle w:val="a6"/>
              <w:ind w:left="-92" w:right="-104"/>
              <w:jc w:val="center"/>
              <w:rPr>
                <w:sz w:val="24"/>
              </w:rPr>
            </w:pPr>
            <w:r w:rsidRPr="006B7409">
              <w:rPr>
                <w:sz w:val="24"/>
              </w:rPr>
              <w:t>всего</w:t>
            </w:r>
          </w:p>
        </w:tc>
        <w:tc>
          <w:tcPr>
            <w:tcW w:w="2805" w:type="dxa"/>
            <w:gridSpan w:val="4"/>
            <w:tcBorders>
              <w:top w:val="single" w:sz="4" w:space="0" w:color="auto"/>
              <w:right w:val="single" w:sz="4" w:space="0" w:color="auto"/>
            </w:tcBorders>
            <w:vAlign w:val="center"/>
          </w:tcPr>
          <w:p w:rsidR="0043539E" w:rsidRPr="006B7409" w:rsidRDefault="0043539E" w:rsidP="0043539E">
            <w:pPr>
              <w:pStyle w:val="a6"/>
              <w:ind w:left="-92" w:right="-104"/>
              <w:jc w:val="center"/>
              <w:rPr>
                <w:sz w:val="24"/>
              </w:rPr>
            </w:pPr>
            <w:r w:rsidRPr="006B7409">
              <w:rPr>
                <w:sz w:val="24"/>
              </w:rPr>
              <w:t>в том числе</w:t>
            </w:r>
          </w:p>
        </w:tc>
      </w:tr>
      <w:tr w:rsidR="0043539E" w:rsidRPr="006B7409" w:rsidTr="0043539E">
        <w:trPr>
          <w:trHeight w:val="480"/>
        </w:trPr>
        <w:tc>
          <w:tcPr>
            <w:tcW w:w="594" w:type="dxa"/>
            <w:vMerge/>
            <w:vAlign w:val="center"/>
          </w:tcPr>
          <w:p w:rsidR="0043539E" w:rsidRPr="006B7409" w:rsidRDefault="0043539E" w:rsidP="0043539E">
            <w:pPr>
              <w:pStyle w:val="a6"/>
              <w:ind w:left="-92" w:right="-104"/>
              <w:jc w:val="center"/>
              <w:rPr>
                <w:sz w:val="24"/>
              </w:rPr>
            </w:pPr>
          </w:p>
        </w:tc>
        <w:tc>
          <w:tcPr>
            <w:tcW w:w="2130" w:type="dxa"/>
            <w:vMerge/>
            <w:vAlign w:val="center"/>
          </w:tcPr>
          <w:p w:rsidR="0043539E" w:rsidRPr="006B7409" w:rsidRDefault="0043539E" w:rsidP="0043539E">
            <w:pPr>
              <w:pStyle w:val="a6"/>
              <w:ind w:left="-92" w:right="-104"/>
              <w:jc w:val="center"/>
              <w:rPr>
                <w:sz w:val="24"/>
              </w:rPr>
            </w:pPr>
          </w:p>
        </w:tc>
        <w:tc>
          <w:tcPr>
            <w:tcW w:w="839" w:type="dxa"/>
            <w:vMerge/>
            <w:vAlign w:val="center"/>
          </w:tcPr>
          <w:p w:rsidR="0043539E" w:rsidRPr="006B7409" w:rsidRDefault="0043539E" w:rsidP="0043539E">
            <w:pPr>
              <w:pStyle w:val="a6"/>
              <w:ind w:left="-92" w:right="-104"/>
              <w:jc w:val="center"/>
              <w:rPr>
                <w:sz w:val="24"/>
              </w:rPr>
            </w:pPr>
          </w:p>
        </w:tc>
        <w:tc>
          <w:tcPr>
            <w:tcW w:w="707" w:type="dxa"/>
            <w:vAlign w:val="center"/>
          </w:tcPr>
          <w:p w:rsidR="0043539E" w:rsidRPr="006B7409" w:rsidRDefault="0043539E" w:rsidP="0043539E">
            <w:pPr>
              <w:pStyle w:val="a6"/>
              <w:ind w:left="-92" w:right="-104"/>
              <w:jc w:val="center"/>
              <w:rPr>
                <w:sz w:val="24"/>
              </w:rPr>
            </w:pPr>
            <w:r w:rsidRPr="006B7409">
              <w:rPr>
                <w:sz w:val="24"/>
              </w:rPr>
              <w:t>1-ком</w:t>
            </w:r>
          </w:p>
        </w:tc>
        <w:tc>
          <w:tcPr>
            <w:tcW w:w="722" w:type="dxa"/>
            <w:vAlign w:val="center"/>
          </w:tcPr>
          <w:p w:rsidR="0043539E" w:rsidRPr="006B7409" w:rsidRDefault="0043539E" w:rsidP="0043539E">
            <w:pPr>
              <w:pStyle w:val="a6"/>
              <w:ind w:left="-92" w:right="-104"/>
              <w:jc w:val="center"/>
              <w:rPr>
                <w:sz w:val="24"/>
              </w:rPr>
            </w:pPr>
            <w:r w:rsidRPr="006B7409">
              <w:rPr>
                <w:sz w:val="24"/>
              </w:rPr>
              <w:t>2-ком</w:t>
            </w:r>
          </w:p>
        </w:tc>
        <w:tc>
          <w:tcPr>
            <w:tcW w:w="708" w:type="dxa"/>
            <w:vAlign w:val="center"/>
          </w:tcPr>
          <w:p w:rsidR="0043539E" w:rsidRPr="006B7409" w:rsidRDefault="0043539E" w:rsidP="0043539E">
            <w:pPr>
              <w:pStyle w:val="a6"/>
              <w:ind w:left="-92" w:right="-104"/>
              <w:jc w:val="center"/>
              <w:rPr>
                <w:sz w:val="24"/>
              </w:rPr>
            </w:pPr>
            <w:r w:rsidRPr="006B7409">
              <w:rPr>
                <w:sz w:val="24"/>
              </w:rPr>
              <w:t>3-ком</w:t>
            </w:r>
          </w:p>
        </w:tc>
        <w:tc>
          <w:tcPr>
            <w:tcW w:w="709" w:type="dxa"/>
            <w:vAlign w:val="center"/>
          </w:tcPr>
          <w:p w:rsidR="0043539E" w:rsidRPr="006B7409" w:rsidRDefault="0043539E" w:rsidP="0043539E">
            <w:pPr>
              <w:pStyle w:val="a6"/>
              <w:ind w:left="-92" w:right="-104"/>
              <w:jc w:val="center"/>
              <w:rPr>
                <w:sz w:val="24"/>
              </w:rPr>
            </w:pPr>
            <w:r w:rsidRPr="006B7409">
              <w:rPr>
                <w:sz w:val="24"/>
              </w:rPr>
              <w:t>4-ком</w:t>
            </w:r>
          </w:p>
        </w:tc>
        <w:tc>
          <w:tcPr>
            <w:tcW w:w="992" w:type="dxa"/>
            <w:vMerge/>
            <w:vAlign w:val="center"/>
          </w:tcPr>
          <w:p w:rsidR="0043539E" w:rsidRPr="006B7409" w:rsidRDefault="0043539E" w:rsidP="0043539E">
            <w:pPr>
              <w:pStyle w:val="a6"/>
              <w:ind w:left="-92" w:right="-104"/>
              <w:jc w:val="center"/>
              <w:rPr>
                <w:sz w:val="24"/>
              </w:rPr>
            </w:pPr>
          </w:p>
        </w:tc>
        <w:tc>
          <w:tcPr>
            <w:tcW w:w="685" w:type="dxa"/>
            <w:vAlign w:val="center"/>
          </w:tcPr>
          <w:p w:rsidR="0043539E" w:rsidRPr="006B7409" w:rsidRDefault="0043539E" w:rsidP="0043539E">
            <w:pPr>
              <w:pStyle w:val="a6"/>
              <w:ind w:left="-92" w:right="-104"/>
              <w:jc w:val="center"/>
              <w:rPr>
                <w:sz w:val="24"/>
              </w:rPr>
            </w:pPr>
            <w:r w:rsidRPr="006B7409">
              <w:rPr>
                <w:sz w:val="24"/>
              </w:rPr>
              <w:t>1-ком</w:t>
            </w:r>
          </w:p>
        </w:tc>
        <w:tc>
          <w:tcPr>
            <w:tcW w:w="707" w:type="dxa"/>
            <w:vAlign w:val="center"/>
          </w:tcPr>
          <w:p w:rsidR="0043539E" w:rsidRPr="006B7409" w:rsidRDefault="0043539E" w:rsidP="0043539E">
            <w:pPr>
              <w:pStyle w:val="a6"/>
              <w:ind w:left="-92" w:right="-104"/>
              <w:jc w:val="center"/>
              <w:rPr>
                <w:sz w:val="24"/>
              </w:rPr>
            </w:pPr>
            <w:r w:rsidRPr="006B7409">
              <w:rPr>
                <w:sz w:val="24"/>
              </w:rPr>
              <w:t>2-ком</w:t>
            </w:r>
          </w:p>
        </w:tc>
        <w:tc>
          <w:tcPr>
            <w:tcW w:w="706" w:type="dxa"/>
            <w:vAlign w:val="center"/>
          </w:tcPr>
          <w:p w:rsidR="0043539E" w:rsidRPr="006B7409" w:rsidRDefault="0043539E" w:rsidP="0043539E">
            <w:pPr>
              <w:pStyle w:val="a6"/>
              <w:ind w:left="-92" w:right="-104"/>
              <w:jc w:val="center"/>
              <w:rPr>
                <w:sz w:val="24"/>
              </w:rPr>
            </w:pPr>
            <w:r w:rsidRPr="006B7409">
              <w:rPr>
                <w:sz w:val="24"/>
              </w:rPr>
              <w:t>3-ком</w:t>
            </w:r>
          </w:p>
        </w:tc>
        <w:tc>
          <w:tcPr>
            <w:tcW w:w="707"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2" w:right="-104"/>
              <w:jc w:val="center"/>
              <w:rPr>
                <w:sz w:val="24"/>
              </w:rPr>
            </w:pPr>
            <w:r w:rsidRPr="006B7409">
              <w:rPr>
                <w:sz w:val="24"/>
              </w:rPr>
              <w:t>4-ком</w:t>
            </w:r>
          </w:p>
        </w:tc>
      </w:tr>
      <w:tr w:rsidR="0043539E" w:rsidRPr="006B7409" w:rsidTr="0043539E">
        <w:trPr>
          <w:trHeight w:val="170"/>
        </w:trPr>
        <w:tc>
          <w:tcPr>
            <w:tcW w:w="594" w:type="dxa"/>
            <w:vAlign w:val="center"/>
          </w:tcPr>
          <w:p w:rsidR="0043539E" w:rsidRPr="006B7409" w:rsidRDefault="0043539E" w:rsidP="0043539E">
            <w:pPr>
              <w:pStyle w:val="a6"/>
              <w:ind w:left="-92" w:right="-104"/>
              <w:jc w:val="center"/>
              <w:rPr>
                <w:sz w:val="24"/>
                <w:lang w:val="en-US"/>
              </w:rPr>
            </w:pPr>
            <w:r w:rsidRPr="006B7409">
              <w:rPr>
                <w:sz w:val="24"/>
                <w:lang w:val="en-US"/>
              </w:rPr>
              <w:t>1</w:t>
            </w:r>
          </w:p>
        </w:tc>
        <w:tc>
          <w:tcPr>
            <w:tcW w:w="2130" w:type="dxa"/>
            <w:vAlign w:val="center"/>
          </w:tcPr>
          <w:p w:rsidR="0043539E" w:rsidRPr="006B7409" w:rsidRDefault="0043539E" w:rsidP="0043539E">
            <w:pPr>
              <w:pStyle w:val="a6"/>
              <w:ind w:left="-92" w:right="-104"/>
              <w:jc w:val="center"/>
              <w:rPr>
                <w:sz w:val="24"/>
                <w:lang w:val="en-US"/>
              </w:rPr>
            </w:pPr>
            <w:r w:rsidRPr="006B7409">
              <w:rPr>
                <w:sz w:val="24"/>
                <w:lang w:val="en-US"/>
              </w:rPr>
              <w:t>2</w:t>
            </w:r>
          </w:p>
        </w:tc>
        <w:tc>
          <w:tcPr>
            <w:tcW w:w="839" w:type="dxa"/>
            <w:vAlign w:val="center"/>
          </w:tcPr>
          <w:p w:rsidR="0043539E" w:rsidRPr="006B7409" w:rsidRDefault="0043539E" w:rsidP="0043539E">
            <w:pPr>
              <w:pStyle w:val="a6"/>
              <w:ind w:left="-92" w:right="-104"/>
              <w:jc w:val="center"/>
              <w:rPr>
                <w:sz w:val="24"/>
              </w:rPr>
            </w:pPr>
            <w:r w:rsidRPr="006B7409">
              <w:rPr>
                <w:sz w:val="24"/>
              </w:rPr>
              <w:t>3</w:t>
            </w:r>
          </w:p>
        </w:tc>
        <w:tc>
          <w:tcPr>
            <w:tcW w:w="707" w:type="dxa"/>
            <w:vAlign w:val="center"/>
          </w:tcPr>
          <w:p w:rsidR="0043539E" w:rsidRPr="006B7409" w:rsidRDefault="0043539E" w:rsidP="0043539E">
            <w:pPr>
              <w:pStyle w:val="a6"/>
              <w:ind w:left="-92" w:right="-104"/>
              <w:jc w:val="center"/>
              <w:rPr>
                <w:sz w:val="24"/>
              </w:rPr>
            </w:pPr>
            <w:r w:rsidRPr="006B7409">
              <w:rPr>
                <w:sz w:val="24"/>
              </w:rPr>
              <w:t>4</w:t>
            </w:r>
          </w:p>
        </w:tc>
        <w:tc>
          <w:tcPr>
            <w:tcW w:w="722" w:type="dxa"/>
            <w:vAlign w:val="center"/>
          </w:tcPr>
          <w:p w:rsidR="0043539E" w:rsidRPr="006B7409" w:rsidRDefault="0043539E" w:rsidP="0043539E">
            <w:pPr>
              <w:pStyle w:val="a6"/>
              <w:ind w:left="-92" w:right="-104"/>
              <w:jc w:val="center"/>
              <w:rPr>
                <w:sz w:val="24"/>
              </w:rPr>
            </w:pPr>
            <w:r w:rsidRPr="006B7409">
              <w:rPr>
                <w:sz w:val="24"/>
              </w:rPr>
              <w:t>5</w:t>
            </w:r>
          </w:p>
        </w:tc>
        <w:tc>
          <w:tcPr>
            <w:tcW w:w="708" w:type="dxa"/>
            <w:vAlign w:val="center"/>
          </w:tcPr>
          <w:p w:rsidR="0043539E" w:rsidRPr="006B7409" w:rsidRDefault="0043539E" w:rsidP="0043539E">
            <w:pPr>
              <w:pStyle w:val="a6"/>
              <w:ind w:left="-92" w:right="-104"/>
              <w:jc w:val="center"/>
              <w:rPr>
                <w:sz w:val="24"/>
              </w:rPr>
            </w:pPr>
            <w:r w:rsidRPr="006B7409">
              <w:rPr>
                <w:sz w:val="24"/>
              </w:rPr>
              <w:t>6</w:t>
            </w:r>
          </w:p>
        </w:tc>
        <w:tc>
          <w:tcPr>
            <w:tcW w:w="709" w:type="dxa"/>
            <w:vAlign w:val="center"/>
          </w:tcPr>
          <w:p w:rsidR="0043539E" w:rsidRPr="006B7409" w:rsidRDefault="0043539E" w:rsidP="0043539E">
            <w:pPr>
              <w:pStyle w:val="a6"/>
              <w:ind w:left="-92" w:right="-104"/>
              <w:jc w:val="center"/>
              <w:rPr>
                <w:sz w:val="24"/>
              </w:rPr>
            </w:pPr>
            <w:r w:rsidRPr="006B7409">
              <w:rPr>
                <w:sz w:val="24"/>
              </w:rPr>
              <w:t>7</w:t>
            </w:r>
          </w:p>
        </w:tc>
        <w:tc>
          <w:tcPr>
            <w:tcW w:w="992" w:type="dxa"/>
            <w:vAlign w:val="center"/>
          </w:tcPr>
          <w:p w:rsidR="0043539E" w:rsidRPr="006B7409" w:rsidRDefault="0043539E" w:rsidP="0043539E">
            <w:pPr>
              <w:pStyle w:val="a6"/>
              <w:ind w:left="-92" w:right="-104"/>
              <w:jc w:val="center"/>
              <w:rPr>
                <w:sz w:val="24"/>
              </w:rPr>
            </w:pPr>
            <w:r w:rsidRPr="006B7409">
              <w:rPr>
                <w:sz w:val="24"/>
              </w:rPr>
              <w:t>8</w:t>
            </w:r>
          </w:p>
        </w:tc>
        <w:tc>
          <w:tcPr>
            <w:tcW w:w="685" w:type="dxa"/>
            <w:vAlign w:val="center"/>
          </w:tcPr>
          <w:p w:rsidR="0043539E" w:rsidRPr="006B7409" w:rsidRDefault="0043539E" w:rsidP="0043539E">
            <w:pPr>
              <w:pStyle w:val="a6"/>
              <w:ind w:left="-92" w:right="-104"/>
              <w:jc w:val="center"/>
              <w:rPr>
                <w:sz w:val="24"/>
              </w:rPr>
            </w:pPr>
            <w:r w:rsidRPr="006B7409">
              <w:rPr>
                <w:sz w:val="24"/>
              </w:rPr>
              <w:t>9</w:t>
            </w:r>
          </w:p>
        </w:tc>
        <w:tc>
          <w:tcPr>
            <w:tcW w:w="707" w:type="dxa"/>
            <w:vAlign w:val="center"/>
          </w:tcPr>
          <w:p w:rsidR="0043539E" w:rsidRPr="006B7409" w:rsidRDefault="0043539E" w:rsidP="0043539E">
            <w:pPr>
              <w:pStyle w:val="a6"/>
              <w:ind w:left="-92" w:right="-104"/>
              <w:jc w:val="center"/>
              <w:rPr>
                <w:sz w:val="24"/>
              </w:rPr>
            </w:pPr>
            <w:r w:rsidRPr="006B7409">
              <w:rPr>
                <w:sz w:val="24"/>
              </w:rPr>
              <w:t>10</w:t>
            </w:r>
          </w:p>
        </w:tc>
        <w:tc>
          <w:tcPr>
            <w:tcW w:w="706" w:type="dxa"/>
            <w:vAlign w:val="center"/>
          </w:tcPr>
          <w:p w:rsidR="0043539E" w:rsidRPr="006B7409" w:rsidRDefault="0043539E" w:rsidP="0043539E">
            <w:pPr>
              <w:pStyle w:val="a6"/>
              <w:ind w:left="-92" w:right="-104"/>
              <w:jc w:val="center"/>
              <w:rPr>
                <w:sz w:val="24"/>
              </w:rPr>
            </w:pPr>
            <w:r w:rsidRPr="006B7409">
              <w:rPr>
                <w:sz w:val="24"/>
              </w:rPr>
              <w:t>11</w:t>
            </w:r>
          </w:p>
        </w:tc>
        <w:tc>
          <w:tcPr>
            <w:tcW w:w="707"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2" w:right="-104"/>
              <w:jc w:val="center"/>
              <w:rPr>
                <w:sz w:val="24"/>
              </w:rPr>
            </w:pPr>
            <w:r w:rsidRPr="006B7409">
              <w:rPr>
                <w:sz w:val="24"/>
              </w:rPr>
              <w:t>12</w:t>
            </w:r>
          </w:p>
        </w:tc>
      </w:tr>
      <w:tr w:rsidR="0043539E" w:rsidRPr="006B7409" w:rsidTr="0043539E">
        <w:trPr>
          <w:trHeight w:val="236"/>
        </w:trPr>
        <w:tc>
          <w:tcPr>
            <w:tcW w:w="594" w:type="dxa"/>
            <w:vAlign w:val="center"/>
          </w:tcPr>
          <w:p w:rsidR="0043539E" w:rsidRPr="006B7409" w:rsidRDefault="0043539E" w:rsidP="0043539E">
            <w:pPr>
              <w:pStyle w:val="a6"/>
              <w:ind w:left="-92" w:right="-104"/>
              <w:jc w:val="center"/>
              <w:rPr>
                <w:sz w:val="24"/>
              </w:rPr>
            </w:pPr>
            <w:r w:rsidRPr="006B7409">
              <w:rPr>
                <w:sz w:val="24"/>
              </w:rPr>
              <w:t>1.</w:t>
            </w:r>
          </w:p>
        </w:tc>
        <w:tc>
          <w:tcPr>
            <w:tcW w:w="2130" w:type="dxa"/>
            <w:vAlign w:val="center"/>
          </w:tcPr>
          <w:p w:rsidR="0043539E" w:rsidRPr="006B7409" w:rsidRDefault="0043539E" w:rsidP="0043539E">
            <w:pPr>
              <w:pStyle w:val="a6"/>
              <w:ind w:left="-92" w:right="-104"/>
              <w:jc w:val="left"/>
              <w:rPr>
                <w:sz w:val="24"/>
              </w:rPr>
            </w:pPr>
            <w:r w:rsidRPr="006B7409">
              <w:rPr>
                <w:sz w:val="24"/>
              </w:rPr>
              <w:t>с. Кетово</w:t>
            </w:r>
          </w:p>
        </w:tc>
        <w:tc>
          <w:tcPr>
            <w:tcW w:w="839" w:type="dxa"/>
            <w:vAlign w:val="center"/>
          </w:tcPr>
          <w:p w:rsidR="0043539E" w:rsidRPr="006B7409" w:rsidRDefault="0043539E" w:rsidP="0043539E">
            <w:pPr>
              <w:pStyle w:val="a6"/>
              <w:ind w:left="-92" w:right="-104"/>
              <w:jc w:val="center"/>
              <w:rPr>
                <w:sz w:val="24"/>
              </w:rPr>
            </w:pPr>
            <w:r w:rsidRPr="006B7409">
              <w:rPr>
                <w:sz w:val="24"/>
              </w:rPr>
              <w:t>1779</w:t>
            </w:r>
          </w:p>
        </w:tc>
        <w:tc>
          <w:tcPr>
            <w:tcW w:w="707" w:type="dxa"/>
            <w:vAlign w:val="center"/>
          </w:tcPr>
          <w:p w:rsidR="0043539E" w:rsidRPr="006B7409" w:rsidRDefault="0043539E" w:rsidP="0043539E">
            <w:pPr>
              <w:pStyle w:val="a6"/>
              <w:ind w:left="-92" w:right="-104"/>
              <w:jc w:val="center"/>
              <w:rPr>
                <w:sz w:val="24"/>
              </w:rPr>
            </w:pPr>
            <w:r w:rsidRPr="006B7409">
              <w:rPr>
                <w:sz w:val="24"/>
              </w:rPr>
              <w:t>401</w:t>
            </w:r>
          </w:p>
        </w:tc>
        <w:tc>
          <w:tcPr>
            <w:tcW w:w="722" w:type="dxa"/>
            <w:vAlign w:val="center"/>
          </w:tcPr>
          <w:p w:rsidR="0043539E" w:rsidRPr="006B7409" w:rsidRDefault="0043539E" w:rsidP="0043539E">
            <w:pPr>
              <w:pStyle w:val="a6"/>
              <w:ind w:left="-92" w:right="-104"/>
              <w:jc w:val="center"/>
              <w:rPr>
                <w:sz w:val="24"/>
              </w:rPr>
            </w:pPr>
            <w:r w:rsidRPr="006B7409">
              <w:rPr>
                <w:sz w:val="24"/>
              </w:rPr>
              <w:t>799</w:t>
            </w:r>
          </w:p>
        </w:tc>
        <w:tc>
          <w:tcPr>
            <w:tcW w:w="708" w:type="dxa"/>
            <w:vAlign w:val="center"/>
          </w:tcPr>
          <w:p w:rsidR="0043539E" w:rsidRPr="006B7409" w:rsidRDefault="0043539E" w:rsidP="0043539E">
            <w:pPr>
              <w:pStyle w:val="a6"/>
              <w:ind w:left="-92" w:right="-104"/>
              <w:jc w:val="center"/>
              <w:rPr>
                <w:sz w:val="24"/>
              </w:rPr>
            </w:pPr>
            <w:r w:rsidRPr="006B7409">
              <w:rPr>
                <w:sz w:val="24"/>
              </w:rPr>
              <w:t>548</w:t>
            </w:r>
          </w:p>
        </w:tc>
        <w:tc>
          <w:tcPr>
            <w:tcW w:w="709" w:type="dxa"/>
            <w:vAlign w:val="center"/>
          </w:tcPr>
          <w:p w:rsidR="0043539E" w:rsidRPr="006B7409" w:rsidRDefault="0043539E" w:rsidP="0043539E">
            <w:pPr>
              <w:pStyle w:val="a6"/>
              <w:ind w:left="-92" w:right="-104"/>
              <w:jc w:val="center"/>
              <w:rPr>
                <w:sz w:val="24"/>
              </w:rPr>
            </w:pPr>
            <w:r w:rsidRPr="006B7409">
              <w:rPr>
                <w:sz w:val="24"/>
              </w:rPr>
              <w:t>31</w:t>
            </w:r>
          </w:p>
        </w:tc>
        <w:tc>
          <w:tcPr>
            <w:tcW w:w="992" w:type="dxa"/>
            <w:vAlign w:val="center"/>
          </w:tcPr>
          <w:p w:rsidR="0043539E" w:rsidRPr="006B7409" w:rsidRDefault="0043539E" w:rsidP="0043539E">
            <w:pPr>
              <w:pStyle w:val="a6"/>
              <w:ind w:left="-92" w:right="-104"/>
              <w:jc w:val="center"/>
              <w:rPr>
                <w:sz w:val="24"/>
              </w:rPr>
            </w:pPr>
            <w:r w:rsidRPr="006B7409">
              <w:rPr>
                <w:sz w:val="24"/>
              </w:rPr>
              <w:t>82232,3</w:t>
            </w:r>
          </w:p>
        </w:tc>
        <w:tc>
          <w:tcPr>
            <w:tcW w:w="685" w:type="dxa"/>
            <w:vAlign w:val="center"/>
          </w:tcPr>
          <w:p w:rsidR="0043539E" w:rsidRPr="006B7409" w:rsidRDefault="0043539E" w:rsidP="0043539E">
            <w:pPr>
              <w:pStyle w:val="a6"/>
              <w:ind w:left="-92" w:right="-104"/>
              <w:jc w:val="center"/>
              <w:rPr>
                <w:sz w:val="24"/>
              </w:rPr>
            </w:pPr>
            <w:r w:rsidRPr="006B7409">
              <w:rPr>
                <w:sz w:val="24"/>
              </w:rPr>
              <w:t>17316,4</w:t>
            </w:r>
          </w:p>
        </w:tc>
        <w:tc>
          <w:tcPr>
            <w:tcW w:w="707" w:type="dxa"/>
            <w:vAlign w:val="center"/>
          </w:tcPr>
          <w:p w:rsidR="0043539E" w:rsidRPr="006B7409" w:rsidRDefault="0043539E" w:rsidP="0043539E">
            <w:pPr>
              <w:pStyle w:val="a6"/>
              <w:ind w:left="-92" w:right="-104"/>
              <w:jc w:val="center"/>
              <w:rPr>
                <w:sz w:val="24"/>
              </w:rPr>
            </w:pPr>
            <w:r w:rsidRPr="006B7409">
              <w:rPr>
                <w:sz w:val="24"/>
              </w:rPr>
              <w:t>36231,4</w:t>
            </w:r>
          </w:p>
        </w:tc>
        <w:tc>
          <w:tcPr>
            <w:tcW w:w="706" w:type="dxa"/>
            <w:vAlign w:val="center"/>
          </w:tcPr>
          <w:p w:rsidR="0043539E" w:rsidRPr="006B7409" w:rsidRDefault="0043539E" w:rsidP="0043539E">
            <w:pPr>
              <w:pStyle w:val="a6"/>
              <w:ind w:left="-92" w:right="-104"/>
              <w:jc w:val="center"/>
              <w:rPr>
                <w:sz w:val="24"/>
              </w:rPr>
            </w:pPr>
            <w:r w:rsidRPr="006B7409">
              <w:rPr>
                <w:sz w:val="24"/>
              </w:rPr>
              <w:t>25836,2</w:t>
            </w:r>
          </w:p>
        </w:tc>
        <w:tc>
          <w:tcPr>
            <w:tcW w:w="707"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2" w:right="-104"/>
              <w:jc w:val="center"/>
              <w:rPr>
                <w:sz w:val="24"/>
              </w:rPr>
            </w:pPr>
            <w:r w:rsidRPr="006B7409">
              <w:rPr>
                <w:sz w:val="24"/>
              </w:rPr>
              <w:t>2848,3</w:t>
            </w:r>
          </w:p>
        </w:tc>
      </w:tr>
      <w:tr w:rsidR="0043539E" w:rsidRPr="006B7409" w:rsidTr="0043539E">
        <w:trPr>
          <w:trHeight w:val="236"/>
        </w:trPr>
        <w:tc>
          <w:tcPr>
            <w:tcW w:w="594" w:type="dxa"/>
            <w:vAlign w:val="center"/>
          </w:tcPr>
          <w:p w:rsidR="0043539E" w:rsidRPr="006B7409" w:rsidRDefault="0043539E" w:rsidP="0043539E">
            <w:pPr>
              <w:pStyle w:val="a6"/>
              <w:ind w:left="-92" w:right="-104"/>
              <w:jc w:val="center"/>
              <w:rPr>
                <w:sz w:val="24"/>
              </w:rPr>
            </w:pPr>
            <w:r w:rsidRPr="006B7409">
              <w:rPr>
                <w:sz w:val="24"/>
              </w:rPr>
              <w:t>2.</w:t>
            </w:r>
          </w:p>
        </w:tc>
        <w:tc>
          <w:tcPr>
            <w:tcW w:w="2130" w:type="dxa"/>
            <w:vAlign w:val="center"/>
          </w:tcPr>
          <w:p w:rsidR="0043539E" w:rsidRPr="006B7409" w:rsidRDefault="0043539E" w:rsidP="0043539E">
            <w:pPr>
              <w:pStyle w:val="a6"/>
              <w:ind w:left="-92" w:right="-104"/>
              <w:jc w:val="left"/>
              <w:rPr>
                <w:sz w:val="24"/>
              </w:rPr>
            </w:pPr>
            <w:r w:rsidRPr="006B7409">
              <w:rPr>
                <w:sz w:val="24"/>
              </w:rPr>
              <w:t>п. Придорожный</w:t>
            </w:r>
          </w:p>
        </w:tc>
        <w:tc>
          <w:tcPr>
            <w:tcW w:w="839" w:type="dxa"/>
            <w:vAlign w:val="center"/>
          </w:tcPr>
          <w:p w:rsidR="0043539E" w:rsidRPr="006B7409" w:rsidRDefault="0043539E" w:rsidP="0043539E">
            <w:pPr>
              <w:pStyle w:val="a6"/>
              <w:ind w:left="-92" w:right="-104"/>
              <w:jc w:val="center"/>
              <w:rPr>
                <w:sz w:val="24"/>
              </w:rPr>
            </w:pPr>
            <w:r w:rsidRPr="006B7409">
              <w:rPr>
                <w:sz w:val="24"/>
              </w:rPr>
              <w:t>89</w:t>
            </w:r>
          </w:p>
        </w:tc>
        <w:tc>
          <w:tcPr>
            <w:tcW w:w="707" w:type="dxa"/>
            <w:vAlign w:val="center"/>
          </w:tcPr>
          <w:p w:rsidR="0043539E" w:rsidRPr="006B7409" w:rsidRDefault="0043539E" w:rsidP="0043539E">
            <w:pPr>
              <w:pStyle w:val="a6"/>
              <w:ind w:left="-92" w:right="-104"/>
              <w:jc w:val="center"/>
              <w:rPr>
                <w:sz w:val="24"/>
              </w:rPr>
            </w:pPr>
            <w:r w:rsidRPr="006B7409">
              <w:rPr>
                <w:sz w:val="24"/>
              </w:rPr>
              <w:t>25</w:t>
            </w:r>
          </w:p>
        </w:tc>
        <w:tc>
          <w:tcPr>
            <w:tcW w:w="722" w:type="dxa"/>
            <w:vAlign w:val="center"/>
          </w:tcPr>
          <w:p w:rsidR="0043539E" w:rsidRPr="006B7409" w:rsidRDefault="0043539E" w:rsidP="0043539E">
            <w:pPr>
              <w:pStyle w:val="a6"/>
              <w:ind w:left="-92" w:right="-104"/>
              <w:jc w:val="center"/>
              <w:rPr>
                <w:sz w:val="24"/>
              </w:rPr>
            </w:pPr>
            <w:r w:rsidRPr="006B7409">
              <w:rPr>
                <w:sz w:val="24"/>
              </w:rPr>
              <w:t>34</w:t>
            </w:r>
          </w:p>
        </w:tc>
        <w:tc>
          <w:tcPr>
            <w:tcW w:w="708" w:type="dxa"/>
            <w:vAlign w:val="center"/>
          </w:tcPr>
          <w:p w:rsidR="0043539E" w:rsidRPr="006B7409" w:rsidRDefault="0043539E" w:rsidP="0043539E">
            <w:pPr>
              <w:pStyle w:val="a6"/>
              <w:ind w:left="-92" w:right="-104"/>
              <w:jc w:val="center"/>
              <w:rPr>
                <w:sz w:val="24"/>
              </w:rPr>
            </w:pPr>
            <w:r w:rsidRPr="006B7409">
              <w:rPr>
                <w:sz w:val="24"/>
              </w:rPr>
              <w:t>21</w:t>
            </w:r>
          </w:p>
        </w:tc>
        <w:tc>
          <w:tcPr>
            <w:tcW w:w="709" w:type="dxa"/>
            <w:vAlign w:val="center"/>
          </w:tcPr>
          <w:p w:rsidR="0043539E" w:rsidRPr="006B7409" w:rsidRDefault="0043539E" w:rsidP="0043539E">
            <w:pPr>
              <w:pStyle w:val="a6"/>
              <w:ind w:left="-92" w:right="-104"/>
              <w:jc w:val="center"/>
              <w:rPr>
                <w:sz w:val="24"/>
              </w:rPr>
            </w:pPr>
            <w:r w:rsidRPr="006B7409">
              <w:rPr>
                <w:sz w:val="24"/>
              </w:rPr>
              <w:t>9</w:t>
            </w:r>
          </w:p>
        </w:tc>
        <w:tc>
          <w:tcPr>
            <w:tcW w:w="992" w:type="dxa"/>
            <w:vAlign w:val="center"/>
          </w:tcPr>
          <w:p w:rsidR="0043539E" w:rsidRPr="006B7409" w:rsidRDefault="0043539E" w:rsidP="0043539E">
            <w:pPr>
              <w:pStyle w:val="a6"/>
              <w:ind w:left="-92" w:right="-104"/>
              <w:jc w:val="center"/>
              <w:rPr>
                <w:sz w:val="24"/>
              </w:rPr>
            </w:pPr>
            <w:r w:rsidRPr="006B7409">
              <w:rPr>
                <w:sz w:val="24"/>
              </w:rPr>
              <w:t>4182,7</w:t>
            </w:r>
          </w:p>
        </w:tc>
        <w:tc>
          <w:tcPr>
            <w:tcW w:w="685" w:type="dxa"/>
            <w:vAlign w:val="center"/>
          </w:tcPr>
          <w:p w:rsidR="0043539E" w:rsidRPr="006B7409" w:rsidRDefault="0043539E" w:rsidP="0043539E">
            <w:pPr>
              <w:pStyle w:val="a6"/>
              <w:ind w:left="-92" w:right="-104"/>
              <w:jc w:val="center"/>
              <w:rPr>
                <w:sz w:val="24"/>
              </w:rPr>
            </w:pPr>
            <w:r w:rsidRPr="006B7409">
              <w:rPr>
                <w:sz w:val="24"/>
              </w:rPr>
              <w:t>667,6</w:t>
            </w:r>
          </w:p>
        </w:tc>
        <w:tc>
          <w:tcPr>
            <w:tcW w:w="707" w:type="dxa"/>
            <w:vAlign w:val="center"/>
          </w:tcPr>
          <w:p w:rsidR="0043539E" w:rsidRPr="006B7409" w:rsidRDefault="0043539E" w:rsidP="0043539E">
            <w:pPr>
              <w:pStyle w:val="a6"/>
              <w:ind w:left="-92" w:right="-104"/>
              <w:jc w:val="center"/>
              <w:rPr>
                <w:sz w:val="24"/>
              </w:rPr>
            </w:pPr>
            <w:r w:rsidRPr="006B7409">
              <w:rPr>
                <w:sz w:val="24"/>
              </w:rPr>
              <w:t>1524,6</w:t>
            </w:r>
          </w:p>
        </w:tc>
        <w:tc>
          <w:tcPr>
            <w:tcW w:w="706" w:type="dxa"/>
            <w:vAlign w:val="center"/>
          </w:tcPr>
          <w:p w:rsidR="0043539E" w:rsidRPr="006B7409" w:rsidRDefault="0043539E" w:rsidP="0043539E">
            <w:pPr>
              <w:pStyle w:val="a6"/>
              <w:ind w:left="-92" w:right="-104"/>
              <w:jc w:val="center"/>
              <w:rPr>
                <w:sz w:val="24"/>
              </w:rPr>
            </w:pPr>
            <w:r w:rsidRPr="006B7409">
              <w:rPr>
                <w:sz w:val="24"/>
              </w:rPr>
              <w:t>1247,8</w:t>
            </w:r>
          </w:p>
        </w:tc>
        <w:tc>
          <w:tcPr>
            <w:tcW w:w="707" w:type="dxa"/>
            <w:tcBorders>
              <w:top w:val="single" w:sz="4" w:space="0" w:color="auto"/>
              <w:bottom w:val="single" w:sz="4" w:space="0" w:color="auto"/>
              <w:right w:val="single" w:sz="4" w:space="0" w:color="auto"/>
            </w:tcBorders>
            <w:vAlign w:val="center"/>
          </w:tcPr>
          <w:p w:rsidR="0043539E" w:rsidRPr="006B7409" w:rsidRDefault="0043539E" w:rsidP="0043539E">
            <w:pPr>
              <w:pStyle w:val="a6"/>
              <w:ind w:left="-92" w:right="-104"/>
              <w:jc w:val="center"/>
              <w:rPr>
                <w:sz w:val="24"/>
              </w:rPr>
            </w:pPr>
            <w:r w:rsidRPr="006B7409">
              <w:rPr>
                <w:sz w:val="24"/>
              </w:rPr>
              <w:t>742,7</w:t>
            </w:r>
          </w:p>
        </w:tc>
      </w:tr>
      <w:tr w:rsidR="0043539E" w:rsidRPr="006B7409" w:rsidTr="0043539E">
        <w:trPr>
          <w:trHeight w:val="57"/>
        </w:trPr>
        <w:tc>
          <w:tcPr>
            <w:tcW w:w="594" w:type="dxa"/>
            <w:vAlign w:val="center"/>
          </w:tcPr>
          <w:p w:rsidR="0043539E" w:rsidRPr="006B7409" w:rsidRDefault="0043539E" w:rsidP="0043539E">
            <w:pPr>
              <w:pStyle w:val="a6"/>
              <w:ind w:left="-92" w:right="-104"/>
              <w:jc w:val="center"/>
              <w:rPr>
                <w:sz w:val="24"/>
              </w:rPr>
            </w:pPr>
          </w:p>
        </w:tc>
        <w:tc>
          <w:tcPr>
            <w:tcW w:w="2130" w:type="dxa"/>
            <w:vAlign w:val="center"/>
          </w:tcPr>
          <w:p w:rsidR="0043539E" w:rsidRPr="006B7409" w:rsidRDefault="00A71DAE" w:rsidP="0043539E">
            <w:pPr>
              <w:pStyle w:val="a6"/>
              <w:ind w:left="-92" w:right="-104"/>
              <w:jc w:val="left"/>
              <w:rPr>
                <w:sz w:val="24"/>
              </w:rPr>
            </w:pPr>
            <w:r w:rsidRPr="006B7409">
              <w:rPr>
                <w:sz w:val="24"/>
              </w:rPr>
              <w:t>всего</w:t>
            </w:r>
          </w:p>
        </w:tc>
        <w:tc>
          <w:tcPr>
            <w:tcW w:w="839" w:type="dxa"/>
            <w:vAlign w:val="center"/>
          </w:tcPr>
          <w:p w:rsidR="0043539E" w:rsidRPr="006B7409" w:rsidRDefault="0043539E" w:rsidP="0043539E">
            <w:pPr>
              <w:pStyle w:val="a6"/>
              <w:ind w:left="-92" w:right="-104"/>
              <w:jc w:val="center"/>
              <w:rPr>
                <w:sz w:val="24"/>
              </w:rPr>
            </w:pPr>
            <w:r w:rsidRPr="006B7409">
              <w:rPr>
                <w:sz w:val="24"/>
              </w:rPr>
              <w:t>1868</w:t>
            </w:r>
          </w:p>
        </w:tc>
        <w:tc>
          <w:tcPr>
            <w:tcW w:w="707" w:type="dxa"/>
            <w:vAlign w:val="center"/>
          </w:tcPr>
          <w:p w:rsidR="0043539E" w:rsidRPr="006B7409" w:rsidRDefault="0043539E" w:rsidP="0043539E">
            <w:pPr>
              <w:pStyle w:val="a6"/>
              <w:ind w:left="-92" w:right="-104"/>
              <w:jc w:val="center"/>
              <w:rPr>
                <w:sz w:val="24"/>
              </w:rPr>
            </w:pPr>
            <w:r w:rsidRPr="006B7409">
              <w:rPr>
                <w:sz w:val="24"/>
              </w:rPr>
              <w:t>426</w:t>
            </w:r>
          </w:p>
        </w:tc>
        <w:tc>
          <w:tcPr>
            <w:tcW w:w="722" w:type="dxa"/>
            <w:vAlign w:val="center"/>
          </w:tcPr>
          <w:p w:rsidR="0043539E" w:rsidRPr="006B7409" w:rsidRDefault="0043539E" w:rsidP="0043539E">
            <w:pPr>
              <w:pStyle w:val="a6"/>
              <w:ind w:left="-92" w:right="-104"/>
              <w:jc w:val="center"/>
              <w:rPr>
                <w:sz w:val="24"/>
              </w:rPr>
            </w:pPr>
            <w:r w:rsidRPr="006B7409">
              <w:rPr>
                <w:sz w:val="24"/>
              </w:rPr>
              <w:t>833</w:t>
            </w:r>
          </w:p>
        </w:tc>
        <w:tc>
          <w:tcPr>
            <w:tcW w:w="708" w:type="dxa"/>
            <w:vAlign w:val="center"/>
          </w:tcPr>
          <w:p w:rsidR="0043539E" w:rsidRPr="006B7409" w:rsidRDefault="0043539E" w:rsidP="0043539E">
            <w:pPr>
              <w:pStyle w:val="a6"/>
              <w:ind w:left="-92" w:right="-104"/>
              <w:jc w:val="center"/>
              <w:rPr>
                <w:sz w:val="24"/>
              </w:rPr>
            </w:pPr>
            <w:r w:rsidRPr="006B7409">
              <w:rPr>
                <w:sz w:val="24"/>
              </w:rPr>
              <w:t>569</w:t>
            </w:r>
          </w:p>
        </w:tc>
        <w:tc>
          <w:tcPr>
            <w:tcW w:w="709" w:type="dxa"/>
            <w:vAlign w:val="center"/>
          </w:tcPr>
          <w:p w:rsidR="0043539E" w:rsidRPr="006B7409" w:rsidRDefault="0043539E" w:rsidP="0043539E">
            <w:pPr>
              <w:pStyle w:val="a6"/>
              <w:ind w:left="-92" w:right="-104"/>
              <w:jc w:val="center"/>
              <w:rPr>
                <w:sz w:val="24"/>
              </w:rPr>
            </w:pPr>
            <w:r w:rsidRPr="006B7409">
              <w:rPr>
                <w:sz w:val="24"/>
              </w:rPr>
              <w:t>40</w:t>
            </w:r>
          </w:p>
        </w:tc>
        <w:tc>
          <w:tcPr>
            <w:tcW w:w="992" w:type="dxa"/>
            <w:vAlign w:val="center"/>
          </w:tcPr>
          <w:p w:rsidR="0043539E" w:rsidRPr="006B7409" w:rsidRDefault="0043539E" w:rsidP="0043539E">
            <w:pPr>
              <w:pStyle w:val="a6"/>
              <w:ind w:left="-92" w:right="-104"/>
              <w:jc w:val="center"/>
              <w:rPr>
                <w:sz w:val="24"/>
              </w:rPr>
            </w:pPr>
            <w:r w:rsidRPr="006B7409">
              <w:rPr>
                <w:sz w:val="24"/>
              </w:rPr>
              <w:t>86415,0</w:t>
            </w:r>
          </w:p>
        </w:tc>
        <w:tc>
          <w:tcPr>
            <w:tcW w:w="685" w:type="dxa"/>
            <w:vAlign w:val="center"/>
          </w:tcPr>
          <w:p w:rsidR="0043539E" w:rsidRPr="006B7409" w:rsidRDefault="0043539E" w:rsidP="008C05D4">
            <w:pPr>
              <w:pStyle w:val="a6"/>
              <w:ind w:left="-92" w:right="-104"/>
              <w:jc w:val="center"/>
              <w:rPr>
                <w:sz w:val="24"/>
              </w:rPr>
            </w:pPr>
            <w:r w:rsidRPr="006B7409">
              <w:rPr>
                <w:sz w:val="24"/>
              </w:rPr>
              <w:t>17984</w:t>
            </w:r>
          </w:p>
        </w:tc>
        <w:tc>
          <w:tcPr>
            <w:tcW w:w="707" w:type="dxa"/>
            <w:vAlign w:val="center"/>
          </w:tcPr>
          <w:p w:rsidR="0043539E" w:rsidRPr="006B7409" w:rsidRDefault="0043539E" w:rsidP="008C05D4">
            <w:pPr>
              <w:pStyle w:val="a6"/>
              <w:ind w:left="-92" w:right="-104"/>
              <w:jc w:val="center"/>
              <w:rPr>
                <w:sz w:val="24"/>
              </w:rPr>
            </w:pPr>
            <w:r w:rsidRPr="006B7409">
              <w:rPr>
                <w:sz w:val="24"/>
              </w:rPr>
              <w:t>37756</w:t>
            </w:r>
          </w:p>
        </w:tc>
        <w:tc>
          <w:tcPr>
            <w:tcW w:w="706" w:type="dxa"/>
            <w:vAlign w:val="center"/>
          </w:tcPr>
          <w:p w:rsidR="0043539E" w:rsidRPr="006B7409" w:rsidRDefault="0043539E" w:rsidP="0043539E">
            <w:pPr>
              <w:pStyle w:val="a6"/>
              <w:ind w:left="-92" w:right="-104"/>
              <w:jc w:val="center"/>
              <w:rPr>
                <w:sz w:val="24"/>
              </w:rPr>
            </w:pPr>
            <w:r w:rsidRPr="006B7409">
              <w:rPr>
                <w:sz w:val="24"/>
              </w:rPr>
              <w:t>27084</w:t>
            </w:r>
          </w:p>
        </w:tc>
        <w:tc>
          <w:tcPr>
            <w:tcW w:w="707" w:type="dxa"/>
            <w:tcBorders>
              <w:top w:val="single" w:sz="4" w:space="0" w:color="auto"/>
              <w:bottom w:val="single" w:sz="4" w:space="0" w:color="auto"/>
              <w:right w:val="single" w:sz="4" w:space="0" w:color="auto"/>
            </w:tcBorders>
            <w:vAlign w:val="center"/>
          </w:tcPr>
          <w:p w:rsidR="0043539E" w:rsidRPr="006B7409" w:rsidRDefault="0043539E" w:rsidP="008C05D4">
            <w:pPr>
              <w:pStyle w:val="a6"/>
              <w:ind w:left="-92" w:right="-104"/>
              <w:jc w:val="center"/>
              <w:rPr>
                <w:sz w:val="24"/>
              </w:rPr>
            </w:pPr>
            <w:r w:rsidRPr="006B7409">
              <w:rPr>
                <w:sz w:val="24"/>
              </w:rPr>
              <w:t>3591</w:t>
            </w:r>
          </w:p>
        </w:tc>
      </w:tr>
    </w:tbl>
    <w:p w:rsidR="0043539E" w:rsidRPr="0043539E" w:rsidRDefault="0043539E" w:rsidP="0043539E">
      <w:pPr>
        <w:spacing w:line="276" w:lineRule="auto"/>
        <w:ind w:firstLine="709"/>
      </w:pPr>
    </w:p>
    <w:p w:rsidR="0043539E" w:rsidRPr="006B7409" w:rsidRDefault="0043539E" w:rsidP="0043539E">
      <w:r w:rsidRPr="006B7409">
        <w:t xml:space="preserve">Таблица </w:t>
      </w:r>
      <w:r>
        <w:t>2</w:t>
      </w:r>
      <w:r w:rsidRPr="006B7409">
        <w:t>.</w:t>
      </w:r>
      <w:r w:rsidR="00813F4C">
        <w:t>92</w:t>
      </w:r>
      <w:r w:rsidRPr="006B7409">
        <w:t xml:space="preserve"> – Ветхий и аварийный жилищный фонд</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
        <w:gridCol w:w="2837"/>
        <w:gridCol w:w="1276"/>
        <w:gridCol w:w="1276"/>
        <w:gridCol w:w="1417"/>
        <w:gridCol w:w="1418"/>
        <w:gridCol w:w="1417"/>
      </w:tblGrid>
      <w:tr w:rsidR="0043539E" w:rsidRPr="006B7409" w:rsidTr="0043539E">
        <w:trPr>
          <w:trHeight w:val="415"/>
          <w:jc w:val="center"/>
        </w:trPr>
        <w:tc>
          <w:tcPr>
            <w:tcW w:w="595" w:type="dxa"/>
            <w:vMerge w:val="restart"/>
            <w:vAlign w:val="center"/>
          </w:tcPr>
          <w:p w:rsidR="0043539E" w:rsidRPr="006B7409" w:rsidRDefault="0043539E" w:rsidP="0043539E">
            <w:pPr>
              <w:pStyle w:val="a6"/>
              <w:ind w:left="-52" w:right="-87"/>
              <w:jc w:val="center"/>
              <w:rPr>
                <w:sz w:val="24"/>
              </w:rPr>
            </w:pPr>
            <w:r w:rsidRPr="006B7409">
              <w:rPr>
                <w:sz w:val="24"/>
              </w:rPr>
              <w:t>№</w:t>
            </w:r>
          </w:p>
          <w:p w:rsidR="0043539E" w:rsidRPr="006B7409" w:rsidRDefault="0043539E" w:rsidP="0043539E">
            <w:pPr>
              <w:pStyle w:val="a6"/>
              <w:ind w:left="-52" w:right="-87"/>
              <w:jc w:val="center"/>
              <w:rPr>
                <w:sz w:val="24"/>
              </w:rPr>
            </w:pPr>
            <w:r w:rsidRPr="006B7409">
              <w:rPr>
                <w:sz w:val="24"/>
              </w:rPr>
              <w:t>п/п</w:t>
            </w:r>
          </w:p>
        </w:tc>
        <w:tc>
          <w:tcPr>
            <w:tcW w:w="2837" w:type="dxa"/>
            <w:vMerge w:val="restart"/>
            <w:vAlign w:val="center"/>
          </w:tcPr>
          <w:p w:rsidR="0043539E" w:rsidRPr="006B7409" w:rsidRDefault="0043539E" w:rsidP="0043539E">
            <w:pPr>
              <w:pStyle w:val="a6"/>
              <w:ind w:left="-52" w:right="-87"/>
              <w:jc w:val="center"/>
              <w:rPr>
                <w:sz w:val="24"/>
              </w:rPr>
            </w:pPr>
            <w:r w:rsidRPr="006B7409">
              <w:rPr>
                <w:sz w:val="24"/>
              </w:rPr>
              <w:t>Наименование</w:t>
            </w:r>
          </w:p>
          <w:p w:rsidR="0043539E" w:rsidRPr="006B7409" w:rsidRDefault="0043539E" w:rsidP="0043539E">
            <w:pPr>
              <w:pStyle w:val="a6"/>
              <w:ind w:left="-52" w:right="-87"/>
              <w:jc w:val="center"/>
              <w:rPr>
                <w:sz w:val="24"/>
              </w:rPr>
            </w:pPr>
            <w:r w:rsidRPr="006B7409">
              <w:rPr>
                <w:sz w:val="24"/>
              </w:rPr>
              <w:t>населенного пункта</w:t>
            </w:r>
          </w:p>
        </w:tc>
        <w:tc>
          <w:tcPr>
            <w:tcW w:w="1276" w:type="dxa"/>
            <w:vMerge w:val="restart"/>
            <w:vAlign w:val="center"/>
          </w:tcPr>
          <w:p w:rsidR="0043539E" w:rsidRPr="006B7409" w:rsidRDefault="0043539E" w:rsidP="0043539E">
            <w:pPr>
              <w:pStyle w:val="a6"/>
              <w:ind w:left="-52" w:right="-87"/>
              <w:jc w:val="center"/>
              <w:rPr>
                <w:sz w:val="24"/>
              </w:rPr>
            </w:pPr>
            <w:r w:rsidRPr="006B7409">
              <w:rPr>
                <w:sz w:val="24"/>
              </w:rPr>
              <w:t>Общая площадь жилых помещений</w:t>
            </w:r>
            <w:r>
              <w:rPr>
                <w:sz w:val="24"/>
              </w:rPr>
              <w:t>,</w:t>
            </w:r>
            <w:r w:rsidRPr="006B7409">
              <w:rPr>
                <w:sz w:val="24"/>
              </w:rPr>
              <w:t xml:space="preserve"> м</w:t>
            </w:r>
            <w:r w:rsidRPr="006B7409">
              <w:rPr>
                <w:sz w:val="24"/>
                <w:vertAlign w:val="superscript"/>
              </w:rPr>
              <w:t>2</w:t>
            </w:r>
          </w:p>
        </w:tc>
        <w:tc>
          <w:tcPr>
            <w:tcW w:w="4111" w:type="dxa"/>
            <w:gridSpan w:val="3"/>
            <w:vAlign w:val="center"/>
          </w:tcPr>
          <w:p w:rsidR="0043539E" w:rsidRPr="006B7409" w:rsidRDefault="0043539E" w:rsidP="0043539E">
            <w:pPr>
              <w:pStyle w:val="a6"/>
              <w:ind w:left="-52" w:right="-87"/>
              <w:jc w:val="center"/>
              <w:rPr>
                <w:sz w:val="24"/>
              </w:rPr>
            </w:pPr>
            <w:r w:rsidRPr="006B7409">
              <w:rPr>
                <w:sz w:val="24"/>
              </w:rPr>
              <w:t>Ветхий и аварийный жилой фонд</w:t>
            </w:r>
          </w:p>
        </w:tc>
        <w:tc>
          <w:tcPr>
            <w:tcW w:w="1417" w:type="dxa"/>
            <w:vMerge w:val="restart"/>
            <w:tcBorders>
              <w:right w:val="single" w:sz="4" w:space="0" w:color="auto"/>
            </w:tcBorders>
            <w:vAlign w:val="center"/>
          </w:tcPr>
          <w:p w:rsidR="0043539E" w:rsidRPr="006B7409" w:rsidRDefault="0043539E" w:rsidP="0043539E">
            <w:pPr>
              <w:pStyle w:val="a6"/>
              <w:ind w:left="-52" w:right="-87"/>
              <w:jc w:val="center"/>
              <w:rPr>
                <w:sz w:val="24"/>
              </w:rPr>
            </w:pPr>
            <w:r w:rsidRPr="006B7409">
              <w:rPr>
                <w:sz w:val="24"/>
              </w:rPr>
              <w:t>Удельный вес ветхого и аварийного жилья, %%</w:t>
            </w:r>
          </w:p>
        </w:tc>
      </w:tr>
      <w:tr w:rsidR="0043539E" w:rsidRPr="006B7409" w:rsidTr="0043539E">
        <w:trPr>
          <w:trHeight w:val="230"/>
          <w:jc w:val="center"/>
        </w:trPr>
        <w:tc>
          <w:tcPr>
            <w:tcW w:w="595" w:type="dxa"/>
            <w:vMerge/>
            <w:vAlign w:val="center"/>
          </w:tcPr>
          <w:p w:rsidR="0043539E" w:rsidRPr="006B7409" w:rsidRDefault="0043539E" w:rsidP="0043539E">
            <w:pPr>
              <w:pStyle w:val="a6"/>
              <w:ind w:left="-52" w:right="-87"/>
              <w:jc w:val="center"/>
              <w:rPr>
                <w:sz w:val="24"/>
              </w:rPr>
            </w:pPr>
          </w:p>
        </w:tc>
        <w:tc>
          <w:tcPr>
            <w:tcW w:w="2837" w:type="dxa"/>
            <w:vMerge/>
            <w:vAlign w:val="center"/>
          </w:tcPr>
          <w:p w:rsidR="0043539E" w:rsidRPr="006B7409" w:rsidRDefault="0043539E" w:rsidP="0043539E">
            <w:pPr>
              <w:pStyle w:val="a6"/>
              <w:ind w:left="-52" w:right="-87"/>
              <w:jc w:val="center"/>
              <w:rPr>
                <w:sz w:val="24"/>
              </w:rPr>
            </w:pPr>
          </w:p>
        </w:tc>
        <w:tc>
          <w:tcPr>
            <w:tcW w:w="1276" w:type="dxa"/>
            <w:vMerge/>
            <w:vAlign w:val="center"/>
          </w:tcPr>
          <w:p w:rsidR="0043539E" w:rsidRPr="006B7409" w:rsidRDefault="0043539E" w:rsidP="0043539E">
            <w:pPr>
              <w:pStyle w:val="a6"/>
              <w:ind w:left="-52" w:right="-87"/>
              <w:jc w:val="center"/>
              <w:rPr>
                <w:sz w:val="24"/>
              </w:rPr>
            </w:pPr>
          </w:p>
        </w:tc>
        <w:tc>
          <w:tcPr>
            <w:tcW w:w="1276" w:type="dxa"/>
            <w:vMerge w:val="restart"/>
            <w:vAlign w:val="center"/>
          </w:tcPr>
          <w:p w:rsidR="0043539E" w:rsidRPr="006B7409" w:rsidRDefault="0043539E" w:rsidP="0043539E">
            <w:pPr>
              <w:pStyle w:val="a6"/>
              <w:ind w:left="-52" w:right="-87"/>
              <w:jc w:val="center"/>
              <w:rPr>
                <w:sz w:val="24"/>
              </w:rPr>
            </w:pPr>
            <w:r w:rsidRPr="006B7409">
              <w:rPr>
                <w:sz w:val="24"/>
              </w:rPr>
              <w:t>Общая площадь, м</w:t>
            </w:r>
            <w:r w:rsidRPr="006B7409">
              <w:rPr>
                <w:sz w:val="24"/>
                <w:vertAlign w:val="superscript"/>
              </w:rPr>
              <w:t>2</w:t>
            </w:r>
          </w:p>
        </w:tc>
        <w:tc>
          <w:tcPr>
            <w:tcW w:w="2835" w:type="dxa"/>
            <w:gridSpan w:val="2"/>
            <w:vAlign w:val="center"/>
          </w:tcPr>
          <w:p w:rsidR="0043539E" w:rsidRPr="006B7409" w:rsidRDefault="0043539E" w:rsidP="0043539E">
            <w:pPr>
              <w:pStyle w:val="a6"/>
              <w:ind w:left="-52" w:right="-87"/>
              <w:jc w:val="center"/>
              <w:rPr>
                <w:sz w:val="24"/>
              </w:rPr>
            </w:pPr>
            <w:r w:rsidRPr="006B7409">
              <w:rPr>
                <w:sz w:val="24"/>
              </w:rPr>
              <w:t>из них:</w:t>
            </w:r>
          </w:p>
        </w:tc>
        <w:tc>
          <w:tcPr>
            <w:tcW w:w="1417" w:type="dxa"/>
            <w:vMerge/>
            <w:tcBorders>
              <w:right w:val="single" w:sz="4" w:space="0" w:color="auto"/>
            </w:tcBorders>
            <w:vAlign w:val="center"/>
          </w:tcPr>
          <w:p w:rsidR="0043539E" w:rsidRPr="006B7409" w:rsidRDefault="0043539E" w:rsidP="0043539E">
            <w:pPr>
              <w:pStyle w:val="a6"/>
              <w:ind w:left="-52" w:right="-87"/>
              <w:jc w:val="center"/>
              <w:rPr>
                <w:sz w:val="24"/>
              </w:rPr>
            </w:pPr>
          </w:p>
        </w:tc>
      </w:tr>
      <w:tr w:rsidR="0043539E" w:rsidRPr="006B7409" w:rsidTr="0043539E">
        <w:trPr>
          <w:trHeight w:val="389"/>
          <w:jc w:val="center"/>
        </w:trPr>
        <w:tc>
          <w:tcPr>
            <w:tcW w:w="595" w:type="dxa"/>
            <w:vMerge/>
            <w:vAlign w:val="center"/>
          </w:tcPr>
          <w:p w:rsidR="0043539E" w:rsidRPr="006B7409" w:rsidRDefault="0043539E" w:rsidP="0043539E">
            <w:pPr>
              <w:pStyle w:val="a6"/>
              <w:ind w:left="-52" w:right="-87"/>
              <w:jc w:val="center"/>
              <w:rPr>
                <w:sz w:val="24"/>
              </w:rPr>
            </w:pPr>
          </w:p>
        </w:tc>
        <w:tc>
          <w:tcPr>
            <w:tcW w:w="2837" w:type="dxa"/>
            <w:vMerge/>
            <w:vAlign w:val="center"/>
          </w:tcPr>
          <w:p w:rsidR="0043539E" w:rsidRPr="006B7409" w:rsidRDefault="0043539E" w:rsidP="0043539E">
            <w:pPr>
              <w:pStyle w:val="a6"/>
              <w:ind w:left="-52" w:right="-87"/>
              <w:jc w:val="center"/>
              <w:rPr>
                <w:sz w:val="24"/>
              </w:rPr>
            </w:pPr>
          </w:p>
        </w:tc>
        <w:tc>
          <w:tcPr>
            <w:tcW w:w="1276" w:type="dxa"/>
            <w:vMerge/>
            <w:vAlign w:val="center"/>
          </w:tcPr>
          <w:p w:rsidR="0043539E" w:rsidRPr="006B7409" w:rsidRDefault="0043539E" w:rsidP="0043539E">
            <w:pPr>
              <w:pStyle w:val="a6"/>
              <w:ind w:left="-52" w:right="-87"/>
              <w:jc w:val="center"/>
              <w:rPr>
                <w:sz w:val="24"/>
              </w:rPr>
            </w:pPr>
          </w:p>
        </w:tc>
        <w:tc>
          <w:tcPr>
            <w:tcW w:w="1276" w:type="dxa"/>
            <w:vMerge/>
            <w:vAlign w:val="center"/>
          </w:tcPr>
          <w:p w:rsidR="0043539E" w:rsidRPr="006B7409" w:rsidRDefault="0043539E" w:rsidP="0043539E">
            <w:pPr>
              <w:pStyle w:val="a6"/>
              <w:ind w:left="-52" w:right="-87"/>
              <w:jc w:val="center"/>
              <w:rPr>
                <w:sz w:val="24"/>
              </w:rPr>
            </w:pPr>
          </w:p>
        </w:tc>
        <w:tc>
          <w:tcPr>
            <w:tcW w:w="1417" w:type="dxa"/>
            <w:vAlign w:val="center"/>
          </w:tcPr>
          <w:p w:rsidR="0043539E" w:rsidRPr="006B7409" w:rsidRDefault="0043539E" w:rsidP="0043539E">
            <w:pPr>
              <w:pStyle w:val="a6"/>
              <w:ind w:left="-52" w:right="-87"/>
              <w:jc w:val="center"/>
              <w:rPr>
                <w:sz w:val="24"/>
              </w:rPr>
            </w:pPr>
            <w:r w:rsidRPr="006B7409">
              <w:rPr>
                <w:sz w:val="24"/>
              </w:rPr>
              <w:t>ветхий</w:t>
            </w:r>
            <w:r>
              <w:rPr>
                <w:sz w:val="24"/>
              </w:rPr>
              <w:t xml:space="preserve">, </w:t>
            </w:r>
            <w:r w:rsidRPr="006B7409">
              <w:rPr>
                <w:sz w:val="24"/>
              </w:rPr>
              <w:t>м</w:t>
            </w:r>
            <w:r w:rsidRPr="006B7409">
              <w:rPr>
                <w:sz w:val="24"/>
                <w:vertAlign w:val="superscript"/>
              </w:rPr>
              <w:t>2</w:t>
            </w:r>
          </w:p>
        </w:tc>
        <w:tc>
          <w:tcPr>
            <w:tcW w:w="1418" w:type="dxa"/>
            <w:vAlign w:val="center"/>
          </w:tcPr>
          <w:p w:rsidR="0043539E" w:rsidRPr="006B7409" w:rsidRDefault="0043539E" w:rsidP="0043539E">
            <w:pPr>
              <w:pStyle w:val="a6"/>
              <w:ind w:left="-52" w:right="-87"/>
              <w:jc w:val="center"/>
              <w:rPr>
                <w:sz w:val="24"/>
              </w:rPr>
            </w:pPr>
            <w:r w:rsidRPr="006B7409">
              <w:rPr>
                <w:sz w:val="24"/>
              </w:rPr>
              <w:t>аварийный</w:t>
            </w:r>
            <w:r>
              <w:rPr>
                <w:sz w:val="24"/>
              </w:rPr>
              <w:t xml:space="preserve">, </w:t>
            </w:r>
            <w:r w:rsidRPr="006B7409">
              <w:rPr>
                <w:sz w:val="24"/>
              </w:rPr>
              <w:t>м</w:t>
            </w:r>
            <w:r w:rsidRPr="006B7409">
              <w:rPr>
                <w:sz w:val="24"/>
                <w:vertAlign w:val="superscript"/>
              </w:rPr>
              <w:t>2</w:t>
            </w:r>
          </w:p>
        </w:tc>
        <w:tc>
          <w:tcPr>
            <w:tcW w:w="1417" w:type="dxa"/>
            <w:vMerge/>
            <w:tcBorders>
              <w:right w:val="single" w:sz="4" w:space="0" w:color="auto"/>
            </w:tcBorders>
            <w:vAlign w:val="center"/>
          </w:tcPr>
          <w:p w:rsidR="0043539E" w:rsidRPr="006B7409" w:rsidRDefault="0043539E" w:rsidP="0043539E">
            <w:pPr>
              <w:pStyle w:val="a6"/>
              <w:ind w:left="-52" w:right="-87"/>
              <w:jc w:val="center"/>
              <w:rPr>
                <w:sz w:val="24"/>
              </w:rPr>
            </w:pPr>
          </w:p>
        </w:tc>
      </w:tr>
      <w:tr w:rsidR="0043539E" w:rsidRPr="006B7409" w:rsidTr="0043539E">
        <w:trPr>
          <w:trHeight w:val="236"/>
          <w:jc w:val="center"/>
        </w:trPr>
        <w:tc>
          <w:tcPr>
            <w:tcW w:w="595" w:type="dxa"/>
            <w:vAlign w:val="center"/>
          </w:tcPr>
          <w:p w:rsidR="0043539E" w:rsidRPr="006B7409" w:rsidRDefault="0043539E" w:rsidP="0043539E">
            <w:pPr>
              <w:pStyle w:val="a6"/>
              <w:ind w:left="-52" w:right="-87"/>
              <w:jc w:val="center"/>
              <w:rPr>
                <w:sz w:val="24"/>
              </w:rPr>
            </w:pPr>
            <w:r w:rsidRPr="006B7409">
              <w:rPr>
                <w:sz w:val="24"/>
              </w:rPr>
              <w:t>1.</w:t>
            </w:r>
          </w:p>
        </w:tc>
        <w:tc>
          <w:tcPr>
            <w:tcW w:w="2837" w:type="dxa"/>
            <w:vAlign w:val="center"/>
          </w:tcPr>
          <w:p w:rsidR="0043539E" w:rsidRPr="006B7409" w:rsidRDefault="0043539E" w:rsidP="0043539E">
            <w:pPr>
              <w:pStyle w:val="a6"/>
              <w:ind w:left="-52" w:right="-87"/>
              <w:jc w:val="left"/>
              <w:rPr>
                <w:sz w:val="24"/>
              </w:rPr>
            </w:pPr>
            <w:r w:rsidRPr="006B7409">
              <w:rPr>
                <w:sz w:val="24"/>
              </w:rPr>
              <w:t>с. Кетово</w:t>
            </w:r>
          </w:p>
        </w:tc>
        <w:tc>
          <w:tcPr>
            <w:tcW w:w="1276" w:type="dxa"/>
            <w:vAlign w:val="center"/>
          </w:tcPr>
          <w:p w:rsidR="0043539E" w:rsidRPr="006B7409" w:rsidRDefault="0043539E" w:rsidP="0043539E">
            <w:pPr>
              <w:pStyle w:val="a6"/>
              <w:ind w:left="-52" w:right="-87"/>
              <w:jc w:val="center"/>
              <w:rPr>
                <w:sz w:val="24"/>
              </w:rPr>
            </w:pPr>
            <w:r w:rsidRPr="006B7409">
              <w:rPr>
                <w:sz w:val="24"/>
              </w:rPr>
              <w:t>130535,2</w:t>
            </w:r>
          </w:p>
        </w:tc>
        <w:tc>
          <w:tcPr>
            <w:tcW w:w="1276" w:type="dxa"/>
            <w:vAlign w:val="center"/>
          </w:tcPr>
          <w:p w:rsidR="0043539E" w:rsidRPr="006B7409" w:rsidRDefault="0043539E" w:rsidP="0043539E">
            <w:pPr>
              <w:pStyle w:val="a6"/>
              <w:ind w:left="-52" w:right="-87"/>
              <w:jc w:val="center"/>
              <w:rPr>
                <w:sz w:val="24"/>
              </w:rPr>
            </w:pPr>
            <w:r w:rsidRPr="006B7409">
              <w:rPr>
                <w:sz w:val="24"/>
              </w:rPr>
              <w:t>4639,0</w:t>
            </w:r>
          </w:p>
        </w:tc>
        <w:tc>
          <w:tcPr>
            <w:tcW w:w="1417" w:type="dxa"/>
            <w:vAlign w:val="center"/>
          </w:tcPr>
          <w:p w:rsidR="0043539E" w:rsidRPr="006B7409" w:rsidRDefault="0043539E" w:rsidP="0043539E">
            <w:pPr>
              <w:pStyle w:val="a6"/>
              <w:ind w:left="-52" w:right="-87"/>
              <w:jc w:val="center"/>
              <w:rPr>
                <w:sz w:val="24"/>
              </w:rPr>
            </w:pPr>
            <w:r w:rsidRPr="006B7409">
              <w:rPr>
                <w:sz w:val="24"/>
              </w:rPr>
              <w:t>1490,0</w:t>
            </w:r>
          </w:p>
        </w:tc>
        <w:tc>
          <w:tcPr>
            <w:tcW w:w="1418" w:type="dxa"/>
            <w:vAlign w:val="center"/>
          </w:tcPr>
          <w:p w:rsidR="0043539E" w:rsidRPr="006B7409" w:rsidRDefault="0043539E" w:rsidP="0043539E">
            <w:pPr>
              <w:pStyle w:val="a6"/>
              <w:ind w:left="-52" w:right="-87"/>
              <w:jc w:val="center"/>
              <w:rPr>
                <w:sz w:val="24"/>
              </w:rPr>
            </w:pPr>
            <w:r w:rsidRPr="006B7409">
              <w:rPr>
                <w:sz w:val="24"/>
              </w:rPr>
              <w:t>3149</w:t>
            </w:r>
          </w:p>
        </w:tc>
        <w:tc>
          <w:tcPr>
            <w:tcW w:w="1417" w:type="dxa"/>
            <w:tcBorders>
              <w:right w:val="single" w:sz="4" w:space="0" w:color="auto"/>
            </w:tcBorders>
            <w:vAlign w:val="center"/>
          </w:tcPr>
          <w:p w:rsidR="0043539E" w:rsidRPr="006B7409" w:rsidRDefault="0043539E" w:rsidP="0043539E">
            <w:pPr>
              <w:pStyle w:val="a6"/>
              <w:ind w:left="-52" w:right="-87"/>
              <w:jc w:val="center"/>
              <w:rPr>
                <w:sz w:val="24"/>
              </w:rPr>
            </w:pPr>
            <w:r w:rsidRPr="006B7409">
              <w:rPr>
                <w:sz w:val="24"/>
              </w:rPr>
              <w:t>3,6</w:t>
            </w:r>
          </w:p>
        </w:tc>
      </w:tr>
      <w:tr w:rsidR="0043539E" w:rsidRPr="006B7409" w:rsidTr="0043539E">
        <w:trPr>
          <w:trHeight w:val="236"/>
          <w:jc w:val="center"/>
        </w:trPr>
        <w:tc>
          <w:tcPr>
            <w:tcW w:w="595" w:type="dxa"/>
            <w:vAlign w:val="center"/>
          </w:tcPr>
          <w:p w:rsidR="0043539E" w:rsidRPr="006B7409" w:rsidRDefault="0043539E" w:rsidP="0043539E">
            <w:pPr>
              <w:pStyle w:val="a6"/>
              <w:ind w:left="-52" w:right="-87"/>
              <w:jc w:val="center"/>
              <w:rPr>
                <w:sz w:val="24"/>
              </w:rPr>
            </w:pPr>
            <w:r w:rsidRPr="006B7409">
              <w:rPr>
                <w:sz w:val="24"/>
              </w:rPr>
              <w:t>2.</w:t>
            </w:r>
          </w:p>
        </w:tc>
        <w:tc>
          <w:tcPr>
            <w:tcW w:w="2837" w:type="dxa"/>
            <w:vAlign w:val="center"/>
          </w:tcPr>
          <w:p w:rsidR="0043539E" w:rsidRPr="006B7409" w:rsidRDefault="0043539E" w:rsidP="0043539E">
            <w:pPr>
              <w:pStyle w:val="a6"/>
              <w:ind w:left="-52" w:right="-87"/>
              <w:jc w:val="left"/>
              <w:rPr>
                <w:sz w:val="24"/>
              </w:rPr>
            </w:pPr>
            <w:r w:rsidRPr="006B7409">
              <w:rPr>
                <w:sz w:val="24"/>
              </w:rPr>
              <w:t>п. Придорожный</w:t>
            </w:r>
          </w:p>
        </w:tc>
        <w:tc>
          <w:tcPr>
            <w:tcW w:w="1276" w:type="dxa"/>
            <w:vAlign w:val="center"/>
          </w:tcPr>
          <w:p w:rsidR="0043539E" w:rsidRPr="006B7409" w:rsidRDefault="0043539E" w:rsidP="0043539E">
            <w:pPr>
              <w:pStyle w:val="a6"/>
              <w:ind w:left="-52" w:right="-87"/>
              <w:jc w:val="center"/>
              <w:rPr>
                <w:sz w:val="24"/>
              </w:rPr>
            </w:pPr>
            <w:r w:rsidRPr="006B7409">
              <w:rPr>
                <w:sz w:val="24"/>
              </w:rPr>
              <w:t>17392,8</w:t>
            </w:r>
          </w:p>
        </w:tc>
        <w:tc>
          <w:tcPr>
            <w:tcW w:w="1276" w:type="dxa"/>
            <w:vAlign w:val="center"/>
          </w:tcPr>
          <w:p w:rsidR="0043539E" w:rsidRPr="006B7409" w:rsidRDefault="0043539E" w:rsidP="0043539E">
            <w:pPr>
              <w:pStyle w:val="a6"/>
              <w:ind w:left="-52" w:right="-87"/>
              <w:jc w:val="center"/>
              <w:rPr>
                <w:sz w:val="24"/>
              </w:rPr>
            </w:pPr>
            <w:r w:rsidRPr="006B7409">
              <w:rPr>
                <w:sz w:val="24"/>
              </w:rPr>
              <w:t>-</w:t>
            </w:r>
          </w:p>
        </w:tc>
        <w:tc>
          <w:tcPr>
            <w:tcW w:w="1417" w:type="dxa"/>
            <w:vAlign w:val="center"/>
          </w:tcPr>
          <w:p w:rsidR="0043539E" w:rsidRPr="006B7409" w:rsidRDefault="0043539E" w:rsidP="0043539E">
            <w:pPr>
              <w:pStyle w:val="a6"/>
              <w:ind w:left="-52" w:right="-87"/>
              <w:jc w:val="center"/>
              <w:rPr>
                <w:sz w:val="24"/>
              </w:rPr>
            </w:pPr>
            <w:r w:rsidRPr="006B7409">
              <w:rPr>
                <w:sz w:val="24"/>
              </w:rPr>
              <w:t>-</w:t>
            </w:r>
          </w:p>
        </w:tc>
        <w:tc>
          <w:tcPr>
            <w:tcW w:w="1418" w:type="dxa"/>
            <w:vAlign w:val="center"/>
          </w:tcPr>
          <w:p w:rsidR="0043539E" w:rsidRPr="006B7409" w:rsidRDefault="0043539E" w:rsidP="0043539E">
            <w:pPr>
              <w:pStyle w:val="a6"/>
              <w:ind w:left="-52" w:right="-87"/>
              <w:jc w:val="center"/>
              <w:rPr>
                <w:sz w:val="24"/>
              </w:rPr>
            </w:pPr>
            <w:r w:rsidRPr="006B7409">
              <w:rPr>
                <w:sz w:val="24"/>
              </w:rPr>
              <w:t>-</w:t>
            </w:r>
          </w:p>
        </w:tc>
        <w:tc>
          <w:tcPr>
            <w:tcW w:w="1417" w:type="dxa"/>
            <w:tcBorders>
              <w:right w:val="single" w:sz="4" w:space="0" w:color="auto"/>
            </w:tcBorders>
            <w:vAlign w:val="center"/>
          </w:tcPr>
          <w:p w:rsidR="0043539E" w:rsidRPr="006B7409" w:rsidRDefault="0043539E" w:rsidP="0043539E">
            <w:pPr>
              <w:pStyle w:val="a6"/>
              <w:ind w:left="-52" w:right="-87"/>
              <w:jc w:val="center"/>
              <w:rPr>
                <w:sz w:val="24"/>
              </w:rPr>
            </w:pPr>
            <w:r w:rsidRPr="006B7409">
              <w:rPr>
                <w:sz w:val="24"/>
              </w:rPr>
              <w:t>-</w:t>
            </w:r>
          </w:p>
        </w:tc>
      </w:tr>
      <w:tr w:rsidR="0043539E" w:rsidRPr="006B7409" w:rsidTr="0043539E">
        <w:trPr>
          <w:trHeight w:val="283"/>
          <w:jc w:val="center"/>
        </w:trPr>
        <w:tc>
          <w:tcPr>
            <w:tcW w:w="595" w:type="dxa"/>
            <w:vAlign w:val="center"/>
          </w:tcPr>
          <w:p w:rsidR="0043539E" w:rsidRPr="006B7409" w:rsidRDefault="0043539E" w:rsidP="0043539E">
            <w:pPr>
              <w:pStyle w:val="a6"/>
              <w:ind w:left="-52" w:right="-87"/>
              <w:jc w:val="center"/>
              <w:rPr>
                <w:sz w:val="24"/>
              </w:rPr>
            </w:pPr>
          </w:p>
        </w:tc>
        <w:tc>
          <w:tcPr>
            <w:tcW w:w="2837" w:type="dxa"/>
            <w:shd w:val="clear" w:color="auto" w:fill="auto"/>
            <w:vAlign w:val="center"/>
          </w:tcPr>
          <w:p w:rsidR="0043539E" w:rsidRPr="006B7409" w:rsidRDefault="00A71DAE" w:rsidP="0043539E">
            <w:pPr>
              <w:pStyle w:val="a6"/>
              <w:ind w:left="-52" w:right="-87"/>
              <w:jc w:val="left"/>
              <w:rPr>
                <w:sz w:val="24"/>
              </w:rPr>
            </w:pPr>
            <w:r w:rsidRPr="006B7409">
              <w:rPr>
                <w:sz w:val="24"/>
              </w:rPr>
              <w:t>всего</w:t>
            </w:r>
          </w:p>
        </w:tc>
        <w:tc>
          <w:tcPr>
            <w:tcW w:w="1276" w:type="dxa"/>
            <w:shd w:val="clear" w:color="auto" w:fill="auto"/>
            <w:vAlign w:val="center"/>
          </w:tcPr>
          <w:p w:rsidR="0043539E" w:rsidRPr="006B7409" w:rsidRDefault="0043539E" w:rsidP="0043539E">
            <w:pPr>
              <w:pStyle w:val="a6"/>
              <w:ind w:left="-52" w:right="-87"/>
              <w:jc w:val="center"/>
              <w:rPr>
                <w:sz w:val="24"/>
              </w:rPr>
            </w:pPr>
            <w:r w:rsidRPr="006B7409">
              <w:rPr>
                <w:sz w:val="24"/>
              </w:rPr>
              <w:t>147928,0</w:t>
            </w:r>
          </w:p>
        </w:tc>
        <w:tc>
          <w:tcPr>
            <w:tcW w:w="1276" w:type="dxa"/>
            <w:shd w:val="clear" w:color="auto" w:fill="auto"/>
            <w:vAlign w:val="center"/>
          </w:tcPr>
          <w:p w:rsidR="0043539E" w:rsidRPr="006B7409" w:rsidRDefault="0043539E" w:rsidP="0043539E">
            <w:pPr>
              <w:pStyle w:val="a6"/>
              <w:ind w:left="-52" w:right="-87"/>
              <w:jc w:val="center"/>
              <w:rPr>
                <w:sz w:val="24"/>
              </w:rPr>
            </w:pPr>
            <w:r w:rsidRPr="006B7409">
              <w:rPr>
                <w:sz w:val="24"/>
              </w:rPr>
              <w:t>4639,0</w:t>
            </w:r>
          </w:p>
        </w:tc>
        <w:tc>
          <w:tcPr>
            <w:tcW w:w="1417" w:type="dxa"/>
            <w:shd w:val="clear" w:color="auto" w:fill="auto"/>
            <w:vAlign w:val="center"/>
          </w:tcPr>
          <w:p w:rsidR="0043539E" w:rsidRPr="006B7409" w:rsidRDefault="0043539E" w:rsidP="0043539E">
            <w:pPr>
              <w:pStyle w:val="a6"/>
              <w:ind w:left="-52" w:right="-87"/>
              <w:jc w:val="center"/>
              <w:rPr>
                <w:sz w:val="24"/>
              </w:rPr>
            </w:pPr>
            <w:r w:rsidRPr="006B7409">
              <w:rPr>
                <w:sz w:val="24"/>
              </w:rPr>
              <w:t>1490,0</w:t>
            </w:r>
          </w:p>
        </w:tc>
        <w:tc>
          <w:tcPr>
            <w:tcW w:w="1418" w:type="dxa"/>
            <w:shd w:val="clear" w:color="auto" w:fill="auto"/>
            <w:vAlign w:val="center"/>
          </w:tcPr>
          <w:p w:rsidR="0043539E" w:rsidRPr="006B7409" w:rsidRDefault="0043539E" w:rsidP="0043539E">
            <w:pPr>
              <w:pStyle w:val="a6"/>
              <w:ind w:left="-52" w:right="-87"/>
              <w:jc w:val="center"/>
              <w:rPr>
                <w:sz w:val="24"/>
              </w:rPr>
            </w:pPr>
            <w:r w:rsidRPr="006B7409">
              <w:rPr>
                <w:sz w:val="24"/>
              </w:rPr>
              <w:t>3149</w:t>
            </w:r>
          </w:p>
        </w:tc>
        <w:tc>
          <w:tcPr>
            <w:tcW w:w="1417" w:type="dxa"/>
            <w:tcBorders>
              <w:right w:val="single" w:sz="4" w:space="0" w:color="auto"/>
            </w:tcBorders>
            <w:shd w:val="clear" w:color="auto" w:fill="auto"/>
            <w:vAlign w:val="center"/>
          </w:tcPr>
          <w:p w:rsidR="0043539E" w:rsidRPr="006B7409" w:rsidRDefault="0043539E" w:rsidP="0043539E">
            <w:pPr>
              <w:pStyle w:val="a6"/>
              <w:ind w:left="-52" w:right="-87"/>
              <w:jc w:val="center"/>
              <w:rPr>
                <w:sz w:val="24"/>
              </w:rPr>
            </w:pPr>
            <w:r w:rsidRPr="006B7409">
              <w:rPr>
                <w:sz w:val="24"/>
              </w:rPr>
              <w:t>3,1</w:t>
            </w:r>
          </w:p>
        </w:tc>
      </w:tr>
    </w:tbl>
    <w:p w:rsidR="008C05D4" w:rsidRDefault="008C05D4" w:rsidP="0043539E">
      <w:pPr>
        <w:spacing w:line="276" w:lineRule="auto"/>
        <w:ind w:firstLine="709"/>
      </w:pPr>
    </w:p>
    <w:p w:rsidR="008C05D4" w:rsidRDefault="008C05D4">
      <w:r>
        <w:br w:type="page"/>
      </w:r>
    </w:p>
    <w:p w:rsidR="0043539E" w:rsidRPr="006B7409" w:rsidRDefault="0043539E" w:rsidP="0043539E">
      <w:r w:rsidRPr="006B7409">
        <w:lastRenderedPageBreak/>
        <w:t xml:space="preserve">Таблица </w:t>
      </w:r>
      <w:r>
        <w:t>2</w:t>
      </w:r>
      <w:r w:rsidRPr="006B7409">
        <w:t>.</w:t>
      </w:r>
      <w:r w:rsidR="00813F4C">
        <w:t>93</w:t>
      </w:r>
      <w:r w:rsidRPr="006B7409">
        <w:t xml:space="preserve"> – Распределение жилищного фонда по проценту износа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
        <w:gridCol w:w="1564"/>
        <w:gridCol w:w="1309"/>
        <w:gridCol w:w="848"/>
        <w:gridCol w:w="849"/>
        <w:gridCol w:w="976"/>
        <w:gridCol w:w="736"/>
        <w:gridCol w:w="736"/>
        <w:gridCol w:w="736"/>
        <w:gridCol w:w="736"/>
        <w:gridCol w:w="736"/>
        <w:gridCol w:w="730"/>
      </w:tblGrid>
      <w:tr w:rsidR="0043539E" w:rsidRPr="00D47701" w:rsidTr="0043539E">
        <w:trPr>
          <w:trHeight w:val="567"/>
          <w:jc w:val="center"/>
        </w:trPr>
        <w:tc>
          <w:tcPr>
            <w:tcW w:w="225" w:type="pct"/>
            <w:vMerge w:val="restart"/>
            <w:vAlign w:val="center"/>
          </w:tcPr>
          <w:p w:rsidR="0043539E" w:rsidRPr="006B7409" w:rsidRDefault="0043539E" w:rsidP="0043539E">
            <w:pPr>
              <w:pStyle w:val="a6"/>
              <w:ind w:left="-56" w:right="-95"/>
              <w:jc w:val="center"/>
              <w:rPr>
                <w:sz w:val="24"/>
              </w:rPr>
            </w:pPr>
            <w:r w:rsidRPr="006B7409">
              <w:rPr>
                <w:sz w:val="24"/>
              </w:rPr>
              <w:t>№</w:t>
            </w:r>
          </w:p>
          <w:p w:rsidR="0043539E" w:rsidRPr="006B7409" w:rsidRDefault="0043539E" w:rsidP="0043539E">
            <w:pPr>
              <w:pStyle w:val="a6"/>
              <w:ind w:left="-56" w:right="-95"/>
              <w:jc w:val="center"/>
              <w:rPr>
                <w:sz w:val="24"/>
              </w:rPr>
            </w:pPr>
            <w:r w:rsidRPr="006B7409">
              <w:rPr>
                <w:sz w:val="24"/>
              </w:rPr>
              <w:t>п/п</w:t>
            </w:r>
          </w:p>
        </w:tc>
        <w:tc>
          <w:tcPr>
            <w:tcW w:w="750" w:type="pct"/>
            <w:vMerge w:val="restart"/>
            <w:vAlign w:val="center"/>
          </w:tcPr>
          <w:p w:rsidR="0043539E" w:rsidRPr="006B7409" w:rsidRDefault="0043539E" w:rsidP="0043539E">
            <w:pPr>
              <w:pStyle w:val="a6"/>
              <w:ind w:left="-56" w:right="-95"/>
              <w:jc w:val="center"/>
              <w:rPr>
                <w:sz w:val="24"/>
              </w:rPr>
            </w:pPr>
            <w:r w:rsidRPr="006B7409">
              <w:rPr>
                <w:sz w:val="24"/>
              </w:rPr>
              <w:t>Наименование</w:t>
            </w:r>
          </w:p>
          <w:p w:rsidR="0043539E" w:rsidRPr="006B7409" w:rsidRDefault="0043539E" w:rsidP="0043539E">
            <w:pPr>
              <w:pStyle w:val="a6"/>
              <w:ind w:left="-56" w:right="-95"/>
              <w:jc w:val="center"/>
              <w:rPr>
                <w:sz w:val="24"/>
              </w:rPr>
            </w:pPr>
            <w:r w:rsidRPr="006B7409">
              <w:rPr>
                <w:sz w:val="24"/>
              </w:rPr>
              <w:t>населенного пункта</w:t>
            </w:r>
          </w:p>
        </w:tc>
        <w:tc>
          <w:tcPr>
            <w:tcW w:w="628" w:type="pct"/>
            <w:vMerge w:val="restart"/>
            <w:vAlign w:val="center"/>
          </w:tcPr>
          <w:p w:rsidR="0043539E" w:rsidRPr="006B7409" w:rsidRDefault="0043539E" w:rsidP="0043539E">
            <w:pPr>
              <w:pStyle w:val="a6"/>
              <w:ind w:left="-56" w:right="-95"/>
              <w:jc w:val="center"/>
              <w:rPr>
                <w:sz w:val="24"/>
              </w:rPr>
            </w:pPr>
            <w:r w:rsidRPr="006B7409">
              <w:rPr>
                <w:sz w:val="24"/>
              </w:rPr>
              <w:t>Площадь жилых помещений, всего</w:t>
            </w:r>
          </w:p>
        </w:tc>
        <w:tc>
          <w:tcPr>
            <w:tcW w:w="1282" w:type="pct"/>
            <w:gridSpan w:val="3"/>
            <w:vAlign w:val="center"/>
          </w:tcPr>
          <w:p w:rsidR="0043539E" w:rsidRPr="006B7409" w:rsidRDefault="0043539E" w:rsidP="0043539E">
            <w:pPr>
              <w:pStyle w:val="a6"/>
              <w:ind w:left="-56" w:right="-95"/>
              <w:jc w:val="center"/>
              <w:rPr>
                <w:sz w:val="24"/>
              </w:rPr>
            </w:pPr>
            <w:r w:rsidRPr="006B7409">
              <w:rPr>
                <w:sz w:val="24"/>
              </w:rPr>
              <w:t>в том числе износ</w:t>
            </w:r>
          </w:p>
        </w:tc>
        <w:tc>
          <w:tcPr>
            <w:tcW w:w="1058" w:type="pct"/>
            <w:gridSpan w:val="3"/>
            <w:tcBorders>
              <w:right w:val="single" w:sz="4" w:space="0" w:color="auto"/>
            </w:tcBorders>
            <w:vAlign w:val="center"/>
          </w:tcPr>
          <w:p w:rsidR="0043539E" w:rsidRPr="006B7409" w:rsidRDefault="0043539E" w:rsidP="0043539E">
            <w:pPr>
              <w:pStyle w:val="a6"/>
              <w:ind w:left="-56" w:right="-95"/>
              <w:jc w:val="center"/>
              <w:rPr>
                <w:sz w:val="24"/>
              </w:rPr>
            </w:pPr>
            <w:r w:rsidRPr="006B7409">
              <w:rPr>
                <w:sz w:val="24"/>
              </w:rPr>
              <w:t>Число жилых домов, единиц</w:t>
            </w:r>
          </w:p>
        </w:tc>
        <w:tc>
          <w:tcPr>
            <w:tcW w:w="1057" w:type="pct"/>
            <w:gridSpan w:val="3"/>
            <w:tcBorders>
              <w:right w:val="single" w:sz="4" w:space="0" w:color="auto"/>
            </w:tcBorders>
            <w:vAlign w:val="center"/>
          </w:tcPr>
          <w:p w:rsidR="0043539E" w:rsidRPr="006B7409" w:rsidRDefault="0043539E" w:rsidP="0043539E">
            <w:pPr>
              <w:pStyle w:val="a6"/>
              <w:ind w:left="-56" w:right="-95"/>
              <w:jc w:val="center"/>
              <w:rPr>
                <w:sz w:val="24"/>
              </w:rPr>
            </w:pPr>
            <w:r w:rsidRPr="006B7409">
              <w:rPr>
                <w:sz w:val="24"/>
              </w:rPr>
              <w:t>Число многоквартирных жилых домов, единиц</w:t>
            </w:r>
          </w:p>
        </w:tc>
      </w:tr>
      <w:tr w:rsidR="0043539E" w:rsidRPr="00D47701" w:rsidTr="0043539E">
        <w:trPr>
          <w:trHeight w:val="480"/>
          <w:jc w:val="center"/>
        </w:trPr>
        <w:tc>
          <w:tcPr>
            <w:tcW w:w="225" w:type="pct"/>
            <w:vMerge/>
            <w:vAlign w:val="center"/>
          </w:tcPr>
          <w:p w:rsidR="0043539E" w:rsidRPr="006B7409" w:rsidRDefault="0043539E" w:rsidP="0043539E">
            <w:pPr>
              <w:pStyle w:val="a6"/>
              <w:ind w:left="-56" w:right="-95"/>
              <w:jc w:val="center"/>
              <w:rPr>
                <w:sz w:val="24"/>
              </w:rPr>
            </w:pPr>
          </w:p>
        </w:tc>
        <w:tc>
          <w:tcPr>
            <w:tcW w:w="750" w:type="pct"/>
            <w:vMerge/>
            <w:vAlign w:val="center"/>
          </w:tcPr>
          <w:p w:rsidR="0043539E" w:rsidRPr="006B7409" w:rsidRDefault="0043539E" w:rsidP="0043539E">
            <w:pPr>
              <w:pStyle w:val="a6"/>
              <w:ind w:left="-56" w:right="-95"/>
              <w:jc w:val="center"/>
              <w:rPr>
                <w:sz w:val="24"/>
              </w:rPr>
            </w:pPr>
          </w:p>
        </w:tc>
        <w:tc>
          <w:tcPr>
            <w:tcW w:w="628" w:type="pct"/>
            <w:vMerge/>
            <w:vAlign w:val="center"/>
          </w:tcPr>
          <w:p w:rsidR="0043539E" w:rsidRPr="006B7409" w:rsidRDefault="0043539E" w:rsidP="0043539E">
            <w:pPr>
              <w:pStyle w:val="a6"/>
              <w:ind w:left="-56" w:right="-95"/>
              <w:jc w:val="center"/>
              <w:rPr>
                <w:sz w:val="24"/>
              </w:rPr>
            </w:pPr>
          </w:p>
        </w:tc>
        <w:tc>
          <w:tcPr>
            <w:tcW w:w="407" w:type="pct"/>
            <w:vAlign w:val="center"/>
          </w:tcPr>
          <w:p w:rsidR="0043539E" w:rsidRPr="006B7409" w:rsidRDefault="0043539E" w:rsidP="0043539E">
            <w:pPr>
              <w:pStyle w:val="a6"/>
              <w:ind w:left="-56" w:right="-95"/>
              <w:jc w:val="center"/>
              <w:rPr>
                <w:sz w:val="24"/>
              </w:rPr>
            </w:pPr>
            <w:r w:rsidRPr="006B7409">
              <w:rPr>
                <w:sz w:val="24"/>
              </w:rPr>
              <w:t>от 0 до 30%%</w:t>
            </w:r>
          </w:p>
        </w:tc>
        <w:tc>
          <w:tcPr>
            <w:tcW w:w="407" w:type="pct"/>
            <w:vAlign w:val="center"/>
          </w:tcPr>
          <w:p w:rsidR="0043539E" w:rsidRPr="006B7409" w:rsidRDefault="0043539E" w:rsidP="0043539E">
            <w:pPr>
              <w:pStyle w:val="a6"/>
              <w:ind w:left="-56" w:right="-95"/>
              <w:jc w:val="center"/>
              <w:rPr>
                <w:sz w:val="24"/>
              </w:rPr>
            </w:pPr>
            <w:r w:rsidRPr="006B7409">
              <w:rPr>
                <w:sz w:val="24"/>
              </w:rPr>
              <w:t>от 31 до 65%%</w:t>
            </w:r>
          </w:p>
        </w:tc>
        <w:tc>
          <w:tcPr>
            <w:tcW w:w="467" w:type="pct"/>
            <w:vAlign w:val="center"/>
          </w:tcPr>
          <w:p w:rsidR="0043539E" w:rsidRPr="006B7409" w:rsidRDefault="0043539E" w:rsidP="0043539E">
            <w:pPr>
              <w:pStyle w:val="a6"/>
              <w:ind w:left="-56" w:right="-95"/>
              <w:jc w:val="center"/>
              <w:rPr>
                <w:sz w:val="24"/>
              </w:rPr>
            </w:pPr>
            <w:r w:rsidRPr="006B7409">
              <w:rPr>
                <w:sz w:val="24"/>
              </w:rPr>
              <w:t>от 66 до 70%%</w:t>
            </w:r>
          </w:p>
        </w:tc>
        <w:tc>
          <w:tcPr>
            <w:tcW w:w="353" w:type="pct"/>
            <w:vAlign w:val="center"/>
          </w:tcPr>
          <w:p w:rsidR="0043539E" w:rsidRPr="006B7409" w:rsidRDefault="0043539E" w:rsidP="0043539E">
            <w:pPr>
              <w:pStyle w:val="a6"/>
              <w:ind w:left="-56" w:right="-95"/>
              <w:jc w:val="center"/>
              <w:rPr>
                <w:sz w:val="24"/>
              </w:rPr>
            </w:pPr>
            <w:r w:rsidRPr="006B7409">
              <w:rPr>
                <w:sz w:val="24"/>
              </w:rPr>
              <w:t>от 0 до 30%%</w:t>
            </w:r>
          </w:p>
        </w:tc>
        <w:tc>
          <w:tcPr>
            <w:tcW w:w="353" w:type="pct"/>
            <w:vAlign w:val="center"/>
          </w:tcPr>
          <w:p w:rsidR="0043539E" w:rsidRPr="006B7409" w:rsidRDefault="0043539E" w:rsidP="0043539E">
            <w:pPr>
              <w:pStyle w:val="a6"/>
              <w:ind w:left="-56" w:right="-95"/>
              <w:jc w:val="center"/>
              <w:rPr>
                <w:sz w:val="24"/>
              </w:rPr>
            </w:pPr>
            <w:r w:rsidRPr="006B7409">
              <w:rPr>
                <w:sz w:val="24"/>
              </w:rPr>
              <w:t>от 31 до 65%%</w:t>
            </w:r>
          </w:p>
        </w:tc>
        <w:tc>
          <w:tcPr>
            <w:tcW w:w="353" w:type="pct"/>
            <w:tcBorders>
              <w:right w:val="single" w:sz="4" w:space="0" w:color="auto"/>
            </w:tcBorders>
            <w:vAlign w:val="center"/>
          </w:tcPr>
          <w:p w:rsidR="0043539E" w:rsidRPr="006B7409" w:rsidRDefault="0043539E" w:rsidP="0043539E">
            <w:pPr>
              <w:pStyle w:val="a6"/>
              <w:ind w:left="-56" w:right="-95"/>
              <w:jc w:val="center"/>
              <w:rPr>
                <w:sz w:val="24"/>
              </w:rPr>
            </w:pPr>
            <w:r w:rsidRPr="006B7409">
              <w:rPr>
                <w:sz w:val="24"/>
              </w:rPr>
              <w:t>от 66 до 70%%</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от 0 до 30%%</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от 31 до 65%%</w:t>
            </w:r>
          </w:p>
        </w:tc>
        <w:tc>
          <w:tcPr>
            <w:tcW w:w="351"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от 66 до 70%%</w:t>
            </w:r>
          </w:p>
        </w:tc>
      </w:tr>
      <w:tr w:rsidR="0043539E" w:rsidRPr="00D47701" w:rsidTr="0043539E">
        <w:trPr>
          <w:trHeight w:val="147"/>
          <w:jc w:val="center"/>
        </w:trPr>
        <w:tc>
          <w:tcPr>
            <w:tcW w:w="225" w:type="pct"/>
            <w:vAlign w:val="center"/>
          </w:tcPr>
          <w:p w:rsidR="0043539E" w:rsidRPr="006B7409" w:rsidRDefault="0043539E" w:rsidP="0043539E">
            <w:pPr>
              <w:pStyle w:val="a6"/>
              <w:ind w:left="-56" w:right="-95"/>
              <w:jc w:val="center"/>
              <w:rPr>
                <w:sz w:val="24"/>
              </w:rPr>
            </w:pPr>
            <w:r w:rsidRPr="006B7409">
              <w:rPr>
                <w:sz w:val="24"/>
              </w:rPr>
              <w:t>1.</w:t>
            </w:r>
          </w:p>
        </w:tc>
        <w:tc>
          <w:tcPr>
            <w:tcW w:w="750" w:type="pct"/>
            <w:vAlign w:val="center"/>
          </w:tcPr>
          <w:p w:rsidR="0043539E" w:rsidRPr="006B7409" w:rsidRDefault="0043539E" w:rsidP="0043539E">
            <w:pPr>
              <w:pStyle w:val="a6"/>
              <w:ind w:left="-56" w:right="-95"/>
              <w:jc w:val="left"/>
              <w:rPr>
                <w:sz w:val="24"/>
              </w:rPr>
            </w:pPr>
            <w:r w:rsidRPr="006B7409">
              <w:rPr>
                <w:sz w:val="24"/>
              </w:rPr>
              <w:t>с. Кетово</w:t>
            </w:r>
          </w:p>
        </w:tc>
        <w:tc>
          <w:tcPr>
            <w:tcW w:w="628" w:type="pct"/>
            <w:vAlign w:val="center"/>
          </w:tcPr>
          <w:p w:rsidR="0043539E" w:rsidRPr="006B7409" w:rsidRDefault="0043539E" w:rsidP="0043539E">
            <w:pPr>
              <w:pStyle w:val="a6"/>
              <w:ind w:left="-56" w:right="-95"/>
              <w:jc w:val="center"/>
              <w:rPr>
                <w:sz w:val="24"/>
              </w:rPr>
            </w:pPr>
            <w:r w:rsidRPr="006B7409">
              <w:rPr>
                <w:sz w:val="24"/>
              </w:rPr>
              <w:t>130535,2</w:t>
            </w:r>
          </w:p>
        </w:tc>
        <w:tc>
          <w:tcPr>
            <w:tcW w:w="407" w:type="pct"/>
            <w:vAlign w:val="center"/>
          </w:tcPr>
          <w:p w:rsidR="0043539E" w:rsidRPr="006B7409" w:rsidRDefault="0043539E" w:rsidP="0043539E">
            <w:pPr>
              <w:pStyle w:val="a6"/>
              <w:ind w:left="-56" w:right="-95"/>
              <w:jc w:val="center"/>
              <w:rPr>
                <w:sz w:val="24"/>
              </w:rPr>
            </w:pPr>
            <w:r w:rsidRPr="006B7409">
              <w:rPr>
                <w:sz w:val="24"/>
              </w:rPr>
              <w:t>87363,2</w:t>
            </w:r>
          </w:p>
        </w:tc>
        <w:tc>
          <w:tcPr>
            <w:tcW w:w="407" w:type="pct"/>
            <w:vAlign w:val="center"/>
          </w:tcPr>
          <w:p w:rsidR="0043539E" w:rsidRPr="006B7409" w:rsidRDefault="0043539E" w:rsidP="0043539E">
            <w:pPr>
              <w:pStyle w:val="a6"/>
              <w:ind w:left="-56" w:right="-95"/>
              <w:jc w:val="center"/>
              <w:rPr>
                <w:sz w:val="24"/>
              </w:rPr>
            </w:pPr>
            <w:r w:rsidRPr="006B7409">
              <w:rPr>
                <w:sz w:val="24"/>
              </w:rPr>
              <w:t>34910,0</w:t>
            </w:r>
          </w:p>
        </w:tc>
        <w:tc>
          <w:tcPr>
            <w:tcW w:w="467" w:type="pct"/>
            <w:vAlign w:val="center"/>
          </w:tcPr>
          <w:p w:rsidR="0043539E" w:rsidRPr="006B7409" w:rsidRDefault="0043539E" w:rsidP="0043539E">
            <w:pPr>
              <w:pStyle w:val="a6"/>
              <w:ind w:left="-56" w:right="-95"/>
              <w:jc w:val="center"/>
              <w:rPr>
                <w:sz w:val="24"/>
              </w:rPr>
            </w:pPr>
            <w:r w:rsidRPr="006B7409">
              <w:rPr>
                <w:sz w:val="24"/>
              </w:rPr>
              <w:t>8262,0</w:t>
            </w:r>
          </w:p>
        </w:tc>
        <w:tc>
          <w:tcPr>
            <w:tcW w:w="353" w:type="pct"/>
            <w:vAlign w:val="center"/>
          </w:tcPr>
          <w:p w:rsidR="0043539E" w:rsidRPr="006B7409" w:rsidRDefault="0043539E" w:rsidP="0043539E">
            <w:pPr>
              <w:pStyle w:val="a6"/>
              <w:ind w:left="-56" w:right="-95"/>
              <w:jc w:val="center"/>
              <w:rPr>
                <w:sz w:val="24"/>
              </w:rPr>
            </w:pPr>
            <w:r w:rsidRPr="006B7409">
              <w:rPr>
                <w:sz w:val="24"/>
              </w:rPr>
              <w:t>437</w:t>
            </w:r>
          </w:p>
        </w:tc>
        <w:tc>
          <w:tcPr>
            <w:tcW w:w="353" w:type="pct"/>
            <w:vAlign w:val="center"/>
          </w:tcPr>
          <w:p w:rsidR="0043539E" w:rsidRPr="006B7409" w:rsidRDefault="0043539E" w:rsidP="0043539E">
            <w:pPr>
              <w:pStyle w:val="a6"/>
              <w:ind w:left="-56" w:right="-95"/>
              <w:jc w:val="center"/>
              <w:rPr>
                <w:sz w:val="24"/>
              </w:rPr>
            </w:pPr>
            <w:r w:rsidRPr="006B7409">
              <w:rPr>
                <w:sz w:val="24"/>
              </w:rPr>
              <w:t>184</w:t>
            </w:r>
          </w:p>
        </w:tc>
        <w:tc>
          <w:tcPr>
            <w:tcW w:w="353" w:type="pct"/>
            <w:tcBorders>
              <w:right w:val="single" w:sz="4" w:space="0" w:color="auto"/>
            </w:tcBorders>
            <w:vAlign w:val="center"/>
          </w:tcPr>
          <w:p w:rsidR="0043539E" w:rsidRPr="006B7409" w:rsidRDefault="0043539E" w:rsidP="0043539E">
            <w:pPr>
              <w:pStyle w:val="a6"/>
              <w:ind w:left="-56" w:right="-95"/>
              <w:jc w:val="center"/>
              <w:rPr>
                <w:sz w:val="24"/>
              </w:rPr>
            </w:pPr>
            <w:r w:rsidRPr="006B7409">
              <w:rPr>
                <w:sz w:val="24"/>
              </w:rPr>
              <w:t>25</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141</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182</w:t>
            </w:r>
          </w:p>
        </w:tc>
        <w:tc>
          <w:tcPr>
            <w:tcW w:w="351"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32</w:t>
            </w:r>
          </w:p>
        </w:tc>
      </w:tr>
      <w:tr w:rsidR="0043539E" w:rsidRPr="00D47701" w:rsidTr="0043539E">
        <w:trPr>
          <w:trHeight w:val="147"/>
          <w:jc w:val="center"/>
        </w:trPr>
        <w:tc>
          <w:tcPr>
            <w:tcW w:w="225" w:type="pct"/>
            <w:vAlign w:val="center"/>
          </w:tcPr>
          <w:p w:rsidR="0043539E" w:rsidRPr="006B7409" w:rsidRDefault="0043539E" w:rsidP="0043539E">
            <w:pPr>
              <w:pStyle w:val="a6"/>
              <w:ind w:left="-56" w:right="-95"/>
              <w:jc w:val="center"/>
              <w:rPr>
                <w:sz w:val="24"/>
              </w:rPr>
            </w:pPr>
            <w:r w:rsidRPr="006B7409">
              <w:rPr>
                <w:sz w:val="24"/>
              </w:rPr>
              <w:t>2.</w:t>
            </w:r>
          </w:p>
        </w:tc>
        <w:tc>
          <w:tcPr>
            <w:tcW w:w="750" w:type="pct"/>
            <w:vAlign w:val="center"/>
          </w:tcPr>
          <w:p w:rsidR="0043539E" w:rsidRPr="006B7409" w:rsidRDefault="0043539E" w:rsidP="0043539E">
            <w:pPr>
              <w:pStyle w:val="a6"/>
              <w:ind w:left="-56" w:right="-95"/>
              <w:jc w:val="left"/>
              <w:rPr>
                <w:sz w:val="24"/>
              </w:rPr>
            </w:pPr>
            <w:r w:rsidRPr="006B7409">
              <w:rPr>
                <w:sz w:val="24"/>
              </w:rPr>
              <w:t>п. Придорожный</w:t>
            </w:r>
          </w:p>
        </w:tc>
        <w:tc>
          <w:tcPr>
            <w:tcW w:w="628" w:type="pct"/>
            <w:vAlign w:val="center"/>
          </w:tcPr>
          <w:p w:rsidR="0043539E" w:rsidRPr="006B7409" w:rsidRDefault="0043539E" w:rsidP="0043539E">
            <w:pPr>
              <w:pStyle w:val="a6"/>
              <w:ind w:left="-56" w:right="-95"/>
              <w:jc w:val="center"/>
              <w:rPr>
                <w:sz w:val="24"/>
              </w:rPr>
            </w:pPr>
            <w:r w:rsidRPr="006B7409">
              <w:rPr>
                <w:sz w:val="24"/>
              </w:rPr>
              <w:t>17392,8</w:t>
            </w:r>
          </w:p>
        </w:tc>
        <w:tc>
          <w:tcPr>
            <w:tcW w:w="407" w:type="pct"/>
            <w:vAlign w:val="center"/>
          </w:tcPr>
          <w:p w:rsidR="0043539E" w:rsidRPr="006B7409" w:rsidRDefault="0043539E" w:rsidP="0043539E">
            <w:pPr>
              <w:pStyle w:val="a6"/>
              <w:ind w:left="-56" w:right="-95"/>
              <w:jc w:val="center"/>
              <w:rPr>
                <w:sz w:val="24"/>
              </w:rPr>
            </w:pPr>
            <w:r w:rsidRPr="006B7409">
              <w:rPr>
                <w:sz w:val="24"/>
              </w:rPr>
              <w:t>9902,8</w:t>
            </w:r>
          </w:p>
        </w:tc>
        <w:tc>
          <w:tcPr>
            <w:tcW w:w="407" w:type="pct"/>
            <w:vAlign w:val="center"/>
          </w:tcPr>
          <w:p w:rsidR="0043539E" w:rsidRPr="006B7409" w:rsidRDefault="0043539E" w:rsidP="0043539E">
            <w:pPr>
              <w:pStyle w:val="a6"/>
              <w:ind w:left="-56" w:right="-95"/>
              <w:jc w:val="center"/>
              <w:rPr>
                <w:sz w:val="24"/>
              </w:rPr>
            </w:pPr>
            <w:r w:rsidRPr="006B7409">
              <w:rPr>
                <w:sz w:val="24"/>
              </w:rPr>
              <w:t>7490,0</w:t>
            </w:r>
          </w:p>
        </w:tc>
        <w:tc>
          <w:tcPr>
            <w:tcW w:w="467" w:type="pct"/>
            <w:vAlign w:val="center"/>
          </w:tcPr>
          <w:p w:rsidR="0043539E" w:rsidRPr="006B7409" w:rsidRDefault="0043539E" w:rsidP="0043539E">
            <w:pPr>
              <w:pStyle w:val="a6"/>
              <w:ind w:left="-56" w:right="-95"/>
              <w:jc w:val="center"/>
              <w:rPr>
                <w:sz w:val="24"/>
              </w:rPr>
            </w:pPr>
            <w:r w:rsidRPr="006B7409">
              <w:rPr>
                <w:sz w:val="24"/>
              </w:rPr>
              <w:t>-</w:t>
            </w:r>
          </w:p>
        </w:tc>
        <w:tc>
          <w:tcPr>
            <w:tcW w:w="353" w:type="pct"/>
            <w:vAlign w:val="center"/>
          </w:tcPr>
          <w:p w:rsidR="0043539E" w:rsidRPr="006B7409" w:rsidRDefault="0043539E" w:rsidP="0043539E">
            <w:pPr>
              <w:pStyle w:val="a6"/>
              <w:ind w:left="-56" w:right="-95"/>
              <w:jc w:val="center"/>
              <w:rPr>
                <w:sz w:val="24"/>
              </w:rPr>
            </w:pPr>
            <w:r w:rsidRPr="006B7409">
              <w:rPr>
                <w:sz w:val="24"/>
              </w:rPr>
              <w:t>154</w:t>
            </w:r>
          </w:p>
        </w:tc>
        <w:tc>
          <w:tcPr>
            <w:tcW w:w="353" w:type="pct"/>
            <w:vAlign w:val="center"/>
          </w:tcPr>
          <w:p w:rsidR="0043539E" w:rsidRPr="006B7409" w:rsidRDefault="0043539E" w:rsidP="0043539E">
            <w:pPr>
              <w:pStyle w:val="a6"/>
              <w:ind w:left="-56" w:right="-95"/>
              <w:jc w:val="center"/>
              <w:rPr>
                <w:sz w:val="24"/>
              </w:rPr>
            </w:pPr>
            <w:r w:rsidRPr="006B7409">
              <w:rPr>
                <w:sz w:val="24"/>
              </w:rPr>
              <w:t>36</w:t>
            </w:r>
          </w:p>
        </w:tc>
        <w:tc>
          <w:tcPr>
            <w:tcW w:w="353" w:type="pct"/>
            <w:tcBorders>
              <w:right w:val="single" w:sz="4" w:space="0" w:color="auto"/>
            </w:tcBorders>
            <w:vAlign w:val="center"/>
          </w:tcPr>
          <w:p w:rsidR="0043539E" w:rsidRPr="006B7409" w:rsidRDefault="0043539E" w:rsidP="0043539E">
            <w:pPr>
              <w:pStyle w:val="a6"/>
              <w:ind w:left="-56" w:right="-95"/>
              <w:jc w:val="center"/>
              <w:rPr>
                <w:sz w:val="24"/>
              </w:rPr>
            </w:pPr>
            <w:r w:rsidRPr="006B7409">
              <w:rPr>
                <w:sz w:val="24"/>
              </w:rPr>
              <w:t>-</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79</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7</w:t>
            </w:r>
          </w:p>
        </w:tc>
        <w:tc>
          <w:tcPr>
            <w:tcW w:w="351"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3</w:t>
            </w:r>
          </w:p>
        </w:tc>
      </w:tr>
      <w:tr w:rsidR="0043539E" w:rsidRPr="00D47701" w:rsidTr="0043539E">
        <w:trPr>
          <w:trHeight w:val="170"/>
          <w:jc w:val="center"/>
        </w:trPr>
        <w:tc>
          <w:tcPr>
            <w:tcW w:w="225" w:type="pct"/>
            <w:vAlign w:val="center"/>
          </w:tcPr>
          <w:p w:rsidR="0043539E" w:rsidRPr="006B7409" w:rsidRDefault="0043539E" w:rsidP="0043539E">
            <w:pPr>
              <w:pStyle w:val="a6"/>
              <w:ind w:left="-56" w:right="-95"/>
              <w:jc w:val="center"/>
              <w:rPr>
                <w:sz w:val="24"/>
              </w:rPr>
            </w:pPr>
          </w:p>
        </w:tc>
        <w:tc>
          <w:tcPr>
            <w:tcW w:w="750" w:type="pct"/>
            <w:vAlign w:val="center"/>
          </w:tcPr>
          <w:p w:rsidR="0043539E" w:rsidRPr="006B7409" w:rsidRDefault="00A71DAE" w:rsidP="0043539E">
            <w:pPr>
              <w:pStyle w:val="a6"/>
              <w:ind w:left="-56" w:right="-95"/>
              <w:jc w:val="left"/>
              <w:rPr>
                <w:sz w:val="24"/>
              </w:rPr>
            </w:pPr>
            <w:r w:rsidRPr="006B7409">
              <w:rPr>
                <w:sz w:val="24"/>
              </w:rPr>
              <w:t>всего</w:t>
            </w:r>
          </w:p>
        </w:tc>
        <w:tc>
          <w:tcPr>
            <w:tcW w:w="628" w:type="pct"/>
            <w:vAlign w:val="center"/>
          </w:tcPr>
          <w:p w:rsidR="0043539E" w:rsidRPr="006B7409" w:rsidRDefault="0043539E" w:rsidP="0043539E">
            <w:pPr>
              <w:pStyle w:val="a6"/>
              <w:ind w:left="-56" w:right="-95"/>
              <w:jc w:val="center"/>
              <w:rPr>
                <w:sz w:val="24"/>
              </w:rPr>
            </w:pPr>
            <w:r w:rsidRPr="006B7409">
              <w:rPr>
                <w:sz w:val="24"/>
              </w:rPr>
              <w:t>147928,0</w:t>
            </w:r>
          </w:p>
        </w:tc>
        <w:tc>
          <w:tcPr>
            <w:tcW w:w="407" w:type="pct"/>
            <w:vAlign w:val="center"/>
          </w:tcPr>
          <w:p w:rsidR="0043539E" w:rsidRPr="006B7409" w:rsidRDefault="0043539E" w:rsidP="0043539E">
            <w:pPr>
              <w:pStyle w:val="a6"/>
              <w:ind w:left="-56" w:right="-95"/>
              <w:jc w:val="center"/>
              <w:rPr>
                <w:sz w:val="24"/>
              </w:rPr>
            </w:pPr>
            <w:r w:rsidRPr="006B7409">
              <w:rPr>
                <w:sz w:val="24"/>
              </w:rPr>
              <w:t>97266,0</w:t>
            </w:r>
          </w:p>
        </w:tc>
        <w:tc>
          <w:tcPr>
            <w:tcW w:w="407" w:type="pct"/>
            <w:vAlign w:val="center"/>
          </w:tcPr>
          <w:p w:rsidR="0043539E" w:rsidRPr="006B7409" w:rsidRDefault="0043539E" w:rsidP="0043539E">
            <w:pPr>
              <w:pStyle w:val="a6"/>
              <w:ind w:left="-56" w:right="-95"/>
              <w:jc w:val="center"/>
              <w:rPr>
                <w:sz w:val="24"/>
              </w:rPr>
            </w:pPr>
            <w:r w:rsidRPr="006B7409">
              <w:rPr>
                <w:sz w:val="24"/>
              </w:rPr>
              <w:t>42400,0</w:t>
            </w:r>
          </w:p>
        </w:tc>
        <w:tc>
          <w:tcPr>
            <w:tcW w:w="467" w:type="pct"/>
            <w:vAlign w:val="center"/>
          </w:tcPr>
          <w:p w:rsidR="0043539E" w:rsidRPr="006B7409" w:rsidRDefault="0043539E" w:rsidP="0043539E">
            <w:pPr>
              <w:pStyle w:val="a6"/>
              <w:ind w:left="-56" w:right="-95"/>
              <w:jc w:val="center"/>
              <w:rPr>
                <w:sz w:val="24"/>
              </w:rPr>
            </w:pPr>
            <w:r w:rsidRPr="006B7409">
              <w:rPr>
                <w:sz w:val="24"/>
              </w:rPr>
              <w:t>8262,0</w:t>
            </w:r>
          </w:p>
        </w:tc>
        <w:tc>
          <w:tcPr>
            <w:tcW w:w="353" w:type="pct"/>
            <w:vAlign w:val="center"/>
          </w:tcPr>
          <w:p w:rsidR="0043539E" w:rsidRPr="006B7409" w:rsidRDefault="0043539E" w:rsidP="0043539E">
            <w:pPr>
              <w:pStyle w:val="a6"/>
              <w:ind w:left="-56" w:right="-95"/>
              <w:jc w:val="center"/>
              <w:rPr>
                <w:sz w:val="24"/>
              </w:rPr>
            </w:pPr>
            <w:r w:rsidRPr="006B7409">
              <w:rPr>
                <w:sz w:val="24"/>
              </w:rPr>
              <w:t>591</w:t>
            </w:r>
          </w:p>
        </w:tc>
        <w:tc>
          <w:tcPr>
            <w:tcW w:w="353" w:type="pct"/>
            <w:vAlign w:val="center"/>
          </w:tcPr>
          <w:p w:rsidR="0043539E" w:rsidRPr="006B7409" w:rsidRDefault="0043539E" w:rsidP="0043539E">
            <w:pPr>
              <w:pStyle w:val="a6"/>
              <w:ind w:left="-56" w:right="-95"/>
              <w:jc w:val="center"/>
              <w:rPr>
                <w:sz w:val="24"/>
              </w:rPr>
            </w:pPr>
            <w:r w:rsidRPr="006B7409">
              <w:rPr>
                <w:sz w:val="24"/>
              </w:rPr>
              <w:t>220</w:t>
            </w:r>
          </w:p>
        </w:tc>
        <w:tc>
          <w:tcPr>
            <w:tcW w:w="353" w:type="pct"/>
            <w:tcBorders>
              <w:right w:val="single" w:sz="4" w:space="0" w:color="auto"/>
            </w:tcBorders>
            <w:vAlign w:val="center"/>
          </w:tcPr>
          <w:p w:rsidR="0043539E" w:rsidRPr="006B7409" w:rsidRDefault="0043539E" w:rsidP="0043539E">
            <w:pPr>
              <w:pStyle w:val="a6"/>
              <w:ind w:left="-56" w:right="-95"/>
              <w:jc w:val="center"/>
              <w:rPr>
                <w:sz w:val="24"/>
              </w:rPr>
            </w:pPr>
            <w:r w:rsidRPr="006B7409">
              <w:rPr>
                <w:sz w:val="24"/>
              </w:rPr>
              <w:t>25</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220</w:t>
            </w:r>
          </w:p>
        </w:tc>
        <w:tc>
          <w:tcPr>
            <w:tcW w:w="353"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189</w:t>
            </w:r>
          </w:p>
        </w:tc>
        <w:tc>
          <w:tcPr>
            <w:tcW w:w="351" w:type="pct"/>
            <w:tcBorders>
              <w:top w:val="single" w:sz="4" w:space="0" w:color="auto"/>
              <w:bottom w:val="single" w:sz="4" w:space="0" w:color="auto"/>
              <w:right w:val="single" w:sz="4" w:space="0" w:color="auto"/>
            </w:tcBorders>
            <w:vAlign w:val="center"/>
          </w:tcPr>
          <w:p w:rsidR="0043539E" w:rsidRPr="006B7409" w:rsidRDefault="0043539E" w:rsidP="0043539E">
            <w:pPr>
              <w:pStyle w:val="a6"/>
              <w:ind w:left="-56" w:right="-95"/>
              <w:jc w:val="center"/>
              <w:rPr>
                <w:sz w:val="24"/>
              </w:rPr>
            </w:pPr>
            <w:r w:rsidRPr="006B7409">
              <w:rPr>
                <w:sz w:val="24"/>
              </w:rPr>
              <w:t>35</w:t>
            </w:r>
          </w:p>
        </w:tc>
      </w:tr>
    </w:tbl>
    <w:p w:rsidR="0043539E" w:rsidRPr="0043539E" w:rsidRDefault="0043539E" w:rsidP="0043539E">
      <w:pPr>
        <w:spacing w:line="276" w:lineRule="auto"/>
        <w:ind w:firstLine="709"/>
      </w:pPr>
    </w:p>
    <w:p w:rsidR="0043539E" w:rsidRPr="006B7409" w:rsidRDefault="0043539E" w:rsidP="0043539E">
      <w:r w:rsidRPr="006B7409">
        <w:t xml:space="preserve">Таблица </w:t>
      </w:r>
      <w:r>
        <w:t>2</w:t>
      </w:r>
      <w:r w:rsidRPr="006B7409">
        <w:t>.</w:t>
      </w:r>
      <w:r w:rsidR="00813F4C">
        <w:t>94</w:t>
      </w:r>
      <w:r w:rsidRPr="006B7409">
        <w:t xml:space="preserve"> – </w:t>
      </w:r>
      <w:r w:rsidRPr="0043539E">
        <w:t>Распределение жилищного фонда по времени возведения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
        <w:gridCol w:w="1531"/>
        <w:gridCol w:w="1276"/>
        <w:gridCol w:w="613"/>
        <w:gridCol w:w="702"/>
        <w:gridCol w:w="812"/>
        <w:gridCol w:w="812"/>
        <w:gridCol w:w="592"/>
        <w:gridCol w:w="592"/>
        <w:gridCol w:w="592"/>
        <w:gridCol w:w="659"/>
        <w:gridCol w:w="608"/>
        <w:gridCol w:w="608"/>
        <w:gridCol w:w="660"/>
      </w:tblGrid>
      <w:tr w:rsidR="0043539E" w:rsidRPr="00D47701" w:rsidTr="0043539E">
        <w:trPr>
          <w:trHeight w:val="560"/>
          <w:jc w:val="center"/>
        </w:trPr>
        <w:tc>
          <w:tcPr>
            <w:tcW w:w="217" w:type="pct"/>
            <w:vMerge w:val="restart"/>
            <w:vAlign w:val="center"/>
          </w:tcPr>
          <w:p w:rsidR="0043539E" w:rsidRPr="0043539E" w:rsidRDefault="0043539E" w:rsidP="0043539E">
            <w:pPr>
              <w:pStyle w:val="a6"/>
              <w:ind w:left="-98" w:right="-86"/>
              <w:jc w:val="center"/>
              <w:rPr>
                <w:sz w:val="24"/>
              </w:rPr>
            </w:pPr>
            <w:r w:rsidRPr="0043539E">
              <w:rPr>
                <w:sz w:val="24"/>
              </w:rPr>
              <w:t>№</w:t>
            </w:r>
          </w:p>
          <w:p w:rsidR="0043539E" w:rsidRPr="0043539E" w:rsidRDefault="0043539E" w:rsidP="0043539E">
            <w:pPr>
              <w:pStyle w:val="a6"/>
              <w:ind w:left="-98" w:right="-86"/>
              <w:jc w:val="center"/>
              <w:rPr>
                <w:sz w:val="24"/>
              </w:rPr>
            </w:pPr>
            <w:r w:rsidRPr="0043539E">
              <w:rPr>
                <w:sz w:val="24"/>
              </w:rPr>
              <w:t>п/п</w:t>
            </w:r>
          </w:p>
        </w:tc>
        <w:tc>
          <w:tcPr>
            <w:tcW w:w="629" w:type="pct"/>
            <w:vMerge w:val="restart"/>
            <w:vAlign w:val="center"/>
          </w:tcPr>
          <w:p w:rsidR="0043539E" w:rsidRPr="0043539E" w:rsidRDefault="0043539E" w:rsidP="0043539E">
            <w:pPr>
              <w:pStyle w:val="a6"/>
              <w:ind w:left="-98" w:right="-86"/>
              <w:jc w:val="center"/>
              <w:rPr>
                <w:sz w:val="24"/>
              </w:rPr>
            </w:pPr>
            <w:r w:rsidRPr="0043539E">
              <w:rPr>
                <w:sz w:val="24"/>
              </w:rPr>
              <w:t>Наименование</w:t>
            </w:r>
          </w:p>
          <w:p w:rsidR="0043539E" w:rsidRPr="0043539E" w:rsidRDefault="0043539E" w:rsidP="0043539E">
            <w:pPr>
              <w:pStyle w:val="a6"/>
              <w:ind w:left="-98" w:right="-86"/>
              <w:jc w:val="center"/>
              <w:rPr>
                <w:sz w:val="24"/>
              </w:rPr>
            </w:pPr>
            <w:r w:rsidRPr="0043539E">
              <w:rPr>
                <w:sz w:val="24"/>
              </w:rPr>
              <w:t>населенного пункта</w:t>
            </w:r>
          </w:p>
        </w:tc>
        <w:tc>
          <w:tcPr>
            <w:tcW w:w="540" w:type="pct"/>
            <w:vMerge w:val="restart"/>
            <w:vAlign w:val="center"/>
          </w:tcPr>
          <w:p w:rsidR="0043539E" w:rsidRPr="0043539E" w:rsidRDefault="0043539E" w:rsidP="0043539E">
            <w:pPr>
              <w:pStyle w:val="a6"/>
              <w:ind w:left="-98" w:right="-86"/>
              <w:jc w:val="center"/>
              <w:rPr>
                <w:sz w:val="24"/>
              </w:rPr>
            </w:pPr>
            <w:r w:rsidRPr="0043539E">
              <w:rPr>
                <w:sz w:val="24"/>
              </w:rPr>
              <w:t>Площадь жилых помещений, всего</w:t>
            </w:r>
          </w:p>
        </w:tc>
        <w:tc>
          <w:tcPr>
            <w:tcW w:w="1466" w:type="pct"/>
            <w:gridSpan w:val="4"/>
            <w:vAlign w:val="center"/>
          </w:tcPr>
          <w:p w:rsidR="0043539E" w:rsidRPr="0043539E" w:rsidRDefault="0043539E" w:rsidP="0043539E">
            <w:pPr>
              <w:pStyle w:val="a6"/>
              <w:ind w:left="-98" w:right="-86"/>
              <w:jc w:val="center"/>
              <w:rPr>
                <w:sz w:val="24"/>
              </w:rPr>
            </w:pPr>
            <w:r w:rsidRPr="0043539E">
              <w:rPr>
                <w:sz w:val="24"/>
              </w:rPr>
              <w:t>в том числе</w:t>
            </w:r>
          </w:p>
          <w:p w:rsidR="0043539E" w:rsidRPr="0043539E" w:rsidRDefault="0043539E" w:rsidP="0043539E">
            <w:pPr>
              <w:pStyle w:val="a6"/>
              <w:ind w:left="-98" w:right="-86"/>
              <w:jc w:val="center"/>
              <w:rPr>
                <w:sz w:val="24"/>
              </w:rPr>
            </w:pPr>
            <w:r w:rsidRPr="0043539E">
              <w:rPr>
                <w:sz w:val="24"/>
              </w:rPr>
              <w:t>кв.м</w:t>
            </w:r>
          </w:p>
        </w:tc>
        <w:tc>
          <w:tcPr>
            <w:tcW w:w="1224" w:type="pct"/>
            <w:gridSpan w:val="4"/>
            <w:tcBorders>
              <w:right w:val="single" w:sz="4" w:space="0" w:color="auto"/>
            </w:tcBorders>
            <w:vAlign w:val="center"/>
          </w:tcPr>
          <w:p w:rsidR="0043539E" w:rsidRPr="0043539E" w:rsidRDefault="0043539E" w:rsidP="0043539E">
            <w:pPr>
              <w:pStyle w:val="a6"/>
              <w:ind w:left="-98" w:right="-86"/>
              <w:jc w:val="center"/>
              <w:rPr>
                <w:sz w:val="24"/>
              </w:rPr>
            </w:pPr>
            <w:r w:rsidRPr="0043539E">
              <w:rPr>
                <w:sz w:val="24"/>
              </w:rPr>
              <w:t>Число жилых домов (индивидуально-определенные здания), единиц</w:t>
            </w:r>
          </w:p>
        </w:tc>
        <w:tc>
          <w:tcPr>
            <w:tcW w:w="924" w:type="pct"/>
            <w:gridSpan w:val="3"/>
            <w:tcBorders>
              <w:right w:val="single" w:sz="4" w:space="0" w:color="auto"/>
            </w:tcBorders>
            <w:vAlign w:val="center"/>
          </w:tcPr>
          <w:p w:rsidR="0043539E" w:rsidRPr="0043539E" w:rsidRDefault="0043539E" w:rsidP="0043539E">
            <w:pPr>
              <w:pStyle w:val="a6"/>
              <w:ind w:left="-98" w:right="-86"/>
              <w:jc w:val="center"/>
              <w:rPr>
                <w:sz w:val="24"/>
              </w:rPr>
            </w:pPr>
            <w:r w:rsidRPr="0043539E">
              <w:rPr>
                <w:sz w:val="24"/>
              </w:rPr>
              <w:t>Число многоквартирных жилых домов, единиц</w:t>
            </w:r>
          </w:p>
        </w:tc>
      </w:tr>
      <w:tr w:rsidR="0043539E" w:rsidRPr="00D47701" w:rsidTr="0043539E">
        <w:trPr>
          <w:trHeight w:val="480"/>
          <w:jc w:val="center"/>
        </w:trPr>
        <w:tc>
          <w:tcPr>
            <w:tcW w:w="217" w:type="pct"/>
            <w:vMerge/>
            <w:vAlign w:val="center"/>
          </w:tcPr>
          <w:p w:rsidR="0043539E" w:rsidRPr="0043539E" w:rsidRDefault="0043539E" w:rsidP="0043539E">
            <w:pPr>
              <w:pStyle w:val="a6"/>
              <w:ind w:left="-98" w:right="-86"/>
              <w:jc w:val="center"/>
              <w:rPr>
                <w:sz w:val="24"/>
              </w:rPr>
            </w:pPr>
          </w:p>
        </w:tc>
        <w:tc>
          <w:tcPr>
            <w:tcW w:w="629" w:type="pct"/>
            <w:vMerge/>
            <w:vAlign w:val="center"/>
          </w:tcPr>
          <w:p w:rsidR="0043539E" w:rsidRPr="0043539E" w:rsidRDefault="0043539E" w:rsidP="0043539E">
            <w:pPr>
              <w:pStyle w:val="a6"/>
              <w:ind w:left="-98" w:right="-86"/>
              <w:jc w:val="center"/>
              <w:rPr>
                <w:sz w:val="24"/>
              </w:rPr>
            </w:pPr>
          </w:p>
        </w:tc>
        <w:tc>
          <w:tcPr>
            <w:tcW w:w="540" w:type="pct"/>
            <w:vMerge/>
            <w:vAlign w:val="center"/>
          </w:tcPr>
          <w:p w:rsidR="0043539E" w:rsidRPr="0043539E" w:rsidRDefault="0043539E" w:rsidP="0043539E">
            <w:pPr>
              <w:pStyle w:val="a6"/>
              <w:ind w:left="-98" w:right="-86"/>
              <w:jc w:val="center"/>
              <w:rPr>
                <w:sz w:val="24"/>
              </w:rPr>
            </w:pPr>
          </w:p>
        </w:tc>
        <w:tc>
          <w:tcPr>
            <w:tcW w:w="335" w:type="pct"/>
            <w:vAlign w:val="center"/>
          </w:tcPr>
          <w:p w:rsidR="0043539E" w:rsidRPr="0043539E" w:rsidRDefault="0043539E" w:rsidP="0043539E">
            <w:pPr>
              <w:pStyle w:val="a6"/>
              <w:ind w:left="-98" w:right="-86"/>
              <w:jc w:val="center"/>
              <w:rPr>
                <w:sz w:val="24"/>
              </w:rPr>
            </w:pPr>
            <w:r w:rsidRPr="0043539E">
              <w:rPr>
                <w:sz w:val="24"/>
              </w:rPr>
              <w:t>1921-1945 гг</w:t>
            </w:r>
          </w:p>
        </w:tc>
        <w:tc>
          <w:tcPr>
            <w:tcW w:w="377" w:type="pct"/>
            <w:vAlign w:val="center"/>
          </w:tcPr>
          <w:p w:rsidR="0043539E" w:rsidRPr="0043539E" w:rsidRDefault="0043539E" w:rsidP="0043539E">
            <w:pPr>
              <w:pStyle w:val="a6"/>
              <w:ind w:left="-98" w:right="-86"/>
              <w:jc w:val="center"/>
              <w:rPr>
                <w:sz w:val="24"/>
              </w:rPr>
            </w:pPr>
            <w:r w:rsidRPr="0043539E">
              <w:rPr>
                <w:sz w:val="24"/>
              </w:rPr>
              <w:t>1946-1970 гг</w:t>
            </w:r>
          </w:p>
        </w:tc>
        <w:tc>
          <w:tcPr>
            <w:tcW w:w="377" w:type="pct"/>
            <w:vAlign w:val="center"/>
          </w:tcPr>
          <w:p w:rsidR="0043539E" w:rsidRPr="0043539E" w:rsidRDefault="0043539E" w:rsidP="0043539E">
            <w:pPr>
              <w:pStyle w:val="a6"/>
              <w:ind w:left="-98" w:right="-86"/>
              <w:jc w:val="center"/>
              <w:rPr>
                <w:sz w:val="24"/>
              </w:rPr>
            </w:pPr>
            <w:r w:rsidRPr="0043539E">
              <w:rPr>
                <w:sz w:val="24"/>
              </w:rPr>
              <w:t>1971-1995 гг</w:t>
            </w:r>
          </w:p>
        </w:tc>
        <w:tc>
          <w:tcPr>
            <w:tcW w:w="377" w:type="pct"/>
            <w:vAlign w:val="center"/>
          </w:tcPr>
          <w:p w:rsidR="0043539E" w:rsidRPr="0043539E" w:rsidRDefault="0043539E" w:rsidP="0043539E">
            <w:pPr>
              <w:pStyle w:val="a6"/>
              <w:ind w:left="-98" w:right="-86"/>
              <w:jc w:val="center"/>
              <w:rPr>
                <w:sz w:val="24"/>
              </w:rPr>
            </w:pPr>
            <w:r w:rsidRPr="0043539E">
              <w:rPr>
                <w:sz w:val="24"/>
              </w:rPr>
              <w:t>После 1995 г</w:t>
            </w:r>
          </w:p>
        </w:tc>
        <w:tc>
          <w:tcPr>
            <w:tcW w:w="300" w:type="pct"/>
            <w:vAlign w:val="center"/>
          </w:tcPr>
          <w:p w:rsidR="0043539E" w:rsidRPr="0043539E" w:rsidRDefault="0043539E" w:rsidP="0043539E">
            <w:pPr>
              <w:pStyle w:val="a6"/>
              <w:ind w:left="-98" w:right="-86"/>
              <w:jc w:val="center"/>
              <w:rPr>
                <w:sz w:val="24"/>
              </w:rPr>
            </w:pPr>
            <w:r w:rsidRPr="0043539E">
              <w:rPr>
                <w:sz w:val="24"/>
              </w:rPr>
              <w:t>1921-1945 гг</w:t>
            </w:r>
          </w:p>
        </w:tc>
        <w:tc>
          <w:tcPr>
            <w:tcW w:w="300" w:type="pct"/>
            <w:vAlign w:val="center"/>
          </w:tcPr>
          <w:p w:rsidR="0043539E" w:rsidRPr="0043539E" w:rsidRDefault="0043539E" w:rsidP="0043539E">
            <w:pPr>
              <w:pStyle w:val="a6"/>
              <w:ind w:left="-98" w:right="-86"/>
              <w:jc w:val="center"/>
              <w:rPr>
                <w:sz w:val="24"/>
              </w:rPr>
            </w:pPr>
            <w:r w:rsidRPr="0043539E">
              <w:rPr>
                <w:sz w:val="24"/>
              </w:rPr>
              <w:t>1946-1970 гг</w:t>
            </w:r>
          </w:p>
        </w:tc>
        <w:tc>
          <w:tcPr>
            <w:tcW w:w="300" w:type="pct"/>
            <w:vAlign w:val="center"/>
          </w:tcPr>
          <w:p w:rsidR="0043539E" w:rsidRPr="0043539E" w:rsidRDefault="0043539E" w:rsidP="0043539E">
            <w:pPr>
              <w:pStyle w:val="a6"/>
              <w:ind w:left="-98" w:right="-86"/>
              <w:jc w:val="center"/>
              <w:rPr>
                <w:sz w:val="24"/>
              </w:rPr>
            </w:pPr>
            <w:r w:rsidRPr="0043539E">
              <w:rPr>
                <w:sz w:val="24"/>
              </w:rPr>
              <w:t>1971-1995 гг</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После 1995 г</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1946-1970 гг</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1971-1995 гг</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После 1995 г</w:t>
            </w:r>
          </w:p>
        </w:tc>
      </w:tr>
      <w:tr w:rsidR="0043539E" w:rsidRPr="00D47701" w:rsidTr="0043539E">
        <w:trPr>
          <w:trHeight w:val="236"/>
          <w:jc w:val="center"/>
        </w:trPr>
        <w:tc>
          <w:tcPr>
            <w:tcW w:w="217" w:type="pct"/>
            <w:vAlign w:val="center"/>
          </w:tcPr>
          <w:p w:rsidR="0043539E" w:rsidRPr="0043539E" w:rsidRDefault="0043539E" w:rsidP="0043539E">
            <w:pPr>
              <w:pStyle w:val="a6"/>
              <w:ind w:left="-98" w:right="-86"/>
              <w:jc w:val="center"/>
              <w:rPr>
                <w:sz w:val="24"/>
              </w:rPr>
            </w:pPr>
            <w:r w:rsidRPr="0043539E">
              <w:rPr>
                <w:sz w:val="24"/>
              </w:rPr>
              <w:t>1.</w:t>
            </w:r>
          </w:p>
        </w:tc>
        <w:tc>
          <w:tcPr>
            <w:tcW w:w="629" w:type="pct"/>
            <w:vAlign w:val="center"/>
          </w:tcPr>
          <w:p w:rsidR="0043539E" w:rsidRPr="0043539E" w:rsidRDefault="0043539E" w:rsidP="0043539E">
            <w:pPr>
              <w:pStyle w:val="a6"/>
              <w:ind w:left="-98" w:right="-86"/>
              <w:jc w:val="left"/>
              <w:rPr>
                <w:sz w:val="24"/>
              </w:rPr>
            </w:pPr>
            <w:r w:rsidRPr="0043539E">
              <w:rPr>
                <w:sz w:val="24"/>
              </w:rPr>
              <w:t>с. Кетово</w:t>
            </w:r>
          </w:p>
        </w:tc>
        <w:tc>
          <w:tcPr>
            <w:tcW w:w="540" w:type="pct"/>
            <w:vAlign w:val="center"/>
          </w:tcPr>
          <w:p w:rsidR="0043539E" w:rsidRPr="0043539E" w:rsidRDefault="0043539E" w:rsidP="0043539E">
            <w:pPr>
              <w:pStyle w:val="a6"/>
              <w:ind w:left="-98" w:right="-86"/>
              <w:jc w:val="center"/>
              <w:rPr>
                <w:sz w:val="24"/>
              </w:rPr>
            </w:pPr>
            <w:r w:rsidRPr="0043539E">
              <w:rPr>
                <w:sz w:val="24"/>
              </w:rPr>
              <w:t>130535,2</w:t>
            </w:r>
          </w:p>
        </w:tc>
        <w:tc>
          <w:tcPr>
            <w:tcW w:w="335" w:type="pct"/>
            <w:vAlign w:val="center"/>
          </w:tcPr>
          <w:p w:rsidR="0043539E" w:rsidRPr="0043539E" w:rsidRDefault="00A71DAE" w:rsidP="0043539E">
            <w:pPr>
              <w:pStyle w:val="a6"/>
              <w:ind w:left="-98" w:right="-86"/>
              <w:jc w:val="center"/>
              <w:rPr>
                <w:sz w:val="24"/>
              </w:rPr>
            </w:pPr>
            <w:r>
              <w:rPr>
                <w:sz w:val="24"/>
              </w:rPr>
              <w:t>1560</w:t>
            </w:r>
          </w:p>
        </w:tc>
        <w:tc>
          <w:tcPr>
            <w:tcW w:w="377" w:type="pct"/>
            <w:vAlign w:val="center"/>
          </w:tcPr>
          <w:p w:rsidR="0043539E" w:rsidRPr="0043539E" w:rsidRDefault="0043539E" w:rsidP="0043539E">
            <w:pPr>
              <w:pStyle w:val="a6"/>
              <w:ind w:left="-98" w:right="-86"/>
              <w:jc w:val="center"/>
              <w:rPr>
                <w:sz w:val="24"/>
              </w:rPr>
            </w:pPr>
            <w:r w:rsidRPr="0043539E">
              <w:rPr>
                <w:sz w:val="24"/>
              </w:rPr>
              <w:t>21781</w:t>
            </w:r>
          </w:p>
        </w:tc>
        <w:tc>
          <w:tcPr>
            <w:tcW w:w="377" w:type="pct"/>
            <w:vAlign w:val="center"/>
          </w:tcPr>
          <w:p w:rsidR="0043539E" w:rsidRPr="0043539E" w:rsidRDefault="0043539E" w:rsidP="0043539E">
            <w:pPr>
              <w:pStyle w:val="a6"/>
              <w:ind w:left="-98" w:right="-86"/>
              <w:jc w:val="center"/>
              <w:rPr>
                <w:sz w:val="24"/>
              </w:rPr>
            </w:pPr>
            <w:r w:rsidRPr="0043539E">
              <w:rPr>
                <w:sz w:val="24"/>
              </w:rPr>
              <w:t>76767,7</w:t>
            </w:r>
          </w:p>
        </w:tc>
        <w:tc>
          <w:tcPr>
            <w:tcW w:w="377" w:type="pct"/>
            <w:vAlign w:val="center"/>
          </w:tcPr>
          <w:p w:rsidR="0043539E" w:rsidRPr="0043539E" w:rsidRDefault="0043539E" w:rsidP="0043539E">
            <w:pPr>
              <w:pStyle w:val="a6"/>
              <w:ind w:left="-98" w:right="-86"/>
              <w:jc w:val="center"/>
              <w:rPr>
                <w:sz w:val="24"/>
              </w:rPr>
            </w:pPr>
            <w:r w:rsidRPr="0043539E">
              <w:rPr>
                <w:sz w:val="24"/>
              </w:rPr>
              <w:t>30426,5</w:t>
            </w:r>
          </w:p>
        </w:tc>
        <w:tc>
          <w:tcPr>
            <w:tcW w:w="300" w:type="pct"/>
            <w:vAlign w:val="center"/>
          </w:tcPr>
          <w:p w:rsidR="0043539E" w:rsidRPr="0043539E" w:rsidRDefault="0043539E" w:rsidP="0043539E">
            <w:pPr>
              <w:pStyle w:val="a6"/>
              <w:ind w:left="-98" w:right="-86"/>
              <w:jc w:val="center"/>
              <w:rPr>
                <w:sz w:val="24"/>
              </w:rPr>
            </w:pPr>
            <w:r w:rsidRPr="0043539E">
              <w:rPr>
                <w:sz w:val="24"/>
              </w:rPr>
              <w:t>24</w:t>
            </w:r>
          </w:p>
        </w:tc>
        <w:tc>
          <w:tcPr>
            <w:tcW w:w="300" w:type="pct"/>
            <w:vAlign w:val="center"/>
          </w:tcPr>
          <w:p w:rsidR="0043539E" w:rsidRPr="0043539E" w:rsidRDefault="0043539E" w:rsidP="0043539E">
            <w:pPr>
              <w:pStyle w:val="a6"/>
              <w:ind w:left="-98" w:right="-86"/>
              <w:jc w:val="center"/>
              <w:rPr>
                <w:sz w:val="24"/>
              </w:rPr>
            </w:pPr>
            <w:r w:rsidRPr="0043539E">
              <w:rPr>
                <w:sz w:val="24"/>
              </w:rPr>
              <w:t>136</w:t>
            </w:r>
          </w:p>
        </w:tc>
        <w:tc>
          <w:tcPr>
            <w:tcW w:w="300" w:type="pct"/>
            <w:vAlign w:val="center"/>
          </w:tcPr>
          <w:p w:rsidR="0043539E" w:rsidRPr="0043539E" w:rsidRDefault="0043539E" w:rsidP="0043539E">
            <w:pPr>
              <w:pStyle w:val="a6"/>
              <w:ind w:left="-98" w:right="-86"/>
              <w:jc w:val="center"/>
              <w:rPr>
                <w:sz w:val="24"/>
              </w:rPr>
            </w:pPr>
            <w:r w:rsidRPr="0043539E">
              <w:rPr>
                <w:sz w:val="24"/>
              </w:rPr>
              <w:t>346</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140</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66</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280</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9</w:t>
            </w:r>
          </w:p>
        </w:tc>
      </w:tr>
      <w:tr w:rsidR="0043539E" w:rsidRPr="00D47701" w:rsidTr="0043539E">
        <w:trPr>
          <w:trHeight w:val="236"/>
          <w:jc w:val="center"/>
        </w:trPr>
        <w:tc>
          <w:tcPr>
            <w:tcW w:w="217" w:type="pct"/>
            <w:vAlign w:val="center"/>
          </w:tcPr>
          <w:p w:rsidR="0043539E" w:rsidRPr="0043539E" w:rsidRDefault="0043539E" w:rsidP="0043539E">
            <w:pPr>
              <w:pStyle w:val="a6"/>
              <w:ind w:left="-98" w:right="-86"/>
              <w:jc w:val="center"/>
              <w:rPr>
                <w:sz w:val="24"/>
              </w:rPr>
            </w:pPr>
            <w:r w:rsidRPr="0043539E">
              <w:rPr>
                <w:sz w:val="24"/>
              </w:rPr>
              <w:t>2.</w:t>
            </w:r>
          </w:p>
        </w:tc>
        <w:tc>
          <w:tcPr>
            <w:tcW w:w="629" w:type="pct"/>
            <w:vAlign w:val="center"/>
          </w:tcPr>
          <w:p w:rsidR="0043539E" w:rsidRPr="0043539E" w:rsidRDefault="0043539E" w:rsidP="0043539E">
            <w:pPr>
              <w:pStyle w:val="a6"/>
              <w:ind w:left="-98" w:right="-86"/>
              <w:jc w:val="left"/>
              <w:rPr>
                <w:sz w:val="24"/>
              </w:rPr>
            </w:pPr>
            <w:r w:rsidRPr="0043539E">
              <w:rPr>
                <w:sz w:val="24"/>
              </w:rPr>
              <w:t>п. Придорожный</w:t>
            </w:r>
          </w:p>
        </w:tc>
        <w:tc>
          <w:tcPr>
            <w:tcW w:w="540" w:type="pct"/>
            <w:vAlign w:val="center"/>
          </w:tcPr>
          <w:p w:rsidR="0043539E" w:rsidRPr="0043539E" w:rsidRDefault="0043539E" w:rsidP="0043539E">
            <w:pPr>
              <w:pStyle w:val="a6"/>
              <w:ind w:left="-98" w:right="-86"/>
              <w:jc w:val="center"/>
              <w:rPr>
                <w:sz w:val="24"/>
              </w:rPr>
            </w:pPr>
            <w:r w:rsidRPr="0043539E">
              <w:rPr>
                <w:sz w:val="24"/>
              </w:rPr>
              <w:t>17392,8</w:t>
            </w:r>
          </w:p>
        </w:tc>
        <w:tc>
          <w:tcPr>
            <w:tcW w:w="335" w:type="pct"/>
            <w:vAlign w:val="center"/>
          </w:tcPr>
          <w:p w:rsidR="0043539E" w:rsidRPr="0043539E" w:rsidRDefault="0043539E" w:rsidP="0043539E">
            <w:pPr>
              <w:pStyle w:val="a6"/>
              <w:ind w:left="-98" w:right="-86"/>
              <w:jc w:val="center"/>
              <w:rPr>
                <w:sz w:val="24"/>
              </w:rPr>
            </w:pPr>
            <w:r w:rsidRPr="0043539E">
              <w:rPr>
                <w:sz w:val="24"/>
              </w:rPr>
              <w:t>-</w:t>
            </w:r>
          </w:p>
        </w:tc>
        <w:tc>
          <w:tcPr>
            <w:tcW w:w="377" w:type="pct"/>
            <w:vAlign w:val="center"/>
          </w:tcPr>
          <w:p w:rsidR="0043539E" w:rsidRPr="0043539E" w:rsidRDefault="0043539E" w:rsidP="0043539E">
            <w:pPr>
              <w:pStyle w:val="a6"/>
              <w:ind w:left="-98" w:right="-86"/>
              <w:jc w:val="center"/>
              <w:rPr>
                <w:sz w:val="24"/>
              </w:rPr>
            </w:pPr>
            <w:r w:rsidRPr="0043539E">
              <w:rPr>
                <w:sz w:val="24"/>
              </w:rPr>
              <w:t>7490,0</w:t>
            </w:r>
          </w:p>
        </w:tc>
        <w:tc>
          <w:tcPr>
            <w:tcW w:w="377" w:type="pct"/>
            <w:vAlign w:val="center"/>
          </w:tcPr>
          <w:p w:rsidR="0043539E" w:rsidRPr="0043539E" w:rsidRDefault="0043539E" w:rsidP="0043539E">
            <w:pPr>
              <w:pStyle w:val="a6"/>
              <w:ind w:left="-98" w:right="-86"/>
              <w:jc w:val="center"/>
              <w:rPr>
                <w:sz w:val="24"/>
              </w:rPr>
            </w:pPr>
            <w:r w:rsidRPr="0043539E">
              <w:rPr>
                <w:sz w:val="24"/>
              </w:rPr>
              <w:t>7454,3</w:t>
            </w:r>
          </w:p>
        </w:tc>
        <w:tc>
          <w:tcPr>
            <w:tcW w:w="377" w:type="pct"/>
            <w:vAlign w:val="center"/>
          </w:tcPr>
          <w:p w:rsidR="0043539E" w:rsidRPr="0043539E" w:rsidRDefault="0043539E" w:rsidP="0043539E">
            <w:pPr>
              <w:pStyle w:val="a6"/>
              <w:ind w:left="-98" w:right="-86"/>
              <w:jc w:val="center"/>
              <w:rPr>
                <w:sz w:val="24"/>
              </w:rPr>
            </w:pPr>
            <w:r w:rsidRPr="0043539E">
              <w:rPr>
                <w:sz w:val="24"/>
              </w:rPr>
              <w:t>2448,5</w:t>
            </w:r>
          </w:p>
        </w:tc>
        <w:tc>
          <w:tcPr>
            <w:tcW w:w="300" w:type="pct"/>
            <w:vAlign w:val="center"/>
          </w:tcPr>
          <w:p w:rsidR="0043539E" w:rsidRPr="0043539E" w:rsidRDefault="0043539E" w:rsidP="0043539E">
            <w:pPr>
              <w:pStyle w:val="a6"/>
              <w:ind w:left="-98" w:right="-86"/>
              <w:jc w:val="center"/>
              <w:rPr>
                <w:sz w:val="24"/>
              </w:rPr>
            </w:pPr>
            <w:r w:rsidRPr="0043539E">
              <w:rPr>
                <w:sz w:val="24"/>
              </w:rPr>
              <w:t>-</w:t>
            </w:r>
          </w:p>
        </w:tc>
        <w:tc>
          <w:tcPr>
            <w:tcW w:w="300" w:type="pct"/>
            <w:vAlign w:val="center"/>
          </w:tcPr>
          <w:p w:rsidR="0043539E" w:rsidRPr="0043539E" w:rsidRDefault="0043539E" w:rsidP="0043539E">
            <w:pPr>
              <w:pStyle w:val="a6"/>
              <w:ind w:left="-98" w:right="-86"/>
              <w:jc w:val="center"/>
              <w:rPr>
                <w:sz w:val="24"/>
              </w:rPr>
            </w:pPr>
            <w:r w:rsidRPr="0043539E">
              <w:rPr>
                <w:sz w:val="24"/>
              </w:rPr>
              <w:t>18</w:t>
            </w:r>
          </w:p>
        </w:tc>
        <w:tc>
          <w:tcPr>
            <w:tcW w:w="300" w:type="pct"/>
            <w:vAlign w:val="center"/>
          </w:tcPr>
          <w:p w:rsidR="0043539E" w:rsidRPr="0043539E" w:rsidRDefault="0043539E" w:rsidP="0043539E">
            <w:pPr>
              <w:pStyle w:val="a6"/>
              <w:ind w:left="-98" w:right="-86"/>
              <w:jc w:val="center"/>
              <w:rPr>
                <w:sz w:val="24"/>
              </w:rPr>
            </w:pPr>
            <w:r w:rsidRPr="0043539E">
              <w:rPr>
                <w:sz w:val="24"/>
              </w:rPr>
              <w:t>109</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63</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20</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62</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7</w:t>
            </w:r>
          </w:p>
        </w:tc>
      </w:tr>
      <w:tr w:rsidR="0043539E" w:rsidRPr="00D47701" w:rsidTr="0043539E">
        <w:trPr>
          <w:trHeight w:val="113"/>
          <w:jc w:val="center"/>
        </w:trPr>
        <w:tc>
          <w:tcPr>
            <w:tcW w:w="217" w:type="pct"/>
            <w:vAlign w:val="center"/>
          </w:tcPr>
          <w:p w:rsidR="0043539E" w:rsidRPr="0043539E" w:rsidRDefault="0043539E" w:rsidP="0043539E">
            <w:pPr>
              <w:pStyle w:val="a6"/>
              <w:ind w:left="-98" w:right="-86"/>
              <w:jc w:val="center"/>
              <w:rPr>
                <w:sz w:val="24"/>
              </w:rPr>
            </w:pPr>
          </w:p>
        </w:tc>
        <w:tc>
          <w:tcPr>
            <w:tcW w:w="629" w:type="pct"/>
            <w:tcBorders>
              <w:top w:val="nil"/>
            </w:tcBorders>
            <w:vAlign w:val="center"/>
          </w:tcPr>
          <w:p w:rsidR="0043539E" w:rsidRPr="0043539E" w:rsidRDefault="00A71DAE" w:rsidP="0043539E">
            <w:pPr>
              <w:pStyle w:val="a6"/>
              <w:ind w:left="-98" w:right="-86"/>
              <w:jc w:val="left"/>
              <w:rPr>
                <w:sz w:val="24"/>
              </w:rPr>
            </w:pPr>
            <w:r w:rsidRPr="0043539E">
              <w:rPr>
                <w:sz w:val="24"/>
              </w:rPr>
              <w:t>всего</w:t>
            </w:r>
          </w:p>
        </w:tc>
        <w:tc>
          <w:tcPr>
            <w:tcW w:w="540" w:type="pct"/>
            <w:tcBorders>
              <w:top w:val="nil"/>
            </w:tcBorders>
            <w:vAlign w:val="center"/>
          </w:tcPr>
          <w:p w:rsidR="0043539E" w:rsidRPr="0043539E" w:rsidRDefault="0043539E" w:rsidP="0043539E">
            <w:pPr>
              <w:pStyle w:val="a6"/>
              <w:ind w:left="-98" w:right="-86"/>
              <w:jc w:val="center"/>
              <w:rPr>
                <w:sz w:val="24"/>
              </w:rPr>
            </w:pPr>
            <w:r w:rsidRPr="0043539E">
              <w:rPr>
                <w:sz w:val="24"/>
              </w:rPr>
              <w:t>147928,0</w:t>
            </w:r>
          </w:p>
        </w:tc>
        <w:tc>
          <w:tcPr>
            <w:tcW w:w="335" w:type="pct"/>
            <w:tcBorders>
              <w:top w:val="nil"/>
            </w:tcBorders>
            <w:vAlign w:val="center"/>
          </w:tcPr>
          <w:p w:rsidR="0043539E" w:rsidRPr="0043539E" w:rsidRDefault="0043539E" w:rsidP="0043539E">
            <w:pPr>
              <w:pStyle w:val="a6"/>
              <w:ind w:left="-98" w:right="-86"/>
              <w:jc w:val="center"/>
              <w:rPr>
                <w:sz w:val="24"/>
              </w:rPr>
            </w:pPr>
            <w:r w:rsidRPr="0043539E">
              <w:rPr>
                <w:sz w:val="24"/>
              </w:rPr>
              <w:t>1560</w:t>
            </w:r>
          </w:p>
        </w:tc>
        <w:tc>
          <w:tcPr>
            <w:tcW w:w="377" w:type="pct"/>
            <w:tcBorders>
              <w:top w:val="nil"/>
            </w:tcBorders>
            <w:vAlign w:val="center"/>
          </w:tcPr>
          <w:p w:rsidR="0043539E" w:rsidRPr="0043539E" w:rsidRDefault="0043539E" w:rsidP="0043539E">
            <w:pPr>
              <w:pStyle w:val="a6"/>
              <w:ind w:left="-98" w:right="-86"/>
              <w:jc w:val="center"/>
              <w:rPr>
                <w:sz w:val="24"/>
              </w:rPr>
            </w:pPr>
            <w:r w:rsidRPr="0043539E">
              <w:rPr>
                <w:sz w:val="24"/>
              </w:rPr>
              <w:t>29271</w:t>
            </w:r>
          </w:p>
        </w:tc>
        <w:tc>
          <w:tcPr>
            <w:tcW w:w="377" w:type="pct"/>
            <w:tcBorders>
              <w:top w:val="nil"/>
            </w:tcBorders>
            <w:vAlign w:val="center"/>
          </w:tcPr>
          <w:p w:rsidR="0043539E" w:rsidRPr="0043539E" w:rsidRDefault="0043539E" w:rsidP="0043539E">
            <w:pPr>
              <w:pStyle w:val="a6"/>
              <w:ind w:left="-98" w:right="-86"/>
              <w:jc w:val="center"/>
              <w:rPr>
                <w:sz w:val="24"/>
              </w:rPr>
            </w:pPr>
            <w:r w:rsidRPr="0043539E">
              <w:rPr>
                <w:sz w:val="24"/>
              </w:rPr>
              <w:t>84222</w:t>
            </w:r>
          </w:p>
        </w:tc>
        <w:tc>
          <w:tcPr>
            <w:tcW w:w="377" w:type="pct"/>
            <w:tcBorders>
              <w:top w:val="nil"/>
            </w:tcBorders>
            <w:vAlign w:val="center"/>
          </w:tcPr>
          <w:p w:rsidR="0043539E" w:rsidRPr="0043539E" w:rsidRDefault="0043539E" w:rsidP="0043539E">
            <w:pPr>
              <w:pStyle w:val="a6"/>
              <w:ind w:left="-98" w:right="-86"/>
              <w:jc w:val="center"/>
              <w:rPr>
                <w:sz w:val="24"/>
              </w:rPr>
            </w:pPr>
            <w:r w:rsidRPr="0043539E">
              <w:rPr>
                <w:sz w:val="24"/>
              </w:rPr>
              <w:t>32875</w:t>
            </w:r>
          </w:p>
        </w:tc>
        <w:tc>
          <w:tcPr>
            <w:tcW w:w="300" w:type="pct"/>
            <w:tcBorders>
              <w:top w:val="nil"/>
            </w:tcBorders>
            <w:vAlign w:val="center"/>
          </w:tcPr>
          <w:p w:rsidR="0043539E" w:rsidRPr="0043539E" w:rsidRDefault="0043539E" w:rsidP="0043539E">
            <w:pPr>
              <w:pStyle w:val="a6"/>
              <w:ind w:left="-98" w:right="-86"/>
              <w:jc w:val="center"/>
              <w:rPr>
                <w:sz w:val="24"/>
              </w:rPr>
            </w:pPr>
            <w:r w:rsidRPr="0043539E">
              <w:rPr>
                <w:sz w:val="24"/>
              </w:rPr>
              <w:t>24</w:t>
            </w:r>
          </w:p>
        </w:tc>
        <w:tc>
          <w:tcPr>
            <w:tcW w:w="300" w:type="pct"/>
            <w:tcBorders>
              <w:top w:val="nil"/>
            </w:tcBorders>
            <w:vAlign w:val="center"/>
          </w:tcPr>
          <w:p w:rsidR="0043539E" w:rsidRPr="0043539E" w:rsidRDefault="0043539E" w:rsidP="0043539E">
            <w:pPr>
              <w:pStyle w:val="a6"/>
              <w:ind w:left="-98" w:right="-86"/>
              <w:jc w:val="center"/>
              <w:rPr>
                <w:sz w:val="24"/>
              </w:rPr>
            </w:pPr>
            <w:r w:rsidRPr="0043539E">
              <w:rPr>
                <w:sz w:val="24"/>
              </w:rPr>
              <w:t>154</w:t>
            </w:r>
          </w:p>
        </w:tc>
        <w:tc>
          <w:tcPr>
            <w:tcW w:w="300" w:type="pct"/>
            <w:tcBorders>
              <w:top w:val="nil"/>
            </w:tcBorders>
            <w:vAlign w:val="center"/>
          </w:tcPr>
          <w:p w:rsidR="0043539E" w:rsidRPr="0043539E" w:rsidRDefault="0043539E" w:rsidP="0043539E">
            <w:pPr>
              <w:pStyle w:val="a6"/>
              <w:ind w:left="-98" w:right="-86"/>
              <w:jc w:val="center"/>
              <w:rPr>
                <w:sz w:val="24"/>
              </w:rPr>
            </w:pPr>
            <w:r w:rsidRPr="0043539E">
              <w:rPr>
                <w:sz w:val="24"/>
              </w:rPr>
              <w:t>455</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203</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86</w:t>
            </w:r>
          </w:p>
        </w:tc>
        <w:tc>
          <w:tcPr>
            <w:tcW w:w="300"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342</w:t>
            </w:r>
          </w:p>
        </w:tc>
        <w:tc>
          <w:tcPr>
            <w:tcW w:w="323"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98" w:right="-86"/>
              <w:jc w:val="center"/>
              <w:rPr>
                <w:sz w:val="24"/>
              </w:rPr>
            </w:pPr>
            <w:r w:rsidRPr="0043539E">
              <w:rPr>
                <w:sz w:val="24"/>
              </w:rPr>
              <w:t>16</w:t>
            </w:r>
          </w:p>
        </w:tc>
      </w:tr>
    </w:tbl>
    <w:p w:rsidR="0043539E" w:rsidRDefault="0043539E" w:rsidP="0043539E">
      <w:pPr>
        <w:spacing w:line="276" w:lineRule="auto"/>
        <w:ind w:firstLine="709"/>
      </w:pPr>
    </w:p>
    <w:p w:rsidR="0043539E" w:rsidRDefault="0043539E" w:rsidP="0043539E">
      <w:r w:rsidRPr="006B7409">
        <w:t xml:space="preserve">Таблица </w:t>
      </w:r>
      <w:r>
        <w:t>2</w:t>
      </w:r>
      <w:r w:rsidRPr="006B7409">
        <w:t>.</w:t>
      </w:r>
      <w:r w:rsidR="00813F4C">
        <w:t>95</w:t>
      </w:r>
      <w:r w:rsidRPr="006B7409">
        <w:t xml:space="preserve"> – </w:t>
      </w:r>
      <w:r w:rsidRPr="0043539E">
        <w:t>Распределение жилищного фонда по материалу стен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1090"/>
        <w:gridCol w:w="925"/>
        <w:gridCol w:w="581"/>
        <w:gridCol w:w="581"/>
        <w:gridCol w:w="580"/>
        <w:gridCol w:w="508"/>
        <w:gridCol w:w="580"/>
        <w:gridCol w:w="404"/>
        <w:gridCol w:w="404"/>
        <w:gridCol w:w="404"/>
        <w:gridCol w:w="404"/>
        <w:gridCol w:w="404"/>
        <w:gridCol w:w="404"/>
        <w:gridCol w:w="404"/>
        <w:gridCol w:w="404"/>
        <w:gridCol w:w="404"/>
        <w:gridCol w:w="404"/>
        <w:gridCol w:w="404"/>
        <w:gridCol w:w="404"/>
        <w:gridCol w:w="404"/>
      </w:tblGrid>
      <w:tr w:rsidR="0043539E" w:rsidRPr="00D47701" w:rsidTr="0043539E">
        <w:trPr>
          <w:trHeight w:val="646"/>
          <w:jc w:val="center"/>
        </w:trPr>
        <w:tc>
          <w:tcPr>
            <w:tcW w:w="186" w:type="pct"/>
            <w:vMerge w:val="restart"/>
            <w:vAlign w:val="center"/>
          </w:tcPr>
          <w:p w:rsidR="0043539E" w:rsidRPr="0043539E" w:rsidRDefault="0043539E" w:rsidP="0043539E">
            <w:pPr>
              <w:pStyle w:val="a6"/>
              <w:ind w:left="-70" w:right="-85"/>
              <w:jc w:val="center"/>
              <w:rPr>
                <w:sz w:val="24"/>
              </w:rPr>
            </w:pPr>
            <w:r w:rsidRPr="0043539E">
              <w:rPr>
                <w:sz w:val="24"/>
              </w:rPr>
              <w:t>№</w:t>
            </w:r>
          </w:p>
          <w:p w:rsidR="0043539E" w:rsidRPr="0043539E" w:rsidRDefault="0043539E" w:rsidP="0043539E">
            <w:pPr>
              <w:pStyle w:val="a6"/>
              <w:ind w:left="-70" w:right="-85"/>
              <w:jc w:val="center"/>
              <w:rPr>
                <w:sz w:val="24"/>
              </w:rPr>
            </w:pPr>
            <w:r w:rsidRPr="0043539E">
              <w:rPr>
                <w:sz w:val="24"/>
              </w:rPr>
              <w:t>п/п</w:t>
            </w:r>
          </w:p>
        </w:tc>
        <w:tc>
          <w:tcPr>
            <w:tcW w:w="483" w:type="pct"/>
            <w:vMerge w:val="restart"/>
            <w:vAlign w:val="center"/>
          </w:tcPr>
          <w:p w:rsidR="0043539E" w:rsidRPr="0043539E" w:rsidRDefault="0043539E" w:rsidP="0043539E">
            <w:pPr>
              <w:pStyle w:val="a6"/>
              <w:ind w:left="-70" w:right="-85"/>
              <w:jc w:val="center"/>
              <w:rPr>
                <w:sz w:val="24"/>
              </w:rPr>
            </w:pPr>
            <w:r w:rsidRPr="0043539E">
              <w:rPr>
                <w:sz w:val="24"/>
              </w:rPr>
              <w:t>Наименование</w:t>
            </w:r>
          </w:p>
          <w:p w:rsidR="0043539E" w:rsidRPr="0043539E" w:rsidRDefault="0043539E" w:rsidP="0043539E">
            <w:pPr>
              <w:pStyle w:val="a6"/>
              <w:ind w:left="-70" w:right="-85"/>
              <w:jc w:val="center"/>
              <w:rPr>
                <w:sz w:val="24"/>
              </w:rPr>
            </w:pPr>
            <w:r w:rsidRPr="0043539E">
              <w:rPr>
                <w:sz w:val="24"/>
              </w:rPr>
              <w:t>населенного пункта</w:t>
            </w:r>
          </w:p>
        </w:tc>
        <w:tc>
          <w:tcPr>
            <w:tcW w:w="419" w:type="pct"/>
            <w:vMerge w:val="restart"/>
            <w:vAlign w:val="center"/>
          </w:tcPr>
          <w:p w:rsidR="0043539E" w:rsidRPr="0043539E" w:rsidRDefault="0043539E" w:rsidP="0043539E">
            <w:pPr>
              <w:pStyle w:val="a6"/>
              <w:ind w:left="-70" w:right="-85"/>
              <w:jc w:val="center"/>
              <w:rPr>
                <w:sz w:val="24"/>
              </w:rPr>
            </w:pPr>
            <w:r w:rsidRPr="0043539E">
              <w:rPr>
                <w:sz w:val="24"/>
              </w:rPr>
              <w:t>Площадь жилых помещений, всего</w:t>
            </w:r>
            <w:r w:rsidR="00A71DAE">
              <w:rPr>
                <w:sz w:val="24"/>
              </w:rPr>
              <w:t xml:space="preserve">, </w:t>
            </w:r>
            <w:r w:rsidR="00A71DAE" w:rsidRPr="0043539E">
              <w:rPr>
                <w:sz w:val="24"/>
              </w:rPr>
              <w:t>кв.м</w:t>
            </w:r>
          </w:p>
        </w:tc>
        <w:tc>
          <w:tcPr>
            <w:tcW w:w="1747" w:type="pct"/>
            <w:gridSpan w:val="6"/>
            <w:vAlign w:val="center"/>
          </w:tcPr>
          <w:p w:rsidR="0043539E" w:rsidRPr="0043539E" w:rsidRDefault="0043539E" w:rsidP="0043539E">
            <w:pPr>
              <w:pStyle w:val="a6"/>
              <w:ind w:left="-70" w:right="-85"/>
              <w:jc w:val="center"/>
              <w:rPr>
                <w:sz w:val="24"/>
              </w:rPr>
            </w:pPr>
            <w:r w:rsidRPr="0043539E">
              <w:rPr>
                <w:sz w:val="24"/>
              </w:rPr>
              <w:t>в том числе</w:t>
            </w:r>
          </w:p>
          <w:p w:rsidR="0043539E" w:rsidRPr="0043539E" w:rsidRDefault="0043539E" w:rsidP="0043539E">
            <w:pPr>
              <w:pStyle w:val="a6"/>
              <w:ind w:left="-70" w:right="-85"/>
              <w:jc w:val="center"/>
              <w:rPr>
                <w:sz w:val="24"/>
              </w:rPr>
            </w:pPr>
            <w:r w:rsidRPr="0043539E">
              <w:rPr>
                <w:sz w:val="24"/>
              </w:rPr>
              <w:t>кв.м</w:t>
            </w:r>
          </w:p>
        </w:tc>
        <w:tc>
          <w:tcPr>
            <w:tcW w:w="1082" w:type="pct"/>
            <w:gridSpan w:val="6"/>
            <w:tcBorders>
              <w:right w:val="single" w:sz="4" w:space="0" w:color="auto"/>
            </w:tcBorders>
            <w:vAlign w:val="center"/>
          </w:tcPr>
          <w:p w:rsidR="0043539E" w:rsidRPr="0043539E" w:rsidRDefault="0043539E" w:rsidP="0043539E">
            <w:pPr>
              <w:pStyle w:val="a6"/>
              <w:ind w:left="-70" w:right="-85"/>
              <w:jc w:val="center"/>
              <w:rPr>
                <w:sz w:val="24"/>
              </w:rPr>
            </w:pPr>
            <w:r w:rsidRPr="0043539E">
              <w:rPr>
                <w:sz w:val="24"/>
              </w:rPr>
              <w:t>Число жилых домов (индивидуально-определенные здания), единиц</w:t>
            </w:r>
          </w:p>
        </w:tc>
        <w:tc>
          <w:tcPr>
            <w:tcW w:w="1082" w:type="pct"/>
            <w:gridSpan w:val="6"/>
            <w:tcBorders>
              <w:right w:val="single" w:sz="4" w:space="0" w:color="auto"/>
            </w:tcBorders>
            <w:vAlign w:val="center"/>
          </w:tcPr>
          <w:p w:rsidR="0043539E" w:rsidRPr="0043539E" w:rsidRDefault="0043539E" w:rsidP="0043539E">
            <w:pPr>
              <w:pStyle w:val="a6"/>
              <w:ind w:left="-70" w:right="-85"/>
              <w:jc w:val="center"/>
              <w:rPr>
                <w:sz w:val="24"/>
              </w:rPr>
            </w:pPr>
            <w:r w:rsidRPr="0043539E">
              <w:rPr>
                <w:sz w:val="24"/>
              </w:rPr>
              <w:t>Число многоквартирных жилых домов, единиц</w:t>
            </w:r>
          </w:p>
        </w:tc>
      </w:tr>
      <w:tr w:rsidR="0043539E" w:rsidRPr="00D47701" w:rsidTr="0043539E">
        <w:trPr>
          <w:cantSplit/>
          <w:trHeight w:val="2533"/>
          <w:jc w:val="center"/>
        </w:trPr>
        <w:tc>
          <w:tcPr>
            <w:tcW w:w="186" w:type="pct"/>
            <w:vMerge/>
            <w:vAlign w:val="center"/>
          </w:tcPr>
          <w:p w:rsidR="0043539E" w:rsidRPr="0043539E" w:rsidRDefault="0043539E" w:rsidP="0043539E">
            <w:pPr>
              <w:pStyle w:val="a6"/>
              <w:ind w:left="-70" w:right="-85"/>
              <w:jc w:val="center"/>
              <w:rPr>
                <w:sz w:val="24"/>
              </w:rPr>
            </w:pPr>
          </w:p>
        </w:tc>
        <w:tc>
          <w:tcPr>
            <w:tcW w:w="483" w:type="pct"/>
            <w:vMerge/>
            <w:vAlign w:val="center"/>
          </w:tcPr>
          <w:p w:rsidR="0043539E" w:rsidRPr="0043539E" w:rsidRDefault="0043539E" w:rsidP="0043539E">
            <w:pPr>
              <w:pStyle w:val="a6"/>
              <w:ind w:left="-70" w:right="-85"/>
              <w:jc w:val="center"/>
              <w:rPr>
                <w:sz w:val="24"/>
              </w:rPr>
            </w:pPr>
          </w:p>
        </w:tc>
        <w:tc>
          <w:tcPr>
            <w:tcW w:w="419" w:type="pct"/>
            <w:vMerge/>
            <w:vAlign w:val="center"/>
          </w:tcPr>
          <w:p w:rsidR="0043539E" w:rsidRPr="0043539E" w:rsidRDefault="0043539E" w:rsidP="0043539E">
            <w:pPr>
              <w:pStyle w:val="a6"/>
              <w:ind w:left="-70" w:right="-85"/>
              <w:jc w:val="center"/>
              <w:rPr>
                <w:sz w:val="24"/>
              </w:rPr>
            </w:pPr>
          </w:p>
        </w:tc>
        <w:tc>
          <w:tcPr>
            <w:tcW w:w="301" w:type="pct"/>
            <w:textDirection w:val="btLr"/>
            <w:vAlign w:val="center"/>
          </w:tcPr>
          <w:p w:rsidR="0043539E" w:rsidRPr="0043539E" w:rsidRDefault="0043539E" w:rsidP="0043539E">
            <w:pPr>
              <w:pStyle w:val="a6"/>
              <w:ind w:left="-70" w:right="-85"/>
              <w:jc w:val="center"/>
              <w:rPr>
                <w:sz w:val="24"/>
              </w:rPr>
            </w:pPr>
            <w:r w:rsidRPr="0043539E">
              <w:rPr>
                <w:sz w:val="24"/>
              </w:rPr>
              <w:t>каменн. кирпичные</w:t>
            </w:r>
          </w:p>
        </w:tc>
        <w:tc>
          <w:tcPr>
            <w:tcW w:w="301" w:type="pct"/>
            <w:textDirection w:val="btLr"/>
            <w:vAlign w:val="center"/>
          </w:tcPr>
          <w:p w:rsidR="0043539E" w:rsidRPr="0043539E" w:rsidRDefault="0043539E" w:rsidP="0043539E">
            <w:pPr>
              <w:pStyle w:val="a6"/>
              <w:ind w:left="-70" w:right="-85"/>
              <w:jc w:val="center"/>
              <w:rPr>
                <w:sz w:val="24"/>
              </w:rPr>
            </w:pPr>
            <w:r w:rsidRPr="0043539E">
              <w:rPr>
                <w:sz w:val="24"/>
              </w:rPr>
              <w:t>панельные</w:t>
            </w:r>
          </w:p>
        </w:tc>
        <w:tc>
          <w:tcPr>
            <w:tcW w:w="301" w:type="pct"/>
            <w:textDirection w:val="btLr"/>
            <w:vAlign w:val="center"/>
          </w:tcPr>
          <w:p w:rsidR="0043539E" w:rsidRPr="0043539E" w:rsidRDefault="0043539E" w:rsidP="0043539E">
            <w:pPr>
              <w:pStyle w:val="a6"/>
              <w:ind w:left="-70" w:right="-85"/>
              <w:jc w:val="center"/>
              <w:rPr>
                <w:sz w:val="24"/>
              </w:rPr>
            </w:pPr>
            <w:r w:rsidRPr="0043539E">
              <w:rPr>
                <w:sz w:val="24"/>
              </w:rPr>
              <w:t>блочные</w:t>
            </w:r>
          </w:p>
        </w:tc>
        <w:tc>
          <w:tcPr>
            <w:tcW w:w="271" w:type="pct"/>
            <w:textDirection w:val="btLr"/>
            <w:vAlign w:val="center"/>
          </w:tcPr>
          <w:p w:rsidR="0043539E" w:rsidRPr="0043539E" w:rsidRDefault="0043539E" w:rsidP="0043539E">
            <w:pPr>
              <w:pStyle w:val="a6"/>
              <w:ind w:left="-70" w:right="-85"/>
              <w:jc w:val="center"/>
              <w:rPr>
                <w:sz w:val="24"/>
              </w:rPr>
            </w:pPr>
            <w:r w:rsidRPr="0043539E">
              <w:rPr>
                <w:sz w:val="24"/>
              </w:rPr>
              <w:t>смешанные</w:t>
            </w:r>
          </w:p>
        </w:tc>
        <w:tc>
          <w:tcPr>
            <w:tcW w:w="301" w:type="pct"/>
            <w:textDirection w:val="btLr"/>
            <w:vAlign w:val="center"/>
          </w:tcPr>
          <w:p w:rsidR="0043539E" w:rsidRPr="0043539E" w:rsidRDefault="0043539E" w:rsidP="0043539E">
            <w:pPr>
              <w:pStyle w:val="a6"/>
              <w:ind w:left="-70" w:right="-85"/>
              <w:jc w:val="center"/>
              <w:rPr>
                <w:sz w:val="24"/>
              </w:rPr>
            </w:pPr>
            <w:r w:rsidRPr="0043539E">
              <w:rPr>
                <w:sz w:val="24"/>
              </w:rPr>
              <w:t>деревянные</w:t>
            </w:r>
          </w:p>
        </w:tc>
        <w:tc>
          <w:tcPr>
            <w:tcW w:w="271" w:type="pct"/>
            <w:textDirection w:val="btLr"/>
            <w:vAlign w:val="center"/>
          </w:tcPr>
          <w:p w:rsidR="0043539E" w:rsidRPr="0043539E" w:rsidRDefault="0043539E" w:rsidP="0043539E">
            <w:pPr>
              <w:pStyle w:val="a6"/>
              <w:ind w:left="-70" w:right="-85"/>
              <w:jc w:val="center"/>
              <w:rPr>
                <w:sz w:val="24"/>
              </w:rPr>
            </w:pPr>
            <w:r w:rsidRPr="0043539E">
              <w:rPr>
                <w:sz w:val="24"/>
              </w:rPr>
              <w:t>прочие</w:t>
            </w:r>
          </w:p>
        </w:tc>
        <w:tc>
          <w:tcPr>
            <w:tcW w:w="177" w:type="pct"/>
            <w:textDirection w:val="btLr"/>
            <w:vAlign w:val="center"/>
          </w:tcPr>
          <w:p w:rsidR="0043539E" w:rsidRPr="0043539E" w:rsidRDefault="0043539E" w:rsidP="0043539E">
            <w:pPr>
              <w:pStyle w:val="a6"/>
              <w:ind w:left="-70" w:right="-85"/>
              <w:jc w:val="center"/>
              <w:rPr>
                <w:sz w:val="24"/>
              </w:rPr>
            </w:pPr>
            <w:r w:rsidRPr="0043539E">
              <w:rPr>
                <w:sz w:val="24"/>
              </w:rPr>
              <w:t>каменн. кирпичные</w:t>
            </w:r>
          </w:p>
        </w:tc>
        <w:tc>
          <w:tcPr>
            <w:tcW w:w="177" w:type="pct"/>
            <w:textDirection w:val="btLr"/>
            <w:vAlign w:val="center"/>
          </w:tcPr>
          <w:p w:rsidR="0043539E" w:rsidRPr="0043539E" w:rsidRDefault="0043539E" w:rsidP="0043539E">
            <w:pPr>
              <w:pStyle w:val="a6"/>
              <w:ind w:left="-70" w:right="-85"/>
              <w:jc w:val="center"/>
              <w:rPr>
                <w:sz w:val="24"/>
              </w:rPr>
            </w:pPr>
            <w:r w:rsidRPr="0043539E">
              <w:rPr>
                <w:sz w:val="24"/>
              </w:rPr>
              <w:t>панельные</w:t>
            </w:r>
          </w:p>
        </w:tc>
        <w:tc>
          <w:tcPr>
            <w:tcW w:w="177" w:type="pct"/>
            <w:textDirection w:val="btLr"/>
            <w:vAlign w:val="center"/>
          </w:tcPr>
          <w:p w:rsidR="0043539E" w:rsidRPr="0043539E" w:rsidRDefault="0043539E" w:rsidP="0043539E">
            <w:pPr>
              <w:pStyle w:val="a6"/>
              <w:ind w:left="-70" w:right="-85"/>
              <w:jc w:val="center"/>
              <w:rPr>
                <w:sz w:val="24"/>
              </w:rPr>
            </w:pPr>
            <w:r w:rsidRPr="0043539E">
              <w:rPr>
                <w:sz w:val="24"/>
              </w:rPr>
              <w:t>блочные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смешанные</w:t>
            </w:r>
          </w:p>
        </w:tc>
        <w:tc>
          <w:tcPr>
            <w:tcW w:w="195"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деревянные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прочие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каменн. кирпичные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панельные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блочные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смешанные</w:t>
            </w:r>
          </w:p>
        </w:tc>
        <w:tc>
          <w:tcPr>
            <w:tcW w:w="195"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деревянные</w:t>
            </w:r>
          </w:p>
        </w:tc>
        <w:tc>
          <w:tcPr>
            <w:tcW w:w="177" w:type="pct"/>
            <w:tcBorders>
              <w:top w:val="single" w:sz="4" w:space="0" w:color="auto"/>
              <w:bottom w:val="single" w:sz="4" w:space="0" w:color="auto"/>
              <w:right w:val="single" w:sz="4" w:space="0" w:color="auto"/>
            </w:tcBorders>
            <w:textDirection w:val="btLr"/>
            <w:vAlign w:val="center"/>
          </w:tcPr>
          <w:p w:rsidR="0043539E" w:rsidRPr="0043539E" w:rsidRDefault="0043539E" w:rsidP="0043539E">
            <w:pPr>
              <w:pStyle w:val="a6"/>
              <w:ind w:left="-70" w:right="-85"/>
              <w:jc w:val="center"/>
              <w:rPr>
                <w:sz w:val="24"/>
              </w:rPr>
            </w:pPr>
            <w:r w:rsidRPr="0043539E">
              <w:rPr>
                <w:sz w:val="24"/>
              </w:rPr>
              <w:t>прочие</w:t>
            </w:r>
          </w:p>
        </w:tc>
      </w:tr>
      <w:tr w:rsidR="0043539E" w:rsidRPr="00AB6D0B" w:rsidTr="0043539E">
        <w:trPr>
          <w:trHeight w:val="170"/>
          <w:jc w:val="center"/>
        </w:trPr>
        <w:tc>
          <w:tcPr>
            <w:tcW w:w="186" w:type="pct"/>
            <w:vAlign w:val="center"/>
          </w:tcPr>
          <w:p w:rsidR="0043539E" w:rsidRPr="0043539E" w:rsidRDefault="0043539E" w:rsidP="0043539E">
            <w:pPr>
              <w:pStyle w:val="a6"/>
              <w:ind w:left="-70" w:right="-85"/>
              <w:jc w:val="center"/>
              <w:rPr>
                <w:sz w:val="24"/>
                <w:lang w:val="en-US"/>
              </w:rPr>
            </w:pPr>
            <w:r w:rsidRPr="0043539E">
              <w:rPr>
                <w:sz w:val="24"/>
                <w:lang w:val="en-US"/>
              </w:rPr>
              <w:t>1</w:t>
            </w:r>
          </w:p>
        </w:tc>
        <w:tc>
          <w:tcPr>
            <w:tcW w:w="483" w:type="pct"/>
            <w:vAlign w:val="center"/>
          </w:tcPr>
          <w:p w:rsidR="0043539E" w:rsidRPr="0043539E" w:rsidRDefault="0043539E" w:rsidP="0043539E">
            <w:pPr>
              <w:pStyle w:val="a6"/>
              <w:ind w:left="-70" w:right="-85"/>
              <w:jc w:val="center"/>
              <w:rPr>
                <w:sz w:val="24"/>
                <w:lang w:val="en-US"/>
              </w:rPr>
            </w:pPr>
            <w:r w:rsidRPr="0043539E">
              <w:rPr>
                <w:sz w:val="24"/>
                <w:lang w:val="en-US"/>
              </w:rPr>
              <w:t>2</w:t>
            </w:r>
          </w:p>
        </w:tc>
        <w:tc>
          <w:tcPr>
            <w:tcW w:w="419" w:type="pct"/>
            <w:vAlign w:val="center"/>
          </w:tcPr>
          <w:p w:rsidR="0043539E" w:rsidRPr="0043539E" w:rsidRDefault="0043539E" w:rsidP="0043539E">
            <w:pPr>
              <w:pStyle w:val="a6"/>
              <w:ind w:left="-70" w:right="-85"/>
              <w:jc w:val="center"/>
              <w:rPr>
                <w:sz w:val="24"/>
              </w:rPr>
            </w:pPr>
            <w:r w:rsidRPr="0043539E">
              <w:rPr>
                <w:sz w:val="24"/>
              </w:rPr>
              <w:t>3</w:t>
            </w:r>
          </w:p>
        </w:tc>
        <w:tc>
          <w:tcPr>
            <w:tcW w:w="301" w:type="pct"/>
            <w:vAlign w:val="center"/>
          </w:tcPr>
          <w:p w:rsidR="0043539E" w:rsidRPr="0043539E" w:rsidRDefault="0043539E" w:rsidP="0043539E">
            <w:pPr>
              <w:pStyle w:val="a6"/>
              <w:ind w:left="-70" w:right="-85"/>
              <w:jc w:val="center"/>
              <w:rPr>
                <w:sz w:val="24"/>
              </w:rPr>
            </w:pPr>
            <w:r w:rsidRPr="0043539E">
              <w:rPr>
                <w:sz w:val="24"/>
              </w:rPr>
              <w:t>4</w:t>
            </w:r>
          </w:p>
        </w:tc>
        <w:tc>
          <w:tcPr>
            <w:tcW w:w="301" w:type="pct"/>
            <w:vAlign w:val="center"/>
          </w:tcPr>
          <w:p w:rsidR="0043539E" w:rsidRPr="0043539E" w:rsidRDefault="0043539E" w:rsidP="0043539E">
            <w:pPr>
              <w:pStyle w:val="a6"/>
              <w:ind w:left="-70" w:right="-85"/>
              <w:jc w:val="center"/>
              <w:rPr>
                <w:sz w:val="24"/>
              </w:rPr>
            </w:pPr>
            <w:r w:rsidRPr="0043539E">
              <w:rPr>
                <w:sz w:val="24"/>
              </w:rPr>
              <w:t>5</w:t>
            </w:r>
          </w:p>
        </w:tc>
        <w:tc>
          <w:tcPr>
            <w:tcW w:w="301" w:type="pct"/>
            <w:vAlign w:val="center"/>
          </w:tcPr>
          <w:p w:rsidR="0043539E" w:rsidRPr="0043539E" w:rsidRDefault="0043539E" w:rsidP="0043539E">
            <w:pPr>
              <w:pStyle w:val="a6"/>
              <w:ind w:left="-70" w:right="-85"/>
              <w:jc w:val="center"/>
              <w:rPr>
                <w:sz w:val="24"/>
              </w:rPr>
            </w:pPr>
            <w:r w:rsidRPr="0043539E">
              <w:rPr>
                <w:sz w:val="24"/>
              </w:rPr>
              <w:t>6</w:t>
            </w:r>
          </w:p>
        </w:tc>
        <w:tc>
          <w:tcPr>
            <w:tcW w:w="271" w:type="pct"/>
            <w:vAlign w:val="center"/>
          </w:tcPr>
          <w:p w:rsidR="0043539E" w:rsidRPr="0043539E" w:rsidRDefault="0043539E" w:rsidP="0043539E">
            <w:pPr>
              <w:pStyle w:val="a6"/>
              <w:ind w:left="-70" w:right="-85"/>
              <w:jc w:val="center"/>
              <w:rPr>
                <w:sz w:val="24"/>
              </w:rPr>
            </w:pPr>
            <w:r w:rsidRPr="0043539E">
              <w:rPr>
                <w:sz w:val="24"/>
              </w:rPr>
              <w:t>8</w:t>
            </w:r>
          </w:p>
        </w:tc>
        <w:tc>
          <w:tcPr>
            <w:tcW w:w="301" w:type="pct"/>
            <w:vAlign w:val="center"/>
          </w:tcPr>
          <w:p w:rsidR="0043539E" w:rsidRPr="0043539E" w:rsidRDefault="0043539E" w:rsidP="0043539E">
            <w:pPr>
              <w:pStyle w:val="a6"/>
              <w:ind w:left="-70" w:right="-85"/>
              <w:jc w:val="center"/>
              <w:rPr>
                <w:sz w:val="24"/>
              </w:rPr>
            </w:pPr>
            <w:r w:rsidRPr="0043539E">
              <w:rPr>
                <w:sz w:val="24"/>
              </w:rPr>
              <w:t>9</w:t>
            </w:r>
          </w:p>
        </w:tc>
        <w:tc>
          <w:tcPr>
            <w:tcW w:w="271" w:type="pct"/>
            <w:vAlign w:val="center"/>
          </w:tcPr>
          <w:p w:rsidR="0043539E" w:rsidRPr="0043539E" w:rsidRDefault="0043539E" w:rsidP="0043539E">
            <w:pPr>
              <w:pStyle w:val="a6"/>
              <w:ind w:left="-70" w:right="-85"/>
              <w:jc w:val="center"/>
              <w:rPr>
                <w:sz w:val="24"/>
              </w:rPr>
            </w:pPr>
            <w:r w:rsidRPr="0043539E">
              <w:rPr>
                <w:sz w:val="24"/>
              </w:rPr>
              <w:t>10</w:t>
            </w:r>
          </w:p>
        </w:tc>
        <w:tc>
          <w:tcPr>
            <w:tcW w:w="177" w:type="pct"/>
            <w:vAlign w:val="center"/>
          </w:tcPr>
          <w:p w:rsidR="0043539E" w:rsidRPr="0043539E" w:rsidRDefault="0043539E" w:rsidP="0043539E">
            <w:pPr>
              <w:pStyle w:val="a6"/>
              <w:ind w:left="-70" w:right="-85"/>
              <w:jc w:val="center"/>
              <w:rPr>
                <w:sz w:val="24"/>
              </w:rPr>
            </w:pPr>
            <w:r w:rsidRPr="0043539E">
              <w:rPr>
                <w:sz w:val="24"/>
              </w:rPr>
              <w:t>11</w:t>
            </w:r>
          </w:p>
        </w:tc>
        <w:tc>
          <w:tcPr>
            <w:tcW w:w="177" w:type="pct"/>
            <w:vAlign w:val="center"/>
          </w:tcPr>
          <w:p w:rsidR="0043539E" w:rsidRPr="0043539E" w:rsidRDefault="0043539E" w:rsidP="0043539E">
            <w:pPr>
              <w:pStyle w:val="a6"/>
              <w:ind w:left="-70" w:right="-85"/>
              <w:jc w:val="center"/>
              <w:rPr>
                <w:sz w:val="24"/>
              </w:rPr>
            </w:pPr>
            <w:r w:rsidRPr="0043539E">
              <w:rPr>
                <w:sz w:val="24"/>
              </w:rPr>
              <w:t>12</w:t>
            </w:r>
          </w:p>
        </w:tc>
        <w:tc>
          <w:tcPr>
            <w:tcW w:w="177" w:type="pct"/>
            <w:vAlign w:val="center"/>
          </w:tcPr>
          <w:p w:rsidR="0043539E" w:rsidRPr="0043539E" w:rsidRDefault="0043539E" w:rsidP="0043539E">
            <w:pPr>
              <w:pStyle w:val="a6"/>
              <w:ind w:left="-70" w:right="-85"/>
              <w:jc w:val="center"/>
              <w:rPr>
                <w:sz w:val="24"/>
              </w:rPr>
            </w:pPr>
            <w:r w:rsidRPr="0043539E">
              <w:rPr>
                <w:sz w:val="24"/>
              </w:rPr>
              <w:t>13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15</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16</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17</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18</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19</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20</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22</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23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4"/>
              </w:rPr>
            </w:pPr>
            <w:r w:rsidRPr="0043539E">
              <w:rPr>
                <w:sz w:val="24"/>
              </w:rPr>
              <w:t>24</w:t>
            </w:r>
          </w:p>
        </w:tc>
      </w:tr>
      <w:tr w:rsidR="0043539E" w:rsidRPr="00D47701" w:rsidTr="0043539E">
        <w:trPr>
          <w:trHeight w:val="236"/>
          <w:jc w:val="center"/>
        </w:trPr>
        <w:tc>
          <w:tcPr>
            <w:tcW w:w="186" w:type="pct"/>
            <w:vAlign w:val="center"/>
          </w:tcPr>
          <w:p w:rsidR="0043539E" w:rsidRPr="0043539E" w:rsidRDefault="0043539E" w:rsidP="0043539E">
            <w:pPr>
              <w:pStyle w:val="a6"/>
              <w:ind w:left="-70" w:right="-85"/>
              <w:jc w:val="center"/>
              <w:rPr>
                <w:sz w:val="24"/>
              </w:rPr>
            </w:pPr>
            <w:r w:rsidRPr="0043539E">
              <w:rPr>
                <w:sz w:val="24"/>
                <w:lang w:val="en-US"/>
              </w:rPr>
              <w:t>1</w:t>
            </w:r>
            <w:r w:rsidRPr="0043539E">
              <w:rPr>
                <w:sz w:val="24"/>
              </w:rPr>
              <w:t>.</w:t>
            </w:r>
          </w:p>
        </w:tc>
        <w:tc>
          <w:tcPr>
            <w:tcW w:w="483" w:type="pct"/>
            <w:vAlign w:val="center"/>
          </w:tcPr>
          <w:p w:rsidR="0043539E" w:rsidRPr="0043539E" w:rsidRDefault="0043539E" w:rsidP="0043539E">
            <w:pPr>
              <w:pStyle w:val="a6"/>
              <w:ind w:left="-70" w:right="-85"/>
              <w:jc w:val="left"/>
              <w:rPr>
                <w:sz w:val="24"/>
              </w:rPr>
            </w:pPr>
            <w:r w:rsidRPr="0043539E">
              <w:rPr>
                <w:sz w:val="24"/>
              </w:rPr>
              <w:t>с. Кетово</w:t>
            </w:r>
          </w:p>
        </w:tc>
        <w:tc>
          <w:tcPr>
            <w:tcW w:w="419" w:type="pct"/>
            <w:vAlign w:val="center"/>
          </w:tcPr>
          <w:p w:rsidR="0043539E" w:rsidRPr="0043539E" w:rsidRDefault="0043539E" w:rsidP="0043539E">
            <w:pPr>
              <w:pStyle w:val="a6"/>
              <w:ind w:left="-70" w:right="-85"/>
              <w:jc w:val="center"/>
              <w:rPr>
                <w:sz w:val="22"/>
              </w:rPr>
            </w:pPr>
            <w:r w:rsidRPr="0043539E">
              <w:rPr>
                <w:sz w:val="22"/>
              </w:rPr>
              <w:t>130535,2</w:t>
            </w:r>
          </w:p>
        </w:tc>
        <w:tc>
          <w:tcPr>
            <w:tcW w:w="301" w:type="pct"/>
            <w:vAlign w:val="center"/>
          </w:tcPr>
          <w:p w:rsidR="0043539E" w:rsidRPr="0043539E" w:rsidRDefault="0043539E" w:rsidP="0043539E">
            <w:pPr>
              <w:pStyle w:val="a6"/>
              <w:ind w:left="-70" w:right="-85"/>
              <w:jc w:val="center"/>
              <w:rPr>
                <w:sz w:val="22"/>
              </w:rPr>
            </w:pPr>
            <w:r w:rsidRPr="0043539E">
              <w:rPr>
                <w:sz w:val="22"/>
              </w:rPr>
              <w:t>28628,9</w:t>
            </w:r>
          </w:p>
        </w:tc>
        <w:tc>
          <w:tcPr>
            <w:tcW w:w="301" w:type="pct"/>
            <w:vAlign w:val="center"/>
          </w:tcPr>
          <w:p w:rsidR="0043539E" w:rsidRPr="0043539E" w:rsidRDefault="0043539E" w:rsidP="0043539E">
            <w:pPr>
              <w:pStyle w:val="a6"/>
              <w:ind w:left="-70" w:right="-85"/>
              <w:jc w:val="center"/>
              <w:rPr>
                <w:sz w:val="22"/>
              </w:rPr>
            </w:pPr>
            <w:r w:rsidRPr="0043539E">
              <w:rPr>
                <w:sz w:val="22"/>
              </w:rPr>
              <w:t>14605,0</w:t>
            </w:r>
          </w:p>
        </w:tc>
        <w:tc>
          <w:tcPr>
            <w:tcW w:w="301" w:type="pct"/>
            <w:vAlign w:val="center"/>
          </w:tcPr>
          <w:p w:rsidR="0043539E" w:rsidRPr="0043539E" w:rsidRDefault="0043539E" w:rsidP="0043539E">
            <w:pPr>
              <w:pStyle w:val="a6"/>
              <w:ind w:left="-70" w:right="-85"/>
              <w:jc w:val="center"/>
              <w:rPr>
                <w:sz w:val="22"/>
              </w:rPr>
            </w:pPr>
            <w:r w:rsidRPr="0043539E">
              <w:rPr>
                <w:sz w:val="22"/>
              </w:rPr>
              <w:t>10838,6</w:t>
            </w:r>
          </w:p>
        </w:tc>
        <w:tc>
          <w:tcPr>
            <w:tcW w:w="271" w:type="pct"/>
            <w:vAlign w:val="center"/>
          </w:tcPr>
          <w:p w:rsidR="0043539E" w:rsidRPr="0043539E" w:rsidRDefault="0043539E" w:rsidP="0043539E">
            <w:pPr>
              <w:pStyle w:val="a6"/>
              <w:ind w:left="-70" w:right="-85"/>
              <w:jc w:val="center"/>
              <w:rPr>
                <w:sz w:val="22"/>
              </w:rPr>
            </w:pPr>
            <w:r w:rsidRPr="0043539E">
              <w:rPr>
                <w:sz w:val="22"/>
              </w:rPr>
              <w:t>2271,0</w:t>
            </w:r>
          </w:p>
        </w:tc>
        <w:tc>
          <w:tcPr>
            <w:tcW w:w="301" w:type="pct"/>
            <w:vAlign w:val="center"/>
          </w:tcPr>
          <w:p w:rsidR="0043539E" w:rsidRPr="0043539E" w:rsidRDefault="0043539E" w:rsidP="0043539E">
            <w:pPr>
              <w:pStyle w:val="a6"/>
              <w:ind w:left="-70" w:right="-85"/>
              <w:jc w:val="center"/>
              <w:rPr>
                <w:sz w:val="22"/>
              </w:rPr>
            </w:pPr>
            <w:r w:rsidRPr="0043539E">
              <w:rPr>
                <w:sz w:val="22"/>
              </w:rPr>
              <w:t>73079,7</w:t>
            </w:r>
          </w:p>
        </w:tc>
        <w:tc>
          <w:tcPr>
            <w:tcW w:w="271" w:type="pct"/>
            <w:vAlign w:val="center"/>
          </w:tcPr>
          <w:p w:rsidR="0043539E" w:rsidRPr="0043539E" w:rsidRDefault="0043539E" w:rsidP="0043539E">
            <w:pPr>
              <w:pStyle w:val="a6"/>
              <w:ind w:left="-70" w:right="-85"/>
              <w:jc w:val="center"/>
              <w:rPr>
                <w:sz w:val="22"/>
              </w:rPr>
            </w:pPr>
            <w:r w:rsidRPr="0043539E">
              <w:rPr>
                <w:sz w:val="22"/>
              </w:rPr>
              <w:t>1112</w:t>
            </w:r>
          </w:p>
        </w:tc>
        <w:tc>
          <w:tcPr>
            <w:tcW w:w="177" w:type="pct"/>
            <w:vAlign w:val="center"/>
          </w:tcPr>
          <w:p w:rsidR="0043539E" w:rsidRPr="0043539E" w:rsidRDefault="0043539E" w:rsidP="0043539E">
            <w:pPr>
              <w:pStyle w:val="a6"/>
              <w:ind w:left="-70" w:right="-85"/>
              <w:jc w:val="center"/>
              <w:rPr>
                <w:sz w:val="22"/>
              </w:rPr>
            </w:pPr>
            <w:r w:rsidRPr="0043539E">
              <w:rPr>
                <w:sz w:val="22"/>
              </w:rPr>
              <w:t>11</w:t>
            </w:r>
          </w:p>
        </w:tc>
        <w:tc>
          <w:tcPr>
            <w:tcW w:w="177" w:type="pct"/>
            <w:vAlign w:val="center"/>
          </w:tcPr>
          <w:p w:rsidR="0043539E" w:rsidRPr="0043539E" w:rsidRDefault="0043539E" w:rsidP="0043539E">
            <w:pPr>
              <w:pStyle w:val="a6"/>
              <w:ind w:left="-70" w:right="-85"/>
              <w:jc w:val="center"/>
              <w:rPr>
                <w:sz w:val="22"/>
              </w:rPr>
            </w:pPr>
            <w:r w:rsidRPr="0043539E">
              <w:rPr>
                <w:sz w:val="22"/>
              </w:rPr>
              <w:t>2</w:t>
            </w:r>
          </w:p>
        </w:tc>
        <w:tc>
          <w:tcPr>
            <w:tcW w:w="177" w:type="pct"/>
            <w:vAlign w:val="center"/>
          </w:tcPr>
          <w:p w:rsidR="0043539E" w:rsidRPr="0043539E" w:rsidRDefault="0043539E" w:rsidP="0043539E">
            <w:pPr>
              <w:pStyle w:val="a6"/>
              <w:ind w:left="-70" w:right="-85"/>
              <w:jc w:val="center"/>
              <w:rPr>
                <w:sz w:val="22"/>
              </w:rPr>
            </w:pPr>
            <w:r w:rsidRPr="0043539E">
              <w:rPr>
                <w:sz w:val="22"/>
              </w:rPr>
              <w:t>5</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2</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623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44</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27</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9</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6</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268</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1</w:t>
            </w:r>
          </w:p>
        </w:tc>
      </w:tr>
      <w:tr w:rsidR="0043539E" w:rsidRPr="00D47701" w:rsidTr="0043539E">
        <w:trPr>
          <w:trHeight w:val="236"/>
          <w:jc w:val="center"/>
        </w:trPr>
        <w:tc>
          <w:tcPr>
            <w:tcW w:w="186" w:type="pct"/>
            <w:vAlign w:val="center"/>
          </w:tcPr>
          <w:p w:rsidR="0043539E" w:rsidRPr="0043539E" w:rsidRDefault="0043539E" w:rsidP="0043539E">
            <w:pPr>
              <w:pStyle w:val="a6"/>
              <w:ind w:left="-70" w:right="-85"/>
              <w:jc w:val="center"/>
              <w:rPr>
                <w:sz w:val="24"/>
              </w:rPr>
            </w:pPr>
            <w:r w:rsidRPr="0043539E">
              <w:rPr>
                <w:sz w:val="24"/>
                <w:lang w:val="en-US"/>
              </w:rPr>
              <w:t>2</w:t>
            </w:r>
            <w:r w:rsidRPr="0043539E">
              <w:rPr>
                <w:sz w:val="24"/>
              </w:rPr>
              <w:t>.</w:t>
            </w:r>
          </w:p>
        </w:tc>
        <w:tc>
          <w:tcPr>
            <w:tcW w:w="483" w:type="pct"/>
            <w:vAlign w:val="center"/>
          </w:tcPr>
          <w:p w:rsidR="0043539E" w:rsidRPr="0043539E" w:rsidRDefault="0043539E" w:rsidP="0043539E">
            <w:pPr>
              <w:pStyle w:val="a6"/>
              <w:ind w:left="-70" w:right="-85"/>
              <w:jc w:val="left"/>
              <w:rPr>
                <w:sz w:val="24"/>
              </w:rPr>
            </w:pPr>
            <w:r w:rsidRPr="0043539E">
              <w:rPr>
                <w:sz w:val="24"/>
              </w:rPr>
              <w:t>п. Придорожный</w:t>
            </w:r>
          </w:p>
        </w:tc>
        <w:tc>
          <w:tcPr>
            <w:tcW w:w="419" w:type="pct"/>
            <w:vAlign w:val="center"/>
          </w:tcPr>
          <w:p w:rsidR="0043539E" w:rsidRPr="0043539E" w:rsidRDefault="0043539E" w:rsidP="0043539E">
            <w:pPr>
              <w:pStyle w:val="a6"/>
              <w:ind w:left="-70" w:right="-85"/>
              <w:jc w:val="center"/>
              <w:rPr>
                <w:sz w:val="22"/>
              </w:rPr>
            </w:pPr>
            <w:r w:rsidRPr="0043539E">
              <w:rPr>
                <w:sz w:val="22"/>
              </w:rPr>
              <w:t>17392,8</w:t>
            </w:r>
          </w:p>
        </w:tc>
        <w:tc>
          <w:tcPr>
            <w:tcW w:w="301" w:type="pct"/>
            <w:vAlign w:val="center"/>
          </w:tcPr>
          <w:p w:rsidR="0043539E" w:rsidRPr="0043539E" w:rsidRDefault="0043539E" w:rsidP="0043539E">
            <w:pPr>
              <w:pStyle w:val="a6"/>
              <w:ind w:left="-70" w:right="-85"/>
              <w:jc w:val="center"/>
              <w:rPr>
                <w:sz w:val="22"/>
              </w:rPr>
            </w:pPr>
            <w:r w:rsidRPr="0043539E">
              <w:rPr>
                <w:sz w:val="22"/>
              </w:rPr>
              <w:t>1852,1</w:t>
            </w:r>
          </w:p>
        </w:tc>
        <w:tc>
          <w:tcPr>
            <w:tcW w:w="301" w:type="pct"/>
            <w:vAlign w:val="center"/>
          </w:tcPr>
          <w:p w:rsidR="0043539E" w:rsidRPr="0043539E" w:rsidRDefault="0043539E" w:rsidP="0043539E">
            <w:pPr>
              <w:pStyle w:val="a6"/>
              <w:ind w:left="-70" w:right="-85"/>
              <w:jc w:val="center"/>
              <w:rPr>
                <w:sz w:val="22"/>
              </w:rPr>
            </w:pPr>
            <w:r w:rsidRPr="0043539E">
              <w:rPr>
                <w:sz w:val="22"/>
              </w:rPr>
              <w:t>-</w:t>
            </w:r>
          </w:p>
        </w:tc>
        <w:tc>
          <w:tcPr>
            <w:tcW w:w="301" w:type="pct"/>
            <w:vAlign w:val="center"/>
          </w:tcPr>
          <w:p w:rsidR="0043539E" w:rsidRPr="0043539E" w:rsidRDefault="0043539E" w:rsidP="0043539E">
            <w:pPr>
              <w:pStyle w:val="a6"/>
              <w:ind w:left="-70" w:right="-85"/>
              <w:jc w:val="center"/>
              <w:rPr>
                <w:sz w:val="22"/>
              </w:rPr>
            </w:pPr>
            <w:r w:rsidRPr="0043539E">
              <w:rPr>
                <w:sz w:val="22"/>
              </w:rPr>
              <w:t>596,4</w:t>
            </w:r>
          </w:p>
        </w:tc>
        <w:tc>
          <w:tcPr>
            <w:tcW w:w="271" w:type="pct"/>
            <w:vAlign w:val="center"/>
          </w:tcPr>
          <w:p w:rsidR="0043539E" w:rsidRPr="0043539E" w:rsidRDefault="0043539E" w:rsidP="0043539E">
            <w:pPr>
              <w:pStyle w:val="a6"/>
              <w:ind w:left="-70" w:right="-85"/>
              <w:jc w:val="center"/>
              <w:rPr>
                <w:sz w:val="22"/>
              </w:rPr>
            </w:pPr>
            <w:r w:rsidRPr="0043539E">
              <w:rPr>
                <w:sz w:val="22"/>
              </w:rPr>
              <w:t>-</w:t>
            </w:r>
          </w:p>
        </w:tc>
        <w:tc>
          <w:tcPr>
            <w:tcW w:w="301" w:type="pct"/>
            <w:vAlign w:val="center"/>
          </w:tcPr>
          <w:p w:rsidR="0043539E" w:rsidRPr="0043539E" w:rsidRDefault="0043539E" w:rsidP="0043539E">
            <w:pPr>
              <w:pStyle w:val="a6"/>
              <w:ind w:left="-70" w:right="-85"/>
              <w:jc w:val="center"/>
              <w:rPr>
                <w:sz w:val="22"/>
              </w:rPr>
            </w:pPr>
            <w:r w:rsidRPr="0043539E">
              <w:rPr>
                <w:sz w:val="22"/>
              </w:rPr>
              <w:t>14944,3</w:t>
            </w:r>
          </w:p>
        </w:tc>
        <w:tc>
          <w:tcPr>
            <w:tcW w:w="271" w:type="pct"/>
            <w:vAlign w:val="center"/>
          </w:tcPr>
          <w:p w:rsidR="0043539E" w:rsidRPr="0043539E" w:rsidRDefault="0043539E" w:rsidP="0043539E">
            <w:pPr>
              <w:pStyle w:val="a6"/>
              <w:ind w:left="-70" w:right="-85"/>
              <w:jc w:val="center"/>
              <w:rPr>
                <w:sz w:val="22"/>
              </w:rPr>
            </w:pPr>
            <w:r w:rsidRPr="0043539E">
              <w:rPr>
                <w:sz w:val="22"/>
              </w:rPr>
              <w:t>-</w:t>
            </w:r>
          </w:p>
        </w:tc>
        <w:tc>
          <w:tcPr>
            <w:tcW w:w="177" w:type="pct"/>
            <w:vAlign w:val="center"/>
          </w:tcPr>
          <w:p w:rsidR="0043539E" w:rsidRPr="0043539E" w:rsidRDefault="0043539E" w:rsidP="0043539E">
            <w:pPr>
              <w:pStyle w:val="a6"/>
              <w:ind w:left="-70" w:right="-85"/>
              <w:jc w:val="center"/>
              <w:rPr>
                <w:sz w:val="22"/>
              </w:rPr>
            </w:pPr>
            <w:r w:rsidRPr="0043539E">
              <w:rPr>
                <w:sz w:val="22"/>
              </w:rPr>
              <w:t>4</w:t>
            </w:r>
          </w:p>
        </w:tc>
        <w:tc>
          <w:tcPr>
            <w:tcW w:w="177" w:type="pct"/>
            <w:vAlign w:val="center"/>
          </w:tcPr>
          <w:p w:rsidR="0043539E" w:rsidRPr="0043539E" w:rsidRDefault="0043539E" w:rsidP="0043539E">
            <w:pPr>
              <w:pStyle w:val="a6"/>
              <w:ind w:left="-70" w:right="-85"/>
              <w:jc w:val="center"/>
              <w:rPr>
                <w:sz w:val="22"/>
              </w:rPr>
            </w:pPr>
            <w:r w:rsidRPr="0043539E">
              <w:rPr>
                <w:sz w:val="22"/>
              </w:rPr>
              <w:t>-</w:t>
            </w:r>
          </w:p>
        </w:tc>
        <w:tc>
          <w:tcPr>
            <w:tcW w:w="177" w:type="pct"/>
            <w:vAlign w:val="center"/>
          </w:tcPr>
          <w:p w:rsidR="0043539E" w:rsidRPr="0043539E" w:rsidRDefault="0043539E" w:rsidP="0043539E">
            <w:pPr>
              <w:pStyle w:val="a6"/>
              <w:ind w:left="-70" w:right="-85"/>
              <w:jc w:val="center"/>
              <w:rPr>
                <w:sz w:val="22"/>
              </w:rPr>
            </w:pPr>
            <w:r w:rsidRPr="0043539E">
              <w:rPr>
                <w:sz w:val="22"/>
              </w:rPr>
              <w:t>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183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19</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70</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w:t>
            </w:r>
          </w:p>
        </w:tc>
      </w:tr>
      <w:tr w:rsidR="0043539E" w:rsidRPr="00D47701" w:rsidTr="0043539E">
        <w:trPr>
          <w:trHeight w:val="170"/>
          <w:jc w:val="center"/>
        </w:trPr>
        <w:tc>
          <w:tcPr>
            <w:tcW w:w="186" w:type="pct"/>
            <w:vAlign w:val="center"/>
          </w:tcPr>
          <w:p w:rsidR="0043539E" w:rsidRPr="0043539E" w:rsidRDefault="0043539E" w:rsidP="0043539E">
            <w:pPr>
              <w:pStyle w:val="a6"/>
              <w:ind w:left="-70" w:right="-85"/>
              <w:jc w:val="center"/>
              <w:rPr>
                <w:sz w:val="24"/>
              </w:rPr>
            </w:pPr>
          </w:p>
        </w:tc>
        <w:tc>
          <w:tcPr>
            <w:tcW w:w="483" w:type="pct"/>
            <w:vAlign w:val="center"/>
          </w:tcPr>
          <w:p w:rsidR="0043539E" w:rsidRPr="0043539E" w:rsidRDefault="00A71DAE" w:rsidP="0043539E">
            <w:pPr>
              <w:pStyle w:val="a6"/>
              <w:ind w:left="-70" w:right="-85"/>
              <w:jc w:val="left"/>
              <w:rPr>
                <w:sz w:val="24"/>
              </w:rPr>
            </w:pPr>
            <w:r w:rsidRPr="0043539E">
              <w:rPr>
                <w:sz w:val="24"/>
              </w:rPr>
              <w:t>всего</w:t>
            </w:r>
          </w:p>
        </w:tc>
        <w:tc>
          <w:tcPr>
            <w:tcW w:w="419" w:type="pct"/>
            <w:vAlign w:val="center"/>
          </w:tcPr>
          <w:p w:rsidR="0043539E" w:rsidRPr="0043539E" w:rsidRDefault="0043539E" w:rsidP="0043539E">
            <w:pPr>
              <w:pStyle w:val="a6"/>
              <w:ind w:left="-70" w:right="-85"/>
              <w:jc w:val="center"/>
              <w:rPr>
                <w:sz w:val="22"/>
              </w:rPr>
            </w:pPr>
            <w:r w:rsidRPr="0043539E">
              <w:rPr>
                <w:sz w:val="22"/>
              </w:rPr>
              <w:t>147928,0</w:t>
            </w:r>
          </w:p>
        </w:tc>
        <w:tc>
          <w:tcPr>
            <w:tcW w:w="301" w:type="pct"/>
            <w:vAlign w:val="center"/>
          </w:tcPr>
          <w:p w:rsidR="0043539E" w:rsidRPr="0043539E" w:rsidRDefault="0043539E" w:rsidP="0043539E">
            <w:pPr>
              <w:pStyle w:val="a6"/>
              <w:ind w:left="-70" w:right="-85"/>
              <w:jc w:val="center"/>
              <w:rPr>
                <w:sz w:val="22"/>
              </w:rPr>
            </w:pPr>
            <w:r w:rsidRPr="0043539E">
              <w:rPr>
                <w:sz w:val="22"/>
              </w:rPr>
              <w:t>30481</w:t>
            </w:r>
          </w:p>
        </w:tc>
        <w:tc>
          <w:tcPr>
            <w:tcW w:w="301" w:type="pct"/>
            <w:vAlign w:val="center"/>
          </w:tcPr>
          <w:p w:rsidR="0043539E" w:rsidRPr="0043539E" w:rsidRDefault="0043539E" w:rsidP="0043539E">
            <w:pPr>
              <w:pStyle w:val="a6"/>
              <w:ind w:left="-70" w:right="-85"/>
              <w:jc w:val="center"/>
              <w:rPr>
                <w:sz w:val="22"/>
              </w:rPr>
            </w:pPr>
            <w:r w:rsidRPr="0043539E">
              <w:rPr>
                <w:sz w:val="22"/>
              </w:rPr>
              <w:t>14605</w:t>
            </w:r>
          </w:p>
        </w:tc>
        <w:tc>
          <w:tcPr>
            <w:tcW w:w="301" w:type="pct"/>
            <w:vAlign w:val="center"/>
          </w:tcPr>
          <w:p w:rsidR="0043539E" w:rsidRPr="0043539E" w:rsidRDefault="0043539E" w:rsidP="0043539E">
            <w:pPr>
              <w:pStyle w:val="a6"/>
              <w:ind w:left="-70" w:right="-85"/>
              <w:jc w:val="center"/>
              <w:rPr>
                <w:sz w:val="22"/>
              </w:rPr>
            </w:pPr>
            <w:r w:rsidRPr="0043539E">
              <w:rPr>
                <w:sz w:val="22"/>
              </w:rPr>
              <w:t>11435</w:t>
            </w:r>
          </w:p>
        </w:tc>
        <w:tc>
          <w:tcPr>
            <w:tcW w:w="271" w:type="pct"/>
            <w:vAlign w:val="center"/>
          </w:tcPr>
          <w:p w:rsidR="0043539E" w:rsidRPr="0043539E" w:rsidRDefault="0043539E" w:rsidP="0043539E">
            <w:pPr>
              <w:pStyle w:val="a6"/>
              <w:ind w:left="-70" w:right="-85"/>
              <w:jc w:val="center"/>
              <w:rPr>
                <w:sz w:val="22"/>
              </w:rPr>
            </w:pPr>
            <w:r w:rsidRPr="0043539E">
              <w:rPr>
                <w:sz w:val="22"/>
              </w:rPr>
              <w:t>2271</w:t>
            </w:r>
          </w:p>
        </w:tc>
        <w:tc>
          <w:tcPr>
            <w:tcW w:w="301" w:type="pct"/>
            <w:vAlign w:val="center"/>
          </w:tcPr>
          <w:p w:rsidR="0043539E" w:rsidRPr="0043539E" w:rsidRDefault="0043539E" w:rsidP="0043539E">
            <w:pPr>
              <w:pStyle w:val="a6"/>
              <w:ind w:left="-70" w:right="-85"/>
              <w:jc w:val="center"/>
              <w:rPr>
                <w:sz w:val="22"/>
              </w:rPr>
            </w:pPr>
            <w:r w:rsidRPr="0043539E">
              <w:rPr>
                <w:sz w:val="22"/>
              </w:rPr>
              <w:t>88024</w:t>
            </w:r>
          </w:p>
        </w:tc>
        <w:tc>
          <w:tcPr>
            <w:tcW w:w="271" w:type="pct"/>
            <w:vAlign w:val="center"/>
          </w:tcPr>
          <w:p w:rsidR="0043539E" w:rsidRPr="0043539E" w:rsidRDefault="0043539E" w:rsidP="0043539E">
            <w:pPr>
              <w:pStyle w:val="a6"/>
              <w:ind w:left="-70" w:right="-85"/>
              <w:jc w:val="center"/>
              <w:rPr>
                <w:sz w:val="22"/>
              </w:rPr>
            </w:pPr>
            <w:r w:rsidRPr="0043539E">
              <w:rPr>
                <w:sz w:val="22"/>
              </w:rPr>
              <w:t>1112</w:t>
            </w:r>
          </w:p>
        </w:tc>
        <w:tc>
          <w:tcPr>
            <w:tcW w:w="177" w:type="pct"/>
            <w:vAlign w:val="center"/>
          </w:tcPr>
          <w:p w:rsidR="0043539E" w:rsidRPr="0043539E" w:rsidRDefault="0043539E" w:rsidP="0043539E">
            <w:pPr>
              <w:pStyle w:val="a6"/>
              <w:ind w:left="-70" w:right="-85"/>
              <w:jc w:val="center"/>
              <w:rPr>
                <w:sz w:val="22"/>
              </w:rPr>
            </w:pPr>
            <w:r w:rsidRPr="0043539E">
              <w:rPr>
                <w:sz w:val="22"/>
              </w:rPr>
              <w:t>15</w:t>
            </w:r>
          </w:p>
        </w:tc>
        <w:tc>
          <w:tcPr>
            <w:tcW w:w="177" w:type="pct"/>
            <w:vAlign w:val="center"/>
          </w:tcPr>
          <w:p w:rsidR="0043539E" w:rsidRPr="0043539E" w:rsidRDefault="0043539E" w:rsidP="0043539E">
            <w:pPr>
              <w:pStyle w:val="a6"/>
              <w:ind w:left="-70" w:right="-85"/>
              <w:jc w:val="center"/>
              <w:rPr>
                <w:sz w:val="22"/>
              </w:rPr>
            </w:pPr>
            <w:r w:rsidRPr="0043539E">
              <w:rPr>
                <w:sz w:val="22"/>
              </w:rPr>
              <w:t>2</w:t>
            </w:r>
          </w:p>
        </w:tc>
        <w:tc>
          <w:tcPr>
            <w:tcW w:w="177" w:type="pct"/>
            <w:vAlign w:val="center"/>
          </w:tcPr>
          <w:p w:rsidR="0043539E" w:rsidRPr="0043539E" w:rsidRDefault="0043539E" w:rsidP="0043539E">
            <w:pPr>
              <w:pStyle w:val="a6"/>
              <w:ind w:left="-70" w:right="-85"/>
              <w:jc w:val="center"/>
              <w:rPr>
                <w:sz w:val="22"/>
              </w:rPr>
            </w:pPr>
            <w:r w:rsidRPr="0043539E">
              <w:rPr>
                <w:sz w:val="22"/>
              </w:rPr>
              <w:t>8</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2</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806</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63</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27</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9</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6</w:t>
            </w:r>
          </w:p>
        </w:tc>
        <w:tc>
          <w:tcPr>
            <w:tcW w:w="195"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338</w:t>
            </w:r>
          </w:p>
        </w:tc>
        <w:tc>
          <w:tcPr>
            <w:tcW w:w="177" w:type="pct"/>
            <w:tcBorders>
              <w:top w:val="single" w:sz="4" w:space="0" w:color="auto"/>
              <w:bottom w:val="single" w:sz="4" w:space="0" w:color="auto"/>
              <w:right w:val="single" w:sz="4" w:space="0" w:color="auto"/>
            </w:tcBorders>
            <w:vAlign w:val="center"/>
          </w:tcPr>
          <w:p w:rsidR="0043539E" w:rsidRPr="0043539E" w:rsidRDefault="0043539E" w:rsidP="0043539E">
            <w:pPr>
              <w:pStyle w:val="a6"/>
              <w:ind w:left="-70" w:right="-85"/>
              <w:jc w:val="center"/>
              <w:rPr>
                <w:sz w:val="22"/>
              </w:rPr>
            </w:pPr>
            <w:r w:rsidRPr="0043539E">
              <w:rPr>
                <w:sz w:val="22"/>
              </w:rPr>
              <w:t>1</w:t>
            </w:r>
          </w:p>
        </w:tc>
      </w:tr>
    </w:tbl>
    <w:p w:rsidR="008C05D4" w:rsidRDefault="008C05D4" w:rsidP="0043539E">
      <w:pPr>
        <w:rPr>
          <w:highlight w:val="yellow"/>
        </w:rPr>
      </w:pPr>
    </w:p>
    <w:p w:rsidR="008C05D4" w:rsidRDefault="008C05D4">
      <w:pPr>
        <w:rPr>
          <w:highlight w:val="yellow"/>
        </w:rPr>
      </w:pPr>
      <w:r>
        <w:rPr>
          <w:highlight w:val="yellow"/>
        </w:rPr>
        <w:br w:type="page"/>
      </w:r>
    </w:p>
    <w:p w:rsidR="0043539E" w:rsidRDefault="0043539E" w:rsidP="0043539E">
      <w:r w:rsidRPr="006B7409">
        <w:lastRenderedPageBreak/>
        <w:t xml:space="preserve">Таблица </w:t>
      </w:r>
      <w:r>
        <w:t>2</w:t>
      </w:r>
      <w:r w:rsidRPr="006B7409">
        <w:t>.</w:t>
      </w:r>
      <w:r w:rsidR="00813F4C">
        <w:t>96</w:t>
      </w:r>
      <w:r w:rsidRPr="006B7409">
        <w:t xml:space="preserve"> – </w:t>
      </w:r>
      <w:r w:rsidRPr="0043539E">
        <w:t>Распределение жилищного фонда по оборудованию необходимыми объектами инженерной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159"/>
        <w:gridCol w:w="1783"/>
        <w:gridCol w:w="1595"/>
        <w:gridCol w:w="1378"/>
        <w:gridCol w:w="1373"/>
        <w:gridCol w:w="1952"/>
      </w:tblGrid>
      <w:tr w:rsidR="0043539E" w:rsidRPr="00AB6D0B" w:rsidTr="001329B0">
        <w:trPr>
          <w:trHeight w:val="20"/>
          <w:jc w:val="center"/>
        </w:trPr>
        <w:tc>
          <w:tcPr>
            <w:tcW w:w="1184" w:type="dxa"/>
            <w:vMerge w:val="restart"/>
            <w:vAlign w:val="center"/>
          </w:tcPr>
          <w:p w:rsidR="0043539E" w:rsidRPr="0043539E" w:rsidRDefault="0043539E" w:rsidP="0043539E">
            <w:pPr>
              <w:ind w:left="-28" w:right="-79"/>
            </w:pPr>
            <w:r w:rsidRPr="0043539E">
              <w:t>Площадь жилых помещений, всего</w:t>
            </w:r>
          </w:p>
        </w:tc>
        <w:tc>
          <w:tcPr>
            <w:tcW w:w="9240" w:type="dxa"/>
            <w:gridSpan w:val="6"/>
            <w:vAlign w:val="center"/>
          </w:tcPr>
          <w:p w:rsidR="0043539E" w:rsidRPr="0043539E" w:rsidRDefault="0043539E" w:rsidP="001329B0">
            <w:pPr>
              <w:ind w:left="-28" w:right="-79"/>
              <w:jc w:val="center"/>
            </w:pPr>
            <w:r w:rsidRPr="0043539E">
              <w:t>общая площадь</w:t>
            </w:r>
            <w:r w:rsidR="001329B0">
              <w:t xml:space="preserve"> жилых помещений, оборудованная, </w:t>
            </w:r>
            <w:r w:rsidRPr="0043539E">
              <w:t>проценты</w:t>
            </w:r>
            <w:r w:rsidR="001329B0">
              <w:t>:</w:t>
            </w:r>
          </w:p>
        </w:tc>
      </w:tr>
      <w:tr w:rsidR="0043539E" w:rsidRPr="00AB6D0B" w:rsidTr="001329B0">
        <w:trPr>
          <w:trHeight w:val="20"/>
          <w:jc w:val="center"/>
        </w:trPr>
        <w:tc>
          <w:tcPr>
            <w:tcW w:w="1184" w:type="dxa"/>
            <w:vMerge/>
          </w:tcPr>
          <w:p w:rsidR="0043539E" w:rsidRPr="0043539E" w:rsidRDefault="0043539E" w:rsidP="0043539E">
            <w:pPr>
              <w:ind w:left="-28" w:right="-79"/>
            </w:pPr>
          </w:p>
        </w:tc>
        <w:tc>
          <w:tcPr>
            <w:tcW w:w="1159" w:type="dxa"/>
            <w:vAlign w:val="center"/>
          </w:tcPr>
          <w:p w:rsidR="0043539E" w:rsidRPr="0043539E" w:rsidRDefault="0043539E" w:rsidP="0043539E">
            <w:pPr>
              <w:ind w:left="-28" w:right="-79"/>
              <w:jc w:val="center"/>
            </w:pPr>
            <w:r w:rsidRPr="0043539E">
              <w:t>отоплением</w:t>
            </w:r>
          </w:p>
        </w:tc>
        <w:tc>
          <w:tcPr>
            <w:tcW w:w="1783" w:type="dxa"/>
            <w:vAlign w:val="center"/>
          </w:tcPr>
          <w:p w:rsidR="0043539E" w:rsidRPr="0043539E" w:rsidRDefault="0043539E" w:rsidP="0043539E">
            <w:pPr>
              <w:ind w:left="-28" w:right="-79"/>
              <w:jc w:val="center"/>
            </w:pPr>
            <w:r w:rsidRPr="0043539E">
              <w:t>в т.ч. централизованным</w:t>
            </w:r>
          </w:p>
        </w:tc>
        <w:tc>
          <w:tcPr>
            <w:tcW w:w="1595" w:type="dxa"/>
            <w:vAlign w:val="center"/>
          </w:tcPr>
          <w:p w:rsidR="0043539E" w:rsidRPr="0043539E" w:rsidRDefault="0043539E" w:rsidP="0043539E">
            <w:pPr>
              <w:ind w:left="-28" w:right="-79"/>
              <w:jc w:val="center"/>
            </w:pPr>
            <w:r w:rsidRPr="0043539E">
              <w:t>горячим водоснабжением</w:t>
            </w:r>
          </w:p>
        </w:tc>
        <w:tc>
          <w:tcPr>
            <w:tcW w:w="1378" w:type="dxa"/>
            <w:vAlign w:val="center"/>
          </w:tcPr>
          <w:p w:rsidR="0043539E" w:rsidRPr="0043539E" w:rsidRDefault="0043539E" w:rsidP="0043539E">
            <w:pPr>
              <w:ind w:left="-28" w:right="-79"/>
              <w:jc w:val="center"/>
            </w:pPr>
            <w:r w:rsidRPr="0043539E">
              <w:t>водопроводом</w:t>
            </w:r>
          </w:p>
        </w:tc>
        <w:tc>
          <w:tcPr>
            <w:tcW w:w="1373" w:type="dxa"/>
            <w:vAlign w:val="center"/>
          </w:tcPr>
          <w:p w:rsidR="0043539E" w:rsidRPr="0043539E" w:rsidRDefault="0043539E" w:rsidP="0043539E">
            <w:pPr>
              <w:ind w:left="-28" w:right="-79"/>
              <w:jc w:val="center"/>
            </w:pPr>
            <w:r w:rsidRPr="0043539E">
              <w:t>в т.ч. централизованным</w:t>
            </w:r>
          </w:p>
        </w:tc>
        <w:tc>
          <w:tcPr>
            <w:tcW w:w="1952" w:type="dxa"/>
            <w:vAlign w:val="center"/>
          </w:tcPr>
          <w:p w:rsidR="0043539E" w:rsidRPr="0043539E" w:rsidRDefault="0043539E" w:rsidP="0043539E">
            <w:pPr>
              <w:ind w:left="-28" w:right="-79"/>
              <w:jc w:val="center"/>
            </w:pPr>
            <w:r w:rsidRPr="0043539E">
              <w:t>водоотведением (канализация)</w:t>
            </w:r>
          </w:p>
          <w:p w:rsidR="0043539E" w:rsidRPr="0043539E" w:rsidRDefault="0043539E" w:rsidP="0043539E">
            <w:pPr>
              <w:ind w:left="-28" w:right="-79"/>
              <w:jc w:val="center"/>
            </w:pPr>
            <w:r w:rsidRPr="0043539E">
              <w:t>ваннами, душем</w:t>
            </w:r>
          </w:p>
        </w:tc>
      </w:tr>
      <w:tr w:rsidR="0043539E" w:rsidRPr="00AB6D0B" w:rsidTr="001329B0">
        <w:trPr>
          <w:trHeight w:val="20"/>
          <w:jc w:val="center"/>
        </w:trPr>
        <w:tc>
          <w:tcPr>
            <w:tcW w:w="1184" w:type="dxa"/>
            <w:vAlign w:val="center"/>
          </w:tcPr>
          <w:p w:rsidR="0043539E" w:rsidRPr="0043539E" w:rsidRDefault="0043539E" w:rsidP="0043539E">
            <w:pPr>
              <w:ind w:left="-28" w:right="-79"/>
              <w:jc w:val="center"/>
            </w:pPr>
            <w:r w:rsidRPr="0043539E">
              <w:t>147928,0</w:t>
            </w:r>
          </w:p>
        </w:tc>
        <w:tc>
          <w:tcPr>
            <w:tcW w:w="1159" w:type="dxa"/>
            <w:vAlign w:val="center"/>
          </w:tcPr>
          <w:p w:rsidR="0043539E" w:rsidRPr="0043539E" w:rsidRDefault="0043539E" w:rsidP="0043539E">
            <w:pPr>
              <w:ind w:left="-28" w:right="-79"/>
              <w:jc w:val="center"/>
              <w:rPr>
                <w:spacing w:val="-2"/>
              </w:rPr>
            </w:pPr>
            <w:r w:rsidRPr="0043539E">
              <w:rPr>
                <w:spacing w:val="-2"/>
              </w:rPr>
              <w:t>90789,0</w:t>
            </w:r>
          </w:p>
        </w:tc>
        <w:tc>
          <w:tcPr>
            <w:tcW w:w="1783" w:type="dxa"/>
            <w:vAlign w:val="center"/>
          </w:tcPr>
          <w:p w:rsidR="0043539E" w:rsidRPr="0043539E" w:rsidRDefault="0043539E" w:rsidP="0043539E">
            <w:pPr>
              <w:ind w:left="-28" w:right="-79"/>
              <w:jc w:val="center"/>
              <w:rPr>
                <w:spacing w:val="-2"/>
              </w:rPr>
            </w:pPr>
            <w:r w:rsidRPr="0043539E">
              <w:rPr>
                <w:spacing w:val="-2"/>
              </w:rPr>
              <w:t>45236,0</w:t>
            </w:r>
          </w:p>
        </w:tc>
        <w:tc>
          <w:tcPr>
            <w:tcW w:w="1595" w:type="dxa"/>
            <w:vAlign w:val="center"/>
          </w:tcPr>
          <w:p w:rsidR="0043539E" w:rsidRPr="0043539E" w:rsidRDefault="0043539E" w:rsidP="0043539E">
            <w:pPr>
              <w:ind w:left="-28" w:right="-79"/>
              <w:jc w:val="center"/>
              <w:rPr>
                <w:spacing w:val="-2"/>
              </w:rPr>
            </w:pPr>
            <w:r w:rsidRPr="0043539E">
              <w:rPr>
                <w:spacing w:val="-2"/>
              </w:rPr>
              <w:t>838,0</w:t>
            </w:r>
          </w:p>
        </w:tc>
        <w:tc>
          <w:tcPr>
            <w:tcW w:w="1378" w:type="dxa"/>
            <w:vAlign w:val="center"/>
          </w:tcPr>
          <w:p w:rsidR="0043539E" w:rsidRPr="0043539E" w:rsidRDefault="0043539E" w:rsidP="0043539E">
            <w:pPr>
              <w:ind w:left="-28" w:right="-79"/>
              <w:jc w:val="center"/>
              <w:rPr>
                <w:spacing w:val="-2"/>
              </w:rPr>
            </w:pPr>
            <w:r w:rsidRPr="0043539E">
              <w:rPr>
                <w:spacing w:val="-2"/>
              </w:rPr>
              <w:t>90716,0</w:t>
            </w:r>
          </w:p>
        </w:tc>
        <w:tc>
          <w:tcPr>
            <w:tcW w:w="1373" w:type="dxa"/>
            <w:vAlign w:val="center"/>
          </w:tcPr>
          <w:p w:rsidR="0043539E" w:rsidRPr="0043539E" w:rsidRDefault="0043539E" w:rsidP="0043539E">
            <w:pPr>
              <w:ind w:left="-28" w:right="-79"/>
              <w:jc w:val="center"/>
              <w:rPr>
                <w:spacing w:val="-2"/>
              </w:rPr>
            </w:pPr>
            <w:r w:rsidRPr="0043539E">
              <w:rPr>
                <w:spacing w:val="-2"/>
              </w:rPr>
              <w:t>69022,0</w:t>
            </w:r>
          </w:p>
        </w:tc>
        <w:tc>
          <w:tcPr>
            <w:tcW w:w="1952" w:type="dxa"/>
            <w:vAlign w:val="center"/>
          </w:tcPr>
          <w:p w:rsidR="0043539E" w:rsidRPr="0043539E" w:rsidRDefault="0043539E" w:rsidP="0043539E">
            <w:pPr>
              <w:ind w:left="-28" w:right="-79"/>
              <w:jc w:val="center"/>
              <w:rPr>
                <w:spacing w:val="-2"/>
              </w:rPr>
            </w:pPr>
            <w:r w:rsidRPr="0043539E">
              <w:rPr>
                <w:spacing w:val="-2"/>
              </w:rPr>
              <w:t>87937,0</w:t>
            </w:r>
          </w:p>
          <w:p w:rsidR="0043539E" w:rsidRPr="0043539E" w:rsidRDefault="0043539E" w:rsidP="0043539E">
            <w:pPr>
              <w:ind w:left="-28" w:right="-79"/>
              <w:jc w:val="center"/>
              <w:rPr>
                <w:spacing w:val="-2"/>
              </w:rPr>
            </w:pPr>
            <w:r w:rsidRPr="0043539E">
              <w:rPr>
                <w:spacing w:val="-2"/>
              </w:rPr>
              <w:t>80630,0</w:t>
            </w:r>
          </w:p>
        </w:tc>
      </w:tr>
    </w:tbl>
    <w:p w:rsidR="008C05D4" w:rsidRDefault="008C05D4" w:rsidP="00596CFD"/>
    <w:p w:rsidR="00A85F61" w:rsidRDefault="00A85F61" w:rsidP="00596CFD"/>
    <w:p w:rsidR="008C05D4" w:rsidRDefault="008C05D4" w:rsidP="008C05D4">
      <w:r>
        <w:t>Таблица 2.</w:t>
      </w:r>
      <w:r w:rsidR="00813F4C">
        <w:t>97</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1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20"/>
        </w:trPr>
        <w:tc>
          <w:tcPr>
            <w:tcW w:w="800"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00"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20"/>
        </w:trPr>
        <w:tc>
          <w:tcPr>
            <w:tcW w:w="800" w:type="pct"/>
            <w:vMerge/>
            <w:vAlign w:val="center"/>
          </w:tcPr>
          <w:p w:rsidR="008C05D4" w:rsidRPr="00267071" w:rsidRDefault="008C05D4" w:rsidP="00CD19D5">
            <w:pPr>
              <w:pStyle w:val="Default"/>
              <w:ind w:left="-107" w:right="-108" w:firstLine="107"/>
              <w:jc w:val="center"/>
              <w:rPr>
                <w:sz w:val="20"/>
                <w:szCs w:val="20"/>
              </w:rPr>
            </w:pPr>
          </w:p>
        </w:tc>
        <w:tc>
          <w:tcPr>
            <w:tcW w:w="408" w:type="pct"/>
            <w:gridSpan w:val="2"/>
            <w:vAlign w:val="center"/>
          </w:tcPr>
          <w:p w:rsidR="008C05D4" w:rsidRPr="00267071" w:rsidRDefault="008C05D4" w:rsidP="00CD19D5">
            <w:pPr>
              <w:pStyle w:val="Default"/>
              <w:ind w:left="-107" w:right="-108" w:firstLine="107"/>
              <w:jc w:val="center"/>
              <w:rPr>
                <w:sz w:val="20"/>
                <w:szCs w:val="20"/>
              </w:rPr>
            </w:pPr>
            <w:r>
              <w:rPr>
                <w:sz w:val="20"/>
                <w:szCs w:val="20"/>
              </w:rPr>
              <w:t>Сущест</w:t>
            </w:r>
            <w:r>
              <w:rPr>
                <w:sz w:val="20"/>
                <w:szCs w:val="20"/>
              </w:rPr>
              <w:softHyphen/>
              <w:t>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20"/>
        </w:trPr>
        <w:tc>
          <w:tcPr>
            <w:tcW w:w="800"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08"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CD19D5">
        <w:trPr>
          <w:trHeight w:val="20"/>
        </w:trPr>
        <w:tc>
          <w:tcPr>
            <w:tcW w:w="800" w:type="pct"/>
            <w:vAlign w:val="center"/>
          </w:tcPr>
          <w:p w:rsidR="008C05D4" w:rsidRDefault="008C05D4" w:rsidP="00CD19D5">
            <w:pPr>
              <w:pStyle w:val="Default"/>
              <w:ind w:left="-107" w:right="-108" w:firstLine="107"/>
              <w:jc w:val="center"/>
              <w:rPr>
                <w:sz w:val="20"/>
                <w:szCs w:val="20"/>
              </w:rPr>
            </w:pPr>
            <w:r>
              <w:rPr>
                <w:sz w:val="20"/>
                <w:szCs w:val="20"/>
              </w:rPr>
              <w:t>1</w:t>
            </w:r>
          </w:p>
        </w:tc>
        <w:tc>
          <w:tcPr>
            <w:tcW w:w="408"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2</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3</w:t>
            </w:r>
          </w:p>
        </w:tc>
        <w:tc>
          <w:tcPr>
            <w:tcW w:w="475"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4</w:t>
            </w:r>
          </w:p>
        </w:tc>
        <w:tc>
          <w:tcPr>
            <w:tcW w:w="475"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5</w:t>
            </w:r>
          </w:p>
        </w:tc>
        <w:tc>
          <w:tcPr>
            <w:tcW w:w="471"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6</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7</w:t>
            </w:r>
          </w:p>
        </w:tc>
        <w:tc>
          <w:tcPr>
            <w:tcW w:w="476"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8</w:t>
            </w:r>
          </w:p>
        </w:tc>
        <w:tc>
          <w:tcPr>
            <w:tcW w:w="491"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9</w:t>
            </w:r>
          </w:p>
        </w:tc>
        <w:tc>
          <w:tcPr>
            <w:tcW w:w="452" w:type="pct"/>
            <w:vAlign w:val="center"/>
          </w:tcPr>
          <w:p w:rsidR="008C05D4" w:rsidRDefault="008C05D4" w:rsidP="00CD19D5">
            <w:pPr>
              <w:pStyle w:val="Default"/>
              <w:ind w:left="-107" w:right="-108" w:firstLine="107"/>
              <w:jc w:val="center"/>
              <w:rPr>
                <w:bCs/>
                <w:iCs/>
                <w:sz w:val="20"/>
                <w:szCs w:val="20"/>
              </w:rPr>
            </w:pPr>
            <w:r>
              <w:rPr>
                <w:bCs/>
                <w:iCs/>
                <w:sz w:val="20"/>
                <w:szCs w:val="20"/>
              </w:rPr>
              <w:t>10</w:t>
            </w:r>
          </w:p>
        </w:tc>
      </w:tr>
      <w:tr w:rsidR="008C05D4" w:rsidRPr="00267071" w:rsidTr="00CD19D5">
        <w:trPr>
          <w:trHeight w:val="2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29630</w:t>
            </w:r>
          </w:p>
        </w:tc>
        <w:tc>
          <w:tcPr>
            <w:tcW w:w="476" w:type="pct"/>
            <w:gridSpan w:val="2"/>
            <w:vAlign w:val="center"/>
          </w:tcPr>
          <w:p w:rsidR="00E25861" w:rsidRDefault="00E25861">
            <w:pPr>
              <w:jc w:val="center"/>
              <w:rPr>
                <w:color w:val="000000"/>
                <w:sz w:val="20"/>
                <w:szCs w:val="20"/>
              </w:rPr>
            </w:pPr>
            <w:r>
              <w:rPr>
                <w:color w:val="000000"/>
                <w:sz w:val="20"/>
                <w:szCs w:val="20"/>
              </w:rPr>
              <w:t>29630</w:t>
            </w:r>
          </w:p>
        </w:tc>
        <w:tc>
          <w:tcPr>
            <w:tcW w:w="476" w:type="pct"/>
            <w:gridSpan w:val="2"/>
            <w:vAlign w:val="center"/>
          </w:tcPr>
          <w:p w:rsidR="00E25861" w:rsidRDefault="00E25861">
            <w:pPr>
              <w:jc w:val="center"/>
              <w:rPr>
                <w:color w:val="000000"/>
                <w:sz w:val="20"/>
                <w:szCs w:val="20"/>
              </w:rPr>
            </w:pPr>
            <w:r>
              <w:rPr>
                <w:color w:val="000000"/>
                <w:sz w:val="20"/>
                <w:szCs w:val="20"/>
              </w:rPr>
              <w:t>29630</w:t>
            </w:r>
          </w:p>
        </w:tc>
        <w:tc>
          <w:tcPr>
            <w:tcW w:w="475" w:type="pct"/>
            <w:gridSpan w:val="2"/>
            <w:vAlign w:val="center"/>
          </w:tcPr>
          <w:p w:rsidR="00E25861" w:rsidRDefault="00E25861">
            <w:pPr>
              <w:jc w:val="center"/>
              <w:rPr>
                <w:color w:val="000000"/>
                <w:sz w:val="20"/>
                <w:szCs w:val="20"/>
              </w:rPr>
            </w:pPr>
            <w:r>
              <w:rPr>
                <w:color w:val="000000"/>
                <w:sz w:val="20"/>
                <w:szCs w:val="20"/>
              </w:rPr>
              <w:t>29630</w:t>
            </w:r>
          </w:p>
        </w:tc>
        <w:tc>
          <w:tcPr>
            <w:tcW w:w="483" w:type="pct"/>
            <w:gridSpan w:val="3"/>
            <w:vAlign w:val="center"/>
          </w:tcPr>
          <w:p w:rsidR="00E25861" w:rsidRDefault="00E25861">
            <w:pPr>
              <w:jc w:val="center"/>
              <w:rPr>
                <w:color w:val="000000"/>
                <w:sz w:val="20"/>
                <w:szCs w:val="20"/>
              </w:rPr>
            </w:pPr>
            <w:r>
              <w:rPr>
                <w:color w:val="000000"/>
                <w:sz w:val="20"/>
                <w:szCs w:val="20"/>
              </w:rPr>
              <w:t>29630</w:t>
            </w:r>
          </w:p>
        </w:tc>
        <w:tc>
          <w:tcPr>
            <w:tcW w:w="476" w:type="pct"/>
            <w:gridSpan w:val="2"/>
            <w:vAlign w:val="center"/>
          </w:tcPr>
          <w:p w:rsidR="00E25861" w:rsidRDefault="00E25861">
            <w:pPr>
              <w:jc w:val="center"/>
              <w:rPr>
                <w:color w:val="000000"/>
                <w:sz w:val="20"/>
                <w:szCs w:val="20"/>
              </w:rPr>
            </w:pPr>
            <w:r>
              <w:rPr>
                <w:color w:val="000000"/>
                <w:sz w:val="20"/>
                <w:szCs w:val="20"/>
              </w:rPr>
              <w:t>29630</w:t>
            </w:r>
          </w:p>
        </w:tc>
        <w:tc>
          <w:tcPr>
            <w:tcW w:w="477" w:type="pct"/>
            <w:gridSpan w:val="2"/>
            <w:vAlign w:val="center"/>
          </w:tcPr>
          <w:p w:rsidR="00E25861" w:rsidRDefault="00E25861">
            <w:pPr>
              <w:jc w:val="center"/>
              <w:rPr>
                <w:color w:val="000000"/>
                <w:sz w:val="20"/>
                <w:szCs w:val="20"/>
              </w:rPr>
            </w:pPr>
            <w:r>
              <w:rPr>
                <w:color w:val="000000"/>
                <w:sz w:val="20"/>
                <w:szCs w:val="20"/>
              </w:rPr>
              <w:t>29630</w:t>
            </w:r>
          </w:p>
        </w:tc>
        <w:tc>
          <w:tcPr>
            <w:tcW w:w="481" w:type="pct"/>
            <w:vAlign w:val="center"/>
          </w:tcPr>
          <w:p w:rsidR="00E25861" w:rsidRDefault="00E25861">
            <w:pPr>
              <w:jc w:val="center"/>
              <w:rPr>
                <w:color w:val="000000"/>
                <w:sz w:val="20"/>
                <w:szCs w:val="20"/>
              </w:rPr>
            </w:pPr>
            <w:r>
              <w:rPr>
                <w:color w:val="000000"/>
                <w:sz w:val="20"/>
                <w:szCs w:val="20"/>
              </w:rPr>
              <w:t>29630</w:t>
            </w:r>
          </w:p>
        </w:tc>
        <w:tc>
          <w:tcPr>
            <w:tcW w:w="452" w:type="pct"/>
            <w:vAlign w:val="center"/>
          </w:tcPr>
          <w:p w:rsidR="00E25861" w:rsidRDefault="00E25861">
            <w:pPr>
              <w:jc w:val="center"/>
              <w:rPr>
                <w:color w:val="000000"/>
                <w:sz w:val="20"/>
                <w:szCs w:val="20"/>
              </w:rPr>
            </w:pPr>
            <w:r>
              <w:rPr>
                <w:color w:val="000000"/>
                <w:sz w:val="20"/>
                <w:szCs w:val="20"/>
              </w:rPr>
              <w:t>29630</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336,6</w:t>
            </w:r>
          </w:p>
        </w:tc>
        <w:tc>
          <w:tcPr>
            <w:tcW w:w="476" w:type="pct"/>
            <w:gridSpan w:val="2"/>
            <w:vAlign w:val="center"/>
          </w:tcPr>
          <w:p w:rsidR="00E25861" w:rsidRDefault="00E25861">
            <w:pPr>
              <w:jc w:val="center"/>
              <w:rPr>
                <w:color w:val="000000"/>
                <w:sz w:val="20"/>
                <w:szCs w:val="20"/>
              </w:rPr>
            </w:pPr>
            <w:r>
              <w:rPr>
                <w:color w:val="000000"/>
                <w:sz w:val="20"/>
                <w:szCs w:val="20"/>
              </w:rPr>
              <w:t>336,6</w:t>
            </w:r>
          </w:p>
        </w:tc>
        <w:tc>
          <w:tcPr>
            <w:tcW w:w="476" w:type="pct"/>
            <w:gridSpan w:val="2"/>
            <w:vAlign w:val="center"/>
          </w:tcPr>
          <w:p w:rsidR="00E25861" w:rsidRDefault="00E25861">
            <w:pPr>
              <w:jc w:val="center"/>
              <w:rPr>
                <w:color w:val="000000"/>
                <w:sz w:val="20"/>
                <w:szCs w:val="20"/>
              </w:rPr>
            </w:pPr>
            <w:r>
              <w:rPr>
                <w:color w:val="000000"/>
                <w:sz w:val="20"/>
                <w:szCs w:val="20"/>
              </w:rPr>
              <w:t>336,6</w:t>
            </w:r>
          </w:p>
        </w:tc>
        <w:tc>
          <w:tcPr>
            <w:tcW w:w="475" w:type="pct"/>
            <w:gridSpan w:val="2"/>
            <w:vAlign w:val="center"/>
          </w:tcPr>
          <w:p w:rsidR="00E25861" w:rsidRDefault="00E25861">
            <w:pPr>
              <w:jc w:val="center"/>
              <w:rPr>
                <w:color w:val="000000"/>
                <w:sz w:val="20"/>
                <w:szCs w:val="20"/>
              </w:rPr>
            </w:pPr>
            <w:r>
              <w:rPr>
                <w:color w:val="000000"/>
                <w:sz w:val="20"/>
                <w:szCs w:val="20"/>
              </w:rPr>
              <w:t>336,6</w:t>
            </w:r>
          </w:p>
        </w:tc>
        <w:tc>
          <w:tcPr>
            <w:tcW w:w="483" w:type="pct"/>
            <w:gridSpan w:val="3"/>
            <w:vAlign w:val="center"/>
          </w:tcPr>
          <w:p w:rsidR="00E25861" w:rsidRDefault="00E25861">
            <w:pPr>
              <w:jc w:val="center"/>
              <w:rPr>
                <w:color w:val="000000"/>
                <w:sz w:val="20"/>
                <w:szCs w:val="20"/>
              </w:rPr>
            </w:pPr>
            <w:r>
              <w:rPr>
                <w:color w:val="000000"/>
                <w:sz w:val="20"/>
                <w:szCs w:val="20"/>
              </w:rPr>
              <w:t>336,6</w:t>
            </w:r>
          </w:p>
        </w:tc>
        <w:tc>
          <w:tcPr>
            <w:tcW w:w="476" w:type="pct"/>
            <w:gridSpan w:val="2"/>
            <w:vAlign w:val="center"/>
          </w:tcPr>
          <w:p w:rsidR="00E25861" w:rsidRDefault="00E25861">
            <w:pPr>
              <w:jc w:val="center"/>
              <w:rPr>
                <w:color w:val="000000"/>
                <w:sz w:val="20"/>
                <w:szCs w:val="20"/>
              </w:rPr>
            </w:pPr>
            <w:r>
              <w:rPr>
                <w:color w:val="000000"/>
                <w:sz w:val="20"/>
                <w:szCs w:val="20"/>
              </w:rPr>
              <w:t>336,6</w:t>
            </w:r>
          </w:p>
        </w:tc>
        <w:tc>
          <w:tcPr>
            <w:tcW w:w="477" w:type="pct"/>
            <w:gridSpan w:val="2"/>
            <w:vAlign w:val="center"/>
          </w:tcPr>
          <w:p w:rsidR="00E25861" w:rsidRDefault="00E25861">
            <w:pPr>
              <w:jc w:val="center"/>
              <w:rPr>
                <w:color w:val="000000"/>
                <w:sz w:val="20"/>
                <w:szCs w:val="20"/>
              </w:rPr>
            </w:pPr>
            <w:r>
              <w:rPr>
                <w:color w:val="000000"/>
                <w:sz w:val="20"/>
                <w:szCs w:val="20"/>
              </w:rPr>
              <w:t>336,6</w:t>
            </w:r>
          </w:p>
        </w:tc>
        <w:tc>
          <w:tcPr>
            <w:tcW w:w="481" w:type="pct"/>
            <w:vAlign w:val="center"/>
          </w:tcPr>
          <w:p w:rsidR="00E25861" w:rsidRDefault="00E25861">
            <w:pPr>
              <w:jc w:val="center"/>
              <w:rPr>
                <w:color w:val="000000"/>
                <w:sz w:val="20"/>
                <w:szCs w:val="20"/>
              </w:rPr>
            </w:pPr>
            <w:r>
              <w:rPr>
                <w:color w:val="000000"/>
                <w:sz w:val="20"/>
                <w:szCs w:val="20"/>
              </w:rPr>
              <w:t>336,6</w:t>
            </w:r>
          </w:p>
        </w:tc>
        <w:tc>
          <w:tcPr>
            <w:tcW w:w="452" w:type="pct"/>
            <w:vAlign w:val="center"/>
          </w:tcPr>
          <w:p w:rsidR="00E25861" w:rsidRDefault="00E25861">
            <w:pPr>
              <w:jc w:val="center"/>
              <w:rPr>
                <w:color w:val="000000"/>
                <w:sz w:val="20"/>
                <w:szCs w:val="20"/>
              </w:rPr>
            </w:pPr>
            <w:r>
              <w:rPr>
                <w:color w:val="000000"/>
                <w:sz w:val="20"/>
                <w:szCs w:val="20"/>
              </w:rPr>
              <w:t>336,6</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E25861" w:rsidRDefault="00E25861">
            <w:pPr>
              <w:jc w:val="center"/>
              <w:rPr>
                <w:color w:val="000000"/>
                <w:sz w:val="20"/>
                <w:szCs w:val="20"/>
              </w:rPr>
            </w:pPr>
            <w:r>
              <w:rPr>
                <w:color w:val="000000"/>
                <w:sz w:val="20"/>
                <w:szCs w:val="20"/>
              </w:rPr>
              <w:t>21268</w:t>
            </w:r>
          </w:p>
        </w:tc>
        <w:tc>
          <w:tcPr>
            <w:tcW w:w="476" w:type="pct"/>
            <w:gridSpan w:val="2"/>
            <w:vAlign w:val="center"/>
          </w:tcPr>
          <w:p w:rsidR="00E25861" w:rsidRDefault="00E25861">
            <w:pPr>
              <w:jc w:val="center"/>
              <w:rPr>
                <w:color w:val="000000"/>
                <w:sz w:val="20"/>
                <w:szCs w:val="20"/>
              </w:rPr>
            </w:pPr>
            <w:r>
              <w:rPr>
                <w:color w:val="000000"/>
                <w:sz w:val="20"/>
                <w:szCs w:val="20"/>
              </w:rPr>
              <w:t>21268</w:t>
            </w:r>
          </w:p>
        </w:tc>
        <w:tc>
          <w:tcPr>
            <w:tcW w:w="476" w:type="pct"/>
            <w:gridSpan w:val="2"/>
            <w:vAlign w:val="center"/>
          </w:tcPr>
          <w:p w:rsidR="00E25861" w:rsidRDefault="00E25861">
            <w:pPr>
              <w:jc w:val="center"/>
              <w:rPr>
                <w:color w:val="000000"/>
                <w:sz w:val="20"/>
                <w:szCs w:val="20"/>
              </w:rPr>
            </w:pPr>
            <w:r>
              <w:rPr>
                <w:color w:val="000000"/>
                <w:sz w:val="20"/>
                <w:szCs w:val="20"/>
              </w:rPr>
              <w:t>21268</w:t>
            </w:r>
          </w:p>
        </w:tc>
        <w:tc>
          <w:tcPr>
            <w:tcW w:w="475" w:type="pct"/>
            <w:gridSpan w:val="2"/>
            <w:vAlign w:val="center"/>
          </w:tcPr>
          <w:p w:rsidR="00E25861" w:rsidRDefault="00E25861">
            <w:pPr>
              <w:jc w:val="center"/>
              <w:rPr>
                <w:color w:val="000000"/>
                <w:sz w:val="20"/>
                <w:szCs w:val="20"/>
              </w:rPr>
            </w:pPr>
            <w:r>
              <w:rPr>
                <w:color w:val="000000"/>
                <w:sz w:val="20"/>
                <w:szCs w:val="20"/>
              </w:rPr>
              <w:t>21268</w:t>
            </w:r>
          </w:p>
        </w:tc>
        <w:tc>
          <w:tcPr>
            <w:tcW w:w="483" w:type="pct"/>
            <w:gridSpan w:val="3"/>
            <w:vAlign w:val="center"/>
          </w:tcPr>
          <w:p w:rsidR="00E25861" w:rsidRDefault="00E25861">
            <w:pPr>
              <w:jc w:val="center"/>
              <w:rPr>
                <w:color w:val="000000"/>
                <w:sz w:val="20"/>
                <w:szCs w:val="20"/>
              </w:rPr>
            </w:pPr>
            <w:r>
              <w:rPr>
                <w:color w:val="000000"/>
                <w:sz w:val="20"/>
                <w:szCs w:val="20"/>
              </w:rPr>
              <w:t>21268</w:t>
            </w:r>
          </w:p>
        </w:tc>
        <w:tc>
          <w:tcPr>
            <w:tcW w:w="476" w:type="pct"/>
            <w:gridSpan w:val="2"/>
            <w:vAlign w:val="center"/>
          </w:tcPr>
          <w:p w:rsidR="00E25861" w:rsidRDefault="00E25861">
            <w:pPr>
              <w:jc w:val="center"/>
              <w:rPr>
                <w:color w:val="000000"/>
                <w:sz w:val="20"/>
                <w:szCs w:val="20"/>
              </w:rPr>
            </w:pPr>
            <w:r>
              <w:rPr>
                <w:color w:val="000000"/>
                <w:sz w:val="20"/>
                <w:szCs w:val="20"/>
              </w:rPr>
              <w:t>21268</w:t>
            </w:r>
          </w:p>
        </w:tc>
        <w:tc>
          <w:tcPr>
            <w:tcW w:w="477" w:type="pct"/>
            <w:gridSpan w:val="2"/>
            <w:vAlign w:val="center"/>
          </w:tcPr>
          <w:p w:rsidR="00E25861" w:rsidRDefault="00E25861">
            <w:pPr>
              <w:jc w:val="center"/>
              <w:rPr>
                <w:color w:val="000000"/>
                <w:sz w:val="20"/>
                <w:szCs w:val="20"/>
              </w:rPr>
            </w:pPr>
            <w:r>
              <w:rPr>
                <w:color w:val="000000"/>
                <w:sz w:val="20"/>
                <w:szCs w:val="20"/>
              </w:rPr>
              <w:t>21268</w:t>
            </w:r>
          </w:p>
        </w:tc>
        <w:tc>
          <w:tcPr>
            <w:tcW w:w="481" w:type="pct"/>
            <w:vAlign w:val="center"/>
          </w:tcPr>
          <w:p w:rsidR="00E25861" w:rsidRDefault="00E25861">
            <w:pPr>
              <w:jc w:val="center"/>
              <w:rPr>
                <w:color w:val="000000"/>
                <w:sz w:val="20"/>
                <w:szCs w:val="20"/>
              </w:rPr>
            </w:pPr>
            <w:r>
              <w:rPr>
                <w:color w:val="000000"/>
                <w:sz w:val="20"/>
                <w:szCs w:val="20"/>
              </w:rPr>
              <w:t>21268</w:t>
            </w:r>
          </w:p>
        </w:tc>
        <w:tc>
          <w:tcPr>
            <w:tcW w:w="452" w:type="pct"/>
            <w:vAlign w:val="center"/>
          </w:tcPr>
          <w:p w:rsidR="00E25861" w:rsidRDefault="00E25861">
            <w:pPr>
              <w:jc w:val="center"/>
              <w:rPr>
                <w:color w:val="000000"/>
                <w:sz w:val="20"/>
                <w:szCs w:val="20"/>
              </w:rPr>
            </w:pPr>
            <w:r>
              <w:rPr>
                <w:color w:val="000000"/>
                <w:sz w:val="20"/>
                <w:szCs w:val="20"/>
              </w:rPr>
              <w:t>21268</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51235</w:t>
            </w:r>
          </w:p>
        </w:tc>
        <w:tc>
          <w:tcPr>
            <w:tcW w:w="476" w:type="pct"/>
            <w:gridSpan w:val="2"/>
            <w:vAlign w:val="center"/>
          </w:tcPr>
          <w:p w:rsidR="00E25861" w:rsidRDefault="00E25861">
            <w:pPr>
              <w:jc w:val="center"/>
              <w:rPr>
                <w:color w:val="000000"/>
                <w:sz w:val="20"/>
                <w:szCs w:val="20"/>
              </w:rPr>
            </w:pPr>
            <w:r>
              <w:rPr>
                <w:color w:val="000000"/>
                <w:sz w:val="20"/>
                <w:szCs w:val="20"/>
              </w:rPr>
              <w:t>51235</w:t>
            </w:r>
          </w:p>
        </w:tc>
        <w:tc>
          <w:tcPr>
            <w:tcW w:w="476" w:type="pct"/>
            <w:gridSpan w:val="2"/>
            <w:vAlign w:val="center"/>
          </w:tcPr>
          <w:p w:rsidR="00E25861" w:rsidRDefault="00E25861">
            <w:pPr>
              <w:jc w:val="center"/>
              <w:rPr>
                <w:color w:val="000000"/>
                <w:sz w:val="20"/>
                <w:szCs w:val="20"/>
              </w:rPr>
            </w:pPr>
            <w:r>
              <w:rPr>
                <w:color w:val="000000"/>
                <w:sz w:val="20"/>
                <w:szCs w:val="20"/>
              </w:rPr>
              <w:t>51235</w:t>
            </w:r>
          </w:p>
        </w:tc>
        <w:tc>
          <w:tcPr>
            <w:tcW w:w="475" w:type="pct"/>
            <w:gridSpan w:val="2"/>
            <w:vAlign w:val="center"/>
          </w:tcPr>
          <w:p w:rsidR="00E25861" w:rsidRDefault="00E25861">
            <w:pPr>
              <w:jc w:val="center"/>
              <w:rPr>
                <w:color w:val="000000"/>
                <w:sz w:val="20"/>
                <w:szCs w:val="20"/>
              </w:rPr>
            </w:pPr>
            <w:r>
              <w:rPr>
                <w:color w:val="000000"/>
                <w:sz w:val="20"/>
                <w:szCs w:val="20"/>
              </w:rPr>
              <w:t>51235</w:t>
            </w:r>
          </w:p>
        </w:tc>
        <w:tc>
          <w:tcPr>
            <w:tcW w:w="483" w:type="pct"/>
            <w:gridSpan w:val="3"/>
            <w:vAlign w:val="center"/>
          </w:tcPr>
          <w:p w:rsidR="00E25861" w:rsidRDefault="00E25861">
            <w:pPr>
              <w:jc w:val="center"/>
              <w:rPr>
                <w:color w:val="000000"/>
                <w:sz w:val="20"/>
                <w:szCs w:val="20"/>
              </w:rPr>
            </w:pPr>
            <w:r>
              <w:rPr>
                <w:color w:val="000000"/>
                <w:sz w:val="20"/>
                <w:szCs w:val="20"/>
              </w:rPr>
              <w:t>51235</w:t>
            </w:r>
          </w:p>
        </w:tc>
        <w:tc>
          <w:tcPr>
            <w:tcW w:w="476" w:type="pct"/>
            <w:gridSpan w:val="2"/>
            <w:vAlign w:val="center"/>
          </w:tcPr>
          <w:p w:rsidR="00E25861" w:rsidRDefault="00E25861">
            <w:pPr>
              <w:jc w:val="center"/>
              <w:rPr>
                <w:color w:val="000000"/>
                <w:sz w:val="20"/>
                <w:szCs w:val="20"/>
              </w:rPr>
            </w:pPr>
            <w:r>
              <w:rPr>
                <w:color w:val="000000"/>
                <w:sz w:val="20"/>
                <w:szCs w:val="20"/>
              </w:rPr>
              <w:t>51235</w:t>
            </w:r>
          </w:p>
        </w:tc>
        <w:tc>
          <w:tcPr>
            <w:tcW w:w="477" w:type="pct"/>
            <w:gridSpan w:val="2"/>
            <w:vAlign w:val="center"/>
          </w:tcPr>
          <w:p w:rsidR="00E25861" w:rsidRDefault="00E25861">
            <w:pPr>
              <w:jc w:val="center"/>
              <w:rPr>
                <w:color w:val="000000"/>
                <w:sz w:val="20"/>
                <w:szCs w:val="20"/>
              </w:rPr>
            </w:pPr>
            <w:r>
              <w:rPr>
                <w:color w:val="000000"/>
                <w:sz w:val="20"/>
                <w:szCs w:val="20"/>
              </w:rPr>
              <w:t>51235</w:t>
            </w:r>
          </w:p>
        </w:tc>
        <w:tc>
          <w:tcPr>
            <w:tcW w:w="481" w:type="pct"/>
            <w:vAlign w:val="center"/>
          </w:tcPr>
          <w:p w:rsidR="00E25861" w:rsidRDefault="00E25861">
            <w:pPr>
              <w:jc w:val="center"/>
              <w:rPr>
                <w:color w:val="000000"/>
                <w:sz w:val="20"/>
                <w:szCs w:val="20"/>
              </w:rPr>
            </w:pPr>
            <w:r>
              <w:rPr>
                <w:color w:val="000000"/>
                <w:sz w:val="20"/>
                <w:szCs w:val="20"/>
              </w:rPr>
              <w:t>51235</w:t>
            </w:r>
          </w:p>
        </w:tc>
        <w:tc>
          <w:tcPr>
            <w:tcW w:w="452" w:type="pct"/>
            <w:vAlign w:val="center"/>
          </w:tcPr>
          <w:p w:rsidR="00E25861" w:rsidRDefault="00E25861">
            <w:pPr>
              <w:jc w:val="center"/>
              <w:rPr>
                <w:color w:val="000000"/>
                <w:sz w:val="20"/>
                <w:szCs w:val="20"/>
              </w:rPr>
            </w:pPr>
            <w:r>
              <w:rPr>
                <w:color w:val="000000"/>
                <w:sz w:val="20"/>
                <w:szCs w:val="20"/>
              </w:rPr>
              <w:t>51235</w:t>
            </w:r>
          </w:p>
        </w:tc>
      </w:tr>
    </w:tbl>
    <w:p w:rsidR="001329B0" w:rsidRDefault="001329B0" w:rsidP="008C05D4">
      <w:pPr>
        <w:spacing w:line="276" w:lineRule="auto"/>
      </w:pPr>
    </w:p>
    <w:p w:rsidR="001329B0" w:rsidRDefault="001329B0">
      <w:r>
        <w:br w:type="page"/>
      </w:r>
    </w:p>
    <w:p w:rsidR="008C05D4" w:rsidRDefault="001329B0" w:rsidP="008C05D4">
      <w:r>
        <w:lastRenderedPageBreak/>
        <w:t>Таблица 2</w:t>
      </w:r>
      <w:r w:rsidR="008C05D4">
        <w:t>.</w:t>
      </w:r>
      <w:r w:rsidR="00A85F61">
        <w:t>9</w:t>
      </w:r>
      <w:r w:rsidR="00813F4C">
        <w:t>8</w:t>
      </w:r>
      <w:r w:rsidR="008C05D4">
        <w:t xml:space="preserve"> – </w:t>
      </w:r>
      <w:r w:rsidR="008C05D4" w:rsidRPr="00EC582C">
        <w:t>Площадь строительных фондов и приросты площади строительных фондов</w:t>
      </w:r>
      <w:r w:rsidR="008C05D4">
        <w:t xml:space="preserve"> в расчетном элементе с централизованным источником теплоснабжения котельной № 2 с. </w:t>
      </w:r>
      <w:r w:rsidR="008C05D4"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20"/>
        </w:trPr>
        <w:tc>
          <w:tcPr>
            <w:tcW w:w="800"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00"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20"/>
        </w:trPr>
        <w:tc>
          <w:tcPr>
            <w:tcW w:w="800" w:type="pct"/>
            <w:vMerge/>
            <w:vAlign w:val="center"/>
          </w:tcPr>
          <w:p w:rsidR="008C05D4" w:rsidRPr="00267071" w:rsidRDefault="008C05D4" w:rsidP="00CD19D5">
            <w:pPr>
              <w:pStyle w:val="Default"/>
              <w:ind w:left="-107" w:right="-108" w:firstLine="107"/>
              <w:jc w:val="center"/>
              <w:rPr>
                <w:sz w:val="20"/>
                <w:szCs w:val="20"/>
              </w:rPr>
            </w:pPr>
          </w:p>
        </w:tc>
        <w:tc>
          <w:tcPr>
            <w:tcW w:w="408" w:type="pct"/>
            <w:gridSpan w:val="2"/>
            <w:vAlign w:val="center"/>
          </w:tcPr>
          <w:p w:rsidR="008C05D4" w:rsidRPr="00267071" w:rsidRDefault="008C05D4" w:rsidP="00CD19D5">
            <w:pPr>
              <w:pStyle w:val="Default"/>
              <w:ind w:left="-107" w:right="-108" w:firstLine="7"/>
              <w:jc w:val="center"/>
              <w:rPr>
                <w:sz w:val="20"/>
                <w:szCs w:val="20"/>
              </w:rPr>
            </w:pPr>
            <w:r>
              <w:rPr>
                <w:sz w:val="20"/>
                <w:szCs w:val="20"/>
              </w:rPr>
              <w:t>Существующая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20"/>
        </w:trPr>
        <w:tc>
          <w:tcPr>
            <w:tcW w:w="800"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08"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CD19D5">
        <w:trPr>
          <w:trHeight w:val="2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w:t>
            </w:r>
            <w:r>
              <w:rPr>
                <w:bCs/>
                <w:iCs/>
                <w:sz w:val="20"/>
                <w:szCs w:val="20"/>
              </w:rPr>
              <w:t xml:space="preserve">6; </w:t>
            </w:r>
            <w:r w:rsidRPr="002959D5">
              <w:rPr>
                <w:bCs/>
                <w:iCs/>
                <w:sz w:val="20"/>
                <w:szCs w:val="20"/>
              </w:rPr>
              <w:t>45:08:04022</w:t>
            </w:r>
            <w:r>
              <w:rPr>
                <w:bCs/>
                <w:iCs/>
                <w:sz w:val="20"/>
                <w:szCs w:val="20"/>
              </w:rPr>
              <w:t xml:space="preserve">7; </w:t>
            </w:r>
            <w:r w:rsidRPr="002959D5">
              <w:rPr>
                <w:bCs/>
                <w:iCs/>
                <w:sz w:val="20"/>
                <w:szCs w:val="20"/>
              </w:rPr>
              <w:t>45:08:04022</w:t>
            </w:r>
            <w:r>
              <w:rPr>
                <w:bCs/>
                <w:iCs/>
                <w:sz w:val="20"/>
                <w:szCs w:val="20"/>
              </w:rPr>
              <w:t xml:space="preserve">8; </w:t>
            </w:r>
            <w:r w:rsidRPr="002959D5">
              <w:rPr>
                <w:bCs/>
                <w:iCs/>
                <w:sz w:val="20"/>
                <w:szCs w:val="20"/>
              </w:rPr>
              <w:t>45:08:0402</w:t>
            </w:r>
            <w:r>
              <w:rPr>
                <w:bCs/>
                <w:iCs/>
                <w:sz w:val="20"/>
                <w:szCs w:val="20"/>
              </w:rPr>
              <w:t>19</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5867,8</w:t>
            </w:r>
          </w:p>
        </w:tc>
        <w:tc>
          <w:tcPr>
            <w:tcW w:w="476" w:type="pct"/>
            <w:gridSpan w:val="2"/>
            <w:vAlign w:val="center"/>
          </w:tcPr>
          <w:p w:rsidR="00E25861" w:rsidRDefault="00E25861">
            <w:pPr>
              <w:jc w:val="center"/>
              <w:rPr>
                <w:color w:val="000000"/>
                <w:sz w:val="20"/>
                <w:szCs w:val="20"/>
              </w:rPr>
            </w:pPr>
            <w:r>
              <w:rPr>
                <w:color w:val="000000"/>
                <w:sz w:val="20"/>
                <w:szCs w:val="20"/>
              </w:rPr>
              <w:t>5867,8</w:t>
            </w:r>
          </w:p>
        </w:tc>
        <w:tc>
          <w:tcPr>
            <w:tcW w:w="476" w:type="pct"/>
            <w:gridSpan w:val="2"/>
            <w:vAlign w:val="center"/>
          </w:tcPr>
          <w:p w:rsidR="00E25861" w:rsidRDefault="00E25861">
            <w:pPr>
              <w:jc w:val="center"/>
              <w:rPr>
                <w:color w:val="000000"/>
                <w:sz w:val="20"/>
                <w:szCs w:val="20"/>
              </w:rPr>
            </w:pPr>
            <w:r>
              <w:rPr>
                <w:color w:val="000000"/>
                <w:sz w:val="20"/>
                <w:szCs w:val="20"/>
              </w:rPr>
              <w:t>5867,8</w:t>
            </w:r>
          </w:p>
        </w:tc>
        <w:tc>
          <w:tcPr>
            <w:tcW w:w="475" w:type="pct"/>
            <w:gridSpan w:val="2"/>
            <w:vAlign w:val="center"/>
          </w:tcPr>
          <w:p w:rsidR="00E25861" w:rsidRDefault="00E25861">
            <w:pPr>
              <w:jc w:val="center"/>
              <w:rPr>
                <w:color w:val="000000"/>
                <w:sz w:val="20"/>
                <w:szCs w:val="20"/>
              </w:rPr>
            </w:pPr>
            <w:r>
              <w:rPr>
                <w:color w:val="000000"/>
                <w:sz w:val="20"/>
                <w:szCs w:val="20"/>
              </w:rPr>
              <w:t>5867,8</w:t>
            </w:r>
          </w:p>
        </w:tc>
        <w:tc>
          <w:tcPr>
            <w:tcW w:w="483" w:type="pct"/>
            <w:gridSpan w:val="3"/>
            <w:vAlign w:val="center"/>
          </w:tcPr>
          <w:p w:rsidR="00E25861" w:rsidRDefault="00E25861">
            <w:pPr>
              <w:jc w:val="center"/>
              <w:rPr>
                <w:color w:val="000000"/>
                <w:sz w:val="20"/>
                <w:szCs w:val="20"/>
              </w:rPr>
            </w:pPr>
            <w:r>
              <w:rPr>
                <w:color w:val="000000"/>
                <w:sz w:val="20"/>
                <w:szCs w:val="20"/>
              </w:rPr>
              <w:t>5867,8</w:t>
            </w:r>
          </w:p>
        </w:tc>
        <w:tc>
          <w:tcPr>
            <w:tcW w:w="476" w:type="pct"/>
            <w:gridSpan w:val="2"/>
            <w:vAlign w:val="center"/>
          </w:tcPr>
          <w:p w:rsidR="00E25861" w:rsidRDefault="00E25861">
            <w:pPr>
              <w:jc w:val="center"/>
              <w:rPr>
                <w:color w:val="000000"/>
                <w:sz w:val="20"/>
                <w:szCs w:val="20"/>
              </w:rPr>
            </w:pPr>
            <w:r>
              <w:rPr>
                <w:color w:val="000000"/>
                <w:sz w:val="20"/>
                <w:szCs w:val="20"/>
              </w:rPr>
              <w:t>5867,8</w:t>
            </w:r>
          </w:p>
        </w:tc>
        <w:tc>
          <w:tcPr>
            <w:tcW w:w="477" w:type="pct"/>
            <w:gridSpan w:val="2"/>
            <w:vAlign w:val="center"/>
          </w:tcPr>
          <w:p w:rsidR="00E25861" w:rsidRDefault="00E25861">
            <w:pPr>
              <w:jc w:val="center"/>
              <w:rPr>
                <w:color w:val="000000"/>
                <w:sz w:val="20"/>
                <w:szCs w:val="20"/>
              </w:rPr>
            </w:pPr>
            <w:r>
              <w:rPr>
                <w:color w:val="000000"/>
                <w:sz w:val="20"/>
                <w:szCs w:val="20"/>
              </w:rPr>
              <w:t>5867,8</w:t>
            </w:r>
          </w:p>
        </w:tc>
        <w:tc>
          <w:tcPr>
            <w:tcW w:w="481" w:type="pct"/>
            <w:vAlign w:val="center"/>
          </w:tcPr>
          <w:p w:rsidR="00E25861" w:rsidRDefault="00E25861">
            <w:pPr>
              <w:jc w:val="center"/>
              <w:rPr>
                <w:color w:val="000000"/>
                <w:sz w:val="20"/>
                <w:szCs w:val="20"/>
              </w:rPr>
            </w:pPr>
            <w:r>
              <w:rPr>
                <w:color w:val="000000"/>
                <w:sz w:val="20"/>
                <w:szCs w:val="20"/>
              </w:rPr>
              <w:t>5867,8</w:t>
            </w:r>
          </w:p>
        </w:tc>
        <w:tc>
          <w:tcPr>
            <w:tcW w:w="452" w:type="pct"/>
            <w:vAlign w:val="center"/>
          </w:tcPr>
          <w:p w:rsidR="00E25861" w:rsidRDefault="00E25861">
            <w:pPr>
              <w:jc w:val="center"/>
              <w:rPr>
                <w:color w:val="000000"/>
                <w:sz w:val="20"/>
                <w:szCs w:val="20"/>
              </w:rPr>
            </w:pPr>
            <w:r>
              <w:rPr>
                <w:color w:val="000000"/>
                <w:sz w:val="20"/>
                <w:szCs w:val="20"/>
              </w:rPr>
              <w:t>5867,8</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639</w:t>
            </w:r>
          </w:p>
        </w:tc>
        <w:tc>
          <w:tcPr>
            <w:tcW w:w="476" w:type="pct"/>
            <w:gridSpan w:val="2"/>
            <w:vAlign w:val="center"/>
          </w:tcPr>
          <w:p w:rsidR="00E25861" w:rsidRDefault="00E25861">
            <w:pPr>
              <w:jc w:val="center"/>
              <w:rPr>
                <w:color w:val="000000"/>
                <w:sz w:val="20"/>
                <w:szCs w:val="20"/>
              </w:rPr>
            </w:pPr>
            <w:r>
              <w:rPr>
                <w:color w:val="000000"/>
                <w:sz w:val="20"/>
                <w:szCs w:val="20"/>
              </w:rPr>
              <w:t>619,6</w:t>
            </w:r>
          </w:p>
        </w:tc>
        <w:tc>
          <w:tcPr>
            <w:tcW w:w="476" w:type="pct"/>
            <w:gridSpan w:val="2"/>
            <w:vAlign w:val="center"/>
          </w:tcPr>
          <w:p w:rsidR="00E25861" w:rsidRDefault="00E25861">
            <w:pPr>
              <w:jc w:val="center"/>
              <w:rPr>
                <w:color w:val="000000"/>
                <w:sz w:val="20"/>
                <w:szCs w:val="20"/>
              </w:rPr>
            </w:pPr>
            <w:r>
              <w:rPr>
                <w:color w:val="000000"/>
                <w:sz w:val="20"/>
                <w:szCs w:val="20"/>
              </w:rPr>
              <w:t>619,6</w:t>
            </w:r>
          </w:p>
        </w:tc>
        <w:tc>
          <w:tcPr>
            <w:tcW w:w="475" w:type="pct"/>
            <w:gridSpan w:val="2"/>
            <w:vAlign w:val="center"/>
          </w:tcPr>
          <w:p w:rsidR="00E25861" w:rsidRDefault="00E25861">
            <w:pPr>
              <w:jc w:val="center"/>
              <w:rPr>
                <w:color w:val="000000"/>
                <w:sz w:val="20"/>
                <w:szCs w:val="20"/>
              </w:rPr>
            </w:pPr>
            <w:r>
              <w:rPr>
                <w:color w:val="000000"/>
                <w:sz w:val="20"/>
                <w:szCs w:val="20"/>
              </w:rPr>
              <w:t>619,6</w:t>
            </w:r>
          </w:p>
        </w:tc>
        <w:tc>
          <w:tcPr>
            <w:tcW w:w="483" w:type="pct"/>
            <w:gridSpan w:val="3"/>
            <w:vAlign w:val="center"/>
          </w:tcPr>
          <w:p w:rsidR="00E25861" w:rsidRDefault="00E25861">
            <w:pPr>
              <w:jc w:val="center"/>
              <w:rPr>
                <w:color w:val="000000"/>
                <w:sz w:val="20"/>
                <w:szCs w:val="20"/>
              </w:rPr>
            </w:pPr>
            <w:r>
              <w:rPr>
                <w:color w:val="000000"/>
                <w:sz w:val="20"/>
                <w:szCs w:val="20"/>
              </w:rPr>
              <w:t>619,6</w:t>
            </w:r>
          </w:p>
        </w:tc>
        <w:tc>
          <w:tcPr>
            <w:tcW w:w="476" w:type="pct"/>
            <w:gridSpan w:val="2"/>
            <w:vAlign w:val="center"/>
          </w:tcPr>
          <w:p w:rsidR="00E25861" w:rsidRDefault="00E25861">
            <w:pPr>
              <w:jc w:val="center"/>
              <w:rPr>
                <w:color w:val="000000"/>
                <w:sz w:val="20"/>
                <w:szCs w:val="20"/>
              </w:rPr>
            </w:pPr>
            <w:r>
              <w:rPr>
                <w:color w:val="000000"/>
                <w:sz w:val="20"/>
                <w:szCs w:val="20"/>
              </w:rPr>
              <w:t>619,6</w:t>
            </w:r>
          </w:p>
        </w:tc>
        <w:tc>
          <w:tcPr>
            <w:tcW w:w="477" w:type="pct"/>
            <w:gridSpan w:val="2"/>
            <w:vAlign w:val="center"/>
          </w:tcPr>
          <w:p w:rsidR="00E25861" w:rsidRDefault="00E25861">
            <w:pPr>
              <w:jc w:val="center"/>
              <w:rPr>
                <w:color w:val="000000"/>
                <w:sz w:val="20"/>
                <w:szCs w:val="20"/>
              </w:rPr>
            </w:pPr>
            <w:r>
              <w:rPr>
                <w:color w:val="000000"/>
                <w:sz w:val="20"/>
                <w:szCs w:val="20"/>
              </w:rPr>
              <w:t>619,6</w:t>
            </w:r>
          </w:p>
        </w:tc>
        <w:tc>
          <w:tcPr>
            <w:tcW w:w="481" w:type="pct"/>
            <w:vAlign w:val="center"/>
          </w:tcPr>
          <w:p w:rsidR="00E25861" w:rsidRDefault="00E25861">
            <w:pPr>
              <w:jc w:val="center"/>
              <w:rPr>
                <w:color w:val="000000"/>
                <w:sz w:val="20"/>
                <w:szCs w:val="20"/>
              </w:rPr>
            </w:pPr>
            <w:r>
              <w:rPr>
                <w:color w:val="000000"/>
                <w:sz w:val="20"/>
                <w:szCs w:val="20"/>
              </w:rPr>
              <w:t>619,6</w:t>
            </w:r>
          </w:p>
        </w:tc>
        <w:tc>
          <w:tcPr>
            <w:tcW w:w="452" w:type="pct"/>
            <w:vAlign w:val="center"/>
          </w:tcPr>
          <w:p w:rsidR="00E25861" w:rsidRDefault="00E25861">
            <w:pPr>
              <w:jc w:val="center"/>
              <w:rPr>
                <w:color w:val="000000"/>
                <w:sz w:val="20"/>
                <w:szCs w:val="20"/>
              </w:rPr>
            </w:pPr>
            <w:r>
              <w:rPr>
                <w:color w:val="000000"/>
                <w:sz w:val="20"/>
                <w:szCs w:val="20"/>
              </w:rPr>
              <w:t>619,6</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E25861" w:rsidRDefault="00E25861">
            <w:pPr>
              <w:jc w:val="center"/>
              <w:rPr>
                <w:color w:val="000000"/>
                <w:sz w:val="20"/>
                <w:szCs w:val="20"/>
              </w:rPr>
            </w:pPr>
            <w:r>
              <w:rPr>
                <w:color w:val="000000"/>
                <w:sz w:val="20"/>
                <w:szCs w:val="20"/>
              </w:rPr>
              <w:t>4617,9</w:t>
            </w:r>
          </w:p>
        </w:tc>
        <w:tc>
          <w:tcPr>
            <w:tcW w:w="476" w:type="pct"/>
            <w:gridSpan w:val="2"/>
            <w:vAlign w:val="center"/>
          </w:tcPr>
          <w:p w:rsidR="00E25861" w:rsidRDefault="00E25861">
            <w:pPr>
              <w:jc w:val="center"/>
              <w:rPr>
                <w:color w:val="000000"/>
                <w:sz w:val="20"/>
                <w:szCs w:val="20"/>
              </w:rPr>
            </w:pPr>
            <w:r>
              <w:rPr>
                <w:color w:val="000000"/>
                <w:sz w:val="20"/>
                <w:szCs w:val="20"/>
              </w:rPr>
              <w:t>4617,9</w:t>
            </w:r>
          </w:p>
        </w:tc>
        <w:tc>
          <w:tcPr>
            <w:tcW w:w="476" w:type="pct"/>
            <w:gridSpan w:val="2"/>
            <w:vAlign w:val="center"/>
          </w:tcPr>
          <w:p w:rsidR="00E25861" w:rsidRDefault="00E25861">
            <w:pPr>
              <w:jc w:val="center"/>
              <w:rPr>
                <w:color w:val="000000"/>
                <w:sz w:val="20"/>
                <w:szCs w:val="20"/>
              </w:rPr>
            </w:pPr>
            <w:r>
              <w:rPr>
                <w:color w:val="000000"/>
                <w:sz w:val="20"/>
                <w:szCs w:val="20"/>
              </w:rPr>
              <w:t>4617,9</w:t>
            </w:r>
          </w:p>
        </w:tc>
        <w:tc>
          <w:tcPr>
            <w:tcW w:w="475" w:type="pct"/>
            <w:gridSpan w:val="2"/>
            <w:vAlign w:val="center"/>
          </w:tcPr>
          <w:p w:rsidR="00E25861" w:rsidRDefault="00E25861">
            <w:pPr>
              <w:jc w:val="center"/>
              <w:rPr>
                <w:color w:val="000000"/>
                <w:sz w:val="20"/>
                <w:szCs w:val="20"/>
              </w:rPr>
            </w:pPr>
            <w:r>
              <w:rPr>
                <w:color w:val="000000"/>
                <w:sz w:val="20"/>
                <w:szCs w:val="20"/>
              </w:rPr>
              <w:t>4617,9</w:t>
            </w:r>
          </w:p>
        </w:tc>
        <w:tc>
          <w:tcPr>
            <w:tcW w:w="483" w:type="pct"/>
            <w:gridSpan w:val="3"/>
            <w:vAlign w:val="center"/>
          </w:tcPr>
          <w:p w:rsidR="00E25861" w:rsidRDefault="00E25861">
            <w:pPr>
              <w:jc w:val="center"/>
              <w:rPr>
                <w:color w:val="000000"/>
                <w:sz w:val="20"/>
                <w:szCs w:val="20"/>
              </w:rPr>
            </w:pPr>
            <w:r>
              <w:rPr>
                <w:color w:val="000000"/>
                <w:sz w:val="20"/>
                <w:szCs w:val="20"/>
              </w:rPr>
              <w:t>4617,9</w:t>
            </w:r>
          </w:p>
        </w:tc>
        <w:tc>
          <w:tcPr>
            <w:tcW w:w="476" w:type="pct"/>
            <w:gridSpan w:val="2"/>
            <w:vAlign w:val="center"/>
          </w:tcPr>
          <w:p w:rsidR="00E25861" w:rsidRDefault="00E25861">
            <w:pPr>
              <w:jc w:val="center"/>
              <w:rPr>
                <w:color w:val="000000"/>
                <w:sz w:val="20"/>
                <w:szCs w:val="20"/>
              </w:rPr>
            </w:pPr>
            <w:r>
              <w:rPr>
                <w:color w:val="000000"/>
                <w:sz w:val="20"/>
                <w:szCs w:val="20"/>
              </w:rPr>
              <w:t>4617,9</w:t>
            </w:r>
          </w:p>
        </w:tc>
        <w:tc>
          <w:tcPr>
            <w:tcW w:w="477" w:type="pct"/>
            <w:gridSpan w:val="2"/>
            <w:vAlign w:val="center"/>
          </w:tcPr>
          <w:p w:rsidR="00E25861" w:rsidRDefault="00E25861">
            <w:pPr>
              <w:jc w:val="center"/>
              <w:rPr>
                <w:color w:val="000000"/>
                <w:sz w:val="20"/>
                <w:szCs w:val="20"/>
              </w:rPr>
            </w:pPr>
            <w:r>
              <w:rPr>
                <w:color w:val="000000"/>
                <w:sz w:val="20"/>
                <w:szCs w:val="20"/>
              </w:rPr>
              <w:t>4617,9</w:t>
            </w:r>
          </w:p>
        </w:tc>
        <w:tc>
          <w:tcPr>
            <w:tcW w:w="481" w:type="pct"/>
            <w:vAlign w:val="center"/>
          </w:tcPr>
          <w:p w:rsidR="00E25861" w:rsidRDefault="00E25861">
            <w:pPr>
              <w:jc w:val="center"/>
              <w:rPr>
                <w:color w:val="000000"/>
                <w:sz w:val="20"/>
                <w:szCs w:val="20"/>
              </w:rPr>
            </w:pPr>
            <w:r>
              <w:rPr>
                <w:color w:val="000000"/>
                <w:sz w:val="20"/>
                <w:szCs w:val="20"/>
              </w:rPr>
              <w:t>4617,9</w:t>
            </w:r>
          </w:p>
        </w:tc>
        <w:tc>
          <w:tcPr>
            <w:tcW w:w="452" w:type="pct"/>
            <w:vAlign w:val="center"/>
          </w:tcPr>
          <w:p w:rsidR="00E25861" w:rsidRDefault="00E25861">
            <w:pPr>
              <w:jc w:val="center"/>
              <w:rPr>
                <w:color w:val="000000"/>
                <w:sz w:val="20"/>
                <w:szCs w:val="20"/>
              </w:rPr>
            </w:pPr>
            <w:r>
              <w:rPr>
                <w:color w:val="000000"/>
                <w:sz w:val="20"/>
                <w:szCs w:val="20"/>
              </w:rPr>
              <w:t>4617,9</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77,71</w:t>
            </w:r>
          </w:p>
        </w:tc>
        <w:tc>
          <w:tcPr>
            <w:tcW w:w="476" w:type="pct"/>
            <w:gridSpan w:val="2"/>
            <w:vAlign w:val="center"/>
          </w:tcPr>
          <w:p w:rsidR="00E25861" w:rsidRDefault="00E25861">
            <w:pPr>
              <w:jc w:val="center"/>
              <w:rPr>
                <w:color w:val="000000"/>
                <w:sz w:val="20"/>
                <w:szCs w:val="20"/>
              </w:rPr>
            </w:pPr>
            <w:r>
              <w:rPr>
                <w:color w:val="000000"/>
                <w:sz w:val="20"/>
                <w:szCs w:val="20"/>
              </w:rPr>
              <w:t>77,71</w:t>
            </w:r>
          </w:p>
        </w:tc>
        <w:tc>
          <w:tcPr>
            <w:tcW w:w="476" w:type="pct"/>
            <w:gridSpan w:val="2"/>
            <w:vAlign w:val="center"/>
          </w:tcPr>
          <w:p w:rsidR="00E25861" w:rsidRDefault="00E25861">
            <w:pPr>
              <w:jc w:val="center"/>
              <w:rPr>
                <w:color w:val="000000"/>
                <w:sz w:val="20"/>
                <w:szCs w:val="20"/>
              </w:rPr>
            </w:pPr>
            <w:r>
              <w:rPr>
                <w:color w:val="000000"/>
                <w:sz w:val="20"/>
                <w:szCs w:val="20"/>
              </w:rPr>
              <w:t>77,71</w:t>
            </w:r>
          </w:p>
        </w:tc>
        <w:tc>
          <w:tcPr>
            <w:tcW w:w="475" w:type="pct"/>
            <w:gridSpan w:val="2"/>
            <w:vAlign w:val="center"/>
          </w:tcPr>
          <w:p w:rsidR="00E25861" w:rsidRDefault="00E25861">
            <w:pPr>
              <w:jc w:val="center"/>
              <w:rPr>
                <w:color w:val="000000"/>
                <w:sz w:val="20"/>
                <w:szCs w:val="20"/>
              </w:rPr>
            </w:pPr>
            <w:r>
              <w:rPr>
                <w:color w:val="000000"/>
                <w:sz w:val="20"/>
                <w:szCs w:val="20"/>
              </w:rPr>
              <w:t>77,71</w:t>
            </w:r>
          </w:p>
        </w:tc>
        <w:tc>
          <w:tcPr>
            <w:tcW w:w="483" w:type="pct"/>
            <w:gridSpan w:val="3"/>
            <w:vAlign w:val="center"/>
          </w:tcPr>
          <w:p w:rsidR="00E25861" w:rsidRDefault="00E25861">
            <w:pPr>
              <w:jc w:val="center"/>
              <w:rPr>
                <w:color w:val="000000"/>
                <w:sz w:val="20"/>
                <w:szCs w:val="20"/>
              </w:rPr>
            </w:pPr>
            <w:r>
              <w:rPr>
                <w:color w:val="000000"/>
                <w:sz w:val="20"/>
                <w:szCs w:val="20"/>
              </w:rPr>
              <w:t>77,71</w:t>
            </w:r>
          </w:p>
        </w:tc>
        <w:tc>
          <w:tcPr>
            <w:tcW w:w="476" w:type="pct"/>
            <w:gridSpan w:val="2"/>
            <w:vAlign w:val="center"/>
          </w:tcPr>
          <w:p w:rsidR="00E25861" w:rsidRDefault="00E25861">
            <w:pPr>
              <w:jc w:val="center"/>
              <w:rPr>
                <w:color w:val="000000"/>
                <w:sz w:val="20"/>
                <w:szCs w:val="20"/>
              </w:rPr>
            </w:pPr>
            <w:r>
              <w:rPr>
                <w:color w:val="000000"/>
                <w:sz w:val="20"/>
                <w:szCs w:val="20"/>
              </w:rPr>
              <w:t>77,71</w:t>
            </w:r>
          </w:p>
        </w:tc>
        <w:tc>
          <w:tcPr>
            <w:tcW w:w="477" w:type="pct"/>
            <w:gridSpan w:val="2"/>
            <w:vAlign w:val="center"/>
          </w:tcPr>
          <w:p w:rsidR="00E25861" w:rsidRDefault="00E25861">
            <w:pPr>
              <w:jc w:val="center"/>
              <w:rPr>
                <w:color w:val="000000"/>
                <w:sz w:val="20"/>
                <w:szCs w:val="20"/>
              </w:rPr>
            </w:pPr>
            <w:r>
              <w:rPr>
                <w:color w:val="000000"/>
                <w:sz w:val="20"/>
                <w:szCs w:val="20"/>
              </w:rPr>
              <w:t>77,71</w:t>
            </w:r>
          </w:p>
        </w:tc>
        <w:tc>
          <w:tcPr>
            <w:tcW w:w="481" w:type="pct"/>
            <w:vAlign w:val="center"/>
          </w:tcPr>
          <w:p w:rsidR="00E25861" w:rsidRDefault="00E25861">
            <w:pPr>
              <w:jc w:val="center"/>
              <w:rPr>
                <w:color w:val="000000"/>
                <w:sz w:val="20"/>
                <w:szCs w:val="20"/>
              </w:rPr>
            </w:pPr>
            <w:r>
              <w:rPr>
                <w:color w:val="000000"/>
                <w:sz w:val="20"/>
                <w:szCs w:val="20"/>
              </w:rPr>
              <w:t>77,71</w:t>
            </w:r>
          </w:p>
        </w:tc>
        <w:tc>
          <w:tcPr>
            <w:tcW w:w="452" w:type="pct"/>
            <w:vAlign w:val="center"/>
          </w:tcPr>
          <w:p w:rsidR="00E25861" w:rsidRDefault="00E25861">
            <w:pPr>
              <w:jc w:val="center"/>
              <w:rPr>
                <w:color w:val="000000"/>
                <w:sz w:val="20"/>
                <w:szCs w:val="20"/>
              </w:rPr>
            </w:pPr>
            <w:r>
              <w:rPr>
                <w:color w:val="000000"/>
                <w:sz w:val="20"/>
                <w:szCs w:val="20"/>
              </w:rPr>
              <w:t>77,71</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11202</w:t>
            </w:r>
          </w:p>
        </w:tc>
        <w:tc>
          <w:tcPr>
            <w:tcW w:w="476" w:type="pct"/>
            <w:gridSpan w:val="2"/>
            <w:vAlign w:val="center"/>
          </w:tcPr>
          <w:p w:rsidR="00E25861" w:rsidRDefault="00E25861">
            <w:pPr>
              <w:jc w:val="center"/>
              <w:rPr>
                <w:color w:val="000000"/>
                <w:sz w:val="20"/>
                <w:szCs w:val="20"/>
              </w:rPr>
            </w:pPr>
            <w:r>
              <w:rPr>
                <w:color w:val="000000"/>
                <w:sz w:val="20"/>
                <w:szCs w:val="20"/>
              </w:rPr>
              <w:t>11183</w:t>
            </w:r>
          </w:p>
        </w:tc>
        <w:tc>
          <w:tcPr>
            <w:tcW w:w="476" w:type="pct"/>
            <w:gridSpan w:val="2"/>
            <w:vAlign w:val="center"/>
          </w:tcPr>
          <w:p w:rsidR="00E25861" w:rsidRDefault="00E25861">
            <w:pPr>
              <w:jc w:val="center"/>
              <w:rPr>
                <w:color w:val="000000"/>
                <w:sz w:val="20"/>
                <w:szCs w:val="20"/>
              </w:rPr>
            </w:pPr>
            <w:r>
              <w:rPr>
                <w:color w:val="000000"/>
                <w:sz w:val="20"/>
                <w:szCs w:val="20"/>
              </w:rPr>
              <w:t>11183</w:t>
            </w:r>
          </w:p>
        </w:tc>
        <w:tc>
          <w:tcPr>
            <w:tcW w:w="475" w:type="pct"/>
            <w:gridSpan w:val="2"/>
            <w:vAlign w:val="center"/>
          </w:tcPr>
          <w:p w:rsidR="00E25861" w:rsidRDefault="00E25861">
            <w:pPr>
              <w:jc w:val="center"/>
              <w:rPr>
                <w:color w:val="000000"/>
                <w:sz w:val="20"/>
                <w:szCs w:val="20"/>
              </w:rPr>
            </w:pPr>
            <w:r>
              <w:rPr>
                <w:color w:val="000000"/>
                <w:sz w:val="20"/>
                <w:szCs w:val="20"/>
              </w:rPr>
              <w:t>11183</w:t>
            </w:r>
          </w:p>
        </w:tc>
        <w:tc>
          <w:tcPr>
            <w:tcW w:w="483" w:type="pct"/>
            <w:gridSpan w:val="3"/>
            <w:vAlign w:val="center"/>
          </w:tcPr>
          <w:p w:rsidR="00E25861" w:rsidRDefault="00E25861">
            <w:pPr>
              <w:jc w:val="center"/>
              <w:rPr>
                <w:color w:val="000000"/>
                <w:sz w:val="20"/>
                <w:szCs w:val="20"/>
              </w:rPr>
            </w:pPr>
            <w:r>
              <w:rPr>
                <w:color w:val="000000"/>
                <w:sz w:val="20"/>
                <w:szCs w:val="20"/>
              </w:rPr>
              <w:t>11183</w:t>
            </w:r>
          </w:p>
        </w:tc>
        <w:tc>
          <w:tcPr>
            <w:tcW w:w="476" w:type="pct"/>
            <w:gridSpan w:val="2"/>
            <w:vAlign w:val="center"/>
          </w:tcPr>
          <w:p w:rsidR="00E25861" w:rsidRDefault="00E25861">
            <w:pPr>
              <w:jc w:val="center"/>
              <w:rPr>
                <w:color w:val="000000"/>
                <w:sz w:val="20"/>
                <w:szCs w:val="20"/>
              </w:rPr>
            </w:pPr>
            <w:r>
              <w:rPr>
                <w:color w:val="000000"/>
                <w:sz w:val="20"/>
                <w:szCs w:val="20"/>
              </w:rPr>
              <w:t>11183</w:t>
            </w:r>
          </w:p>
        </w:tc>
        <w:tc>
          <w:tcPr>
            <w:tcW w:w="477" w:type="pct"/>
            <w:gridSpan w:val="2"/>
            <w:vAlign w:val="center"/>
          </w:tcPr>
          <w:p w:rsidR="00E25861" w:rsidRDefault="00E25861">
            <w:pPr>
              <w:jc w:val="center"/>
              <w:rPr>
                <w:color w:val="000000"/>
                <w:sz w:val="20"/>
                <w:szCs w:val="20"/>
              </w:rPr>
            </w:pPr>
            <w:r>
              <w:rPr>
                <w:color w:val="000000"/>
                <w:sz w:val="20"/>
                <w:szCs w:val="20"/>
              </w:rPr>
              <w:t>11183</w:t>
            </w:r>
          </w:p>
        </w:tc>
        <w:tc>
          <w:tcPr>
            <w:tcW w:w="481" w:type="pct"/>
            <w:vAlign w:val="center"/>
          </w:tcPr>
          <w:p w:rsidR="00E25861" w:rsidRDefault="00E25861">
            <w:pPr>
              <w:jc w:val="center"/>
              <w:rPr>
                <w:color w:val="000000"/>
                <w:sz w:val="20"/>
                <w:szCs w:val="20"/>
              </w:rPr>
            </w:pPr>
            <w:r>
              <w:rPr>
                <w:color w:val="000000"/>
                <w:sz w:val="20"/>
                <w:szCs w:val="20"/>
              </w:rPr>
              <w:t>11183</w:t>
            </w:r>
          </w:p>
        </w:tc>
        <w:tc>
          <w:tcPr>
            <w:tcW w:w="452" w:type="pct"/>
            <w:vAlign w:val="center"/>
          </w:tcPr>
          <w:p w:rsidR="00E25861" w:rsidRDefault="00E25861">
            <w:pPr>
              <w:jc w:val="center"/>
              <w:rPr>
                <w:color w:val="000000"/>
                <w:sz w:val="20"/>
                <w:szCs w:val="20"/>
              </w:rPr>
            </w:pPr>
            <w:r>
              <w:rPr>
                <w:color w:val="000000"/>
                <w:sz w:val="20"/>
                <w:szCs w:val="20"/>
              </w:rPr>
              <w:t>11183</w:t>
            </w:r>
          </w:p>
        </w:tc>
      </w:tr>
    </w:tbl>
    <w:p w:rsidR="001329B0" w:rsidRDefault="001329B0" w:rsidP="008C05D4"/>
    <w:p w:rsidR="008C05D4" w:rsidRDefault="008C05D4" w:rsidP="008C05D4">
      <w:r>
        <w:t xml:space="preserve">Таблица </w:t>
      </w:r>
      <w:r w:rsidR="001329B0">
        <w:t>2</w:t>
      </w:r>
      <w:r>
        <w:t>.</w:t>
      </w:r>
      <w:r w:rsidR="00A85F61">
        <w:t>9</w:t>
      </w:r>
      <w:r w:rsidR="00813F4C">
        <w:t>9</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3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84"/>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80"/>
        </w:trPr>
        <w:tc>
          <w:tcPr>
            <w:tcW w:w="732"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68"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80"/>
        </w:trPr>
        <w:tc>
          <w:tcPr>
            <w:tcW w:w="732" w:type="pct"/>
            <w:vMerge/>
            <w:vAlign w:val="center"/>
          </w:tcPr>
          <w:p w:rsidR="008C05D4" w:rsidRPr="00267071" w:rsidRDefault="008C05D4" w:rsidP="00CD19D5">
            <w:pPr>
              <w:pStyle w:val="Default"/>
              <w:ind w:left="-107" w:right="-108" w:firstLine="107"/>
              <w:jc w:val="center"/>
              <w:rPr>
                <w:sz w:val="20"/>
                <w:szCs w:val="20"/>
              </w:rPr>
            </w:pPr>
          </w:p>
        </w:tc>
        <w:tc>
          <w:tcPr>
            <w:tcW w:w="476" w:type="pct"/>
            <w:gridSpan w:val="2"/>
            <w:vAlign w:val="center"/>
          </w:tcPr>
          <w:p w:rsidR="008C05D4" w:rsidRPr="00267071" w:rsidRDefault="008C05D4" w:rsidP="00CD19D5">
            <w:pPr>
              <w:pStyle w:val="Default"/>
              <w:ind w:left="-107" w:right="-108" w:firstLine="107"/>
              <w:jc w:val="center"/>
              <w:rPr>
                <w:sz w:val="20"/>
                <w:szCs w:val="20"/>
              </w:rPr>
            </w:pPr>
            <w:r>
              <w:rPr>
                <w:sz w:val="20"/>
                <w:szCs w:val="20"/>
              </w:rPr>
              <w:t>Существующая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80"/>
        </w:trPr>
        <w:tc>
          <w:tcPr>
            <w:tcW w:w="732"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1329B0" w:rsidRPr="00267071" w:rsidTr="001329B0">
        <w:trPr>
          <w:trHeight w:val="20"/>
        </w:trPr>
        <w:tc>
          <w:tcPr>
            <w:tcW w:w="732" w:type="pct"/>
            <w:vAlign w:val="center"/>
          </w:tcPr>
          <w:p w:rsidR="001329B0" w:rsidRDefault="001329B0" w:rsidP="00CD19D5">
            <w:pPr>
              <w:pStyle w:val="Default"/>
              <w:ind w:left="-107" w:right="-108" w:firstLine="107"/>
              <w:jc w:val="center"/>
              <w:rPr>
                <w:sz w:val="20"/>
                <w:szCs w:val="20"/>
              </w:rPr>
            </w:pPr>
            <w:r>
              <w:rPr>
                <w:sz w:val="20"/>
                <w:szCs w:val="20"/>
              </w:rPr>
              <w:t>1</w:t>
            </w:r>
          </w:p>
        </w:tc>
        <w:tc>
          <w:tcPr>
            <w:tcW w:w="476"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2</w:t>
            </w:r>
          </w:p>
        </w:tc>
        <w:tc>
          <w:tcPr>
            <w:tcW w:w="476"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3</w:t>
            </w:r>
          </w:p>
        </w:tc>
        <w:tc>
          <w:tcPr>
            <w:tcW w:w="475"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4</w:t>
            </w:r>
          </w:p>
        </w:tc>
        <w:tc>
          <w:tcPr>
            <w:tcW w:w="475"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5</w:t>
            </w:r>
          </w:p>
        </w:tc>
        <w:tc>
          <w:tcPr>
            <w:tcW w:w="471" w:type="pct"/>
            <w:vAlign w:val="center"/>
          </w:tcPr>
          <w:p w:rsidR="001329B0" w:rsidRPr="00267071" w:rsidRDefault="001329B0" w:rsidP="00CD19D5">
            <w:pPr>
              <w:pStyle w:val="Default"/>
              <w:ind w:left="-107" w:right="-108" w:firstLine="107"/>
              <w:jc w:val="center"/>
              <w:rPr>
                <w:bCs/>
                <w:iCs/>
                <w:sz w:val="20"/>
                <w:szCs w:val="20"/>
              </w:rPr>
            </w:pPr>
            <w:r>
              <w:rPr>
                <w:bCs/>
                <w:iCs/>
                <w:sz w:val="20"/>
                <w:szCs w:val="20"/>
              </w:rPr>
              <w:t>6</w:t>
            </w:r>
          </w:p>
        </w:tc>
        <w:tc>
          <w:tcPr>
            <w:tcW w:w="476"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7</w:t>
            </w:r>
          </w:p>
        </w:tc>
        <w:tc>
          <w:tcPr>
            <w:tcW w:w="476" w:type="pct"/>
            <w:gridSpan w:val="2"/>
            <w:vAlign w:val="center"/>
          </w:tcPr>
          <w:p w:rsidR="001329B0" w:rsidRPr="00B32D30" w:rsidRDefault="001329B0" w:rsidP="00CD19D5">
            <w:pPr>
              <w:pStyle w:val="Default"/>
              <w:ind w:left="-107" w:right="-108" w:firstLine="107"/>
              <w:jc w:val="center"/>
              <w:rPr>
                <w:bCs/>
                <w:iCs/>
                <w:sz w:val="20"/>
                <w:szCs w:val="20"/>
              </w:rPr>
            </w:pPr>
            <w:r>
              <w:rPr>
                <w:bCs/>
                <w:iCs/>
                <w:sz w:val="20"/>
                <w:szCs w:val="20"/>
              </w:rPr>
              <w:t>8</w:t>
            </w:r>
          </w:p>
        </w:tc>
        <w:tc>
          <w:tcPr>
            <w:tcW w:w="491" w:type="pct"/>
            <w:gridSpan w:val="2"/>
            <w:vAlign w:val="center"/>
          </w:tcPr>
          <w:p w:rsidR="001329B0" w:rsidRPr="00B32D30" w:rsidRDefault="001329B0" w:rsidP="00CD19D5">
            <w:pPr>
              <w:pStyle w:val="Default"/>
              <w:ind w:left="-107" w:right="-108" w:firstLine="107"/>
              <w:jc w:val="center"/>
              <w:rPr>
                <w:bCs/>
                <w:iCs/>
                <w:sz w:val="20"/>
                <w:szCs w:val="20"/>
              </w:rPr>
            </w:pPr>
            <w:r>
              <w:rPr>
                <w:bCs/>
                <w:iCs/>
                <w:sz w:val="20"/>
                <w:szCs w:val="20"/>
              </w:rPr>
              <w:t>9</w:t>
            </w:r>
          </w:p>
        </w:tc>
        <w:tc>
          <w:tcPr>
            <w:tcW w:w="452" w:type="pct"/>
            <w:vAlign w:val="center"/>
          </w:tcPr>
          <w:p w:rsidR="001329B0" w:rsidRDefault="001329B0" w:rsidP="00CD19D5">
            <w:pPr>
              <w:pStyle w:val="Default"/>
              <w:ind w:left="-107" w:right="-108" w:firstLine="107"/>
              <w:jc w:val="center"/>
              <w:rPr>
                <w:bCs/>
                <w:iCs/>
                <w:sz w:val="20"/>
                <w:szCs w:val="20"/>
              </w:rPr>
            </w:pPr>
            <w:r>
              <w:rPr>
                <w:bCs/>
                <w:iCs/>
                <w:sz w:val="20"/>
                <w:szCs w:val="20"/>
              </w:rPr>
              <w:t>10</w:t>
            </w:r>
          </w:p>
        </w:tc>
      </w:tr>
      <w:tr w:rsidR="008C05D4" w:rsidRPr="00267071" w:rsidTr="00CD19D5">
        <w:trPr>
          <w:trHeight w:val="8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w:t>
            </w:r>
            <w:r>
              <w:rPr>
                <w:bCs/>
                <w:iCs/>
                <w:sz w:val="20"/>
                <w:szCs w:val="20"/>
              </w:rPr>
              <w:t xml:space="preserve">17; </w:t>
            </w:r>
            <w:r w:rsidRPr="002959D5">
              <w:rPr>
                <w:bCs/>
                <w:iCs/>
                <w:sz w:val="20"/>
                <w:szCs w:val="20"/>
              </w:rPr>
              <w:t>45:08:0402</w:t>
            </w:r>
            <w:r>
              <w:rPr>
                <w:bCs/>
                <w:iCs/>
                <w:sz w:val="20"/>
                <w:szCs w:val="20"/>
              </w:rPr>
              <w:t xml:space="preserve">18; </w:t>
            </w:r>
            <w:r w:rsidRPr="002959D5">
              <w:rPr>
                <w:bCs/>
                <w:iCs/>
                <w:sz w:val="20"/>
                <w:szCs w:val="20"/>
              </w:rPr>
              <w:t>45:08:0402</w:t>
            </w:r>
            <w:r>
              <w:rPr>
                <w:bCs/>
                <w:iCs/>
                <w:sz w:val="20"/>
                <w:szCs w:val="20"/>
              </w:rPr>
              <w:t>21</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7718</w:t>
            </w:r>
          </w:p>
        </w:tc>
        <w:tc>
          <w:tcPr>
            <w:tcW w:w="476" w:type="pct"/>
            <w:gridSpan w:val="2"/>
            <w:vAlign w:val="center"/>
          </w:tcPr>
          <w:p w:rsidR="00E25861" w:rsidRDefault="00E25861">
            <w:pPr>
              <w:jc w:val="center"/>
              <w:rPr>
                <w:color w:val="000000"/>
                <w:sz w:val="20"/>
                <w:szCs w:val="20"/>
              </w:rPr>
            </w:pPr>
            <w:r>
              <w:rPr>
                <w:color w:val="000000"/>
                <w:sz w:val="20"/>
                <w:szCs w:val="20"/>
              </w:rPr>
              <w:t>7718</w:t>
            </w:r>
          </w:p>
        </w:tc>
        <w:tc>
          <w:tcPr>
            <w:tcW w:w="476" w:type="pct"/>
            <w:gridSpan w:val="2"/>
            <w:vAlign w:val="center"/>
          </w:tcPr>
          <w:p w:rsidR="00E25861" w:rsidRDefault="00E25861">
            <w:pPr>
              <w:jc w:val="center"/>
              <w:rPr>
                <w:color w:val="000000"/>
                <w:sz w:val="20"/>
                <w:szCs w:val="20"/>
              </w:rPr>
            </w:pPr>
            <w:r>
              <w:rPr>
                <w:color w:val="000000"/>
                <w:sz w:val="20"/>
                <w:szCs w:val="20"/>
              </w:rPr>
              <w:t>7718</w:t>
            </w:r>
          </w:p>
        </w:tc>
        <w:tc>
          <w:tcPr>
            <w:tcW w:w="475" w:type="pct"/>
            <w:gridSpan w:val="2"/>
            <w:vAlign w:val="center"/>
          </w:tcPr>
          <w:p w:rsidR="00E25861" w:rsidRDefault="00E25861">
            <w:pPr>
              <w:jc w:val="center"/>
              <w:rPr>
                <w:color w:val="000000"/>
                <w:sz w:val="20"/>
                <w:szCs w:val="20"/>
              </w:rPr>
            </w:pPr>
            <w:r>
              <w:rPr>
                <w:color w:val="000000"/>
                <w:sz w:val="20"/>
                <w:szCs w:val="20"/>
              </w:rPr>
              <w:t>7718</w:t>
            </w:r>
          </w:p>
        </w:tc>
        <w:tc>
          <w:tcPr>
            <w:tcW w:w="483" w:type="pct"/>
            <w:gridSpan w:val="3"/>
            <w:vAlign w:val="center"/>
          </w:tcPr>
          <w:p w:rsidR="00E25861" w:rsidRDefault="00E25861">
            <w:pPr>
              <w:jc w:val="center"/>
              <w:rPr>
                <w:color w:val="000000"/>
                <w:sz w:val="20"/>
                <w:szCs w:val="20"/>
              </w:rPr>
            </w:pPr>
            <w:r>
              <w:rPr>
                <w:color w:val="000000"/>
                <w:sz w:val="20"/>
                <w:szCs w:val="20"/>
              </w:rPr>
              <w:t>7718</w:t>
            </w:r>
          </w:p>
        </w:tc>
        <w:tc>
          <w:tcPr>
            <w:tcW w:w="476" w:type="pct"/>
            <w:gridSpan w:val="2"/>
            <w:vAlign w:val="center"/>
          </w:tcPr>
          <w:p w:rsidR="00E25861" w:rsidRDefault="00E25861">
            <w:pPr>
              <w:jc w:val="center"/>
              <w:rPr>
                <w:color w:val="000000"/>
                <w:sz w:val="20"/>
                <w:szCs w:val="20"/>
              </w:rPr>
            </w:pPr>
            <w:r>
              <w:rPr>
                <w:color w:val="000000"/>
                <w:sz w:val="20"/>
                <w:szCs w:val="20"/>
              </w:rPr>
              <w:t>7718</w:t>
            </w:r>
          </w:p>
        </w:tc>
        <w:tc>
          <w:tcPr>
            <w:tcW w:w="477" w:type="pct"/>
            <w:gridSpan w:val="2"/>
            <w:vAlign w:val="center"/>
          </w:tcPr>
          <w:p w:rsidR="00E25861" w:rsidRDefault="00E25861">
            <w:pPr>
              <w:jc w:val="center"/>
              <w:rPr>
                <w:color w:val="000000"/>
                <w:sz w:val="20"/>
                <w:szCs w:val="20"/>
              </w:rPr>
            </w:pPr>
            <w:r>
              <w:rPr>
                <w:color w:val="000000"/>
                <w:sz w:val="20"/>
                <w:szCs w:val="20"/>
              </w:rPr>
              <w:t>7718</w:t>
            </w:r>
          </w:p>
        </w:tc>
        <w:tc>
          <w:tcPr>
            <w:tcW w:w="481" w:type="pct"/>
            <w:vAlign w:val="center"/>
          </w:tcPr>
          <w:p w:rsidR="00E25861" w:rsidRDefault="00E25861">
            <w:pPr>
              <w:jc w:val="center"/>
              <w:rPr>
                <w:color w:val="000000"/>
                <w:sz w:val="20"/>
                <w:szCs w:val="20"/>
              </w:rPr>
            </w:pPr>
            <w:r>
              <w:rPr>
                <w:color w:val="000000"/>
                <w:sz w:val="20"/>
                <w:szCs w:val="20"/>
              </w:rPr>
              <w:t>7718</w:t>
            </w:r>
          </w:p>
        </w:tc>
        <w:tc>
          <w:tcPr>
            <w:tcW w:w="452" w:type="pct"/>
            <w:vAlign w:val="center"/>
          </w:tcPr>
          <w:p w:rsidR="00E25861" w:rsidRDefault="00E25861">
            <w:pPr>
              <w:jc w:val="center"/>
              <w:rPr>
                <w:color w:val="000000"/>
                <w:sz w:val="20"/>
                <w:szCs w:val="20"/>
              </w:rPr>
            </w:pPr>
            <w:r>
              <w:rPr>
                <w:color w:val="000000"/>
                <w:sz w:val="20"/>
                <w:szCs w:val="20"/>
              </w:rPr>
              <w:t>7718</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813F4C" w:rsidRPr="00267071" w:rsidTr="00813F4C">
        <w:trPr>
          <w:trHeight w:val="20"/>
        </w:trPr>
        <w:tc>
          <w:tcPr>
            <w:tcW w:w="732" w:type="pct"/>
            <w:vAlign w:val="center"/>
          </w:tcPr>
          <w:p w:rsidR="00813F4C" w:rsidRDefault="00813F4C" w:rsidP="00813F4C">
            <w:pPr>
              <w:pStyle w:val="Default"/>
              <w:ind w:left="-107" w:right="-108" w:firstLine="107"/>
              <w:jc w:val="center"/>
              <w:rPr>
                <w:sz w:val="20"/>
                <w:szCs w:val="20"/>
              </w:rPr>
            </w:pPr>
            <w:r>
              <w:rPr>
                <w:sz w:val="20"/>
                <w:szCs w:val="20"/>
              </w:rPr>
              <w:lastRenderedPageBreak/>
              <w:t>1</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2</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3</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4</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5</w:t>
            </w:r>
          </w:p>
        </w:tc>
        <w:tc>
          <w:tcPr>
            <w:tcW w:w="471" w:type="pct"/>
            <w:vAlign w:val="center"/>
          </w:tcPr>
          <w:p w:rsidR="00813F4C" w:rsidRPr="00267071" w:rsidRDefault="00813F4C" w:rsidP="00813F4C">
            <w:pPr>
              <w:pStyle w:val="Default"/>
              <w:ind w:left="-107" w:right="-108" w:firstLine="107"/>
              <w:jc w:val="center"/>
              <w:rPr>
                <w:bCs/>
                <w:iCs/>
                <w:sz w:val="20"/>
                <w:szCs w:val="20"/>
              </w:rPr>
            </w:pPr>
            <w:r>
              <w:rPr>
                <w:bCs/>
                <w:iCs/>
                <w:sz w:val="20"/>
                <w:szCs w:val="20"/>
              </w:rPr>
              <w:t>6</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7</w:t>
            </w:r>
          </w:p>
        </w:tc>
        <w:tc>
          <w:tcPr>
            <w:tcW w:w="476"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8</w:t>
            </w:r>
          </w:p>
        </w:tc>
        <w:tc>
          <w:tcPr>
            <w:tcW w:w="491"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9</w:t>
            </w:r>
          </w:p>
        </w:tc>
        <w:tc>
          <w:tcPr>
            <w:tcW w:w="452" w:type="pct"/>
            <w:vAlign w:val="center"/>
          </w:tcPr>
          <w:p w:rsidR="00813F4C" w:rsidRDefault="00813F4C" w:rsidP="00813F4C">
            <w:pPr>
              <w:pStyle w:val="Default"/>
              <w:ind w:left="-107" w:right="-108" w:firstLine="107"/>
              <w:jc w:val="center"/>
              <w:rPr>
                <w:bCs/>
                <w:iCs/>
                <w:sz w:val="20"/>
                <w:szCs w:val="20"/>
              </w:rPr>
            </w:pPr>
            <w:r>
              <w:rPr>
                <w:bCs/>
                <w:iCs/>
                <w:sz w:val="20"/>
                <w:szCs w:val="20"/>
              </w:rPr>
              <w:t>10</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328,7</w:t>
            </w:r>
          </w:p>
        </w:tc>
        <w:tc>
          <w:tcPr>
            <w:tcW w:w="476" w:type="pct"/>
            <w:gridSpan w:val="2"/>
            <w:vAlign w:val="center"/>
          </w:tcPr>
          <w:p w:rsidR="00E25861" w:rsidRDefault="00E25861">
            <w:pPr>
              <w:jc w:val="center"/>
              <w:rPr>
                <w:color w:val="000000"/>
                <w:sz w:val="20"/>
                <w:szCs w:val="20"/>
              </w:rPr>
            </w:pPr>
            <w:r>
              <w:rPr>
                <w:color w:val="000000"/>
                <w:sz w:val="20"/>
                <w:szCs w:val="20"/>
              </w:rPr>
              <w:t>328,7</w:t>
            </w:r>
          </w:p>
        </w:tc>
        <w:tc>
          <w:tcPr>
            <w:tcW w:w="476" w:type="pct"/>
            <w:gridSpan w:val="2"/>
            <w:vAlign w:val="center"/>
          </w:tcPr>
          <w:p w:rsidR="00E25861" w:rsidRDefault="00E25861">
            <w:pPr>
              <w:jc w:val="center"/>
              <w:rPr>
                <w:color w:val="000000"/>
                <w:sz w:val="20"/>
                <w:szCs w:val="20"/>
              </w:rPr>
            </w:pPr>
            <w:r>
              <w:rPr>
                <w:color w:val="000000"/>
                <w:sz w:val="20"/>
                <w:szCs w:val="20"/>
              </w:rPr>
              <w:t>328,7</w:t>
            </w:r>
          </w:p>
        </w:tc>
        <w:tc>
          <w:tcPr>
            <w:tcW w:w="475" w:type="pct"/>
            <w:gridSpan w:val="2"/>
            <w:vAlign w:val="center"/>
          </w:tcPr>
          <w:p w:rsidR="00E25861" w:rsidRDefault="00E25861">
            <w:pPr>
              <w:jc w:val="center"/>
              <w:rPr>
                <w:color w:val="000000"/>
                <w:sz w:val="20"/>
                <w:szCs w:val="20"/>
              </w:rPr>
            </w:pPr>
            <w:r>
              <w:rPr>
                <w:color w:val="000000"/>
                <w:sz w:val="20"/>
                <w:szCs w:val="20"/>
              </w:rPr>
              <w:t>328,7</w:t>
            </w:r>
          </w:p>
        </w:tc>
        <w:tc>
          <w:tcPr>
            <w:tcW w:w="483" w:type="pct"/>
            <w:gridSpan w:val="3"/>
            <w:vAlign w:val="center"/>
          </w:tcPr>
          <w:p w:rsidR="00E25861" w:rsidRDefault="00E25861">
            <w:pPr>
              <w:jc w:val="center"/>
              <w:rPr>
                <w:color w:val="000000"/>
                <w:sz w:val="20"/>
                <w:szCs w:val="20"/>
              </w:rPr>
            </w:pPr>
            <w:r>
              <w:rPr>
                <w:color w:val="000000"/>
                <w:sz w:val="20"/>
                <w:szCs w:val="20"/>
              </w:rPr>
              <w:t>328,7</w:t>
            </w:r>
          </w:p>
        </w:tc>
        <w:tc>
          <w:tcPr>
            <w:tcW w:w="476" w:type="pct"/>
            <w:gridSpan w:val="2"/>
            <w:vAlign w:val="center"/>
          </w:tcPr>
          <w:p w:rsidR="00E25861" w:rsidRDefault="00E25861">
            <w:pPr>
              <w:jc w:val="center"/>
              <w:rPr>
                <w:color w:val="000000"/>
                <w:sz w:val="20"/>
                <w:szCs w:val="20"/>
              </w:rPr>
            </w:pPr>
            <w:r>
              <w:rPr>
                <w:color w:val="000000"/>
                <w:sz w:val="20"/>
                <w:szCs w:val="20"/>
              </w:rPr>
              <w:t>328,7</w:t>
            </w:r>
          </w:p>
        </w:tc>
        <w:tc>
          <w:tcPr>
            <w:tcW w:w="477" w:type="pct"/>
            <w:gridSpan w:val="2"/>
            <w:vAlign w:val="center"/>
          </w:tcPr>
          <w:p w:rsidR="00E25861" w:rsidRDefault="00E25861">
            <w:pPr>
              <w:jc w:val="center"/>
              <w:rPr>
                <w:color w:val="000000"/>
                <w:sz w:val="20"/>
                <w:szCs w:val="20"/>
              </w:rPr>
            </w:pPr>
            <w:r>
              <w:rPr>
                <w:color w:val="000000"/>
                <w:sz w:val="20"/>
                <w:szCs w:val="20"/>
              </w:rPr>
              <w:t>328,7</w:t>
            </w:r>
          </w:p>
        </w:tc>
        <w:tc>
          <w:tcPr>
            <w:tcW w:w="481" w:type="pct"/>
            <w:vAlign w:val="center"/>
          </w:tcPr>
          <w:p w:rsidR="00E25861" w:rsidRDefault="00E25861">
            <w:pPr>
              <w:jc w:val="center"/>
              <w:rPr>
                <w:color w:val="000000"/>
                <w:sz w:val="20"/>
                <w:szCs w:val="20"/>
              </w:rPr>
            </w:pPr>
            <w:r>
              <w:rPr>
                <w:color w:val="000000"/>
                <w:sz w:val="20"/>
                <w:szCs w:val="20"/>
              </w:rPr>
              <w:t>328,7</w:t>
            </w:r>
          </w:p>
        </w:tc>
        <w:tc>
          <w:tcPr>
            <w:tcW w:w="452" w:type="pct"/>
            <w:vAlign w:val="center"/>
          </w:tcPr>
          <w:p w:rsidR="00E25861" w:rsidRDefault="00E25861">
            <w:pPr>
              <w:jc w:val="center"/>
              <w:rPr>
                <w:color w:val="000000"/>
                <w:sz w:val="20"/>
                <w:szCs w:val="20"/>
              </w:rPr>
            </w:pPr>
            <w:r>
              <w:rPr>
                <w:color w:val="000000"/>
                <w:sz w:val="20"/>
                <w:szCs w:val="20"/>
              </w:rPr>
              <w:t>328,7</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74"/>
        </w:trPr>
        <w:tc>
          <w:tcPr>
            <w:tcW w:w="732"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72" w:type="pct"/>
            <w:vAlign w:val="center"/>
          </w:tcPr>
          <w:p w:rsidR="00E25861" w:rsidRDefault="00E25861">
            <w:pPr>
              <w:jc w:val="center"/>
              <w:rPr>
                <w:color w:val="000000"/>
                <w:sz w:val="20"/>
                <w:szCs w:val="20"/>
              </w:rPr>
            </w:pPr>
            <w:r>
              <w:rPr>
                <w:color w:val="000000"/>
                <w:sz w:val="20"/>
                <w:szCs w:val="20"/>
              </w:rPr>
              <w:t>22954</w:t>
            </w:r>
          </w:p>
        </w:tc>
        <w:tc>
          <w:tcPr>
            <w:tcW w:w="476" w:type="pct"/>
            <w:gridSpan w:val="2"/>
            <w:vAlign w:val="center"/>
          </w:tcPr>
          <w:p w:rsidR="00E25861" w:rsidRDefault="00E25861">
            <w:pPr>
              <w:jc w:val="center"/>
              <w:rPr>
                <w:color w:val="000000"/>
                <w:sz w:val="20"/>
                <w:szCs w:val="20"/>
              </w:rPr>
            </w:pPr>
            <w:r>
              <w:rPr>
                <w:color w:val="000000"/>
                <w:sz w:val="20"/>
                <w:szCs w:val="20"/>
              </w:rPr>
              <w:t>22954</w:t>
            </w:r>
          </w:p>
        </w:tc>
        <w:tc>
          <w:tcPr>
            <w:tcW w:w="476" w:type="pct"/>
            <w:gridSpan w:val="2"/>
            <w:vAlign w:val="center"/>
          </w:tcPr>
          <w:p w:rsidR="00E25861" w:rsidRDefault="00E25861">
            <w:pPr>
              <w:jc w:val="center"/>
              <w:rPr>
                <w:color w:val="000000"/>
                <w:sz w:val="20"/>
                <w:szCs w:val="20"/>
              </w:rPr>
            </w:pPr>
            <w:r>
              <w:rPr>
                <w:color w:val="000000"/>
                <w:sz w:val="20"/>
                <w:szCs w:val="20"/>
              </w:rPr>
              <w:t>22954</w:t>
            </w:r>
          </w:p>
        </w:tc>
        <w:tc>
          <w:tcPr>
            <w:tcW w:w="475" w:type="pct"/>
            <w:gridSpan w:val="2"/>
            <w:vAlign w:val="center"/>
          </w:tcPr>
          <w:p w:rsidR="00E25861" w:rsidRDefault="00E25861">
            <w:pPr>
              <w:jc w:val="center"/>
              <w:rPr>
                <w:color w:val="000000"/>
                <w:sz w:val="20"/>
                <w:szCs w:val="20"/>
              </w:rPr>
            </w:pPr>
            <w:r>
              <w:rPr>
                <w:color w:val="000000"/>
                <w:sz w:val="20"/>
                <w:szCs w:val="20"/>
              </w:rPr>
              <w:t>22954</w:t>
            </w:r>
          </w:p>
        </w:tc>
        <w:tc>
          <w:tcPr>
            <w:tcW w:w="483" w:type="pct"/>
            <w:gridSpan w:val="3"/>
            <w:vAlign w:val="center"/>
          </w:tcPr>
          <w:p w:rsidR="00E25861" w:rsidRDefault="00E25861">
            <w:pPr>
              <w:jc w:val="center"/>
              <w:rPr>
                <w:color w:val="000000"/>
                <w:sz w:val="20"/>
                <w:szCs w:val="20"/>
              </w:rPr>
            </w:pPr>
            <w:r>
              <w:rPr>
                <w:color w:val="000000"/>
                <w:sz w:val="20"/>
                <w:szCs w:val="20"/>
              </w:rPr>
              <w:t>22954</w:t>
            </w:r>
          </w:p>
        </w:tc>
        <w:tc>
          <w:tcPr>
            <w:tcW w:w="476" w:type="pct"/>
            <w:gridSpan w:val="2"/>
            <w:vAlign w:val="center"/>
          </w:tcPr>
          <w:p w:rsidR="00E25861" w:rsidRDefault="00E25861">
            <w:pPr>
              <w:jc w:val="center"/>
              <w:rPr>
                <w:color w:val="000000"/>
                <w:sz w:val="20"/>
                <w:szCs w:val="20"/>
              </w:rPr>
            </w:pPr>
            <w:r>
              <w:rPr>
                <w:color w:val="000000"/>
                <w:sz w:val="20"/>
                <w:szCs w:val="20"/>
              </w:rPr>
              <w:t>22954</w:t>
            </w:r>
          </w:p>
        </w:tc>
        <w:tc>
          <w:tcPr>
            <w:tcW w:w="477" w:type="pct"/>
            <w:gridSpan w:val="2"/>
            <w:vAlign w:val="center"/>
          </w:tcPr>
          <w:p w:rsidR="00E25861" w:rsidRDefault="00E25861">
            <w:pPr>
              <w:jc w:val="center"/>
              <w:rPr>
                <w:color w:val="000000"/>
                <w:sz w:val="20"/>
                <w:szCs w:val="20"/>
              </w:rPr>
            </w:pPr>
            <w:r>
              <w:rPr>
                <w:color w:val="000000"/>
                <w:sz w:val="20"/>
                <w:szCs w:val="20"/>
              </w:rPr>
              <w:t>22954</w:t>
            </w:r>
          </w:p>
        </w:tc>
        <w:tc>
          <w:tcPr>
            <w:tcW w:w="481" w:type="pct"/>
            <w:vAlign w:val="center"/>
          </w:tcPr>
          <w:p w:rsidR="00E25861" w:rsidRDefault="00E25861">
            <w:pPr>
              <w:jc w:val="center"/>
              <w:rPr>
                <w:color w:val="000000"/>
                <w:sz w:val="20"/>
                <w:szCs w:val="20"/>
              </w:rPr>
            </w:pPr>
            <w:r>
              <w:rPr>
                <w:color w:val="000000"/>
                <w:sz w:val="20"/>
                <w:szCs w:val="20"/>
              </w:rPr>
              <w:t>22954</w:t>
            </w:r>
          </w:p>
        </w:tc>
        <w:tc>
          <w:tcPr>
            <w:tcW w:w="452" w:type="pct"/>
            <w:vAlign w:val="center"/>
          </w:tcPr>
          <w:p w:rsidR="00E25861" w:rsidRDefault="00E25861">
            <w:pPr>
              <w:jc w:val="center"/>
              <w:rPr>
                <w:color w:val="000000"/>
                <w:sz w:val="20"/>
                <w:szCs w:val="20"/>
              </w:rPr>
            </w:pPr>
            <w:r>
              <w:rPr>
                <w:color w:val="000000"/>
                <w:sz w:val="20"/>
                <w:szCs w:val="20"/>
              </w:rPr>
              <w:t>22954</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31001</w:t>
            </w:r>
          </w:p>
        </w:tc>
        <w:tc>
          <w:tcPr>
            <w:tcW w:w="476" w:type="pct"/>
            <w:gridSpan w:val="2"/>
            <w:vAlign w:val="center"/>
          </w:tcPr>
          <w:p w:rsidR="00E25861" w:rsidRDefault="00E25861">
            <w:pPr>
              <w:jc w:val="center"/>
              <w:rPr>
                <w:color w:val="000000"/>
                <w:sz w:val="20"/>
                <w:szCs w:val="20"/>
              </w:rPr>
            </w:pPr>
            <w:r>
              <w:rPr>
                <w:color w:val="000000"/>
                <w:sz w:val="20"/>
                <w:szCs w:val="20"/>
              </w:rPr>
              <w:t>31001</w:t>
            </w:r>
          </w:p>
        </w:tc>
        <w:tc>
          <w:tcPr>
            <w:tcW w:w="476" w:type="pct"/>
            <w:gridSpan w:val="2"/>
            <w:vAlign w:val="center"/>
          </w:tcPr>
          <w:p w:rsidR="00E25861" w:rsidRDefault="00E25861">
            <w:pPr>
              <w:jc w:val="center"/>
              <w:rPr>
                <w:color w:val="000000"/>
                <w:sz w:val="20"/>
                <w:szCs w:val="20"/>
              </w:rPr>
            </w:pPr>
            <w:r>
              <w:rPr>
                <w:color w:val="000000"/>
                <w:sz w:val="20"/>
                <w:szCs w:val="20"/>
              </w:rPr>
              <w:t>31001</w:t>
            </w:r>
          </w:p>
        </w:tc>
        <w:tc>
          <w:tcPr>
            <w:tcW w:w="475" w:type="pct"/>
            <w:gridSpan w:val="2"/>
            <w:vAlign w:val="center"/>
          </w:tcPr>
          <w:p w:rsidR="00E25861" w:rsidRDefault="00E25861">
            <w:pPr>
              <w:jc w:val="center"/>
              <w:rPr>
                <w:color w:val="000000"/>
                <w:sz w:val="20"/>
                <w:szCs w:val="20"/>
              </w:rPr>
            </w:pPr>
            <w:r>
              <w:rPr>
                <w:color w:val="000000"/>
                <w:sz w:val="20"/>
                <w:szCs w:val="20"/>
              </w:rPr>
              <w:t>31001</w:t>
            </w:r>
          </w:p>
        </w:tc>
        <w:tc>
          <w:tcPr>
            <w:tcW w:w="483" w:type="pct"/>
            <w:gridSpan w:val="3"/>
            <w:vAlign w:val="center"/>
          </w:tcPr>
          <w:p w:rsidR="00E25861" w:rsidRDefault="00E25861">
            <w:pPr>
              <w:jc w:val="center"/>
              <w:rPr>
                <w:color w:val="000000"/>
                <w:sz w:val="20"/>
                <w:szCs w:val="20"/>
              </w:rPr>
            </w:pPr>
            <w:r>
              <w:rPr>
                <w:color w:val="000000"/>
                <w:sz w:val="20"/>
                <w:szCs w:val="20"/>
              </w:rPr>
              <w:t>31001</w:t>
            </w:r>
          </w:p>
        </w:tc>
        <w:tc>
          <w:tcPr>
            <w:tcW w:w="476" w:type="pct"/>
            <w:gridSpan w:val="2"/>
            <w:vAlign w:val="center"/>
          </w:tcPr>
          <w:p w:rsidR="00E25861" w:rsidRDefault="00E25861">
            <w:pPr>
              <w:jc w:val="center"/>
              <w:rPr>
                <w:color w:val="000000"/>
                <w:sz w:val="20"/>
                <w:szCs w:val="20"/>
              </w:rPr>
            </w:pPr>
            <w:r>
              <w:rPr>
                <w:color w:val="000000"/>
                <w:sz w:val="20"/>
                <w:szCs w:val="20"/>
              </w:rPr>
              <w:t>31001</w:t>
            </w:r>
          </w:p>
        </w:tc>
        <w:tc>
          <w:tcPr>
            <w:tcW w:w="477" w:type="pct"/>
            <w:gridSpan w:val="2"/>
            <w:vAlign w:val="center"/>
          </w:tcPr>
          <w:p w:rsidR="00E25861" w:rsidRDefault="00E25861">
            <w:pPr>
              <w:jc w:val="center"/>
              <w:rPr>
                <w:color w:val="000000"/>
                <w:sz w:val="20"/>
                <w:szCs w:val="20"/>
              </w:rPr>
            </w:pPr>
            <w:r>
              <w:rPr>
                <w:color w:val="000000"/>
                <w:sz w:val="20"/>
                <w:szCs w:val="20"/>
              </w:rPr>
              <w:t>31001</w:t>
            </w:r>
          </w:p>
        </w:tc>
        <w:tc>
          <w:tcPr>
            <w:tcW w:w="481" w:type="pct"/>
            <w:vAlign w:val="center"/>
          </w:tcPr>
          <w:p w:rsidR="00E25861" w:rsidRDefault="00E25861">
            <w:pPr>
              <w:jc w:val="center"/>
              <w:rPr>
                <w:color w:val="000000"/>
                <w:sz w:val="20"/>
                <w:szCs w:val="20"/>
              </w:rPr>
            </w:pPr>
            <w:r>
              <w:rPr>
                <w:color w:val="000000"/>
                <w:sz w:val="20"/>
                <w:szCs w:val="20"/>
              </w:rPr>
              <w:t>31001</w:t>
            </w:r>
          </w:p>
        </w:tc>
        <w:tc>
          <w:tcPr>
            <w:tcW w:w="452" w:type="pct"/>
            <w:vAlign w:val="center"/>
          </w:tcPr>
          <w:p w:rsidR="00E25861" w:rsidRDefault="00E25861">
            <w:pPr>
              <w:jc w:val="center"/>
              <w:rPr>
                <w:color w:val="000000"/>
                <w:sz w:val="20"/>
                <w:szCs w:val="20"/>
              </w:rPr>
            </w:pPr>
            <w:r>
              <w:rPr>
                <w:color w:val="000000"/>
                <w:sz w:val="20"/>
                <w:szCs w:val="20"/>
              </w:rPr>
              <w:t>31001</w:t>
            </w:r>
          </w:p>
        </w:tc>
      </w:tr>
    </w:tbl>
    <w:p w:rsidR="008C05D4" w:rsidRDefault="008C05D4" w:rsidP="008C05D4"/>
    <w:p w:rsidR="008C05D4" w:rsidRDefault="008C05D4" w:rsidP="008C05D4">
      <w:r>
        <w:t xml:space="preserve">Таблица </w:t>
      </w:r>
      <w:r w:rsidR="001329B0">
        <w:t>2</w:t>
      </w:r>
      <w:r>
        <w:t>.</w:t>
      </w:r>
      <w:r w:rsidR="00813F4C">
        <w:t>100</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4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20"/>
        </w:trPr>
        <w:tc>
          <w:tcPr>
            <w:tcW w:w="800"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00"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20"/>
        </w:trPr>
        <w:tc>
          <w:tcPr>
            <w:tcW w:w="800" w:type="pct"/>
            <w:vMerge/>
            <w:vAlign w:val="center"/>
          </w:tcPr>
          <w:p w:rsidR="008C05D4" w:rsidRPr="00267071" w:rsidRDefault="008C05D4" w:rsidP="00CD19D5">
            <w:pPr>
              <w:pStyle w:val="Default"/>
              <w:ind w:left="-107" w:right="-108" w:firstLine="107"/>
              <w:jc w:val="center"/>
              <w:rPr>
                <w:sz w:val="20"/>
                <w:szCs w:val="20"/>
              </w:rPr>
            </w:pPr>
          </w:p>
        </w:tc>
        <w:tc>
          <w:tcPr>
            <w:tcW w:w="408" w:type="pct"/>
            <w:gridSpan w:val="2"/>
            <w:vAlign w:val="center"/>
          </w:tcPr>
          <w:p w:rsidR="008C05D4" w:rsidRPr="00267071" w:rsidRDefault="008C05D4" w:rsidP="00CD19D5">
            <w:pPr>
              <w:pStyle w:val="Default"/>
              <w:ind w:left="-114" w:right="-108" w:hanging="7"/>
              <w:jc w:val="center"/>
              <w:rPr>
                <w:sz w:val="20"/>
                <w:szCs w:val="20"/>
              </w:rPr>
            </w:pPr>
            <w:r>
              <w:rPr>
                <w:sz w:val="20"/>
                <w:szCs w:val="20"/>
              </w:rPr>
              <w:t>Существующая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20"/>
        </w:trPr>
        <w:tc>
          <w:tcPr>
            <w:tcW w:w="800"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08"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CD19D5">
        <w:trPr>
          <w:trHeight w:val="20"/>
        </w:trPr>
        <w:tc>
          <w:tcPr>
            <w:tcW w:w="800" w:type="pct"/>
            <w:vAlign w:val="center"/>
          </w:tcPr>
          <w:p w:rsidR="008C05D4" w:rsidRDefault="008C05D4" w:rsidP="00CD19D5">
            <w:pPr>
              <w:pStyle w:val="Default"/>
              <w:ind w:left="-107" w:right="-108" w:firstLine="107"/>
              <w:jc w:val="center"/>
              <w:rPr>
                <w:sz w:val="20"/>
                <w:szCs w:val="20"/>
              </w:rPr>
            </w:pPr>
            <w:r>
              <w:rPr>
                <w:sz w:val="20"/>
                <w:szCs w:val="20"/>
              </w:rPr>
              <w:t>1</w:t>
            </w:r>
          </w:p>
        </w:tc>
        <w:tc>
          <w:tcPr>
            <w:tcW w:w="408"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2</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3</w:t>
            </w:r>
          </w:p>
        </w:tc>
        <w:tc>
          <w:tcPr>
            <w:tcW w:w="475"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4</w:t>
            </w:r>
          </w:p>
        </w:tc>
        <w:tc>
          <w:tcPr>
            <w:tcW w:w="475"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5</w:t>
            </w:r>
          </w:p>
        </w:tc>
        <w:tc>
          <w:tcPr>
            <w:tcW w:w="471"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6</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7</w:t>
            </w:r>
          </w:p>
        </w:tc>
        <w:tc>
          <w:tcPr>
            <w:tcW w:w="476"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8</w:t>
            </w:r>
          </w:p>
        </w:tc>
        <w:tc>
          <w:tcPr>
            <w:tcW w:w="491"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9</w:t>
            </w:r>
          </w:p>
        </w:tc>
        <w:tc>
          <w:tcPr>
            <w:tcW w:w="452" w:type="pct"/>
            <w:vAlign w:val="center"/>
          </w:tcPr>
          <w:p w:rsidR="008C05D4" w:rsidRDefault="008C05D4" w:rsidP="00CD19D5">
            <w:pPr>
              <w:pStyle w:val="Default"/>
              <w:ind w:left="-107" w:right="-108" w:firstLine="107"/>
              <w:jc w:val="center"/>
              <w:rPr>
                <w:bCs/>
                <w:iCs/>
                <w:sz w:val="20"/>
                <w:szCs w:val="20"/>
              </w:rPr>
            </w:pPr>
            <w:r>
              <w:rPr>
                <w:bCs/>
                <w:iCs/>
                <w:sz w:val="20"/>
                <w:szCs w:val="20"/>
              </w:rPr>
              <w:t>10</w:t>
            </w:r>
          </w:p>
        </w:tc>
      </w:tr>
      <w:tr w:rsidR="008C05D4" w:rsidRPr="00267071" w:rsidTr="00CD19D5">
        <w:trPr>
          <w:trHeight w:val="2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45:08:0402</w:t>
            </w:r>
            <w:r>
              <w:rPr>
                <w:bCs/>
                <w:iCs/>
                <w:sz w:val="20"/>
                <w:szCs w:val="20"/>
              </w:rPr>
              <w:t>12</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568,80</w:t>
            </w:r>
          </w:p>
        </w:tc>
        <w:tc>
          <w:tcPr>
            <w:tcW w:w="476" w:type="pct"/>
            <w:gridSpan w:val="2"/>
            <w:vAlign w:val="center"/>
          </w:tcPr>
          <w:p w:rsidR="00E25861" w:rsidRDefault="00E25861">
            <w:pPr>
              <w:jc w:val="center"/>
              <w:rPr>
                <w:color w:val="000000"/>
                <w:sz w:val="20"/>
                <w:szCs w:val="20"/>
              </w:rPr>
            </w:pPr>
            <w:r>
              <w:rPr>
                <w:color w:val="000000"/>
                <w:sz w:val="20"/>
                <w:szCs w:val="20"/>
              </w:rPr>
              <w:t>568,60</w:t>
            </w:r>
          </w:p>
        </w:tc>
        <w:tc>
          <w:tcPr>
            <w:tcW w:w="476" w:type="pct"/>
            <w:gridSpan w:val="2"/>
            <w:vAlign w:val="center"/>
          </w:tcPr>
          <w:p w:rsidR="00E25861" w:rsidRDefault="00E25861">
            <w:pPr>
              <w:jc w:val="center"/>
              <w:rPr>
                <w:color w:val="000000"/>
                <w:sz w:val="20"/>
                <w:szCs w:val="20"/>
              </w:rPr>
            </w:pPr>
            <w:r>
              <w:rPr>
                <w:color w:val="000000"/>
                <w:sz w:val="20"/>
                <w:szCs w:val="20"/>
              </w:rPr>
              <w:t>568,60</w:t>
            </w:r>
          </w:p>
        </w:tc>
        <w:tc>
          <w:tcPr>
            <w:tcW w:w="475" w:type="pct"/>
            <w:gridSpan w:val="2"/>
            <w:vAlign w:val="center"/>
          </w:tcPr>
          <w:p w:rsidR="00E25861" w:rsidRDefault="00E25861">
            <w:pPr>
              <w:jc w:val="center"/>
              <w:rPr>
                <w:color w:val="000000"/>
                <w:sz w:val="20"/>
                <w:szCs w:val="20"/>
              </w:rPr>
            </w:pPr>
            <w:r>
              <w:rPr>
                <w:color w:val="000000"/>
                <w:sz w:val="20"/>
                <w:szCs w:val="20"/>
              </w:rPr>
              <w:t>568,60</w:t>
            </w:r>
          </w:p>
        </w:tc>
        <w:tc>
          <w:tcPr>
            <w:tcW w:w="483" w:type="pct"/>
            <w:gridSpan w:val="3"/>
            <w:vAlign w:val="center"/>
          </w:tcPr>
          <w:p w:rsidR="00E25861" w:rsidRDefault="00E25861">
            <w:pPr>
              <w:jc w:val="center"/>
              <w:rPr>
                <w:color w:val="000000"/>
                <w:sz w:val="20"/>
                <w:szCs w:val="20"/>
              </w:rPr>
            </w:pPr>
            <w:r>
              <w:rPr>
                <w:color w:val="000000"/>
                <w:sz w:val="20"/>
                <w:szCs w:val="20"/>
              </w:rPr>
              <w:t>568,60</w:t>
            </w:r>
          </w:p>
        </w:tc>
        <w:tc>
          <w:tcPr>
            <w:tcW w:w="476" w:type="pct"/>
            <w:gridSpan w:val="2"/>
            <w:vAlign w:val="center"/>
          </w:tcPr>
          <w:p w:rsidR="00E25861" w:rsidRDefault="00E25861">
            <w:pPr>
              <w:jc w:val="center"/>
              <w:rPr>
                <w:color w:val="000000"/>
                <w:sz w:val="20"/>
                <w:szCs w:val="20"/>
              </w:rPr>
            </w:pPr>
            <w:r>
              <w:rPr>
                <w:color w:val="000000"/>
                <w:sz w:val="20"/>
                <w:szCs w:val="20"/>
              </w:rPr>
              <w:t>568,60</w:t>
            </w:r>
          </w:p>
        </w:tc>
        <w:tc>
          <w:tcPr>
            <w:tcW w:w="477" w:type="pct"/>
            <w:gridSpan w:val="2"/>
            <w:vAlign w:val="center"/>
          </w:tcPr>
          <w:p w:rsidR="00E25861" w:rsidRDefault="00E25861">
            <w:pPr>
              <w:jc w:val="center"/>
              <w:rPr>
                <w:color w:val="000000"/>
                <w:sz w:val="20"/>
                <w:szCs w:val="20"/>
              </w:rPr>
            </w:pPr>
            <w:r>
              <w:rPr>
                <w:color w:val="000000"/>
                <w:sz w:val="20"/>
                <w:szCs w:val="20"/>
              </w:rPr>
              <w:t>568,60</w:t>
            </w:r>
          </w:p>
        </w:tc>
        <w:tc>
          <w:tcPr>
            <w:tcW w:w="481" w:type="pct"/>
            <w:vAlign w:val="center"/>
          </w:tcPr>
          <w:p w:rsidR="00E25861" w:rsidRDefault="00E25861">
            <w:pPr>
              <w:jc w:val="center"/>
              <w:rPr>
                <w:color w:val="000000"/>
                <w:sz w:val="20"/>
                <w:szCs w:val="20"/>
              </w:rPr>
            </w:pPr>
            <w:r>
              <w:rPr>
                <w:color w:val="000000"/>
                <w:sz w:val="20"/>
                <w:szCs w:val="20"/>
              </w:rPr>
              <w:t>568,60</w:t>
            </w:r>
          </w:p>
        </w:tc>
        <w:tc>
          <w:tcPr>
            <w:tcW w:w="452" w:type="pct"/>
            <w:vAlign w:val="center"/>
          </w:tcPr>
          <w:p w:rsidR="00E25861" w:rsidRDefault="00E25861">
            <w:pPr>
              <w:jc w:val="center"/>
              <w:rPr>
                <w:color w:val="000000"/>
                <w:sz w:val="20"/>
                <w:szCs w:val="20"/>
              </w:rPr>
            </w:pPr>
            <w:r>
              <w:rPr>
                <w:color w:val="000000"/>
                <w:sz w:val="20"/>
                <w:szCs w:val="20"/>
              </w:rPr>
              <w:t>568,60</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Default="00E25861" w:rsidP="00E25861">
            <w:pPr>
              <w:pStyle w:val="Default"/>
              <w:rPr>
                <w:sz w:val="20"/>
                <w:szCs w:val="20"/>
              </w:rPr>
            </w:pPr>
            <w:r w:rsidRPr="00427CD7">
              <w:rPr>
                <w:bCs/>
                <w:sz w:val="20"/>
                <w:szCs w:val="20"/>
              </w:rPr>
              <w:t>общественные здания (прирост)</w:t>
            </w:r>
            <w:r w:rsidRPr="00427CD7">
              <w:rPr>
                <w:sz w:val="20"/>
                <w:szCs w:val="20"/>
              </w:rPr>
              <w:t>, м²</w:t>
            </w:r>
          </w:p>
          <w:p w:rsidR="00813F4C" w:rsidRDefault="00813F4C" w:rsidP="00E25861">
            <w:pPr>
              <w:pStyle w:val="Default"/>
              <w:rPr>
                <w:sz w:val="20"/>
                <w:szCs w:val="20"/>
              </w:rPr>
            </w:pPr>
          </w:p>
          <w:p w:rsidR="00813F4C" w:rsidRPr="00427CD7" w:rsidRDefault="00813F4C" w:rsidP="00E25861">
            <w:pPr>
              <w:pStyle w:val="Default"/>
              <w:rPr>
                <w:bCs/>
                <w:sz w:val="20"/>
                <w:szCs w:val="20"/>
              </w:rPr>
            </w:pP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813F4C" w:rsidRPr="00267071" w:rsidTr="00813F4C">
        <w:trPr>
          <w:trHeight w:val="20"/>
        </w:trPr>
        <w:tc>
          <w:tcPr>
            <w:tcW w:w="800" w:type="pct"/>
            <w:vAlign w:val="center"/>
          </w:tcPr>
          <w:p w:rsidR="00813F4C" w:rsidRDefault="00813F4C" w:rsidP="00813F4C">
            <w:pPr>
              <w:pStyle w:val="Default"/>
              <w:ind w:left="-107" w:right="-108" w:firstLine="107"/>
              <w:jc w:val="center"/>
              <w:rPr>
                <w:sz w:val="20"/>
                <w:szCs w:val="20"/>
              </w:rPr>
            </w:pPr>
            <w:r>
              <w:rPr>
                <w:sz w:val="20"/>
                <w:szCs w:val="20"/>
              </w:rPr>
              <w:lastRenderedPageBreak/>
              <w:t>1</w:t>
            </w:r>
          </w:p>
        </w:tc>
        <w:tc>
          <w:tcPr>
            <w:tcW w:w="408"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2</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3</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4</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5</w:t>
            </w:r>
          </w:p>
        </w:tc>
        <w:tc>
          <w:tcPr>
            <w:tcW w:w="471" w:type="pct"/>
            <w:vAlign w:val="center"/>
          </w:tcPr>
          <w:p w:rsidR="00813F4C" w:rsidRPr="00267071" w:rsidRDefault="00813F4C" w:rsidP="00813F4C">
            <w:pPr>
              <w:pStyle w:val="Default"/>
              <w:ind w:left="-107" w:right="-108" w:firstLine="107"/>
              <w:jc w:val="center"/>
              <w:rPr>
                <w:bCs/>
                <w:iCs/>
                <w:sz w:val="20"/>
                <w:szCs w:val="20"/>
              </w:rPr>
            </w:pPr>
            <w:r>
              <w:rPr>
                <w:bCs/>
                <w:iCs/>
                <w:sz w:val="20"/>
                <w:szCs w:val="20"/>
              </w:rPr>
              <w:t>6</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7</w:t>
            </w:r>
          </w:p>
        </w:tc>
        <w:tc>
          <w:tcPr>
            <w:tcW w:w="476"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8</w:t>
            </w:r>
          </w:p>
        </w:tc>
        <w:tc>
          <w:tcPr>
            <w:tcW w:w="491"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9</w:t>
            </w:r>
          </w:p>
        </w:tc>
        <w:tc>
          <w:tcPr>
            <w:tcW w:w="452" w:type="pct"/>
            <w:vAlign w:val="center"/>
          </w:tcPr>
          <w:p w:rsidR="00813F4C" w:rsidRDefault="00813F4C" w:rsidP="00813F4C">
            <w:pPr>
              <w:pStyle w:val="Default"/>
              <w:ind w:left="-107" w:right="-108" w:firstLine="107"/>
              <w:jc w:val="center"/>
              <w:rPr>
                <w:bCs/>
                <w:iCs/>
                <w:sz w:val="20"/>
                <w:szCs w:val="20"/>
              </w:rPr>
            </w:pPr>
            <w:r>
              <w:rPr>
                <w:bCs/>
                <w:iCs/>
                <w:sz w:val="20"/>
                <w:szCs w:val="20"/>
              </w:rPr>
              <w:t>10</w:t>
            </w:r>
          </w:p>
        </w:tc>
      </w:tr>
      <w:tr w:rsidR="00E25861" w:rsidRPr="00427CD7" w:rsidTr="00CD19D5">
        <w:trPr>
          <w:trHeight w:val="20"/>
        </w:trPr>
        <w:tc>
          <w:tcPr>
            <w:tcW w:w="800"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0"/>
        </w:trPr>
        <w:tc>
          <w:tcPr>
            <w:tcW w:w="800" w:type="pct"/>
            <w:vAlign w:val="center"/>
          </w:tcPr>
          <w:p w:rsidR="00E25861" w:rsidRPr="00427CD7" w:rsidRDefault="00E25861" w:rsidP="00CD19D5">
            <w:pPr>
              <w:pStyle w:val="Default"/>
              <w:rPr>
                <w:bCs/>
                <w:sz w:val="20"/>
                <w:szCs w:val="20"/>
              </w:rPr>
            </w:pPr>
            <w:r w:rsidRPr="00427CD7">
              <w:rPr>
                <w:bCs/>
                <w:sz w:val="20"/>
                <w:szCs w:val="20"/>
              </w:rPr>
              <w:t>всего строитель</w:t>
            </w:r>
            <w:r>
              <w:rPr>
                <w:bCs/>
                <w:sz w:val="20"/>
                <w:szCs w:val="20"/>
                <w:lang w:val="en-US"/>
              </w:rPr>
              <w:softHyphen/>
            </w:r>
            <w:r w:rsidRPr="00427CD7">
              <w:rPr>
                <w:bCs/>
                <w:sz w:val="20"/>
                <w:szCs w:val="20"/>
              </w:rPr>
              <w:t>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568,60</w:t>
            </w:r>
          </w:p>
        </w:tc>
        <w:tc>
          <w:tcPr>
            <w:tcW w:w="476" w:type="pct"/>
            <w:gridSpan w:val="2"/>
            <w:vAlign w:val="center"/>
          </w:tcPr>
          <w:p w:rsidR="00E25861" w:rsidRDefault="00E25861">
            <w:pPr>
              <w:jc w:val="center"/>
              <w:rPr>
                <w:color w:val="000000"/>
                <w:sz w:val="20"/>
                <w:szCs w:val="20"/>
              </w:rPr>
            </w:pPr>
            <w:r>
              <w:rPr>
                <w:color w:val="000000"/>
                <w:sz w:val="20"/>
                <w:szCs w:val="20"/>
              </w:rPr>
              <w:t>568,60</w:t>
            </w:r>
          </w:p>
        </w:tc>
        <w:tc>
          <w:tcPr>
            <w:tcW w:w="476" w:type="pct"/>
            <w:gridSpan w:val="2"/>
            <w:vAlign w:val="center"/>
          </w:tcPr>
          <w:p w:rsidR="00E25861" w:rsidRDefault="00E25861">
            <w:pPr>
              <w:jc w:val="center"/>
              <w:rPr>
                <w:color w:val="000000"/>
                <w:sz w:val="20"/>
                <w:szCs w:val="20"/>
              </w:rPr>
            </w:pPr>
            <w:r>
              <w:rPr>
                <w:color w:val="000000"/>
                <w:sz w:val="20"/>
                <w:szCs w:val="20"/>
              </w:rPr>
              <w:t>568,60</w:t>
            </w:r>
          </w:p>
        </w:tc>
        <w:tc>
          <w:tcPr>
            <w:tcW w:w="475" w:type="pct"/>
            <w:gridSpan w:val="2"/>
            <w:vAlign w:val="center"/>
          </w:tcPr>
          <w:p w:rsidR="00E25861" w:rsidRDefault="00E25861">
            <w:pPr>
              <w:jc w:val="center"/>
              <w:rPr>
                <w:color w:val="000000"/>
                <w:sz w:val="20"/>
                <w:szCs w:val="20"/>
              </w:rPr>
            </w:pPr>
            <w:r>
              <w:rPr>
                <w:color w:val="000000"/>
                <w:sz w:val="20"/>
                <w:szCs w:val="20"/>
              </w:rPr>
              <w:t>568,60</w:t>
            </w:r>
          </w:p>
        </w:tc>
        <w:tc>
          <w:tcPr>
            <w:tcW w:w="483" w:type="pct"/>
            <w:gridSpan w:val="3"/>
            <w:vAlign w:val="center"/>
          </w:tcPr>
          <w:p w:rsidR="00E25861" w:rsidRDefault="00E25861">
            <w:pPr>
              <w:jc w:val="center"/>
              <w:rPr>
                <w:color w:val="000000"/>
                <w:sz w:val="20"/>
                <w:szCs w:val="20"/>
              </w:rPr>
            </w:pPr>
            <w:r>
              <w:rPr>
                <w:color w:val="000000"/>
                <w:sz w:val="20"/>
                <w:szCs w:val="20"/>
              </w:rPr>
              <w:t>568,60</w:t>
            </w:r>
          </w:p>
        </w:tc>
        <w:tc>
          <w:tcPr>
            <w:tcW w:w="476" w:type="pct"/>
            <w:gridSpan w:val="2"/>
            <w:vAlign w:val="center"/>
          </w:tcPr>
          <w:p w:rsidR="00E25861" w:rsidRDefault="00E25861">
            <w:pPr>
              <w:jc w:val="center"/>
              <w:rPr>
                <w:color w:val="000000"/>
                <w:sz w:val="20"/>
                <w:szCs w:val="20"/>
              </w:rPr>
            </w:pPr>
            <w:r>
              <w:rPr>
                <w:color w:val="000000"/>
                <w:sz w:val="20"/>
                <w:szCs w:val="20"/>
              </w:rPr>
              <w:t>568,60</w:t>
            </w:r>
          </w:p>
        </w:tc>
        <w:tc>
          <w:tcPr>
            <w:tcW w:w="477" w:type="pct"/>
            <w:gridSpan w:val="2"/>
            <w:vAlign w:val="center"/>
          </w:tcPr>
          <w:p w:rsidR="00E25861" w:rsidRDefault="00E25861">
            <w:pPr>
              <w:jc w:val="center"/>
              <w:rPr>
                <w:color w:val="000000"/>
                <w:sz w:val="20"/>
                <w:szCs w:val="20"/>
              </w:rPr>
            </w:pPr>
            <w:r>
              <w:rPr>
                <w:color w:val="000000"/>
                <w:sz w:val="20"/>
                <w:szCs w:val="20"/>
              </w:rPr>
              <w:t>568,60</w:t>
            </w:r>
          </w:p>
        </w:tc>
        <w:tc>
          <w:tcPr>
            <w:tcW w:w="481" w:type="pct"/>
            <w:vAlign w:val="center"/>
          </w:tcPr>
          <w:p w:rsidR="00E25861" w:rsidRDefault="00E25861">
            <w:pPr>
              <w:jc w:val="center"/>
              <w:rPr>
                <w:color w:val="000000"/>
                <w:sz w:val="20"/>
                <w:szCs w:val="20"/>
              </w:rPr>
            </w:pPr>
            <w:r>
              <w:rPr>
                <w:color w:val="000000"/>
                <w:sz w:val="20"/>
                <w:szCs w:val="20"/>
              </w:rPr>
              <w:t>568,60</w:t>
            </w:r>
          </w:p>
        </w:tc>
        <w:tc>
          <w:tcPr>
            <w:tcW w:w="452" w:type="pct"/>
            <w:vAlign w:val="center"/>
          </w:tcPr>
          <w:p w:rsidR="00E25861" w:rsidRDefault="00E25861">
            <w:pPr>
              <w:jc w:val="center"/>
              <w:rPr>
                <w:color w:val="000000"/>
                <w:sz w:val="20"/>
                <w:szCs w:val="20"/>
              </w:rPr>
            </w:pPr>
            <w:r>
              <w:rPr>
                <w:color w:val="000000"/>
                <w:sz w:val="20"/>
                <w:szCs w:val="20"/>
              </w:rPr>
              <w:t>568,60</w:t>
            </w:r>
          </w:p>
        </w:tc>
      </w:tr>
    </w:tbl>
    <w:p w:rsidR="008C05D4" w:rsidRDefault="008C05D4" w:rsidP="008C05D4">
      <w:pPr>
        <w:spacing w:line="252" w:lineRule="auto"/>
        <w:ind w:firstLine="708"/>
      </w:pPr>
    </w:p>
    <w:p w:rsidR="008C05D4" w:rsidRDefault="008C05D4" w:rsidP="008C05D4">
      <w:r>
        <w:t xml:space="preserve">Таблица </w:t>
      </w:r>
      <w:r w:rsidR="001329B0">
        <w:t>2</w:t>
      </w:r>
      <w:r>
        <w:t>.</w:t>
      </w:r>
      <w:r w:rsidR="00813F4C">
        <w:t>101</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5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2"/>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80"/>
        </w:trPr>
        <w:tc>
          <w:tcPr>
            <w:tcW w:w="800"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00"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80"/>
        </w:trPr>
        <w:tc>
          <w:tcPr>
            <w:tcW w:w="800" w:type="pct"/>
            <w:vMerge/>
            <w:vAlign w:val="center"/>
          </w:tcPr>
          <w:p w:rsidR="008C05D4" w:rsidRPr="00267071" w:rsidRDefault="008C05D4" w:rsidP="00CD19D5">
            <w:pPr>
              <w:pStyle w:val="Default"/>
              <w:ind w:left="-107" w:right="-108" w:firstLine="107"/>
              <w:jc w:val="center"/>
              <w:rPr>
                <w:sz w:val="20"/>
                <w:szCs w:val="20"/>
              </w:rPr>
            </w:pPr>
          </w:p>
        </w:tc>
        <w:tc>
          <w:tcPr>
            <w:tcW w:w="408" w:type="pct"/>
            <w:gridSpan w:val="2"/>
            <w:vAlign w:val="center"/>
          </w:tcPr>
          <w:p w:rsidR="008C05D4" w:rsidRPr="00267071" w:rsidRDefault="008C05D4" w:rsidP="00CD19D5">
            <w:pPr>
              <w:pStyle w:val="Default"/>
              <w:ind w:left="-210" w:right="-108"/>
              <w:jc w:val="center"/>
              <w:rPr>
                <w:sz w:val="20"/>
                <w:szCs w:val="20"/>
              </w:rPr>
            </w:pPr>
            <w:r>
              <w:rPr>
                <w:sz w:val="20"/>
                <w:szCs w:val="20"/>
              </w:rPr>
              <w:t>Сущест</w:t>
            </w:r>
            <w:r>
              <w:rPr>
                <w:sz w:val="20"/>
                <w:szCs w:val="20"/>
                <w:lang w:val="en-US"/>
              </w:rPr>
              <w:softHyphen/>
            </w:r>
            <w:r>
              <w:rPr>
                <w:sz w:val="20"/>
                <w:szCs w:val="20"/>
              </w:rPr>
              <w:t>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80"/>
        </w:trPr>
        <w:tc>
          <w:tcPr>
            <w:tcW w:w="800"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08"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CD19D5">
        <w:trPr>
          <w:trHeight w:val="8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w:t>
            </w:r>
            <w:r>
              <w:rPr>
                <w:bCs/>
                <w:iCs/>
                <w:sz w:val="20"/>
                <w:szCs w:val="20"/>
              </w:rPr>
              <w:t xml:space="preserve">14; </w:t>
            </w:r>
            <w:r w:rsidRPr="002959D5">
              <w:rPr>
                <w:bCs/>
                <w:iCs/>
                <w:sz w:val="20"/>
                <w:szCs w:val="20"/>
              </w:rPr>
              <w:t>45:08:0</w:t>
            </w:r>
            <w:r>
              <w:rPr>
                <w:bCs/>
                <w:iCs/>
                <w:sz w:val="20"/>
                <w:szCs w:val="20"/>
              </w:rPr>
              <w:t>40209</w:t>
            </w:r>
          </w:p>
        </w:tc>
      </w:tr>
      <w:tr w:rsidR="00E25861" w:rsidRPr="00427CD7" w:rsidTr="00CD19D5">
        <w:trPr>
          <w:trHeight w:val="412"/>
        </w:trPr>
        <w:tc>
          <w:tcPr>
            <w:tcW w:w="800"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4 824,75</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4824,75</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4824,75</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4824,75</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4824,75</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4824,75</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4824,75</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4824,75</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4824,75</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0</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125,3</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125,3</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125,3</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125,3</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125,3</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125,3</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125,3</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125,3</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125,3</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0</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0</w:t>
            </w:r>
          </w:p>
        </w:tc>
      </w:tr>
      <w:tr w:rsidR="00E25861" w:rsidRPr="00427CD7" w:rsidTr="00CD19D5">
        <w:trPr>
          <w:trHeight w:val="274"/>
        </w:trPr>
        <w:tc>
          <w:tcPr>
            <w:tcW w:w="800"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258,68</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258,68</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258,68</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258,68</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258,68</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258,68</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258,68</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258,68</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258,68</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0</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0</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0</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0</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0</w:t>
            </w:r>
          </w:p>
        </w:tc>
      </w:tr>
      <w:tr w:rsidR="00E25861" w:rsidRPr="00427CD7" w:rsidTr="00CD19D5">
        <w:trPr>
          <w:trHeight w:val="412"/>
        </w:trPr>
        <w:tc>
          <w:tcPr>
            <w:tcW w:w="800"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ов</w:t>
            </w:r>
            <w:r w:rsidRPr="00267071">
              <w:rPr>
                <w:sz w:val="20"/>
                <w:szCs w:val="20"/>
              </w:rPr>
              <w:t>, м²</w:t>
            </w:r>
          </w:p>
        </w:tc>
        <w:tc>
          <w:tcPr>
            <w:tcW w:w="404" w:type="pct"/>
            <w:vAlign w:val="center"/>
          </w:tcPr>
          <w:p w:rsidR="00E25861" w:rsidRDefault="00E25861" w:rsidP="00E25861">
            <w:pPr>
              <w:ind w:left="-100" w:right="-86"/>
              <w:jc w:val="center"/>
              <w:rPr>
                <w:color w:val="000000"/>
                <w:sz w:val="20"/>
                <w:szCs w:val="20"/>
              </w:rPr>
            </w:pPr>
            <w:r>
              <w:rPr>
                <w:color w:val="000000"/>
                <w:sz w:val="20"/>
                <w:szCs w:val="20"/>
              </w:rPr>
              <w:t>5208,73</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5208,73</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5208,73</w:t>
            </w:r>
          </w:p>
        </w:tc>
        <w:tc>
          <w:tcPr>
            <w:tcW w:w="475" w:type="pct"/>
            <w:gridSpan w:val="2"/>
            <w:vAlign w:val="center"/>
          </w:tcPr>
          <w:p w:rsidR="00E25861" w:rsidRDefault="00E25861" w:rsidP="00E25861">
            <w:pPr>
              <w:ind w:left="-100" w:right="-86"/>
              <w:jc w:val="center"/>
              <w:rPr>
                <w:color w:val="000000"/>
                <w:sz w:val="20"/>
                <w:szCs w:val="20"/>
              </w:rPr>
            </w:pPr>
            <w:r>
              <w:rPr>
                <w:color w:val="000000"/>
                <w:sz w:val="20"/>
                <w:szCs w:val="20"/>
              </w:rPr>
              <w:t>5208,73</w:t>
            </w:r>
          </w:p>
        </w:tc>
        <w:tc>
          <w:tcPr>
            <w:tcW w:w="483" w:type="pct"/>
            <w:gridSpan w:val="3"/>
            <w:vAlign w:val="center"/>
          </w:tcPr>
          <w:p w:rsidR="00E25861" w:rsidRDefault="00E25861" w:rsidP="00E25861">
            <w:pPr>
              <w:ind w:left="-100" w:right="-86"/>
              <w:jc w:val="center"/>
              <w:rPr>
                <w:color w:val="000000"/>
                <w:sz w:val="20"/>
                <w:szCs w:val="20"/>
              </w:rPr>
            </w:pPr>
            <w:r>
              <w:rPr>
                <w:color w:val="000000"/>
                <w:sz w:val="20"/>
                <w:szCs w:val="20"/>
              </w:rPr>
              <w:t>5208,73</w:t>
            </w:r>
          </w:p>
        </w:tc>
        <w:tc>
          <w:tcPr>
            <w:tcW w:w="476" w:type="pct"/>
            <w:gridSpan w:val="2"/>
            <w:vAlign w:val="center"/>
          </w:tcPr>
          <w:p w:rsidR="00E25861" w:rsidRDefault="00E25861" w:rsidP="00E25861">
            <w:pPr>
              <w:ind w:left="-100" w:right="-86"/>
              <w:jc w:val="center"/>
              <w:rPr>
                <w:color w:val="000000"/>
                <w:sz w:val="20"/>
                <w:szCs w:val="20"/>
              </w:rPr>
            </w:pPr>
            <w:r>
              <w:rPr>
                <w:color w:val="000000"/>
                <w:sz w:val="20"/>
                <w:szCs w:val="20"/>
              </w:rPr>
              <w:t>5208,73</w:t>
            </w:r>
          </w:p>
        </w:tc>
        <w:tc>
          <w:tcPr>
            <w:tcW w:w="477" w:type="pct"/>
            <w:gridSpan w:val="2"/>
            <w:vAlign w:val="center"/>
          </w:tcPr>
          <w:p w:rsidR="00E25861" w:rsidRDefault="00E25861" w:rsidP="00E25861">
            <w:pPr>
              <w:ind w:left="-100" w:right="-86"/>
              <w:jc w:val="center"/>
              <w:rPr>
                <w:color w:val="000000"/>
                <w:sz w:val="20"/>
                <w:szCs w:val="20"/>
              </w:rPr>
            </w:pPr>
            <w:r>
              <w:rPr>
                <w:color w:val="000000"/>
                <w:sz w:val="20"/>
                <w:szCs w:val="20"/>
              </w:rPr>
              <w:t>5208,73</w:t>
            </w:r>
          </w:p>
        </w:tc>
        <w:tc>
          <w:tcPr>
            <w:tcW w:w="481" w:type="pct"/>
            <w:vAlign w:val="center"/>
          </w:tcPr>
          <w:p w:rsidR="00E25861" w:rsidRDefault="00E25861" w:rsidP="00E25861">
            <w:pPr>
              <w:ind w:left="-100" w:right="-86"/>
              <w:jc w:val="center"/>
              <w:rPr>
                <w:color w:val="000000"/>
                <w:sz w:val="20"/>
                <w:szCs w:val="20"/>
              </w:rPr>
            </w:pPr>
            <w:r>
              <w:rPr>
                <w:color w:val="000000"/>
                <w:sz w:val="20"/>
                <w:szCs w:val="20"/>
              </w:rPr>
              <w:t>5208,73</w:t>
            </w:r>
          </w:p>
        </w:tc>
        <w:tc>
          <w:tcPr>
            <w:tcW w:w="452" w:type="pct"/>
            <w:vAlign w:val="center"/>
          </w:tcPr>
          <w:p w:rsidR="00E25861" w:rsidRDefault="00E25861" w:rsidP="00E25861">
            <w:pPr>
              <w:ind w:left="-100" w:right="-86"/>
              <w:jc w:val="center"/>
              <w:rPr>
                <w:color w:val="000000"/>
                <w:sz w:val="20"/>
                <w:szCs w:val="20"/>
              </w:rPr>
            </w:pPr>
            <w:r>
              <w:rPr>
                <w:color w:val="000000"/>
                <w:sz w:val="20"/>
                <w:szCs w:val="20"/>
              </w:rPr>
              <w:t>5208,73</w:t>
            </w:r>
          </w:p>
        </w:tc>
      </w:tr>
    </w:tbl>
    <w:p w:rsidR="001329B0" w:rsidRDefault="001329B0" w:rsidP="008C05D4">
      <w:pPr>
        <w:spacing w:line="252" w:lineRule="auto"/>
        <w:ind w:firstLine="708"/>
      </w:pPr>
    </w:p>
    <w:p w:rsidR="001329B0" w:rsidRDefault="001329B0">
      <w:r>
        <w:br w:type="page"/>
      </w:r>
    </w:p>
    <w:p w:rsidR="008C05D4" w:rsidRDefault="008C05D4" w:rsidP="008C05D4">
      <w:r>
        <w:lastRenderedPageBreak/>
        <w:t xml:space="preserve">Таблица </w:t>
      </w:r>
      <w:r w:rsidR="001329B0">
        <w:t>2</w:t>
      </w:r>
      <w:r>
        <w:t>.</w:t>
      </w:r>
      <w:r w:rsidR="00813F4C">
        <w:t>102</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6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84"/>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80"/>
        </w:trPr>
        <w:tc>
          <w:tcPr>
            <w:tcW w:w="732"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68"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80"/>
        </w:trPr>
        <w:tc>
          <w:tcPr>
            <w:tcW w:w="732" w:type="pct"/>
            <w:vMerge/>
            <w:vAlign w:val="center"/>
          </w:tcPr>
          <w:p w:rsidR="008C05D4" w:rsidRPr="00267071" w:rsidRDefault="008C05D4" w:rsidP="00CD19D5">
            <w:pPr>
              <w:pStyle w:val="Default"/>
              <w:ind w:left="-107" w:right="-108" w:firstLine="107"/>
              <w:jc w:val="center"/>
              <w:rPr>
                <w:sz w:val="20"/>
                <w:szCs w:val="20"/>
              </w:rPr>
            </w:pPr>
          </w:p>
        </w:tc>
        <w:tc>
          <w:tcPr>
            <w:tcW w:w="476" w:type="pct"/>
            <w:gridSpan w:val="2"/>
            <w:vAlign w:val="center"/>
          </w:tcPr>
          <w:p w:rsidR="008C05D4" w:rsidRPr="00267071" w:rsidRDefault="008C05D4" w:rsidP="00CD19D5">
            <w:pPr>
              <w:pStyle w:val="Default"/>
              <w:ind w:left="-107" w:right="-108" w:firstLine="107"/>
              <w:jc w:val="center"/>
              <w:rPr>
                <w:sz w:val="20"/>
                <w:szCs w:val="20"/>
              </w:rPr>
            </w:pPr>
            <w:r>
              <w:rPr>
                <w:sz w:val="20"/>
                <w:szCs w:val="20"/>
              </w:rPr>
              <w:t>Существующая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80"/>
        </w:trPr>
        <w:tc>
          <w:tcPr>
            <w:tcW w:w="732"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CD19D5">
        <w:trPr>
          <w:trHeight w:val="8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45:08:0402</w:t>
            </w:r>
            <w:r>
              <w:rPr>
                <w:bCs/>
                <w:iCs/>
                <w:sz w:val="20"/>
                <w:szCs w:val="20"/>
              </w:rPr>
              <w:t>18</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2328,3</w:t>
            </w:r>
          </w:p>
        </w:tc>
        <w:tc>
          <w:tcPr>
            <w:tcW w:w="476" w:type="pct"/>
            <w:gridSpan w:val="2"/>
            <w:vAlign w:val="center"/>
          </w:tcPr>
          <w:p w:rsidR="00E25861" w:rsidRDefault="00E25861">
            <w:pPr>
              <w:jc w:val="center"/>
              <w:rPr>
                <w:color w:val="000000"/>
                <w:sz w:val="20"/>
                <w:szCs w:val="20"/>
              </w:rPr>
            </w:pPr>
            <w:r>
              <w:rPr>
                <w:color w:val="000000"/>
                <w:sz w:val="20"/>
                <w:szCs w:val="20"/>
              </w:rPr>
              <w:t>2328,3</w:t>
            </w:r>
          </w:p>
        </w:tc>
        <w:tc>
          <w:tcPr>
            <w:tcW w:w="476" w:type="pct"/>
            <w:gridSpan w:val="2"/>
            <w:vAlign w:val="center"/>
          </w:tcPr>
          <w:p w:rsidR="00E25861" w:rsidRDefault="00E25861">
            <w:pPr>
              <w:jc w:val="center"/>
              <w:rPr>
                <w:color w:val="000000"/>
                <w:sz w:val="20"/>
                <w:szCs w:val="20"/>
              </w:rPr>
            </w:pPr>
            <w:r>
              <w:rPr>
                <w:color w:val="000000"/>
                <w:sz w:val="20"/>
                <w:szCs w:val="20"/>
              </w:rPr>
              <w:t>2328,3</w:t>
            </w:r>
          </w:p>
        </w:tc>
        <w:tc>
          <w:tcPr>
            <w:tcW w:w="475" w:type="pct"/>
            <w:gridSpan w:val="2"/>
            <w:vAlign w:val="center"/>
          </w:tcPr>
          <w:p w:rsidR="00E25861" w:rsidRDefault="00E25861">
            <w:pPr>
              <w:jc w:val="center"/>
              <w:rPr>
                <w:color w:val="000000"/>
                <w:sz w:val="20"/>
                <w:szCs w:val="20"/>
              </w:rPr>
            </w:pPr>
            <w:r>
              <w:rPr>
                <w:color w:val="000000"/>
                <w:sz w:val="20"/>
                <w:szCs w:val="20"/>
              </w:rPr>
              <w:t>2328,3</w:t>
            </w:r>
          </w:p>
        </w:tc>
        <w:tc>
          <w:tcPr>
            <w:tcW w:w="483" w:type="pct"/>
            <w:gridSpan w:val="3"/>
            <w:vAlign w:val="center"/>
          </w:tcPr>
          <w:p w:rsidR="00E25861" w:rsidRDefault="00E25861">
            <w:pPr>
              <w:jc w:val="center"/>
              <w:rPr>
                <w:color w:val="000000"/>
                <w:sz w:val="20"/>
                <w:szCs w:val="20"/>
              </w:rPr>
            </w:pPr>
            <w:r>
              <w:rPr>
                <w:color w:val="000000"/>
                <w:sz w:val="20"/>
                <w:szCs w:val="20"/>
              </w:rPr>
              <w:t>2328,3</w:t>
            </w:r>
          </w:p>
        </w:tc>
        <w:tc>
          <w:tcPr>
            <w:tcW w:w="476" w:type="pct"/>
            <w:gridSpan w:val="2"/>
            <w:vAlign w:val="center"/>
          </w:tcPr>
          <w:p w:rsidR="00E25861" w:rsidRDefault="00E25861">
            <w:pPr>
              <w:jc w:val="center"/>
              <w:rPr>
                <w:color w:val="000000"/>
                <w:sz w:val="20"/>
                <w:szCs w:val="20"/>
              </w:rPr>
            </w:pPr>
            <w:r>
              <w:rPr>
                <w:color w:val="000000"/>
                <w:sz w:val="20"/>
                <w:szCs w:val="20"/>
              </w:rPr>
              <w:t>2328,3</w:t>
            </w:r>
          </w:p>
        </w:tc>
        <w:tc>
          <w:tcPr>
            <w:tcW w:w="477" w:type="pct"/>
            <w:gridSpan w:val="2"/>
            <w:vAlign w:val="center"/>
          </w:tcPr>
          <w:p w:rsidR="00E25861" w:rsidRDefault="00E25861">
            <w:pPr>
              <w:jc w:val="center"/>
              <w:rPr>
                <w:color w:val="000000"/>
                <w:sz w:val="20"/>
                <w:szCs w:val="20"/>
              </w:rPr>
            </w:pPr>
            <w:r>
              <w:rPr>
                <w:color w:val="000000"/>
                <w:sz w:val="20"/>
                <w:szCs w:val="20"/>
              </w:rPr>
              <w:t>2328,3</w:t>
            </w:r>
          </w:p>
        </w:tc>
        <w:tc>
          <w:tcPr>
            <w:tcW w:w="481" w:type="pct"/>
            <w:vAlign w:val="center"/>
          </w:tcPr>
          <w:p w:rsidR="00E25861" w:rsidRDefault="00E25861">
            <w:pPr>
              <w:jc w:val="center"/>
              <w:rPr>
                <w:color w:val="000000"/>
                <w:sz w:val="20"/>
                <w:szCs w:val="20"/>
              </w:rPr>
            </w:pPr>
            <w:r>
              <w:rPr>
                <w:color w:val="000000"/>
                <w:sz w:val="20"/>
                <w:szCs w:val="20"/>
              </w:rPr>
              <w:t>2328,3</w:t>
            </w:r>
          </w:p>
        </w:tc>
        <w:tc>
          <w:tcPr>
            <w:tcW w:w="452" w:type="pct"/>
            <w:vAlign w:val="center"/>
          </w:tcPr>
          <w:p w:rsidR="00E25861" w:rsidRDefault="00E25861">
            <w:pPr>
              <w:jc w:val="center"/>
              <w:rPr>
                <w:color w:val="000000"/>
                <w:sz w:val="20"/>
                <w:szCs w:val="20"/>
              </w:rPr>
            </w:pPr>
            <w:r>
              <w:rPr>
                <w:color w:val="000000"/>
                <w:sz w:val="20"/>
                <w:szCs w:val="20"/>
              </w:rPr>
              <w:t>2328,3</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74"/>
        </w:trPr>
        <w:tc>
          <w:tcPr>
            <w:tcW w:w="732"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130"/>
        </w:trPr>
        <w:tc>
          <w:tcPr>
            <w:tcW w:w="732"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2328,3</w:t>
            </w:r>
          </w:p>
        </w:tc>
        <w:tc>
          <w:tcPr>
            <w:tcW w:w="476" w:type="pct"/>
            <w:gridSpan w:val="2"/>
            <w:vAlign w:val="center"/>
          </w:tcPr>
          <w:p w:rsidR="00E25861" w:rsidRDefault="00E25861">
            <w:pPr>
              <w:jc w:val="center"/>
              <w:rPr>
                <w:color w:val="000000"/>
                <w:sz w:val="20"/>
                <w:szCs w:val="20"/>
              </w:rPr>
            </w:pPr>
            <w:r>
              <w:rPr>
                <w:color w:val="000000"/>
                <w:sz w:val="20"/>
                <w:szCs w:val="20"/>
              </w:rPr>
              <w:t>2328,3</w:t>
            </w:r>
          </w:p>
        </w:tc>
        <w:tc>
          <w:tcPr>
            <w:tcW w:w="476" w:type="pct"/>
            <w:gridSpan w:val="2"/>
            <w:vAlign w:val="center"/>
          </w:tcPr>
          <w:p w:rsidR="00E25861" w:rsidRDefault="00E25861">
            <w:pPr>
              <w:jc w:val="center"/>
              <w:rPr>
                <w:color w:val="000000"/>
                <w:sz w:val="20"/>
                <w:szCs w:val="20"/>
              </w:rPr>
            </w:pPr>
            <w:r>
              <w:rPr>
                <w:color w:val="000000"/>
                <w:sz w:val="20"/>
                <w:szCs w:val="20"/>
              </w:rPr>
              <w:t>2328,3</w:t>
            </w:r>
          </w:p>
        </w:tc>
        <w:tc>
          <w:tcPr>
            <w:tcW w:w="475" w:type="pct"/>
            <w:gridSpan w:val="2"/>
            <w:vAlign w:val="center"/>
          </w:tcPr>
          <w:p w:rsidR="00E25861" w:rsidRDefault="00E25861">
            <w:pPr>
              <w:jc w:val="center"/>
              <w:rPr>
                <w:color w:val="000000"/>
                <w:sz w:val="20"/>
                <w:szCs w:val="20"/>
              </w:rPr>
            </w:pPr>
            <w:r>
              <w:rPr>
                <w:color w:val="000000"/>
                <w:sz w:val="20"/>
                <w:szCs w:val="20"/>
              </w:rPr>
              <w:t>2328,3</w:t>
            </w:r>
          </w:p>
        </w:tc>
        <w:tc>
          <w:tcPr>
            <w:tcW w:w="483" w:type="pct"/>
            <w:gridSpan w:val="3"/>
            <w:vAlign w:val="center"/>
          </w:tcPr>
          <w:p w:rsidR="00E25861" w:rsidRDefault="00E25861">
            <w:pPr>
              <w:jc w:val="center"/>
              <w:rPr>
                <w:color w:val="000000"/>
                <w:sz w:val="20"/>
                <w:szCs w:val="20"/>
              </w:rPr>
            </w:pPr>
            <w:r>
              <w:rPr>
                <w:color w:val="000000"/>
                <w:sz w:val="20"/>
                <w:szCs w:val="20"/>
              </w:rPr>
              <w:t>2328,3</w:t>
            </w:r>
          </w:p>
        </w:tc>
        <w:tc>
          <w:tcPr>
            <w:tcW w:w="476" w:type="pct"/>
            <w:gridSpan w:val="2"/>
            <w:vAlign w:val="center"/>
          </w:tcPr>
          <w:p w:rsidR="00E25861" w:rsidRDefault="00E25861">
            <w:pPr>
              <w:jc w:val="center"/>
              <w:rPr>
                <w:color w:val="000000"/>
                <w:sz w:val="20"/>
                <w:szCs w:val="20"/>
              </w:rPr>
            </w:pPr>
            <w:r>
              <w:rPr>
                <w:color w:val="000000"/>
                <w:sz w:val="20"/>
                <w:szCs w:val="20"/>
              </w:rPr>
              <w:t>2328,3</w:t>
            </w:r>
          </w:p>
        </w:tc>
        <w:tc>
          <w:tcPr>
            <w:tcW w:w="477" w:type="pct"/>
            <w:gridSpan w:val="2"/>
            <w:vAlign w:val="center"/>
          </w:tcPr>
          <w:p w:rsidR="00E25861" w:rsidRDefault="00E25861">
            <w:pPr>
              <w:jc w:val="center"/>
              <w:rPr>
                <w:color w:val="000000"/>
                <w:sz w:val="20"/>
                <w:szCs w:val="20"/>
              </w:rPr>
            </w:pPr>
            <w:r>
              <w:rPr>
                <w:color w:val="000000"/>
                <w:sz w:val="20"/>
                <w:szCs w:val="20"/>
              </w:rPr>
              <w:t>2328,3</w:t>
            </w:r>
          </w:p>
        </w:tc>
        <w:tc>
          <w:tcPr>
            <w:tcW w:w="481" w:type="pct"/>
            <w:vAlign w:val="center"/>
          </w:tcPr>
          <w:p w:rsidR="00E25861" w:rsidRDefault="00E25861">
            <w:pPr>
              <w:jc w:val="center"/>
              <w:rPr>
                <w:color w:val="000000"/>
                <w:sz w:val="20"/>
                <w:szCs w:val="20"/>
              </w:rPr>
            </w:pPr>
            <w:r>
              <w:rPr>
                <w:color w:val="000000"/>
                <w:sz w:val="20"/>
                <w:szCs w:val="20"/>
              </w:rPr>
              <w:t>2328,3</w:t>
            </w:r>
          </w:p>
        </w:tc>
        <w:tc>
          <w:tcPr>
            <w:tcW w:w="452" w:type="pct"/>
            <w:vAlign w:val="center"/>
          </w:tcPr>
          <w:p w:rsidR="00E25861" w:rsidRDefault="00E25861">
            <w:pPr>
              <w:jc w:val="center"/>
              <w:rPr>
                <w:color w:val="000000"/>
                <w:sz w:val="20"/>
                <w:szCs w:val="20"/>
              </w:rPr>
            </w:pPr>
            <w:r>
              <w:rPr>
                <w:color w:val="000000"/>
                <w:sz w:val="20"/>
                <w:szCs w:val="20"/>
              </w:rPr>
              <w:t>2328,3</w:t>
            </w:r>
          </w:p>
        </w:tc>
      </w:tr>
    </w:tbl>
    <w:p w:rsidR="008C05D4" w:rsidRDefault="008C05D4" w:rsidP="008C05D4"/>
    <w:p w:rsidR="008C05D4" w:rsidRDefault="008C05D4" w:rsidP="008C05D4">
      <w:r>
        <w:t xml:space="preserve">Таблица </w:t>
      </w:r>
      <w:r w:rsidR="001329B0">
        <w:t>2</w:t>
      </w:r>
      <w:r>
        <w:t>.</w:t>
      </w:r>
      <w:r w:rsidR="00813F4C">
        <w:t>103</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7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84"/>
        <w:gridCol w:w="8"/>
        <w:gridCol w:w="984"/>
        <w:gridCol w:w="8"/>
        <w:gridCol w:w="984"/>
        <w:gridCol w:w="6"/>
        <w:gridCol w:w="984"/>
        <w:gridCol w:w="6"/>
        <w:gridCol w:w="982"/>
        <w:gridCol w:w="19"/>
        <w:gridCol w:w="974"/>
        <w:gridCol w:w="19"/>
        <w:gridCol w:w="974"/>
        <w:gridCol w:w="21"/>
        <w:gridCol w:w="1003"/>
        <w:gridCol w:w="942"/>
      </w:tblGrid>
      <w:tr w:rsidR="008C05D4" w:rsidRPr="00267071" w:rsidTr="00CD19D5">
        <w:trPr>
          <w:trHeight w:val="80"/>
        </w:trPr>
        <w:tc>
          <w:tcPr>
            <w:tcW w:w="732"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68"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CD19D5">
        <w:trPr>
          <w:trHeight w:val="80"/>
        </w:trPr>
        <w:tc>
          <w:tcPr>
            <w:tcW w:w="732" w:type="pct"/>
            <w:vMerge/>
            <w:vAlign w:val="center"/>
          </w:tcPr>
          <w:p w:rsidR="008C05D4" w:rsidRPr="00267071" w:rsidRDefault="008C05D4" w:rsidP="00CD19D5">
            <w:pPr>
              <w:pStyle w:val="Default"/>
              <w:ind w:left="-107" w:right="-108" w:firstLine="107"/>
              <w:jc w:val="center"/>
              <w:rPr>
                <w:sz w:val="20"/>
                <w:szCs w:val="20"/>
              </w:rPr>
            </w:pPr>
          </w:p>
        </w:tc>
        <w:tc>
          <w:tcPr>
            <w:tcW w:w="476" w:type="pct"/>
            <w:gridSpan w:val="2"/>
            <w:vAlign w:val="center"/>
          </w:tcPr>
          <w:p w:rsidR="008C05D4" w:rsidRPr="00267071" w:rsidRDefault="008C05D4" w:rsidP="00CD19D5">
            <w:pPr>
              <w:pStyle w:val="Default"/>
              <w:ind w:left="-107" w:right="-108" w:firstLine="107"/>
              <w:jc w:val="center"/>
              <w:rPr>
                <w:sz w:val="20"/>
                <w:szCs w:val="20"/>
              </w:rPr>
            </w:pPr>
            <w:r>
              <w:rPr>
                <w:sz w:val="20"/>
                <w:szCs w:val="20"/>
              </w:rPr>
              <w:t>Существующая</w:t>
            </w:r>
          </w:p>
        </w:tc>
        <w:tc>
          <w:tcPr>
            <w:tcW w:w="3792"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CD19D5">
        <w:trPr>
          <w:trHeight w:val="80"/>
        </w:trPr>
        <w:tc>
          <w:tcPr>
            <w:tcW w:w="732"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1329B0" w:rsidRPr="00267071" w:rsidTr="001329B0">
        <w:trPr>
          <w:trHeight w:val="20"/>
        </w:trPr>
        <w:tc>
          <w:tcPr>
            <w:tcW w:w="732" w:type="pct"/>
            <w:vAlign w:val="center"/>
          </w:tcPr>
          <w:p w:rsidR="001329B0" w:rsidRDefault="001329B0" w:rsidP="00CD19D5">
            <w:pPr>
              <w:pStyle w:val="Default"/>
              <w:ind w:left="-107" w:right="-108" w:firstLine="107"/>
              <w:jc w:val="center"/>
              <w:rPr>
                <w:sz w:val="20"/>
                <w:szCs w:val="20"/>
              </w:rPr>
            </w:pPr>
            <w:r>
              <w:rPr>
                <w:sz w:val="20"/>
                <w:szCs w:val="20"/>
              </w:rPr>
              <w:t>1</w:t>
            </w:r>
          </w:p>
        </w:tc>
        <w:tc>
          <w:tcPr>
            <w:tcW w:w="476"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2</w:t>
            </w:r>
          </w:p>
        </w:tc>
        <w:tc>
          <w:tcPr>
            <w:tcW w:w="476"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3</w:t>
            </w:r>
          </w:p>
        </w:tc>
        <w:tc>
          <w:tcPr>
            <w:tcW w:w="475"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4</w:t>
            </w:r>
          </w:p>
        </w:tc>
        <w:tc>
          <w:tcPr>
            <w:tcW w:w="475"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5</w:t>
            </w:r>
          </w:p>
        </w:tc>
        <w:tc>
          <w:tcPr>
            <w:tcW w:w="471" w:type="pct"/>
            <w:vAlign w:val="center"/>
          </w:tcPr>
          <w:p w:rsidR="001329B0" w:rsidRPr="00267071" w:rsidRDefault="001329B0" w:rsidP="00CD19D5">
            <w:pPr>
              <w:pStyle w:val="Default"/>
              <w:ind w:left="-107" w:right="-108" w:firstLine="107"/>
              <w:jc w:val="center"/>
              <w:rPr>
                <w:bCs/>
                <w:iCs/>
                <w:sz w:val="20"/>
                <w:szCs w:val="20"/>
              </w:rPr>
            </w:pPr>
            <w:r>
              <w:rPr>
                <w:bCs/>
                <w:iCs/>
                <w:sz w:val="20"/>
                <w:szCs w:val="20"/>
              </w:rPr>
              <w:t>6</w:t>
            </w:r>
          </w:p>
        </w:tc>
        <w:tc>
          <w:tcPr>
            <w:tcW w:w="476" w:type="pct"/>
            <w:gridSpan w:val="2"/>
            <w:vAlign w:val="center"/>
          </w:tcPr>
          <w:p w:rsidR="001329B0" w:rsidRPr="00267071" w:rsidRDefault="001329B0" w:rsidP="00CD19D5">
            <w:pPr>
              <w:pStyle w:val="Default"/>
              <w:ind w:left="-107" w:right="-108" w:firstLine="107"/>
              <w:jc w:val="center"/>
              <w:rPr>
                <w:bCs/>
                <w:iCs/>
                <w:sz w:val="20"/>
                <w:szCs w:val="20"/>
              </w:rPr>
            </w:pPr>
            <w:r>
              <w:rPr>
                <w:bCs/>
                <w:iCs/>
                <w:sz w:val="20"/>
                <w:szCs w:val="20"/>
              </w:rPr>
              <w:t>7</w:t>
            </w:r>
          </w:p>
        </w:tc>
        <w:tc>
          <w:tcPr>
            <w:tcW w:w="476" w:type="pct"/>
            <w:gridSpan w:val="2"/>
            <w:vAlign w:val="center"/>
          </w:tcPr>
          <w:p w:rsidR="001329B0" w:rsidRPr="00B32D30" w:rsidRDefault="001329B0" w:rsidP="00CD19D5">
            <w:pPr>
              <w:pStyle w:val="Default"/>
              <w:ind w:left="-107" w:right="-108" w:firstLine="107"/>
              <w:jc w:val="center"/>
              <w:rPr>
                <w:bCs/>
                <w:iCs/>
                <w:sz w:val="20"/>
                <w:szCs w:val="20"/>
              </w:rPr>
            </w:pPr>
            <w:r>
              <w:rPr>
                <w:bCs/>
                <w:iCs/>
                <w:sz w:val="20"/>
                <w:szCs w:val="20"/>
              </w:rPr>
              <w:t>8</w:t>
            </w:r>
          </w:p>
        </w:tc>
        <w:tc>
          <w:tcPr>
            <w:tcW w:w="491" w:type="pct"/>
            <w:gridSpan w:val="2"/>
            <w:vAlign w:val="center"/>
          </w:tcPr>
          <w:p w:rsidR="001329B0" w:rsidRPr="00B32D30" w:rsidRDefault="001329B0" w:rsidP="00CD19D5">
            <w:pPr>
              <w:pStyle w:val="Default"/>
              <w:ind w:left="-107" w:right="-108" w:firstLine="107"/>
              <w:jc w:val="center"/>
              <w:rPr>
                <w:bCs/>
                <w:iCs/>
                <w:sz w:val="20"/>
                <w:szCs w:val="20"/>
              </w:rPr>
            </w:pPr>
            <w:r>
              <w:rPr>
                <w:bCs/>
                <w:iCs/>
                <w:sz w:val="20"/>
                <w:szCs w:val="20"/>
              </w:rPr>
              <w:t>9</w:t>
            </w:r>
          </w:p>
        </w:tc>
        <w:tc>
          <w:tcPr>
            <w:tcW w:w="452" w:type="pct"/>
            <w:vAlign w:val="center"/>
          </w:tcPr>
          <w:p w:rsidR="001329B0" w:rsidRDefault="001329B0" w:rsidP="00CD19D5">
            <w:pPr>
              <w:pStyle w:val="Default"/>
              <w:ind w:left="-107" w:right="-108" w:firstLine="107"/>
              <w:jc w:val="center"/>
              <w:rPr>
                <w:bCs/>
                <w:iCs/>
                <w:sz w:val="20"/>
                <w:szCs w:val="20"/>
              </w:rPr>
            </w:pPr>
            <w:r>
              <w:rPr>
                <w:bCs/>
                <w:iCs/>
                <w:sz w:val="20"/>
                <w:szCs w:val="20"/>
              </w:rPr>
              <w:t>10</w:t>
            </w:r>
          </w:p>
        </w:tc>
      </w:tr>
      <w:tr w:rsidR="008C05D4" w:rsidRPr="00267071" w:rsidTr="00CD19D5">
        <w:trPr>
          <w:trHeight w:val="8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45:08:0402</w:t>
            </w:r>
            <w:r>
              <w:rPr>
                <w:bCs/>
                <w:iCs/>
                <w:sz w:val="20"/>
                <w:szCs w:val="20"/>
              </w:rPr>
              <w:t>17</w:t>
            </w:r>
          </w:p>
        </w:tc>
      </w:tr>
      <w:tr w:rsidR="00E25861" w:rsidRPr="00427CD7" w:rsidTr="00CD19D5">
        <w:trPr>
          <w:trHeight w:val="412"/>
        </w:trPr>
        <w:tc>
          <w:tcPr>
            <w:tcW w:w="732" w:type="pct"/>
            <w:vAlign w:val="center"/>
          </w:tcPr>
          <w:p w:rsidR="00E25861"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p w:rsidR="00813F4C" w:rsidRDefault="00813F4C" w:rsidP="00CD19D5">
            <w:pPr>
              <w:pStyle w:val="Default"/>
              <w:rPr>
                <w:sz w:val="20"/>
                <w:szCs w:val="20"/>
              </w:rPr>
            </w:pPr>
          </w:p>
          <w:p w:rsidR="00813F4C" w:rsidRPr="00427CD7" w:rsidRDefault="00813F4C" w:rsidP="00CD19D5">
            <w:pPr>
              <w:pStyle w:val="Default"/>
              <w:rPr>
                <w:sz w:val="20"/>
                <w:szCs w:val="20"/>
              </w:rPr>
            </w:pPr>
          </w:p>
        </w:tc>
        <w:tc>
          <w:tcPr>
            <w:tcW w:w="472" w:type="pct"/>
            <w:vAlign w:val="center"/>
          </w:tcPr>
          <w:p w:rsidR="00E25861" w:rsidRDefault="00E25861">
            <w:pPr>
              <w:jc w:val="center"/>
              <w:rPr>
                <w:color w:val="000000"/>
                <w:sz w:val="20"/>
                <w:szCs w:val="20"/>
              </w:rPr>
            </w:pPr>
            <w:r>
              <w:rPr>
                <w:color w:val="000000"/>
                <w:sz w:val="20"/>
                <w:szCs w:val="20"/>
              </w:rPr>
              <w:t>3952</w:t>
            </w:r>
          </w:p>
        </w:tc>
        <w:tc>
          <w:tcPr>
            <w:tcW w:w="476" w:type="pct"/>
            <w:gridSpan w:val="2"/>
            <w:vAlign w:val="center"/>
          </w:tcPr>
          <w:p w:rsidR="00E25861" w:rsidRDefault="00E25861">
            <w:pPr>
              <w:jc w:val="center"/>
              <w:rPr>
                <w:color w:val="000000"/>
                <w:sz w:val="20"/>
                <w:szCs w:val="20"/>
              </w:rPr>
            </w:pPr>
            <w:r>
              <w:rPr>
                <w:bCs/>
                <w:iCs/>
                <w:color w:val="000000"/>
                <w:sz w:val="20"/>
                <w:szCs w:val="20"/>
              </w:rPr>
              <w:t>3952</w:t>
            </w:r>
          </w:p>
        </w:tc>
        <w:tc>
          <w:tcPr>
            <w:tcW w:w="476" w:type="pct"/>
            <w:gridSpan w:val="2"/>
            <w:vAlign w:val="center"/>
          </w:tcPr>
          <w:p w:rsidR="00E25861" w:rsidRDefault="00E25861">
            <w:pPr>
              <w:jc w:val="center"/>
              <w:rPr>
                <w:color w:val="000000"/>
                <w:sz w:val="20"/>
                <w:szCs w:val="20"/>
              </w:rPr>
            </w:pPr>
            <w:r>
              <w:rPr>
                <w:bCs/>
                <w:iCs/>
                <w:color w:val="000000"/>
                <w:sz w:val="20"/>
                <w:szCs w:val="20"/>
              </w:rPr>
              <w:t>3952</w:t>
            </w:r>
          </w:p>
        </w:tc>
        <w:tc>
          <w:tcPr>
            <w:tcW w:w="475" w:type="pct"/>
            <w:gridSpan w:val="2"/>
            <w:vAlign w:val="center"/>
          </w:tcPr>
          <w:p w:rsidR="00E25861" w:rsidRDefault="00E25861">
            <w:pPr>
              <w:jc w:val="center"/>
              <w:rPr>
                <w:color w:val="000000"/>
                <w:sz w:val="20"/>
                <w:szCs w:val="20"/>
              </w:rPr>
            </w:pPr>
            <w:r>
              <w:rPr>
                <w:bCs/>
                <w:iCs/>
                <w:color w:val="000000"/>
                <w:sz w:val="20"/>
                <w:szCs w:val="20"/>
              </w:rPr>
              <w:t>3952</w:t>
            </w:r>
          </w:p>
        </w:tc>
        <w:tc>
          <w:tcPr>
            <w:tcW w:w="483" w:type="pct"/>
            <w:gridSpan w:val="3"/>
            <w:vAlign w:val="center"/>
          </w:tcPr>
          <w:p w:rsidR="00E25861" w:rsidRDefault="00E25861">
            <w:pPr>
              <w:jc w:val="center"/>
              <w:rPr>
                <w:color w:val="000000"/>
                <w:sz w:val="20"/>
                <w:szCs w:val="20"/>
              </w:rPr>
            </w:pPr>
            <w:r>
              <w:rPr>
                <w:bCs/>
                <w:iCs/>
                <w:color w:val="000000"/>
                <w:sz w:val="20"/>
                <w:szCs w:val="20"/>
              </w:rPr>
              <w:t>3952</w:t>
            </w:r>
          </w:p>
        </w:tc>
        <w:tc>
          <w:tcPr>
            <w:tcW w:w="476" w:type="pct"/>
            <w:gridSpan w:val="2"/>
            <w:vAlign w:val="center"/>
          </w:tcPr>
          <w:p w:rsidR="00E25861" w:rsidRDefault="00E25861">
            <w:pPr>
              <w:jc w:val="center"/>
              <w:rPr>
                <w:color w:val="000000"/>
                <w:sz w:val="20"/>
                <w:szCs w:val="20"/>
              </w:rPr>
            </w:pPr>
            <w:r>
              <w:rPr>
                <w:bCs/>
                <w:iCs/>
                <w:color w:val="000000"/>
                <w:sz w:val="20"/>
                <w:szCs w:val="20"/>
              </w:rPr>
              <w:t>3952</w:t>
            </w:r>
          </w:p>
        </w:tc>
        <w:tc>
          <w:tcPr>
            <w:tcW w:w="477" w:type="pct"/>
            <w:gridSpan w:val="2"/>
            <w:vAlign w:val="center"/>
          </w:tcPr>
          <w:p w:rsidR="00E25861" w:rsidRDefault="00E25861">
            <w:pPr>
              <w:jc w:val="center"/>
              <w:rPr>
                <w:color w:val="000000"/>
                <w:sz w:val="20"/>
                <w:szCs w:val="20"/>
              </w:rPr>
            </w:pPr>
            <w:r>
              <w:rPr>
                <w:bCs/>
                <w:iCs/>
                <w:color w:val="000000"/>
                <w:sz w:val="20"/>
                <w:szCs w:val="20"/>
              </w:rPr>
              <w:t>3952</w:t>
            </w:r>
          </w:p>
        </w:tc>
        <w:tc>
          <w:tcPr>
            <w:tcW w:w="481" w:type="pct"/>
            <w:vAlign w:val="center"/>
          </w:tcPr>
          <w:p w:rsidR="00E25861" w:rsidRDefault="00E25861">
            <w:pPr>
              <w:jc w:val="center"/>
              <w:rPr>
                <w:color w:val="000000"/>
                <w:sz w:val="20"/>
                <w:szCs w:val="20"/>
              </w:rPr>
            </w:pPr>
            <w:r>
              <w:rPr>
                <w:bCs/>
                <w:iCs/>
                <w:color w:val="000000"/>
                <w:sz w:val="20"/>
                <w:szCs w:val="20"/>
              </w:rPr>
              <w:t>3952</w:t>
            </w:r>
          </w:p>
        </w:tc>
        <w:tc>
          <w:tcPr>
            <w:tcW w:w="452" w:type="pct"/>
            <w:vAlign w:val="center"/>
          </w:tcPr>
          <w:p w:rsidR="00E25861" w:rsidRDefault="00E25861">
            <w:pPr>
              <w:jc w:val="center"/>
              <w:rPr>
                <w:color w:val="000000"/>
                <w:sz w:val="20"/>
                <w:szCs w:val="20"/>
              </w:rPr>
            </w:pPr>
            <w:r>
              <w:rPr>
                <w:bCs/>
                <w:iCs/>
                <w:color w:val="000000"/>
                <w:sz w:val="20"/>
                <w:szCs w:val="20"/>
              </w:rPr>
              <w:t>3952</w:t>
            </w:r>
          </w:p>
        </w:tc>
      </w:tr>
      <w:tr w:rsidR="00813F4C" w:rsidRPr="00267071" w:rsidTr="00813F4C">
        <w:trPr>
          <w:trHeight w:val="20"/>
        </w:trPr>
        <w:tc>
          <w:tcPr>
            <w:tcW w:w="732" w:type="pct"/>
            <w:vAlign w:val="center"/>
          </w:tcPr>
          <w:p w:rsidR="00813F4C" w:rsidRDefault="00813F4C" w:rsidP="00813F4C">
            <w:pPr>
              <w:pStyle w:val="Default"/>
              <w:ind w:left="-107" w:right="-108" w:firstLine="107"/>
              <w:jc w:val="center"/>
              <w:rPr>
                <w:sz w:val="20"/>
                <w:szCs w:val="20"/>
              </w:rPr>
            </w:pPr>
            <w:r>
              <w:rPr>
                <w:sz w:val="20"/>
                <w:szCs w:val="20"/>
              </w:rPr>
              <w:lastRenderedPageBreak/>
              <w:t>1</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2</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3</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4</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5</w:t>
            </w:r>
          </w:p>
        </w:tc>
        <w:tc>
          <w:tcPr>
            <w:tcW w:w="471" w:type="pct"/>
            <w:vAlign w:val="center"/>
          </w:tcPr>
          <w:p w:rsidR="00813F4C" w:rsidRPr="00267071" w:rsidRDefault="00813F4C" w:rsidP="00813F4C">
            <w:pPr>
              <w:pStyle w:val="Default"/>
              <w:ind w:left="-107" w:right="-108" w:firstLine="107"/>
              <w:jc w:val="center"/>
              <w:rPr>
                <w:bCs/>
                <w:iCs/>
                <w:sz w:val="20"/>
                <w:szCs w:val="20"/>
              </w:rPr>
            </w:pPr>
            <w:r>
              <w:rPr>
                <w:bCs/>
                <w:iCs/>
                <w:sz w:val="20"/>
                <w:szCs w:val="20"/>
              </w:rPr>
              <w:t>6</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7</w:t>
            </w:r>
          </w:p>
        </w:tc>
        <w:tc>
          <w:tcPr>
            <w:tcW w:w="476"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8</w:t>
            </w:r>
          </w:p>
        </w:tc>
        <w:tc>
          <w:tcPr>
            <w:tcW w:w="491"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9</w:t>
            </w:r>
          </w:p>
        </w:tc>
        <w:tc>
          <w:tcPr>
            <w:tcW w:w="452" w:type="pct"/>
            <w:vAlign w:val="center"/>
          </w:tcPr>
          <w:p w:rsidR="00813F4C" w:rsidRDefault="00813F4C" w:rsidP="00813F4C">
            <w:pPr>
              <w:pStyle w:val="Default"/>
              <w:ind w:left="-107" w:right="-108" w:firstLine="107"/>
              <w:jc w:val="center"/>
              <w:rPr>
                <w:bCs/>
                <w:iCs/>
                <w:sz w:val="20"/>
                <w:szCs w:val="20"/>
              </w:rPr>
            </w:pPr>
            <w:r>
              <w:rPr>
                <w:bCs/>
                <w:iCs/>
                <w:sz w:val="20"/>
                <w:szCs w:val="20"/>
              </w:rPr>
              <w:t>10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274"/>
        </w:trPr>
        <w:tc>
          <w:tcPr>
            <w:tcW w:w="732"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2"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CD19D5">
        <w:trPr>
          <w:trHeight w:val="412"/>
        </w:trPr>
        <w:tc>
          <w:tcPr>
            <w:tcW w:w="732"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3952</w:t>
            </w:r>
          </w:p>
        </w:tc>
        <w:tc>
          <w:tcPr>
            <w:tcW w:w="476" w:type="pct"/>
            <w:gridSpan w:val="2"/>
            <w:vAlign w:val="center"/>
          </w:tcPr>
          <w:p w:rsidR="00E25861" w:rsidRDefault="00E25861">
            <w:pPr>
              <w:jc w:val="center"/>
              <w:rPr>
                <w:color w:val="000000"/>
                <w:sz w:val="20"/>
                <w:szCs w:val="20"/>
              </w:rPr>
            </w:pPr>
            <w:r>
              <w:rPr>
                <w:color w:val="000000"/>
                <w:sz w:val="20"/>
                <w:szCs w:val="20"/>
              </w:rPr>
              <w:t>3952</w:t>
            </w:r>
          </w:p>
        </w:tc>
        <w:tc>
          <w:tcPr>
            <w:tcW w:w="476" w:type="pct"/>
            <w:gridSpan w:val="2"/>
            <w:vAlign w:val="center"/>
          </w:tcPr>
          <w:p w:rsidR="00E25861" w:rsidRDefault="00E25861">
            <w:pPr>
              <w:jc w:val="center"/>
              <w:rPr>
                <w:color w:val="000000"/>
                <w:sz w:val="20"/>
                <w:szCs w:val="20"/>
              </w:rPr>
            </w:pPr>
            <w:r>
              <w:rPr>
                <w:color w:val="000000"/>
                <w:sz w:val="20"/>
                <w:szCs w:val="20"/>
              </w:rPr>
              <w:t>3952</w:t>
            </w:r>
          </w:p>
        </w:tc>
        <w:tc>
          <w:tcPr>
            <w:tcW w:w="475" w:type="pct"/>
            <w:gridSpan w:val="2"/>
            <w:vAlign w:val="center"/>
          </w:tcPr>
          <w:p w:rsidR="00E25861" w:rsidRDefault="00E25861">
            <w:pPr>
              <w:jc w:val="center"/>
              <w:rPr>
                <w:color w:val="000000"/>
                <w:sz w:val="20"/>
                <w:szCs w:val="20"/>
              </w:rPr>
            </w:pPr>
            <w:r>
              <w:rPr>
                <w:color w:val="000000"/>
                <w:sz w:val="20"/>
                <w:szCs w:val="20"/>
              </w:rPr>
              <w:t>3952</w:t>
            </w:r>
          </w:p>
        </w:tc>
        <w:tc>
          <w:tcPr>
            <w:tcW w:w="483" w:type="pct"/>
            <w:gridSpan w:val="3"/>
            <w:vAlign w:val="center"/>
          </w:tcPr>
          <w:p w:rsidR="00E25861" w:rsidRDefault="00E25861">
            <w:pPr>
              <w:jc w:val="center"/>
              <w:rPr>
                <w:color w:val="000000"/>
                <w:sz w:val="20"/>
                <w:szCs w:val="20"/>
              </w:rPr>
            </w:pPr>
            <w:r>
              <w:rPr>
                <w:color w:val="000000"/>
                <w:sz w:val="20"/>
                <w:szCs w:val="20"/>
              </w:rPr>
              <w:t>3952</w:t>
            </w:r>
          </w:p>
        </w:tc>
        <w:tc>
          <w:tcPr>
            <w:tcW w:w="476" w:type="pct"/>
            <w:gridSpan w:val="2"/>
            <w:vAlign w:val="center"/>
          </w:tcPr>
          <w:p w:rsidR="00E25861" w:rsidRDefault="00E25861">
            <w:pPr>
              <w:jc w:val="center"/>
              <w:rPr>
                <w:color w:val="000000"/>
                <w:sz w:val="20"/>
                <w:szCs w:val="20"/>
              </w:rPr>
            </w:pPr>
            <w:r>
              <w:rPr>
                <w:color w:val="000000"/>
                <w:sz w:val="20"/>
                <w:szCs w:val="20"/>
              </w:rPr>
              <w:t>3952</w:t>
            </w:r>
          </w:p>
        </w:tc>
        <w:tc>
          <w:tcPr>
            <w:tcW w:w="477" w:type="pct"/>
            <w:gridSpan w:val="2"/>
            <w:vAlign w:val="center"/>
          </w:tcPr>
          <w:p w:rsidR="00E25861" w:rsidRDefault="00E25861">
            <w:pPr>
              <w:jc w:val="center"/>
              <w:rPr>
                <w:color w:val="000000"/>
                <w:sz w:val="20"/>
                <w:szCs w:val="20"/>
              </w:rPr>
            </w:pPr>
            <w:r>
              <w:rPr>
                <w:color w:val="000000"/>
                <w:sz w:val="20"/>
                <w:szCs w:val="20"/>
              </w:rPr>
              <w:t>3952</w:t>
            </w:r>
          </w:p>
        </w:tc>
        <w:tc>
          <w:tcPr>
            <w:tcW w:w="481" w:type="pct"/>
            <w:vAlign w:val="center"/>
          </w:tcPr>
          <w:p w:rsidR="00E25861" w:rsidRDefault="00E25861">
            <w:pPr>
              <w:jc w:val="center"/>
              <w:rPr>
                <w:color w:val="000000"/>
                <w:sz w:val="20"/>
                <w:szCs w:val="20"/>
              </w:rPr>
            </w:pPr>
            <w:r>
              <w:rPr>
                <w:color w:val="000000"/>
                <w:sz w:val="20"/>
                <w:szCs w:val="20"/>
              </w:rPr>
              <w:t>3952</w:t>
            </w:r>
          </w:p>
        </w:tc>
        <w:tc>
          <w:tcPr>
            <w:tcW w:w="452" w:type="pct"/>
            <w:vAlign w:val="center"/>
          </w:tcPr>
          <w:p w:rsidR="00E25861" w:rsidRDefault="00E25861">
            <w:pPr>
              <w:jc w:val="center"/>
              <w:rPr>
                <w:color w:val="000000"/>
                <w:sz w:val="20"/>
                <w:szCs w:val="20"/>
              </w:rPr>
            </w:pPr>
            <w:r>
              <w:rPr>
                <w:color w:val="000000"/>
                <w:sz w:val="20"/>
                <w:szCs w:val="20"/>
              </w:rPr>
              <w:t>3952</w:t>
            </w:r>
          </w:p>
        </w:tc>
      </w:tr>
    </w:tbl>
    <w:p w:rsidR="008C05D4" w:rsidRDefault="008C05D4" w:rsidP="008C05D4">
      <w:pPr>
        <w:rPr>
          <w:lang w:val="en-US"/>
        </w:rPr>
      </w:pPr>
    </w:p>
    <w:p w:rsidR="008C05D4" w:rsidRDefault="008C05D4" w:rsidP="008C05D4">
      <w:r>
        <w:t xml:space="preserve">Таблица </w:t>
      </w:r>
      <w:r w:rsidR="001329B0">
        <w:t>2</w:t>
      </w:r>
      <w:r>
        <w:t>.</w:t>
      </w:r>
      <w:r w:rsidR="00813F4C">
        <w:t>104</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8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984"/>
        <w:gridCol w:w="8"/>
        <w:gridCol w:w="978"/>
        <w:gridCol w:w="17"/>
        <w:gridCol w:w="976"/>
        <w:gridCol w:w="15"/>
        <w:gridCol w:w="976"/>
        <w:gridCol w:w="15"/>
        <w:gridCol w:w="982"/>
        <w:gridCol w:w="10"/>
        <w:gridCol w:w="982"/>
        <w:gridCol w:w="10"/>
        <w:gridCol w:w="982"/>
        <w:gridCol w:w="13"/>
        <w:gridCol w:w="1011"/>
        <w:gridCol w:w="942"/>
      </w:tblGrid>
      <w:tr w:rsidR="008C05D4" w:rsidRPr="00267071" w:rsidTr="00CD19D5">
        <w:trPr>
          <w:trHeight w:val="80"/>
        </w:trPr>
        <w:tc>
          <w:tcPr>
            <w:tcW w:w="731"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269" w:type="pct"/>
            <w:gridSpan w:val="16"/>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E25861">
        <w:trPr>
          <w:trHeight w:val="80"/>
        </w:trPr>
        <w:tc>
          <w:tcPr>
            <w:tcW w:w="731" w:type="pct"/>
            <w:vMerge/>
            <w:vAlign w:val="center"/>
          </w:tcPr>
          <w:p w:rsidR="008C05D4" w:rsidRPr="00267071" w:rsidRDefault="008C05D4" w:rsidP="00CD19D5">
            <w:pPr>
              <w:pStyle w:val="Default"/>
              <w:ind w:left="-107" w:right="-108" w:firstLine="107"/>
              <w:jc w:val="center"/>
              <w:rPr>
                <w:sz w:val="20"/>
                <w:szCs w:val="20"/>
              </w:rPr>
            </w:pPr>
          </w:p>
        </w:tc>
        <w:tc>
          <w:tcPr>
            <w:tcW w:w="476" w:type="pct"/>
            <w:gridSpan w:val="2"/>
            <w:vAlign w:val="center"/>
          </w:tcPr>
          <w:p w:rsidR="008C05D4" w:rsidRPr="00267071" w:rsidRDefault="008C05D4" w:rsidP="00CD19D5">
            <w:pPr>
              <w:pStyle w:val="Default"/>
              <w:ind w:left="-107" w:right="-108" w:firstLine="107"/>
              <w:jc w:val="center"/>
              <w:rPr>
                <w:sz w:val="20"/>
                <w:szCs w:val="20"/>
              </w:rPr>
            </w:pPr>
            <w:r>
              <w:rPr>
                <w:sz w:val="20"/>
                <w:szCs w:val="20"/>
              </w:rPr>
              <w:t>Существующая</w:t>
            </w:r>
          </w:p>
        </w:tc>
        <w:tc>
          <w:tcPr>
            <w:tcW w:w="3794" w:type="pct"/>
            <w:gridSpan w:val="14"/>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E25861">
        <w:trPr>
          <w:trHeight w:val="80"/>
        </w:trPr>
        <w:tc>
          <w:tcPr>
            <w:tcW w:w="731"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7" w:type="pct"/>
            <w:gridSpan w:val="2"/>
            <w:vAlign w:val="center"/>
          </w:tcPr>
          <w:p w:rsidR="00E25861" w:rsidRPr="00E25861" w:rsidRDefault="00E25861" w:rsidP="00E25861">
            <w:pPr>
              <w:ind w:left="-114"/>
              <w:jc w:val="center"/>
              <w:rPr>
                <w:color w:val="00B050"/>
                <w:szCs w:val="20"/>
              </w:rPr>
            </w:pPr>
            <w:r w:rsidRPr="00E25861">
              <w:rPr>
                <w:color w:val="00B050"/>
                <w:szCs w:val="20"/>
              </w:rPr>
              <w:t>2023</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2024</w:t>
            </w:r>
          </w:p>
        </w:tc>
        <w:tc>
          <w:tcPr>
            <w:tcW w:w="475"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1"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2"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E25861">
        <w:trPr>
          <w:trHeight w:val="80"/>
        </w:trPr>
        <w:tc>
          <w:tcPr>
            <w:tcW w:w="731" w:type="pct"/>
            <w:vAlign w:val="center"/>
          </w:tcPr>
          <w:p w:rsidR="008C05D4" w:rsidRDefault="008C05D4" w:rsidP="00CD19D5">
            <w:pPr>
              <w:pStyle w:val="Default"/>
              <w:ind w:left="-107" w:right="-108" w:firstLine="107"/>
              <w:jc w:val="center"/>
              <w:rPr>
                <w:sz w:val="20"/>
                <w:szCs w:val="20"/>
              </w:rPr>
            </w:pPr>
            <w:r>
              <w:rPr>
                <w:sz w:val="20"/>
                <w:szCs w:val="20"/>
              </w:rPr>
              <w:t>1</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2</w:t>
            </w:r>
          </w:p>
        </w:tc>
        <w:tc>
          <w:tcPr>
            <w:tcW w:w="477"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3</w:t>
            </w:r>
          </w:p>
        </w:tc>
        <w:tc>
          <w:tcPr>
            <w:tcW w:w="475"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4</w:t>
            </w:r>
          </w:p>
        </w:tc>
        <w:tc>
          <w:tcPr>
            <w:tcW w:w="475"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5</w:t>
            </w:r>
          </w:p>
        </w:tc>
        <w:tc>
          <w:tcPr>
            <w:tcW w:w="471"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6</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7</w:t>
            </w:r>
          </w:p>
        </w:tc>
        <w:tc>
          <w:tcPr>
            <w:tcW w:w="476"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8</w:t>
            </w:r>
          </w:p>
        </w:tc>
        <w:tc>
          <w:tcPr>
            <w:tcW w:w="491"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9</w:t>
            </w:r>
          </w:p>
        </w:tc>
        <w:tc>
          <w:tcPr>
            <w:tcW w:w="452" w:type="pct"/>
            <w:vAlign w:val="center"/>
          </w:tcPr>
          <w:p w:rsidR="008C05D4" w:rsidRDefault="008C05D4" w:rsidP="00CD19D5">
            <w:pPr>
              <w:pStyle w:val="Default"/>
              <w:ind w:left="-107" w:right="-108" w:firstLine="107"/>
              <w:jc w:val="center"/>
              <w:rPr>
                <w:bCs/>
                <w:iCs/>
                <w:sz w:val="20"/>
                <w:szCs w:val="20"/>
              </w:rPr>
            </w:pPr>
            <w:r>
              <w:rPr>
                <w:bCs/>
                <w:iCs/>
                <w:sz w:val="20"/>
                <w:szCs w:val="20"/>
              </w:rPr>
              <w:t>10</w:t>
            </w:r>
          </w:p>
        </w:tc>
      </w:tr>
      <w:tr w:rsidR="008C05D4" w:rsidRPr="00267071" w:rsidTr="00CD19D5">
        <w:trPr>
          <w:trHeight w:val="80"/>
        </w:trPr>
        <w:tc>
          <w:tcPr>
            <w:tcW w:w="5000" w:type="pct"/>
            <w:gridSpan w:val="17"/>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Кадастровый квартал </w:t>
            </w:r>
            <w:r w:rsidRPr="002959D5">
              <w:rPr>
                <w:bCs/>
                <w:iCs/>
                <w:sz w:val="20"/>
                <w:szCs w:val="20"/>
              </w:rPr>
              <w:t>45:08:030703</w:t>
            </w:r>
          </w:p>
        </w:tc>
      </w:tr>
      <w:tr w:rsidR="00E25861" w:rsidRPr="00427CD7" w:rsidTr="00E25861">
        <w:trPr>
          <w:trHeight w:val="412"/>
        </w:trPr>
        <w:tc>
          <w:tcPr>
            <w:tcW w:w="731"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930,4</w:t>
            </w:r>
          </w:p>
        </w:tc>
        <w:tc>
          <w:tcPr>
            <w:tcW w:w="473" w:type="pct"/>
            <w:gridSpan w:val="2"/>
            <w:vAlign w:val="center"/>
          </w:tcPr>
          <w:p w:rsidR="00E25861" w:rsidRDefault="00E25861">
            <w:pPr>
              <w:jc w:val="center"/>
              <w:rPr>
                <w:color w:val="000000"/>
                <w:sz w:val="20"/>
                <w:szCs w:val="20"/>
              </w:rPr>
            </w:pPr>
            <w:r>
              <w:rPr>
                <w:color w:val="000000"/>
                <w:sz w:val="20"/>
                <w:szCs w:val="20"/>
              </w:rPr>
              <w:t>930,4</w:t>
            </w:r>
          </w:p>
        </w:tc>
        <w:tc>
          <w:tcPr>
            <w:tcW w:w="476" w:type="pct"/>
            <w:gridSpan w:val="2"/>
            <w:vAlign w:val="center"/>
          </w:tcPr>
          <w:p w:rsidR="00E25861" w:rsidRDefault="00E25861">
            <w:pPr>
              <w:jc w:val="center"/>
              <w:rPr>
                <w:color w:val="000000"/>
                <w:sz w:val="20"/>
                <w:szCs w:val="20"/>
              </w:rPr>
            </w:pPr>
            <w:r>
              <w:rPr>
                <w:color w:val="000000"/>
                <w:sz w:val="20"/>
                <w:szCs w:val="20"/>
              </w:rPr>
              <w:t>930,4</w:t>
            </w:r>
          </w:p>
        </w:tc>
        <w:tc>
          <w:tcPr>
            <w:tcW w:w="475" w:type="pct"/>
            <w:gridSpan w:val="2"/>
            <w:vAlign w:val="center"/>
          </w:tcPr>
          <w:p w:rsidR="00E25861" w:rsidRDefault="00E25861">
            <w:pPr>
              <w:jc w:val="center"/>
              <w:rPr>
                <w:color w:val="000000"/>
                <w:sz w:val="20"/>
                <w:szCs w:val="20"/>
              </w:rPr>
            </w:pPr>
            <w:r>
              <w:rPr>
                <w:color w:val="000000"/>
                <w:sz w:val="20"/>
                <w:szCs w:val="20"/>
              </w:rPr>
              <w:t>930,4</w:t>
            </w:r>
          </w:p>
        </w:tc>
        <w:tc>
          <w:tcPr>
            <w:tcW w:w="483" w:type="pct"/>
            <w:gridSpan w:val="3"/>
            <w:vAlign w:val="center"/>
          </w:tcPr>
          <w:p w:rsidR="00E25861" w:rsidRDefault="00E25861">
            <w:pPr>
              <w:jc w:val="center"/>
              <w:rPr>
                <w:color w:val="000000"/>
                <w:sz w:val="20"/>
                <w:szCs w:val="20"/>
              </w:rPr>
            </w:pPr>
            <w:r>
              <w:rPr>
                <w:color w:val="000000"/>
                <w:sz w:val="20"/>
                <w:szCs w:val="20"/>
              </w:rPr>
              <w:t>930,4</w:t>
            </w:r>
          </w:p>
        </w:tc>
        <w:tc>
          <w:tcPr>
            <w:tcW w:w="476" w:type="pct"/>
            <w:gridSpan w:val="2"/>
            <w:vAlign w:val="center"/>
          </w:tcPr>
          <w:p w:rsidR="00E25861" w:rsidRDefault="00E25861">
            <w:pPr>
              <w:jc w:val="center"/>
              <w:rPr>
                <w:color w:val="000000"/>
                <w:sz w:val="20"/>
                <w:szCs w:val="20"/>
              </w:rPr>
            </w:pPr>
            <w:r>
              <w:rPr>
                <w:color w:val="000000"/>
                <w:sz w:val="20"/>
                <w:szCs w:val="20"/>
              </w:rPr>
              <w:t>930,4</w:t>
            </w:r>
          </w:p>
        </w:tc>
        <w:tc>
          <w:tcPr>
            <w:tcW w:w="477" w:type="pct"/>
            <w:gridSpan w:val="2"/>
            <w:vAlign w:val="center"/>
          </w:tcPr>
          <w:p w:rsidR="00E25861" w:rsidRDefault="00E25861">
            <w:pPr>
              <w:jc w:val="center"/>
              <w:rPr>
                <w:color w:val="000000"/>
                <w:sz w:val="20"/>
                <w:szCs w:val="20"/>
              </w:rPr>
            </w:pPr>
            <w:r>
              <w:rPr>
                <w:color w:val="000000"/>
                <w:sz w:val="20"/>
                <w:szCs w:val="20"/>
              </w:rPr>
              <w:t>930,4</w:t>
            </w:r>
          </w:p>
        </w:tc>
        <w:tc>
          <w:tcPr>
            <w:tcW w:w="485" w:type="pct"/>
            <w:vAlign w:val="center"/>
          </w:tcPr>
          <w:p w:rsidR="00E25861" w:rsidRDefault="00E25861">
            <w:pPr>
              <w:jc w:val="center"/>
              <w:rPr>
                <w:color w:val="000000"/>
                <w:sz w:val="20"/>
                <w:szCs w:val="20"/>
              </w:rPr>
            </w:pPr>
            <w:r>
              <w:rPr>
                <w:color w:val="000000"/>
                <w:sz w:val="20"/>
                <w:szCs w:val="20"/>
              </w:rPr>
              <w:t>930,4</w:t>
            </w:r>
          </w:p>
        </w:tc>
        <w:tc>
          <w:tcPr>
            <w:tcW w:w="452" w:type="pct"/>
            <w:vAlign w:val="center"/>
          </w:tcPr>
          <w:p w:rsidR="00E25861" w:rsidRDefault="00E25861">
            <w:pPr>
              <w:jc w:val="center"/>
              <w:rPr>
                <w:color w:val="000000"/>
                <w:sz w:val="20"/>
                <w:szCs w:val="20"/>
              </w:rPr>
            </w:pPr>
            <w:r>
              <w:rPr>
                <w:color w:val="000000"/>
                <w:sz w:val="20"/>
                <w:szCs w:val="20"/>
              </w:rPr>
              <w:t>930,4</w:t>
            </w:r>
          </w:p>
        </w:tc>
      </w:tr>
      <w:tr w:rsidR="00E25861" w:rsidRPr="00427CD7" w:rsidTr="00E25861">
        <w:trPr>
          <w:trHeight w:val="412"/>
        </w:trPr>
        <w:tc>
          <w:tcPr>
            <w:tcW w:w="731"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3"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5"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E25861">
        <w:trPr>
          <w:trHeight w:val="412"/>
        </w:trPr>
        <w:tc>
          <w:tcPr>
            <w:tcW w:w="731"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116,6</w:t>
            </w:r>
          </w:p>
        </w:tc>
        <w:tc>
          <w:tcPr>
            <w:tcW w:w="473" w:type="pct"/>
            <w:gridSpan w:val="2"/>
            <w:vAlign w:val="center"/>
          </w:tcPr>
          <w:p w:rsidR="00E25861" w:rsidRDefault="00E25861">
            <w:pPr>
              <w:jc w:val="center"/>
              <w:rPr>
                <w:color w:val="000000"/>
                <w:sz w:val="20"/>
                <w:szCs w:val="20"/>
              </w:rPr>
            </w:pPr>
            <w:r>
              <w:rPr>
                <w:color w:val="000000"/>
                <w:sz w:val="20"/>
                <w:szCs w:val="20"/>
              </w:rPr>
              <w:t>116,6</w:t>
            </w:r>
          </w:p>
        </w:tc>
        <w:tc>
          <w:tcPr>
            <w:tcW w:w="476" w:type="pct"/>
            <w:gridSpan w:val="2"/>
            <w:vAlign w:val="center"/>
          </w:tcPr>
          <w:p w:rsidR="00E25861" w:rsidRDefault="00E25861">
            <w:pPr>
              <w:jc w:val="center"/>
              <w:rPr>
                <w:color w:val="000000"/>
                <w:sz w:val="20"/>
                <w:szCs w:val="20"/>
              </w:rPr>
            </w:pPr>
            <w:r>
              <w:rPr>
                <w:color w:val="000000"/>
                <w:sz w:val="20"/>
                <w:szCs w:val="20"/>
              </w:rPr>
              <w:t>116,6</w:t>
            </w:r>
          </w:p>
        </w:tc>
        <w:tc>
          <w:tcPr>
            <w:tcW w:w="475" w:type="pct"/>
            <w:gridSpan w:val="2"/>
            <w:vAlign w:val="center"/>
          </w:tcPr>
          <w:p w:rsidR="00E25861" w:rsidRDefault="00E25861">
            <w:pPr>
              <w:jc w:val="center"/>
              <w:rPr>
                <w:color w:val="000000"/>
                <w:sz w:val="20"/>
                <w:szCs w:val="20"/>
              </w:rPr>
            </w:pPr>
            <w:r>
              <w:rPr>
                <w:color w:val="000000"/>
                <w:sz w:val="20"/>
                <w:szCs w:val="20"/>
              </w:rPr>
              <w:t>116,6</w:t>
            </w:r>
          </w:p>
        </w:tc>
        <w:tc>
          <w:tcPr>
            <w:tcW w:w="483" w:type="pct"/>
            <w:gridSpan w:val="3"/>
            <w:vAlign w:val="center"/>
          </w:tcPr>
          <w:p w:rsidR="00E25861" w:rsidRDefault="00E25861">
            <w:pPr>
              <w:jc w:val="center"/>
              <w:rPr>
                <w:color w:val="000000"/>
                <w:sz w:val="20"/>
                <w:szCs w:val="20"/>
              </w:rPr>
            </w:pPr>
            <w:r>
              <w:rPr>
                <w:color w:val="000000"/>
                <w:sz w:val="20"/>
                <w:szCs w:val="20"/>
              </w:rPr>
              <w:t>116,6</w:t>
            </w:r>
          </w:p>
        </w:tc>
        <w:tc>
          <w:tcPr>
            <w:tcW w:w="476" w:type="pct"/>
            <w:gridSpan w:val="2"/>
            <w:vAlign w:val="center"/>
          </w:tcPr>
          <w:p w:rsidR="00E25861" w:rsidRDefault="00E25861">
            <w:pPr>
              <w:jc w:val="center"/>
              <w:rPr>
                <w:color w:val="000000"/>
                <w:sz w:val="20"/>
                <w:szCs w:val="20"/>
              </w:rPr>
            </w:pPr>
            <w:r>
              <w:rPr>
                <w:color w:val="000000"/>
                <w:sz w:val="20"/>
                <w:szCs w:val="20"/>
              </w:rPr>
              <w:t>116,6</w:t>
            </w:r>
          </w:p>
        </w:tc>
        <w:tc>
          <w:tcPr>
            <w:tcW w:w="477" w:type="pct"/>
            <w:gridSpan w:val="2"/>
            <w:vAlign w:val="center"/>
          </w:tcPr>
          <w:p w:rsidR="00E25861" w:rsidRDefault="00E25861">
            <w:pPr>
              <w:jc w:val="center"/>
              <w:rPr>
                <w:color w:val="000000"/>
                <w:sz w:val="20"/>
                <w:szCs w:val="20"/>
              </w:rPr>
            </w:pPr>
            <w:r>
              <w:rPr>
                <w:color w:val="000000"/>
                <w:sz w:val="20"/>
                <w:szCs w:val="20"/>
              </w:rPr>
              <w:t>116,6</w:t>
            </w:r>
          </w:p>
        </w:tc>
        <w:tc>
          <w:tcPr>
            <w:tcW w:w="485" w:type="pct"/>
            <w:vAlign w:val="center"/>
          </w:tcPr>
          <w:p w:rsidR="00E25861" w:rsidRDefault="00E25861">
            <w:pPr>
              <w:jc w:val="center"/>
              <w:rPr>
                <w:color w:val="000000"/>
                <w:sz w:val="20"/>
                <w:szCs w:val="20"/>
              </w:rPr>
            </w:pPr>
            <w:r>
              <w:rPr>
                <w:color w:val="000000"/>
                <w:sz w:val="20"/>
                <w:szCs w:val="20"/>
              </w:rPr>
              <w:t>116,6</w:t>
            </w:r>
          </w:p>
        </w:tc>
        <w:tc>
          <w:tcPr>
            <w:tcW w:w="452" w:type="pct"/>
            <w:vAlign w:val="center"/>
          </w:tcPr>
          <w:p w:rsidR="00E25861" w:rsidRDefault="00E25861">
            <w:pPr>
              <w:jc w:val="center"/>
              <w:rPr>
                <w:color w:val="000000"/>
                <w:sz w:val="20"/>
                <w:szCs w:val="20"/>
              </w:rPr>
            </w:pPr>
            <w:r>
              <w:rPr>
                <w:color w:val="000000"/>
                <w:sz w:val="20"/>
                <w:szCs w:val="20"/>
              </w:rPr>
              <w:t>116,6</w:t>
            </w:r>
          </w:p>
        </w:tc>
      </w:tr>
      <w:tr w:rsidR="00E25861" w:rsidRPr="00427CD7" w:rsidTr="00E25861">
        <w:trPr>
          <w:trHeight w:val="412"/>
        </w:trPr>
        <w:tc>
          <w:tcPr>
            <w:tcW w:w="731"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3"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5"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E25861">
        <w:trPr>
          <w:trHeight w:val="274"/>
        </w:trPr>
        <w:tc>
          <w:tcPr>
            <w:tcW w:w="731" w:type="pct"/>
            <w:vAlign w:val="center"/>
          </w:tcPr>
          <w:p w:rsidR="00E25861"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p>
          <w:p w:rsidR="00813F4C" w:rsidRDefault="00813F4C" w:rsidP="00CD19D5">
            <w:pPr>
              <w:pStyle w:val="Default"/>
              <w:rPr>
                <w:sz w:val="20"/>
                <w:szCs w:val="20"/>
              </w:rPr>
            </w:pPr>
          </w:p>
          <w:p w:rsidR="00813F4C" w:rsidRPr="00427CD7" w:rsidRDefault="00813F4C" w:rsidP="00CD19D5">
            <w:pPr>
              <w:pStyle w:val="Default"/>
              <w:rPr>
                <w:sz w:val="20"/>
                <w:szCs w:val="20"/>
              </w:rPr>
            </w:pPr>
          </w:p>
        </w:tc>
        <w:tc>
          <w:tcPr>
            <w:tcW w:w="472" w:type="pct"/>
            <w:vAlign w:val="center"/>
          </w:tcPr>
          <w:p w:rsidR="00E25861" w:rsidRDefault="00E25861">
            <w:pPr>
              <w:jc w:val="center"/>
              <w:rPr>
                <w:color w:val="000000"/>
                <w:sz w:val="20"/>
                <w:szCs w:val="20"/>
              </w:rPr>
            </w:pPr>
            <w:r>
              <w:rPr>
                <w:color w:val="000000"/>
                <w:sz w:val="20"/>
                <w:szCs w:val="20"/>
              </w:rPr>
              <w:t>797,2</w:t>
            </w:r>
          </w:p>
        </w:tc>
        <w:tc>
          <w:tcPr>
            <w:tcW w:w="473" w:type="pct"/>
            <w:gridSpan w:val="2"/>
            <w:vAlign w:val="center"/>
          </w:tcPr>
          <w:p w:rsidR="00E25861" w:rsidRDefault="00E25861">
            <w:pPr>
              <w:jc w:val="center"/>
              <w:rPr>
                <w:color w:val="000000"/>
                <w:sz w:val="20"/>
                <w:szCs w:val="20"/>
              </w:rPr>
            </w:pPr>
            <w:r>
              <w:rPr>
                <w:color w:val="000000"/>
                <w:sz w:val="20"/>
                <w:szCs w:val="20"/>
              </w:rPr>
              <w:t>797,2</w:t>
            </w:r>
          </w:p>
        </w:tc>
        <w:tc>
          <w:tcPr>
            <w:tcW w:w="476" w:type="pct"/>
            <w:gridSpan w:val="2"/>
            <w:vAlign w:val="center"/>
          </w:tcPr>
          <w:p w:rsidR="00E25861" w:rsidRDefault="00E25861">
            <w:pPr>
              <w:jc w:val="center"/>
              <w:rPr>
                <w:color w:val="000000"/>
                <w:sz w:val="20"/>
                <w:szCs w:val="20"/>
              </w:rPr>
            </w:pPr>
            <w:r>
              <w:rPr>
                <w:color w:val="000000"/>
                <w:sz w:val="20"/>
                <w:szCs w:val="20"/>
              </w:rPr>
              <w:t>797,2</w:t>
            </w:r>
          </w:p>
        </w:tc>
        <w:tc>
          <w:tcPr>
            <w:tcW w:w="475" w:type="pct"/>
            <w:gridSpan w:val="2"/>
            <w:vAlign w:val="center"/>
          </w:tcPr>
          <w:p w:rsidR="00E25861" w:rsidRDefault="00E25861">
            <w:pPr>
              <w:jc w:val="center"/>
              <w:rPr>
                <w:color w:val="000000"/>
                <w:sz w:val="20"/>
                <w:szCs w:val="20"/>
              </w:rPr>
            </w:pPr>
            <w:r>
              <w:rPr>
                <w:color w:val="000000"/>
                <w:sz w:val="20"/>
                <w:szCs w:val="20"/>
              </w:rPr>
              <w:t>797,2</w:t>
            </w:r>
          </w:p>
        </w:tc>
        <w:tc>
          <w:tcPr>
            <w:tcW w:w="483" w:type="pct"/>
            <w:gridSpan w:val="3"/>
            <w:vAlign w:val="center"/>
          </w:tcPr>
          <w:p w:rsidR="00E25861" w:rsidRDefault="00E25861">
            <w:pPr>
              <w:jc w:val="center"/>
              <w:rPr>
                <w:color w:val="000000"/>
                <w:sz w:val="20"/>
                <w:szCs w:val="20"/>
              </w:rPr>
            </w:pPr>
            <w:r>
              <w:rPr>
                <w:color w:val="000000"/>
                <w:sz w:val="20"/>
                <w:szCs w:val="20"/>
              </w:rPr>
              <w:t>797,2</w:t>
            </w:r>
          </w:p>
        </w:tc>
        <w:tc>
          <w:tcPr>
            <w:tcW w:w="476" w:type="pct"/>
            <w:gridSpan w:val="2"/>
            <w:vAlign w:val="center"/>
          </w:tcPr>
          <w:p w:rsidR="00E25861" w:rsidRDefault="00E25861">
            <w:pPr>
              <w:jc w:val="center"/>
              <w:rPr>
                <w:color w:val="000000"/>
                <w:sz w:val="20"/>
                <w:szCs w:val="20"/>
              </w:rPr>
            </w:pPr>
            <w:r>
              <w:rPr>
                <w:color w:val="000000"/>
                <w:sz w:val="20"/>
                <w:szCs w:val="20"/>
              </w:rPr>
              <w:t>797,2</w:t>
            </w:r>
          </w:p>
        </w:tc>
        <w:tc>
          <w:tcPr>
            <w:tcW w:w="477" w:type="pct"/>
            <w:gridSpan w:val="2"/>
            <w:vAlign w:val="center"/>
          </w:tcPr>
          <w:p w:rsidR="00E25861" w:rsidRDefault="00E25861">
            <w:pPr>
              <w:jc w:val="center"/>
              <w:rPr>
                <w:color w:val="000000"/>
                <w:sz w:val="20"/>
                <w:szCs w:val="20"/>
              </w:rPr>
            </w:pPr>
            <w:r>
              <w:rPr>
                <w:color w:val="000000"/>
                <w:sz w:val="20"/>
                <w:szCs w:val="20"/>
              </w:rPr>
              <w:t>797,2</w:t>
            </w:r>
          </w:p>
        </w:tc>
        <w:tc>
          <w:tcPr>
            <w:tcW w:w="485" w:type="pct"/>
            <w:vAlign w:val="center"/>
          </w:tcPr>
          <w:p w:rsidR="00E25861" w:rsidRDefault="00E25861">
            <w:pPr>
              <w:jc w:val="center"/>
              <w:rPr>
                <w:color w:val="000000"/>
                <w:sz w:val="20"/>
                <w:szCs w:val="20"/>
              </w:rPr>
            </w:pPr>
            <w:r>
              <w:rPr>
                <w:color w:val="000000"/>
                <w:sz w:val="20"/>
                <w:szCs w:val="20"/>
              </w:rPr>
              <w:t>797,2</w:t>
            </w:r>
          </w:p>
        </w:tc>
        <w:tc>
          <w:tcPr>
            <w:tcW w:w="452" w:type="pct"/>
            <w:vAlign w:val="center"/>
          </w:tcPr>
          <w:p w:rsidR="00E25861" w:rsidRDefault="00E25861">
            <w:pPr>
              <w:jc w:val="center"/>
              <w:rPr>
                <w:color w:val="000000"/>
                <w:sz w:val="20"/>
                <w:szCs w:val="20"/>
              </w:rPr>
            </w:pPr>
            <w:r>
              <w:rPr>
                <w:color w:val="000000"/>
                <w:sz w:val="20"/>
                <w:szCs w:val="20"/>
              </w:rPr>
              <w:t>797,2</w:t>
            </w:r>
          </w:p>
        </w:tc>
      </w:tr>
      <w:tr w:rsidR="00813F4C" w:rsidRPr="00267071" w:rsidTr="00813F4C">
        <w:trPr>
          <w:trHeight w:val="80"/>
        </w:trPr>
        <w:tc>
          <w:tcPr>
            <w:tcW w:w="731" w:type="pct"/>
            <w:vAlign w:val="center"/>
          </w:tcPr>
          <w:p w:rsidR="00813F4C" w:rsidRDefault="00813F4C" w:rsidP="00813F4C">
            <w:pPr>
              <w:pStyle w:val="Default"/>
              <w:ind w:left="-107" w:right="-108" w:firstLine="107"/>
              <w:jc w:val="center"/>
              <w:rPr>
                <w:sz w:val="20"/>
                <w:szCs w:val="20"/>
              </w:rPr>
            </w:pPr>
            <w:r>
              <w:rPr>
                <w:sz w:val="20"/>
                <w:szCs w:val="20"/>
              </w:rPr>
              <w:lastRenderedPageBreak/>
              <w:t>1</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2</w:t>
            </w:r>
          </w:p>
        </w:tc>
        <w:tc>
          <w:tcPr>
            <w:tcW w:w="477"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3</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4</w:t>
            </w:r>
          </w:p>
        </w:tc>
        <w:tc>
          <w:tcPr>
            <w:tcW w:w="475"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5</w:t>
            </w:r>
          </w:p>
        </w:tc>
        <w:tc>
          <w:tcPr>
            <w:tcW w:w="471" w:type="pct"/>
            <w:vAlign w:val="center"/>
          </w:tcPr>
          <w:p w:rsidR="00813F4C" w:rsidRPr="00267071" w:rsidRDefault="00813F4C" w:rsidP="00813F4C">
            <w:pPr>
              <w:pStyle w:val="Default"/>
              <w:ind w:left="-107" w:right="-108" w:firstLine="107"/>
              <w:jc w:val="center"/>
              <w:rPr>
                <w:bCs/>
                <w:iCs/>
                <w:sz w:val="20"/>
                <w:szCs w:val="20"/>
              </w:rPr>
            </w:pPr>
            <w:r>
              <w:rPr>
                <w:bCs/>
                <w:iCs/>
                <w:sz w:val="20"/>
                <w:szCs w:val="20"/>
              </w:rPr>
              <w:t>6</w:t>
            </w:r>
          </w:p>
        </w:tc>
        <w:tc>
          <w:tcPr>
            <w:tcW w:w="476" w:type="pct"/>
            <w:gridSpan w:val="2"/>
            <w:vAlign w:val="center"/>
          </w:tcPr>
          <w:p w:rsidR="00813F4C" w:rsidRPr="00267071" w:rsidRDefault="00813F4C" w:rsidP="00813F4C">
            <w:pPr>
              <w:pStyle w:val="Default"/>
              <w:ind w:left="-107" w:right="-108" w:firstLine="107"/>
              <w:jc w:val="center"/>
              <w:rPr>
                <w:bCs/>
                <w:iCs/>
                <w:sz w:val="20"/>
                <w:szCs w:val="20"/>
              </w:rPr>
            </w:pPr>
            <w:r>
              <w:rPr>
                <w:bCs/>
                <w:iCs/>
                <w:sz w:val="20"/>
                <w:szCs w:val="20"/>
              </w:rPr>
              <w:t>7</w:t>
            </w:r>
          </w:p>
        </w:tc>
        <w:tc>
          <w:tcPr>
            <w:tcW w:w="476"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8</w:t>
            </w:r>
          </w:p>
        </w:tc>
        <w:tc>
          <w:tcPr>
            <w:tcW w:w="491" w:type="pct"/>
            <w:gridSpan w:val="2"/>
            <w:vAlign w:val="center"/>
          </w:tcPr>
          <w:p w:rsidR="00813F4C" w:rsidRPr="00B32D30" w:rsidRDefault="00813F4C" w:rsidP="00813F4C">
            <w:pPr>
              <w:pStyle w:val="Default"/>
              <w:ind w:left="-107" w:right="-108" w:firstLine="107"/>
              <w:jc w:val="center"/>
              <w:rPr>
                <w:bCs/>
                <w:iCs/>
                <w:sz w:val="20"/>
                <w:szCs w:val="20"/>
              </w:rPr>
            </w:pPr>
            <w:r>
              <w:rPr>
                <w:bCs/>
                <w:iCs/>
                <w:sz w:val="20"/>
                <w:szCs w:val="20"/>
              </w:rPr>
              <w:t>9</w:t>
            </w:r>
          </w:p>
        </w:tc>
        <w:tc>
          <w:tcPr>
            <w:tcW w:w="452" w:type="pct"/>
            <w:vAlign w:val="center"/>
          </w:tcPr>
          <w:p w:rsidR="00813F4C" w:rsidRDefault="00813F4C" w:rsidP="00813F4C">
            <w:pPr>
              <w:pStyle w:val="Default"/>
              <w:ind w:left="-107" w:right="-108" w:firstLine="107"/>
              <w:jc w:val="center"/>
              <w:rPr>
                <w:bCs/>
                <w:iCs/>
                <w:sz w:val="20"/>
                <w:szCs w:val="20"/>
              </w:rPr>
            </w:pPr>
            <w:r>
              <w:rPr>
                <w:bCs/>
                <w:iCs/>
                <w:sz w:val="20"/>
                <w:szCs w:val="20"/>
              </w:rPr>
              <w:t>10</w:t>
            </w:r>
          </w:p>
        </w:tc>
      </w:tr>
      <w:tr w:rsidR="00E25861" w:rsidRPr="00427CD7" w:rsidTr="00E25861">
        <w:trPr>
          <w:trHeight w:val="412"/>
        </w:trPr>
        <w:tc>
          <w:tcPr>
            <w:tcW w:w="731" w:type="pct"/>
            <w:vAlign w:val="center"/>
          </w:tcPr>
          <w:p w:rsidR="00E25861" w:rsidRPr="00427CD7" w:rsidRDefault="00E25861" w:rsidP="00813F4C">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0</w:t>
            </w:r>
          </w:p>
        </w:tc>
        <w:tc>
          <w:tcPr>
            <w:tcW w:w="473"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5"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E25861">
        <w:trPr>
          <w:trHeight w:val="412"/>
        </w:trPr>
        <w:tc>
          <w:tcPr>
            <w:tcW w:w="731"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12,72</w:t>
            </w:r>
          </w:p>
        </w:tc>
        <w:tc>
          <w:tcPr>
            <w:tcW w:w="473" w:type="pct"/>
            <w:gridSpan w:val="2"/>
            <w:vAlign w:val="center"/>
          </w:tcPr>
          <w:p w:rsidR="00E25861" w:rsidRDefault="00E25861">
            <w:pPr>
              <w:jc w:val="center"/>
              <w:rPr>
                <w:color w:val="000000"/>
                <w:sz w:val="20"/>
                <w:szCs w:val="20"/>
              </w:rPr>
            </w:pPr>
            <w:r>
              <w:rPr>
                <w:color w:val="000000"/>
                <w:sz w:val="20"/>
                <w:szCs w:val="20"/>
              </w:rPr>
              <w:t>12,72</w:t>
            </w:r>
          </w:p>
        </w:tc>
        <w:tc>
          <w:tcPr>
            <w:tcW w:w="476" w:type="pct"/>
            <w:gridSpan w:val="2"/>
            <w:vAlign w:val="center"/>
          </w:tcPr>
          <w:p w:rsidR="00E25861" w:rsidRDefault="00E25861">
            <w:pPr>
              <w:jc w:val="center"/>
              <w:rPr>
                <w:color w:val="000000"/>
                <w:sz w:val="20"/>
                <w:szCs w:val="20"/>
              </w:rPr>
            </w:pPr>
            <w:r>
              <w:rPr>
                <w:color w:val="000000"/>
                <w:sz w:val="20"/>
                <w:szCs w:val="20"/>
              </w:rPr>
              <w:t>12,72</w:t>
            </w:r>
          </w:p>
        </w:tc>
        <w:tc>
          <w:tcPr>
            <w:tcW w:w="475" w:type="pct"/>
            <w:gridSpan w:val="2"/>
            <w:vAlign w:val="center"/>
          </w:tcPr>
          <w:p w:rsidR="00E25861" w:rsidRDefault="00E25861">
            <w:pPr>
              <w:jc w:val="center"/>
              <w:rPr>
                <w:color w:val="000000"/>
                <w:sz w:val="20"/>
                <w:szCs w:val="20"/>
              </w:rPr>
            </w:pPr>
            <w:r>
              <w:rPr>
                <w:color w:val="000000"/>
                <w:sz w:val="20"/>
                <w:szCs w:val="20"/>
              </w:rPr>
              <w:t>12,72</w:t>
            </w:r>
          </w:p>
        </w:tc>
        <w:tc>
          <w:tcPr>
            <w:tcW w:w="483" w:type="pct"/>
            <w:gridSpan w:val="3"/>
            <w:vAlign w:val="center"/>
          </w:tcPr>
          <w:p w:rsidR="00E25861" w:rsidRDefault="00E25861">
            <w:pPr>
              <w:jc w:val="center"/>
              <w:rPr>
                <w:color w:val="000000"/>
                <w:sz w:val="20"/>
                <w:szCs w:val="20"/>
              </w:rPr>
            </w:pPr>
            <w:r>
              <w:rPr>
                <w:color w:val="000000"/>
                <w:sz w:val="20"/>
                <w:szCs w:val="20"/>
              </w:rPr>
              <w:t>12,72</w:t>
            </w:r>
          </w:p>
        </w:tc>
        <w:tc>
          <w:tcPr>
            <w:tcW w:w="476" w:type="pct"/>
            <w:gridSpan w:val="2"/>
            <w:vAlign w:val="center"/>
          </w:tcPr>
          <w:p w:rsidR="00E25861" w:rsidRDefault="00E25861">
            <w:pPr>
              <w:jc w:val="center"/>
              <w:rPr>
                <w:color w:val="000000"/>
                <w:sz w:val="20"/>
                <w:szCs w:val="20"/>
              </w:rPr>
            </w:pPr>
            <w:r>
              <w:rPr>
                <w:color w:val="000000"/>
                <w:sz w:val="20"/>
                <w:szCs w:val="20"/>
              </w:rPr>
              <w:t>12,72</w:t>
            </w:r>
          </w:p>
        </w:tc>
        <w:tc>
          <w:tcPr>
            <w:tcW w:w="477" w:type="pct"/>
            <w:gridSpan w:val="2"/>
            <w:vAlign w:val="center"/>
          </w:tcPr>
          <w:p w:rsidR="00E25861" w:rsidRDefault="00E25861">
            <w:pPr>
              <w:jc w:val="center"/>
              <w:rPr>
                <w:color w:val="000000"/>
                <w:sz w:val="20"/>
                <w:szCs w:val="20"/>
              </w:rPr>
            </w:pPr>
            <w:r>
              <w:rPr>
                <w:color w:val="000000"/>
                <w:sz w:val="20"/>
                <w:szCs w:val="20"/>
              </w:rPr>
              <w:t>12,72</w:t>
            </w:r>
          </w:p>
        </w:tc>
        <w:tc>
          <w:tcPr>
            <w:tcW w:w="485" w:type="pct"/>
            <w:vAlign w:val="center"/>
          </w:tcPr>
          <w:p w:rsidR="00E25861" w:rsidRDefault="00E25861">
            <w:pPr>
              <w:jc w:val="center"/>
              <w:rPr>
                <w:color w:val="000000"/>
                <w:sz w:val="20"/>
                <w:szCs w:val="20"/>
              </w:rPr>
            </w:pPr>
            <w:r>
              <w:rPr>
                <w:color w:val="000000"/>
                <w:sz w:val="20"/>
                <w:szCs w:val="20"/>
              </w:rPr>
              <w:t>12,72</w:t>
            </w:r>
          </w:p>
        </w:tc>
        <w:tc>
          <w:tcPr>
            <w:tcW w:w="452" w:type="pct"/>
            <w:vAlign w:val="center"/>
          </w:tcPr>
          <w:p w:rsidR="00E25861" w:rsidRDefault="00E25861">
            <w:pPr>
              <w:jc w:val="center"/>
              <w:rPr>
                <w:color w:val="000000"/>
                <w:sz w:val="20"/>
                <w:szCs w:val="20"/>
              </w:rPr>
            </w:pPr>
            <w:r>
              <w:rPr>
                <w:color w:val="000000"/>
                <w:sz w:val="20"/>
                <w:szCs w:val="20"/>
              </w:rPr>
              <w:t>12,72</w:t>
            </w:r>
          </w:p>
        </w:tc>
      </w:tr>
      <w:tr w:rsidR="00E25861" w:rsidRPr="00427CD7" w:rsidTr="00E25861">
        <w:trPr>
          <w:trHeight w:val="412"/>
        </w:trPr>
        <w:tc>
          <w:tcPr>
            <w:tcW w:w="731"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72" w:type="pct"/>
            <w:vAlign w:val="center"/>
          </w:tcPr>
          <w:p w:rsidR="00E25861" w:rsidRDefault="00E25861">
            <w:pPr>
              <w:jc w:val="center"/>
              <w:rPr>
                <w:color w:val="000000"/>
                <w:sz w:val="20"/>
                <w:szCs w:val="20"/>
              </w:rPr>
            </w:pPr>
            <w:r>
              <w:rPr>
                <w:color w:val="000000"/>
                <w:sz w:val="20"/>
                <w:szCs w:val="20"/>
              </w:rPr>
              <w:t>0</w:t>
            </w:r>
          </w:p>
        </w:tc>
        <w:tc>
          <w:tcPr>
            <w:tcW w:w="473"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5" w:type="pct"/>
            <w:gridSpan w:val="2"/>
            <w:vAlign w:val="center"/>
          </w:tcPr>
          <w:p w:rsidR="00E25861" w:rsidRDefault="00E25861">
            <w:pPr>
              <w:jc w:val="center"/>
              <w:rPr>
                <w:color w:val="000000"/>
                <w:sz w:val="20"/>
                <w:szCs w:val="20"/>
              </w:rPr>
            </w:pPr>
            <w:r>
              <w:rPr>
                <w:color w:val="000000"/>
                <w:sz w:val="20"/>
                <w:szCs w:val="20"/>
              </w:rPr>
              <w:t>0</w:t>
            </w:r>
          </w:p>
        </w:tc>
        <w:tc>
          <w:tcPr>
            <w:tcW w:w="483" w:type="pct"/>
            <w:gridSpan w:val="3"/>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5" w:type="pct"/>
            <w:vAlign w:val="center"/>
          </w:tcPr>
          <w:p w:rsidR="00E25861" w:rsidRDefault="00E25861">
            <w:pPr>
              <w:jc w:val="center"/>
              <w:rPr>
                <w:color w:val="000000"/>
                <w:sz w:val="20"/>
                <w:szCs w:val="20"/>
              </w:rPr>
            </w:pPr>
            <w:r>
              <w:rPr>
                <w:color w:val="000000"/>
                <w:sz w:val="20"/>
                <w:szCs w:val="20"/>
              </w:rPr>
              <w:t>0</w:t>
            </w:r>
          </w:p>
        </w:tc>
        <w:tc>
          <w:tcPr>
            <w:tcW w:w="452" w:type="pct"/>
            <w:vAlign w:val="center"/>
          </w:tcPr>
          <w:p w:rsidR="00E25861" w:rsidRDefault="00E25861">
            <w:pPr>
              <w:jc w:val="center"/>
              <w:rPr>
                <w:color w:val="000000"/>
                <w:sz w:val="20"/>
                <w:szCs w:val="20"/>
              </w:rPr>
            </w:pPr>
            <w:r>
              <w:rPr>
                <w:color w:val="000000"/>
                <w:sz w:val="20"/>
                <w:szCs w:val="20"/>
              </w:rPr>
              <w:t>0</w:t>
            </w:r>
          </w:p>
        </w:tc>
      </w:tr>
      <w:tr w:rsidR="00E25861" w:rsidRPr="00427CD7" w:rsidTr="00E25861">
        <w:trPr>
          <w:trHeight w:val="412"/>
        </w:trPr>
        <w:tc>
          <w:tcPr>
            <w:tcW w:w="731"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72" w:type="pct"/>
            <w:vAlign w:val="center"/>
          </w:tcPr>
          <w:p w:rsidR="00E25861" w:rsidRDefault="00E25861">
            <w:pPr>
              <w:jc w:val="center"/>
              <w:rPr>
                <w:color w:val="000000"/>
                <w:sz w:val="20"/>
                <w:szCs w:val="20"/>
              </w:rPr>
            </w:pPr>
            <w:r>
              <w:rPr>
                <w:color w:val="000000"/>
                <w:sz w:val="20"/>
                <w:szCs w:val="20"/>
              </w:rPr>
              <w:t>1857</w:t>
            </w:r>
          </w:p>
        </w:tc>
        <w:tc>
          <w:tcPr>
            <w:tcW w:w="473" w:type="pct"/>
            <w:gridSpan w:val="2"/>
            <w:vAlign w:val="center"/>
          </w:tcPr>
          <w:p w:rsidR="00E25861" w:rsidRDefault="00E25861">
            <w:pPr>
              <w:jc w:val="center"/>
              <w:rPr>
                <w:color w:val="000000"/>
                <w:sz w:val="20"/>
                <w:szCs w:val="20"/>
              </w:rPr>
            </w:pPr>
            <w:r>
              <w:rPr>
                <w:color w:val="000000"/>
                <w:sz w:val="20"/>
                <w:szCs w:val="20"/>
              </w:rPr>
              <w:t>1857</w:t>
            </w:r>
          </w:p>
        </w:tc>
        <w:tc>
          <w:tcPr>
            <w:tcW w:w="476" w:type="pct"/>
            <w:gridSpan w:val="2"/>
            <w:vAlign w:val="center"/>
          </w:tcPr>
          <w:p w:rsidR="00E25861" w:rsidRDefault="00E25861">
            <w:pPr>
              <w:jc w:val="center"/>
              <w:rPr>
                <w:color w:val="000000"/>
                <w:sz w:val="20"/>
                <w:szCs w:val="20"/>
              </w:rPr>
            </w:pPr>
            <w:r>
              <w:rPr>
                <w:color w:val="000000"/>
                <w:sz w:val="20"/>
                <w:szCs w:val="20"/>
              </w:rPr>
              <w:t>1857</w:t>
            </w:r>
          </w:p>
        </w:tc>
        <w:tc>
          <w:tcPr>
            <w:tcW w:w="475" w:type="pct"/>
            <w:gridSpan w:val="2"/>
            <w:vAlign w:val="center"/>
          </w:tcPr>
          <w:p w:rsidR="00E25861" w:rsidRDefault="00E25861">
            <w:pPr>
              <w:jc w:val="center"/>
              <w:rPr>
                <w:color w:val="000000"/>
                <w:sz w:val="20"/>
                <w:szCs w:val="20"/>
              </w:rPr>
            </w:pPr>
            <w:r>
              <w:rPr>
                <w:color w:val="000000"/>
                <w:sz w:val="20"/>
                <w:szCs w:val="20"/>
              </w:rPr>
              <w:t>1857</w:t>
            </w:r>
          </w:p>
        </w:tc>
        <w:tc>
          <w:tcPr>
            <w:tcW w:w="483" w:type="pct"/>
            <w:gridSpan w:val="3"/>
            <w:vAlign w:val="center"/>
          </w:tcPr>
          <w:p w:rsidR="00E25861" w:rsidRDefault="00E25861">
            <w:pPr>
              <w:jc w:val="center"/>
              <w:rPr>
                <w:color w:val="000000"/>
                <w:sz w:val="20"/>
                <w:szCs w:val="20"/>
              </w:rPr>
            </w:pPr>
            <w:r>
              <w:rPr>
                <w:color w:val="000000"/>
                <w:sz w:val="20"/>
                <w:szCs w:val="20"/>
              </w:rPr>
              <w:t>1857</w:t>
            </w:r>
          </w:p>
        </w:tc>
        <w:tc>
          <w:tcPr>
            <w:tcW w:w="476" w:type="pct"/>
            <w:gridSpan w:val="2"/>
            <w:vAlign w:val="center"/>
          </w:tcPr>
          <w:p w:rsidR="00E25861" w:rsidRDefault="00E25861">
            <w:pPr>
              <w:jc w:val="center"/>
              <w:rPr>
                <w:color w:val="000000"/>
                <w:sz w:val="20"/>
                <w:szCs w:val="20"/>
              </w:rPr>
            </w:pPr>
            <w:r>
              <w:rPr>
                <w:color w:val="000000"/>
                <w:sz w:val="20"/>
                <w:szCs w:val="20"/>
              </w:rPr>
              <w:t>1857</w:t>
            </w:r>
          </w:p>
        </w:tc>
        <w:tc>
          <w:tcPr>
            <w:tcW w:w="477" w:type="pct"/>
            <w:gridSpan w:val="2"/>
            <w:vAlign w:val="center"/>
          </w:tcPr>
          <w:p w:rsidR="00E25861" w:rsidRDefault="00E25861">
            <w:pPr>
              <w:jc w:val="center"/>
              <w:rPr>
                <w:color w:val="000000"/>
                <w:sz w:val="20"/>
                <w:szCs w:val="20"/>
              </w:rPr>
            </w:pPr>
            <w:r>
              <w:rPr>
                <w:color w:val="000000"/>
                <w:sz w:val="20"/>
                <w:szCs w:val="20"/>
              </w:rPr>
              <w:t>1857</w:t>
            </w:r>
          </w:p>
        </w:tc>
        <w:tc>
          <w:tcPr>
            <w:tcW w:w="485" w:type="pct"/>
            <w:vAlign w:val="center"/>
          </w:tcPr>
          <w:p w:rsidR="00E25861" w:rsidRDefault="00E25861">
            <w:pPr>
              <w:jc w:val="center"/>
              <w:rPr>
                <w:color w:val="000000"/>
                <w:sz w:val="20"/>
                <w:szCs w:val="20"/>
              </w:rPr>
            </w:pPr>
            <w:r>
              <w:rPr>
                <w:color w:val="000000"/>
                <w:sz w:val="20"/>
                <w:szCs w:val="20"/>
              </w:rPr>
              <w:t>1857</w:t>
            </w:r>
          </w:p>
        </w:tc>
        <w:tc>
          <w:tcPr>
            <w:tcW w:w="452" w:type="pct"/>
            <w:vAlign w:val="center"/>
          </w:tcPr>
          <w:p w:rsidR="00E25861" w:rsidRDefault="00E25861">
            <w:pPr>
              <w:jc w:val="center"/>
              <w:rPr>
                <w:color w:val="000000"/>
                <w:sz w:val="20"/>
                <w:szCs w:val="20"/>
              </w:rPr>
            </w:pPr>
            <w:r>
              <w:rPr>
                <w:color w:val="000000"/>
                <w:sz w:val="20"/>
                <w:szCs w:val="20"/>
              </w:rPr>
              <w:t>1857</w:t>
            </w:r>
          </w:p>
        </w:tc>
      </w:tr>
    </w:tbl>
    <w:p w:rsidR="008C05D4" w:rsidRDefault="008C05D4" w:rsidP="008C05D4">
      <w:pPr>
        <w:spacing w:line="276" w:lineRule="auto"/>
      </w:pPr>
    </w:p>
    <w:p w:rsidR="008C05D4" w:rsidRDefault="008C05D4" w:rsidP="008C05D4">
      <w:r w:rsidRPr="00685CFA">
        <w:t xml:space="preserve">Таблица </w:t>
      </w:r>
      <w:r w:rsidR="001329B0">
        <w:t>2</w:t>
      </w:r>
      <w:r w:rsidRPr="00685CFA">
        <w:t>.</w:t>
      </w:r>
      <w:r w:rsidR="00813F4C">
        <w:t>105</w:t>
      </w:r>
      <w:r w:rsidRPr="00685CFA">
        <w:t xml:space="preserve"> – Площадь строительных фондов и приросты площади строительных фондов в расчетном элементе с централизованным источником теплоснабжения котельной № 9 с. </w:t>
      </w:r>
      <w:r w:rsidRPr="00685CFA">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1"/>
        <w:gridCol w:w="851"/>
        <w:gridCol w:w="8"/>
        <w:gridCol w:w="840"/>
        <w:gridCol w:w="992"/>
        <w:gridCol w:w="992"/>
        <w:gridCol w:w="982"/>
        <w:gridCol w:w="27"/>
        <w:gridCol w:w="965"/>
        <w:gridCol w:w="27"/>
        <w:gridCol w:w="965"/>
        <w:gridCol w:w="29"/>
        <w:gridCol w:w="1003"/>
        <w:gridCol w:w="932"/>
      </w:tblGrid>
      <w:tr w:rsidR="008C05D4" w:rsidRPr="00267071" w:rsidTr="00CD19D5">
        <w:trPr>
          <w:trHeight w:val="80"/>
        </w:trPr>
        <w:tc>
          <w:tcPr>
            <w:tcW w:w="868" w:type="pct"/>
            <w:vMerge w:val="restart"/>
            <w:vAlign w:val="center"/>
          </w:tcPr>
          <w:p w:rsidR="008C05D4" w:rsidRPr="00267071" w:rsidRDefault="008C05D4" w:rsidP="00CD19D5">
            <w:pPr>
              <w:pStyle w:val="Default"/>
              <w:ind w:left="-107" w:right="-108" w:firstLine="107"/>
              <w:jc w:val="center"/>
              <w:rPr>
                <w:sz w:val="20"/>
                <w:szCs w:val="20"/>
              </w:rPr>
            </w:pPr>
            <w:r>
              <w:rPr>
                <w:sz w:val="20"/>
                <w:szCs w:val="20"/>
              </w:rPr>
              <w:t>Показатель</w:t>
            </w:r>
          </w:p>
        </w:tc>
        <w:tc>
          <w:tcPr>
            <w:tcW w:w="4132" w:type="pct"/>
            <w:gridSpan w:val="13"/>
            <w:vAlign w:val="center"/>
          </w:tcPr>
          <w:p w:rsidR="008C05D4" w:rsidRPr="00B32D30" w:rsidRDefault="008C05D4" w:rsidP="00CD19D5">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8C05D4" w:rsidRPr="00267071" w:rsidTr="00E25861">
        <w:trPr>
          <w:trHeight w:val="80"/>
        </w:trPr>
        <w:tc>
          <w:tcPr>
            <w:tcW w:w="868" w:type="pct"/>
            <w:vMerge/>
            <w:vAlign w:val="center"/>
          </w:tcPr>
          <w:p w:rsidR="008C05D4" w:rsidRPr="00267071" w:rsidRDefault="008C05D4" w:rsidP="00CD19D5">
            <w:pPr>
              <w:pStyle w:val="Default"/>
              <w:ind w:left="-107" w:right="-108" w:firstLine="107"/>
              <w:jc w:val="center"/>
              <w:rPr>
                <w:sz w:val="20"/>
                <w:szCs w:val="20"/>
              </w:rPr>
            </w:pPr>
          </w:p>
        </w:tc>
        <w:tc>
          <w:tcPr>
            <w:tcW w:w="412" w:type="pct"/>
            <w:gridSpan w:val="2"/>
            <w:vAlign w:val="center"/>
          </w:tcPr>
          <w:p w:rsidR="008C05D4" w:rsidRPr="00267071" w:rsidRDefault="008C05D4" w:rsidP="00CD19D5">
            <w:pPr>
              <w:pStyle w:val="Default"/>
              <w:ind w:left="-107" w:right="-87" w:hanging="1"/>
              <w:jc w:val="center"/>
              <w:rPr>
                <w:sz w:val="20"/>
                <w:szCs w:val="20"/>
              </w:rPr>
            </w:pPr>
            <w:r>
              <w:rPr>
                <w:sz w:val="20"/>
                <w:szCs w:val="20"/>
              </w:rPr>
              <w:t>Существующая</w:t>
            </w:r>
          </w:p>
        </w:tc>
        <w:tc>
          <w:tcPr>
            <w:tcW w:w="3720" w:type="pct"/>
            <w:gridSpan w:val="11"/>
            <w:vAlign w:val="center"/>
          </w:tcPr>
          <w:p w:rsidR="008C05D4" w:rsidRPr="00B32D30" w:rsidRDefault="008C05D4" w:rsidP="00CD19D5">
            <w:pPr>
              <w:pStyle w:val="Default"/>
              <w:ind w:left="-107" w:right="-108" w:firstLine="107"/>
              <w:jc w:val="center"/>
              <w:rPr>
                <w:sz w:val="20"/>
                <w:szCs w:val="20"/>
              </w:rPr>
            </w:pPr>
            <w:r>
              <w:rPr>
                <w:sz w:val="20"/>
                <w:szCs w:val="20"/>
              </w:rPr>
              <w:t>Перспективная</w:t>
            </w:r>
          </w:p>
        </w:tc>
      </w:tr>
      <w:tr w:rsidR="00E25861" w:rsidRPr="00267071" w:rsidTr="00E25861">
        <w:trPr>
          <w:trHeight w:val="80"/>
        </w:trPr>
        <w:tc>
          <w:tcPr>
            <w:tcW w:w="868" w:type="pct"/>
            <w:vAlign w:val="center"/>
          </w:tcPr>
          <w:p w:rsidR="00E25861" w:rsidRPr="00267071" w:rsidRDefault="00E25861" w:rsidP="00CD19D5">
            <w:pPr>
              <w:pStyle w:val="Default"/>
              <w:ind w:left="-107" w:right="-108" w:firstLine="107"/>
              <w:jc w:val="center"/>
              <w:rPr>
                <w:sz w:val="20"/>
                <w:szCs w:val="20"/>
              </w:rPr>
            </w:pPr>
            <w:r>
              <w:rPr>
                <w:sz w:val="20"/>
                <w:szCs w:val="20"/>
              </w:rPr>
              <w:t>Год</w:t>
            </w:r>
          </w:p>
        </w:tc>
        <w:tc>
          <w:tcPr>
            <w:tcW w:w="412"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03" w:type="pct"/>
            <w:vAlign w:val="center"/>
          </w:tcPr>
          <w:p w:rsidR="00E25861" w:rsidRPr="00E25861" w:rsidRDefault="00E25861" w:rsidP="00E25861">
            <w:pPr>
              <w:ind w:left="-114"/>
              <w:jc w:val="center"/>
              <w:rPr>
                <w:color w:val="00B050"/>
                <w:szCs w:val="20"/>
              </w:rPr>
            </w:pPr>
            <w:r w:rsidRPr="00E25861">
              <w:rPr>
                <w:color w:val="00B050"/>
                <w:szCs w:val="20"/>
              </w:rPr>
              <w:t>2023</w:t>
            </w:r>
          </w:p>
        </w:tc>
        <w:tc>
          <w:tcPr>
            <w:tcW w:w="476" w:type="pct"/>
            <w:vAlign w:val="center"/>
          </w:tcPr>
          <w:p w:rsidR="00E25861" w:rsidRPr="00E25861" w:rsidRDefault="00E25861" w:rsidP="00E25861">
            <w:pPr>
              <w:ind w:left="-114"/>
              <w:jc w:val="center"/>
              <w:rPr>
                <w:color w:val="00B050"/>
                <w:szCs w:val="20"/>
              </w:rPr>
            </w:pPr>
            <w:r w:rsidRPr="00E25861">
              <w:rPr>
                <w:color w:val="00B050"/>
                <w:szCs w:val="20"/>
              </w:rPr>
              <w:t>2024</w:t>
            </w:r>
          </w:p>
        </w:tc>
        <w:tc>
          <w:tcPr>
            <w:tcW w:w="476" w:type="pct"/>
            <w:vAlign w:val="center"/>
          </w:tcPr>
          <w:p w:rsidR="00E25861" w:rsidRPr="00E25861" w:rsidRDefault="00E25861" w:rsidP="00E25861">
            <w:pPr>
              <w:ind w:left="-114"/>
              <w:jc w:val="center"/>
              <w:rPr>
                <w:color w:val="00B050"/>
                <w:szCs w:val="20"/>
              </w:rPr>
            </w:pPr>
            <w:r w:rsidRPr="00E25861">
              <w:rPr>
                <w:color w:val="00B050"/>
                <w:szCs w:val="20"/>
              </w:rPr>
              <w:t>2025</w:t>
            </w:r>
          </w:p>
        </w:tc>
        <w:tc>
          <w:tcPr>
            <w:tcW w:w="47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2027</w:t>
            </w:r>
          </w:p>
        </w:tc>
        <w:tc>
          <w:tcPr>
            <w:tcW w:w="476"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93" w:type="pct"/>
            <w:gridSpan w:val="2"/>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50"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8C05D4" w:rsidRPr="00267071" w:rsidTr="00E25861">
        <w:trPr>
          <w:trHeight w:val="80"/>
        </w:trPr>
        <w:tc>
          <w:tcPr>
            <w:tcW w:w="868" w:type="pct"/>
            <w:vAlign w:val="center"/>
          </w:tcPr>
          <w:p w:rsidR="008C05D4" w:rsidRDefault="008C05D4" w:rsidP="00CD19D5">
            <w:pPr>
              <w:pStyle w:val="Default"/>
              <w:ind w:left="-107" w:right="-108" w:firstLine="107"/>
              <w:jc w:val="center"/>
              <w:rPr>
                <w:sz w:val="20"/>
                <w:szCs w:val="20"/>
              </w:rPr>
            </w:pPr>
            <w:r>
              <w:rPr>
                <w:sz w:val="20"/>
                <w:szCs w:val="20"/>
              </w:rPr>
              <w:t>1</w:t>
            </w:r>
          </w:p>
        </w:tc>
        <w:tc>
          <w:tcPr>
            <w:tcW w:w="412"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2</w:t>
            </w:r>
          </w:p>
        </w:tc>
        <w:tc>
          <w:tcPr>
            <w:tcW w:w="403"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3</w:t>
            </w:r>
          </w:p>
        </w:tc>
        <w:tc>
          <w:tcPr>
            <w:tcW w:w="476"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4</w:t>
            </w:r>
          </w:p>
        </w:tc>
        <w:tc>
          <w:tcPr>
            <w:tcW w:w="476"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5</w:t>
            </w:r>
          </w:p>
        </w:tc>
        <w:tc>
          <w:tcPr>
            <w:tcW w:w="471" w:type="pct"/>
            <w:vAlign w:val="center"/>
          </w:tcPr>
          <w:p w:rsidR="008C05D4" w:rsidRPr="00267071" w:rsidRDefault="008C05D4" w:rsidP="00CD19D5">
            <w:pPr>
              <w:pStyle w:val="Default"/>
              <w:ind w:left="-107" w:right="-108" w:firstLine="107"/>
              <w:jc w:val="center"/>
              <w:rPr>
                <w:bCs/>
                <w:iCs/>
                <w:sz w:val="20"/>
                <w:szCs w:val="20"/>
              </w:rPr>
            </w:pPr>
            <w:r>
              <w:rPr>
                <w:bCs/>
                <w:iCs/>
                <w:sz w:val="20"/>
                <w:szCs w:val="20"/>
              </w:rPr>
              <w:t>6</w:t>
            </w:r>
          </w:p>
        </w:tc>
        <w:tc>
          <w:tcPr>
            <w:tcW w:w="476" w:type="pct"/>
            <w:gridSpan w:val="2"/>
            <w:vAlign w:val="center"/>
          </w:tcPr>
          <w:p w:rsidR="008C05D4" w:rsidRPr="00267071" w:rsidRDefault="008C05D4" w:rsidP="00CD19D5">
            <w:pPr>
              <w:pStyle w:val="Default"/>
              <w:ind w:left="-107" w:right="-108" w:firstLine="107"/>
              <w:jc w:val="center"/>
              <w:rPr>
                <w:bCs/>
                <w:iCs/>
                <w:sz w:val="20"/>
                <w:szCs w:val="20"/>
              </w:rPr>
            </w:pPr>
            <w:r>
              <w:rPr>
                <w:bCs/>
                <w:iCs/>
                <w:sz w:val="20"/>
                <w:szCs w:val="20"/>
              </w:rPr>
              <w:t>7</w:t>
            </w:r>
          </w:p>
        </w:tc>
        <w:tc>
          <w:tcPr>
            <w:tcW w:w="476"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8</w:t>
            </w:r>
          </w:p>
        </w:tc>
        <w:tc>
          <w:tcPr>
            <w:tcW w:w="493" w:type="pct"/>
            <w:gridSpan w:val="2"/>
            <w:vAlign w:val="center"/>
          </w:tcPr>
          <w:p w:rsidR="008C05D4" w:rsidRPr="00B32D30" w:rsidRDefault="008C05D4" w:rsidP="00CD19D5">
            <w:pPr>
              <w:pStyle w:val="Default"/>
              <w:ind w:left="-107" w:right="-108" w:firstLine="107"/>
              <w:jc w:val="center"/>
              <w:rPr>
                <w:bCs/>
                <w:iCs/>
                <w:sz w:val="20"/>
                <w:szCs w:val="20"/>
              </w:rPr>
            </w:pPr>
            <w:r>
              <w:rPr>
                <w:bCs/>
                <w:iCs/>
                <w:sz w:val="20"/>
                <w:szCs w:val="20"/>
              </w:rPr>
              <w:t>9</w:t>
            </w:r>
          </w:p>
        </w:tc>
        <w:tc>
          <w:tcPr>
            <w:tcW w:w="450" w:type="pct"/>
            <w:vAlign w:val="center"/>
          </w:tcPr>
          <w:p w:rsidR="008C05D4" w:rsidRDefault="008C05D4" w:rsidP="00CD19D5">
            <w:pPr>
              <w:pStyle w:val="Default"/>
              <w:ind w:left="-107" w:right="-108" w:firstLine="107"/>
              <w:jc w:val="center"/>
              <w:rPr>
                <w:bCs/>
                <w:iCs/>
                <w:sz w:val="20"/>
                <w:szCs w:val="20"/>
              </w:rPr>
            </w:pPr>
            <w:r>
              <w:rPr>
                <w:bCs/>
                <w:iCs/>
                <w:sz w:val="20"/>
                <w:szCs w:val="20"/>
              </w:rPr>
              <w:t>10</w:t>
            </w:r>
          </w:p>
        </w:tc>
      </w:tr>
      <w:tr w:rsidR="008C05D4" w:rsidRPr="00267071" w:rsidTr="00CD19D5">
        <w:trPr>
          <w:trHeight w:val="80"/>
        </w:trPr>
        <w:tc>
          <w:tcPr>
            <w:tcW w:w="5000" w:type="pct"/>
            <w:gridSpan w:val="14"/>
            <w:vAlign w:val="center"/>
          </w:tcPr>
          <w:p w:rsidR="008C05D4" w:rsidRPr="00B32D30" w:rsidRDefault="008C05D4" w:rsidP="00CD19D5">
            <w:pPr>
              <w:pStyle w:val="Default"/>
              <w:ind w:left="-107" w:right="-108" w:firstLine="107"/>
              <w:jc w:val="center"/>
              <w:rPr>
                <w:bCs/>
                <w:iCs/>
                <w:sz w:val="20"/>
                <w:szCs w:val="20"/>
              </w:rPr>
            </w:pPr>
            <w:r>
              <w:rPr>
                <w:bCs/>
                <w:iCs/>
                <w:sz w:val="20"/>
                <w:szCs w:val="20"/>
              </w:rPr>
              <w:t xml:space="preserve">Кадастровые </w:t>
            </w:r>
            <w:r w:rsidRPr="00D52AFC">
              <w:rPr>
                <w:bCs/>
                <w:iCs/>
                <w:sz w:val="20"/>
                <w:szCs w:val="20"/>
              </w:rPr>
              <w:t>квартал</w:t>
            </w:r>
            <w:r>
              <w:rPr>
                <w:bCs/>
                <w:iCs/>
                <w:sz w:val="20"/>
                <w:szCs w:val="20"/>
              </w:rPr>
              <w:t>ы</w:t>
            </w:r>
            <w:r w:rsidRPr="00D52AFC">
              <w:rPr>
                <w:bCs/>
                <w:iCs/>
                <w:sz w:val="20"/>
                <w:szCs w:val="20"/>
              </w:rPr>
              <w:t xml:space="preserve"> 45:08:040229, 45:08:040223 и 45:08:040217</w:t>
            </w:r>
          </w:p>
        </w:tc>
      </w:tr>
      <w:tr w:rsidR="00E25861" w:rsidRPr="00427CD7" w:rsidTr="00E25861">
        <w:trPr>
          <w:trHeight w:val="412"/>
        </w:trPr>
        <w:tc>
          <w:tcPr>
            <w:tcW w:w="868" w:type="pct"/>
            <w:vAlign w:val="center"/>
          </w:tcPr>
          <w:p w:rsidR="00E25861" w:rsidRPr="00427CD7" w:rsidRDefault="00E25861" w:rsidP="00CD19D5">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9 363,20</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9 363,20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9 363,20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9 363,20</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9 363,20</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9 363,20</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9 363,20</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9 363,20</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9 363,20</w:t>
            </w:r>
          </w:p>
        </w:tc>
      </w:tr>
      <w:tr w:rsidR="00E25861" w:rsidRPr="00427CD7" w:rsidTr="00E25861">
        <w:trPr>
          <w:trHeight w:val="412"/>
        </w:trPr>
        <w:tc>
          <w:tcPr>
            <w:tcW w:w="868" w:type="pct"/>
            <w:vAlign w:val="center"/>
          </w:tcPr>
          <w:p w:rsidR="00E25861" w:rsidRPr="00427CD7" w:rsidRDefault="00E25861" w:rsidP="00CD19D5">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0</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0</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0</w:t>
            </w:r>
          </w:p>
        </w:tc>
      </w:tr>
      <w:tr w:rsidR="00E25861" w:rsidRPr="00427CD7" w:rsidTr="00E25861">
        <w:trPr>
          <w:trHeight w:val="412"/>
        </w:trPr>
        <w:tc>
          <w:tcPr>
            <w:tcW w:w="868" w:type="pct"/>
            <w:vAlign w:val="center"/>
          </w:tcPr>
          <w:p w:rsidR="00E25861" w:rsidRPr="00427CD7" w:rsidRDefault="00E25861" w:rsidP="00CD19D5">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0</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0</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0</w:t>
            </w:r>
          </w:p>
        </w:tc>
      </w:tr>
      <w:tr w:rsidR="00E25861" w:rsidRPr="00427CD7" w:rsidTr="00E25861">
        <w:trPr>
          <w:trHeight w:val="412"/>
        </w:trPr>
        <w:tc>
          <w:tcPr>
            <w:tcW w:w="868" w:type="pct"/>
            <w:vAlign w:val="center"/>
          </w:tcPr>
          <w:p w:rsidR="00E25861" w:rsidRPr="00427CD7" w:rsidRDefault="00E25861" w:rsidP="00CD19D5">
            <w:pPr>
              <w:pStyle w:val="Default"/>
              <w:rPr>
                <w:bCs/>
                <w:sz w:val="20"/>
                <w:szCs w:val="20"/>
              </w:rPr>
            </w:pPr>
            <w:r w:rsidRPr="00427CD7">
              <w:rPr>
                <w:bCs/>
                <w:sz w:val="20"/>
                <w:szCs w:val="20"/>
              </w:rPr>
              <w:t>жилые дома (прирост)</w:t>
            </w:r>
            <w:r w:rsidRPr="00427CD7">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0</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0</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0</w:t>
            </w:r>
          </w:p>
        </w:tc>
      </w:tr>
      <w:tr w:rsidR="00E25861" w:rsidRPr="00427CD7" w:rsidTr="00E25861">
        <w:trPr>
          <w:trHeight w:val="274"/>
        </w:trPr>
        <w:tc>
          <w:tcPr>
            <w:tcW w:w="868" w:type="pct"/>
            <w:vAlign w:val="center"/>
          </w:tcPr>
          <w:p w:rsidR="00E25861" w:rsidRPr="00427CD7" w:rsidRDefault="00E25861" w:rsidP="00CD19D5">
            <w:pPr>
              <w:pStyle w:val="Default"/>
              <w:rPr>
                <w:sz w:val="20"/>
                <w:szCs w:val="20"/>
              </w:rPr>
            </w:pPr>
            <w:r w:rsidRPr="00427CD7">
              <w:rPr>
                <w:bCs/>
                <w:sz w:val="20"/>
                <w:szCs w:val="20"/>
              </w:rPr>
              <w:t>общественные здания (сохраняемая площадь)</w:t>
            </w:r>
            <w:r w:rsidRPr="00427CD7">
              <w:rPr>
                <w:sz w:val="20"/>
                <w:szCs w:val="20"/>
              </w:rPr>
              <w:t>, м</w:t>
            </w:r>
            <w:r w:rsidRPr="008577CD">
              <w:rPr>
                <w:sz w:val="20"/>
                <w:szCs w:val="20"/>
                <w:vertAlign w:val="superscript"/>
              </w:rPr>
              <w:t>2</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6479</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6479</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6479</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6479</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6479</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6479</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6479</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6479</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6479</w:t>
            </w:r>
          </w:p>
        </w:tc>
      </w:tr>
      <w:tr w:rsidR="00E25861" w:rsidRPr="00427CD7" w:rsidTr="00E25861">
        <w:trPr>
          <w:trHeight w:val="412"/>
        </w:trPr>
        <w:tc>
          <w:tcPr>
            <w:tcW w:w="868" w:type="pct"/>
            <w:vAlign w:val="center"/>
          </w:tcPr>
          <w:p w:rsidR="00E25861" w:rsidRPr="00427CD7" w:rsidRDefault="00E25861" w:rsidP="00CD19D5">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0</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0</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0</w:t>
            </w:r>
          </w:p>
        </w:tc>
      </w:tr>
      <w:tr w:rsidR="00E25861" w:rsidRPr="00427CD7" w:rsidTr="00E25861">
        <w:trPr>
          <w:trHeight w:val="412"/>
        </w:trPr>
        <w:tc>
          <w:tcPr>
            <w:tcW w:w="868" w:type="pct"/>
            <w:vAlign w:val="center"/>
          </w:tcPr>
          <w:p w:rsidR="00E25861" w:rsidRPr="00427CD7" w:rsidRDefault="00E25861" w:rsidP="00CD19D5">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924,5</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924,5</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924,5</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924,5</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924,5</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924,5</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924,5</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924,5</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924,5</w:t>
            </w:r>
          </w:p>
        </w:tc>
      </w:tr>
      <w:tr w:rsidR="00E25861" w:rsidRPr="00427CD7" w:rsidTr="00E25861">
        <w:trPr>
          <w:trHeight w:val="412"/>
        </w:trPr>
        <w:tc>
          <w:tcPr>
            <w:tcW w:w="868" w:type="pct"/>
            <w:vAlign w:val="center"/>
          </w:tcPr>
          <w:p w:rsidR="00E25861" w:rsidRPr="00427CD7" w:rsidRDefault="00E25861" w:rsidP="00CD19D5">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0</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0</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0</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0</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0</w:t>
            </w:r>
          </w:p>
        </w:tc>
      </w:tr>
      <w:tr w:rsidR="00E25861" w:rsidRPr="00427CD7" w:rsidTr="00E25861">
        <w:trPr>
          <w:trHeight w:val="412"/>
        </w:trPr>
        <w:tc>
          <w:tcPr>
            <w:tcW w:w="868" w:type="pct"/>
            <w:vAlign w:val="center"/>
          </w:tcPr>
          <w:p w:rsidR="00E25861" w:rsidRPr="00427CD7" w:rsidRDefault="00E25861" w:rsidP="00CD19D5">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8" w:type="pct"/>
            <w:vAlign w:val="center"/>
          </w:tcPr>
          <w:p w:rsidR="00E25861" w:rsidRDefault="00E25861" w:rsidP="00E25861">
            <w:pPr>
              <w:ind w:left="-101" w:right="-98"/>
              <w:jc w:val="center"/>
              <w:rPr>
                <w:color w:val="000000"/>
                <w:sz w:val="20"/>
                <w:szCs w:val="20"/>
              </w:rPr>
            </w:pPr>
            <w:r>
              <w:rPr>
                <w:color w:val="000000"/>
                <w:sz w:val="20"/>
                <w:szCs w:val="20"/>
              </w:rPr>
              <w:t>16767</w:t>
            </w:r>
          </w:p>
        </w:tc>
        <w:tc>
          <w:tcPr>
            <w:tcW w:w="405" w:type="pct"/>
            <w:gridSpan w:val="2"/>
            <w:vAlign w:val="center"/>
          </w:tcPr>
          <w:p w:rsidR="00E25861" w:rsidRDefault="00E25861" w:rsidP="00E25861">
            <w:pPr>
              <w:ind w:left="-101" w:right="-98"/>
              <w:jc w:val="center"/>
              <w:rPr>
                <w:color w:val="000000"/>
                <w:sz w:val="20"/>
                <w:szCs w:val="20"/>
              </w:rPr>
            </w:pPr>
            <w:r>
              <w:rPr>
                <w:color w:val="000000"/>
                <w:sz w:val="20"/>
                <w:szCs w:val="20"/>
              </w:rPr>
              <w:t>16767</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16767</w:t>
            </w:r>
          </w:p>
        </w:tc>
        <w:tc>
          <w:tcPr>
            <w:tcW w:w="476" w:type="pct"/>
            <w:vAlign w:val="center"/>
          </w:tcPr>
          <w:p w:rsidR="00E25861" w:rsidRDefault="00E25861" w:rsidP="00E25861">
            <w:pPr>
              <w:ind w:left="-101" w:right="-98"/>
              <w:jc w:val="center"/>
              <w:rPr>
                <w:color w:val="000000"/>
                <w:sz w:val="20"/>
                <w:szCs w:val="20"/>
              </w:rPr>
            </w:pPr>
            <w:r>
              <w:rPr>
                <w:color w:val="000000"/>
                <w:sz w:val="20"/>
                <w:szCs w:val="20"/>
              </w:rPr>
              <w:t>16767</w:t>
            </w:r>
          </w:p>
        </w:tc>
        <w:tc>
          <w:tcPr>
            <w:tcW w:w="484" w:type="pct"/>
            <w:gridSpan w:val="2"/>
            <w:vAlign w:val="center"/>
          </w:tcPr>
          <w:p w:rsidR="00E25861" w:rsidRDefault="00E25861" w:rsidP="00E25861">
            <w:pPr>
              <w:ind w:left="-101" w:right="-98"/>
              <w:jc w:val="center"/>
              <w:rPr>
                <w:color w:val="000000"/>
                <w:sz w:val="20"/>
                <w:szCs w:val="20"/>
              </w:rPr>
            </w:pPr>
            <w:r>
              <w:rPr>
                <w:color w:val="000000"/>
                <w:sz w:val="20"/>
                <w:szCs w:val="20"/>
              </w:rPr>
              <w:t>16767</w:t>
            </w:r>
          </w:p>
        </w:tc>
        <w:tc>
          <w:tcPr>
            <w:tcW w:w="476" w:type="pct"/>
            <w:gridSpan w:val="2"/>
            <w:vAlign w:val="center"/>
          </w:tcPr>
          <w:p w:rsidR="00E25861" w:rsidRDefault="00E25861" w:rsidP="00E25861">
            <w:pPr>
              <w:ind w:left="-101" w:right="-98"/>
              <w:jc w:val="center"/>
              <w:rPr>
                <w:color w:val="000000"/>
                <w:sz w:val="20"/>
                <w:szCs w:val="20"/>
              </w:rPr>
            </w:pPr>
            <w:r>
              <w:rPr>
                <w:color w:val="000000"/>
                <w:sz w:val="20"/>
                <w:szCs w:val="20"/>
              </w:rPr>
              <w:t>16767</w:t>
            </w:r>
          </w:p>
        </w:tc>
        <w:tc>
          <w:tcPr>
            <w:tcW w:w="477" w:type="pct"/>
            <w:gridSpan w:val="2"/>
            <w:vAlign w:val="center"/>
          </w:tcPr>
          <w:p w:rsidR="00E25861" w:rsidRDefault="00E25861" w:rsidP="00E25861">
            <w:pPr>
              <w:ind w:left="-101" w:right="-98"/>
              <w:jc w:val="center"/>
              <w:rPr>
                <w:color w:val="000000"/>
                <w:sz w:val="20"/>
                <w:szCs w:val="20"/>
              </w:rPr>
            </w:pPr>
            <w:r>
              <w:rPr>
                <w:color w:val="000000"/>
                <w:sz w:val="20"/>
                <w:szCs w:val="20"/>
              </w:rPr>
              <w:t>16767</w:t>
            </w:r>
          </w:p>
        </w:tc>
        <w:tc>
          <w:tcPr>
            <w:tcW w:w="481" w:type="pct"/>
            <w:vAlign w:val="center"/>
          </w:tcPr>
          <w:p w:rsidR="00E25861" w:rsidRDefault="00E25861" w:rsidP="00E25861">
            <w:pPr>
              <w:ind w:left="-101" w:right="-98"/>
              <w:jc w:val="center"/>
              <w:rPr>
                <w:color w:val="000000"/>
                <w:sz w:val="20"/>
                <w:szCs w:val="20"/>
              </w:rPr>
            </w:pPr>
            <w:r>
              <w:rPr>
                <w:color w:val="000000"/>
                <w:sz w:val="20"/>
                <w:szCs w:val="20"/>
              </w:rPr>
              <w:t>16767</w:t>
            </w:r>
          </w:p>
        </w:tc>
        <w:tc>
          <w:tcPr>
            <w:tcW w:w="450" w:type="pct"/>
            <w:vAlign w:val="center"/>
          </w:tcPr>
          <w:p w:rsidR="00E25861" w:rsidRDefault="00E25861" w:rsidP="00E25861">
            <w:pPr>
              <w:ind w:left="-101" w:right="-98"/>
              <w:jc w:val="center"/>
              <w:rPr>
                <w:color w:val="000000"/>
                <w:sz w:val="20"/>
                <w:szCs w:val="20"/>
              </w:rPr>
            </w:pPr>
            <w:r>
              <w:rPr>
                <w:color w:val="000000"/>
                <w:sz w:val="20"/>
                <w:szCs w:val="20"/>
              </w:rPr>
              <w:t>16767</w:t>
            </w:r>
          </w:p>
        </w:tc>
      </w:tr>
    </w:tbl>
    <w:p w:rsidR="00596CFD" w:rsidRDefault="00596CFD" w:rsidP="00596CFD">
      <w:pPr>
        <w:spacing w:line="276" w:lineRule="auto"/>
      </w:pPr>
    </w:p>
    <w:p w:rsidR="00E25861" w:rsidRDefault="00E25861" w:rsidP="00E25861">
      <w:r>
        <w:lastRenderedPageBreak/>
        <w:t>Таблица 2.</w:t>
      </w:r>
      <w:r w:rsidR="00813F4C">
        <w:t>106</w:t>
      </w:r>
      <w:r>
        <w:t xml:space="preserve"> – </w:t>
      </w:r>
      <w:r w:rsidRPr="00EC582C">
        <w:t>Площадь строительных фондов и приросты площади строительных фондов</w:t>
      </w:r>
      <w:r>
        <w:t xml:space="preserve"> в расчетном элементе с централизованным источником теплоснабжения котельной № 10 с. </w:t>
      </w:r>
      <w:r w:rsidRPr="002D64F4">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842"/>
        <w:gridCol w:w="10"/>
        <w:gridCol w:w="982"/>
        <w:gridCol w:w="10"/>
        <w:gridCol w:w="6"/>
        <w:gridCol w:w="976"/>
        <w:gridCol w:w="8"/>
        <w:gridCol w:w="8"/>
        <w:gridCol w:w="974"/>
        <w:gridCol w:w="10"/>
        <w:gridCol w:w="965"/>
        <w:gridCol w:w="17"/>
        <w:gridCol w:w="15"/>
        <w:gridCol w:w="978"/>
        <w:gridCol w:w="15"/>
        <w:gridCol w:w="984"/>
        <w:gridCol w:w="10"/>
        <w:gridCol w:w="974"/>
        <w:gridCol w:w="8"/>
        <w:gridCol w:w="21"/>
        <w:gridCol w:w="938"/>
      </w:tblGrid>
      <w:tr w:rsidR="00E25861" w:rsidRPr="00267071" w:rsidTr="00813F4C">
        <w:trPr>
          <w:trHeight w:val="20"/>
        </w:trPr>
        <w:tc>
          <w:tcPr>
            <w:tcW w:w="802" w:type="pct"/>
            <w:vMerge w:val="restart"/>
            <w:vAlign w:val="center"/>
          </w:tcPr>
          <w:p w:rsidR="00E25861" w:rsidRPr="00267071" w:rsidRDefault="00E25861" w:rsidP="00E25861">
            <w:pPr>
              <w:pStyle w:val="Default"/>
              <w:ind w:left="-107" w:right="-108" w:firstLine="107"/>
              <w:jc w:val="center"/>
              <w:rPr>
                <w:sz w:val="20"/>
                <w:szCs w:val="20"/>
              </w:rPr>
            </w:pPr>
            <w:r>
              <w:rPr>
                <w:sz w:val="20"/>
                <w:szCs w:val="20"/>
              </w:rPr>
              <w:t>Показатель</w:t>
            </w:r>
          </w:p>
        </w:tc>
        <w:tc>
          <w:tcPr>
            <w:tcW w:w="4198" w:type="pct"/>
            <w:gridSpan w:val="21"/>
            <w:vAlign w:val="center"/>
          </w:tcPr>
          <w:p w:rsidR="00E25861" w:rsidRPr="00B32D30" w:rsidRDefault="00E25861" w:rsidP="00E25861">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E25861" w:rsidRPr="00267071" w:rsidTr="00813F4C">
        <w:trPr>
          <w:trHeight w:val="20"/>
        </w:trPr>
        <w:tc>
          <w:tcPr>
            <w:tcW w:w="802" w:type="pct"/>
            <w:vMerge/>
            <w:vAlign w:val="center"/>
          </w:tcPr>
          <w:p w:rsidR="00E25861" w:rsidRPr="00267071" w:rsidRDefault="00E25861" w:rsidP="00E25861">
            <w:pPr>
              <w:pStyle w:val="Default"/>
              <w:ind w:left="-107" w:right="-108" w:firstLine="107"/>
              <w:jc w:val="center"/>
              <w:rPr>
                <w:sz w:val="20"/>
                <w:szCs w:val="20"/>
              </w:rPr>
            </w:pPr>
          </w:p>
        </w:tc>
        <w:tc>
          <w:tcPr>
            <w:tcW w:w="409" w:type="pct"/>
            <w:gridSpan w:val="2"/>
            <w:vAlign w:val="center"/>
          </w:tcPr>
          <w:p w:rsidR="00E25861" w:rsidRPr="00267071" w:rsidRDefault="00E25861" w:rsidP="00E25861">
            <w:pPr>
              <w:pStyle w:val="Default"/>
              <w:ind w:left="-107" w:right="-108" w:firstLine="107"/>
              <w:jc w:val="center"/>
              <w:rPr>
                <w:sz w:val="20"/>
                <w:szCs w:val="20"/>
              </w:rPr>
            </w:pPr>
            <w:r>
              <w:rPr>
                <w:sz w:val="20"/>
                <w:szCs w:val="20"/>
              </w:rPr>
              <w:t>Сущест</w:t>
            </w:r>
            <w:r>
              <w:rPr>
                <w:sz w:val="20"/>
                <w:szCs w:val="20"/>
              </w:rPr>
              <w:softHyphen/>
              <w:t>вующая</w:t>
            </w:r>
          </w:p>
        </w:tc>
        <w:tc>
          <w:tcPr>
            <w:tcW w:w="3789" w:type="pct"/>
            <w:gridSpan w:val="19"/>
            <w:vAlign w:val="center"/>
          </w:tcPr>
          <w:p w:rsidR="00E25861" w:rsidRPr="00B32D30" w:rsidRDefault="00E25861" w:rsidP="00E25861">
            <w:pPr>
              <w:pStyle w:val="Default"/>
              <w:ind w:left="-107" w:right="-108" w:firstLine="107"/>
              <w:jc w:val="center"/>
              <w:rPr>
                <w:sz w:val="20"/>
                <w:szCs w:val="20"/>
              </w:rPr>
            </w:pPr>
            <w:r>
              <w:rPr>
                <w:sz w:val="20"/>
                <w:szCs w:val="20"/>
              </w:rPr>
              <w:t>Перспективная</w:t>
            </w:r>
          </w:p>
        </w:tc>
      </w:tr>
      <w:tr w:rsidR="00813F4C" w:rsidRPr="00267071" w:rsidTr="00813F4C">
        <w:trPr>
          <w:trHeight w:val="20"/>
        </w:trPr>
        <w:tc>
          <w:tcPr>
            <w:tcW w:w="802" w:type="pct"/>
            <w:vAlign w:val="center"/>
          </w:tcPr>
          <w:p w:rsidR="00E25861" w:rsidRPr="00267071" w:rsidRDefault="00E25861" w:rsidP="00E25861">
            <w:pPr>
              <w:pStyle w:val="Default"/>
              <w:ind w:left="-107" w:right="-108" w:firstLine="107"/>
              <w:jc w:val="center"/>
              <w:rPr>
                <w:sz w:val="20"/>
                <w:szCs w:val="20"/>
              </w:rPr>
            </w:pPr>
            <w:r>
              <w:rPr>
                <w:sz w:val="20"/>
                <w:szCs w:val="20"/>
              </w:rPr>
              <w:t>Год</w:t>
            </w:r>
          </w:p>
        </w:tc>
        <w:tc>
          <w:tcPr>
            <w:tcW w:w="409" w:type="pct"/>
            <w:gridSpan w:val="2"/>
            <w:vAlign w:val="center"/>
          </w:tcPr>
          <w:p w:rsidR="00E25861" w:rsidRPr="00E25861" w:rsidRDefault="00E25861" w:rsidP="00E25861">
            <w:pPr>
              <w:ind w:left="-114"/>
              <w:jc w:val="center"/>
              <w:rPr>
                <w:color w:val="00B050"/>
                <w:szCs w:val="20"/>
              </w:rPr>
            </w:pPr>
            <w:r w:rsidRPr="00E25861">
              <w:rPr>
                <w:color w:val="00B050"/>
                <w:szCs w:val="20"/>
              </w:rPr>
              <w:t>2022</w:t>
            </w:r>
          </w:p>
        </w:tc>
        <w:tc>
          <w:tcPr>
            <w:tcW w:w="479" w:type="pct"/>
            <w:gridSpan w:val="3"/>
            <w:vAlign w:val="center"/>
          </w:tcPr>
          <w:p w:rsidR="00E25861" w:rsidRPr="00E25861" w:rsidRDefault="00E25861" w:rsidP="00E25861">
            <w:pPr>
              <w:ind w:left="-114"/>
              <w:jc w:val="center"/>
              <w:rPr>
                <w:color w:val="00B050"/>
                <w:szCs w:val="20"/>
              </w:rPr>
            </w:pPr>
            <w:r w:rsidRPr="00E25861">
              <w:rPr>
                <w:color w:val="00B050"/>
                <w:szCs w:val="20"/>
              </w:rPr>
              <w:t>2023</w:t>
            </w:r>
          </w:p>
        </w:tc>
        <w:tc>
          <w:tcPr>
            <w:tcW w:w="476" w:type="pct"/>
            <w:gridSpan w:val="3"/>
            <w:vAlign w:val="center"/>
          </w:tcPr>
          <w:p w:rsidR="00E25861" w:rsidRPr="00E25861" w:rsidRDefault="00E25861" w:rsidP="00E25861">
            <w:pPr>
              <w:ind w:left="-114"/>
              <w:jc w:val="center"/>
              <w:rPr>
                <w:color w:val="00B050"/>
                <w:szCs w:val="20"/>
              </w:rPr>
            </w:pPr>
            <w:r w:rsidRPr="00E25861">
              <w:rPr>
                <w:color w:val="00B050"/>
                <w:szCs w:val="20"/>
              </w:rPr>
              <w:t>2024</w:t>
            </w:r>
          </w:p>
        </w:tc>
        <w:tc>
          <w:tcPr>
            <w:tcW w:w="471" w:type="pct"/>
            <w:gridSpan w:val="2"/>
            <w:vAlign w:val="center"/>
          </w:tcPr>
          <w:p w:rsidR="00E25861" w:rsidRPr="00E25861" w:rsidRDefault="00E25861" w:rsidP="00E25861">
            <w:pPr>
              <w:ind w:left="-114"/>
              <w:jc w:val="center"/>
              <w:rPr>
                <w:color w:val="00B050"/>
                <w:szCs w:val="20"/>
              </w:rPr>
            </w:pPr>
            <w:r w:rsidRPr="00E25861">
              <w:rPr>
                <w:color w:val="00B050"/>
                <w:szCs w:val="20"/>
              </w:rPr>
              <w:t>2025</w:t>
            </w:r>
          </w:p>
        </w:tc>
        <w:tc>
          <w:tcPr>
            <w:tcW w:w="463"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84" w:type="pct"/>
            <w:gridSpan w:val="3"/>
            <w:vAlign w:val="center"/>
          </w:tcPr>
          <w:p w:rsidR="00E25861" w:rsidRPr="00E25861" w:rsidRDefault="00E25861" w:rsidP="00E25861">
            <w:pPr>
              <w:ind w:left="-114"/>
              <w:jc w:val="center"/>
              <w:rPr>
                <w:color w:val="00B050"/>
                <w:szCs w:val="20"/>
              </w:rPr>
            </w:pPr>
            <w:r w:rsidRPr="00E25861">
              <w:rPr>
                <w:color w:val="00B050"/>
                <w:szCs w:val="20"/>
              </w:rPr>
              <w:t>2027</w:t>
            </w:r>
          </w:p>
        </w:tc>
        <w:tc>
          <w:tcPr>
            <w:tcW w:w="479" w:type="pct"/>
            <w:gridSpan w:val="2"/>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76" w:type="pct"/>
            <w:gridSpan w:val="3"/>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60" w:type="pct"/>
            <w:gridSpan w:val="2"/>
            <w:vAlign w:val="center"/>
          </w:tcPr>
          <w:p w:rsidR="00E25861" w:rsidRPr="00E25861" w:rsidRDefault="00E25861" w:rsidP="00E25861">
            <w:pPr>
              <w:ind w:left="-114"/>
              <w:jc w:val="center"/>
              <w:rPr>
                <w:color w:val="00B050"/>
                <w:szCs w:val="20"/>
              </w:rPr>
            </w:pPr>
            <w:r w:rsidRPr="00E25861">
              <w:rPr>
                <w:color w:val="00B050"/>
                <w:szCs w:val="20"/>
              </w:rPr>
              <w:t>2038 -2042</w:t>
            </w:r>
          </w:p>
        </w:tc>
      </w:tr>
      <w:tr w:rsidR="00E25861" w:rsidRPr="00267071" w:rsidTr="00813F4C">
        <w:trPr>
          <w:trHeight w:val="20"/>
        </w:trPr>
        <w:tc>
          <w:tcPr>
            <w:tcW w:w="802" w:type="pct"/>
            <w:vAlign w:val="center"/>
          </w:tcPr>
          <w:p w:rsidR="00E25861" w:rsidRDefault="00E25861" w:rsidP="00E25861">
            <w:pPr>
              <w:pStyle w:val="Default"/>
              <w:ind w:left="-107" w:right="-108" w:firstLine="107"/>
              <w:jc w:val="center"/>
              <w:rPr>
                <w:sz w:val="20"/>
                <w:szCs w:val="20"/>
              </w:rPr>
            </w:pPr>
            <w:r>
              <w:rPr>
                <w:sz w:val="20"/>
                <w:szCs w:val="20"/>
              </w:rPr>
              <w:t>1</w:t>
            </w:r>
          </w:p>
        </w:tc>
        <w:tc>
          <w:tcPr>
            <w:tcW w:w="409" w:type="pct"/>
            <w:gridSpan w:val="2"/>
            <w:vAlign w:val="center"/>
          </w:tcPr>
          <w:p w:rsidR="00E25861" w:rsidRPr="00267071" w:rsidRDefault="00E25861" w:rsidP="00E25861">
            <w:pPr>
              <w:pStyle w:val="Default"/>
              <w:ind w:left="-107" w:right="-108" w:firstLine="107"/>
              <w:jc w:val="center"/>
              <w:rPr>
                <w:bCs/>
                <w:iCs/>
                <w:sz w:val="20"/>
                <w:szCs w:val="20"/>
              </w:rPr>
            </w:pPr>
            <w:r>
              <w:rPr>
                <w:bCs/>
                <w:iCs/>
                <w:sz w:val="20"/>
                <w:szCs w:val="20"/>
              </w:rPr>
              <w:t>2</w:t>
            </w:r>
          </w:p>
        </w:tc>
        <w:tc>
          <w:tcPr>
            <w:tcW w:w="476" w:type="pct"/>
            <w:gridSpan w:val="2"/>
            <w:vAlign w:val="center"/>
          </w:tcPr>
          <w:p w:rsidR="00E25861" w:rsidRPr="00267071" w:rsidRDefault="00E25861" w:rsidP="00E25861">
            <w:pPr>
              <w:pStyle w:val="Default"/>
              <w:ind w:left="-107" w:right="-108" w:firstLine="107"/>
              <w:jc w:val="center"/>
              <w:rPr>
                <w:bCs/>
                <w:iCs/>
                <w:sz w:val="20"/>
                <w:szCs w:val="20"/>
              </w:rPr>
            </w:pPr>
            <w:r>
              <w:rPr>
                <w:bCs/>
                <w:iCs/>
                <w:sz w:val="20"/>
                <w:szCs w:val="20"/>
              </w:rPr>
              <w:t>3</w:t>
            </w:r>
          </w:p>
        </w:tc>
        <w:tc>
          <w:tcPr>
            <w:tcW w:w="475" w:type="pct"/>
            <w:gridSpan w:val="3"/>
            <w:vAlign w:val="center"/>
          </w:tcPr>
          <w:p w:rsidR="00E25861" w:rsidRPr="00267071" w:rsidRDefault="00E25861" w:rsidP="00E25861">
            <w:pPr>
              <w:pStyle w:val="Default"/>
              <w:ind w:left="-107" w:right="-108" w:firstLine="107"/>
              <w:jc w:val="center"/>
              <w:rPr>
                <w:bCs/>
                <w:iCs/>
                <w:sz w:val="20"/>
                <w:szCs w:val="20"/>
              </w:rPr>
            </w:pPr>
            <w:r>
              <w:rPr>
                <w:bCs/>
                <w:iCs/>
                <w:sz w:val="20"/>
                <w:szCs w:val="20"/>
              </w:rPr>
              <w:t>4</w:t>
            </w:r>
          </w:p>
        </w:tc>
        <w:tc>
          <w:tcPr>
            <w:tcW w:w="476" w:type="pct"/>
            <w:gridSpan w:val="3"/>
            <w:vAlign w:val="center"/>
          </w:tcPr>
          <w:p w:rsidR="00E25861" w:rsidRPr="00267071" w:rsidRDefault="00E25861" w:rsidP="00E25861">
            <w:pPr>
              <w:pStyle w:val="Default"/>
              <w:ind w:left="-107" w:right="-108" w:firstLine="107"/>
              <w:jc w:val="center"/>
              <w:rPr>
                <w:bCs/>
                <w:iCs/>
                <w:sz w:val="20"/>
                <w:szCs w:val="20"/>
              </w:rPr>
            </w:pPr>
            <w:r>
              <w:rPr>
                <w:bCs/>
                <w:iCs/>
                <w:sz w:val="20"/>
                <w:szCs w:val="20"/>
              </w:rPr>
              <w:t>5</w:t>
            </w:r>
          </w:p>
        </w:tc>
        <w:tc>
          <w:tcPr>
            <w:tcW w:w="471" w:type="pct"/>
            <w:gridSpan w:val="2"/>
            <w:vAlign w:val="center"/>
          </w:tcPr>
          <w:p w:rsidR="00E25861" w:rsidRPr="00267071" w:rsidRDefault="00E25861" w:rsidP="00E25861">
            <w:pPr>
              <w:pStyle w:val="Default"/>
              <w:ind w:left="-107" w:right="-108" w:firstLine="107"/>
              <w:jc w:val="center"/>
              <w:rPr>
                <w:bCs/>
                <w:iCs/>
                <w:sz w:val="20"/>
                <w:szCs w:val="20"/>
              </w:rPr>
            </w:pPr>
            <w:r>
              <w:rPr>
                <w:bCs/>
                <w:iCs/>
                <w:sz w:val="20"/>
                <w:szCs w:val="20"/>
              </w:rPr>
              <w:t>6</w:t>
            </w:r>
          </w:p>
        </w:tc>
        <w:tc>
          <w:tcPr>
            <w:tcW w:w="476" w:type="pct"/>
            <w:gridSpan w:val="2"/>
            <w:vAlign w:val="center"/>
          </w:tcPr>
          <w:p w:rsidR="00E25861" w:rsidRPr="00267071" w:rsidRDefault="00E25861" w:rsidP="00E25861">
            <w:pPr>
              <w:pStyle w:val="Default"/>
              <w:ind w:left="-107" w:right="-108" w:firstLine="107"/>
              <w:jc w:val="center"/>
              <w:rPr>
                <w:bCs/>
                <w:iCs/>
                <w:sz w:val="20"/>
                <w:szCs w:val="20"/>
              </w:rPr>
            </w:pPr>
            <w:r>
              <w:rPr>
                <w:bCs/>
                <w:iCs/>
                <w:sz w:val="20"/>
                <w:szCs w:val="20"/>
              </w:rPr>
              <w:t>7</w:t>
            </w:r>
          </w:p>
        </w:tc>
        <w:tc>
          <w:tcPr>
            <w:tcW w:w="479" w:type="pct"/>
            <w:gridSpan w:val="2"/>
            <w:vAlign w:val="center"/>
          </w:tcPr>
          <w:p w:rsidR="00E25861" w:rsidRPr="00B32D30" w:rsidRDefault="00E25861" w:rsidP="00E25861">
            <w:pPr>
              <w:pStyle w:val="Default"/>
              <w:ind w:left="-107" w:right="-108" w:firstLine="107"/>
              <w:jc w:val="center"/>
              <w:rPr>
                <w:bCs/>
                <w:iCs/>
                <w:sz w:val="20"/>
                <w:szCs w:val="20"/>
              </w:rPr>
            </w:pPr>
            <w:r>
              <w:rPr>
                <w:bCs/>
                <w:iCs/>
                <w:sz w:val="20"/>
                <w:szCs w:val="20"/>
              </w:rPr>
              <w:t>8</w:t>
            </w:r>
          </w:p>
        </w:tc>
        <w:tc>
          <w:tcPr>
            <w:tcW w:w="472" w:type="pct"/>
            <w:gridSpan w:val="2"/>
            <w:vAlign w:val="center"/>
          </w:tcPr>
          <w:p w:rsidR="00E25861" w:rsidRPr="00B32D30" w:rsidRDefault="00E25861" w:rsidP="00E25861">
            <w:pPr>
              <w:pStyle w:val="Default"/>
              <w:ind w:left="-107" w:right="-108" w:firstLine="107"/>
              <w:jc w:val="center"/>
              <w:rPr>
                <w:bCs/>
                <w:iCs/>
                <w:sz w:val="20"/>
                <w:szCs w:val="20"/>
              </w:rPr>
            </w:pPr>
            <w:r>
              <w:rPr>
                <w:bCs/>
                <w:iCs/>
                <w:sz w:val="20"/>
                <w:szCs w:val="20"/>
              </w:rPr>
              <w:t>9</w:t>
            </w:r>
          </w:p>
        </w:tc>
        <w:tc>
          <w:tcPr>
            <w:tcW w:w="464" w:type="pct"/>
            <w:gridSpan w:val="3"/>
            <w:vAlign w:val="center"/>
          </w:tcPr>
          <w:p w:rsidR="00E25861" w:rsidRDefault="00E25861" w:rsidP="00E25861">
            <w:pPr>
              <w:pStyle w:val="Default"/>
              <w:ind w:left="-107" w:right="-108" w:firstLine="107"/>
              <w:jc w:val="center"/>
              <w:rPr>
                <w:bCs/>
                <w:iCs/>
                <w:sz w:val="20"/>
                <w:szCs w:val="20"/>
              </w:rPr>
            </w:pPr>
            <w:r>
              <w:rPr>
                <w:bCs/>
                <w:iCs/>
                <w:sz w:val="20"/>
                <w:szCs w:val="20"/>
              </w:rPr>
              <w:t>10</w:t>
            </w:r>
          </w:p>
        </w:tc>
      </w:tr>
      <w:tr w:rsidR="00E25861" w:rsidRPr="00267071" w:rsidTr="00E25861">
        <w:trPr>
          <w:trHeight w:val="20"/>
        </w:trPr>
        <w:tc>
          <w:tcPr>
            <w:tcW w:w="5000" w:type="pct"/>
            <w:gridSpan w:val="22"/>
            <w:vAlign w:val="center"/>
          </w:tcPr>
          <w:p w:rsidR="00E25861" w:rsidRPr="00B32D30" w:rsidRDefault="00E25861" w:rsidP="00E25861">
            <w:pPr>
              <w:pStyle w:val="Default"/>
              <w:ind w:left="-107" w:right="-108" w:firstLine="107"/>
              <w:jc w:val="center"/>
              <w:rPr>
                <w:bCs/>
                <w:iCs/>
                <w:sz w:val="20"/>
                <w:szCs w:val="20"/>
              </w:rPr>
            </w:pPr>
            <w:r w:rsidRPr="00E25861">
              <w:rPr>
                <w:bCs/>
                <w:iCs/>
                <w:sz w:val="20"/>
                <w:szCs w:val="20"/>
              </w:rPr>
              <w:t>Кадастровый квартал 45:08:040217</w:t>
            </w:r>
          </w:p>
        </w:tc>
      </w:tr>
      <w:tr w:rsidR="00E25861" w:rsidRPr="00427CD7" w:rsidTr="00813F4C">
        <w:trPr>
          <w:trHeight w:val="20"/>
        </w:trPr>
        <w:tc>
          <w:tcPr>
            <w:tcW w:w="802" w:type="pct"/>
            <w:vAlign w:val="center"/>
          </w:tcPr>
          <w:p w:rsidR="00E25861" w:rsidRPr="00427CD7" w:rsidRDefault="00E25861" w:rsidP="00E25861">
            <w:pPr>
              <w:pStyle w:val="Default"/>
              <w:rPr>
                <w:sz w:val="20"/>
                <w:szCs w:val="20"/>
              </w:rPr>
            </w:pPr>
            <w:r w:rsidRPr="00427CD7">
              <w:rPr>
                <w:bCs/>
                <w:sz w:val="20"/>
                <w:szCs w:val="20"/>
              </w:rPr>
              <w:t>многоквартирные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20"/>
        </w:trPr>
        <w:tc>
          <w:tcPr>
            <w:tcW w:w="802" w:type="pct"/>
            <w:vAlign w:val="center"/>
          </w:tcPr>
          <w:p w:rsidR="00E25861" w:rsidRPr="00427CD7" w:rsidRDefault="00E25861" w:rsidP="00E25861">
            <w:pPr>
              <w:pStyle w:val="Default"/>
              <w:rPr>
                <w:bCs/>
                <w:sz w:val="20"/>
                <w:szCs w:val="20"/>
              </w:rPr>
            </w:pPr>
            <w:r w:rsidRPr="00427CD7">
              <w:rPr>
                <w:bCs/>
                <w:sz w:val="20"/>
                <w:szCs w:val="20"/>
              </w:rPr>
              <w:t>многоквартирные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20"/>
        </w:trPr>
        <w:tc>
          <w:tcPr>
            <w:tcW w:w="802" w:type="pct"/>
            <w:vAlign w:val="center"/>
          </w:tcPr>
          <w:p w:rsidR="00E25861" w:rsidRPr="00427CD7" w:rsidRDefault="00E25861" w:rsidP="00E25861">
            <w:pPr>
              <w:pStyle w:val="Default"/>
              <w:rPr>
                <w:sz w:val="20"/>
                <w:szCs w:val="20"/>
              </w:rPr>
            </w:pPr>
            <w:r w:rsidRPr="00427CD7">
              <w:rPr>
                <w:bCs/>
                <w:sz w:val="20"/>
                <w:szCs w:val="20"/>
              </w:rPr>
              <w:t>жилые дома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20"/>
        </w:trPr>
        <w:tc>
          <w:tcPr>
            <w:tcW w:w="802" w:type="pct"/>
            <w:vAlign w:val="center"/>
          </w:tcPr>
          <w:p w:rsidR="00E25861" w:rsidRPr="00427CD7" w:rsidRDefault="00E25861" w:rsidP="00E25861">
            <w:pPr>
              <w:pStyle w:val="Default"/>
              <w:rPr>
                <w:bCs/>
                <w:sz w:val="20"/>
                <w:szCs w:val="20"/>
              </w:rPr>
            </w:pPr>
            <w:r w:rsidRPr="00427CD7">
              <w:rPr>
                <w:bCs/>
                <w:sz w:val="20"/>
                <w:szCs w:val="20"/>
              </w:rPr>
              <w:t>жилые дома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20"/>
        </w:trPr>
        <w:tc>
          <w:tcPr>
            <w:tcW w:w="802" w:type="pct"/>
            <w:vAlign w:val="center"/>
          </w:tcPr>
          <w:p w:rsidR="00E25861" w:rsidRPr="00427CD7" w:rsidRDefault="00E25861" w:rsidP="00E25861">
            <w:pPr>
              <w:pStyle w:val="Default"/>
              <w:rPr>
                <w:sz w:val="20"/>
                <w:szCs w:val="20"/>
              </w:rPr>
            </w:pPr>
            <w:r w:rsidRPr="00427CD7">
              <w:rPr>
                <w:bCs/>
                <w:sz w:val="20"/>
                <w:szCs w:val="20"/>
              </w:rPr>
              <w:t>общественные здания (сохраняемая площадь)</w:t>
            </w:r>
            <w:r w:rsidRPr="00427CD7">
              <w:rPr>
                <w:sz w:val="20"/>
                <w:szCs w:val="20"/>
              </w:rPr>
              <w:t>, м</w:t>
            </w:r>
          </w:p>
        </w:tc>
        <w:tc>
          <w:tcPr>
            <w:tcW w:w="404" w:type="pct"/>
            <w:vAlign w:val="center"/>
          </w:tcPr>
          <w:p w:rsidR="00E25861" w:rsidRDefault="00E25861">
            <w:pPr>
              <w:jc w:val="center"/>
              <w:rPr>
                <w:color w:val="000000"/>
                <w:sz w:val="20"/>
                <w:szCs w:val="20"/>
              </w:rPr>
            </w:pPr>
            <w:r>
              <w:rPr>
                <w:color w:val="000000"/>
                <w:sz w:val="20"/>
                <w:szCs w:val="20"/>
              </w:rPr>
              <w:t>101,38</w:t>
            </w:r>
          </w:p>
        </w:tc>
        <w:tc>
          <w:tcPr>
            <w:tcW w:w="476" w:type="pct"/>
            <w:gridSpan w:val="2"/>
            <w:vAlign w:val="center"/>
          </w:tcPr>
          <w:p w:rsidR="00E25861" w:rsidRDefault="00E25861">
            <w:pPr>
              <w:jc w:val="center"/>
              <w:rPr>
                <w:color w:val="000000"/>
                <w:sz w:val="20"/>
                <w:szCs w:val="20"/>
              </w:rPr>
            </w:pPr>
            <w:r>
              <w:rPr>
                <w:color w:val="000000"/>
                <w:sz w:val="20"/>
                <w:szCs w:val="20"/>
              </w:rPr>
              <w:t>101,38</w:t>
            </w:r>
          </w:p>
        </w:tc>
        <w:tc>
          <w:tcPr>
            <w:tcW w:w="476" w:type="pct"/>
            <w:gridSpan w:val="3"/>
            <w:vAlign w:val="center"/>
          </w:tcPr>
          <w:p w:rsidR="00E25861" w:rsidRDefault="00E25861">
            <w:pPr>
              <w:jc w:val="center"/>
              <w:rPr>
                <w:color w:val="000000"/>
                <w:sz w:val="20"/>
                <w:szCs w:val="20"/>
              </w:rPr>
            </w:pPr>
            <w:r>
              <w:rPr>
                <w:color w:val="000000"/>
                <w:sz w:val="20"/>
                <w:szCs w:val="20"/>
              </w:rPr>
              <w:t>101,38</w:t>
            </w:r>
          </w:p>
        </w:tc>
        <w:tc>
          <w:tcPr>
            <w:tcW w:w="475" w:type="pct"/>
            <w:gridSpan w:val="3"/>
            <w:vAlign w:val="center"/>
          </w:tcPr>
          <w:p w:rsidR="00E25861" w:rsidRDefault="00E25861">
            <w:pPr>
              <w:jc w:val="center"/>
              <w:rPr>
                <w:color w:val="000000"/>
                <w:sz w:val="20"/>
                <w:szCs w:val="20"/>
              </w:rPr>
            </w:pPr>
            <w:r>
              <w:rPr>
                <w:color w:val="000000"/>
                <w:sz w:val="20"/>
                <w:szCs w:val="20"/>
              </w:rPr>
              <w:t>101,38</w:t>
            </w:r>
          </w:p>
        </w:tc>
        <w:tc>
          <w:tcPr>
            <w:tcW w:w="483" w:type="pct"/>
            <w:gridSpan w:val="4"/>
            <w:vAlign w:val="center"/>
          </w:tcPr>
          <w:p w:rsidR="00E25861" w:rsidRDefault="00E25861">
            <w:pPr>
              <w:jc w:val="center"/>
              <w:rPr>
                <w:color w:val="000000"/>
                <w:sz w:val="20"/>
                <w:szCs w:val="20"/>
              </w:rPr>
            </w:pPr>
            <w:r>
              <w:rPr>
                <w:color w:val="000000"/>
                <w:sz w:val="20"/>
                <w:szCs w:val="20"/>
              </w:rPr>
              <w:t>101,38</w:t>
            </w:r>
          </w:p>
        </w:tc>
        <w:tc>
          <w:tcPr>
            <w:tcW w:w="476" w:type="pct"/>
            <w:gridSpan w:val="2"/>
            <w:vAlign w:val="center"/>
          </w:tcPr>
          <w:p w:rsidR="00E25861" w:rsidRDefault="00E25861">
            <w:pPr>
              <w:jc w:val="center"/>
              <w:rPr>
                <w:color w:val="000000"/>
                <w:sz w:val="20"/>
                <w:szCs w:val="20"/>
              </w:rPr>
            </w:pPr>
            <w:r>
              <w:rPr>
                <w:color w:val="000000"/>
                <w:sz w:val="20"/>
                <w:szCs w:val="20"/>
              </w:rPr>
              <w:t>101,38</w:t>
            </w:r>
          </w:p>
        </w:tc>
        <w:tc>
          <w:tcPr>
            <w:tcW w:w="477" w:type="pct"/>
            <w:gridSpan w:val="2"/>
            <w:vAlign w:val="center"/>
          </w:tcPr>
          <w:p w:rsidR="00E25861" w:rsidRDefault="00E25861">
            <w:pPr>
              <w:jc w:val="center"/>
              <w:rPr>
                <w:color w:val="000000"/>
                <w:sz w:val="20"/>
                <w:szCs w:val="20"/>
              </w:rPr>
            </w:pPr>
            <w:r>
              <w:rPr>
                <w:color w:val="000000"/>
                <w:sz w:val="20"/>
                <w:szCs w:val="20"/>
              </w:rPr>
              <w:t>101,38</w:t>
            </w:r>
          </w:p>
        </w:tc>
        <w:tc>
          <w:tcPr>
            <w:tcW w:w="481" w:type="pct"/>
            <w:gridSpan w:val="3"/>
            <w:vAlign w:val="center"/>
          </w:tcPr>
          <w:p w:rsidR="00E25861" w:rsidRDefault="00E25861">
            <w:pPr>
              <w:jc w:val="center"/>
              <w:rPr>
                <w:color w:val="000000"/>
                <w:sz w:val="20"/>
                <w:szCs w:val="20"/>
              </w:rPr>
            </w:pPr>
            <w:r>
              <w:rPr>
                <w:color w:val="000000"/>
                <w:sz w:val="20"/>
                <w:szCs w:val="20"/>
              </w:rPr>
              <w:t>101,38</w:t>
            </w:r>
          </w:p>
        </w:tc>
        <w:tc>
          <w:tcPr>
            <w:tcW w:w="450" w:type="pct"/>
            <w:vAlign w:val="center"/>
          </w:tcPr>
          <w:p w:rsidR="00E25861" w:rsidRDefault="00E25861">
            <w:pPr>
              <w:jc w:val="center"/>
              <w:rPr>
                <w:color w:val="000000"/>
                <w:sz w:val="20"/>
                <w:szCs w:val="20"/>
              </w:rPr>
            </w:pPr>
            <w:r>
              <w:rPr>
                <w:color w:val="000000"/>
                <w:sz w:val="20"/>
                <w:szCs w:val="20"/>
              </w:rPr>
              <w:t>101,38</w:t>
            </w:r>
          </w:p>
        </w:tc>
      </w:tr>
      <w:tr w:rsidR="00E25861" w:rsidRPr="00427CD7" w:rsidTr="00813F4C">
        <w:trPr>
          <w:trHeight w:val="20"/>
        </w:trPr>
        <w:tc>
          <w:tcPr>
            <w:tcW w:w="802" w:type="pct"/>
            <w:vAlign w:val="center"/>
          </w:tcPr>
          <w:p w:rsidR="00E25861" w:rsidRPr="00427CD7" w:rsidRDefault="00E25861" w:rsidP="00E25861">
            <w:pPr>
              <w:pStyle w:val="Default"/>
              <w:rPr>
                <w:bCs/>
                <w:sz w:val="20"/>
                <w:szCs w:val="20"/>
              </w:rPr>
            </w:pPr>
            <w:r w:rsidRPr="00427CD7">
              <w:rPr>
                <w:bCs/>
                <w:sz w:val="20"/>
                <w:szCs w:val="20"/>
              </w:rPr>
              <w:t>общественные здания (прирост)</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412"/>
        </w:trPr>
        <w:tc>
          <w:tcPr>
            <w:tcW w:w="802" w:type="pct"/>
            <w:vAlign w:val="center"/>
          </w:tcPr>
          <w:p w:rsidR="00E25861" w:rsidRPr="00427CD7" w:rsidRDefault="00E25861" w:rsidP="00E25861">
            <w:pPr>
              <w:pStyle w:val="Default"/>
              <w:rPr>
                <w:sz w:val="20"/>
                <w:szCs w:val="20"/>
              </w:rPr>
            </w:pPr>
            <w:r w:rsidRPr="00427CD7">
              <w:rPr>
                <w:bCs/>
                <w:sz w:val="20"/>
                <w:szCs w:val="20"/>
              </w:rPr>
              <w:t>производственные здания промышленных предприятий (сохраняемая площадь)</w:t>
            </w:r>
            <w:r w:rsidRPr="00427CD7">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412"/>
        </w:trPr>
        <w:tc>
          <w:tcPr>
            <w:tcW w:w="802" w:type="pct"/>
            <w:vAlign w:val="center"/>
          </w:tcPr>
          <w:p w:rsidR="00E25861" w:rsidRPr="00427CD7" w:rsidRDefault="00E25861" w:rsidP="00E25861">
            <w:pPr>
              <w:pStyle w:val="Default"/>
              <w:rPr>
                <w:bCs/>
                <w:sz w:val="20"/>
                <w:szCs w:val="20"/>
              </w:rPr>
            </w:pPr>
            <w:r w:rsidRPr="00427CD7">
              <w:rPr>
                <w:bCs/>
                <w:sz w:val="20"/>
                <w:szCs w:val="20"/>
              </w:rPr>
              <w:t>производственные здания промышленных предприятий (прирост)</w:t>
            </w:r>
            <w:r>
              <w:rPr>
                <w:bCs/>
                <w:sz w:val="20"/>
                <w:szCs w:val="20"/>
              </w:rPr>
              <w:t xml:space="preserve">, </w:t>
            </w:r>
            <w:r w:rsidRPr="00427CD7">
              <w:rPr>
                <w:sz w:val="20"/>
                <w:szCs w:val="20"/>
              </w:rPr>
              <w:t>м²</w:t>
            </w:r>
          </w:p>
        </w:tc>
        <w:tc>
          <w:tcPr>
            <w:tcW w:w="404" w:type="pct"/>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6" w:type="pct"/>
            <w:gridSpan w:val="3"/>
            <w:vAlign w:val="center"/>
          </w:tcPr>
          <w:p w:rsidR="00E25861" w:rsidRDefault="00E25861">
            <w:pPr>
              <w:jc w:val="center"/>
              <w:rPr>
                <w:color w:val="000000"/>
                <w:sz w:val="20"/>
                <w:szCs w:val="20"/>
              </w:rPr>
            </w:pPr>
            <w:r>
              <w:rPr>
                <w:color w:val="000000"/>
                <w:sz w:val="20"/>
                <w:szCs w:val="20"/>
              </w:rPr>
              <w:t>0</w:t>
            </w:r>
          </w:p>
        </w:tc>
        <w:tc>
          <w:tcPr>
            <w:tcW w:w="475" w:type="pct"/>
            <w:gridSpan w:val="3"/>
            <w:vAlign w:val="center"/>
          </w:tcPr>
          <w:p w:rsidR="00E25861" w:rsidRDefault="00E25861">
            <w:pPr>
              <w:jc w:val="center"/>
              <w:rPr>
                <w:color w:val="000000"/>
                <w:sz w:val="20"/>
                <w:szCs w:val="20"/>
              </w:rPr>
            </w:pPr>
            <w:r>
              <w:rPr>
                <w:color w:val="000000"/>
                <w:sz w:val="20"/>
                <w:szCs w:val="20"/>
              </w:rPr>
              <w:t>0</w:t>
            </w:r>
          </w:p>
        </w:tc>
        <w:tc>
          <w:tcPr>
            <w:tcW w:w="483" w:type="pct"/>
            <w:gridSpan w:val="4"/>
            <w:vAlign w:val="center"/>
          </w:tcPr>
          <w:p w:rsidR="00E25861" w:rsidRDefault="00E25861">
            <w:pPr>
              <w:jc w:val="center"/>
              <w:rPr>
                <w:color w:val="000000"/>
                <w:sz w:val="20"/>
                <w:szCs w:val="20"/>
              </w:rPr>
            </w:pPr>
            <w:r>
              <w:rPr>
                <w:color w:val="000000"/>
                <w:sz w:val="20"/>
                <w:szCs w:val="20"/>
              </w:rPr>
              <w:t>0</w:t>
            </w:r>
          </w:p>
        </w:tc>
        <w:tc>
          <w:tcPr>
            <w:tcW w:w="476" w:type="pct"/>
            <w:gridSpan w:val="2"/>
            <w:vAlign w:val="center"/>
          </w:tcPr>
          <w:p w:rsidR="00E25861" w:rsidRDefault="00E25861">
            <w:pPr>
              <w:jc w:val="center"/>
              <w:rPr>
                <w:color w:val="000000"/>
                <w:sz w:val="20"/>
                <w:szCs w:val="20"/>
              </w:rPr>
            </w:pPr>
            <w:r>
              <w:rPr>
                <w:color w:val="000000"/>
                <w:sz w:val="20"/>
                <w:szCs w:val="20"/>
              </w:rPr>
              <w:t>0</w:t>
            </w:r>
          </w:p>
        </w:tc>
        <w:tc>
          <w:tcPr>
            <w:tcW w:w="477" w:type="pct"/>
            <w:gridSpan w:val="2"/>
            <w:vAlign w:val="center"/>
          </w:tcPr>
          <w:p w:rsidR="00E25861" w:rsidRDefault="00E25861">
            <w:pPr>
              <w:jc w:val="center"/>
              <w:rPr>
                <w:color w:val="000000"/>
                <w:sz w:val="20"/>
                <w:szCs w:val="20"/>
              </w:rPr>
            </w:pPr>
            <w:r>
              <w:rPr>
                <w:color w:val="000000"/>
                <w:sz w:val="20"/>
                <w:szCs w:val="20"/>
              </w:rPr>
              <w:t>0</w:t>
            </w:r>
          </w:p>
        </w:tc>
        <w:tc>
          <w:tcPr>
            <w:tcW w:w="481" w:type="pct"/>
            <w:gridSpan w:val="3"/>
            <w:vAlign w:val="center"/>
          </w:tcPr>
          <w:p w:rsidR="00E25861" w:rsidRDefault="00E25861">
            <w:pPr>
              <w:jc w:val="center"/>
              <w:rPr>
                <w:color w:val="000000"/>
                <w:sz w:val="20"/>
                <w:szCs w:val="20"/>
              </w:rPr>
            </w:pPr>
            <w:r>
              <w:rPr>
                <w:color w:val="000000"/>
                <w:sz w:val="20"/>
                <w:szCs w:val="20"/>
              </w:rPr>
              <w:t>0</w:t>
            </w:r>
          </w:p>
        </w:tc>
        <w:tc>
          <w:tcPr>
            <w:tcW w:w="450" w:type="pct"/>
            <w:vAlign w:val="center"/>
          </w:tcPr>
          <w:p w:rsidR="00E25861" w:rsidRDefault="00E25861">
            <w:pPr>
              <w:jc w:val="center"/>
              <w:rPr>
                <w:color w:val="000000"/>
                <w:sz w:val="20"/>
                <w:szCs w:val="20"/>
              </w:rPr>
            </w:pPr>
            <w:r>
              <w:rPr>
                <w:color w:val="000000"/>
                <w:sz w:val="20"/>
                <w:szCs w:val="20"/>
              </w:rPr>
              <w:t>0</w:t>
            </w:r>
          </w:p>
        </w:tc>
      </w:tr>
      <w:tr w:rsidR="00E25861" w:rsidRPr="00427CD7" w:rsidTr="00813F4C">
        <w:trPr>
          <w:trHeight w:val="412"/>
        </w:trPr>
        <w:tc>
          <w:tcPr>
            <w:tcW w:w="802" w:type="pct"/>
            <w:vAlign w:val="center"/>
          </w:tcPr>
          <w:p w:rsidR="00E25861" w:rsidRPr="00427CD7" w:rsidRDefault="00E25861" w:rsidP="00E25861">
            <w:pPr>
              <w:pStyle w:val="Default"/>
              <w:rPr>
                <w:bCs/>
                <w:sz w:val="20"/>
                <w:szCs w:val="20"/>
              </w:rPr>
            </w:pPr>
            <w:r w:rsidRPr="00427CD7">
              <w:rPr>
                <w:bCs/>
                <w:sz w:val="20"/>
                <w:szCs w:val="20"/>
              </w:rPr>
              <w:t>всего строительн</w:t>
            </w:r>
            <w:r>
              <w:rPr>
                <w:bCs/>
                <w:sz w:val="20"/>
                <w:szCs w:val="20"/>
              </w:rPr>
              <w:t>ого</w:t>
            </w:r>
            <w:r w:rsidRPr="00427CD7">
              <w:rPr>
                <w:bCs/>
                <w:sz w:val="20"/>
                <w:szCs w:val="20"/>
              </w:rPr>
              <w:t xml:space="preserve"> фонд</w:t>
            </w:r>
            <w:r>
              <w:rPr>
                <w:bCs/>
                <w:sz w:val="20"/>
                <w:szCs w:val="20"/>
              </w:rPr>
              <w:t>а</w:t>
            </w:r>
            <w:r w:rsidRPr="00267071">
              <w:rPr>
                <w:sz w:val="20"/>
                <w:szCs w:val="20"/>
              </w:rPr>
              <w:t>, м²</w:t>
            </w:r>
          </w:p>
        </w:tc>
        <w:tc>
          <w:tcPr>
            <w:tcW w:w="404" w:type="pct"/>
            <w:vAlign w:val="center"/>
          </w:tcPr>
          <w:p w:rsidR="00E25861" w:rsidRDefault="00E25861">
            <w:pPr>
              <w:jc w:val="center"/>
              <w:rPr>
                <w:color w:val="000000"/>
                <w:sz w:val="20"/>
                <w:szCs w:val="20"/>
              </w:rPr>
            </w:pPr>
            <w:r>
              <w:rPr>
                <w:color w:val="000000"/>
                <w:sz w:val="20"/>
                <w:szCs w:val="20"/>
              </w:rPr>
              <w:t>101,38</w:t>
            </w:r>
          </w:p>
        </w:tc>
        <w:tc>
          <w:tcPr>
            <w:tcW w:w="476" w:type="pct"/>
            <w:gridSpan w:val="2"/>
            <w:vAlign w:val="center"/>
          </w:tcPr>
          <w:p w:rsidR="00E25861" w:rsidRDefault="00E25861">
            <w:pPr>
              <w:jc w:val="center"/>
              <w:rPr>
                <w:color w:val="000000"/>
                <w:sz w:val="20"/>
                <w:szCs w:val="20"/>
              </w:rPr>
            </w:pPr>
            <w:r>
              <w:rPr>
                <w:color w:val="000000"/>
                <w:sz w:val="20"/>
                <w:szCs w:val="20"/>
              </w:rPr>
              <w:t>101,38</w:t>
            </w:r>
          </w:p>
        </w:tc>
        <w:tc>
          <w:tcPr>
            <w:tcW w:w="476" w:type="pct"/>
            <w:gridSpan w:val="3"/>
            <w:vAlign w:val="center"/>
          </w:tcPr>
          <w:p w:rsidR="00E25861" w:rsidRDefault="00E25861">
            <w:pPr>
              <w:jc w:val="center"/>
              <w:rPr>
                <w:color w:val="000000"/>
                <w:sz w:val="20"/>
                <w:szCs w:val="20"/>
              </w:rPr>
            </w:pPr>
            <w:r>
              <w:rPr>
                <w:color w:val="000000"/>
                <w:sz w:val="20"/>
                <w:szCs w:val="20"/>
              </w:rPr>
              <w:t>101,38</w:t>
            </w:r>
          </w:p>
        </w:tc>
        <w:tc>
          <w:tcPr>
            <w:tcW w:w="475" w:type="pct"/>
            <w:gridSpan w:val="3"/>
            <w:vAlign w:val="center"/>
          </w:tcPr>
          <w:p w:rsidR="00E25861" w:rsidRDefault="00E25861">
            <w:pPr>
              <w:jc w:val="center"/>
              <w:rPr>
                <w:color w:val="000000"/>
                <w:sz w:val="20"/>
                <w:szCs w:val="20"/>
              </w:rPr>
            </w:pPr>
            <w:r>
              <w:rPr>
                <w:color w:val="000000"/>
                <w:sz w:val="20"/>
                <w:szCs w:val="20"/>
              </w:rPr>
              <w:t>101,38</w:t>
            </w:r>
          </w:p>
        </w:tc>
        <w:tc>
          <w:tcPr>
            <w:tcW w:w="483" w:type="pct"/>
            <w:gridSpan w:val="4"/>
            <w:vAlign w:val="center"/>
          </w:tcPr>
          <w:p w:rsidR="00E25861" w:rsidRDefault="00E25861">
            <w:pPr>
              <w:jc w:val="center"/>
              <w:rPr>
                <w:color w:val="000000"/>
                <w:sz w:val="20"/>
                <w:szCs w:val="20"/>
              </w:rPr>
            </w:pPr>
            <w:r>
              <w:rPr>
                <w:color w:val="000000"/>
                <w:sz w:val="20"/>
                <w:szCs w:val="20"/>
              </w:rPr>
              <w:t>101,38</w:t>
            </w:r>
          </w:p>
        </w:tc>
        <w:tc>
          <w:tcPr>
            <w:tcW w:w="476" w:type="pct"/>
            <w:gridSpan w:val="2"/>
            <w:vAlign w:val="center"/>
          </w:tcPr>
          <w:p w:rsidR="00E25861" w:rsidRDefault="00E25861">
            <w:pPr>
              <w:jc w:val="center"/>
              <w:rPr>
                <w:color w:val="000000"/>
                <w:sz w:val="20"/>
                <w:szCs w:val="20"/>
              </w:rPr>
            </w:pPr>
            <w:r>
              <w:rPr>
                <w:color w:val="000000"/>
                <w:sz w:val="20"/>
                <w:szCs w:val="20"/>
              </w:rPr>
              <w:t>101,38</w:t>
            </w:r>
          </w:p>
        </w:tc>
        <w:tc>
          <w:tcPr>
            <w:tcW w:w="477" w:type="pct"/>
            <w:gridSpan w:val="2"/>
            <w:vAlign w:val="center"/>
          </w:tcPr>
          <w:p w:rsidR="00E25861" w:rsidRDefault="00E25861">
            <w:pPr>
              <w:jc w:val="center"/>
              <w:rPr>
                <w:color w:val="000000"/>
                <w:sz w:val="20"/>
                <w:szCs w:val="20"/>
              </w:rPr>
            </w:pPr>
            <w:r>
              <w:rPr>
                <w:color w:val="000000"/>
                <w:sz w:val="20"/>
                <w:szCs w:val="20"/>
              </w:rPr>
              <w:t>101,38</w:t>
            </w:r>
          </w:p>
        </w:tc>
        <w:tc>
          <w:tcPr>
            <w:tcW w:w="481" w:type="pct"/>
            <w:gridSpan w:val="3"/>
            <w:vAlign w:val="center"/>
          </w:tcPr>
          <w:p w:rsidR="00E25861" w:rsidRDefault="00E25861">
            <w:pPr>
              <w:jc w:val="center"/>
              <w:rPr>
                <w:color w:val="000000"/>
                <w:sz w:val="20"/>
                <w:szCs w:val="20"/>
              </w:rPr>
            </w:pPr>
            <w:r>
              <w:rPr>
                <w:color w:val="000000"/>
                <w:sz w:val="20"/>
                <w:szCs w:val="20"/>
              </w:rPr>
              <w:t>101,38</w:t>
            </w:r>
          </w:p>
        </w:tc>
        <w:tc>
          <w:tcPr>
            <w:tcW w:w="450" w:type="pct"/>
            <w:vAlign w:val="center"/>
          </w:tcPr>
          <w:p w:rsidR="00E25861" w:rsidRDefault="00E25861">
            <w:pPr>
              <w:jc w:val="center"/>
              <w:rPr>
                <w:color w:val="000000"/>
                <w:sz w:val="20"/>
                <w:szCs w:val="20"/>
              </w:rPr>
            </w:pPr>
            <w:r>
              <w:rPr>
                <w:color w:val="000000"/>
                <w:sz w:val="20"/>
                <w:szCs w:val="20"/>
              </w:rPr>
              <w:t>101,38</w:t>
            </w:r>
          </w:p>
        </w:tc>
      </w:tr>
    </w:tbl>
    <w:p w:rsidR="00E25861" w:rsidRDefault="00E25861" w:rsidP="00596CFD">
      <w:pPr>
        <w:spacing w:line="276" w:lineRule="auto"/>
      </w:pPr>
    </w:p>
    <w:p w:rsidR="00596CFD" w:rsidRDefault="00596CFD" w:rsidP="00E25861">
      <w:pPr>
        <w:spacing w:line="276" w:lineRule="auto"/>
        <w:ind w:firstLine="708"/>
      </w:pPr>
      <w:r w:rsidRPr="001C7728">
        <w:t>Площадь существующих стро</w:t>
      </w:r>
      <w:r>
        <w:t xml:space="preserve">ительных фондов в </w:t>
      </w:r>
      <w:r w:rsidRPr="00596CFD">
        <w:rPr>
          <w:color w:val="0000CC"/>
        </w:rPr>
        <w:t xml:space="preserve">пос. Придорожный </w:t>
      </w:r>
      <w:r>
        <w:t>в расчетно</w:t>
      </w:r>
      <w:r w:rsidRPr="001C7728">
        <w:t>м элемен</w:t>
      </w:r>
      <w:r>
        <w:t>те</w:t>
      </w:r>
      <w:r w:rsidRPr="001C7728">
        <w:t xml:space="preserve"> террито</w:t>
      </w:r>
      <w:r>
        <w:t>риального деления, расположенном</w:t>
      </w:r>
      <w:r w:rsidRPr="001C7728">
        <w:t xml:space="preserve"> в одном кадастровом квартале </w:t>
      </w:r>
      <w:r>
        <w:t>45:08:0030201</w:t>
      </w:r>
      <w:r w:rsidRPr="001C7728">
        <w:t>,</w:t>
      </w:r>
      <w:r w:rsidRPr="00B05E99">
        <w:t xml:space="preserve"> приведены в </w:t>
      </w:r>
      <w:r w:rsidRPr="00B05E99">
        <w:rPr>
          <w:color w:val="0000FF"/>
        </w:rPr>
        <w:t>таблице</w:t>
      </w:r>
      <w:r>
        <w:rPr>
          <w:color w:val="0000FF"/>
        </w:rPr>
        <w:t> 2</w:t>
      </w:r>
      <w:r w:rsidRPr="00B05E99">
        <w:rPr>
          <w:color w:val="0000FF"/>
        </w:rPr>
        <w:t>.</w:t>
      </w:r>
      <w:r w:rsidR="00813F4C">
        <w:rPr>
          <w:color w:val="0000FF"/>
        </w:rPr>
        <w:t>107</w:t>
      </w:r>
      <w:r w:rsidRPr="00B05E99">
        <w:t>.</w:t>
      </w:r>
    </w:p>
    <w:p w:rsidR="00813F4C" w:rsidRDefault="00813F4C">
      <w:r>
        <w:br w:type="page"/>
      </w:r>
    </w:p>
    <w:p w:rsidR="00596CFD" w:rsidRDefault="00596CFD" w:rsidP="00596CFD">
      <w:pPr>
        <w:spacing w:line="252" w:lineRule="auto"/>
      </w:pPr>
      <w:r>
        <w:lastRenderedPageBreak/>
        <w:t>Таблица 2.</w:t>
      </w:r>
      <w:r w:rsidR="00813F4C">
        <w:t>107</w:t>
      </w:r>
      <w:r w:rsidRPr="00427CD7">
        <w:t xml:space="preserve"> – Площадь строительных фондов и приросты площади строительных фондов в расчетном элементе </w:t>
      </w:r>
      <w:r w:rsidRPr="001329B0">
        <w:rPr>
          <w:color w:val="0000CC"/>
        </w:rPr>
        <w:t>пос. Придорожный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893"/>
        <w:gridCol w:w="892"/>
        <w:gridCol w:w="899"/>
        <w:gridCol w:w="892"/>
        <w:gridCol w:w="899"/>
        <w:gridCol w:w="894"/>
        <w:gridCol w:w="896"/>
        <w:gridCol w:w="894"/>
        <w:gridCol w:w="771"/>
      </w:tblGrid>
      <w:tr w:rsidR="00596CFD" w:rsidRPr="00267071" w:rsidTr="003B58BC">
        <w:trPr>
          <w:trHeight w:val="80"/>
        </w:trPr>
        <w:tc>
          <w:tcPr>
            <w:tcW w:w="1196" w:type="pct"/>
            <w:vMerge w:val="restart"/>
            <w:vAlign w:val="center"/>
          </w:tcPr>
          <w:p w:rsidR="00596CFD" w:rsidRPr="00267071" w:rsidRDefault="00596CFD" w:rsidP="003B58BC">
            <w:pPr>
              <w:pStyle w:val="Default"/>
              <w:ind w:left="-107" w:right="-108" w:firstLine="107"/>
              <w:jc w:val="center"/>
              <w:rPr>
                <w:sz w:val="20"/>
                <w:szCs w:val="20"/>
              </w:rPr>
            </w:pPr>
            <w:r>
              <w:rPr>
                <w:sz w:val="20"/>
                <w:szCs w:val="20"/>
              </w:rPr>
              <w:t>Показатель</w:t>
            </w:r>
          </w:p>
        </w:tc>
        <w:tc>
          <w:tcPr>
            <w:tcW w:w="3804" w:type="pct"/>
            <w:gridSpan w:val="9"/>
            <w:vAlign w:val="center"/>
          </w:tcPr>
          <w:p w:rsidR="00596CFD" w:rsidRPr="00B32D30" w:rsidRDefault="00596CFD" w:rsidP="003B58BC">
            <w:pPr>
              <w:pStyle w:val="Default"/>
              <w:ind w:left="-107" w:right="-108" w:firstLine="107"/>
              <w:jc w:val="center"/>
              <w:rPr>
                <w:sz w:val="20"/>
                <w:szCs w:val="20"/>
              </w:rPr>
            </w:pPr>
            <w:r>
              <w:rPr>
                <w:sz w:val="20"/>
                <w:szCs w:val="20"/>
              </w:rPr>
              <w:t>Площадь</w:t>
            </w:r>
            <w:r w:rsidRPr="00EC582C">
              <w:rPr>
                <w:sz w:val="20"/>
                <w:szCs w:val="20"/>
              </w:rPr>
              <w:t xml:space="preserve"> строительных фондов</w:t>
            </w:r>
          </w:p>
        </w:tc>
      </w:tr>
      <w:tr w:rsidR="00596CFD" w:rsidRPr="00267071" w:rsidTr="003B58BC">
        <w:trPr>
          <w:trHeight w:val="80"/>
        </w:trPr>
        <w:tc>
          <w:tcPr>
            <w:tcW w:w="1196" w:type="pct"/>
            <w:vMerge/>
            <w:vAlign w:val="center"/>
          </w:tcPr>
          <w:p w:rsidR="00596CFD" w:rsidRPr="00267071" w:rsidRDefault="00596CFD" w:rsidP="003B58BC">
            <w:pPr>
              <w:pStyle w:val="Default"/>
              <w:ind w:left="-107" w:right="-108" w:firstLine="107"/>
              <w:jc w:val="center"/>
              <w:rPr>
                <w:sz w:val="20"/>
                <w:szCs w:val="20"/>
              </w:rPr>
            </w:pPr>
          </w:p>
        </w:tc>
        <w:tc>
          <w:tcPr>
            <w:tcW w:w="428" w:type="pct"/>
            <w:vAlign w:val="center"/>
          </w:tcPr>
          <w:p w:rsidR="00596CFD" w:rsidRPr="00267071" w:rsidRDefault="00596CFD" w:rsidP="003B58BC">
            <w:pPr>
              <w:pStyle w:val="Default"/>
              <w:ind w:left="-107" w:right="-108" w:firstLine="107"/>
              <w:jc w:val="center"/>
              <w:rPr>
                <w:sz w:val="20"/>
                <w:szCs w:val="20"/>
              </w:rPr>
            </w:pPr>
            <w:r>
              <w:rPr>
                <w:sz w:val="20"/>
                <w:szCs w:val="20"/>
              </w:rPr>
              <w:t>Существующая</w:t>
            </w:r>
          </w:p>
        </w:tc>
        <w:tc>
          <w:tcPr>
            <w:tcW w:w="3375" w:type="pct"/>
            <w:gridSpan w:val="8"/>
            <w:vAlign w:val="center"/>
          </w:tcPr>
          <w:p w:rsidR="00596CFD" w:rsidRPr="00B32D30" w:rsidRDefault="00596CFD" w:rsidP="003B58BC">
            <w:pPr>
              <w:pStyle w:val="Default"/>
              <w:ind w:left="-107" w:right="-108" w:firstLine="107"/>
              <w:jc w:val="center"/>
              <w:rPr>
                <w:sz w:val="20"/>
                <w:szCs w:val="20"/>
              </w:rPr>
            </w:pPr>
            <w:r>
              <w:rPr>
                <w:sz w:val="20"/>
                <w:szCs w:val="20"/>
              </w:rPr>
              <w:t>Перспективная</w:t>
            </w:r>
          </w:p>
        </w:tc>
      </w:tr>
      <w:tr w:rsidR="00E25861" w:rsidRPr="00267071" w:rsidTr="003B58BC">
        <w:trPr>
          <w:trHeight w:val="80"/>
        </w:trPr>
        <w:tc>
          <w:tcPr>
            <w:tcW w:w="1196" w:type="pct"/>
            <w:vAlign w:val="center"/>
          </w:tcPr>
          <w:p w:rsidR="00E25861" w:rsidRPr="00267071" w:rsidRDefault="00E25861" w:rsidP="003B58BC">
            <w:pPr>
              <w:pStyle w:val="Default"/>
              <w:ind w:left="-107" w:right="-108" w:firstLine="107"/>
              <w:jc w:val="center"/>
              <w:rPr>
                <w:sz w:val="20"/>
                <w:szCs w:val="20"/>
              </w:rPr>
            </w:pPr>
            <w:r>
              <w:rPr>
                <w:sz w:val="20"/>
                <w:szCs w:val="20"/>
              </w:rPr>
              <w:t>Год</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2022</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2023</w:t>
            </w:r>
          </w:p>
        </w:tc>
        <w:tc>
          <w:tcPr>
            <w:tcW w:w="431" w:type="pct"/>
            <w:vAlign w:val="center"/>
          </w:tcPr>
          <w:p w:rsidR="00E25861" w:rsidRPr="00E25861" w:rsidRDefault="00E25861" w:rsidP="00E25861">
            <w:pPr>
              <w:ind w:left="-114"/>
              <w:jc w:val="center"/>
              <w:rPr>
                <w:color w:val="00B050"/>
                <w:szCs w:val="20"/>
              </w:rPr>
            </w:pPr>
            <w:r w:rsidRPr="00E25861">
              <w:rPr>
                <w:color w:val="00B050"/>
                <w:szCs w:val="20"/>
              </w:rPr>
              <w:t>2024</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2025</w:t>
            </w:r>
          </w:p>
        </w:tc>
        <w:tc>
          <w:tcPr>
            <w:tcW w:w="43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29" w:type="pct"/>
            <w:vAlign w:val="center"/>
          </w:tcPr>
          <w:p w:rsidR="00E25861" w:rsidRPr="00E25861" w:rsidRDefault="00E25861" w:rsidP="00E25861">
            <w:pPr>
              <w:ind w:left="-114"/>
              <w:jc w:val="center"/>
              <w:rPr>
                <w:color w:val="00B050"/>
                <w:szCs w:val="20"/>
              </w:rPr>
            </w:pPr>
            <w:r w:rsidRPr="00E25861">
              <w:rPr>
                <w:color w:val="00B050"/>
                <w:szCs w:val="20"/>
              </w:rPr>
              <w:t>2027</w:t>
            </w:r>
          </w:p>
        </w:tc>
        <w:tc>
          <w:tcPr>
            <w:tcW w:w="430" w:type="pct"/>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29" w:type="pct"/>
            <w:vAlign w:val="center"/>
          </w:tcPr>
          <w:p w:rsidR="00E25861" w:rsidRPr="00E25861" w:rsidRDefault="00E25861" w:rsidP="00E25861">
            <w:pPr>
              <w:ind w:left="-114"/>
              <w:jc w:val="center"/>
              <w:rPr>
                <w:color w:val="00B050"/>
                <w:szCs w:val="20"/>
              </w:rPr>
            </w:pPr>
            <w:r w:rsidRPr="00E25861">
              <w:rPr>
                <w:color w:val="00B050"/>
                <w:szCs w:val="20"/>
              </w:rPr>
              <w:t>2033-2037</w:t>
            </w:r>
          </w:p>
        </w:tc>
        <w:tc>
          <w:tcPr>
            <w:tcW w:w="370"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596CFD" w:rsidRPr="00267071" w:rsidTr="003B58BC">
        <w:trPr>
          <w:trHeight w:val="80"/>
        </w:trPr>
        <w:tc>
          <w:tcPr>
            <w:tcW w:w="5000" w:type="pct"/>
            <w:gridSpan w:val="10"/>
            <w:vAlign w:val="center"/>
          </w:tcPr>
          <w:p w:rsidR="00596CFD" w:rsidRPr="00B32D30" w:rsidRDefault="00596CFD" w:rsidP="003B58BC">
            <w:pPr>
              <w:pStyle w:val="Default"/>
              <w:ind w:left="-107" w:right="-108" w:firstLine="107"/>
              <w:jc w:val="center"/>
              <w:rPr>
                <w:bCs/>
                <w:iCs/>
                <w:sz w:val="20"/>
                <w:szCs w:val="20"/>
              </w:rPr>
            </w:pPr>
            <w:r>
              <w:rPr>
                <w:bCs/>
                <w:iCs/>
                <w:sz w:val="20"/>
                <w:szCs w:val="20"/>
              </w:rPr>
              <w:t xml:space="preserve">Кадастровый квартал </w:t>
            </w:r>
            <w:r w:rsidRPr="00C07AF8">
              <w:rPr>
                <w:bCs/>
                <w:iCs/>
                <w:sz w:val="20"/>
                <w:szCs w:val="20"/>
              </w:rPr>
              <w:t>45:08:0030201</w:t>
            </w:r>
          </w:p>
        </w:tc>
      </w:tr>
      <w:tr w:rsidR="00596CFD" w:rsidRPr="00267071" w:rsidTr="003B58BC">
        <w:trPr>
          <w:trHeight w:val="412"/>
        </w:trPr>
        <w:tc>
          <w:tcPr>
            <w:tcW w:w="1196" w:type="pct"/>
            <w:vAlign w:val="center"/>
          </w:tcPr>
          <w:p w:rsidR="00596CFD" w:rsidRPr="00267071" w:rsidRDefault="00596CFD" w:rsidP="003B58BC">
            <w:pPr>
              <w:pStyle w:val="Default"/>
              <w:rPr>
                <w:sz w:val="20"/>
                <w:szCs w:val="20"/>
              </w:rPr>
            </w:pPr>
            <w:r>
              <w:rPr>
                <w:bCs/>
                <w:sz w:val="20"/>
                <w:szCs w:val="20"/>
              </w:rPr>
              <w:t>м</w:t>
            </w:r>
            <w:r w:rsidRPr="00EC582C">
              <w:rPr>
                <w:bCs/>
                <w:sz w:val="20"/>
                <w:szCs w:val="20"/>
              </w:rPr>
              <w:t>ногоквартирные дома</w:t>
            </w:r>
            <w:r w:rsidRPr="00267071">
              <w:rPr>
                <w:sz w:val="20"/>
                <w:szCs w:val="20"/>
              </w:rPr>
              <w:t>, м²</w:t>
            </w:r>
          </w:p>
        </w:tc>
        <w:tc>
          <w:tcPr>
            <w:tcW w:w="428" w:type="pct"/>
            <w:vAlign w:val="center"/>
          </w:tcPr>
          <w:p w:rsidR="00596CFD" w:rsidRPr="00C043E0" w:rsidRDefault="00596CFD" w:rsidP="003B58BC">
            <w:pPr>
              <w:jc w:val="center"/>
              <w:rPr>
                <w:sz w:val="20"/>
                <w:szCs w:val="20"/>
              </w:rPr>
            </w:pPr>
            <w:r w:rsidRPr="00BC0697">
              <w:rPr>
                <w:sz w:val="20"/>
                <w:szCs w:val="20"/>
              </w:rPr>
              <w:t>4182,7</w:t>
            </w:r>
          </w:p>
        </w:tc>
        <w:tc>
          <w:tcPr>
            <w:tcW w:w="428" w:type="pct"/>
            <w:vAlign w:val="center"/>
          </w:tcPr>
          <w:p w:rsidR="00596CFD" w:rsidRPr="00C043E0" w:rsidRDefault="00596CFD" w:rsidP="003B58BC">
            <w:pPr>
              <w:jc w:val="center"/>
              <w:rPr>
                <w:sz w:val="20"/>
                <w:szCs w:val="20"/>
              </w:rPr>
            </w:pPr>
            <w:r w:rsidRPr="009D55F2">
              <w:rPr>
                <w:sz w:val="20"/>
                <w:szCs w:val="20"/>
              </w:rPr>
              <w:t>4182,7</w:t>
            </w:r>
          </w:p>
        </w:tc>
        <w:tc>
          <w:tcPr>
            <w:tcW w:w="431" w:type="pct"/>
            <w:vAlign w:val="center"/>
          </w:tcPr>
          <w:p w:rsidR="00596CFD" w:rsidRPr="00C043E0" w:rsidRDefault="00596CFD" w:rsidP="003B58BC">
            <w:pPr>
              <w:jc w:val="center"/>
              <w:rPr>
                <w:sz w:val="20"/>
                <w:szCs w:val="20"/>
              </w:rPr>
            </w:pPr>
            <w:r w:rsidRPr="009D55F2">
              <w:rPr>
                <w:sz w:val="20"/>
                <w:szCs w:val="20"/>
              </w:rPr>
              <w:t>4182,7</w:t>
            </w:r>
          </w:p>
        </w:tc>
        <w:tc>
          <w:tcPr>
            <w:tcW w:w="428" w:type="pct"/>
            <w:vAlign w:val="center"/>
          </w:tcPr>
          <w:p w:rsidR="00596CFD" w:rsidRPr="00C043E0" w:rsidRDefault="00596CFD" w:rsidP="003B58BC">
            <w:pPr>
              <w:jc w:val="center"/>
              <w:rPr>
                <w:sz w:val="20"/>
                <w:szCs w:val="20"/>
              </w:rPr>
            </w:pPr>
            <w:r w:rsidRPr="009D55F2">
              <w:rPr>
                <w:sz w:val="20"/>
                <w:szCs w:val="20"/>
              </w:rPr>
              <w:t>4182,7</w:t>
            </w:r>
          </w:p>
        </w:tc>
        <w:tc>
          <w:tcPr>
            <w:tcW w:w="431" w:type="pct"/>
            <w:vAlign w:val="center"/>
          </w:tcPr>
          <w:p w:rsidR="00596CFD" w:rsidRPr="00C043E0" w:rsidRDefault="00596CFD" w:rsidP="003B58BC">
            <w:pPr>
              <w:jc w:val="center"/>
              <w:rPr>
                <w:sz w:val="20"/>
                <w:szCs w:val="20"/>
              </w:rPr>
            </w:pPr>
            <w:r w:rsidRPr="009D55F2">
              <w:rPr>
                <w:sz w:val="20"/>
                <w:szCs w:val="20"/>
              </w:rPr>
              <w:t>4182,7</w:t>
            </w:r>
          </w:p>
        </w:tc>
        <w:tc>
          <w:tcPr>
            <w:tcW w:w="429" w:type="pct"/>
            <w:vAlign w:val="center"/>
          </w:tcPr>
          <w:p w:rsidR="00596CFD" w:rsidRPr="00C043E0" w:rsidRDefault="00596CFD" w:rsidP="003B58BC">
            <w:pPr>
              <w:jc w:val="center"/>
              <w:rPr>
                <w:sz w:val="20"/>
                <w:szCs w:val="20"/>
              </w:rPr>
            </w:pPr>
            <w:r w:rsidRPr="009D55F2">
              <w:rPr>
                <w:sz w:val="20"/>
                <w:szCs w:val="20"/>
              </w:rPr>
              <w:t>4182,7</w:t>
            </w:r>
          </w:p>
        </w:tc>
        <w:tc>
          <w:tcPr>
            <w:tcW w:w="430" w:type="pct"/>
            <w:vAlign w:val="center"/>
          </w:tcPr>
          <w:p w:rsidR="00596CFD" w:rsidRPr="00C043E0" w:rsidRDefault="00596CFD" w:rsidP="003B58BC">
            <w:pPr>
              <w:jc w:val="center"/>
              <w:rPr>
                <w:sz w:val="20"/>
                <w:szCs w:val="20"/>
              </w:rPr>
            </w:pPr>
            <w:r w:rsidRPr="009D55F2">
              <w:rPr>
                <w:sz w:val="20"/>
                <w:szCs w:val="20"/>
              </w:rPr>
              <w:t>4182,7</w:t>
            </w:r>
          </w:p>
        </w:tc>
        <w:tc>
          <w:tcPr>
            <w:tcW w:w="429" w:type="pct"/>
            <w:vAlign w:val="center"/>
          </w:tcPr>
          <w:p w:rsidR="00596CFD" w:rsidRPr="00C043E0" w:rsidRDefault="00596CFD" w:rsidP="003B58BC">
            <w:pPr>
              <w:jc w:val="center"/>
              <w:rPr>
                <w:sz w:val="20"/>
                <w:szCs w:val="20"/>
              </w:rPr>
            </w:pPr>
            <w:r w:rsidRPr="009D55F2">
              <w:rPr>
                <w:sz w:val="20"/>
                <w:szCs w:val="20"/>
              </w:rPr>
              <w:t>4182,7</w:t>
            </w:r>
          </w:p>
        </w:tc>
        <w:tc>
          <w:tcPr>
            <w:tcW w:w="370" w:type="pct"/>
            <w:vAlign w:val="center"/>
          </w:tcPr>
          <w:p w:rsidR="00596CFD" w:rsidRPr="00C043E0" w:rsidRDefault="00596CFD" w:rsidP="003B58BC">
            <w:pPr>
              <w:jc w:val="center"/>
              <w:rPr>
                <w:sz w:val="20"/>
                <w:szCs w:val="20"/>
              </w:rPr>
            </w:pPr>
            <w:r w:rsidRPr="009D55F2">
              <w:rPr>
                <w:sz w:val="20"/>
                <w:szCs w:val="20"/>
              </w:rPr>
              <w:t>4182,7</w:t>
            </w:r>
          </w:p>
        </w:tc>
      </w:tr>
      <w:tr w:rsidR="00596CFD" w:rsidRPr="00267071" w:rsidTr="003B58BC">
        <w:trPr>
          <w:trHeight w:val="412"/>
        </w:trPr>
        <w:tc>
          <w:tcPr>
            <w:tcW w:w="1196" w:type="pct"/>
            <w:vAlign w:val="center"/>
          </w:tcPr>
          <w:p w:rsidR="00596CFD" w:rsidRDefault="00596CFD" w:rsidP="003B58BC">
            <w:pPr>
              <w:pStyle w:val="Default"/>
              <w:rPr>
                <w:bCs/>
                <w:sz w:val="20"/>
                <w:szCs w:val="20"/>
              </w:rPr>
            </w:pPr>
            <w:r>
              <w:rPr>
                <w:bCs/>
                <w:sz w:val="20"/>
                <w:szCs w:val="20"/>
              </w:rPr>
              <w:t>м</w:t>
            </w:r>
            <w:r w:rsidRPr="00EC582C">
              <w:rPr>
                <w:bCs/>
                <w:sz w:val="20"/>
                <w:szCs w:val="20"/>
              </w:rPr>
              <w:t>ногоквартирные дома</w:t>
            </w:r>
            <w:r>
              <w:rPr>
                <w:bCs/>
                <w:sz w:val="20"/>
                <w:szCs w:val="20"/>
              </w:rPr>
              <w:t xml:space="preserve"> (прирост)</w:t>
            </w:r>
            <w:r w:rsidRPr="00267071">
              <w:rPr>
                <w:sz w:val="20"/>
                <w:szCs w:val="20"/>
              </w:rPr>
              <w:t>, м²</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31" w:type="pct"/>
            <w:vAlign w:val="center"/>
          </w:tcPr>
          <w:p w:rsidR="00596CFD" w:rsidRPr="00C043E0" w:rsidRDefault="00596CFD" w:rsidP="003B58BC">
            <w:pPr>
              <w:jc w:val="center"/>
              <w:rPr>
                <w:sz w:val="20"/>
                <w:szCs w:val="20"/>
              </w:rPr>
            </w:pPr>
            <w:r w:rsidRPr="00C043E0">
              <w:rPr>
                <w:sz w:val="20"/>
                <w:szCs w:val="20"/>
              </w:rPr>
              <w:t>0</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31" w:type="pct"/>
            <w:vAlign w:val="center"/>
          </w:tcPr>
          <w:p w:rsidR="00596CFD" w:rsidRPr="00C043E0" w:rsidRDefault="00596CFD" w:rsidP="003B58BC">
            <w:pPr>
              <w:jc w:val="center"/>
              <w:rPr>
                <w:sz w:val="20"/>
                <w:szCs w:val="20"/>
              </w:rPr>
            </w:pPr>
            <w:r w:rsidRPr="00C043E0">
              <w:rPr>
                <w:sz w:val="20"/>
                <w:szCs w:val="20"/>
              </w:rPr>
              <w:t>0</w:t>
            </w:r>
          </w:p>
        </w:tc>
        <w:tc>
          <w:tcPr>
            <w:tcW w:w="429" w:type="pct"/>
            <w:vAlign w:val="center"/>
          </w:tcPr>
          <w:p w:rsidR="00596CFD" w:rsidRPr="00C043E0" w:rsidRDefault="00596CFD" w:rsidP="003B58BC">
            <w:pPr>
              <w:jc w:val="center"/>
              <w:rPr>
                <w:sz w:val="20"/>
                <w:szCs w:val="20"/>
              </w:rPr>
            </w:pPr>
            <w:r w:rsidRPr="00C043E0">
              <w:rPr>
                <w:sz w:val="20"/>
                <w:szCs w:val="20"/>
              </w:rPr>
              <w:t>0</w:t>
            </w:r>
          </w:p>
        </w:tc>
        <w:tc>
          <w:tcPr>
            <w:tcW w:w="430" w:type="pct"/>
            <w:vAlign w:val="center"/>
          </w:tcPr>
          <w:p w:rsidR="00596CFD" w:rsidRPr="00C043E0" w:rsidRDefault="00596CFD" w:rsidP="003B58BC">
            <w:pPr>
              <w:jc w:val="center"/>
              <w:rPr>
                <w:sz w:val="20"/>
                <w:szCs w:val="20"/>
              </w:rPr>
            </w:pPr>
            <w:r w:rsidRPr="00C043E0">
              <w:rPr>
                <w:sz w:val="20"/>
                <w:szCs w:val="20"/>
              </w:rPr>
              <w:t>0</w:t>
            </w:r>
          </w:p>
        </w:tc>
        <w:tc>
          <w:tcPr>
            <w:tcW w:w="429" w:type="pct"/>
            <w:vAlign w:val="center"/>
          </w:tcPr>
          <w:p w:rsidR="00596CFD" w:rsidRPr="00C043E0" w:rsidRDefault="00596CFD" w:rsidP="003B58BC">
            <w:pPr>
              <w:jc w:val="center"/>
              <w:rPr>
                <w:sz w:val="20"/>
                <w:szCs w:val="20"/>
              </w:rPr>
            </w:pPr>
            <w:r w:rsidRPr="00C043E0">
              <w:rPr>
                <w:sz w:val="20"/>
                <w:szCs w:val="20"/>
              </w:rPr>
              <w:t>0</w:t>
            </w:r>
          </w:p>
        </w:tc>
        <w:tc>
          <w:tcPr>
            <w:tcW w:w="370" w:type="pct"/>
            <w:vAlign w:val="center"/>
          </w:tcPr>
          <w:p w:rsidR="00596CFD" w:rsidRPr="00C043E0" w:rsidRDefault="00596CFD" w:rsidP="003B58BC">
            <w:pPr>
              <w:jc w:val="center"/>
              <w:rPr>
                <w:sz w:val="20"/>
                <w:szCs w:val="20"/>
              </w:rPr>
            </w:pPr>
            <w:r w:rsidRPr="00C043E0">
              <w:rPr>
                <w:sz w:val="20"/>
                <w:szCs w:val="20"/>
              </w:rPr>
              <w:t>0</w:t>
            </w:r>
          </w:p>
        </w:tc>
      </w:tr>
      <w:tr w:rsidR="00596CFD" w:rsidRPr="00267071" w:rsidTr="003B58BC">
        <w:trPr>
          <w:trHeight w:val="412"/>
        </w:trPr>
        <w:tc>
          <w:tcPr>
            <w:tcW w:w="1196" w:type="pct"/>
            <w:vAlign w:val="center"/>
          </w:tcPr>
          <w:p w:rsidR="00596CFD" w:rsidRPr="00267071" w:rsidRDefault="00596CFD" w:rsidP="003B58BC">
            <w:pPr>
              <w:pStyle w:val="Default"/>
              <w:rPr>
                <w:sz w:val="20"/>
                <w:szCs w:val="20"/>
              </w:rPr>
            </w:pPr>
            <w:r w:rsidRPr="00EC582C">
              <w:rPr>
                <w:bCs/>
                <w:sz w:val="20"/>
                <w:szCs w:val="20"/>
              </w:rPr>
              <w:t>жилые дома</w:t>
            </w:r>
            <w:r w:rsidRPr="00267071">
              <w:rPr>
                <w:sz w:val="20"/>
                <w:szCs w:val="20"/>
              </w:rPr>
              <w:t>, м²</w:t>
            </w:r>
          </w:p>
        </w:tc>
        <w:tc>
          <w:tcPr>
            <w:tcW w:w="428" w:type="pct"/>
            <w:vAlign w:val="center"/>
          </w:tcPr>
          <w:p w:rsidR="00596CFD" w:rsidRPr="00C043E0" w:rsidRDefault="00596CFD" w:rsidP="003B58BC">
            <w:pPr>
              <w:jc w:val="center"/>
              <w:rPr>
                <w:sz w:val="20"/>
                <w:szCs w:val="20"/>
              </w:rPr>
            </w:pPr>
            <w:r>
              <w:rPr>
                <w:sz w:val="20"/>
                <w:szCs w:val="20"/>
              </w:rPr>
              <w:t>13210,1</w:t>
            </w:r>
          </w:p>
        </w:tc>
        <w:tc>
          <w:tcPr>
            <w:tcW w:w="428" w:type="pct"/>
            <w:vAlign w:val="center"/>
          </w:tcPr>
          <w:p w:rsidR="00596CFD" w:rsidRPr="00C043E0" w:rsidRDefault="00596CFD" w:rsidP="003B58BC">
            <w:pPr>
              <w:jc w:val="center"/>
              <w:rPr>
                <w:sz w:val="20"/>
                <w:szCs w:val="20"/>
              </w:rPr>
            </w:pPr>
            <w:r w:rsidRPr="00BC7D48">
              <w:rPr>
                <w:sz w:val="20"/>
                <w:szCs w:val="20"/>
              </w:rPr>
              <w:t>13210,1</w:t>
            </w:r>
          </w:p>
        </w:tc>
        <w:tc>
          <w:tcPr>
            <w:tcW w:w="431" w:type="pct"/>
            <w:vAlign w:val="center"/>
          </w:tcPr>
          <w:p w:rsidR="00596CFD" w:rsidRPr="00C043E0" w:rsidRDefault="00596CFD" w:rsidP="003B58BC">
            <w:pPr>
              <w:jc w:val="center"/>
              <w:rPr>
                <w:sz w:val="20"/>
                <w:szCs w:val="20"/>
              </w:rPr>
            </w:pPr>
            <w:r w:rsidRPr="00BC7D48">
              <w:rPr>
                <w:sz w:val="20"/>
                <w:szCs w:val="20"/>
              </w:rPr>
              <w:t>13210,1</w:t>
            </w:r>
          </w:p>
        </w:tc>
        <w:tc>
          <w:tcPr>
            <w:tcW w:w="428" w:type="pct"/>
            <w:vAlign w:val="center"/>
          </w:tcPr>
          <w:p w:rsidR="00596CFD" w:rsidRPr="00C043E0" w:rsidRDefault="00596CFD" w:rsidP="003B58BC">
            <w:pPr>
              <w:jc w:val="center"/>
              <w:rPr>
                <w:sz w:val="20"/>
                <w:szCs w:val="20"/>
              </w:rPr>
            </w:pPr>
            <w:r w:rsidRPr="00BC7D48">
              <w:rPr>
                <w:sz w:val="20"/>
                <w:szCs w:val="20"/>
              </w:rPr>
              <w:t>13210,1</w:t>
            </w:r>
          </w:p>
        </w:tc>
        <w:tc>
          <w:tcPr>
            <w:tcW w:w="431" w:type="pct"/>
            <w:vAlign w:val="center"/>
          </w:tcPr>
          <w:p w:rsidR="00596CFD" w:rsidRPr="00C043E0" w:rsidRDefault="00596CFD" w:rsidP="003B58BC">
            <w:pPr>
              <w:jc w:val="center"/>
              <w:rPr>
                <w:sz w:val="20"/>
                <w:szCs w:val="20"/>
              </w:rPr>
            </w:pPr>
            <w:r w:rsidRPr="00BC7D48">
              <w:rPr>
                <w:sz w:val="20"/>
                <w:szCs w:val="20"/>
              </w:rPr>
              <w:t>13210,1</w:t>
            </w:r>
          </w:p>
        </w:tc>
        <w:tc>
          <w:tcPr>
            <w:tcW w:w="429" w:type="pct"/>
            <w:vAlign w:val="center"/>
          </w:tcPr>
          <w:p w:rsidR="00596CFD" w:rsidRPr="00C043E0" w:rsidRDefault="00596CFD" w:rsidP="003B58BC">
            <w:pPr>
              <w:jc w:val="center"/>
              <w:rPr>
                <w:sz w:val="20"/>
                <w:szCs w:val="20"/>
              </w:rPr>
            </w:pPr>
            <w:r w:rsidRPr="00BC7D48">
              <w:rPr>
                <w:sz w:val="20"/>
                <w:szCs w:val="20"/>
              </w:rPr>
              <w:t>13210,1</w:t>
            </w:r>
          </w:p>
        </w:tc>
        <w:tc>
          <w:tcPr>
            <w:tcW w:w="430" w:type="pct"/>
            <w:vAlign w:val="center"/>
          </w:tcPr>
          <w:p w:rsidR="00596CFD" w:rsidRPr="00C043E0" w:rsidRDefault="00596CFD" w:rsidP="003B58BC">
            <w:pPr>
              <w:jc w:val="center"/>
              <w:rPr>
                <w:sz w:val="20"/>
                <w:szCs w:val="20"/>
              </w:rPr>
            </w:pPr>
            <w:r w:rsidRPr="00BC7D48">
              <w:rPr>
                <w:sz w:val="20"/>
                <w:szCs w:val="20"/>
              </w:rPr>
              <w:t>13210,1</w:t>
            </w:r>
          </w:p>
        </w:tc>
        <w:tc>
          <w:tcPr>
            <w:tcW w:w="429" w:type="pct"/>
            <w:vAlign w:val="center"/>
          </w:tcPr>
          <w:p w:rsidR="00596CFD" w:rsidRPr="00C043E0" w:rsidRDefault="00596CFD" w:rsidP="003B58BC">
            <w:pPr>
              <w:jc w:val="center"/>
              <w:rPr>
                <w:sz w:val="20"/>
                <w:szCs w:val="20"/>
              </w:rPr>
            </w:pPr>
            <w:r w:rsidRPr="00BC7D48">
              <w:rPr>
                <w:sz w:val="20"/>
                <w:szCs w:val="20"/>
              </w:rPr>
              <w:t>13210,1</w:t>
            </w:r>
          </w:p>
        </w:tc>
        <w:tc>
          <w:tcPr>
            <w:tcW w:w="370" w:type="pct"/>
            <w:vAlign w:val="center"/>
          </w:tcPr>
          <w:p w:rsidR="00596CFD" w:rsidRPr="00C043E0" w:rsidRDefault="00596CFD" w:rsidP="003B58BC">
            <w:pPr>
              <w:ind w:left="-120" w:right="-137"/>
              <w:jc w:val="center"/>
              <w:rPr>
                <w:sz w:val="20"/>
                <w:szCs w:val="20"/>
              </w:rPr>
            </w:pPr>
            <w:r w:rsidRPr="00BC7D48">
              <w:rPr>
                <w:sz w:val="20"/>
                <w:szCs w:val="20"/>
              </w:rPr>
              <w:t>13210,1</w:t>
            </w:r>
          </w:p>
        </w:tc>
      </w:tr>
      <w:tr w:rsidR="00596CFD" w:rsidRPr="00267071" w:rsidTr="003B58BC">
        <w:trPr>
          <w:trHeight w:val="412"/>
        </w:trPr>
        <w:tc>
          <w:tcPr>
            <w:tcW w:w="1196" w:type="pct"/>
            <w:vAlign w:val="center"/>
          </w:tcPr>
          <w:p w:rsidR="00596CFD" w:rsidRPr="00EC582C" w:rsidRDefault="00596CFD" w:rsidP="003B58BC">
            <w:pPr>
              <w:pStyle w:val="Default"/>
              <w:rPr>
                <w:bCs/>
                <w:sz w:val="20"/>
                <w:szCs w:val="20"/>
              </w:rPr>
            </w:pPr>
            <w:r w:rsidRPr="00EC582C">
              <w:rPr>
                <w:bCs/>
                <w:sz w:val="20"/>
                <w:szCs w:val="20"/>
              </w:rPr>
              <w:t>жилые дома</w:t>
            </w:r>
            <w:r>
              <w:rPr>
                <w:bCs/>
                <w:sz w:val="20"/>
                <w:szCs w:val="20"/>
              </w:rPr>
              <w:t xml:space="preserve"> (прирост)</w:t>
            </w:r>
            <w:r w:rsidRPr="00267071">
              <w:rPr>
                <w:sz w:val="20"/>
                <w:szCs w:val="20"/>
              </w:rPr>
              <w:t>, м²</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31" w:type="pct"/>
            <w:vAlign w:val="center"/>
          </w:tcPr>
          <w:p w:rsidR="00596CFD" w:rsidRPr="00C043E0" w:rsidRDefault="00596CFD" w:rsidP="003B58BC">
            <w:pPr>
              <w:jc w:val="center"/>
              <w:rPr>
                <w:sz w:val="20"/>
                <w:szCs w:val="20"/>
              </w:rPr>
            </w:pPr>
            <w:r w:rsidRPr="00C043E0">
              <w:rPr>
                <w:sz w:val="20"/>
                <w:szCs w:val="20"/>
              </w:rPr>
              <w:t>0</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31" w:type="pct"/>
            <w:vAlign w:val="center"/>
          </w:tcPr>
          <w:p w:rsidR="00596CFD" w:rsidRPr="00C043E0" w:rsidRDefault="00596CFD" w:rsidP="003B58BC">
            <w:pPr>
              <w:jc w:val="center"/>
              <w:rPr>
                <w:sz w:val="20"/>
                <w:szCs w:val="20"/>
              </w:rPr>
            </w:pPr>
            <w:r w:rsidRPr="00C043E0">
              <w:rPr>
                <w:sz w:val="20"/>
                <w:szCs w:val="20"/>
              </w:rPr>
              <w:t>0</w:t>
            </w:r>
          </w:p>
        </w:tc>
        <w:tc>
          <w:tcPr>
            <w:tcW w:w="429" w:type="pct"/>
            <w:vAlign w:val="center"/>
          </w:tcPr>
          <w:p w:rsidR="00596CFD" w:rsidRPr="00C043E0" w:rsidRDefault="00596CFD" w:rsidP="003B58BC">
            <w:pPr>
              <w:jc w:val="center"/>
              <w:rPr>
                <w:sz w:val="20"/>
                <w:szCs w:val="20"/>
              </w:rPr>
            </w:pPr>
            <w:r w:rsidRPr="00C043E0">
              <w:rPr>
                <w:sz w:val="20"/>
                <w:szCs w:val="20"/>
              </w:rPr>
              <w:t>0</w:t>
            </w:r>
          </w:p>
        </w:tc>
        <w:tc>
          <w:tcPr>
            <w:tcW w:w="430" w:type="pct"/>
            <w:vAlign w:val="center"/>
          </w:tcPr>
          <w:p w:rsidR="00596CFD" w:rsidRPr="00C043E0" w:rsidRDefault="00596CFD" w:rsidP="003B58BC">
            <w:pPr>
              <w:jc w:val="center"/>
              <w:rPr>
                <w:sz w:val="20"/>
                <w:szCs w:val="20"/>
              </w:rPr>
            </w:pPr>
            <w:r w:rsidRPr="00C043E0">
              <w:rPr>
                <w:sz w:val="20"/>
                <w:szCs w:val="20"/>
              </w:rPr>
              <w:t>0</w:t>
            </w:r>
          </w:p>
        </w:tc>
        <w:tc>
          <w:tcPr>
            <w:tcW w:w="429" w:type="pct"/>
            <w:vAlign w:val="center"/>
          </w:tcPr>
          <w:p w:rsidR="00596CFD" w:rsidRPr="00C043E0" w:rsidRDefault="00596CFD" w:rsidP="003B58BC">
            <w:pPr>
              <w:jc w:val="center"/>
              <w:rPr>
                <w:sz w:val="20"/>
                <w:szCs w:val="20"/>
              </w:rPr>
            </w:pPr>
            <w:r w:rsidRPr="00C043E0">
              <w:rPr>
                <w:sz w:val="20"/>
                <w:szCs w:val="20"/>
              </w:rPr>
              <w:t>0</w:t>
            </w:r>
          </w:p>
        </w:tc>
        <w:tc>
          <w:tcPr>
            <w:tcW w:w="370" w:type="pct"/>
            <w:vAlign w:val="center"/>
          </w:tcPr>
          <w:p w:rsidR="00596CFD" w:rsidRPr="00C043E0" w:rsidRDefault="00596CFD" w:rsidP="003B58BC">
            <w:pPr>
              <w:jc w:val="center"/>
              <w:rPr>
                <w:sz w:val="20"/>
                <w:szCs w:val="20"/>
              </w:rPr>
            </w:pPr>
            <w:r w:rsidRPr="00C043E0">
              <w:rPr>
                <w:sz w:val="20"/>
                <w:szCs w:val="20"/>
              </w:rPr>
              <w:t>0</w:t>
            </w:r>
          </w:p>
        </w:tc>
      </w:tr>
      <w:tr w:rsidR="00596CFD" w:rsidRPr="00267071" w:rsidTr="003B58BC">
        <w:trPr>
          <w:trHeight w:val="412"/>
        </w:trPr>
        <w:tc>
          <w:tcPr>
            <w:tcW w:w="1196" w:type="pct"/>
            <w:vAlign w:val="center"/>
          </w:tcPr>
          <w:p w:rsidR="00596CFD" w:rsidRPr="00267071" w:rsidRDefault="00596CFD" w:rsidP="003B58BC">
            <w:pPr>
              <w:pStyle w:val="Default"/>
              <w:rPr>
                <w:sz w:val="20"/>
                <w:szCs w:val="20"/>
              </w:rPr>
            </w:pPr>
            <w:r w:rsidRPr="00EC582C">
              <w:rPr>
                <w:bCs/>
                <w:sz w:val="20"/>
                <w:szCs w:val="20"/>
              </w:rPr>
              <w:t>общественные здания</w:t>
            </w:r>
            <w:r w:rsidRPr="00267071">
              <w:rPr>
                <w:sz w:val="20"/>
                <w:szCs w:val="20"/>
              </w:rPr>
              <w:t>, м²</w:t>
            </w:r>
          </w:p>
        </w:tc>
        <w:tc>
          <w:tcPr>
            <w:tcW w:w="428" w:type="pct"/>
            <w:vAlign w:val="center"/>
          </w:tcPr>
          <w:p w:rsidR="00596CFD" w:rsidRPr="00C043E0" w:rsidRDefault="00596CFD" w:rsidP="003B58BC">
            <w:pPr>
              <w:jc w:val="center"/>
              <w:rPr>
                <w:sz w:val="20"/>
                <w:szCs w:val="20"/>
              </w:rPr>
            </w:pPr>
            <w:r>
              <w:rPr>
                <w:sz w:val="20"/>
                <w:szCs w:val="20"/>
              </w:rPr>
              <w:t>261,4</w:t>
            </w:r>
          </w:p>
        </w:tc>
        <w:tc>
          <w:tcPr>
            <w:tcW w:w="428" w:type="pct"/>
            <w:vAlign w:val="center"/>
          </w:tcPr>
          <w:p w:rsidR="00596CFD" w:rsidRPr="00C043E0" w:rsidRDefault="00596CFD" w:rsidP="003B58BC">
            <w:pPr>
              <w:jc w:val="center"/>
              <w:rPr>
                <w:sz w:val="20"/>
                <w:szCs w:val="20"/>
              </w:rPr>
            </w:pPr>
            <w:r w:rsidRPr="00C413C5">
              <w:rPr>
                <w:sz w:val="20"/>
                <w:szCs w:val="20"/>
              </w:rPr>
              <w:t>261,4</w:t>
            </w:r>
          </w:p>
        </w:tc>
        <w:tc>
          <w:tcPr>
            <w:tcW w:w="431" w:type="pct"/>
            <w:vAlign w:val="center"/>
          </w:tcPr>
          <w:p w:rsidR="00596CFD" w:rsidRPr="00C043E0" w:rsidRDefault="00596CFD" w:rsidP="003B58BC">
            <w:pPr>
              <w:jc w:val="center"/>
              <w:rPr>
                <w:sz w:val="20"/>
                <w:szCs w:val="20"/>
              </w:rPr>
            </w:pPr>
            <w:r w:rsidRPr="00C413C5">
              <w:rPr>
                <w:sz w:val="20"/>
                <w:szCs w:val="20"/>
              </w:rPr>
              <w:t>261,4</w:t>
            </w:r>
          </w:p>
        </w:tc>
        <w:tc>
          <w:tcPr>
            <w:tcW w:w="428" w:type="pct"/>
            <w:vAlign w:val="center"/>
          </w:tcPr>
          <w:p w:rsidR="00596CFD" w:rsidRPr="00C043E0" w:rsidRDefault="00596CFD" w:rsidP="003B58BC">
            <w:pPr>
              <w:jc w:val="center"/>
              <w:rPr>
                <w:sz w:val="20"/>
                <w:szCs w:val="20"/>
              </w:rPr>
            </w:pPr>
            <w:r w:rsidRPr="00C413C5">
              <w:rPr>
                <w:sz w:val="20"/>
                <w:szCs w:val="20"/>
              </w:rPr>
              <w:t>261,4</w:t>
            </w:r>
          </w:p>
        </w:tc>
        <w:tc>
          <w:tcPr>
            <w:tcW w:w="431" w:type="pct"/>
            <w:vAlign w:val="center"/>
          </w:tcPr>
          <w:p w:rsidR="00596CFD" w:rsidRPr="00C043E0" w:rsidRDefault="00596CFD" w:rsidP="003B58BC">
            <w:pPr>
              <w:jc w:val="center"/>
              <w:rPr>
                <w:sz w:val="20"/>
                <w:szCs w:val="20"/>
              </w:rPr>
            </w:pPr>
            <w:r w:rsidRPr="00C413C5">
              <w:rPr>
                <w:sz w:val="20"/>
                <w:szCs w:val="20"/>
              </w:rPr>
              <w:t>261,4</w:t>
            </w:r>
          </w:p>
        </w:tc>
        <w:tc>
          <w:tcPr>
            <w:tcW w:w="429" w:type="pct"/>
            <w:vAlign w:val="center"/>
          </w:tcPr>
          <w:p w:rsidR="00596CFD" w:rsidRPr="00C043E0" w:rsidRDefault="00596CFD" w:rsidP="003B58BC">
            <w:pPr>
              <w:jc w:val="center"/>
              <w:rPr>
                <w:sz w:val="20"/>
                <w:szCs w:val="20"/>
              </w:rPr>
            </w:pPr>
            <w:r w:rsidRPr="00C413C5">
              <w:rPr>
                <w:sz w:val="20"/>
                <w:szCs w:val="20"/>
              </w:rPr>
              <w:t>261,4</w:t>
            </w:r>
          </w:p>
        </w:tc>
        <w:tc>
          <w:tcPr>
            <w:tcW w:w="430" w:type="pct"/>
            <w:vAlign w:val="center"/>
          </w:tcPr>
          <w:p w:rsidR="00596CFD" w:rsidRPr="00C043E0" w:rsidRDefault="00596CFD" w:rsidP="003B58BC">
            <w:pPr>
              <w:jc w:val="center"/>
              <w:rPr>
                <w:sz w:val="20"/>
                <w:szCs w:val="20"/>
              </w:rPr>
            </w:pPr>
            <w:r w:rsidRPr="00C413C5">
              <w:rPr>
                <w:sz w:val="20"/>
                <w:szCs w:val="20"/>
              </w:rPr>
              <w:t>261,4</w:t>
            </w:r>
          </w:p>
        </w:tc>
        <w:tc>
          <w:tcPr>
            <w:tcW w:w="429" w:type="pct"/>
            <w:vAlign w:val="center"/>
          </w:tcPr>
          <w:p w:rsidR="00596CFD" w:rsidRPr="00C043E0" w:rsidRDefault="00596CFD" w:rsidP="003B58BC">
            <w:pPr>
              <w:jc w:val="center"/>
              <w:rPr>
                <w:sz w:val="20"/>
                <w:szCs w:val="20"/>
              </w:rPr>
            </w:pPr>
            <w:r w:rsidRPr="00C413C5">
              <w:rPr>
                <w:sz w:val="20"/>
                <w:szCs w:val="20"/>
              </w:rPr>
              <w:t>261,4</w:t>
            </w:r>
          </w:p>
        </w:tc>
        <w:tc>
          <w:tcPr>
            <w:tcW w:w="370" w:type="pct"/>
            <w:vAlign w:val="center"/>
          </w:tcPr>
          <w:p w:rsidR="00596CFD" w:rsidRPr="00C043E0" w:rsidRDefault="00596CFD" w:rsidP="003B58BC">
            <w:pPr>
              <w:jc w:val="center"/>
              <w:rPr>
                <w:sz w:val="20"/>
                <w:szCs w:val="20"/>
              </w:rPr>
            </w:pPr>
            <w:r w:rsidRPr="00C413C5">
              <w:rPr>
                <w:sz w:val="20"/>
                <w:szCs w:val="20"/>
              </w:rPr>
              <w:t>261,4</w:t>
            </w:r>
          </w:p>
        </w:tc>
      </w:tr>
      <w:tr w:rsidR="00596CFD" w:rsidRPr="00267071" w:rsidTr="003B58BC">
        <w:trPr>
          <w:trHeight w:val="412"/>
        </w:trPr>
        <w:tc>
          <w:tcPr>
            <w:tcW w:w="1196" w:type="pct"/>
            <w:vAlign w:val="center"/>
          </w:tcPr>
          <w:p w:rsidR="00596CFD" w:rsidRPr="00EC582C" w:rsidRDefault="00596CFD" w:rsidP="003B58BC">
            <w:pPr>
              <w:pStyle w:val="Default"/>
              <w:rPr>
                <w:bCs/>
                <w:sz w:val="20"/>
                <w:szCs w:val="20"/>
              </w:rPr>
            </w:pPr>
            <w:r w:rsidRPr="00EC582C">
              <w:rPr>
                <w:bCs/>
                <w:sz w:val="20"/>
                <w:szCs w:val="20"/>
              </w:rPr>
              <w:t>общественные здания</w:t>
            </w:r>
            <w:r>
              <w:rPr>
                <w:bCs/>
                <w:sz w:val="20"/>
                <w:szCs w:val="20"/>
              </w:rPr>
              <w:t xml:space="preserve"> (прирост)</w:t>
            </w:r>
            <w:r w:rsidRPr="00267071">
              <w:rPr>
                <w:sz w:val="20"/>
                <w:szCs w:val="20"/>
              </w:rPr>
              <w:t>, м²</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31" w:type="pct"/>
            <w:vAlign w:val="center"/>
          </w:tcPr>
          <w:p w:rsidR="00596CFD" w:rsidRPr="00C043E0" w:rsidRDefault="00596CFD" w:rsidP="003B58BC">
            <w:pPr>
              <w:jc w:val="center"/>
              <w:rPr>
                <w:sz w:val="20"/>
                <w:szCs w:val="20"/>
              </w:rPr>
            </w:pPr>
            <w:r w:rsidRPr="00C043E0">
              <w:rPr>
                <w:sz w:val="20"/>
                <w:szCs w:val="20"/>
              </w:rPr>
              <w:t>0</w:t>
            </w:r>
          </w:p>
        </w:tc>
        <w:tc>
          <w:tcPr>
            <w:tcW w:w="428" w:type="pct"/>
            <w:vAlign w:val="center"/>
          </w:tcPr>
          <w:p w:rsidR="00596CFD" w:rsidRPr="00C043E0" w:rsidRDefault="00596CFD" w:rsidP="003B58BC">
            <w:pPr>
              <w:jc w:val="center"/>
              <w:rPr>
                <w:sz w:val="20"/>
                <w:szCs w:val="20"/>
              </w:rPr>
            </w:pPr>
            <w:r w:rsidRPr="00C043E0">
              <w:rPr>
                <w:sz w:val="20"/>
                <w:szCs w:val="20"/>
              </w:rPr>
              <w:t>0</w:t>
            </w:r>
          </w:p>
        </w:tc>
        <w:tc>
          <w:tcPr>
            <w:tcW w:w="431" w:type="pct"/>
            <w:vAlign w:val="center"/>
          </w:tcPr>
          <w:p w:rsidR="00596CFD" w:rsidRPr="00C043E0" w:rsidRDefault="00596CFD" w:rsidP="003B58BC">
            <w:pPr>
              <w:jc w:val="center"/>
              <w:rPr>
                <w:sz w:val="20"/>
                <w:szCs w:val="20"/>
              </w:rPr>
            </w:pPr>
            <w:r w:rsidRPr="00C043E0">
              <w:rPr>
                <w:sz w:val="20"/>
                <w:szCs w:val="20"/>
              </w:rPr>
              <w:t>0</w:t>
            </w:r>
          </w:p>
        </w:tc>
        <w:tc>
          <w:tcPr>
            <w:tcW w:w="429" w:type="pct"/>
            <w:vAlign w:val="center"/>
          </w:tcPr>
          <w:p w:rsidR="00596CFD" w:rsidRPr="00C043E0" w:rsidRDefault="00596CFD" w:rsidP="003B58BC">
            <w:pPr>
              <w:jc w:val="center"/>
              <w:rPr>
                <w:sz w:val="20"/>
                <w:szCs w:val="20"/>
              </w:rPr>
            </w:pPr>
            <w:r w:rsidRPr="00C043E0">
              <w:rPr>
                <w:sz w:val="20"/>
                <w:szCs w:val="20"/>
              </w:rPr>
              <w:t>0</w:t>
            </w:r>
          </w:p>
        </w:tc>
        <w:tc>
          <w:tcPr>
            <w:tcW w:w="430" w:type="pct"/>
            <w:vAlign w:val="center"/>
          </w:tcPr>
          <w:p w:rsidR="00596CFD" w:rsidRPr="00C043E0" w:rsidRDefault="00596CFD" w:rsidP="003B58BC">
            <w:pPr>
              <w:jc w:val="center"/>
              <w:rPr>
                <w:sz w:val="20"/>
                <w:szCs w:val="20"/>
              </w:rPr>
            </w:pPr>
            <w:r w:rsidRPr="00C043E0">
              <w:rPr>
                <w:sz w:val="20"/>
                <w:szCs w:val="20"/>
              </w:rPr>
              <w:t>0</w:t>
            </w:r>
          </w:p>
        </w:tc>
        <w:tc>
          <w:tcPr>
            <w:tcW w:w="429" w:type="pct"/>
            <w:vAlign w:val="center"/>
          </w:tcPr>
          <w:p w:rsidR="00596CFD" w:rsidRPr="00C043E0" w:rsidRDefault="00596CFD" w:rsidP="003B58BC">
            <w:pPr>
              <w:jc w:val="center"/>
              <w:rPr>
                <w:sz w:val="20"/>
                <w:szCs w:val="20"/>
              </w:rPr>
            </w:pPr>
            <w:r w:rsidRPr="00C043E0">
              <w:rPr>
                <w:sz w:val="20"/>
                <w:szCs w:val="20"/>
              </w:rPr>
              <w:t>0</w:t>
            </w:r>
          </w:p>
        </w:tc>
        <w:tc>
          <w:tcPr>
            <w:tcW w:w="370" w:type="pct"/>
            <w:vAlign w:val="center"/>
          </w:tcPr>
          <w:p w:rsidR="00596CFD" w:rsidRPr="00C043E0" w:rsidRDefault="00596CFD" w:rsidP="003B58BC">
            <w:pPr>
              <w:jc w:val="center"/>
              <w:rPr>
                <w:sz w:val="20"/>
                <w:szCs w:val="20"/>
              </w:rPr>
            </w:pPr>
            <w:r w:rsidRPr="00C043E0">
              <w:rPr>
                <w:sz w:val="20"/>
                <w:szCs w:val="20"/>
              </w:rPr>
              <w:t>0</w:t>
            </w:r>
          </w:p>
        </w:tc>
      </w:tr>
      <w:tr w:rsidR="00596CFD" w:rsidRPr="00267071" w:rsidTr="003B58BC">
        <w:trPr>
          <w:trHeight w:val="412"/>
        </w:trPr>
        <w:tc>
          <w:tcPr>
            <w:tcW w:w="1196" w:type="pct"/>
            <w:vAlign w:val="center"/>
          </w:tcPr>
          <w:p w:rsidR="00596CFD" w:rsidRPr="00267071" w:rsidRDefault="00596CFD" w:rsidP="003B58BC">
            <w:pPr>
              <w:pStyle w:val="Default"/>
              <w:rPr>
                <w:sz w:val="20"/>
                <w:szCs w:val="20"/>
              </w:rPr>
            </w:pPr>
            <w:r w:rsidRPr="00EC582C">
              <w:rPr>
                <w:bCs/>
                <w:sz w:val="20"/>
                <w:szCs w:val="20"/>
              </w:rPr>
              <w:t>и производственные здания промышленных предприятий</w:t>
            </w:r>
            <w:r w:rsidRPr="00267071">
              <w:rPr>
                <w:sz w:val="20"/>
                <w:szCs w:val="20"/>
              </w:rPr>
              <w:t>, м²</w:t>
            </w:r>
          </w:p>
        </w:tc>
        <w:tc>
          <w:tcPr>
            <w:tcW w:w="428" w:type="pct"/>
            <w:vAlign w:val="center"/>
          </w:tcPr>
          <w:p w:rsidR="00596CFD" w:rsidRDefault="00596CFD" w:rsidP="003B58BC">
            <w:pPr>
              <w:jc w:val="center"/>
              <w:rPr>
                <w:color w:val="000000"/>
                <w:sz w:val="20"/>
                <w:szCs w:val="20"/>
              </w:rPr>
            </w:pPr>
            <w:r>
              <w:rPr>
                <w:color w:val="000000"/>
                <w:sz w:val="20"/>
                <w:szCs w:val="20"/>
              </w:rPr>
              <w:t>0</w:t>
            </w:r>
          </w:p>
        </w:tc>
        <w:tc>
          <w:tcPr>
            <w:tcW w:w="428" w:type="pct"/>
            <w:vAlign w:val="center"/>
          </w:tcPr>
          <w:p w:rsidR="00596CFD" w:rsidRDefault="00596CFD" w:rsidP="003B58BC">
            <w:pPr>
              <w:jc w:val="center"/>
              <w:rPr>
                <w:color w:val="000000"/>
                <w:sz w:val="20"/>
                <w:szCs w:val="20"/>
              </w:rPr>
            </w:pPr>
            <w:r>
              <w:rPr>
                <w:color w:val="000000"/>
                <w:sz w:val="20"/>
                <w:szCs w:val="20"/>
              </w:rPr>
              <w:t>0</w:t>
            </w:r>
          </w:p>
        </w:tc>
        <w:tc>
          <w:tcPr>
            <w:tcW w:w="431" w:type="pct"/>
            <w:vAlign w:val="center"/>
          </w:tcPr>
          <w:p w:rsidR="00596CFD" w:rsidRDefault="00596CFD" w:rsidP="003B58BC">
            <w:pPr>
              <w:jc w:val="center"/>
              <w:rPr>
                <w:color w:val="000000"/>
                <w:sz w:val="20"/>
                <w:szCs w:val="20"/>
              </w:rPr>
            </w:pPr>
            <w:r>
              <w:rPr>
                <w:color w:val="000000"/>
                <w:sz w:val="20"/>
                <w:szCs w:val="20"/>
              </w:rPr>
              <w:t>0</w:t>
            </w:r>
          </w:p>
        </w:tc>
        <w:tc>
          <w:tcPr>
            <w:tcW w:w="428" w:type="pct"/>
            <w:vAlign w:val="center"/>
          </w:tcPr>
          <w:p w:rsidR="00596CFD" w:rsidRDefault="00596CFD" w:rsidP="003B58BC">
            <w:pPr>
              <w:jc w:val="center"/>
              <w:rPr>
                <w:color w:val="000000"/>
                <w:sz w:val="20"/>
                <w:szCs w:val="20"/>
              </w:rPr>
            </w:pPr>
            <w:r>
              <w:rPr>
                <w:color w:val="000000"/>
                <w:sz w:val="20"/>
                <w:szCs w:val="20"/>
              </w:rPr>
              <w:t>0</w:t>
            </w:r>
          </w:p>
        </w:tc>
        <w:tc>
          <w:tcPr>
            <w:tcW w:w="431" w:type="pct"/>
            <w:vAlign w:val="center"/>
          </w:tcPr>
          <w:p w:rsidR="00596CFD" w:rsidRDefault="00596CFD" w:rsidP="003B58BC">
            <w:pPr>
              <w:jc w:val="center"/>
              <w:rPr>
                <w:color w:val="000000"/>
                <w:sz w:val="20"/>
                <w:szCs w:val="20"/>
              </w:rPr>
            </w:pPr>
            <w:r>
              <w:rPr>
                <w:color w:val="000000"/>
                <w:sz w:val="20"/>
                <w:szCs w:val="20"/>
              </w:rPr>
              <w:t>0</w:t>
            </w:r>
          </w:p>
        </w:tc>
        <w:tc>
          <w:tcPr>
            <w:tcW w:w="429" w:type="pct"/>
            <w:vAlign w:val="center"/>
          </w:tcPr>
          <w:p w:rsidR="00596CFD" w:rsidRDefault="00596CFD" w:rsidP="003B58BC">
            <w:pPr>
              <w:jc w:val="center"/>
              <w:rPr>
                <w:color w:val="000000"/>
                <w:sz w:val="20"/>
                <w:szCs w:val="20"/>
              </w:rPr>
            </w:pPr>
            <w:r>
              <w:rPr>
                <w:color w:val="000000"/>
                <w:sz w:val="20"/>
                <w:szCs w:val="20"/>
              </w:rPr>
              <w:t>0</w:t>
            </w:r>
          </w:p>
        </w:tc>
        <w:tc>
          <w:tcPr>
            <w:tcW w:w="430" w:type="pct"/>
            <w:vAlign w:val="center"/>
          </w:tcPr>
          <w:p w:rsidR="00596CFD" w:rsidRDefault="00596CFD" w:rsidP="003B58BC">
            <w:pPr>
              <w:jc w:val="center"/>
              <w:rPr>
                <w:color w:val="000000"/>
                <w:sz w:val="20"/>
                <w:szCs w:val="20"/>
              </w:rPr>
            </w:pPr>
            <w:r>
              <w:rPr>
                <w:color w:val="000000"/>
                <w:sz w:val="20"/>
                <w:szCs w:val="20"/>
              </w:rPr>
              <w:t>0</w:t>
            </w:r>
          </w:p>
        </w:tc>
        <w:tc>
          <w:tcPr>
            <w:tcW w:w="429" w:type="pct"/>
            <w:vAlign w:val="center"/>
          </w:tcPr>
          <w:p w:rsidR="00596CFD" w:rsidRDefault="00596CFD" w:rsidP="003B58BC">
            <w:pPr>
              <w:jc w:val="center"/>
              <w:rPr>
                <w:color w:val="000000"/>
                <w:sz w:val="20"/>
                <w:szCs w:val="20"/>
              </w:rPr>
            </w:pPr>
            <w:r>
              <w:rPr>
                <w:color w:val="000000"/>
                <w:sz w:val="20"/>
                <w:szCs w:val="20"/>
              </w:rPr>
              <w:t>0</w:t>
            </w:r>
          </w:p>
        </w:tc>
        <w:tc>
          <w:tcPr>
            <w:tcW w:w="370" w:type="pct"/>
            <w:vAlign w:val="center"/>
          </w:tcPr>
          <w:p w:rsidR="00596CFD" w:rsidRDefault="00596CFD" w:rsidP="003B58BC">
            <w:pPr>
              <w:jc w:val="center"/>
              <w:rPr>
                <w:color w:val="000000"/>
                <w:sz w:val="20"/>
                <w:szCs w:val="20"/>
              </w:rPr>
            </w:pPr>
            <w:r>
              <w:rPr>
                <w:color w:val="000000"/>
                <w:sz w:val="20"/>
                <w:szCs w:val="20"/>
              </w:rPr>
              <w:t>0</w:t>
            </w:r>
          </w:p>
        </w:tc>
      </w:tr>
      <w:tr w:rsidR="00596CFD" w:rsidRPr="00267071" w:rsidTr="003B58BC">
        <w:trPr>
          <w:trHeight w:val="412"/>
        </w:trPr>
        <w:tc>
          <w:tcPr>
            <w:tcW w:w="1196" w:type="pct"/>
            <w:vAlign w:val="center"/>
          </w:tcPr>
          <w:p w:rsidR="00596CFD" w:rsidRPr="00EC582C" w:rsidRDefault="00596CFD" w:rsidP="003B58BC">
            <w:pPr>
              <w:pStyle w:val="Default"/>
              <w:rPr>
                <w:bCs/>
                <w:sz w:val="20"/>
                <w:szCs w:val="20"/>
              </w:rPr>
            </w:pPr>
            <w:r w:rsidRPr="00EC582C">
              <w:rPr>
                <w:bCs/>
                <w:sz w:val="20"/>
                <w:szCs w:val="20"/>
              </w:rPr>
              <w:t>и производственные здания промышленных предприятий</w:t>
            </w:r>
            <w:r>
              <w:rPr>
                <w:bCs/>
                <w:sz w:val="20"/>
                <w:szCs w:val="20"/>
              </w:rPr>
              <w:t xml:space="preserve"> (прирост)</w:t>
            </w:r>
            <w:r w:rsidRPr="00267071">
              <w:rPr>
                <w:sz w:val="20"/>
                <w:szCs w:val="20"/>
              </w:rPr>
              <w:t>, м²</w:t>
            </w:r>
          </w:p>
        </w:tc>
        <w:tc>
          <w:tcPr>
            <w:tcW w:w="428" w:type="pct"/>
            <w:vAlign w:val="center"/>
          </w:tcPr>
          <w:p w:rsidR="00596CFD" w:rsidRDefault="00596CFD" w:rsidP="003B58BC">
            <w:pPr>
              <w:jc w:val="center"/>
              <w:rPr>
                <w:color w:val="000000"/>
                <w:sz w:val="20"/>
                <w:szCs w:val="20"/>
              </w:rPr>
            </w:pPr>
            <w:r>
              <w:rPr>
                <w:color w:val="000000"/>
                <w:sz w:val="20"/>
                <w:szCs w:val="20"/>
              </w:rPr>
              <w:t>0</w:t>
            </w:r>
          </w:p>
        </w:tc>
        <w:tc>
          <w:tcPr>
            <w:tcW w:w="428" w:type="pct"/>
            <w:vAlign w:val="center"/>
          </w:tcPr>
          <w:p w:rsidR="00596CFD" w:rsidRDefault="00596CFD" w:rsidP="003B58BC">
            <w:pPr>
              <w:jc w:val="center"/>
              <w:rPr>
                <w:color w:val="000000"/>
                <w:sz w:val="20"/>
                <w:szCs w:val="20"/>
              </w:rPr>
            </w:pPr>
            <w:r>
              <w:rPr>
                <w:color w:val="000000"/>
                <w:sz w:val="20"/>
                <w:szCs w:val="20"/>
              </w:rPr>
              <w:t>0</w:t>
            </w:r>
          </w:p>
        </w:tc>
        <w:tc>
          <w:tcPr>
            <w:tcW w:w="431" w:type="pct"/>
            <w:vAlign w:val="center"/>
          </w:tcPr>
          <w:p w:rsidR="00596CFD" w:rsidRDefault="00596CFD" w:rsidP="003B58BC">
            <w:pPr>
              <w:jc w:val="center"/>
              <w:rPr>
                <w:color w:val="000000"/>
                <w:sz w:val="20"/>
                <w:szCs w:val="20"/>
              </w:rPr>
            </w:pPr>
            <w:r>
              <w:rPr>
                <w:color w:val="000000"/>
                <w:sz w:val="20"/>
                <w:szCs w:val="20"/>
              </w:rPr>
              <w:t>0</w:t>
            </w:r>
          </w:p>
        </w:tc>
        <w:tc>
          <w:tcPr>
            <w:tcW w:w="428" w:type="pct"/>
            <w:vAlign w:val="center"/>
          </w:tcPr>
          <w:p w:rsidR="00596CFD" w:rsidRDefault="00596CFD" w:rsidP="003B58BC">
            <w:pPr>
              <w:jc w:val="center"/>
              <w:rPr>
                <w:color w:val="000000"/>
                <w:sz w:val="20"/>
                <w:szCs w:val="20"/>
              </w:rPr>
            </w:pPr>
            <w:r>
              <w:rPr>
                <w:color w:val="000000"/>
                <w:sz w:val="20"/>
                <w:szCs w:val="20"/>
              </w:rPr>
              <w:t>0</w:t>
            </w:r>
          </w:p>
        </w:tc>
        <w:tc>
          <w:tcPr>
            <w:tcW w:w="431" w:type="pct"/>
            <w:vAlign w:val="center"/>
          </w:tcPr>
          <w:p w:rsidR="00596CFD" w:rsidRDefault="00596CFD" w:rsidP="003B58BC">
            <w:pPr>
              <w:jc w:val="center"/>
              <w:rPr>
                <w:color w:val="000000"/>
                <w:sz w:val="20"/>
                <w:szCs w:val="20"/>
              </w:rPr>
            </w:pPr>
            <w:r>
              <w:rPr>
                <w:color w:val="000000"/>
                <w:sz w:val="20"/>
                <w:szCs w:val="20"/>
              </w:rPr>
              <w:t>0</w:t>
            </w:r>
          </w:p>
        </w:tc>
        <w:tc>
          <w:tcPr>
            <w:tcW w:w="429" w:type="pct"/>
            <w:vAlign w:val="center"/>
          </w:tcPr>
          <w:p w:rsidR="00596CFD" w:rsidRDefault="00596CFD" w:rsidP="003B58BC">
            <w:pPr>
              <w:jc w:val="center"/>
              <w:rPr>
                <w:color w:val="000000"/>
                <w:sz w:val="20"/>
                <w:szCs w:val="20"/>
              </w:rPr>
            </w:pPr>
            <w:r>
              <w:rPr>
                <w:color w:val="000000"/>
                <w:sz w:val="20"/>
                <w:szCs w:val="20"/>
              </w:rPr>
              <w:t>0</w:t>
            </w:r>
          </w:p>
        </w:tc>
        <w:tc>
          <w:tcPr>
            <w:tcW w:w="430" w:type="pct"/>
            <w:vAlign w:val="center"/>
          </w:tcPr>
          <w:p w:rsidR="00596CFD" w:rsidRDefault="00596CFD" w:rsidP="003B58BC">
            <w:pPr>
              <w:jc w:val="center"/>
              <w:rPr>
                <w:color w:val="000000"/>
                <w:sz w:val="20"/>
                <w:szCs w:val="20"/>
              </w:rPr>
            </w:pPr>
            <w:r>
              <w:rPr>
                <w:color w:val="000000"/>
                <w:sz w:val="20"/>
                <w:szCs w:val="20"/>
              </w:rPr>
              <w:t>0</w:t>
            </w:r>
          </w:p>
        </w:tc>
        <w:tc>
          <w:tcPr>
            <w:tcW w:w="429" w:type="pct"/>
            <w:vAlign w:val="center"/>
          </w:tcPr>
          <w:p w:rsidR="00596CFD" w:rsidRDefault="00596CFD" w:rsidP="003B58BC">
            <w:pPr>
              <w:jc w:val="center"/>
              <w:rPr>
                <w:color w:val="000000"/>
                <w:sz w:val="20"/>
                <w:szCs w:val="20"/>
              </w:rPr>
            </w:pPr>
            <w:r>
              <w:rPr>
                <w:color w:val="000000"/>
                <w:sz w:val="20"/>
                <w:szCs w:val="20"/>
              </w:rPr>
              <w:t>0</w:t>
            </w:r>
          </w:p>
        </w:tc>
        <w:tc>
          <w:tcPr>
            <w:tcW w:w="370" w:type="pct"/>
            <w:vAlign w:val="center"/>
          </w:tcPr>
          <w:p w:rsidR="00596CFD" w:rsidRDefault="00596CFD" w:rsidP="003B58BC">
            <w:pPr>
              <w:jc w:val="center"/>
              <w:rPr>
                <w:color w:val="000000"/>
                <w:sz w:val="20"/>
                <w:szCs w:val="20"/>
              </w:rPr>
            </w:pPr>
            <w:r>
              <w:rPr>
                <w:color w:val="000000"/>
                <w:sz w:val="20"/>
                <w:szCs w:val="20"/>
              </w:rPr>
              <w:t>0</w:t>
            </w:r>
          </w:p>
        </w:tc>
      </w:tr>
      <w:tr w:rsidR="00596CFD" w:rsidRPr="00267071" w:rsidTr="003B58BC">
        <w:trPr>
          <w:trHeight w:val="412"/>
        </w:trPr>
        <w:tc>
          <w:tcPr>
            <w:tcW w:w="1196" w:type="pct"/>
            <w:vAlign w:val="center"/>
          </w:tcPr>
          <w:p w:rsidR="00596CFD" w:rsidRPr="00427CD7" w:rsidRDefault="00596CFD" w:rsidP="003B58BC">
            <w:pPr>
              <w:pStyle w:val="Default"/>
              <w:rPr>
                <w:bCs/>
                <w:sz w:val="20"/>
                <w:szCs w:val="20"/>
              </w:rPr>
            </w:pPr>
            <w:r>
              <w:rPr>
                <w:bCs/>
                <w:sz w:val="20"/>
                <w:szCs w:val="20"/>
              </w:rPr>
              <w:t>в</w:t>
            </w:r>
            <w:r w:rsidRPr="00427CD7">
              <w:rPr>
                <w:bCs/>
                <w:sz w:val="20"/>
                <w:szCs w:val="20"/>
              </w:rPr>
              <w:t>сего строительных фон</w:t>
            </w:r>
            <w:r>
              <w:rPr>
                <w:bCs/>
                <w:sz w:val="20"/>
                <w:szCs w:val="20"/>
              </w:rPr>
              <w:t>дов</w:t>
            </w:r>
            <w:r w:rsidRPr="00267071">
              <w:rPr>
                <w:sz w:val="20"/>
                <w:szCs w:val="20"/>
              </w:rPr>
              <w:t>, м²</w:t>
            </w:r>
          </w:p>
        </w:tc>
        <w:tc>
          <w:tcPr>
            <w:tcW w:w="428" w:type="pct"/>
            <w:vAlign w:val="center"/>
          </w:tcPr>
          <w:p w:rsidR="00596CFD" w:rsidRDefault="00596CFD" w:rsidP="003B58BC">
            <w:pPr>
              <w:jc w:val="center"/>
              <w:rPr>
                <w:color w:val="000000"/>
                <w:sz w:val="20"/>
                <w:szCs w:val="20"/>
              </w:rPr>
            </w:pPr>
            <w:r>
              <w:rPr>
                <w:color w:val="000000"/>
                <w:sz w:val="20"/>
                <w:szCs w:val="20"/>
              </w:rPr>
              <w:t>17654,2</w:t>
            </w:r>
          </w:p>
        </w:tc>
        <w:tc>
          <w:tcPr>
            <w:tcW w:w="428" w:type="pct"/>
            <w:vAlign w:val="center"/>
          </w:tcPr>
          <w:p w:rsidR="00596CFD" w:rsidRDefault="00596CFD" w:rsidP="003B58BC">
            <w:pPr>
              <w:jc w:val="center"/>
              <w:rPr>
                <w:color w:val="000000"/>
                <w:sz w:val="20"/>
                <w:szCs w:val="20"/>
              </w:rPr>
            </w:pPr>
            <w:r>
              <w:rPr>
                <w:color w:val="000000"/>
                <w:sz w:val="20"/>
                <w:szCs w:val="20"/>
              </w:rPr>
              <w:t>17654,2</w:t>
            </w:r>
          </w:p>
        </w:tc>
        <w:tc>
          <w:tcPr>
            <w:tcW w:w="431" w:type="pct"/>
            <w:vAlign w:val="center"/>
          </w:tcPr>
          <w:p w:rsidR="00596CFD" w:rsidRDefault="00596CFD" w:rsidP="003B58BC">
            <w:pPr>
              <w:jc w:val="center"/>
              <w:rPr>
                <w:color w:val="000000"/>
                <w:sz w:val="20"/>
                <w:szCs w:val="20"/>
              </w:rPr>
            </w:pPr>
            <w:r>
              <w:rPr>
                <w:color w:val="000000"/>
                <w:sz w:val="20"/>
                <w:szCs w:val="20"/>
              </w:rPr>
              <w:t>17654,2</w:t>
            </w:r>
          </w:p>
        </w:tc>
        <w:tc>
          <w:tcPr>
            <w:tcW w:w="428" w:type="pct"/>
            <w:vAlign w:val="center"/>
          </w:tcPr>
          <w:p w:rsidR="00596CFD" w:rsidRDefault="00596CFD" w:rsidP="003B58BC">
            <w:pPr>
              <w:jc w:val="center"/>
              <w:rPr>
                <w:color w:val="000000"/>
                <w:sz w:val="20"/>
                <w:szCs w:val="20"/>
              </w:rPr>
            </w:pPr>
            <w:r>
              <w:rPr>
                <w:color w:val="000000"/>
                <w:sz w:val="20"/>
                <w:szCs w:val="20"/>
              </w:rPr>
              <w:t>17654,2</w:t>
            </w:r>
          </w:p>
        </w:tc>
        <w:tc>
          <w:tcPr>
            <w:tcW w:w="431" w:type="pct"/>
            <w:vAlign w:val="center"/>
          </w:tcPr>
          <w:p w:rsidR="00596CFD" w:rsidRDefault="00596CFD" w:rsidP="003B58BC">
            <w:pPr>
              <w:jc w:val="center"/>
              <w:rPr>
                <w:color w:val="000000"/>
                <w:sz w:val="20"/>
                <w:szCs w:val="20"/>
              </w:rPr>
            </w:pPr>
            <w:r>
              <w:rPr>
                <w:color w:val="000000"/>
                <w:sz w:val="20"/>
                <w:szCs w:val="20"/>
              </w:rPr>
              <w:t>17654,2</w:t>
            </w:r>
          </w:p>
        </w:tc>
        <w:tc>
          <w:tcPr>
            <w:tcW w:w="429" w:type="pct"/>
            <w:vAlign w:val="center"/>
          </w:tcPr>
          <w:p w:rsidR="00596CFD" w:rsidRDefault="00596CFD" w:rsidP="003B58BC">
            <w:pPr>
              <w:jc w:val="center"/>
              <w:rPr>
                <w:color w:val="000000"/>
                <w:sz w:val="20"/>
                <w:szCs w:val="20"/>
              </w:rPr>
            </w:pPr>
            <w:r>
              <w:rPr>
                <w:color w:val="000000"/>
                <w:sz w:val="20"/>
                <w:szCs w:val="20"/>
              </w:rPr>
              <w:t>17654,2</w:t>
            </w:r>
          </w:p>
        </w:tc>
        <w:tc>
          <w:tcPr>
            <w:tcW w:w="430" w:type="pct"/>
            <w:vAlign w:val="center"/>
          </w:tcPr>
          <w:p w:rsidR="00596CFD" w:rsidRDefault="00596CFD" w:rsidP="003B58BC">
            <w:pPr>
              <w:jc w:val="center"/>
              <w:rPr>
                <w:color w:val="000000"/>
                <w:sz w:val="20"/>
                <w:szCs w:val="20"/>
              </w:rPr>
            </w:pPr>
            <w:r>
              <w:rPr>
                <w:color w:val="000000"/>
                <w:sz w:val="20"/>
                <w:szCs w:val="20"/>
              </w:rPr>
              <w:t>17654,2</w:t>
            </w:r>
          </w:p>
        </w:tc>
        <w:tc>
          <w:tcPr>
            <w:tcW w:w="429" w:type="pct"/>
            <w:vAlign w:val="center"/>
          </w:tcPr>
          <w:p w:rsidR="00596CFD" w:rsidRDefault="00596CFD" w:rsidP="003B58BC">
            <w:pPr>
              <w:jc w:val="center"/>
              <w:rPr>
                <w:color w:val="000000"/>
                <w:sz w:val="20"/>
                <w:szCs w:val="20"/>
              </w:rPr>
            </w:pPr>
            <w:r>
              <w:rPr>
                <w:color w:val="000000"/>
                <w:sz w:val="20"/>
                <w:szCs w:val="20"/>
              </w:rPr>
              <w:t>17654,2</w:t>
            </w:r>
          </w:p>
        </w:tc>
        <w:tc>
          <w:tcPr>
            <w:tcW w:w="370" w:type="pct"/>
            <w:vAlign w:val="center"/>
          </w:tcPr>
          <w:p w:rsidR="00596CFD" w:rsidRDefault="00596CFD" w:rsidP="003B58BC">
            <w:pPr>
              <w:ind w:left="-148" w:right="-95"/>
              <w:jc w:val="center"/>
              <w:rPr>
                <w:color w:val="000000"/>
                <w:sz w:val="20"/>
                <w:szCs w:val="20"/>
              </w:rPr>
            </w:pPr>
            <w:r>
              <w:rPr>
                <w:color w:val="000000"/>
                <w:sz w:val="20"/>
                <w:szCs w:val="20"/>
              </w:rPr>
              <w:t>17654,2</w:t>
            </w:r>
          </w:p>
        </w:tc>
      </w:tr>
    </w:tbl>
    <w:p w:rsidR="005E1492" w:rsidRDefault="005E1492" w:rsidP="00B54A9D">
      <w:pPr>
        <w:spacing w:line="276" w:lineRule="auto"/>
      </w:pPr>
    </w:p>
    <w:p w:rsidR="00747AA5" w:rsidRDefault="00747AA5" w:rsidP="00B078A6">
      <w:pPr>
        <w:pStyle w:val="3"/>
      </w:pPr>
      <w:bookmarkStart w:id="186" w:name="_Toc153102584"/>
      <w:r w:rsidRPr="009C5486">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86"/>
    </w:p>
    <w:p w:rsidR="00596CFD" w:rsidRDefault="00596CFD" w:rsidP="00596CFD">
      <w:pPr>
        <w:spacing w:line="276" w:lineRule="auto"/>
      </w:pPr>
      <w:r>
        <w:t>Таблица 2.</w:t>
      </w:r>
      <w:r w:rsidR="00813F4C">
        <w:t>108</w:t>
      </w:r>
      <w:r>
        <w:t xml:space="preserve"> – </w:t>
      </w:r>
      <w:r w:rsidRPr="00CC7AF3">
        <w:t>Прогнозы перспективных удельных расходов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971"/>
        <w:gridCol w:w="979"/>
        <w:gridCol w:w="971"/>
        <w:gridCol w:w="979"/>
        <w:gridCol w:w="973"/>
        <w:gridCol w:w="975"/>
        <w:gridCol w:w="974"/>
        <w:gridCol w:w="876"/>
      </w:tblGrid>
      <w:tr w:rsidR="00E25861" w:rsidRPr="00CC7AF3" w:rsidTr="001329B0">
        <w:trPr>
          <w:trHeight w:val="20"/>
        </w:trPr>
        <w:tc>
          <w:tcPr>
            <w:tcW w:w="1308" w:type="pct"/>
            <w:tcBorders>
              <w:tl2br w:val="single" w:sz="4" w:space="0" w:color="auto"/>
            </w:tcBorders>
            <w:vAlign w:val="center"/>
          </w:tcPr>
          <w:p w:rsidR="00E25861" w:rsidRPr="00CC7AF3" w:rsidRDefault="00E25861" w:rsidP="003B58BC">
            <w:pPr>
              <w:pStyle w:val="Default"/>
              <w:ind w:left="-107" w:firstLine="107"/>
              <w:jc w:val="right"/>
            </w:pPr>
            <w:r w:rsidRPr="00CC7AF3">
              <w:t>Год</w:t>
            </w:r>
          </w:p>
          <w:p w:rsidR="00E25861" w:rsidRPr="00CC7AF3" w:rsidRDefault="00E25861" w:rsidP="00E0343C">
            <w:pPr>
              <w:pStyle w:val="Default"/>
              <w:jc w:val="left"/>
            </w:pPr>
            <w:r>
              <w:t>Удель</w:t>
            </w:r>
            <w:r>
              <w:softHyphen/>
              <w:t>-</w:t>
            </w:r>
            <w:r>
              <w:br/>
              <w:t>ный расход</w:t>
            </w:r>
            <w:r>
              <w:br/>
              <w:t>тепловой энергии</w:t>
            </w:r>
          </w:p>
        </w:tc>
        <w:tc>
          <w:tcPr>
            <w:tcW w:w="466" w:type="pct"/>
            <w:vAlign w:val="center"/>
          </w:tcPr>
          <w:p w:rsidR="00E25861" w:rsidRPr="00E25861" w:rsidRDefault="00E25861" w:rsidP="00E25861">
            <w:pPr>
              <w:ind w:left="-114"/>
              <w:jc w:val="center"/>
              <w:rPr>
                <w:color w:val="00B050"/>
                <w:szCs w:val="20"/>
              </w:rPr>
            </w:pPr>
            <w:r w:rsidRPr="00E25861">
              <w:rPr>
                <w:color w:val="00B050"/>
                <w:szCs w:val="20"/>
              </w:rPr>
              <w:t>2023</w:t>
            </w:r>
          </w:p>
        </w:tc>
        <w:tc>
          <w:tcPr>
            <w:tcW w:w="470" w:type="pct"/>
            <w:vAlign w:val="center"/>
          </w:tcPr>
          <w:p w:rsidR="00E25861" w:rsidRPr="00E25861" w:rsidRDefault="00E25861" w:rsidP="00E25861">
            <w:pPr>
              <w:ind w:left="-114"/>
              <w:jc w:val="center"/>
              <w:rPr>
                <w:color w:val="00B050"/>
                <w:szCs w:val="20"/>
              </w:rPr>
            </w:pPr>
            <w:r w:rsidRPr="00E25861">
              <w:rPr>
                <w:color w:val="00B050"/>
                <w:szCs w:val="20"/>
              </w:rPr>
              <w:t>2024</w:t>
            </w:r>
          </w:p>
        </w:tc>
        <w:tc>
          <w:tcPr>
            <w:tcW w:w="466" w:type="pct"/>
            <w:vAlign w:val="center"/>
          </w:tcPr>
          <w:p w:rsidR="00E25861" w:rsidRPr="00E25861" w:rsidRDefault="00E25861" w:rsidP="00E25861">
            <w:pPr>
              <w:ind w:left="-114"/>
              <w:jc w:val="center"/>
              <w:rPr>
                <w:color w:val="00B050"/>
                <w:szCs w:val="20"/>
              </w:rPr>
            </w:pPr>
            <w:r w:rsidRPr="00E25861">
              <w:rPr>
                <w:color w:val="00B050"/>
                <w:szCs w:val="20"/>
              </w:rPr>
              <w:t>2025</w:t>
            </w:r>
          </w:p>
        </w:tc>
        <w:tc>
          <w:tcPr>
            <w:tcW w:w="470"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467" w:type="pct"/>
            <w:vAlign w:val="center"/>
          </w:tcPr>
          <w:p w:rsidR="00E25861" w:rsidRPr="00E25861" w:rsidRDefault="00E25861" w:rsidP="00E25861">
            <w:pPr>
              <w:ind w:left="-114"/>
              <w:jc w:val="center"/>
              <w:rPr>
                <w:color w:val="00B050"/>
                <w:szCs w:val="20"/>
              </w:rPr>
            </w:pPr>
            <w:r w:rsidRPr="00E25861">
              <w:rPr>
                <w:color w:val="00B050"/>
                <w:szCs w:val="20"/>
              </w:rPr>
              <w:t>2027</w:t>
            </w:r>
          </w:p>
        </w:tc>
        <w:tc>
          <w:tcPr>
            <w:tcW w:w="468" w:type="pct"/>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67" w:type="pct"/>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20"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E25861" w:rsidRPr="00CC7AF3" w:rsidTr="001329B0">
        <w:trPr>
          <w:trHeight w:val="20"/>
        </w:trPr>
        <w:tc>
          <w:tcPr>
            <w:tcW w:w="1308" w:type="pct"/>
            <w:vAlign w:val="center"/>
          </w:tcPr>
          <w:p w:rsidR="00E25861" w:rsidRPr="00CC7AF3" w:rsidRDefault="00E25861" w:rsidP="003B58BC">
            <w:pPr>
              <w:pStyle w:val="Default"/>
            </w:pPr>
            <w:r w:rsidRPr="00CC7AF3">
              <w:t>Тепловая энергия на отопление, Гкал/ч</w:t>
            </w:r>
          </w:p>
        </w:tc>
        <w:tc>
          <w:tcPr>
            <w:tcW w:w="466" w:type="pct"/>
            <w:vAlign w:val="center"/>
          </w:tcPr>
          <w:p w:rsidR="00E25861" w:rsidRPr="00E25861" w:rsidRDefault="00E25861">
            <w:pPr>
              <w:jc w:val="center"/>
              <w:rPr>
                <w:color w:val="7030A0"/>
              </w:rPr>
            </w:pPr>
            <w:r w:rsidRPr="00E25861">
              <w:rPr>
                <w:color w:val="7030A0"/>
              </w:rPr>
              <w:t>12,696</w:t>
            </w:r>
          </w:p>
        </w:tc>
        <w:tc>
          <w:tcPr>
            <w:tcW w:w="470" w:type="pct"/>
            <w:vAlign w:val="center"/>
          </w:tcPr>
          <w:p w:rsidR="00E25861" w:rsidRPr="00E25861" w:rsidRDefault="00E25861">
            <w:pPr>
              <w:jc w:val="center"/>
              <w:rPr>
                <w:color w:val="7030A0"/>
              </w:rPr>
            </w:pPr>
            <w:r w:rsidRPr="00E25861">
              <w:rPr>
                <w:color w:val="7030A0"/>
              </w:rPr>
              <w:t>12,696</w:t>
            </w:r>
          </w:p>
        </w:tc>
        <w:tc>
          <w:tcPr>
            <w:tcW w:w="466" w:type="pct"/>
            <w:vAlign w:val="center"/>
          </w:tcPr>
          <w:p w:rsidR="00E25861" w:rsidRPr="00E25861" w:rsidRDefault="00E25861">
            <w:pPr>
              <w:jc w:val="center"/>
              <w:rPr>
                <w:color w:val="7030A0"/>
              </w:rPr>
            </w:pPr>
            <w:r w:rsidRPr="00E25861">
              <w:rPr>
                <w:color w:val="7030A0"/>
              </w:rPr>
              <w:t>12,696</w:t>
            </w:r>
          </w:p>
        </w:tc>
        <w:tc>
          <w:tcPr>
            <w:tcW w:w="470" w:type="pct"/>
            <w:vAlign w:val="center"/>
          </w:tcPr>
          <w:p w:rsidR="00E25861" w:rsidRPr="00E25861" w:rsidRDefault="00E25861">
            <w:pPr>
              <w:jc w:val="center"/>
              <w:rPr>
                <w:color w:val="7030A0"/>
              </w:rPr>
            </w:pPr>
            <w:r w:rsidRPr="00E25861">
              <w:rPr>
                <w:color w:val="7030A0"/>
              </w:rPr>
              <w:t>12,696</w:t>
            </w:r>
          </w:p>
        </w:tc>
        <w:tc>
          <w:tcPr>
            <w:tcW w:w="467" w:type="pct"/>
            <w:vAlign w:val="center"/>
          </w:tcPr>
          <w:p w:rsidR="00E25861" w:rsidRPr="00E25861" w:rsidRDefault="00E25861">
            <w:pPr>
              <w:jc w:val="center"/>
              <w:rPr>
                <w:color w:val="7030A0"/>
              </w:rPr>
            </w:pPr>
            <w:r w:rsidRPr="00E25861">
              <w:rPr>
                <w:color w:val="7030A0"/>
              </w:rPr>
              <w:t>12,696</w:t>
            </w:r>
          </w:p>
        </w:tc>
        <w:tc>
          <w:tcPr>
            <w:tcW w:w="468" w:type="pct"/>
            <w:vAlign w:val="center"/>
          </w:tcPr>
          <w:p w:rsidR="00E25861" w:rsidRPr="00E25861" w:rsidRDefault="00E25861">
            <w:pPr>
              <w:jc w:val="center"/>
              <w:rPr>
                <w:color w:val="7030A0"/>
              </w:rPr>
            </w:pPr>
            <w:r w:rsidRPr="00E25861">
              <w:rPr>
                <w:color w:val="7030A0"/>
              </w:rPr>
              <w:t>12,696</w:t>
            </w:r>
          </w:p>
        </w:tc>
        <w:tc>
          <w:tcPr>
            <w:tcW w:w="467" w:type="pct"/>
            <w:vAlign w:val="center"/>
          </w:tcPr>
          <w:p w:rsidR="00E25861" w:rsidRPr="00E25861" w:rsidRDefault="00E25861">
            <w:pPr>
              <w:jc w:val="center"/>
              <w:rPr>
                <w:color w:val="7030A0"/>
              </w:rPr>
            </w:pPr>
            <w:r w:rsidRPr="00E25861">
              <w:rPr>
                <w:color w:val="7030A0"/>
              </w:rPr>
              <w:t>12,696</w:t>
            </w:r>
          </w:p>
        </w:tc>
        <w:tc>
          <w:tcPr>
            <w:tcW w:w="420" w:type="pct"/>
            <w:vAlign w:val="center"/>
          </w:tcPr>
          <w:p w:rsidR="00E25861" w:rsidRPr="00E25861" w:rsidRDefault="00E25861">
            <w:pPr>
              <w:jc w:val="center"/>
              <w:rPr>
                <w:color w:val="7030A0"/>
              </w:rPr>
            </w:pPr>
            <w:r w:rsidRPr="00E25861">
              <w:rPr>
                <w:color w:val="7030A0"/>
              </w:rPr>
              <w:t>12,696</w:t>
            </w:r>
          </w:p>
        </w:tc>
      </w:tr>
      <w:tr w:rsidR="00E25861" w:rsidRPr="00CC7AF3" w:rsidTr="001329B0">
        <w:trPr>
          <w:trHeight w:val="20"/>
        </w:trPr>
        <w:tc>
          <w:tcPr>
            <w:tcW w:w="1308" w:type="pct"/>
            <w:vAlign w:val="center"/>
          </w:tcPr>
          <w:p w:rsidR="00E25861" w:rsidRPr="00CC7AF3" w:rsidRDefault="00E25861" w:rsidP="003B58BC">
            <w:pPr>
              <w:pStyle w:val="Default"/>
            </w:pPr>
            <w:r w:rsidRPr="00CC7AF3">
              <w:t>Тепловая энергия на ГВС, Гкал/ч</w:t>
            </w:r>
          </w:p>
        </w:tc>
        <w:tc>
          <w:tcPr>
            <w:tcW w:w="466" w:type="pct"/>
            <w:vAlign w:val="center"/>
          </w:tcPr>
          <w:p w:rsidR="00E25861" w:rsidRPr="00E25861" w:rsidRDefault="00E25861">
            <w:pPr>
              <w:jc w:val="center"/>
              <w:rPr>
                <w:color w:val="7030A0"/>
              </w:rPr>
            </w:pPr>
            <w:r w:rsidRPr="00E25861">
              <w:rPr>
                <w:color w:val="7030A0"/>
              </w:rPr>
              <w:t>1,2</w:t>
            </w:r>
          </w:p>
        </w:tc>
        <w:tc>
          <w:tcPr>
            <w:tcW w:w="470" w:type="pct"/>
            <w:vAlign w:val="center"/>
          </w:tcPr>
          <w:p w:rsidR="00E25861" w:rsidRPr="00E25861" w:rsidRDefault="00E25861">
            <w:pPr>
              <w:jc w:val="center"/>
              <w:rPr>
                <w:color w:val="7030A0"/>
              </w:rPr>
            </w:pPr>
            <w:r w:rsidRPr="00E25861">
              <w:rPr>
                <w:color w:val="7030A0"/>
              </w:rPr>
              <w:t>1,2</w:t>
            </w:r>
          </w:p>
        </w:tc>
        <w:tc>
          <w:tcPr>
            <w:tcW w:w="466" w:type="pct"/>
            <w:vAlign w:val="center"/>
          </w:tcPr>
          <w:p w:rsidR="00E25861" w:rsidRPr="00E25861" w:rsidRDefault="00E25861">
            <w:pPr>
              <w:jc w:val="center"/>
              <w:rPr>
                <w:color w:val="7030A0"/>
              </w:rPr>
            </w:pPr>
            <w:r w:rsidRPr="00E25861">
              <w:rPr>
                <w:color w:val="7030A0"/>
              </w:rPr>
              <w:t>1,2</w:t>
            </w:r>
          </w:p>
        </w:tc>
        <w:tc>
          <w:tcPr>
            <w:tcW w:w="470" w:type="pct"/>
            <w:vAlign w:val="center"/>
          </w:tcPr>
          <w:p w:rsidR="00E25861" w:rsidRPr="00E25861" w:rsidRDefault="00E25861">
            <w:pPr>
              <w:jc w:val="center"/>
              <w:rPr>
                <w:color w:val="7030A0"/>
              </w:rPr>
            </w:pPr>
            <w:r w:rsidRPr="00E25861">
              <w:rPr>
                <w:color w:val="7030A0"/>
              </w:rPr>
              <w:t>1,2</w:t>
            </w:r>
          </w:p>
        </w:tc>
        <w:tc>
          <w:tcPr>
            <w:tcW w:w="467" w:type="pct"/>
            <w:vAlign w:val="center"/>
          </w:tcPr>
          <w:p w:rsidR="00E25861" w:rsidRPr="00E25861" w:rsidRDefault="00E25861">
            <w:pPr>
              <w:jc w:val="center"/>
              <w:rPr>
                <w:color w:val="7030A0"/>
              </w:rPr>
            </w:pPr>
            <w:r w:rsidRPr="00E25861">
              <w:rPr>
                <w:color w:val="7030A0"/>
              </w:rPr>
              <w:t>1,2</w:t>
            </w:r>
          </w:p>
        </w:tc>
        <w:tc>
          <w:tcPr>
            <w:tcW w:w="468" w:type="pct"/>
            <w:vAlign w:val="center"/>
          </w:tcPr>
          <w:p w:rsidR="00E25861" w:rsidRPr="00E25861" w:rsidRDefault="00E25861">
            <w:pPr>
              <w:jc w:val="center"/>
              <w:rPr>
                <w:color w:val="7030A0"/>
              </w:rPr>
            </w:pPr>
            <w:r w:rsidRPr="00E25861">
              <w:rPr>
                <w:color w:val="7030A0"/>
              </w:rPr>
              <w:t>1,2</w:t>
            </w:r>
          </w:p>
        </w:tc>
        <w:tc>
          <w:tcPr>
            <w:tcW w:w="467" w:type="pct"/>
            <w:vAlign w:val="center"/>
          </w:tcPr>
          <w:p w:rsidR="00E25861" w:rsidRPr="00E25861" w:rsidRDefault="00E25861">
            <w:pPr>
              <w:jc w:val="center"/>
              <w:rPr>
                <w:color w:val="7030A0"/>
              </w:rPr>
            </w:pPr>
            <w:r w:rsidRPr="00E25861">
              <w:rPr>
                <w:color w:val="7030A0"/>
              </w:rPr>
              <w:t>1,2</w:t>
            </w:r>
          </w:p>
        </w:tc>
        <w:tc>
          <w:tcPr>
            <w:tcW w:w="420" w:type="pct"/>
            <w:vAlign w:val="center"/>
          </w:tcPr>
          <w:p w:rsidR="00E25861" w:rsidRPr="00E25861" w:rsidRDefault="00E25861">
            <w:pPr>
              <w:jc w:val="center"/>
              <w:rPr>
                <w:color w:val="7030A0"/>
              </w:rPr>
            </w:pPr>
            <w:r w:rsidRPr="00E25861">
              <w:rPr>
                <w:color w:val="7030A0"/>
              </w:rPr>
              <w:t>1,2</w:t>
            </w:r>
          </w:p>
        </w:tc>
      </w:tr>
      <w:tr w:rsidR="00596CFD" w:rsidRPr="00CC7AF3" w:rsidTr="001329B0">
        <w:trPr>
          <w:trHeight w:val="20"/>
        </w:trPr>
        <w:tc>
          <w:tcPr>
            <w:tcW w:w="1308" w:type="pct"/>
            <w:vAlign w:val="center"/>
          </w:tcPr>
          <w:p w:rsidR="00596CFD" w:rsidRPr="00CC7AF3" w:rsidRDefault="00596CFD" w:rsidP="003B58BC">
            <w:pPr>
              <w:pStyle w:val="Default"/>
            </w:pPr>
            <w:r w:rsidRPr="00CC7AF3">
              <w:t>Тепловая энергия на вентиляцию, Гкал/ч</w:t>
            </w:r>
          </w:p>
        </w:tc>
        <w:tc>
          <w:tcPr>
            <w:tcW w:w="466"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70"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66"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70"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67"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68"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67"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c>
          <w:tcPr>
            <w:tcW w:w="420" w:type="pct"/>
            <w:vAlign w:val="center"/>
          </w:tcPr>
          <w:p w:rsidR="00596CFD" w:rsidRPr="00E25861" w:rsidRDefault="00596CFD" w:rsidP="003B58BC">
            <w:pPr>
              <w:pStyle w:val="Default"/>
              <w:ind w:left="-107" w:right="-108" w:firstLine="107"/>
              <w:jc w:val="center"/>
              <w:rPr>
                <w:color w:val="7030A0"/>
              </w:rPr>
            </w:pPr>
            <w:r w:rsidRPr="00E25861">
              <w:rPr>
                <w:color w:val="7030A0"/>
              </w:rPr>
              <w:t>0</w:t>
            </w:r>
          </w:p>
        </w:tc>
      </w:tr>
      <w:tr w:rsidR="00E25861" w:rsidRPr="00CC7AF3" w:rsidTr="001329B0">
        <w:trPr>
          <w:trHeight w:val="20"/>
        </w:trPr>
        <w:tc>
          <w:tcPr>
            <w:tcW w:w="1308" w:type="pct"/>
            <w:vAlign w:val="center"/>
          </w:tcPr>
          <w:p w:rsidR="00E25861" w:rsidRPr="00CC7AF3" w:rsidRDefault="00E25861" w:rsidP="003B58BC">
            <w:pPr>
              <w:pStyle w:val="Default"/>
            </w:pPr>
            <w:r w:rsidRPr="00CC7AF3">
              <w:t>Всего, Гкал/ч</w:t>
            </w:r>
          </w:p>
        </w:tc>
        <w:tc>
          <w:tcPr>
            <w:tcW w:w="466" w:type="pct"/>
            <w:vAlign w:val="center"/>
          </w:tcPr>
          <w:p w:rsidR="00E25861" w:rsidRPr="00E25861" w:rsidRDefault="00E25861">
            <w:pPr>
              <w:jc w:val="center"/>
              <w:rPr>
                <w:color w:val="7030A0"/>
              </w:rPr>
            </w:pPr>
            <w:r w:rsidRPr="00E25861">
              <w:rPr>
                <w:color w:val="7030A0"/>
              </w:rPr>
              <w:t>12,725</w:t>
            </w:r>
          </w:p>
        </w:tc>
        <w:tc>
          <w:tcPr>
            <w:tcW w:w="470" w:type="pct"/>
            <w:vAlign w:val="center"/>
          </w:tcPr>
          <w:p w:rsidR="00E25861" w:rsidRPr="00E25861" w:rsidRDefault="00E25861">
            <w:pPr>
              <w:jc w:val="center"/>
              <w:rPr>
                <w:color w:val="7030A0"/>
              </w:rPr>
            </w:pPr>
            <w:r w:rsidRPr="00E25861">
              <w:rPr>
                <w:color w:val="7030A0"/>
              </w:rPr>
              <w:t>12,725</w:t>
            </w:r>
          </w:p>
        </w:tc>
        <w:tc>
          <w:tcPr>
            <w:tcW w:w="466" w:type="pct"/>
            <w:vAlign w:val="center"/>
          </w:tcPr>
          <w:p w:rsidR="00E25861" w:rsidRPr="00E25861" w:rsidRDefault="00E25861">
            <w:pPr>
              <w:jc w:val="center"/>
              <w:rPr>
                <w:color w:val="7030A0"/>
              </w:rPr>
            </w:pPr>
            <w:r w:rsidRPr="00E25861">
              <w:rPr>
                <w:color w:val="7030A0"/>
              </w:rPr>
              <w:t>12,725</w:t>
            </w:r>
          </w:p>
        </w:tc>
        <w:tc>
          <w:tcPr>
            <w:tcW w:w="470" w:type="pct"/>
            <w:vAlign w:val="center"/>
          </w:tcPr>
          <w:p w:rsidR="00E25861" w:rsidRPr="00E25861" w:rsidRDefault="00E25861">
            <w:pPr>
              <w:jc w:val="center"/>
              <w:rPr>
                <w:color w:val="7030A0"/>
              </w:rPr>
            </w:pPr>
            <w:r w:rsidRPr="00E25861">
              <w:rPr>
                <w:color w:val="7030A0"/>
              </w:rPr>
              <w:t>12,725</w:t>
            </w:r>
          </w:p>
        </w:tc>
        <w:tc>
          <w:tcPr>
            <w:tcW w:w="467" w:type="pct"/>
            <w:vAlign w:val="center"/>
          </w:tcPr>
          <w:p w:rsidR="00E25861" w:rsidRPr="00E25861" w:rsidRDefault="00E25861">
            <w:pPr>
              <w:jc w:val="center"/>
              <w:rPr>
                <w:color w:val="7030A0"/>
              </w:rPr>
            </w:pPr>
            <w:r w:rsidRPr="00E25861">
              <w:rPr>
                <w:color w:val="7030A0"/>
              </w:rPr>
              <w:t>12,725</w:t>
            </w:r>
          </w:p>
        </w:tc>
        <w:tc>
          <w:tcPr>
            <w:tcW w:w="468" w:type="pct"/>
            <w:vAlign w:val="center"/>
          </w:tcPr>
          <w:p w:rsidR="00E25861" w:rsidRPr="00E25861" w:rsidRDefault="00E25861">
            <w:pPr>
              <w:jc w:val="center"/>
              <w:rPr>
                <w:color w:val="7030A0"/>
              </w:rPr>
            </w:pPr>
            <w:r w:rsidRPr="00E25861">
              <w:rPr>
                <w:color w:val="7030A0"/>
              </w:rPr>
              <w:t>12,725</w:t>
            </w:r>
          </w:p>
        </w:tc>
        <w:tc>
          <w:tcPr>
            <w:tcW w:w="467" w:type="pct"/>
            <w:vAlign w:val="center"/>
          </w:tcPr>
          <w:p w:rsidR="00E25861" w:rsidRPr="00E25861" w:rsidRDefault="00E25861">
            <w:pPr>
              <w:jc w:val="center"/>
              <w:rPr>
                <w:color w:val="7030A0"/>
              </w:rPr>
            </w:pPr>
            <w:r w:rsidRPr="00E25861">
              <w:rPr>
                <w:color w:val="7030A0"/>
              </w:rPr>
              <w:t>12,725</w:t>
            </w:r>
          </w:p>
        </w:tc>
        <w:tc>
          <w:tcPr>
            <w:tcW w:w="420" w:type="pct"/>
            <w:vAlign w:val="center"/>
          </w:tcPr>
          <w:p w:rsidR="00E25861" w:rsidRPr="00E25861" w:rsidRDefault="00E25861">
            <w:pPr>
              <w:jc w:val="center"/>
              <w:rPr>
                <w:color w:val="7030A0"/>
              </w:rPr>
            </w:pPr>
            <w:r w:rsidRPr="00E25861">
              <w:rPr>
                <w:color w:val="7030A0"/>
              </w:rPr>
              <w:t>12,725</w:t>
            </w:r>
          </w:p>
        </w:tc>
      </w:tr>
    </w:tbl>
    <w:p w:rsidR="005E1492" w:rsidRDefault="005E1492" w:rsidP="00D93C7B">
      <w:pPr>
        <w:rPr>
          <w:sz w:val="22"/>
        </w:rPr>
      </w:pPr>
      <w:bookmarkStart w:id="187" w:name="_Toc392495105"/>
    </w:p>
    <w:p w:rsidR="001329B0" w:rsidRPr="00B6456C" w:rsidRDefault="00230258" w:rsidP="00E25861">
      <w:pPr>
        <w:spacing w:line="276" w:lineRule="auto"/>
        <w:ind w:firstLine="709"/>
      </w:pPr>
      <w:r w:rsidRPr="00A71DAE">
        <w:rPr>
          <w:rFonts w:cs="Arial"/>
          <w:bCs/>
          <w:color w:val="0000CC"/>
          <w:szCs w:val="26"/>
        </w:rPr>
        <w:t xml:space="preserve">По сравнению со </w:t>
      </w:r>
      <w:r w:rsidR="005F5C39" w:rsidRPr="00A71DAE">
        <w:rPr>
          <w:rFonts w:cs="Arial"/>
          <w:bCs/>
          <w:color w:val="0000CC"/>
          <w:szCs w:val="26"/>
        </w:rPr>
        <w:t xml:space="preserve">Схемой </w:t>
      </w:r>
      <w:r w:rsidRPr="00A71DAE">
        <w:rPr>
          <w:rFonts w:cs="Arial"/>
          <w:bCs/>
          <w:color w:val="0000CC"/>
          <w:szCs w:val="26"/>
        </w:rPr>
        <w:t>теплоснабжения 201</w:t>
      </w:r>
      <w:r w:rsidR="00E25861">
        <w:rPr>
          <w:rFonts w:cs="Arial"/>
          <w:bCs/>
          <w:color w:val="0000CC"/>
          <w:szCs w:val="26"/>
        </w:rPr>
        <w:t>8</w:t>
      </w:r>
      <w:r w:rsidRPr="00A71DAE">
        <w:rPr>
          <w:rFonts w:cs="Arial"/>
          <w:bCs/>
          <w:color w:val="0000CC"/>
          <w:szCs w:val="26"/>
        </w:rPr>
        <w:t xml:space="preserve"> года</w:t>
      </w:r>
      <w:r w:rsidRPr="00A71DAE">
        <w:rPr>
          <w:color w:val="0000CC"/>
        </w:rPr>
        <w:t xml:space="preserve"> в </w:t>
      </w:r>
      <w:r w:rsidRPr="00E25861">
        <w:rPr>
          <w:color w:val="7030A0"/>
        </w:rPr>
        <w:t>20</w:t>
      </w:r>
      <w:r w:rsidR="00E25861" w:rsidRPr="00E25861">
        <w:rPr>
          <w:color w:val="7030A0"/>
        </w:rPr>
        <w:t>22</w:t>
      </w:r>
      <w:r w:rsidRPr="00E25861">
        <w:rPr>
          <w:color w:val="7030A0"/>
        </w:rPr>
        <w:t xml:space="preserve"> </w:t>
      </w:r>
      <w:r w:rsidRPr="00A71DAE">
        <w:rPr>
          <w:color w:val="0000CC"/>
        </w:rPr>
        <w:t xml:space="preserve">году </w:t>
      </w:r>
      <w:r w:rsidR="001329B0">
        <w:rPr>
          <w:color w:val="0000CC"/>
        </w:rPr>
        <w:t>значительные</w:t>
      </w:r>
      <w:r w:rsidRPr="00A71DAE">
        <w:rPr>
          <w:color w:val="0000CC"/>
        </w:rPr>
        <w:t xml:space="preserve"> изменения </w:t>
      </w:r>
      <w:r w:rsidR="001329B0">
        <w:rPr>
          <w:color w:val="0000CC"/>
        </w:rPr>
        <w:t xml:space="preserve">в отношении </w:t>
      </w:r>
      <w:r w:rsidR="001329B0" w:rsidRPr="00CC7AF3">
        <w:t>прогноз</w:t>
      </w:r>
      <w:r w:rsidR="001329B0">
        <w:t>ов</w:t>
      </w:r>
      <w:r w:rsidR="001329B0" w:rsidRPr="00CC7AF3">
        <w:t xml:space="preserve"> перспективных удельных расходов тепловой энер</w:t>
      </w:r>
      <w:r w:rsidR="001329B0" w:rsidRPr="001329B0">
        <w:t xml:space="preserve">гии </w:t>
      </w:r>
      <w:r w:rsidR="001329B0">
        <w:t xml:space="preserve">на отопление </w:t>
      </w:r>
      <w:r w:rsidR="001329B0" w:rsidRPr="001329B0">
        <w:t>отсутствуют</w:t>
      </w:r>
      <w:r w:rsidR="001329B0">
        <w:t xml:space="preserve">, </w:t>
      </w:r>
      <w:r w:rsidR="00E25861" w:rsidRPr="00E25861">
        <w:rPr>
          <w:color w:val="7030A0"/>
        </w:rPr>
        <w:t>настоящая схема дополнена сведениями о новой модульной отельной № 10.</w:t>
      </w:r>
    </w:p>
    <w:p w:rsidR="001329B0" w:rsidRDefault="001329B0">
      <w:r>
        <w:br w:type="page"/>
      </w:r>
    </w:p>
    <w:p w:rsidR="00747AA5" w:rsidRPr="009C5486" w:rsidRDefault="00E45323" w:rsidP="00B078A6">
      <w:pPr>
        <w:pStyle w:val="3"/>
      </w:pPr>
      <w:bookmarkStart w:id="188" w:name="_Toc392495106"/>
      <w:bookmarkStart w:id="189" w:name="_Toc153102585"/>
      <w:bookmarkEnd w:id="187"/>
      <w:r>
        <w:lastRenderedPageBreak/>
        <w:t>2.4</w:t>
      </w:r>
      <w:r w:rsidR="00747AA5" w:rsidRPr="009C5486">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8"/>
      <w:bookmarkEnd w:id="189"/>
    </w:p>
    <w:p w:rsidR="00A27460" w:rsidRPr="00A27460" w:rsidRDefault="00A27460" w:rsidP="00A27460">
      <w:pPr>
        <w:spacing w:line="276" w:lineRule="auto"/>
        <w:ind w:firstLine="709"/>
        <w:rPr>
          <w:color w:val="0000CC"/>
        </w:rPr>
      </w:pPr>
      <w:r w:rsidRPr="00A27460">
        <w:rPr>
          <w:color w:val="0000CC"/>
        </w:rPr>
        <w:t>Значительные изменения показателей существующего и перспективного потребления тепловой энергии на цели теплоснабжения отсутствуют.</w:t>
      </w:r>
    </w:p>
    <w:p w:rsidR="00A27460" w:rsidRPr="00FB3830" w:rsidRDefault="00A27460" w:rsidP="00A27460">
      <w:pPr>
        <w:spacing w:line="276" w:lineRule="auto"/>
        <w:ind w:firstLine="709"/>
        <w:rPr>
          <w:highlight w:val="yellow"/>
        </w:rPr>
      </w:pPr>
    </w:p>
    <w:p w:rsidR="00B6456C" w:rsidRDefault="00B6456C" w:rsidP="00B6456C">
      <w:r>
        <w:t>Таблица 2.</w:t>
      </w:r>
      <w:r w:rsidR="00A85F61">
        <w:t>10</w:t>
      </w:r>
      <w:r w:rsidR="00813F4C">
        <w:t>9</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1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407"/>
        <w:gridCol w:w="892"/>
        <w:gridCol w:w="892"/>
        <w:gridCol w:w="899"/>
        <w:gridCol w:w="892"/>
        <w:gridCol w:w="899"/>
        <w:gridCol w:w="780"/>
        <w:gridCol w:w="851"/>
        <w:gridCol w:w="853"/>
        <w:gridCol w:w="959"/>
      </w:tblGrid>
      <w:tr w:rsidR="00E25861" w:rsidRPr="00267071" w:rsidTr="00CD19D5">
        <w:trPr>
          <w:trHeight w:val="20"/>
        </w:trPr>
        <w:tc>
          <w:tcPr>
            <w:tcW w:w="1203" w:type="pct"/>
            <w:gridSpan w:val="2"/>
            <w:tcBorders>
              <w:tl2br w:val="single" w:sz="4" w:space="0" w:color="auto"/>
            </w:tcBorders>
            <w:vAlign w:val="center"/>
          </w:tcPr>
          <w:p w:rsidR="00E25861" w:rsidRDefault="00E25861" w:rsidP="00CD19D5">
            <w:pPr>
              <w:pStyle w:val="Default"/>
              <w:ind w:left="-107" w:right="-108" w:firstLine="107"/>
              <w:jc w:val="right"/>
              <w:rPr>
                <w:sz w:val="20"/>
                <w:szCs w:val="20"/>
              </w:rPr>
            </w:pPr>
            <w:r>
              <w:rPr>
                <w:sz w:val="20"/>
                <w:szCs w:val="20"/>
              </w:rPr>
              <w:t>Год</w:t>
            </w:r>
          </w:p>
          <w:p w:rsidR="00E25861" w:rsidRPr="00267071" w:rsidRDefault="00E25861" w:rsidP="00CD19D5">
            <w:pPr>
              <w:pStyle w:val="Default"/>
              <w:ind w:left="-107" w:right="-108" w:firstLine="107"/>
              <w:rPr>
                <w:sz w:val="20"/>
                <w:szCs w:val="20"/>
              </w:rPr>
            </w:pPr>
            <w:r>
              <w:rPr>
                <w:sz w:val="20"/>
                <w:szCs w:val="20"/>
              </w:rPr>
              <w:t>Потребление</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2022</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2023</w:t>
            </w:r>
          </w:p>
        </w:tc>
        <w:tc>
          <w:tcPr>
            <w:tcW w:w="431" w:type="pct"/>
            <w:vAlign w:val="center"/>
          </w:tcPr>
          <w:p w:rsidR="00E25861" w:rsidRPr="00E25861" w:rsidRDefault="00E25861" w:rsidP="00E25861">
            <w:pPr>
              <w:ind w:left="-114"/>
              <w:jc w:val="center"/>
              <w:rPr>
                <w:color w:val="00B050"/>
                <w:szCs w:val="20"/>
              </w:rPr>
            </w:pPr>
            <w:r w:rsidRPr="00E25861">
              <w:rPr>
                <w:color w:val="00B050"/>
                <w:szCs w:val="20"/>
              </w:rPr>
              <w:t>2024</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2025</w:t>
            </w:r>
          </w:p>
        </w:tc>
        <w:tc>
          <w:tcPr>
            <w:tcW w:w="43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374" w:type="pct"/>
            <w:vAlign w:val="center"/>
          </w:tcPr>
          <w:p w:rsidR="00E25861" w:rsidRPr="00E25861" w:rsidRDefault="00E25861" w:rsidP="00E25861">
            <w:pPr>
              <w:ind w:left="-114"/>
              <w:jc w:val="center"/>
              <w:rPr>
                <w:color w:val="00B050"/>
                <w:szCs w:val="20"/>
              </w:rPr>
            </w:pPr>
            <w:r w:rsidRPr="00E25861">
              <w:rPr>
                <w:color w:val="00B050"/>
                <w:szCs w:val="20"/>
              </w:rPr>
              <w:t>2027</w:t>
            </w:r>
          </w:p>
        </w:tc>
        <w:tc>
          <w:tcPr>
            <w:tcW w:w="408" w:type="pct"/>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09" w:type="pct"/>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60"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1"/>
            <w:vAlign w:val="center"/>
          </w:tcPr>
          <w:p w:rsidR="00B6456C" w:rsidRPr="00B32D30" w:rsidRDefault="00B6456C" w:rsidP="00CD19D5">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28"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31"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28"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31"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374"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08"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09" w:type="pct"/>
            <w:vAlign w:val="center"/>
          </w:tcPr>
          <w:p w:rsidR="00F27260" w:rsidRDefault="00F27260" w:rsidP="00F27260">
            <w:pPr>
              <w:ind w:left="-99" w:right="-93"/>
              <w:jc w:val="center"/>
              <w:rPr>
                <w:color w:val="000000"/>
                <w:sz w:val="20"/>
                <w:szCs w:val="20"/>
              </w:rPr>
            </w:pPr>
            <w:r>
              <w:rPr>
                <w:color w:val="000000"/>
                <w:sz w:val="20"/>
                <w:szCs w:val="20"/>
              </w:rPr>
              <w:t>13341,91</w:t>
            </w:r>
          </w:p>
        </w:tc>
        <w:tc>
          <w:tcPr>
            <w:tcW w:w="460" w:type="pct"/>
            <w:vAlign w:val="center"/>
          </w:tcPr>
          <w:p w:rsidR="00F27260" w:rsidRDefault="00F27260" w:rsidP="00F27260">
            <w:pPr>
              <w:ind w:left="-99" w:right="-93"/>
              <w:jc w:val="center"/>
              <w:rPr>
                <w:color w:val="000000"/>
                <w:sz w:val="20"/>
                <w:szCs w:val="20"/>
              </w:rPr>
            </w:pPr>
            <w:r>
              <w:rPr>
                <w:color w:val="000000"/>
                <w:sz w:val="20"/>
                <w:szCs w:val="20"/>
              </w:rPr>
              <w:t>13341,91</w:t>
            </w:r>
          </w:p>
        </w:tc>
      </w:tr>
      <w:tr w:rsidR="00F27260" w:rsidRPr="00267071" w:rsidTr="00474326">
        <w:trPr>
          <w:trHeight w:val="20"/>
        </w:trPr>
        <w:tc>
          <w:tcPr>
            <w:tcW w:w="528" w:type="pct"/>
            <w:vMerge/>
            <w:vAlign w:val="center"/>
          </w:tcPr>
          <w:p w:rsidR="00F27260" w:rsidRPr="00385C71" w:rsidRDefault="00F27260" w:rsidP="00CD19D5">
            <w:pPr>
              <w:pStyle w:val="Default"/>
              <w:jc w:val="left"/>
              <w:rPr>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sz w:val="20"/>
                <w:szCs w:val="20"/>
              </w:rPr>
            </w:pPr>
            <w:r>
              <w:rPr>
                <w:sz w:val="20"/>
                <w:szCs w:val="20"/>
              </w:rPr>
              <w:t>0</w:t>
            </w:r>
          </w:p>
        </w:tc>
        <w:tc>
          <w:tcPr>
            <w:tcW w:w="431" w:type="pct"/>
            <w:vAlign w:val="center"/>
          </w:tcPr>
          <w:p w:rsidR="00F27260" w:rsidRDefault="00F27260" w:rsidP="00F27260">
            <w:pPr>
              <w:ind w:left="-99" w:right="-93"/>
              <w:jc w:val="center"/>
              <w:rPr>
                <w:sz w:val="20"/>
                <w:szCs w:val="20"/>
              </w:rPr>
            </w:pPr>
            <w:r>
              <w:rPr>
                <w:sz w:val="20"/>
                <w:szCs w:val="20"/>
              </w:rPr>
              <w:t>0</w:t>
            </w:r>
          </w:p>
        </w:tc>
        <w:tc>
          <w:tcPr>
            <w:tcW w:w="428" w:type="pct"/>
            <w:vAlign w:val="center"/>
          </w:tcPr>
          <w:p w:rsidR="00F27260" w:rsidRDefault="00F27260" w:rsidP="00F27260">
            <w:pPr>
              <w:ind w:left="-99" w:right="-93"/>
              <w:jc w:val="center"/>
              <w:rPr>
                <w:sz w:val="20"/>
                <w:szCs w:val="20"/>
              </w:rPr>
            </w:pPr>
            <w:r>
              <w:rPr>
                <w:sz w:val="20"/>
                <w:szCs w:val="20"/>
              </w:rPr>
              <w:t>0</w:t>
            </w:r>
          </w:p>
        </w:tc>
        <w:tc>
          <w:tcPr>
            <w:tcW w:w="431" w:type="pct"/>
            <w:vAlign w:val="center"/>
          </w:tcPr>
          <w:p w:rsidR="00F27260" w:rsidRDefault="00F27260" w:rsidP="00F27260">
            <w:pPr>
              <w:ind w:left="-99" w:right="-93"/>
              <w:jc w:val="center"/>
              <w:rPr>
                <w:sz w:val="20"/>
                <w:szCs w:val="20"/>
              </w:rPr>
            </w:pPr>
            <w:r>
              <w:rPr>
                <w:sz w:val="20"/>
                <w:szCs w:val="20"/>
              </w:rPr>
              <w:t>0</w:t>
            </w:r>
          </w:p>
        </w:tc>
        <w:tc>
          <w:tcPr>
            <w:tcW w:w="374" w:type="pct"/>
            <w:vAlign w:val="center"/>
          </w:tcPr>
          <w:p w:rsidR="00F27260" w:rsidRDefault="00F27260" w:rsidP="00F27260">
            <w:pPr>
              <w:ind w:left="-99" w:right="-93"/>
              <w:jc w:val="center"/>
              <w:rPr>
                <w:sz w:val="20"/>
                <w:szCs w:val="20"/>
              </w:rPr>
            </w:pPr>
            <w:r>
              <w:rPr>
                <w:sz w:val="20"/>
                <w:szCs w:val="20"/>
              </w:rPr>
              <w:t>0</w:t>
            </w:r>
          </w:p>
        </w:tc>
        <w:tc>
          <w:tcPr>
            <w:tcW w:w="408" w:type="pct"/>
            <w:vAlign w:val="center"/>
          </w:tcPr>
          <w:p w:rsidR="00F27260" w:rsidRDefault="00F27260" w:rsidP="00F27260">
            <w:pPr>
              <w:ind w:left="-99" w:right="-93"/>
              <w:jc w:val="center"/>
              <w:rPr>
                <w:sz w:val="20"/>
                <w:szCs w:val="20"/>
              </w:rPr>
            </w:pPr>
            <w:r>
              <w:rPr>
                <w:sz w:val="20"/>
                <w:szCs w:val="20"/>
              </w:rPr>
              <w:t>0</w:t>
            </w:r>
          </w:p>
        </w:tc>
        <w:tc>
          <w:tcPr>
            <w:tcW w:w="409" w:type="pct"/>
            <w:vAlign w:val="center"/>
          </w:tcPr>
          <w:p w:rsidR="00F27260" w:rsidRDefault="00F27260" w:rsidP="00F27260">
            <w:pPr>
              <w:ind w:left="-99" w:right="-93"/>
              <w:jc w:val="center"/>
              <w:rPr>
                <w:sz w:val="20"/>
                <w:szCs w:val="20"/>
              </w:rPr>
            </w:pPr>
            <w:r>
              <w:rPr>
                <w:sz w:val="20"/>
                <w:szCs w:val="20"/>
              </w:rPr>
              <w:t>0</w:t>
            </w:r>
          </w:p>
        </w:tc>
        <w:tc>
          <w:tcPr>
            <w:tcW w:w="460" w:type="pct"/>
            <w:vAlign w:val="center"/>
          </w:tcPr>
          <w:p w:rsidR="00F27260" w:rsidRDefault="00F27260" w:rsidP="00F27260">
            <w:pPr>
              <w:ind w:left="-99" w:right="-93"/>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28"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31"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28"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31"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374"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08"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09" w:type="pct"/>
            <w:vAlign w:val="center"/>
          </w:tcPr>
          <w:p w:rsidR="00F27260" w:rsidRDefault="00F27260" w:rsidP="00F27260">
            <w:pPr>
              <w:ind w:left="-99" w:right="-93"/>
              <w:jc w:val="center"/>
              <w:rPr>
                <w:color w:val="000000"/>
                <w:sz w:val="20"/>
                <w:szCs w:val="20"/>
              </w:rPr>
            </w:pPr>
            <w:r>
              <w:rPr>
                <w:color w:val="000000"/>
                <w:sz w:val="20"/>
                <w:szCs w:val="20"/>
              </w:rPr>
              <w:t>6,948</w:t>
            </w:r>
          </w:p>
        </w:tc>
        <w:tc>
          <w:tcPr>
            <w:tcW w:w="460" w:type="pct"/>
            <w:vAlign w:val="center"/>
          </w:tcPr>
          <w:p w:rsidR="00F27260" w:rsidRDefault="00F27260" w:rsidP="00F27260">
            <w:pPr>
              <w:ind w:left="-99" w:right="-93"/>
              <w:jc w:val="center"/>
              <w:rPr>
                <w:color w:val="000000"/>
                <w:sz w:val="20"/>
                <w:szCs w:val="20"/>
              </w:rPr>
            </w:pPr>
            <w:r>
              <w:rPr>
                <w:color w:val="000000"/>
                <w:sz w:val="20"/>
                <w:szCs w:val="20"/>
              </w:rPr>
              <w:t>6,948</w:t>
            </w:r>
          </w:p>
        </w:tc>
      </w:tr>
      <w:tr w:rsidR="00F27260" w:rsidRPr="00267071" w:rsidTr="00474326">
        <w:trPr>
          <w:trHeight w:val="20"/>
        </w:trPr>
        <w:tc>
          <w:tcPr>
            <w:tcW w:w="528" w:type="pct"/>
            <w:vMerge/>
            <w:vAlign w:val="center"/>
          </w:tcPr>
          <w:p w:rsidR="00F27260" w:rsidRPr="00385C71" w:rsidRDefault="00F27260" w:rsidP="00CD19D5">
            <w:pPr>
              <w:pStyle w:val="Default"/>
              <w:jc w:val="left"/>
              <w:rPr>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sz w:val="20"/>
                <w:szCs w:val="20"/>
              </w:rPr>
            </w:pPr>
            <w:r>
              <w:rPr>
                <w:sz w:val="20"/>
                <w:szCs w:val="20"/>
              </w:rPr>
              <w:t>0</w:t>
            </w:r>
          </w:p>
        </w:tc>
        <w:tc>
          <w:tcPr>
            <w:tcW w:w="431" w:type="pct"/>
            <w:vAlign w:val="center"/>
          </w:tcPr>
          <w:p w:rsidR="00F27260" w:rsidRDefault="00F27260" w:rsidP="00F27260">
            <w:pPr>
              <w:ind w:left="-99" w:right="-93"/>
              <w:jc w:val="center"/>
              <w:rPr>
                <w:sz w:val="20"/>
                <w:szCs w:val="20"/>
              </w:rPr>
            </w:pPr>
            <w:r>
              <w:rPr>
                <w:sz w:val="20"/>
                <w:szCs w:val="20"/>
              </w:rPr>
              <w:t>0</w:t>
            </w:r>
          </w:p>
        </w:tc>
        <w:tc>
          <w:tcPr>
            <w:tcW w:w="428" w:type="pct"/>
            <w:vAlign w:val="center"/>
          </w:tcPr>
          <w:p w:rsidR="00F27260" w:rsidRDefault="00F27260" w:rsidP="00F27260">
            <w:pPr>
              <w:ind w:left="-99" w:right="-93"/>
              <w:jc w:val="center"/>
              <w:rPr>
                <w:sz w:val="20"/>
                <w:szCs w:val="20"/>
              </w:rPr>
            </w:pPr>
            <w:r>
              <w:rPr>
                <w:sz w:val="20"/>
                <w:szCs w:val="20"/>
              </w:rPr>
              <w:t>0</w:t>
            </w:r>
          </w:p>
        </w:tc>
        <w:tc>
          <w:tcPr>
            <w:tcW w:w="431" w:type="pct"/>
            <w:vAlign w:val="center"/>
          </w:tcPr>
          <w:p w:rsidR="00F27260" w:rsidRDefault="00F27260" w:rsidP="00F27260">
            <w:pPr>
              <w:ind w:left="-99" w:right="-93"/>
              <w:jc w:val="center"/>
              <w:rPr>
                <w:sz w:val="20"/>
                <w:szCs w:val="20"/>
              </w:rPr>
            </w:pPr>
            <w:r>
              <w:rPr>
                <w:sz w:val="20"/>
                <w:szCs w:val="20"/>
              </w:rPr>
              <w:t>0</w:t>
            </w:r>
          </w:p>
        </w:tc>
        <w:tc>
          <w:tcPr>
            <w:tcW w:w="374" w:type="pct"/>
            <w:vAlign w:val="center"/>
          </w:tcPr>
          <w:p w:rsidR="00F27260" w:rsidRDefault="00F27260" w:rsidP="00F27260">
            <w:pPr>
              <w:ind w:left="-99" w:right="-93"/>
              <w:jc w:val="center"/>
              <w:rPr>
                <w:sz w:val="20"/>
                <w:szCs w:val="20"/>
              </w:rPr>
            </w:pPr>
            <w:r>
              <w:rPr>
                <w:sz w:val="20"/>
                <w:szCs w:val="20"/>
              </w:rPr>
              <w:t>0</w:t>
            </w:r>
          </w:p>
        </w:tc>
        <w:tc>
          <w:tcPr>
            <w:tcW w:w="408" w:type="pct"/>
            <w:vAlign w:val="center"/>
          </w:tcPr>
          <w:p w:rsidR="00F27260" w:rsidRDefault="00F27260" w:rsidP="00F27260">
            <w:pPr>
              <w:ind w:left="-99" w:right="-93"/>
              <w:jc w:val="center"/>
              <w:rPr>
                <w:sz w:val="20"/>
                <w:szCs w:val="20"/>
              </w:rPr>
            </w:pPr>
            <w:r>
              <w:rPr>
                <w:sz w:val="20"/>
                <w:szCs w:val="20"/>
              </w:rPr>
              <w:t>0</w:t>
            </w:r>
          </w:p>
        </w:tc>
        <w:tc>
          <w:tcPr>
            <w:tcW w:w="409" w:type="pct"/>
            <w:vAlign w:val="center"/>
          </w:tcPr>
          <w:p w:rsidR="00F27260" w:rsidRDefault="00F27260" w:rsidP="00F27260">
            <w:pPr>
              <w:ind w:left="-99" w:right="-93"/>
              <w:jc w:val="center"/>
              <w:rPr>
                <w:sz w:val="20"/>
                <w:szCs w:val="20"/>
              </w:rPr>
            </w:pPr>
            <w:r>
              <w:rPr>
                <w:sz w:val="20"/>
                <w:szCs w:val="20"/>
              </w:rPr>
              <w:t>0</w:t>
            </w:r>
          </w:p>
        </w:tc>
        <w:tc>
          <w:tcPr>
            <w:tcW w:w="460" w:type="pct"/>
            <w:vAlign w:val="center"/>
          </w:tcPr>
          <w:p w:rsidR="00F27260" w:rsidRDefault="00F27260" w:rsidP="00F27260">
            <w:pPr>
              <w:ind w:left="-99" w:right="-93"/>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CD19D5">
            <w:pPr>
              <w:pStyle w:val="Default"/>
              <w:jc w:val="left"/>
              <w:rPr>
                <w:bCs/>
                <w:sz w:val="20"/>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28"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31"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28"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31"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374"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08"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09" w:type="pct"/>
            <w:vAlign w:val="center"/>
          </w:tcPr>
          <w:p w:rsidR="00F27260" w:rsidRDefault="00F27260" w:rsidP="00F27260">
            <w:pPr>
              <w:ind w:left="-99" w:right="-93"/>
              <w:jc w:val="center"/>
              <w:rPr>
                <w:color w:val="000000"/>
                <w:sz w:val="20"/>
                <w:szCs w:val="20"/>
              </w:rPr>
            </w:pPr>
            <w:r>
              <w:rPr>
                <w:color w:val="000000"/>
                <w:sz w:val="20"/>
                <w:szCs w:val="20"/>
              </w:rPr>
              <w:t>1,313</w:t>
            </w:r>
          </w:p>
        </w:tc>
        <w:tc>
          <w:tcPr>
            <w:tcW w:w="460" w:type="pct"/>
            <w:vAlign w:val="center"/>
          </w:tcPr>
          <w:p w:rsidR="00F27260" w:rsidRDefault="00F27260" w:rsidP="00F27260">
            <w:pPr>
              <w:ind w:left="-99" w:right="-93"/>
              <w:jc w:val="center"/>
              <w:rPr>
                <w:color w:val="000000"/>
                <w:sz w:val="20"/>
                <w:szCs w:val="20"/>
              </w:rPr>
            </w:pPr>
            <w:r>
              <w:rPr>
                <w:color w:val="000000"/>
                <w:sz w:val="20"/>
                <w:szCs w:val="20"/>
              </w:rPr>
              <w:t>1,313</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428" w:type="pct"/>
            <w:vAlign w:val="center"/>
          </w:tcPr>
          <w:p w:rsidR="00F27260" w:rsidRDefault="00F27260" w:rsidP="00F27260">
            <w:pPr>
              <w:ind w:left="-99" w:right="-93"/>
              <w:jc w:val="center"/>
              <w:rPr>
                <w:color w:val="000000"/>
                <w:sz w:val="20"/>
                <w:szCs w:val="20"/>
              </w:rPr>
            </w:pPr>
            <w:r>
              <w:rPr>
                <w:color w:val="000000"/>
                <w:sz w:val="20"/>
                <w:szCs w:val="20"/>
              </w:rPr>
              <w:t>0</w:t>
            </w:r>
          </w:p>
        </w:tc>
        <w:tc>
          <w:tcPr>
            <w:tcW w:w="431" w:type="pct"/>
            <w:vAlign w:val="center"/>
          </w:tcPr>
          <w:p w:rsidR="00F27260" w:rsidRDefault="00F27260" w:rsidP="00F27260">
            <w:pPr>
              <w:ind w:left="-99" w:right="-93"/>
              <w:jc w:val="center"/>
              <w:rPr>
                <w:color w:val="000000"/>
                <w:sz w:val="20"/>
                <w:szCs w:val="20"/>
              </w:rPr>
            </w:pPr>
            <w:r>
              <w:rPr>
                <w:color w:val="000000"/>
                <w:sz w:val="20"/>
                <w:szCs w:val="20"/>
              </w:rPr>
              <w:t>0</w:t>
            </w:r>
          </w:p>
        </w:tc>
        <w:tc>
          <w:tcPr>
            <w:tcW w:w="374" w:type="pct"/>
            <w:vAlign w:val="center"/>
          </w:tcPr>
          <w:p w:rsidR="00F27260" w:rsidRDefault="00F27260" w:rsidP="00F27260">
            <w:pPr>
              <w:ind w:left="-99" w:right="-93"/>
              <w:jc w:val="center"/>
              <w:rPr>
                <w:color w:val="000000"/>
                <w:sz w:val="20"/>
                <w:szCs w:val="20"/>
              </w:rPr>
            </w:pPr>
            <w:r>
              <w:rPr>
                <w:color w:val="000000"/>
                <w:sz w:val="20"/>
                <w:szCs w:val="20"/>
              </w:rPr>
              <w:t>0</w:t>
            </w:r>
          </w:p>
        </w:tc>
        <w:tc>
          <w:tcPr>
            <w:tcW w:w="408" w:type="pct"/>
            <w:vAlign w:val="center"/>
          </w:tcPr>
          <w:p w:rsidR="00F27260" w:rsidRDefault="00F27260" w:rsidP="00F27260">
            <w:pPr>
              <w:ind w:left="-99" w:right="-93"/>
              <w:jc w:val="center"/>
              <w:rPr>
                <w:color w:val="000000"/>
                <w:sz w:val="20"/>
                <w:szCs w:val="20"/>
              </w:rPr>
            </w:pPr>
            <w:r>
              <w:rPr>
                <w:color w:val="000000"/>
                <w:sz w:val="20"/>
                <w:szCs w:val="20"/>
              </w:rPr>
              <w:t>0</w:t>
            </w:r>
          </w:p>
        </w:tc>
        <w:tc>
          <w:tcPr>
            <w:tcW w:w="409" w:type="pct"/>
            <w:vAlign w:val="center"/>
          </w:tcPr>
          <w:p w:rsidR="00F27260" w:rsidRDefault="00F27260" w:rsidP="00F27260">
            <w:pPr>
              <w:ind w:left="-99" w:right="-93"/>
              <w:jc w:val="center"/>
              <w:rPr>
                <w:color w:val="000000"/>
                <w:sz w:val="20"/>
                <w:szCs w:val="20"/>
              </w:rPr>
            </w:pPr>
            <w:r>
              <w:rPr>
                <w:color w:val="000000"/>
                <w:sz w:val="20"/>
                <w:szCs w:val="20"/>
              </w:rPr>
              <w:t>0</w:t>
            </w:r>
          </w:p>
        </w:tc>
        <w:tc>
          <w:tcPr>
            <w:tcW w:w="460" w:type="pct"/>
            <w:vAlign w:val="center"/>
          </w:tcPr>
          <w:p w:rsidR="00F27260" w:rsidRDefault="00F27260" w:rsidP="00F27260">
            <w:pPr>
              <w:ind w:left="-99" w:right="-93"/>
              <w:jc w:val="center"/>
              <w:rPr>
                <w:color w:val="000000"/>
                <w:sz w:val="20"/>
                <w:szCs w:val="20"/>
              </w:rPr>
            </w:pPr>
            <w:r>
              <w:rPr>
                <w:color w:val="000000"/>
                <w:sz w:val="20"/>
                <w:szCs w:val="20"/>
              </w:rPr>
              <w:t>0</w:t>
            </w:r>
          </w:p>
        </w:tc>
      </w:tr>
    </w:tbl>
    <w:p w:rsidR="00B6456C" w:rsidRDefault="00B6456C" w:rsidP="00B6456C"/>
    <w:p w:rsidR="00B6456C" w:rsidRDefault="00B6456C" w:rsidP="00B6456C">
      <w:r>
        <w:t>Таблица 2.</w:t>
      </w:r>
      <w:r w:rsidR="00A85F61">
        <w:t>1</w:t>
      </w:r>
      <w:r w:rsidR="00813F4C">
        <w:t>10</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2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F27260" w:rsidRPr="00267071" w:rsidTr="00F27260">
        <w:trPr>
          <w:trHeight w:val="20"/>
        </w:trPr>
        <w:tc>
          <w:tcPr>
            <w:tcW w:w="1203" w:type="pct"/>
            <w:tcBorders>
              <w:bottom w:val="single" w:sz="4" w:space="0" w:color="auto"/>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5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0"/>
            <w:tcBorders>
              <w:bottom w:val="nil"/>
            </w:tcBorders>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B6456C" w:rsidRPr="00CE20B7" w:rsidRDefault="00B6456C" w:rsidP="00B6456C">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409"/>
        <w:gridCol w:w="892"/>
        <w:gridCol w:w="892"/>
        <w:gridCol w:w="899"/>
        <w:gridCol w:w="892"/>
        <w:gridCol w:w="899"/>
        <w:gridCol w:w="780"/>
        <w:gridCol w:w="851"/>
        <w:gridCol w:w="853"/>
        <w:gridCol w:w="955"/>
      </w:tblGrid>
      <w:tr w:rsidR="00B6456C"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76"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374" w:type="pct"/>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08"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09" w:type="pct"/>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458" w:type="pct"/>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2648,8</w:t>
            </w:r>
          </w:p>
        </w:tc>
        <w:tc>
          <w:tcPr>
            <w:tcW w:w="428" w:type="pct"/>
            <w:vAlign w:val="center"/>
          </w:tcPr>
          <w:p w:rsidR="00F27260" w:rsidRDefault="00F27260">
            <w:pPr>
              <w:jc w:val="center"/>
              <w:rPr>
                <w:color w:val="000000"/>
                <w:sz w:val="20"/>
                <w:szCs w:val="20"/>
              </w:rPr>
            </w:pPr>
            <w:r>
              <w:rPr>
                <w:color w:val="000000"/>
                <w:sz w:val="20"/>
                <w:szCs w:val="20"/>
              </w:rPr>
              <w:t>2648,8</w:t>
            </w:r>
          </w:p>
        </w:tc>
        <w:tc>
          <w:tcPr>
            <w:tcW w:w="431" w:type="pct"/>
            <w:vAlign w:val="center"/>
          </w:tcPr>
          <w:p w:rsidR="00F27260" w:rsidRDefault="00F27260">
            <w:pPr>
              <w:jc w:val="center"/>
              <w:rPr>
                <w:color w:val="000000"/>
                <w:sz w:val="20"/>
                <w:szCs w:val="20"/>
              </w:rPr>
            </w:pPr>
            <w:r>
              <w:rPr>
                <w:color w:val="000000"/>
                <w:sz w:val="20"/>
                <w:szCs w:val="20"/>
              </w:rPr>
              <w:t>2648,8</w:t>
            </w:r>
          </w:p>
        </w:tc>
        <w:tc>
          <w:tcPr>
            <w:tcW w:w="428" w:type="pct"/>
            <w:vAlign w:val="center"/>
          </w:tcPr>
          <w:p w:rsidR="00F27260" w:rsidRDefault="00F27260">
            <w:pPr>
              <w:jc w:val="center"/>
              <w:rPr>
                <w:color w:val="000000"/>
                <w:sz w:val="20"/>
                <w:szCs w:val="20"/>
              </w:rPr>
            </w:pPr>
            <w:r>
              <w:rPr>
                <w:color w:val="000000"/>
                <w:sz w:val="20"/>
                <w:szCs w:val="20"/>
              </w:rPr>
              <w:t>2648,8</w:t>
            </w:r>
          </w:p>
        </w:tc>
        <w:tc>
          <w:tcPr>
            <w:tcW w:w="431" w:type="pct"/>
            <w:vAlign w:val="center"/>
          </w:tcPr>
          <w:p w:rsidR="00F27260" w:rsidRDefault="00F27260">
            <w:pPr>
              <w:jc w:val="center"/>
              <w:rPr>
                <w:color w:val="000000"/>
                <w:sz w:val="20"/>
                <w:szCs w:val="20"/>
              </w:rPr>
            </w:pPr>
            <w:r>
              <w:rPr>
                <w:color w:val="000000"/>
                <w:sz w:val="20"/>
                <w:szCs w:val="20"/>
              </w:rPr>
              <w:t>2648,8</w:t>
            </w:r>
          </w:p>
        </w:tc>
        <w:tc>
          <w:tcPr>
            <w:tcW w:w="374" w:type="pct"/>
            <w:vAlign w:val="center"/>
          </w:tcPr>
          <w:p w:rsidR="00F27260" w:rsidRDefault="00F27260">
            <w:pPr>
              <w:jc w:val="center"/>
              <w:rPr>
                <w:color w:val="000000"/>
                <w:sz w:val="20"/>
                <w:szCs w:val="20"/>
              </w:rPr>
            </w:pPr>
            <w:r>
              <w:rPr>
                <w:color w:val="000000"/>
                <w:sz w:val="20"/>
                <w:szCs w:val="20"/>
              </w:rPr>
              <w:t>2648,8</w:t>
            </w:r>
          </w:p>
        </w:tc>
        <w:tc>
          <w:tcPr>
            <w:tcW w:w="408" w:type="pct"/>
            <w:vAlign w:val="center"/>
          </w:tcPr>
          <w:p w:rsidR="00F27260" w:rsidRDefault="00F27260">
            <w:pPr>
              <w:jc w:val="center"/>
              <w:rPr>
                <w:color w:val="000000"/>
                <w:sz w:val="20"/>
                <w:szCs w:val="20"/>
              </w:rPr>
            </w:pPr>
            <w:r>
              <w:rPr>
                <w:color w:val="000000"/>
                <w:sz w:val="20"/>
                <w:szCs w:val="20"/>
              </w:rPr>
              <w:t>2648,8</w:t>
            </w:r>
          </w:p>
        </w:tc>
        <w:tc>
          <w:tcPr>
            <w:tcW w:w="409" w:type="pct"/>
            <w:vAlign w:val="center"/>
          </w:tcPr>
          <w:p w:rsidR="00F27260" w:rsidRDefault="00F27260">
            <w:pPr>
              <w:jc w:val="center"/>
              <w:rPr>
                <w:color w:val="000000"/>
                <w:sz w:val="20"/>
                <w:szCs w:val="20"/>
              </w:rPr>
            </w:pPr>
            <w:r>
              <w:rPr>
                <w:color w:val="000000"/>
                <w:sz w:val="20"/>
                <w:szCs w:val="20"/>
              </w:rPr>
              <w:t>2648,8</w:t>
            </w:r>
          </w:p>
        </w:tc>
        <w:tc>
          <w:tcPr>
            <w:tcW w:w="458" w:type="pct"/>
            <w:vAlign w:val="center"/>
          </w:tcPr>
          <w:p w:rsidR="00F27260" w:rsidRDefault="00F27260">
            <w:pPr>
              <w:jc w:val="center"/>
              <w:rPr>
                <w:color w:val="000000"/>
                <w:sz w:val="20"/>
                <w:szCs w:val="20"/>
              </w:rPr>
            </w:pPr>
            <w:r>
              <w:rPr>
                <w:color w:val="000000"/>
                <w:sz w:val="20"/>
                <w:szCs w:val="20"/>
              </w:rPr>
              <w:t>2648,8</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w:t>
            </w:r>
            <w:r w:rsidRPr="00385C71">
              <w:rPr>
                <w:sz w:val="20"/>
                <w:szCs w:val="18"/>
              </w:rPr>
              <w:lastRenderedPageBreak/>
              <w:t>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lastRenderedPageBreak/>
              <w:t>отопление</w:t>
            </w:r>
          </w:p>
        </w:tc>
        <w:tc>
          <w:tcPr>
            <w:tcW w:w="428" w:type="pct"/>
            <w:vAlign w:val="center"/>
          </w:tcPr>
          <w:p w:rsidR="00F27260" w:rsidRDefault="00F27260">
            <w:pPr>
              <w:jc w:val="center"/>
              <w:rPr>
                <w:color w:val="000000"/>
                <w:sz w:val="20"/>
                <w:szCs w:val="20"/>
              </w:rPr>
            </w:pPr>
            <w:r>
              <w:rPr>
                <w:color w:val="000000"/>
                <w:sz w:val="20"/>
                <w:szCs w:val="20"/>
              </w:rPr>
              <w:t>0,977</w:t>
            </w:r>
          </w:p>
        </w:tc>
        <w:tc>
          <w:tcPr>
            <w:tcW w:w="428" w:type="pct"/>
            <w:vAlign w:val="center"/>
          </w:tcPr>
          <w:p w:rsidR="00F27260" w:rsidRDefault="00F27260">
            <w:pPr>
              <w:jc w:val="center"/>
              <w:rPr>
                <w:color w:val="000000"/>
                <w:sz w:val="20"/>
                <w:szCs w:val="20"/>
              </w:rPr>
            </w:pPr>
            <w:r>
              <w:rPr>
                <w:color w:val="000000"/>
                <w:sz w:val="20"/>
                <w:szCs w:val="20"/>
              </w:rPr>
              <w:t>0,977</w:t>
            </w:r>
          </w:p>
        </w:tc>
        <w:tc>
          <w:tcPr>
            <w:tcW w:w="431" w:type="pct"/>
            <w:vAlign w:val="center"/>
          </w:tcPr>
          <w:p w:rsidR="00F27260" w:rsidRDefault="00F27260">
            <w:pPr>
              <w:jc w:val="center"/>
              <w:rPr>
                <w:color w:val="000000"/>
                <w:sz w:val="20"/>
                <w:szCs w:val="20"/>
              </w:rPr>
            </w:pPr>
            <w:r>
              <w:rPr>
                <w:color w:val="000000"/>
                <w:sz w:val="20"/>
                <w:szCs w:val="20"/>
              </w:rPr>
              <w:t>0,977</w:t>
            </w:r>
          </w:p>
        </w:tc>
        <w:tc>
          <w:tcPr>
            <w:tcW w:w="428" w:type="pct"/>
            <w:vAlign w:val="center"/>
          </w:tcPr>
          <w:p w:rsidR="00F27260" w:rsidRDefault="00F27260">
            <w:pPr>
              <w:jc w:val="center"/>
              <w:rPr>
                <w:color w:val="000000"/>
                <w:sz w:val="20"/>
                <w:szCs w:val="20"/>
              </w:rPr>
            </w:pPr>
            <w:r>
              <w:rPr>
                <w:color w:val="000000"/>
                <w:sz w:val="20"/>
                <w:szCs w:val="20"/>
              </w:rPr>
              <w:t>0,977</w:t>
            </w:r>
          </w:p>
        </w:tc>
        <w:tc>
          <w:tcPr>
            <w:tcW w:w="431" w:type="pct"/>
            <w:vAlign w:val="center"/>
          </w:tcPr>
          <w:p w:rsidR="00F27260" w:rsidRDefault="00F27260">
            <w:pPr>
              <w:jc w:val="center"/>
              <w:rPr>
                <w:color w:val="000000"/>
                <w:sz w:val="20"/>
                <w:szCs w:val="20"/>
              </w:rPr>
            </w:pPr>
            <w:r>
              <w:rPr>
                <w:color w:val="000000"/>
                <w:sz w:val="20"/>
                <w:szCs w:val="20"/>
              </w:rPr>
              <w:t>0,977</w:t>
            </w:r>
          </w:p>
        </w:tc>
        <w:tc>
          <w:tcPr>
            <w:tcW w:w="374" w:type="pct"/>
            <w:vAlign w:val="center"/>
          </w:tcPr>
          <w:p w:rsidR="00F27260" w:rsidRDefault="00F27260">
            <w:pPr>
              <w:jc w:val="center"/>
              <w:rPr>
                <w:color w:val="000000"/>
                <w:sz w:val="20"/>
                <w:szCs w:val="20"/>
              </w:rPr>
            </w:pPr>
            <w:r>
              <w:rPr>
                <w:color w:val="000000"/>
                <w:sz w:val="20"/>
                <w:szCs w:val="20"/>
              </w:rPr>
              <w:t>0,977</w:t>
            </w:r>
          </w:p>
        </w:tc>
        <w:tc>
          <w:tcPr>
            <w:tcW w:w="408" w:type="pct"/>
            <w:vAlign w:val="center"/>
          </w:tcPr>
          <w:p w:rsidR="00F27260" w:rsidRDefault="00F27260">
            <w:pPr>
              <w:jc w:val="center"/>
              <w:rPr>
                <w:color w:val="000000"/>
                <w:sz w:val="20"/>
                <w:szCs w:val="20"/>
              </w:rPr>
            </w:pPr>
            <w:r>
              <w:rPr>
                <w:color w:val="000000"/>
                <w:sz w:val="20"/>
                <w:szCs w:val="20"/>
              </w:rPr>
              <w:t>0,977</w:t>
            </w:r>
          </w:p>
        </w:tc>
        <w:tc>
          <w:tcPr>
            <w:tcW w:w="409" w:type="pct"/>
            <w:vAlign w:val="center"/>
          </w:tcPr>
          <w:p w:rsidR="00F27260" w:rsidRDefault="00F27260">
            <w:pPr>
              <w:jc w:val="center"/>
              <w:rPr>
                <w:color w:val="000000"/>
                <w:sz w:val="20"/>
                <w:szCs w:val="20"/>
              </w:rPr>
            </w:pPr>
            <w:r>
              <w:rPr>
                <w:color w:val="000000"/>
                <w:sz w:val="20"/>
                <w:szCs w:val="20"/>
              </w:rPr>
              <w:t>0,977</w:t>
            </w:r>
          </w:p>
        </w:tc>
        <w:tc>
          <w:tcPr>
            <w:tcW w:w="458" w:type="pct"/>
            <w:vAlign w:val="center"/>
          </w:tcPr>
          <w:p w:rsidR="00F27260" w:rsidRDefault="00F27260">
            <w:pPr>
              <w:jc w:val="center"/>
              <w:rPr>
                <w:color w:val="000000"/>
                <w:sz w:val="20"/>
                <w:szCs w:val="20"/>
              </w:rPr>
            </w:pPr>
            <w:r>
              <w:rPr>
                <w:color w:val="000000"/>
                <w:sz w:val="20"/>
                <w:szCs w:val="20"/>
              </w:rPr>
              <w:t>0,977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0,185</w:t>
            </w:r>
          </w:p>
        </w:tc>
        <w:tc>
          <w:tcPr>
            <w:tcW w:w="428" w:type="pct"/>
            <w:vAlign w:val="center"/>
          </w:tcPr>
          <w:p w:rsidR="00F27260" w:rsidRDefault="00F27260">
            <w:pPr>
              <w:jc w:val="center"/>
              <w:rPr>
                <w:color w:val="000000"/>
                <w:sz w:val="20"/>
                <w:szCs w:val="20"/>
              </w:rPr>
            </w:pPr>
            <w:r>
              <w:rPr>
                <w:color w:val="000000"/>
                <w:sz w:val="20"/>
                <w:szCs w:val="20"/>
              </w:rPr>
              <w:t>0,185</w:t>
            </w:r>
          </w:p>
        </w:tc>
        <w:tc>
          <w:tcPr>
            <w:tcW w:w="431" w:type="pct"/>
            <w:vAlign w:val="center"/>
          </w:tcPr>
          <w:p w:rsidR="00F27260" w:rsidRDefault="00F27260">
            <w:pPr>
              <w:jc w:val="center"/>
              <w:rPr>
                <w:color w:val="000000"/>
                <w:sz w:val="20"/>
                <w:szCs w:val="20"/>
              </w:rPr>
            </w:pPr>
            <w:r>
              <w:rPr>
                <w:color w:val="000000"/>
                <w:sz w:val="20"/>
                <w:szCs w:val="20"/>
              </w:rPr>
              <w:t>0,185</w:t>
            </w:r>
          </w:p>
        </w:tc>
        <w:tc>
          <w:tcPr>
            <w:tcW w:w="428" w:type="pct"/>
            <w:vAlign w:val="center"/>
          </w:tcPr>
          <w:p w:rsidR="00F27260" w:rsidRDefault="00F27260">
            <w:pPr>
              <w:jc w:val="center"/>
              <w:rPr>
                <w:color w:val="000000"/>
                <w:sz w:val="20"/>
                <w:szCs w:val="20"/>
              </w:rPr>
            </w:pPr>
            <w:r>
              <w:rPr>
                <w:color w:val="000000"/>
                <w:sz w:val="20"/>
                <w:szCs w:val="20"/>
              </w:rPr>
              <w:t>0,185</w:t>
            </w:r>
          </w:p>
        </w:tc>
        <w:tc>
          <w:tcPr>
            <w:tcW w:w="431" w:type="pct"/>
            <w:vAlign w:val="center"/>
          </w:tcPr>
          <w:p w:rsidR="00F27260" w:rsidRDefault="00F27260">
            <w:pPr>
              <w:jc w:val="center"/>
              <w:rPr>
                <w:color w:val="000000"/>
                <w:sz w:val="20"/>
                <w:szCs w:val="20"/>
              </w:rPr>
            </w:pPr>
            <w:r>
              <w:rPr>
                <w:color w:val="000000"/>
                <w:sz w:val="20"/>
                <w:szCs w:val="20"/>
              </w:rPr>
              <w:t>0,185</w:t>
            </w:r>
          </w:p>
        </w:tc>
        <w:tc>
          <w:tcPr>
            <w:tcW w:w="374" w:type="pct"/>
            <w:vAlign w:val="center"/>
          </w:tcPr>
          <w:p w:rsidR="00F27260" w:rsidRDefault="00F27260">
            <w:pPr>
              <w:jc w:val="center"/>
              <w:rPr>
                <w:color w:val="000000"/>
                <w:sz w:val="20"/>
                <w:szCs w:val="20"/>
              </w:rPr>
            </w:pPr>
            <w:r>
              <w:rPr>
                <w:color w:val="000000"/>
                <w:sz w:val="20"/>
                <w:szCs w:val="20"/>
              </w:rPr>
              <w:t>0,185</w:t>
            </w:r>
          </w:p>
        </w:tc>
        <w:tc>
          <w:tcPr>
            <w:tcW w:w="408" w:type="pct"/>
            <w:vAlign w:val="center"/>
          </w:tcPr>
          <w:p w:rsidR="00F27260" w:rsidRDefault="00F27260">
            <w:pPr>
              <w:jc w:val="center"/>
              <w:rPr>
                <w:color w:val="000000"/>
                <w:sz w:val="20"/>
                <w:szCs w:val="20"/>
              </w:rPr>
            </w:pPr>
            <w:r>
              <w:rPr>
                <w:color w:val="000000"/>
                <w:sz w:val="20"/>
                <w:szCs w:val="20"/>
              </w:rPr>
              <w:t>0,185</w:t>
            </w:r>
          </w:p>
        </w:tc>
        <w:tc>
          <w:tcPr>
            <w:tcW w:w="409" w:type="pct"/>
            <w:vAlign w:val="center"/>
          </w:tcPr>
          <w:p w:rsidR="00F27260" w:rsidRDefault="00F27260">
            <w:pPr>
              <w:jc w:val="center"/>
              <w:rPr>
                <w:color w:val="000000"/>
                <w:sz w:val="20"/>
                <w:szCs w:val="20"/>
              </w:rPr>
            </w:pPr>
            <w:r>
              <w:rPr>
                <w:color w:val="000000"/>
                <w:sz w:val="20"/>
                <w:szCs w:val="20"/>
              </w:rPr>
              <w:t>0,185</w:t>
            </w:r>
          </w:p>
        </w:tc>
        <w:tc>
          <w:tcPr>
            <w:tcW w:w="458" w:type="pct"/>
            <w:vAlign w:val="center"/>
          </w:tcPr>
          <w:p w:rsidR="00F27260" w:rsidRDefault="00F27260">
            <w:pPr>
              <w:jc w:val="center"/>
              <w:rPr>
                <w:color w:val="000000"/>
                <w:sz w:val="20"/>
                <w:szCs w:val="20"/>
              </w:rPr>
            </w:pPr>
            <w:r>
              <w:rPr>
                <w:color w:val="000000"/>
                <w:sz w:val="20"/>
                <w:szCs w:val="20"/>
              </w:rPr>
              <w:t>0,185</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bl>
    <w:p w:rsidR="00B6456C" w:rsidRDefault="00B6456C" w:rsidP="00B6456C"/>
    <w:p w:rsidR="00B6456C" w:rsidRDefault="00B6456C" w:rsidP="00B6456C">
      <w:r>
        <w:t>Таблица 2.</w:t>
      </w:r>
      <w:r w:rsidR="00A85F61">
        <w:t>1</w:t>
      </w:r>
      <w:r w:rsidR="00813F4C">
        <w:t>11</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3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409"/>
        <w:gridCol w:w="892"/>
        <w:gridCol w:w="892"/>
        <w:gridCol w:w="899"/>
        <w:gridCol w:w="892"/>
        <w:gridCol w:w="899"/>
        <w:gridCol w:w="780"/>
        <w:gridCol w:w="851"/>
        <w:gridCol w:w="853"/>
        <w:gridCol w:w="957"/>
      </w:tblGrid>
      <w:tr w:rsidR="00F27260" w:rsidRPr="00267071" w:rsidTr="00CD19D5">
        <w:trPr>
          <w:trHeight w:val="20"/>
        </w:trPr>
        <w:tc>
          <w:tcPr>
            <w:tcW w:w="1204" w:type="pct"/>
            <w:gridSpan w:val="2"/>
            <w:tcBorders>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58" w:type="pct"/>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1"/>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r w:rsidR="00B6456C"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76"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374" w:type="pct"/>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08"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09" w:type="pct"/>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458" w:type="pct"/>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5808,0</w:t>
            </w:r>
          </w:p>
        </w:tc>
        <w:tc>
          <w:tcPr>
            <w:tcW w:w="428" w:type="pct"/>
            <w:vAlign w:val="center"/>
          </w:tcPr>
          <w:p w:rsidR="00F27260" w:rsidRDefault="00F27260">
            <w:pPr>
              <w:jc w:val="center"/>
              <w:rPr>
                <w:color w:val="000000"/>
                <w:sz w:val="20"/>
                <w:szCs w:val="20"/>
              </w:rPr>
            </w:pPr>
            <w:r>
              <w:rPr>
                <w:color w:val="000000"/>
                <w:sz w:val="20"/>
                <w:szCs w:val="20"/>
              </w:rPr>
              <w:t>5808,0</w:t>
            </w:r>
          </w:p>
        </w:tc>
        <w:tc>
          <w:tcPr>
            <w:tcW w:w="431" w:type="pct"/>
            <w:vAlign w:val="center"/>
          </w:tcPr>
          <w:p w:rsidR="00F27260" w:rsidRDefault="00F27260">
            <w:pPr>
              <w:jc w:val="center"/>
              <w:rPr>
                <w:color w:val="000000"/>
                <w:sz w:val="20"/>
                <w:szCs w:val="20"/>
              </w:rPr>
            </w:pPr>
            <w:r>
              <w:rPr>
                <w:color w:val="000000"/>
                <w:sz w:val="20"/>
                <w:szCs w:val="20"/>
              </w:rPr>
              <w:t>5808,0</w:t>
            </w:r>
          </w:p>
        </w:tc>
        <w:tc>
          <w:tcPr>
            <w:tcW w:w="428" w:type="pct"/>
            <w:vAlign w:val="center"/>
          </w:tcPr>
          <w:p w:rsidR="00F27260" w:rsidRDefault="00F27260">
            <w:pPr>
              <w:jc w:val="center"/>
              <w:rPr>
                <w:color w:val="000000"/>
                <w:sz w:val="20"/>
                <w:szCs w:val="20"/>
              </w:rPr>
            </w:pPr>
            <w:r>
              <w:rPr>
                <w:color w:val="000000"/>
                <w:sz w:val="20"/>
                <w:szCs w:val="20"/>
              </w:rPr>
              <w:t>5808,0</w:t>
            </w:r>
          </w:p>
        </w:tc>
        <w:tc>
          <w:tcPr>
            <w:tcW w:w="431" w:type="pct"/>
            <w:vAlign w:val="center"/>
          </w:tcPr>
          <w:p w:rsidR="00F27260" w:rsidRDefault="00F27260">
            <w:pPr>
              <w:jc w:val="center"/>
              <w:rPr>
                <w:color w:val="000000"/>
                <w:sz w:val="20"/>
                <w:szCs w:val="20"/>
              </w:rPr>
            </w:pPr>
            <w:r>
              <w:rPr>
                <w:color w:val="000000"/>
                <w:sz w:val="20"/>
                <w:szCs w:val="20"/>
              </w:rPr>
              <w:t>5808,0</w:t>
            </w:r>
          </w:p>
        </w:tc>
        <w:tc>
          <w:tcPr>
            <w:tcW w:w="374" w:type="pct"/>
            <w:vAlign w:val="center"/>
          </w:tcPr>
          <w:p w:rsidR="00F27260" w:rsidRDefault="00F27260">
            <w:pPr>
              <w:jc w:val="center"/>
              <w:rPr>
                <w:color w:val="000000"/>
                <w:sz w:val="20"/>
                <w:szCs w:val="20"/>
              </w:rPr>
            </w:pPr>
            <w:r>
              <w:rPr>
                <w:color w:val="000000"/>
                <w:sz w:val="20"/>
                <w:szCs w:val="20"/>
              </w:rPr>
              <w:t>5808,0</w:t>
            </w:r>
          </w:p>
        </w:tc>
        <w:tc>
          <w:tcPr>
            <w:tcW w:w="408" w:type="pct"/>
            <w:vAlign w:val="center"/>
          </w:tcPr>
          <w:p w:rsidR="00F27260" w:rsidRDefault="00F27260">
            <w:pPr>
              <w:jc w:val="center"/>
              <w:rPr>
                <w:color w:val="000000"/>
                <w:sz w:val="20"/>
                <w:szCs w:val="20"/>
              </w:rPr>
            </w:pPr>
            <w:r>
              <w:rPr>
                <w:color w:val="000000"/>
                <w:sz w:val="20"/>
                <w:szCs w:val="20"/>
              </w:rPr>
              <w:t>5808,0</w:t>
            </w:r>
          </w:p>
        </w:tc>
        <w:tc>
          <w:tcPr>
            <w:tcW w:w="409" w:type="pct"/>
            <w:vAlign w:val="center"/>
          </w:tcPr>
          <w:p w:rsidR="00F27260" w:rsidRDefault="00F27260">
            <w:pPr>
              <w:jc w:val="center"/>
              <w:rPr>
                <w:color w:val="000000"/>
                <w:sz w:val="20"/>
                <w:szCs w:val="20"/>
              </w:rPr>
            </w:pPr>
            <w:r>
              <w:rPr>
                <w:color w:val="000000"/>
                <w:sz w:val="20"/>
                <w:szCs w:val="20"/>
              </w:rPr>
              <w:t>5808,0</w:t>
            </w:r>
          </w:p>
        </w:tc>
        <w:tc>
          <w:tcPr>
            <w:tcW w:w="458" w:type="pct"/>
            <w:vAlign w:val="center"/>
          </w:tcPr>
          <w:p w:rsidR="00F27260" w:rsidRDefault="00F27260">
            <w:pPr>
              <w:jc w:val="center"/>
              <w:rPr>
                <w:color w:val="000000"/>
                <w:sz w:val="20"/>
                <w:szCs w:val="20"/>
              </w:rPr>
            </w:pPr>
            <w:r>
              <w:rPr>
                <w:color w:val="000000"/>
                <w:sz w:val="20"/>
                <w:szCs w:val="20"/>
              </w:rPr>
              <w:t>5808,0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2,405</w:t>
            </w:r>
          </w:p>
        </w:tc>
        <w:tc>
          <w:tcPr>
            <w:tcW w:w="428" w:type="pct"/>
            <w:vAlign w:val="center"/>
          </w:tcPr>
          <w:p w:rsidR="00F27260" w:rsidRDefault="00F27260">
            <w:pPr>
              <w:jc w:val="center"/>
              <w:rPr>
                <w:color w:val="000000"/>
                <w:sz w:val="20"/>
                <w:szCs w:val="20"/>
              </w:rPr>
            </w:pPr>
            <w:r>
              <w:rPr>
                <w:color w:val="000000"/>
                <w:sz w:val="20"/>
                <w:szCs w:val="20"/>
              </w:rPr>
              <w:t>2,405</w:t>
            </w:r>
          </w:p>
        </w:tc>
        <w:tc>
          <w:tcPr>
            <w:tcW w:w="431" w:type="pct"/>
            <w:vAlign w:val="center"/>
          </w:tcPr>
          <w:p w:rsidR="00F27260" w:rsidRDefault="00F27260">
            <w:pPr>
              <w:jc w:val="center"/>
              <w:rPr>
                <w:color w:val="000000"/>
                <w:sz w:val="20"/>
                <w:szCs w:val="20"/>
              </w:rPr>
            </w:pPr>
            <w:r>
              <w:rPr>
                <w:color w:val="000000"/>
                <w:sz w:val="20"/>
                <w:szCs w:val="20"/>
              </w:rPr>
              <w:t>2,405</w:t>
            </w:r>
          </w:p>
        </w:tc>
        <w:tc>
          <w:tcPr>
            <w:tcW w:w="428" w:type="pct"/>
            <w:vAlign w:val="center"/>
          </w:tcPr>
          <w:p w:rsidR="00F27260" w:rsidRDefault="00F27260">
            <w:pPr>
              <w:jc w:val="center"/>
              <w:rPr>
                <w:color w:val="000000"/>
                <w:sz w:val="20"/>
                <w:szCs w:val="20"/>
              </w:rPr>
            </w:pPr>
            <w:r>
              <w:rPr>
                <w:color w:val="000000"/>
                <w:sz w:val="20"/>
                <w:szCs w:val="20"/>
              </w:rPr>
              <w:t>2,405</w:t>
            </w:r>
          </w:p>
        </w:tc>
        <w:tc>
          <w:tcPr>
            <w:tcW w:w="431" w:type="pct"/>
            <w:vAlign w:val="center"/>
          </w:tcPr>
          <w:p w:rsidR="00F27260" w:rsidRDefault="00F27260">
            <w:pPr>
              <w:jc w:val="center"/>
              <w:rPr>
                <w:color w:val="000000"/>
                <w:sz w:val="20"/>
                <w:szCs w:val="20"/>
              </w:rPr>
            </w:pPr>
            <w:r>
              <w:rPr>
                <w:color w:val="000000"/>
                <w:sz w:val="20"/>
                <w:szCs w:val="20"/>
              </w:rPr>
              <w:t>2,405</w:t>
            </w:r>
          </w:p>
        </w:tc>
        <w:tc>
          <w:tcPr>
            <w:tcW w:w="374" w:type="pct"/>
            <w:vAlign w:val="center"/>
          </w:tcPr>
          <w:p w:rsidR="00F27260" w:rsidRDefault="00F27260">
            <w:pPr>
              <w:jc w:val="center"/>
              <w:rPr>
                <w:color w:val="000000"/>
                <w:sz w:val="20"/>
                <w:szCs w:val="20"/>
              </w:rPr>
            </w:pPr>
            <w:r>
              <w:rPr>
                <w:color w:val="000000"/>
                <w:sz w:val="20"/>
                <w:szCs w:val="20"/>
              </w:rPr>
              <w:t>2,405</w:t>
            </w:r>
          </w:p>
        </w:tc>
        <w:tc>
          <w:tcPr>
            <w:tcW w:w="408" w:type="pct"/>
            <w:vAlign w:val="center"/>
          </w:tcPr>
          <w:p w:rsidR="00F27260" w:rsidRDefault="00F27260">
            <w:pPr>
              <w:jc w:val="center"/>
              <w:rPr>
                <w:color w:val="000000"/>
                <w:sz w:val="20"/>
                <w:szCs w:val="20"/>
              </w:rPr>
            </w:pPr>
            <w:r>
              <w:rPr>
                <w:color w:val="000000"/>
                <w:sz w:val="20"/>
                <w:szCs w:val="20"/>
              </w:rPr>
              <w:t>2,405</w:t>
            </w:r>
          </w:p>
        </w:tc>
        <w:tc>
          <w:tcPr>
            <w:tcW w:w="409" w:type="pct"/>
            <w:vAlign w:val="center"/>
          </w:tcPr>
          <w:p w:rsidR="00F27260" w:rsidRDefault="00F27260">
            <w:pPr>
              <w:jc w:val="center"/>
              <w:rPr>
                <w:color w:val="000000"/>
                <w:sz w:val="20"/>
                <w:szCs w:val="20"/>
              </w:rPr>
            </w:pPr>
            <w:r>
              <w:rPr>
                <w:color w:val="000000"/>
                <w:sz w:val="20"/>
                <w:szCs w:val="20"/>
              </w:rPr>
              <w:t>2,405</w:t>
            </w:r>
          </w:p>
        </w:tc>
        <w:tc>
          <w:tcPr>
            <w:tcW w:w="458" w:type="pct"/>
            <w:vAlign w:val="center"/>
          </w:tcPr>
          <w:p w:rsidR="00F27260" w:rsidRDefault="00F27260">
            <w:pPr>
              <w:jc w:val="center"/>
              <w:rPr>
                <w:color w:val="000000"/>
                <w:sz w:val="20"/>
                <w:szCs w:val="20"/>
              </w:rPr>
            </w:pPr>
            <w:r>
              <w:rPr>
                <w:color w:val="000000"/>
                <w:sz w:val="20"/>
                <w:szCs w:val="20"/>
              </w:rPr>
              <w:t>2,405</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F27260">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0,455</w:t>
            </w:r>
          </w:p>
        </w:tc>
        <w:tc>
          <w:tcPr>
            <w:tcW w:w="428" w:type="pct"/>
            <w:vAlign w:val="center"/>
          </w:tcPr>
          <w:p w:rsidR="00F27260" w:rsidRDefault="00F27260">
            <w:pPr>
              <w:jc w:val="center"/>
              <w:rPr>
                <w:color w:val="000000"/>
                <w:sz w:val="20"/>
                <w:szCs w:val="20"/>
              </w:rPr>
            </w:pPr>
            <w:r>
              <w:rPr>
                <w:color w:val="000000"/>
                <w:sz w:val="20"/>
                <w:szCs w:val="20"/>
              </w:rPr>
              <w:t>0,455</w:t>
            </w:r>
          </w:p>
        </w:tc>
        <w:tc>
          <w:tcPr>
            <w:tcW w:w="431" w:type="pct"/>
            <w:vAlign w:val="center"/>
          </w:tcPr>
          <w:p w:rsidR="00F27260" w:rsidRDefault="00F27260">
            <w:pPr>
              <w:jc w:val="center"/>
              <w:rPr>
                <w:color w:val="000000"/>
                <w:sz w:val="20"/>
                <w:szCs w:val="20"/>
              </w:rPr>
            </w:pPr>
            <w:r>
              <w:rPr>
                <w:color w:val="000000"/>
                <w:sz w:val="20"/>
                <w:szCs w:val="20"/>
              </w:rPr>
              <w:t>0,455</w:t>
            </w:r>
          </w:p>
        </w:tc>
        <w:tc>
          <w:tcPr>
            <w:tcW w:w="428" w:type="pct"/>
            <w:vAlign w:val="center"/>
          </w:tcPr>
          <w:p w:rsidR="00F27260" w:rsidRDefault="00F27260">
            <w:pPr>
              <w:jc w:val="center"/>
              <w:rPr>
                <w:color w:val="000000"/>
                <w:sz w:val="20"/>
                <w:szCs w:val="20"/>
              </w:rPr>
            </w:pPr>
            <w:r>
              <w:rPr>
                <w:color w:val="000000"/>
                <w:sz w:val="20"/>
                <w:szCs w:val="20"/>
              </w:rPr>
              <w:t>0,455</w:t>
            </w:r>
          </w:p>
        </w:tc>
        <w:tc>
          <w:tcPr>
            <w:tcW w:w="431" w:type="pct"/>
            <w:vAlign w:val="center"/>
          </w:tcPr>
          <w:p w:rsidR="00F27260" w:rsidRDefault="00F27260">
            <w:pPr>
              <w:jc w:val="center"/>
              <w:rPr>
                <w:color w:val="000000"/>
                <w:sz w:val="20"/>
                <w:szCs w:val="20"/>
              </w:rPr>
            </w:pPr>
            <w:r>
              <w:rPr>
                <w:color w:val="000000"/>
                <w:sz w:val="20"/>
                <w:szCs w:val="20"/>
              </w:rPr>
              <w:t>0,455</w:t>
            </w:r>
          </w:p>
        </w:tc>
        <w:tc>
          <w:tcPr>
            <w:tcW w:w="374" w:type="pct"/>
            <w:vAlign w:val="center"/>
          </w:tcPr>
          <w:p w:rsidR="00F27260" w:rsidRDefault="00F27260">
            <w:pPr>
              <w:jc w:val="center"/>
              <w:rPr>
                <w:color w:val="000000"/>
                <w:sz w:val="20"/>
                <w:szCs w:val="20"/>
              </w:rPr>
            </w:pPr>
            <w:r>
              <w:rPr>
                <w:color w:val="000000"/>
                <w:sz w:val="20"/>
                <w:szCs w:val="20"/>
              </w:rPr>
              <w:t>0,455</w:t>
            </w:r>
          </w:p>
        </w:tc>
        <w:tc>
          <w:tcPr>
            <w:tcW w:w="408" w:type="pct"/>
            <w:vAlign w:val="center"/>
          </w:tcPr>
          <w:p w:rsidR="00F27260" w:rsidRDefault="00F27260">
            <w:pPr>
              <w:jc w:val="center"/>
              <w:rPr>
                <w:color w:val="000000"/>
                <w:sz w:val="20"/>
                <w:szCs w:val="20"/>
              </w:rPr>
            </w:pPr>
            <w:r>
              <w:rPr>
                <w:color w:val="000000"/>
                <w:sz w:val="20"/>
                <w:szCs w:val="20"/>
              </w:rPr>
              <w:t>0,455</w:t>
            </w:r>
          </w:p>
        </w:tc>
        <w:tc>
          <w:tcPr>
            <w:tcW w:w="409" w:type="pct"/>
            <w:vAlign w:val="center"/>
          </w:tcPr>
          <w:p w:rsidR="00F27260" w:rsidRDefault="00F27260">
            <w:pPr>
              <w:jc w:val="center"/>
              <w:rPr>
                <w:color w:val="000000"/>
                <w:sz w:val="20"/>
                <w:szCs w:val="20"/>
              </w:rPr>
            </w:pPr>
            <w:r>
              <w:rPr>
                <w:color w:val="000000"/>
                <w:sz w:val="20"/>
                <w:szCs w:val="20"/>
              </w:rPr>
              <w:t>0,455</w:t>
            </w:r>
          </w:p>
        </w:tc>
        <w:tc>
          <w:tcPr>
            <w:tcW w:w="458" w:type="pct"/>
            <w:vAlign w:val="center"/>
          </w:tcPr>
          <w:p w:rsidR="00F27260" w:rsidRDefault="00F27260">
            <w:pPr>
              <w:jc w:val="center"/>
              <w:rPr>
                <w:color w:val="000000"/>
                <w:sz w:val="20"/>
                <w:szCs w:val="20"/>
              </w:rPr>
            </w:pPr>
            <w:r>
              <w:rPr>
                <w:color w:val="000000"/>
                <w:sz w:val="20"/>
                <w:szCs w:val="20"/>
              </w:rPr>
              <w:t>0,455</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bl>
    <w:p w:rsidR="00B6456C" w:rsidRDefault="00B6456C" w:rsidP="00B6456C"/>
    <w:p w:rsidR="00B6456C" w:rsidRDefault="00B6456C" w:rsidP="00B6456C">
      <w:r>
        <w:t>Таблица 2.</w:t>
      </w:r>
      <w:r w:rsidR="00A85F61">
        <w:t>1</w:t>
      </w:r>
      <w:r w:rsidR="00474326">
        <w:t>12</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4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409"/>
        <w:gridCol w:w="892"/>
        <w:gridCol w:w="892"/>
        <w:gridCol w:w="899"/>
        <w:gridCol w:w="892"/>
        <w:gridCol w:w="899"/>
        <w:gridCol w:w="780"/>
        <w:gridCol w:w="851"/>
        <w:gridCol w:w="853"/>
        <w:gridCol w:w="957"/>
      </w:tblGrid>
      <w:tr w:rsidR="00F27260" w:rsidRPr="00267071" w:rsidTr="00CD19D5">
        <w:trPr>
          <w:trHeight w:val="20"/>
        </w:trPr>
        <w:tc>
          <w:tcPr>
            <w:tcW w:w="1204" w:type="pct"/>
            <w:gridSpan w:val="2"/>
            <w:tcBorders>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58" w:type="pct"/>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1"/>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174,36</w:t>
            </w:r>
          </w:p>
        </w:tc>
        <w:tc>
          <w:tcPr>
            <w:tcW w:w="428" w:type="pct"/>
            <w:vAlign w:val="center"/>
          </w:tcPr>
          <w:p w:rsidR="00F27260" w:rsidRDefault="00F27260">
            <w:pPr>
              <w:jc w:val="center"/>
              <w:rPr>
                <w:color w:val="000000"/>
                <w:sz w:val="20"/>
                <w:szCs w:val="20"/>
              </w:rPr>
            </w:pPr>
            <w:r>
              <w:rPr>
                <w:color w:val="000000"/>
                <w:sz w:val="20"/>
                <w:szCs w:val="20"/>
              </w:rPr>
              <w:t>174,36</w:t>
            </w:r>
          </w:p>
        </w:tc>
        <w:tc>
          <w:tcPr>
            <w:tcW w:w="431" w:type="pct"/>
            <w:vAlign w:val="center"/>
          </w:tcPr>
          <w:p w:rsidR="00F27260" w:rsidRDefault="00F27260">
            <w:pPr>
              <w:jc w:val="center"/>
              <w:rPr>
                <w:color w:val="000000"/>
                <w:sz w:val="20"/>
                <w:szCs w:val="20"/>
              </w:rPr>
            </w:pPr>
            <w:r>
              <w:rPr>
                <w:color w:val="000000"/>
                <w:sz w:val="20"/>
                <w:szCs w:val="20"/>
              </w:rPr>
              <w:t>174,36</w:t>
            </w:r>
          </w:p>
        </w:tc>
        <w:tc>
          <w:tcPr>
            <w:tcW w:w="428" w:type="pct"/>
            <w:vAlign w:val="center"/>
          </w:tcPr>
          <w:p w:rsidR="00F27260" w:rsidRDefault="00F27260">
            <w:pPr>
              <w:jc w:val="center"/>
              <w:rPr>
                <w:color w:val="000000"/>
                <w:sz w:val="20"/>
                <w:szCs w:val="20"/>
              </w:rPr>
            </w:pPr>
            <w:r>
              <w:rPr>
                <w:color w:val="000000"/>
                <w:sz w:val="20"/>
                <w:szCs w:val="20"/>
              </w:rPr>
              <w:t>174,36</w:t>
            </w:r>
          </w:p>
        </w:tc>
        <w:tc>
          <w:tcPr>
            <w:tcW w:w="431" w:type="pct"/>
            <w:vAlign w:val="center"/>
          </w:tcPr>
          <w:p w:rsidR="00F27260" w:rsidRDefault="00F27260">
            <w:pPr>
              <w:jc w:val="center"/>
              <w:rPr>
                <w:color w:val="000000"/>
                <w:sz w:val="20"/>
                <w:szCs w:val="20"/>
              </w:rPr>
            </w:pPr>
            <w:r>
              <w:rPr>
                <w:color w:val="000000"/>
                <w:sz w:val="20"/>
                <w:szCs w:val="20"/>
              </w:rPr>
              <w:t>174,36</w:t>
            </w:r>
          </w:p>
        </w:tc>
        <w:tc>
          <w:tcPr>
            <w:tcW w:w="374" w:type="pct"/>
            <w:vAlign w:val="center"/>
          </w:tcPr>
          <w:p w:rsidR="00F27260" w:rsidRDefault="00F27260">
            <w:pPr>
              <w:jc w:val="center"/>
              <w:rPr>
                <w:color w:val="000000"/>
                <w:sz w:val="20"/>
                <w:szCs w:val="20"/>
              </w:rPr>
            </w:pPr>
            <w:r>
              <w:rPr>
                <w:color w:val="000000"/>
                <w:sz w:val="20"/>
                <w:szCs w:val="20"/>
              </w:rPr>
              <w:t>174,36</w:t>
            </w:r>
          </w:p>
        </w:tc>
        <w:tc>
          <w:tcPr>
            <w:tcW w:w="408" w:type="pct"/>
            <w:vAlign w:val="center"/>
          </w:tcPr>
          <w:p w:rsidR="00F27260" w:rsidRDefault="00F27260">
            <w:pPr>
              <w:jc w:val="center"/>
              <w:rPr>
                <w:color w:val="000000"/>
                <w:sz w:val="20"/>
                <w:szCs w:val="20"/>
              </w:rPr>
            </w:pPr>
            <w:r>
              <w:rPr>
                <w:color w:val="000000"/>
                <w:sz w:val="20"/>
                <w:szCs w:val="20"/>
              </w:rPr>
              <w:t>174,36</w:t>
            </w:r>
          </w:p>
        </w:tc>
        <w:tc>
          <w:tcPr>
            <w:tcW w:w="409" w:type="pct"/>
            <w:vAlign w:val="center"/>
          </w:tcPr>
          <w:p w:rsidR="00F27260" w:rsidRDefault="00F27260">
            <w:pPr>
              <w:jc w:val="center"/>
              <w:rPr>
                <w:color w:val="000000"/>
                <w:sz w:val="20"/>
                <w:szCs w:val="20"/>
              </w:rPr>
            </w:pPr>
            <w:r>
              <w:rPr>
                <w:color w:val="000000"/>
                <w:sz w:val="20"/>
                <w:szCs w:val="20"/>
              </w:rPr>
              <w:t>174,36</w:t>
            </w:r>
          </w:p>
        </w:tc>
        <w:tc>
          <w:tcPr>
            <w:tcW w:w="458" w:type="pct"/>
            <w:vAlign w:val="center"/>
          </w:tcPr>
          <w:p w:rsidR="00F27260" w:rsidRDefault="00F27260">
            <w:pPr>
              <w:jc w:val="center"/>
              <w:rPr>
                <w:color w:val="000000"/>
                <w:sz w:val="20"/>
                <w:szCs w:val="20"/>
              </w:rPr>
            </w:pPr>
            <w:r>
              <w:rPr>
                <w:color w:val="000000"/>
                <w:sz w:val="20"/>
                <w:szCs w:val="20"/>
              </w:rPr>
              <w:t>174,36</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0,075</w:t>
            </w:r>
          </w:p>
        </w:tc>
        <w:tc>
          <w:tcPr>
            <w:tcW w:w="428" w:type="pct"/>
            <w:vAlign w:val="center"/>
          </w:tcPr>
          <w:p w:rsidR="00F27260" w:rsidRDefault="00F27260">
            <w:pPr>
              <w:jc w:val="center"/>
              <w:rPr>
                <w:color w:val="000000"/>
                <w:sz w:val="20"/>
                <w:szCs w:val="20"/>
              </w:rPr>
            </w:pPr>
            <w:r>
              <w:rPr>
                <w:color w:val="000000"/>
                <w:sz w:val="20"/>
                <w:szCs w:val="20"/>
              </w:rPr>
              <w:t>0,075</w:t>
            </w:r>
          </w:p>
        </w:tc>
        <w:tc>
          <w:tcPr>
            <w:tcW w:w="431" w:type="pct"/>
            <w:vAlign w:val="center"/>
          </w:tcPr>
          <w:p w:rsidR="00F27260" w:rsidRDefault="00F27260">
            <w:pPr>
              <w:jc w:val="center"/>
              <w:rPr>
                <w:color w:val="000000"/>
                <w:sz w:val="20"/>
                <w:szCs w:val="20"/>
              </w:rPr>
            </w:pPr>
            <w:r>
              <w:rPr>
                <w:color w:val="000000"/>
                <w:sz w:val="20"/>
                <w:szCs w:val="20"/>
              </w:rPr>
              <w:t>0,075</w:t>
            </w:r>
          </w:p>
        </w:tc>
        <w:tc>
          <w:tcPr>
            <w:tcW w:w="428" w:type="pct"/>
            <w:vAlign w:val="center"/>
          </w:tcPr>
          <w:p w:rsidR="00F27260" w:rsidRDefault="00F27260">
            <w:pPr>
              <w:jc w:val="center"/>
              <w:rPr>
                <w:color w:val="000000"/>
                <w:sz w:val="20"/>
                <w:szCs w:val="20"/>
              </w:rPr>
            </w:pPr>
            <w:r>
              <w:rPr>
                <w:color w:val="000000"/>
                <w:sz w:val="20"/>
                <w:szCs w:val="20"/>
              </w:rPr>
              <w:t>0,075</w:t>
            </w:r>
          </w:p>
        </w:tc>
        <w:tc>
          <w:tcPr>
            <w:tcW w:w="431" w:type="pct"/>
            <w:vAlign w:val="center"/>
          </w:tcPr>
          <w:p w:rsidR="00F27260" w:rsidRDefault="00F27260">
            <w:pPr>
              <w:jc w:val="center"/>
              <w:rPr>
                <w:color w:val="000000"/>
                <w:sz w:val="20"/>
                <w:szCs w:val="20"/>
              </w:rPr>
            </w:pPr>
            <w:r>
              <w:rPr>
                <w:color w:val="000000"/>
                <w:sz w:val="20"/>
                <w:szCs w:val="20"/>
              </w:rPr>
              <w:t>0,075</w:t>
            </w:r>
          </w:p>
        </w:tc>
        <w:tc>
          <w:tcPr>
            <w:tcW w:w="374" w:type="pct"/>
            <w:vAlign w:val="center"/>
          </w:tcPr>
          <w:p w:rsidR="00F27260" w:rsidRDefault="00F27260">
            <w:pPr>
              <w:jc w:val="center"/>
              <w:rPr>
                <w:color w:val="000000"/>
                <w:sz w:val="20"/>
                <w:szCs w:val="20"/>
              </w:rPr>
            </w:pPr>
            <w:r>
              <w:rPr>
                <w:color w:val="000000"/>
                <w:sz w:val="20"/>
                <w:szCs w:val="20"/>
              </w:rPr>
              <w:t>0,075</w:t>
            </w:r>
          </w:p>
        </w:tc>
        <w:tc>
          <w:tcPr>
            <w:tcW w:w="408" w:type="pct"/>
            <w:vAlign w:val="center"/>
          </w:tcPr>
          <w:p w:rsidR="00F27260" w:rsidRDefault="00F27260">
            <w:pPr>
              <w:jc w:val="center"/>
              <w:rPr>
                <w:color w:val="000000"/>
                <w:sz w:val="20"/>
                <w:szCs w:val="20"/>
              </w:rPr>
            </w:pPr>
            <w:r>
              <w:rPr>
                <w:color w:val="000000"/>
                <w:sz w:val="20"/>
                <w:szCs w:val="20"/>
              </w:rPr>
              <w:t>0,075</w:t>
            </w:r>
          </w:p>
        </w:tc>
        <w:tc>
          <w:tcPr>
            <w:tcW w:w="409" w:type="pct"/>
            <w:vAlign w:val="center"/>
          </w:tcPr>
          <w:p w:rsidR="00F27260" w:rsidRDefault="00F27260">
            <w:pPr>
              <w:jc w:val="center"/>
              <w:rPr>
                <w:color w:val="000000"/>
                <w:sz w:val="20"/>
                <w:szCs w:val="20"/>
              </w:rPr>
            </w:pPr>
            <w:r>
              <w:rPr>
                <w:color w:val="000000"/>
                <w:sz w:val="20"/>
                <w:szCs w:val="20"/>
              </w:rPr>
              <w:t>0,075</w:t>
            </w:r>
          </w:p>
        </w:tc>
        <w:tc>
          <w:tcPr>
            <w:tcW w:w="458" w:type="pct"/>
            <w:vAlign w:val="center"/>
          </w:tcPr>
          <w:p w:rsidR="00F27260" w:rsidRDefault="00F27260">
            <w:pPr>
              <w:jc w:val="center"/>
              <w:rPr>
                <w:color w:val="000000"/>
                <w:sz w:val="20"/>
                <w:szCs w:val="20"/>
              </w:rPr>
            </w:pPr>
            <w:r>
              <w:rPr>
                <w:color w:val="000000"/>
                <w:sz w:val="20"/>
                <w:szCs w:val="20"/>
              </w:rPr>
              <w:t>0,075</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0,014</w:t>
            </w:r>
          </w:p>
        </w:tc>
        <w:tc>
          <w:tcPr>
            <w:tcW w:w="428" w:type="pct"/>
            <w:vAlign w:val="center"/>
          </w:tcPr>
          <w:p w:rsidR="00F27260" w:rsidRDefault="00F27260">
            <w:pPr>
              <w:jc w:val="center"/>
              <w:rPr>
                <w:color w:val="000000"/>
                <w:sz w:val="20"/>
                <w:szCs w:val="20"/>
              </w:rPr>
            </w:pPr>
            <w:r>
              <w:rPr>
                <w:color w:val="000000"/>
                <w:sz w:val="20"/>
                <w:szCs w:val="20"/>
              </w:rPr>
              <w:t>0,014</w:t>
            </w:r>
          </w:p>
        </w:tc>
        <w:tc>
          <w:tcPr>
            <w:tcW w:w="431" w:type="pct"/>
            <w:vAlign w:val="center"/>
          </w:tcPr>
          <w:p w:rsidR="00F27260" w:rsidRDefault="00F27260">
            <w:pPr>
              <w:jc w:val="center"/>
              <w:rPr>
                <w:color w:val="000000"/>
                <w:sz w:val="20"/>
                <w:szCs w:val="20"/>
              </w:rPr>
            </w:pPr>
            <w:r>
              <w:rPr>
                <w:color w:val="000000"/>
                <w:sz w:val="20"/>
                <w:szCs w:val="20"/>
              </w:rPr>
              <w:t>0,014</w:t>
            </w:r>
          </w:p>
        </w:tc>
        <w:tc>
          <w:tcPr>
            <w:tcW w:w="428" w:type="pct"/>
            <w:vAlign w:val="center"/>
          </w:tcPr>
          <w:p w:rsidR="00F27260" w:rsidRDefault="00F27260">
            <w:pPr>
              <w:jc w:val="center"/>
              <w:rPr>
                <w:color w:val="000000"/>
                <w:sz w:val="20"/>
                <w:szCs w:val="20"/>
              </w:rPr>
            </w:pPr>
            <w:r>
              <w:rPr>
                <w:color w:val="000000"/>
                <w:sz w:val="20"/>
                <w:szCs w:val="20"/>
              </w:rPr>
              <w:t>0,014</w:t>
            </w:r>
          </w:p>
        </w:tc>
        <w:tc>
          <w:tcPr>
            <w:tcW w:w="431" w:type="pct"/>
            <w:vAlign w:val="center"/>
          </w:tcPr>
          <w:p w:rsidR="00F27260" w:rsidRDefault="00F27260">
            <w:pPr>
              <w:jc w:val="center"/>
              <w:rPr>
                <w:color w:val="000000"/>
                <w:sz w:val="20"/>
                <w:szCs w:val="20"/>
              </w:rPr>
            </w:pPr>
            <w:r>
              <w:rPr>
                <w:color w:val="000000"/>
                <w:sz w:val="20"/>
                <w:szCs w:val="20"/>
              </w:rPr>
              <w:t>0,014</w:t>
            </w:r>
          </w:p>
        </w:tc>
        <w:tc>
          <w:tcPr>
            <w:tcW w:w="374" w:type="pct"/>
            <w:vAlign w:val="center"/>
          </w:tcPr>
          <w:p w:rsidR="00F27260" w:rsidRDefault="00F27260">
            <w:pPr>
              <w:jc w:val="center"/>
              <w:rPr>
                <w:color w:val="000000"/>
                <w:sz w:val="20"/>
                <w:szCs w:val="20"/>
              </w:rPr>
            </w:pPr>
            <w:r>
              <w:rPr>
                <w:color w:val="000000"/>
                <w:sz w:val="20"/>
                <w:szCs w:val="20"/>
              </w:rPr>
              <w:t>0,014</w:t>
            </w:r>
          </w:p>
        </w:tc>
        <w:tc>
          <w:tcPr>
            <w:tcW w:w="408" w:type="pct"/>
            <w:vAlign w:val="center"/>
          </w:tcPr>
          <w:p w:rsidR="00F27260" w:rsidRDefault="00F27260">
            <w:pPr>
              <w:jc w:val="center"/>
              <w:rPr>
                <w:color w:val="000000"/>
                <w:sz w:val="20"/>
                <w:szCs w:val="20"/>
              </w:rPr>
            </w:pPr>
            <w:r>
              <w:rPr>
                <w:color w:val="000000"/>
                <w:sz w:val="20"/>
                <w:szCs w:val="20"/>
              </w:rPr>
              <w:t>0,014</w:t>
            </w:r>
          </w:p>
        </w:tc>
        <w:tc>
          <w:tcPr>
            <w:tcW w:w="409" w:type="pct"/>
            <w:vAlign w:val="center"/>
          </w:tcPr>
          <w:p w:rsidR="00F27260" w:rsidRDefault="00F27260">
            <w:pPr>
              <w:jc w:val="center"/>
              <w:rPr>
                <w:color w:val="000000"/>
                <w:sz w:val="20"/>
                <w:szCs w:val="20"/>
              </w:rPr>
            </w:pPr>
            <w:r>
              <w:rPr>
                <w:color w:val="000000"/>
                <w:sz w:val="20"/>
                <w:szCs w:val="20"/>
              </w:rPr>
              <w:t>0,014</w:t>
            </w:r>
          </w:p>
        </w:tc>
        <w:tc>
          <w:tcPr>
            <w:tcW w:w="458" w:type="pct"/>
            <w:vAlign w:val="center"/>
          </w:tcPr>
          <w:p w:rsidR="00F27260" w:rsidRDefault="00F27260">
            <w:pPr>
              <w:jc w:val="center"/>
              <w:rPr>
                <w:color w:val="000000"/>
                <w:sz w:val="20"/>
                <w:szCs w:val="20"/>
              </w:rPr>
            </w:pPr>
            <w:r>
              <w:rPr>
                <w:color w:val="000000"/>
                <w:sz w:val="20"/>
                <w:szCs w:val="20"/>
              </w:rPr>
              <w:t>0,014</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bl>
    <w:p w:rsidR="00B6456C" w:rsidRDefault="00B6456C" w:rsidP="00B6456C"/>
    <w:p w:rsidR="00B6456C" w:rsidRPr="00B6456C" w:rsidRDefault="00B6456C" w:rsidP="00B6456C">
      <w:r>
        <w:t>Таблица 2.</w:t>
      </w:r>
      <w:r w:rsidR="00A85F61">
        <w:t>1</w:t>
      </w:r>
      <w:r w:rsidR="00474326">
        <w:t>13</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5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F27260" w:rsidRPr="00267071" w:rsidTr="00CD19D5">
        <w:trPr>
          <w:trHeight w:val="20"/>
        </w:trPr>
        <w:tc>
          <w:tcPr>
            <w:tcW w:w="1203" w:type="pct"/>
            <w:tcBorders>
              <w:bottom w:val="single" w:sz="4" w:space="0" w:color="auto"/>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60"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0"/>
            <w:tcBorders>
              <w:bottom w:val="nil"/>
            </w:tcBorders>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B6456C" w:rsidRPr="00490886" w:rsidRDefault="00B6456C" w:rsidP="00B6456C">
      <w:pPr>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409"/>
        <w:gridCol w:w="892"/>
        <w:gridCol w:w="892"/>
        <w:gridCol w:w="899"/>
        <w:gridCol w:w="892"/>
        <w:gridCol w:w="899"/>
        <w:gridCol w:w="780"/>
        <w:gridCol w:w="851"/>
        <w:gridCol w:w="853"/>
        <w:gridCol w:w="955"/>
      </w:tblGrid>
      <w:tr w:rsidR="00B6456C"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76"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374" w:type="pct"/>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08"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09" w:type="pct"/>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458" w:type="pct"/>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975,103</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975,103</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sz w:val="20"/>
                <w:szCs w:val="20"/>
              </w:rPr>
            </w:pPr>
            <w:r>
              <w:rPr>
                <w:sz w:val="20"/>
                <w:szCs w:val="20"/>
              </w:rPr>
              <w:t>0</w:t>
            </w:r>
          </w:p>
        </w:tc>
        <w:tc>
          <w:tcPr>
            <w:tcW w:w="431" w:type="pct"/>
            <w:vAlign w:val="center"/>
          </w:tcPr>
          <w:p w:rsidR="00F27260" w:rsidRDefault="00F27260" w:rsidP="00F27260">
            <w:pPr>
              <w:ind w:left="-75" w:right="-103"/>
              <w:jc w:val="center"/>
              <w:rPr>
                <w:sz w:val="20"/>
                <w:szCs w:val="20"/>
              </w:rPr>
            </w:pPr>
            <w:r>
              <w:rPr>
                <w:sz w:val="20"/>
                <w:szCs w:val="20"/>
              </w:rPr>
              <w:t>0</w:t>
            </w:r>
          </w:p>
        </w:tc>
        <w:tc>
          <w:tcPr>
            <w:tcW w:w="428" w:type="pct"/>
            <w:vAlign w:val="center"/>
          </w:tcPr>
          <w:p w:rsidR="00F27260" w:rsidRDefault="00F27260" w:rsidP="00F27260">
            <w:pPr>
              <w:ind w:left="-75" w:right="-103"/>
              <w:jc w:val="center"/>
              <w:rPr>
                <w:sz w:val="20"/>
                <w:szCs w:val="20"/>
              </w:rPr>
            </w:pPr>
            <w:r>
              <w:rPr>
                <w:sz w:val="20"/>
                <w:szCs w:val="20"/>
              </w:rPr>
              <w:t>0</w:t>
            </w:r>
          </w:p>
        </w:tc>
        <w:tc>
          <w:tcPr>
            <w:tcW w:w="431" w:type="pct"/>
            <w:vAlign w:val="center"/>
          </w:tcPr>
          <w:p w:rsidR="00F27260" w:rsidRDefault="00F27260" w:rsidP="00F27260">
            <w:pPr>
              <w:ind w:left="-75" w:right="-103"/>
              <w:jc w:val="center"/>
              <w:rPr>
                <w:sz w:val="20"/>
                <w:szCs w:val="20"/>
              </w:rPr>
            </w:pPr>
            <w:r>
              <w:rPr>
                <w:sz w:val="20"/>
                <w:szCs w:val="20"/>
              </w:rPr>
              <w:t>0</w:t>
            </w:r>
          </w:p>
        </w:tc>
        <w:tc>
          <w:tcPr>
            <w:tcW w:w="374" w:type="pct"/>
            <w:vAlign w:val="center"/>
          </w:tcPr>
          <w:p w:rsidR="00F27260" w:rsidRDefault="00F27260" w:rsidP="00F27260">
            <w:pPr>
              <w:ind w:left="-75" w:right="-103"/>
              <w:jc w:val="center"/>
              <w:rPr>
                <w:sz w:val="20"/>
                <w:szCs w:val="20"/>
              </w:rPr>
            </w:pPr>
            <w:r>
              <w:rPr>
                <w:sz w:val="20"/>
                <w:szCs w:val="20"/>
              </w:rPr>
              <w:t>0</w:t>
            </w:r>
          </w:p>
        </w:tc>
        <w:tc>
          <w:tcPr>
            <w:tcW w:w="408" w:type="pct"/>
            <w:vAlign w:val="center"/>
          </w:tcPr>
          <w:p w:rsidR="00F27260" w:rsidRDefault="00F27260" w:rsidP="00F27260">
            <w:pPr>
              <w:ind w:left="-75" w:right="-103"/>
              <w:jc w:val="center"/>
              <w:rPr>
                <w:sz w:val="20"/>
                <w:szCs w:val="20"/>
              </w:rPr>
            </w:pPr>
            <w:r>
              <w:rPr>
                <w:sz w:val="20"/>
                <w:szCs w:val="20"/>
              </w:rPr>
              <w:t>0</w:t>
            </w:r>
          </w:p>
        </w:tc>
        <w:tc>
          <w:tcPr>
            <w:tcW w:w="409" w:type="pct"/>
            <w:vAlign w:val="center"/>
          </w:tcPr>
          <w:p w:rsidR="00F27260" w:rsidRDefault="00F27260" w:rsidP="00F27260">
            <w:pPr>
              <w:ind w:left="-75" w:right="-103"/>
              <w:jc w:val="center"/>
              <w:rPr>
                <w:sz w:val="20"/>
                <w:szCs w:val="20"/>
              </w:rPr>
            </w:pPr>
            <w:r>
              <w:rPr>
                <w:sz w:val="20"/>
                <w:szCs w:val="20"/>
              </w:rPr>
              <w:t>0</w:t>
            </w:r>
          </w:p>
        </w:tc>
        <w:tc>
          <w:tcPr>
            <w:tcW w:w="458" w:type="pct"/>
            <w:vAlign w:val="center"/>
          </w:tcPr>
          <w:p w:rsidR="00F27260" w:rsidRDefault="00F27260" w:rsidP="00F27260">
            <w:pPr>
              <w:ind w:left="-75" w:right="-103"/>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0,504</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0,504</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sz w:val="20"/>
                <w:szCs w:val="20"/>
              </w:rPr>
            </w:pPr>
            <w:r>
              <w:rPr>
                <w:sz w:val="20"/>
                <w:szCs w:val="20"/>
              </w:rPr>
              <w:t>0</w:t>
            </w:r>
          </w:p>
        </w:tc>
        <w:tc>
          <w:tcPr>
            <w:tcW w:w="431" w:type="pct"/>
            <w:vAlign w:val="center"/>
          </w:tcPr>
          <w:p w:rsidR="00F27260" w:rsidRDefault="00F27260" w:rsidP="00F27260">
            <w:pPr>
              <w:ind w:left="-75" w:right="-103"/>
              <w:jc w:val="center"/>
              <w:rPr>
                <w:sz w:val="20"/>
                <w:szCs w:val="20"/>
              </w:rPr>
            </w:pPr>
            <w:r>
              <w:rPr>
                <w:sz w:val="20"/>
                <w:szCs w:val="20"/>
              </w:rPr>
              <w:t>0</w:t>
            </w:r>
          </w:p>
        </w:tc>
        <w:tc>
          <w:tcPr>
            <w:tcW w:w="428" w:type="pct"/>
            <w:vAlign w:val="center"/>
          </w:tcPr>
          <w:p w:rsidR="00F27260" w:rsidRDefault="00F27260" w:rsidP="00F27260">
            <w:pPr>
              <w:ind w:left="-75" w:right="-103"/>
              <w:jc w:val="center"/>
              <w:rPr>
                <w:sz w:val="20"/>
                <w:szCs w:val="20"/>
              </w:rPr>
            </w:pPr>
            <w:r>
              <w:rPr>
                <w:sz w:val="20"/>
                <w:szCs w:val="20"/>
              </w:rPr>
              <w:t>0</w:t>
            </w:r>
          </w:p>
        </w:tc>
        <w:tc>
          <w:tcPr>
            <w:tcW w:w="431" w:type="pct"/>
            <w:vAlign w:val="center"/>
          </w:tcPr>
          <w:p w:rsidR="00F27260" w:rsidRDefault="00F27260" w:rsidP="00F27260">
            <w:pPr>
              <w:ind w:left="-75" w:right="-103"/>
              <w:jc w:val="center"/>
              <w:rPr>
                <w:sz w:val="20"/>
                <w:szCs w:val="20"/>
              </w:rPr>
            </w:pPr>
            <w:r>
              <w:rPr>
                <w:sz w:val="20"/>
                <w:szCs w:val="20"/>
              </w:rPr>
              <w:t>0</w:t>
            </w:r>
          </w:p>
        </w:tc>
        <w:tc>
          <w:tcPr>
            <w:tcW w:w="374" w:type="pct"/>
            <w:vAlign w:val="center"/>
          </w:tcPr>
          <w:p w:rsidR="00F27260" w:rsidRDefault="00F27260" w:rsidP="00F27260">
            <w:pPr>
              <w:ind w:left="-75" w:right="-103"/>
              <w:jc w:val="center"/>
              <w:rPr>
                <w:sz w:val="20"/>
                <w:szCs w:val="20"/>
              </w:rPr>
            </w:pPr>
            <w:r>
              <w:rPr>
                <w:sz w:val="20"/>
                <w:szCs w:val="20"/>
              </w:rPr>
              <w:t>0</w:t>
            </w:r>
          </w:p>
        </w:tc>
        <w:tc>
          <w:tcPr>
            <w:tcW w:w="408" w:type="pct"/>
            <w:vAlign w:val="center"/>
          </w:tcPr>
          <w:p w:rsidR="00F27260" w:rsidRDefault="00F27260" w:rsidP="00F27260">
            <w:pPr>
              <w:ind w:left="-75" w:right="-103"/>
              <w:jc w:val="center"/>
              <w:rPr>
                <w:sz w:val="20"/>
                <w:szCs w:val="20"/>
              </w:rPr>
            </w:pPr>
            <w:r>
              <w:rPr>
                <w:sz w:val="20"/>
                <w:szCs w:val="20"/>
              </w:rPr>
              <w:t>0</w:t>
            </w:r>
          </w:p>
        </w:tc>
        <w:tc>
          <w:tcPr>
            <w:tcW w:w="409" w:type="pct"/>
            <w:vAlign w:val="center"/>
          </w:tcPr>
          <w:p w:rsidR="00F27260" w:rsidRDefault="00F27260" w:rsidP="00F27260">
            <w:pPr>
              <w:ind w:left="-75" w:right="-103"/>
              <w:jc w:val="center"/>
              <w:rPr>
                <w:sz w:val="20"/>
                <w:szCs w:val="20"/>
              </w:rPr>
            </w:pPr>
            <w:r>
              <w:rPr>
                <w:sz w:val="20"/>
                <w:szCs w:val="20"/>
              </w:rPr>
              <w:t>0</w:t>
            </w:r>
          </w:p>
        </w:tc>
        <w:tc>
          <w:tcPr>
            <w:tcW w:w="458" w:type="pct"/>
            <w:vAlign w:val="center"/>
          </w:tcPr>
          <w:p w:rsidR="00F27260" w:rsidRDefault="00F27260" w:rsidP="00F27260">
            <w:pPr>
              <w:ind w:left="-75" w:right="-103"/>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0,095</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0,095</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42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31" w:type="pct"/>
            <w:vAlign w:val="center"/>
          </w:tcPr>
          <w:p w:rsidR="00F27260" w:rsidRDefault="00F27260" w:rsidP="00F27260">
            <w:pPr>
              <w:ind w:left="-75" w:right="-103"/>
              <w:jc w:val="center"/>
              <w:rPr>
                <w:color w:val="000000"/>
                <w:sz w:val="20"/>
                <w:szCs w:val="20"/>
              </w:rPr>
            </w:pPr>
            <w:r>
              <w:rPr>
                <w:color w:val="000000"/>
                <w:sz w:val="20"/>
                <w:szCs w:val="20"/>
              </w:rPr>
              <w:t>0</w:t>
            </w:r>
          </w:p>
        </w:tc>
        <w:tc>
          <w:tcPr>
            <w:tcW w:w="374"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8" w:type="pct"/>
            <w:vAlign w:val="center"/>
          </w:tcPr>
          <w:p w:rsidR="00F27260" w:rsidRDefault="00F27260" w:rsidP="00F27260">
            <w:pPr>
              <w:ind w:left="-75" w:right="-103"/>
              <w:jc w:val="center"/>
              <w:rPr>
                <w:color w:val="000000"/>
                <w:sz w:val="20"/>
                <w:szCs w:val="20"/>
              </w:rPr>
            </w:pPr>
            <w:r>
              <w:rPr>
                <w:color w:val="000000"/>
                <w:sz w:val="20"/>
                <w:szCs w:val="20"/>
              </w:rPr>
              <w:t>0</w:t>
            </w:r>
          </w:p>
        </w:tc>
        <w:tc>
          <w:tcPr>
            <w:tcW w:w="409" w:type="pct"/>
            <w:vAlign w:val="center"/>
          </w:tcPr>
          <w:p w:rsidR="00F27260" w:rsidRDefault="00F27260" w:rsidP="00F27260">
            <w:pPr>
              <w:ind w:left="-75" w:right="-103"/>
              <w:jc w:val="center"/>
              <w:rPr>
                <w:color w:val="000000"/>
                <w:sz w:val="20"/>
                <w:szCs w:val="20"/>
              </w:rPr>
            </w:pPr>
            <w:r>
              <w:rPr>
                <w:color w:val="000000"/>
                <w:sz w:val="20"/>
                <w:szCs w:val="20"/>
              </w:rPr>
              <w:t>0</w:t>
            </w:r>
          </w:p>
        </w:tc>
        <w:tc>
          <w:tcPr>
            <w:tcW w:w="458" w:type="pct"/>
            <w:vAlign w:val="center"/>
          </w:tcPr>
          <w:p w:rsidR="00F27260" w:rsidRDefault="00F27260" w:rsidP="00F27260">
            <w:pPr>
              <w:ind w:left="-75" w:right="-103"/>
              <w:jc w:val="center"/>
              <w:rPr>
                <w:color w:val="000000"/>
                <w:sz w:val="20"/>
                <w:szCs w:val="20"/>
              </w:rPr>
            </w:pPr>
            <w:r>
              <w:rPr>
                <w:color w:val="000000"/>
                <w:sz w:val="20"/>
                <w:szCs w:val="20"/>
              </w:rPr>
              <w:t>0</w:t>
            </w:r>
          </w:p>
        </w:tc>
      </w:tr>
    </w:tbl>
    <w:p w:rsidR="00474326" w:rsidRDefault="00474326" w:rsidP="00B6456C"/>
    <w:p w:rsidR="00474326" w:rsidRDefault="00474326">
      <w:r>
        <w:br w:type="page"/>
      </w:r>
    </w:p>
    <w:p w:rsidR="00B6456C" w:rsidRDefault="00B6456C" w:rsidP="00B6456C">
      <w:r>
        <w:lastRenderedPageBreak/>
        <w:t>Таблица 2.1</w:t>
      </w:r>
      <w:r w:rsidR="00474326">
        <w:t>14</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6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F27260" w:rsidRPr="00267071" w:rsidTr="00F27260">
        <w:trPr>
          <w:trHeight w:val="20"/>
        </w:trPr>
        <w:tc>
          <w:tcPr>
            <w:tcW w:w="1203" w:type="pct"/>
            <w:tcBorders>
              <w:bottom w:val="single" w:sz="4" w:space="0" w:color="auto"/>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5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0"/>
            <w:tcBorders>
              <w:bottom w:val="nil"/>
            </w:tcBorders>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B6456C" w:rsidRPr="00CE20B7" w:rsidRDefault="00B6456C" w:rsidP="00B6456C">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409"/>
        <w:gridCol w:w="892"/>
        <w:gridCol w:w="892"/>
        <w:gridCol w:w="899"/>
        <w:gridCol w:w="892"/>
        <w:gridCol w:w="899"/>
        <w:gridCol w:w="780"/>
        <w:gridCol w:w="851"/>
        <w:gridCol w:w="853"/>
        <w:gridCol w:w="955"/>
      </w:tblGrid>
      <w:tr w:rsidR="00B6456C"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76"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374" w:type="pct"/>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08"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09" w:type="pct"/>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458" w:type="pct"/>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403,7</w:t>
            </w:r>
          </w:p>
        </w:tc>
        <w:tc>
          <w:tcPr>
            <w:tcW w:w="428" w:type="pct"/>
            <w:vAlign w:val="center"/>
          </w:tcPr>
          <w:p w:rsidR="00F27260" w:rsidRDefault="00F27260">
            <w:pPr>
              <w:jc w:val="center"/>
              <w:rPr>
                <w:color w:val="000000"/>
                <w:sz w:val="20"/>
                <w:szCs w:val="20"/>
              </w:rPr>
            </w:pPr>
            <w:r>
              <w:rPr>
                <w:color w:val="000000"/>
                <w:sz w:val="20"/>
                <w:szCs w:val="20"/>
              </w:rPr>
              <w:t>403,7</w:t>
            </w:r>
          </w:p>
        </w:tc>
        <w:tc>
          <w:tcPr>
            <w:tcW w:w="431" w:type="pct"/>
            <w:vAlign w:val="center"/>
          </w:tcPr>
          <w:p w:rsidR="00F27260" w:rsidRDefault="00F27260">
            <w:pPr>
              <w:jc w:val="center"/>
              <w:rPr>
                <w:color w:val="000000"/>
                <w:sz w:val="20"/>
                <w:szCs w:val="20"/>
              </w:rPr>
            </w:pPr>
            <w:r>
              <w:rPr>
                <w:color w:val="000000"/>
                <w:sz w:val="20"/>
                <w:szCs w:val="20"/>
              </w:rPr>
              <w:t>403,7</w:t>
            </w:r>
          </w:p>
        </w:tc>
        <w:tc>
          <w:tcPr>
            <w:tcW w:w="428" w:type="pct"/>
            <w:vAlign w:val="center"/>
          </w:tcPr>
          <w:p w:rsidR="00F27260" w:rsidRDefault="00F27260">
            <w:pPr>
              <w:jc w:val="center"/>
              <w:rPr>
                <w:color w:val="000000"/>
                <w:sz w:val="20"/>
                <w:szCs w:val="20"/>
              </w:rPr>
            </w:pPr>
            <w:r>
              <w:rPr>
                <w:color w:val="000000"/>
                <w:sz w:val="20"/>
                <w:szCs w:val="20"/>
              </w:rPr>
              <w:t>403,7</w:t>
            </w:r>
          </w:p>
        </w:tc>
        <w:tc>
          <w:tcPr>
            <w:tcW w:w="431" w:type="pct"/>
            <w:vAlign w:val="center"/>
          </w:tcPr>
          <w:p w:rsidR="00F27260" w:rsidRDefault="00F27260">
            <w:pPr>
              <w:jc w:val="center"/>
              <w:rPr>
                <w:color w:val="000000"/>
                <w:sz w:val="20"/>
                <w:szCs w:val="20"/>
              </w:rPr>
            </w:pPr>
            <w:r>
              <w:rPr>
                <w:color w:val="000000"/>
                <w:sz w:val="20"/>
                <w:szCs w:val="20"/>
              </w:rPr>
              <w:t>403,7</w:t>
            </w:r>
          </w:p>
        </w:tc>
        <w:tc>
          <w:tcPr>
            <w:tcW w:w="374" w:type="pct"/>
            <w:vAlign w:val="center"/>
          </w:tcPr>
          <w:p w:rsidR="00F27260" w:rsidRDefault="00F27260">
            <w:pPr>
              <w:jc w:val="center"/>
              <w:rPr>
                <w:color w:val="000000"/>
                <w:sz w:val="20"/>
                <w:szCs w:val="20"/>
              </w:rPr>
            </w:pPr>
            <w:r>
              <w:rPr>
                <w:color w:val="000000"/>
                <w:sz w:val="20"/>
                <w:szCs w:val="20"/>
              </w:rPr>
              <w:t>403,7</w:t>
            </w:r>
          </w:p>
        </w:tc>
        <w:tc>
          <w:tcPr>
            <w:tcW w:w="408" w:type="pct"/>
            <w:vAlign w:val="center"/>
          </w:tcPr>
          <w:p w:rsidR="00F27260" w:rsidRDefault="00F27260">
            <w:pPr>
              <w:jc w:val="center"/>
              <w:rPr>
                <w:color w:val="000000"/>
                <w:sz w:val="20"/>
                <w:szCs w:val="20"/>
              </w:rPr>
            </w:pPr>
            <w:r>
              <w:rPr>
                <w:color w:val="000000"/>
                <w:sz w:val="20"/>
                <w:szCs w:val="20"/>
              </w:rPr>
              <w:t>403,7</w:t>
            </w:r>
          </w:p>
        </w:tc>
        <w:tc>
          <w:tcPr>
            <w:tcW w:w="409" w:type="pct"/>
            <w:vAlign w:val="center"/>
          </w:tcPr>
          <w:p w:rsidR="00F27260" w:rsidRDefault="00F27260">
            <w:pPr>
              <w:jc w:val="center"/>
              <w:rPr>
                <w:color w:val="000000"/>
                <w:sz w:val="20"/>
                <w:szCs w:val="20"/>
              </w:rPr>
            </w:pPr>
            <w:r>
              <w:rPr>
                <w:color w:val="000000"/>
                <w:sz w:val="20"/>
                <w:szCs w:val="20"/>
              </w:rPr>
              <w:t>403,7</w:t>
            </w:r>
          </w:p>
        </w:tc>
        <w:tc>
          <w:tcPr>
            <w:tcW w:w="458" w:type="pct"/>
            <w:vAlign w:val="center"/>
          </w:tcPr>
          <w:p w:rsidR="00F27260" w:rsidRDefault="00F27260">
            <w:pPr>
              <w:jc w:val="center"/>
              <w:rPr>
                <w:color w:val="000000"/>
                <w:sz w:val="20"/>
                <w:szCs w:val="20"/>
              </w:rPr>
            </w:pPr>
            <w:r>
              <w:rPr>
                <w:color w:val="000000"/>
                <w:sz w:val="20"/>
                <w:szCs w:val="20"/>
              </w:rPr>
              <w:t>403,7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0,077</w:t>
            </w:r>
          </w:p>
        </w:tc>
        <w:tc>
          <w:tcPr>
            <w:tcW w:w="428" w:type="pct"/>
            <w:vAlign w:val="center"/>
          </w:tcPr>
          <w:p w:rsidR="00F27260" w:rsidRDefault="00F27260">
            <w:pPr>
              <w:jc w:val="center"/>
              <w:rPr>
                <w:color w:val="000000"/>
                <w:sz w:val="20"/>
                <w:szCs w:val="20"/>
              </w:rPr>
            </w:pPr>
            <w:r>
              <w:rPr>
                <w:color w:val="000000"/>
                <w:sz w:val="20"/>
                <w:szCs w:val="20"/>
              </w:rPr>
              <w:t>0,077</w:t>
            </w:r>
          </w:p>
        </w:tc>
        <w:tc>
          <w:tcPr>
            <w:tcW w:w="431" w:type="pct"/>
            <w:vAlign w:val="center"/>
          </w:tcPr>
          <w:p w:rsidR="00F27260" w:rsidRDefault="00F27260">
            <w:pPr>
              <w:jc w:val="center"/>
              <w:rPr>
                <w:color w:val="000000"/>
                <w:sz w:val="20"/>
                <w:szCs w:val="20"/>
              </w:rPr>
            </w:pPr>
            <w:r>
              <w:rPr>
                <w:color w:val="000000"/>
                <w:sz w:val="20"/>
                <w:szCs w:val="20"/>
              </w:rPr>
              <w:t>0,077</w:t>
            </w:r>
          </w:p>
        </w:tc>
        <w:tc>
          <w:tcPr>
            <w:tcW w:w="428" w:type="pct"/>
            <w:vAlign w:val="center"/>
          </w:tcPr>
          <w:p w:rsidR="00F27260" w:rsidRDefault="00F27260">
            <w:pPr>
              <w:jc w:val="center"/>
              <w:rPr>
                <w:color w:val="000000"/>
                <w:sz w:val="20"/>
                <w:szCs w:val="20"/>
              </w:rPr>
            </w:pPr>
            <w:r>
              <w:rPr>
                <w:color w:val="000000"/>
                <w:sz w:val="20"/>
                <w:szCs w:val="20"/>
              </w:rPr>
              <w:t>0,077</w:t>
            </w:r>
          </w:p>
        </w:tc>
        <w:tc>
          <w:tcPr>
            <w:tcW w:w="431" w:type="pct"/>
            <w:vAlign w:val="center"/>
          </w:tcPr>
          <w:p w:rsidR="00F27260" w:rsidRDefault="00F27260">
            <w:pPr>
              <w:jc w:val="center"/>
              <w:rPr>
                <w:color w:val="000000"/>
                <w:sz w:val="20"/>
                <w:szCs w:val="20"/>
              </w:rPr>
            </w:pPr>
            <w:r>
              <w:rPr>
                <w:color w:val="000000"/>
                <w:sz w:val="20"/>
                <w:szCs w:val="20"/>
              </w:rPr>
              <w:t>0,077</w:t>
            </w:r>
          </w:p>
        </w:tc>
        <w:tc>
          <w:tcPr>
            <w:tcW w:w="374" w:type="pct"/>
            <w:vAlign w:val="center"/>
          </w:tcPr>
          <w:p w:rsidR="00F27260" w:rsidRDefault="00F27260">
            <w:pPr>
              <w:jc w:val="center"/>
              <w:rPr>
                <w:color w:val="000000"/>
                <w:sz w:val="20"/>
                <w:szCs w:val="20"/>
              </w:rPr>
            </w:pPr>
            <w:r>
              <w:rPr>
                <w:color w:val="000000"/>
                <w:sz w:val="20"/>
                <w:szCs w:val="20"/>
              </w:rPr>
              <w:t>0,077</w:t>
            </w:r>
          </w:p>
        </w:tc>
        <w:tc>
          <w:tcPr>
            <w:tcW w:w="408" w:type="pct"/>
            <w:vAlign w:val="center"/>
          </w:tcPr>
          <w:p w:rsidR="00F27260" w:rsidRDefault="00F27260">
            <w:pPr>
              <w:jc w:val="center"/>
              <w:rPr>
                <w:color w:val="000000"/>
                <w:sz w:val="20"/>
                <w:szCs w:val="20"/>
              </w:rPr>
            </w:pPr>
            <w:r>
              <w:rPr>
                <w:color w:val="000000"/>
                <w:sz w:val="20"/>
                <w:szCs w:val="20"/>
              </w:rPr>
              <w:t>0,077</w:t>
            </w:r>
          </w:p>
        </w:tc>
        <w:tc>
          <w:tcPr>
            <w:tcW w:w="409" w:type="pct"/>
            <w:vAlign w:val="center"/>
          </w:tcPr>
          <w:p w:rsidR="00F27260" w:rsidRDefault="00F27260">
            <w:pPr>
              <w:jc w:val="center"/>
              <w:rPr>
                <w:color w:val="000000"/>
                <w:sz w:val="20"/>
                <w:szCs w:val="20"/>
              </w:rPr>
            </w:pPr>
            <w:r>
              <w:rPr>
                <w:color w:val="000000"/>
                <w:sz w:val="20"/>
                <w:szCs w:val="20"/>
              </w:rPr>
              <w:t>0,077</w:t>
            </w:r>
          </w:p>
        </w:tc>
        <w:tc>
          <w:tcPr>
            <w:tcW w:w="458" w:type="pct"/>
            <w:vAlign w:val="center"/>
          </w:tcPr>
          <w:p w:rsidR="00F27260" w:rsidRDefault="00F27260">
            <w:pPr>
              <w:jc w:val="center"/>
              <w:rPr>
                <w:color w:val="000000"/>
                <w:sz w:val="20"/>
                <w:szCs w:val="20"/>
              </w:rPr>
            </w:pPr>
            <w:r>
              <w:rPr>
                <w:color w:val="000000"/>
                <w:sz w:val="20"/>
                <w:szCs w:val="20"/>
              </w:rPr>
              <w:t>0,077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0</w:t>
            </w:r>
          </w:p>
        </w:tc>
        <w:tc>
          <w:tcPr>
            <w:tcW w:w="409" w:type="pct"/>
            <w:vAlign w:val="center"/>
          </w:tcPr>
          <w:p w:rsidR="00F27260" w:rsidRDefault="00F27260">
            <w:pPr>
              <w:jc w:val="center"/>
              <w:rPr>
                <w:sz w:val="20"/>
                <w:szCs w:val="20"/>
              </w:rPr>
            </w:pPr>
            <w:r>
              <w:rPr>
                <w:sz w:val="20"/>
                <w:szCs w:val="20"/>
              </w:rPr>
              <w:t>0</w:t>
            </w:r>
          </w:p>
        </w:tc>
        <w:tc>
          <w:tcPr>
            <w:tcW w:w="458"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0,015</w:t>
            </w:r>
          </w:p>
        </w:tc>
        <w:tc>
          <w:tcPr>
            <w:tcW w:w="428" w:type="pct"/>
            <w:vAlign w:val="center"/>
          </w:tcPr>
          <w:p w:rsidR="00F27260" w:rsidRDefault="00F27260">
            <w:pPr>
              <w:jc w:val="center"/>
              <w:rPr>
                <w:color w:val="000000"/>
                <w:sz w:val="20"/>
                <w:szCs w:val="20"/>
              </w:rPr>
            </w:pPr>
            <w:r>
              <w:rPr>
                <w:color w:val="000000"/>
                <w:sz w:val="20"/>
                <w:szCs w:val="20"/>
              </w:rPr>
              <w:t>0,015</w:t>
            </w:r>
          </w:p>
        </w:tc>
        <w:tc>
          <w:tcPr>
            <w:tcW w:w="431" w:type="pct"/>
            <w:vAlign w:val="center"/>
          </w:tcPr>
          <w:p w:rsidR="00F27260" w:rsidRDefault="00F27260">
            <w:pPr>
              <w:jc w:val="center"/>
              <w:rPr>
                <w:color w:val="000000"/>
                <w:sz w:val="20"/>
                <w:szCs w:val="20"/>
              </w:rPr>
            </w:pPr>
            <w:r>
              <w:rPr>
                <w:color w:val="000000"/>
                <w:sz w:val="20"/>
                <w:szCs w:val="20"/>
              </w:rPr>
              <w:t>0,015</w:t>
            </w:r>
          </w:p>
        </w:tc>
        <w:tc>
          <w:tcPr>
            <w:tcW w:w="428" w:type="pct"/>
            <w:vAlign w:val="center"/>
          </w:tcPr>
          <w:p w:rsidR="00F27260" w:rsidRDefault="00F27260">
            <w:pPr>
              <w:jc w:val="center"/>
              <w:rPr>
                <w:color w:val="000000"/>
                <w:sz w:val="20"/>
                <w:szCs w:val="20"/>
              </w:rPr>
            </w:pPr>
            <w:r>
              <w:rPr>
                <w:color w:val="000000"/>
                <w:sz w:val="20"/>
                <w:szCs w:val="20"/>
              </w:rPr>
              <w:t>0,015</w:t>
            </w:r>
          </w:p>
        </w:tc>
        <w:tc>
          <w:tcPr>
            <w:tcW w:w="431" w:type="pct"/>
            <w:vAlign w:val="center"/>
          </w:tcPr>
          <w:p w:rsidR="00F27260" w:rsidRDefault="00F27260">
            <w:pPr>
              <w:jc w:val="center"/>
              <w:rPr>
                <w:color w:val="000000"/>
                <w:sz w:val="20"/>
                <w:szCs w:val="20"/>
              </w:rPr>
            </w:pPr>
            <w:r>
              <w:rPr>
                <w:color w:val="000000"/>
                <w:sz w:val="20"/>
                <w:szCs w:val="20"/>
              </w:rPr>
              <w:t>0,015</w:t>
            </w:r>
          </w:p>
        </w:tc>
        <w:tc>
          <w:tcPr>
            <w:tcW w:w="374" w:type="pct"/>
            <w:vAlign w:val="center"/>
          </w:tcPr>
          <w:p w:rsidR="00F27260" w:rsidRDefault="00F27260">
            <w:pPr>
              <w:jc w:val="center"/>
              <w:rPr>
                <w:color w:val="000000"/>
                <w:sz w:val="20"/>
                <w:szCs w:val="20"/>
              </w:rPr>
            </w:pPr>
            <w:r>
              <w:rPr>
                <w:color w:val="000000"/>
                <w:sz w:val="20"/>
                <w:szCs w:val="20"/>
              </w:rPr>
              <w:t>0,015</w:t>
            </w:r>
          </w:p>
        </w:tc>
        <w:tc>
          <w:tcPr>
            <w:tcW w:w="408" w:type="pct"/>
            <w:vAlign w:val="center"/>
          </w:tcPr>
          <w:p w:rsidR="00F27260" w:rsidRDefault="00F27260">
            <w:pPr>
              <w:jc w:val="center"/>
              <w:rPr>
                <w:color w:val="000000"/>
                <w:sz w:val="20"/>
                <w:szCs w:val="20"/>
              </w:rPr>
            </w:pPr>
            <w:r>
              <w:rPr>
                <w:color w:val="000000"/>
                <w:sz w:val="20"/>
                <w:szCs w:val="20"/>
              </w:rPr>
              <w:t>0,015</w:t>
            </w:r>
          </w:p>
        </w:tc>
        <w:tc>
          <w:tcPr>
            <w:tcW w:w="409" w:type="pct"/>
            <w:vAlign w:val="center"/>
          </w:tcPr>
          <w:p w:rsidR="00F27260" w:rsidRDefault="00F27260">
            <w:pPr>
              <w:jc w:val="center"/>
              <w:rPr>
                <w:color w:val="000000"/>
                <w:sz w:val="20"/>
                <w:szCs w:val="20"/>
              </w:rPr>
            </w:pPr>
            <w:r>
              <w:rPr>
                <w:color w:val="000000"/>
                <w:sz w:val="20"/>
                <w:szCs w:val="20"/>
              </w:rPr>
              <w:t>0,015</w:t>
            </w:r>
          </w:p>
        </w:tc>
        <w:tc>
          <w:tcPr>
            <w:tcW w:w="458" w:type="pct"/>
            <w:vAlign w:val="center"/>
          </w:tcPr>
          <w:p w:rsidR="00F27260" w:rsidRDefault="00F27260">
            <w:pPr>
              <w:jc w:val="center"/>
              <w:rPr>
                <w:color w:val="000000"/>
                <w:sz w:val="20"/>
                <w:szCs w:val="20"/>
              </w:rPr>
            </w:pPr>
            <w:r>
              <w:rPr>
                <w:color w:val="000000"/>
                <w:sz w:val="20"/>
                <w:szCs w:val="20"/>
              </w:rPr>
              <w:t>0,015</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58" w:type="pct"/>
            <w:vAlign w:val="center"/>
          </w:tcPr>
          <w:p w:rsidR="00F27260" w:rsidRDefault="00F27260">
            <w:pPr>
              <w:jc w:val="center"/>
              <w:rPr>
                <w:color w:val="000000"/>
                <w:sz w:val="20"/>
                <w:szCs w:val="20"/>
              </w:rPr>
            </w:pPr>
            <w:r>
              <w:rPr>
                <w:color w:val="000000"/>
                <w:sz w:val="20"/>
                <w:szCs w:val="20"/>
              </w:rPr>
              <w:t>0</w:t>
            </w:r>
          </w:p>
        </w:tc>
      </w:tr>
    </w:tbl>
    <w:p w:rsidR="00B6456C" w:rsidRDefault="00B6456C" w:rsidP="00B6456C"/>
    <w:p w:rsidR="00B6456C" w:rsidRDefault="00B6456C" w:rsidP="00B6456C">
      <w:r>
        <w:t>Таблица 2.1</w:t>
      </w:r>
      <w:r w:rsidR="00474326">
        <w:t>15</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7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407"/>
        <w:gridCol w:w="892"/>
        <w:gridCol w:w="892"/>
        <w:gridCol w:w="899"/>
        <w:gridCol w:w="892"/>
        <w:gridCol w:w="899"/>
        <w:gridCol w:w="780"/>
        <w:gridCol w:w="851"/>
        <w:gridCol w:w="853"/>
        <w:gridCol w:w="959"/>
      </w:tblGrid>
      <w:tr w:rsidR="00F27260" w:rsidRPr="00267071" w:rsidTr="00CD19D5">
        <w:trPr>
          <w:trHeight w:val="20"/>
        </w:trPr>
        <w:tc>
          <w:tcPr>
            <w:tcW w:w="1203" w:type="pct"/>
            <w:gridSpan w:val="2"/>
            <w:tcBorders>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60" w:type="pct"/>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1"/>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403,67</w:t>
            </w:r>
          </w:p>
        </w:tc>
        <w:tc>
          <w:tcPr>
            <w:tcW w:w="428" w:type="pct"/>
            <w:vAlign w:val="center"/>
          </w:tcPr>
          <w:p w:rsidR="00F27260" w:rsidRDefault="00F27260">
            <w:pPr>
              <w:jc w:val="center"/>
              <w:rPr>
                <w:color w:val="000000"/>
                <w:sz w:val="20"/>
                <w:szCs w:val="20"/>
              </w:rPr>
            </w:pPr>
            <w:r>
              <w:rPr>
                <w:color w:val="000000"/>
                <w:sz w:val="20"/>
                <w:szCs w:val="20"/>
              </w:rPr>
              <w:t>403,67</w:t>
            </w:r>
          </w:p>
        </w:tc>
        <w:tc>
          <w:tcPr>
            <w:tcW w:w="431" w:type="pct"/>
            <w:vAlign w:val="center"/>
          </w:tcPr>
          <w:p w:rsidR="00F27260" w:rsidRDefault="00F27260">
            <w:pPr>
              <w:jc w:val="center"/>
              <w:rPr>
                <w:color w:val="000000"/>
                <w:sz w:val="20"/>
                <w:szCs w:val="20"/>
              </w:rPr>
            </w:pPr>
            <w:r>
              <w:rPr>
                <w:color w:val="000000"/>
                <w:sz w:val="20"/>
                <w:szCs w:val="20"/>
              </w:rPr>
              <w:t>403,67</w:t>
            </w:r>
          </w:p>
        </w:tc>
        <w:tc>
          <w:tcPr>
            <w:tcW w:w="428" w:type="pct"/>
            <w:vAlign w:val="center"/>
          </w:tcPr>
          <w:p w:rsidR="00F27260" w:rsidRDefault="00F27260">
            <w:pPr>
              <w:jc w:val="center"/>
              <w:rPr>
                <w:color w:val="000000"/>
                <w:sz w:val="20"/>
                <w:szCs w:val="20"/>
              </w:rPr>
            </w:pPr>
            <w:r>
              <w:rPr>
                <w:color w:val="000000"/>
                <w:sz w:val="20"/>
                <w:szCs w:val="20"/>
              </w:rPr>
              <w:t>403,67</w:t>
            </w:r>
          </w:p>
        </w:tc>
        <w:tc>
          <w:tcPr>
            <w:tcW w:w="431" w:type="pct"/>
            <w:vAlign w:val="center"/>
          </w:tcPr>
          <w:p w:rsidR="00F27260" w:rsidRDefault="00F27260">
            <w:pPr>
              <w:jc w:val="center"/>
              <w:rPr>
                <w:color w:val="000000"/>
                <w:sz w:val="20"/>
                <w:szCs w:val="20"/>
              </w:rPr>
            </w:pPr>
            <w:r>
              <w:rPr>
                <w:color w:val="000000"/>
                <w:sz w:val="20"/>
                <w:szCs w:val="20"/>
              </w:rPr>
              <w:t>403,67</w:t>
            </w:r>
          </w:p>
        </w:tc>
        <w:tc>
          <w:tcPr>
            <w:tcW w:w="374" w:type="pct"/>
            <w:vAlign w:val="center"/>
          </w:tcPr>
          <w:p w:rsidR="00F27260" w:rsidRDefault="00F27260">
            <w:pPr>
              <w:jc w:val="center"/>
              <w:rPr>
                <w:color w:val="000000"/>
                <w:sz w:val="20"/>
                <w:szCs w:val="20"/>
              </w:rPr>
            </w:pPr>
            <w:r>
              <w:rPr>
                <w:color w:val="000000"/>
                <w:sz w:val="20"/>
                <w:szCs w:val="20"/>
              </w:rPr>
              <w:t>403,67</w:t>
            </w:r>
          </w:p>
        </w:tc>
        <w:tc>
          <w:tcPr>
            <w:tcW w:w="408" w:type="pct"/>
            <w:vAlign w:val="center"/>
          </w:tcPr>
          <w:p w:rsidR="00F27260" w:rsidRDefault="00F27260">
            <w:pPr>
              <w:jc w:val="center"/>
              <w:rPr>
                <w:color w:val="000000"/>
                <w:sz w:val="20"/>
                <w:szCs w:val="20"/>
              </w:rPr>
            </w:pPr>
            <w:r>
              <w:rPr>
                <w:color w:val="000000"/>
                <w:sz w:val="20"/>
                <w:szCs w:val="20"/>
              </w:rPr>
              <w:t>403,67</w:t>
            </w:r>
          </w:p>
        </w:tc>
        <w:tc>
          <w:tcPr>
            <w:tcW w:w="409" w:type="pct"/>
            <w:vAlign w:val="center"/>
          </w:tcPr>
          <w:p w:rsidR="00F27260" w:rsidRDefault="00F27260">
            <w:pPr>
              <w:jc w:val="center"/>
              <w:rPr>
                <w:color w:val="000000"/>
                <w:sz w:val="20"/>
                <w:szCs w:val="20"/>
              </w:rPr>
            </w:pPr>
            <w:r>
              <w:rPr>
                <w:color w:val="000000"/>
                <w:sz w:val="20"/>
                <w:szCs w:val="20"/>
              </w:rPr>
              <w:t>403,67</w:t>
            </w:r>
          </w:p>
        </w:tc>
        <w:tc>
          <w:tcPr>
            <w:tcW w:w="460" w:type="pct"/>
            <w:vAlign w:val="center"/>
          </w:tcPr>
          <w:p w:rsidR="00F27260" w:rsidRDefault="00F27260">
            <w:pPr>
              <w:jc w:val="center"/>
              <w:rPr>
                <w:color w:val="000000"/>
                <w:sz w:val="20"/>
                <w:szCs w:val="20"/>
              </w:rPr>
            </w:pPr>
            <w:r>
              <w:rPr>
                <w:color w:val="000000"/>
                <w:sz w:val="20"/>
                <w:szCs w:val="20"/>
              </w:rPr>
              <w:t>403,67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 </w:t>
            </w:r>
          </w:p>
        </w:tc>
        <w:tc>
          <w:tcPr>
            <w:tcW w:w="409" w:type="pct"/>
            <w:vAlign w:val="center"/>
          </w:tcPr>
          <w:p w:rsidR="00F27260" w:rsidRDefault="00F27260">
            <w:pPr>
              <w:jc w:val="center"/>
              <w:rPr>
                <w:sz w:val="20"/>
                <w:szCs w:val="20"/>
              </w:rPr>
            </w:pPr>
            <w:r>
              <w:rPr>
                <w:sz w:val="20"/>
                <w:szCs w:val="20"/>
              </w:rPr>
              <w:t>0</w:t>
            </w:r>
          </w:p>
        </w:tc>
        <w:tc>
          <w:tcPr>
            <w:tcW w:w="460"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0,142</w:t>
            </w:r>
          </w:p>
        </w:tc>
        <w:tc>
          <w:tcPr>
            <w:tcW w:w="428" w:type="pct"/>
            <w:vAlign w:val="center"/>
          </w:tcPr>
          <w:p w:rsidR="00F27260" w:rsidRDefault="00F27260">
            <w:pPr>
              <w:jc w:val="center"/>
              <w:rPr>
                <w:color w:val="000000"/>
                <w:sz w:val="20"/>
                <w:szCs w:val="20"/>
              </w:rPr>
            </w:pPr>
            <w:r>
              <w:rPr>
                <w:color w:val="000000"/>
                <w:sz w:val="20"/>
                <w:szCs w:val="20"/>
              </w:rPr>
              <w:t>0,142</w:t>
            </w:r>
          </w:p>
        </w:tc>
        <w:tc>
          <w:tcPr>
            <w:tcW w:w="431" w:type="pct"/>
            <w:vAlign w:val="center"/>
          </w:tcPr>
          <w:p w:rsidR="00F27260" w:rsidRDefault="00F27260">
            <w:pPr>
              <w:jc w:val="center"/>
              <w:rPr>
                <w:color w:val="000000"/>
                <w:sz w:val="20"/>
                <w:szCs w:val="20"/>
              </w:rPr>
            </w:pPr>
            <w:r>
              <w:rPr>
                <w:color w:val="000000"/>
                <w:sz w:val="20"/>
                <w:szCs w:val="20"/>
              </w:rPr>
              <w:t>0,142</w:t>
            </w:r>
          </w:p>
        </w:tc>
        <w:tc>
          <w:tcPr>
            <w:tcW w:w="428" w:type="pct"/>
            <w:vAlign w:val="center"/>
          </w:tcPr>
          <w:p w:rsidR="00F27260" w:rsidRDefault="00F27260">
            <w:pPr>
              <w:jc w:val="center"/>
              <w:rPr>
                <w:color w:val="000000"/>
                <w:sz w:val="20"/>
                <w:szCs w:val="20"/>
              </w:rPr>
            </w:pPr>
            <w:r>
              <w:rPr>
                <w:color w:val="000000"/>
                <w:sz w:val="20"/>
                <w:szCs w:val="20"/>
              </w:rPr>
              <w:t>0,142</w:t>
            </w:r>
          </w:p>
        </w:tc>
        <w:tc>
          <w:tcPr>
            <w:tcW w:w="431" w:type="pct"/>
            <w:vAlign w:val="center"/>
          </w:tcPr>
          <w:p w:rsidR="00F27260" w:rsidRDefault="00F27260">
            <w:pPr>
              <w:jc w:val="center"/>
              <w:rPr>
                <w:color w:val="000000"/>
                <w:sz w:val="20"/>
                <w:szCs w:val="20"/>
              </w:rPr>
            </w:pPr>
            <w:r>
              <w:rPr>
                <w:color w:val="000000"/>
                <w:sz w:val="20"/>
                <w:szCs w:val="20"/>
              </w:rPr>
              <w:t>0,142</w:t>
            </w:r>
          </w:p>
        </w:tc>
        <w:tc>
          <w:tcPr>
            <w:tcW w:w="374" w:type="pct"/>
            <w:vAlign w:val="center"/>
          </w:tcPr>
          <w:p w:rsidR="00F27260" w:rsidRDefault="00F27260">
            <w:pPr>
              <w:jc w:val="center"/>
              <w:rPr>
                <w:color w:val="000000"/>
                <w:sz w:val="20"/>
                <w:szCs w:val="20"/>
              </w:rPr>
            </w:pPr>
            <w:r>
              <w:rPr>
                <w:color w:val="000000"/>
                <w:sz w:val="20"/>
                <w:szCs w:val="20"/>
              </w:rPr>
              <w:t>0,142</w:t>
            </w:r>
          </w:p>
        </w:tc>
        <w:tc>
          <w:tcPr>
            <w:tcW w:w="408" w:type="pct"/>
            <w:vAlign w:val="center"/>
          </w:tcPr>
          <w:p w:rsidR="00F27260" w:rsidRDefault="00F27260">
            <w:pPr>
              <w:jc w:val="center"/>
              <w:rPr>
                <w:color w:val="000000"/>
                <w:sz w:val="20"/>
                <w:szCs w:val="20"/>
              </w:rPr>
            </w:pPr>
            <w:r>
              <w:rPr>
                <w:color w:val="000000"/>
                <w:sz w:val="20"/>
                <w:szCs w:val="20"/>
              </w:rPr>
              <w:t>0,142</w:t>
            </w:r>
          </w:p>
        </w:tc>
        <w:tc>
          <w:tcPr>
            <w:tcW w:w="409" w:type="pct"/>
            <w:vAlign w:val="center"/>
          </w:tcPr>
          <w:p w:rsidR="00F27260" w:rsidRDefault="00F27260">
            <w:pPr>
              <w:jc w:val="center"/>
              <w:rPr>
                <w:color w:val="000000"/>
                <w:sz w:val="20"/>
                <w:szCs w:val="20"/>
              </w:rPr>
            </w:pPr>
            <w:r>
              <w:rPr>
                <w:color w:val="000000"/>
                <w:sz w:val="20"/>
                <w:szCs w:val="20"/>
              </w:rPr>
              <w:t>0,142</w:t>
            </w:r>
          </w:p>
        </w:tc>
        <w:tc>
          <w:tcPr>
            <w:tcW w:w="460" w:type="pct"/>
            <w:vAlign w:val="center"/>
          </w:tcPr>
          <w:p w:rsidR="00F27260" w:rsidRDefault="00F27260">
            <w:pPr>
              <w:jc w:val="center"/>
              <w:rPr>
                <w:color w:val="000000"/>
                <w:sz w:val="20"/>
                <w:szCs w:val="20"/>
              </w:rPr>
            </w:pPr>
            <w:r>
              <w:rPr>
                <w:color w:val="000000"/>
                <w:sz w:val="20"/>
                <w:szCs w:val="20"/>
              </w:rPr>
              <w:t>0,142</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428" w:type="pct"/>
            <w:vAlign w:val="center"/>
          </w:tcPr>
          <w:p w:rsidR="00F27260" w:rsidRDefault="00F27260">
            <w:pPr>
              <w:jc w:val="center"/>
              <w:rPr>
                <w:sz w:val="20"/>
                <w:szCs w:val="20"/>
              </w:rPr>
            </w:pPr>
            <w:r>
              <w:rPr>
                <w:sz w:val="20"/>
                <w:szCs w:val="20"/>
              </w:rPr>
              <w:t>0</w:t>
            </w:r>
          </w:p>
        </w:tc>
        <w:tc>
          <w:tcPr>
            <w:tcW w:w="431" w:type="pct"/>
            <w:vAlign w:val="center"/>
          </w:tcPr>
          <w:p w:rsidR="00F27260" w:rsidRDefault="00F27260">
            <w:pPr>
              <w:jc w:val="center"/>
              <w:rPr>
                <w:sz w:val="20"/>
                <w:szCs w:val="20"/>
              </w:rPr>
            </w:pPr>
            <w:r>
              <w:rPr>
                <w:sz w:val="20"/>
                <w:szCs w:val="20"/>
              </w:rPr>
              <w:t>0</w:t>
            </w:r>
          </w:p>
        </w:tc>
        <w:tc>
          <w:tcPr>
            <w:tcW w:w="374" w:type="pct"/>
            <w:vAlign w:val="center"/>
          </w:tcPr>
          <w:p w:rsidR="00F27260" w:rsidRDefault="00F27260">
            <w:pPr>
              <w:jc w:val="center"/>
              <w:rPr>
                <w:sz w:val="20"/>
                <w:szCs w:val="20"/>
              </w:rPr>
            </w:pPr>
            <w:r>
              <w:rPr>
                <w:sz w:val="20"/>
                <w:szCs w:val="20"/>
              </w:rPr>
              <w:t>0</w:t>
            </w:r>
          </w:p>
        </w:tc>
        <w:tc>
          <w:tcPr>
            <w:tcW w:w="408" w:type="pct"/>
            <w:vAlign w:val="center"/>
          </w:tcPr>
          <w:p w:rsidR="00F27260" w:rsidRDefault="00F27260">
            <w:pPr>
              <w:jc w:val="center"/>
              <w:rPr>
                <w:sz w:val="20"/>
                <w:szCs w:val="20"/>
              </w:rPr>
            </w:pPr>
            <w:r>
              <w:rPr>
                <w:sz w:val="20"/>
                <w:szCs w:val="20"/>
              </w:rPr>
              <w:t> </w:t>
            </w:r>
          </w:p>
        </w:tc>
        <w:tc>
          <w:tcPr>
            <w:tcW w:w="409" w:type="pct"/>
            <w:vAlign w:val="center"/>
          </w:tcPr>
          <w:p w:rsidR="00F27260" w:rsidRDefault="00F27260">
            <w:pPr>
              <w:jc w:val="center"/>
              <w:rPr>
                <w:sz w:val="20"/>
                <w:szCs w:val="20"/>
              </w:rPr>
            </w:pPr>
            <w:r>
              <w:rPr>
                <w:sz w:val="20"/>
                <w:szCs w:val="20"/>
              </w:rPr>
              <w:t>0</w:t>
            </w:r>
          </w:p>
        </w:tc>
        <w:tc>
          <w:tcPr>
            <w:tcW w:w="460" w:type="pct"/>
            <w:vAlign w:val="center"/>
          </w:tcPr>
          <w:p w:rsidR="00F27260" w:rsidRDefault="00F27260">
            <w:pPr>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pPr>
              <w:jc w:val="center"/>
              <w:rPr>
                <w:color w:val="000000"/>
                <w:sz w:val="20"/>
                <w:szCs w:val="20"/>
              </w:rPr>
            </w:pPr>
            <w:r>
              <w:rPr>
                <w:color w:val="000000"/>
                <w:sz w:val="20"/>
                <w:szCs w:val="20"/>
              </w:rPr>
              <w:t>0,027</w:t>
            </w:r>
          </w:p>
        </w:tc>
        <w:tc>
          <w:tcPr>
            <w:tcW w:w="428" w:type="pct"/>
            <w:vAlign w:val="center"/>
          </w:tcPr>
          <w:p w:rsidR="00F27260" w:rsidRDefault="00F27260">
            <w:pPr>
              <w:jc w:val="center"/>
              <w:rPr>
                <w:color w:val="000000"/>
                <w:sz w:val="20"/>
                <w:szCs w:val="20"/>
              </w:rPr>
            </w:pPr>
            <w:r>
              <w:rPr>
                <w:color w:val="000000"/>
                <w:sz w:val="20"/>
                <w:szCs w:val="20"/>
              </w:rPr>
              <w:t>0,027</w:t>
            </w:r>
          </w:p>
        </w:tc>
        <w:tc>
          <w:tcPr>
            <w:tcW w:w="431" w:type="pct"/>
            <w:vAlign w:val="center"/>
          </w:tcPr>
          <w:p w:rsidR="00F27260" w:rsidRDefault="00F27260">
            <w:pPr>
              <w:jc w:val="center"/>
              <w:rPr>
                <w:color w:val="000000"/>
                <w:sz w:val="20"/>
                <w:szCs w:val="20"/>
              </w:rPr>
            </w:pPr>
            <w:r>
              <w:rPr>
                <w:color w:val="000000"/>
                <w:sz w:val="20"/>
                <w:szCs w:val="20"/>
              </w:rPr>
              <w:t>0,027</w:t>
            </w:r>
          </w:p>
        </w:tc>
        <w:tc>
          <w:tcPr>
            <w:tcW w:w="428" w:type="pct"/>
            <w:vAlign w:val="center"/>
          </w:tcPr>
          <w:p w:rsidR="00F27260" w:rsidRDefault="00F27260">
            <w:pPr>
              <w:jc w:val="center"/>
              <w:rPr>
                <w:color w:val="000000"/>
                <w:sz w:val="20"/>
                <w:szCs w:val="20"/>
              </w:rPr>
            </w:pPr>
            <w:r>
              <w:rPr>
                <w:color w:val="000000"/>
                <w:sz w:val="20"/>
                <w:szCs w:val="20"/>
              </w:rPr>
              <w:t>0,027</w:t>
            </w:r>
          </w:p>
        </w:tc>
        <w:tc>
          <w:tcPr>
            <w:tcW w:w="431" w:type="pct"/>
            <w:vAlign w:val="center"/>
          </w:tcPr>
          <w:p w:rsidR="00F27260" w:rsidRDefault="00F27260">
            <w:pPr>
              <w:jc w:val="center"/>
              <w:rPr>
                <w:color w:val="000000"/>
                <w:sz w:val="20"/>
                <w:szCs w:val="20"/>
              </w:rPr>
            </w:pPr>
            <w:r>
              <w:rPr>
                <w:color w:val="000000"/>
                <w:sz w:val="20"/>
                <w:szCs w:val="20"/>
              </w:rPr>
              <w:t>0,027</w:t>
            </w:r>
          </w:p>
        </w:tc>
        <w:tc>
          <w:tcPr>
            <w:tcW w:w="374" w:type="pct"/>
            <w:vAlign w:val="center"/>
          </w:tcPr>
          <w:p w:rsidR="00F27260" w:rsidRDefault="00F27260">
            <w:pPr>
              <w:jc w:val="center"/>
              <w:rPr>
                <w:color w:val="000000"/>
                <w:sz w:val="20"/>
                <w:szCs w:val="20"/>
              </w:rPr>
            </w:pPr>
            <w:r>
              <w:rPr>
                <w:color w:val="000000"/>
                <w:sz w:val="20"/>
                <w:szCs w:val="20"/>
              </w:rPr>
              <w:t>0,027</w:t>
            </w:r>
          </w:p>
        </w:tc>
        <w:tc>
          <w:tcPr>
            <w:tcW w:w="408" w:type="pct"/>
            <w:vAlign w:val="center"/>
          </w:tcPr>
          <w:p w:rsidR="00F27260" w:rsidRDefault="00F27260">
            <w:pPr>
              <w:jc w:val="center"/>
              <w:rPr>
                <w:color w:val="000000"/>
                <w:sz w:val="20"/>
                <w:szCs w:val="20"/>
              </w:rPr>
            </w:pPr>
            <w:r>
              <w:rPr>
                <w:color w:val="000000"/>
                <w:sz w:val="20"/>
                <w:szCs w:val="20"/>
              </w:rPr>
              <w:t>0,027</w:t>
            </w:r>
          </w:p>
        </w:tc>
        <w:tc>
          <w:tcPr>
            <w:tcW w:w="409" w:type="pct"/>
            <w:vAlign w:val="center"/>
          </w:tcPr>
          <w:p w:rsidR="00F27260" w:rsidRDefault="00F27260">
            <w:pPr>
              <w:jc w:val="center"/>
              <w:rPr>
                <w:color w:val="000000"/>
                <w:sz w:val="20"/>
                <w:szCs w:val="20"/>
              </w:rPr>
            </w:pPr>
            <w:r>
              <w:rPr>
                <w:color w:val="000000"/>
                <w:sz w:val="20"/>
                <w:szCs w:val="20"/>
              </w:rPr>
              <w:t>0,027</w:t>
            </w:r>
          </w:p>
        </w:tc>
        <w:tc>
          <w:tcPr>
            <w:tcW w:w="460" w:type="pct"/>
            <w:vAlign w:val="center"/>
          </w:tcPr>
          <w:p w:rsidR="00F27260" w:rsidRDefault="00F27260">
            <w:pPr>
              <w:jc w:val="center"/>
              <w:rPr>
                <w:color w:val="000000"/>
                <w:sz w:val="20"/>
                <w:szCs w:val="20"/>
              </w:rPr>
            </w:pPr>
            <w:r>
              <w:rPr>
                <w:color w:val="000000"/>
                <w:sz w:val="20"/>
                <w:szCs w:val="20"/>
              </w:rPr>
              <w:t>0,027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w:t>
            </w:r>
            <w:r w:rsidRPr="00427CD7">
              <w:rPr>
                <w:sz w:val="18"/>
                <w:szCs w:val="18"/>
              </w:rPr>
              <w:lastRenderedPageBreak/>
              <w:t>ки на ГВС</w:t>
            </w:r>
          </w:p>
        </w:tc>
        <w:tc>
          <w:tcPr>
            <w:tcW w:w="428" w:type="pct"/>
            <w:vAlign w:val="center"/>
          </w:tcPr>
          <w:p w:rsidR="00F27260" w:rsidRDefault="00F27260">
            <w:pPr>
              <w:jc w:val="center"/>
              <w:rPr>
                <w:color w:val="000000"/>
                <w:sz w:val="20"/>
                <w:szCs w:val="20"/>
              </w:rPr>
            </w:pPr>
            <w:r>
              <w:rPr>
                <w:color w:val="000000"/>
                <w:sz w:val="20"/>
                <w:szCs w:val="20"/>
              </w:rPr>
              <w:lastRenderedPageBreak/>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4"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428" w:type="pct"/>
            <w:vAlign w:val="center"/>
          </w:tcPr>
          <w:p w:rsidR="00F27260" w:rsidRDefault="00F27260">
            <w:pPr>
              <w:jc w:val="center"/>
              <w:rPr>
                <w:color w:val="000000"/>
                <w:sz w:val="20"/>
                <w:szCs w:val="20"/>
              </w:rPr>
            </w:pPr>
            <w:r>
              <w:rPr>
                <w:color w:val="000000"/>
                <w:sz w:val="20"/>
                <w:szCs w:val="20"/>
              </w:rPr>
              <w:t>0</w:t>
            </w:r>
          </w:p>
        </w:tc>
        <w:tc>
          <w:tcPr>
            <w:tcW w:w="431" w:type="pct"/>
            <w:vAlign w:val="center"/>
          </w:tcPr>
          <w:p w:rsidR="00F27260" w:rsidRDefault="00F27260">
            <w:pPr>
              <w:jc w:val="center"/>
              <w:rPr>
                <w:color w:val="000000"/>
                <w:sz w:val="20"/>
                <w:szCs w:val="20"/>
              </w:rPr>
            </w:pPr>
            <w:r>
              <w:rPr>
                <w:color w:val="000000"/>
                <w:sz w:val="20"/>
                <w:szCs w:val="20"/>
              </w:rPr>
              <w:t>0</w:t>
            </w:r>
          </w:p>
        </w:tc>
        <w:tc>
          <w:tcPr>
            <w:tcW w:w="374" w:type="pct"/>
            <w:vAlign w:val="center"/>
          </w:tcPr>
          <w:p w:rsidR="00F27260" w:rsidRDefault="00F27260">
            <w:pPr>
              <w:jc w:val="center"/>
              <w:rPr>
                <w:color w:val="000000"/>
                <w:sz w:val="20"/>
                <w:szCs w:val="20"/>
              </w:rPr>
            </w:pPr>
            <w:r>
              <w:rPr>
                <w:color w:val="000000"/>
                <w:sz w:val="20"/>
                <w:szCs w:val="20"/>
              </w:rPr>
              <w:t>0</w:t>
            </w:r>
          </w:p>
        </w:tc>
        <w:tc>
          <w:tcPr>
            <w:tcW w:w="408" w:type="pct"/>
            <w:vAlign w:val="center"/>
          </w:tcPr>
          <w:p w:rsidR="00F27260" w:rsidRDefault="00F27260">
            <w:pPr>
              <w:jc w:val="center"/>
              <w:rPr>
                <w:color w:val="000000"/>
                <w:sz w:val="20"/>
                <w:szCs w:val="20"/>
              </w:rPr>
            </w:pPr>
            <w:r>
              <w:rPr>
                <w:color w:val="000000"/>
                <w:sz w:val="20"/>
                <w:szCs w:val="20"/>
              </w:rPr>
              <w:t>0</w:t>
            </w:r>
          </w:p>
        </w:tc>
        <w:tc>
          <w:tcPr>
            <w:tcW w:w="409" w:type="pct"/>
            <w:vAlign w:val="center"/>
          </w:tcPr>
          <w:p w:rsidR="00F27260" w:rsidRDefault="00F27260">
            <w:pPr>
              <w:jc w:val="center"/>
              <w:rPr>
                <w:color w:val="000000"/>
                <w:sz w:val="20"/>
                <w:szCs w:val="20"/>
              </w:rPr>
            </w:pPr>
            <w:r>
              <w:rPr>
                <w:color w:val="000000"/>
                <w:sz w:val="20"/>
                <w:szCs w:val="20"/>
              </w:rPr>
              <w:t>0</w:t>
            </w:r>
          </w:p>
        </w:tc>
        <w:tc>
          <w:tcPr>
            <w:tcW w:w="460" w:type="pct"/>
            <w:vAlign w:val="center"/>
          </w:tcPr>
          <w:p w:rsidR="00F27260" w:rsidRDefault="00F27260">
            <w:pPr>
              <w:jc w:val="center"/>
              <w:rPr>
                <w:color w:val="000000"/>
                <w:sz w:val="20"/>
                <w:szCs w:val="20"/>
              </w:rPr>
            </w:pPr>
            <w:r>
              <w:rPr>
                <w:color w:val="000000"/>
                <w:sz w:val="20"/>
                <w:szCs w:val="20"/>
              </w:rPr>
              <w:t>0</w:t>
            </w:r>
          </w:p>
        </w:tc>
      </w:tr>
    </w:tbl>
    <w:p w:rsidR="00474326" w:rsidRDefault="00474326" w:rsidP="00B6456C"/>
    <w:p w:rsidR="00B6456C" w:rsidRPr="00B6456C" w:rsidRDefault="00B6456C" w:rsidP="00B6456C">
      <w:r>
        <w:t>Таблица 2.1</w:t>
      </w:r>
      <w:r w:rsidR="00474326">
        <w:t>16</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8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7"/>
        <w:gridCol w:w="892"/>
        <w:gridCol w:w="892"/>
        <w:gridCol w:w="899"/>
        <w:gridCol w:w="892"/>
        <w:gridCol w:w="899"/>
        <w:gridCol w:w="780"/>
        <w:gridCol w:w="851"/>
        <w:gridCol w:w="853"/>
        <w:gridCol w:w="959"/>
      </w:tblGrid>
      <w:tr w:rsidR="00F27260" w:rsidRPr="00267071" w:rsidTr="00F27260">
        <w:trPr>
          <w:trHeight w:val="20"/>
        </w:trPr>
        <w:tc>
          <w:tcPr>
            <w:tcW w:w="1203" w:type="pct"/>
            <w:tcBorders>
              <w:bottom w:val="single" w:sz="4" w:space="0" w:color="auto"/>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59" w:type="pct"/>
            <w:tcBorders>
              <w:bottom w:val="single" w:sz="4" w:space="0" w:color="auto"/>
            </w:tcBorders>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0"/>
            <w:tcBorders>
              <w:bottom w:val="nil"/>
            </w:tcBorders>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bl>
    <w:p w:rsidR="00B6456C" w:rsidRPr="00490886" w:rsidRDefault="00B6456C" w:rsidP="00B6456C">
      <w:pPr>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409"/>
        <w:gridCol w:w="892"/>
        <w:gridCol w:w="892"/>
        <w:gridCol w:w="899"/>
        <w:gridCol w:w="892"/>
        <w:gridCol w:w="899"/>
        <w:gridCol w:w="780"/>
        <w:gridCol w:w="851"/>
        <w:gridCol w:w="853"/>
        <w:gridCol w:w="955"/>
      </w:tblGrid>
      <w:tr w:rsidR="00B6456C"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76"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374" w:type="pct"/>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08"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09" w:type="pct"/>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458" w:type="pct"/>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28"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31"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28"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31"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374"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08"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09" w:type="pct"/>
            <w:vAlign w:val="center"/>
          </w:tcPr>
          <w:p w:rsidR="00F27260" w:rsidRDefault="00F27260" w:rsidP="00F27260">
            <w:pPr>
              <w:ind w:left="-75" w:right="-47"/>
              <w:jc w:val="center"/>
              <w:rPr>
                <w:color w:val="000000"/>
                <w:sz w:val="20"/>
                <w:szCs w:val="20"/>
              </w:rPr>
            </w:pPr>
            <w:r>
              <w:rPr>
                <w:color w:val="000000"/>
                <w:sz w:val="20"/>
                <w:szCs w:val="20"/>
              </w:rPr>
              <w:t>566,647</w:t>
            </w:r>
          </w:p>
        </w:tc>
        <w:tc>
          <w:tcPr>
            <w:tcW w:w="458" w:type="pct"/>
            <w:vAlign w:val="center"/>
          </w:tcPr>
          <w:p w:rsidR="00F27260" w:rsidRDefault="00F27260" w:rsidP="00F27260">
            <w:pPr>
              <w:ind w:left="-75" w:right="-47"/>
              <w:jc w:val="center"/>
              <w:rPr>
                <w:color w:val="000000"/>
                <w:sz w:val="20"/>
                <w:szCs w:val="20"/>
              </w:rPr>
            </w:pPr>
            <w:r>
              <w:rPr>
                <w:color w:val="000000"/>
                <w:sz w:val="20"/>
                <w:szCs w:val="20"/>
              </w:rPr>
              <w:t>566,647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sz w:val="20"/>
                <w:szCs w:val="20"/>
              </w:rPr>
            </w:pPr>
            <w:r>
              <w:rPr>
                <w:sz w:val="20"/>
                <w:szCs w:val="20"/>
              </w:rPr>
              <w:t>0</w:t>
            </w:r>
          </w:p>
        </w:tc>
        <w:tc>
          <w:tcPr>
            <w:tcW w:w="431" w:type="pct"/>
            <w:vAlign w:val="center"/>
          </w:tcPr>
          <w:p w:rsidR="00F27260" w:rsidRDefault="00F27260" w:rsidP="00F27260">
            <w:pPr>
              <w:ind w:left="-75" w:right="-47"/>
              <w:jc w:val="center"/>
              <w:rPr>
                <w:sz w:val="20"/>
                <w:szCs w:val="20"/>
              </w:rPr>
            </w:pPr>
            <w:r>
              <w:rPr>
                <w:sz w:val="20"/>
                <w:szCs w:val="20"/>
              </w:rPr>
              <w:t>0</w:t>
            </w:r>
          </w:p>
        </w:tc>
        <w:tc>
          <w:tcPr>
            <w:tcW w:w="428" w:type="pct"/>
            <w:vAlign w:val="center"/>
          </w:tcPr>
          <w:p w:rsidR="00F27260" w:rsidRDefault="00F27260" w:rsidP="00F27260">
            <w:pPr>
              <w:ind w:left="-75" w:right="-47"/>
              <w:jc w:val="center"/>
              <w:rPr>
                <w:sz w:val="20"/>
                <w:szCs w:val="20"/>
              </w:rPr>
            </w:pPr>
            <w:r>
              <w:rPr>
                <w:sz w:val="20"/>
                <w:szCs w:val="20"/>
              </w:rPr>
              <w:t>0</w:t>
            </w:r>
          </w:p>
        </w:tc>
        <w:tc>
          <w:tcPr>
            <w:tcW w:w="431" w:type="pct"/>
            <w:vAlign w:val="center"/>
          </w:tcPr>
          <w:p w:rsidR="00F27260" w:rsidRDefault="00F27260" w:rsidP="00F27260">
            <w:pPr>
              <w:ind w:left="-75" w:right="-47"/>
              <w:jc w:val="center"/>
              <w:rPr>
                <w:sz w:val="20"/>
                <w:szCs w:val="20"/>
              </w:rPr>
            </w:pPr>
            <w:r>
              <w:rPr>
                <w:sz w:val="20"/>
                <w:szCs w:val="20"/>
              </w:rPr>
              <w:t>0</w:t>
            </w:r>
          </w:p>
        </w:tc>
        <w:tc>
          <w:tcPr>
            <w:tcW w:w="374" w:type="pct"/>
            <w:vAlign w:val="center"/>
          </w:tcPr>
          <w:p w:rsidR="00F27260" w:rsidRDefault="00F27260" w:rsidP="00F27260">
            <w:pPr>
              <w:ind w:left="-75" w:right="-47"/>
              <w:jc w:val="center"/>
              <w:rPr>
                <w:sz w:val="20"/>
                <w:szCs w:val="20"/>
              </w:rPr>
            </w:pPr>
            <w:r>
              <w:rPr>
                <w:sz w:val="20"/>
                <w:szCs w:val="20"/>
              </w:rPr>
              <w:t>0</w:t>
            </w:r>
          </w:p>
        </w:tc>
        <w:tc>
          <w:tcPr>
            <w:tcW w:w="408" w:type="pct"/>
            <w:vAlign w:val="center"/>
          </w:tcPr>
          <w:p w:rsidR="00F27260" w:rsidRDefault="00F27260" w:rsidP="00F27260">
            <w:pPr>
              <w:ind w:left="-75" w:right="-47"/>
              <w:jc w:val="center"/>
              <w:rPr>
                <w:sz w:val="20"/>
                <w:szCs w:val="20"/>
              </w:rPr>
            </w:pPr>
            <w:r>
              <w:rPr>
                <w:sz w:val="20"/>
                <w:szCs w:val="20"/>
              </w:rPr>
              <w:t> </w:t>
            </w:r>
          </w:p>
        </w:tc>
        <w:tc>
          <w:tcPr>
            <w:tcW w:w="409" w:type="pct"/>
            <w:vAlign w:val="center"/>
          </w:tcPr>
          <w:p w:rsidR="00F27260" w:rsidRDefault="00F27260" w:rsidP="00F27260">
            <w:pPr>
              <w:ind w:left="-75" w:right="-47"/>
              <w:jc w:val="center"/>
              <w:rPr>
                <w:sz w:val="20"/>
                <w:szCs w:val="20"/>
              </w:rPr>
            </w:pPr>
            <w:r>
              <w:rPr>
                <w:sz w:val="20"/>
                <w:szCs w:val="20"/>
              </w:rPr>
              <w:t>0</w:t>
            </w:r>
          </w:p>
        </w:tc>
        <w:tc>
          <w:tcPr>
            <w:tcW w:w="458" w:type="pct"/>
            <w:vAlign w:val="center"/>
          </w:tcPr>
          <w:p w:rsidR="00F27260" w:rsidRDefault="00F27260" w:rsidP="00F27260">
            <w:pPr>
              <w:ind w:left="-75" w:right="-47"/>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0,229</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0,229</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sz w:val="20"/>
                <w:szCs w:val="20"/>
              </w:rPr>
            </w:pPr>
            <w:r>
              <w:rPr>
                <w:sz w:val="20"/>
                <w:szCs w:val="20"/>
              </w:rPr>
              <w:t>0</w:t>
            </w:r>
          </w:p>
        </w:tc>
        <w:tc>
          <w:tcPr>
            <w:tcW w:w="431" w:type="pct"/>
            <w:vAlign w:val="center"/>
          </w:tcPr>
          <w:p w:rsidR="00F27260" w:rsidRDefault="00F27260" w:rsidP="00F27260">
            <w:pPr>
              <w:ind w:left="-75" w:right="-47"/>
              <w:jc w:val="center"/>
              <w:rPr>
                <w:sz w:val="20"/>
                <w:szCs w:val="20"/>
              </w:rPr>
            </w:pPr>
            <w:r>
              <w:rPr>
                <w:sz w:val="20"/>
                <w:szCs w:val="20"/>
              </w:rPr>
              <w:t>0</w:t>
            </w:r>
          </w:p>
        </w:tc>
        <w:tc>
          <w:tcPr>
            <w:tcW w:w="428" w:type="pct"/>
            <w:vAlign w:val="center"/>
          </w:tcPr>
          <w:p w:rsidR="00F27260" w:rsidRDefault="00F27260" w:rsidP="00F27260">
            <w:pPr>
              <w:ind w:left="-75" w:right="-47"/>
              <w:jc w:val="center"/>
              <w:rPr>
                <w:sz w:val="20"/>
                <w:szCs w:val="20"/>
              </w:rPr>
            </w:pPr>
            <w:r>
              <w:rPr>
                <w:sz w:val="20"/>
                <w:szCs w:val="20"/>
              </w:rPr>
              <w:t>0</w:t>
            </w:r>
          </w:p>
        </w:tc>
        <w:tc>
          <w:tcPr>
            <w:tcW w:w="431" w:type="pct"/>
            <w:vAlign w:val="center"/>
          </w:tcPr>
          <w:p w:rsidR="00F27260" w:rsidRDefault="00F27260" w:rsidP="00F27260">
            <w:pPr>
              <w:ind w:left="-75" w:right="-47"/>
              <w:jc w:val="center"/>
              <w:rPr>
                <w:sz w:val="20"/>
                <w:szCs w:val="20"/>
              </w:rPr>
            </w:pPr>
            <w:r>
              <w:rPr>
                <w:sz w:val="20"/>
                <w:szCs w:val="20"/>
              </w:rPr>
              <w:t>0</w:t>
            </w:r>
          </w:p>
        </w:tc>
        <w:tc>
          <w:tcPr>
            <w:tcW w:w="374" w:type="pct"/>
            <w:vAlign w:val="center"/>
          </w:tcPr>
          <w:p w:rsidR="00F27260" w:rsidRDefault="00F27260" w:rsidP="00F27260">
            <w:pPr>
              <w:ind w:left="-75" w:right="-47"/>
              <w:jc w:val="center"/>
              <w:rPr>
                <w:sz w:val="20"/>
                <w:szCs w:val="20"/>
              </w:rPr>
            </w:pPr>
            <w:r>
              <w:rPr>
                <w:sz w:val="20"/>
                <w:szCs w:val="20"/>
              </w:rPr>
              <w:t>0</w:t>
            </w:r>
          </w:p>
        </w:tc>
        <w:tc>
          <w:tcPr>
            <w:tcW w:w="408" w:type="pct"/>
            <w:vAlign w:val="center"/>
          </w:tcPr>
          <w:p w:rsidR="00F27260" w:rsidRDefault="00F27260" w:rsidP="00F27260">
            <w:pPr>
              <w:ind w:left="-75" w:right="-47"/>
              <w:jc w:val="center"/>
              <w:rPr>
                <w:sz w:val="20"/>
                <w:szCs w:val="20"/>
              </w:rPr>
            </w:pPr>
            <w:r>
              <w:rPr>
                <w:sz w:val="20"/>
                <w:szCs w:val="20"/>
              </w:rPr>
              <w:t> </w:t>
            </w:r>
          </w:p>
        </w:tc>
        <w:tc>
          <w:tcPr>
            <w:tcW w:w="409" w:type="pct"/>
            <w:vAlign w:val="center"/>
          </w:tcPr>
          <w:p w:rsidR="00F27260" w:rsidRDefault="00F27260" w:rsidP="00F27260">
            <w:pPr>
              <w:ind w:left="-75" w:right="-47"/>
              <w:jc w:val="center"/>
              <w:rPr>
                <w:sz w:val="20"/>
                <w:szCs w:val="20"/>
              </w:rPr>
            </w:pPr>
            <w:r>
              <w:rPr>
                <w:sz w:val="20"/>
                <w:szCs w:val="20"/>
              </w:rPr>
              <w:t>0</w:t>
            </w:r>
          </w:p>
        </w:tc>
        <w:tc>
          <w:tcPr>
            <w:tcW w:w="458" w:type="pct"/>
            <w:vAlign w:val="center"/>
          </w:tcPr>
          <w:p w:rsidR="00F27260" w:rsidRDefault="00F27260" w:rsidP="00F27260">
            <w:pPr>
              <w:ind w:left="-75" w:right="-47"/>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0,043</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0,043</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428" w:type="pct"/>
            <w:vAlign w:val="center"/>
          </w:tcPr>
          <w:p w:rsidR="00F27260" w:rsidRDefault="00F27260" w:rsidP="00F27260">
            <w:pPr>
              <w:ind w:left="-75" w:right="-47"/>
              <w:jc w:val="center"/>
              <w:rPr>
                <w:color w:val="000000"/>
                <w:sz w:val="20"/>
                <w:szCs w:val="20"/>
              </w:rPr>
            </w:pPr>
            <w:r>
              <w:rPr>
                <w:color w:val="000000"/>
                <w:sz w:val="20"/>
                <w:szCs w:val="20"/>
              </w:rPr>
              <w:t>0</w:t>
            </w:r>
          </w:p>
        </w:tc>
        <w:tc>
          <w:tcPr>
            <w:tcW w:w="431" w:type="pct"/>
            <w:vAlign w:val="center"/>
          </w:tcPr>
          <w:p w:rsidR="00F27260" w:rsidRDefault="00F27260" w:rsidP="00F27260">
            <w:pPr>
              <w:ind w:left="-75" w:right="-47"/>
              <w:jc w:val="center"/>
              <w:rPr>
                <w:color w:val="000000"/>
                <w:sz w:val="20"/>
                <w:szCs w:val="20"/>
              </w:rPr>
            </w:pPr>
            <w:r>
              <w:rPr>
                <w:color w:val="000000"/>
                <w:sz w:val="20"/>
                <w:szCs w:val="20"/>
              </w:rPr>
              <w:t>0</w:t>
            </w:r>
          </w:p>
        </w:tc>
        <w:tc>
          <w:tcPr>
            <w:tcW w:w="374" w:type="pct"/>
            <w:vAlign w:val="center"/>
          </w:tcPr>
          <w:p w:rsidR="00F27260" w:rsidRDefault="00F27260" w:rsidP="00F27260">
            <w:pPr>
              <w:ind w:left="-75" w:right="-47"/>
              <w:jc w:val="center"/>
              <w:rPr>
                <w:color w:val="000000"/>
                <w:sz w:val="20"/>
                <w:szCs w:val="20"/>
              </w:rPr>
            </w:pPr>
            <w:r>
              <w:rPr>
                <w:color w:val="000000"/>
                <w:sz w:val="20"/>
                <w:szCs w:val="20"/>
              </w:rPr>
              <w:t>0</w:t>
            </w:r>
          </w:p>
        </w:tc>
        <w:tc>
          <w:tcPr>
            <w:tcW w:w="408" w:type="pct"/>
            <w:vAlign w:val="center"/>
          </w:tcPr>
          <w:p w:rsidR="00F27260" w:rsidRDefault="00F27260" w:rsidP="00F27260">
            <w:pPr>
              <w:ind w:left="-75" w:right="-47"/>
              <w:jc w:val="center"/>
              <w:rPr>
                <w:color w:val="000000"/>
                <w:sz w:val="20"/>
                <w:szCs w:val="20"/>
              </w:rPr>
            </w:pPr>
            <w:r>
              <w:rPr>
                <w:color w:val="000000"/>
                <w:sz w:val="20"/>
                <w:szCs w:val="20"/>
              </w:rPr>
              <w:t>0</w:t>
            </w:r>
          </w:p>
        </w:tc>
        <w:tc>
          <w:tcPr>
            <w:tcW w:w="409" w:type="pct"/>
            <w:vAlign w:val="center"/>
          </w:tcPr>
          <w:p w:rsidR="00F27260" w:rsidRDefault="00F27260" w:rsidP="00F27260">
            <w:pPr>
              <w:ind w:left="-75" w:right="-47"/>
              <w:jc w:val="center"/>
              <w:rPr>
                <w:color w:val="000000"/>
                <w:sz w:val="20"/>
                <w:szCs w:val="20"/>
              </w:rPr>
            </w:pPr>
            <w:r>
              <w:rPr>
                <w:color w:val="000000"/>
                <w:sz w:val="20"/>
                <w:szCs w:val="20"/>
              </w:rPr>
              <w:t>0</w:t>
            </w:r>
          </w:p>
        </w:tc>
        <w:tc>
          <w:tcPr>
            <w:tcW w:w="458" w:type="pct"/>
            <w:vAlign w:val="center"/>
          </w:tcPr>
          <w:p w:rsidR="00F27260" w:rsidRDefault="00F27260" w:rsidP="00F27260">
            <w:pPr>
              <w:ind w:left="-75" w:right="-47"/>
              <w:jc w:val="center"/>
              <w:rPr>
                <w:color w:val="000000"/>
                <w:sz w:val="20"/>
                <w:szCs w:val="20"/>
              </w:rPr>
            </w:pPr>
            <w:r>
              <w:rPr>
                <w:color w:val="000000"/>
                <w:sz w:val="20"/>
                <w:szCs w:val="20"/>
              </w:rPr>
              <w:t>0</w:t>
            </w:r>
          </w:p>
        </w:tc>
      </w:tr>
    </w:tbl>
    <w:p w:rsidR="00B6456C" w:rsidRDefault="00B6456C" w:rsidP="00B6456C">
      <w:pPr>
        <w:spacing w:line="276" w:lineRule="auto"/>
      </w:pPr>
    </w:p>
    <w:p w:rsidR="00B6456C" w:rsidRDefault="00B6456C" w:rsidP="00B6456C">
      <w:r>
        <w:t>Таблица 2.1</w:t>
      </w:r>
      <w:r w:rsidR="00474326">
        <w:t>17</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9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409"/>
        <w:gridCol w:w="892"/>
        <w:gridCol w:w="892"/>
        <w:gridCol w:w="899"/>
        <w:gridCol w:w="892"/>
        <w:gridCol w:w="899"/>
        <w:gridCol w:w="780"/>
        <w:gridCol w:w="851"/>
        <w:gridCol w:w="853"/>
        <w:gridCol w:w="957"/>
      </w:tblGrid>
      <w:tr w:rsidR="00F27260" w:rsidRPr="00267071" w:rsidTr="00CD19D5">
        <w:trPr>
          <w:trHeight w:val="20"/>
        </w:trPr>
        <w:tc>
          <w:tcPr>
            <w:tcW w:w="1204" w:type="pct"/>
            <w:gridSpan w:val="2"/>
            <w:tcBorders>
              <w:tl2br w:val="single" w:sz="4" w:space="0" w:color="auto"/>
            </w:tcBorders>
            <w:vAlign w:val="center"/>
          </w:tcPr>
          <w:p w:rsidR="00F27260" w:rsidRDefault="00F27260" w:rsidP="00CD19D5">
            <w:pPr>
              <w:pStyle w:val="Default"/>
              <w:ind w:left="-107" w:right="-108" w:firstLine="107"/>
              <w:jc w:val="right"/>
              <w:rPr>
                <w:sz w:val="20"/>
                <w:szCs w:val="20"/>
              </w:rPr>
            </w:pPr>
            <w:r>
              <w:rPr>
                <w:sz w:val="20"/>
                <w:szCs w:val="20"/>
              </w:rPr>
              <w:t>Год</w:t>
            </w:r>
          </w:p>
          <w:p w:rsidR="00F27260" w:rsidRPr="00267071" w:rsidRDefault="00F27260" w:rsidP="00CD19D5">
            <w:pPr>
              <w:pStyle w:val="Default"/>
              <w:ind w:left="-107" w:right="-108" w:firstLine="107"/>
              <w:rPr>
                <w:sz w:val="20"/>
                <w:szCs w:val="20"/>
              </w:rPr>
            </w:pPr>
            <w:r>
              <w:rPr>
                <w:sz w:val="20"/>
                <w:szCs w:val="20"/>
              </w:rPr>
              <w:t>Потребление</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2022</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2026</w:t>
            </w:r>
          </w:p>
        </w:tc>
        <w:tc>
          <w:tcPr>
            <w:tcW w:w="374" w:type="pct"/>
            <w:vAlign w:val="center"/>
          </w:tcPr>
          <w:p w:rsidR="00F27260" w:rsidRPr="00E25861" w:rsidRDefault="00F27260" w:rsidP="00F5550B">
            <w:pPr>
              <w:ind w:left="-114"/>
              <w:jc w:val="center"/>
              <w:rPr>
                <w:color w:val="00B050"/>
                <w:szCs w:val="20"/>
              </w:rPr>
            </w:pPr>
            <w:r w:rsidRPr="00E25861">
              <w:rPr>
                <w:color w:val="00B050"/>
                <w:szCs w:val="20"/>
              </w:rPr>
              <w:t>2027</w:t>
            </w:r>
          </w:p>
        </w:tc>
        <w:tc>
          <w:tcPr>
            <w:tcW w:w="408" w:type="pct"/>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09" w:type="pct"/>
            <w:vAlign w:val="center"/>
          </w:tcPr>
          <w:p w:rsidR="00F27260" w:rsidRPr="00E25861" w:rsidRDefault="00F27260" w:rsidP="00F5550B">
            <w:pPr>
              <w:ind w:left="-114"/>
              <w:jc w:val="center"/>
              <w:rPr>
                <w:color w:val="00B050"/>
                <w:szCs w:val="20"/>
              </w:rPr>
            </w:pPr>
            <w:r w:rsidRPr="00E25861">
              <w:rPr>
                <w:color w:val="00B050"/>
                <w:szCs w:val="20"/>
              </w:rPr>
              <w:t>2033-2037</w:t>
            </w:r>
          </w:p>
        </w:tc>
        <w:tc>
          <w:tcPr>
            <w:tcW w:w="458" w:type="pct"/>
            <w:vAlign w:val="center"/>
          </w:tcPr>
          <w:p w:rsidR="00F27260" w:rsidRPr="00E25861" w:rsidRDefault="00F27260" w:rsidP="00F5550B">
            <w:pPr>
              <w:ind w:left="-114"/>
              <w:jc w:val="center"/>
              <w:rPr>
                <w:color w:val="00B050"/>
                <w:szCs w:val="20"/>
              </w:rPr>
            </w:pPr>
            <w:r w:rsidRPr="00E25861">
              <w:rPr>
                <w:color w:val="00B050"/>
                <w:szCs w:val="20"/>
              </w:rPr>
              <w:t>2038 -2042</w:t>
            </w:r>
          </w:p>
        </w:tc>
      </w:tr>
      <w:tr w:rsidR="00B6456C" w:rsidRPr="00267071" w:rsidTr="00CD19D5">
        <w:trPr>
          <w:trHeight w:val="20"/>
        </w:trPr>
        <w:tc>
          <w:tcPr>
            <w:tcW w:w="5000" w:type="pct"/>
            <w:gridSpan w:val="11"/>
            <w:vAlign w:val="center"/>
          </w:tcPr>
          <w:p w:rsidR="00B6456C" w:rsidRPr="00B32D30" w:rsidRDefault="00B6456C" w:rsidP="00CD19D5">
            <w:pPr>
              <w:pStyle w:val="Default"/>
              <w:ind w:left="-107" w:right="-108" w:firstLine="107"/>
              <w:jc w:val="center"/>
              <w:rPr>
                <w:bCs/>
                <w:iCs/>
                <w:sz w:val="20"/>
                <w:szCs w:val="20"/>
              </w:rPr>
            </w:pPr>
            <w:r>
              <w:rPr>
                <w:bCs/>
                <w:iCs/>
                <w:sz w:val="20"/>
                <w:szCs w:val="20"/>
              </w:rPr>
              <w:t>Кадастровый квартал 54:27:040102, 54:27:040103 и 54:27:040501</w:t>
            </w:r>
          </w:p>
        </w:tc>
      </w:tr>
      <w:tr w:rsidR="00B6456C"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76"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374" w:type="pct"/>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08"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09" w:type="pct"/>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458" w:type="pct"/>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энергия,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3329,933</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3329,933</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sz w:val="20"/>
                <w:szCs w:val="20"/>
              </w:rPr>
            </w:pPr>
            <w:r>
              <w:rPr>
                <w:sz w:val="20"/>
                <w:szCs w:val="20"/>
              </w:rPr>
              <w:t>0</w:t>
            </w:r>
          </w:p>
        </w:tc>
        <w:tc>
          <w:tcPr>
            <w:tcW w:w="431" w:type="pct"/>
            <w:vAlign w:val="center"/>
          </w:tcPr>
          <w:p w:rsidR="00F27260" w:rsidRDefault="00F27260" w:rsidP="00F27260">
            <w:pPr>
              <w:ind w:left="-103" w:right="-103"/>
              <w:jc w:val="center"/>
              <w:rPr>
                <w:sz w:val="20"/>
                <w:szCs w:val="20"/>
              </w:rPr>
            </w:pPr>
            <w:r>
              <w:rPr>
                <w:sz w:val="20"/>
                <w:szCs w:val="20"/>
              </w:rPr>
              <w:t>0</w:t>
            </w:r>
          </w:p>
        </w:tc>
        <w:tc>
          <w:tcPr>
            <w:tcW w:w="428" w:type="pct"/>
            <w:vAlign w:val="center"/>
          </w:tcPr>
          <w:p w:rsidR="00F27260" w:rsidRDefault="00F27260" w:rsidP="00F27260">
            <w:pPr>
              <w:ind w:left="-103" w:right="-103"/>
              <w:jc w:val="center"/>
              <w:rPr>
                <w:sz w:val="20"/>
                <w:szCs w:val="20"/>
              </w:rPr>
            </w:pPr>
            <w:r>
              <w:rPr>
                <w:sz w:val="20"/>
                <w:szCs w:val="20"/>
              </w:rPr>
              <w:t>0</w:t>
            </w:r>
          </w:p>
        </w:tc>
        <w:tc>
          <w:tcPr>
            <w:tcW w:w="431" w:type="pct"/>
            <w:vAlign w:val="center"/>
          </w:tcPr>
          <w:p w:rsidR="00F27260" w:rsidRDefault="00F27260" w:rsidP="00F27260">
            <w:pPr>
              <w:ind w:left="-103" w:right="-103"/>
              <w:jc w:val="center"/>
              <w:rPr>
                <w:sz w:val="20"/>
                <w:szCs w:val="20"/>
              </w:rPr>
            </w:pPr>
            <w:r>
              <w:rPr>
                <w:sz w:val="20"/>
                <w:szCs w:val="20"/>
              </w:rPr>
              <w:t>0</w:t>
            </w:r>
          </w:p>
        </w:tc>
        <w:tc>
          <w:tcPr>
            <w:tcW w:w="374" w:type="pct"/>
            <w:vAlign w:val="center"/>
          </w:tcPr>
          <w:p w:rsidR="00F27260" w:rsidRDefault="00F27260" w:rsidP="00F27260">
            <w:pPr>
              <w:ind w:left="-103" w:right="-103"/>
              <w:jc w:val="center"/>
              <w:rPr>
                <w:sz w:val="20"/>
                <w:szCs w:val="20"/>
              </w:rPr>
            </w:pPr>
            <w:r>
              <w:rPr>
                <w:sz w:val="20"/>
                <w:szCs w:val="20"/>
              </w:rPr>
              <w:t>0</w:t>
            </w:r>
          </w:p>
        </w:tc>
        <w:tc>
          <w:tcPr>
            <w:tcW w:w="408" w:type="pct"/>
            <w:vAlign w:val="center"/>
          </w:tcPr>
          <w:p w:rsidR="00F27260" w:rsidRDefault="00F27260" w:rsidP="00F27260">
            <w:pPr>
              <w:ind w:left="-103" w:right="-103"/>
              <w:jc w:val="center"/>
              <w:rPr>
                <w:sz w:val="20"/>
                <w:szCs w:val="20"/>
              </w:rPr>
            </w:pPr>
            <w:r>
              <w:rPr>
                <w:sz w:val="20"/>
                <w:szCs w:val="20"/>
              </w:rPr>
              <w:t>0</w:t>
            </w:r>
          </w:p>
        </w:tc>
        <w:tc>
          <w:tcPr>
            <w:tcW w:w="409" w:type="pct"/>
            <w:vAlign w:val="center"/>
          </w:tcPr>
          <w:p w:rsidR="00F27260" w:rsidRDefault="00F27260" w:rsidP="00F27260">
            <w:pPr>
              <w:ind w:left="-103" w:right="-103"/>
              <w:jc w:val="center"/>
              <w:rPr>
                <w:sz w:val="20"/>
                <w:szCs w:val="20"/>
              </w:rPr>
            </w:pPr>
            <w:r>
              <w:rPr>
                <w:sz w:val="20"/>
                <w:szCs w:val="20"/>
              </w:rPr>
              <w:t>0</w:t>
            </w:r>
          </w:p>
        </w:tc>
        <w:tc>
          <w:tcPr>
            <w:tcW w:w="458" w:type="pct"/>
            <w:vAlign w:val="center"/>
          </w:tcPr>
          <w:p w:rsidR="00F27260" w:rsidRDefault="00F27260" w:rsidP="00F27260">
            <w:pPr>
              <w:ind w:left="-103" w:right="-103"/>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254,839</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254,839</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F27260">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Тепловая мощность, Гкал/ч</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1,20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1,20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sz w:val="20"/>
                <w:szCs w:val="20"/>
              </w:rPr>
            </w:pPr>
            <w:r>
              <w:rPr>
                <w:sz w:val="20"/>
                <w:szCs w:val="20"/>
              </w:rPr>
              <w:t>0</w:t>
            </w:r>
          </w:p>
        </w:tc>
        <w:tc>
          <w:tcPr>
            <w:tcW w:w="431" w:type="pct"/>
            <w:vAlign w:val="center"/>
          </w:tcPr>
          <w:p w:rsidR="00F27260" w:rsidRDefault="00F27260" w:rsidP="00F27260">
            <w:pPr>
              <w:ind w:left="-103" w:right="-103"/>
              <w:jc w:val="center"/>
              <w:rPr>
                <w:sz w:val="20"/>
                <w:szCs w:val="20"/>
              </w:rPr>
            </w:pPr>
            <w:r>
              <w:rPr>
                <w:sz w:val="20"/>
                <w:szCs w:val="20"/>
              </w:rPr>
              <w:t>0</w:t>
            </w:r>
          </w:p>
        </w:tc>
        <w:tc>
          <w:tcPr>
            <w:tcW w:w="428" w:type="pct"/>
            <w:vAlign w:val="center"/>
          </w:tcPr>
          <w:p w:rsidR="00F27260" w:rsidRDefault="00F27260" w:rsidP="00F27260">
            <w:pPr>
              <w:ind w:left="-103" w:right="-103"/>
              <w:jc w:val="center"/>
              <w:rPr>
                <w:sz w:val="20"/>
                <w:szCs w:val="20"/>
              </w:rPr>
            </w:pPr>
            <w:r>
              <w:rPr>
                <w:sz w:val="20"/>
                <w:szCs w:val="20"/>
              </w:rPr>
              <w:t>0</w:t>
            </w:r>
          </w:p>
        </w:tc>
        <w:tc>
          <w:tcPr>
            <w:tcW w:w="431" w:type="pct"/>
            <w:vAlign w:val="center"/>
          </w:tcPr>
          <w:p w:rsidR="00F27260" w:rsidRDefault="00F27260" w:rsidP="00F27260">
            <w:pPr>
              <w:ind w:left="-103" w:right="-103"/>
              <w:jc w:val="center"/>
              <w:rPr>
                <w:sz w:val="20"/>
                <w:szCs w:val="20"/>
              </w:rPr>
            </w:pPr>
            <w:r>
              <w:rPr>
                <w:sz w:val="20"/>
                <w:szCs w:val="20"/>
              </w:rPr>
              <w:t>0</w:t>
            </w:r>
          </w:p>
        </w:tc>
        <w:tc>
          <w:tcPr>
            <w:tcW w:w="374" w:type="pct"/>
            <w:vAlign w:val="center"/>
          </w:tcPr>
          <w:p w:rsidR="00F27260" w:rsidRDefault="00F27260" w:rsidP="00F27260">
            <w:pPr>
              <w:ind w:left="-103" w:right="-103"/>
              <w:jc w:val="center"/>
              <w:rPr>
                <w:sz w:val="20"/>
                <w:szCs w:val="20"/>
              </w:rPr>
            </w:pPr>
            <w:r>
              <w:rPr>
                <w:sz w:val="20"/>
                <w:szCs w:val="20"/>
              </w:rPr>
              <w:t>0</w:t>
            </w:r>
          </w:p>
        </w:tc>
        <w:tc>
          <w:tcPr>
            <w:tcW w:w="408" w:type="pct"/>
            <w:vAlign w:val="center"/>
          </w:tcPr>
          <w:p w:rsidR="00F27260" w:rsidRDefault="00F27260" w:rsidP="00F27260">
            <w:pPr>
              <w:ind w:left="-103" w:right="-103"/>
              <w:jc w:val="center"/>
              <w:rPr>
                <w:sz w:val="20"/>
                <w:szCs w:val="20"/>
              </w:rPr>
            </w:pPr>
            <w:r>
              <w:rPr>
                <w:sz w:val="20"/>
                <w:szCs w:val="20"/>
              </w:rPr>
              <w:t>0</w:t>
            </w:r>
          </w:p>
        </w:tc>
        <w:tc>
          <w:tcPr>
            <w:tcW w:w="409" w:type="pct"/>
            <w:vAlign w:val="center"/>
          </w:tcPr>
          <w:p w:rsidR="00F27260" w:rsidRDefault="00F27260" w:rsidP="00F27260">
            <w:pPr>
              <w:ind w:left="-103" w:right="-103"/>
              <w:jc w:val="center"/>
              <w:rPr>
                <w:sz w:val="20"/>
                <w:szCs w:val="20"/>
              </w:rPr>
            </w:pPr>
            <w:r>
              <w:rPr>
                <w:sz w:val="20"/>
                <w:szCs w:val="20"/>
              </w:rPr>
              <w:t>0</w:t>
            </w:r>
          </w:p>
        </w:tc>
        <w:tc>
          <w:tcPr>
            <w:tcW w:w="458" w:type="pct"/>
            <w:vAlign w:val="center"/>
          </w:tcPr>
          <w:p w:rsidR="00F27260" w:rsidRDefault="00F27260" w:rsidP="00F27260">
            <w:pPr>
              <w:ind w:left="-103" w:right="-103"/>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0,029</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0,029</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CD19D5">
            <w:pPr>
              <w:pStyle w:val="Default"/>
              <w:jc w:val="left"/>
              <w:rPr>
                <w:sz w:val="20"/>
                <w:szCs w:val="18"/>
              </w:rPr>
            </w:pPr>
            <w:r w:rsidRPr="00385C71">
              <w:rPr>
                <w:sz w:val="20"/>
                <w:szCs w:val="18"/>
              </w:rPr>
              <w:t>Теплоноситель, м3</w:t>
            </w: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0,227</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0,227</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highlight w:val="yellow"/>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ind w:left="-107" w:right="-108" w:firstLine="107"/>
              <w:jc w:val="center"/>
              <w:rPr>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0,005</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0,005</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CD19D5">
            <w:pPr>
              <w:pStyle w:val="Default"/>
              <w:rPr>
                <w:bCs/>
                <w:sz w:val="18"/>
                <w:szCs w:val="18"/>
              </w:rPr>
            </w:pPr>
          </w:p>
        </w:tc>
        <w:tc>
          <w:tcPr>
            <w:tcW w:w="676" w:type="pct"/>
            <w:vAlign w:val="center"/>
          </w:tcPr>
          <w:p w:rsidR="00F27260" w:rsidRPr="00427CD7" w:rsidRDefault="00F27260" w:rsidP="00CD19D5">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2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31" w:type="pct"/>
            <w:vAlign w:val="center"/>
          </w:tcPr>
          <w:p w:rsidR="00F27260" w:rsidRDefault="00F27260" w:rsidP="00F27260">
            <w:pPr>
              <w:ind w:left="-103" w:right="-103"/>
              <w:jc w:val="center"/>
              <w:rPr>
                <w:color w:val="000000"/>
                <w:sz w:val="20"/>
                <w:szCs w:val="20"/>
              </w:rPr>
            </w:pPr>
            <w:r>
              <w:rPr>
                <w:color w:val="000000"/>
                <w:sz w:val="20"/>
                <w:szCs w:val="20"/>
              </w:rPr>
              <w:t>0</w:t>
            </w:r>
          </w:p>
        </w:tc>
        <w:tc>
          <w:tcPr>
            <w:tcW w:w="374"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8"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09" w:type="pct"/>
            <w:vAlign w:val="center"/>
          </w:tcPr>
          <w:p w:rsidR="00F27260" w:rsidRDefault="00F27260" w:rsidP="00F27260">
            <w:pPr>
              <w:ind w:left="-103" w:right="-103"/>
              <w:jc w:val="center"/>
              <w:rPr>
                <w:color w:val="000000"/>
                <w:sz w:val="20"/>
                <w:szCs w:val="20"/>
              </w:rPr>
            </w:pPr>
            <w:r>
              <w:rPr>
                <w:color w:val="000000"/>
                <w:sz w:val="20"/>
                <w:szCs w:val="20"/>
              </w:rPr>
              <w:t>0</w:t>
            </w:r>
          </w:p>
        </w:tc>
        <w:tc>
          <w:tcPr>
            <w:tcW w:w="458" w:type="pct"/>
            <w:vAlign w:val="center"/>
          </w:tcPr>
          <w:p w:rsidR="00F27260" w:rsidRDefault="00F27260" w:rsidP="00F27260">
            <w:pPr>
              <w:ind w:left="-103" w:right="-103"/>
              <w:jc w:val="center"/>
              <w:rPr>
                <w:color w:val="000000"/>
                <w:sz w:val="20"/>
                <w:szCs w:val="20"/>
              </w:rPr>
            </w:pPr>
            <w:r>
              <w:rPr>
                <w:color w:val="000000"/>
                <w:sz w:val="20"/>
                <w:szCs w:val="20"/>
              </w:rPr>
              <w:t>0</w:t>
            </w:r>
          </w:p>
        </w:tc>
      </w:tr>
    </w:tbl>
    <w:p w:rsidR="00B6456C" w:rsidRDefault="00B6456C" w:rsidP="00B6456C">
      <w:pPr>
        <w:ind w:firstLine="708"/>
      </w:pPr>
    </w:p>
    <w:p w:rsidR="00E25861" w:rsidRDefault="00E25861" w:rsidP="00E25861">
      <w:r>
        <w:t>Таблица 2.1</w:t>
      </w:r>
      <w:r w:rsidR="00474326">
        <w:t>18</w:t>
      </w:r>
      <w:r>
        <w:t xml:space="preserve"> – </w:t>
      </w: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 1</w:t>
      </w:r>
      <w:r w:rsidR="00F27260">
        <w:t>0</w:t>
      </w:r>
      <w:r>
        <w:t xml:space="preserve"> 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407"/>
        <w:gridCol w:w="892"/>
        <w:gridCol w:w="892"/>
        <w:gridCol w:w="899"/>
        <w:gridCol w:w="892"/>
        <w:gridCol w:w="899"/>
        <w:gridCol w:w="780"/>
        <w:gridCol w:w="851"/>
        <w:gridCol w:w="853"/>
        <w:gridCol w:w="959"/>
      </w:tblGrid>
      <w:tr w:rsidR="00E25861" w:rsidRPr="00267071" w:rsidTr="00E25861">
        <w:trPr>
          <w:trHeight w:val="20"/>
        </w:trPr>
        <w:tc>
          <w:tcPr>
            <w:tcW w:w="1203" w:type="pct"/>
            <w:gridSpan w:val="2"/>
            <w:tcBorders>
              <w:tl2br w:val="single" w:sz="4" w:space="0" w:color="auto"/>
            </w:tcBorders>
            <w:vAlign w:val="center"/>
          </w:tcPr>
          <w:p w:rsidR="00E25861" w:rsidRDefault="00E25861" w:rsidP="00E25861">
            <w:pPr>
              <w:pStyle w:val="Default"/>
              <w:ind w:left="-107" w:right="-108" w:firstLine="107"/>
              <w:jc w:val="right"/>
              <w:rPr>
                <w:sz w:val="20"/>
                <w:szCs w:val="20"/>
              </w:rPr>
            </w:pPr>
            <w:r>
              <w:rPr>
                <w:sz w:val="20"/>
                <w:szCs w:val="20"/>
              </w:rPr>
              <w:t>Год</w:t>
            </w:r>
          </w:p>
          <w:p w:rsidR="00E25861" w:rsidRPr="00267071" w:rsidRDefault="00E25861" w:rsidP="00E25861">
            <w:pPr>
              <w:pStyle w:val="Default"/>
              <w:ind w:left="-107" w:right="-108" w:firstLine="107"/>
              <w:rPr>
                <w:sz w:val="20"/>
                <w:szCs w:val="20"/>
              </w:rPr>
            </w:pPr>
            <w:r>
              <w:rPr>
                <w:sz w:val="20"/>
                <w:szCs w:val="20"/>
              </w:rPr>
              <w:t>Потребление</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2022</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2023</w:t>
            </w:r>
          </w:p>
        </w:tc>
        <w:tc>
          <w:tcPr>
            <w:tcW w:w="431" w:type="pct"/>
            <w:vAlign w:val="center"/>
          </w:tcPr>
          <w:p w:rsidR="00E25861" w:rsidRPr="00E25861" w:rsidRDefault="00E25861" w:rsidP="00E25861">
            <w:pPr>
              <w:ind w:left="-114"/>
              <w:jc w:val="center"/>
              <w:rPr>
                <w:color w:val="00B050"/>
                <w:szCs w:val="20"/>
              </w:rPr>
            </w:pPr>
            <w:r w:rsidRPr="00E25861">
              <w:rPr>
                <w:color w:val="00B050"/>
                <w:szCs w:val="20"/>
              </w:rPr>
              <w:t>2024</w:t>
            </w:r>
          </w:p>
        </w:tc>
        <w:tc>
          <w:tcPr>
            <w:tcW w:w="428" w:type="pct"/>
            <w:vAlign w:val="center"/>
          </w:tcPr>
          <w:p w:rsidR="00E25861" w:rsidRPr="00E25861" w:rsidRDefault="00E25861" w:rsidP="00E25861">
            <w:pPr>
              <w:ind w:left="-114"/>
              <w:jc w:val="center"/>
              <w:rPr>
                <w:color w:val="00B050"/>
                <w:szCs w:val="20"/>
              </w:rPr>
            </w:pPr>
            <w:r w:rsidRPr="00E25861">
              <w:rPr>
                <w:color w:val="00B050"/>
                <w:szCs w:val="20"/>
              </w:rPr>
              <w:t>2025</w:t>
            </w:r>
          </w:p>
        </w:tc>
        <w:tc>
          <w:tcPr>
            <w:tcW w:w="431" w:type="pct"/>
            <w:vAlign w:val="center"/>
          </w:tcPr>
          <w:p w:rsidR="00E25861" w:rsidRPr="00E25861" w:rsidRDefault="00E25861" w:rsidP="00E25861">
            <w:pPr>
              <w:ind w:left="-114"/>
              <w:jc w:val="center"/>
              <w:rPr>
                <w:color w:val="00B050"/>
                <w:szCs w:val="20"/>
              </w:rPr>
            </w:pPr>
            <w:r w:rsidRPr="00E25861">
              <w:rPr>
                <w:color w:val="00B050"/>
                <w:szCs w:val="20"/>
              </w:rPr>
              <w:t>2026</w:t>
            </w:r>
          </w:p>
        </w:tc>
        <w:tc>
          <w:tcPr>
            <w:tcW w:w="374" w:type="pct"/>
            <w:vAlign w:val="center"/>
          </w:tcPr>
          <w:p w:rsidR="00E25861" w:rsidRPr="00E25861" w:rsidRDefault="00E25861" w:rsidP="00E25861">
            <w:pPr>
              <w:ind w:left="-114"/>
              <w:jc w:val="center"/>
              <w:rPr>
                <w:color w:val="00B050"/>
                <w:szCs w:val="20"/>
              </w:rPr>
            </w:pPr>
            <w:r w:rsidRPr="00E25861">
              <w:rPr>
                <w:color w:val="00B050"/>
                <w:szCs w:val="20"/>
              </w:rPr>
              <w:t>2027</w:t>
            </w:r>
          </w:p>
        </w:tc>
        <w:tc>
          <w:tcPr>
            <w:tcW w:w="408" w:type="pct"/>
            <w:vAlign w:val="center"/>
          </w:tcPr>
          <w:p w:rsidR="00E25861" w:rsidRPr="00E25861" w:rsidRDefault="00E25861" w:rsidP="00E25861">
            <w:pPr>
              <w:ind w:left="-114"/>
              <w:jc w:val="center"/>
              <w:rPr>
                <w:color w:val="00B050"/>
                <w:szCs w:val="20"/>
              </w:rPr>
            </w:pPr>
            <w:r w:rsidRPr="00E25861">
              <w:rPr>
                <w:color w:val="00B050"/>
                <w:szCs w:val="20"/>
              </w:rPr>
              <w:t>2028- 2032</w:t>
            </w:r>
          </w:p>
        </w:tc>
        <w:tc>
          <w:tcPr>
            <w:tcW w:w="409" w:type="pct"/>
            <w:vAlign w:val="center"/>
          </w:tcPr>
          <w:p w:rsidR="00E25861" w:rsidRPr="00E25861" w:rsidRDefault="00E25861" w:rsidP="00E25861">
            <w:pPr>
              <w:ind w:left="-114"/>
              <w:jc w:val="center"/>
              <w:rPr>
                <w:color w:val="00B050"/>
                <w:szCs w:val="20"/>
              </w:rPr>
            </w:pPr>
            <w:r w:rsidRPr="00E25861">
              <w:rPr>
                <w:color w:val="00B050"/>
                <w:szCs w:val="20"/>
              </w:rPr>
              <w:t>2033-2037</w:t>
            </w:r>
          </w:p>
        </w:tc>
        <w:tc>
          <w:tcPr>
            <w:tcW w:w="460" w:type="pct"/>
            <w:vAlign w:val="center"/>
          </w:tcPr>
          <w:p w:rsidR="00E25861" w:rsidRPr="00E25861" w:rsidRDefault="00E25861" w:rsidP="00E25861">
            <w:pPr>
              <w:ind w:left="-114"/>
              <w:jc w:val="center"/>
              <w:rPr>
                <w:color w:val="00B050"/>
                <w:szCs w:val="20"/>
              </w:rPr>
            </w:pPr>
            <w:r w:rsidRPr="00E25861">
              <w:rPr>
                <w:color w:val="00B050"/>
                <w:szCs w:val="20"/>
              </w:rPr>
              <w:t>2038 -2042</w:t>
            </w:r>
          </w:p>
        </w:tc>
      </w:tr>
      <w:tr w:rsidR="00E25861" w:rsidRPr="00267071" w:rsidTr="00E25861">
        <w:trPr>
          <w:trHeight w:val="20"/>
        </w:trPr>
        <w:tc>
          <w:tcPr>
            <w:tcW w:w="5000" w:type="pct"/>
            <w:gridSpan w:val="11"/>
            <w:vAlign w:val="center"/>
          </w:tcPr>
          <w:p w:rsidR="00E25861" w:rsidRPr="00B32D30" w:rsidRDefault="00E25861" w:rsidP="00E25861">
            <w:pPr>
              <w:pStyle w:val="Default"/>
              <w:ind w:left="-107" w:right="-108" w:firstLine="107"/>
              <w:jc w:val="center"/>
              <w:rPr>
                <w:bCs/>
                <w:iCs/>
                <w:sz w:val="20"/>
                <w:szCs w:val="20"/>
              </w:rPr>
            </w:pPr>
            <w:r>
              <w:rPr>
                <w:bCs/>
                <w:iCs/>
                <w:sz w:val="20"/>
                <w:szCs w:val="20"/>
              </w:rPr>
              <w:t xml:space="preserve">Кадастровые кварталы </w:t>
            </w:r>
            <w:r w:rsidRPr="002959D5">
              <w:rPr>
                <w:bCs/>
                <w:iCs/>
                <w:sz w:val="20"/>
                <w:szCs w:val="20"/>
              </w:rPr>
              <w:t>45:08:040223</w:t>
            </w:r>
            <w:r>
              <w:rPr>
                <w:bCs/>
                <w:iCs/>
                <w:sz w:val="20"/>
                <w:szCs w:val="20"/>
              </w:rPr>
              <w:t xml:space="preserve">; </w:t>
            </w:r>
            <w:r w:rsidRPr="002959D5">
              <w:rPr>
                <w:bCs/>
                <w:iCs/>
                <w:sz w:val="20"/>
                <w:szCs w:val="20"/>
              </w:rPr>
              <w:t>45:08:040224</w:t>
            </w:r>
            <w:r>
              <w:rPr>
                <w:bCs/>
                <w:iCs/>
                <w:sz w:val="20"/>
                <w:szCs w:val="20"/>
              </w:rPr>
              <w:t xml:space="preserve">; </w:t>
            </w:r>
            <w:r w:rsidRPr="002959D5">
              <w:rPr>
                <w:bCs/>
                <w:iCs/>
                <w:sz w:val="20"/>
                <w:szCs w:val="20"/>
              </w:rPr>
              <w:t>45:08:04022</w:t>
            </w:r>
            <w:r>
              <w:rPr>
                <w:bCs/>
                <w:iCs/>
                <w:sz w:val="20"/>
                <w:szCs w:val="20"/>
              </w:rPr>
              <w:t xml:space="preserve">5; 45:08:040229; 45:08:040230; 45:08:040234; 45:08:040235; </w:t>
            </w:r>
            <w:r w:rsidRPr="002959D5">
              <w:rPr>
                <w:bCs/>
                <w:iCs/>
                <w:sz w:val="20"/>
                <w:szCs w:val="20"/>
              </w:rPr>
              <w:t>45:08:0402</w:t>
            </w:r>
            <w:r>
              <w:rPr>
                <w:bCs/>
                <w:iCs/>
                <w:sz w:val="20"/>
                <w:szCs w:val="20"/>
              </w:rPr>
              <w:t xml:space="preserve">36; 45:08:040237; </w:t>
            </w:r>
            <w:r w:rsidRPr="002959D5">
              <w:rPr>
                <w:bCs/>
                <w:iCs/>
                <w:sz w:val="20"/>
                <w:szCs w:val="20"/>
              </w:rPr>
              <w:t>45:08:0402</w:t>
            </w:r>
            <w:r>
              <w:rPr>
                <w:bCs/>
                <w:iCs/>
                <w:sz w:val="20"/>
                <w:szCs w:val="20"/>
              </w:rPr>
              <w:t>38</w:t>
            </w:r>
          </w:p>
        </w:tc>
      </w:tr>
      <w:tr w:rsidR="00F27260" w:rsidRPr="00267071" w:rsidTr="00474326">
        <w:trPr>
          <w:trHeight w:val="20"/>
        </w:trPr>
        <w:tc>
          <w:tcPr>
            <w:tcW w:w="528" w:type="pct"/>
            <w:vMerge w:val="restart"/>
            <w:vAlign w:val="center"/>
          </w:tcPr>
          <w:p w:rsidR="00F27260" w:rsidRPr="00385C71" w:rsidRDefault="00F27260" w:rsidP="00E25861">
            <w:pPr>
              <w:pStyle w:val="Default"/>
              <w:jc w:val="left"/>
              <w:rPr>
                <w:sz w:val="20"/>
                <w:szCs w:val="18"/>
              </w:rPr>
            </w:pPr>
            <w:r w:rsidRPr="00385C71">
              <w:rPr>
                <w:sz w:val="20"/>
                <w:szCs w:val="18"/>
              </w:rPr>
              <w:t>Тепловая энергия, Гкал/ч</w:t>
            </w: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1109,20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1109,20</w:t>
            </w:r>
          </w:p>
        </w:tc>
      </w:tr>
      <w:tr w:rsidR="00F27260" w:rsidRPr="00267071" w:rsidTr="00474326">
        <w:trPr>
          <w:trHeight w:val="20"/>
        </w:trPr>
        <w:tc>
          <w:tcPr>
            <w:tcW w:w="528" w:type="pct"/>
            <w:vMerge/>
            <w:vAlign w:val="center"/>
          </w:tcPr>
          <w:p w:rsidR="00F27260" w:rsidRPr="00385C71" w:rsidRDefault="00F27260" w:rsidP="00E25861">
            <w:pPr>
              <w:pStyle w:val="Default"/>
              <w:jc w:val="left"/>
              <w:rPr>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sz w:val="20"/>
                <w:szCs w:val="20"/>
              </w:rPr>
            </w:pPr>
            <w:r>
              <w:rPr>
                <w:sz w:val="20"/>
                <w:szCs w:val="20"/>
              </w:rPr>
              <w:t>0</w:t>
            </w:r>
          </w:p>
        </w:tc>
        <w:tc>
          <w:tcPr>
            <w:tcW w:w="431" w:type="pct"/>
            <w:vAlign w:val="center"/>
          </w:tcPr>
          <w:p w:rsidR="00F27260" w:rsidRDefault="00F27260" w:rsidP="00F27260">
            <w:pPr>
              <w:ind w:left="-71" w:right="-65"/>
              <w:jc w:val="center"/>
              <w:rPr>
                <w:sz w:val="20"/>
                <w:szCs w:val="20"/>
              </w:rPr>
            </w:pPr>
            <w:r>
              <w:rPr>
                <w:sz w:val="20"/>
                <w:szCs w:val="20"/>
              </w:rPr>
              <w:t>0</w:t>
            </w:r>
          </w:p>
        </w:tc>
        <w:tc>
          <w:tcPr>
            <w:tcW w:w="428" w:type="pct"/>
            <w:vAlign w:val="center"/>
          </w:tcPr>
          <w:p w:rsidR="00F27260" w:rsidRDefault="00F27260" w:rsidP="00F27260">
            <w:pPr>
              <w:ind w:left="-71" w:right="-65"/>
              <w:jc w:val="center"/>
              <w:rPr>
                <w:sz w:val="20"/>
                <w:szCs w:val="20"/>
              </w:rPr>
            </w:pPr>
            <w:r>
              <w:rPr>
                <w:sz w:val="20"/>
                <w:szCs w:val="20"/>
              </w:rPr>
              <w:t>0</w:t>
            </w:r>
          </w:p>
        </w:tc>
        <w:tc>
          <w:tcPr>
            <w:tcW w:w="431" w:type="pct"/>
            <w:vAlign w:val="center"/>
          </w:tcPr>
          <w:p w:rsidR="00F27260" w:rsidRDefault="00F27260" w:rsidP="00F27260">
            <w:pPr>
              <w:ind w:left="-71" w:right="-65"/>
              <w:jc w:val="center"/>
              <w:rPr>
                <w:sz w:val="20"/>
                <w:szCs w:val="20"/>
              </w:rPr>
            </w:pPr>
            <w:r>
              <w:rPr>
                <w:sz w:val="20"/>
                <w:szCs w:val="20"/>
              </w:rPr>
              <w:t>0</w:t>
            </w:r>
          </w:p>
        </w:tc>
        <w:tc>
          <w:tcPr>
            <w:tcW w:w="374" w:type="pct"/>
            <w:vAlign w:val="center"/>
          </w:tcPr>
          <w:p w:rsidR="00F27260" w:rsidRDefault="00F27260" w:rsidP="00F27260">
            <w:pPr>
              <w:ind w:left="-71" w:right="-65"/>
              <w:jc w:val="center"/>
              <w:rPr>
                <w:sz w:val="20"/>
                <w:szCs w:val="20"/>
              </w:rPr>
            </w:pPr>
            <w:r>
              <w:rPr>
                <w:sz w:val="20"/>
                <w:szCs w:val="20"/>
              </w:rPr>
              <w:t>0</w:t>
            </w:r>
          </w:p>
        </w:tc>
        <w:tc>
          <w:tcPr>
            <w:tcW w:w="408" w:type="pct"/>
            <w:vAlign w:val="center"/>
          </w:tcPr>
          <w:p w:rsidR="00F27260" w:rsidRDefault="00F27260" w:rsidP="00F27260">
            <w:pPr>
              <w:ind w:left="-71" w:right="-65"/>
              <w:jc w:val="center"/>
              <w:rPr>
                <w:sz w:val="20"/>
                <w:szCs w:val="20"/>
              </w:rPr>
            </w:pPr>
            <w:r>
              <w:rPr>
                <w:sz w:val="20"/>
                <w:szCs w:val="20"/>
              </w:rPr>
              <w:t>0</w:t>
            </w:r>
          </w:p>
        </w:tc>
        <w:tc>
          <w:tcPr>
            <w:tcW w:w="409" w:type="pct"/>
            <w:vAlign w:val="center"/>
          </w:tcPr>
          <w:p w:rsidR="00F27260" w:rsidRDefault="00F27260" w:rsidP="00F27260">
            <w:pPr>
              <w:ind w:left="-71" w:right="-65"/>
              <w:jc w:val="center"/>
              <w:rPr>
                <w:sz w:val="20"/>
                <w:szCs w:val="20"/>
              </w:rPr>
            </w:pPr>
            <w:r>
              <w:rPr>
                <w:sz w:val="20"/>
                <w:szCs w:val="20"/>
              </w:rPr>
              <w:t>0</w:t>
            </w:r>
          </w:p>
        </w:tc>
        <w:tc>
          <w:tcPr>
            <w:tcW w:w="460" w:type="pct"/>
            <w:vAlign w:val="center"/>
          </w:tcPr>
          <w:p w:rsidR="00F27260" w:rsidRDefault="00F27260" w:rsidP="00F27260">
            <w:pPr>
              <w:ind w:left="-71" w:right="-65"/>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E25861">
            <w:pPr>
              <w:pStyle w:val="Default"/>
              <w:jc w:val="left"/>
              <w:rPr>
                <w:sz w:val="20"/>
                <w:szCs w:val="18"/>
              </w:rPr>
            </w:pPr>
            <w:r w:rsidRPr="00385C71">
              <w:rPr>
                <w:sz w:val="20"/>
                <w:szCs w:val="18"/>
              </w:rPr>
              <w:t>Тепловая мощность, Гкал/ч</w:t>
            </w: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0,04</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0,04</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0,04</w:t>
            </w:r>
          </w:p>
        </w:tc>
      </w:tr>
      <w:tr w:rsidR="00F27260" w:rsidRPr="00267071" w:rsidTr="00474326">
        <w:trPr>
          <w:trHeight w:val="20"/>
        </w:trPr>
        <w:tc>
          <w:tcPr>
            <w:tcW w:w="528" w:type="pct"/>
            <w:vMerge/>
            <w:vAlign w:val="center"/>
          </w:tcPr>
          <w:p w:rsidR="00F27260" w:rsidRPr="00385C71" w:rsidRDefault="00F27260" w:rsidP="00E25861">
            <w:pPr>
              <w:pStyle w:val="Default"/>
              <w:jc w:val="left"/>
              <w:rPr>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sz w:val="20"/>
                <w:szCs w:val="20"/>
              </w:rPr>
            </w:pPr>
            <w:r>
              <w:rPr>
                <w:sz w:val="20"/>
                <w:szCs w:val="20"/>
              </w:rPr>
              <w:t>0</w:t>
            </w:r>
          </w:p>
        </w:tc>
        <w:tc>
          <w:tcPr>
            <w:tcW w:w="431" w:type="pct"/>
            <w:vAlign w:val="center"/>
          </w:tcPr>
          <w:p w:rsidR="00F27260" w:rsidRDefault="00F27260" w:rsidP="00F27260">
            <w:pPr>
              <w:ind w:left="-71" w:right="-65"/>
              <w:jc w:val="center"/>
              <w:rPr>
                <w:sz w:val="20"/>
                <w:szCs w:val="20"/>
              </w:rPr>
            </w:pPr>
            <w:r>
              <w:rPr>
                <w:sz w:val="20"/>
                <w:szCs w:val="20"/>
              </w:rPr>
              <w:t>0</w:t>
            </w:r>
          </w:p>
        </w:tc>
        <w:tc>
          <w:tcPr>
            <w:tcW w:w="428" w:type="pct"/>
            <w:vAlign w:val="center"/>
          </w:tcPr>
          <w:p w:rsidR="00F27260" w:rsidRDefault="00F27260" w:rsidP="00F27260">
            <w:pPr>
              <w:ind w:left="-71" w:right="-65"/>
              <w:jc w:val="center"/>
              <w:rPr>
                <w:sz w:val="20"/>
                <w:szCs w:val="20"/>
              </w:rPr>
            </w:pPr>
            <w:r>
              <w:rPr>
                <w:sz w:val="20"/>
                <w:szCs w:val="20"/>
              </w:rPr>
              <w:t>0</w:t>
            </w:r>
          </w:p>
        </w:tc>
        <w:tc>
          <w:tcPr>
            <w:tcW w:w="431" w:type="pct"/>
            <w:vAlign w:val="center"/>
          </w:tcPr>
          <w:p w:rsidR="00F27260" w:rsidRDefault="00F27260" w:rsidP="00F27260">
            <w:pPr>
              <w:ind w:left="-71" w:right="-65"/>
              <w:jc w:val="center"/>
              <w:rPr>
                <w:sz w:val="20"/>
                <w:szCs w:val="20"/>
              </w:rPr>
            </w:pPr>
            <w:r>
              <w:rPr>
                <w:sz w:val="20"/>
                <w:szCs w:val="20"/>
              </w:rPr>
              <w:t>0</w:t>
            </w:r>
          </w:p>
        </w:tc>
        <w:tc>
          <w:tcPr>
            <w:tcW w:w="374" w:type="pct"/>
            <w:vAlign w:val="center"/>
          </w:tcPr>
          <w:p w:rsidR="00F27260" w:rsidRDefault="00F27260" w:rsidP="00F27260">
            <w:pPr>
              <w:ind w:left="-71" w:right="-65"/>
              <w:jc w:val="center"/>
              <w:rPr>
                <w:sz w:val="20"/>
                <w:szCs w:val="20"/>
              </w:rPr>
            </w:pPr>
            <w:r>
              <w:rPr>
                <w:sz w:val="20"/>
                <w:szCs w:val="20"/>
              </w:rPr>
              <w:t>0</w:t>
            </w:r>
          </w:p>
        </w:tc>
        <w:tc>
          <w:tcPr>
            <w:tcW w:w="408" w:type="pct"/>
            <w:vAlign w:val="center"/>
          </w:tcPr>
          <w:p w:rsidR="00F27260" w:rsidRDefault="00F27260" w:rsidP="00F27260">
            <w:pPr>
              <w:ind w:left="-71" w:right="-65"/>
              <w:jc w:val="center"/>
              <w:rPr>
                <w:sz w:val="20"/>
                <w:szCs w:val="20"/>
              </w:rPr>
            </w:pPr>
            <w:r>
              <w:rPr>
                <w:sz w:val="20"/>
                <w:szCs w:val="20"/>
              </w:rPr>
              <w:t>0</w:t>
            </w:r>
          </w:p>
        </w:tc>
        <w:tc>
          <w:tcPr>
            <w:tcW w:w="409" w:type="pct"/>
            <w:vAlign w:val="center"/>
          </w:tcPr>
          <w:p w:rsidR="00F27260" w:rsidRDefault="00F27260" w:rsidP="00F27260">
            <w:pPr>
              <w:ind w:left="-71" w:right="-65"/>
              <w:jc w:val="center"/>
              <w:rPr>
                <w:sz w:val="20"/>
                <w:szCs w:val="20"/>
              </w:rPr>
            </w:pPr>
            <w:r>
              <w:rPr>
                <w:sz w:val="20"/>
                <w:szCs w:val="20"/>
              </w:rPr>
              <w:t>0</w:t>
            </w:r>
          </w:p>
        </w:tc>
        <w:tc>
          <w:tcPr>
            <w:tcW w:w="460" w:type="pct"/>
            <w:vAlign w:val="center"/>
          </w:tcPr>
          <w:p w:rsidR="00F27260" w:rsidRDefault="00F27260" w:rsidP="00F27260">
            <w:pPr>
              <w:ind w:left="-71" w:right="-65"/>
              <w:jc w:val="center"/>
              <w:rPr>
                <w:sz w:val="20"/>
                <w:szCs w:val="20"/>
              </w:rPr>
            </w:pPr>
            <w:r>
              <w:rPr>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385C71" w:rsidRDefault="00F27260" w:rsidP="00E25861">
            <w:pPr>
              <w:pStyle w:val="Default"/>
              <w:jc w:val="left"/>
              <w:rPr>
                <w:bCs/>
                <w:sz w:val="20"/>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restart"/>
            <w:vAlign w:val="center"/>
          </w:tcPr>
          <w:p w:rsidR="00F27260" w:rsidRPr="00385C71" w:rsidRDefault="00F27260" w:rsidP="00E25861">
            <w:pPr>
              <w:pStyle w:val="Default"/>
              <w:jc w:val="left"/>
              <w:rPr>
                <w:sz w:val="20"/>
                <w:szCs w:val="18"/>
              </w:rPr>
            </w:pPr>
            <w:r w:rsidRPr="00385C71">
              <w:rPr>
                <w:sz w:val="20"/>
                <w:szCs w:val="18"/>
              </w:rPr>
              <w:t>Теплоноситель, м3</w:t>
            </w: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отопление</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0,008</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0,008</w:t>
            </w:r>
          </w:p>
        </w:tc>
      </w:tr>
      <w:tr w:rsidR="00F27260" w:rsidRPr="00267071" w:rsidTr="00474326">
        <w:trPr>
          <w:trHeight w:val="20"/>
        </w:trPr>
        <w:tc>
          <w:tcPr>
            <w:tcW w:w="528" w:type="pct"/>
            <w:vMerge/>
            <w:vAlign w:val="center"/>
          </w:tcPr>
          <w:p w:rsidR="00F27260" w:rsidRPr="00427CD7" w:rsidRDefault="00F27260" w:rsidP="00E25861">
            <w:pPr>
              <w:pStyle w:val="Default"/>
              <w:ind w:left="-107" w:right="-108" w:firstLine="107"/>
              <w:jc w:val="center"/>
              <w:rPr>
                <w:sz w:val="18"/>
                <w:szCs w:val="18"/>
                <w:highlight w:val="yellow"/>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отопление</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E25861">
            <w:pPr>
              <w:pStyle w:val="Default"/>
              <w:ind w:left="-107" w:right="-108" w:firstLine="107"/>
              <w:jc w:val="center"/>
              <w:rPr>
                <w:sz w:val="18"/>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ГВС</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E25861">
            <w:pPr>
              <w:pStyle w:val="Default"/>
              <w:rPr>
                <w:bCs/>
                <w:sz w:val="18"/>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ГВС</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E25861">
            <w:pPr>
              <w:pStyle w:val="Default"/>
              <w:rPr>
                <w:bCs/>
                <w:sz w:val="18"/>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вентиляция</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r w:rsidR="00F27260" w:rsidRPr="00267071" w:rsidTr="00474326">
        <w:trPr>
          <w:trHeight w:val="20"/>
        </w:trPr>
        <w:tc>
          <w:tcPr>
            <w:tcW w:w="528" w:type="pct"/>
            <w:vMerge/>
            <w:vAlign w:val="center"/>
          </w:tcPr>
          <w:p w:rsidR="00F27260" w:rsidRPr="00427CD7" w:rsidRDefault="00F27260" w:rsidP="00E25861">
            <w:pPr>
              <w:pStyle w:val="Default"/>
              <w:rPr>
                <w:bCs/>
                <w:sz w:val="18"/>
                <w:szCs w:val="18"/>
              </w:rPr>
            </w:pPr>
          </w:p>
        </w:tc>
        <w:tc>
          <w:tcPr>
            <w:tcW w:w="674" w:type="pct"/>
            <w:vAlign w:val="center"/>
          </w:tcPr>
          <w:p w:rsidR="00F27260" w:rsidRPr="00427CD7" w:rsidRDefault="00F27260" w:rsidP="00E25861">
            <w:pPr>
              <w:pStyle w:val="Default"/>
              <w:ind w:left="-107" w:right="-108" w:firstLine="107"/>
              <w:jc w:val="center"/>
              <w:rPr>
                <w:sz w:val="18"/>
                <w:szCs w:val="18"/>
              </w:rPr>
            </w:pPr>
            <w:r w:rsidRPr="00427CD7">
              <w:rPr>
                <w:sz w:val="18"/>
                <w:szCs w:val="18"/>
              </w:rPr>
              <w:t>прирост нагрузки на вентиляцию</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428" w:type="pct"/>
            <w:vAlign w:val="center"/>
          </w:tcPr>
          <w:p w:rsidR="00F27260" w:rsidRDefault="00F27260" w:rsidP="00F27260">
            <w:pPr>
              <w:ind w:left="-71" w:right="-65"/>
              <w:jc w:val="center"/>
              <w:rPr>
                <w:color w:val="000000"/>
                <w:sz w:val="20"/>
                <w:szCs w:val="20"/>
              </w:rPr>
            </w:pPr>
            <w:r>
              <w:rPr>
                <w:color w:val="000000"/>
                <w:sz w:val="20"/>
                <w:szCs w:val="20"/>
              </w:rPr>
              <w:t>0</w:t>
            </w:r>
          </w:p>
        </w:tc>
        <w:tc>
          <w:tcPr>
            <w:tcW w:w="431" w:type="pct"/>
            <w:vAlign w:val="center"/>
          </w:tcPr>
          <w:p w:rsidR="00F27260" w:rsidRDefault="00F27260" w:rsidP="00F27260">
            <w:pPr>
              <w:ind w:left="-71" w:right="-65"/>
              <w:jc w:val="center"/>
              <w:rPr>
                <w:color w:val="000000"/>
                <w:sz w:val="20"/>
                <w:szCs w:val="20"/>
              </w:rPr>
            </w:pPr>
            <w:r>
              <w:rPr>
                <w:color w:val="000000"/>
                <w:sz w:val="20"/>
                <w:szCs w:val="20"/>
              </w:rPr>
              <w:t>0</w:t>
            </w:r>
          </w:p>
        </w:tc>
        <w:tc>
          <w:tcPr>
            <w:tcW w:w="374" w:type="pct"/>
            <w:vAlign w:val="center"/>
          </w:tcPr>
          <w:p w:rsidR="00F27260" w:rsidRDefault="00F27260" w:rsidP="00F27260">
            <w:pPr>
              <w:ind w:left="-71" w:right="-65"/>
              <w:jc w:val="center"/>
              <w:rPr>
                <w:color w:val="000000"/>
                <w:sz w:val="20"/>
                <w:szCs w:val="20"/>
              </w:rPr>
            </w:pPr>
            <w:r>
              <w:rPr>
                <w:color w:val="000000"/>
                <w:sz w:val="20"/>
                <w:szCs w:val="20"/>
              </w:rPr>
              <w:t>0</w:t>
            </w:r>
          </w:p>
        </w:tc>
        <w:tc>
          <w:tcPr>
            <w:tcW w:w="408" w:type="pct"/>
            <w:vAlign w:val="center"/>
          </w:tcPr>
          <w:p w:rsidR="00F27260" w:rsidRDefault="00F27260" w:rsidP="00F27260">
            <w:pPr>
              <w:ind w:left="-71" w:right="-65"/>
              <w:jc w:val="center"/>
              <w:rPr>
                <w:color w:val="000000"/>
                <w:sz w:val="20"/>
                <w:szCs w:val="20"/>
              </w:rPr>
            </w:pPr>
            <w:r>
              <w:rPr>
                <w:color w:val="000000"/>
                <w:sz w:val="20"/>
                <w:szCs w:val="20"/>
              </w:rPr>
              <w:t>0</w:t>
            </w:r>
          </w:p>
        </w:tc>
        <w:tc>
          <w:tcPr>
            <w:tcW w:w="409" w:type="pct"/>
            <w:vAlign w:val="center"/>
          </w:tcPr>
          <w:p w:rsidR="00F27260" w:rsidRDefault="00F27260" w:rsidP="00F27260">
            <w:pPr>
              <w:ind w:left="-71" w:right="-65"/>
              <w:jc w:val="center"/>
              <w:rPr>
                <w:color w:val="000000"/>
                <w:sz w:val="20"/>
                <w:szCs w:val="20"/>
              </w:rPr>
            </w:pPr>
            <w:r>
              <w:rPr>
                <w:color w:val="000000"/>
                <w:sz w:val="20"/>
                <w:szCs w:val="20"/>
              </w:rPr>
              <w:t>0</w:t>
            </w:r>
          </w:p>
        </w:tc>
        <w:tc>
          <w:tcPr>
            <w:tcW w:w="460" w:type="pct"/>
            <w:vAlign w:val="center"/>
          </w:tcPr>
          <w:p w:rsidR="00F27260" w:rsidRDefault="00F27260" w:rsidP="00F27260">
            <w:pPr>
              <w:ind w:left="-71" w:right="-65"/>
              <w:jc w:val="center"/>
              <w:rPr>
                <w:color w:val="000000"/>
                <w:sz w:val="20"/>
                <w:szCs w:val="20"/>
              </w:rPr>
            </w:pPr>
            <w:r>
              <w:rPr>
                <w:color w:val="000000"/>
                <w:sz w:val="20"/>
                <w:szCs w:val="20"/>
              </w:rPr>
              <w:t>0</w:t>
            </w:r>
          </w:p>
        </w:tc>
      </w:tr>
    </w:tbl>
    <w:p w:rsidR="00E25861" w:rsidRDefault="00E25861" w:rsidP="00E25861"/>
    <w:p w:rsidR="00B6456C" w:rsidRDefault="00B6456C" w:rsidP="00E25861">
      <w:pPr>
        <w:spacing w:line="276" w:lineRule="auto"/>
        <w:ind w:firstLine="708"/>
        <w:rPr>
          <w:color w:val="0000FF"/>
        </w:rPr>
      </w:pPr>
      <w:r w:rsidRPr="00E11FE0">
        <w:t>Объемы потребления тепловой энергии (мощности), теплоносителя</w:t>
      </w:r>
      <w:r>
        <w:t xml:space="preserve"> в расчетном элементе с централизованным источником теплоснабжения котельной </w:t>
      </w:r>
      <w:r w:rsidRPr="00BC66AD">
        <w:rPr>
          <w:color w:val="0000CC"/>
        </w:rPr>
        <w:t xml:space="preserve">пос. Придорожный </w:t>
      </w:r>
      <w:r>
        <w:t>при</w:t>
      </w:r>
      <w:r w:rsidRPr="00B05E99">
        <w:t xml:space="preserve">ведены в </w:t>
      </w:r>
      <w:r w:rsidRPr="00D86E6B">
        <w:rPr>
          <w:color w:val="0000FF"/>
        </w:rPr>
        <w:t>таблице</w:t>
      </w:r>
      <w:r>
        <w:rPr>
          <w:color w:val="0000FF"/>
        </w:rPr>
        <w:t> 2.1</w:t>
      </w:r>
      <w:r w:rsidR="00474326">
        <w:rPr>
          <w:color w:val="0000FF"/>
        </w:rPr>
        <w:t>1</w:t>
      </w:r>
      <w:r w:rsidR="00A85F61">
        <w:rPr>
          <w:color w:val="0000FF"/>
        </w:rPr>
        <w:t>9</w:t>
      </w:r>
      <w:r w:rsidRPr="00D86E6B">
        <w:rPr>
          <w:color w:val="0000FF"/>
        </w:rPr>
        <w:t>.</w:t>
      </w:r>
    </w:p>
    <w:p w:rsidR="00474326" w:rsidRDefault="00474326">
      <w:r>
        <w:br w:type="page"/>
      </w:r>
    </w:p>
    <w:p w:rsidR="00B6456C" w:rsidRDefault="00B6456C" w:rsidP="00B6456C">
      <w:r>
        <w:lastRenderedPageBreak/>
        <w:t>Таблица 2.1</w:t>
      </w:r>
      <w:r w:rsidR="00474326">
        <w:t>1</w:t>
      </w:r>
      <w:r w:rsidR="00A85F61">
        <w:t>9</w:t>
      </w:r>
      <w:r w:rsidRPr="00427CD7">
        <w:t xml:space="preserve"> – Объемы потребления тепловой энергии (мощности), теплоносителя в расчетном элементе с централизованным источником теплоснабжения котельной </w:t>
      </w:r>
      <w:r w:rsidRPr="00BC66AD">
        <w:rPr>
          <w:color w:val="0000CC"/>
        </w:rPr>
        <w:t>пос. Придорожный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428"/>
        <w:gridCol w:w="892"/>
        <w:gridCol w:w="892"/>
        <w:gridCol w:w="899"/>
        <w:gridCol w:w="892"/>
        <w:gridCol w:w="899"/>
        <w:gridCol w:w="894"/>
        <w:gridCol w:w="10"/>
        <w:gridCol w:w="880"/>
        <w:gridCol w:w="6"/>
        <w:gridCol w:w="890"/>
        <w:gridCol w:w="10"/>
        <w:gridCol w:w="730"/>
      </w:tblGrid>
      <w:tr w:rsidR="00F27260" w:rsidRPr="00427CD7" w:rsidTr="00474326">
        <w:trPr>
          <w:trHeight w:val="20"/>
        </w:trPr>
        <w:tc>
          <w:tcPr>
            <w:tcW w:w="1213" w:type="pct"/>
            <w:gridSpan w:val="2"/>
            <w:tcBorders>
              <w:tl2br w:val="single" w:sz="4" w:space="0" w:color="auto"/>
            </w:tcBorders>
            <w:vAlign w:val="center"/>
          </w:tcPr>
          <w:p w:rsidR="00F27260" w:rsidRPr="006541BB" w:rsidRDefault="00F27260" w:rsidP="00CD19D5">
            <w:pPr>
              <w:pStyle w:val="Default"/>
              <w:ind w:left="-107" w:right="-108" w:firstLine="107"/>
              <w:jc w:val="right"/>
              <w:rPr>
                <w:sz w:val="20"/>
                <w:szCs w:val="20"/>
              </w:rPr>
            </w:pPr>
            <w:r w:rsidRPr="006541BB">
              <w:rPr>
                <w:sz w:val="20"/>
                <w:szCs w:val="20"/>
              </w:rPr>
              <w:t>Год</w:t>
            </w:r>
          </w:p>
          <w:p w:rsidR="00F27260" w:rsidRPr="006541BB" w:rsidRDefault="00F27260" w:rsidP="00CD19D5">
            <w:pPr>
              <w:pStyle w:val="Default"/>
              <w:ind w:left="-107" w:right="-108" w:firstLine="107"/>
              <w:rPr>
                <w:sz w:val="20"/>
                <w:szCs w:val="20"/>
              </w:rPr>
            </w:pPr>
            <w:r w:rsidRPr="006541BB">
              <w:rPr>
                <w:sz w:val="20"/>
                <w:szCs w:val="20"/>
              </w:rPr>
              <w:t>Потребление</w:t>
            </w:r>
          </w:p>
        </w:tc>
        <w:tc>
          <w:tcPr>
            <w:tcW w:w="428" w:type="pct"/>
            <w:vAlign w:val="center"/>
          </w:tcPr>
          <w:p w:rsidR="00F27260" w:rsidRPr="00E25861" w:rsidRDefault="00F27260" w:rsidP="00F27260">
            <w:pPr>
              <w:ind w:left="-114"/>
              <w:jc w:val="center"/>
              <w:rPr>
                <w:color w:val="00B050"/>
                <w:szCs w:val="20"/>
              </w:rPr>
            </w:pPr>
            <w:r w:rsidRPr="00E25861">
              <w:rPr>
                <w:color w:val="00B050"/>
                <w:szCs w:val="20"/>
              </w:rPr>
              <w:t>2022</w:t>
            </w:r>
          </w:p>
        </w:tc>
        <w:tc>
          <w:tcPr>
            <w:tcW w:w="428" w:type="pct"/>
            <w:vAlign w:val="center"/>
          </w:tcPr>
          <w:p w:rsidR="00F27260" w:rsidRPr="00E25861" w:rsidRDefault="00F27260" w:rsidP="00F27260">
            <w:pPr>
              <w:ind w:left="-114"/>
              <w:jc w:val="center"/>
              <w:rPr>
                <w:color w:val="00B050"/>
                <w:szCs w:val="20"/>
              </w:rPr>
            </w:pPr>
            <w:r w:rsidRPr="00E25861">
              <w:rPr>
                <w:color w:val="00B050"/>
                <w:szCs w:val="20"/>
              </w:rPr>
              <w:t>2023</w:t>
            </w:r>
          </w:p>
        </w:tc>
        <w:tc>
          <w:tcPr>
            <w:tcW w:w="431" w:type="pct"/>
            <w:vAlign w:val="center"/>
          </w:tcPr>
          <w:p w:rsidR="00F27260" w:rsidRPr="00E25861" w:rsidRDefault="00F27260" w:rsidP="00F27260">
            <w:pPr>
              <w:ind w:left="-114"/>
              <w:jc w:val="center"/>
              <w:rPr>
                <w:color w:val="00B050"/>
                <w:szCs w:val="20"/>
              </w:rPr>
            </w:pPr>
            <w:r w:rsidRPr="00E25861">
              <w:rPr>
                <w:color w:val="00B050"/>
                <w:szCs w:val="20"/>
              </w:rPr>
              <w:t>2024</w:t>
            </w:r>
          </w:p>
        </w:tc>
        <w:tc>
          <w:tcPr>
            <w:tcW w:w="428" w:type="pct"/>
            <w:vAlign w:val="center"/>
          </w:tcPr>
          <w:p w:rsidR="00F27260" w:rsidRPr="00E25861" w:rsidRDefault="00F27260" w:rsidP="00F27260">
            <w:pPr>
              <w:ind w:left="-114"/>
              <w:jc w:val="center"/>
              <w:rPr>
                <w:color w:val="00B050"/>
                <w:szCs w:val="20"/>
              </w:rPr>
            </w:pPr>
            <w:r w:rsidRPr="00E25861">
              <w:rPr>
                <w:color w:val="00B050"/>
                <w:szCs w:val="20"/>
              </w:rPr>
              <w:t>2025</w:t>
            </w:r>
          </w:p>
        </w:tc>
        <w:tc>
          <w:tcPr>
            <w:tcW w:w="431" w:type="pct"/>
            <w:vAlign w:val="center"/>
          </w:tcPr>
          <w:p w:rsidR="00F27260" w:rsidRPr="00E25861" w:rsidRDefault="00F27260" w:rsidP="00F27260">
            <w:pPr>
              <w:ind w:left="-114"/>
              <w:jc w:val="center"/>
              <w:rPr>
                <w:color w:val="00B050"/>
                <w:szCs w:val="20"/>
              </w:rPr>
            </w:pPr>
            <w:r w:rsidRPr="00E25861">
              <w:rPr>
                <w:color w:val="00B050"/>
                <w:szCs w:val="20"/>
              </w:rPr>
              <w:t>2026</w:t>
            </w:r>
          </w:p>
        </w:tc>
        <w:tc>
          <w:tcPr>
            <w:tcW w:w="429" w:type="pct"/>
            <w:vAlign w:val="center"/>
          </w:tcPr>
          <w:p w:rsidR="00F27260" w:rsidRPr="00E25861" w:rsidRDefault="00F27260" w:rsidP="00F27260">
            <w:pPr>
              <w:ind w:left="-114"/>
              <w:jc w:val="center"/>
              <w:rPr>
                <w:color w:val="00B050"/>
                <w:szCs w:val="20"/>
              </w:rPr>
            </w:pPr>
            <w:r w:rsidRPr="00E25861">
              <w:rPr>
                <w:color w:val="00B050"/>
                <w:szCs w:val="20"/>
              </w:rPr>
              <w:t>2027</w:t>
            </w:r>
          </w:p>
        </w:tc>
        <w:tc>
          <w:tcPr>
            <w:tcW w:w="430" w:type="pct"/>
            <w:gridSpan w:val="3"/>
            <w:vAlign w:val="center"/>
          </w:tcPr>
          <w:p w:rsidR="00F27260" w:rsidRPr="00E25861" w:rsidRDefault="00F27260" w:rsidP="00F27260">
            <w:pPr>
              <w:ind w:left="-114"/>
              <w:jc w:val="center"/>
              <w:rPr>
                <w:color w:val="00B050"/>
                <w:szCs w:val="20"/>
              </w:rPr>
            </w:pPr>
            <w:r w:rsidRPr="00E25861">
              <w:rPr>
                <w:color w:val="00B050"/>
                <w:szCs w:val="20"/>
              </w:rPr>
              <w:t>2028- 2032</w:t>
            </w:r>
          </w:p>
        </w:tc>
        <w:tc>
          <w:tcPr>
            <w:tcW w:w="432" w:type="pct"/>
            <w:gridSpan w:val="2"/>
            <w:vAlign w:val="center"/>
          </w:tcPr>
          <w:p w:rsidR="00F27260" w:rsidRPr="00E25861" w:rsidRDefault="00F27260" w:rsidP="00F27260">
            <w:pPr>
              <w:ind w:left="-114"/>
              <w:jc w:val="center"/>
              <w:rPr>
                <w:color w:val="00B050"/>
                <w:szCs w:val="20"/>
              </w:rPr>
            </w:pPr>
            <w:r w:rsidRPr="00E25861">
              <w:rPr>
                <w:color w:val="00B050"/>
                <w:szCs w:val="20"/>
              </w:rPr>
              <w:t>2033-2037</w:t>
            </w:r>
          </w:p>
        </w:tc>
        <w:tc>
          <w:tcPr>
            <w:tcW w:w="351" w:type="pct"/>
            <w:vAlign w:val="center"/>
          </w:tcPr>
          <w:p w:rsidR="00F27260" w:rsidRPr="00E25861" w:rsidRDefault="00F27260" w:rsidP="00F27260">
            <w:pPr>
              <w:ind w:left="-114"/>
              <w:jc w:val="center"/>
              <w:rPr>
                <w:color w:val="00B050"/>
                <w:szCs w:val="20"/>
              </w:rPr>
            </w:pPr>
            <w:r w:rsidRPr="00E25861">
              <w:rPr>
                <w:color w:val="00B050"/>
                <w:szCs w:val="20"/>
              </w:rPr>
              <w:t>2038 -2042</w:t>
            </w:r>
          </w:p>
        </w:tc>
      </w:tr>
      <w:tr w:rsidR="00B6456C" w:rsidRPr="00427CD7" w:rsidTr="00CD19D5">
        <w:trPr>
          <w:trHeight w:val="20"/>
        </w:trPr>
        <w:tc>
          <w:tcPr>
            <w:tcW w:w="5000" w:type="pct"/>
            <w:gridSpan w:val="14"/>
            <w:vAlign w:val="center"/>
          </w:tcPr>
          <w:p w:rsidR="00B6456C" w:rsidRPr="006541BB" w:rsidRDefault="00B6456C" w:rsidP="00CD19D5">
            <w:pPr>
              <w:pStyle w:val="Default"/>
              <w:ind w:left="-107" w:right="-108" w:firstLine="107"/>
              <w:jc w:val="center"/>
              <w:rPr>
                <w:bCs/>
                <w:iCs/>
                <w:sz w:val="20"/>
                <w:szCs w:val="20"/>
              </w:rPr>
            </w:pPr>
            <w:r w:rsidRPr="006541BB">
              <w:rPr>
                <w:bCs/>
                <w:iCs/>
                <w:sz w:val="20"/>
                <w:szCs w:val="20"/>
              </w:rPr>
              <w:t xml:space="preserve">Кадастровый квартал </w:t>
            </w:r>
            <w:r>
              <w:rPr>
                <w:bCs/>
                <w:iCs/>
                <w:sz w:val="20"/>
                <w:szCs w:val="20"/>
              </w:rPr>
              <w:t>54:27:040202</w:t>
            </w:r>
          </w:p>
        </w:tc>
      </w:tr>
      <w:tr w:rsidR="00CD19D5" w:rsidRPr="00267071" w:rsidTr="00474326">
        <w:trPr>
          <w:trHeight w:val="20"/>
          <w:tblHeader/>
        </w:trPr>
        <w:tc>
          <w:tcPr>
            <w:tcW w:w="528" w:type="pct"/>
            <w:vAlign w:val="center"/>
          </w:tcPr>
          <w:p w:rsidR="00B6456C" w:rsidRPr="00267071" w:rsidRDefault="00B6456C" w:rsidP="00CD19D5">
            <w:pPr>
              <w:pStyle w:val="Default"/>
              <w:ind w:left="-107" w:right="-108" w:firstLine="107"/>
              <w:jc w:val="center"/>
              <w:rPr>
                <w:sz w:val="20"/>
                <w:szCs w:val="20"/>
              </w:rPr>
            </w:pPr>
            <w:r>
              <w:rPr>
                <w:sz w:val="20"/>
                <w:szCs w:val="20"/>
              </w:rPr>
              <w:t>1</w:t>
            </w:r>
          </w:p>
        </w:tc>
        <w:tc>
          <w:tcPr>
            <w:tcW w:w="684" w:type="pct"/>
            <w:vAlign w:val="center"/>
          </w:tcPr>
          <w:p w:rsidR="00B6456C" w:rsidRPr="00267071" w:rsidRDefault="00B6456C" w:rsidP="00CD19D5">
            <w:pPr>
              <w:pStyle w:val="Default"/>
              <w:ind w:left="-107" w:right="-108" w:firstLine="107"/>
              <w:jc w:val="center"/>
              <w:rPr>
                <w:sz w:val="20"/>
                <w:szCs w:val="20"/>
              </w:rPr>
            </w:pPr>
            <w:r>
              <w:rPr>
                <w:sz w:val="20"/>
                <w:szCs w:val="20"/>
              </w:rPr>
              <w:t>2</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3</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4</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5</w:t>
            </w:r>
          </w:p>
        </w:tc>
        <w:tc>
          <w:tcPr>
            <w:tcW w:w="428" w:type="pct"/>
            <w:vAlign w:val="center"/>
          </w:tcPr>
          <w:p w:rsidR="00B6456C" w:rsidRPr="00267071" w:rsidRDefault="00B6456C" w:rsidP="00CD19D5">
            <w:pPr>
              <w:pStyle w:val="Default"/>
              <w:ind w:left="-107" w:right="-108" w:firstLine="107"/>
              <w:jc w:val="center"/>
              <w:rPr>
                <w:sz w:val="20"/>
                <w:szCs w:val="20"/>
              </w:rPr>
            </w:pPr>
            <w:r>
              <w:rPr>
                <w:sz w:val="20"/>
                <w:szCs w:val="20"/>
              </w:rPr>
              <w:t>6</w:t>
            </w:r>
          </w:p>
        </w:tc>
        <w:tc>
          <w:tcPr>
            <w:tcW w:w="431" w:type="pct"/>
            <w:vAlign w:val="center"/>
          </w:tcPr>
          <w:p w:rsidR="00B6456C" w:rsidRPr="00267071" w:rsidRDefault="00B6456C" w:rsidP="00CD19D5">
            <w:pPr>
              <w:pStyle w:val="Default"/>
              <w:ind w:left="-107" w:right="-108" w:firstLine="107"/>
              <w:jc w:val="center"/>
              <w:rPr>
                <w:sz w:val="20"/>
                <w:szCs w:val="20"/>
              </w:rPr>
            </w:pPr>
            <w:r>
              <w:rPr>
                <w:sz w:val="20"/>
                <w:szCs w:val="20"/>
              </w:rPr>
              <w:t>7</w:t>
            </w:r>
          </w:p>
        </w:tc>
        <w:tc>
          <w:tcPr>
            <w:tcW w:w="434" w:type="pct"/>
            <w:gridSpan w:val="2"/>
            <w:vAlign w:val="center"/>
          </w:tcPr>
          <w:p w:rsidR="00B6456C" w:rsidRPr="00267071" w:rsidRDefault="00B6456C" w:rsidP="00CD19D5">
            <w:pPr>
              <w:pStyle w:val="Default"/>
              <w:ind w:left="-107" w:right="-108" w:firstLine="107"/>
              <w:jc w:val="center"/>
              <w:rPr>
                <w:sz w:val="20"/>
                <w:szCs w:val="20"/>
              </w:rPr>
            </w:pPr>
            <w:r>
              <w:rPr>
                <w:sz w:val="20"/>
                <w:szCs w:val="20"/>
              </w:rPr>
              <w:t>8</w:t>
            </w:r>
          </w:p>
        </w:tc>
        <w:tc>
          <w:tcPr>
            <w:tcW w:w="422" w:type="pct"/>
            <w:vAlign w:val="center"/>
          </w:tcPr>
          <w:p w:rsidR="00B6456C" w:rsidRPr="00B32D30" w:rsidRDefault="00B6456C" w:rsidP="00CD19D5">
            <w:pPr>
              <w:pStyle w:val="Default"/>
              <w:ind w:left="-107" w:right="-108" w:firstLine="107"/>
              <w:jc w:val="center"/>
              <w:rPr>
                <w:sz w:val="20"/>
                <w:szCs w:val="20"/>
              </w:rPr>
            </w:pPr>
            <w:r>
              <w:rPr>
                <w:sz w:val="20"/>
                <w:szCs w:val="20"/>
              </w:rPr>
              <w:t>9</w:t>
            </w:r>
          </w:p>
        </w:tc>
        <w:tc>
          <w:tcPr>
            <w:tcW w:w="430" w:type="pct"/>
            <w:gridSpan w:val="2"/>
            <w:vAlign w:val="center"/>
          </w:tcPr>
          <w:p w:rsidR="00B6456C" w:rsidRPr="00B32D30" w:rsidRDefault="00B6456C" w:rsidP="00CD19D5">
            <w:pPr>
              <w:pStyle w:val="Default"/>
              <w:ind w:left="-107" w:right="-108" w:firstLine="107"/>
              <w:jc w:val="center"/>
              <w:rPr>
                <w:sz w:val="20"/>
                <w:szCs w:val="20"/>
              </w:rPr>
            </w:pPr>
            <w:r>
              <w:rPr>
                <w:sz w:val="20"/>
                <w:szCs w:val="20"/>
              </w:rPr>
              <w:t>10</w:t>
            </w:r>
          </w:p>
        </w:tc>
        <w:tc>
          <w:tcPr>
            <w:tcW w:w="356" w:type="pct"/>
            <w:gridSpan w:val="2"/>
            <w:vAlign w:val="center"/>
          </w:tcPr>
          <w:p w:rsidR="00B6456C" w:rsidRPr="00B32D30" w:rsidRDefault="00B6456C" w:rsidP="00CD19D5">
            <w:pPr>
              <w:pStyle w:val="Default"/>
              <w:ind w:left="-107" w:right="-108" w:firstLine="107"/>
              <w:jc w:val="center"/>
              <w:rPr>
                <w:sz w:val="20"/>
                <w:szCs w:val="20"/>
              </w:rPr>
            </w:pPr>
            <w:r>
              <w:rPr>
                <w:sz w:val="20"/>
                <w:szCs w:val="20"/>
              </w:rPr>
              <w:t>11</w:t>
            </w:r>
          </w:p>
        </w:tc>
      </w:tr>
      <w:tr w:rsidR="00B6456C" w:rsidRPr="00427CD7" w:rsidTr="00474326">
        <w:trPr>
          <w:trHeight w:val="20"/>
        </w:trPr>
        <w:tc>
          <w:tcPr>
            <w:tcW w:w="528" w:type="pct"/>
            <w:vMerge w:val="restart"/>
            <w:vAlign w:val="center"/>
          </w:tcPr>
          <w:p w:rsidR="00B6456C" w:rsidRPr="00385C71" w:rsidRDefault="00B6456C" w:rsidP="00CD19D5">
            <w:pPr>
              <w:pStyle w:val="Default"/>
              <w:jc w:val="left"/>
              <w:rPr>
                <w:sz w:val="20"/>
                <w:szCs w:val="18"/>
              </w:rPr>
            </w:pPr>
            <w:r w:rsidRPr="00385C71">
              <w:rPr>
                <w:sz w:val="20"/>
                <w:szCs w:val="18"/>
              </w:rPr>
              <w:t>Тепловая энергия, Гкал/ч</w:t>
            </w:r>
          </w:p>
        </w:tc>
        <w:tc>
          <w:tcPr>
            <w:tcW w:w="684" w:type="pct"/>
            <w:vAlign w:val="center"/>
          </w:tcPr>
          <w:p w:rsidR="00B6456C" w:rsidRPr="00427CD7" w:rsidRDefault="00B6456C"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ind w:left="-107" w:right="-108" w:firstLine="107"/>
              <w:jc w:val="center"/>
              <w:rPr>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отопление</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ГВС</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ГВС</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вентиляция</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вентиляцию</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restart"/>
            <w:vAlign w:val="center"/>
          </w:tcPr>
          <w:p w:rsidR="00B6456C" w:rsidRPr="00385C71" w:rsidRDefault="00B6456C" w:rsidP="00CD19D5">
            <w:pPr>
              <w:pStyle w:val="Default"/>
              <w:jc w:val="left"/>
              <w:rPr>
                <w:sz w:val="20"/>
                <w:szCs w:val="18"/>
              </w:rPr>
            </w:pPr>
            <w:r w:rsidRPr="00385C71">
              <w:rPr>
                <w:sz w:val="20"/>
                <w:szCs w:val="18"/>
              </w:rPr>
              <w:t>Тепловая мощность, Гкал/ч</w:t>
            </w:r>
          </w:p>
        </w:tc>
        <w:tc>
          <w:tcPr>
            <w:tcW w:w="684" w:type="pct"/>
            <w:vAlign w:val="center"/>
          </w:tcPr>
          <w:p w:rsidR="00B6456C" w:rsidRPr="00427CD7" w:rsidRDefault="00B6456C"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ind w:left="-107" w:right="-108" w:firstLine="107"/>
              <w:jc w:val="center"/>
              <w:rPr>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отопление</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ГВС</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ГВС</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вентиляция</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Default="00B6456C" w:rsidP="00CD19D5">
            <w:pPr>
              <w:pStyle w:val="Default"/>
              <w:ind w:left="-107" w:right="-108" w:firstLine="107"/>
              <w:jc w:val="center"/>
              <w:rPr>
                <w:sz w:val="18"/>
                <w:szCs w:val="18"/>
              </w:rPr>
            </w:pPr>
            <w:r w:rsidRPr="00427CD7">
              <w:rPr>
                <w:sz w:val="18"/>
                <w:szCs w:val="18"/>
              </w:rPr>
              <w:t>прирост нагрузки на вентиляцию</w:t>
            </w:r>
          </w:p>
          <w:p w:rsidR="00CD19D5" w:rsidRPr="006541BB" w:rsidRDefault="00CD19D5" w:rsidP="00CD19D5">
            <w:pPr>
              <w:pStyle w:val="Default"/>
              <w:ind w:left="-107" w:right="-108" w:firstLine="107"/>
              <w:jc w:val="center"/>
              <w:rPr>
                <w:sz w:val="20"/>
                <w:szCs w:val="20"/>
              </w:rPr>
            </w:pP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restart"/>
            <w:vAlign w:val="center"/>
          </w:tcPr>
          <w:p w:rsidR="00B6456C" w:rsidRPr="00385C71" w:rsidRDefault="00B6456C" w:rsidP="00CD19D5">
            <w:pPr>
              <w:pStyle w:val="Default"/>
              <w:jc w:val="left"/>
              <w:rPr>
                <w:sz w:val="20"/>
                <w:szCs w:val="18"/>
              </w:rPr>
            </w:pPr>
            <w:r w:rsidRPr="00385C71">
              <w:rPr>
                <w:sz w:val="20"/>
                <w:szCs w:val="18"/>
              </w:rPr>
              <w:t>Теплоноситель, м3</w:t>
            </w:r>
          </w:p>
        </w:tc>
        <w:tc>
          <w:tcPr>
            <w:tcW w:w="684" w:type="pct"/>
            <w:vAlign w:val="center"/>
          </w:tcPr>
          <w:p w:rsidR="00B6456C" w:rsidRPr="00427CD7" w:rsidRDefault="00B6456C" w:rsidP="00CD19D5">
            <w:pPr>
              <w:pStyle w:val="Default"/>
              <w:ind w:left="-107" w:right="-108" w:firstLine="107"/>
              <w:jc w:val="center"/>
              <w:rPr>
                <w:sz w:val="18"/>
                <w:szCs w:val="18"/>
              </w:rPr>
            </w:pPr>
            <w:r w:rsidRPr="00427CD7">
              <w:rPr>
                <w:sz w:val="18"/>
                <w:szCs w:val="18"/>
              </w:rPr>
              <w:t>отопление</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ind w:left="-107" w:right="-108" w:firstLine="107"/>
              <w:jc w:val="center"/>
              <w:rPr>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отопление</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ГВС</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ГВС</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вентиляция</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r w:rsidR="00B6456C" w:rsidRPr="00427CD7" w:rsidTr="00474326">
        <w:trPr>
          <w:trHeight w:val="20"/>
        </w:trPr>
        <w:tc>
          <w:tcPr>
            <w:tcW w:w="528" w:type="pct"/>
            <w:vMerge/>
            <w:vAlign w:val="center"/>
          </w:tcPr>
          <w:p w:rsidR="00B6456C" w:rsidRPr="006541BB" w:rsidRDefault="00B6456C" w:rsidP="00CD19D5">
            <w:pPr>
              <w:pStyle w:val="Default"/>
              <w:rPr>
                <w:bCs/>
                <w:sz w:val="20"/>
                <w:szCs w:val="20"/>
              </w:rPr>
            </w:pPr>
          </w:p>
        </w:tc>
        <w:tc>
          <w:tcPr>
            <w:tcW w:w="684" w:type="pct"/>
            <w:vAlign w:val="center"/>
          </w:tcPr>
          <w:p w:rsidR="00B6456C" w:rsidRPr="006541BB" w:rsidRDefault="00B6456C" w:rsidP="00CD19D5">
            <w:pPr>
              <w:pStyle w:val="Default"/>
              <w:ind w:left="-107" w:right="-108" w:firstLine="107"/>
              <w:jc w:val="center"/>
              <w:rPr>
                <w:sz w:val="20"/>
                <w:szCs w:val="20"/>
              </w:rPr>
            </w:pPr>
            <w:r w:rsidRPr="00427CD7">
              <w:rPr>
                <w:sz w:val="18"/>
                <w:szCs w:val="18"/>
              </w:rPr>
              <w:t>прирост нагрузки на вентиляцию</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8"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1"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9" w:type="pct"/>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27"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430"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c>
          <w:tcPr>
            <w:tcW w:w="356" w:type="pct"/>
            <w:gridSpan w:val="2"/>
            <w:vAlign w:val="center"/>
          </w:tcPr>
          <w:p w:rsidR="00B6456C" w:rsidRPr="006541BB" w:rsidRDefault="00B6456C" w:rsidP="00CD19D5">
            <w:pPr>
              <w:pStyle w:val="Default"/>
              <w:ind w:left="-107" w:right="-108" w:firstLine="107"/>
              <w:jc w:val="center"/>
              <w:rPr>
                <w:sz w:val="20"/>
                <w:szCs w:val="20"/>
              </w:rPr>
            </w:pPr>
            <w:r w:rsidRPr="006541BB">
              <w:rPr>
                <w:sz w:val="20"/>
                <w:szCs w:val="20"/>
              </w:rPr>
              <w:t>0</w:t>
            </w:r>
          </w:p>
        </w:tc>
      </w:tr>
    </w:tbl>
    <w:p w:rsidR="002E649F" w:rsidRDefault="002E649F"/>
    <w:p w:rsidR="00CC7AF3" w:rsidRPr="009C5486" w:rsidRDefault="00EC6467" w:rsidP="00B078A6">
      <w:pPr>
        <w:pStyle w:val="3"/>
      </w:pPr>
      <w:bookmarkStart w:id="190" w:name="_Toc153102586"/>
      <w:r>
        <w:t>2.5</w:t>
      </w:r>
      <w:r w:rsidR="00CC7AF3" w:rsidRPr="009C5486">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90"/>
    </w:p>
    <w:p w:rsidR="000B538E" w:rsidRDefault="000B538E" w:rsidP="000B538E">
      <w:r w:rsidRPr="00931A43">
        <w:t>Таблица 2.</w:t>
      </w:r>
      <w:r w:rsidR="005E1800">
        <w:t>1</w:t>
      </w:r>
      <w:r w:rsidR="00474326">
        <w:t>2</w:t>
      </w:r>
      <w:r w:rsidR="00A85F61">
        <w:t>0</w:t>
      </w:r>
      <w:r w:rsidRPr="00931A43">
        <w:t xml:space="preserve"> – Прогнозы приростов объемов потребления тепловой энергии (мощности) в зоне действия индивидуального теплоснабжения с. </w:t>
      </w:r>
      <w:r w:rsidRPr="00931A43">
        <w:rPr>
          <w:color w:val="0000CC"/>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2122"/>
        <w:gridCol w:w="892"/>
        <w:gridCol w:w="899"/>
        <w:gridCol w:w="892"/>
        <w:gridCol w:w="899"/>
        <w:gridCol w:w="894"/>
        <w:gridCol w:w="896"/>
        <w:gridCol w:w="894"/>
        <w:gridCol w:w="757"/>
      </w:tblGrid>
      <w:tr w:rsidR="00F27260" w:rsidRPr="00267071" w:rsidTr="003B58BC">
        <w:trPr>
          <w:trHeight w:val="20"/>
        </w:trPr>
        <w:tc>
          <w:tcPr>
            <w:tcW w:w="1631" w:type="pct"/>
            <w:gridSpan w:val="2"/>
            <w:tcBorders>
              <w:tl2br w:val="single" w:sz="4" w:space="0" w:color="auto"/>
            </w:tcBorders>
            <w:vAlign w:val="center"/>
          </w:tcPr>
          <w:p w:rsidR="00F27260" w:rsidRDefault="00F27260" w:rsidP="003B58BC">
            <w:pPr>
              <w:pStyle w:val="Default"/>
              <w:ind w:left="-107" w:right="-108" w:firstLine="107"/>
              <w:jc w:val="right"/>
              <w:rPr>
                <w:sz w:val="20"/>
                <w:szCs w:val="20"/>
              </w:rPr>
            </w:pPr>
            <w:r>
              <w:rPr>
                <w:sz w:val="20"/>
                <w:szCs w:val="20"/>
              </w:rPr>
              <w:t>Год</w:t>
            </w:r>
          </w:p>
          <w:p w:rsidR="00F27260" w:rsidRPr="00267071" w:rsidRDefault="00F27260" w:rsidP="003B58BC">
            <w:pPr>
              <w:pStyle w:val="Default"/>
              <w:ind w:left="-107" w:right="-108" w:firstLine="107"/>
              <w:rPr>
                <w:sz w:val="20"/>
                <w:szCs w:val="20"/>
              </w:rPr>
            </w:pPr>
            <w:r>
              <w:rPr>
                <w:sz w:val="20"/>
                <w:szCs w:val="20"/>
              </w:rPr>
              <w:t>Потребление</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2023</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2024</w:t>
            </w:r>
          </w:p>
        </w:tc>
        <w:tc>
          <w:tcPr>
            <w:tcW w:w="428" w:type="pct"/>
            <w:vAlign w:val="center"/>
          </w:tcPr>
          <w:p w:rsidR="00F27260" w:rsidRPr="00E25861" w:rsidRDefault="00F27260" w:rsidP="00F5550B">
            <w:pPr>
              <w:ind w:left="-114"/>
              <w:jc w:val="center"/>
              <w:rPr>
                <w:color w:val="00B050"/>
                <w:szCs w:val="20"/>
              </w:rPr>
            </w:pPr>
            <w:r w:rsidRPr="00E25861">
              <w:rPr>
                <w:color w:val="00B050"/>
                <w:szCs w:val="20"/>
              </w:rPr>
              <w:t>2025</w:t>
            </w:r>
          </w:p>
        </w:tc>
        <w:tc>
          <w:tcPr>
            <w:tcW w:w="431" w:type="pct"/>
            <w:vAlign w:val="center"/>
          </w:tcPr>
          <w:p w:rsidR="00F27260" w:rsidRPr="00E25861" w:rsidRDefault="00F27260" w:rsidP="00F5550B">
            <w:pPr>
              <w:ind w:left="-114"/>
              <w:jc w:val="center"/>
              <w:rPr>
                <w:color w:val="00B050"/>
                <w:szCs w:val="20"/>
              </w:rPr>
            </w:pPr>
            <w:r w:rsidRPr="00E25861">
              <w:rPr>
                <w:color w:val="00B050"/>
                <w:szCs w:val="20"/>
              </w:rPr>
              <w:t>2026</w:t>
            </w:r>
          </w:p>
        </w:tc>
        <w:tc>
          <w:tcPr>
            <w:tcW w:w="429" w:type="pct"/>
            <w:vAlign w:val="center"/>
          </w:tcPr>
          <w:p w:rsidR="00F27260" w:rsidRPr="00E25861" w:rsidRDefault="00F27260" w:rsidP="00F5550B">
            <w:pPr>
              <w:ind w:left="-114"/>
              <w:jc w:val="center"/>
              <w:rPr>
                <w:color w:val="00B050"/>
                <w:szCs w:val="20"/>
              </w:rPr>
            </w:pPr>
            <w:r w:rsidRPr="00E25861">
              <w:rPr>
                <w:color w:val="00B050"/>
                <w:szCs w:val="20"/>
              </w:rPr>
              <w:t>2027</w:t>
            </w:r>
          </w:p>
        </w:tc>
        <w:tc>
          <w:tcPr>
            <w:tcW w:w="430" w:type="pct"/>
            <w:vAlign w:val="center"/>
          </w:tcPr>
          <w:p w:rsidR="00F27260" w:rsidRPr="00E25861" w:rsidRDefault="00F27260" w:rsidP="00F5550B">
            <w:pPr>
              <w:ind w:left="-114"/>
              <w:jc w:val="center"/>
              <w:rPr>
                <w:color w:val="00B050"/>
                <w:szCs w:val="20"/>
              </w:rPr>
            </w:pPr>
            <w:r w:rsidRPr="00E25861">
              <w:rPr>
                <w:color w:val="00B050"/>
                <w:szCs w:val="20"/>
              </w:rPr>
              <w:t>2028- 2032</w:t>
            </w:r>
          </w:p>
        </w:tc>
        <w:tc>
          <w:tcPr>
            <w:tcW w:w="429" w:type="pct"/>
            <w:vAlign w:val="center"/>
          </w:tcPr>
          <w:p w:rsidR="00F27260" w:rsidRPr="00E25861" w:rsidRDefault="00F27260" w:rsidP="00F5550B">
            <w:pPr>
              <w:ind w:left="-114"/>
              <w:jc w:val="center"/>
              <w:rPr>
                <w:color w:val="00B050"/>
                <w:szCs w:val="20"/>
              </w:rPr>
            </w:pPr>
            <w:r w:rsidRPr="00E25861">
              <w:rPr>
                <w:color w:val="00B050"/>
                <w:szCs w:val="20"/>
              </w:rPr>
              <w:t>2033-2037</w:t>
            </w:r>
          </w:p>
        </w:tc>
        <w:tc>
          <w:tcPr>
            <w:tcW w:w="363" w:type="pct"/>
            <w:vAlign w:val="center"/>
          </w:tcPr>
          <w:p w:rsidR="00F27260" w:rsidRPr="00E25861" w:rsidRDefault="00F27260" w:rsidP="00F5550B">
            <w:pPr>
              <w:ind w:left="-114"/>
              <w:jc w:val="center"/>
              <w:rPr>
                <w:color w:val="00B050"/>
                <w:szCs w:val="20"/>
              </w:rPr>
            </w:pPr>
            <w:r w:rsidRPr="00E25861">
              <w:rPr>
                <w:color w:val="00B050"/>
                <w:szCs w:val="20"/>
              </w:rPr>
              <w:t>2038 -2042</w:t>
            </w:r>
          </w:p>
        </w:tc>
      </w:tr>
      <w:tr w:rsidR="000B538E" w:rsidRPr="00267071" w:rsidTr="003B58BC">
        <w:trPr>
          <w:trHeight w:val="20"/>
        </w:trPr>
        <w:tc>
          <w:tcPr>
            <w:tcW w:w="613" w:type="pct"/>
            <w:vMerge w:val="restart"/>
            <w:vAlign w:val="center"/>
          </w:tcPr>
          <w:p w:rsidR="000B538E" w:rsidRPr="00427CD7" w:rsidRDefault="00A71DAE" w:rsidP="00A71DAE">
            <w:pPr>
              <w:pStyle w:val="Default"/>
              <w:ind w:right="-108"/>
              <w:jc w:val="center"/>
              <w:rPr>
                <w:sz w:val="18"/>
                <w:szCs w:val="18"/>
              </w:rPr>
            </w:pPr>
            <w:r>
              <w:rPr>
                <w:sz w:val="18"/>
                <w:szCs w:val="18"/>
              </w:rPr>
              <w:t>Тепловая энергия</w:t>
            </w:r>
            <w:r w:rsidR="000B538E" w:rsidRPr="00427CD7">
              <w:rPr>
                <w:sz w:val="18"/>
                <w:szCs w:val="18"/>
              </w:rPr>
              <w:t>, Гкал</w:t>
            </w:r>
          </w:p>
        </w:tc>
        <w:tc>
          <w:tcPr>
            <w:tcW w:w="1018" w:type="pct"/>
            <w:vAlign w:val="center"/>
          </w:tcPr>
          <w:p w:rsidR="000B538E" w:rsidRPr="00427CD7" w:rsidRDefault="000B538E" w:rsidP="00A71DAE">
            <w:pPr>
              <w:pStyle w:val="Default"/>
              <w:ind w:right="-108"/>
              <w:jc w:val="left"/>
              <w:rPr>
                <w:sz w:val="20"/>
                <w:szCs w:val="20"/>
              </w:rPr>
            </w:pPr>
            <w:r w:rsidRPr="00427CD7">
              <w:rPr>
                <w:sz w:val="18"/>
                <w:szCs w:val="18"/>
              </w:rPr>
              <w:t>прирост нагрузки на отопление</w:t>
            </w:r>
          </w:p>
        </w:tc>
        <w:tc>
          <w:tcPr>
            <w:tcW w:w="428" w:type="pct"/>
            <w:vAlign w:val="center"/>
          </w:tcPr>
          <w:p w:rsidR="000B538E" w:rsidRPr="00427CD7" w:rsidRDefault="00A71DAE" w:rsidP="003B58BC">
            <w:pPr>
              <w:ind w:left="-37" w:right="-64"/>
              <w:jc w:val="center"/>
              <w:rPr>
                <w:sz w:val="20"/>
                <w:szCs w:val="20"/>
              </w:rPr>
            </w:pPr>
            <w:r>
              <w:rPr>
                <w:sz w:val="20"/>
                <w:szCs w:val="20"/>
              </w:rPr>
              <w:t>277,3</w:t>
            </w:r>
          </w:p>
        </w:tc>
        <w:tc>
          <w:tcPr>
            <w:tcW w:w="431" w:type="pct"/>
            <w:vAlign w:val="center"/>
          </w:tcPr>
          <w:p w:rsidR="000B538E" w:rsidRPr="00427CD7" w:rsidRDefault="00A71DAE" w:rsidP="003B58BC">
            <w:pPr>
              <w:ind w:left="-37" w:right="-64"/>
              <w:jc w:val="center"/>
              <w:rPr>
                <w:sz w:val="20"/>
                <w:szCs w:val="20"/>
              </w:rPr>
            </w:pPr>
            <w:r>
              <w:rPr>
                <w:sz w:val="20"/>
                <w:szCs w:val="20"/>
              </w:rPr>
              <w:t>277,3</w:t>
            </w:r>
          </w:p>
        </w:tc>
        <w:tc>
          <w:tcPr>
            <w:tcW w:w="428" w:type="pct"/>
            <w:vAlign w:val="center"/>
          </w:tcPr>
          <w:p w:rsidR="000B538E" w:rsidRPr="00427CD7" w:rsidRDefault="00A71DAE" w:rsidP="003B58BC">
            <w:pPr>
              <w:ind w:left="-37" w:right="-64"/>
              <w:jc w:val="center"/>
              <w:rPr>
                <w:sz w:val="20"/>
                <w:szCs w:val="20"/>
              </w:rPr>
            </w:pPr>
            <w:r>
              <w:rPr>
                <w:sz w:val="20"/>
                <w:szCs w:val="20"/>
              </w:rPr>
              <w:t>277,3</w:t>
            </w:r>
          </w:p>
        </w:tc>
        <w:tc>
          <w:tcPr>
            <w:tcW w:w="431" w:type="pct"/>
            <w:vAlign w:val="center"/>
          </w:tcPr>
          <w:p w:rsidR="000B538E" w:rsidRPr="00427CD7" w:rsidRDefault="00A71DAE" w:rsidP="003B58BC">
            <w:pPr>
              <w:ind w:left="-37" w:right="-64"/>
              <w:jc w:val="center"/>
              <w:rPr>
                <w:sz w:val="20"/>
                <w:szCs w:val="20"/>
              </w:rPr>
            </w:pPr>
            <w:r>
              <w:rPr>
                <w:sz w:val="20"/>
                <w:szCs w:val="20"/>
              </w:rPr>
              <w:t>277,3</w:t>
            </w:r>
          </w:p>
        </w:tc>
        <w:tc>
          <w:tcPr>
            <w:tcW w:w="429" w:type="pct"/>
            <w:vAlign w:val="center"/>
          </w:tcPr>
          <w:p w:rsidR="000B538E" w:rsidRPr="00427CD7" w:rsidRDefault="00A71DAE" w:rsidP="003B58BC">
            <w:pPr>
              <w:ind w:left="-37" w:right="-64"/>
              <w:jc w:val="center"/>
              <w:rPr>
                <w:sz w:val="20"/>
                <w:szCs w:val="20"/>
              </w:rPr>
            </w:pPr>
            <w:r>
              <w:rPr>
                <w:sz w:val="20"/>
                <w:szCs w:val="20"/>
              </w:rPr>
              <w:t>277,3</w:t>
            </w:r>
          </w:p>
        </w:tc>
        <w:tc>
          <w:tcPr>
            <w:tcW w:w="430" w:type="pct"/>
            <w:vAlign w:val="center"/>
          </w:tcPr>
          <w:p w:rsidR="000B538E" w:rsidRPr="00427CD7" w:rsidRDefault="00A71DAE" w:rsidP="003B58BC">
            <w:pPr>
              <w:ind w:left="-37" w:right="-64"/>
              <w:jc w:val="center"/>
              <w:rPr>
                <w:sz w:val="20"/>
                <w:szCs w:val="20"/>
              </w:rPr>
            </w:pPr>
            <w:r w:rsidRPr="00A71DAE">
              <w:rPr>
                <w:sz w:val="20"/>
                <w:szCs w:val="20"/>
              </w:rPr>
              <w:t>1 386,5</w:t>
            </w:r>
          </w:p>
        </w:tc>
        <w:tc>
          <w:tcPr>
            <w:tcW w:w="429" w:type="pct"/>
            <w:vAlign w:val="center"/>
          </w:tcPr>
          <w:p w:rsidR="000B538E" w:rsidRPr="00427CD7" w:rsidRDefault="00A71DAE" w:rsidP="003B58BC">
            <w:pPr>
              <w:ind w:left="-37" w:right="-64"/>
              <w:jc w:val="center"/>
              <w:rPr>
                <w:sz w:val="20"/>
                <w:szCs w:val="20"/>
              </w:rPr>
            </w:pPr>
            <w:r w:rsidRPr="00A71DAE">
              <w:rPr>
                <w:sz w:val="20"/>
                <w:szCs w:val="20"/>
              </w:rPr>
              <w:t>1 386,5</w:t>
            </w:r>
          </w:p>
        </w:tc>
        <w:tc>
          <w:tcPr>
            <w:tcW w:w="363" w:type="pct"/>
            <w:vAlign w:val="center"/>
          </w:tcPr>
          <w:p w:rsidR="000B538E" w:rsidRPr="00427CD7" w:rsidRDefault="00A71DAE" w:rsidP="003B58BC">
            <w:pPr>
              <w:ind w:left="-37" w:right="-64"/>
              <w:jc w:val="center"/>
              <w:rPr>
                <w:sz w:val="20"/>
                <w:szCs w:val="20"/>
              </w:rPr>
            </w:pPr>
            <w:r w:rsidRPr="00A71DAE">
              <w:rPr>
                <w:sz w:val="20"/>
                <w:szCs w:val="20"/>
              </w:rPr>
              <w:t>1 386,5</w:t>
            </w:r>
          </w:p>
        </w:tc>
      </w:tr>
      <w:tr w:rsidR="000B538E" w:rsidRPr="00267071" w:rsidTr="003B58BC">
        <w:trPr>
          <w:trHeight w:val="20"/>
        </w:trPr>
        <w:tc>
          <w:tcPr>
            <w:tcW w:w="613" w:type="pct"/>
            <w:vMerge/>
            <w:vAlign w:val="center"/>
          </w:tcPr>
          <w:p w:rsidR="000B538E" w:rsidRPr="00427CD7" w:rsidRDefault="000B538E" w:rsidP="003B58BC">
            <w:pPr>
              <w:pStyle w:val="Default"/>
              <w:rPr>
                <w:bCs/>
                <w:sz w:val="18"/>
                <w:szCs w:val="18"/>
              </w:rPr>
            </w:pPr>
          </w:p>
        </w:tc>
        <w:tc>
          <w:tcPr>
            <w:tcW w:w="1018" w:type="pct"/>
            <w:vAlign w:val="center"/>
          </w:tcPr>
          <w:p w:rsidR="000B538E" w:rsidRPr="00427CD7" w:rsidRDefault="000B538E" w:rsidP="00A71DAE">
            <w:pPr>
              <w:pStyle w:val="Default"/>
              <w:ind w:right="-108"/>
              <w:jc w:val="left"/>
              <w:rPr>
                <w:sz w:val="20"/>
                <w:szCs w:val="20"/>
              </w:rPr>
            </w:pPr>
            <w:r w:rsidRPr="00427CD7">
              <w:rPr>
                <w:sz w:val="18"/>
                <w:szCs w:val="18"/>
              </w:rPr>
              <w:t>прирост нагрузки на ГВС</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0"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363"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r>
      <w:tr w:rsidR="000B538E" w:rsidRPr="00267071" w:rsidTr="003B58BC">
        <w:trPr>
          <w:trHeight w:val="20"/>
        </w:trPr>
        <w:tc>
          <w:tcPr>
            <w:tcW w:w="613" w:type="pct"/>
            <w:vMerge/>
            <w:vAlign w:val="center"/>
          </w:tcPr>
          <w:p w:rsidR="000B538E" w:rsidRPr="00427CD7" w:rsidRDefault="000B538E" w:rsidP="003B58BC">
            <w:pPr>
              <w:pStyle w:val="Default"/>
              <w:rPr>
                <w:bCs/>
                <w:sz w:val="18"/>
                <w:szCs w:val="18"/>
              </w:rPr>
            </w:pPr>
          </w:p>
        </w:tc>
        <w:tc>
          <w:tcPr>
            <w:tcW w:w="1018" w:type="pct"/>
            <w:vAlign w:val="center"/>
          </w:tcPr>
          <w:p w:rsidR="000B538E" w:rsidRPr="00427CD7" w:rsidRDefault="000B538E" w:rsidP="00A71DAE">
            <w:pPr>
              <w:pStyle w:val="Default"/>
              <w:ind w:right="-108"/>
              <w:jc w:val="left"/>
              <w:rPr>
                <w:sz w:val="20"/>
                <w:szCs w:val="20"/>
              </w:rPr>
            </w:pPr>
            <w:r w:rsidRPr="00427CD7">
              <w:rPr>
                <w:sz w:val="18"/>
                <w:szCs w:val="18"/>
              </w:rPr>
              <w:t>прирост нагрузки на вентиляцию</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0"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363"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r>
      <w:tr w:rsidR="00A71DAE" w:rsidRPr="00267071" w:rsidTr="00A71DAE">
        <w:trPr>
          <w:trHeight w:val="20"/>
        </w:trPr>
        <w:tc>
          <w:tcPr>
            <w:tcW w:w="613" w:type="pct"/>
            <w:vMerge w:val="restart"/>
            <w:vAlign w:val="center"/>
          </w:tcPr>
          <w:p w:rsidR="00A71DAE" w:rsidRPr="00427CD7" w:rsidRDefault="00A71DAE" w:rsidP="00A71DAE">
            <w:pPr>
              <w:pStyle w:val="Default"/>
              <w:ind w:right="-108"/>
              <w:jc w:val="center"/>
              <w:rPr>
                <w:sz w:val="18"/>
                <w:szCs w:val="18"/>
              </w:rPr>
            </w:pPr>
            <w:r w:rsidRPr="00427CD7">
              <w:rPr>
                <w:sz w:val="18"/>
                <w:szCs w:val="18"/>
              </w:rPr>
              <w:t>Тепловая мощ</w:t>
            </w:r>
            <w:r>
              <w:rPr>
                <w:sz w:val="18"/>
                <w:szCs w:val="18"/>
              </w:rPr>
              <w:t>ность</w:t>
            </w:r>
            <w:r w:rsidRPr="00427CD7">
              <w:rPr>
                <w:sz w:val="18"/>
                <w:szCs w:val="18"/>
              </w:rPr>
              <w:t>, Гкал/ч</w:t>
            </w:r>
          </w:p>
        </w:tc>
        <w:tc>
          <w:tcPr>
            <w:tcW w:w="1018" w:type="pct"/>
            <w:vAlign w:val="center"/>
          </w:tcPr>
          <w:p w:rsidR="00A71DAE" w:rsidRPr="00427CD7" w:rsidRDefault="00A71DAE" w:rsidP="00A71DAE">
            <w:pPr>
              <w:pStyle w:val="Default"/>
              <w:ind w:right="-108"/>
              <w:jc w:val="left"/>
              <w:rPr>
                <w:sz w:val="20"/>
                <w:szCs w:val="20"/>
              </w:rPr>
            </w:pPr>
            <w:r w:rsidRPr="00427CD7">
              <w:rPr>
                <w:sz w:val="18"/>
                <w:szCs w:val="18"/>
              </w:rPr>
              <w:t>прирост нагрузки на отопление</w:t>
            </w:r>
          </w:p>
        </w:tc>
        <w:tc>
          <w:tcPr>
            <w:tcW w:w="428" w:type="pct"/>
            <w:vAlign w:val="center"/>
          </w:tcPr>
          <w:p w:rsidR="00A71DAE" w:rsidRPr="00427CD7" w:rsidRDefault="00A71DAE" w:rsidP="00A71DAE">
            <w:pPr>
              <w:ind w:left="-37" w:right="-64"/>
              <w:jc w:val="center"/>
              <w:rPr>
                <w:sz w:val="20"/>
                <w:szCs w:val="20"/>
              </w:rPr>
            </w:pPr>
            <w:r>
              <w:rPr>
                <w:sz w:val="20"/>
                <w:szCs w:val="20"/>
              </w:rPr>
              <w:t>0,1</w:t>
            </w:r>
          </w:p>
        </w:tc>
        <w:tc>
          <w:tcPr>
            <w:tcW w:w="431" w:type="pct"/>
            <w:vAlign w:val="center"/>
          </w:tcPr>
          <w:p w:rsidR="00A71DAE" w:rsidRPr="00427CD7" w:rsidRDefault="00A71DAE" w:rsidP="00A71DAE">
            <w:pPr>
              <w:ind w:left="-37" w:right="-64"/>
              <w:jc w:val="center"/>
              <w:rPr>
                <w:sz w:val="20"/>
                <w:szCs w:val="20"/>
              </w:rPr>
            </w:pPr>
            <w:r>
              <w:rPr>
                <w:sz w:val="20"/>
                <w:szCs w:val="20"/>
              </w:rPr>
              <w:t>0,1</w:t>
            </w:r>
          </w:p>
        </w:tc>
        <w:tc>
          <w:tcPr>
            <w:tcW w:w="428" w:type="pct"/>
            <w:vAlign w:val="center"/>
          </w:tcPr>
          <w:p w:rsidR="00A71DAE" w:rsidRPr="00427CD7" w:rsidRDefault="00A71DAE" w:rsidP="00A71DAE">
            <w:pPr>
              <w:ind w:left="-37" w:right="-64"/>
              <w:jc w:val="center"/>
              <w:rPr>
                <w:sz w:val="20"/>
                <w:szCs w:val="20"/>
              </w:rPr>
            </w:pPr>
            <w:r>
              <w:rPr>
                <w:sz w:val="20"/>
                <w:szCs w:val="20"/>
              </w:rPr>
              <w:t>0,1</w:t>
            </w:r>
          </w:p>
        </w:tc>
        <w:tc>
          <w:tcPr>
            <w:tcW w:w="431" w:type="pct"/>
            <w:vAlign w:val="center"/>
          </w:tcPr>
          <w:p w:rsidR="00A71DAE" w:rsidRPr="00427CD7" w:rsidRDefault="00A71DAE" w:rsidP="00A71DAE">
            <w:pPr>
              <w:ind w:left="-37" w:right="-64"/>
              <w:jc w:val="center"/>
              <w:rPr>
                <w:sz w:val="20"/>
                <w:szCs w:val="20"/>
              </w:rPr>
            </w:pPr>
            <w:r>
              <w:rPr>
                <w:sz w:val="20"/>
                <w:szCs w:val="20"/>
              </w:rPr>
              <w:t>0,1</w:t>
            </w:r>
          </w:p>
        </w:tc>
        <w:tc>
          <w:tcPr>
            <w:tcW w:w="429" w:type="pct"/>
            <w:vAlign w:val="center"/>
          </w:tcPr>
          <w:p w:rsidR="00A71DAE" w:rsidRPr="00427CD7" w:rsidRDefault="00A71DAE" w:rsidP="00A71DAE">
            <w:pPr>
              <w:ind w:left="-37" w:right="-64"/>
              <w:jc w:val="center"/>
              <w:rPr>
                <w:sz w:val="20"/>
                <w:szCs w:val="20"/>
              </w:rPr>
            </w:pPr>
            <w:r w:rsidRPr="00427CD7">
              <w:rPr>
                <w:sz w:val="20"/>
                <w:szCs w:val="20"/>
              </w:rPr>
              <w:t>0</w:t>
            </w:r>
            <w:r>
              <w:rPr>
                <w:sz w:val="20"/>
                <w:szCs w:val="20"/>
              </w:rPr>
              <w:t>,1</w:t>
            </w:r>
          </w:p>
        </w:tc>
        <w:tc>
          <w:tcPr>
            <w:tcW w:w="430" w:type="pct"/>
            <w:vAlign w:val="center"/>
          </w:tcPr>
          <w:p w:rsidR="00A71DAE" w:rsidRPr="00427CD7" w:rsidRDefault="00A71DAE" w:rsidP="00A71DAE">
            <w:pPr>
              <w:ind w:left="-37" w:right="-64"/>
              <w:jc w:val="center"/>
              <w:rPr>
                <w:sz w:val="20"/>
                <w:szCs w:val="20"/>
              </w:rPr>
            </w:pPr>
            <w:r w:rsidRPr="00427CD7">
              <w:rPr>
                <w:sz w:val="20"/>
                <w:szCs w:val="20"/>
              </w:rPr>
              <w:t>0</w:t>
            </w:r>
            <w:r>
              <w:rPr>
                <w:sz w:val="20"/>
                <w:szCs w:val="20"/>
              </w:rPr>
              <w:t>,5</w:t>
            </w:r>
          </w:p>
        </w:tc>
        <w:tc>
          <w:tcPr>
            <w:tcW w:w="429" w:type="pct"/>
            <w:vAlign w:val="center"/>
          </w:tcPr>
          <w:p w:rsidR="00A71DAE" w:rsidRPr="00427CD7" w:rsidRDefault="00A71DAE" w:rsidP="00A71DAE">
            <w:pPr>
              <w:ind w:left="-37" w:right="-64"/>
              <w:jc w:val="center"/>
              <w:rPr>
                <w:sz w:val="20"/>
                <w:szCs w:val="20"/>
              </w:rPr>
            </w:pPr>
            <w:r w:rsidRPr="00427CD7">
              <w:rPr>
                <w:sz w:val="20"/>
                <w:szCs w:val="20"/>
              </w:rPr>
              <w:t>0</w:t>
            </w:r>
            <w:r>
              <w:rPr>
                <w:sz w:val="20"/>
                <w:szCs w:val="20"/>
              </w:rPr>
              <w:t>,5</w:t>
            </w:r>
          </w:p>
        </w:tc>
        <w:tc>
          <w:tcPr>
            <w:tcW w:w="363" w:type="pct"/>
            <w:vAlign w:val="center"/>
          </w:tcPr>
          <w:p w:rsidR="00A71DAE" w:rsidRPr="00427CD7" w:rsidRDefault="00A71DAE" w:rsidP="00A71DAE">
            <w:pPr>
              <w:ind w:left="-37" w:right="-64"/>
              <w:jc w:val="center"/>
              <w:rPr>
                <w:sz w:val="20"/>
                <w:szCs w:val="20"/>
              </w:rPr>
            </w:pPr>
            <w:r w:rsidRPr="00427CD7">
              <w:rPr>
                <w:sz w:val="20"/>
                <w:szCs w:val="20"/>
              </w:rPr>
              <w:t>0</w:t>
            </w:r>
            <w:r>
              <w:rPr>
                <w:sz w:val="20"/>
                <w:szCs w:val="20"/>
              </w:rPr>
              <w:t>,5</w:t>
            </w:r>
          </w:p>
        </w:tc>
      </w:tr>
      <w:tr w:rsidR="00A71DAE" w:rsidRPr="00267071" w:rsidTr="00A71DAE">
        <w:trPr>
          <w:trHeight w:val="20"/>
        </w:trPr>
        <w:tc>
          <w:tcPr>
            <w:tcW w:w="613" w:type="pct"/>
            <w:vMerge/>
            <w:vAlign w:val="center"/>
          </w:tcPr>
          <w:p w:rsidR="00A71DAE" w:rsidRPr="00427CD7" w:rsidRDefault="00A71DAE" w:rsidP="00A71DAE">
            <w:pPr>
              <w:pStyle w:val="Default"/>
              <w:rPr>
                <w:bCs/>
                <w:sz w:val="18"/>
                <w:szCs w:val="18"/>
              </w:rPr>
            </w:pPr>
          </w:p>
        </w:tc>
        <w:tc>
          <w:tcPr>
            <w:tcW w:w="1018" w:type="pct"/>
            <w:vAlign w:val="center"/>
          </w:tcPr>
          <w:p w:rsidR="00A71DAE" w:rsidRPr="00427CD7" w:rsidRDefault="00A71DAE" w:rsidP="00A71DAE">
            <w:pPr>
              <w:pStyle w:val="Default"/>
              <w:ind w:right="-108"/>
              <w:jc w:val="left"/>
              <w:rPr>
                <w:sz w:val="20"/>
                <w:szCs w:val="20"/>
              </w:rPr>
            </w:pPr>
            <w:r w:rsidRPr="00427CD7">
              <w:rPr>
                <w:sz w:val="18"/>
                <w:szCs w:val="18"/>
              </w:rPr>
              <w:t>прирост нагрузки на ГВС</w:t>
            </w:r>
          </w:p>
        </w:tc>
        <w:tc>
          <w:tcPr>
            <w:tcW w:w="428"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28"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30"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363"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r>
      <w:tr w:rsidR="00A71DAE" w:rsidRPr="00267071" w:rsidTr="00A71DAE">
        <w:trPr>
          <w:trHeight w:val="20"/>
        </w:trPr>
        <w:tc>
          <w:tcPr>
            <w:tcW w:w="613" w:type="pct"/>
            <w:vMerge/>
            <w:vAlign w:val="center"/>
          </w:tcPr>
          <w:p w:rsidR="00A71DAE" w:rsidRPr="00427CD7" w:rsidRDefault="00A71DAE" w:rsidP="00A71DAE">
            <w:pPr>
              <w:pStyle w:val="Default"/>
              <w:rPr>
                <w:bCs/>
                <w:sz w:val="18"/>
                <w:szCs w:val="18"/>
              </w:rPr>
            </w:pPr>
          </w:p>
        </w:tc>
        <w:tc>
          <w:tcPr>
            <w:tcW w:w="1018" w:type="pct"/>
            <w:vAlign w:val="center"/>
          </w:tcPr>
          <w:p w:rsidR="00A71DAE" w:rsidRPr="00427CD7" w:rsidRDefault="00A71DAE" w:rsidP="00A71DAE">
            <w:pPr>
              <w:pStyle w:val="Default"/>
              <w:ind w:right="-108"/>
              <w:jc w:val="left"/>
              <w:rPr>
                <w:sz w:val="20"/>
                <w:szCs w:val="20"/>
              </w:rPr>
            </w:pPr>
            <w:r w:rsidRPr="00427CD7">
              <w:rPr>
                <w:sz w:val="18"/>
                <w:szCs w:val="18"/>
              </w:rPr>
              <w:t>прирост нагрузки на вентиляцию</w:t>
            </w:r>
          </w:p>
        </w:tc>
        <w:tc>
          <w:tcPr>
            <w:tcW w:w="428"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28"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30"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c>
          <w:tcPr>
            <w:tcW w:w="363" w:type="pct"/>
            <w:vAlign w:val="center"/>
          </w:tcPr>
          <w:p w:rsidR="00A71DAE" w:rsidRPr="00427CD7" w:rsidRDefault="00A71DAE" w:rsidP="00A71DAE">
            <w:pPr>
              <w:pStyle w:val="Default"/>
              <w:ind w:left="-37" w:right="-64" w:firstLine="107"/>
              <w:jc w:val="center"/>
              <w:rPr>
                <w:sz w:val="20"/>
                <w:szCs w:val="20"/>
              </w:rPr>
            </w:pPr>
            <w:r w:rsidRPr="00427CD7">
              <w:rPr>
                <w:sz w:val="20"/>
                <w:szCs w:val="20"/>
              </w:rPr>
              <w:t>0</w:t>
            </w:r>
          </w:p>
        </w:tc>
      </w:tr>
      <w:tr w:rsidR="000B538E" w:rsidRPr="00267071" w:rsidTr="003B58BC">
        <w:trPr>
          <w:trHeight w:val="20"/>
        </w:trPr>
        <w:tc>
          <w:tcPr>
            <w:tcW w:w="613" w:type="pct"/>
            <w:vMerge w:val="restart"/>
            <w:vAlign w:val="center"/>
          </w:tcPr>
          <w:p w:rsidR="000B538E" w:rsidRPr="00427CD7" w:rsidRDefault="000B538E" w:rsidP="00A71DAE">
            <w:pPr>
              <w:pStyle w:val="Default"/>
              <w:ind w:right="-108"/>
              <w:rPr>
                <w:sz w:val="18"/>
                <w:szCs w:val="18"/>
              </w:rPr>
            </w:pPr>
            <w:r w:rsidRPr="00427CD7">
              <w:rPr>
                <w:sz w:val="18"/>
                <w:szCs w:val="18"/>
              </w:rPr>
              <w:t xml:space="preserve">Теплоноситель, </w:t>
            </w:r>
            <w:r w:rsidR="00A71DAE">
              <w:rPr>
                <w:sz w:val="18"/>
                <w:szCs w:val="18"/>
              </w:rPr>
              <w:t>м3</w:t>
            </w:r>
          </w:p>
        </w:tc>
        <w:tc>
          <w:tcPr>
            <w:tcW w:w="1018" w:type="pct"/>
            <w:vAlign w:val="center"/>
          </w:tcPr>
          <w:p w:rsidR="000B538E" w:rsidRPr="00427CD7" w:rsidRDefault="000B538E" w:rsidP="00A71DAE">
            <w:pPr>
              <w:pStyle w:val="Default"/>
              <w:ind w:right="-108"/>
              <w:jc w:val="left"/>
              <w:rPr>
                <w:sz w:val="20"/>
                <w:szCs w:val="20"/>
              </w:rPr>
            </w:pPr>
            <w:r w:rsidRPr="00427CD7">
              <w:rPr>
                <w:sz w:val="18"/>
                <w:szCs w:val="18"/>
              </w:rPr>
              <w:t>прирост нагрузки на отопление</w:t>
            </w:r>
          </w:p>
        </w:tc>
        <w:tc>
          <w:tcPr>
            <w:tcW w:w="428" w:type="pct"/>
            <w:vAlign w:val="center"/>
          </w:tcPr>
          <w:p w:rsidR="000B538E" w:rsidRPr="00427CD7" w:rsidRDefault="00A71DAE" w:rsidP="00A71DAE">
            <w:pPr>
              <w:pStyle w:val="Default"/>
              <w:ind w:left="-37" w:right="-64" w:firstLine="107"/>
              <w:jc w:val="center"/>
              <w:rPr>
                <w:sz w:val="20"/>
                <w:szCs w:val="20"/>
              </w:rPr>
            </w:pPr>
            <w:r>
              <w:rPr>
                <w:sz w:val="20"/>
                <w:szCs w:val="20"/>
              </w:rPr>
              <w:t>52,4</w:t>
            </w:r>
          </w:p>
        </w:tc>
        <w:tc>
          <w:tcPr>
            <w:tcW w:w="431" w:type="pct"/>
            <w:vAlign w:val="center"/>
          </w:tcPr>
          <w:p w:rsidR="000B538E" w:rsidRPr="00427CD7" w:rsidRDefault="00A71DAE" w:rsidP="003B58BC">
            <w:pPr>
              <w:pStyle w:val="Default"/>
              <w:ind w:left="-37" w:right="-64" w:firstLine="107"/>
              <w:jc w:val="center"/>
              <w:rPr>
                <w:sz w:val="20"/>
                <w:szCs w:val="20"/>
              </w:rPr>
            </w:pPr>
            <w:r>
              <w:rPr>
                <w:sz w:val="20"/>
                <w:szCs w:val="20"/>
              </w:rPr>
              <w:t>52,4</w:t>
            </w:r>
          </w:p>
        </w:tc>
        <w:tc>
          <w:tcPr>
            <w:tcW w:w="428" w:type="pct"/>
            <w:vAlign w:val="center"/>
          </w:tcPr>
          <w:p w:rsidR="000B538E" w:rsidRPr="00427CD7" w:rsidRDefault="00A71DAE" w:rsidP="003B58BC">
            <w:pPr>
              <w:pStyle w:val="Default"/>
              <w:ind w:left="-37" w:right="-64" w:firstLine="107"/>
              <w:jc w:val="center"/>
              <w:rPr>
                <w:sz w:val="20"/>
                <w:szCs w:val="20"/>
              </w:rPr>
            </w:pPr>
            <w:r>
              <w:rPr>
                <w:sz w:val="20"/>
                <w:szCs w:val="20"/>
              </w:rPr>
              <w:t>52,4</w:t>
            </w:r>
          </w:p>
        </w:tc>
        <w:tc>
          <w:tcPr>
            <w:tcW w:w="431" w:type="pct"/>
            <w:vAlign w:val="center"/>
          </w:tcPr>
          <w:p w:rsidR="000B538E" w:rsidRPr="00427CD7" w:rsidRDefault="00A71DAE" w:rsidP="003B58BC">
            <w:pPr>
              <w:pStyle w:val="Default"/>
              <w:ind w:left="-37" w:right="-64" w:firstLine="107"/>
              <w:jc w:val="center"/>
              <w:rPr>
                <w:sz w:val="20"/>
                <w:szCs w:val="20"/>
              </w:rPr>
            </w:pPr>
            <w:r>
              <w:rPr>
                <w:sz w:val="20"/>
                <w:szCs w:val="20"/>
              </w:rPr>
              <w:t>52,4</w:t>
            </w:r>
          </w:p>
        </w:tc>
        <w:tc>
          <w:tcPr>
            <w:tcW w:w="429" w:type="pct"/>
            <w:vAlign w:val="center"/>
          </w:tcPr>
          <w:p w:rsidR="000B538E" w:rsidRPr="00427CD7" w:rsidRDefault="00A71DAE" w:rsidP="003B58BC">
            <w:pPr>
              <w:pStyle w:val="Default"/>
              <w:ind w:left="-37" w:right="-64" w:firstLine="107"/>
              <w:jc w:val="center"/>
              <w:rPr>
                <w:sz w:val="20"/>
                <w:szCs w:val="20"/>
              </w:rPr>
            </w:pPr>
            <w:r>
              <w:rPr>
                <w:sz w:val="20"/>
                <w:szCs w:val="20"/>
              </w:rPr>
              <w:t>52,4</w:t>
            </w:r>
          </w:p>
        </w:tc>
        <w:tc>
          <w:tcPr>
            <w:tcW w:w="430" w:type="pct"/>
            <w:vAlign w:val="center"/>
          </w:tcPr>
          <w:p w:rsidR="000B538E" w:rsidRPr="00427CD7" w:rsidRDefault="00A71DAE" w:rsidP="003B58BC">
            <w:pPr>
              <w:pStyle w:val="Default"/>
              <w:ind w:left="-37" w:right="-64" w:firstLine="107"/>
              <w:jc w:val="center"/>
              <w:rPr>
                <w:sz w:val="20"/>
                <w:szCs w:val="20"/>
              </w:rPr>
            </w:pPr>
            <w:r>
              <w:rPr>
                <w:sz w:val="20"/>
                <w:szCs w:val="20"/>
              </w:rPr>
              <w:t>262,0</w:t>
            </w:r>
          </w:p>
        </w:tc>
        <w:tc>
          <w:tcPr>
            <w:tcW w:w="429" w:type="pct"/>
            <w:vAlign w:val="center"/>
          </w:tcPr>
          <w:p w:rsidR="000B538E" w:rsidRPr="00427CD7" w:rsidRDefault="00A71DAE" w:rsidP="003B58BC">
            <w:pPr>
              <w:pStyle w:val="Default"/>
              <w:ind w:left="-37" w:right="-64" w:firstLine="107"/>
              <w:jc w:val="center"/>
              <w:rPr>
                <w:sz w:val="20"/>
                <w:szCs w:val="20"/>
              </w:rPr>
            </w:pPr>
            <w:r>
              <w:rPr>
                <w:sz w:val="20"/>
                <w:szCs w:val="20"/>
              </w:rPr>
              <w:t>262,0</w:t>
            </w:r>
          </w:p>
        </w:tc>
        <w:tc>
          <w:tcPr>
            <w:tcW w:w="363" w:type="pct"/>
            <w:vAlign w:val="center"/>
          </w:tcPr>
          <w:p w:rsidR="000B538E" w:rsidRPr="00427CD7" w:rsidRDefault="00A71DAE" w:rsidP="003B58BC">
            <w:pPr>
              <w:pStyle w:val="Default"/>
              <w:ind w:left="-37" w:right="-64" w:firstLine="107"/>
              <w:jc w:val="center"/>
              <w:rPr>
                <w:sz w:val="20"/>
                <w:szCs w:val="20"/>
              </w:rPr>
            </w:pPr>
            <w:r>
              <w:rPr>
                <w:sz w:val="20"/>
                <w:szCs w:val="20"/>
              </w:rPr>
              <w:t>262,0</w:t>
            </w:r>
          </w:p>
        </w:tc>
      </w:tr>
      <w:tr w:rsidR="000B538E" w:rsidRPr="00267071" w:rsidTr="003B58BC">
        <w:trPr>
          <w:trHeight w:val="20"/>
        </w:trPr>
        <w:tc>
          <w:tcPr>
            <w:tcW w:w="613" w:type="pct"/>
            <w:vMerge/>
            <w:vAlign w:val="center"/>
          </w:tcPr>
          <w:p w:rsidR="000B538E" w:rsidRPr="00427CD7" w:rsidRDefault="000B538E" w:rsidP="003B58BC">
            <w:pPr>
              <w:pStyle w:val="Default"/>
              <w:ind w:left="-107" w:right="-108" w:firstLine="107"/>
              <w:jc w:val="center"/>
              <w:rPr>
                <w:sz w:val="18"/>
                <w:szCs w:val="18"/>
              </w:rPr>
            </w:pPr>
          </w:p>
        </w:tc>
        <w:tc>
          <w:tcPr>
            <w:tcW w:w="1018" w:type="pct"/>
            <w:vAlign w:val="center"/>
          </w:tcPr>
          <w:p w:rsidR="000B538E" w:rsidRPr="00427CD7" w:rsidRDefault="000B538E" w:rsidP="00A71DAE">
            <w:pPr>
              <w:pStyle w:val="Default"/>
              <w:ind w:right="-108"/>
              <w:jc w:val="left"/>
              <w:rPr>
                <w:sz w:val="20"/>
                <w:szCs w:val="20"/>
              </w:rPr>
            </w:pPr>
            <w:r w:rsidRPr="00427CD7">
              <w:rPr>
                <w:sz w:val="18"/>
                <w:szCs w:val="18"/>
              </w:rPr>
              <w:t>прирост нагрузки на ГВС</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0"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363"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r>
      <w:tr w:rsidR="000B538E" w:rsidRPr="00267071" w:rsidTr="003B58BC">
        <w:trPr>
          <w:trHeight w:val="20"/>
        </w:trPr>
        <w:tc>
          <w:tcPr>
            <w:tcW w:w="613" w:type="pct"/>
            <w:vMerge/>
            <w:vAlign w:val="center"/>
          </w:tcPr>
          <w:p w:rsidR="000B538E" w:rsidRPr="00427CD7" w:rsidRDefault="000B538E" w:rsidP="003B58BC">
            <w:pPr>
              <w:pStyle w:val="Default"/>
              <w:rPr>
                <w:bCs/>
                <w:sz w:val="18"/>
                <w:szCs w:val="18"/>
              </w:rPr>
            </w:pPr>
          </w:p>
        </w:tc>
        <w:tc>
          <w:tcPr>
            <w:tcW w:w="1018" w:type="pct"/>
            <w:vAlign w:val="center"/>
          </w:tcPr>
          <w:p w:rsidR="000B538E" w:rsidRPr="00427CD7" w:rsidRDefault="000B538E" w:rsidP="00A71DAE">
            <w:pPr>
              <w:pStyle w:val="Default"/>
              <w:ind w:right="-108"/>
              <w:jc w:val="left"/>
              <w:rPr>
                <w:sz w:val="20"/>
                <w:szCs w:val="20"/>
              </w:rPr>
            </w:pPr>
            <w:r w:rsidRPr="00427CD7">
              <w:rPr>
                <w:sz w:val="18"/>
                <w:szCs w:val="18"/>
              </w:rPr>
              <w:t>прирост нагрузки на вентиляцию</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8"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30"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c>
          <w:tcPr>
            <w:tcW w:w="363" w:type="pct"/>
            <w:vAlign w:val="center"/>
          </w:tcPr>
          <w:p w:rsidR="000B538E" w:rsidRPr="00427CD7" w:rsidRDefault="000B538E" w:rsidP="003B58BC">
            <w:pPr>
              <w:pStyle w:val="Default"/>
              <w:ind w:left="-37" w:right="-64" w:firstLine="107"/>
              <w:jc w:val="center"/>
              <w:rPr>
                <w:sz w:val="20"/>
                <w:szCs w:val="20"/>
              </w:rPr>
            </w:pPr>
            <w:r w:rsidRPr="00427CD7">
              <w:rPr>
                <w:sz w:val="20"/>
                <w:szCs w:val="20"/>
              </w:rPr>
              <w:t>0</w:t>
            </w:r>
          </w:p>
        </w:tc>
      </w:tr>
    </w:tbl>
    <w:p w:rsidR="00474326" w:rsidRDefault="00474326" w:rsidP="000B538E"/>
    <w:p w:rsidR="00474326" w:rsidRDefault="00474326">
      <w:r>
        <w:br w:type="page"/>
      </w:r>
    </w:p>
    <w:p w:rsidR="000B538E" w:rsidRDefault="000B538E" w:rsidP="000B538E">
      <w:r w:rsidRPr="00427CD7">
        <w:lastRenderedPageBreak/>
        <w:t xml:space="preserve">Таблица </w:t>
      </w:r>
      <w:r>
        <w:t>2</w:t>
      </w:r>
      <w:r w:rsidRPr="00427CD7">
        <w:t>.</w:t>
      </w:r>
      <w:r w:rsidR="005E1800">
        <w:t>1</w:t>
      </w:r>
      <w:r w:rsidR="00474326">
        <w:t>2</w:t>
      </w:r>
      <w:r w:rsidR="00A85F61">
        <w:t>1</w:t>
      </w:r>
      <w:r w:rsidRPr="00427CD7">
        <w:t xml:space="preserve"> – </w:t>
      </w:r>
      <w:r w:rsidRPr="0022712D">
        <w:t xml:space="preserve">Прогнозы приростов объемов </w:t>
      </w:r>
      <w:r w:rsidRPr="00427CD7">
        <w:t>потребле</w:t>
      </w:r>
      <w:r>
        <w:t>ния тепловой энергии (мощности)</w:t>
      </w:r>
      <w:r w:rsidRPr="00427CD7">
        <w:t xml:space="preserve"> </w:t>
      </w:r>
      <w:r>
        <w:t xml:space="preserve">в зоне </w:t>
      </w:r>
      <w:r w:rsidRPr="00CC7AF3">
        <w:t>действия индивидуального теплоснабжения</w:t>
      </w:r>
      <w:r>
        <w:t xml:space="preserve"> пос. </w:t>
      </w:r>
      <w:r w:rsidRPr="000B538E">
        <w:rPr>
          <w:color w:val="0000CC"/>
        </w:rPr>
        <w:t>Придорожный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2122"/>
        <w:gridCol w:w="892"/>
        <w:gridCol w:w="899"/>
        <w:gridCol w:w="892"/>
        <w:gridCol w:w="899"/>
        <w:gridCol w:w="894"/>
        <w:gridCol w:w="896"/>
        <w:gridCol w:w="894"/>
        <w:gridCol w:w="757"/>
      </w:tblGrid>
      <w:tr w:rsidR="00F27260" w:rsidRPr="00267071" w:rsidTr="003B58BC">
        <w:trPr>
          <w:trHeight w:val="20"/>
        </w:trPr>
        <w:tc>
          <w:tcPr>
            <w:tcW w:w="1631" w:type="pct"/>
            <w:gridSpan w:val="2"/>
            <w:tcBorders>
              <w:tl2br w:val="single" w:sz="4" w:space="0" w:color="auto"/>
            </w:tcBorders>
            <w:vAlign w:val="center"/>
          </w:tcPr>
          <w:p w:rsidR="00F27260" w:rsidRDefault="00F27260" w:rsidP="003B58BC">
            <w:pPr>
              <w:pStyle w:val="Default"/>
              <w:ind w:left="-107" w:right="-108" w:firstLine="107"/>
              <w:jc w:val="right"/>
              <w:rPr>
                <w:sz w:val="20"/>
                <w:szCs w:val="20"/>
              </w:rPr>
            </w:pPr>
            <w:r>
              <w:rPr>
                <w:sz w:val="20"/>
                <w:szCs w:val="20"/>
              </w:rPr>
              <w:t>Год</w:t>
            </w:r>
          </w:p>
          <w:p w:rsidR="00F27260" w:rsidRPr="00267071" w:rsidRDefault="00F27260" w:rsidP="003B58BC">
            <w:pPr>
              <w:pStyle w:val="Default"/>
              <w:ind w:left="-107" w:right="-108" w:firstLine="107"/>
              <w:rPr>
                <w:sz w:val="20"/>
                <w:szCs w:val="20"/>
              </w:rPr>
            </w:pPr>
            <w:r>
              <w:rPr>
                <w:sz w:val="20"/>
                <w:szCs w:val="20"/>
              </w:rPr>
              <w:t>Потребление</w:t>
            </w:r>
          </w:p>
        </w:tc>
        <w:tc>
          <w:tcPr>
            <w:tcW w:w="428" w:type="pct"/>
            <w:vAlign w:val="center"/>
          </w:tcPr>
          <w:p w:rsidR="00F27260" w:rsidRPr="00E25861" w:rsidRDefault="00F27260" w:rsidP="00F27260">
            <w:pPr>
              <w:ind w:left="-114" w:right="-34"/>
              <w:jc w:val="center"/>
              <w:rPr>
                <w:color w:val="00B050"/>
                <w:szCs w:val="20"/>
              </w:rPr>
            </w:pPr>
            <w:r w:rsidRPr="00E25861">
              <w:rPr>
                <w:color w:val="00B050"/>
                <w:szCs w:val="20"/>
              </w:rPr>
              <w:t>2023</w:t>
            </w:r>
          </w:p>
        </w:tc>
        <w:tc>
          <w:tcPr>
            <w:tcW w:w="431" w:type="pct"/>
            <w:vAlign w:val="center"/>
          </w:tcPr>
          <w:p w:rsidR="00F27260" w:rsidRPr="00E25861" w:rsidRDefault="00F27260" w:rsidP="00F27260">
            <w:pPr>
              <w:ind w:left="-114" w:right="-34"/>
              <w:jc w:val="center"/>
              <w:rPr>
                <w:color w:val="00B050"/>
                <w:szCs w:val="20"/>
              </w:rPr>
            </w:pPr>
            <w:r w:rsidRPr="00E25861">
              <w:rPr>
                <w:color w:val="00B050"/>
                <w:szCs w:val="20"/>
              </w:rPr>
              <w:t>2024</w:t>
            </w:r>
          </w:p>
        </w:tc>
        <w:tc>
          <w:tcPr>
            <w:tcW w:w="428" w:type="pct"/>
            <w:vAlign w:val="center"/>
          </w:tcPr>
          <w:p w:rsidR="00F27260" w:rsidRPr="00E25861" w:rsidRDefault="00F27260" w:rsidP="00F27260">
            <w:pPr>
              <w:ind w:left="-114" w:right="-34"/>
              <w:jc w:val="center"/>
              <w:rPr>
                <w:color w:val="00B050"/>
                <w:szCs w:val="20"/>
              </w:rPr>
            </w:pPr>
            <w:r w:rsidRPr="00E25861">
              <w:rPr>
                <w:color w:val="00B050"/>
                <w:szCs w:val="20"/>
              </w:rPr>
              <w:t>2025</w:t>
            </w:r>
          </w:p>
        </w:tc>
        <w:tc>
          <w:tcPr>
            <w:tcW w:w="431" w:type="pct"/>
            <w:vAlign w:val="center"/>
          </w:tcPr>
          <w:p w:rsidR="00F27260" w:rsidRPr="00E25861" w:rsidRDefault="00F27260" w:rsidP="00F27260">
            <w:pPr>
              <w:ind w:left="-114" w:right="-34"/>
              <w:jc w:val="center"/>
              <w:rPr>
                <w:color w:val="00B050"/>
                <w:szCs w:val="20"/>
              </w:rPr>
            </w:pPr>
            <w:r w:rsidRPr="00E25861">
              <w:rPr>
                <w:color w:val="00B050"/>
                <w:szCs w:val="20"/>
              </w:rPr>
              <w:t>2026</w:t>
            </w:r>
          </w:p>
        </w:tc>
        <w:tc>
          <w:tcPr>
            <w:tcW w:w="429" w:type="pct"/>
            <w:vAlign w:val="center"/>
          </w:tcPr>
          <w:p w:rsidR="00F27260" w:rsidRPr="00E25861" w:rsidRDefault="00F27260" w:rsidP="00F27260">
            <w:pPr>
              <w:ind w:left="-114" w:right="-34"/>
              <w:jc w:val="center"/>
              <w:rPr>
                <w:color w:val="00B050"/>
                <w:szCs w:val="20"/>
              </w:rPr>
            </w:pPr>
            <w:r w:rsidRPr="00E25861">
              <w:rPr>
                <w:color w:val="00B050"/>
                <w:szCs w:val="20"/>
              </w:rPr>
              <w:t>2027</w:t>
            </w:r>
          </w:p>
        </w:tc>
        <w:tc>
          <w:tcPr>
            <w:tcW w:w="430" w:type="pct"/>
            <w:vAlign w:val="center"/>
          </w:tcPr>
          <w:p w:rsidR="00F27260" w:rsidRPr="00E25861" w:rsidRDefault="00F27260" w:rsidP="00F27260">
            <w:pPr>
              <w:ind w:left="-114" w:right="-34"/>
              <w:jc w:val="center"/>
              <w:rPr>
                <w:color w:val="00B050"/>
                <w:szCs w:val="20"/>
              </w:rPr>
            </w:pPr>
            <w:r w:rsidRPr="00E25861">
              <w:rPr>
                <w:color w:val="00B050"/>
                <w:szCs w:val="20"/>
              </w:rPr>
              <w:t>2028- 2032</w:t>
            </w:r>
          </w:p>
        </w:tc>
        <w:tc>
          <w:tcPr>
            <w:tcW w:w="429" w:type="pct"/>
            <w:vAlign w:val="center"/>
          </w:tcPr>
          <w:p w:rsidR="00F27260" w:rsidRPr="00E25861" w:rsidRDefault="00F27260" w:rsidP="00F27260">
            <w:pPr>
              <w:ind w:left="-114" w:right="-34"/>
              <w:jc w:val="center"/>
              <w:rPr>
                <w:color w:val="00B050"/>
                <w:szCs w:val="20"/>
              </w:rPr>
            </w:pPr>
            <w:r w:rsidRPr="00E25861">
              <w:rPr>
                <w:color w:val="00B050"/>
                <w:szCs w:val="20"/>
              </w:rPr>
              <w:t>2033-2037</w:t>
            </w:r>
          </w:p>
        </w:tc>
        <w:tc>
          <w:tcPr>
            <w:tcW w:w="363" w:type="pct"/>
            <w:vAlign w:val="center"/>
          </w:tcPr>
          <w:p w:rsidR="00F27260" w:rsidRPr="00E25861" w:rsidRDefault="00F27260" w:rsidP="00F27260">
            <w:pPr>
              <w:ind w:left="-114" w:right="-34"/>
              <w:jc w:val="center"/>
              <w:rPr>
                <w:color w:val="00B050"/>
                <w:szCs w:val="20"/>
              </w:rPr>
            </w:pPr>
            <w:r w:rsidRPr="00E25861">
              <w:rPr>
                <w:color w:val="00B050"/>
                <w:szCs w:val="20"/>
              </w:rPr>
              <w:t>2038 -2042</w:t>
            </w:r>
          </w:p>
        </w:tc>
      </w:tr>
      <w:tr w:rsidR="00A71DAE" w:rsidRPr="00267071" w:rsidTr="003B58BC">
        <w:trPr>
          <w:trHeight w:val="20"/>
        </w:trPr>
        <w:tc>
          <w:tcPr>
            <w:tcW w:w="613" w:type="pct"/>
            <w:vMerge w:val="restart"/>
            <w:vAlign w:val="center"/>
          </w:tcPr>
          <w:p w:rsidR="00A71DAE" w:rsidRPr="00427CD7" w:rsidRDefault="00A71DAE" w:rsidP="00A71DAE">
            <w:pPr>
              <w:pStyle w:val="Default"/>
              <w:ind w:right="-108"/>
              <w:jc w:val="center"/>
              <w:rPr>
                <w:sz w:val="18"/>
                <w:szCs w:val="18"/>
              </w:rPr>
            </w:pPr>
            <w:r>
              <w:rPr>
                <w:sz w:val="18"/>
                <w:szCs w:val="18"/>
              </w:rPr>
              <w:t>Тепловая энергия</w:t>
            </w:r>
            <w:r w:rsidRPr="00427CD7">
              <w:rPr>
                <w:sz w:val="18"/>
                <w:szCs w:val="18"/>
              </w:rPr>
              <w:t>, Гкал</w:t>
            </w:r>
          </w:p>
        </w:tc>
        <w:tc>
          <w:tcPr>
            <w:tcW w:w="1018" w:type="pct"/>
            <w:vAlign w:val="center"/>
          </w:tcPr>
          <w:p w:rsidR="00A71DAE" w:rsidRPr="0022712D" w:rsidRDefault="00A71DAE" w:rsidP="003B58BC">
            <w:pPr>
              <w:pStyle w:val="Default"/>
              <w:ind w:right="-108"/>
              <w:rPr>
                <w:sz w:val="18"/>
                <w:szCs w:val="18"/>
              </w:rPr>
            </w:pPr>
            <w:r w:rsidRPr="00427CD7">
              <w:rPr>
                <w:sz w:val="18"/>
                <w:szCs w:val="18"/>
              </w:rPr>
              <w:t>прирост нагрузки на отопление</w:t>
            </w:r>
          </w:p>
        </w:tc>
        <w:tc>
          <w:tcPr>
            <w:tcW w:w="428" w:type="pct"/>
            <w:vAlign w:val="center"/>
          </w:tcPr>
          <w:p w:rsidR="00A71DAE" w:rsidRPr="00427CD7" w:rsidRDefault="00A71DAE" w:rsidP="003B58BC">
            <w:pPr>
              <w:jc w:val="center"/>
              <w:rPr>
                <w:sz w:val="20"/>
                <w:szCs w:val="20"/>
              </w:rPr>
            </w:pPr>
            <w:r>
              <w:rPr>
                <w:sz w:val="20"/>
                <w:szCs w:val="20"/>
              </w:rPr>
              <w:t>2,773</w:t>
            </w:r>
          </w:p>
        </w:tc>
        <w:tc>
          <w:tcPr>
            <w:tcW w:w="431" w:type="pct"/>
            <w:vAlign w:val="center"/>
          </w:tcPr>
          <w:p w:rsidR="00A71DAE" w:rsidRDefault="00A71DAE" w:rsidP="003B58BC">
            <w:pPr>
              <w:jc w:val="center"/>
            </w:pPr>
            <w:r>
              <w:rPr>
                <w:sz w:val="20"/>
                <w:szCs w:val="20"/>
              </w:rPr>
              <w:t>2,773</w:t>
            </w:r>
          </w:p>
        </w:tc>
        <w:tc>
          <w:tcPr>
            <w:tcW w:w="428" w:type="pct"/>
            <w:vAlign w:val="center"/>
          </w:tcPr>
          <w:p w:rsidR="00A71DAE" w:rsidRPr="00427CD7" w:rsidRDefault="00A71DAE" w:rsidP="00A71DAE">
            <w:pPr>
              <w:jc w:val="center"/>
              <w:rPr>
                <w:sz w:val="20"/>
                <w:szCs w:val="20"/>
              </w:rPr>
            </w:pPr>
            <w:r>
              <w:rPr>
                <w:sz w:val="20"/>
                <w:szCs w:val="20"/>
              </w:rPr>
              <w:t>2,773</w:t>
            </w:r>
          </w:p>
        </w:tc>
        <w:tc>
          <w:tcPr>
            <w:tcW w:w="431" w:type="pct"/>
            <w:vAlign w:val="center"/>
          </w:tcPr>
          <w:p w:rsidR="00A71DAE" w:rsidRDefault="00A71DAE" w:rsidP="00A71DAE">
            <w:pPr>
              <w:jc w:val="center"/>
            </w:pPr>
            <w:r>
              <w:rPr>
                <w:sz w:val="20"/>
                <w:szCs w:val="20"/>
              </w:rPr>
              <w:t>2,773</w:t>
            </w:r>
          </w:p>
        </w:tc>
        <w:tc>
          <w:tcPr>
            <w:tcW w:w="429" w:type="pct"/>
            <w:vAlign w:val="center"/>
          </w:tcPr>
          <w:p w:rsidR="00A71DAE" w:rsidRPr="00427CD7" w:rsidRDefault="00A71DAE" w:rsidP="00A71DAE">
            <w:pPr>
              <w:jc w:val="center"/>
              <w:rPr>
                <w:sz w:val="20"/>
                <w:szCs w:val="20"/>
              </w:rPr>
            </w:pPr>
            <w:r>
              <w:rPr>
                <w:sz w:val="20"/>
                <w:szCs w:val="20"/>
              </w:rPr>
              <w:t>2,773</w:t>
            </w:r>
          </w:p>
        </w:tc>
        <w:tc>
          <w:tcPr>
            <w:tcW w:w="430" w:type="pct"/>
            <w:vAlign w:val="center"/>
          </w:tcPr>
          <w:p w:rsidR="00A71DAE" w:rsidRPr="00427CD7" w:rsidRDefault="00A71DAE" w:rsidP="003B58BC">
            <w:pPr>
              <w:jc w:val="center"/>
              <w:rPr>
                <w:sz w:val="20"/>
                <w:szCs w:val="20"/>
              </w:rPr>
            </w:pPr>
            <w:r>
              <w:rPr>
                <w:sz w:val="20"/>
                <w:szCs w:val="20"/>
              </w:rPr>
              <w:t>13,86</w:t>
            </w:r>
          </w:p>
        </w:tc>
        <w:tc>
          <w:tcPr>
            <w:tcW w:w="429" w:type="pct"/>
            <w:vAlign w:val="center"/>
          </w:tcPr>
          <w:p w:rsidR="00A71DAE" w:rsidRPr="00427CD7" w:rsidRDefault="00A71DAE" w:rsidP="003B58BC">
            <w:pPr>
              <w:jc w:val="center"/>
              <w:rPr>
                <w:sz w:val="20"/>
                <w:szCs w:val="20"/>
              </w:rPr>
            </w:pPr>
            <w:r>
              <w:rPr>
                <w:sz w:val="20"/>
                <w:szCs w:val="20"/>
              </w:rPr>
              <w:t>13,86</w:t>
            </w:r>
          </w:p>
        </w:tc>
        <w:tc>
          <w:tcPr>
            <w:tcW w:w="363" w:type="pct"/>
            <w:vAlign w:val="center"/>
          </w:tcPr>
          <w:p w:rsidR="00A71DAE" w:rsidRPr="00427CD7" w:rsidRDefault="00A71DAE" w:rsidP="003B58BC">
            <w:pPr>
              <w:jc w:val="center"/>
              <w:rPr>
                <w:sz w:val="20"/>
                <w:szCs w:val="20"/>
              </w:rPr>
            </w:pPr>
            <w:r>
              <w:rPr>
                <w:sz w:val="20"/>
                <w:szCs w:val="20"/>
              </w:rPr>
              <w:t>13,86</w:t>
            </w:r>
          </w:p>
        </w:tc>
      </w:tr>
      <w:tr w:rsidR="00A71DAE" w:rsidRPr="00267071" w:rsidTr="003B58BC">
        <w:trPr>
          <w:trHeight w:val="20"/>
        </w:trPr>
        <w:tc>
          <w:tcPr>
            <w:tcW w:w="613" w:type="pct"/>
            <w:vMerge/>
            <w:vAlign w:val="center"/>
          </w:tcPr>
          <w:p w:rsidR="00A71DAE" w:rsidRPr="0022712D" w:rsidRDefault="00A71DAE" w:rsidP="003B58BC">
            <w:pPr>
              <w:pStyle w:val="Default"/>
              <w:ind w:right="-108"/>
              <w:rPr>
                <w:sz w:val="18"/>
                <w:szCs w:val="18"/>
              </w:rPr>
            </w:pPr>
          </w:p>
        </w:tc>
        <w:tc>
          <w:tcPr>
            <w:tcW w:w="1018" w:type="pct"/>
            <w:vAlign w:val="center"/>
          </w:tcPr>
          <w:p w:rsidR="00A71DAE" w:rsidRPr="0022712D" w:rsidRDefault="00A71DAE" w:rsidP="003B58BC">
            <w:pPr>
              <w:pStyle w:val="Default"/>
              <w:ind w:right="-108"/>
              <w:rPr>
                <w:sz w:val="18"/>
                <w:szCs w:val="18"/>
              </w:rPr>
            </w:pPr>
            <w:r w:rsidRPr="00427CD7">
              <w:rPr>
                <w:sz w:val="18"/>
                <w:szCs w:val="18"/>
              </w:rPr>
              <w:t>прирост нагрузки на ГВС</w:t>
            </w:r>
          </w:p>
        </w:tc>
        <w:tc>
          <w:tcPr>
            <w:tcW w:w="428"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28"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30"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363"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r>
      <w:tr w:rsidR="00A71DAE" w:rsidRPr="00267071" w:rsidTr="003B58BC">
        <w:trPr>
          <w:trHeight w:val="20"/>
        </w:trPr>
        <w:tc>
          <w:tcPr>
            <w:tcW w:w="613" w:type="pct"/>
            <w:vMerge/>
            <w:vAlign w:val="center"/>
          </w:tcPr>
          <w:p w:rsidR="00A71DAE" w:rsidRPr="0022712D" w:rsidRDefault="00A71DAE" w:rsidP="003B58BC">
            <w:pPr>
              <w:pStyle w:val="Default"/>
              <w:ind w:right="-108"/>
              <w:rPr>
                <w:sz w:val="18"/>
                <w:szCs w:val="18"/>
              </w:rPr>
            </w:pPr>
          </w:p>
        </w:tc>
        <w:tc>
          <w:tcPr>
            <w:tcW w:w="1018" w:type="pct"/>
            <w:vAlign w:val="center"/>
          </w:tcPr>
          <w:p w:rsidR="00A71DAE" w:rsidRPr="0022712D" w:rsidRDefault="00A71DAE" w:rsidP="003B58BC">
            <w:pPr>
              <w:pStyle w:val="Default"/>
              <w:ind w:right="-108"/>
              <w:rPr>
                <w:sz w:val="18"/>
                <w:szCs w:val="18"/>
              </w:rPr>
            </w:pPr>
            <w:r w:rsidRPr="00427CD7">
              <w:rPr>
                <w:sz w:val="18"/>
                <w:szCs w:val="18"/>
              </w:rPr>
              <w:t>прирост нагрузки на вентиляцию</w:t>
            </w:r>
          </w:p>
        </w:tc>
        <w:tc>
          <w:tcPr>
            <w:tcW w:w="428"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28"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30"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c>
          <w:tcPr>
            <w:tcW w:w="363" w:type="pct"/>
            <w:vAlign w:val="center"/>
          </w:tcPr>
          <w:p w:rsidR="00A71DAE" w:rsidRPr="00427CD7" w:rsidRDefault="00A71DAE" w:rsidP="003B58BC">
            <w:pPr>
              <w:pStyle w:val="Default"/>
              <w:ind w:left="-107" w:right="-108" w:firstLine="107"/>
              <w:jc w:val="center"/>
              <w:rPr>
                <w:sz w:val="20"/>
                <w:szCs w:val="20"/>
              </w:rPr>
            </w:pPr>
            <w:r w:rsidRPr="00427CD7">
              <w:rPr>
                <w:sz w:val="20"/>
                <w:szCs w:val="20"/>
              </w:rPr>
              <w:t>0</w:t>
            </w:r>
          </w:p>
        </w:tc>
      </w:tr>
      <w:tr w:rsidR="00A71DAE" w:rsidRPr="00267071" w:rsidTr="00A71DAE">
        <w:trPr>
          <w:trHeight w:val="20"/>
        </w:trPr>
        <w:tc>
          <w:tcPr>
            <w:tcW w:w="613" w:type="pct"/>
            <w:vMerge w:val="restart"/>
            <w:vAlign w:val="center"/>
          </w:tcPr>
          <w:p w:rsidR="00A71DAE" w:rsidRPr="00427CD7" w:rsidRDefault="00A71DAE" w:rsidP="00A71DAE">
            <w:pPr>
              <w:pStyle w:val="Default"/>
              <w:ind w:right="-108"/>
              <w:jc w:val="center"/>
              <w:rPr>
                <w:sz w:val="18"/>
                <w:szCs w:val="18"/>
              </w:rPr>
            </w:pPr>
            <w:r w:rsidRPr="00427CD7">
              <w:rPr>
                <w:sz w:val="18"/>
                <w:szCs w:val="18"/>
              </w:rPr>
              <w:t>Тепловая мощ</w:t>
            </w:r>
            <w:r>
              <w:rPr>
                <w:sz w:val="18"/>
                <w:szCs w:val="18"/>
              </w:rPr>
              <w:t>ность</w:t>
            </w:r>
            <w:r w:rsidRPr="00427CD7">
              <w:rPr>
                <w:sz w:val="18"/>
                <w:szCs w:val="18"/>
              </w:rPr>
              <w:t>, Гкал/ч</w:t>
            </w:r>
          </w:p>
        </w:tc>
        <w:tc>
          <w:tcPr>
            <w:tcW w:w="1018" w:type="pct"/>
            <w:vAlign w:val="center"/>
          </w:tcPr>
          <w:p w:rsidR="00A71DAE" w:rsidRPr="0022712D" w:rsidRDefault="00A71DAE" w:rsidP="00A71DAE">
            <w:pPr>
              <w:pStyle w:val="Default"/>
              <w:ind w:right="-108"/>
              <w:rPr>
                <w:sz w:val="18"/>
                <w:szCs w:val="18"/>
              </w:rPr>
            </w:pPr>
            <w:r w:rsidRPr="00427CD7">
              <w:rPr>
                <w:sz w:val="18"/>
                <w:szCs w:val="18"/>
              </w:rPr>
              <w:t>прирост нагрузки на отопление</w:t>
            </w:r>
          </w:p>
        </w:tc>
        <w:tc>
          <w:tcPr>
            <w:tcW w:w="428" w:type="pct"/>
            <w:vAlign w:val="center"/>
          </w:tcPr>
          <w:p w:rsidR="00A71DAE" w:rsidRPr="00427CD7" w:rsidRDefault="00A71DAE" w:rsidP="00A71DAE">
            <w:pPr>
              <w:jc w:val="center"/>
              <w:rPr>
                <w:sz w:val="20"/>
                <w:szCs w:val="20"/>
              </w:rPr>
            </w:pPr>
            <w:r w:rsidRPr="00427CD7">
              <w:rPr>
                <w:sz w:val="20"/>
                <w:szCs w:val="20"/>
              </w:rPr>
              <w:t>0</w:t>
            </w:r>
            <w:r>
              <w:rPr>
                <w:sz w:val="20"/>
                <w:szCs w:val="20"/>
              </w:rPr>
              <w:t>,001</w:t>
            </w:r>
          </w:p>
        </w:tc>
        <w:tc>
          <w:tcPr>
            <w:tcW w:w="431" w:type="pct"/>
            <w:vAlign w:val="center"/>
          </w:tcPr>
          <w:p w:rsidR="00A71DAE" w:rsidRDefault="00A71DAE" w:rsidP="00A71DAE">
            <w:pPr>
              <w:jc w:val="center"/>
            </w:pPr>
            <w:r w:rsidRPr="00F90EB9">
              <w:rPr>
                <w:sz w:val="20"/>
                <w:szCs w:val="20"/>
              </w:rPr>
              <w:t>0,001</w:t>
            </w:r>
          </w:p>
        </w:tc>
        <w:tc>
          <w:tcPr>
            <w:tcW w:w="428" w:type="pct"/>
            <w:vAlign w:val="center"/>
          </w:tcPr>
          <w:p w:rsidR="00A71DAE" w:rsidRDefault="00A71DAE" w:rsidP="00A71DAE">
            <w:pPr>
              <w:jc w:val="center"/>
            </w:pPr>
            <w:r w:rsidRPr="00F90EB9">
              <w:rPr>
                <w:sz w:val="20"/>
                <w:szCs w:val="20"/>
              </w:rPr>
              <w:t>0,001</w:t>
            </w:r>
          </w:p>
        </w:tc>
        <w:tc>
          <w:tcPr>
            <w:tcW w:w="431" w:type="pct"/>
            <w:vAlign w:val="center"/>
          </w:tcPr>
          <w:p w:rsidR="00A71DAE" w:rsidRDefault="00A71DAE" w:rsidP="00A71DAE">
            <w:pPr>
              <w:jc w:val="center"/>
            </w:pPr>
            <w:r w:rsidRPr="00F90EB9">
              <w:rPr>
                <w:sz w:val="20"/>
                <w:szCs w:val="20"/>
              </w:rPr>
              <w:t>0,001</w:t>
            </w:r>
          </w:p>
        </w:tc>
        <w:tc>
          <w:tcPr>
            <w:tcW w:w="429" w:type="pct"/>
            <w:vAlign w:val="center"/>
          </w:tcPr>
          <w:p w:rsidR="00A71DAE" w:rsidRDefault="00A71DAE" w:rsidP="00A71DAE">
            <w:pPr>
              <w:jc w:val="center"/>
            </w:pPr>
            <w:r w:rsidRPr="00F90EB9">
              <w:rPr>
                <w:sz w:val="20"/>
                <w:szCs w:val="20"/>
              </w:rPr>
              <w:t>0,001</w:t>
            </w:r>
          </w:p>
        </w:tc>
        <w:tc>
          <w:tcPr>
            <w:tcW w:w="430" w:type="pct"/>
            <w:vAlign w:val="center"/>
          </w:tcPr>
          <w:p w:rsidR="00A71DAE" w:rsidRPr="00427CD7" w:rsidRDefault="00A71DAE" w:rsidP="00A71DAE">
            <w:pPr>
              <w:jc w:val="center"/>
              <w:rPr>
                <w:sz w:val="20"/>
                <w:szCs w:val="20"/>
              </w:rPr>
            </w:pPr>
            <w:r w:rsidRPr="00427CD7">
              <w:rPr>
                <w:sz w:val="20"/>
                <w:szCs w:val="20"/>
              </w:rPr>
              <w:t>0</w:t>
            </w:r>
            <w:r>
              <w:rPr>
                <w:sz w:val="20"/>
                <w:szCs w:val="20"/>
              </w:rPr>
              <w:t>,005</w:t>
            </w:r>
          </w:p>
        </w:tc>
        <w:tc>
          <w:tcPr>
            <w:tcW w:w="429" w:type="pct"/>
            <w:vAlign w:val="center"/>
          </w:tcPr>
          <w:p w:rsidR="00A71DAE" w:rsidRPr="00427CD7" w:rsidRDefault="00A71DAE" w:rsidP="00A71DAE">
            <w:pPr>
              <w:jc w:val="center"/>
              <w:rPr>
                <w:sz w:val="20"/>
                <w:szCs w:val="20"/>
              </w:rPr>
            </w:pPr>
            <w:r w:rsidRPr="00427CD7">
              <w:rPr>
                <w:sz w:val="20"/>
                <w:szCs w:val="20"/>
              </w:rPr>
              <w:t>0</w:t>
            </w:r>
            <w:r>
              <w:rPr>
                <w:sz w:val="20"/>
                <w:szCs w:val="20"/>
              </w:rPr>
              <w:t>,005</w:t>
            </w:r>
          </w:p>
        </w:tc>
        <w:tc>
          <w:tcPr>
            <w:tcW w:w="363" w:type="pct"/>
            <w:vAlign w:val="center"/>
          </w:tcPr>
          <w:p w:rsidR="00A71DAE" w:rsidRPr="00427CD7" w:rsidRDefault="00A71DAE" w:rsidP="00A71DAE">
            <w:pPr>
              <w:jc w:val="center"/>
              <w:rPr>
                <w:sz w:val="20"/>
                <w:szCs w:val="20"/>
              </w:rPr>
            </w:pPr>
            <w:r w:rsidRPr="00427CD7">
              <w:rPr>
                <w:sz w:val="20"/>
                <w:szCs w:val="20"/>
              </w:rPr>
              <w:t>0</w:t>
            </w:r>
            <w:r>
              <w:rPr>
                <w:sz w:val="20"/>
                <w:szCs w:val="20"/>
              </w:rPr>
              <w:t>,005</w:t>
            </w:r>
          </w:p>
        </w:tc>
      </w:tr>
      <w:tr w:rsidR="00A71DAE" w:rsidRPr="00267071" w:rsidTr="00A71DAE">
        <w:trPr>
          <w:trHeight w:val="20"/>
        </w:trPr>
        <w:tc>
          <w:tcPr>
            <w:tcW w:w="613" w:type="pct"/>
            <w:vMerge/>
            <w:vAlign w:val="center"/>
          </w:tcPr>
          <w:p w:rsidR="00A71DAE" w:rsidRPr="0022712D" w:rsidRDefault="00A71DAE" w:rsidP="00A71DAE">
            <w:pPr>
              <w:pStyle w:val="Default"/>
              <w:ind w:right="-108"/>
              <w:rPr>
                <w:sz w:val="18"/>
                <w:szCs w:val="18"/>
              </w:rPr>
            </w:pPr>
          </w:p>
        </w:tc>
        <w:tc>
          <w:tcPr>
            <w:tcW w:w="1018" w:type="pct"/>
            <w:vAlign w:val="center"/>
          </w:tcPr>
          <w:p w:rsidR="00A71DAE" w:rsidRPr="0022712D" w:rsidRDefault="00A71DAE" w:rsidP="00A71DAE">
            <w:pPr>
              <w:pStyle w:val="Default"/>
              <w:ind w:right="-108"/>
              <w:rPr>
                <w:sz w:val="18"/>
                <w:szCs w:val="18"/>
              </w:rPr>
            </w:pPr>
            <w:r w:rsidRPr="00427CD7">
              <w:rPr>
                <w:sz w:val="18"/>
                <w:szCs w:val="18"/>
              </w:rPr>
              <w:t>прирост нагрузки на ГВС</w:t>
            </w:r>
          </w:p>
        </w:tc>
        <w:tc>
          <w:tcPr>
            <w:tcW w:w="428"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28"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30"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363"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r>
      <w:tr w:rsidR="00A71DAE" w:rsidRPr="00267071" w:rsidTr="00A71DAE">
        <w:trPr>
          <w:trHeight w:val="20"/>
        </w:trPr>
        <w:tc>
          <w:tcPr>
            <w:tcW w:w="613" w:type="pct"/>
            <w:vMerge/>
            <w:vAlign w:val="center"/>
          </w:tcPr>
          <w:p w:rsidR="00A71DAE" w:rsidRPr="0022712D" w:rsidRDefault="00A71DAE" w:rsidP="00A71DAE">
            <w:pPr>
              <w:pStyle w:val="Default"/>
              <w:ind w:right="-108"/>
              <w:rPr>
                <w:sz w:val="18"/>
                <w:szCs w:val="18"/>
              </w:rPr>
            </w:pPr>
          </w:p>
        </w:tc>
        <w:tc>
          <w:tcPr>
            <w:tcW w:w="1018" w:type="pct"/>
            <w:vAlign w:val="center"/>
          </w:tcPr>
          <w:p w:rsidR="00A71DAE" w:rsidRPr="0022712D" w:rsidRDefault="00A71DAE" w:rsidP="00A71DAE">
            <w:pPr>
              <w:pStyle w:val="Default"/>
              <w:ind w:right="-108"/>
              <w:rPr>
                <w:sz w:val="18"/>
                <w:szCs w:val="18"/>
              </w:rPr>
            </w:pPr>
            <w:r w:rsidRPr="00427CD7">
              <w:rPr>
                <w:sz w:val="18"/>
                <w:szCs w:val="18"/>
              </w:rPr>
              <w:t>прирост нагрузки на вентиляцию</w:t>
            </w:r>
          </w:p>
        </w:tc>
        <w:tc>
          <w:tcPr>
            <w:tcW w:w="428"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28"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31"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30"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429"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c>
          <w:tcPr>
            <w:tcW w:w="363" w:type="pct"/>
            <w:vAlign w:val="center"/>
          </w:tcPr>
          <w:p w:rsidR="00A71DAE" w:rsidRPr="00427CD7" w:rsidRDefault="00A71DAE" w:rsidP="00A71DAE">
            <w:pPr>
              <w:pStyle w:val="Default"/>
              <w:ind w:left="-107" w:right="-108" w:firstLine="107"/>
              <w:jc w:val="center"/>
              <w:rPr>
                <w:sz w:val="20"/>
                <w:szCs w:val="20"/>
              </w:rPr>
            </w:pPr>
            <w:r w:rsidRPr="00427CD7">
              <w:rPr>
                <w:sz w:val="20"/>
                <w:szCs w:val="20"/>
              </w:rPr>
              <w:t>0</w:t>
            </w:r>
          </w:p>
        </w:tc>
      </w:tr>
      <w:tr w:rsidR="00A71DAE" w:rsidRPr="00267071" w:rsidTr="003B58BC">
        <w:trPr>
          <w:trHeight w:val="20"/>
        </w:trPr>
        <w:tc>
          <w:tcPr>
            <w:tcW w:w="613" w:type="pct"/>
            <w:vMerge w:val="restart"/>
            <w:vAlign w:val="center"/>
          </w:tcPr>
          <w:p w:rsidR="00A71DAE" w:rsidRPr="00427CD7" w:rsidRDefault="00A71DAE" w:rsidP="00A71DAE">
            <w:pPr>
              <w:pStyle w:val="Default"/>
              <w:ind w:right="-108"/>
              <w:rPr>
                <w:sz w:val="18"/>
                <w:szCs w:val="18"/>
              </w:rPr>
            </w:pPr>
            <w:r w:rsidRPr="00427CD7">
              <w:rPr>
                <w:sz w:val="18"/>
                <w:szCs w:val="18"/>
              </w:rPr>
              <w:t xml:space="preserve">Теплоноситель, </w:t>
            </w:r>
            <w:r>
              <w:rPr>
                <w:sz w:val="18"/>
                <w:szCs w:val="18"/>
              </w:rPr>
              <w:t>м3</w:t>
            </w:r>
          </w:p>
        </w:tc>
        <w:tc>
          <w:tcPr>
            <w:tcW w:w="1018" w:type="pct"/>
            <w:vAlign w:val="center"/>
          </w:tcPr>
          <w:p w:rsidR="00A71DAE" w:rsidRPr="0022712D" w:rsidRDefault="00A71DAE" w:rsidP="003B58BC">
            <w:pPr>
              <w:pStyle w:val="Default"/>
              <w:ind w:right="-108"/>
              <w:rPr>
                <w:sz w:val="18"/>
                <w:szCs w:val="18"/>
              </w:rPr>
            </w:pPr>
            <w:r w:rsidRPr="00427CD7">
              <w:rPr>
                <w:sz w:val="18"/>
                <w:szCs w:val="18"/>
              </w:rPr>
              <w:t>прирост нагрузки на отопление</w:t>
            </w:r>
          </w:p>
        </w:tc>
        <w:tc>
          <w:tcPr>
            <w:tcW w:w="428" w:type="pct"/>
            <w:vAlign w:val="center"/>
          </w:tcPr>
          <w:p w:rsidR="00A71DAE" w:rsidRPr="00427CD7" w:rsidRDefault="00A71DAE" w:rsidP="003B58BC">
            <w:pPr>
              <w:pStyle w:val="Default"/>
              <w:ind w:left="-107" w:right="-108" w:firstLine="107"/>
              <w:jc w:val="center"/>
              <w:rPr>
                <w:sz w:val="20"/>
                <w:szCs w:val="20"/>
              </w:rPr>
            </w:pPr>
            <w:r>
              <w:rPr>
                <w:sz w:val="20"/>
                <w:szCs w:val="20"/>
              </w:rPr>
              <w:t>0,52</w:t>
            </w:r>
          </w:p>
        </w:tc>
        <w:tc>
          <w:tcPr>
            <w:tcW w:w="431" w:type="pct"/>
            <w:vAlign w:val="center"/>
          </w:tcPr>
          <w:p w:rsidR="00A71DAE" w:rsidRPr="00427CD7" w:rsidRDefault="00A71DAE" w:rsidP="003B58BC">
            <w:pPr>
              <w:pStyle w:val="Default"/>
              <w:ind w:left="-107" w:right="-108" w:firstLine="107"/>
              <w:jc w:val="center"/>
              <w:rPr>
                <w:sz w:val="20"/>
                <w:szCs w:val="20"/>
              </w:rPr>
            </w:pPr>
            <w:r>
              <w:rPr>
                <w:sz w:val="20"/>
                <w:szCs w:val="20"/>
              </w:rPr>
              <w:t>0,52</w:t>
            </w:r>
          </w:p>
        </w:tc>
        <w:tc>
          <w:tcPr>
            <w:tcW w:w="428" w:type="pct"/>
            <w:vAlign w:val="center"/>
          </w:tcPr>
          <w:p w:rsidR="00A71DAE" w:rsidRPr="00427CD7" w:rsidRDefault="00A71DAE" w:rsidP="003B58BC">
            <w:pPr>
              <w:pStyle w:val="Default"/>
              <w:ind w:left="-107" w:right="-108" w:firstLine="107"/>
              <w:jc w:val="center"/>
              <w:rPr>
                <w:sz w:val="20"/>
                <w:szCs w:val="20"/>
              </w:rPr>
            </w:pPr>
            <w:r>
              <w:rPr>
                <w:sz w:val="20"/>
                <w:szCs w:val="20"/>
              </w:rPr>
              <w:t>0,52</w:t>
            </w:r>
          </w:p>
        </w:tc>
        <w:tc>
          <w:tcPr>
            <w:tcW w:w="431" w:type="pct"/>
            <w:vAlign w:val="center"/>
          </w:tcPr>
          <w:p w:rsidR="00A71DAE" w:rsidRPr="00427CD7" w:rsidRDefault="00A71DAE" w:rsidP="00A71DAE">
            <w:pPr>
              <w:pStyle w:val="Default"/>
              <w:ind w:left="-107" w:right="-108" w:firstLine="107"/>
              <w:jc w:val="center"/>
              <w:rPr>
                <w:sz w:val="20"/>
                <w:szCs w:val="20"/>
              </w:rPr>
            </w:pPr>
            <w:r>
              <w:rPr>
                <w:sz w:val="20"/>
                <w:szCs w:val="20"/>
              </w:rPr>
              <w:t>0,52</w:t>
            </w:r>
          </w:p>
        </w:tc>
        <w:tc>
          <w:tcPr>
            <w:tcW w:w="429" w:type="pct"/>
            <w:vAlign w:val="center"/>
          </w:tcPr>
          <w:p w:rsidR="00A71DAE" w:rsidRPr="00427CD7" w:rsidRDefault="00A71DAE" w:rsidP="00A71DAE">
            <w:pPr>
              <w:pStyle w:val="Default"/>
              <w:ind w:left="-107" w:right="-108" w:firstLine="107"/>
              <w:jc w:val="center"/>
              <w:rPr>
                <w:sz w:val="20"/>
                <w:szCs w:val="20"/>
              </w:rPr>
            </w:pPr>
            <w:r>
              <w:rPr>
                <w:sz w:val="20"/>
                <w:szCs w:val="20"/>
              </w:rPr>
              <w:t>0,52</w:t>
            </w:r>
          </w:p>
        </w:tc>
        <w:tc>
          <w:tcPr>
            <w:tcW w:w="430" w:type="pct"/>
            <w:vAlign w:val="center"/>
          </w:tcPr>
          <w:p w:rsidR="00A71DAE" w:rsidRPr="00427CD7" w:rsidRDefault="00A71DAE" w:rsidP="003B58BC">
            <w:pPr>
              <w:pStyle w:val="Default"/>
              <w:ind w:left="-107" w:right="-108" w:firstLine="107"/>
              <w:jc w:val="center"/>
              <w:rPr>
                <w:sz w:val="20"/>
                <w:szCs w:val="20"/>
              </w:rPr>
            </w:pPr>
            <w:r>
              <w:rPr>
                <w:sz w:val="20"/>
                <w:szCs w:val="20"/>
              </w:rPr>
              <w:t>2,62</w:t>
            </w:r>
          </w:p>
        </w:tc>
        <w:tc>
          <w:tcPr>
            <w:tcW w:w="429" w:type="pct"/>
            <w:vAlign w:val="center"/>
          </w:tcPr>
          <w:p w:rsidR="00A71DAE" w:rsidRPr="00427CD7" w:rsidRDefault="00A71DAE" w:rsidP="003B58BC">
            <w:pPr>
              <w:pStyle w:val="Default"/>
              <w:ind w:left="-107" w:right="-108" w:firstLine="107"/>
              <w:jc w:val="center"/>
              <w:rPr>
                <w:sz w:val="20"/>
                <w:szCs w:val="20"/>
              </w:rPr>
            </w:pPr>
            <w:r>
              <w:rPr>
                <w:sz w:val="20"/>
                <w:szCs w:val="20"/>
              </w:rPr>
              <w:t>2,62</w:t>
            </w:r>
          </w:p>
        </w:tc>
        <w:tc>
          <w:tcPr>
            <w:tcW w:w="363" w:type="pct"/>
            <w:vAlign w:val="center"/>
          </w:tcPr>
          <w:p w:rsidR="00A71DAE" w:rsidRPr="00427CD7" w:rsidRDefault="00A71DAE" w:rsidP="003B58BC">
            <w:pPr>
              <w:pStyle w:val="Default"/>
              <w:ind w:left="-107" w:right="-108" w:firstLine="107"/>
              <w:jc w:val="center"/>
              <w:rPr>
                <w:sz w:val="20"/>
                <w:szCs w:val="20"/>
              </w:rPr>
            </w:pPr>
            <w:r>
              <w:rPr>
                <w:sz w:val="20"/>
                <w:szCs w:val="20"/>
              </w:rPr>
              <w:t>2,62</w:t>
            </w:r>
          </w:p>
        </w:tc>
      </w:tr>
      <w:tr w:rsidR="000B538E" w:rsidRPr="00267071" w:rsidTr="003B58BC">
        <w:trPr>
          <w:trHeight w:val="20"/>
        </w:trPr>
        <w:tc>
          <w:tcPr>
            <w:tcW w:w="613" w:type="pct"/>
            <w:vMerge/>
            <w:vAlign w:val="center"/>
          </w:tcPr>
          <w:p w:rsidR="000B538E" w:rsidRPr="00427CD7" w:rsidRDefault="000B538E" w:rsidP="003B58BC">
            <w:pPr>
              <w:pStyle w:val="Default"/>
              <w:ind w:left="-107" w:right="-108" w:firstLine="107"/>
              <w:jc w:val="center"/>
              <w:rPr>
                <w:sz w:val="18"/>
                <w:szCs w:val="18"/>
              </w:rPr>
            </w:pPr>
          </w:p>
        </w:tc>
        <w:tc>
          <w:tcPr>
            <w:tcW w:w="1018" w:type="pct"/>
            <w:vAlign w:val="center"/>
          </w:tcPr>
          <w:p w:rsidR="000B538E" w:rsidRPr="0022712D" w:rsidRDefault="000B538E" w:rsidP="003B58BC">
            <w:pPr>
              <w:pStyle w:val="Default"/>
              <w:ind w:right="-108"/>
              <w:rPr>
                <w:sz w:val="18"/>
                <w:szCs w:val="18"/>
              </w:rPr>
            </w:pPr>
            <w:r w:rsidRPr="00427CD7">
              <w:rPr>
                <w:sz w:val="18"/>
                <w:szCs w:val="18"/>
              </w:rPr>
              <w:t>прирост нагрузки на ГВС</w:t>
            </w:r>
          </w:p>
        </w:tc>
        <w:tc>
          <w:tcPr>
            <w:tcW w:w="428"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28"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30"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363"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r>
      <w:tr w:rsidR="000B538E" w:rsidRPr="00267071" w:rsidTr="003B58BC">
        <w:trPr>
          <w:trHeight w:val="20"/>
        </w:trPr>
        <w:tc>
          <w:tcPr>
            <w:tcW w:w="613" w:type="pct"/>
            <w:vMerge/>
            <w:vAlign w:val="center"/>
          </w:tcPr>
          <w:p w:rsidR="000B538E" w:rsidRPr="00427CD7" w:rsidRDefault="000B538E" w:rsidP="003B58BC">
            <w:pPr>
              <w:pStyle w:val="Default"/>
              <w:rPr>
                <w:bCs/>
                <w:sz w:val="18"/>
                <w:szCs w:val="18"/>
              </w:rPr>
            </w:pPr>
          </w:p>
        </w:tc>
        <w:tc>
          <w:tcPr>
            <w:tcW w:w="1018" w:type="pct"/>
            <w:vAlign w:val="center"/>
          </w:tcPr>
          <w:p w:rsidR="000B538E" w:rsidRPr="0022712D" w:rsidRDefault="000B538E" w:rsidP="003B58BC">
            <w:pPr>
              <w:pStyle w:val="Default"/>
              <w:ind w:right="-108"/>
              <w:rPr>
                <w:sz w:val="18"/>
                <w:szCs w:val="18"/>
              </w:rPr>
            </w:pPr>
            <w:r w:rsidRPr="00427CD7">
              <w:rPr>
                <w:sz w:val="18"/>
                <w:szCs w:val="18"/>
              </w:rPr>
              <w:t>прирост нагрузки на вентиляцию</w:t>
            </w:r>
          </w:p>
        </w:tc>
        <w:tc>
          <w:tcPr>
            <w:tcW w:w="428"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28"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31"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30"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429"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c>
          <w:tcPr>
            <w:tcW w:w="363" w:type="pct"/>
            <w:vAlign w:val="center"/>
          </w:tcPr>
          <w:p w:rsidR="000B538E" w:rsidRPr="00427CD7" w:rsidRDefault="000B538E" w:rsidP="003B58BC">
            <w:pPr>
              <w:pStyle w:val="Default"/>
              <w:ind w:left="-107" w:right="-108" w:firstLine="107"/>
              <w:jc w:val="center"/>
              <w:rPr>
                <w:sz w:val="20"/>
                <w:szCs w:val="20"/>
              </w:rPr>
            </w:pPr>
            <w:r w:rsidRPr="00427CD7">
              <w:rPr>
                <w:sz w:val="20"/>
                <w:szCs w:val="20"/>
              </w:rPr>
              <w:t>0</w:t>
            </w:r>
          </w:p>
        </w:tc>
      </w:tr>
    </w:tbl>
    <w:p w:rsidR="00931A43" w:rsidRDefault="00931A43"/>
    <w:p w:rsidR="00C74174" w:rsidRPr="009C5486" w:rsidRDefault="00EC6467" w:rsidP="00B078A6">
      <w:pPr>
        <w:pStyle w:val="3"/>
      </w:pPr>
      <w:bookmarkStart w:id="191" w:name="_Toc392495108"/>
      <w:bookmarkStart w:id="192" w:name="_Toc153102587"/>
      <w:r>
        <w:t>2.6</w:t>
      </w:r>
      <w:r w:rsidR="00C74174" w:rsidRPr="009C5486">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91"/>
      <w:bookmarkEnd w:id="192"/>
    </w:p>
    <w:p w:rsidR="00C74174" w:rsidRDefault="00C74174" w:rsidP="0022712D">
      <w:pPr>
        <w:spacing w:line="276" w:lineRule="auto"/>
        <w:ind w:firstLine="709"/>
      </w:pPr>
      <w:r w:rsidRPr="00C74174">
        <w:t>Прирост</w:t>
      </w:r>
      <w:r>
        <w:t>ы</w:t>
      </w:r>
      <w:r w:rsidRPr="00C74174">
        <w:t xml:space="preserve"> объемов потребления тепловой энергии (мощности) и теплоносителя объектами, расположенными в производственных зонах</w:t>
      </w:r>
      <w:r>
        <w:t xml:space="preserve"> на расчетный период не планируются.</w:t>
      </w:r>
    </w:p>
    <w:p w:rsidR="00F27260" w:rsidRDefault="00F27260">
      <w:bookmarkStart w:id="193" w:name="_Toc391732464"/>
      <w:r>
        <w:br w:type="page"/>
      </w:r>
    </w:p>
    <w:p w:rsidR="00881A83" w:rsidRPr="000B538E" w:rsidRDefault="00881A83" w:rsidP="00B86D47">
      <w:pPr>
        <w:pStyle w:val="2"/>
        <w:spacing w:before="0" w:after="0" w:line="276" w:lineRule="auto"/>
        <w:ind w:firstLine="709"/>
        <w:rPr>
          <w:rFonts w:ascii="Times New Roman" w:hAnsi="Times New Roman" w:cs="Times New Roman"/>
          <w:i w:val="0"/>
          <w:sz w:val="24"/>
          <w:szCs w:val="24"/>
        </w:rPr>
      </w:pPr>
      <w:bookmarkStart w:id="194" w:name="_Toc153102588"/>
      <w:r w:rsidRPr="000B538E">
        <w:rPr>
          <w:rFonts w:ascii="Times New Roman" w:hAnsi="Times New Roman" w:cs="Times New Roman"/>
          <w:i w:val="0"/>
          <w:sz w:val="24"/>
          <w:szCs w:val="24"/>
        </w:rPr>
        <w:lastRenderedPageBreak/>
        <w:t>ГЛАВА</w:t>
      </w:r>
      <w:r w:rsidR="00F1606A" w:rsidRPr="000B538E">
        <w:rPr>
          <w:rFonts w:ascii="Times New Roman" w:hAnsi="Times New Roman" w:cs="Times New Roman"/>
          <w:i w:val="0"/>
          <w:sz w:val="24"/>
          <w:szCs w:val="24"/>
        </w:rPr>
        <w:t> </w:t>
      </w:r>
      <w:r w:rsidRPr="000B538E">
        <w:rPr>
          <w:rFonts w:ascii="Times New Roman" w:hAnsi="Times New Roman" w:cs="Times New Roman"/>
          <w:i w:val="0"/>
          <w:sz w:val="24"/>
          <w:szCs w:val="24"/>
        </w:rPr>
        <w:t>3</w:t>
      </w:r>
      <w:r w:rsidR="00F1606A" w:rsidRPr="000B538E">
        <w:rPr>
          <w:rFonts w:ascii="Times New Roman" w:hAnsi="Times New Roman" w:cs="Times New Roman"/>
          <w:i w:val="0"/>
          <w:sz w:val="24"/>
          <w:szCs w:val="24"/>
        </w:rPr>
        <w:t>.</w:t>
      </w:r>
      <w:r w:rsidR="0066790B" w:rsidRPr="000B538E">
        <w:rPr>
          <w:rFonts w:ascii="Times New Roman" w:hAnsi="Times New Roman" w:cs="Times New Roman"/>
          <w:i w:val="0"/>
          <w:sz w:val="24"/>
          <w:szCs w:val="24"/>
        </w:rPr>
        <w:t> </w:t>
      </w:r>
      <w:r w:rsidRPr="000B538E">
        <w:rPr>
          <w:rFonts w:ascii="Times New Roman" w:hAnsi="Times New Roman" w:cs="Times New Roman"/>
          <w:i w:val="0"/>
          <w:sz w:val="24"/>
          <w:szCs w:val="24"/>
        </w:rPr>
        <w:t>Электронная модель системы теплоснабжения поселения</w:t>
      </w:r>
      <w:bookmarkEnd w:id="193"/>
      <w:bookmarkEnd w:id="194"/>
    </w:p>
    <w:p w:rsidR="00881A83" w:rsidRPr="00F1606A" w:rsidRDefault="00881A83" w:rsidP="00C24160">
      <w:pPr>
        <w:spacing w:line="276" w:lineRule="auto"/>
        <w:ind w:firstLine="709"/>
      </w:pPr>
    </w:p>
    <w:p w:rsidR="00601AD4" w:rsidRDefault="00D6643B" w:rsidP="00601AD4">
      <w:pPr>
        <w:spacing w:line="276" w:lineRule="auto"/>
        <w:ind w:firstLine="709"/>
      </w:pPr>
      <w:r>
        <w:t>В соответствии с постановлением прав</w:t>
      </w:r>
      <w:r w:rsidR="005C5ED0">
        <w:t xml:space="preserve">ительства Российской федерации </w:t>
      </w:r>
      <w:r>
        <w:t>№ 154 от 22 февраля 2012 года «О требованиях к схемам теплоснабжения, порядк</w:t>
      </w:r>
      <w:r w:rsidR="005C5ED0">
        <w:t>у их разработки и утверждения»,</w:t>
      </w:r>
      <w:r>
        <w:t xml:space="preserve"> разработка электронной модели системы теплоснабжения не является обяза</w:t>
      </w:r>
      <w:r w:rsidR="005C5ED0">
        <w:t xml:space="preserve">тельной </w:t>
      </w:r>
      <w:r>
        <w:t>к выполнению для поселений численностью населения менее 100 тыс. человек.</w:t>
      </w:r>
      <w:bookmarkStart w:id="195" w:name="_Toc391732465"/>
    </w:p>
    <w:p w:rsidR="0089257F" w:rsidRDefault="0089257F" w:rsidP="0089257F">
      <w:pPr>
        <w:spacing w:line="276" w:lineRule="auto"/>
        <w:ind w:firstLine="709"/>
      </w:pPr>
      <w:r w:rsidRPr="00240AA7">
        <w:rPr>
          <w:color w:val="7030A0"/>
        </w:rPr>
        <w:t xml:space="preserve">Электронная модель системы теплоснабжения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w:t>
      </w:r>
      <w:r w:rsidR="00DF5ECE">
        <w:rPr>
          <w:color w:val="0000FF"/>
        </w:rPr>
        <w:t> </w:t>
      </w:r>
      <w:r w:rsidR="00DF5ECE" w:rsidRPr="00BB21DD">
        <w:rPr>
          <w:color w:val="0000FF"/>
        </w:rPr>
        <w:t>Придорожный</w:t>
      </w:r>
      <w:r w:rsidR="00DF5ECE">
        <w:rPr>
          <w:color w:val="0000FF"/>
        </w:rPr>
        <w:t xml:space="preserve"> </w:t>
      </w:r>
      <w:r w:rsidRPr="00240AA7">
        <w:rPr>
          <w:color w:val="7030A0"/>
        </w:rPr>
        <w:t>разработана с учетом подпункта «б» пункта 2 Перечня поручений Президента Российской Федерации по итогам совещания по вопросам прохождения осенне-зимнего отопительного периода от 29.12.2021 № Пр-325 и разъяснений Минэнерго России о рекомендации разрабатывать электронную модель с возможностью проведения гидравлических расчетов тепловых сетей и расчета вероятности отказа (аварийной ситуации) и безотказной (безаварийной) работы системы теплоснабжения с целью разработки предложений по реконструкции тепловых сетей, не обеспечивающих нормативную надежность теплоснабжения, вне зависимости от численности населения поселения, городского округа, при разработке (актуализации) схемы теплоснабжения поселений, городских округов</w:t>
      </w:r>
      <w:r>
        <w:t>.</w:t>
      </w:r>
    </w:p>
    <w:p w:rsidR="0089257F" w:rsidRDefault="0089257F" w:rsidP="0089257F">
      <w:pPr>
        <w:spacing w:line="276" w:lineRule="auto"/>
        <w:ind w:firstLine="709"/>
        <w:rPr>
          <w:color w:val="7030A0"/>
        </w:rPr>
      </w:pPr>
      <w:r w:rsidRPr="007D61A8">
        <w:rPr>
          <w:color w:val="7030A0"/>
        </w:rPr>
        <w:t>Сценарии развития аварий в системах теплоснабжения с моделированием гидравлических режимов работы таких систем</w:t>
      </w:r>
      <w:r>
        <w:rPr>
          <w:color w:val="7030A0"/>
        </w:rPr>
        <w:t xml:space="preserve"> приведены в п.11.7 Главы 11 </w:t>
      </w:r>
      <w:r w:rsidRPr="004951B8">
        <w:rPr>
          <w:color w:val="7030A0"/>
        </w:rPr>
        <w:t>«Оценка надежности теплоснабжения»</w:t>
      </w:r>
      <w:r>
        <w:rPr>
          <w:color w:val="7030A0"/>
        </w:rPr>
        <w:t xml:space="preserve"> Обосновывающих материалов Схемы.</w:t>
      </w:r>
      <w:r w:rsidRPr="004951B8">
        <w:t xml:space="preserve"> </w:t>
      </w:r>
      <w:r w:rsidRPr="004951B8">
        <w:rPr>
          <w:color w:val="7030A0"/>
        </w:rPr>
        <w:t>Меры по обеспечению надежности теплоснабжения и бесперебойной работы систем теплоснабжения</w:t>
      </w:r>
      <w:r>
        <w:rPr>
          <w:color w:val="7030A0"/>
        </w:rPr>
        <w:t xml:space="preserve"> приведены в Разделе 16 Пояснительной записки Схемы.</w:t>
      </w:r>
    </w:p>
    <w:p w:rsidR="0089257F" w:rsidRDefault="0089257F" w:rsidP="0089257F">
      <w:pPr>
        <w:spacing w:line="276" w:lineRule="auto"/>
        <w:ind w:firstLine="709"/>
        <w:rPr>
          <w:color w:val="7030A0"/>
        </w:rPr>
      </w:pPr>
      <w:r>
        <w:rPr>
          <w:color w:val="7030A0"/>
        </w:rPr>
        <w:t>Внешний вид электронн</w:t>
      </w:r>
      <w:r>
        <w:rPr>
          <w:color w:val="00B050"/>
        </w:rPr>
        <w:t>ой</w:t>
      </w:r>
      <w:r>
        <w:rPr>
          <w:color w:val="7030A0"/>
        </w:rPr>
        <w:t xml:space="preserve"> модел</w:t>
      </w:r>
      <w:r>
        <w:rPr>
          <w:color w:val="00B050"/>
        </w:rPr>
        <w:t>и</w:t>
      </w:r>
      <w:r>
        <w:rPr>
          <w:color w:val="7030A0"/>
        </w:rPr>
        <w:t xml:space="preserve"> </w:t>
      </w:r>
      <w:r w:rsidRPr="00240AA7">
        <w:rPr>
          <w:color w:val="7030A0"/>
        </w:rPr>
        <w:t xml:space="preserve">теплоснабжения </w:t>
      </w:r>
      <w:r w:rsidR="00DF5ECE" w:rsidRPr="00BB21DD">
        <w:rPr>
          <w:color w:val="0000FF"/>
        </w:rPr>
        <w:t xml:space="preserve">с. Кетово </w:t>
      </w:r>
      <w:r>
        <w:rPr>
          <w:color w:val="7030A0"/>
        </w:rPr>
        <w:t xml:space="preserve">приведен на </w:t>
      </w:r>
      <w:r w:rsidRPr="004951B8">
        <w:rPr>
          <w:color w:val="0000FF"/>
        </w:rPr>
        <w:t>рисунк</w:t>
      </w:r>
      <w:r w:rsidR="00474326">
        <w:rPr>
          <w:color w:val="0000FF"/>
        </w:rPr>
        <w:t>ах</w:t>
      </w:r>
      <w:r w:rsidRPr="004951B8">
        <w:rPr>
          <w:color w:val="0000FF"/>
        </w:rPr>
        <w:t xml:space="preserve"> </w:t>
      </w:r>
      <w:r w:rsidRPr="00DF4FAE">
        <w:rPr>
          <w:color w:val="0000FF"/>
        </w:rPr>
        <w:t>2.</w:t>
      </w:r>
      <w:r w:rsidR="00474326">
        <w:rPr>
          <w:color w:val="0000FF"/>
        </w:rPr>
        <w:t>14-2.23</w:t>
      </w:r>
      <w:r w:rsidRPr="00DF4FAE">
        <w:rPr>
          <w:color w:val="7030A0"/>
        </w:rPr>
        <w:t>.</w:t>
      </w:r>
    </w:p>
    <w:p w:rsidR="0089257F" w:rsidRDefault="0089257F" w:rsidP="00601AD4">
      <w:pPr>
        <w:spacing w:line="276" w:lineRule="auto"/>
        <w:ind w:firstLine="709"/>
      </w:pPr>
    </w:p>
    <w:p w:rsidR="00C8620C" w:rsidRDefault="00C8620C" w:rsidP="00C8620C">
      <w:pPr>
        <w:spacing w:line="276" w:lineRule="auto"/>
        <w:ind w:firstLine="709"/>
        <w:jc w:val="center"/>
        <w:rPr>
          <w:color w:val="7030A0"/>
        </w:rPr>
      </w:pPr>
      <w:r>
        <w:rPr>
          <w:noProof/>
        </w:rPr>
        <w:drawing>
          <wp:inline distT="0" distB="0" distL="0" distR="0" wp14:anchorId="2980B7BD" wp14:editId="4A15A375">
            <wp:extent cx="3343702" cy="4046733"/>
            <wp:effectExtent l="0" t="0" r="9525" b="0"/>
            <wp:docPr id="29" name="Рисунок 29" descr="C:\Users\эжт-томилов\AppData\Local\Microsoft\Windows\INetCache\Content.Word\0. Космонавтов 4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жт-томилов\AppData\Local\Microsoft\Windows\INetCache\Content.Word\0. Космонавтов 44б.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6347" cy="4049934"/>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1, </w:t>
      </w:r>
      <w:r w:rsidRPr="00E025B1">
        <w:rPr>
          <w:color w:val="0000CC"/>
        </w:rPr>
        <w:t>Космонавтов</w:t>
      </w:r>
      <w:r>
        <w:rPr>
          <w:color w:val="0000CC"/>
        </w:rPr>
        <w:t>,</w:t>
      </w:r>
      <w:r w:rsidRPr="00E025B1">
        <w:rPr>
          <w:color w:val="0000CC"/>
        </w:rPr>
        <w:t xml:space="preserve"> 44б</w:t>
      </w:r>
    </w:p>
    <w:p w:rsidR="00C8620C" w:rsidRDefault="00C8620C" w:rsidP="00C8620C">
      <w:pPr>
        <w:spacing w:line="276" w:lineRule="auto"/>
        <w:jc w:val="center"/>
      </w:pPr>
    </w:p>
    <w:p w:rsidR="00C8620C" w:rsidRDefault="00C8620C" w:rsidP="00C8620C">
      <w:pPr>
        <w:spacing w:line="276" w:lineRule="auto"/>
        <w:jc w:val="center"/>
      </w:pPr>
      <w:r>
        <w:rPr>
          <w:noProof/>
        </w:rPr>
        <w:drawing>
          <wp:inline distT="0" distB="0" distL="0" distR="0" wp14:anchorId="06648798" wp14:editId="59B27CB4">
            <wp:extent cx="6250940" cy="3712210"/>
            <wp:effectExtent l="0" t="0" r="0" b="2540"/>
            <wp:docPr id="30" name="Рисунок 30" descr="C:\Users\эжт-томилов\AppData\Local\Microsoft\Windows\INetCache\Content.Word\0. Ленина 12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жт-томилов\AppData\Local\Microsoft\Windows\INetCache\Content.Word\0. Ленина 121а.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50940" cy="3712210"/>
                    </a:xfrm>
                    <a:prstGeom prst="rect">
                      <a:avLst/>
                    </a:prstGeom>
                    <a:noFill/>
                    <a:ln>
                      <a:noFill/>
                    </a:ln>
                  </pic:spPr>
                </pic:pic>
              </a:graphicData>
            </a:graphic>
          </wp:inline>
        </w:drawing>
      </w:r>
    </w:p>
    <w:p w:rsidR="00C8620C" w:rsidRPr="00E025B1"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2, </w:t>
      </w:r>
      <w:r w:rsidRPr="00E025B1">
        <w:rPr>
          <w:color w:val="0000CC"/>
        </w:rPr>
        <w:t>Ленина</w:t>
      </w:r>
      <w:r>
        <w:rPr>
          <w:color w:val="0000CC"/>
        </w:rPr>
        <w:t>,</w:t>
      </w:r>
      <w:r w:rsidRPr="00E025B1">
        <w:rPr>
          <w:color w:val="0000CC"/>
        </w:rPr>
        <w:t xml:space="preserve"> 121а</w:t>
      </w:r>
    </w:p>
    <w:p w:rsidR="00C8620C" w:rsidRDefault="00C8620C" w:rsidP="00C8620C">
      <w:pPr>
        <w:spacing w:line="276" w:lineRule="auto"/>
        <w:ind w:firstLine="709"/>
        <w:jc w:val="center"/>
        <w:rPr>
          <w:color w:val="7030A0"/>
        </w:rPr>
      </w:pPr>
    </w:p>
    <w:p w:rsidR="00C8620C" w:rsidRDefault="00C8620C" w:rsidP="00C8620C">
      <w:pPr>
        <w:spacing w:line="276" w:lineRule="auto"/>
        <w:ind w:firstLine="709"/>
        <w:jc w:val="center"/>
        <w:rPr>
          <w:color w:val="7030A0"/>
        </w:rPr>
      </w:pPr>
      <w:r>
        <w:rPr>
          <w:noProof/>
        </w:rPr>
        <w:drawing>
          <wp:inline distT="0" distB="0" distL="0" distR="0" wp14:anchorId="52B91EBD" wp14:editId="22DD1606">
            <wp:extent cx="3807460" cy="4408170"/>
            <wp:effectExtent l="0" t="0" r="2540" b="0"/>
            <wp:docPr id="31" name="Рисунок 31" descr="C:\Users\эжт-томилов\AppData\Local\Microsoft\Windows\INetCache\Content.Word\0. Космонавтов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жт-томилов\AppData\Local\Microsoft\Windows\INetCache\Content.Word\0. Космонавтов 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7460" cy="4408170"/>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p>
    <w:p w:rsidR="00C8620C" w:rsidRDefault="00C8620C" w:rsidP="00C8620C">
      <w:pPr>
        <w:spacing w:line="276" w:lineRule="auto"/>
        <w:jc w:val="center"/>
      </w:pPr>
    </w:p>
    <w:p w:rsidR="00C8620C" w:rsidRDefault="00C8620C" w:rsidP="00C8620C">
      <w:pPr>
        <w:spacing w:line="276" w:lineRule="auto"/>
        <w:jc w:val="center"/>
      </w:pPr>
      <w:r>
        <w:rPr>
          <w:noProof/>
        </w:rPr>
        <w:drawing>
          <wp:inline distT="0" distB="0" distL="0" distR="0" wp14:anchorId="50C9739D" wp14:editId="5B653DFA">
            <wp:extent cx="6169025" cy="3575685"/>
            <wp:effectExtent l="0" t="0" r="3175" b="5715"/>
            <wp:docPr id="32" name="Рисунок 32" descr="C:\Users\эжт-томилов\AppData\Local\Microsoft\Windows\INetCache\Content.Word\0. Боровая 1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жт-томилов\AppData\Local\Microsoft\Windows\INetCache\Content.Word\0. Боровая 1в.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9025" cy="3575685"/>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4, </w:t>
      </w:r>
      <w:r w:rsidRPr="00E025B1">
        <w:rPr>
          <w:color w:val="0000CC"/>
        </w:rPr>
        <w:t>Боровая</w:t>
      </w:r>
      <w:r>
        <w:rPr>
          <w:color w:val="0000CC"/>
        </w:rPr>
        <w:t>,</w:t>
      </w:r>
      <w:r w:rsidRPr="00E025B1">
        <w:rPr>
          <w:color w:val="0000CC"/>
        </w:rPr>
        <w:t xml:space="preserve"> 1в</w:t>
      </w:r>
    </w:p>
    <w:p w:rsidR="00C8620C" w:rsidRDefault="00C8620C" w:rsidP="00C8620C">
      <w:pPr>
        <w:pStyle w:val="a"/>
        <w:numPr>
          <w:ilvl w:val="0"/>
          <w:numId w:val="0"/>
        </w:numPr>
        <w:spacing w:line="300" w:lineRule="auto"/>
        <w:jc w:val="center"/>
      </w:pPr>
    </w:p>
    <w:p w:rsidR="00C8620C" w:rsidRDefault="00C8620C" w:rsidP="00C8620C">
      <w:pPr>
        <w:pStyle w:val="a"/>
        <w:numPr>
          <w:ilvl w:val="0"/>
          <w:numId w:val="0"/>
        </w:numPr>
        <w:spacing w:line="300" w:lineRule="auto"/>
        <w:jc w:val="center"/>
      </w:pPr>
      <w:r>
        <w:rPr>
          <w:noProof/>
        </w:rPr>
        <w:drawing>
          <wp:inline distT="0" distB="0" distL="0" distR="0" wp14:anchorId="004D2A81" wp14:editId="2B6458A7">
            <wp:extent cx="4912995" cy="3480435"/>
            <wp:effectExtent l="0" t="0" r="1905" b="5715"/>
            <wp:docPr id="33" name="Рисунок 33" descr="C:\Users\эжт-томилов\AppData\Local\Microsoft\Windows\INetCache\Content.Word\0. Советская 5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жт-томилов\AppData\Local\Microsoft\Windows\INetCache\Content.Word\0. Советская 54а.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2995" cy="3480435"/>
                    </a:xfrm>
                    <a:prstGeom prst="rect">
                      <a:avLst/>
                    </a:prstGeom>
                    <a:noFill/>
                    <a:ln>
                      <a:noFill/>
                    </a:ln>
                  </pic:spPr>
                </pic:pic>
              </a:graphicData>
            </a:graphic>
          </wp:inline>
        </w:drawing>
      </w:r>
    </w:p>
    <w:p w:rsidR="00C8620C" w:rsidRPr="00E025B1"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p>
    <w:p w:rsidR="00C8620C" w:rsidRDefault="00C8620C" w:rsidP="00C8620C">
      <w:pPr>
        <w:spacing w:line="276" w:lineRule="auto"/>
        <w:jc w:val="center"/>
        <w:rPr>
          <w:color w:val="7030A0"/>
        </w:rPr>
      </w:pPr>
    </w:p>
    <w:p w:rsidR="00C8620C" w:rsidRDefault="00C8620C" w:rsidP="00C8620C">
      <w:pPr>
        <w:spacing w:line="276" w:lineRule="auto"/>
        <w:jc w:val="center"/>
        <w:rPr>
          <w:color w:val="7030A0"/>
        </w:rPr>
      </w:pPr>
      <w:r>
        <w:rPr>
          <w:noProof/>
        </w:rPr>
        <w:lastRenderedPageBreak/>
        <w:drawing>
          <wp:inline distT="0" distB="0" distL="0" distR="0" wp14:anchorId="2C4E1B36" wp14:editId="4B76BD9C">
            <wp:extent cx="6482080" cy="3294055"/>
            <wp:effectExtent l="0" t="0" r="0" b="1905"/>
            <wp:docPr id="34" name="Рисунок 34" descr="C:\Users\эжт-томилов\AppData\Local\Microsoft\Windows\INetCache\Content.Word\0. Космонавтов 5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жт-томилов\AppData\Local\Microsoft\Windows\INetCache\Content.Word\0. Космонавтов 58а.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2080" cy="3294055"/>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p>
    <w:p w:rsidR="00C8620C" w:rsidRDefault="00C8620C" w:rsidP="00C8620C">
      <w:pPr>
        <w:spacing w:line="276" w:lineRule="auto"/>
        <w:jc w:val="center"/>
      </w:pPr>
    </w:p>
    <w:p w:rsidR="00C8620C" w:rsidRDefault="00C8620C" w:rsidP="00C8620C">
      <w:pPr>
        <w:spacing w:line="276" w:lineRule="auto"/>
        <w:jc w:val="center"/>
      </w:pPr>
      <w:r>
        <w:rPr>
          <w:noProof/>
        </w:rPr>
        <w:drawing>
          <wp:inline distT="0" distB="0" distL="0" distR="0" wp14:anchorId="48F68932" wp14:editId="34FA1EE1">
            <wp:extent cx="6482080" cy="3190247"/>
            <wp:effectExtent l="0" t="0" r="0" b="0"/>
            <wp:docPr id="35" name="Рисунок 35" descr="C:\Users\эжт-томилов\AppData\Local\Microsoft\Windows\INetCache\Content.Word\0. Уральская 2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жт-томилов\AppData\Local\Microsoft\Windows\INetCache\Content.Word\0. Уральская 21а.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2080" cy="3190247"/>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p>
    <w:p w:rsidR="00C8620C" w:rsidRDefault="00C8620C" w:rsidP="00C8620C">
      <w:pPr>
        <w:pStyle w:val="a"/>
        <w:numPr>
          <w:ilvl w:val="0"/>
          <w:numId w:val="0"/>
        </w:numPr>
        <w:spacing w:line="300" w:lineRule="auto"/>
      </w:pPr>
    </w:p>
    <w:p w:rsidR="00C8620C" w:rsidRDefault="00C8620C" w:rsidP="00C8620C">
      <w:pPr>
        <w:pStyle w:val="a"/>
        <w:numPr>
          <w:ilvl w:val="0"/>
          <w:numId w:val="0"/>
        </w:numPr>
        <w:spacing w:line="300" w:lineRule="auto"/>
      </w:pPr>
      <w:r>
        <w:rPr>
          <w:noProof/>
        </w:rPr>
        <w:lastRenderedPageBreak/>
        <w:drawing>
          <wp:inline distT="0" distB="0" distL="0" distR="0" wp14:anchorId="608C2B7B" wp14:editId="7C6CFE5D">
            <wp:extent cx="6482080" cy="3663487"/>
            <wp:effectExtent l="0" t="0" r="0" b="0"/>
            <wp:docPr id="36" name="Рисунок 36" descr="C:\Users\эжт-томилов\AppData\Local\Microsoft\Windows\INetCache\Content.Word\0. Молодеж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жт-томилов\AppData\Local\Microsoft\Windows\INetCache\Content.Word\0. Молодежная 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2080" cy="3663487"/>
                    </a:xfrm>
                    <a:prstGeom prst="rect">
                      <a:avLst/>
                    </a:prstGeom>
                    <a:noFill/>
                    <a:ln>
                      <a:noFill/>
                    </a:ln>
                  </pic:spPr>
                </pic:pic>
              </a:graphicData>
            </a:graphic>
          </wp:inline>
        </w:drawing>
      </w:r>
    </w:p>
    <w:p w:rsidR="00C8620C" w:rsidRPr="00E025B1"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p>
    <w:p w:rsidR="00C8620C" w:rsidRDefault="00C8620C" w:rsidP="00C8620C">
      <w:pPr>
        <w:spacing w:line="276" w:lineRule="auto"/>
        <w:ind w:firstLine="709"/>
        <w:jc w:val="center"/>
        <w:rPr>
          <w:color w:val="7030A0"/>
        </w:rPr>
      </w:pPr>
    </w:p>
    <w:p w:rsidR="00C8620C" w:rsidRDefault="00C8620C" w:rsidP="00C8620C">
      <w:pPr>
        <w:spacing w:line="276" w:lineRule="auto"/>
        <w:ind w:firstLine="709"/>
        <w:jc w:val="center"/>
        <w:rPr>
          <w:color w:val="7030A0"/>
        </w:rPr>
      </w:pPr>
      <w:r>
        <w:rPr>
          <w:noProof/>
        </w:rPr>
        <w:drawing>
          <wp:inline distT="0" distB="0" distL="0" distR="0" wp14:anchorId="4BFD6567" wp14:editId="53280B7D">
            <wp:extent cx="5008880" cy="4149090"/>
            <wp:effectExtent l="0" t="0" r="1270" b="3810"/>
            <wp:docPr id="37" name="Рисунок 37" descr="C:\Users\эжт-томилов\AppData\Local\Microsoft\Windows\INetCache\Content.Word\0. Уральская 43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жт-томилов\AppData\Local\Microsoft\Windows\INetCache\Content.Word\0. Уральская 43б.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8880" cy="4149090"/>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9, </w:t>
      </w:r>
      <w:r w:rsidR="00E2374E">
        <w:rPr>
          <w:color w:val="0000CC"/>
        </w:rPr>
        <w:t>Космонавтов</w:t>
      </w:r>
      <w:r>
        <w:rPr>
          <w:color w:val="0000CC"/>
        </w:rPr>
        <w:t>,</w:t>
      </w:r>
      <w:r w:rsidRPr="00E025B1">
        <w:rPr>
          <w:color w:val="0000CC"/>
        </w:rPr>
        <w:t xml:space="preserve"> 43б</w:t>
      </w:r>
    </w:p>
    <w:p w:rsidR="00C8620C" w:rsidRDefault="00C8620C" w:rsidP="00C8620C">
      <w:pPr>
        <w:spacing w:line="276" w:lineRule="auto"/>
        <w:jc w:val="center"/>
      </w:pPr>
    </w:p>
    <w:p w:rsidR="00C8620C" w:rsidRDefault="00C8620C" w:rsidP="00C8620C">
      <w:pPr>
        <w:spacing w:line="276" w:lineRule="auto"/>
        <w:jc w:val="center"/>
      </w:pPr>
      <w:r>
        <w:rPr>
          <w:noProof/>
        </w:rPr>
        <w:lastRenderedPageBreak/>
        <w:drawing>
          <wp:inline distT="0" distB="0" distL="0" distR="0" wp14:anchorId="2769AB74" wp14:editId="1BE33897">
            <wp:extent cx="6482080" cy="3628164"/>
            <wp:effectExtent l="0" t="0" r="0" b="0"/>
            <wp:docPr id="48" name="Рисунок 48" descr="C:\Users\эжт-томилов\AppData\Local\Microsoft\Windows\INetCache\Content.Word\0. Денисовский 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жт-томилов\AppData\Local\Microsoft\Windows\INetCache\Content.Word\0. Денисовский 1б.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82080" cy="3628164"/>
                    </a:xfrm>
                    <a:prstGeom prst="rect">
                      <a:avLst/>
                    </a:prstGeom>
                    <a:noFill/>
                    <a:ln>
                      <a:noFill/>
                    </a:ln>
                  </pic:spPr>
                </pic:pic>
              </a:graphicData>
            </a:graphic>
          </wp:inline>
        </w:drawing>
      </w:r>
    </w:p>
    <w:p w:rsidR="00C8620C" w:rsidRDefault="00C8620C" w:rsidP="00474326">
      <w:pPr>
        <w:pStyle w:val="a"/>
        <w:numPr>
          <w:ilvl w:val="0"/>
          <w:numId w:val="60"/>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p>
    <w:p w:rsidR="0089257F" w:rsidRDefault="0089257F" w:rsidP="0089257F">
      <w:pPr>
        <w:spacing w:line="276" w:lineRule="auto"/>
      </w:pPr>
    </w:p>
    <w:p w:rsidR="0089257F" w:rsidRDefault="0089257F" w:rsidP="0089257F">
      <w:pPr>
        <w:spacing w:line="276" w:lineRule="auto"/>
      </w:pPr>
    </w:p>
    <w:p w:rsidR="00F534A5" w:rsidRPr="00A71DAE" w:rsidRDefault="00F534A5" w:rsidP="00601AD4">
      <w:pPr>
        <w:spacing w:line="276" w:lineRule="auto"/>
        <w:ind w:firstLine="709"/>
        <w:rPr>
          <w:rFonts w:cs="Arial"/>
          <w:bCs/>
          <w:i/>
          <w:szCs w:val="26"/>
        </w:rPr>
      </w:pPr>
      <w:r w:rsidRPr="00A71DAE">
        <w:rPr>
          <w:rFonts w:cs="Arial"/>
          <w:bCs/>
          <w:i/>
          <w:szCs w:val="26"/>
        </w:rPr>
        <w:br w:type="page"/>
      </w:r>
    </w:p>
    <w:p w:rsidR="00881A83" w:rsidRDefault="00881A83" w:rsidP="00B86D47">
      <w:pPr>
        <w:pStyle w:val="2"/>
        <w:spacing w:before="0" w:after="0" w:line="276" w:lineRule="auto"/>
        <w:ind w:firstLine="709"/>
        <w:rPr>
          <w:rFonts w:ascii="Times New Roman" w:hAnsi="Times New Roman" w:cs="Times New Roman"/>
          <w:i w:val="0"/>
          <w:sz w:val="24"/>
          <w:szCs w:val="24"/>
        </w:rPr>
      </w:pPr>
      <w:bookmarkStart w:id="196" w:name="_Toc153102589"/>
      <w:r w:rsidRPr="00B54A9D">
        <w:rPr>
          <w:rFonts w:ascii="Times New Roman" w:hAnsi="Times New Roman" w:cs="Times New Roman"/>
          <w:i w:val="0"/>
          <w:sz w:val="24"/>
          <w:szCs w:val="24"/>
        </w:rPr>
        <w:lastRenderedPageBreak/>
        <w:t>ГЛАВА</w:t>
      </w:r>
      <w:r w:rsidR="005C5ED0" w:rsidRPr="00B54A9D">
        <w:rPr>
          <w:rFonts w:ascii="Times New Roman" w:hAnsi="Times New Roman" w:cs="Times New Roman"/>
          <w:i w:val="0"/>
          <w:sz w:val="24"/>
          <w:szCs w:val="24"/>
        </w:rPr>
        <w:t> </w:t>
      </w:r>
      <w:r w:rsidRPr="00B54A9D">
        <w:rPr>
          <w:rFonts w:ascii="Times New Roman" w:hAnsi="Times New Roman" w:cs="Times New Roman"/>
          <w:i w:val="0"/>
          <w:sz w:val="24"/>
          <w:szCs w:val="24"/>
        </w:rPr>
        <w:t>4</w:t>
      </w:r>
      <w:r w:rsidR="005C5ED0" w:rsidRPr="00B54A9D">
        <w:rPr>
          <w:rFonts w:ascii="Times New Roman" w:hAnsi="Times New Roman" w:cs="Times New Roman"/>
          <w:i w:val="0"/>
          <w:sz w:val="24"/>
          <w:szCs w:val="24"/>
        </w:rPr>
        <w:t>.</w:t>
      </w:r>
      <w:r w:rsidR="0066790B" w:rsidRPr="00B54A9D">
        <w:rPr>
          <w:rFonts w:ascii="Times New Roman" w:hAnsi="Times New Roman" w:cs="Times New Roman"/>
          <w:i w:val="0"/>
          <w:sz w:val="24"/>
          <w:szCs w:val="24"/>
        </w:rPr>
        <w:t> </w:t>
      </w:r>
      <w:bookmarkEnd w:id="195"/>
      <w:r w:rsidR="00DB5ED2" w:rsidRPr="009511C4">
        <w:rPr>
          <w:rFonts w:ascii="Times New Roman" w:hAnsi="Times New Roman" w:cs="Times New Roman"/>
          <w:i w:val="0"/>
          <w:sz w:val="24"/>
          <w:szCs w:val="24"/>
        </w:rPr>
        <w:t xml:space="preserve">Существующие и перспективные балансы тепловой мощности источников тепловой энергии и тепловой нагрузки </w:t>
      </w:r>
      <w:r w:rsidR="00DB5ED2" w:rsidRPr="009511C4">
        <w:rPr>
          <w:rFonts w:ascii="Times New Roman" w:hAnsi="Times New Roman" w:cs="Times New Roman"/>
          <w:i w:val="0"/>
          <w:color w:val="0000CC"/>
          <w:sz w:val="24"/>
          <w:szCs w:val="24"/>
        </w:rPr>
        <w:t>потребителей</w:t>
      </w:r>
      <w:bookmarkEnd w:id="196"/>
    </w:p>
    <w:p w:rsidR="00DB5ED2" w:rsidRDefault="00DB5ED2" w:rsidP="00DB5ED2">
      <w:pPr>
        <w:pStyle w:val="3"/>
      </w:pPr>
      <w:bookmarkStart w:id="197" w:name="_Toc529988690"/>
      <w:bookmarkStart w:id="198" w:name="_Toc153102590"/>
      <w:r w:rsidRPr="009C5486">
        <w:t>4.1 </w:t>
      </w:r>
      <w:r>
        <w:t xml:space="preserve">Балансы </w:t>
      </w:r>
      <w:r w:rsidRPr="00DF7EA9">
        <w:rPr>
          <w:color w:val="0000CC"/>
        </w:rPr>
        <w:t xml:space="preserve">существующей на базовый период схемы теплоснабжения (актуализации схемы теплоснабжения) </w:t>
      </w:r>
      <w:r>
        <w:t>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97"/>
      <w:r w:rsidR="001A338E">
        <w:t xml:space="preserve">, </w:t>
      </w:r>
      <w:r w:rsidR="001A338E" w:rsidRPr="00BA5EAC">
        <w:rPr>
          <w:color w:val="0000CC"/>
        </w:rPr>
        <w:t>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98"/>
    </w:p>
    <w:p w:rsidR="00601AD4" w:rsidRPr="00BA5EAC" w:rsidRDefault="00BA5EAC" w:rsidP="00BA5EAC">
      <w:pPr>
        <w:ind w:firstLine="709"/>
        <w:rPr>
          <w:color w:val="0000CC"/>
        </w:rPr>
      </w:pPr>
      <w:r w:rsidRPr="00BA5EAC">
        <w:rPr>
          <w:color w:val="0000CC"/>
        </w:rPr>
        <w:t xml:space="preserve">Подпункт актуализирован с учетом отсутствия ценовых зонах теплоснабжения в </w:t>
      </w:r>
      <w:r w:rsidR="00D3304F" w:rsidRPr="00BB21DD">
        <w:rPr>
          <w:color w:val="7030A0"/>
        </w:rPr>
        <w:t>сельских населенных пункт</w:t>
      </w:r>
      <w:r w:rsidR="00D3304F">
        <w:rPr>
          <w:color w:val="7030A0"/>
        </w:rPr>
        <w:t>ах</w:t>
      </w:r>
      <w:r w:rsidR="00D3304F" w:rsidRPr="00BB21DD">
        <w:rPr>
          <w:color w:val="7030A0"/>
        </w:rPr>
        <w:t xml:space="preserve"> </w:t>
      </w:r>
      <w:r w:rsidR="00D3304F" w:rsidRPr="00BB21DD">
        <w:rPr>
          <w:color w:val="0000FF"/>
        </w:rPr>
        <w:t>с. Кетово и п. Придорожный</w:t>
      </w:r>
      <w:r w:rsidRPr="00BA5EAC">
        <w:rPr>
          <w:color w:val="0000CC"/>
        </w:rPr>
        <w:t>.</w:t>
      </w:r>
    </w:p>
    <w:p w:rsidR="00FF5E28" w:rsidRPr="003B58BC" w:rsidRDefault="00FF5E28" w:rsidP="00FF5E28">
      <w:pPr>
        <w:spacing w:line="276" w:lineRule="auto"/>
        <w:ind w:firstLine="709"/>
      </w:pPr>
      <w:r w:rsidRPr="00DD48B6">
        <w:t>Балансы тепловой энергии (мощности) и перспективной тепловой нагрузки</w:t>
      </w:r>
      <w:r>
        <w:t xml:space="preserve"> </w:t>
      </w:r>
      <w:r w:rsidRPr="00DD48B6">
        <w:t>источник</w:t>
      </w:r>
      <w:r>
        <w:t>ов</w:t>
      </w:r>
      <w:r w:rsidRPr="00DD48B6">
        <w:t xml:space="preserve"> тепловой энергии</w:t>
      </w:r>
      <w:r>
        <w:t xml:space="preserve"> котельных </w:t>
      </w:r>
      <w:r w:rsidR="00DF5ECE" w:rsidRPr="00BB21DD">
        <w:rPr>
          <w:color w:val="0000FF"/>
        </w:rPr>
        <w:t xml:space="preserve">с. Кетово </w:t>
      </w:r>
      <w:r>
        <w:t xml:space="preserve">приведены в </w:t>
      </w:r>
      <w:r w:rsidRPr="001F5B9E">
        <w:rPr>
          <w:color w:val="0000FF"/>
        </w:rPr>
        <w:t>таблиц</w:t>
      </w:r>
      <w:r w:rsidR="003B58BC">
        <w:rPr>
          <w:color w:val="0000FF"/>
        </w:rPr>
        <w:t>ах</w:t>
      </w:r>
      <w:r w:rsidRPr="001F5B9E">
        <w:rPr>
          <w:color w:val="0000FF"/>
        </w:rPr>
        <w:t xml:space="preserve"> 2.</w:t>
      </w:r>
      <w:r w:rsidR="005E1800">
        <w:rPr>
          <w:color w:val="0000FF"/>
        </w:rPr>
        <w:t>1</w:t>
      </w:r>
      <w:r w:rsidR="00474326">
        <w:rPr>
          <w:color w:val="0000FF"/>
        </w:rPr>
        <w:t>2</w:t>
      </w:r>
      <w:r w:rsidR="00A85F61">
        <w:rPr>
          <w:color w:val="0000FF"/>
        </w:rPr>
        <w:t>2</w:t>
      </w:r>
      <w:r w:rsidR="003B58BC">
        <w:rPr>
          <w:color w:val="0000FF"/>
        </w:rPr>
        <w:t xml:space="preserve"> – 2.</w:t>
      </w:r>
      <w:r w:rsidR="005E1800">
        <w:rPr>
          <w:color w:val="0000FF"/>
        </w:rPr>
        <w:t>1</w:t>
      </w:r>
      <w:r w:rsidR="00474326">
        <w:rPr>
          <w:color w:val="0000FF"/>
        </w:rPr>
        <w:t>31</w:t>
      </w:r>
      <w:r w:rsidRPr="003B58BC">
        <w:t>.</w:t>
      </w:r>
    </w:p>
    <w:p w:rsidR="003B58BC" w:rsidRDefault="003B58BC" w:rsidP="00FF5E28">
      <w:pPr>
        <w:spacing w:line="276" w:lineRule="auto"/>
        <w:ind w:firstLine="709"/>
      </w:pPr>
    </w:p>
    <w:p w:rsidR="003B58BC" w:rsidRDefault="003B58BC" w:rsidP="003B58BC">
      <w:r>
        <w:t>Таблица 2.</w:t>
      </w:r>
      <w:r w:rsidR="005E1800">
        <w:t>1</w:t>
      </w:r>
      <w:r w:rsidR="00474326">
        <w:t>2</w:t>
      </w:r>
      <w:r w:rsidR="00A85F61">
        <w:t>2</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786"/>
        <w:gridCol w:w="786"/>
        <w:gridCol w:w="786"/>
        <w:gridCol w:w="657"/>
        <w:gridCol w:w="655"/>
        <w:gridCol w:w="630"/>
        <w:gridCol w:w="828"/>
        <w:gridCol w:w="826"/>
        <w:gridCol w:w="696"/>
      </w:tblGrid>
      <w:tr w:rsidR="00C5184B" w:rsidRPr="0036303D" w:rsidTr="00A71DAE">
        <w:trPr>
          <w:trHeight w:val="20"/>
        </w:trPr>
        <w:tc>
          <w:tcPr>
            <w:tcW w:w="1810"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377" w:type="pct"/>
            <w:vAlign w:val="center"/>
          </w:tcPr>
          <w:p w:rsidR="00C5184B" w:rsidRPr="00E25861" w:rsidRDefault="00C5184B" w:rsidP="00C5184B">
            <w:pPr>
              <w:ind w:left="-114" w:right="-94"/>
              <w:jc w:val="center"/>
              <w:rPr>
                <w:color w:val="00B050"/>
                <w:szCs w:val="20"/>
              </w:rPr>
            </w:pPr>
            <w:r w:rsidRPr="00E25861">
              <w:rPr>
                <w:color w:val="00B050"/>
                <w:szCs w:val="20"/>
              </w:rPr>
              <w:t>2022</w:t>
            </w:r>
          </w:p>
        </w:tc>
        <w:tc>
          <w:tcPr>
            <w:tcW w:w="377" w:type="pct"/>
            <w:vAlign w:val="center"/>
          </w:tcPr>
          <w:p w:rsidR="00C5184B" w:rsidRPr="00E25861" w:rsidRDefault="00C5184B" w:rsidP="00C5184B">
            <w:pPr>
              <w:ind w:left="-114" w:right="-94"/>
              <w:jc w:val="center"/>
              <w:rPr>
                <w:color w:val="00B050"/>
                <w:szCs w:val="20"/>
              </w:rPr>
            </w:pPr>
            <w:r w:rsidRPr="00E25861">
              <w:rPr>
                <w:color w:val="00B050"/>
                <w:szCs w:val="20"/>
              </w:rPr>
              <w:t>2023</w:t>
            </w:r>
          </w:p>
        </w:tc>
        <w:tc>
          <w:tcPr>
            <w:tcW w:w="377" w:type="pct"/>
            <w:vAlign w:val="center"/>
          </w:tcPr>
          <w:p w:rsidR="00C5184B" w:rsidRPr="00E25861" w:rsidRDefault="00C5184B" w:rsidP="00C5184B">
            <w:pPr>
              <w:ind w:left="-114" w:right="-94"/>
              <w:jc w:val="center"/>
              <w:rPr>
                <w:color w:val="00B050"/>
                <w:szCs w:val="20"/>
              </w:rPr>
            </w:pPr>
            <w:r w:rsidRPr="00E25861">
              <w:rPr>
                <w:color w:val="00B050"/>
                <w:szCs w:val="20"/>
              </w:rPr>
              <w:t>2024</w:t>
            </w:r>
          </w:p>
        </w:tc>
        <w:tc>
          <w:tcPr>
            <w:tcW w:w="315" w:type="pct"/>
            <w:vAlign w:val="center"/>
          </w:tcPr>
          <w:p w:rsidR="00C5184B" w:rsidRPr="00E25861" w:rsidRDefault="00C5184B" w:rsidP="00C5184B">
            <w:pPr>
              <w:ind w:left="-114" w:right="-94"/>
              <w:jc w:val="center"/>
              <w:rPr>
                <w:color w:val="00B050"/>
                <w:szCs w:val="20"/>
              </w:rPr>
            </w:pPr>
            <w:r w:rsidRPr="00E25861">
              <w:rPr>
                <w:color w:val="00B050"/>
                <w:szCs w:val="20"/>
              </w:rPr>
              <w:t>2025</w:t>
            </w:r>
          </w:p>
        </w:tc>
        <w:tc>
          <w:tcPr>
            <w:tcW w:w="314" w:type="pct"/>
            <w:vAlign w:val="center"/>
          </w:tcPr>
          <w:p w:rsidR="00C5184B" w:rsidRPr="00E25861" w:rsidRDefault="00C5184B" w:rsidP="00C5184B">
            <w:pPr>
              <w:ind w:left="-114" w:right="-94"/>
              <w:jc w:val="center"/>
              <w:rPr>
                <w:color w:val="00B050"/>
                <w:szCs w:val="20"/>
              </w:rPr>
            </w:pPr>
            <w:r w:rsidRPr="00E25861">
              <w:rPr>
                <w:color w:val="00B050"/>
                <w:szCs w:val="20"/>
              </w:rPr>
              <w:t>2026</w:t>
            </w:r>
          </w:p>
        </w:tc>
        <w:tc>
          <w:tcPr>
            <w:tcW w:w="302" w:type="pct"/>
            <w:vAlign w:val="center"/>
          </w:tcPr>
          <w:p w:rsidR="00C5184B" w:rsidRPr="00E25861" w:rsidRDefault="00C5184B" w:rsidP="00C5184B">
            <w:pPr>
              <w:ind w:left="-114" w:right="-94"/>
              <w:jc w:val="center"/>
              <w:rPr>
                <w:color w:val="00B050"/>
                <w:szCs w:val="20"/>
              </w:rPr>
            </w:pPr>
            <w:r w:rsidRPr="00E25861">
              <w:rPr>
                <w:color w:val="00B050"/>
                <w:szCs w:val="20"/>
              </w:rPr>
              <w:t>2027</w:t>
            </w:r>
          </w:p>
        </w:tc>
        <w:tc>
          <w:tcPr>
            <w:tcW w:w="397" w:type="pct"/>
            <w:vAlign w:val="center"/>
          </w:tcPr>
          <w:p w:rsidR="00C5184B" w:rsidRPr="00E25861" w:rsidRDefault="00C5184B" w:rsidP="00C5184B">
            <w:pPr>
              <w:ind w:left="-114" w:right="-94"/>
              <w:jc w:val="center"/>
              <w:rPr>
                <w:color w:val="00B050"/>
                <w:szCs w:val="20"/>
              </w:rPr>
            </w:pPr>
            <w:r w:rsidRPr="00E25861">
              <w:rPr>
                <w:color w:val="00B050"/>
                <w:szCs w:val="20"/>
              </w:rPr>
              <w:t>2028- 2032</w:t>
            </w:r>
          </w:p>
        </w:tc>
        <w:tc>
          <w:tcPr>
            <w:tcW w:w="396" w:type="pct"/>
            <w:vAlign w:val="center"/>
          </w:tcPr>
          <w:p w:rsidR="00C5184B" w:rsidRPr="00E25861" w:rsidRDefault="00C5184B" w:rsidP="00C5184B">
            <w:pPr>
              <w:ind w:left="-114" w:right="-94"/>
              <w:jc w:val="center"/>
              <w:rPr>
                <w:color w:val="00B050"/>
                <w:szCs w:val="20"/>
              </w:rPr>
            </w:pPr>
            <w:r w:rsidRPr="00E25861">
              <w:rPr>
                <w:color w:val="00B050"/>
                <w:szCs w:val="20"/>
              </w:rPr>
              <w:t>2033-2037</w:t>
            </w:r>
          </w:p>
        </w:tc>
        <w:tc>
          <w:tcPr>
            <w:tcW w:w="334" w:type="pct"/>
            <w:vAlign w:val="center"/>
          </w:tcPr>
          <w:p w:rsidR="00C5184B" w:rsidRPr="00E25861" w:rsidRDefault="00C5184B" w:rsidP="00C5184B">
            <w:pPr>
              <w:ind w:left="-114" w:right="-94"/>
              <w:jc w:val="center"/>
              <w:rPr>
                <w:color w:val="00B050"/>
                <w:szCs w:val="20"/>
              </w:rPr>
            </w:pPr>
            <w:r w:rsidRPr="00E25861">
              <w:rPr>
                <w:color w:val="00B050"/>
                <w:szCs w:val="20"/>
              </w:rPr>
              <w:t>2038 -2042</w:t>
            </w:r>
          </w:p>
        </w:tc>
      </w:tr>
      <w:tr w:rsidR="00F5550B" w:rsidRPr="0036303D" w:rsidTr="00A71DAE">
        <w:trPr>
          <w:trHeight w:val="20"/>
        </w:trPr>
        <w:tc>
          <w:tcPr>
            <w:tcW w:w="1810" w:type="pct"/>
            <w:vAlign w:val="center"/>
          </w:tcPr>
          <w:p w:rsidR="00F5550B" w:rsidRPr="0036303D" w:rsidRDefault="00F5550B" w:rsidP="003B58BC">
            <w:pPr>
              <w:pStyle w:val="Default"/>
              <w:ind w:right="-108"/>
            </w:pPr>
            <w:r w:rsidRPr="00DD48B6">
              <w:t>Располагаемая мощность, Гкал/ч</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11,501</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11,501</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11,501</w:t>
            </w:r>
          </w:p>
        </w:tc>
        <w:tc>
          <w:tcPr>
            <w:tcW w:w="315"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11,501</w:t>
            </w:r>
          </w:p>
        </w:tc>
        <w:tc>
          <w:tcPr>
            <w:tcW w:w="314"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11,369</w:t>
            </w:r>
          </w:p>
        </w:tc>
        <w:tc>
          <w:tcPr>
            <w:tcW w:w="302"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11,237</w:t>
            </w:r>
          </w:p>
        </w:tc>
        <w:tc>
          <w:tcPr>
            <w:tcW w:w="39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12,956</w:t>
            </w:r>
          </w:p>
        </w:tc>
        <w:tc>
          <w:tcPr>
            <w:tcW w:w="396"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12,427</w:t>
            </w:r>
          </w:p>
        </w:tc>
        <w:tc>
          <w:tcPr>
            <w:tcW w:w="334"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12,162</w:t>
            </w:r>
          </w:p>
        </w:tc>
      </w:tr>
      <w:tr w:rsidR="00F5550B" w:rsidRPr="0036303D" w:rsidTr="00A71DAE">
        <w:trPr>
          <w:trHeight w:val="20"/>
        </w:trPr>
        <w:tc>
          <w:tcPr>
            <w:tcW w:w="1810" w:type="pct"/>
            <w:vAlign w:val="center"/>
          </w:tcPr>
          <w:p w:rsidR="00F5550B" w:rsidRPr="0036303D" w:rsidRDefault="00F5550B" w:rsidP="005E1800">
            <w:pPr>
              <w:pStyle w:val="Default"/>
              <w:ind w:right="-108"/>
            </w:pPr>
            <w:r w:rsidRPr="00DD48B6">
              <w:t>Резервная тепловая мощность, Гкал/ч</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4,285</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4,285</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4,285</w:t>
            </w:r>
          </w:p>
        </w:tc>
        <w:tc>
          <w:tcPr>
            <w:tcW w:w="315"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4,285</w:t>
            </w:r>
          </w:p>
        </w:tc>
        <w:tc>
          <w:tcPr>
            <w:tcW w:w="314"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4,153</w:t>
            </w:r>
          </w:p>
        </w:tc>
        <w:tc>
          <w:tcPr>
            <w:tcW w:w="302"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4,021</w:t>
            </w:r>
          </w:p>
        </w:tc>
        <w:tc>
          <w:tcPr>
            <w:tcW w:w="39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5,740</w:t>
            </w:r>
          </w:p>
        </w:tc>
        <w:tc>
          <w:tcPr>
            <w:tcW w:w="396"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5,211</w:t>
            </w:r>
          </w:p>
        </w:tc>
        <w:tc>
          <w:tcPr>
            <w:tcW w:w="334"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4,946</w:t>
            </w:r>
          </w:p>
        </w:tc>
      </w:tr>
      <w:tr w:rsidR="00F5550B" w:rsidRPr="0036303D" w:rsidTr="005E1800">
        <w:trPr>
          <w:trHeight w:val="20"/>
        </w:trPr>
        <w:tc>
          <w:tcPr>
            <w:tcW w:w="1810" w:type="pct"/>
            <w:vAlign w:val="center"/>
          </w:tcPr>
          <w:p w:rsidR="00F5550B" w:rsidRPr="0036303D" w:rsidRDefault="00F5550B" w:rsidP="003B58BC">
            <w:pPr>
              <w:pStyle w:val="Default"/>
              <w:ind w:right="-108"/>
            </w:pPr>
            <w:r w:rsidRPr="00DD48B6">
              <w:t>Тепловая нагрузка потребителей, Гкал/ч</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7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15"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14"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02"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97"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96"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c>
          <w:tcPr>
            <w:tcW w:w="334" w:type="pct"/>
            <w:vAlign w:val="center"/>
          </w:tcPr>
          <w:p w:rsidR="00F5550B" w:rsidRPr="00282D00" w:rsidRDefault="00F5550B" w:rsidP="00F5550B">
            <w:pPr>
              <w:ind w:left="-106" w:right="-98"/>
              <w:jc w:val="center"/>
              <w:rPr>
                <w:color w:val="7030A0"/>
                <w:sz w:val="22"/>
                <w:szCs w:val="22"/>
              </w:rPr>
            </w:pPr>
            <w:r w:rsidRPr="00282D00">
              <w:rPr>
                <w:color w:val="7030A0"/>
                <w:sz w:val="22"/>
                <w:szCs w:val="22"/>
              </w:rPr>
              <w:t>6,948</w:t>
            </w:r>
          </w:p>
        </w:tc>
      </w:tr>
    </w:tbl>
    <w:p w:rsidR="003B58BC" w:rsidRDefault="003B58BC" w:rsidP="003B58BC">
      <w:pPr>
        <w:spacing w:line="300" w:lineRule="auto"/>
        <w:ind w:firstLine="709"/>
      </w:pPr>
    </w:p>
    <w:p w:rsidR="003B58BC" w:rsidRDefault="003B58BC" w:rsidP="003B58BC">
      <w:r>
        <w:t>Таблица 2.</w:t>
      </w:r>
      <w:r w:rsidR="005E1800">
        <w:t>1</w:t>
      </w:r>
      <w:r w:rsidR="00474326">
        <w:t>2</w:t>
      </w:r>
      <w:r w:rsidR="00A85F61">
        <w:t>3</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905"/>
        <w:gridCol w:w="905"/>
        <w:gridCol w:w="778"/>
        <w:gridCol w:w="648"/>
        <w:gridCol w:w="648"/>
        <w:gridCol w:w="623"/>
        <w:gridCol w:w="817"/>
        <w:gridCol w:w="817"/>
        <w:gridCol w:w="688"/>
      </w:tblGrid>
      <w:tr w:rsidR="00C5184B" w:rsidRPr="0036303D" w:rsidTr="00A71DAE">
        <w:trPr>
          <w:trHeight w:val="20"/>
        </w:trPr>
        <w:tc>
          <w:tcPr>
            <w:tcW w:w="1724"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3"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299"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0"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282D00" w:rsidRPr="0036303D" w:rsidTr="005E1800">
        <w:trPr>
          <w:trHeight w:val="20"/>
        </w:trPr>
        <w:tc>
          <w:tcPr>
            <w:tcW w:w="1724" w:type="pct"/>
            <w:vAlign w:val="center"/>
          </w:tcPr>
          <w:p w:rsidR="00282D00" w:rsidRPr="0036303D" w:rsidRDefault="00282D00" w:rsidP="003B58BC">
            <w:pPr>
              <w:pStyle w:val="Default"/>
              <w:ind w:right="-108"/>
            </w:pPr>
            <w:r w:rsidRPr="00DD48B6">
              <w:t>Располагаемая мощность, Гкал/ч</w:t>
            </w:r>
          </w:p>
        </w:tc>
        <w:tc>
          <w:tcPr>
            <w:tcW w:w="4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2,887</w:t>
            </w:r>
          </w:p>
        </w:tc>
        <w:tc>
          <w:tcPr>
            <w:tcW w:w="4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2,857</w:t>
            </w:r>
          </w:p>
        </w:tc>
        <w:tc>
          <w:tcPr>
            <w:tcW w:w="373"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2,824</w:t>
            </w:r>
          </w:p>
        </w:tc>
        <w:tc>
          <w:tcPr>
            <w:tcW w:w="311"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2,791</w:t>
            </w:r>
          </w:p>
        </w:tc>
        <w:tc>
          <w:tcPr>
            <w:tcW w:w="311"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2,759</w:t>
            </w:r>
          </w:p>
        </w:tc>
        <w:tc>
          <w:tcPr>
            <w:tcW w:w="299"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2,627</w:t>
            </w:r>
          </w:p>
        </w:tc>
        <w:tc>
          <w:tcPr>
            <w:tcW w:w="39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2,299</w:t>
            </w:r>
          </w:p>
        </w:tc>
        <w:tc>
          <w:tcPr>
            <w:tcW w:w="39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3,218</w:t>
            </w:r>
          </w:p>
        </w:tc>
        <w:tc>
          <w:tcPr>
            <w:tcW w:w="330"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3,153</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Резервная тепловая мощность, Гкал/ч</w:t>
            </w:r>
          </w:p>
        </w:tc>
        <w:tc>
          <w:tcPr>
            <w:tcW w:w="4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1,799</w:t>
            </w:r>
          </w:p>
        </w:tc>
        <w:tc>
          <w:tcPr>
            <w:tcW w:w="4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1,769</w:t>
            </w:r>
          </w:p>
        </w:tc>
        <w:tc>
          <w:tcPr>
            <w:tcW w:w="373"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1,736</w:t>
            </w:r>
          </w:p>
        </w:tc>
        <w:tc>
          <w:tcPr>
            <w:tcW w:w="311"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1,703</w:t>
            </w:r>
          </w:p>
        </w:tc>
        <w:tc>
          <w:tcPr>
            <w:tcW w:w="311"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1,671</w:t>
            </w:r>
          </w:p>
        </w:tc>
        <w:tc>
          <w:tcPr>
            <w:tcW w:w="299"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1,539</w:t>
            </w:r>
          </w:p>
        </w:tc>
        <w:tc>
          <w:tcPr>
            <w:tcW w:w="39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1,211</w:t>
            </w:r>
          </w:p>
        </w:tc>
        <w:tc>
          <w:tcPr>
            <w:tcW w:w="39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2,130</w:t>
            </w:r>
          </w:p>
        </w:tc>
        <w:tc>
          <w:tcPr>
            <w:tcW w:w="330"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2,065</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Тепловая нагрузка потребителей, Гкал/ч</w:t>
            </w:r>
          </w:p>
        </w:tc>
        <w:tc>
          <w:tcPr>
            <w:tcW w:w="4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4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373"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311"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311"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299"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39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39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c>
          <w:tcPr>
            <w:tcW w:w="330"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0,977</w:t>
            </w:r>
          </w:p>
        </w:tc>
      </w:tr>
    </w:tbl>
    <w:p w:rsidR="003B58BC" w:rsidRDefault="003B58BC" w:rsidP="003B58BC"/>
    <w:p w:rsidR="003B58BC" w:rsidRDefault="003B58BC" w:rsidP="003B58BC">
      <w:r>
        <w:t>Таблица 2.</w:t>
      </w:r>
      <w:r w:rsidR="005E1800">
        <w:t>1</w:t>
      </w:r>
      <w:r w:rsidR="00474326">
        <w:t>2</w:t>
      </w:r>
      <w:r w:rsidR="00A85F61">
        <w:t>4</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786"/>
        <w:gridCol w:w="786"/>
        <w:gridCol w:w="786"/>
        <w:gridCol w:w="657"/>
        <w:gridCol w:w="655"/>
        <w:gridCol w:w="630"/>
        <w:gridCol w:w="828"/>
        <w:gridCol w:w="826"/>
        <w:gridCol w:w="696"/>
      </w:tblGrid>
      <w:tr w:rsidR="00C5184B" w:rsidRPr="0036303D" w:rsidTr="00A71DAE">
        <w:trPr>
          <w:trHeight w:val="20"/>
        </w:trPr>
        <w:tc>
          <w:tcPr>
            <w:tcW w:w="1810"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5"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4"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302"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7"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6"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4"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282D00" w:rsidRPr="0036303D" w:rsidTr="005E1800">
        <w:trPr>
          <w:trHeight w:val="20"/>
        </w:trPr>
        <w:tc>
          <w:tcPr>
            <w:tcW w:w="1810" w:type="pct"/>
            <w:vAlign w:val="center"/>
          </w:tcPr>
          <w:p w:rsidR="00282D00" w:rsidRPr="0036303D" w:rsidRDefault="00282D00" w:rsidP="003B58BC">
            <w:pPr>
              <w:pStyle w:val="Default"/>
              <w:ind w:right="-108"/>
            </w:pPr>
            <w:r w:rsidRPr="00DD48B6">
              <w:t>Располагаемая мощность, Гкал/ч</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3,280</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3,239</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3,198</w:t>
            </w:r>
          </w:p>
        </w:tc>
        <w:tc>
          <w:tcPr>
            <w:tcW w:w="315"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3,157</w:t>
            </w:r>
          </w:p>
        </w:tc>
        <w:tc>
          <w:tcPr>
            <w:tcW w:w="31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3,116</w:t>
            </w:r>
          </w:p>
        </w:tc>
        <w:tc>
          <w:tcPr>
            <w:tcW w:w="30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3,075</w:t>
            </w:r>
          </w:p>
        </w:tc>
        <w:tc>
          <w:tcPr>
            <w:tcW w:w="39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4,018</w:t>
            </w:r>
          </w:p>
        </w:tc>
        <w:tc>
          <w:tcPr>
            <w:tcW w:w="396"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3,936</w:t>
            </w:r>
          </w:p>
        </w:tc>
        <w:tc>
          <w:tcPr>
            <w:tcW w:w="3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3,854</w:t>
            </w:r>
          </w:p>
        </w:tc>
      </w:tr>
      <w:tr w:rsidR="00282D00" w:rsidRPr="0036303D" w:rsidTr="005E1800">
        <w:trPr>
          <w:trHeight w:val="20"/>
        </w:trPr>
        <w:tc>
          <w:tcPr>
            <w:tcW w:w="1810" w:type="pct"/>
            <w:vAlign w:val="center"/>
          </w:tcPr>
          <w:p w:rsidR="00282D00" w:rsidRPr="0036303D" w:rsidRDefault="00282D00" w:rsidP="005E1800">
            <w:pPr>
              <w:pStyle w:val="Default"/>
              <w:ind w:right="-108"/>
            </w:pPr>
            <w:r w:rsidRPr="00DD48B6">
              <w:t>Резервная тепловая мощность, Гкал/ч</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0,797</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0,756</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0,715</w:t>
            </w:r>
          </w:p>
        </w:tc>
        <w:tc>
          <w:tcPr>
            <w:tcW w:w="315"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0,674</w:t>
            </w:r>
          </w:p>
        </w:tc>
        <w:tc>
          <w:tcPr>
            <w:tcW w:w="31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0,633</w:t>
            </w:r>
          </w:p>
        </w:tc>
        <w:tc>
          <w:tcPr>
            <w:tcW w:w="30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0,592</w:t>
            </w:r>
          </w:p>
        </w:tc>
        <w:tc>
          <w:tcPr>
            <w:tcW w:w="39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1,535</w:t>
            </w:r>
          </w:p>
        </w:tc>
        <w:tc>
          <w:tcPr>
            <w:tcW w:w="396"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1,453</w:t>
            </w:r>
          </w:p>
        </w:tc>
        <w:tc>
          <w:tcPr>
            <w:tcW w:w="3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1,371</w:t>
            </w:r>
          </w:p>
        </w:tc>
      </w:tr>
      <w:tr w:rsidR="00282D00" w:rsidRPr="0036303D" w:rsidTr="005E1800">
        <w:trPr>
          <w:trHeight w:val="20"/>
        </w:trPr>
        <w:tc>
          <w:tcPr>
            <w:tcW w:w="1810" w:type="pct"/>
            <w:vAlign w:val="center"/>
          </w:tcPr>
          <w:p w:rsidR="00282D00" w:rsidRPr="0036303D" w:rsidRDefault="00282D00" w:rsidP="005E1800">
            <w:pPr>
              <w:pStyle w:val="Default"/>
              <w:ind w:right="-108"/>
            </w:pPr>
            <w:r w:rsidRPr="00DD48B6">
              <w:t>Тепловая нагрузка потребителей, Гкал/ч</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7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15"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1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02"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97"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96"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c>
          <w:tcPr>
            <w:tcW w:w="334" w:type="pct"/>
            <w:vAlign w:val="center"/>
          </w:tcPr>
          <w:p w:rsidR="00282D00" w:rsidRPr="00282D00" w:rsidRDefault="00282D00" w:rsidP="00282D00">
            <w:pPr>
              <w:ind w:left="-106" w:right="-98"/>
              <w:jc w:val="center"/>
              <w:rPr>
                <w:color w:val="7030A0"/>
                <w:sz w:val="22"/>
                <w:szCs w:val="22"/>
              </w:rPr>
            </w:pPr>
            <w:r w:rsidRPr="00282D00">
              <w:rPr>
                <w:color w:val="7030A0"/>
                <w:sz w:val="22"/>
                <w:szCs w:val="22"/>
              </w:rPr>
              <w:t>2,405</w:t>
            </w:r>
          </w:p>
        </w:tc>
      </w:tr>
    </w:tbl>
    <w:p w:rsidR="005E1800" w:rsidRDefault="005E1800" w:rsidP="003B58BC">
      <w:pPr>
        <w:spacing w:line="300" w:lineRule="auto"/>
        <w:ind w:firstLine="709"/>
      </w:pPr>
    </w:p>
    <w:p w:rsidR="005E1800" w:rsidRDefault="005E1800">
      <w:r>
        <w:br w:type="page"/>
      </w:r>
    </w:p>
    <w:p w:rsidR="003B58BC" w:rsidRDefault="003B58BC" w:rsidP="003B58BC">
      <w:r>
        <w:lastRenderedPageBreak/>
        <w:t>Таблица 2.</w:t>
      </w:r>
      <w:r w:rsidR="005E1800">
        <w:t>1</w:t>
      </w:r>
      <w:r w:rsidR="00474326">
        <w:t>2</w:t>
      </w:r>
      <w:r w:rsidR="00A85F61">
        <w:t>5</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905"/>
        <w:gridCol w:w="905"/>
        <w:gridCol w:w="778"/>
        <w:gridCol w:w="648"/>
        <w:gridCol w:w="648"/>
        <w:gridCol w:w="623"/>
        <w:gridCol w:w="817"/>
        <w:gridCol w:w="817"/>
        <w:gridCol w:w="688"/>
      </w:tblGrid>
      <w:tr w:rsidR="00C5184B" w:rsidRPr="0036303D" w:rsidTr="00A71DAE">
        <w:trPr>
          <w:trHeight w:val="20"/>
        </w:trPr>
        <w:tc>
          <w:tcPr>
            <w:tcW w:w="1724"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3"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299"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0"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5E1800" w:rsidRPr="0036303D" w:rsidTr="005E1800">
        <w:trPr>
          <w:trHeight w:val="20"/>
        </w:trPr>
        <w:tc>
          <w:tcPr>
            <w:tcW w:w="1724" w:type="pct"/>
            <w:vAlign w:val="center"/>
          </w:tcPr>
          <w:p w:rsidR="005E1800" w:rsidRPr="0036303D" w:rsidRDefault="005E1800" w:rsidP="003B58BC">
            <w:pPr>
              <w:pStyle w:val="Default"/>
              <w:ind w:right="-108"/>
            </w:pPr>
            <w:r w:rsidRPr="00DD48B6">
              <w:t>Располагаемая мощность, Гкал/ч</w:t>
            </w:r>
          </w:p>
        </w:tc>
        <w:tc>
          <w:tcPr>
            <w:tcW w:w="434" w:type="pct"/>
            <w:vAlign w:val="center"/>
          </w:tcPr>
          <w:p w:rsidR="005E1800" w:rsidRDefault="005E1800" w:rsidP="005E1800">
            <w:pPr>
              <w:ind w:left="-67" w:right="-84"/>
              <w:jc w:val="center"/>
            </w:pPr>
            <w:r>
              <w:t>0,120</w:t>
            </w:r>
          </w:p>
        </w:tc>
        <w:tc>
          <w:tcPr>
            <w:tcW w:w="434" w:type="pct"/>
            <w:vAlign w:val="center"/>
          </w:tcPr>
          <w:p w:rsidR="005E1800" w:rsidRDefault="005E1800" w:rsidP="005E1800">
            <w:pPr>
              <w:ind w:left="-67" w:right="-84"/>
              <w:jc w:val="center"/>
            </w:pPr>
            <w:r>
              <w:t>0,119</w:t>
            </w:r>
          </w:p>
        </w:tc>
        <w:tc>
          <w:tcPr>
            <w:tcW w:w="373" w:type="pct"/>
            <w:vAlign w:val="center"/>
          </w:tcPr>
          <w:p w:rsidR="005E1800" w:rsidRDefault="005E1800" w:rsidP="005E1800">
            <w:pPr>
              <w:ind w:left="-67" w:right="-84"/>
              <w:jc w:val="center"/>
            </w:pPr>
            <w:r>
              <w:t>0,117</w:t>
            </w:r>
          </w:p>
        </w:tc>
        <w:tc>
          <w:tcPr>
            <w:tcW w:w="311" w:type="pct"/>
            <w:vAlign w:val="center"/>
          </w:tcPr>
          <w:p w:rsidR="005E1800" w:rsidRDefault="005E1800" w:rsidP="005E1800">
            <w:pPr>
              <w:ind w:left="-67" w:right="-84"/>
              <w:jc w:val="center"/>
            </w:pPr>
            <w:r>
              <w:t>0,116</w:t>
            </w:r>
          </w:p>
        </w:tc>
        <w:tc>
          <w:tcPr>
            <w:tcW w:w="311" w:type="pct"/>
            <w:vAlign w:val="center"/>
          </w:tcPr>
          <w:p w:rsidR="005E1800" w:rsidRDefault="005E1800" w:rsidP="005E1800">
            <w:pPr>
              <w:ind w:left="-67" w:right="-84"/>
              <w:jc w:val="center"/>
            </w:pPr>
            <w:r>
              <w:t>0,115</w:t>
            </w:r>
          </w:p>
        </w:tc>
        <w:tc>
          <w:tcPr>
            <w:tcW w:w="299" w:type="pct"/>
            <w:vAlign w:val="center"/>
          </w:tcPr>
          <w:p w:rsidR="005E1800" w:rsidRDefault="005E1800" w:rsidP="005E1800">
            <w:pPr>
              <w:ind w:left="-67" w:right="-84"/>
              <w:jc w:val="center"/>
            </w:pPr>
            <w:r>
              <w:t>0,113</w:t>
            </w:r>
          </w:p>
        </w:tc>
        <w:tc>
          <w:tcPr>
            <w:tcW w:w="392" w:type="pct"/>
            <w:vAlign w:val="center"/>
          </w:tcPr>
          <w:p w:rsidR="005E1800" w:rsidRDefault="005E1800" w:rsidP="005E1800">
            <w:pPr>
              <w:ind w:left="-67" w:right="-84"/>
              <w:jc w:val="center"/>
            </w:pPr>
            <w:r>
              <w:t>0,135</w:t>
            </w:r>
          </w:p>
        </w:tc>
        <w:tc>
          <w:tcPr>
            <w:tcW w:w="392" w:type="pct"/>
            <w:vAlign w:val="center"/>
          </w:tcPr>
          <w:p w:rsidR="005E1800" w:rsidRDefault="005E1800" w:rsidP="005E1800">
            <w:pPr>
              <w:ind w:left="-67" w:right="-84"/>
              <w:jc w:val="center"/>
            </w:pPr>
            <w:r>
              <w:t>0,132</w:t>
            </w:r>
          </w:p>
        </w:tc>
        <w:tc>
          <w:tcPr>
            <w:tcW w:w="330" w:type="pct"/>
            <w:vAlign w:val="center"/>
          </w:tcPr>
          <w:p w:rsidR="005E1800" w:rsidRDefault="005E1800" w:rsidP="005E1800">
            <w:pPr>
              <w:ind w:left="-67" w:right="-84"/>
              <w:jc w:val="center"/>
            </w:pPr>
            <w:r>
              <w:t>0,130</w:t>
            </w:r>
          </w:p>
        </w:tc>
      </w:tr>
      <w:tr w:rsidR="005E1800" w:rsidRPr="0036303D" w:rsidTr="005E1800">
        <w:trPr>
          <w:trHeight w:val="20"/>
        </w:trPr>
        <w:tc>
          <w:tcPr>
            <w:tcW w:w="1724" w:type="pct"/>
            <w:vAlign w:val="center"/>
          </w:tcPr>
          <w:p w:rsidR="005E1800" w:rsidRPr="0036303D" w:rsidRDefault="005E1800" w:rsidP="005E1800">
            <w:pPr>
              <w:pStyle w:val="Default"/>
              <w:ind w:right="-108"/>
            </w:pPr>
            <w:r w:rsidRPr="00DD48B6">
              <w:t>Резервная тепловая мощность, Гкал/ч</w:t>
            </w:r>
          </w:p>
        </w:tc>
        <w:tc>
          <w:tcPr>
            <w:tcW w:w="434" w:type="pct"/>
            <w:vAlign w:val="center"/>
          </w:tcPr>
          <w:p w:rsidR="005E1800" w:rsidRDefault="005E1800" w:rsidP="005E1800">
            <w:pPr>
              <w:ind w:left="-67" w:right="-84"/>
              <w:jc w:val="center"/>
            </w:pPr>
            <w:r>
              <w:t>0,040</w:t>
            </w:r>
          </w:p>
        </w:tc>
        <w:tc>
          <w:tcPr>
            <w:tcW w:w="434" w:type="pct"/>
            <w:vAlign w:val="center"/>
          </w:tcPr>
          <w:p w:rsidR="005E1800" w:rsidRDefault="005E1800" w:rsidP="005E1800">
            <w:pPr>
              <w:ind w:left="-67" w:right="-84"/>
              <w:jc w:val="center"/>
            </w:pPr>
            <w:r>
              <w:t>0,040</w:t>
            </w:r>
          </w:p>
        </w:tc>
        <w:tc>
          <w:tcPr>
            <w:tcW w:w="373" w:type="pct"/>
            <w:vAlign w:val="center"/>
          </w:tcPr>
          <w:p w:rsidR="005E1800" w:rsidRDefault="005E1800" w:rsidP="005E1800">
            <w:pPr>
              <w:ind w:left="-67" w:right="-84"/>
              <w:jc w:val="center"/>
            </w:pPr>
            <w:r>
              <w:t>0,039</w:t>
            </w:r>
          </w:p>
        </w:tc>
        <w:tc>
          <w:tcPr>
            <w:tcW w:w="311" w:type="pct"/>
            <w:vAlign w:val="center"/>
          </w:tcPr>
          <w:p w:rsidR="005E1800" w:rsidRDefault="005E1800" w:rsidP="005E1800">
            <w:pPr>
              <w:ind w:left="-67" w:right="-84"/>
              <w:jc w:val="center"/>
            </w:pPr>
            <w:r>
              <w:t>0,039</w:t>
            </w:r>
          </w:p>
        </w:tc>
        <w:tc>
          <w:tcPr>
            <w:tcW w:w="311" w:type="pct"/>
            <w:vAlign w:val="center"/>
          </w:tcPr>
          <w:p w:rsidR="005E1800" w:rsidRDefault="005E1800" w:rsidP="005E1800">
            <w:pPr>
              <w:ind w:left="-67" w:right="-84"/>
              <w:jc w:val="center"/>
            </w:pPr>
            <w:r>
              <w:t>0,039</w:t>
            </w:r>
          </w:p>
        </w:tc>
        <w:tc>
          <w:tcPr>
            <w:tcW w:w="299" w:type="pct"/>
            <w:vAlign w:val="center"/>
          </w:tcPr>
          <w:p w:rsidR="005E1800" w:rsidRDefault="005E1800" w:rsidP="005E1800">
            <w:pPr>
              <w:ind w:left="-67" w:right="-84"/>
              <w:jc w:val="center"/>
            </w:pPr>
            <w:r>
              <w:t>0,038</w:t>
            </w:r>
          </w:p>
        </w:tc>
        <w:tc>
          <w:tcPr>
            <w:tcW w:w="392" w:type="pct"/>
            <w:vAlign w:val="center"/>
          </w:tcPr>
          <w:p w:rsidR="005E1800" w:rsidRDefault="005E1800" w:rsidP="005E1800">
            <w:pPr>
              <w:ind w:left="-67" w:right="-84"/>
              <w:jc w:val="center"/>
            </w:pPr>
            <w:r>
              <w:t>0,064</w:t>
            </w:r>
          </w:p>
        </w:tc>
        <w:tc>
          <w:tcPr>
            <w:tcW w:w="392" w:type="pct"/>
            <w:vAlign w:val="center"/>
          </w:tcPr>
          <w:p w:rsidR="005E1800" w:rsidRDefault="005E1800" w:rsidP="005E1800">
            <w:pPr>
              <w:ind w:left="-67" w:right="-84"/>
              <w:jc w:val="center"/>
            </w:pPr>
            <w:r>
              <w:t>0,065</w:t>
            </w:r>
          </w:p>
        </w:tc>
        <w:tc>
          <w:tcPr>
            <w:tcW w:w="330" w:type="pct"/>
            <w:vAlign w:val="center"/>
          </w:tcPr>
          <w:p w:rsidR="005E1800" w:rsidRDefault="005E1800" w:rsidP="005E1800">
            <w:pPr>
              <w:ind w:left="-67" w:right="-84"/>
              <w:jc w:val="center"/>
            </w:pPr>
            <w:r>
              <w:t>0,064</w:t>
            </w:r>
          </w:p>
        </w:tc>
      </w:tr>
      <w:tr w:rsidR="005E1800" w:rsidRPr="0036303D" w:rsidTr="005E1800">
        <w:trPr>
          <w:trHeight w:val="20"/>
        </w:trPr>
        <w:tc>
          <w:tcPr>
            <w:tcW w:w="1724" w:type="pct"/>
            <w:vAlign w:val="center"/>
          </w:tcPr>
          <w:p w:rsidR="005E1800" w:rsidRPr="0036303D" w:rsidRDefault="005E1800" w:rsidP="005E1800">
            <w:pPr>
              <w:pStyle w:val="Default"/>
              <w:ind w:right="-108"/>
            </w:pPr>
            <w:r w:rsidRPr="00DD48B6">
              <w:t>Тепловая нагрузка потребителей, Гкал/ч</w:t>
            </w:r>
          </w:p>
        </w:tc>
        <w:tc>
          <w:tcPr>
            <w:tcW w:w="434" w:type="pct"/>
            <w:vAlign w:val="center"/>
          </w:tcPr>
          <w:p w:rsidR="005E1800" w:rsidRDefault="005E1800" w:rsidP="005E1800">
            <w:pPr>
              <w:ind w:left="-67" w:right="-84"/>
              <w:jc w:val="center"/>
            </w:pPr>
            <w:r>
              <w:t>0,062</w:t>
            </w:r>
          </w:p>
        </w:tc>
        <w:tc>
          <w:tcPr>
            <w:tcW w:w="434" w:type="pct"/>
            <w:vAlign w:val="center"/>
          </w:tcPr>
          <w:p w:rsidR="005E1800" w:rsidRDefault="005E1800" w:rsidP="005E1800">
            <w:pPr>
              <w:ind w:left="-67" w:right="-84"/>
              <w:jc w:val="center"/>
            </w:pPr>
            <w:r>
              <w:t>0,062</w:t>
            </w:r>
          </w:p>
        </w:tc>
        <w:tc>
          <w:tcPr>
            <w:tcW w:w="373" w:type="pct"/>
            <w:vAlign w:val="center"/>
          </w:tcPr>
          <w:p w:rsidR="005E1800" w:rsidRDefault="005E1800" w:rsidP="005E1800">
            <w:pPr>
              <w:ind w:left="-67" w:right="-84"/>
              <w:jc w:val="center"/>
            </w:pPr>
            <w:r>
              <w:t>0,062</w:t>
            </w:r>
          </w:p>
        </w:tc>
        <w:tc>
          <w:tcPr>
            <w:tcW w:w="311" w:type="pct"/>
            <w:vAlign w:val="center"/>
          </w:tcPr>
          <w:p w:rsidR="005E1800" w:rsidRDefault="005E1800" w:rsidP="005E1800">
            <w:pPr>
              <w:ind w:left="-67" w:right="-84"/>
              <w:jc w:val="center"/>
            </w:pPr>
            <w:r>
              <w:t>0,062</w:t>
            </w:r>
          </w:p>
        </w:tc>
        <w:tc>
          <w:tcPr>
            <w:tcW w:w="311" w:type="pct"/>
            <w:vAlign w:val="center"/>
          </w:tcPr>
          <w:p w:rsidR="005E1800" w:rsidRDefault="005E1800" w:rsidP="005E1800">
            <w:pPr>
              <w:ind w:left="-67" w:right="-84"/>
              <w:jc w:val="center"/>
            </w:pPr>
            <w:r>
              <w:t>0,062</w:t>
            </w:r>
          </w:p>
        </w:tc>
        <w:tc>
          <w:tcPr>
            <w:tcW w:w="299" w:type="pct"/>
            <w:vAlign w:val="center"/>
          </w:tcPr>
          <w:p w:rsidR="005E1800" w:rsidRDefault="005E1800" w:rsidP="005E1800">
            <w:pPr>
              <w:ind w:left="-67" w:right="-84"/>
              <w:jc w:val="center"/>
            </w:pPr>
            <w:r>
              <w:t>0,062</w:t>
            </w:r>
          </w:p>
        </w:tc>
        <w:tc>
          <w:tcPr>
            <w:tcW w:w="392" w:type="pct"/>
            <w:vAlign w:val="center"/>
          </w:tcPr>
          <w:p w:rsidR="005E1800" w:rsidRDefault="005E1800" w:rsidP="005E1800">
            <w:pPr>
              <w:ind w:left="-67" w:right="-84"/>
              <w:jc w:val="center"/>
            </w:pPr>
            <w:r>
              <w:t>0,062</w:t>
            </w:r>
          </w:p>
        </w:tc>
        <w:tc>
          <w:tcPr>
            <w:tcW w:w="392" w:type="pct"/>
            <w:vAlign w:val="center"/>
          </w:tcPr>
          <w:p w:rsidR="005E1800" w:rsidRDefault="005E1800" w:rsidP="005E1800">
            <w:pPr>
              <w:ind w:left="-67" w:right="-84"/>
              <w:jc w:val="center"/>
            </w:pPr>
            <w:r>
              <w:t>0,062</w:t>
            </w:r>
          </w:p>
        </w:tc>
        <w:tc>
          <w:tcPr>
            <w:tcW w:w="330" w:type="pct"/>
            <w:vAlign w:val="center"/>
          </w:tcPr>
          <w:p w:rsidR="005E1800" w:rsidRDefault="005E1800" w:rsidP="005E1800">
            <w:pPr>
              <w:ind w:left="-67" w:right="-84"/>
              <w:jc w:val="center"/>
            </w:pPr>
            <w:r>
              <w:t>0,062</w:t>
            </w:r>
          </w:p>
        </w:tc>
      </w:tr>
    </w:tbl>
    <w:p w:rsidR="003B58BC" w:rsidRDefault="003B58BC" w:rsidP="003B58BC"/>
    <w:p w:rsidR="003B58BC" w:rsidRDefault="003B58BC" w:rsidP="003B58BC">
      <w:r>
        <w:t>Таблица 2.</w:t>
      </w:r>
      <w:r w:rsidR="005E1800">
        <w:t>1</w:t>
      </w:r>
      <w:r w:rsidR="00474326">
        <w:t>2</w:t>
      </w:r>
      <w:r w:rsidR="00A85F61">
        <w:t>6</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786"/>
        <w:gridCol w:w="786"/>
        <w:gridCol w:w="786"/>
        <w:gridCol w:w="657"/>
        <w:gridCol w:w="655"/>
        <w:gridCol w:w="630"/>
        <w:gridCol w:w="828"/>
        <w:gridCol w:w="826"/>
        <w:gridCol w:w="696"/>
      </w:tblGrid>
      <w:tr w:rsidR="00C5184B" w:rsidRPr="0036303D" w:rsidTr="00A71DAE">
        <w:trPr>
          <w:trHeight w:val="20"/>
        </w:trPr>
        <w:tc>
          <w:tcPr>
            <w:tcW w:w="1810"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5"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4"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302"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7"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6"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4"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5E1800" w:rsidRPr="0036303D" w:rsidTr="005E1800">
        <w:trPr>
          <w:trHeight w:val="20"/>
        </w:trPr>
        <w:tc>
          <w:tcPr>
            <w:tcW w:w="1810" w:type="pct"/>
            <w:vAlign w:val="center"/>
          </w:tcPr>
          <w:p w:rsidR="005E1800" w:rsidRPr="0036303D" w:rsidRDefault="005E1800" w:rsidP="003B58BC">
            <w:pPr>
              <w:pStyle w:val="Default"/>
              <w:ind w:right="-108"/>
            </w:pPr>
            <w:r w:rsidRPr="00DD48B6">
              <w:t>Располагаемая мощность, Гкал/ч</w:t>
            </w:r>
          </w:p>
        </w:tc>
        <w:tc>
          <w:tcPr>
            <w:tcW w:w="377" w:type="pct"/>
            <w:vAlign w:val="center"/>
          </w:tcPr>
          <w:p w:rsidR="005E1800" w:rsidRDefault="005E1800" w:rsidP="005E1800">
            <w:pPr>
              <w:ind w:left="-50" w:right="-108"/>
              <w:jc w:val="center"/>
            </w:pPr>
            <w:r>
              <w:t>0,962</w:t>
            </w:r>
          </w:p>
        </w:tc>
        <w:tc>
          <w:tcPr>
            <w:tcW w:w="377" w:type="pct"/>
            <w:vAlign w:val="center"/>
          </w:tcPr>
          <w:p w:rsidR="005E1800" w:rsidRDefault="005E1800" w:rsidP="005E1800">
            <w:pPr>
              <w:ind w:left="-50" w:right="-108"/>
              <w:jc w:val="center"/>
            </w:pPr>
            <w:r>
              <w:t>0,948</w:t>
            </w:r>
          </w:p>
        </w:tc>
        <w:tc>
          <w:tcPr>
            <w:tcW w:w="377" w:type="pct"/>
            <w:vAlign w:val="center"/>
          </w:tcPr>
          <w:p w:rsidR="005E1800" w:rsidRDefault="005E1800" w:rsidP="005E1800">
            <w:pPr>
              <w:ind w:left="-50" w:right="-108"/>
              <w:jc w:val="center"/>
            </w:pPr>
            <w:r>
              <w:t>0,935</w:t>
            </w:r>
          </w:p>
        </w:tc>
        <w:tc>
          <w:tcPr>
            <w:tcW w:w="315" w:type="pct"/>
            <w:vAlign w:val="center"/>
          </w:tcPr>
          <w:p w:rsidR="005E1800" w:rsidRDefault="005E1800" w:rsidP="005E1800">
            <w:pPr>
              <w:ind w:left="-50" w:right="-108"/>
              <w:jc w:val="center"/>
            </w:pPr>
            <w:r>
              <w:t>0,922</w:t>
            </w:r>
          </w:p>
        </w:tc>
        <w:tc>
          <w:tcPr>
            <w:tcW w:w="314" w:type="pct"/>
            <w:vAlign w:val="center"/>
          </w:tcPr>
          <w:p w:rsidR="005E1800" w:rsidRDefault="005E1800" w:rsidP="005E1800">
            <w:pPr>
              <w:ind w:left="-50" w:right="-108"/>
              <w:jc w:val="center"/>
            </w:pPr>
            <w:r>
              <w:t>0,909</w:t>
            </w:r>
          </w:p>
        </w:tc>
        <w:tc>
          <w:tcPr>
            <w:tcW w:w="302" w:type="pct"/>
            <w:vAlign w:val="center"/>
          </w:tcPr>
          <w:p w:rsidR="005E1800" w:rsidRDefault="005E1800" w:rsidP="005E1800">
            <w:pPr>
              <w:ind w:left="-50" w:right="-108"/>
              <w:jc w:val="center"/>
            </w:pPr>
            <w:r>
              <w:t>0,896</w:t>
            </w:r>
          </w:p>
        </w:tc>
        <w:tc>
          <w:tcPr>
            <w:tcW w:w="397" w:type="pct"/>
            <w:vAlign w:val="center"/>
          </w:tcPr>
          <w:p w:rsidR="005E1800" w:rsidRDefault="005E1800" w:rsidP="005E1800">
            <w:pPr>
              <w:ind w:left="-50" w:right="-108"/>
              <w:jc w:val="center"/>
            </w:pPr>
            <w:r>
              <w:t>0,844</w:t>
            </w:r>
          </w:p>
        </w:tc>
        <w:tc>
          <w:tcPr>
            <w:tcW w:w="396" w:type="pct"/>
            <w:vAlign w:val="center"/>
          </w:tcPr>
          <w:p w:rsidR="005E1800" w:rsidRDefault="005E1800" w:rsidP="005E1800">
            <w:pPr>
              <w:ind w:left="-50" w:right="-108"/>
              <w:jc w:val="center"/>
            </w:pPr>
            <w:r>
              <w:t>1,272</w:t>
            </w:r>
          </w:p>
        </w:tc>
        <w:tc>
          <w:tcPr>
            <w:tcW w:w="334" w:type="pct"/>
            <w:vAlign w:val="center"/>
          </w:tcPr>
          <w:p w:rsidR="005E1800" w:rsidRDefault="005E1800" w:rsidP="005E1800">
            <w:pPr>
              <w:ind w:left="-50" w:right="-108"/>
              <w:jc w:val="center"/>
            </w:pPr>
            <w:r>
              <w:t>1,246</w:t>
            </w:r>
          </w:p>
        </w:tc>
      </w:tr>
      <w:tr w:rsidR="005E1800" w:rsidRPr="003D2037" w:rsidTr="005E1800">
        <w:trPr>
          <w:trHeight w:val="20"/>
        </w:trPr>
        <w:tc>
          <w:tcPr>
            <w:tcW w:w="1810" w:type="pct"/>
            <w:vAlign w:val="center"/>
          </w:tcPr>
          <w:p w:rsidR="005E1800" w:rsidRPr="0036303D" w:rsidRDefault="005E1800" w:rsidP="005E1800">
            <w:pPr>
              <w:pStyle w:val="Default"/>
              <w:ind w:right="-108"/>
            </w:pPr>
            <w:r w:rsidRPr="00DD48B6">
              <w:t>Резервная тепловая мощность, Гкал/ч</w:t>
            </w:r>
          </w:p>
        </w:tc>
        <w:tc>
          <w:tcPr>
            <w:tcW w:w="377" w:type="pct"/>
            <w:vAlign w:val="center"/>
          </w:tcPr>
          <w:p w:rsidR="005E1800" w:rsidRDefault="005E1800" w:rsidP="005E1800">
            <w:pPr>
              <w:ind w:left="-50" w:right="-108"/>
              <w:jc w:val="center"/>
            </w:pPr>
            <w:r>
              <w:t>0,256</w:t>
            </w:r>
          </w:p>
        </w:tc>
        <w:tc>
          <w:tcPr>
            <w:tcW w:w="377" w:type="pct"/>
            <w:vAlign w:val="center"/>
          </w:tcPr>
          <w:p w:rsidR="005E1800" w:rsidRDefault="005E1800" w:rsidP="005E1800">
            <w:pPr>
              <w:ind w:left="-50" w:right="-108"/>
              <w:jc w:val="center"/>
            </w:pPr>
            <w:r>
              <w:t>0,243</w:t>
            </w:r>
          </w:p>
        </w:tc>
        <w:tc>
          <w:tcPr>
            <w:tcW w:w="377" w:type="pct"/>
            <w:vAlign w:val="center"/>
          </w:tcPr>
          <w:p w:rsidR="005E1800" w:rsidRDefault="005E1800" w:rsidP="005E1800">
            <w:pPr>
              <w:ind w:left="-50" w:right="-108"/>
              <w:jc w:val="center"/>
            </w:pPr>
            <w:r>
              <w:t>0,231</w:t>
            </w:r>
          </w:p>
        </w:tc>
        <w:tc>
          <w:tcPr>
            <w:tcW w:w="315" w:type="pct"/>
            <w:vAlign w:val="center"/>
          </w:tcPr>
          <w:p w:rsidR="005E1800" w:rsidRDefault="005E1800" w:rsidP="005E1800">
            <w:pPr>
              <w:ind w:left="-50" w:right="-108"/>
              <w:jc w:val="center"/>
            </w:pPr>
            <w:r>
              <w:t>0,219</w:t>
            </w:r>
          </w:p>
        </w:tc>
        <w:tc>
          <w:tcPr>
            <w:tcW w:w="314" w:type="pct"/>
            <w:vAlign w:val="center"/>
          </w:tcPr>
          <w:p w:rsidR="005E1800" w:rsidRDefault="005E1800" w:rsidP="005E1800">
            <w:pPr>
              <w:ind w:left="-50" w:right="-108"/>
              <w:jc w:val="center"/>
            </w:pPr>
            <w:r>
              <w:t>0,207</w:t>
            </w:r>
          </w:p>
        </w:tc>
        <w:tc>
          <w:tcPr>
            <w:tcW w:w="302" w:type="pct"/>
            <w:vAlign w:val="center"/>
          </w:tcPr>
          <w:p w:rsidR="005E1800" w:rsidRDefault="005E1800" w:rsidP="005E1800">
            <w:pPr>
              <w:ind w:left="-50" w:right="-108"/>
              <w:jc w:val="center"/>
            </w:pPr>
            <w:r>
              <w:t>0,195</w:t>
            </w:r>
          </w:p>
        </w:tc>
        <w:tc>
          <w:tcPr>
            <w:tcW w:w="397" w:type="pct"/>
            <w:vAlign w:val="center"/>
          </w:tcPr>
          <w:p w:rsidR="005E1800" w:rsidRDefault="005E1800" w:rsidP="005E1800">
            <w:pPr>
              <w:ind w:left="-50" w:right="-108"/>
              <w:jc w:val="center"/>
            </w:pPr>
            <w:r>
              <w:t>0,149</w:t>
            </w:r>
          </w:p>
        </w:tc>
        <w:tc>
          <w:tcPr>
            <w:tcW w:w="396" w:type="pct"/>
            <w:vAlign w:val="center"/>
          </w:tcPr>
          <w:p w:rsidR="005E1800" w:rsidRDefault="005E1800" w:rsidP="005E1800">
            <w:pPr>
              <w:ind w:left="-50" w:right="-108"/>
              <w:jc w:val="center"/>
            </w:pPr>
            <w:r>
              <w:t>0,583</w:t>
            </w:r>
          </w:p>
        </w:tc>
        <w:tc>
          <w:tcPr>
            <w:tcW w:w="334" w:type="pct"/>
            <w:vAlign w:val="center"/>
          </w:tcPr>
          <w:p w:rsidR="005E1800" w:rsidRDefault="005E1800" w:rsidP="005E1800">
            <w:pPr>
              <w:ind w:left="-50" w:right="-108"/>
              <w:jc w:val="center"/>
            </w:pPr>
            <w:r>
              <w:t>0,564</w:t>
            </w:r>
          </w:p>
        </w:tc>
      </w:tr>
      <w:tr w:rsidR="005E1800" w:rsidRPr="003D2037" w:rsidTr="005E1800">
        <w:trPr>
          <w:trHeight w:val="20"/>
        </w:trPr>
        <w:tc>
          <w:tcPr>
            <w:tcW w:w="1810" w:type="pct"/>
            <w:vAlign w:val="center"/>
          </w:tcPr>
          <w:p w:rsidR="005E1800" w:rsidRPr="0036303D" w:rsidRDefault="005E1800" w:rsidP="005E1800">
            <w:pPr>
              <w:pStyle w:val="Default"/>
              <w:ind w:right="-108"/>
            </w:pPr>
            <w:r w:rsidRPr="00DD48B6">
              <w:t>Тепловая нагрузка потребителей, Гкал/ч</w:t>
            </w:r>
          </w:p>
        </w:tc>
        <w:tc>
          <w:tcPr>
            <w:tcW w:w="377" w:type="pct"/>
            <w:vAlign w:val="center"/>
          </w:tcPr>
          <w:p w:rsidR="005E1800" w:rsidRDefault="005E1800" w:rsidP="005E1800">
            <w:pPr>
              <w:ind w:left="-50" w:right="-108"/>
              <w:jc w:val="center"/>
            </w:pPr>
            <w:r>
              <w:t>0,600</w:t>
            </w:r>
          </w:p>
        </w:tc>
        <w:tc>
          <w:tcPr>
            <w:tcW w:w="377" w:type="pct"/>
            <w:vAlign w:val="center"/>
          </w:tcPr>
          <w:p w:rsidR="005E1800" w:rsidRDefault="005E1800" w:rsidP="005E1800">
            <w:pPr>
              <w:ind w:left="-50" w:right="-108"/>
              <w:jc w:val="center"/>
            </w:pPr>
            <w:r>
              <w:t>0,600</w:t>
            </w:r>
          </w:p>
        </w:tc>
        <w:tc>
          <w:tcPr>
            <w:tcW w:w="377" w:type="pct"/>
            <w:vAlign w:val="center"/>
          </w:tcPr>
          <w:p w:rsidR="005E1800" w:rsidRDefault="005E1800" w:rsidP="005E1800">
            <w:pPr>
              <w:ind w:left="-50" w:right="-108"/>
              <w:jc w:val="center"/>
            </w:pPr>
            <w:r>
              <w:t>0,600</w:t>
            </w:r>
          </w:p>
        </w:tc>
        <w:tc>
          <w:tcPr>
            <w:tcW w:w="315" w:type="pct"/>
            <w:vAlign w:val="center"/>
          </w:tcPr>
          <w:p w:rsidR="005E1800" w:rsidRDefault="005E1800" w:rsidP="005E1800">
            <w:pPr>
              <w:ind w:left="-50" w:right="-108"/>
              <w:jc w:val="center"/>
            </w:pPr>
            <w:r>
              <w:t>0,600</w:t>
            </w:r>
          </w:p>
        </w:tc>
        <w:tc>
          <w:tcPr>
            <w:tcW w:w="314" w:type="pct"/>
            <w:vAlign w:val="center"/>
          </w:tcPr>
          <w:p w:rsidR="005E1800" w:rsidRDefault="005E1800" w:rsidP="005E1800">
            <w:pPr>
              <w:ind w:left="-50" w:right="-108"/>
              <w:jc w:val="center"/>
            </w:pPr>
            <w:r>
              <w:t>0,600</w:t>
            </w:r>
          </w:p>
        </w:tc>
        <w:tc>
          <w:tcPr>
            <w:tcW w:w="302" w:type="pct"/>
            <w:vAlign w:val="center"/>
          </w:tcPr>
          <w:p w:rsidR="005E1800" w:rsidRDefault="005E1800" w:rsidP="005E1800">
            <w:pPr>
              <w:ind w:left="-50" w:right="-108"/>
              <w:jc w:val="center"/>
            </w:pPr>
            <w:r>
              <w:t>0,600</w:t>
            </w:r>
          </w:p>
        </w:tc>
        <w:tc>
          <w:tcPr>
            <w:tcW w:w="397" w:type="pct"/>
            <w:vAlign w:val="center"/>
          </w:tcPr>
          <w:p w:rsidR="005E1800" w:rsidRDefault="005E1800" w:rsidP="005E1800">
            <w:pPr>
              <w:ind w:left="-50" w:right="-108"/>
              <w:jc w:val="center"/>
            </w:pPr>
            <w:r>
              <w:t>0,600</w:t>
            </w:r>
          </w:p>
        </w:tc>
        <w:tc>
          <w:tcPr>
            <w:tcW w:w="396" w:type="pct"/>
            <w:vAlign w:val="center"/>
          </w:tcPr>
          <w:p w:rsidR="005E1800" w:rsidRDefault="005E1800" w:rsidP="005E1800">
            <w:pPr>
              <w:ind w:left="-50" w:right="-108"/>
              <w:jc w:val="center"/>
            </w:pPr>
            <w:r>
              <w:t>0,600</w:t>
            </w:r>
          </w:p>
        </w:tc>
        <w:tc>
          <w:tcPr>
            <w:tcW w:w="334" w:type="pct"/>
            <w:vAlign w:val="center"/>
          </w:tcPr>
          <w:p w:rsidR="005E1800" w:rsidRDefault="005E1800" w:rsidP="005E1800">
            <w:pPr>
              <w:ind w:left="-50" w:right="-108"/>
              <w:jc w:val="center"/>
            </w:pPr>
            <w:r>
              <w:t>0,600</w:t>
            </w:r>
          </w:p>
        </w:tc>
      </w:tr>
    </w:tbl>
    <w:p w:rsidR="003B58BC" w:rsidRDefault="003B58BC" w:rsidP="003B58BC">
      <w:pPr>
        <w:spacing w:line="300" w:lineRule="auto"/>
        <w:ind w:firstLine="709"/>
      </w:pPr>
    </w:p>
    <w:p w:rsidR="003B58BC" w:rsidRDefault="003B58BC" w:rsidP="003B58BC">
      <w:r>
        <w:t>Таблица 2.</w:t>
      </w:r>
      <w:r w:rsidR="005E1800">
        <w:t>1</w:t>
      </w:r>
      <w:r w:rsidR="00474326">
        <w:t>2</w:t>
      </w:r>
      <w:r w:rsidR="00A85F61">
        <w:t>7</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905"/>
        <w:gridCol w:w="905"/>
        <w:gridCol w:w="778"/>
        <w:gridCol w:w="648"/>
        <w:gridCol w:w="648"/>
        <w:gridCol w:w="623"/>
        <w:gridCol w:w="817"/>
        <w:gridCol w:w="817"/>
        <w:gridCol w:w="688"/>
      </w:tblGrid>
      <w:tr w:rsidR="00C5184B" w:rsidRPr="0036303D" w:rsidTr="00A71DAE">
        <w:trPr>
          <w:trHeight w:val="20"/>
        </w:trPr>
        <w:tc>
          <w:tcPr>
            <w:tcW w:w="1724"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3"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299"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0"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282D00" w:rsidRPr="0036303D" w:rsidTr="005E1800">
        <w:trPr>
          <w:trHeight w:val="20"/>
        </w:trPr>
        <w:tc>
          <w:tcPr>
            <w:tcW w:w="1724" w:type="pct"/>
            <w:vAlign w:val="center"/>
          </w:tcPr>
          <w:p w:rsidR="00282D00" w:rsidRPr="0036303D" w:rsidRDefault="00282D00" w:rsidP="003B58BC">
            <w:pPr>
              <w:pStyle w:val="Default"/>
              <w:ind w:right="-108"/>
            </w:pPr>
            <w:r w:rsidRPr="00DD48B6">
              <w:t>Располагаемая мощность, Гкал/ч</w:t>
            </w:r>
          </w:p>
        </w:tc>
        <w:tc>
          <w:tcPr>
            <w:tcW w:w="434" w:type="pct"/>
            <w:vAlign w:val="center"/>
          </w:tcPr>
          <w:p w:rsidR="00282D00" w:rsidRPr="00282D00" w:rsidRDefault="00282D00" w:rsidP="00282D00">
            <w:pPr>
              <w:ind w:left="-50" w:right="-108"/>
              <w:jc w:val="center"/>
              <w:rPr>
                <w:color w:val="7030A0"/>
              </w:rPr>
            </w:pPr>
            <w:r w:rsidRPr="00282D00">
              <w:rPr>
                <w:color w:val="7030A0"/>
              </w:rPr>
              <w:t>0,237</w:t>
            </w:r>
          </w:p>
        </w:tc>
        <w:tc>
          <w:tcPr>
            <w:tcW w:w="434" w:type="pct"/>
            <w:vAlign w:val="center"/>
          </w:tcPr>
          <w:p w:rsidR="00282D00" w:rsidRPr="00282D00" w:rsidRDefault="00282D00" w:rsidP="00282D00">
            <w:pPr>
              <w:ind w:left="-50" w:right="-108"/>
              <w:jc w:val="center"/>
              <w:rPr>
                <w:color w:val="7030A0"/>
              </w:rPr>
            </w:pPr>
            <w:r w:rsidRPr="00282D00">
              <w:rPr>
                <w:color w:val="7030A0"/>
              </w:rPr>
              <w:t>0,237</w:t>
            </w:r>
          </w:p>
        </w:tc>
        <w:tc>
          <w:tcPr>
            <w:tcW w:w="373" w:type="pct"/>
            <w:vAlign w:val="center"/>
          </w:tcPr>
          <w:p w:rsidR="00282D00" w:rsidRPr="00282D00" w:rsidRDefault="00282D00" w:rsidP="00282D00">
            <w:pPr>
              <w:ind w:left="-50" w:right="-108"/>
              <w:jc w:val="center"/>
              <w:rPr>
                <w:color w:val="7030A0"/>
              </w:rPr>
            </w:pPr>
            <w:r w:rsidRPr="00282D00">
              <w:rPr>
                <w:color w:val="7030A0"/>
              </w:rPr>
              <w:t>0,237</w:t>
            </w:r>
          </w:p>
        </w:tc>
        <w:tc>
          <w:tcPr>
            <w:tcW w:w="311" w:type="pct"/>
            <w:vAlign w:val="center"/>
          </w:tcPr>
          <w:p w:rsidR="00282D00" w:rsidRPr="00282D00" w:rsidRDefault="00282D00" w:rsidP="00282D00">
            <w:pPr>
              <w:ind w:left="-50" w:right="-108"/>
              <w:jc w:val="center"/>
              <w:rPr>
                <w:color w:val="7030A0"/>
              </w:rPr>
            </w:pPr>
            <w:r w:rsidRPr="00282D00">
              <w:rPr>
                <w:color w:val="7030A0"/>
              </w:rPr>
              <w:t>0,237</w:t>
            </w:r>
          </w:p>
        </w:tc>
        <w:tc>
          <w:tcPr>
            <w:tcW w:w="311" w:type="pct"/>
            <w:vAlign w:val="center"/>
          </w:tcPr>
          <w:p w:rsidR="00282D00" w:rsidRPr="00282D00" w:rsidRDefault="00282D00" w:rsidP="00282D00">
            <w:pPr>
              <w:ind w:left="-50" w:right="-108"/>
              <w:jc w:val="center"/>
              <w:rPr>
                <w:color w:val="7030A0"/>
              </w:rPr>
            </w:pPr>
            <w:r w:rsidRPr="00282D00">
              <w:rPr>
                <w:color w:val="7030A0"/>
              </w:rPr>
              <w:t>0,237</w:t>
            </w:r>
          </w:p>
        </w:tc>
        <w:tc>
          <w:tcPr>
            <w:tcW w:w="299" w:type="pct"/>
            <w:vAlign w:val="center"/>
          </w:tcPr>
          <w:p w:rsidR="00282D00" w:rsidRPr="00282D00" w:rsidRDefault="00282D00" w:rsidP="00282D00">
            <w:pPr>
              <w:ind w:left="-50" w:right="-108"/>
              <w:jc w:val="center"/>
              <w:rPr>
                <w:color w:val="7030A0"/>
              </w:rPr>
            </w:pPr>
            <w:r w:rsidRPr="00282D00">
              <w:rPr>
                <w:color w:val="7030A0"/>
              </w:rPr>
              <w:t>0,237</w:t>
            </w:r>
          </w:p>
        </w:tc>
        <w:tc>
          <w:tcPr>
            <w:tcW w:w="392" w:type="pct"/>
            <w:vAlign w:val="center"/>
          </w:tcPr>
          <w:p w:rsidR="00282D00" w:rsidRPr="00282D00" w:rsidRDefault="00282D00" w:rsidP="00282D00">
            <w:pPr>
              <w:ind w:left="-50" w:right="-108"/>
              <w:jc w:val="center"/>
              <w:rPr>
                <w:color w:val="7030A0"/>
              </w:rPr>
            </w:pPr>
            <w:r w:rsidRPr="00282D00">
              <w:rPr>
                <w:color w:val="7030A0"/>
              </w:rPr>
              <w:t>0,237</w:t>
            </w:r>
          </w:p>
        </w:tc>
        <w:tc>
          <w:tcPr>
            <w:tcW w:w="392" w:type="pct"/>
            <w:vAlign w:val="center"/>
          </w:tcPr>
          <w:p w:rsidR="00282D00" w:rsidRPr="00282D00" w:rsidRDefault="00282D00" w:rsidP="00282D00">
            <w:pPr>
              <w:ind w:left="-50" w:right="-108"/>
              <w:jc w:val="center"/>
              <w:rPr>
                <w:color w:val="7030A0"/>
              </w:rPr>
            </w:pPr>
            <w:r w:rsidRPr="00282D00">
              <w:rPr>
                <w:color w:val="7030A0"/>
              </w:rPr>
              <w:t>0,253</w:t>
            </w:r>
          </w:p>
        </w:tc>
        <w:tc>
          <w:tcPr>
            <w:tcW w:w="330" w:type="pct"/>
            <w:vAlign w:val="center"/>
          </w:tcPr>
          <w:p w:rsidR="00282D00" w:rsidRPr="00282D00" w:rsidRDefault="00282D00" w:rsidP="00282D00">
            <w:pPr>
              <w:ind w:left="-50" w:right="-108"/>
              <w:jc w:val="center"/>
              <w:rPr>
                <w:color w:val="7030A0"/>
              </w:rPr>
            </w:pPr>
            <w:r w:rsidRPr="00282D00">
              <w:rPr>
                <w:color w:val="7030A0"/>
              </w:rPr>
              <w:t>0,248</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Резервная тепловая мощность, Гкал/ч</w:t>
            </w:r>
          </w:p>
        </w:tc>
        <w:tc>
          <w:tcPr>
            <w:tcW w:w="434" w:type="pct"/>
            <w:vAlign w:val="center"/>
          </w:tcPr>
          <w:p w:rsidR="00282D00" w:rsidRPr="00282D00" w:rsidRDefault="00282D00" w:rsidP="00282D00">
            <w:pPr>
              <w:ind w:left="-50" w:right="-108"/>
              <w:jc w:val="center"/>
              <w:rPr>
                <w:color w:val="7030A0"/>
              </w:rPr>
            </w:pPr>
            <w:r w:rsidRPr="00282D00">
              <w:rPr>
                <w:color w:val="7030A0"/>
              </w:rPr>
              <w:t>0,157</w:t>
            </w:r>
          </w:p>
        </w:tc>
        <w:tc>
          <w:tcPr>
            <w:tcW w:w="434" w:type="pct"/>
            <w:vAlign w:val="center"/>
          </w:tcPr>
          <w:p w:rsidR="00282D00" w:rsidRPr="00282D00" w:rsidRDefault="00282D00" w:rsidP="00282D00">
            <w:pPr>
              <w:ind w:left="-50" w:right="-108"/>
              <w:jc w:val="center"/>
              <w:rPr>
                <w:color w:val="7030A0"/>
              </w:rPr>
            </w:pPr>
            <w:r w:rsidRPr="00282D00">
              <w:rPr>
                <w:color w:val="7030A0"/>
              </w:rPr>
              <w:t>0,157</w:t>
            </w:r>
          </w:p>
        </w:tc>
        <w:tc>
          <w:tcPr>
            <w:tcW w:w="373" w:type="pct"/>
            <w:vAlign w:val="center"/>
          </w:tcPr>
          <w:p w:rsidR="00282D00" w:rsidRPr="00282D00" w:rsidRDefault="00282D00" w:rsidP="00282D00">
            <w:pPr>
              <w:ind w:left="-50" w:right="-108"/>
              <w:jc w:val="center"/>
              <w:rPr>
                <w:color w:val="7030A0"/>
              </w:rPr>
            </w:pPr>
            <w:r w:rsidRPr="00282D00">
              <w:rPr>
                <w:color w:val="7030A0"/>
              </w:rPr>
              <w:t>0,157</w:t>
            </w:r>
          </w:p>
        </w:tc>
        <w:tc>
          <w:tcPr>
            <w:tcW w:w="311" w:type="pct"/>
            <w:vAlign w:val="center"/>
          </w:tcPr>
          <w:p w:rsidR="00282D00" w:rsidRPr="00282D00" w:rsidRDefault="00282D00" w:rsidP="00282D00">
            <w:pPr>
              <w:ind w:left="-50" w:right="-108"/>
              <w:jc w:val="center"/>
              <w:rPr>
                <w:color w:val="7030A0"/>
              </w:rPr>
            </w:pPr>
            <w:r w:rsidRPr="00282D00">
              <w:rPr>
                <w:color w:val="7030A0"/>
              </w:rPr>
              <w:t>0,157</w:t>
            </w:r>
          </w:p>
        </w:tc>
        <w:tc>
          <w:tcPr>
            <w:tcW w:w="311" w:type="pct"/>
            <w:vAlign w:val="center"/>
          </w:tcPr>
          <w:p w:rsidR="00282D00" w:rsidRPr="00282D00" w:rsidRDefault="00282D00" w:rsidP="00282D00">
            <w:pPr>
              <w:ind w:left="-50" w:right="-108"/>
              <w:jc w:val="center"/>
              <w:rPr>
                <w:color w:val="7030A0"/>
              </w:rPr>
            </w:pPr>
            <w:r w:rsidRPr="00282D00">
              <w:rPr>
                <w:color w:val="7030A0"/>
              </w:rPr>
              <w:t>0,157</w:t>
            </w:r>
          </w:p>
        </w:tc>
        <w:tc>
          <w:tcPr>
            <w:tcW w:w="299" w:type="pct"/>
            <w:vAlign w:val="center"/>
          </w:tcPr>
          <w:p w:rsidR="00282D00" w:rsidRPr="00282D00" w:rsidRDefault="00282D00" w:rsidP="00282D00">
            <w:pPr>
              <w:ind w:left="-50" w:right="-108"/>
              <w:jc w:val="center"/>
              <w:rPr>
                <w:color w:val="7030A0"/>
              </w:rPr>
            </w:pPr>
            <w:r w:rsidRPr="00282D00">
              <w:rPr>
                <w:color w:val="7030A0"/>
              </w:rPr>
              <w:t>0,157</w:t>
            </w:r>
          </w:p>
        </w:tc>
        <w:tc>
          <w:tcPr>
            <w:tcW w:w="392" w:type="pct"/>
            <w:vAlign w:val="center"/>
          </w:tcPr>
          <w:p w:rsidR="00282D00" w:rsidRPr="00282D00" w:rsidRDefault="00282D00" w:rsidP="00282D00">
            <w:pPr>
              <w:ind w:left="-50" w:right="-108"/>
              <w:jc w:val="center"/>
              <w:rPr>
                <w:color w:val="7030A0"/>
              </w:rPr>
            </w:pPr>
            <w:r w:rsidRPr="00282D00">
              <w:rPr>
                <w:color w:val="7030A0"/>
              </w:rPr>
              <w:t>0,157</w:t>
            </w:r>
          </w:p>
        </w:tc>
        <w:tc>
          <w:tcPr>
            <w:tcW w:w="392" w:type="pct"/>
            <w:vAlign w:val="center"/>
          </w:tcPr>
          <w:p w:rsidR="00282D00" w:rsidRPr="00282D00" w:rsidRDefault="00282D00" w:rsidP="00282D00">
            <w:pPr>
              <w:ind w:left="-50" w:right="-108"/>
              <w:jc w:val="center"/>
              <w:rPr>
                <w:color w:val="7030A0"/>
              </w:rPr>
            </w:pPr>
            <w:r w:rsidRPr="00282D00">
              <w:rPr>
                <w:color w:val="7030A0"/>
              </w:rPr>
              <w:t>0,173</w:t>
            </w:r>
          </w:p>
        </w:tc>
        <w:tc>
          <w:tcPr>
            <w:tcW w:w="330" w:type="pct"/>
            <w:vAlign w:val="center"/>
          </w:tcPr>
          <w:p w:rsidR="00282D00" w:rsidRPr="00282D00" w:rsidRDefault="00282D00" w:rsidP="00282D00">
            <w:pPr>
              <w:ind w:left="-50" w:right="-108"/>
              <w:jc w:val="center"/>
              <w:rPr>
                <w:color w:val="7030A0"/>
              </w:rPr>
            </w:pPr>
            <w:r w:rsidRPr="00282D00">
              <w:rPr>
                <w:color w:val="7030A0"/>
              </w:rPr>
              <w:t>0,168</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Тепловая нагрузка потребителей, Гкал/ч</w:t>
            </w:r>
          </w:p>
        </w:tc>
        <w:tc>
          <w:tcPr>
            <w:tcW w:w="434" w:type="pct"/>
            <w:vAlign w:val="center"/>
          </w:tcPr>
          <w:p w:rsidR="00282D00" w:rsidRPr="00282D00" w:rsidRDefault="00282D00" w:rsidP="00282D00">
            <w:pPr>
              <w:ind w:left="-50" w:right="-108"/>
              <w:jc w:val="center"/>
              <w:rPr>
                <w:color w:val="7030A0"/>
              </w:rPr>
            </w:pPr>
            <w:r w:rsidRPr="00282D00">
              <w:rPr>
                <w:color w:val="7030A0"/>
              </w:rPr>
              <w:t>0,077</w:t>
            </w:r>
          </w:p>
        </w:tc>
        <w:tc>
          <w:tcPr>
            <w:tcW w:w="434" w:type="pct"/>
            <w:vAlign w:val="center"/>
          </w:tcPr>
          <w:p w:rsidR="00282D00" w:rsidRPr="00282D00" w:rsidRDefault="00282D00" w:rsidP="00282D00">
            <w:pPr>
              <w:ind w:left="-50" w:right="-108"/>
              <w:jc w:val="center"/>
              <w:rPr>
                <w:color w:val="7030A0"/>
              </w:rPr>
            </w:pPr>
            <w:r w:rsidRPr="00282D00">
              <w:rPr>
                <w:color w:val="7030A0"/>
              </w:rPr>
              <w:t>0,077</w:t>
            </w:r>
          </w:p>
        </w:tc>
        <w:tc>
          <w:tcPr>
            <w:tcW w:w="373" w:type="pct"/>
            <w:vAlign w:val="center"/>
          </w:tcPr>
          <w:p w:rsidR="00282D00" w:rsidRPr="00282D00" w:rsidRDefault="00282D00" w:rsidP="00282D00">
            <w:pPr>
              <w:ind w:left="-50" w:right="-108"/>
              <w:jc w:val="center"/>
              <w:rPr>
                <w:color w:val="7030A0"/>
              </w:rPr>
            </w:pPr>
            <w:r w:rsidRPr="00282D00">
              <w:rPr>
                <w:color w:val="7030A0"/>
              </w:rPr>
              <w:t>0,077</w:t>
            </w:r>
          </w:p>
        </w:tc>
        <w:tc>
          <w:tcPr>
            <w:tcW w:w="311" w:type="pct"/>
            <w:vAlign w:val="center"/>
          </w:tcPr>
          <w:p w:rsidR="00282D00" w:rsidRPr="00282D00" w:rsidRDefault="00282D00" w:rsidP="00282D00">
            <w:pPr>
              <w:ind w:left="-50" w:right="-108"/>
              <w:jc w:val="center"/>
              <w:rPr>
                <w:color w:val="7030A0"/>
              </w:rPr>
            </w:pPr>
            <w:r w:rsidRPr="00282D00">
              <w:rPr>
                <w:color w:val="7030A0"/>
              </w:rPr>
              <w:t>0,077</w:t>
            </w:r>
          </w:p>
        </w:tc>
        <w:tc>
          <w:tcPr>
            <w:tcW w:w="311" w:type="pct"/>
            <w:vAlign w:val="center"/>
          </w:tcPr>
          <w:p w:rsidR="00282D00" w:rsidRPr="00282D00" w:rsidRDefault="00282D00" w:rsidP="00282D00">
            <w:pPr>
              <w:ind w:left="-50" w:right="-108"/>
              <w:jc w:val="center"/>
              <w:rPr>
                <w:color w:val="7030A0"/>
              </w:rPr>
            </w:pPr>
            <w:r w:rsidRPr="00282D00">
              <w:rPr>
                <w:color w:val="7030A0"/>
              </w:rPr>
              <w:t>0,077</w:t>
            </w:r>
          </w:p>
        </w:tc>
        <w:tc>
          <w:tcPr>
            <w:tcW w:w="299" w:type="pct"/>
            <w:vAlign w:val="center"/>
          </w:tcPr>
          <w:p w:rsidR="00282D00" w:rsidRPr="00282D00" w:rsidRDefault="00282D00" w:rsidP="00282D00">
            <w:pPr>
              <w:ind w:left="-50" w:right="-108"/>
              <w:jc w:val="center"/>
              <w:rPr>
                <w:color w:val="7030A0"/>
              </w:rPr>
            </w:pPr>
            <w:r w:rsidRPr="00282D00">
              <w:rPr>
                <w:color w:val="7030A0"/>
              </w:rPr>
              <w:t>0,077</w:t>
            </w:r>
          </w:p>
        </w:tc>
        <w:tc>
          <w:tcPr>
            <w:tcW w:w="392" w:type="pct"/>
            <w:vAlign w:val="center"/>
          </w:tcPr>
          <w:p w:rsidR="00282D00" w:rsidRPr="00282D00" w:rsidRDefault="00282D00" w:rsidP="00282D00">
            <w:pPr>
              <w:ind w:left="-50" w:right="-108"/>
              <w:jc w:val="center"/>
              <w:rPr>
                <w:color w:val="7030A0"/>
              </w:rPr>
            </w:pPr>
            <w:r w:rsidRPr="00282D00">
              <w:rPr>
                <w:color w:val="7030A0"/>
              </w:rPr>
              <w:t>0,077</w:t>
            </w:r>
          </w:p>
        </w:tc>
        <w:tc>
          <w:tcPr>
            <w:tcW w:w="392" w:type="pct"/>
            <w:vAlign w:val="center"/>
          </w:tcPr>
          <w:p w:rsidR="00282D00" w:rsidRPr="00282D00" w:rsidRDefault="00282D00" w:rsidP="00282D00">
            <w:pPr>
              <w:ind w:left="-50" w:right="-108"/>
              <w:jc w:val="center"/>
              <w:rPr>
                <w:color w:val="7030A0"/>
              </w:rPr>
            </w:pPr>
            <w:r w:rsidRPr="00282D00">
              <w:rPr>
                <w:color w:val="7030A0"/>
              </w:rPr>
              <w:t>0,077</w:t>
            </w:r>
          </w:p>
        </w:tc>
        <w:tc>
          <w:tcPr>
            <w:tcW w:w="330" w:type="pct"/>
            <w:vAlign w:val="center"/>
          </w:tcPr>
          <w:p w:rsidR="00282D00" w:rsidRPr="00282D00" w:rsidRDefault="00282D00" w:rsidP="00282D00">
            <w:pPr>
              <w:ind w:left="-50" w:right="-108"/>
              <w:jc w:val="center"/>
              <w:rPr>
                <w:color w:val="7030A0"/>
              </w:rPr>
            </w:pPr>
            <w:r w:rsidRPr="00282D00">
              <w:rPr>
                <w:color w:val="7030A0"/>
              </w:rPr>
              <w:t>0,077</w:t>
            </w:r>
          </w:p>
        </w:tc>
      </w:tr>
    </w:tbl>
    <w:p w:rsidR="003B58BC" w:rsidRDefault="003B58BC" w:rsidP="003B58BC">
      <w:pPr>
        <w:spacing w:line="300" w:lineRule="auto"/>
        <w:ind w:firstLine="709"/>
      </w:pPr>
    </w:p>
    <w:p w:rsidR="003B58BC" w:rsidRDefault="003B58BC" w:rsidP="003B58BC">
      <w:r>
        <w:t>Таблица 2.</w:t>
      </w:r>
      <w:r w:rsidR="005E1800">
        <w:t>1</w:t>
      </w:r>
      <w:r w:rsidR="00474326">
        <w:t>2</w:t>
      </w:r>
      <w:r w:rsidR="00A85F61">
        <w:t>8</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905"/>
        <w:gridCol w:w="905"/>
        <w:gridCol w:w="778"/>
        <w:gridCol w:w="648"/>
        <w:gridCol w:w="648"/>
        <w:gridCol w:w="623"/>
        <w:gridCol w:w="817"/>
        <w:gridCol w:w="817"/>
        <w:gridCol w:w="688"/>
      </w:tblGrid>
      <w:tr w:rsidR="00C5184B" w:rsidRPr="0036303D" w:rsidTr="00A71DAE">
        <w:trPr>
          <w:trHeight w:val="20"/>
        </w:trPr>
        <w:tc>
          <w:tcPr>
            <w:tcW w:w="1724"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3"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299"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0"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282D00" w:rsidRPr="0036303D" w:rsidTr="005E1800">
        <w:trPr>
          <w:trHeight w:val="20"/>
        </w:trPr>
        <w:tc>
          <w:tcPr>
            <w:tcW w:w="1724" w:type="pct"/>
            <w:vAlign w:val="center"/>
          </w:tcPr>
          <w:p w:rsidR="00282D00" w:rsidRPr="0036303D" w:rsidRDefault="00282D00" w:rsidP="003B58BC">
            <w:pPr>
              <w:pStyle w:val="Default"/>
              <w:ind w:right="-108"/>
            </w:pPr>
            <w:r w:rsidRPr="00DD48B6">
              <w:t>Располагаемая мощность, Гкал/ч</w:t>
            </w:r>
          </w:p>
        </w:tc>
        <w:tc>
          <w:tcPr>
            <w:tcW w:w="434" w:type="pct"/>
            <w:vAlign w:val="center"/>
          </w:tcPr>
          <w:p w:rsidR="00282D00" w:rsidRPr="00282D00" w:rsidRDefault="00282D00" w:rsidP="00282D00">
            <w:pPr>
              <w:ind w:left="-50" w:right="-108"/>
              <w:jc w:val="center"/>
              <w:rPr>
                <w:color w:val="7030A0"/>
              </w:rPr>
            </w:pPr>
            <w:r w:rsidRPr="00282D00">
              <w:rPr>
                <w:color w:val="7030A0"/>
              </w:rPr>
              <w:t>0,237</w:t>
            </w:r>
          </w:p>
        </w:tc>
        <w:tc>
          <w:tcPr>
            <w:tcW w:w="434" w:type="pct"/>
            <w:vAlign w:val="center"/>
          </w:tcPr>
          <w:p w:rsidR="00282D00" w:rsidRPr="00282D00" w:rsidRDefault="00282D00" w:rsidP="00282D00">
            <w:pPr>
              <w:ind w:left="-50" w:right="-108"/>
              <w:jc w:val="center"/>
              <w:rPr>
                <w:color w:val="7030A0"/>
              </w:rPr>
            </w:pPr>
            <w:r w:rsidRPr="00282D00">
              <w:rPr>
                <w:color w:val="7030A0"/>
              </w:rPr>
              <w:t>0,235</w:t>
            </w:r>
          </w:p>
        </w:tc>
        <w:tc>
          <w:tcPr>
            <w:tcW w:w="373" w:type="pct"/>
            <w:vAlign w:val="center"/>
          </w:tcPr>
          <w:p w:rsidR="00282D00" w:rsidRPr="00282D00" w:rsidRDefault="00282D00" w:rsidP="00282D00">
            <w:pPr>
              <w:ind w:left="-50" w:right="-108"/>
              <w:jc w:val="center"/>
              <w:rPr>
                <w:color w:val="7030A0"/>
              </w:rPr>
            </w:pPr>
            <w:r w:rsidRPr="00282D00">
              <w:rPr>
                <w:color w:val="7030A0"/>
              </w:rPr>
              <w:t>0,232</w:t>
            </w:r>
          </w:p>
        </w:tc>
        <w:tc>
          <w:tcPr>
            <w:tcW w:w="311" w:type="pct"/>
            <w:vAlign w:val="center"/>
          </w:tcPr>
          <w:p w:rsidR="00282D00" w:rsidRPr="00282D00" w:rsidRDefault="00282D00" w:rsidP="00282D00">
            <w:pPr>
              <w:ind w:left="-50" w:right="-108"/>
              <w:jc w:val="center"/>
              <w:rPr>
                <w:color w:val="7030A0"/>
              </w:rPr>
            </w:pPr>
            <w:r w:rsidRPr="00282D00">
              <w:rPr>
                <w:color w:val="7030A0"/>
              </w:rPr>
              <w:t>0,230</w:t>
            </w:r>
          </w:p>
        </w:tc>
        <w:tc>
          <w:tcPr>
            <w:tcW w:w="311" w:type="pct"/>
            <w:vAlign w:val="center"/>
          </w:tcPr>
          <w:p w:rsidR="00282D00" w:rsidRPr="00282D00" w:rsidRDefault="00282D00" w:rsidP="00282D00">
            <w:pPr>
              <w:ind w:left="-50" w:right="-108"/>
              <w:jc w:val="center"/>
              <w:rPr>
                <w:color w:val="7030A0"/>
              </w:rPr>
            </w:pPr>
            <w:r w:rsidRPr="00282D00">
              <w:rPr>
                <w:color w:val="7030A0"/>
              </w:rPr>
              <w:t>0,227</w:t>
            </w:r>
          </w:p>
        </w:tc>
        <w:tc>
          <w:tcPr>
            <w:tcW w:w="299" w:type="pct"/>
            <w:vAlign w:val="center"/>
          </w:tcPr>
          <w:p w:rsidR="00282D00" w:rsidRPr="00282D00" w:rsidRDefault="00282D00" w:rsidP="00282D00">
            <w:pPr>
              <w:ind w:left="-50" w:right="-108"/>
              <w:jc w:val="center"/>
              <w:rPr>
                <w:color w:val="7030A0"/>
              </w:rPr>
            </w:pPr>
            <w:r w:rsidRPr="00282D00">
              <w:rPr>
                <w:color w:val="7030A0"/>
              </w:rPr>
              <w:t>0,224</w:t>
            </w:r>
          </w:p>
        </w:tc>
        <w:tc>
          <w:tcPr>
            <w:tcW w:w="392" w:type="pct"/>
            <w:vAlign w:val="center"/>
          </w:tcPr>
          <w:p w:rsidR="00282D00" w:rsidRPr="00282D00" w:rsidRDefault="00282D00" w:rsidP="00282D00">
            <w:pPr>
              <w:ind w:left="-50" w:right="-108"/>
              <w:jc w:val="center"/>
              <w:rPr>
                <w:color w:val="7030A0"/>
              </w:rPr>
            </w:pPr>
            <w:r w:rsidRPr="00282D00">
              <w:rPr>
                <w:color w:val="7030A0"/>
              </w:rPr>
              <w:t>0,212</w:t>
            </w:r>
          </w:p>
        </w:tc>
        <w:tc>
          <w:tcPr>
            <w:tcW w:w="392" w:type="pct"/>
            <w:vAlign w:val="center"/>
          </w:tcPr>
          <w:p w:rsidR="00282D00" w:rsidRPr="00282D00" w:rsidRDefault="00282D00" w:rsidP="00282D00">
            <w:pPr>
              <w:ind w:left="-50" w:right="-108"/>
              <w:jc w:val="center"/>
              <w:rPr>
                <w:color w:val="7030A0"/>
              </w:rPr>
            </w:pPr>
            <w:r w:rsidRPr="00282D00">
              <w:rPr>
                <w:color w:val="7030A0"/>
              </w:rPr>
              <w:t>0,253</w:t>
            </w:r>
          </w:p>
        </w:tc>
        <w:tc>
          <w:tcPr>
            <w:tcW w:w="330" w:type="pct"/>
            <w:vAlign w:val="center"/>
          </w:tcPr>
          <w:p w:rsidR="00282D00" w:rsidRPr="00282D00" w:rsidRDefault="00282D00" w:rsidP="00282D00">
            <w:pPr>
              <w:ind w:left="-50" w:right="-108"/>
              <w:jc w:val="center"/>
              <w:rPr>
                <w:color w:val="7030A0"/>
              </w:rPr>
            </w:pPr>
            <w:r w:rsidRPr="00282D00">
              <w:rPr>
                <w:color w:val="7030A0"/>
              </w:rPr>
              <w:t>0,248</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Резервная тепловая мощность, Гкал/ч</w:t>
            </w:r>
          </w:p>
        </w:tc>
        <w:tc>
          <w:tcPr>
            <w:tcW w:w="434" w:type="pct"/>
            <w:vAlign w:val="center"/>
          </w:tcPr>
          <w:p w:rsidR="00282D00" w:rsidRPr="00282D00" w:rsidRDefault="00282D00" w:rsidP="00282D00">
            <w:pPr>
              <w:ind w:left="-50" w:right="-108"/>
              <w:jc w:val="center"/>
              <w:rPr>
                <w:color w:val="7030A0"/>
              </w:rPr>
            </w:pPr>
            <w:r w:rsidRPr="00282D00">
              <w:rPr>
                <w:color w:val="7030A0"/>
              </w:rPr>
              <w:t>0,089</w:t>
            </w:r>
          </w:p>
        </w:tc>
        <w:tc>
          <w:tcPr>
            <w:tcW w:w="434" w:type="pct"/>
            <w:vAlign w:val="center"/>
          </w:tcPr>
          <w:p w:rsidR="00282D00" w:rsidRPr="00282D00" w:rsidRDefault="00282D00" w:rsidP="00282D00">
            <w:pPr>
              <w:ind w:left="-50" w:right="-108"/>
              <w:jc w:val="center"/>
              <w:rPr>
                <w:color w:val="7030A0"/>
              </w:rPr>
            </w:pPr>
            <w:r w:rsidRPr="00282D00">
              <w:rPr>
                <w:color w:val="7030A0"/>
              </w:rPr>
              <w:t>0,087</w:t>
            </w:r>
          </w:p>
        </w:tc>
        <w:tc>
          <w:tcPr>
            <w:tcW w:w="373" w:type="pct"/>
            <w:vAlign w:val="center"/>
          </w:tcPr>
          <w:p w:rsidR="00282D00" w:rsidRPr="00282D00" w:rsidRDefault="00282D00" w:rsidP="00282D00">
            <w:pPr>
              <w:ind w:left="-50" w:right="-108"/>
              <w:jc w:val="center"/>
              <w:rPr>
                <w:color w:val="7030A0"/>
              </w:rPr>
            </w:pPr>
            <w:r w:rsidRPr="00282D00">
              <w:rPr>
                <w:color w:val="7030A0"/>
              </w:rPr>
              <w:t>0,084</w:t>
            </w:r>
          </w:p>
        </w:tc>
        <w:tc>
          <w:tcPr>
            <w:tcW w:w="311" w:type="pct"/>
            <w:vAlign w:val="center"/>
          </w:tcPr>
          <w:p w:rsidR="00282D00" w:rsidRPr="00282D00" w:rsidRDefault="00282D00" w:rsidP="00282D00">
            <w:pPr>
              <w:ind w:left="-50" w:right="-108"/>
              <w:jc w:val="center"/>
              <w:rPr>
                <w:color w:val="7030A0"/>
              </w:rPr>
            </w:pPr>
            <w:r w:rsidRPr="00282D00">
              <w:rPr>
                <w:color w:val="7030A0"/>
              </w:rPr>
              <w:t>0,082</w:t>
            </w:r>
          </w:p>
        </w:tc>
        <w:tc>
          <w:tcPr>
            <w:tcW w:w="311" w:type="pct"/>
            <w:vAlign w:val="center"/>
          </w:tcPr>
          <w:p w:rsidR="00282D00" w:rsidRPr="00282D00" w:rsidRDefault="00282D00" w:rsidP="00282D00">
            <w:pPr>
              <w:ind w:left="-50" w:right="-108"/>
              <w:jc w:val="center"/>
              <w:rPr>
                <w:color w:val="7030A0"/>
              </w:rPr>
            </w:pPr>
            <w:r w:rsidRPr="00282D00">
              <w:rPr>
                <w:color w:val="7030A0"/>
              </w:rPr>
              <w:t>0,079</w:t>
            </w:r>
          </w:p>
        </w:tc>
        <w:tc>
          <w:tcPr>
            <w:tcW w:w="299" w:type="pct"/>
            <w:vAlign w:val="center"/>
          </w:tcPr>
          <w:p w:rsidR="00282D00" w:rsidRPr="00282D00" w:rsidRDefault="00282D00" w:rsidP="00282D00">
            <w:pPr>
              <w:ind w:left="-50" w:right="-108"/>
              <w:jc w:val="center"/>
              <w:rPr>
                <w:color w:val="7030A0"/>
              </w:rPr>
            </w:pPr>
            <w:r w:rsidRPr="00282D00">
              <w:rPr>
                <w:color w:val="7030A0"/>
              </w:rPr>
              <w:t>0,076</w:t>
            </w:r>
          </w:p>
        </w:tc>
        <w:tc>
          <w:tcPr>
            <w:tcW w:w="392" w:type="pct"/>
            <w:vAlign w:val="center"/>
          </w:tcPr>
          <w:p w:rsidR="00282D00" w:rsidRPr="00282D00" w:rsidRDefault="00282D00" w:rsidP="00282D00">
            <w:pPr>
              <w:ind w:left="-50" w:right="-108"/>
              <w:jc w:val="center"/>
              <w:rPr>
                <w:color w:val="7030A0"/>
              </w:rPr>
            </w:pPr>
            <w:r w:rsidRPr="00282D00">
              <w:rPr>
                <w:color w:val="7030A0"/>
              </w:rPr>
              <w:t>0,064</w:t>
            </w:r>
          </w:p>
        </w:tc>
        <w:tc>
          <w:tcPr>
            <w:tcW w:w="392" w:type="pct"/>
            <w:vAlign w:val="center"/>
          </w:tcPr>
          <w:p w:rsidR="00282D00" w:rsidRPr="00282D00" w:rsidRDefault="00282D00" w:rsidP="00282D00">
            <w:pPr>
              <w:ind w:left="-50" w:right="-108"/>
              <w:jc w:val="center"/>
              <w:rPr>
                <w:color w:val="7030A0"/>
              </w:rPr>
            </w:pPr>
            <w:r w:rsidRPr="00282D00">
              <w:rPr>
                <w:color w:val="7030A0"/>
              </w:rPr>
              <w:t>0,105</w:t>
            </w:r>
          </w:p>
        </w:tc>
        <w:tc>
          <w:tcPr>
            <w:tcW w:w="330" w:type="pct"/>
            <w:vAlign w:val="center"/>
          </w:tcPr>
          <w:p w:rsidR="00282D00" w:rsidRPr="00282D00" w:rsidRDefault="00282D00" w:rsidP="00282D00">
            <w:pPr>
              <w:ind w:left="-50" w:right="-108"/>
              <w:jc w:val="center"/>
              <w:rPr>
                <w:color w:val="7030A0"/>
              </w:rPr>
            </w:pPr>
            <w:r w:rsidRPr="00282D00">
              <w:rPr>
                <w:color w:val="7030A0"/>
              </w:rPr>
              <w:t>0,100</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Тепловая нагрузка потребителей, Гкал/ч</w:t>
            </w:r>
          </w:p>
        </w:tc>
        <w:tc>
          <w:tcPr>
            <w:tcW w:w="434" w:type="pct"/>
            <w:vAlign w:val="center"/>
          </w:tcPr>
          <w:p w:rsidR="00282D00" w:rsidRPr="00282D00" w:rsidRDefault="00282D00" w:rsidP="00282D00">
            <w:pPr>
              <w:ind w:left="-50" w:right="-108"/>
              <w:jc w:val="center"/>
              <w:rPr>
                <w:color w:val="7030A0"/>
              </w:rPr>
            </w:pPr>
            <w:r w:rsidRPr="00282D00">
              <w:rPr>
                <w:color w:val="7030A0"/>
              </w:rPr>
              <w:t>0,142</w:t>
            </w:r>
          </w:p>
        </w:tc>
        <w:tc>
          <w:tcPr>
            <w:tcW w:w="434" w:type="pct"/>
            <w:vAlign w:val="center"/>
          </w:tcPr>
          <w:p w:rsidR="00282D00" w:rsidRPr="00282D00" w:rsidRDefault="00282D00" w:rsidP="00282D00">
            <w:pPr>
              <w:ind w:left="-50" w:right="-108"/>
              <w:jc w:val="center"/>
              <w:rPr>
                <w:color w:val="7030A0"/>
              </w:rPr>
            </w:pPr>
            <w:r w:rsidRPr="00282D00">
              <w:rPr>
                <w:color w:val="7030A0"/>
              </w:rPr>
              <w:t>0,142</w:t>
            </w:r>
          </w:p>
        </w:tc>
        <w:tc>
          <w:tcPr>
            <w:tcW w:w="373" w:type="pct"/>
            <w:vAlign w:val="center"/>
          </w:tcPr>
          <w:p w:rsidR="00282D00" w:rsidRPr="00282D00" w:rsidRDefault="00282D00" w:rsidP="00282D00">
            <w:pPr>
              <w:ind w:left="-50" w:right="-108"/>
              <w:jc w:val="center"/>
              <w:rPr>
                <w:color w:val="7030A0"/>
              </w:rPr>
            </w:pPr>
            <w:r w:rsidRPr="00282D00">
              <w:rPr>
                <w:color w:val="7030A0"/>
              </w:rPr>
              <w:t>0,142</w:t>
            </w:r>
          </w:p>
        </w:tc>
        <w:tc>
          <w:tcPr>
            <w:tcW w:w="311" w:type="pct"/>
            <w:vAlign w:val="center"/>
          </w:tcPr>
          <w:p w:rsidR="00282D00" w:rsidRPr="00282D00" w:rsidRDefault="00282D00" w:rsidP="00282D00">
            <w:pPr>
              <w:ind w:left="-50" w:right="-108"/>
              <w:jc w:val="center"/>
              <w:rPr>
                <w:color w:val="7030A0"/>
              </w:rPr>
            </w:pPr>
            <w:r w:rsidRPr="00282D00">
              <w:rPr>
                <w:color w:val="7030A0"/>
              </w:rPr>
              <w:t>0,142</w:t>
            </w:r>
          </w:p>
        </w:tc>
        <w:tc>
          <w:tcPr>
            <w:tcW w:w="311" w:type="pct"/>
            <w:vAlign w:val="center"/>
          </w:tcPr>
          <w:p w:rsidR="00282D00" w:rsidRPr="00282D00" w:rsidRDefault="00282D00" w:rsidP="00282D00">
            <w:pPr>
              <w:ind w:left="-50" w:right="-108"/>
              <w:jc w:val="center"/>
              <w:rPr>
                <w:color w:val="7030A0"/>
              </w:rPr>
            </w:pPr>
            <w:r w:rsidRPr="00282D00">
              <w:rPr>
                <w:color w:val="7030A0"/>
              </w:rPr>
              <w:t>0,142</w:t>
            </w:r>
          </w:p>
        </w:tc>
        <w:tc>
          <w:tcPr>
            <w:tcW w:w="299" w:type="pct"/>
            <w:vAlign w:val="center"/>
          </w:tcPr>
          <w:p w:rsidR="00282D00" w:rsidRPr="00282D00" w:rsidRDefault="00282D00" w:rsidP="00282D00">
            <w:pPr>
              <w:ind w:left="-50" w:right="-108"/>
              <w:jc w:val="center"/>
              <w:rPr>
                <w:color w:val="7030A0"/>
              </w:rPr>
            </w:pPr>
            <w:r w:rsidRPr="00282D00">
              <w:rPr>
                <w:color w:val="7030A0"/>
              </w:rPr>
              <w:t>0,142</w:t>
            </w:r>
          </w:p>
        </w:tc>
        <w:tc>
          <w:tcPr>
            <w:tcW w:w="392" w:type="pct"/>
            <w:vAlign w:val="center"/>
          </w:tcPr>
          <w:p w:rsidR="00282D00" w:rsidRPr="00282D00" w:rsidRDefault="00282D00" w:rsidP="00282D00">
            <w:pPr>
              <w:ind w:left="-50" w:right="-108"/>
              <w:jc w:val="center"/>
              <w:rPr>
                <w:color w:val="7030A0"/>
              </w:rPr>
            </w:pPr>
            <w:r w:rsidRPr="00282D00">
              <w:rPr>
                <w:color w:val="7030A0"/>
              </w:rPr>
              <w:t>0,142</w:t>
            </w:r>
          </w:p>
        </w:tc>
        <w:tc>
          <w:tcPr>
            <w:tcW w:w="392" w:type="pct"/>
            <w:vAlign w:val="center"/>
          </w:tcPr>
          <w:p w:rsidR="00282D00" w:rsidRPr="00282D00" w:rsidRDefault="00282D00" w:rsidP="00282D00">
            <w:pPr>
              <w:ind w:left="-50" w:right="-108"/>
              <w:jc w:val="center"/>
              <w:rPr>
                <w:color w:val="7030A0"/>
              </w:rPr>
            </w:pPr>
            <w:r w:rsidRPr="00282D00">
              <w:rPr>
                <w:color w:val="7030A0"/>
              </w:rPr>
              <w:t>0,142</w:t>
            </w:r>
          </w:p>
        </w:tc>
        <w:tc>
          <w:tcPr>
            <w:tcW w:w="330" w:type="pct"/>
            <w:vAlign w:val="center"/>
          </w:tcPr>
          <w:p w:rsidR="00282D00" w:rsidRPr="00282D00" w:rsidRDefault="00282D00" w:rsidP="00282D00">
            <w:pPr>
              <w:ind w:left="-50" w:right="-108"/>
              <w:jc w:val="center"/>
              <w:rPr>
                <w:color w:val="7030A0"/>
              </w:rPr>
            </w:pPr>
            <w:r w:rsidRPr="00282D00">
              <w:rPr>
                <w:color w:val="7030A0"/>
              </w:rPr>
              <w:t>0,142</w:t>
            </w:r>
          </w:p>
        </w:tc>
      </w:tr>
    </w:tbl>
    <w:p w:rsidR="003B58BC" w:rsidRDefault="003B58BC" w:rsidP="003B58BC"/>
    <w:p w:rsidR="003B58BC" w:rsidRDefault="003B58BC" w:rsidP="003B58BC">
      <w:r>
        <w:t>Таблица 2.</w:t>
      </w:r>
      <w:r w:rsidR="005E1800">
        <w:t>1</w:t>
      </w:r>
      <w:r w:rsidR="00474326">
        <w:t>2</w:t>
      </w:r>
      <w:r w:rsidR="00A85F61">
        <w:t>9</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786"/>
        <w:gridCol w:w="786"/>
        <w:gridCol w:w="786"/>
        <w:gridCol w:w="657"/>
        <w:gridCol w:w="655"/>
        <w:gridCol w:w="630"/>
        <w:gridCol w:w="828"/>
        <w:gridCol w:w="826"/>
        <w:gridCol w:w="696"/>
      </w:tblGrid>
      <w:tr w:rsidR="00C5184B" w:rsidRPr="0036303D" w:rsidTr="00A71DAE">
        <w:trPr>
          <w:trHeight w:val="20"/>
        </w:trPr>
        <w:tc>
          <w:tcPr>
            <w:tcW w:w="1810"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7"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5"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4"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302"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7"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6"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4"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282D00" w:rsidRPr="0036303D" w:rsidTr="005E1800">
        <w:trPr>
          <w:trHeight w:val="20"/>
        </w:trPr>
        <w:tc>
          <w:tcPr>
            <w:tcW w:w="1810" w:type="pct"/>
            <w:vAlign w:val="center"/>
          </w:tcPr>
          <w:p w:rsidR="00282D00" w:rsidRPr="0036303D" w:rsidRDefault="00282D00" w:rsidP="003B58BC">
            <w:pPr>
              <w:pStyle w:val="Default"/>
              <w:ind w:right="-108"/>
            </w:pPr>
            <w:r w:rsidRPr="00DD48B6">
              <w:t>Располагаемая мощность, Гкал/ч</w:t>
            </w:r>
          </w:p>
        </w:tc>
        <w:tc>
          <w:tcPr>
            <w:tcW w:w="377" w:type="pct"/>
            <w:vAlign w:val="center"/>
          </w:tcPr>
          <w:p w:rsidR="00282D00" w:rsidRPr="00282D00" w:rsidRDefault="00282D00" w:rsidP="00282D00">
            <w:pPr>
              <w:ind w:left="-50" w:right="-108"/>
              <w:jc w:val="center"/>
              <w:rPr>
                <w:color w:val="7030A0"/>
              </w:rPr>
            </w:pPr>
            <w:r w:rsidRPr="00282D00">
              <w:rPr>
                <w:color w:val="7030A0"/>
              </w:rPr>
              <w:t>1,582</w:t>
            </w:r>
          </w:p>
        </w:tc>
        <w:tc>
          <w:tcPr>
            <w:tcW w:w="377" w:type="pct"/>
            <w:vAlign w:val="center"/>
          </w:tcPr>
          <w:p w:rsidR="00282D00" w:rsidRPr="00282D00" w:rsidRDefault="00282D00" w:rsidP="00282D00">
            <w:pPr>
              <w:ind w:left="-50" w:right="-108"/>
              <w:jc w:val="center"/>
              <w:rPr>
                <w:color w:val="7030A0"/>
              </w:rPr>
            </w:pPr>
            <w:r w:rsidRPr="00282D00">
              <w:rPr>
                <w:color w:val="7030A0"/>
              </w:rPr>
              <w:t>1,565</w:t>
            </w:r>
          </w:p>
        </w:tc>
        <w:tc>
          <w:tcPr>
            <w:tcW w:w="377" w:type="pct"/>
            <w:vAlign w:val="center"/>
          </w:tcPr>
          <w:p w:rsidR="00282D00" w:rsidRPr="00282D00" w:rsidRDefault="00282D00" w:rsidP="00282D00">
            <w:pPr>
              <w:ind w:left="-50" w:right="-108"/>
              <w:jc w:val="center"/>
              <w:rPr>
                <w:color w:val="7030A0"/>
              </w:rPr>
            </w:pPr>
            <w:r w:rsidRPr="00282D00">
              <w:rPr>
                <w:color w:val="7030A0"/>
              </w:rPr>
              <w:t>1,548</w:t>
            </w:r>
          </w:p>
        </w:tc>
        <w:tc>
          <w:tcPr>
            <w:tcW w:w="315" w:type="pct"/>
            <w:vAlign w:val="center"/>
          </w:tcPr>
          <w:p w:rsidR="00282D00" w:rsidRPr="00282D00" w:rsidRDefault="00282D00" w:rsidP="00282D00">
            <w:pPr>
              <w:ind w:left="-50" w:right="-108"/>
              <w:jc w:val="center"/>
              <w:rPr>
                <w:color w:val="7030A0"/>
              </w:rPr>
            </w:pPr>
            <w:r w:rsidRPr="00282D00">
              <w:rPr>
                <w:color w:val="7030A0"/>
              </w:rPr>
              <w:t>1,531</w:t>
            </w:r>
          </w:p>
        </w:tc>
        <w:tc>
          <w:tcPr>
            <w:tcW w:w="314" w:type="pct"/>
            <w:vAlign w:val="center"/>
          </w:tcPr>
          <w:p w:rsidR="00282D00" w:rsidRPr="00282D00" w:rsidRDefault="00282D00" w:rsidP="00282D00">
            <w:pPr>
              <w:ind w:left="-50" w:right="-108"/>
              <w:jc w:val="center"/>
              <w:rPr>
                <w:color w:val="7030A0"/>
              </w:rPr>
            </w:pPr>
            <w:r w:rsidRPr="00282D00">
              <w:rPr>
                <w:color w:val="7030A0"/>
              </w:rPr>
              <w:t>1,514</w:t>
            </w:r>
          </w:p>
        </w:tc>
        <w:tc>
          <w:tcPr>
            <w:tcW w:w="302" w:type="pct"/>
            <w:vAlign w:val="center"/>
          </w:tcPr>
          <w:p w:rsidR="00282D00" w:rsidRPr="00282D00" w:rsidRDefault="00282D00" w:rsidP="00282D00">
            <w:pPr>
              <w:ind w:left="-50" w:right="-108"/>
              <w:jc w:val="center"/>
              <w:rPr>
                <w:color w:val="7030A0"/>
              </w:rPr>
            </w:pPr>
            <w:r w:rsidRPr="00282D00">
              <w:rPr>
                <w:color w:val="7030A0"/>
              </w:rPr>
              <w:t>1,496</w:t>
            </w:r>
          </w:p>
        </w:tc>
        <w:tc>
          <w:tcPr>
            <w:tcW w:w="397" w:type="pct"/>
            <w:vAlign w:val="center"/>
          </w:tcPr>
          <w:p w:rsidR="00282D00" w:rsidRPr="00282D00" w:rsidRDefault="00282D00" w:rsidP="00282D00">
            <w:pPr>
              <w:ind w:left="-50" w:right="-108"/>
              <w:jc w:val="center"/>
              <w:rPr>
                <w:color w:val="7030A0"/>
              </w:rPr>
            </w:pPr>
            <w:r w:rsidRPr="00282D00">
              <w:rPr>
                <w:color w:val="7030A0"/>
              </w:rPr>
              <w:t>1,686</w:t>
            </w:r>
          </w:p>
        </w:tc>
        <w:tc>
          <w:tcPr>
            <w:tcW w:w="396" w:type="pct"/>
            <w:vAlign w:val="center"/>
          </w:tcPr>
          <w:p w:rsidR="00282D00" w:rsidRPr="00282D00" w:rsidRDefault="00282D00" w:rsidP="00282D00">
            <w:pPr>
              <w:ind w:left="-50" w:right="-108"/>
              <w:jc w:val="center"/>
              <w:rPr>
                <w:color w:val="7030A0"/>
              </w:rPr>
            </w:pPr>
            <w:r w:rsidRPr="00282D00">
              <w:rPr>
                <w:color w:val="7030A0"/>
              </w:rPr>
              <w:t>1,651</w:t>
            </w:r>
          </w:p>
        </w:tc>
        <w:tc>
          <w:tcPr>
            <w:tcW w:w="334" w:type="pct"/>
            <w:vAlign w:val="center"/>
          </w:tcPr>
          <w:p w:rsidR="00282D00" w:rsidRPr="00282D00" w:rsidRDefault="00282D00" w:rsidP="00282D00">
            <w:pPr>
              <w:ind w:left="-50" w:right="-108"/>
              <w:jc w:val="center"/>
              <w:rPr>
                <w:color w:val="7030A0"/>
              </w:rPr>
            </w:pPr>
            <w:r w:rsidRPr="00282D00">
              <w:rPr>
                <w:color w:val="7030A0"/>
              </w:rPr>
              <w:t>1,617</w:t>
            </w:r>
          </w:p>
        </w:tc>
      </w:tr>
      <w:tr w:rsidR="00282D00" w:rsidRPr="0036303D" w:rsidTr="005E1800">
        <w:trPr>
          <w:trHeight w:val="20"/>
        </w:trPr>
        <w:tc>
          <w:tcPr>
            <w:tcW w:w="1810" w:type="pct"/>
            <w:vAlign w:val="center"/>
          </w:tcPr>
          <w:p w:rsidR="00282D00" w:rsidRPr="0036303D" w:rsidRDefault="00282D00" w:rsidP="005E1800">
            <w:pPr>
              <w:pStyle w:val="Default"/>
              <w:ind w:right="-108"/>
            </w:pPr>
            <w:r w:rsidRPr="00DD48B6">
              <w:t>Резервная тепловая мощность, Гкал/ч</w:t>
            </w:r>
          </w:p>
        </w:tc>
        <w:tc>
          <w:tcPr>
            <w:tcW w:w="377" w:type="pct"/>
            <w:vAlign w:val="center"/>
          </w:tcPr>
          <w:p w:rsidR="00282D00" w:rsidRPr="00282D00" w:rsidRDefault="00282D00" w:rsidP="00282D00">
            <w:pPr>
              <w:ind w:left="-50" w:right="-108"/>
              <w:jc w:val="center"/>
              <w:rPr>
                <w:color w:val="7030A0"/>
              </w:rPr>
            </w:pPr>
            <w:r w:rsidRPr="00282D00">
              <w:rPr>
                <w:color w:val="7030A0"/>
              </w:rPr>
              <w:t>1,222</w:t>
            </w:r>
          </w:p>
        </w:tc>
        <w:tc>
          <w:tcPr>
            <w:tcW w:w="377" w:type="pct"/>
            <w:vAlign w:val="center"/>
          </w:tcPr>
          <w:p w:rsidR="00282D00" w:rsidRPr="00282D00" w:rsidRDefault="00282D00" w:rsidP="00282D00">
            <w:pPr>
              <w:ind w:left="-50" w:right="-108"/>
              <w:jc w:val="center"/>
              <w:rPr>
                <w:color w:val="7030A0"/>
              </w:rPr>
            </w:pPr>
            <w:r w:rsidRPr="00282D00">
              <w:rPr>
                <w:color w:val="7030A0"/>
              </w:rPr>
              <w:t>1,206</w:t>
            </w:r>
          </w:p>
        </w:tc>
        <w:tc>
          <w:tcPr>
            <w:tcW w:w="377" w:type="pct"/>
            <w:vAlign w:val="center"/>
          </w:tcPr>
          <w:p w:rsidR="00282D00" w:rsidRPr="00282D00" w:rsidRDefault="00282D00" w:rsidP="00282D00">
            <w:pPr>
              <w:ind w:left="-50" w:right="-108"/>
              <w:jc w:val="center"/>
              <w:rPr>
                <w:color w:val="7030A0"/>
              </w:rPr>
            </w:pPr>
            <w:r w:rsidRPr="00282D00">
              <w:rPr>
                <w:color w:val="7030A0"/>
              </w:rPr>
              <w:t>1,190</w:t>
            </w:r>
          </w:p>
        </w:tc>
        <w:tc>
          <w:tcPr>
            <w:tcW w:w="315" w:type="pct"/>
            <w:vAlign w:val="center"/>
          </w:tcPr>
          <w:p w:rsidR="00282D00" w:rsidRPr="00282D00" w:rsidRDefault="00282D00" w:rsidP="00282D00">
            <w:pPr>
              <w:ind w:left="-50" w:right="-108"/>
              <w:jc w:val="center"/>
              <w:rPr>
                <w:color w:val="7030A0"/>
              </w:rPr>
            </w:pPr>
            <w:r w:rsidRPr="00282D00">
              <w:rPr>
                <w:color w:val="7030A0"/>
              </w:rPr>
              <w:t>1,174</w:t>
            </w:r>
          </w:p>
        </w:tc>
        <w:tc>
          <w:tcPr>
            <w:tcW w:w="314" w:type="pct"/>
            <w:vAlign w:val="center"/>
          </w:tcPr>
          <w:p w:rsidR="00282D00" w:rsidRPr="00282D00" w:rsidRDefault="00282D00" w:rsidP="00282D00">
            <w:pPr>
              <w:ind w:left="-50" w:right="-108"/>
              <w:jc w:val="center"/>
              <w:rPr>
                <w:color w:val="7030A0"/>
              </w:rPr>
            </w:pPr>
            <w:r w:rsidRPr="00282D00">
              <w:rPr>
                <w:color w:val="7030A0"/>
              </w:rPr>
              <w:t>1,158</w:t>
            </w:r>
          </w:p>
        </w:tc>
        <w:tc>
          <w:tcPr>
            <w:tcW w:w="302" w:type="pct"/>
            <w:vAlign w:val="center"/>
          </w:tcPr>
          <w:p w:rsidR="00282D00" w:rsidRPr="00282D00" w:rsidRDefault="00282D00" w:rsidP="00282D00">
            <w:pPr>
              <w:ind w:left="-50" w:right="-108"/>
              <w:jc w:val="center"/>
              <w:rPr>
                <w:color w:val="7030A0"/>
              </w:rPr>
            </w:pPr>
            <w:r w:rsidRPr="00282D00">
              <w:rPr>
                <w:color w:val="7030A0"/>
              </w:rPr>
              <w:t>1,141</w:t>
            </w:r>
          </w:p>
        </w:tc>
        <w:tc>
          <w:tcPr>
            <w:tcW w:w="397" w:type="pct"/>
            <w:vAlign w:val="center"/>
          </w:tcPr>
          <w:p w:rsidR="00282D00" w:rsidRPr="00282D00" w:rsidRDefault="00282D00" w:rsidP="00282D00">
            <w:pPr>
              <w:ind w:left="-50" w:right="-108"/>
              <w:jc w:val="center"/>
              <w:rPr>
                <w:color w:val="7030A0"/>
              </w:rPr>
            </w:pPr>
            <w:r w:rsidRPr="00282D00">
              <w:rPr>
                <w:color w:val="7030A0"/>
              </w:rPr>
              <w:t>1,334</w:t>
            </w:r>
          </w:p>
        </w:tc>
        <w:tc>
          <w:tcPr>
            <w:tcW w:w="396" w:type="pct"/>
            <w:vAlign w:val="center"/>
          </w:tcPr>
          <w:p w:rsidR="00282D00" w:rsidRPr="00282D00" w:rsidRDefault="00282D00" w:rsidP="00282D00">
            <w:pPr>
              <w:ind w:left="-50" w:right="-108"/>
              <w:jc w:val="center"/>
              <w:rPr>
                <w:color w:val="7030A0"/>
              </w:rPr>
            </w:pPr>
            <w:r w:rsidRPr="00282D00">
              <w:rPr>
                <w:color w:val="7030A0"/>
              </w:rPr>
              <w:t>1,302</w:t>
            </w:r>
          </w:p>
        </w:tc>
        <w:tc>
          <w:tcPr>
            <w:tcW w:w="334" w:type="pct"/>
            <w:vAlign w:val="center"/>
          </w:tcPr>
          <w:p w:rsidR="00282D00" w:rsidRPr="00282D00" w:rsidRDefault="00282D00" w:rsidP="00282D00">
            <w:pPr>
              <w:ind w:left="-50" w:right="-108"/>
              <w:jc w:val="center"/>
              <w:rPr>
                <w:color w:val="7030A0"/>
              </w:rPr>
            </w:pPr>
            <w:r w:rsidRPr="00282D00">
              <w:rPr>
                <w:color w:val="7030A0"/>
              </w:rPr>
              <w:t>1,269</w:t>
            </w:r>
          </w:p>
        </w:tc>
      </w:tr>
      <w:tr w:rsidR="00282D00" w:rsidRPr="0036303D" w:rsidTr="005E1800">
        <w:trPr>
          <w:trHeight w:val="20"/>
        </w:trPr>
        <w:tc>
          <w:tcPr>
            <w:tcW w:w="1810" w:type="pct"/>
            <w:vAlign w:val="center"/>
          </w:tcPr>
          <w:p w:rsidR="00282D00" w:rsidRPr="0036303D" w:rsidRDefault="00282D00" w:rsidP="005E1800">
            <w:pPr>
              <w:pStyle w:val="Default"/>
              <w:ind w:right="-108"/>
            </w:pPr>
            <w:r w:rsidRPr="00DD48B6">
              <w:t>Тепловая нагрузка потребителей, Гкал/ч</w:t>
            </w:r>
          </w:p>
        </w:tc>
        <w:tc>
          <w:tcPr>
            <w:tcW w:w="377" w:type="pct"/>
            <w:vAlign w:val="center"/>
          </w:tcPr>
          <w:p w:rsidR="00282D00" w:rsidRPr="00282D00" w:rsidRDefault="00282D00" w:rsidP="00282D00">
            <w:pPr>
              <w:ind w:left="-50" w:right="-108"/>
              <w:jc w:val="center"/>
              <w:rPr>
                <w:color w:val="7030A0"/>
              </w:rPr>
            </w:pPr>
            <w:r w:rsidRPr="00282D00">
              <w:rPr>
                <w:color w:val="7030A0"/>
              </w:rPr>
              <w:t>0,229</w:t>
            </w:r>
          </w:p>
        </w:tc>
        <w:tc>
          <w:tcPr>
            <w:tcW w:w="377" w:type="pct"/>
            <w:vAlign w:val="center"/>
          </w:tcPr>
          <w:p w:rsidR="00282D00" w:rsidRPr="00282D00" w:rsidRDefault="00282D00" w:rsidP="00282D00">
            <w:pPr>
              <w:ind w:left="-50" w:right="-108"/>
              <w:jc w:val="center"/>
              <w:rPr>
                <w:color w:val="7030A0"/>
              </w:rPr>
            </w:pPr>
            <w:r w:rsidRPr="00282D00">
              <w:rPr>
                <w:color w:val="7030A0"/>
              </w:rPr>
              <w:t>0,229</w:t>
            </w:r>
          </w:p>
        </w:tc>
        <w:tc>
          <w:tcPr>
            <w:tcW w:w="377" w:type="pct"/>
            <w:vAlign w:val="center"/>
          </w:tcPr>
          <w:p w:rsidR="00282D00" w:rsidRPr="00282D00" w:rsidRDefault="00282D00" w:rsidP="00282D00">
            <w:pPr>
              <w:ind w:left="-50" w:right="-108"/>
              <w:jc w:val="center"/>
              <w:rPr>
                <w:color w:val="7030A0"/>
              </w:rPr>
            </w:pPr>
            <w:r w:rsidRPr="00282D00">
              <w:rPr>
                <w:color w:val="7030A0"/>
              </w:rPr>
              <w:t>0,229</w:t>
            </w:r>
          </w:p>
        </w:tc>
        <w:tc>
          <w:tcPr>
            <w:tcW w:w="315" w:type="pct"/>
            <w:vAlign w:val="center"/>
          </w:tcPr>
          <w:p w:rsidR="00282D00" w:rsidRPr="00282D00" w:rsidRDefault="00282D00" w:rsidP="00282D00">
            <w:pPr>
              <w:ind w:left="-50" w:right="-108"/>
              <w:jc w:val="center"/>
              <w:rPr>
                <w:color w:val="7030A0"/>
              </w:rPr>
            </w:pPr>
            <w:r w:rsidRPr="00282D00">
              <w:rPr>
                <w:color w:val="7030A0"/>
              </w:rPr>
              <w:t>0,229</w:t>
            </w:r>
          </w:p>
        </w:tc>
        <w:tc>
          <w:tcPr>
            <w:tcW w:w="314" w:type="pct"/>
            <w:vAlign w:val="center"/>
          </w:tcPr>
          <w:p w:rsidR="00282D00" w:rsidRPr="00282D00" w:rsidRDefault="00282D00" w:rsidP="00282D00">
            <w:pPr>
              <w:ind w:left="-50" w:right="-108"/>
              <w:jc w:val="center"/>
              <w:rPr>
                <w:color w:val="7030A0"/>
              </w:rPr>
            </w:pPr>
            <w:r w:rsidRPr="00282D00">
              <w:rPr>
                <w:color w:val="7030A0"/>
              </w:rPr>
              <w:t>0,229</w:t>
            </w:r>
          </w:p>
        </w:tc>
        <w:tc>
          <w:tcPr>
            <w:tcW w:w="302" w:type="pct"/>
            <w:vAlign w:val="center"/>
          </w:tcPr>
          <w:p w:rsidR="00282D00" w:rsidRPr="00282D00" w:rsidRDefault="00282D00" w:rsidP="00282D00">
            <w:pPr>
              <w:ind w:left="-50" w:right="-108"/>
              <w:jc w:val="center"/>
              <w:rPr>
                <w:color w:val="7030A0"/>
              </w:rPr>
            </w:pPr>
            <w:r w:rsidRPr="00282D00">
              <w:rPr>
                <w:color w:val="7030A0"/>
              </w:rPr>
              <w:t>0,229</w:t>
            </w:r>
          </w:p>
        </w:tc>
        <w:tc>
          <w:tcPr>
            <w:tcW w:w="397" w:type="pct"/>
            <w:vAlign w:val="center"/>
          </w:tcPr>
          <w:p w:rsidR="00282D00" w:rsidRPr="00282D00" w:rsidRDefault="00282D00" w:rsidP="00282D00">
            <w:pPr>
              <w:ind w:left="-50" w:right="-108"/>
              <w:jc w:val="center"/>
              <w:rPr>
                <w:color w:val="7030A0"/>
              </w:rPr>
            </w:pPr>
            <w:r w:rsidRPr="00282D00">
              <w:rPr>
                <w:color w:val="7030A0"/>
              </w:rPr>
              <w:t>0,229</w:t>
            </w:r>
          </w:p>
        </w:tc>
        <w:tc>
          <w:tcPr>
            <w:tcW w:w="396" w:type="pct"/>
            <w:vAlign w:val="center"/>
          </w:tcPr>
          <w:p w:rsidR="00282D00" w:rsidRPr="00282D00" w:rsidRDefault="00282D00" w:rsidP="00282D00">
            <w:pPr>
              <w:ind w:left="-50" w:right="-108"/>
              <w:jc w:val="center"/>
              <w:rPr>
                <w:color w:val="7030A0"/>
              </w:rPr>
            </w:pPr>
            <w:r w:rsidRPr="00282D00">
              <w:rPr>
                <w:color w:val="7030A0"/>
              </w:rPr>
              <w:t>0,229</w:t>
            </w:r>
          </w:p>
        </w:tc>
        <w:tc>
          <w:tcPr>
            <w:tcW w:w="334" w:type="pct"/>
            <w:vAlign w:val="center"/>
          </w:tcPr>
          <w:p w:rsidR="00282D00" w:rsidRPr="00282D00" w:rsidRDefault="00282D00" w:rsidP="00282D00">
            <w:pPr>
              <w:ind w:left="-50" w:right="-108"/>
              <w:jc w:val="center"/>
              <w:rPr>
                <w:color w:val="7030A0"/>
              </w:rPr>
            </w:pPr>
            <w:r w:rsidRPr="00282D00">
              <w:rPr>
                <w:color w:val="7030A0"/>
              </w:rPr>
              <w:t>0,229</w:t>
            </w:r>
          </w:p>
        </w:tc>
      </w:tr>
    </w:tbl>
    <w:p w:rsidR="005E1800" w:rsidRDefault="005E1800"/>
    <w:p w:rsidR="003B58BC" w:rsidRDefault="003B58BC" w:rsidP="003B58BC">
      <w:r>
        <w:lastRenderedPageBreak/>
        <w:t>Таблица 2.</w:t>
      </w:r>
      <w:r w:rsidR="005E1800">
        <w:t>1</w:t>
      </w:r>
      <w:r w:rsidR="00474326">
        <w:t>3</w:t>
      </w:r>
      <w:r w:rsidR="00A85F61">
        <w:t>0</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905"/>
        <w:gridCol w:w="905"/>
        <w:gridCol w:w="778"/>
        <w:gridCol w:w="648"/>
        <w:gridCol w:w="648"/>
        <w:gridCol w:w="623"/>
        <w:gridCol w:w="817"/>
        <w:gridCol w:w="817"/>
        <w:gridCol w:w="688"/>
      </w:tblGrid>
      <w:tr w:rsidR="00C5184B" w:rsidRPr="0036303D" w:rsidTr="00A71DAE">
        <w:trPr>
          <w:trHeight w:val="20"/>
        </w:trPr>
        <w:tc>
          <w:tcPr>
            <w:tcW w:w="1724" w:type="pct"/>
            <w:tcBorders>
              <w:tl2br w:val="single" w:sz="4" w:space="0" w:color="auto"/>
            </w:tcBorders>
            <w:vAlign w:val="center"/>
          </w:tcPr>
          <w:p w:rsidR="00C5184B" w:rsidRPr="0036303D" w:rsidRDefault="00C5184B" w:rsidP="003B58BC">
            <w:pPr>
              <w:pStyle w:val="Default"/>
              <w:ind w:left="-107" w:firstLine="107"/>
              <w:jc w:val="right"/>
            </w:pPr>
            <w:r w:rsidRPr="0036303D">
              <w:t>Год</w:t>
            </w:r>
          </w:p>
          <w:p w:rsidR="00C5184B" w:rsidRPr="0036303D" w:rsidRDefault="00C5184B" w:rsidP="003B58BC">
            <w:pPr>
              <w:pStyle w:val="Default"/>
              <w:ind w:left="-107" w:firstLine="107"/>
            </w:pPr>
            <w:r>
              <w:t>Показатель</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3"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299"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0"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282D00" w:rsidRPr="0036303D" w:rsidTr="005E1800">
        <w:trPr>
          <w:trHeight w:val="20"/>
        </w:trPr>
        <w:tc>
          <w:tcPr>
            <w:tcW w:w="1724" w:type="pct"/>
            <w:vAlign w:val="center"/>
          </w:tcPr>
          <w:p w:rsidR="00282D00" w:rsidRPr="0036303D" w:rsidRDefault="00282D00" w:rsidP="003B58BC">
            <w:pPr>
              <w:pStyle w:val="Default"/>
              <w:ind w:right="-108"/>
            </w:pPr>
            <w:r w:rsidRPr="00DD48B6">
              <w:t>Располагаемая мощность, Гкал/ч</w:t>
            </w:r>
          </w:p>
        </w:tc>
        <w:tc>
          <w:tcPr>
            <w:tcW w:w="434" w:type="pct"/>
            <w:vAlign w:val="center"/>
          </w:tcPr>
          <w:p w:rsidR="00282D00" w:rsidRPr="00282D00" w:rsidRDefault="00282D00" w:rsidP="00282D00">
            <w:pPr>
              <w:ind w:left="-50" w:right="-108"/>
              <w:jc w:val="center"/>
              <w:rPr>
                <w:color w:val="7030A0"/>
              </w:rPr>
            </w:pPr>
            <w:r w:rsidRPr="00282D00">
              <w:rPr>
                <w:color w:val="7030A0"/>
              </w:rPr>
              <w:t>1,750</w:t>
            </w:r>
          </w:p>
        </w:tc>
        <w:tc>
          <w:tcPr>
            <w:tcW w:w="434" w:type="pct"/>
            <w:vAlign w:val="center"/>
          </w:tcPr>
          <w:p w:rsidR="00282D00" w:rsidRPr="00282D00" w:rsidRDefault="00282D00" w:rsidP="00282D00">
            <w:pPr>
              <w:ind w:left="-50" w:right="-108"/>
              <w:jc w:val="center"/>
              <w:rPr>
                <w:color w:val="7030A0"/>
              </w:rPr>
            </w:pPr>
            <w:r w:rsidRPr="00282D00">
              <w:rPr>
                <w:color w:val="7030A0"/>
              </w:rPr>
              <w:t>1,750</w:t>
            </w:r>
          </w:p>
        </w:tc>
        <w:tc>
          <w:tcPr>
            <w:tcW w:w="373" w:type="pct"/>
            <w:vAlign w:val="center"/>
          </w:tcPr>
          <w:p w:rsidR="00282D00" w:rsidRPr="00282D00" w:rsidRDefault="00282D00" w:rsidP="00282D00">
            <w:pPr>
              <w:ind w:left="-50" w:right="-108"/>
              <w:jc w:val="center"/>
              <w:rPr>
                <w:color w:val="7030A0"/>
              </w:rPr>
            </w:pPr>
            <w:r w:rsidRPr="00282D00">
              <w:rPr>
                <w:color w:val="7030A0"/>
              </w:rPr>
              <w:t>1,750</w:t>
            </w:r>
          </w:p>
        </w:tc>
        <w:tc>
          <w:tcPr>
            <w:tcW w:w="311" w:type="pct"/>
            <w:vAlign w:val="center"/>
          </w:tcPr>
          <w:p w:rsidR="00282D00" w:rsidRPr="00282D00" w:rsidRDefault="00282D00" w:rsidP="00282D00">
            <w:pPr>
              <w:ind w:left="-50" w:right="-108"/>
              <w:jc w:val="center"/>
              <w:rPr>
                <w:color w:val="7030A0"/>
              </w:rPr>
            </w:pPr>
            <w:r w:rsidRPr="00282D00">
              <w:rPr>
                <w:color w:val="7030A0"/>
              </w:rPr>
              <w:t>1,740</w:t>
            </w:r>
          </w:p>
        </w:tc>
        <w:tc>
          <w:tcPr>
            <w:tcW w:w="311" w:type="pct"/>
            <w:vAlign w:val="center"/>
          </w:tcPr>
          <w:p w:rsidR="00282D00" w:rsidRPr="00282D00" w:rsidRDefault="00282D00" w:rsidP="00282D00">
            <w:pPr>
              <w:ind w:left="-50" w:right="-108"/>
              <w:jc w:val="center"/>
              <w:rPr>
                <w:color w:val="7030A0"/>
              </w:rPr>
            </w:pPr>
            <w:r w:rsidRPr="00282D00">
              <w:rPr>
                <w:color w:val="7030A0"/>
              </w:rPr>
              <w:t>1,740</w:t>
            </w:r>
          </w:p>
        </w:tc>
        <w:tc>
          <w:tcPr>
            <w:tcW w:w="299" w:type="pct"/>
            <w:vAlign w:val="center"/>
          </w:tcPr>
          <w:p w:rsidR="00282D00" w:rsidRPr="00282D00" w:rsidRDefault="00282D00" w:rsidP="00282D00">
            <w:pPr>
              <w:ind w:left="-50" w:right="-108"/>
              <w:jc w:val="center"/>
              <w:rPr>
                <w:color w:val="7030A0"/>
              </w:rPr>
            </w:pPr>
            <w:r w:rsidRPr="00282D00">
              <w:rPr>
                <w:color w:val="7030A0"/>
              </w:rPr>
              <w:t>1,740</w:t>
            </w:r>
          </w:p>
        </w:tc>
        <w:tc>
          <w:tcPr>
            <w:tcW w:w="392" w:type="pct"/>
            <w:vAlign w:val="center"/>
          </w:tcPr>
          <w:p w:rsidR="00282D00" w:rsidRPr="00282D00" w:rsidRDefault="00282D00" w:rsidP="00282D00">
            <w:pPr>
              <w:ind w:left="-50" w:right="-108"/>
              <w:jc w:val="center"/>
              <w:rPr>
                <w:color w:val="7030A0"/>
              </w:rPr>
            </w:pPr>
            <w:r w:rsidRPr="00282D00">
              <w:rPr>
                <w:color w:val="7030A0"/>
              </w:rPr>
              <w:t>1,731</w:t>
            </w:r>
          </w:p>
        </w:tc>
        <w:tc>
          <w:tcPr>
            <w:tcW w:w="392" w:type="pct"/>
            <w:vAlign w:val="center"/>
          </w:tcPr>
          <w:p w:rsidR="00282D00" w:rsidRPr="00282D00" w:rsidRDefault="00282D00" w:rsidP="00282D00">
            <w:pPr>
              <w:ind w:left="-50" w:right="-108"/>
              <w:jc w:val="center"/>
              <w:rPr>
                <w:color w:val="7030A0"/>
              </w:rPr>
            </w:pPr>
            <w:r w:rsidRPr="00282D00">
              <w:rPr>
                <w:color w:val="7030A0"/>
              </w:rPr>
              <w:t>1,712</w:t>
            </w:r>
          </w:p>
        </w:tc>
        <w:tc>
          <w:tcPr>
            <w:tcW w:w="330" w:type="pct"/>
            <w:vAlign w:val="center"/>
          </w:tcPr>
          <w:p w:rsidR="00282D00" w:rsidRPr="00282D00" w:rsidRDefault="00282D00" w:rsidP="00282D00">
            <w:pPr>
              <w:ind w:left="-50" w:right="-108"/>
              <w:jc w:val="center"/>
              <w:rPr>
                <w:color w:val="7030A0"/>
              </w:rPr>
            </w:pPr>
            <w:r w:rsidRPr="00282D00">
              <w:rPr>
                <w:color w:val="7030A0"/>
              </w:rPr>
              <w:t>1,864</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Резервная тепловая мощность, Гкал/ч</w:t>
            </w:r>
          </w:p>
        </w:tc>
        <w:tc>
          <w:tcPr>
            <w:tcW w:w="434" w:type="pct"/>
            <w:vAlign w:val="center"/>
          </w:tcPr>
          <w:p w:rsidR="00282D00" w:rsidRPr="00282D00" w:rsidRDefault="00282D00" w:rsidP="00282D00">
            <w:pPr>
              <w:ind w:left="-50" w:right="-108"/>
              <w:jc w:val="center"/>
              <w:rPr>
                <w:color w:val="7030A0"/>
              </w:rPr>
            </w:pPr>
            <w:r w:rsidRPr="00282D00">
              <w:rPr>
                <w:color w:val="7030A0"/>
              </w:rPr>
              <w:t>0,368</w:t>
            </w:r>
          </w:p>
        </w:tc>
        <w:tc>
          <w:tcPr>
            <w:tcW w:w="434" w:type="pct"/>
            <w:vAlign w:val="center"/>
          </w:tcPr>
          <w:p w:rsidR="00282D00" w:rsidRPr="00282D00" w:rsidRDefault="00282D00" w:rsidP="00282D00">
            <w:pPr>
              <w:ind w:left="-50" w:right="-108"/>
              <w:jc w:val="center"/>
              <w:rPr>
                <w:color w:val="7030A0"/>
              </w:rPr>
            </w:pPr>
            <w:r w:rsidRPr="00282D00">
              <w:rPr>
                <w:color w:val="7030A0"/>
              </w:rPr>
              <w:t>0,370</w:t>
            </w:r>
          </w:p>
        </w:tc>
        <w:tc>
          <w:tcPr>
            <w:tcW w:w="373" w:type="pct"/>
            <w:vAlign w:val="center"/>
          </w:tcPr>
          <w:p w:rsidR="00282D00" w:rsidRPr="00282D00" w:rsidRDefault="00282D00" w:rsidP="00282D00">
            <w:pPr>
              <w:ind w:left="-50" w:right="-108"/>
              <w:jc w:val="center"/>
              <w:rPr>
                <w:color w:val="7030A0"/>
              </w:rPr>
            </w:pPr>
            <w:r w:rsidRPr="00282D00">
              <w:rPr>
                <w:color w:val="7030A0"/>
              </w:rPr>
              <w:t>0,372</w:t>
            </w:r>
          </w:p>
        </w:tc>
        <w:tc>
          <w:tcPr>
            <w:tcW w:w="311" w:type="pct"/>
            <w:vAlign w:val="center"/>
          </w:tcPr>
          <w:p w:rsidR="00282D00" w:rsidRPr="00282D00" w:rsidRDefault="00282D00" w:rsidP="00282D00">
            <w:pPr>
              <w:ind w:left="-50" w:right="-108"/>
              <w:jc w:val="center"/>
              <w:rPr>
                <w:color w:val="7030A0"/>
              </w:rPr>
            </w:pPr>
            <w:r w:rsidRPr="00282D00">
              <w:rPr>
                <w:color w:val="7030A0"/>
              </w:rPr>
              <w:t>0,364</w:t>
            </w:r>
          </w:p>
        </w:tc>
        <w:tc>
          <w:tcPr>
            <w:tcW w:w="311" w:type="pct"/>
            <w:vAlign w:val="center"/>
          </w:tcPr>
          <w:p w:rsidR="00282D00" w:rsidRPr="00282D00" w:rsidRDefault="00282D00" w:rsidP="00282D00">
            <w:pPr>
              <w:ind w:left="-50" w:right="-108"/>
              <w:jc w:val="center"/>
              <w:rPr>
                <w:color w:val="7030A0"/>
              </w:rPr>
            </w:pPr>
            <w:r w:rsidRPr="00282D00">
              <w:rPr>
                <w:color w:val="7030A0"/>
              </w:rPr>
              <w:t>0,366</w:t>
            </w:r>
          </w:p>
        </w:tc>
        <w:tc>
          <w:tcPr>
            <w:tcW w:w="299" w:type="pct"/>
            <w:vAlign w:val="center"/>
          </w:tcPr>
          <w:p w:rsidR="00282D00" w:rsidRPr="00282D00" w:rsidRDefault="00282D00" w:rsidP="00282D00">
            <w:pPr>
              <w:ind w:left="-50" w:right="-108"/>
              <w:jc w:val="center"/>
              <w:rPr>
                <w:color w:val="7030A0"/>
              </w:rPr>
            </w:pPr>
            <w:r w:rsidRPr="00282D00">
              <w:rPr>
                <w:color w:val="7030A0"/>
              </w:rPr>
              <w:t>0,368</w:t>
            </w:r>
          </w:p>
        </w:tc>
        <w:tc>
          <w:tcPr>
            <w:tcW w:w="392" w:type="pct"/>
            <w:vAlign w:val="center"/>
          </w:tcPr>
          <w:p w:rsidR="00282D00" w:rsidRPr="00282D00" w:rsidRDefault="00282D00" w:rsidP="00282D00">
            <w:pPr>
              <w:ind w:left="-50" w:right="-108"/>
              <w:jc w:val="center"/>
              <w:rPr>
                <w:color w:val="7030A0"/>
              </w:rPr>
            </w:pPr>
            <w:r w:rsidRPr="00282D00">
              <w:rPr>
                <w:color w:val="7030A0"/>
              </w:rPr>
              <w:t>0,369</w:t>
            </w:r>
          </w:p>
        </w:tc>
        <w:tc>
          <w:tcPr>
            <w:tcW w:w="392" w:type="pct"/>
            <w:vAlign w:val="center"/>
          </w:tcPr>
          <w:p w:rsidR="00282D00" w:rsidRPr="00282D00" w:rsidRDefault="00282D00" w:rsidP="00282D00">
            <w:pPr>
              <w:ind w:left="-50" w:right="-108"/>
              <w:jc w:val="center"/>
              <w:rPr>
                <w:color w:val="7030A0"/>
              </w:rPr>
            </w:pPr>
            <w:r w:rsidRPr="00282D00">
              <w:rPr>
                <w:color w:val="7030A0"/>
              </w:rPr>
              <w:t>0,360</w:t>
            </w:r>
          </w:p>
        </w:tc>
        <w:tc>
          <w:tcPr>
            <w:tcW w:w="330" w:type="pct"/>
            <w:vAlign w:val="center"/>
          </w:tcPr>
          <w:p w:rsidR="00282D00" w:rsidRPr="00282D00" w:rsidRDefault="00282D00" w:rsidP="00282D00">
            <w:pPr>
              <w:ind w:left="-50" w:right="-108"/>
              <w:jc w:val="center"/>
              <w:rPr>
                <w:color w:val="7030A0"/>
              </w:rPr>
            </w:pPr>
            <w:r w:rsidRPr="00282D00">
              <w:rPr>
                <w:color w:val="7030A0"/>
              </w:rPr>
              <w:t>0,520</w:t>
            </w:r>
          </w:p>
        </w:tc>
      </w:tr>
      <w:tr w:rsidR="00282D00" w:rsidRPr="0036303D" w:rsidTr="005E1800">
        <w:trPr>
          <w:trHeight w:val="20"/>
        </w:trPr>
        <w:tc>
          <w:tcPr>
            <w:tcW w:w="1724" w:type="pct"/>
            <w:vAlign w:val="center"/>
          </w:tcPr>
          <w:p w:rsidR="00282D00" w:rsidRPr="0036303D" w:rsidRDefault="00282D00" w:rsidP="005E1800">
            <w:pPr>
              <w:pStyle w:val="Default"/>
              <w:ind w:right="-108"/>
            </w:pPr>
            <w:r w:rsidRPr="00DD48B6">
              <w:t>Тепловая нагрузка потребителей, Гкал/ч</w:t>
            </w:r>
          </w:p>
        </w:tc>
        <w:tc>
          <w:tcPr>
            <w:tcW w:w="434" w:type="pct"/>
            <w:vAlign w:val="center"/>
          </w:tcPr>
          <w:p w:rsidR="00282D00" w:rsidRPr="00282D00" w:rsidRDefault="00282D00" w:rsidP="00282D00">
            <w:pPr>
              <w:ind w:left="-50" w:right="-108"/>
              <w:jc w:val="center"/>
              <w:rPr>
                <w:color w:val="7030A0"/>
              </w:rPr>
            </w:pPr>
            <w:r w:rsidRPr="00282D00">
              <w:rPr>
                <w:color w:val="7030A0"/>
              </w:rPr>
              <w:t>1,229</w:t>
            </w:r>
          </w:p>
        </w:tc>
        <w:tc>
          <w:tcPr>
            <w:tcW w:w="434" w:type="pct"/>
            <w:vAlign w:val="center"/>
          </w:tcPr>
          <w:p w:rsidR="00282D00" w:rsidRPr="00282D00" w:rsidRDefault="00282D00" w:rsidP="00282D00">
            <w:pPr>
              <w:ind w:left="-50" w:right="-108"/>
              <w:jc w:val="center"/>
              <w:rPr>
                <w:color w:val="7030A0"/>
              </w:rPr>
            </w:pPr>
            <w:r w:rsidRPr="00282D00">
              <w:rPr>
                <w:color w:val="7030A0"/>
              </w:rPr>
              <w:t>1,229</w:t>
            </w:r>
          </w:p>
        </w:tc>
        <w:tc>
          <w:tcPr>
            <w:tcW w:w="373" w:type="pct"/>
            <w:vAlign w:val="center"/>
          </w:tcPr>
          <w:p w:rsidR="00282D00" w:rsidRPr="00282D00" w:rsidRDefault="00282D00" w:rsidP="00282D00">
            <w:pPr>
              <w:ind w:left="-50" w:right="-108"/>
              <w:jc w:val="center"/>
              <w:rPr>
                <w:color w:val="7030A0"/>
              </w:rPr>
            </w:pPr>
            <w:r w:rsidRPr="00282D00">
              <w:rPr>
                <w:color w:val="7030A0"/>
              </w:rPr>
              <w:t>1,229</w:t>
            </w:r>
          </w:p>
        </w:tc>
        <w:tc>
          <w:tcPr>
            <w:tcW w:w="311" w:type="pct"/>
            <w:vAlign w:val="center"/>
          </w:tcPr>
          <w:p w:rsidR="00282D00" w:rsidRPr="00282D00" w:rsidRDefault="00282D00" w:rsidP="00282D00">
            <w:pPr>
              <w:ind w:left="-50" w:right="-108"/>
              <w:jc w:val="center"/>
              <w:rPr>
                <w:color w:val="7030A0"/>
              </w:rPr>
            </w:pPr>
            <w:r w:rsidRPr="00282D00">
              <w:rPr>
                <w:color w:val="7030A0"/>
              </w:rPr>
              <w:t>1,229</w:t>
            </w:r>
          </w:p>
        </w:tc>
        <w:tc>
          <w:tcPr>
            <w:tcW w:w="311" w:type="pct"/>
            <w:vAlign w:val="center"/>
          </w:tcPr>
          <w:p w:rsidR="00282D00" w:rsidRPr="00282D00" w:rsidRDefault="00282D00" w:rsidP="00282D00">
            <w:pPr>
              <w:ind w:left="-50" w:right="-108"/>
              <w:jc w:val="center"/>
              <w:rPr>
                <w:color w:val="7030A0"/>
              </w:rPr>
            </w:pPr>
            <w:r w:rsidRPr="00282D00">
              <w:rPr>
                <w:color w:val="7030A0"/>
              </w:rPr>
              <w:t>1,229</w:t>
            </w:r>
          </w:p>
        </w:tc>
        <w:tc>
          <w:tcPr>
            <w:tcW w:w="299" w:type="pct"/>
            <w:vAlign w:val="center"/>
          </w:tcPr>
          <w:p w:rsidR="00282D00" w:rsidRPr="00282D00" w:rsidRDefault="00282D00" w:rsidP="00282D00">
            <w:pPr>
              <w:ind w:left="-50" w:right="-108"/>
              <w:jc w:val="center"/>
              <w:rPr>
                <w:color w:val="7030A0"/>
              </w:rPr>
            </w:pPr>
            <w:r w:rsidRPr="00282D00">
              <w:rPr>
                <w:color w:val="7030A0"/>
              </w:rPr>
              <w:t>1,229</w:t>
            </w:r>
          </w:p>
        </w:tc>
        <w:tc>
          <w:tcPr>
            <w:tcW w:w="392" w:type="pct"/>
            <w:vAlign w:val="center"/>
          </w:tcPr>
          <w:p w:rsidR="00282D00" w:rsidRPr="00282D00" w:rsidRDefault="00282D00" w:rsidP="00282D00">
            <w:pPr>
              <w:ind w:left="-50" w:right="-108"/>
              <w:jc w:val="center"/>
              <w:rPr>
                <w:color w:val="7030A0"/>
              </w:rPr>
            </w:pPr>
            <w:r w:rsidRPr="00282D00">
              <w:rPr>
                <w:color w:val="7030A0"/>
              </w:rPr>
              <w:t>1,229</w:t>
            </w:r>
          </w:p>
        </w:tc>
        <w:tc>
          <w:tcPr>
            <w:tcW w:w="392" w:type="pct"/>
            <w:vAlign w:val="center"/>
          </w:tcPr>
          <w:p w:rsidR="00282D00" w:rsidRPr="00282D00" w:rsidRDefault="00282D00" w:rsidP="00282D00">
            <w:pPr>
              <w:ind w:left="-50" w:right="-108"/>
              <w:jc w:val="center"/>
              <w:rPr>
                <w:color w:val="7030A0"/>
              </w:rPr>
            </w:pPr>
            <w:r w:rsidRPr="00282D00">
              <w:rPr>
                <w:color w:val="7030A0"/>
              </w:rPr>
              <w:t>1,229</w:t>
            </w:r>
          </w:p>
        </w:tc>
        <w:tc>
          <w:tcPr>
            <w:tcW w:w="330" w:type="pct"/>
            <w:vAlign w:val="center"/>
          </w:tcPr>
          <w:p w:rsidR="00282D00" w:rsidRPr="00282D00" w:rsidRDefault="00282D00" w:rsidP="00282D00">
            <w:pPr>
              <w:ind w:left="-50" w:right="-108"/>
              <w:jc w:val="center"/>
              <w:rPr>
                <w:color w:val="7030A0"/>
              </w:rPr>
            </w:pPr>
            <w:r w:rsidRPr="00282D00">
              <w:rPr>
                <w:color w:val="7030A0"/>
              </w:rPr>
              <w:t>1,229</w:t>
            </w:r>
          </w:p>
        </w:tc>
      </w:tr>
    </w:tbl>
    <w:p w:rsidR="001F5B9E" w:rsidRDefault="001F5B9E" w:rsidP="003752C8">
      <w:pPr>
        <w:spacing w:line="276" w:lineRule="auto"/>
        <w:ind w:firstLine="709"/>
        <w:rPr>
          <w:rFonts w:cs="Arial"/>
          <w:bCs/>
          <w:szCs w:val="26"/>
        </w:rPr>
      </w:pPr>
    </w:p>
    <w:p w:rsidR="00C5184B" w:rsidRDefault="00C5184B" w:rsidP="00C5184B">
      <w:r>
        <w:t>Таблица 2.1</w:t>
      </w:r>
      <w:r w:rsidR="00474326">
        <w:t>31</w:t>
      </w:r>
      <w:r>
        <w:t xml:space="preserve"> – </w:t>
      </w:r>
      <w:r w:rsidRPr="00DD48B6">
        <w:t>Балансы тепловой энергии (мощности) и перспективной тепловой нагрузки</w:t>
      </w:r>
      <w:r>
        <w:t xml:space="preserve"> </w:t>
      </w:r>
      <w:r w:rsidRPr="00DD48B6">
        <w:t>источник</w:t>
      </w:r>
      <w:r>
        <w:t>а</w:t>
      </w:r>
      <w:r w:rsidRPr="00DD48B6">
        <w:t xml:space="preserve"> тепловой энергии</w:t>
      </w:r>
      <w:r>
        <w:t xml:space="preserve"> котельной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905"/>
        <w:gridCol w:w="905"/>
        <w:gridCol w:w="778"/>
        <w:gridCol w:w="648"/>
        <w:gridCol w:w="648"/>
        <w:gridCol w:w="623"/>
        <w:gridCol w:w="817"/>
        <w:gridCol w:w="817"/>
        <w:gridCol w:w="688"/>
      </w:tblGrid>
      <w:tr w:rsidR="00C5184B" w:rsidRPr="0036303D" w:rsidTr="00F5550B">
        <w:trPr>
          <w:trHeight w:val="20"/>
        </w:trPr>
        <w:tc>
          <w:tcPr>
            <w:tcW w:w="1724" w:type="pct"/>
            <w:tcBorders>
              <w:tl2br w:val="single" w:sz="4" w:space="0" w:color="auto"/>
            </w:tcBorders>
            <w:vAlign w:val="center"/>
          </w:tcPr>
          <w:p w:rsidR="00C5184B" w:rsidRPr="0036303D" w:rsidRDefault="00C5184B" w:rsidP="00F5550B">
            <w:pPr>
              <w:pStyle w:val="Default"/>
              <w:ind w:left="-107" w:firstLine="107"/>
              <w:jc w:val="right"/>
            </w:pPr>
            <w:r w:rsidRPr="0036303D">
              <w:t>Год</w:t>
            </w:r>
          </w:p>
          <w:p w:rsidR="00C5184B" w:rsidRPr="0036303D" w:rsidRDefault="00C5184B" w:rsidP="00F5550B">
            <w:pPr>
              <w:pStyle w:val="Default"/>
              <w:ind w:left="-107" w:firstLine="107"/>
            </w:pPr>
            <w:r>
              <w:t>Показатель</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2022</w:t>
            </w:r>
          </w:p>
        </w:tc>
        <w:tc>
          <w:tcPr>
            <w:tcW w:w="434" w:type="pct"/>
            <w:vAlign w:val="center"/>
          </w:tcPr>
          <w:p w:rsidR="00C5184B" w:rsidRPr="00E25861" w:rsidRDefault="00C5184B" w:rsidP="00F5550B">
            <w:pPr>
              <w:ind w:left="-114" w:right="-94"/>
              <w:jc w:val="center"/>
              <w:rPr>
                <w:color w:val="00B050"/>
                <w:szCs w:val="20"/>
              </w:rPr>
            </w:pPr>
            <w:r w:rsidRPr="00E25861">
              <w:rPr>
                <w:color w:val="00B050"/>
                <w:szCs w:val="20"/>
              </w:rPr>
              <w:t>2023</w:t>
            </w:r>
          </w:p>
        </w:tc>
        <w:tc>
          <w:tcPr>
            <w:tcW w:w="373" w:type="pct"/>
            <w:vAlign w:val="center"/>
          </w:tcPr>
          <w:p w:rsidR="00C5184B" w:rsidRPr="00E25861" w:rsidRDefault="00C5184B" w:rsidP="00F5550B">
            <w:pPr>
              <w:ind w:left="-114" w:right="-94"/>
              <w:jc w:val="center"/>
              <w:rPr>
                <w:color w:val="00B050"/>
                <w:szCs w:val="20"/>
              </w:rPr>
            </w:pPr>
            <w:r w:rsidRPr="00E25861">
              <w:rPr>
                <w:color w:val="00B050"/>
                <w:szCs w:val="20"/>
              </w:rPr>
              <w:t>2024</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2025</w:t>
            </w:r>
          </w:p>
        </w:tc>
        <w:tc>
          <w:tcPr>
            <w:tcW w:w="311" w:type="pct"/>
            <w:vAlign w:val="center"/>
          </w:tcPr>
          <w:p w:rsidR="00C5184B" w:rsidRPr="00E25861" w:rsidRDefault="00C5184B" w:rsidP="00F5550B">
            <w:pPr>
              <w:ind w:left="-114" w:right="-94"/>
              <w:jc w:val="center"/>
              <w:rPr>
                <w:color w:val="00B050"/>
                <w:szCs w:val="20"/>
              </w:rPr>
            </w:pPr>
            <w:r w:rsidRPr="00E25861">
              <w:rPr>
                <w:color w:val="00B050"/>
                <w:szCs w:val="20"/>
              </w:rPr>
              <w:t>2026</w:t>
            </w:r>
          </w:p>
        </w:tc>
        <w:tc>
          <w:tcPr>
            <w:tcW w:w="299" w:type="pct"/>
            <w:vAlign w:val="center"/>
          </w:tcPr>
          <w:p w:rsidR="00C5184B" w:rsidRPr="00E25861" w:rsidRDefault="00C5184B" w:rsidP="00F5550B">
            <w:pPr>
              <w:ind w:left="-114" w:right="-94"/>
              <w:jc w:val="center"/>
              <w:rPr>
                <w:color w:val="00B050"/>
                <w:szCs w:val="20"/>
              </w:rPr>
            </w:pPr>
            <w:r w:rsidRPr="00E25861">
              <w:rPr>
                <w:color w:val="00B050"/>
                <w:szCs w:val="20"/>
              </w:rPr>
              <w:t>2027</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2028- 2032</w:t>
            </w:r>
          </w:p>
        </w:tc>
        <w:tc>
          <w:tcPr>
            <w:tcW w:w="392" w:type="pct"/>
            <w:vAlign w:val="center"/>
          </w:tcPr>
          <w:p w:rsidR="00C5184B" w:rsidRPr="00E25861" w:rsidRDefault="00C5184B" w:rsidP="00F5550B">
            <w:pPr>
              <w:ind w:left="-114" w:right="-94"/>
              <w:jc w:val="center"/>
              <w:rPr>
                <w:color w:val="00B050"/>
                <w:szCs w:val="20"/>
              </w:rPr>
            </w:pPr>
            <w:r w:rsidRPr="00E25861">
              <w:rPr>
                <w:color w:val="00B050"/>
                <w:szCs w:val="20"/>
              </w:rPr>
              <w:t>2033-2037</w:t>
            </w:r>
          </w:p>
        </w:tc>
        <w:tc>
          <w:tcPr>
            <w:tcW w:w="330" w:type="pct"/>
            <w:vAlign w:val="center"/>
          </w:tcPr>
          <w:p w:rsidR="00C5184B" w:rsidRPr="00E25861" w:rsidRDefault="00C5184B" w:rsidP="00F5550B">
            <w:pPr>
              <w:ind w:left="-114" w:right="-94"/>
              <w:jc w:val="center"/>
              <w:rPr>
                <w:color w:val="00B050"/>
                <w:szCs w:val="20"/>
              </w:rPr>
            </w:pPr>
            <w:r w:rsidRPr="00E25861">
              <w:rPr>
                <w:color w:val="00B050"/>
                <w:szCs w:val="20"/>
              </w:rPr>
              <w:t>2038 -2042</w:t>
            </w:r>
          </w:p>
        </w:tc>
      </w:tr>
      <w:tr w:rsidR="00F5550B" w:rsidRPr="0036303D" w:rsidTr="00F5550B">
        <w:trPr>
          <w:trHeight w:val="20"/>
        </w:trPr>
        <w:tc>
          <w:tcPr>
            <w:tcW w:w="1724" w:type="pct"/>
            <w:vAlign w:val="center"/>
          </w:tcPr>
          <w:p w:rsidR="00F5550B" w:rsidRPr="0036303D" w:rsidRDefault="00F5550B" w:rsidP="00F5550B">
            <w:pPr>
              <w:pStyle w:val="Default"/>
              <w:ind w:right="-108"/>
            </w:pPr>
            <w:r w:rsidRPr="00DD48B6">
              <w:t>Располагаемая мощность, Гкал/ч</w:t>
            </w:r>
          </w:p>
        </w:tc>
        <w:tc>
          <w:tcPr>
            <w:tcW w:w="434" w:type="pct"/>
            <w:vAlign w:val="center"/>
          </w:tcPr>
          <w:p w:rsidR="00F5550B" w:rsidRPr="00F5550B" w:rsidRDefault="00F5550B" w:rsidP="00F5550B">
            <w:pPr>
              <w:ind w:left="-137" w:right="-98"/>
              <w:jc w:val="center"/>
              <w:rPr>
                <w:color w:val="7030A0"/>
              </w:rPr>
            </w:pPr>
            <w:r w:rsidRPr="00F5550B">
              <w:rPr>
                <w:color w:val="7030A0"/>
              </w:rPr>
              <w:t>1,823</w:t>
            </w:r>
          </w:p>
        </w:tc>
        <w:tc>
          <w:tcPr>
            <w:tcW w:w="434" w:type="pct"/>
            <w:vAlign w:val="center"/>
          </w:tcPr>
          <w:p w:rsidR="00F5550B" w:rsidRPr="00F5550B" w:rsidRDefault="00F5550B" w:rsidP="00F5550B">
            <w:pPr>
              <w:ind w:left="-137" w:right="-98"/>
              <w:jc w:val="center"/>
              <w:rPr>
                <w:color w:val="7030A0"/>
              </w:rPr>
            </w:pPr>
            <w:r w:rsidRPr="00F5550B">
              <w:rPr>
                <w:color w:val="7030A0"/>
              </w:rPr>
              <w:t>1,823</w:t>
            </w:r>
          </w:p>
        </w:tc>
        <w:tc>
          <w:tcPr>
            <w:tcW w:w="373" w:type="pct"/>
            <w:vAlign w:val="center"/>
          </w:tcPr>
          <w:p w:rsidR="00F5550B" w:rsidRPr="00F5550B" w:rsidRDefault="00F5550B" w:rsidP="00F5550B">
            <w:pPr>
              <w:ind w:left="-137" w:right="-98"/>
              <w:jc w:val="center"/>
              <w:rPr>
                <w:color w:val="7030A0"/>
              </w:rPr>
            </w:pPr>
            <w:r w:rsidRPr="00F5550B">
              <w:rPr>
                <w:color w:val="7030A0"/>
              </w:rPr>
              <w:t>1,823</w:t>
            </w:r>
          </w:p>
        </w:tc>
        <w:tc>
          <w:tcPr>
            <w:tcW w:w="311" w:type="pct"/>
            <w:vAlign w:val="center"/>
          </w:tcPr>
          <w:p w:rsidR="00F5550B" w:rsidRPr="00F5550B" w:rsidRDefault="00F5550B" w:rsidP="00F5550B">
            <w:pPr>
              <w:ind w:left="-137" w:right="-98"/>
              <w:jc w:val="center"/>
              <w:rPr>
                <w:color w:val="7030A0"/>
              </w:rPr>
            </w:pPr>
            <w:r w:rsidRPr="00F5550B">
              <w:rPr>
                <w:color w:val="7030A0"/>
              </w:rPr>
              <w:t>1,823</w:t>
            </w:r>
          </w:p>
        </w:tc>
        <w:tc>
          <w:tcPr>
            <w:tcW w:w="311" w:type="pct"/>
            <w:vAlign w:val="center"/>
          </w:tcPr>
          <w:p w:rsidR="00F5550B" w:rsidRPr="00F5550B" w:rsidRDefault="00F5550B" w:rsidP="00F5550B">
            <w:pPr>
              <w:ind w:left="-137" w:right="-98"/>
              <w:jc w:val="center"/>
              <w:rPr>
                <w:color w:val="7030A0"/>
              </w:rPr>
            </w:pPr>
            <w:r w:rsidRPr="00F5550B">
              <w:rPr>
                <w:color w:val="7030A0"/>
              </w:rPr>
              <w:t>1,823</w:t>
            </w:r>
          </w:p>
        </w:tc>
        <w:tc>
          <w:tcPr>
            <w:tcW w:w="299" w:type="pct"/>
            <w:vAlign w:val="center"/>
          </w:tcPr>
          <w:p w:rsidR="00F5550B" w:rsidRPr="00F5550B" w:rsidRDefault="00F5550B" w:rsidP="00F5550B">
            <w:pPr>
              <w:ind w:left="-137" w:right="-98"/>
              <w:jc w:val="center"/>
              <w:rPr>
                <w:color w:val="7030A0"/>
              </w:rPr>
            </w:pPr>
            <w:r w:rsidRPr="00F5550B">
              <w:rPr>
                <w:color w:val="7030A0"/>
              </w:rPr>
              <w:t>1,823</w:t>
            </w:r>
          </w:p>
        </w:tc>
        <w:tc>
          <w:tcPr>
            <w:tcW w:w="392" w:type="pct"/>
            <w:vAlign w:val="center"/>
          </w:tcPr>
          <w:p w:rsidR="00F5550B" w:rsidRPr="00F5550B" w:rsidRDefault="00F5550B" w:rsidP="00F5550B">
            <w:pPr>
              <w:ind w:left="-137" w:right="-98"/>
              <w:jc w:val="center"/>
              <w:rPr>
                <w:color w:val="7030A0"/>
              </w:rPr>
            </w:pPr>
            <w:r w:rsidRPr="00F5550B">
              <w:rPr>
                <w:color w:val="7030A0"/>
              </w:rPr>
              <w:t>1,748</w:t>
            </w:r>
          </w:p>
        </w:tc>
        <w:tc>
          <w:tcPr>
            <w:tcW w:w="392" w:type="pct"/>
            <w:vAlign w:val="center"/>
          </w:tcPr>
          <w:p w:rsidR="00F5550B" w:rsidRPr="00F5550B" w:rsidRDefault="00F5550B" w:rsidP="00F5550B">
            <w:pPr>
              <w:ind w:left="-137" w:right="-98"/>
              <w:jc w:val="center"/>
              <w:rPr>
                <w:color w:val="7030A0"/>
              </w:rPr>
            </w:pPr>
            <w:r w:rsidRPr="00F5550B">
              <w:rPr>
                <w:color w:val="7030A0"/>
              </w:rPr>
              <w:t>1,748</w:t>
            </w:r>
          </w:p>
        </w:tc>
        <w:tc>
          <w:tcPr>
            <w:tcW w:w="330" w:type="pct"/>
            <w:vAlign w:val="center"/>
          </w:tcPr>
          <w:p w:rsidR="00F5550B" w:rsidRPr="00F5550B" w:rsidRDefault="00F5550B" w:rsidP="00F5550B">
            <w:pPr>
              <w:ind w:left="-137" w:right="-98"/>
              <w:jc w:val="center"/>
              <w:rPr>
                <w:color w:val="7030A0"/>
              </w:rPr>
            </w:pPr>
            <w:r w:rsidRPr="00F5550B">
              <w:rPr>
                <w:color w:val="7030A0"/>
              </w:rPr>
              <w:t>1,711</w:t>
            </w:r>
          </w:p>
        </w:tc>
      </w:tr>
      <w:tr w:rsidR="00F5550B" w:rsidRPr="0036303D" w:rsidTr="00F5550B">
        <w:trPr>
          <w:trHeight w:val="20"/>
        </w:trPr>
        <w:tc>
          <w:tcPr>
            <w:tcW w:w="1724" w:type="pct"/>
            <w:vAlign w:val="center"/>
          </w:tcPr>
          <w:p w:rsidR="00F5550B" w:rsidRPr="0036303D" w:rsidRDefault="00F5550B" w:rsidP="00F5550B">
            <w:pPr>
              <w:pStyle w:val="Default"/>
              <w:ind w:right="-108"/>
            </w:pPr>
            <w:r w:rsidRPr="00DD48B6">
              <w:t>Резервная тепловая мощность, Гкал/ч</w:t>
            </w:r>
          </w:p>
        </w:tc>
        <w:tc>
          <w:tcPr>
            <w:tcW w:w="434" w:type="pct"/>
            <w:vAlign w:val="center"/>
          </w:tcPr>
          <w:p w:rsidR="00F5550B" w:rsidRPr="00F5550B" w:rsidRDefault="00F5550B" w:rsidP="00F5550B">
            <w:pPr>
              <w:ind w:left="-137" w:right="-98"/>
              <w:jc w:val="center"/>
              <w:rPr>
                <w:color w:val="7030A0"/>
              </w:rPr>
            </w:pPr>
            <w:r w:rsidRPr="00F5550B">
              <w:rPr>
                <w:color w:val="7030A0"/>
              </w:rPr>
              <w:t>1,749</w:t>
            </w:r>
          </w:p>
        </w:tc>
        <w:tc>
          <w:tcPr>
            <w:tcW w:w="434" w:type="pct"/>
            <w:vAlign w:val="center"/>
          </w:tcPr>
          <w:p w:rsidR="00F5550B" w:rsidRPr="00F5550B" w:rsidRDefault="00F5550B" w:rsidP="00F5550B">
            <w:pPr>
              <w:ind w:left="-137" w:right="-98"/>
              <w:jc w:val="center"/>
              <w:rPr>
                <w:color w:val="7030A0"/>
              </w:rPr>
            </w:pPr>
            <w:r w:rsidRPr="00F5550B">
              <w:rPr>
                <w:color w:val="7030A0"/>
              </w:rPr>
              <w:t>1,749</w:t>
            </w:r>
          </w:p>
        </w:tc>
        <w:tc>
          <w:tcPr>
            <w:tcW w:w="373" w:type="pct"/>
            <w:vAlign w:val="center"/>
          </w:tcPr>
          <w:p w:rsidR="00F5550B" w:rsidRPr="00F5550B" w:rsidRDefault="00F5550B" w:rsidP="00F5550B">
            <w:pPr>
              <w:ind w:left="-137" w:right="-98"/>
              <w:jc w:val="center"/>
              <w:rPr>
                <w:color w:val="7030A0"/>
              </w:rPr>
            </w:pPr>
            <w:r w:rsidRPr="00F5550B">
              <w:rPr>
                <w:color w:val="7030A0"/>
              </w:rPr>
              <w:t>1,749</w:t>
            </w:r>
          </w:p>
        </w:tc>
        <w:tc>
          <w:tcPr>
            <w:tcW w:w="311" w:type="pct"/>
            <w:vAlign w:val="center"/>
          </w:tcPr>
          <w:p w:rsidR="00F5550B" w:rsidRPr="00F5550B" w:rsidRDefault="00F5550B" w:rsidP="00F5550B">
            <w:pPr>
              <w:ind w:left="-137" w:right="-98"/>
              <w:jc w:val="center"/>
              <w:rPr>
                <w:color w:val="7030A0"/>
              </w:rPr>
            </w:pPr>
            <w:r w:rsidRPr="00F5550B">
              <w:rPr>
                <w:color w:val="7030A0"/>
              </w:rPr>
              <w:t>1,749</w:t>
            </w:r>
          </w:p>
        </w:tc>
        <w:tc>
          <w:tcPr>
            <w:tcW w:w="311" w:type="pct"/>
            <w:vAlign w:val="center"/>
          </w:tcPr>
          <w:p w:rsidR="00F5550B" w:rsidRPr="00F5550B" w:rsidRDefault="00F5550B" w:rsidP="00F5550B">
            <w:pPr>
              <w:ind w:left="-137" w:right="-98"/>
              <w:jc w:val="center"/>
              <w:rPr>
                <w:color w:val="7030A0"/>
              </w:rPr>
            </w:pPr>
            <w:r w:rsidRPr="00F5550B">
              <w:rPr>
                <w:color w:val="7030A0"/>
              </w:rPr>
              <w:t>1,749</w:t>
            </w:r>
          </w:p>
        </w:tc>
        <w:tc>
          <w:tcPr>
            <w:tcW w:w="299" w:type="pct"/>
            <w:vAlign w:val="center"/>
          </w:tcPr>
          <w:p w:rsidR="00F5550B" w:rsidRPr="00F5550B" w:rsidRDefault="00F5550B" w:rsidP="00F5550B">
            <w:pPr>
              <w:ind w:left="-137" w:right="-98"/>
              <w:jc w:val="center"/>
              <w:rPr>
                <w:color w:val="7030A0"/>
              </w:rPr>
            </w:pPr>
            <w:r w:rsidRPr="00F5550B">
              <w:rPr>
                <w:color w:val="7030A0"/>
              </w:rPr>
              <w:t>1,749</w:t>
            </w:r>
          </w:p>
        </w:tc>
        <w:tc>
          <w:tcPr>
            <w:tcW w:w="392" w:type="pct"/>
            <w:vAlign w:val="center"/>
          </w:tcPr>
          <w:p w:rsidR="00F5550B" w:rsidRPr="00F5550B" w:rsidRDefault="00F5550B" w:rsidP="00F5550B">
            <w:pPr>
              <w:ind w:left="-137" w:right="-98"/>
              <w:jc w:val="center"/>
              <w:rPr>
                <w:color w:val="7030A0"/>
              </w:rPr>
            </w:pPr>
            <w:r w:rsidRPr="00F5550B">
              <w:rPr>
                <w:color w:val="7030A0"/>
              </w:rPr>
              <w:t>1,675</w:t>
            </w:r>
          </w:p>
        </w:tc>
        <w:tc>
          <w:tcPr>
            <w:tcW w:w="392" w:type="pct"/>
            <w:vAlign w:val="center"/>
          </w:tcPr>
          <w:p w:rsidR="00F5550B" w:rsidRPr="00F5550B" w:rsidRDefault="00F5550B" w:rsidP="00F5550B">
            <w:pPr>
              <w:ind w:left="-137" w:right="-98"/>
              <w:jc w:val="center"/>
              <w:rPr>
                <w:color w:val="7030A0"/>
              </w:rPr>
            </w:pPr>
            <w:r w:rsidRPr="00F5550B">
              <w:rPr>
                <w:color w:val="7030A0"/>
              </w:rPr>
              <w:t>1,675</w:t>
            </w:r>
          </w:p>
        </w:tc>
        <w:tc>
          <w:tcPr>
            <w:tcW w:w="330" w:type="pct"/>
            <w:vAlign w:val="center"/>
          </w:tcPr>
          <w:p w:rsidR="00F5550B" w:rsidRPr="00F5550B" w:rsidRDefault="00F5550B" w:rsidP="00F5550B">
            <w:pPr>
              <w:ind w:left="-137" w:right="-98"/>
              <w:jc w:val="center"/>
              <w:rPr>
                <w:color w:val="7030A0"/>
              </w:rPr>
            </w:pPr>
            <w:r w:rsidRPr="00F5550B">
              <w:rPr>
                <w:color w:val="7030A0"/>
              </w:rPr>
              <w:t>1,638</w:t>
            </w:r>
          </w:p>
        </w:tc>
      </w:tr>
      <w:tr w:rsidR="00F5550B" w:rsidRPr="0036303D" w:rsidTr="00F5550B">
        <w:trPr>
          <w:trHeight w:val="20"/>
        </w:trPr>
        <w:tc>
          <w:tcPr>
            <w:tcW w:w="1724" w:type="pct"/>
            <w:vAlign w:val="center"/>
          </w:tcPr>
          <w:p w:rsidR="00F5550B" w:rsidRPr="0036303D" w:rsidRDefault="00F5550B" w:rsidP="00F5550B">
            <w:pPr>
              <w:pStyle w:val="Default"/>
              <w:ind w:right="-108"/>
            </w:pPr>
            <w:r w:rsidRPr="00DD48B6">
              <w:t>Тепловая нагрузка потребителей, Гкал/ч</w:t>
            </w:r>
          </w:p>
        </w:tc>
        <w:tc>
          <w:tcPr>
            <w:tcW w:w="434" w:type="pct"/>
            <w:vAlign w:val="center"/>
          </w:tcPr>
          <w:p w:rsidR="00F5550B" w:rsidRPr="00F5550B" w:rsidRDefault="00F5550B" w:rsidP="00F5550B">
            <w:pPr>
              <w:ind w:left="-137" w:right="-98"/>
              <w:jc w:val="center"/>
              <w:rPr>
                <w:color w:val="7030A0"/>
              </w:rPr>
            </w:pPr>
            <w:r w:rsidRPr="00F5550B">
              <w:rPr>
                <w:color w:val="7030A0"/>
              </w:rPr>
              <w:t>0,040</w:t>
            </w:r>
          </w:p>
        </w:tc>
        <w:tc>
          <w:tcPr>
            <w:tcW w:w="434" w:type="pct"/>
            <w:vAlign w:val="center"/>
          </w:tcPr>
          <w:p w:rsidR="00F5550B" w:rsidRPr="00F5550B" w:rsidRDefault="00F5550B" w:rsidP="00F5550B">
            <w:pPr>
              <w:ind w:left="-137" w:right="-98"/>
              <w:jc w:val="center"/>
              <w:rPr>
                <w:color w:val="7030A0"/>
              </w:rPr>
            </w:pPr>
            <w:r w:rsidRPr="00F5550B">
              <w:rPr>
                <w:color w:val="7030A0"/>
              </w:rPr>
              <w:t>0,040</w:t>
            </w:r>
          </w:p>
        </w:tc>
        <w:tc>
          <w:tcPr>
            <w:tcW w:w="373" w:type="pct"/>
            <w:vAlign w:val="center"/>
          </w:tcPr>
          <w:p w:rsidR="00F5550B" w:rsidRPr="00F5550B" w:rsidRDefault="00F5550B" w:rsidP="00F5550B">
            <w:pPr>
              <w:ind w:left="-137" w:right="-98"/>
              <w:jc w:val="center"/>
              <w:rPr>
                <w:color w:val="7030A0"/>
              </w:rPr>
            </w:pPr>
            <w:r w:rsidRPr="00F5550B">
              <w:rPr>
                <w:color w:val="7030A0"/>
              </w:rPr>
              <w:t>0,040</w:t>
            </w:r>
          </w:p>
        </w:tc>
        <w:tc>
          <w:tcPr>
            <w:tcW w:w="311" w:type="pct"/>
            <w:vAlign w:val="center"/>
          </w:tcPr>
          <w:p w:rsidR="00F5550B" w:rsidRPr="00F5550B" w:rsidRDefault="00F5550B" w:rsidP="00F5550B">
            <w:pPr>
              <w:ind w:left="-137" w:right="-98"/>
              <w:jc w:val="center"/>
              <w:rPr>
                <w:color w:val="7030A0"/>
              </w:rPr>
            </w:pPr>
            <w:r w:rsidRPr="00F5550B">
              <w:rPr>
                <w:color w:val="7030A0"/>
              </w:rPr>
              <w:t>0,040</w:t>
            </w:r>
          </w:p>
        </w:tc>
        <w:tc>
          <w:tcPr>
            <w:tcW w:w="311" w:type="pct"/>
            <w:vAlign w:val="center"/>
          </w:tcPr>
          <w:p w:rsidR="00F5550B" w:rsidRPr="00F5550B" w:rsidRDefault="00F5550B" w:rsidP="00F5550B">
            <w:pPr>
              <w:ind w:left="-137" w:right="-98"/>
              <w:jc w:val="center"/>
              <w:rPr>
                <w:color w:val="7030A0"/>
              </w:rPr>
            </w:pPr>
            <w:r w:rsidRPr="00F5550B">
              <w:rPr>
                <w:color w:val="7030A0"/>
              </w:rPr>
              <w:t>0,040</w:t>
            </w:r>
          </w:p>
        </w:tc>
        <w:tc>
          <w:tcPr>
            <w:tcW w:w="299" w:type="pct"/>
            <w:vAlign w:val="center"/>
          </w:tcPr>
          <w:p w:rsidR="00F5550B" w:rsidRPr="00F5550B" w:rsidRDefault="00F5550B" w:rsidP="00F5550B">
            <w:pPr>
              <w:ind w:left="-137" w:right="-98"/>
              <w:jc w:val="center"/>
              <w:rPr>
                <w:color w:val="7030A0"/>
              </w:rPr>
            </w:pPr>
            <w:r w:rsidRPr="00F5550B">
              <w:rPr>
                <w:color w:val="7030A0"/>
              </w:rPr>
              <w:t>0,040</w:t>
            </w:r>
          </w:p>
        </w:tc>
        <w:tc>
          <w:tcPr>
            <w:tcW w:w="392" w:type="pct"/>
            <w:vAlign w:val="center"/>
          </w:tcPr>
          <w:p w:rsidR="00F5550B" w:rsidRPr="00F5550B" w:rsidRDefault="00F5550B" w:rsidP="00F5550B">
            <w:pPr>
              <w:ind w:left="-137" w:right="-98"/>
              <w:jc w:val="center"/>
              <w:rPr>
                <w:color w:val="7030A0"/>
              </w:rPr>
            </w:pPr>
            <w:r w:rsidRPr="00F5550B">
              <w:rPr>
                <w:color w:val="7030A0"/>
              </w:rPr>
              <w:t>0,040</w:t>
            </w:r>
          </w:p>
        </w:tc>
        <w:tc>
          <w:tcPr>
            <w:tcW w:w="392" w:type="pct"/>
            <w:vAlign w:val="center"/>
          </w:tcPr>
          <w:p w:rsidR="00F5550B" w:rsidRPr="00F5550B" w:rsidRDefault="00F5550B" w:rsidP="00F5550B">
            <w:pPr>
              <w:ind w:left="-137" w:right="-98"/>
              <w:jc w:val="center"/>
              <w:rPr>
                <w:color w:val="7030A0"/>
              </w:rPr>
            </w:pPr>
            <w:r w:rsidRPr="00F5550B">
              <w:rPr>
                <w:color w:val="7030A0"/>
              </w:rPr>
              <w:t>0,040</w:t>
            </w:r>
          </w:p>
        </w:tc>
        <w:tc>
          <w:tcPr>
            <w:tcW w:w="330" w:type="pct"/>
            <w:vAlign w:val="center"/>
          </w:tcPr>
          <w:p w:rsidR="00F5550B" w:rsidRPr="00F5550B" w:rsidRDefault="00F5550B" w:rsidP="00F5550B">
            <w:pPr>
              <w:ind w:left="-137" w:right="-98"/>
              <w:jc w:val="center"/>
              <w:rPr>
                <w:color w:val="7030A0"/>
              </w:rPr>
            </w:pPr>
            <w:r w:rsidRPr="00F5550B">
              <w:rPr>
                <w:color w:val="7030A0"/>
              </w:rPr>
              <w:t>0,040</w:t>
            </w:r>
          </w:p>
        </w:tc>
      </w:tr>
    </w:tbl>
    <w:p w:rsidR="00C5184B" w:rsidRPr="003B58BC" w:rsidRDefault="00C5184B" w:rsidP="003752C8">
      <w:pPr>
        <w:spacing w:line="276" w:lineRule="auto"/>
        <w:ind w:firstLine="709"/>
        <w:rPr>
          <w:rFonts w:cs="Arial"/>
          <w:bCs/>
          <w:szCs w:val="26"/>
        </w:rPr>
      </w:pPr>
    </w:p>
    <w:p w:rsidR="003752C8" w:rsidRPr="003B58BC" w:rsidRDefault="003B58BC" w:rsidP="003752C8">
      <w:pPr>
        <w:spacing w:line="276" w:lineRule="auto"/>
        <w:ind w:firstLine="709"/>
      </w:pPr>
      <w:r w:rsidRPr="00A468CE">
        <w:rPr>
          <w:rFonts w:cs="Arial"/>
          <w:bCs/>
          <w:szCs w:val="26"/>
        </w:rPr>
        <w:t xml:space="preserve">По сравнению со </w:t>
      </w:r>
      <w:r w:rsidR="00DF5ECE" w:rsidRPr="00A468CE">
        <w:rPr>
          <w:rFonts w:cs="Arial"/>
          <w:bCs/>
          <w:szCs w:val="26"/>
        </w:rPr>
        <w:t xml:space="preserve">Схемой </w:t>
      </w:r>
      <w:r w:rsidRPr="00A468CE">
        <w:rPr>
          <w:rFonts w:cs="Arial"/>
          <w:bCs/>
          <w:szCs w:val="26"/>
        </w:rPr>
        <w:t>теплоснабжения 20</w:t>
      </w:r>
      <w:r w:rsidR="0089257F" w:rsidRPr="0089257F">
        <w:rPr>
          <w:rFonts w:cs="Arial"/>
          <w:bCs/>
          <w:color w:val="0000FF"/>
          <w:szCs w:val="26"/>
        </w:rPr>
        <w:t>18</w:t>
      </w:r>
      <w:r w:rsidRPr="00A468CE">
        <w:rPr>
          <w:rFonts w:cs="Arial"/>
          <w:bCs/>
          <w:szCs w:val="26"/>
        </w:rPr>
        <w:t xml:space="preserve"> года</w:t>
      </w:r>
      <w:r w:rsidRPr="00A468CE">
        <w:t xml:space="preserve"> в </w:t>
      </w:r>
      <w:r w:rsidRPr="0089257F">
        <w:rPr>
          <w:color w:val="7030A0"/>
        </w:rPr>
        <w:t>20</w:t>
      </w:r>
      <w:r w:rsidR="0089257F" w:rsidRPr="0089257F">
        <w:rPr>
          <w:color w:val="7030A0"/>
        </w:rPr>
        <w:t>22</w:t>
      </w:r>
      <w:r w:rsidRPr="0089257F">
        <w:rPr>
          <w:color w:val="7030A0"/>
        </w:rPr>
        <w:t xml:space="preserve"> </w:t>
      </w:r>
      <w:r w:rsidRPr="00A468CE">
        <w:t xml:space="preserve">году </w:t>
      </w:r>
      <w:r>
        <w:rPr>
          <w:rFonts w:cs="Arial"/>
          <w:bCs/>
          <w:szCs w:val="26"/>
        </w:rPr>
        <w:t xml:space="preserve">значительные изменения в </w:t>
      </w:r>
      <w:r w:rsidRPr="00DD48B6">
        <w:t>баланс</w:t>
      </w:r>
      <w:r>
        <w:t>ах</w:t>
      </w:r>
      <w:r w:rsidRPr="00DD48B6">
        <w:t xml:space="preserve"> тепловой энергии (мощности) и перспективной тепловой нагруз</w:t>
      </w:r>
      <w:r w:rsidRPr="003B58BC">
        <w:t>ки источников тепловой энергии отсутствуют</w:t>
      </w:r>
      <w:r w:rsidR="00282D00">
        <w:t xml:space="preserve">, </w:t>
      </w:r>
      <w:r w:rsidR="00282D00" w:rsidRPr="00E25861">
        <w:rPr>
          <w:color w:val="7030A0"/>
        </w:rPr>
        <w:t>настоящая схема дополнена сведениями о новой модульной отельной № 10.</w:t>
      </w:r>
    </w:p>
    <w:p w:rsidR="001F5B9E" w:rsidRDefault="001F5B9E"/>
    <w:p w:rsidR="00C24160" w:rsidRPr="00C24160" w:rsidRDefault="00C24160" w:rsidP="00B078A6">
      <w:pPr>
        <w:pStyle w:val="3"/>
      </w:pPr>
      <w:bookmarkStart w:id="199" w:name="_Toc392495116"/>
      <w:bookmarkStart w:id="200" w:name="_Toc153102591"/>
      <w:r w:rsidRPr="00C24160">
        <w:t>4.</w:t>
      </w:r>
      <w:r w:rsidR="00CB2A9F">
        <w:t>2</w:t>
      </w:r>
      <w:r w:rsidRPr="00C24160">
        <w:t> </w:t>
      </w:r>
      <w:bookmarkEnd w:id="199"/>
      <w:r w:rsidR="00B37D1E">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00"/>
    </w:p>
    <w:p w:rsidR="00307179" w:rsidRDefault="00307179" w:rsidP="00926234">
      <w:pPr>
        <w:spacing w:line="276" w:lineRule="auto"/>
        <w:ind w:firstLine="709"/>
        <w:rPr>
          <w:color w:val="0000CC"/>
        </w:rPr>
      </w:pPr>
      <w:r>
        <w:t xml:space="preserve">Гидравлический расчет передачи теплоносителя выполнен в программе </w:t>
      </w:r>
      <w:r>
        <w:rPr>
          <w:color w:val="7030A0"/>
          <w:lang w:val="en-US"/>
        </w:rPr>
        <w:t>Zulu</w:t>
      </w:r>
      <w:r w:rsidRPr="00CC19CE">
        <w:rPr>
          <w:color w:val="7030A0"/>
        </w:rPr>
        <w:t xml:space="preserve"> </w:t>
      </w:r>
      <w:r>
        <w:rPr>
          <w:color w:val="7030A0"/>
          <w:lang w:val="en-US"/>
        </w:rPr>
        <w:t>Thermo</w:t>
      </w:r>
      <w:r>
        <w:rPr>
          <w:color w:val="7030A0"/>
        </w:rPr>
        <w:t>, результаты расчета, в том числе пьезометрические графики,</w:t>
      </w:r>
      <w:r w:rsidRPr="00B26981">
        <w:t xml:space="preserve"> </w:t>
      </w:r>
      <w:r>
        <w:t xml:space="preserve">приведены </w:t>
      </w:r>
      <w:r w:rsidRPr="00B26981">
        <w:t>на</w:t>
      </w:r>
      <w:r>
        <w:rPr>
          <w:color w:val="0000FF"/>
        </w:rPr>
        <w:t xml:space="preserve"> рисунках 2.</w:t>
      </w:r>
      <w:r w:rsidR="00474326">
        <w:rPr>
          <w:color w:val="0000CC"/>
        </w:rPr>
        <w:t>24-2.33</w:t>
      </w:r>
      <w:r>
        <w:rPr>
          <w:color w:val="0000CC"/>
        </w:rPr>
        <w:t>.</w:t>
      </w:r>
    </w:p>
    <w:p w:rsidR="003B58BC" w:rsidRDefault="003B58BC" w:rsidP="00B845BD"/>
    <w:p w:rsidR="003B58BC" w:rsidRDefault="003B58BC" w:rsidP="003B58BC">
      <w:pPr>
        <w:spacing w:line="300" w:lineRule="auto"/>
        <w:jc w:val="center"/>
      </w:pPr>
    </w:p>
    <w:p w:rsidR="00536758" w:rsidRPr="001C2899" w:rsidRDefault="00536758" w:rsidP="00536758">
      <w:pPr>
        <w:spacing w:line="276" w:lineRule="auto"/>
        <w:jc w:val="center"/>
        <w:rPr>
          <w:color w:val="7030A0"/>
        </w:rPr>
      </w:pPr>
      <w:r>
        <w:rPr>
          <w:noProof/>
        </w:rPr>
        <w:lastRenderedPageBreak/>
        <w:drawing>
          <wp:inline distT="0" distB="0" distL="0" distR="0" wp14:anchorId="6885DC84" wp14:editId="726999A1">
            <wp:extent cx="5554639" cy="3765262"/>
            <wp:effectExtent l="0" t="0" r="8255" b="6985"/>
            <wp:docPr id="70" name="Рисунок 70" descr="C:\Users\эжт-томилов\AppData\Local\Microsoft\Windows\INetCache\Content.Word\1. График Космонавтов 44б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эжт-томилов\AppData\Local\Microsoft\Windows\INetCache\Content.Word\1. График Космонавтов 44б (нормальный).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079" cy="3783184"/>
                    </a:xfrm>
                    <a:prstGeom prst="rect">
                      <a:avLst/>
                    </a:prstGeom>
                    <a:noFill/>
                    <a:ln>
                      <a:noFill/>
                    </a:ln>
                  </pic:spPr>
                </pic:pic>
              </a:graphicData>
            </a:graphic>
          </wp:inline>
        </w:drawing>
      </w:r>
    </w:p>
    <w:p w:rsidR="00536758"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1, </w:t>
      </w:r>
      <w:r w:rsidRPr="00E025B1">
        <w:rPr>
          <w:color w:val="0000CC"/>
        </w:rPr>
        <w:t>Космонавтов</w:t>
      </w:r>
      <w:r>
        <w:rPr>
          <w:color w:val="0000CC"/>
        </w:rPr>
        <w:t>,</w:t>
      </w:r>
      <w:r w:rsidRPr="00E025B1">
        <w:rPr>
          <w:color w:val="0000CC"/>
        </w:rPr>
        <w:t xml:space="preserve"> 44б</w:t>
      </w:r>
      <w:r w:rsidRPr="009F2B25">
        <w:t xml:space="preserve"> до самого удаленного потребителя</w:t>
      </w:r>
    </w:p>
    <w:p w:rsidR="00DF5ECE" w:rsidRPr="009F2B25" w:rsidRDefault="00DF5ECE" w:rsidP="00DF5ECE">
      <w:pPr>
        <w:pStyle w:val="a"/>
        <w:numPr>
          <w:ilvl w:val="0"/>
          <w:numId w:val="0"/>
        </w:numPr>
        <w:spacing w:line="300" w:lineRule="auto"/>
        <w:ind w:left="720"/>
      </w:pPr>
    </w:p>
    <w:p w:rsidR="00536758" w:rsidRDefault="00536758" w:rsidP="00536758">
      <w:pPr>
        <w:spacing w:line="276" w:lineRule="auto"/>
        <w:jc w:val="center"/>
        <w:rPr>
          <w:color w:val="7030A0"/>
        </w:rPr>
      </w:pPr>
      <w:r>
        <w:rPr>
          <w:noProof/>
        </w:rPr>
        <w:drawing>
          <wp:inline distT="0" distB="0" distL="0" distR="0" wp14:anchorId="4D4448D9" wp14:editId="4FAB8519">
            <wp:extent cx="5759356" cy="3795447"/>
            <wp:effectExtent l="0" t="0" r="0" b="0"/>
            <wp:docPr id="100" name="Рисунок 100" descr="C:\Users\эжт-томилов\AppData\Local\Microsoft\Windows\INetCache\Content.Word\1. График Ленина 121а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эжт-томилов\AppData\Local\Microsoft\Windows\INetCache\Content.Word\1. График Ленина 121а (нормальный).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323" cy="3795425"/>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2, </w:t>
      </w:r>
      <w:r w:rsidRPr="00E025B1">
        <w:rPr>
          <w:color w:val="0000CC"/>
        </w:rPr>
        <w:t>Ленина</w:t>
      </w:r>
      <w:r>
        <w:rPr>
          <w:color w:val="0000CC"/>
        </w:rPr>
        <w:t>,</w:t>
      </w:r>
      <w:r w:rsidRPr="00E025B1">
        <w:rPr>
          <w:color w:val="0000CC"/>
        </w:rPr>
        <w:t xml:space="preserve"> 121а</w:t>
      </w:r>
      <w:r w:rsidRPr="009F2B25">
        <w:t xml:space="preserve"> до самого удаленного потребителя</w:t>
      </w:r>
    </w:p>
    <w:p w:rsidR="00536758" w:rsidRDefault="00536758" w:rsidP="00536758">
      <w:pPr>
        <w:spacing w:line="276" w:lineRule="auto"/>
        <w:jc w:val="center"/>
        <w:rPr>
          <w:color w:val="7030A0"/>
        </w:rPr>
      </w:pPr>
      <w:r>
        <w:rPr>
          <w:noProof/>
        </w:rPr>
        <w:lastRenderedPageBreak/>
        <w:drawing>
          <wp:inline distT="0" distB="0" distL="0" distR="0" wp14:anchorId="303EA8B4" wp14:editId="6EDAE15F">
            <wp:extent cx="6005015" cy="3885227"/>
            <wp:effectExtent l="0" t="0" r="0" b="1270"/>
            <wp:docPr id="101" name="Рисунок 101" descr="C:\Users\эжт-томилов\AppData\Local\Microsoft\Windows\INetCache\Content.Word\1. График Космонавтов 50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эжт-томилов\AppData\Local\Microsoft\Windows\INetCache\Content.Word\1. График Космонавтов 50 (нормальный).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0782" cy="3888958"/>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r w:rsidRPr="009F2B25">
        <w:t xml:space="preserve"> до самого удаленного потребителя</w:t>
      </w:r>
    </w:p>
    <w:p w:rsidR="00536758" w:rsidRDefault="00536758" w:rsidP="00536758">
      <w:pPr>
        <w:spacing w:line="276" w:lineRule="auto"/>
        <w:jc w:val="center"/>
        <w:rPr>
          <w:color w:val="7030A0"/>
        </w:rPr>
      </w:pPr>
      <w:r>
        <w:rPr>
          <w:noProof/>
        </w:rPr>
        <w:drawing>
          <wp:inline distT="0" distB="0" distL="0" distR="0" wp14:anchorId="7FCC4C60" wp14:editId="5B9B0346">
            <wp:extent cx="4047297" cy="4244454"/>
            <wp:effectExtent l="0" t="0" r="0" b="3810"/>
            <wp:docPr id="102" name="Рисунок 102" descr="C:\Users\эжт-томилов\AppData\Local\Microsoft\Windows\INetCache\Content.Word\1. График Боровая 1в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эжт-томилов\AppData\Local\Microsoft\Windows\INetCache\Content.Word\1. График Боровая 1в (нормальный).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0472" cy="4247784"/>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4, </w:t>
      </w:r>
      <w:r w:rsidRPr="00E025B1">
        <w:rPr>
          <w:color w:val="0000CC"/>
        </w:rPr>
        <w:t>Боровая</w:t>
      </w:r>
      <w:r>
        <w:rPr>
          <w:color w:val="0000CC"/>
        </w:rPr>
        <w:t>,</w:t>
      </w:r>
      <w:r w:rsidRPr="00E025B1">
        <w:rPr>
          <w:color w:val="0000CC"/>
        </w:rPr>
        <w:t xml:space="preserve"> 1в</w:t>
      </w:r>
      <w:r w:rsidRPr="009F2B25">
        <w:t xml:space="preserve"> до самого удаленного потребителя</w:t>
      </w:r>
    </w:p>
    <w:p w:rsidR="00536758" w:rsidRDefault="00536758" w:rsidP="00536758">
      <w:pPr>
        <w:spacing w:line="276" w:lineRule="auto"/>
        <w:jc w:val="center"/>
        <w:rPr>
          <w:color w:val="7030A0"/>
        </w:rPr>
      </w:pPr>
      <w:r>
        <w:rPr>
          <w:noProof/>
        </w:rPr>
        <w:lastRenderedPageBreak/>
        <w:drawing>
          <wp:inline distT="0" distB="0" distL="0" distR="0" wp14:anchorId="0BEFCC3D" wp14:editId="097B06E5">
            <wp:extent cx="5459105" cy="3593742"/>
            <wp:effectExtent l="0" t="0" r="8255" b="6985"/>
            <wp:docPr id="103" name="Рисунок 103" descr="C:\Users\эжт-томилов\AppData\Local\Microsoft\Windows\INetCache\Content.Word\1. График Советская 54а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эжт-томилов\AppData\Local\Microsoft\Windows\INetCache\Content.Word\1. График Советская 54а (нормальный).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8594" cy="3593406"/>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r w:rsidRPr="009F2B25">
        <w:t>) до самого удаленного потребителя</w:t>
      </w:r>
    </w:p>
    <w:p w:rsidR="00536758" w:rsidRDefault="00536758" w:rsidP="00536758">
      <w:pPr>
        <w:spacing w:line="276" w:lineRule="auto"/>
        <w:jc w:val="center"/>
        <w:rPr>
          <w:color w:val="7030A0"/>
        </w:rPr>
      </w:pPr>
      <w:r>
        <w:rPr>
          <w:noProof/>
        </w:rPr>
        <w:drawing>
          <wp:inline distT="0" distB="0" distL="0" distR="0" wp14:anchorId="56E0D9E5" wp14:editId="0B14019C">
            <wp:extent cx="5336275" cy="4506589"/>
            <wp:effectExtent l="0" t="0" r="0" b="8890"/>
            <wp:docPr id="104" name="Рисунок 104" descr="C:\Users\эжт-томилов\AppData\Local\Microsoft\Windows\INetCache\Content.Word\1. График Космонавтов 58а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эжт-томилов\AppData\Local\Microsoft\Windows\INetCache\Content.Word\1. График Космонавтов 58а (нормальный).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1110" cy="4510672"/>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r w:rsidRPr="009F2B25">
        <w:t xml:space="preserve"> до самого удаленного потребителя</w:t>
      </w:r>
    </w:p>
    <w:p w:rsidR="00536758" w:rsidRDefault="00536758" w:rsidP="00536758">
      <w:pPr>
        <w:spacing w:line="276" w:lineRule="auto"/>
        <w:jc w:val="center"/>
        <w:rPr>
          <w:color w:val="7030A0"/>
        </w:rPr>
      </w:pPr>
      <w:r>
        <w:rPr>
          <w:noProof/>
        </w:rPr>
        <w:lastRenderedPageBreak/>
        <w:drawing>
          <wp:inline distT="0" distB="0" distL="0" distR="0" wp14:anchorId="59721003" wp14:editId="07DD37FB">
            <wp:extent cx="5353058" cy="4080681"/>
            <wp:effectExtent l="0" t="0" r="0" b="0"/>
            <wp:docPr id="105" name="Рисунок 105" descr="C:\Users\эжт-томилов\AppData\Local\Microsoft\Windows\INetCache\Content.Word\1. График Уральская 21а(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эжт-томилов\AppData\Local\Microsoft\Windows\INetCache\Content.Word\1. График Уральская 21а(нормальный).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8581" cy="4084891"/>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r w:rsidRPr="009F2B25">
        <w:t xml:space="preserve"> до самого удаленного потребителя</w:t>
      </w:r>
    </w:p>
    <w:p w:rsidR="00536758" w:rsidRDefault="00536758" w:rsidP="00536758">
      <w:pPr>
        <w:spacing w:line="276" w:lineRule="auto"/>
        <w:jc w:val="center"/>
        <w:rPr>
          <w:color w:val="7030A0"/>
        </w:rPr>
      </w:pPr>
      <w:r>
        <w:rPr>
          <w:noProof/>
        </w:rPr>
        <w:drawing>
          <wp:inline distT="0" distB="0" distL="0" distR="0" wp14:anchorId="62DFD572" wp14:editId="400C6349">
            <wp:extent cx="5909481" cy="4124227"/>
            <wp:effectExtent l="0" t="0" r="0" b="0"/>
            <wp:docPr id="106" name="Рисунок 106" descr="C:\Users\эжт-томилов\AppData\Local\Microsoft\Windows\INetCache\Content.Word\1. График Молодежная 2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эжт-томилов\AppData\Local\Microsoft\Windows\INetCache\Content.Word\1. График Молодежная 2 (нормальный).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0427" cy="4131866"/>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r w:rsidRPr="009F2B25">
        <w:t xml:space="preserve"> до самого удаленного потребителя</w:t>
      </w:r>
    </w:p>
    <w:p w:rsidR="00536758" w:rsidRDefault="00536758" w:rsidP="00536758">
      <w:pPr>
        <w:spacing w:line="276" w:lineRule="auto"/>
        <w:jc w:val="center"/>
        <w:rPr>
          <w:color w:val="7030A0"/>
        </w:rPr>
      </w:pPr>
      <w:r>
        <w:rPr>
          <w:noProof/>
        </w:rPr>
        <w:lastRenderedPageBreak/>
        <w:drawing>
          <wp:inline distT="0" distB="0" distL="0" distR="0" wp14:anchorId="2C682860" wp14:editId="32E1AA7E">
            <wp:extent cx="5568287" cy="3710092"/>
            <wp:effectExtent l="0" t="0" r="0" b="5080"/>
            <wp:docPr id="107" name="Рисунок 107" descr="C:\Users\эжт-томилов\AppData\Local\Microsoft\Windows\INetCache\Content.Word\1. График Уральская 43б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эжт-томилов\AppData\Local\Microsoft\Windows\INetCache\Content.Word\1. График Уральская 43б (нормальный).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7766" cy="3709745"/>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9, </w:t>
      </w:r>
      <w:r w:rsidR="00E2374E">
        <w:rPr>
          <w:color w:val="0000CC"/>
        </w:rPr>
        <w:t>Космонавтов</w:t>
      </w:r>
      <w:r>
        <w:rPr>
          <w:color w:val="0000CC"/>
        </w:rPr>
        <w:t>,</w:t>
      </w:r>
      <w:r w:rsidRPr="00E025B1">
        <w:rPr>
          <w:color w:val="0000CC"/>
        </w:rPr>
        <w:t xml:space="preserve"> 43б</w:t>
      </w:r>
      <w:r w:rsidRPr="009F2B25">
        <w:t xml:space="preserve"> до самого удаленного потребителя</w:t>
      </w:r>
    </w:p>
    <w:p w:rsidR="00536758" w:rsidRDefault="00536758" w:rsidP="00536758">
      <w:pPr>
        <w:spacing w:line="276" w:lineRule="auto"/>
        <w:jc w:val="center"/>
        <w:rPr>
          <w:color w:val="7030A0"/>
        </w:rPr>
      </w:pPr>
      <w:r>
        <w:rPr>
          <w:noProof/>
        </w:rPr>
        <w:drawing>
          <wp:inline distT="0" distB="0" distL="0" distR="0" wp14:anchorId="6AC46434" wp14:editId="0B4515F5">
            <wp:extent cx="4230806" cy="4452395"/>
            <wp:effectExtent l="0" t="0" r="0" b="5715"/>
            <wp:docPr id="108" name="Рисунок 108" descr="C:\Users\эжт-томилов\AppData\Local\Microsoft\Windows\INetCache\Content.Word\1. График Денисовский 1б (норма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эжт-томилов\AppData\Local\Microsoft\Windows\INetCache\Content.Word\1. График Денисовский 1б (нормальный).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1190" cy="4452799"/>
                    </a:xfrm>
                    <a:prstGeom prst="rect">
                      <a:avLst/>
                    </a:prstGeom>
                    <a:noFill/>
                    <a:ln>
                      <a:noFill/>
                    </a:ln>
                  </pic:spPr>
                </pic:pic>
              </a:graphicData>
            </a:graphic>
          </wp:inline>
        </w:drawing>
      </w:r>
    </w:p>
    <w:p w:rsidR="00536758" w:rsidRPr="009F2B25" w:rsidRDefault="00536758" w:rsidP="00474326">
      <w:pPr>
        <w:pStyle w:val="a"/>
        <w:numPr>
          <w:ilvl w:val="0"/>
          <w:numId w:val="61"/>
        </w:numPr>
        <w:spacing w:line="300" w:lineRule="auto"/>
        <w:jc w:val="center"/>
      </w:pPr>
      <w:r w:rsidRPr="009F2B25">
        <w:t xml:space="preserve">– Пьезометрический график </w:t>
      </w:r>
      <w:r>
        <w:t>тепловой сети по магистральному выводу</w:t>
      </w:r>
      <w:r>
        <w:br/>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r w:rsidRPr="009F2B25">
        <w:t xml:space="preserve"> до самого удаленного потребителя</w:t>
      </w:r>
    </w:p>
    <w:p w:rsidR="00536758" w:rsidRDefault="00536758" w:rsidP="003B58BC">
      <w:pPr>
        <w:spacing w:line="300" w:lineRule="auto"/>
        <w:jc w:val="center"/>
      </w:pPr>
    </w:p>
    <w:p w:rsidR="00307179" w:rsidRPr="00B26981" w:rsidRDefault="00307179" w:rsidP="00307179">
      <w:pPr>
        <w:spacing w:line="276" w:lineRule="auto"/>
        <w:ind w:firstLine="709"/>
        <w:rPr>
          <w:color w:val="7030A0"/>
        </w:rPr>
      </w:pPr>
      <w:r w:rsidRPr="00B26981">
        <w:rPr>
          <w:color w:val="7030A0"/>
          <w:shd w:val="clear" w:color="auto" w:fill="FFFFFF"/>
        </w:rPr>
        <w:t>По результатам расчета установлено наличие возможности обеспечения тепловой энергией существующих и перспективных потребителей, присоединенных к тепловой сети от источника тепловой энергии.</w:t>
      </w:r>
    </w:p>
    <w:p w:rsidR="00C24160" w:rsidRDefault="00C24160" w:rsidP="00B078A6">
      <w:pPr>
        <w:pStyle w:val="3"/>
      </w:pPr>
      <w:bookmarkStart w:id="201" w:name="_Toc153102592"/>
      <w:r>
        <w:t>4.</w:t>
      </w:r>
      <w:r w:rsidR="00CB2A9F">
        <w:t>3</w:t>
      </w:r>
      <w:r>
        <w:t> Выводы о резервах (дефицитах) существующей системы теплоснабжения при обеспечении перспективной тепловой нагрузки потребителей</w:t>
      </w:r>
      <w:bookmarkEnd w:id="201"/>
    </w:p>
    <w:p w:rsidR="00B845BD" w:rsidRDefault="00B845BD" w:rsidP="00282D00">
      <w:pPr>
        <w:spacing w:line="276" w:lineRule="auto"/>
        <w:ind w:firstLine="709"/>
      </w:pPr>
      <w:bookmarkStart w:id="202" w:name="_Toc391732466"/>
      <w:r>
        <w:t xml:space="preserve">Согласно информации, предоставленной </w:t>
      </w:r>
      <w:r w:rsidRPr="00DF5ECE">
        <w:rPr>
          <w:color w:val="0000FF"/>
        </w:rPr>
        <w:t>ООО «Тепловодосети»</w:t>
      </w:r>
      <w:r>
        <w:t>, о наличии доступной мощности подключения к теплоснабжению</w:t>
      </w:r>
      <w:r w:rsidR="00E6501F">
        <w:t xml:space="preserve"> (исх. №147 от 26.07.2017)</w:t>
      </w:r>
      <w:r>
        <w:t xml:space="preserve">, у котельных № 1, 3, 4 и 8 свободная мощность </w:t>
      </w:r>
      <w:r w:rsidR="00E6501F">
        <w:t>отсутствует</w:t>
      </w:r>
      <w:r>
        <w:t>.</w:t>
      </w:r>
    </w:p>
    <w:p w:rsidR="009D34A4" w:rsidRDefault="00282D00" w:rsidP="00282D00">
      <w:pPr>
        <w:spacing w:line="276" w:lineRule="auto"/>
        <w:ind w:firstLine="709"/>
      </w:pPr>
      <w:r>
        <w:t xml:space="preserve">Резерв </w:t>
      </w:r>
      <w:r w:rsidR="00E6501F">
        <w:t>мощности имеет</w:t>
      </w:r>
      <w:r>
        <w:t>ся</w:t>
      </w:r>
      <w:r w:rsidR="00E6501F">
        <w:t xml:space="preserve"> </w:t>
      </w:r>
      <w:r w:rsidR="00E6501F" w:rsidRPr="00282D00">
        <w:rPr>
          <w:color w:val="7030A0"/>
        </w:rPr>
        <w:t xml:space="preserve">у </w:t>
      </w:r>
      <w:r w:rsidRPr="00282D00">
        <w:rPr>
          <w:color w:val="7030A0"/>
        </w:rPr>
        <w:t xml:space="preserve">остальных </w:t>
      </w:r>
      <w:r w:rsidR="00E6501F" w:rsidRPr="00282D00">
        <w:rPr>
          <w:color w:val="7030A0"/>
        </w:rPr>
        <w:t>котельных</w:t>
      </w:r>
      <w:r w:rsidR="00E6501F">
        <w:t>.</w:t>
      </w:r>
    </w:p>
    <w:p w:rsidR="0080278D" w:rsidRDefault="0080278D" w:rsidP="00306410">
      <w:pPr>
        <w:ind w:firstLine="709"/>
        <w:rPr>
          <w:b/>
          <w:bCs/>
          <w:iCs/>
        </w:rPr>
      </w:pPr>
      <w:r>
        <w:rPr>
          <w:i/>
        </w:rPr>
        <w:br w:type="page"/>
      </w:r>
    </w:p>
    <w:p w:rsidR="00493C9B" w:rsidRPr="00F97A56" w:rsidRDefault="00493C9B" w:rsidP="00B86D47">
      <w:pPr>
        <w:pStyle w:val="2"/>
        <w:spacing w:before="0" w:after="0" w:line="276" w:lineRule="auto"/>
        <w:ind w:firstLine="709"/>
        <w:rPr>
          <w:rFonts w:ascii="Times New Roman" w:hAnsi="Times New Roman" w:cs="Times New Roman"/>
          <w:i w:val="0"/>
          <w:color w:val="0000CC"/>
          <w:sz w:val="24"/>
          <w:shd w:val="clear" w:color="auto" w:fill="FFFFFF"/>
        </w:rPr>
      </w:pPr>
      <w:bookmarkStart w:id="203" w:name="_Toc519002626"/>
      <w:bookmarkStart w:id="204" w:name="_Toc529988693"/>
      <w:bookmarkStart w:id="205" w:name="_Toc153102593"/>
      <w:r w:rsidRPr="00536CEB">
        <w:rPr>
          <w:rFonts w:ascii="Times New Roman" w:hAnsi="Times New Roman" w:cs="Times New Roman"/>
          <w:i w:val="0"/>
          <w:sz w:val="24"/>
          <w:szCs w:val="24"/>
        </w:rPr>
        <w:lastRenderedPageBreak/>
        <w:t>ГЛАВА 5. </w:t>
      </w:r>
      <w:r w:rsidRPr="00536CEB">
        <w:rPr>
          <w:rFonts w:ascii="Times New Roman" w:hAnsi="Times New Roman" w:cs="Times New Roman"/>
          <w:i w:val="0"/>
          <w:color w:val="222222"/>
          <w:sz w:val="24"/>
          <w:shd w:val="clear" w:color="auto" w:fill="FFFFFF"/>
        </w:rPr>
        <w:t>Мастер-план</w:t>
      </w:r>
      <w:r w:rsidRPr="00992023">
        <w:rPr>
          <w:rFonts w:ascii="Times New Roman" w:hAnsi="Times New Roman" w:cs="Times New Roman"/>
          <w:i w:val="0"/>
          <w:color w:val="222222"/>
          <w:sz w:val="24"/>
          <w:shd w:val="clear" w:color="auto" w:fill="FFFFFF"/>
        </w:rPr>
        <w:t xml:space="preserve"> развития систем теплоснабжения поселения</w:t>
      </w:r>
      <w:bookmarkEnd w:id="203"/>
      <w:bookmarkEnd w:id="204"/>
      <w:r w:rsidR="000B7597">
        <w:rPr>
          <w:rFonts w:ascii="Times New Roman" w:hAnsi="Times New Roman" w:cs="Times New Roman"/>
          <w:i w:val="0"/>
          <w:color w:val="222222"/>
          <w:sz w:val="24"/>
          <w:shd w:val="clear" w:color="auto" w:fill="FFFFFF"/>
        </w:rPr>
        <w:t xml:space="preserve">, </w:t>
      </w:r>
      <w:r w:rsidR="000B7597" w:rsidRPr="00F97A56">
        <w:rPr>
          <w:rFonts w:ascii="Times New Roman" w:hAnsi="Times New Roman" w:cs="Times New Roman"/>
          <w:i w:val="0"/>
          <w:color w:val="0000CC"/>
          <w:sz w:val="24"/>
          <w:shd w:val="clear" w:color="auto" w:fill="FFFFFF"/>
        </w:rPr>
        <w:t>городского округа, города федерального значения</w:t>
      </w:r>
      <w:bookmarkEnd w:id="205"/>
    </w:p>
    <w:p w:rsidR="00493C9B" w:rsidRPr="00492B57" w:rsidRDefault="00493C9B" w:rsidP="00493C9B">
      <w:pPr>
        <w:pStyle w:val="3"/>
      </w:pPr>
      <w:bookmarkStart w:id="206" w:name="_Toc519002627"/>
      <w:bookmarkStart w:id="207" w:name="_Toc529988694"/>
      <w:bookmarkStart w:id="208" w:name="_Toc153102594"/>
      <w:r w:rsidRPr="00753DAC">
        <w:t>5.1 </w:t>
      </w:r>
      <w:r w:rsidRPr="00753DAC">
        <w:rPr>
          <w:rFonts w:cs="Times New Roman"/>
          <w:shd w:val="clear" w:color="auto" w:fill="FFFFFF"/>
        </w:rPr>
        <w:t>Описание вариантов</w:t>
      </w:r>
      <w:r w:rsidRPr="00466D76">
        <w:rPr>
          <w:rFonts w:cs="Times New Roman"/>
          <w:shd w:val="clear" w:color="auto" w:fill="FFFFFF"/>
        </w:rPr>
        <w:t xml:space="preserve"> (не менее двух) перспективного развития систем теплоснабжения поселения</w:t>
      </w:r>
      <w:r w:rsidR="001A338E">
        <w:rPr>
          <w:rFonts w:cs="Times New Roman"/>
          <w:shd w:val="clear" w:color="auto" w:fill="FFFFFF"/>
        </w:rPr>
        <w:t xml:space="preserve">, </w:t>
      </w:r>
      <w:r w:rsidR="001A338E" w:rsidRPr="00F97A56">
        <w:rPr>
          <w:color w:val="0000CC"/>
        </w:rPr>
        <w:t>городского округа, города федерального значения</w:t>
      </w:r>
      <w:r w:rsidRPr="00F97A56">
        <w:rPr>
          <w:rFonts w:cs="Times New Roman"/>
          <w:color w:val="0000CC"/>
          <w:shd w:val="clear" w:color="auto" w:fill="FFFFFF"/>
        </w:rPr>
        <w:t xml:space="preserve"> </w:t>
      </w:r>
      <w:r w:rsidRPr="00466D76">
        <w:rPr>
          <w:rFonts w:cs="Times New Roman"/>
          <w:shd w:val="clear" w:color="auto" w:fill="FFFFFF"/>
        </w:rPr>
        <w:t xml:space="preserve">(в случае их изменения относительно ранее принятого варианта развития </w:t>
      </w:r>
      <w:r w:rsidRPr="001A338E">
        <w:rPr>
          <w:rFonts w:cs="Times New Roman"/>
          <w:shd w:val="clear" w:color="auto" w:fill="FFFFFF"/>
        </w:rPr>
        <w:t xml:space="preserve">систем теплоснабжения в утвержденной в установленном </w:t>
      </w:r>
      <w:r w:rsidRPr="00492B57">
        <w:rPr>
          <w:rFonts w:cs="Times New Roman"/>
          <w:shd w:val="clear" w:color="auto" w:fill="FFFFFF"/>
        </w:rPr>
        <w:t>порядке схеме теплоснабжения)</w:t>
      </w:r>
      <w:bookmarkEnd w:id="206"/>
      <w:bookmarkEnd w:id="207"/>
      <w:bookmarkEnd w:id="208"/>
    </w:p>
    <w:p w:rsidR="00047438" w:rsidRPr="00196580" w:rsidRDefault="00047438" w:rsidP="00047438">
      <w:pPr>
        <w:spacing w:line="269" w:lineRule="auto"/>
        <w:ind w:firstLine="709"/>
      </w:pPr>
      <w:r w:rsidRPr="00196580">
        <w:t xml:space="preserve">Развитие теплоснабжения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196580">
        <w:t xml:space="preserve"> </w:t>
      </w:r>
      <w:r w:rsidRPr="00196580">
        <w:t>возможно по трем сценариям.</w:t>
      </w:r>
    </w:p>
    <w:p w:rsidR="00047438" w:rsidRPr="00AD7D4A" w:rsidRDefault="00047438" w:rsidP="00047438">
      <w:pPr>
        <w:spacing w:line="269" w:lineRule="auto"/>
        <w:ind w:firstLine="709"/>
      </w:pPr>
      <w:r w:rsidRPr="00AD7D4A">
        <w:t>Первый. Существующая тенденция отключения двух- и одноквартирных жилых домов приведет к полному приводу частного сектора на индивидуальное отопление. Подводящие сети к таким домам будут выведены из эксплуатации. Значительного влияния на гидравлический режим работы системы теплоснабжения отключения не окажут, поскольку таких потребителей немного. Замена ветхих и аварийных теплосетей будет осуществляться по мере их выхода из строя с постепенным нарастанием случаев отказа и увеличением последствий. Такой сценарий не требует материальных затрат на ближайшие годы.</w:t>
      </w:r>
    </w:p>
    <w:p w:rsidR="00047438" w:rsidRPr="00AD7D4A" w:rsidRDefault="00047438" w:rsidP="00047438">
      <w:pPr>
        <w:spacing w:line="269" w:lineRule="auto"/>
        <w:ind w:firstLine="709"/>
      </w:pPr>
      <w:r w:rsidRPr="00AD7D4A">
        <w:t>Второй. Сохранение существующей структуры потребления тепловой энергии, в том числе уже подключенными индивидуальными домами, с возможностью подключения новых потребителей. Обязательное сохранение теплоснабжения муниципальных потребителей. Для этого требуется увеличить ежегодный объем заметы ветхих и аварийных теплосетей.</w:t>
      </w:r>
    </w:p>
    <w:p w:rsidR="00047438" w:rsidRPr="00AD7D4A" w:rsidRDefault="00047438" w:rsidP="00047438">
      <w:pPr>
        <w:spacing w:line="269" w:lineRule="auto"/>
        <w:ind w:firstLine="709"/>
      </w:pPr>
      <w:r w:rsidRPr="00AD7D4A">
        <w:t>Третий. Отказ от существующей централизованной системы теплоснабжения с поэтапным переводом наиболее удаленных потребителей на блочно-модульные котельные. Постепенные вывод из эксплуатации теплосетей от существующих котельны</w:t>
      </w:r>
      <w:r>
        <w:t>х</w:t>
      </w:r>
      <w:r w:rsidRPr="00AD7D4A">
        <w:t xml:space="preserve"> и сокращение их зоны действия. Поддержание работоспособности существующих теплосетей до их вывода из эксплуатации за счет своевременных ремонтов.</w:t>
      </w:r>
    </w:p>
    <w:p w:rsidR="00493C9B" w:rsidRPr="00047438" w:rsidRDefault="00E255F9" w:rsidP="00E255F9">
      <w:pPr>
        <w:spacing w:line="276" w:lineRule="auto"/>
        <w:ind w:firstLine="709"/>
      </w:pPr>
      <w:r w:rsidRPr="00047438">
        <w:t xml:space="preserve">Мероприятия по замене тепловых сетей </w:t>
      </w:r>
      <w:r w:rsidR="00047438">
        <w:t>с</w:t>
      </w:r>
      <w:r w:rsidRPr="00047438">
        <w:t>.</w:t>
      </w:r>
      <w:r w:rsidR="00047438">
        <w:t> </w:t>
      </w:r>
      <w:r w:rsidR="00047438" w:rsidRPr="00047438">
        <w:rPr>
          <w:color w:val="0000CC"/>
        </w:rPr>
        <w:t>Кетово</w:t>
      </w:r>
      <w:r w:rsidRPr="00047438">
        <w:t xml:space="preserve">, запланированные </w:t>
      </w:r>
      <w:r w:rsidR="00047438">
        <w:t>в схеме</w:t>
      </w:r>
      <w:r w:rsidRPr="00047438">
        <w:t xml:space="preserve"> </w:t>
      </w:r>
      <w:r w:rsidRPr="00047438">
        <w:rPr>
          <w:color w:val="0000CC"/>
        </w:rPr>
        <w:t>201</w:t>
      </w:r>
      <w:r w:rsidR="005127A0">
        <w:rPr>
          <w:color w:val="0000CC"/>
        </w:rPr>
        <w:t>8</w:t>
      </w:r>
      <w:r w:rsidRPr="00047438">
        <w:rPr>
          <w:color w:val="0000CC"/>
        </w:rPr>
        <w:t xml:space="preserve"> </w:t>
      </w:r>
      <w:r w:rsidRPr="00047438">
        <w:t>год</w:t>
      </w:r>
      <w:r w:rsidR="00047438">
        <w:t>а</w:t>
      </w:r>
      <w:r w:rsidRPr="00047438">
        <w:t>, не были выполнены в полном объеме.</w:t>
      </w:r>
    </w:p>
    <w:p w:rsidR="00493C9B" w:rsidRPr="001A338E" w:rsidRDefault="00493C9B" w:rsidP="00493C9B">
      <w:pPr>
        <w:pStyle w:val="3"/>
        <w:rPr>
          <w:rFonts w:cs="Times New Roman"/>
        </w:rPr>
      </w:pPr>
      <w:bookmarkStart w:id="209" w:name="_Toc519002628"/>
      <w:bookmarkStart w:id="210" w:name="_Toc529988695"/>
      <w:bookmarkStart w:id="211" w:name="_Toc153102595"/>
      <w:r w:rsidRPr="001A338E">
        <w:rPr>
          <w:rFonts w:cs="Times New Roman"/>
        </w:rPr>
        <w:t>5.2 </w:t>
      </w:r>
      <w:r w:rsidRPr="001A338E">
        <w:rPr>
          <w:rFonts w:cs="Times New Roman"/>
          <w:shd w:val="clear" w:color="auto" w:fill="FFFFFF"/>
        </w:rPr>
        <w:t>Технико-экономическое сравнение вариантов перспективного развития систем теплоснабжения поселения</w:t>
      </w:r>
      <w:bookmarkEnd w:id="209"/>
      <w:bookmarkEnd w:id="210"/>
      <w:bookmarkEnd w:id="211"/>
    </w:p>
    <w:p w:rsidR="00E255F9" w:rsidRPr="00047438" w:rsidRDefault="00E255F9" w:rsidP="00E255F9">
      <w:pPr>
        <w:spacing w:line="276" w:lineRule="auto"/>
        <w:ind w:firstLine="709"/>
      </w:pPr>
      <w:r w:rsidRPr="00047438">
        <w:rPr>
          <w:iCs/>
        </w:rPr>
        <w:t>Конкурентно-способным</w:t>
      </w:r>
      <w:r w:rsidRPr="00047438">
        <w:t xml:space="preserve"> вариантам предъявляются следующие требования:</w:t>
      </w:r>
    </w:p>
    <w:p w:rsidR="00E255F9" w:rsidRPr="00047438" w:rsidRDefault="00E255F9" w:rsidP="00E255F9">
      <w:pPr>
        <w:spacing w:line="276" w:lineRule="auto"/>
        <w:ind w:firstLine="709"/>
        <w:rPr>
          <w:iCs/>
        </w:rPr>
      </w:pPr>
      <w:r w:rsidRPr="00047438">
        <w:t>- в</w:t>
      </w:r>
      <w:r w:rsidRPr="00047438">
        <w:rPr>
          <w:iCs/>
        </w:rPr>
        <w:t>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E255F9" w:rsidRPr="00047438" w:rsidRDefault="00E255F9" w:rsidP="00E255F9">
      <w:pPr>
        <w:spacing w:line="276" w:lineRule="auto"/>
        <w:ind w:firstLine="709"/>
        <w:rPr>
          <w:iCs/>
        </w:rPr>
      </w:pPr>
      <w:r w:rsidRPr="00047438">
        <w:rPr>
          <w:iCs/>
        </w:rPr>
        <w:t>- для правильного выбора проектного решения необходимо обеспечить сопоставимость сравниваемых вариантов.</w:t>
      </w:r>
    </w:p>
    <w:p w:rsidR="00493C9B" w:rsidRPr="00047438" w:rsidRDefault="00E255F9" w:rsidP="00E255F9">
      <w:pPr>
        <w:spacing w:line="276" w:lineRule="auto"/>
        <w:ind w:firstLine="709"/>
        <w:rPr>
          <w:shd w:val="clear" w:color="auto" w:fill="FFFFFF"/>
        </w:rPr>
      </w:pPr>
      <w:r w:rsidRPr="00047438">
        <w:rPr>
          <w:shd w:val="clear" w:color="auto" w:fill="FFFFFF"/>
        </w:rPr>
        <w:t xml:space="preserve">Технико-экономическое сравнение вариантов перспективного развития систем теплоснабжения </w:t>
      </w:r>
      <w:r w:rsidR="00D3304F" w:rsidRPr="00BB21DD">
        <w:rPr>
          <w:color w:val="0000FF"/>
        </w:rPr>
        <w:t xml:space="preserve">с. Кетово </w:t>
      </w:r>
      <w:r w:rsidRPr="00047438">
        <w:rPr>
          <w:shd w:val="clear" w:color="auto" w:fill="FFFFFF"/>
        </w:rPr>
        <w:t xml:space="preserve">приведены в </w:t>
      </w:r>
      <w:r w:rsidRPr="00047438">
        <w:rPr>
          <w:color w:val="0000CC"/>
          <w:shd w:val="clear" w:color="auto" w:fill="FFFFFF"/>
        </w:rPr>
        <w:t xml:space="preserve">таблице </w:t>
      </w:r>
      <w:r w:rsidR="00493C9B" w:rsidRPr="00047438">
        <w:rPr>
          <w:color w:val="0000CC"/>
          <w:shd w:val="clear" w:color="auto" w:fill="FFFFFF"/>
        </w:rPr>
        <w:t>2.</w:t>
      </w:r>
      <w:r w:rsidR="005E1800">
        <w:rPr>
          <w:color w:val="0000CC"/>
          <w:shd w:val="clear" w:color="auto" w:fill="FFFFFF"/>
        </w:rPr>
        <w:t>1</w:t>
      </w:r>
      <w:r w:rsidR="00A85F61">
        <w:rPr>
          <w:color w:val="0000CC"/>
          <w:shd w:val="clear" w:color="auto" w:fill="FFFFFF"/>
        </w:rPr>
        <w:t>3</w:t>
      </w:r>
      <w:r w:rsidR="00474326">
        <w:rPr>
          <w:color w:val="0000CC"/>
          <w:shd w:val="clear" w:color="auto" w:fill="FFFFFF"/>
        </w:rPr>
        <w:t>2</w:t>
      </w:r>
      <w:r w:rsidR="00493C9B" w:rsidRPr="00047438">
        <w:rPr>
          <w:shd w:val="clear" w:color="auto" w:fill="FFFFFF"/>
        </w:rPr>
        <w:t>.</w:t>
      </w:r>
    </w:p>
    <w:p w:rsidR="00493C9B" w:rsidRPr="00047438" w:rsidRDefault="00493C9B" w:rsidP="00493C9B">
      <w:pPr>
        <w:spacing w:line="276" w:lineRule="auto"/>
        <w:ind w:firstLine="709"/>
      </w:pPr>
    </w:p>
    <w:p w:rsidR="00493C9B" w:rsidRPr="00047438" w:rsidRDefault="0062161C" w:rsidP="0062161C">
      <w:pPr>
        <w:spacing w:line="300" w:lineRule="auto"/>
      </w:pPr>
      <w:r w:rsidRPr="00047438">
        <w:t>Таблица 2.</w:t>
      </w:r>
      <w:r w:rsidR="005E1800">
        <w:t>1</w:t>
      </w:r>
      <w:r w:rsidR="00A85F61">
        <w:t>3</w:t>
      </w:r>
      <w:r w:rsidR="00474326">
        <w:t>2</w:t>
      </w:r>
      <w:r w:rsidRPr="00047438">
        <w:t xml:space="preserve"> </w:t>
      </w:r>
      <w:r w:rsidR="00314AF1" w:rsidRPr="00047438">
        <w:t>–</w:t>
      </w:r>
      <w:r w:rsidR="00493C9B" w:rsidRPr="00047438">
        <w:t>Технико-экономическое сравнение вариантов развития</w:t>
      </w:r>
    </w:p>
    <w:tbl>
      <w:tblPr>
        <w:tblStyle w:val="a8"/>
        <w:tblW w:w="0" w:type="auto"/>
        <w:tblLook w:val="04A0" w:firstRow="1" w:lastRow="0" w:firstColumn="1" w:lastColumn="0" w:noHBand="0" w:noVBand="1"/>
      </w:tblPr>
      <w:tblGrid>
        <w:gridCol w:w="959"/>
        <w:gridCol w:w="4536"/>
        <w:gridCol w:w="1701"/>
        <w:gridCol w:w="1672"/>
        <w:gridCol w:w="1556"/>
      </w:tblGrid>
      <w:tr w:rsidR="00E255F9" w:rsidRPr="00047438" w:rsidTr="00DE02D7">
        <w:tc>
          <w:tcPr>
            <w:tcW w:w="959" w:type="dxa"/>
          </w:tcPr>
          <w:p w:rsidR="00E255F9" w:rsidRPr="00047438" w:rsidRDefault="00E255F9" w:rsidP="00DE02D7">
            <w:r w:rsidRPr="00047438">
              <w:t>№ п/п</w:t>
            </w:r>
          </w:p>
        </w:tc>
        <w:tc>
          <w:tcPr>
            <w:tcW w:w="4536" w:type="dxa"/>
          </w:tcPr>
          <w:p w:rsidR="00E255F9" w:rsidRPr="00047438" w:rsidRDefault="00E255F9" w:rsidP="00DE02D7">
            <w:r w:rsidRPr="00047438">
              <w:t>Наименование показателя</w:t>
            </w:r>
          </w:p>
        </w:tc>
        <w:tc>
          <w:tcPr>
            <w:tcW w:w="1701" w:type="dxa"/>
            <w:vAlign w:val="center"/>
          </w:tcPr>
          <w:p w:rsidR="00E255F9" w:rsidRPr="00047438" w:rsidRDefault="00E255F9" w:rsidP="00DE02D7">
            <w:pPr>
              <w:jc w:val="center"/>
            </w:pPr>
            <w:r w:rsidRPr="00047438">
              <w:t>1 вариант</w:t>
            </w:r>
          </w:p>
        </w:tc>
        <w:tc>
          <w:tcPr>
            <w:tcW w:w="1672" w:type="dxa"/>
            <w:vAlign w:val="center"/>
          </w:tcPr>
          <w:p w:rsidR="00E255F9" w:rsidRPr="00047438" w:rsidRDefault="00E255F9" w:rsidP="00DE02D7">
            <w:pPr>
              <w:jc w:val="center"/>
            </w:pPr>
            <w:r w:rsidRPr="00047438">
              <w:t>2 вариант</w:t>
            </w:r>
          </w:p>
        </w:tc>
        <w:tc>
          <w:tcPr>
            <w:tcW w:w="1556" w:type="dxa"/>
            <w:vAlign w:val="center"/>
          </w:tcPr>
          <w:p w:rsidR="00E255F9" w:rsidRPr="00047438" w:rsidRDefault="00E255F9" w:rsidP="00DE02D7">
            <w:pPr>
              <w:jc w:val="center"/>
            </w:pPr>
            <w:r w:rsidRPr="00047438">
              <w:t>3 вариант</w:t>
            </w:r>
          </w:p>
        </w:tc>
      </w:tr>
      <w:tr w:rsidR="007510A6" w:rsidRPr="00306410" w:rsidTr="00DE02D7">
        <w:tc>
          <w:tcPr>
            <w:tcW w:w="959" w:type="dxa"/>
          </w:tcPr>
          <w:p w:rsidR="007510A6" w:rsidRPr="00047438" w:rsidRDefault="007510A6" w:rsidP="001F21DE">
            <w:pPr>
              <w:pStyle w:val="a"/>
              <w:numPr>
                <w:ilvl w:val="0"/>
                <w:numId w:val="4"/>
              </w:numPr>
              <w:ind w:left="0" w:firstLine="0"/>
              <w:jc w:val="center"/>
            </w:pPr>
          </w:p>
        </w:tc>
        <w:tc>
          <w:tcPr>
            <w:tcW w:w="4536" w:type="dxa"/>
          </w:tcPr>
          <w:p w:rsidR="007510A6" w:rsidRPr="00047438" w:rsidRDefault="007510A6" w:rsidP="00DE02D7">
            <w:r w:rsidRPr="00047438">
              <w:t>Капиталовложения, тыс.руб.</w:t>
            </w:r>
          </w:p>
        </w:tc>
        <w:tc>
          <w:tcPr>
            <w:tcW w:w="1701" w:type="dxa"/>
            <w:vAlign w:val="center"/>
          </w:tcPr>
          <w:p w:rsidR="007510A6" w:rsidRDefault="007510A6">
            <w:pPr>
              <w:jc w:val="center"/>
              <w:rPr>
                <w:color w:val="000000"/>
              </w:rPr>
            </w:pPr>
            <w:r>
              <w:rPr>
                <w:color w:val="000000"/>
              </w:rPr>
              <w:t>150062</w:t>
            </w:r>
          </w:p>
        </w:tc>
        <w:tc>
          <w:tcPr>
            <w:tcW w:w="1672" w:type="dxa"/>
            <w:vAlign w:val="center"/>
          </w:tcPr>
          <w:p w:rsidR="007510A6" w:rsidRDefault="007510A6">
            <w:pPr>
              <w:jc w:val="center"/>
              <w:rPr>
                <w:color w:val="000000"/>
              </w:rPr>
            </w:pPr>
            <w:r>
              <w:rPr>
                <w:color w:val="000000"/>
              </w:rPr>
              <w:t>150062</w:t>
            </w:r>
          </w:p>
        </w:tc>
        <w:tc>
          <w:tcPr>
            <w:tcW w:w="1556" w:type="dxa"/>
            <w:vAlign w:val="center"/>
          </w:tcPr>
          <w:p w:rsidR="007510A6" w:rsidRPr="00B90797" w:rsidRDefault="007510A6" w:rsidP="00DE02D7">
            <w:pPr>
              <w:jc w:val="center"/>
            </w:pPr>
            <w:r w:rsidRPr="00B90797">
              <w:t>160000</w:t>
            </w:r>
          </w:p>
        </w:tc>
      </w:tr>
      <w:tr w:rsidR="00E255F9" w:rsidRPr="00306410" w:rsidTr="009A0403">
        <w:tc>
          <w:tcPr>
            <w:tcW w:w="959" w:type="dxa"/>
          </w:tcPr>
          <w:p w:rsidR="00E255F9" w:rsidRPr="00047438" w:rsidRDefault="00E255F9" w:rsidP="001F21DE">
            <w:pPr>
              <w:pStyle w:val="a"/>
              <w:numPr>
                <w:ilvl w:val="0"/>
                <w:numId w:val="4"/>
              </w:numPr>
              <w:ind w:left="0" w:firstLine="0"/>
              <w:jc w:val="center"/>
            </w:pPr>
          </w:p>
        </w:tc>
        <w:tc>
          <w:tcPr>
            <w:tcW w:w="4536" w:type="dxa"/>
          </w:tcPr>
          <w:p w:rsidR="00E255F9" w:rsidRPr="00047438" w:rsidRDefault="00E255F9" w:rsidP="00DE02D7">
            <w:r w:rsidRPr="00047438">
              <w:t>Эксплуатационные расходы, тыс.руб.</w:t>
            </w:r>
          </w:p>
        </w:tc>
        <w:tc>
          <w:tcPr>
            <w:tcW w:w="1701" w:type="dxa"/>
            <w:vAlign w:val="center"/>
          </w:tcPr>
          <w:p w:rsidR="00E255F9" w:rsidRPr="00B90797" w:rsidRDefault="00696598" w:rsidP="00DE02D7">
            <w:pPr>
              <w:jc w:val="center"/>
              <w:rPr>
                <w:highlight w:val="red"/>
              </w:rPr>
            </w:pPr>
            <w:r w:rsidRPr="00B90797">
              <w:t>600</w:t>
            </w:r>
            <w:r w:rsidR="00B90797" w:rsidRPr="00B90797">
              <w:t>0</w:t>
            </w:r>
          </w:p>
        </w:tc>
        <w:tc>
          <w:tcPr>
            <w:tcW w:w="1672" w:type="dxa"/>
            <w:shd w:val="clear" w:color="auto" w:fill="auto"/>
            <w:vAlign w:val="center"/>
          </w:tcPr>
          <w:p w:rsidR="00E255F9" w:rsidRPr="00B90797" w:rsidRDefault="00696598" w:rsidP="00DE02D7">
            <w:pPr>
              <w:jc w:val="center"/>
              <w:rPr>
                <w:highlight w:val="red"/>
              </w:rPr>
            </w:pPr>
            <w:r w:rsidRPr="00B90797">
              <w:t>-</w:t>
            </w:r>
          </w:p>
        </w:tc>
        <w:tc>
          <w:tcPr>
            <w:tcW w:w="1556" w:type="dxa"/>
            <w:vAlign w:val="center"/>
          </w:tcPr>
          <w:p w:rsidR="00E255F9" w:rsidRPr="00B90797" w:rsidRDefault="00E255F9" w:rsidP="00DE02D7">
            <w:pPr>
              <w:jc w:val="center"/>
            </w:pPr>
            <w:r w:rsidRPr="00B90797">
              <w:t>600</w:t>
            </w:r>
            <w:r w:rsidR="00B90797" w:rsidRPr="00B90797">
              <w:t>0</w:t>
            </w:r>
          </w:p>
        </w:tc>
      </w:tr>
      <w:tr w:rsidR="00CE33BE" w:rsidRPr="00306410" w:rsidTr="005127A0">
        <w:tc>
          <w:tcPr>
            <w:tcW w:w="959" w:type="dxa"/>
          </w:tcPr>
          <w:p w:rsidR="00CE33BE" w:rsidRPr="00047438" w:rsidRDefault="00CE33BE" w:rsidP="001F21DE">
            <w:pPr>
              <w:pStyle w:val="a"/>
              <w:numPr>
                <w:ilvl w:val="0"/>
                <w:numId w:val="4"/>
              </w:numPr>
              <w:ind w:left="0" w:firstLine="0"/>
              <w:jc w:val="center"/>
            </w:pPr>
          </w:p>
        </w:tc>
        <w:tc>
          <w:tcPr>
            <w:tcW w:w="4536" w:type="dxa"/>
          </w:tcPr>
          <w:p w:rsidR="00CE33BE" w:rsidRPr="00047438" w:rsidRDefault="00CE33BE" w:rsidP="00DE02D7">
            <w:r w:rsidRPr="00047438">
              <w:t>Произведено тепловой энергии, Гкал/год</w:t>
            </w:r>
          </w:p>
        </w:tc>
        <w:tc>
          <w:tcPr>
            <w:tcW w:w="1701" w:type="dxa"/>
            <w:vAlign w:val="bottom"/>
          </w:tcPr>
          <w:p w:rsidR="00CE33BE" w:rsidRPr="00CE33BE" w:rsidRDefault="00CE33BE" w:rsidP="00CE33BE">
            <w:pPr>
              <w:jc w:val="center"/>
            </w:pPr>
            <w:r w:rsidRPr="00CE33BE">
              <w:t>31227</w:t>
            </w:r>
          </w:p>
        </w:tc>
        <w:tc>
          <w:tcPr>
            <w:tcW w:w="1672" w:type="dxa"/>
            <w:vAlign w:val="bottom"/>
          </w:tcPr>
          <w:p w:rsidR="00CE33BE" w:rsidRPr="00CE33BE" w:rsidRDefault="00CE33BE" w:rsidP="00CE33BE">
            <w:pPr>
              <w:jc w:val="center"/>
            </w:pPr>
            <w:r w:rsidRPr="00CE33BE">
              <w:t>31063</w:t>
            </w:r>
          </w:p>
        </w:tc>
        <w:tc>
          <w:tcPr>
            <w:tcW w:w="1556" w:type="dxa"/>
            <w:vAlign w:val="center"/>
          </w:tcPr>
          <w:p w:rsidR="00CE33BE" w:rsidRPr="00B90797" w:rsidRDefault="00CE33BE" w:rsidP="00CE33BE">
            <w:pPr>
              <w:jc w:val="center"/>
            </w:pPr>
            <w:r>
              <w:t>29354</w:t>
            </w:r>
          </w:p>
        </w:tc>
      </w:tr>
      <w:tr w:rsidR="00CE33BE" w:rsidRPr="00306410" w:rsidTr="005127A0">
        <w:tc>
          <w:tcPr>
            <w:tcW w:w="959" w:type="dxa"/>
          </w:tcPr>
          <w:p w:rsidR="00CE33BE" w:rsidRPr="00047438" w:rsidRDefault="00CE33BE" w:rsidP="001F21DE">
            <w:pPr>
              <w:pStyle w:val="a"/>
              <w:numPr>
                <w:ilvl w:val="0"/>
                <w:numId w:val="4"/>
              </w:numPr>
              <w:ind w:left="0" w:firstLine="0"/>
              <w:jc w:val="center"/>
            </w:pPr>
          </w:p>
        </w:tc>
        <w:tc>
          <w:tcPr>
            <w:tcW w:w="4536" w:type="dxa"/>
          </w:tcPr>
          <w:p w:rsidR="00CE33BE" w:rsidRPr="00047438" w:rsidRDefault="00CE33BE" w:rsidP="00DE02D7">
            <w:r w:rsidRPr="00047438">
              <w:t>Потери тепловой энергии, %</w:t>
            </w:r>
          </w:p>
        </w:tc>
        <w:tc>
          <w:tcPr>
            <w:tcW w:w="1701" w:type="dxa"/>
            <w:shd w:val="clear" w:color="auto" w:fill="auto"/>
            <w:vAlign w:val="bottom"/>
          </w:tcPr>
          <w:p w:rsidR="00CE33BE" w:rsidRPr="00CE33BE" w:rsidRDefault="00CE33BE" w:rsidP="00CE33BE">
            <w:pPr>
              <w:jc w:val="center"/>
            </w:pPr>
            <w:r w:rsidRPr="00CE33BE">
              <w:t>6,92</w:t>
            </w:r>
          </w:p>
        </w:tc>
        <w:tc>
          <w:tcPr>
            <w:tcW w:w="1672" w:type="dxa"/>
            <w:vAlign w:val="bottom"/>
          </w:tcPr>
          <w:p w:rsidR="00CE33BE" w:rsidRPr="00CE33BE" w:rsidRDefault="00CE33BE" w:rsidP="00CE33BE">
            <w:pPr>
              <w:jc w:val="center"/>
            </w:pPr>
            <w:r w:rsidRPr="00CE33BE">
              <w:t>6,44</w:t>
            </w:r>
          </w:p>
        </w:tc>
        <w:tc>
          <w:tcPr>
            <w:tcW w:w="1556" w:type="dxa"/>
            <w:vAlign w:val="center"/>
          </w:tcPr>
          <w:p w:rsidR="00CE33BE" w:rsidRPr="005E1800" w:rsidRDefault="00CE33BE" w:rsidP="00CE33BE">
            <w:pPr>
              <w:jc w:val="center"/>
            </w:pPr>
            <w:r w:rsidRPr="005E1800">
              <w:t>1</w:t>
            </w:r>
          </w:p>
        </w:tc>
      </w:tr>
    </w:tbl>
    <w:p w:rsidR="00493C9B" w:rsidRPr="001A338E" w:rsidRDefault="00493C9B" w:rsidP="00493C9B">
      <w:pPr>
        <w:pStyle w:val="3"/>
      </w:pPr>
      <w:bookmarkStart w:id="212" w:name="_Toc519002629"/>
      <w:bookmarkStart w:id="213" w:name="_Toc529988696"/>
      <w:bookmarkStart w:id="214" w:name="_Toc153102596"/>
      <w:r w:rsidRPr="001A338E">
        <w:rPr>
          <w:rFonts w:cs="Times New Roman"/>
        </w:rPr>
        <w:lastRenderedPageBreak/>
        <w:t>5.3 </w:t>
      </w:r>
      <w:r w:rsidRPr="001A338E">
        <w:rPr>
          <w:rFonts w:cs="Times New Roman"/>
          <w:shd w:val="clear" w:color="auto" w:fill="FFFFF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12"/>
      <w:bookmarkEnd w:id="213"/>
      <w:r w:rsidR="001A338E">
        <w:rPr>
          <w:rFonts w:cs="Times New Roman"/>
          <w:shd w:val="clear" w:color="auto" w:fill="FFFFFF"/>
        </w:rPr>
        <w:t>,</w:t>
      </w:r>
      <w:r w:rsidR="001A338E">
        <w:t xml:space="preserve"> </w:t>
      </w:r>
      <w:r w:rsidR="001A338E" w:rsidRPr="00F97A56">
        <w:rPr>
          <w:color w:val="0000CC"/>
        </w:rPr>
        <w:t>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14"/>
    </w:p>
    <w:p w:rsidR="00F97A56" w:rsidRPr="00F97A56" w:rsidRDefault="00F97A56" w:rsidP="00E255F9">
      <w:pPr>
        <w:spacing w:line="276" w:lineRule="auto"/>
        <w:ind w:firstLine="709"/>
        <w:rPr>
          <w:color w:val="0000CC"/>
        </w:rPr>
      </w:pPr>
      <w:r w:rsidRPr="00F97A56">
        <w:rPr>
          <w:color w:val="0000CC"/>
        </w:rPr>
        <w:t>Подпункт разработан с учетом отсутствия ценовых зон теплоснабжения.</w:t>
      </w:r>
    </w:p>
    <w:p w:rsidR="00E255F9" w:rsidRPr="00047438" w:rsidRDefault="00E255F9" w:rsidP="00E255F9">
      <w:pPr>
        <w:spacing w:line="276" w:lineRule="auto"/>
        <w:ind w:firstLine="709"/>
        <w:rPr>
          <w:bCs/>
        </w:rPr>
      </w:pPr>
      <w:r w:rsidRPr="00047438">
        <w:t xml:space="preserve">Для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047438">
        <w:rPr>
          <w:bCs/>
        </w:rPr>
        <w:t xml:space="preserve"> </w:t>
      </w:r>
      <w:r w:rsidRPr="00047438">
        <w:rPr>
          <w:bCs/>
        </w:rPr>
        <w:t>предлагается сохранение отопления многоквартирных жилых домов и объектов общественно-делового назначения от действующ</w:t>
      </w:r>
      <w:r w:rsidR="007E1481" w:rsidRPr="00047438">
        <w:rPr>
          <w:bCs/>
        </w:rPr>
        <w:t>их</w:t>
      </w:r>
      <w:r w:rsidRPr="00047438">
        <w:rPr>
          <w:bCs/>
        </w:rPr>
        <w:t xml:space="preserve"> </w:t>
      </w:r>
      <w:r w:rsidR="00047438">
        <w:rPr>
          <w:bCs/>
        </w:rPr>
        <w:t>центральных</w:t>
      </w:r>
      <w:r w:rsidRPr="00047438">
        <w:rPr>
          <w:bCs/>
        </w:rPr>
        <w:t xml:space="preserve"> котельн</w:t>
      </w:r>
      <w:r w:rsidR="007E1481" w:rsidRPr="00047438">
        <w:rPr>
          <w:bCs/>
        </w:rPr>
        <w:t>ых</w:t>
      </w:r>
      <w:r w:rsidRPr="00047438">
        <w:rPr>
          <w:bCs/>
        </w:rPr>
        <w:t>.</w:t>
      </w:r>
    </w:p>
    <w:p w:rsidR="00E255F9" w:rsidRPr="00047438" w:rsidRDefault="00E255F9" w:rsidP="00E255F9">
      <w:pPr>
        <w:spacing w:line="276" w:lineRule="auto"/>
        <w:ind w:firstLine="709"/>
      </w:pPr>
      <w:r w:rsidRPr="00047438">
        <w:t xml:space="preserve">Для индивидуальных жилых домов предусматривается автономное теплоснабжение. Для </w:t>
      </w:r>
      <w:r w:rsidR="007E1481" w:rsidRPr="00047438">
        <w:t>ремонтируемых и проектируемых</w:t>
      </w:r>
      <w:r w:rsidRPr="00047438">
        <w:t xml:space="preserve"> тепловых сетей принята подземная прокладка в лотковых каналах с устройством камер для обслуживания арматуры.</w:t>
      </w:r>
    </w:p>
    <w:p w:rsidR="00E255F9" w:rsidRPr="00047438" w:rsidRDefault="00E255F9" w:rsidP="00E255F9">
      <w:pPr>
        <w:spacing w:line="276" w:lineRule="auto"/>
        <w:ind w:firstLine="709"/>
      </w:pPr>
      <w:r w:rsidRPr="00047438">
        <w:t>Строительство новых источников тепловой энергии не требуется в связи с низким спросом централизованного теплоснабжения среди населения.</w:t>
      </w:r>
    </w:p>
    <w:p w:rsidR="00E255F9" w:rsidRPr="00492B57" w:rsidRDefault="00E255F9" w:rsidP="00E255F9">
      <w:pPr>
        <w:spacing w:line="276" w:lineRule="auto"/>
        <w:ind w:firstLine="709"/>
        <w:rPr>
          <w:shd w:val="clear" w:color="auto" w:fill="FFFFFF"/>
        </w:rPr>
      </w:pPr>
      <w:r w:rsidRPr="00047438">
        <w:rPr>
          <w:shd w:val="clear" w:color="auto" w:fill="FFFFFF"/>
        </w:rPr>
        <w:t>Строительство блочно-модульных котельных для социально-административных объектов населенных пунктов сельского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E255F9" w:rsidRPr="00492B57" w:rsidRDefault="00E255F9" w:rsidP="00E255F9">
      <w:pPr>
        <w:spacing w:line="276" w:lineRule="auto"/>
        <w:ind w:firstLine="709"/>
        <w:rPr>
          <w:rFonts w:cs="Arial"/>
          <w:bCs/>
          <w:szCs w:val="26"/>
        </w:rPr>
      </w:pPr>
      <w:r w:rsidRPr="00492B57">
        <w:t xml:space="preserve">Износ тепловых сетей </w:t>
      </w:r>
      <w:r w:rsidR="00DF5ECE" w:rsidRPr="00BB21DD">
        <w:rPr>
          <w:color w:val="0000FF"/>
        </w:rPr>
        <w:t xml:space="preserve">с. Кетово </w:t>
      </w:r>
      <w:r w:rsidR="007E1481" w:rsidRPr="00492B57">
        <w:t>достаточно высокий</w:t>
      </w:r>
      <w:r w:rsidRPr="00492B57">
        <w:t>,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E255F9" w:rsidRPr="00492B57" w:rsidRDefault="00E255F9" w:rsidP="00E255F9">
      <w:pPr>
        <w:spacing w:line="276" w:lineRule="auto"/>
        <w:ind w:firstLine="709"/>
        <w:rPr>
          <w:rFonts w:cs="Arial"/>
          <w:bCs/>
          <w:szCs w:val="26"/>
        </w:rPr>
      </w:pPr>
      <w:r w:rsidRPr="00492B57">
        <w:rPr>
          <w:rFonts w:cs="Arial"/>
          <w:bCs/>
          <w:szCs w:val="26"/>
        </w:rPr>
        <w:t>В рассмотренных вариантах развития системы теплоснабжения (п.5.2) потребность произведенной тепловой энергии останется без существенных изменений, капитальные вложения сопоставимы.</w:t>
      </w:r>
    </w:p>
    <w:p w:rsidR="00492B57" w:rsidRPr="0053672D" w:rsidRDefault="00492B57" w:rsidP="00492B57">
      <w:pPr>
        <w:spacing w:line="269" w:lineRule="auto"/>
        <w:ind w:firstLine="709"/>
      </w:pPr>
      <w:r w:rsidRPr="0053672D">
        <w:t>Существующие центральные котельные имеют продолжительный срок эксплуатации. Строительство новых источников тепловой энергии не требуется в связи с низким спросом централизованного теплоснабжения среди населения.</w:t>
      </w:r>
    </w:p>
    <w:p w:rsidR="00492B57" w:rsidRPr="0053672D" w:rsidRDefault="00492B57" w:rsidP="00492B57">
      <w:pPr>
        <w:spacing w:line="269" w:lineRule="auto"/>
        <w:ind w:firstLine="709"/>
        <w:rPr>
          <w:rFonts w:cs="Arial"/>
          <w:bCs/>
          <w:szCs w:val="26"/>
        </w:rPr>
      </w:pPr>
      <w:r w:rsidRPr="0053672D">
        <w:rPr>
          <w:rFonts w:cs="Arial"/>
          <w:bCs/>
          <w:szCs w:val="26"/>
        </w:rPr>
        <w:t>Первый вариант содержит наибольшие риски по отказам в периоды отопления, массовым недоотпускам энергии и потерями тепловой энергии до реконструкции, требующей значительные капитальные вложения в сжатые сроки.</w:t>
      </w:r>
    </w:p>
    <w:p w:rsidR="00492B57" w:rsidRPr="0053672D" w:rsidRDefault="00492B57" w:rsidP="00492B57">
      <w:pPr>
        <w:spacing w:line="269" w:lineRule="auto"/>
        <w:ind w:firstLine="709"/>
        <w:rPr>
          <w:rFonts w:cs="Arial"/>
          <w:bCs/>
          <w:szCs w:val="26"/>
        </w:rPr>
      </w:pPr>
      <w:r w:rsidRPr="0053672D">
        <w:rPr>
          <w:rFonts w:cs="Arial"/>
          <w:bCs/>
          <w:szCs w:val="26"/>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расчетный период.</w:t>
      </w:r>
    </w:p>
    <w:p w:rsidR="00492B57" w:rsidRPr="0053672D" w:rsidRDefault="00492B57" w:rsidP="00492B57">
      <w:pPr>
        <w:spacing w:line="269" w:lineRule="auto"/>
        <w:ind w:firstLine="709"/>
        <w:rPr>
          <w:rFonts w:cs="Arial"/>
          <w:bCs/>
          <w:szCs w:val="26"/>
        </w:rPr>
      </w:pPr>
      <w:r w:rsidRPr="0053672D">
        <w:rPr>
          <w:rFonts w:cs="Arial"/>
          <w:bCs/>
          <w:szCs w:val="26"/>
        </w:rPr>
        <w:t>Третий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еще не выведенных тепловых сетей существующих централизованных котельных,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 Такой сценарий в ближайшее время не является актуальным.</w:t>
      </w:r>
    </w:p>
    <w:p w:rsidR="00492B57" w:rsidRPr="0053672D" w:rsidRDefault="00492B57" w:rsidP="00492B57">
      <w:pPr>
        <w:spacing w:line="269" w:lineRule="auto"/>
        <w:ind w:firstLine="709"/>
        <w:rPr>
          <w:rFonts w:cs="Arial"/>
          <w:bCs/>
          <w:szCs w:val="26"/>
        </w:rPr>
      </w:pPr>
      <w:r w:rsidRPr="0053672D">
        <w:rPr>
          <w:rFonts w:cs="Arial"/>
          <w:bCs/>
          <w:szCs w:val="26"/>
        </w:rPr>
        <w:t>Из трех вариантов наибольшее количество произведенной тепловой энергии имеется в первом варианте в связи с потерями тепла в теплосетях, особенно в ветхих и аварийных.</w:t>
      </w:r>
    </w:p>
    <w:p w:rsidR="00492B57" w:rsidRDefault="00492B57" w:rsidP="00492B57">
      <w:pPr>
        <w:spacing w:line="269" w:lineRule="auto"/>
        <w:ind w:firstLine="709"/>
        <w:rPr>
          <w:shd w:val="clear" w:color="auto" w:fill="FFFFFF"/>
        </w:rPr>
      </w:pPr>
      <w:r w:rsidRPr="0053672D">
        <w:rPr>
          <w:rFonts w:cs="Arial"/>
          <w:bCs/>
          <w:szCs w:val="26"/>
        </w:rPr>
        <w:lastRenderedPageBreak/>
        <w:t xml:space="preserve">С учетом имеющихся рисков выбран второй вариант </w:t>
      </w:r>
      <w:r w:rsidRPr="0053672D">
        <w:rPr>
          <w:shd w:val="clear" w:color="auto" w:fill="FFFFFF"/>
        </w:rPr>
        <w:t>перспективного развития систем теплоснабжения.</w:t>
      </w:r>
    </w:p>
    <w:p w:rsidR="00927B58" w:rsidRPr="00492B57" w:rsidRDefault="00E255F9" w:rsidP="00E255F9">
      <w:pPr>
        <w:spacing w:line="276" w:lineRule="auto"/>
        <w:ind w:firstLine="709"/>
      </w:pPr>
      <w:r w:rsidRPr="00492B57">
        <w:rPr>
          <w:rFonts w:cs="Arial"/>
          <w:bCs/>
          <w:szCs w:val="26"/>
        </w:rPr>
        <w:t xml:space="preserve">По сравнению со </w:t>
      </w:r>
      <w:r w:rsidR="00DF5ECE" w:rsidRPr="00492B57">
        <w:rPr>
          <w:rFonts w:cs="Arial"/>
          <w:bCs/>
          <w:szCs w:val="26"/>
        </w:rPr>
        <w:t xml:space="preserve">Схемой </w:t>
      </w:r>
      <w:r w:rsidRPr="00492B57">
        <w:rPr>
          <w:rFonts w:cs="Arial"/>
          <w:bCs/>
          <w:szCs w:val="26"/>
        </w:rPr>
        <w:t xml:space="preserve">теплоснабжения </w:t>
      </w:r>
      <w:r w:rsidRPr="00CE33BE">
        <w:rPr>
          <w:rFonts w:cs="Arial"/>
          <w:bCs/>
          <w:color w:val="0000FF"/>
          <w:szCs w:val="26"/>
        </w:rPr>
        <w:t>201</w:t>
      </w:r>
      <w:r w:rsidR="00CE33BE" w:rsidRPr="00CE33BE">
        <w:rPr>
          <w:rFonts w:cs="Arial"/>
          <w:bCs/>
          <w:color w:val="0000FF"/>
          <w:szCs w:val="26"/>
        </w:rPr>
        <w:t>8</w:t>
      </w:r>
      <w:r w:rsidRPr="00CE33BE">
        <w:rPr>
          <w:rFonts w:cs="Arial"/>
          <w:bCs/>
          <w:color w:val="0000FF"/>
          <w:szCs w:val="26"/>
        </w:rPr>
        <w:t xml:space="preserve"> </w:t>
      </w:r>
      <w:r w:rsidRPr="00492B57">
        <w:rPr>
          <w:rFonts w:cs="Arial"/>
          <w:bCs/>
          <w:szCs w:val="26"/>
        </w:rPr>
        <w:t>года</w:t>
      </w:r>
      <w:r w:rsidRPr="00492B57">
        <w:t xml:space="preserve"> в </w:t>
      </w:r>
      <w:r w:rsidRPr="00CE33BE">
        <w:rPr>
          <w:color w:val="7030A0"/>
        </w:rPr>
        <w:t>20</w:t>
      </w:r>
      <w:r w:rsidR="00CE33BE" w:rsidRPr="00CE33BE">
        <w:rPr>
          <w:color w:val="7030A0"/>
        </w:rPr>
        <w:t>22</w:t>
      </w:r>
      <w:r w:rsidRPr="00CE33BE">
        <w:rPr>
          <w:color w:val="7030A0"/>
        </w:rPr>
        <w:t xml:space="preserve"> </w:t>
      </w:r>
      <w:r w:rsidRPr="00492B57">
        <w:t xml:space="preserve">году </w:t>
      </w:r>
      <w:r w:rsidR="007E1481" w:rsidRPr="00492B57">
        <w:t xml:space="preserve">к </w:t>
      </w:r>
      <w:r w:rsidRPr="00492B57">
        <w:t>изменения</w:t>
      </w:r>
      <w:r w:rsidR="007E1481" w:rsidRPr="00492B57">
        <w:t>м, влияющим на</w:t>
      </w:r>
      <w:r w:rsidRPr="00492B57">
        <w:t xml:space="preserve"> перспективно</w:t>
      </w:r>
      <w:r w:rsidR="007E1481" w:rsidRPr="00492B57">
        <w:t>е</w:t>
      </w:r>
      <w:r w:rsidRPr="00492B57">
        <w:t xml:space="preserve"> развития </w:t>
      </w:r>
      <w:r w:rsidRPr="00492B57">
        <w:rPr>
          <w:iCs/>
        </w:rPr>
        <w:t xml:space="preserve">котельных </w:t>
      </w:r>
      <w:r w:rsidR="00492B57" w:rsidRPr="00492B57">
        <w:t>с</w:t>
      </w:r>
      <w:r w:rsidRPr="00492B57">
        <w:t>. </w:t>
      </w:r>
      <w:r w:rsidR="00492B57" w:rsidRPr="00492B57">
        <w:rPr>
          <w:color w:val="0000CC"/>
        </w:rPr>
        <w:t>Кетово</w:t>
      </w:r>
      <w:r w:rsidR="007E1481" w:rsidRPr="00492B57">
        <w:t xml:space="preserve">, можно отнести </w:t>
      </w:r>
      <w:r w:rsidR="00492B57" w:rsidRPr="00492B57">
        <w:t>ввод в эксплуатацию</w:t>
      </w:r>
      <w:r w:rsidR="00CE33BE">
        <w:t xml:space="preserve"> </w:t>
      </w:r>
      <w:r w:rsidR="00CE33BE" w:rsidRPr="00CE33BE">
        <w:rPr>
          <w:color w:val="7030A0"/>
        </w:rPr>
        <w:t xml:space="preserve">модульной </w:t>
      </w:r>
      <w:r w:rsidR="007E1481" w:rsidRPr="00492B57">
        <w:t>котельн</w:t>
      </w:r>
      <w:r w:rsidR="00492B57" w:rsidRPr="00492B57">
        <w:t xml:space="preserve">ой </w:t>
      </w:r>
      <w:r w:rsidR="00492B57" w:rsidRPr="00CE33BE">
        <w:rPr>
          <w:color w:val="7030A0"/>
        </w:rPr>
        <w:t xml:space="preserve">№ </w:t>
      </w:r>
      <w:r w:rsidR="00CE33BE" w:rsidRPr="00CE33BE">
        <w:rPr>
          <w:color w:val="7030A0"/>
        </w:rPr>
        <w:t>10</w:t>
      </w:r>
      <w:r w:rsidRPr="00492B57">
        <w:t>.</w:t>
      </w:r>
    </w:p>
    <w:p w:rsidR="00047438" w:rsidRPr="00492B57" w:rsidRDefault="00047438" w:rsidP="00E255F9">
      <w:pPr>
        <w:spacing w:line="276" w:lineRule="auto"/>
        <w:ind w:firstLine="709"/>
      </w:pPr>
    </w:p>
    <w:p w:rsidR="00047438" w:rsidRPr="00492B57" w:rsidRDefault="00047438" w:rsidP="00E255F9">
      <w:pPr>
        <w:spacing w:line="276" w:lineRule="auto"/>
        <w:ind w:firstLine="709"/>
      </w:pPr>
    </w:p>
    <w:p w:rsidR="00927B58" w:rsidRDefault="00927B58">
      <w:r>
        <w:br w:type="page"/>
      </w:r>
    </w:p>
    <w:p w:rsidR="00881A83" w:rsidRPr="009C5486" w:rsidRDefault="00881A83" w:rsidP="00B86D47">
      <w:pPr>
        <w:pStyle w:val="2"/>
        <w:spacing w:before="0" w:after="0" w:line="276" w:lineRule="auto"/>
        <w:ind w:firstLine="709"/>
        <w:rPr>
          <w:rFonts w:ascii="Times New Roman" w:hAnsi="Times New Roman" w:cs="Times New Roman"/>
          <w:i w:val="0"/>
          <w:sz w:val="24"/>
          <w:szCs w:val="24"/>
        </w:rPr>
      </w:pPr>
      <w:bookmarkStart w:id="215" w:name="_Toc153102597"/>
      <w:r w:rsidRPr="007A40CA">
        <w:rPr>
          <w:rFonts w:ascii="Times New Roman" w:hAnsi="Times New Roman" w:cs="Times New Roman"/>
          <w:i w:val="0"/>
          <w:sz w:val="24"/>
          <w:szCs w:val="24"/>
        </w:rPr>
        <w:lastRenderedPageBreak/>
        <w:t>ГЛАВА</w:t>
      </w:r>
      <w:r w:rsidR="005C5ED0" w:rsidRPr="007A40CA">
        <w:rPr>
          <w:rFonts w:ascii="Times New Roman" w:hAnsi="Times New Roman" w:cs="Times New Roman"/>
          <w:i w:val="0"/>
          <w:sz w:val="24"/>
          <w:szCs w:val="24"/>
        </w:rPr>
        <w:t> </w:t>
      </w:r>
      <w:r w:rsidR="00812FE9" w:rsidRPr="007A40CA">
        <w:rPr>
          <w:rFonts w:ascii="Times New Roman" w:hAnsi="Times New Roman" w:cs="Times New Roman"/>
          <w:i w:val="0"/>
          <w:sz w:val="24"/>
          <w:szCs w:val="24"/>
        </w:rPr>
        <w:t>6</w:t>
      </w:r>
      <w:r w:rsidR="005C5ED0" w:rsidRPr="007A40CA">
        <w:rPr>
          <w:rFonts w:ascii="Times New Roman" w:hAnsi="Times New Roman" w:cs="Times New Roman"/>
          <w:i w:val="0"/>
          <w:sz w:val="24"/>
          <w:szCs w:val="24"/>
        </w:rPr>
        <w:t>.</w:t>
      </w:r>
      <w:r w:rsidR="004330F0" w:rsidRPr="007A40CA">
        <w:rPr>
          <w:rFonts w:ascii="Times New Roman" w:hAnsi="Times New Roman" w:cs="Times New Roman"/>
          <w:i w:val="0"/>
          <w:sz w:val="24"/>
          <w:szCs w:val="24"/>
        </w:rPr>
        <w:t> </w:t>
      </w:r>
      <w:bookmarkEnd w:id="202"/>
      <w:r w:rsidR="00812FE9" w:rsidRPr="007A40CA">
        <w:rPr>
          <w:rFonts w:ascii="Times New Roman" w:hAnsi="Times New Roman" w:cs="Times New Roman"/>
          <w:i w:val="0"/>
          <w:color w:val="0000CC"/>
          <w:sz w:val="24"/>
          <w:szCs w:val="24"/>
        </w:rPr>
        <w:t>Существующие и</w:t>
      </w:r>
      <w:r w:rsidR="00812FE9" w:rsidRPr="007A40CA">
        <w:rPr>
          <w:rFonts w:ascii="Times New Roman" w:hAnsi="Times New Roman" w:cs="Times New Roman"/>
          <w:i w:val="0"/>
          <w:sz w:val="24"/>
          <w:szCs w:val="24"/>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15"/>
    </w:p>
    <w:p w:rsidR="00FC0899" w:rsidRPr="00DB4523" w:rsidRDefault="00FC0899" w:rsidP="00FC0899">
      <w:pPr>
        <w:pStyle w:val="3"/>
        <w:rPr>
          <w:rFonts w:cs="Times New Roman"/>
        </w:rPr>
      </w:pPr>
      <w:bookmarkStart w:id="216" w:name="_Toc519002631"/>
      <w:bookmarkStart w:id="217" w:name="_Toc529988698"/>
      <w:bookmarkStart w:id="218" w:name="_Toc153102598"/>
      <w:r w:rsidRPr="00C34EBD">
        <w:rPr>
          <w:rFonts w:cs="Times New Roman"/>
        </w:rPr>
        <w:t>6.1 </w:t>
      </w:r>
      <w:r w:rsidRPr="00C34EBD">
        <w:rPr>
          <w:rFonts w:cs="Times New Roman"/>
          <w:shd w:val="clear" w:color="auto" w:fill="FFFFFF"/>
        </w:rPr>
        <w:t>Расчетная</w:t>
      </w:r>
      <w:r w:rsidRPr="00DB4523">
        <w:rPr>
          <w:rFonts w:cs="Times New Roman"/>
          <w:shd w:val="clear" w:color="auto" w:fill="FFFFFF"/>
        </w:rPr>
        <w:t xml:space="preserve"> величина нормативных потерь </w:t>
      </w:r>
      <w:r w:rsidR="003C0CCC" w:rsidRPr="00850C69">
        <w:rPr>
          <w:color w:val="0000CC"/>
        </w:rPr>
        <w:t xml:space="preserve">(в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w:t>
      </w:r>
      <w:r w:rsidRPr="00DB4523">
        <w:rPr>
          <w:rFonts w:cs="Times New Roman"/>
          <w:shd w:val="clear" w:color="auto" w:fill="FFFFFF"/>
        </w:rPr>
        <w:t>теплоносителя в тепловых сетях в зонах действия источников тепловой энергии</w:t>
      </w:r>
      <w:bookmarkEnd w:id="216"/>
      <w:bookmarkEnd w:id="217"/>
      <w:bookmarkEnd w:id="218"/>
    </w:p>
    <w:p w:rsidR="00850C69" w:rsidRPr="00F97A56" w:rsidRDefault="00850C69" w:rsidP="00850C69">
      <w:pPr>
        <w:spacing w:line="276" w:lineRule="auto"/>
        <w:ind w:firstLine="709"/>
        <w:rPr>
          <w:color w:val="0000CC"/>
        </w:rPr>
      </w:pPr>
      <w:r w:rsidRPr="00F97A56">
        <w:rPr>
          <w:color w:val="0000CC"/>
        </w:rPr>
        <w:t>Подпункт разработан с учетом отсутствия ценовых зон теплоснабжения.</w:t>
      </w:r>
    </w:p>
    <w:p w:rsidR="00FB1748" w:rsidRDefault="00FB1748" w:rsidP="00B57903">
      <w:pPr>
        <w:spacing w:line="276" w:lineRule="auto"/>
        <w:ind w:firstLine="709"/>
      </w:pPr>
      <w:r w:rsidRPr="00686161">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FB1748" w:rsidRDefault="00FB1748" w:rsidP="005B680A">
      <w:pPr>
        <w:spacing w:line="276" w:lineRule="auto"/>
        <w:ind w:firstLine="709"/>
      </w:pPr>
      <w:r>
        <w:t>Расход подпиточной воды в рабочем режиме должен компенсировать расчетные (нормируемые) потери сетевой воды в системе теплоснабжения.</w:t>
      </w:r>
    </w:p>
    <w:p w:rsidR="00FB1748" w:rsidRDefault="00FB1748" w:rsidP="005B680A">
      <w:pPr>
        <w:spacing w:line="276" w:lineRule="auto"/>
        <w:ind w:firstLine="709"/>
      </w:pPr>
      <w: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FB1748" w:rsidRDefault="00FB1748" w:rsidP="005B680A">
      <w:pPr>
        <w:spacing w:line="276" w:lineRule="auto"/>
        <w:ind w:firstLine="709"/>
      </w:pPr>
      <w:r>
        <w:t>Среднегодовая утечка теплоносителя (м</w:t>
      </w:r>
      <w:r w:rsidRPr="001E766E">
        <w:rPr>
          <w:vertAlign w:val="superscript"/>
        </w:rPr>
        <w:t>3</w:t>
      </w:r>
      <w:r>
        <w:t>/ч) из водяных тепловых сетей должна быть не бо</w:t>
      </w:r>
      <w:r w:rsidRPr="0060233E">
        <w:t>лее 0,25 % среднегодового объема воды в тепловой сети и присоединенных системах теплоснаб</w:t>
      </w:r>
      <w:r>
        <w:t xml:space="preserve">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w:t>
      </w:r>
      <w:r w:rsidR="00D3304F" w:rsidRPr="00BB21DD">
        <w:rPr>
          <w:color w:val="0000FF"/>
        </w:rPr>
        <w:t>с. Кетово</w:t>
      </w:r>
      <w:r w:rsidR="00D3304F">
        <w:rPr>
          <w:color w:val="0000FF"/>
        </w:rPr>
        <w:t xml:space="preserve"> </w:t>
      </w:r>
      <w:r>
        <w:t>– закрытого типа. Сезонная норма утечки теплоносителя устанавливается в пределах среднегодового значения.</w:t>
      </w:r>
    </w:p>
    <w:p w:rsidR="00FB1748" w:rsidRDefault="00FB1748" w:rsidP="005B680A">
      <w:pPr>
        <w:spacing w:line="276" w:lineRule="auto"/>
        <w:ind w:firstLine="709"/>
      </w:pPr>
      <w:r>
        <w:t>Согласно СП 124.13330.2012 «Тепловые сети» (п.6.16) расчетный расход среднегодовой утечки воды, м</w:t>
      </w:r>
      <w:r w:rsidRPr="001E766E">
        <w:rPr>
          <w:vertAlign w:val="superscript"/>
        </w:rPr>
        <w:t>3</w:t>
      </w:r>
      <w:r>
        <w:t xml:space="preserve">/ч </w:t>
      </w:r>
      <w:r w:rsidRPr="0060233E">
        <w:t>для подпитки тепловых сетей следует принимать 0,25 % фактического объема воды в трубопрово</w:t>
      </w:r>
      <w:r>
        <w:t>дах тепловых сетей и присоединенных к ним системах отопления и вентиляции зданий.</w:t>
      </w:r>
    </w:p>
    <w:p w:rsidR="00045A5A" w:rsidRDefault="00045A5A" w:rsidP="00045A5A">
      <w:pPr>
        <w:spacing w:line="276" w:lineRule="auto"/>
        <w:ind w:firstLine="709"/>
      </w:pPr>
      <w:r w:rsidRPr="00404544">
        <w:t xml:space="preserve">Максимальное нормируемое потребление теплоносителя теплопотребляющими установками потребителей в </w:t>
      </w:r>
      <w:r w:rsidR="0068319C" w:rsidRPr="00BB21DD">
        <w:rPr>
          <w:color w:val="0000FF"/>
        </w:rPr>
        <w:t xml:space="preserve">с. Кетово </w:t>
      </w:r>
      <w:r w:rsidRPr="00404544">
        <w:t>равно нулю, так как система теплоснабжения закрытого типа.</w:t>
      </w:r>
    </w:p>
    <w:p w:rsidR="00B90797" w:rsidRDefault="00045A5A" w:rsidP="00045A5A">
      <w:pPr>
        <w:ind w:firstLine="652"/>
        <w:rPr>
          <w:shd w:val="clear" w:color="auto" w:fill="FFFFFF"/>
        </w:rPr>
      </w:pPr>
      <w:r w:rsidRPr="00DB4523">
        <w:rPr>
          <w:shd w:val="clear" w:color="auto" w:fill="FFFFFF"/>
        </w:rPr>
        <w:t xml:space="preserve">Расчетная величина нормативных потерь теплоносителя в тепловых сетях в зонах действия </w:t>
      </w:r>
      <w:r>
        <w:rPr>
          <w:shd w:val="clear" w:color="auto" w:fill="FFFFFF"/>
        </w:rPr>
        <w:t xml:space="preserve">муниципальных </w:t>
      </w:r>
      <w:r w:rsidRPr="00DB4523">
        <w:rPr>
          <w:shd w:val="clear" w:color="auto" w:fill="FFFFFF"/>
        </w:rPr>
        <w:t>источников тепловой энергии</w:t>
      </w:r>
      <w:r>
        <w:rPr>
          <w:shd w:val="clear" w:color="auto" w:fill="FFFFFF"/>
        </w:rPr>
        <w:t xml:space="preserve"> </w:t>
      </w:r>
      <w:r w:rsidR="00DF5ECE" w:rsidRPr="00BB21DD">
        <w:rPr>
          <w:color w:val="0000FF"/>
        </w:rPr>
        <w:t xml:space="preserve">с. Кетово </w:t>
      </w:r>
      <w:r>
        <w:rPr>
          <w:shd w:val="clear" w:color="auto" w:fill="FFFFFF"/>
        </w:rPr>
        <w:t xml:space="preserve">приведена в </w:t>
      </w:r>
      <w:r w:rsidRPr="00461217">
        <w:rPr>
          <w:color w:val="0000CC"/>
          <w:shd w:val="clear" w:color="auto" w:fill="FFFFFF"/>
        </w:rPr>
        <w:t>таблице 2.</w:t>
      </w:r>
      <w:r w:rsidR="00474326">
        <w:rPr>
          <w:color w:val="0000CC"/>
          <w:shd w:val="clear" w:color="auto" w:fill="FFFFFF"/>
        </w:rPr>
        <w:t>133</w:t>
      </w:r>
      <w:r>
        <w:rPr>
          <w:shd w:val="clear" w:color="auto" w:fill="FFFFFF"/>
        </w:rPr>
        <w:t>.</w:t>
      </w:r>
    </w:p>
    <w:p w:rsidR="00045A5A" w:rsidRDefault="00045A5A"/>
    <w:p w:rsidR="00AC10ED" w:rsidRPr="00DF5ECE" w:rsidRDefault="00AC10ED" w:rsidP="00AC10ED">
      <w:pPr>
        <w:spacing w:line="276" w:lineRule="auto"/>
        <w:rPr>
          <w:spacing w:val="-2"/>
        </w:rPr>
      </w:pPr>
      <w:r w:rsidRPr="00DF5ECE">
        <w:rPr>
          <w:spacing w:val="-2"/>
        </w:rPr>
        <w:t>Таблица 2.</w:t>
      </w:r>
      <w:r w:rsidR="00B90797" w:rsidRPr="00DF5ECE">
        <w:rPr>
          <w:spacing w:val="-2"/>
        </w:rPr>
        <w:t>1</w:t>
      </w:r>
      <w:r w:rsidR="00A85F61" w:rsidRPr="00DF5ECE">
        <w:rPr>
          <w:spacing w:val="-2"/>
        </w:rPr>
        <w:t>3</w:t>
      </w:r>
      <w:r w:rsidR="00474326" w:rsidRPr="00DF5ECE">
        <w:rPr>
          <w:spacing w:val="-2"/>
        </w:rPr>
        <w:t>3</w:t>
      </w:r>
      <w:r w:rsidRPr="00DF5ECE">
        <w:rPr>
          <w:spacing w:val="-2"/>
        </w:rPr>
        <w:t xml:space="preserve"> – </w:t>
      </w:r>
      <w:r w:rsidRPr="00DF5ECE">
        <w:rPr>
          <w:color w:val="0000FF"/>
          <w:spacing w:val="-2"/>
        </w:rPr>
        <w:t xml:space="preserve">Расчетная </w:t>
      </w:r>
      <w:r w:rsidRPr="00DF5ECE">
        <w:rPr>
          <w:spacing w:val="-2"/>
        </w:rPr>
        <w:t>величина нормативных потерь теплоносителя в тепловых сетях</w:t>
      </w:r>
      <w:r w:rsidR="00DF5ECE" w:rsidRPr="00DF5ECE">
        <w:rPr>
          <w:spacing w:val="-2"/>
        </w:rPr>
        <w:t xml:space="preserve"> </w:t>
      </w:r>
      <w:r w:rsidR="00DF5ECE" w:rsidRPr="00DF5ECE">
        <w:rPr>
          <w:color w:val="0000FF"/>
          <w:spacing w:val="-2"/>
        </w:rPr>
        <w:t>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2"/>
        <w:gridCol w:w="1277"/>
        <w:gridCol w:w="900"/>
        <w:gridCol w:w="901"/>
        <w:gridCol w:w="901"/>
        <w:gridCol w:w="901"/>
        <w:gridCol w:w="901"/>
        <w:gridCol w:w="901"/>
        <w:gridCol w:w="901"/>
        <w:gridCol w:w="899"/>
      </w:tblGrid>
      <w:tr w:rsidR="00AC10ED" w:rsidRPr="00A7613A" w:rsidTr="0081326F">
        <w:trPr>
          <w:trHeight w:val="80"/>
        </w:trPr>
        <w:tc>
          <w:tcPr>
            <w:tcW w:w="932" w:type="pct"/>
            <w:vMerge w:val="restart"/>
            <w:vAlign w:val="center"/>
          </w:tcPr>
          <w:p w:rsidR="00AC10ED" w:rsidRPr="007942B7" w:rsidRDefault="00AC10ED" w:rsidP="0081326F">
            <w:pPr>
              <w:pStyle w:val="Default"/>
              <w:ind w:left="-107" w:right="-108" w:firstLine="107"/>
              <w:jc w:val="center"/>
              <w:rPr>
                <w:color w:val="auto"/>
              </w:rPr>
            </w:pPr>
            <w:r w:rsidRPr="007942B7">
              <w:rPr>
                <w:color w:val="auto"/>
              </w:rPr>
              <w:t>Источник</w:t>
            </w:r>
            <w:r w:rsidRPr="007942B7">
              <w:rPr>
                <w:color w:val="auto"/>
              </w:rPr>
              <w:br/>
              <w:t>теплоснабжения</w:t>
            </w:r>
          </w:p>
        </w:tc>
        <w:tc>
          <w:tcPr>
            <w:tcW w:w="4068" w:type="pct"/>
            <w:gridSpan w:val="9"/>
            <w:vAlign w:val="center"/>
          </w:tcPr>
          <w:p w:rsidR="00AC10ED" w:rsidRPr="007942B7" w:rsidRDefault="00AC10ED" w:rsidP="0081326F">
            <w:pPr>
              <w:pStyle w:val="Default"/>
              <w:ind w:left="-107" w:right="-108" w:hanging="15"/>
              <w:jc w:val="center"/>
              <w:rPr>
                <w:color w:val="auto"/>
                <w:sz w:val="22"/>
              </w:rPr>
            </w:pPr>
            <w:r w:rsidRPr="007942B7">
              <w:rPr>
                <w:color w:val="auto"/>
                <w:sz w:val="22"/>
              </w:rPr>
              <w:t xml:space="preserve">Значения </w:t>
            </w:r>
            <w:r w:rsidRPr="007942B7">
              <w:rPr>
                <w:color w:val="auto"/>
                <w:shd w:val="clear" w:color="auto" w:fill="FFFFFF"/>
              </w:rPr>
              <w:t>величины нормативных потерь теплоносителя в тепловых сетях</w:t>
            </w:r>
            <w:r w:rsidRPr="007942B7">
              <w:rPr>
                <w:color w:val="auto"/>
                <w:sz w:val="22"/>
              </w:rPr>
              <w:t>, м</w:t>
            </w:r>
            <w:r w:rsidRPr="007942B7">
              <w:rPr>
                <w:color w:val="auto"/>
                <w:sz w:val="22"/>
                <w:vertAlign w:val="superscript"/>
              </w:rPr>
              <w:t>3</w:t>
            </w:r>
            <w:r w:rsidRPr="007942B7">
              <w:rPr>
                <w:color w:val="auto"/>
                <w:sz w:val="22"/>
              </w:rPr>
              <w:t>/час</w:t>
            </w:r>
          </w:p>
        </w:tc>
      </w:tr>
      <w:tr w:rsidR="00AC10ED" w:rsidRPr="00A7613A" w:rsidTr="0081326F">
        <w:trPr>
          <w:trHeight w:val="80"/>
        </w:trPr>
        <w:tc>
          <w:tcPr>
            <w:tcW w:w="932" w:type="pct"/>
            <w:vMerge/>
            <w:vAlign w:val="center"/>
          </w:tcPr>
          <w:p w:rsidR="00AC10ED" w:rsidRPr="007942B7" w:rsidRDefault="00AC10ED" w:rsidP="0081326F">
            <w:pPr>
              <w:pStyle w:val="Default"/>
              <w:ind w:left="-107" w:right="-108" w:firstLine="107"/>
              <w:jc w:val="center"/>
              <w:rPr>
                <w:color w:val="auto"/>
              </w:rPr>
            </w:pPr>
          </w:p>
        </w:tc>
        <w:tc>
          <w:tcPr>
            <w:tcW w:w="613" w:type="pct"/>
            <w:vAlign w:val="center"/>
          </w:tcPr>
          <w:p w:rsidR="00AC10ED" w:rsidRPr="007942B7" w:rsidRDefault="00AC10ED" w:rsidP="0081326F">
            <w:pPr>
              <w:pStyle w:val="Default"/>
              <w:ind w:left="-107" w:right="-108" w:firstLine="17"/>
              <w:jc w:val="center"/>
              <w:rPr>
                <w:color w:val="auto"/>
                <w:sz w:val="22"/>
              </w:rPr>
            </w:pPr>
            <w:r w:rsidRPr="007942B7">
              <w:rPr>
                <w:color w:val="auto"/>
                <w:sz w:val="22"/>
              </w:rPr>
              <w:t>Существующая</w:t>
            </w:r>
          </w:p>
        </w:tc>
        <w:tc>
          <w:tcPr>
            <w:tcW w:w="3456" w:type="pct"/>
            <w:gridSpan w:val="8"/>
            <w:vAlign w:val="center"/>
          </w:tcPr>
          <w:p w:rsidR="00AC10ED" w:rsidRPr="007942B7" w:rsidRDefault="00AC10ED" w:rsidP="0081326F">
            <w:pPr>
              <w:pStyle w:val="Default"/>
              <w:ind w:left="-107" w:right="-108" w:firstLine="107"/>
              <w:jc w:val="center"/>
              <w:rPr>
                <w:color w:val="auto"/>
                <w:sz w:val="22"/>
              </w:rPr>
            </w:pPr>
            <w:r w:rsidRPr="007942B7">
              <w:rPr>
                <w:color w:val="auto"/>
                <w:sz w:val="22"/>
              </w:rPr>
              <w:t xml:space="preserve">Перспективная </w:t>
            </w:r>
          </w:p>
        </w:tc>
      </w:tr>
      <w:tr w:rsidR="00AC10ED" w:rsidRPr="00A7613A" w:rsidTr="0081326F">
        <w:trPr>
          <w:trHeight w:val="80"/>
        </w:trPr>
        <w:tc>
          <w:tcPr>
            <w:tcW w:w="932" w:type="pct"/>
            <w:vMerge/>
            <w:vAlign w:val="center"/>
          </w:tcPr>
          <w:p w:rsidR="00AC10ED" w:rsidRPr="007942B7" w:rsidRDefault="00AC10ED" w:rsidP="0081326F">
            <w:pPr>
              <w:pStyle w:val="Default"/>
              <w:ind w:left="-107" w:right="-108" w:firstLine="107"/>
              <w:jc w:val="center"/>
              <w:rPr>
                <w:b/>
                <w:color w:val="auto"/>
              </w:rPr>
            </w:pPr>
          </w:p>
        </w:tc>
        <w:tc>
          <w:tcPr>
            <w:tcW w:w="613" w:type="pct"/>
            <w:vAlign w:val="center"/>
          </w:tcPr>
          <w:p w:rsidR="00AC10ED" w:rsidRPr="00CE33BE" w:rsidRDefault="00AC10ED" w:rsidP="00CE33BE">
            <w:pPr>
              <w:pStyle w:val="Default"/>
              <w:ind w:left="-99" w:right="-114"/>
              <w:jc w:val="center"/>
              <w:rPr>
                <w:color w:val="00B050"/>
              </w:rPr>
            </w:pPr>
            <w:r w:rsidRPr="00CE33BE">
              <w:rPr>
                <w:bCs/>
                <w:iCs/>
                <w:color w:val="00B050"/>
              </w:rPr>
              <w:t>20</w:t>
            </w:r>
            <w:r w:rsidR="00CE33BE" w:rsidRPr="00CE33BE">
              <w:rPr>
                <w:bCs/>
                <w:iCs/>
                <w:color w:val="00B050"/>
              </w:rPr>
              <w:t>22</w:t>
            </w:r>
            <w:r w:rsidRPr="00CE33BE">
              <w:rPr>
                <w:bCs/>
                <w:iCs/>
                <w:color w:val="00B050"/>
              </w:rPr>
              <w:t xml:space="preserve"> г.</w:t>
            </w:r>
          </w:p>
        </w:tc>
        <w:tc>
          <w:tcPr>
            <w:tcW w:w="432" w:type="pct"/>
            <w:vAlign w:val="center"/>
          </w:tcPr>
          <w:p w:rsidR="00AC10ED" w:rsidRPr="00CE33BE" w:rsidRDefault="00AC10ED" w:rsidP="00CE33BE">
            <w:pPr>
              <w:pStyle w:val="Default"/>
              <w:ind w:left="-99" w:right="-114"/>
              <w:jc w:val="center"/>
              <w:rPr>
                <w:color w:val="00B050"/>
              </w:rPr>
            </w:pPr>
            <w:r w:rsidRPr="00CE33BE">
              <w:rPr>
                <w:bCs/>
                <w:iCs/>
                <w:color w:val="00B050"/>
              </w:rPr>
              <w:t>20</w:t>
            </w:r>
            <w:r w:rsidR="00CE33BE" w:rsidRPr="00CE33BE">
              <w:rPr>
                <w:bCs/>
                <w:iCs/>
                <w:color w:val="00B050"/>
              </w:rPr>
              <w:t>23</w:t>
            </w:r>
            <w:r w:rsidRPr="00CE33BE">
              <w:rPr>
                <w:bCs/>
                <w:iCs/>
                <w:color w:val="00B050"/>
              </w:rPr>
              <w:t xml:space="preserve"> г.</w:t>
            </w:r>
          </w:p>
        </w:tc>
        <w:tc>
          <w:tcPr>
            <w:tcW w:w="432" w:type="pct"/>
            <w:vAlign w:val="center"/>
          </w:tcPr>
          <w:p w:rsidR="00AC10ED" w:rsidRPr="00CE33BE" w:rsidRDefault="00AC10ED" w:rsidP="00CE33BE">
            <w:pPr>
              <w:pStyle w:val="Default"/>
              <w:ind w:left="-99" w:right="-114"/>
              <w:jc w:val="center"/>
              <w:rPr>
                <w:color w:val="00B050"/>
              </w:rPr>
            </w:pPr>
            <w:r w:rsidRPr="00CE33BE">
              <w:rPr>
                <w:bCs/>
                <w:iCs/>
                <w:color w:val="00B050"/>
              </w:rPr>
              <w:t>202</w:t>
            </w:r>
            <w:r w:rsidR="00CE33BE" w:rsidRPr="00CE33BE">
              <w:rPr>
                <w:bCs/>
                <w:iCs/>
                <w:color w:val="00B050"/>
              </w:rPr>
              <w:t>4</w:t>
            </w:r>
            <w:r w:rsidRPr="00CE33BE">
              <w:rPr>
                <w:bCs/>
                <w:iCs/>
                <w:color w:val="00B050"/>
              </w:rPr>
              <w:t xml:space="preserve"> г.</w:t>
            </w:r>
          </w:p>
        </w:tc>
        <w:tc>
          <w:tcPr>
            <w:tcW w:w="432" w:type="pct"/>
            <w:vAlign w:val="center"/>
          </w:tcPr>
          <w:p w:rsidR="00AC10ED" w:rsidRPr="00CE33BE" w:rsidRDefault="00AC10ED" w:rsidP="00CE33BE">
            <w:pPr>
              <w:pStyle w:val="Default"/>
              <w:ind w:left="-99" w:right="-114"/>
              <w:jc w:val="center"/>
              <w:rPr>
                <w:color w:val="00B050"/>
              </w:rPr>
            </w:pPr>
            <w:r w:rsidRPr="00CE33BE">
              <w:rPr>
                <w:bCs/>
                <w:iCs/>
                <w:color w:val="00B050"/>
              </w:rPr>
              <w:t>202</w:t>
            </w:r>
            <w:r w:rsidR="00CE33BE" w:rsidRPr="00CE33BE">
              <w:rPr>
                <w:bCs/>
                <w:iCs/>
                <w:color w:val="00B050"/>
              </w:rPr>
              <w:t>5</w:t>
            </w:r>
            <w:r w:rsidRPr="00CE33BE">
              <w:rPr>
                <w:bCs/>
                <w:iCs/>
                <w:color w:val="00B050"/>
              </w:rPr>
              <w:t xml:space="preserve"> г.</w:t>
            </w:r>
          </w:p>
        </w:tc>
        <w:tc>
          <w:tcPr>
            <w:tcW w:w="432" w:type="pct"/>
            <w:vAlign w:val="center"/>
          </w:tcPr>
          <w:p w:rsidR="00AC10ED" w:rsidRPr="00CE33BE" w:rsidRDefault="00AC10ED" w:rsidP="00CE33BE">
            <w:pPr>
              <w:pStyle w:val="Default"/>
              <w:ind w:left="-99" w:right="-114"/>
              <w:jc w:val="center"/>
              <w:rPr>
                <w:color w:val="00B050"/>
              </w:rPr>
            </w:pPr>
            <w:r w:rsidRPr="00CE33BE">
              <w:rPr>
                <w:bCs/>
                <w:iCs/>
                <w:color w:val="00B050"/>
              </w:rPr>
              <w:t>202</w:t>
            </w:r>
            <w:r w:rsidR="00CE33BE" w:rsidRPr="00CE33BE">
              <w:rPr>
                <w:bCs/>
                <w:iCs/>
                <w:color w:val="00B050"/>
              </w:rPr>
              <w:t>6</w:t>
            </w:r>
            <w:r w:rsidRPr="00CE33BE">
              <w:rPr>
                <w:bCs/>
                <w:iCs/>
                <w:color w:val="00B050"/>
              </w:rPr>
              <w:t xml:space="preserve"> г.</w:t>
            </w:r>
          </w:p>
        </w:tc>
        <w:tc>
          <w:tcPr>
            <w:tcW w:w="432" w:type="pct"/>
            <w:vAlign w:val="center"/>
          </w:tcPr>
          <w:p w:rsidR="00AC10ED" w:rsidRPr="00CE33BE" w:rsidRDefault="00AC10ED" w:rsidP="00CE33BE">
            <w:pPr>
              <w:pStyle w:val="Default"/>
              <w:ind w:left="-99" w:right="-114"/>
              <w:jc w:val="center"/>
              <w:rPr>
                <w:color w:val="00B050"/>
              </w:rPr>
            </w:pPr>
            <w:r w:rsidRPr="00CE33BE">
              <w:rPr>
                <w:bCs/>
                <w:iCs/>
                <w:color w:val="00B050"/>
              </w:rPr>
              <w:t>202</w:t>
            </w:r>
            <w:r w:rsidR="00CE33BE" w:rsidRPr="00CE33BE">
              <w:rPr>
                <w:bCs/>
                <w:iCs/>
                <w:color w:val="00B050"/>
              </w:rPr>
              <w:t>7</w:t>
            </w:r>
            <w:r w:rsidRPr="00CE33BE">
              <w:rPr>
                <w:bCs/>
                <w:iCs/>
                <w:color w:val="00B050"/>
              </w:rPr>
              <w:t xml:space="preserve"> г.</w:t>
            </w:r>
          </w:p>
        </w:tc>
        <w:tc>
          <w:tcPr>
            <w:tcW w:w="432" w:type="pct"/>
            <w:vAlign w:val="center"/>
          </w:tcPr>
          <w:p w:rsidR="00AC10ED" w:rsidRPr="00CE33BE" w:rsidRDefault="00AC10ED" w:rsidP="00CE33BE">
            <w:pPr>
              <w:pStyle w:val="Default"/>
              <w:ind w:left="-57" w:right="-57"/>
              <w:jc w:val="center"/>
              <w:rPr>
                <w:color w:val="00B050"/>
              </w:rPr>
            </w:pPr>
            <w:r w:rsidRPr="00CE33BE">
              <w:rPr>
                <w:bCs/>
                <w:iCs/>
                <w:color w:val="00B050"/>
              </w:rPr>
              <w:t>202</w:t>
            </w:r>
            <w:r w:rsidR="00CE33BE" w:rsidRPr="00CE33BE">
              <w:rPr>
                <w:bCs/>
                <w:iCs/>
                <w:color w:val="00B050"/>
              </w:rPr>
              <w:t>8</w:t>
            </w:r>
            <w:r w:rsidRPr="00CE33BE">
              <w:rPr>
                <w:bCs/>
                <w:iCs/>
                <w:color w:val="00B050"/>
              </w:rPr>
              <w:t>- 20</w:t>
            </w:r>
            <w:r w:rsidR="00CE33BE" w:rsidRPr="00CE33BE">
              <w:rPr>
                <w:bCs/>
                <w:iCs/>
                <w:color w:val="00B050"/>
              </w:rPr>
              <w:t>32</w:t>
            </w:r>
            <w:r w:rsidRPr="00CE33BE">
              <w:rPr>
                <w:bCs/>
                <w:iCs/>
                <w:color w:val="00B050"/>
              </w:rPr>
              <w:t xml:space="preserve"> гг.</w:t>
            </w:r>
          </w:p>
        </w:tc>
        <w:tc>
          <w:tcPr>
            <w:tcW w:w="432" w:type="pct"/>
            <w:vAlign w:val="center"/>
          </w:tcPr>
          <w:p w:rsidR="00AC10ED" w:rsidRPr="00CE33BE" w:rsidRDefault="00AC10ED" w:rsidP="00CE33BE">
            <w:pPr>
              <w:pStyle w:val="Default"/>
              <w:ind w:left="-57" w:right="-57"/>
              <w:jc w:val="center"/>
              <w:rPr>
                <w:color w:val="00B050"/>
              </w:rPr>
            </w:pPr>
            <w:r w:rsidRPr="00CE33BE">
              <w:rPr>
                <w:bCs/>
                <w:iCs/>
                <w:color w:val="00B050"/>
              </w:rPr>
              <w:t>20</w:t>
            </w:r>
            <w:r w:rsidR="00CE33BE" w:rsidRPr="00CE33BE">
              <w:rPr>
                <w:bCs/>
                <w:iCs/>
                <w:color w:val="00B050"/>
              </w:rPr>
              <w:t>33</w:t>
            </w:r>
            <w:r w:rsidRPr="00CE33BE">
              <w:rPr>
                <w:bCs/>
                <w:iCs/>
                <w:color w:val="00B050"/>
              </w:rPr>
              <w:t>- 203</w:t>
            </w:r>
            <w:r w:rsidR="00CE33BE" w:rsidRPr="00CE33BE">
              <w:rPr>
                <w:bCs/>
                <w:iCs/>
                <w:color w:val="00B050"/>
              </w:rPr>
              <w:t>7</w:t>
            </w:r>
            <w:r w:rsidRPr="00CE33BE">
              <w:rPr>
                <w:bCs/>
                <w:iCs/>
                <w:color w:val="00B050"/>
              </w:rPr>
              <w:t xml:space="preserve"> гг.</w:t>
            </w:r>
          </w:p>
        </w:tc>
        <w:tc>
          <w:tcPr>
            <w:tcW w:w="431" w:type="pct"/>
            <w:vAlign w:val="center"/>
          </w:tcPr>
          <w:p w:rsidR="00AC10ED" w:rsidRPr="00CE33BE" w:rsidRDefault="00AC10ED" w:rsidP="00CE33BE">
            <w:pPr>
              <w:pStyle w:val="Default"/>
              <w:ind w:left="-57" w:right="-57"/>
              <w:jc w:val="center"/>
              <w:rPr>
                <w:color w:val="00B050"/>
              </w:rPr>
            </w:pPr>
            <w:r w:rsidRPr="00CE33BE">
              <w:rPr>
                <w:bCs/>
                <w:iCs/>
                <w:color w:val="00B050"/>
              </w:rPr>
              <w:t>203</w:t>
            </w:r>
            <w:r w:rsidR="00CE33BE" w:rsidRPr="00CE33BE">
              <w:rPr>
                <w:bCs/>
                <w:iCs/>
                <w:color w:val="00B050"/>
              </w:rPr>
              <w:t>8</w:t>
            </w:r>
            <w:r w:rsidRPr="00CE33BE">
              <w:rPr>
                <w:bCs/>
                <w:iCs/>
                <w:color w:val="00B050"/>
              </w:rPr>
              <w:t>- 20</w:t>
            </w:r>
            <w:r w:rsidR="00CE33BE" w:rsidRPr="00CE33BE">
              <w:rPr>
                <w:bCs/>
                <w:iCs/>
                <w:color w:val="00B050"/>
              </w:rPr>
              <w:t>48</w:t>
            </w:r>
            <w:r w:rsidRPr="00CE33BE">
              <w:rPr>
                <w:bCs/>
                <w:iCs/>
                <w:color w:val="00B050"/>
              </w:rPr>
              <w:t xml:space="preserve"> гг.</w:t>
            </w:r>
          </w:p>
        </w:tc>
      </w:tr>
      <w:tr w:rsidR="00474326" w:rsidRPr="00474326" w:rsidTr="0081326F">
        <w:trPr>
          <w:trHeight w:val="80"/>
        </w:trPr>
        <w:tc>
          <w:tcPr>
            <w:tcW w:w="932" w:type="pct"/>
            <w:vAlign w:val="center"/>
          </w:tcPr>
          <w:p w:rsidR="00474326" w:rsidRPr="00474326" w:rsidRDefault="00474326" w:rsidP="0081326F">
            <w:pPr>
              <w:pStyle w:val="Default"/>
              <w:ind w:left="-107" w:right="-108" w:firstLine="107"/>
              <w:jc w:val="center"/>
              <w:rPr>
                <w:color w:val="auto"/>
              </w:rPr>
            </w:pPr>
            <w:r w:rsidRPr="00474326">
              <w:rPr>
                <w:color w:val="auto"/>
              </w:rPr>
              <w:t>1</w:t>
            </w:r>
          </w:p>
        </w:tc>
        <w:tc>
          <w:tcPr>
            <w:tcW w:w="613" w:type="pct"/>
            <w:vAlign w:val="center"/>
          </w:tcPr>
          <w:p w:rsidR="00474326" w:rsidRPr="00474326" w:rsidRDefault="00474326" w:rsidP="00CE33BE">
            <w:pPr>
              <w:pStyle w:val="Default"/>
              <w:ind w:left="-99" w:right="-114"/>
              <w:jc w:val="center"/>
              <w:rPr>
                <w:bCs/>
                <w:iCs/>
                <w:color w:val="auto"/>
              </w:rPr>
            </w:pPr>
            <w:r w:rsidRPr="00474326">
              <w:rPr>
                <w:bCs/>
                <w:iCs/>
                <w:color w:val="auto"/>
              </w:rPr>
              <w:t>2</w:t>
            </w:r>
          </w:p>
        </w:tc>
        <w:tc>
          <w:tcPr>
            <w:tcW w:w="432" w:type="pct"/>
            <w:vAlign w:val="center"/>
          </w:tcPr>
          <w:p w:rsidR="00474326" w:rsidRPr="00474326" w:rsidRDefault="00474326" w:rsidP="00CE33BE">
            <w:pPr>
              <w:pStyle w:val="Default"/>
              <w:ind w:left="-99" w:right="-114"/>
              <w:jc w:val="center"/>
              <w:rPr>
                <w:bCs/>
                <w:iCs/>
                <w:color w:val="auto"/>
              </w:rPr>
            </w:pPr>
            <w:r w:rsidRPr="00474326">
              <w:rPr>
                <w:bCs/>
                <w:iCs/>
                <w:color w:val="auto"/>
              </w:rPr>
              <w:t>3</w:t>
            </w:r>
          </w:p>
        </w:tc>
        <w:tc>
          <w:tcPr>
            <w:tcW w:w="432" w:type="pct"/>
            <w:vAlign w:val="center"/>
          </w:tcPr>
          <w:p w:rsidR="00474326" w:rsidRPr="00474326" w:rsidRDefault="00474326" w:rsidP="00CE33BE">
            <w:pPr>
              <w:pStyle w:val="Default"/>
              <w:ind w:left="-99" w:right="-114"/>
              <w:jc w:val="center"/>
              <w:rPr>
                <w:bCs/>
                <w:iCs/>
                <w:color w:val="auto"/>
              </w:rPr>
            </w:pPr>
            <w:r w:rsidRPr="00474326">
              <w:rPr>
                <w:bCs/>
                <w:iCs/>
                <w:color w:val="auto"/>
              </w:rPr>
              <w:t>4</w:t>
            </w:r>
          </w:p>
        </w:tc>
        <w:tc>
          <w:tcPr>
            <w:tcW w:w="432" w:type="pct"/>
            <w:vAlign w:val="center"/>
          </w:tcPr>
          <w:p w:rsidR="00474326" w:rsidRPr="00474326" w:rsidRDefault="00474326" w:rsidP="00CE33BE">
            <w:pPr>
              <w:pStyle w:val="Default"/>
              <w:ind w:left="-99" w:right="-114"/>
              <w:jc w:val="center"/>
              <w:rPr>
                <w:bCs/>
                <w:iCs/>
                <w:color w:val="auto"/>
              </w:rPr>
            </w:pPr>
            <w:r w:rsidRPr="00474326">
              <w:rPr>
                <w:bCs/>
                <w:iCs/>
                <w:color w:val="auto"/>
              </w:rPr>
              <w:t>5</w:t>
            </w:r>
          </w:p>
        </w:tc>
        <w:tc>
          <w:tcPr>
            <w:tcW w:w="432" w:type="pct"/>
            <w:vAlign w:val="center"/>
          </w:tcPr>
          <w:p w:rsidR="00474326" w:rsidRPr="00474326" w:rsidRDefault="00474326" w:rsidP="00CE33BE">
            <w:pPr>
              <w:pStyle w:val="Default"/>
              <w:ind w:left="-99" w:right="-114"/>
              <w:jc w:val="center"/>
              <w:rPr>
                <w:bCs/>
                <w:iCs/>
                <w:color w:val="auto"/>
              </w:rPr>
            </w:pPr>
            <w:r w:rsidRPr="00474326">
              <w:rPr>
                <w:bCs/>
                <w:iCs/>
                <w:color w:val="auto"/>
              </w:rPr>
              <w:t>6</w:t>
            </w:r>
          </w:p>
        </w:tc>
        <w:tc>
          <w:tcPr>
            <w:tcW w:w="432" w:type="pct"/>
            <w:vAlign w:val="center"/>
          </w:tcPr>
          <w:p w:rsidR="00474326" w:rsidRPr="00474326" w:rsidRDefault="00474326" w:rsidP="00CE33BE">
            <w:pPr>
              <w:pStyle w:val="Default"/>
              <w:ind w:left="-99" w:right="-114"/>
              <w:jc w:val="center"/>
              <w:rPr>
                <w:bCs/>
                <w:iCs/>
                <w:color w:val="auto"/>
              </w:rPr>
            </w:pPr>
            <w:r w:rsidRPr="00474326">
              <w:rPr>
                <w:bCs/>
                <w:iCs/>
                <w:color w:val="auto"/>
              </w:rPr>
              <w:t>7</w:t>
            </w:r>
          </w:p>
        </w:tc>
        <w:tc>
          <w:tcPr>
            <w:tcW w:w="432" w:type="pct"/>
            <w:vAlign w:val="center"/>
          </w:tcPr>
          <w:p w:rsidR="00474326" w:rsidRPr="00474326" w:rsidRDefault="00474326" w:rsidP="00CE33BE">
            <w:pPr>
              <w:pStyle w:val="Default"/>
              <w:ind w:left="-57" w:right="-57"/>
              <w:jc w:val="center"/>
              <w:rPr>
                <w:bCs/>
                <w:iCs/>
                <w:color w:val="auto"/>
              </w:rPr>
            </w:pPr>
            <w:r w:rsidRPr="00474326">
              <w:rPr>
                <w:bCs/>
                <w:iCs/>
                <w:color w:val="auto"/>
              </w:rPr>
              <w:t>8</w:t>
            </w:r>
          </w:p>
        </w:tc>
        <w:tc>
          <w:tcPr>
            <w:tcW w:w="432" w:type="pct"/>
            <w:vAlign w:val="center"/>
          </w:tcPr>
          <w:p w:rsidR="00474326" w:rsidRPr="00474326" w:rsidRDefault="00474326" w:rsidP="00CE33BE">
            <w:pPr>
              <w:pStyle w:val="Default"/>
              <w:ind w:left="-57" w:right="-57"/>
              <w:jc w:val="center"/>
              <w:rPr>
                <w:bCs/>
                <w:iCs/>
                <w:color w:val="auto"/>
              </w:rPr>
            </w:pPr>
            <w:r w:rsidRPr="00474326">
              <w:rPr>
                <w:bCs/>
                <w:iCs/>
                <w:color w:val="auto"/>
              </w:rPr>
              <w:t>9</w:t>
            </w:r>
          </w:p>
        </w:tc>
        <w:tc>
          <w:tcPr>
            <w:tcW w:w="431" w:type="pct"/>
            <w:vAlign w:val="center"/>
          </w:tcPr>
          <w:p w:rsidR="00474326" w:rsidRPr="00474326" w:rsidRDefault="00474326" w:rsidP="00CE33BE">
            <w:pPr>
              <w:pStyle w:val="Default"/>
              <w:ind w:left="-57" w:right="-57"/>
              <w:jc w:val="center"/>
              <w:rPr>
                <w:bCs/>
                <w:iCs/>
                <w:color w:val="auto"/>
              </w:rPr>
            </w:pPr>
            <w:r w:rsidRPr="00474326">
              <w:rPr>
                <w:bCs/>
                <w:iCs/>
                <w:color w:val="auto"/>
              </w:rPr>
              <w:t>10</w:t>
            </w:r>
          </w:p>
        </w:tc>
      </w:tr>
      <w:tr w:rsidR="00756B83" w:rsidRPr="00A7613A" w:rsidTr="0081326F">
        <w:trPr>
          <w:trHeight w:val="321"/>
        </w:trPr>
        <w:tc>
          <w:tcPr>
            <w:tcW w:w="932" w:type="pct"/>
            <w:vAlign w:val="center"/>
          </w:tcPr>
          <w:p w:rsidR="00756B83" w:rsidRPr="007C2E0C" w:rsidRDefault="00756B83" w:rsidP="0081326F">
            <w:pPr>
              <w:jc w:val="left"/>
            </w:pPr>
            <w:r>
              <w:t>Котельная № 1</w:t>
            </w:r>
          </w:p>
        </w:tc>
        <w:tc>
          <w:tcPr>
            <w:tcW w:w="613"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2" w:type="pct"/>
            <w:vAlign w:val="center"/>
          </w:tcPr>
          <w:p w:rsidR="00756B83" w:rsidRPr="00756B83" w:rsidRDefault="00756B83">
            <w:pPr>
              <w:jc w:val="center"/>
              <w:rPr>
                <w:color w:val="7030A0"/>
              </w:rPr>
            </w:pPr>
            <w:r w:rsidRPr="00756B83">
              <w:rPr>
                <w:color w:val="7030A0"/>
              </w:rPr>
              <w:t>2,498</w:t>
            </w:r>
          </w:p>
        </w:tc>
        <w:tc>
          <w:tcPr>
            <w:tcW w:w="431" w:type="pct"/>
            <w:vAlign w:val="center"/>
          </w:tcPr>
          <w:p w:rsidR="00756B83" w:rsidRPr="00756B83" w:rsidRDefault="00756B83">
            <w:pPr>
              <w:jc w:val="center"/>
              <w:rPr>
                <w:color w:val="7030A0"/>
              </w:rPr>
            </w:pPr>
            <w:r w:rsidRPr="00756B83">
              <w:rPr>
                <w:color w:val="7030A0"/>
              </w:rPr>
              <w:t>2,498</w:t>
            </w:r>
          </w:p>
        </w:tc>
      </w:tr>
      <w:tr w:rsidR="00756B83" w:rsidRPr="00A7613A" w:rsidTr="0081326F">
        <w:trPr>
          <w:trHeight w:val="321"/>
        </w:trPr>
        <w:tc>
          <w:tcPr>
            <w:tcW w:w="932" w:type="pct"/>
            <w:vAlign w:val="center"/>
          </w:tcPr>
          <w:p w:rsidR="00756B83" w:rsidRPr="007C2E0C" w:rsidRDefault="00756B83" w:rsidP="0081326F">
            <w:pPr>
              <w:jc w:val="left"/>
            </w:pPr>
            <w:r>
              <w:t>Котельная № 2</w:t>
            </w:r>
          </w:p>
        </w:tc>
        <w:tc>
          <w:tcPr>
            <w:tcW w:w="613"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2" w:type="pct"/>
            <w:vAlign w:val="center"/>
          </w:tcPr>
          <w:p w:rsidR="00756B83" w:rsidRPr="00756B83" w:rsidRDefault="00756B83">
            <w:pPr>
              <w:jc w:val="center"/>
              <w:rPr>
                <w:color w:val="7030A0"/>
              </w:rPr>
            </w:pPr>
            <w:r w:rsidRPr="00756B83">
              <w:rPr>
                <w:color w:val="7030A0"/>
              </w:rPr>
              <w:t>0,637</w:t>
            </w:r>
          </w:p>
        </w:tc>
        <w:tc>
          <w:tcPr>
            <w:tcW w:w="431" w:type="pct"/>
            <w:vAlign w:val="center"/>
          </w:tcPr>
          <w:p w:rsidR="00756B83" w:rsidRPr="00756B83" w:rsidRDefault="00756B83">
            <w:pPr>
              <w:jc w:val="center"/>
              <w:rPr>
                <w:color w:val="7030A0"/>
              </w:rPr>
            </w:pPr>
            <w:r w:rsidRPr="00756B83">
              <w:rPr>
                <w:color w:val="7030A0"/>
              </w:rPr>
              <w:t>0,637</w:t>
            </w:r>
          </w:p>
        </w:tc>
      </w:tr>
      <w:tr w:rsidR="00756B83" w:rsidRPr="00A7613A" w:rsidTr="0081326F">
        <w:trPr>
          <w:trHeight w:val="321"/>
        </w:trPr>
        <w:tc>
          <w:tcPr>
            <w:tcW w:w="932" w:type="pct"/>
            <w:vAlign w:val="center"/>
          </w:tcPr>
          <w:p w:rsidR="00756B83" w:rsidRPr="007C2E0C" w:rsidRDefault="00756B83" w:rsidP="0081326F">
            <w:pPr>
              <w:jc w:val="left"/>
            </w:pPr>
            <w:r>
              <w:t>Котельная № 3</w:t>
            </w:r>
          </w:p>
        </w:tc>
        <w:tc>
          <w:tcPr>
            <w:tcW w:w="613"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2" w:type="pct"/>
            <w:vAlign w:val="center"/>
          </w:tcPr>
          <w:p w:rsidR="00756B83" w:rsidRPr="00756B83" w:rsidRDefault="00756B83">
            <w:pPr>
              <w:jc w:val="center"/>
              <w:rPr>
                <w:color w:val="7030A0"/>
              </w:rPr>
            </w:pPr>
            <w:r w:rsidRPr="00756B83">
              <w:rPr>
                <w:color w:val="7030A0"/>
              </w:rPr>
              <w:t>0,796</w:t>
            </w:r>
          </w:p>
        </w:tc>
        <w:tc>
          <w:tcPr>
            <w:tcW w:w="431" w:type="pct"/>
            <w:vAlign w:val="center"/>
          </w:tcPr>
          <w:p w:rsidR="00756B83" w:rsidRPr="00756B83" w:rsidRDefault="00756B83">
            <w:pPr>
              <w:jc w:val="center"/>
              <w:rPr>
                <w:color w:val="7030A0"/>
              </w:rPr>
            </w:pPr>
            <w:r w:rsidRPr="00756B83">
              <w:rPr>
                <w:color w:val="7030A0"/>
              </w:rPr>
              <w:t>0,796</w:t>
            </w:r>
          </w:p>
        </w:tc>
      </w:tr>
      <w:tr w:rsidR="00756B83" w:rsidRPr="00A7613A" w:rsidTr="0081326F">
        <w:trPr>
          <w:trHeight w:val="321"/>
        </w:trPr>
        <w:tc>
          <w:tcPr>
            <w:tcW w:w="932" w:type="pct"/>
            <w:vAlign w:val="center"/>
          </w:tcPr>
          <w:p w:rsidR="00756B83" w:rsidRPr="007C2E0C" w:rsidRDefault="00756B83" w:rsidP="0081326F">
            <w:pPr>
              <w:jc w:val="left"/>
            </w:pPr>
            <w:r>
              <w:t>Котельная № 4</w:t>
            </w:r>
          </w:p>
        </w:tc>
        <w:tc>
          <w:tcPr>
            <w:tcW w:w="613"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2" w:type="pct"/>
            <w:vAlign w:val="center"/>
          </w:tcPr>
          <w:p w:rsidR="00756B83" w:rsidRPr="00756B83" w:rsidRDefault="00756B83">
            <w:pPr>
              <w:jc w:val="center"/>
              <w:rPr>
                <w:color w:val="7030A0"/>
              </w:rPr>
            </w:pPr>
            <w:r w:rsidRPr="00756B83">
              <w:rPr>
                <w:color w:val="7030A0"/>
              </w:rPr>
              <w:t>0,031</w:t>
            </w:r>
          </w:p>
        </w:tc>
        <w:tc>
          <w:tcPr>
            <w:tcW w:w="431" w:type="pct"/>
            <w:vAlign w:val="center"/>
          </w:tcPr>
          <w:p w:rsidR="00756B83" w:rsidRPr="00756B83" w:rsidRDefault="00756B83">
            <w:pPr>
              <w:jc w:val="center"/>
              <w:rPr>
                <w:color w:val="7030A0"/>
              </w:rPr>
            </w:pPr>
            <w:r w:rsidRPr="00756B83">
              <w:rPr>
                <w:color w:val="7030A0"/>
              </w:rPr>
              <w:t>0,031</w:t>
            </w:r>
          </w:p>
        </w:tc>
      </w:tr>
      <w:tr w:rsidR="00756B83" w:rsidRPr="00A7613A" w:rsidTr="0081326F">
        <w:trPr>
          <w:trHeight w:val="321"/>
        </w:trPr>
        <w:tc>
          <w:tcPr>
            <w:tcW w:w="932" w:type="pct"/>
            <w:vAlign w:val="center"/>
          </w:tcPr>
          <w:p w:rsidR="00756B83" w:rsidRPr="007C2E0C" w:rsidRDefault="00756B83" w:rsidP="0081326F">
            <w:pPr>
              <w:jc w:val="left"/>
            </w:pPr>
            <w:r>
              <w:t>Котельная № 5</w:t>
            </w:r>
          </w:p>
        </w:tc>
        <w:tc>
          <w:tcPr>
            <w:tcW w:w="613"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2" w:type="pct"/>
            <w:vAlign w:val="center"/>
          </w:tcPr>
          <w:p w:rsidR="00756B83" w:rsidRPr="00756B83" w:rsidRDefault="00756B83">
            <w:pPr>
              <w:jc w:val="center"/>
              <w:rPr>
                <w:color w:val="7030A0"/>
              </w:rPr>
            </w:pPr>
            <w:r w:rsidRPr="00756B83">
              <w:rPr>
                <w:color w:val="7030A0"/>
              </w:rPr>
              <w:t>0,533</w:t>
            </w:r>
          </w:p>
        </w:tc>
        <w:tc>
          <w:tcPr>
            <w:tcW w:w="431" w:type="pct"/>
            <w:vAlign w:val="center"/>
          </w:tcPr>
          <w:p w:rsidR="00756B83" w:rsidRPr="00756B83" w:rsidRDefault="00756B83">
            <w:pPr>
              <w:jc w:val="center"/>
              <w:rPr>
                <w:color w:val="7030A0"/>
              </w:rPr>
            </w:pPr>
            <w:r w:rsidRPr="00756B83">
              <w:rPr>
                <w:color w:val="7030A0"/>
              </w:rPr>
              <w:t>0,533</w:t>
            </w:r>
          </w:p>
        </w:tc>
      </w:tr>
      <w:tr w:rsidR="00756B83" w:rsidRPr="00A7613A" w:rsidTr="0081326F">
        <w:trPr>
          <w:trHeight w:val="321"/>
        </w:trPr>
        <w:tc>
          <w:tcPr>
            <w:tcW w:w="932" w:type="pct"/>
            <w:vAlign w:val="center"/>
          </w:tcPr>
          <w:p w:rsidR="00756B83" w:rsidRPr="007C2E0C" w:rsidRDefault="00756B83" w:rsidP="0081326F">
            <w:pPr>
              <w:ind w:right="-113"/>
              <w:jc w:val="left"/>
            </w:pPr>
            <w:r>
              <w:t>Котельная № 6</w:t>
            </w:r>
          </w:p>
        </w:tc>
        <w:tc>
          <w:tcPr>
            <w:tcW w:w="613"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1" w:type="pct"/>
            <w:vAlign w:val="center"/>
          </w:tcPr>
          <w:p w:rsidR="00756B83" w:rsidRPr="00756B83" w:rsidRDefault="00756B83">
            <w:pPr>
              <w:jc w:val="center"/>
              <w:rPr>
                <w:color w:val="7030A0"/>
              </w:rPr>
            </w:pPr>
            <w:r w:rsidRPr="00756B83">
              <w:rPr>
                <w:color w:val="7030A0"/>
              </w:rPr>
              <w:t>0,049</w:t>
            </w:r>
          </w:p>
        </w:tc>
      </w:tr>
      <w:tr w:rsidR="00474326" w:rsidRPr="00474326" w:rsidTr="00474326">
        <w:trPr>
          <w:trHeight w:val="80"/>
        </w:trPr>
        <w:tc>
          <w:tcPr>
            <w:tcW w:w="932" w:type="pct"/>
            <w:vAlign w:val="center"/>
          </w:tcPr>
          <w:p w:rsidR="00474326" w:rsidRPr="00474326" w:rsidRDefault="00474326" w:rsidP="00474326">
            <w:pPr>
              <w:pStyle w:val="Default"/>
              <w:ind w:left="-107" w:right="-108" w:firstLine="107"/>
              <w:jc w:val="center"/>
              <w:rPr>
                <w:color w:val="auto"/>
              </w:rPr>
            </w:pPr>
            <w:r w:rsidRPr="00474326">
              <w:rPr>
                <w:color w:val="auto"/>
              </w:rPr>
              <w:lastRenderedPageBreak/>
              <w:t>1</w:t>
            </w:r>
          </w:p>
        </w:tc>
        <w:tc>
          <w:tcPr>
            <w:tcW w:w="613" w:type="pct"/>
            <w:vAlign w:val="center"/>
          </w:tcPr>
          <w:p w:rsidR="00474326" w:rsidRPr="00474326" w:rsidRDefault="00474326" w:rsidP="00474326">
            <w:pPr>
              <w:pStyle w:val="Default"/>
              <w:ind w:left="-99" w:right="-114"/>
              <w:jc w:val="center"/>
              <w:rPr>
                <w:bCs/>
                <w:iCs/>
                <w:color w:val="auto"/>
              </w:rPr>
            </w:pPr>
            <w:r w:rsidRPr="00474326">
              <w:rPr>
                <w:bCs/>
                <w:iCs/>
                <w:color w:val="auto"/>
              </w:rPr>
              <w:t>2</w:t>
            </w:r>
          </w:p>
        </w:tc>
        <w:tc>
          <w:tcPr>
            <w:tcW w:w="432" w:type="pct"/>
            <w:vAlign w:val="center"/>
          </w:tcPr>
          <w:p w:rsidR="00474326" w:rsidRPr="00474326" w:rsidRDefault="00474326" w:rsidP="00474326">
            <w:pPr>
              <w:pStyle w:val="Default"/>
              <w:ind w:left="-99" w:right="-114"/>
              <w:jc w:val="center"/>
              <w:rPr>
                <w:bCs/>
                <w:iCs/>
                <w:color w:val="auto"/>
              </w:rPr>
            </w:pPr>
            <w:r w:rsidRPr="00474326">
              <w:rPr>
                <w:bCs/>
                <w:iCs/>
                <w:color w:val="auto"/>
              </w:rPr>
              <w:t>3</w:t>
            </w:r>
          </w:p>
        </w:tc>
        <w:tc>
          <w:tcPr>
            <w:tcW w:w="432" w:type="pct"/>
            <w:vAlign w:val="center"/>
          </w:tcPr>
          <w:p w:rsidR="00474326" w:rsidRPr="00474326" w:rsidRDefault="00474326" w:rsidP="00474326">
            <w:pPr>
              <w:pStyle w:val="Default"/>
              <w:ind w:left="-99" w:right="-114"/>
              <w:jc w:val="center"/>
              <w:rPr>
                <w:bCs/>
                <w:iCs/>
                <w:color w:val="auto"/>
              </w:rPr>
            </w:pPr>
            <w:r w:rsidRPr="00474326">
              <w:rPr>
                <w:bCs/>
                <w:iCs/>
                <w:color w:val="auto"/>
              </w:rPr>
              <w:t>4</w:t>
            </w:r>
          </w:p>
        </w:tc>
        <w:tc>
          <w:tcPr>
            <w:tcW w:w="432" w:type="pct"/>
            <w:vAlign w:val="center"/>
          </w:tcPr>
          <w:p w:rsidR="00474326" w:rsidRPr="00474326" w:rsidRDefault="00474326" w:rsidP="00474326">
            <w:pPr>
              <w:pStyle w:val="Default"/>
              <w:ind w:left="-99" w:right="-114"/>
              <w:jc w:val="center"/>
              <w:rPr>
                <w:bCs/>
                <w:iCs/>
                <w:color w:val="auto"/>
              </w:rPr>
            </w:pPr>
            <w:r w:rsidRPr="00474326">
              <w:rPr>
                <w:bCs/>
                <w:iCs/>
                <w:color w:val="auto"/>
              </w:rPr>
              <w:t>5</w:t>
            </w:r>
          </w:p>
        </w:tc>
        <w:tc>
          <w:tcPr>
            <w:tcW w:w="432" w:type="pct"/>
            <w:vAlign w:val="center"/>
          </w:tcPr>
          <w:p w:rsidR="00474326" w:rsidRPr="00474326" w:rsidRDefault="00474326" w:rsidP="00474326">
            <w:pPr>
              <w:pStyle w:val="Default"/>
              <w:ind w:left="-99" w:right="-114"/>
              <w:jc w:val="center"/>
              <w:rPr>
                <w:bCs/>
                <w:iCs/>
                <w:color w:val="auto"/>
              </w:rPr>
            </w:pPr>
            <w:r w:rsidRPr="00474326">
              <w:rPr>
                <w:bCs/>
                <w:iCs/>
                <w:color w:val="auto"/>
              </w:rPr>
              <w:t>6</w:t>
            </w:r>
          </w:p>
        </w:tc>
        <w:tc>
          <w:tcPr>
            <w:tcW w:w="432" w:type="pct"/>
            <w:vAlign w:val="center"/>
          </w:tcPr>
          <w:p w:rsidR="00474326" w:rsidRPr="00474326" w:rsidRDefault="00474326" w:rsidP="00474326">
            <w:pPr>
              <w:pStyle w:val="Default"/>
              <w:ind w:left="-99" w:right="-114"/>
              <w:jc w:val="center"/>
              <w:rPr>
                <w:bCs/>
                <w:iCs/>
                <w:color w:val="auto"/>
              </w:rPr>
            </w:pPr>
            <w:r w:rsidRPr="00474326">
              <w:rPr>
                <w:bCs/>
                <w:iCs/>
                <w:color w:val="auto"/>
              </w:rPr>
              <w:t>7</w:t>
            </w:r>
          </w:p>
        </w:tc>
        <w:tc>
          <w:tcPr>
            <w:tcW w:w="432" w:type="pct"/>
            <w:vAlign w:val="center"/>
          </w:tcPr>
          <w:p w:rsidR="00474326" w:rsidRPr="00474326" w:rsidRDefault="00474326" w:rsidP="00474326">
            <w:pPr>
              <w:pStyle w:val="Default"/>
              <w:ind w:left="-57" w:right="-57"/>
              <w:jc w:val="center"/>
              <w:rPr>
                <w:bCs/>
                <w:iCs/>
                <w:color w:val="auto"/>
              </w:rPr>
            </w:pPr>
            <w:r w:rsidRPr="00474326">
              <w:rPr>
                <w:bCs/>
                <w:iCs/>
                <w:color w:val="auto"/>
              </w:rPr>
              <w:t>8</w:t>
            </w:r>
          </w:p>
        </w:tc>
        <w:tc>
          <w:tcPr>
            <w:tcW w:w="432" w:type="pct"/>
            <w:vAlign w:val="center"/>
          </w:tcPr>
          <w:p w:rsidR="00474326" w:rsidRPr="00474326" w:rsidRDefault="00474326" w:rsidP="00474326">
            <w:pPr>
              <w:pStyle w:val="Default"/>
              <w:ind w:left="-57" w:right="-57"/>
              <w:jc w:val="center"/>
              <w:rPr>
                <w:bCs/>
                <w:iCs/>
                <w:color w:val="auto"/>
              </w:rPr>
            </w:pPr>
            <w:r w:rsidRPr="00474326">
              <w:rPr>
                <w:bCs/>
                <w:iCs/>
                <w:color w:val="auto"/>
              </w:rPr>
              <w:t>9</w:t>
            </w:r>
          </w:p>
        </w:tc>
        <w:tc>
          <w:tcPr>
            <w:tcW w:w="431" w:type="pct"/>
            <w:vAlign w:val="center"/>
          </w:tcPr>
          <w:p w:rsidR="00474326" w:rsidRPr="00474326" w:rsidRDefault="00474326" w:rsidP="00474326">
            <w:pPr>
              <w:pStyle w:val="Default"/>
              <w:ind w:left="-57" w:right="-57"/>
              <w:jc w:val="center"/>
              <w:rPr>
                <w:bCs/>
                <w:iCs/>
                <w:color w:val="auto"/>
              </w:rPr>
            </w:pPr>
            <w:r w:rsidRPr="00474326">
              <w:rPr>
                <w:bCs/>
                <w:iCs/>
                <w:color w:val="auto"/>
              </w:rPr>
              <w:t>10</w:t>
            </w:r>
          </w:p>
        </w:tc>
      </w:tr>
      <w:tr w:rsidR="00756B83" w:rsidRPr="00A7613A" w:rsidTr="0081326F">
        <w:trPr>
          <w:trHeight w:val="321"/>
        </w:trPr>
        <w:tc>
          <w:tcPr>
            <w:tcW w:w="932" w:type="pct"/>
            <w:vAlign w:val="center"/>
          </w:tcPr>
          <w:p w:rsidR="00756B83" w:rsidRPr="007C2E0C" w:rsidRDefault="00756B83" w:rsidP="0081326F">
            <w:pPr>
              <w:jc w:val="left"/>
            </w:pPr>
            <w:r>
              <w:t>Котельная № 7</w:t>
            </w:r>
          </w:p>
        </w:tc>
        <w:tc>
          <w:tcPr>
            <w:tcW w:w="613"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2" w:type="pct"/>
            <w:vAlign w:val="center"/>
          </w:tcPr>
          <w:p w:rsidR="00756B83" w:rsidRPr="00756B83" w:rsidRDefault="00756B83">
            <w:pPr>
              <w:jc w:val="center"/>
              <w:rPr>
                <w:color w:val="7030A0"/>
              </w:rPr>
            </w:pPr>
            <w:r w:rsidRPr="00756B83">
              <w:rPr>
                <w:color w:val="7030A0"/>
              </w:rPr>
              <w:t>0,049</w:t>
            </w:r>
          </w:p>
        </w:tc>
        <w:tc>
          <w:tcPr>
            <w:tcW w:w="431" w:type="pct"/>
            <w:vAlign w:val="center"/>
          </w:tcPr>
          <w:p w:rsidR="00756B83" w:rsidRPr="00756B83" w:rsidRDefault="00756B83">
            <w:pPr>
              <w:jc w:val="center"/>
              <w:rPr>
                <w:color w:val="7030A0"/>
              </w:rPr>
            </w:pPr>
            <w:r w:rsidRPr="00756B83">
              <w:rPr>
                <w:color w:val="7030A0"/>
              </w:rPr>
              <w:t>0,049</w:t>
            </w:r>
          </w:p>
        </w:tc>
      </w:tr>
      <w:tr w:rsidR="00756B83" w:rsidRPr="00A7613A" w:rsidTr="0081326F">
        <w:trPr>
          <w:trHeight w:val="321"/>
        </w:trPr>
        <w:tc>
          <w:tcPr>
            <w:tcW w:w="932" w:type="pct"/>
            <w:vAlign w:val="center"/>
          </w:tcPr>
          <w:p w:rsidR="00756B83" w:rsidRPr="007C2E0C" w:rsidRDefault="00756B83" w:rsidP="0081326F">
            <w:pPr>
              <w:jc w:val="left"/>
            </w:pPr>
            <w:r>
              <w:t>Котельная № 8</w:t>
            </w:r>
          </w:p>
        </w:tc>
        <w:tc>
          <w:tcPr>
            <w:tcW w:w="613"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2" w:type="pct"/>
            <w:vAlign w:val="center"/>
          </w:tcPr>
          <w:p w:rsidR="00756B83" w:rsidRPr="00756B83" w:rsidRDefault="00756B83">
            <w:pPr>
              <w:jc w:val="center"/>
              <w:rPr>
                <w:color w:val="7030A0"/>
              </w:rPr>
            </w:pPr>
            <w:r w:rsidRPr="00756B83">
              <w:rPr>
                <w:color w:val="7030A0"/>
              </w:rPr>
              <w:t>0,325</w:t>
            </w:r>
          </w:p>
        </w:tc>
        <w:tc>
          <w:tcPr>
            <w:tcW w:w="431" w:type="pct"/>
            <w:vAlign w:val="center"/>
          </w:tcPr>
          <w:p w:rsidR="00756B83" w:rsidRPr="00756B83" w:rsidRDefault="00756B83">
            <w:pPr>
              <w:jc w:val="center"/>
              <w:rPr>
                <w:color w:val="7030A0"/>
              </w:rPr>
            </w:pPr>
            <w:r w:rsidRPr="00756B83">
              <w:rPr>
                <w:color w:val="7030A0"/>
              </w:rPr>
              <w:t>0,325</w:t>
            </w:r>
          </w:p>
        </w:tc>
      </w:tr>
      <w:tr w:rsidR="00B90797" w:rsidRPr="00A7613A" w:rsidTr="0081326F">
        <w:trPr>
          <w:trHeight w:val="321"/>
        </w:trPr>
        <w:tc>
          <w:tcPr>
            <w:tcW w:w="932" w:type="pct"/>
            <w:vAlign w:val="center"/>
          </w:tcPr>
          <w:p w:rsidR="00B90797" w:rsidRPr="007C2E0C" w:rsidRDefault="00B90797" w:rsidP="0081326F">
            <w:pPr>
              <w:jc w:val="left"/>
            </w:pPr>
            <w:r>
              <w:t>Котельная № 9</w:t>
            </w:r>
          </w:p>
        </w:tc>
        <w:tc>
          <w:tcPr>
            <w:tcW w:w="613"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2" w:type="pct"/>
            <w:vAlign w:val="center"/>
          </w:tcPr>
          <w:p w:rsidR="00B90797" w:rsidRPr="00B90797" w:rsidRDefault="00B90797">
            <w:pPr>
              <w:jc w:val="center"/>
              <w:rPr>
                <w:color w:val="000000"/>
                <w:szCs w:val="20"/>
              </w:rPr>
            </w:pPr>
            <w:r w:rsidRPr="00B90797">
              <w:rPr>
                <w:color w:val="000000"/>
                <w:szCs w:val="20"/>
              </w:rPr>
              <w:t>0,359</w:t>
            </w:r>
          </w:p>
        </w:tc>
        <w:tc>
          <w:tcPr>
            <w:tcW w:w="431" w:type="pct"/>
            <w:vAlign w:val="center"/>
          </w:tcPr>
          <w:p w:rsidR="00B90797" w:rsidRPr="00B90797" w:rsidRDefault="00B90797">
            <w:pPr>
              <w:jc w:val="center"/>
              <w:rPr>
                <w:color w:val="000000"/>
                <w:szCs w:val="20"/>
              </w:rPr>
            </w:pPr>
            <w:r w:rsidRPr="00B90797">
              <w:rPr>
                <w:color w:val="000000"/>
                <w:szCs w:val="20"/>
              </w:rPr>
              <w:t>0,359</w:t>
            </w:r>
          </w:p>
        </w:tc>
      </w:tr>
      <w:tr w:rsidR="00756B83" w:rsidRPr="00A7613A" w:rsidTr="0081326F">
        <w:trPr>
          <w:trHeight w:val="321"/>
        </w:trPr>
        <w:tc>
          <w:tcPr>
            <w:tcW w:w="932" w:type="pct"/>
            <w:vAlign w:val="center"/>
          </w:tcPr>
          <w:p w:rsidR="00756B83" w:rsidRPr="007C2E0C" w:rsidRDefault="00756B83" w:rsidP="005127A0">
            <w:pPr>
              <w:jc w:val="left"/>
            </w:pPr>
            <w:r>
              <w:t>Котельная № 10</w:t>
            </w:r>
          </w:p>
        </w:tc>
        <w:tc>
          <w:tcPr>
            <w:tcW w:w="613"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2" w:type="pct"/>
            <w:vAlign w:val="center"/>
          </w:tcPr>
          <w:p w:rsidR="00756B83" w:rsidRPr="00756B83" w:rsidRDefault="00756B83">
            <w:pPr>
              <w:jc w:val="center"/>
              <w:rPr>
                <w:color w:val="7030A0"/>
                <w:szCs w:val="20"/>
              </w:rPr>
            </w:pPr>
            <w:r w:rsidRPr="00756B83">
              <w:rPr>
                <w:color w:val="7030A0"/>
                <w:szCs w:val="20"/>
              </w:rPr>
              <w:t>0,352</w:t>
            </w:r>
          </w:p>
        </w:tc>
        <w:tc>
          <w:tcPr>
            <w:tcW w:w="431" w:type="pct"/>
            <w:vAlign w:val="center"/>
          </w:tcPr>
          <w:p w:rsidR="00756B83" w:rsidRPr="00756B83" w:rsidRDefault="00756B83">
            <w:pPr>
              <w:jc w:val="center"/>
              <w:rPr>
                <w:color w:val="7030A0"/>
                <w:szCs w:val="20"/>
              </w:rPr>
            </w:pPr>
            <w:r w:rsidRPr="00756B83">
              <w:rPr>
                <w:color w:val="7030A0"/>
                <w:szCs w:val="20"/>
              </w:rPr>
              <w:t>0,352</w:t>
            </w:r>
          </w:p>
        </w:tc>
      </w:tr>
    </w:tbl>
    <w:p w:rsidR="00AC10ED" w:rsidRDefault="00AC10ED"/>
    <w:p w:rsidR="00FC0899" w:rsidRPr="00DB4523" w:rsidRDefault="00FC0899" w:rsidP="00FC0899">
      <w:pPr>
        <w:pStyle w:val="3"/>
        <w:rPr>
          <w:rFonts w:cs="Times New Roman"/>
        </w:rPr>
      </w:pPr>
      <w:bookmarkStart w:id="219" w:name="_Toc519002632"/>
      <w:bookmarkStart w:id="220" w:name="_Toc529988699"/>
      <w:bookmarkStart w:id="221" w:name="_Toc153102599"/>
      <w:r w:rsidRPr="00C34EBD">
        <w:rPr>
          <w:rFonts w:cs="Times New Roman"/>
        </w:rPr>
        <w:t>6.2 </w:t>
      </w:r>
      <w:r w:rsidRPr="00C34EBD">
        <w:rPr>
          <w:rFonts w:cs="Times New Roman"/>
          <w:shd w:val="clear" w:color="auto" w:fill="FFFFFF"/>
        </w:rPr>
        <w:t>Максимальный</w:t>
      </w:r>
      <w:r w:rsidRPr="00DB4523">
        <w:rPr>
          <w:rFonts w:cs="Times New Roman"/>
          <w:shd w:val="clear" w:color="auto" w:fill="FFFFFF"/>
        </w:rPr>
        <w:t xml:space="preserve"> и среднечасовой расход теплоносителя </w:t>
      </w:r>
      <w:r w:rsidRPr="007A40CA">
        <w:rPr>
          <w:color w:val="0000CC"/>
        </w:rPr>
        <w:t>(расход сетевой воды)</w:t>
      </w:r>
      <w:r w:rsidRPr="00353FDB">
        <w:rPr>
          <w:color w:val="FF00FF"/>
        </w:rPr>
        <w:t xml:space="preserve"> </w:t>
      </w:r>
      <w:r w:rsidRPr="00DB4523">
        <w:rPr>
          <w:rFonts w:cs="Times New Roman"/>
          <w:shd w:val="clear" w:color="auto" w:fill="FFFFFF"/>
        </w:rPr>
        <w:t>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w:t>
      </w:r>
      <w:r w:rsidRPr="00D553B4">
        <w:rPr>
          <w:color w:val="0000CC"/>
        </w:rPr>
        <w:t xml:space="preserve"> </w:t>
      </w:r>
      <w:r w:rsidRPr="007A40CA">
        <w:rPr>
          <w:color w:val="0000CC"/>
        </w:rPr>
        <w:t>(горячего водоснабжения),</w:t>
      </w:r>
      <w:r w:rsidRPr="00DB4523">
        <w:rPr>
          <w:rFonts w:cs="Times New Roman"/>
          <w:shd w:val="clear" w:color="auto" w:fill="FFFFFF"/>
        </w:rPr>
        <w:t xml:space="preserve"> </w:t>
      </w:r>
      <w:r w:rsidR="00307179" w:rsidRPr="00CD75FD">
        <w:rPr>
          <w:rFonts w:cs="Times New Roman"/>
          <w:color w:val="7030A0"/>
          <w:shd w:val="clear" w:color="auto" w:fill="FFFFFF"/>
        </w:rPr>
        <w:t>отдельным участкам такой системы,</w:t>
      </w:r>
      <w:r w:rsidR="00307179" w:rsidRPr="00DB4523">
        <w:rPr>
          <w:rFonts w:cs="Times New Roman"/>
          <w:shd w:val="clear" w:color="auto" w:fill="FFFFFF"/>
        </w:rPr>
        <w:t xml:space="preserve"> </w:t>
      </w:r>
      <w:r w:rsidRPr="00DB4523">
        <w:rPr>
          <w:rFonts w:cs="Times New Roman"/>
          <w:shd w:val="clear" w:color="auto" w:fill="FFFFFF"/>
        </w:rPr>
        <w:t>на закрытую систему горячего водоснабжения</w:t>
      </w:r>
      <w:bookmarkEnd w:id="219"/>
      <w:bookmarkEnd w:id="220"/>
      <w:bookmarkEnd w:id="221"/>
    </w:p>
    <w:p w:rsidR="00FC0899" w:rsidRPr="00AC10ED" w:rsidRDefault="00FC0899" w:rsidP="00FC0899">
      <w:pPr>
        <w:spacing w:line="276" w:lineRule="auto"/>
        <w:ind w:firstLine="709"/>
      </w:pPr>
      <w:r w:rsidRPr="00AC10ED">
        <w:t xml:space="preserve">Максимальное нормируемое потребление теплоносителя теплопотребляющими установками потребителей в </w:t>
      </w:r>
      <w:r w:rsidR="00D3304F" w:rsidRPr="00BB21DD">
        <w:rPr>
          <w:color w:val="0000FF"/>
        </w:rPr>
        <w:t xml:space="preserve">с. Кетово </w:t>
      </w:r>
      <w:r w:rsidRPr="00AC10ED">
        <w:t>равно нулю, так как система теплоснабжения закрытого типа.</w:t>
      </w:r>
    </w:p>
    <w:p w:rsidR="00FC0899" w:rsidRDefault="00FC0899" w:rsidP="00FC0899">
      <w:pPr>
        <w:spacing w:line="276" w:lineRule="auto"/>
        <w:ind w:firstLine="709"/>
        <w:rPr>
          <w:shd w:val="clear" w:color="auto" w:fill="FFFFFF"/>
        </w:rPr>
      </w:pPr>
      <w:r w:rsidRPr="00AC10ED">
        <w:rPr>
          <w:shd w:val="clear" w:color="auto" w:fill="FFFFFF"/>
        </w:rPr>
        <w:t xml:space="preserve">Открытые системы теплоснабжения и системы горячего водоснабжения в зоне действия каждого источника тепловой энергии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AC10ED">
        <w:rPr>
          <w:shd w:val="clear" w:color="auto" w:fill="FFFFFF"/>
        </w:rPr>
        <w:t xml:space="preserve"> </w:t>
      </w:r>
      <w:r w:rsidRPr="00AC10ED">
        <w:rPr>
          <w:shd w:val="clear" w:color="auto" w:fill="FFFFFF"/>
        </w:rPr>
        <w:t>отсутствуют. Теплоноситель на горячее водоснабжение потребителей не используется.</w:t>
      </w:r>
    </w:p>
    <w:p w:rsidR="00A85F61" w:rsidRPr="00AC10ED" w:rsidRDefault="00A85F61" w:rsidP="00FC0899">
      <w:pPr>
        <w:spacing w:line="276" w:lineRule="auto"/>
        <w:ind w:firstLine="709"/>
        <w:rPr>
          <w:shd w:val="clear" w:color="auto" w:fill="FFFFFF"/>
        </w:rPr>
      </w:pPr>
    </w:p>
    <w:p w:rsidR="00FC0899" w:rsidRPr="00DB4523" w:rsidRDefault="00FC0899" w:rsidP="00FC0899">
      <w:pPr>
        <w:pStyle w:val="3"/>
        <w:rPr>
          <w:rFonts w:cs="Times New Roman"/>
        </w:rPr>
      </w:pPr>
      <w:bookmarkStart w:id="222" w:name="_Toc519002633"/>
      <w:bookmarkStart w:id="223" w:name="_Toc529988700"/>
      <w:bookmarkStart w:id="224" w:name="_Toc153102600"/>
      <w:r w:rsidRPr="00C34EBD">
        <w:rPr>
          <w:rFonts w:cs="Times New Roman"/>
        </w:rPr>
        <w:t>6.3 </w:t>
      </w:r>
      <w:r w:rsidRPr="00C34EBD">
        <w:rPr>
          <w:rFonts w:cs="Times New Roman"/>
          <w:shd w:val="clear" w:color="auto" w:fill="FFFFFF"/>
        </w:rPr>
        <w:t>Сведения</w:t>
      </w:r>
      <w:r w:rsidRPr="00DB4523">
        <w:rPr>
          <w:rFonts w:cs="Times New Roman"/>
          <w:shd w:val="clear" w:color="auto" w:fill="FFFFFF"/>
        </w:rPr>
        <w:t xml:space="preserve"> о наличии баков-аккумуляторов</w:t>
      </w:r>
      <w:bookmarkEnd w:id="222"/>
      <w:bookmarkEnd w:id="223"/>
      <w:bookmarkEnd w:id="224"/>
    </w:p>
    <w:p w:rsidR="00FC0899" w:rsidRPr="00AC10ED" w:rsidRDefault="00FC0899" w:rsidP="00FC0899">
      <w:pPr>
        <w:spacing w:line="276" w:lineRule="auto"/>
        <w:ind w:firstLine="709"/>
        <w:rPr>
          <w:shd w:val="clear" w:color="auto" w:fill="FFFFFF"/>
        </w:rPr>
      </w:pPr>
      <w:r w:rsidRPr="00AC10ED">
        <w:rPr>
          <w:shd w:val="clear" w:color="auto" w:fill="FFFFFF"/>
        </w:rPr>
        <w:t xml:space="preserve">В составе оборудования </w:t>
      </w:r>
      <w:r w:rsidR="00AC10ED" w:rsidRPr="00AC10ED">
        <w:rPr>
          <w:shd w:val="clear" w:color="auto" w:fill="FFFFFF"/>
        </w:rPr>
        <w:t xml:space="preserve">котельных </w:t>
      </w:r>
      <w:r w:rsidR="00DF5ECE" w:rsidRPr="00BB21DD">
        <w:rPr>
          <w:color w:val="0000FF"/>
        </w:rPr>
        <w:t xml:space="preserve">с. Кетово </w:t>
      </w:r>
      <w:r w:rsidRPr="00AC10ED">
        <w:rPr>
          <w:shd w:val="clear" w:color="auto" w:fill="FFFFFF"/>
        </w:rPr>
        <w:t>баки-аккумуляторы отсутствуют.</w:t>
      </w:r>
    </w:p>
    <w:p w:rsidR="00235147" w:rsidRPr="00DB4523" w:rsidRDefault="00235147" w:rsidP="00BE36EB">
      <w:pPr>
        <w:pStyle w:val="3"/>
        <w:rPr>
          <w:rFonts w:cs="Times New Roman"/>
        </w:rPr>
      </w:pPr>
      <w:bookmarkStart w:id="225" w:name="_Toc519002634"/>
      <w:bookmarkStart w:id="226" w:name="_Toc529988701"/>
      <w:bookmarkStart w:id="227" w:name="_Toc153102601"/>
      <w:r w:rsidRPr="00C34EBD">
        <w:rPr>
          <w:rFonts w:cs="Times New Roman"/>
        </w:rPr>
        <w:t>6.4 </w:t>
      </w:r>
      <w:r w:rsidRPr="00BE36EB">
        <w:rPr>
          <w:rFonts w:cs="Times New Roman"/>
        </w:rPr>
        <w:t>Нормативный и фактический (</w:t>
      </w:r>
      <w:r w:rsidRPr="00BE36EB">
        <w:rPr>
          <w:rFonts w:cs="Times New Roman"/>
          <w:color w:val="0000CC"/>
        </w:rPr>
        <w:t>для эксплуатационного и аварийного режимов</w:t>
      </w:r>
      <w:r w:rsidRPr="00BE36EB">
        <w:rPr>
          <w:rFonts w:cs="Times New Roman"/>
        </w:rPr>
        <w:t>) часовой расход подпиточной воды в зоне действия источников тепловой энергии</w:t>
      </w:r>
      <w:bookmarkEnd w:id="225"/>
      <w:bookmarkEnd w:id="226"/>
      <w:bookmarkEnd w:id="227"/>
    </w:p>
    <w:p w:rsidR="00045A5A" w:rsidRDefault="00045A5A" w:rsidP="00045A5A">
      <w:pPr>
        <w:spacing w:line="276" w:lineRule="auto"/>
        <w:ind w:firstLine="709"/>
      </w:pPr>
      <w:r>
        <w:t xml:space="preserve">В соответствии с </w:t>
      </w:r>
      <w:r w:rsidRPr="008E426A">
        <w:t xml:space="preserve">п. 6.16 </w:t>
      </w:r>
      <w:r>
        <w:t xml:space="preserve">СП 124.13330.2012 «Тепловые сети» </w:t>
      </w:r>
      <w:r w:rsidRPr="002B4FDC">
        <w:t>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w:t>
      </w:r>
      <w:r>
        <w:t> </w:t>
      </w:r>
      <w:r w:rsidRPr="002B4FDC">
        <w:t xml:space="preserve">% среднегодового объема воды в тепловой сети и присоединенных системах теплоснабжения независимо от схемы </w:t>
      </w:r>
      <w:r w:rsidRPr="00404544">
        <w:t>присоединения (за исключением систем горячего водоснабжения, присоединенных через водоподогреватели).</w:t>
      </w:r>
    </w:p>
    <w:p w:rsidR="00045A5A" w:rsidRDefault="00045A5A" w:rsidP="00045A5A">
      <w:pPr>
        <w:spacing w:line="276" w:lineRule="auto"/>
        <w:ind w:firstLine="709"/>
      </w:pPr>
      <w:r>
        <w:t>Объем воды в рассматриваемых закрытых системах теплоснабжения приняты согласно СП 124.13330.2012 «Тепловые сети» (</w:t>
      </w:r>
      <w:r w:rsidRPr="00FB1748">
        <w:rPr>
          <w:color w:val="0000FF"/>
        </w:rPr>
        <w:t>п.6.16</w:t>
      </w:r>
      <w:r>
        <w:t xml:space="preserve">) и указаны в </w:t>
      </w:r>
      <w:r w:rsidRPr="00A37573">
        <w:rPr>
          <w:color w:val="0000FF"/>
        </w:rPr>
        <w:t>таблице 2.</w:t>
      </w:r>
      <w:r>
        <w:rPr>
          <w:color w:val="0000FF"/>
        </w:rPr>
        <w:t>13</w:t>
      </w:r>
      <w:r w:rsidR="00474326">
        <w:rPr>
          <w:color w:val="0000FF"/>
        </w:rPr>
        <w:t>4</w:t>
      </w:r>
      <w:r>
        <w:t>.</w:t>
      </w:r>
    </w:p>
    <w:p w:rsidR="00045A5A" w:rsidRDefault="00045A5A" w:rsidP="00045A5A">
      <w:pPr>
        <w:spacing w:line="276" w:lineRule="auto"/>
      </w:pPr>
    </w:p>
    <w:p w:rsidR="00045A5A" w:rsidRDefault="00045A5A" w:rsidP="00045A5A">
      <w:pPr>
        <w:spacing w:line="276" w:lineRule="auto"/>
      </w:pPr>
      <w:r>
        <w:t>Таблица 2.13</w:t>
      </w:r>
      <w:r w:rsidR="00474326">
        <w:t>4</w:t>
      </w:r>
      <w:r>
        <w:t xml:space="preserve"> – </w:t>
      </w:r>
      <w:r w:rsidRPr="0060233E">
        <w:t>Объем воды в трубопрово</w:t>
      </w:r>
      <w:r>
        <w:t>дах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5"/>
        <w:gridCol w:w="598"/>
        <w:gridCol w:w="598"/>
        <w:gridCol w:w="598"/>
        <w:gridCol w:w="599"/>
        <w:gridCol w:w="599"/>
        <w:gridCol w:w="599"/>
        <w:gridCol w:w="599"/>
        <w:gridCol w:w="599"/>
        <w:gridCol w:w="599"/>
        <w:gridCol w:w="711"/>
      </w:tblGrid>
      <w:tr w:rsidR="00461AC0" w:rsidRPr="00427CD7" w:rsidTr="00461AC0">
        <w:trPr>
          <w:trHeight w:val="264"/>
        </w:trPr>
        <w:tc>
          <w:tcPr>
            <w:tcW w:w="4325" w:type="dxa"/>
            <w:vMerge w:val="restart"/>
            <w:shd w:val="clear" w:color="auto" w:fill="auto"/>
            <w:noWrap/>
            <w:vAlign w:val="center"/>
            <w:hideMark/>
          </w:tcPr>
          <w:p w:rsidR="00461AC0" w:rsidRPr="00427CD7" w:rsidRDefault="00461AC0" w:rsidP="003831C2">
            <w:pPr>
              <w:jc w:val="center"/>
            </w:pPr>
            <w:r w:rsidRPr="00427CD7">
              <w:t>Теплоисточник</w:t>
            </w:r>
          </w:p>
        </w:tc>
        <w:tc>
          <w:tcPr>
            <w:tcW w:w="6099" w:type="dxa"/>
            <w:gridSpan w:val="10"/>
            <w:vAlign w:val="bottom"/>
          </w:tcPr>
          <w:p w:rsidR="00461AC0" w:rsidRDefault="00461AC0" w:rsidP="003831C2">
            <w:pPr>
              <w:jc w:val="center"/>
            </w:pPr>
            <w:r>
              <w:t>Котельная с. Кетово</w:t>
            </w:r>
          </w:p>
        </w:tc>
      </w:tr>
      <w:tr w:rsidR="00461AC0" w:rsidRPr="00427CD7" w:rsidTr="00461AC0">
        <w:trPr>
          <w:trHeight w:val="264"/>
        </w:trPr>
        <w:tc>
          <w:tcPr>
            <w:tcW w:w="4325" w:type="dxa"/>
            <w:vMerge/>
            <w:shd w:val="clear" w:color="auto" w:fill="auto"/>
            <w:noWrap/>
            <w:vAlign w:val="center"/>
          </w:tcPr>
          <w:p w:rsidR="00461AC0" w:rsidRPr="00427CD7" w:rsidRDefault="00461AC0" w:rsidP="003831C2">
            <w:pPr>
              <w:jc w:val="center"/>
            </w:pPr>
          </w:p>
        </w:tc>
        <w:tc>
          <w:tcPr>
            <w:tcW w:w="598" w:type="dxa"/>
            <w:vAlign w:val="bottom"/>
          </w:tcPr>
          <w:p w:rsidR="00461AC0" w:rsidRPr="00427CD7" w:rsidRDefault="00461AC0" w:rsidP="00461AC0">
            <w:pPr>
              <w:ind w:left="-97" w:right="-81"/>
              <w:jc w:val="center"/>
            </w:pPr>
            <w:r>
              <w:t>№ 1</w:t>
            </w:r>
          </w:p>
        </w:tc>
        <w:tc>
          <w:tcPr>
            <w:tcW w:w="598" w:type="dxa"/>
            <w:vAlign w:val="bottom"/>
          </w:tcPr>
          <w:p w:rsidR="00461AC0" w:rsidRPr="00427CD7" w:rsidRDefault="00461AC0" w:rsidP="00461AC0">
            <w:pPr>
              <w:ind w:left="-97" w:right="-81"/>
              <w:jc w:val="center"/>
            </w:pPr>
            <w:r>
              <w:t>№ 2</w:t>
            </w:r>
          </w:p>
        </w:tc>
        <w:tc>
          <w:tcPr>
            <w:tcW w:w="598" w:type="dxa"/>
            <w:vAlign w:val="bottom"/>
          </w:tcPr>
          <w:p w:rsidR="00461AC0" w:rsidRPr="00427CD7" w:rsidRDefault="00461AC0" w:rsidP="00461AC0">
            <w:pPr>
              <w:ind w:left="-97" w:right="-81"/>
              <w:jc w:val="center"/>
            </w:pPr>
            <w:r>
              <w:t>№ 3</w:t>
            </w:r>
          </w:p>
        </w:tc>
        <w:tc>
          <w:tcPr>
            <w:tcW w:w="599" w:type="dxa"/>
            <w:vAlign w:val="bottom"/>
          </w:tcPr>
          <w:p w:rsidR="00461AC0" w:rsidRPr="00427CD7" w:rsidRDefault="00461AC0" w:rsidP="00461AC0">
            <w:pPr>
              <w:ind w:left="-97" w:right="-81"/>
              <w:jc w:val="center"/>
            </w:pPr>
            <w:r>
              <w:t>№ 4</w:t>
            </w:r>
          </w:p>
        </w:tc>
        <w:tc>
          <w:tcPr>
            <w:tcW w:w="599" w:type="dxa"/>
            <w:vAlign w:val="bottom"/>
          </w:tcPr>
          <w:p w:rsidR="00461AC0" w:rsidRPr="00427CD7" w:rsidRDefault="00461AC0" w:rsidP="00461AC0">
            <w:pPr>
              <w:ind w:left="-97" w:right="-81"/>
              <w:jc w:val="center"/>
            </w:pPr>
            <w:r>
              <w:t>№ 5</w:t>
            </w:r>
          </w:p>
        </w:tc>
        <w:tc>
          <w:tcPr>
            <w:tcW w:w="599" w:type="dxa"/>
            <w:vAlign w:val="bottom"/>
          </w:tcPr>
          <w:p w:rsidR="00461AC0" w:rsidRPr="00427CD7" w:rsidRDefault="00461AC0" w:rsidP="00461AC0">
            <w:pPr>
              <w:ind w:left="-97" w:right="-81"/>
              <w:jc w:val="center"/>
            </w:pPr>
            <w:r>
              <w:t>№ 6</w:t>
            </w:r>
          </w:p>
        </w:tc>
        <w:tc>
          <w:tcPr>
            <w:tcW w:w="599" w:type="dxa"/>
            <w:vAlign w:val="bottom"/>
          </w:tcPr>
          <w:p w:rsidR="00461AC0" w:rsidRPr="00427CD7" w:rsidRDefault="00461AC0" w:rsidP="00461AC0">
            <w:pPr>
              <w:ind w:left="-97" w:right="-81"/>
              <w:jc w:val="center"/>
            </w:pPr>
            <w:r>
              <w:t>№ 7</w:t>
            </w:r>
          </w:p>
        </w:tc>
        <w:tc>
          <w:tcPr>
            <w:tcW w:w="599" w:type="dxa"/>
            <w:vAlign w:val="bottom"/>
          </w:tcPr>
          <w:p w:rsidR="00461AC0" w:rsidRPr="00427CD7" w:rsidRDefault="00461AC0" w:rsidP="00461AC0">
            <w:pPr>
              <w:ind w:left="-97" w:right="-81"/>
              <w:jc w:val="center"/>
            </w:pPr>
            <w:r>
              <w:t>№ 8</w:t>
            </w:r>
          </w:p>
        </w:tc>
        <w:tc>
          <w:tcPr>
            <w:tcW w:w="599" w:type="dxa"/>
            <w:shd w:val="clear" w:color="auto" w:fill="auto"/>
            <w:noWrap/>
            <w:vAlign w:val="bottom"/>
          </w:tcPr>
          <w:p w:rsidR="00461AC0" w:rsidRPr="00427CD7" w:rsidRDefault="00461AC0" w:rsidP="00461AC0">
            <w:pPr>
              <w:ind w:left="-97" w:right="-81"/>
              <w:jc w:val="center"/>
            </w:pPr>
            <w:r>
              <w:t>№ 9</w:t>
            </w:r>
          </w:p>
        </w:tc>
        <w:tc>
          <w:tcPr>
            <w:tcW w:w="711" w:type="dxa"/>
          </w:tcPr>
          <w:p w:rsidR="00461AC0" w:rsidRDefault="00461AC0" w:rsidP="00461AC0">
            <w:pPr>
              <w:ind w:left="-97" w:right="-81"/>
              <w:jc w:val="center"/>
            </w:pPr>
            <w:r>
              <w:t>№ 10</w:t>
            </w:r>
          </w:p>
        </w:tc>
      </w:tr>
      <w:tr w:rsidR="00461AC0" w:rsidRPr="00427CD7" w:rsidTr="00461AC0">
        <w:trPr>
          <w:trHeight w:val="264"/>
        </w:trPr>
        <w:tc>
          <w:tcPr>
            <w:tcW w:w="4325" w:type="dxa"/>
            <w:shd w:val="clear" w:color="auto" w:fill="auto"/>
            <w:noWrap/>
            <w:vAlign w:val="bottom"/>
          </w:tcPr>
          <w:p w:rsidR="00461AC0" w:rsidRPr="00427CD7" w:rsidRDefault="00461AC0" w:rsidP="003831C2">
            <w:r>
              <w:t>Объем воды в системе теплоснабжения</w:t>
            </w:r>
            <w:r w:rsidRPr="00427CD7">
              <w:t xml:space="preserve">, </w:t>
            </w:r>
            <w:r>
              <w:t>м</w:t>
            </w:r>
            <w:r w:rsidRPr="00D70347">
              <w:rPr>
                <w:vertAlign w:val="superscript"/>
              </w:rPr>
              <w:t>3</w:t>
            </w:r>
          </w:p>
        </w:tc>
        <w:tc>
          <w:tcPr>
            <w:tcW w:w="598" w:type="dxa"/>
            <w:vAlign w:val="center"/>
          </w:tcPr>
          <w:p w:rsidR="00461AC0" w:rsidRPr="00461AC0" w:rsidRDefault="00461AC0" w:rsidP="00461AC0">
            <w:pPr>
              <w:ind w:left="-108" w:right="-134"/>
              <w:jc w:val="center"/>
              <w:rPr>
                <w:color w:val="7030A0"/>
              </w:rPr>
            </w:pPr>
            <w:r w:rsidRPr="00461AC0">
              <w:rPr>
                <w:color w:val="7030A0"/>
              </w:rPr>
              <w:t>999,4</w:t>
            </w:r>
          </w:p>
        </w:tc>
        <w:tc>
          <w:tcPr>
            <w:tcW w:w="598" w:type="dxa"/>
            <w:vAlign w:val="center"/>
          </w:tcPr>
          <w:p w:rsidR="00461AC0" w:rsidRPr="00461AC0" w:rsidRDefault="00461AC0" w:rsidP="00461AC0">
            <w:pPr>
              <w:ind w:left="-108" w:right="-134"/>
              <w:jc w:val="center"/>
              <w:rPr>
                <w:color w:val="7030A0"/>
              </w:rPr>
            </w:pPr>
            <w:r w:rsidRPr="00461AC0">
              <w:rPr>
                <w:color w:val="7030A0"/>
              </w:rPr>
              <w:t>254,8</w:t>
            </w:r>
          </w:p>
        </w:tc>
        <w:tc>
          <w:tcPr>
            <w:tcW w:w="598" w:type="dxa"/>
            <w:vAlign w:val="center"/>
          </w:tcPr>
          <w:p w:rsidR="00461AC0" w:rsidRPr="00461AC0" w:rsidRDefault="00461AC0" w:rsidP="003831C2">
            <w:pPr>
              <w:ind w:left="-108" w:right="-134"/>
              <w:jc w:val="center"/>
              <w:rPr>
                <w:color w:val="7030A0"/>
              </w:rPr>
            </w:pPr>
            <w:r w:rsidRPr="00461AC0">
              <w:rPr>
                <w:color w:val="7030A0"/>
              </w:rPr>
              <w:t>318,5</w:t>
            </w:r>
          </w:p>
        </w:tc>
        <w:tc>
          <w:tcPr>
            <w:tcW w:w="599" w:type="dxa"/>
            <w:vAlign w:val="center"/>
          </w:tcPr>
          <w:p w:rsidR="00461AC0" w:rsidRPr="00461AC0" w:rsidRDefault="00461AC0" w:rsidP="00461AC0">
            <w:pPr>
              <w:ind w:left="-108" w:right="-134"/>
              <w:jc w:val="center"/>
              <w:rPr>
                <w:color w:val="7030A0"/>
              </w:rPr>
            </w:pPr>
            <w:r w:rsidRPr="00461AC0">
              <w:rPr>
                <w:color w:val="7030A0"/>
              </w:rPr>
              <w:t>12,5</w:t>
            </w:r>
          </w:p>
        </w:tc>
        <w:tc>
          <w:tcPr>
            <w:tcW w:w="599" w:type="dxa"/>
            <w:vAlign w:val="center"/>
          </w:tcPr>
          <w:p w:rsidR="00461AC0" w:rsidRPr="00461AC0" w:rsidRDefault="00461AC0" w:rsidP="00461AC0">
            <w:pPr>
              <w:ind w:left="-108" w:right="-134"/>
              <w:jc w:val="center"/>
              <w:rPr>
                <w:color w:val="7030A0"/>
              </w:rPr>
            </w:pPr>
            <w:r w:rsidRPr="00461AC0">
              <w:rPr>
                <w:color w:val="7030A0"/>
              </w:rPr>
              <w:t>213,2</w:t>
            </w:r>
          </w:p>
        </w:tc>
        <w:tc>
          <w:tcPr>
            <w:tcW w:w="599" w:type="dxa"/>
            <w:vAlign w:val="center"/>
          </w:tcPr>
          <w:p w:rsidR="00461AC0" w:rsidRPr="00461AC0" w:rsidRDefault="00461AC0" w:rsidP="00461AC0">
            <w:pPr>
              <w:ind w:left="-108" w:right="-134"/>
              <w:jc w:val="center"/>
              <w:rPr>
                <w:color w:val="7030A0"/>
              </w:rPr>
            </w:pPr>
            <w:r w:rsidRPr="00461AC0">
              <w:rPr>
                <w:color w:val="7030A0"/>
              </w:rPr>
              <w:t>19,5</w:t>
            </w:r>
          </w:p>
        </w:tc>
        <w:tc>
          <w:tcPr>
            <w:tcW w:w="599" w:type="dxa"/>
            <w:vAlign w:val="center"/>
          </w:tcPr>
          <w:p w:rsidR="00461AC0" w:rsidRPr="00461AC0" w:rsidRDefault="00461AC0" w:rsidP="00461AC0">
            <w:pPr>
              <w:ind w:left="-108" w:right="-134"/>
              <w:jc w:val="center"/>
              <w:rPr>
                <w:color w:val="7030A0"/>
              </w:rPr>
            </w:pPr>
            <w:r w:rsidRPr="00461AC0">
              <w:rPr>
                <w:color w:val="7030A0"/>
              </w:rPr>
              <w:t>19,5</w:t>
            </w:r>
          </w:p>
        </w:tc>
        <w:tc>
          <w:tcPr>
            <w:tcW w:w="599" w:type="dxa"/>
            <w:vAlign w:val="center"/>
          </w:tcPr>
          <w:p w:rsidR="00461AC0" w:rsidRPr="00461AC0" w:rsidRDefault="00461AC0" w:rsidP="003831C2">
            <w:pPr>
              <w:ind w:left="-108" w:right="-134"/>
              <w:jc w:val="center"/>
              <w:rPr>
                <w:color w:val="7030A0"/>
              </w:rPr>
            </w:pPr>
            <w:r w:rsidRPr="00461AC0">
              <w:rPr>
                <w:color w:val="7030A0"/>
              </w:rPr>
              <w:t>130</w:t>
            </w:r>
          </w:p>
        </w:tc>
        <w:tc>
          <w:tcPr>
            <w:tcW w:w="599" w:type="dxa"/>
            <w:shd w:val="clear" w:color="auto" w:fill="auto"/>
            <w:noWrap/>
            <w:vAlign w:val="center"/>
          </w:tcPr>
          <w:p w:rsidR="00461AC0" w:rsidRPr="00B90797" w:rsidRDefault="00461AC0" w:rsidP="003831C2">
            <w:pPr>
              <w:ind w:left="-108" w:right="-134"/>
              <w:jc w:val="center"/>
            </w:pPr>
            <w:r>
              <w:t>143,7</w:t>
            </w:r>
          </w:p>
        </w:tc>
        <w:tc>
          <w:tcPr>
            <w:tcW w:w="711" w:type="dxa"/>
            <w:vAlign w:val="center"/>
          </w:tcPr>
          <w:p w:rsidR="00461AC0" w:rsidRPr="00461AC0" w:rsidRDefault="00461AC0" w:rsidP="00461AC0">
            <w:pPr>
              <w:ind w:left="-108" w:right="-134"/>
              <w:jc w:val="center"/>
              <w:rPr>
                <w:color w:val="7030A0"/>
              </w:rPr>
            </w:pPr>
            <w:r w:rsidRPr="00461AC0">
              <w:rPr>
                <w:color w:val="7030A0"/>
              </w:rPr>
              <w:t>140,6</w:t>
            </w:r>
          </w:p>
        </w:tc>
      </w:tr>
    </w:tbl>
    <w:p w:rsidR="00045A5A" w:rsidRDefault="00045A5A" w:rsidP="00235147">
      <w:pPr>
        <w:spacing w:line="276" w:lineRule="auto"/>
        <w:ind w:firstLine="709"/>
        <w:rPr>
          <w:shd w:val="clear" w:color="auto" w:fill="FFFFFF"/>
        </w:rPr>
      </w:pPr>
    </w:p>
    <w:p w:rsidR="00235147" w:rsidRPr="00AC10ED" w:rsidRDefault="00235147" w:rsidP="00235147">
      <w:pPr>
        <w:spacing w:line="276" w:lineRule="auto"/>
        <w:ind w:firstLine="709"/>
        <w:rPr>
          <w:shd w:val="clear" w:color="auto" w:fill="FFFFFF"/>
        </w:rPr>
      </w:pPr>
      <w:r w:rsidRPr="00AC10ED">
        <w:rPr>
          <w:shd w:val="clear" w:color="auto" w:fill="FFFFFF"/>
        </w:rPr>
        <w:t xml:space="preserve">Нормативный и фактический часовой расход подпиточной воды в зоне действия источников тепловой энергии приведен в </w:t>
      </w:r>
      <w:r w:rsidRPr="007A40CA">
        <w:rPr>
          <w:color w:val="0000CC"/>
          <w:shd w:val="clear" w:color="auto" w:fill="FFFFFF"/>
        </w:rPr>
        <w:t>таблице 2.</w:t>
      </w:r>
      <w:r w:rsidR="00B90797">
        <w:rPr>
          <w:color w:val="0000CC"/>
          <w:shd w:val="clear" w:color="auto" w:fill="FFFFFF"/>
        </w:rPr>
        <w:t>1</w:t>
      </w:r>
      <w:r w:rsidR="00A85F61">
        <w:rPr>
          <w:color w:val="0000CC"/>
          <w:shd w:val="clear" w:color="auto" w:fill="FFFFFF"/>
        </w:rPr>
        <w:t>3</w:t>
      </w:r>
      <w:r w:rsidR="00474326">
        <w:rPr>
          <w:color w:val="0000CC"/>
          <w:shd w:val="clear" w:color="auto" w:fill="FFFFFF"/>
        </w:rPr>
        <w:t>5</w:t>
      </w:r>
      <w:r w:rsidRPr="00AC10ED">
        <w:rPr>
          <w:shd w:val="clear" w:color="auto" w:fill="FFFFFF"/>
        </w:rPr>
        <w:t>.</w:t>
      </w:r>
    </w:p>
    <w:p w:rsidR="00474326" w:rsidRDefault="00474326">
      <w:pPr>
        <w:rPr>
          <w:shd w:val="clear" w:color="auto" w:fill="FFFFFF"/>
        </w:rPr>
      </w:pPr>
      <w:r>
        <w:rPr>
          <w:shd w:val="clear" w:color="auto" w:fill="FFFFFF"/>
        </w:rPr>
        <w:br w:type="page"/>
      </w:r>
    </w:p>
    <w:p w:rsidR="00235147" w:rsidRPr="00AC10ED" w:rsidRDefault="0062161C" w:rsidP="0062161C">
      <w:pPr>
        <w:spacing w:line="300" w:lineRule="auto"/>
      </w:pPr>
      <w:r w:rsidRPr="00AC10ED">
        <w:lastRenderedPageBreak/>
        <w:t>Таблица 2.</w:t>
      </w:r>
      <w:r w:rsidR="00B90797">
        <w:t>1</w:t>
      </w:r>
      <w:r w:rsidR="00A85F61">
        <w:t>3</w:t>
      </w:r>
      <w:r w:rsidR="00474326">
        <w:t>5</w:t>
      </w:r>
      <w:r w:rsidRPr="00AC10ED">
        <w:t xml:space="preserve"> </w:t>
      </w:r>
      <w:r w:rsidR="006315AE" w:rsidRPr="00AC10ED">
        <w:t xml:space="preserve">– </w:t>
      </w:r>
      <w:r w:rsidR="00235147" w:rsidRPr="00AC10ED">
        <w:t>Нормативный и фактический часовой расход подпиточной воды</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6"/>
        <w:gridCol w:w="1984"/>
        <w:gridCol w:w="1984"/>
      </w:tblGrid>
      <w:tr w:rsidR="00AC10ED" w:rsidRPr="00AC10ED" w:rsidTr="00171FE3">
        <w:trPr>
          <w:trHeight w:val="80"/>
          <w:tblHeader/>
        </w:trPr>
        <w:tc>
          <w:tcPr>
            <w:tcW w:w="3076" w:type="pct"/>
            <w:vAlign w:val="center"/>
          </w:tcPr>
          <w:p w:rsidR="00235147" w:rsidRPr="00AC10ED" w:rsidRDefault="00235147" w:rsidP="00171FE3">
            <w:pPr>
              <w:pStyle w:val="Default"/>
              <w:ind w:left="-107" w:right="-108" w:firstLine="107"/>
              <w:jc w:val="center"/>
              <w:rPr>
                <w:color w:val="auto"/>
              </w:rPr>
            </w:pPr>
            <w:r w:rsidRPr="00AC10ED">
              <w:rPr>
                <w:color w:val="auto"/>
              </w:rPr>
              <w:t>Параметр</w:t>
            </w:r>
          </w:p>
        </w:tc>
        <w:tc>
          <w:tcPr>
            <w:tcW w:w="962" w:type="pct"/>
            <w:vAlign w:val="center"/>
          </w:tcPr>
          <w:p w:rsidR="00235147" w:rsidRPr="00AC10ED" w:rsidRDefault="00235147" w:rsidP="00171FE3">
            <w:pPr>
              <w:pStyle w:val="Default"/>
              <w:ind w:left="-99" w:right="-114"/>
              <w:jc w:val="center"/>
              <w:rPr>
                <w:color w:val="auto"/>
                <w:sz w:val="22"/>
              </w:rPr>
            </w:pPr>
            <w:r w:rsidRPr="00AC10ED">
              <w:rPr>
                <w:color w:val="auto"/>
                <w:sz w:val="22"/>
              </w:rPr>
              <w:t>Для эксплуатационного режима</w:t>
            </w:r>
          </w:p>
        </w:tc>
        <w:tc>
          <w:tcPr>
            <w:tcW w:w="962" w:type="pct"/>
            <w:vAlign w:val="center"/>
          </w:tcPr>
          <w:p w:rsidR="00235147" w:rsidRPr="00AC10ED" w:rsidRDefault="00235147" w:rsidP="00171FE3">
            <w:pPr>
              <w:pStyle w:val="Default"/>
              <w:ind w:left="-99" w:right="-114"/>
              <w:jc w:val="center"/>
              <w:rPr>
                <w:color w:val="auto"/>
                <w:sz w:val="22"/>
              </w:rPr>
            </w:pPr>
            <w:r w:rsidRPr="00AC10ED">
              <w:rPr>
                <w:color w:val="auto"/>
                <w:sz w:val="22"/>
              </w:rPr>
              <w:t>Для аварийного режима</w:t>
            </w:r>
          </w:p>
        </w:tc>
      </w:tr>
      <w:tr w:rsidR="00AC10ED" w:rsidRPr="00AC10ED" w:rsidTr="00171FE3">
        <w:trPr>
          <w:trHeight w:val="70"/>
        </w:trPr>
        <w:tc>
          <w:tcPr>
            <w:tcW w:w="5000" w:type="pct"/>
            <w:gridSpan w:val="3"/>
            <w:vAlign w:val="center"/>
          </w:tcPr>
          <w:p w:rsidR="00235147" w:rsidRPr="00AC10ED" w:rsidRDefault="00153A3F" w:rsidP="00AC10ED">
            <w:pPr>
              <w:jc w:val="center"/>
            </w:pPr>
            <w:r w:rsidRPr="00AC10ED">
              <w:t xml:space="preserve">Котельная </w:t>
            </w:r>
            <w:r w:rsidR="00AC10ED">
              <w:t>№ 1</w:t>
            </w:r>
          </w:p>
        </w:tc>
      </w:tr>
      <w:tr w:rsidR="00461AC0" w:rsidRPr="00AC10ED" w:rsidTr="005127A0">
        <w:trPr>
          <w:trHeight w:val="321"/>
        </w:trPr>
        <w:tc>
          <w:tcPr>
            <w:tcW w:w="3076" w:type="pct"/>
            <w:vAlign w:val="center"/>
          </w:tcPr>
          <w:p w:rsidR="00461AC0" w:rsidRPr="00AC10ED" w:rsidRDefault="00461AC0" w:rsidP="00171FE3">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551203">
              <w:rPr>
                <w:color w:val="7030A0"/>
              </w:rPr>
              <w:t>2,498</w:t>
            </w:r>
          </w:p>
        </w:tc>
        <w:tc>
          <w:tcPr>
            <w:tcW w:w="962" w:type="pct"/>
            <w:vAlign w:val="center"/>
          </w:tcPr>
          <w:p w:rsidR="00461AC0" w:rsidRPr="00461AC0" w:rsidRDefault="00461AC0">
            <w:pPr>
              <w:jc w:val="center"/>
              <w:rPr>
                <w:color w:val="7030A0"/>
              </w:rPr>
            </w:pPr>
            <w:r w:rsidRPr="00461AC0">
              <w:rPr>
                <w:color w:val="7030A0"/>
              </w:rPr>
              <w:t>19,99</w:t>
            </w:r>
          </w:p>
        </w:tc>
      </w:tr>
      <w:tr w:rsidR="00461AC0" w:rsidRPr="00AC10ED" w:rsidTr="005127A0">
        <w:trPr>
          <w:trHeight w:val="321"/>
        </w:trPr>
        <w:tc>
          <w:tcPr>
            <w:tcW w:w="3076" w:type="pct"/>
            <w:vAlign w:val="center"/>
          </w:tcPr>
          <w:p w:rsidR="00461AC0" w:rsidRPr="00AC10ED" w:rsidRDefault="00461AC0" w:rsidP="00171FE3">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551203">
              <w:rPr>
                <w:color w:val="7030A0"/>
              </w:rPr>
              <w:t>2,498</w:t>
            </w:r>
          </w:p>
        </w:tc>
        <w:tc>
          <w:tcPr>
            <w:tcW w:w="962" w:type="pct"/>
            <w:vAlign w:val="center"/>
          </w:tcPr>
          <w:p w:rsidR="00461AC0" w:rsidRPr="00461AC0" w:rsidRDefault="00461AC0">
            <w:pPr>
              <w:jc w:val="center"/>
              <w:rPr>
                <w:color w:val="7030A0"/>
              </w:rPr>
            </w:pPr>
            <w:r w:rsidRPr="00461AC0">
              <w:rPr>
                <w:color w:val="7030A0"/>
              </w:rPr>
              <w:t>19,99</w:t>
            </w:r>
          </w:p>
        </w:tc>
      </w:tr>
      <w:tr w:rsidR="00AC10ED" w:rsidRPr="00AC10ED" w:rsidTr="00171FE3">
        <w:trPr>
          <w:trHeight w:val="70"/>
        </w:trPr>
        <w:tc>
          <w:tcPr>
            <w:tcW w:w="5000" w:type="pct"/>
            <w:gridSpan w:val="3"/>
            <w:vAlign w:val="center"/>
          </w:tcPr>
          <w:p w:rsidR="00235147" w:rsidRPr="00461AC0" w:rsidRDefault="00153A3F" w:rsidP="00461AC0">
            <w:pPr>
              <w:jc w:val="center"/>
            </w:pPr>
            <w:r w:rsidRPr="00461AC0">
              <w:t xml:space="preserve">Котельная </w:t>
            </w:r>
            <w:r w:rsidR="00AC10ED" w:rsidRPr="00461AC0">
              <w:t>№2</w:t>
            </w:r>
          </w:p>
        </w:tc>
      </w:tr>
      <w:tr w:rsidR="00461AC0" w:rsidRPr="00AC10ED" w:rsidTr="005127A0">
        <w:trPr>
          <w:trHeight w:val="321"/>
        </w:trPr>
        <w:tc>
          <w:tcPr>
            <w:tcW w:w="3076" w:type="pct"/>
            <w:vAlign w:val="center"/>
          </w:tcPr>
          <w:p w:rsidR="00461AC0" w:rsidRPr="00AC10ED" w:rsidRDefault="00461AC0" w:rsidP="00171FE3">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DD44A8">
              <w:rPr>
                <w:color w:val="7030A0"/>
              </w:rPr>
              <w:t>0,637</w:t>
            </w:r>
          </w:p>
        </w:tc>
        <w:tc>
          <w:tcPr>
            <w:tcW w:w="962" w:type="pct"/>
            <w:vAlign w:val="center"/>
          </w:tcPr>
          <w:p w:rsidR="00461AC0" w:rsidRPr="00461AC0" w:rsidRDefault="00461AC0">
            <w:pPr>
              <w:jc w:val="center"/>
              <w:rPr>
                <w:color w:val="7030A0"/>
              </w:rPr>
            </w:pPr>
            <w:r w:rsidRPr="00461AC0">
              <w:rPr>
                <w:color w:val="7030A0"/>
              </w:rPr>
              <w:t>5,096</w:t>
            </w:r>
          </w:p>
        </w:tc>
      </w:tr>
      <w:tr w:rsidR="00461AC0" w:rsidRPr="00AC10ED" w:rsidTr="005127A0">
        <w:trPr>
          <w:trHeight w:val="321"/>
        </w:trPr>
        <w:tc>
          <w:tcPr>
            <w:tcW w:w="3076" w:type="pct"/>
            <w:vAlign w:val="center"/>
          </w:tcPr>
          <w:p w:rsidR="00461AC0" w:rsidRPr="00AC10ED" w:rsidRDefault="00461AC0" w:rsidP="00171FE3">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DD44A8">
              <w:rPr>
                <w:color w:val="7030A0"/>
              </w:rPr>
              <w:t>0,637</w:t>
            </w:r>
          </w:p>
        </w:tc>
        <w:tc>
          <w:tcPr>
            <w:tcW w:w="962" w:type="pct"/>
            <w:vAlign w:val="center"/>
          </w:tcPr>
          <w:p w:rsidR="00461AC0" w:rsidRPr="00461AC0" w:rsidRDefault="00461AC0">
            <w:pPr>
              <w:jc w:val="center"/>
              <w:rPr>
                <w:color w:val="7030A0"/>
              </w:rPr>
            </w:pPr>
            <w:r w:rsidRPr="00461AC0">
              <w:rPr>
                <w:color w:val="7030A0"/>
              </w:rPr>
              <w:t>5,096</w:t>
            </w:r>
          </w:p>
        </w:tc>
      </w:tr>
      <w:tr w:rsidR="00294980" w:rsidRPr="00AC10ED" w:rsidTr="00171FE3">
        <w:trPr>
          <w:trHeight w:val="70"/>
        </w:trPr>
        <w:tc>
          <w:tcPr>
            <w:tcW w:w="5000" w:type="pct"/>
            <w:gridSpan w:val="3"/>
            <w:vAlign w:val="center"/>
          </w:tcPr>
          <w:p w:rsidR="00294980" w:rsidRPr="00461AC0" w:rsidRDefault="00294980" w:rsidP="00461AC0">
            <w:pPr>
              <w:jc w:val="center"/>
            </w:pPr>
            <w:r w:rsidRPr="00461AC0">
              <w:t>Котельная № 3</w:t>
            </w:r>
          </w:p>
        </w:tc>
      </w:tr>
      <w:tr w:rsidR="00461AC0" w:rsidRPr="00AC10ED" w:rsidTr="005127A0">
        <w:trPr>
          <w:trHeight w:val="321"/>
        </w:trPr>
        <w:tc>
          <w:tcPr>
            <w:tcW w:w="3076" w:type="pct"/>
            <w:vAlign w:val="center"/>
          </w:tcPr>
          <w:p w:rsidR="00461AC0" w:rsidRPr="00AC10ED" w:rsidRDefault="00461AC0" w:rsidP="00171FE3">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9D2F3C">
              <w:rPr>
                <w:color w:val="7030A0"/>
              </w:rPr>
              <w:t>0,796</w:t>
            </w:r>
          </w:p>
        </w:tc>
        <w:tc>
          <w:tcPr>
            <w:tcW w:w="962" w:type="pct"/>
            <w:vAlign w:val="center"/>
          </w:tcPr>
          <w:p w:rsidR="00461AC0" w:rsidRPr="00461AC0" w:rsidRDefault="00461AC0">
            <w:pPr>
              <w:jc w:val="center"/>
              <w:rPr>
                <w:color w:val="7030A0"/>
              </w:rPr>
            </w:pPr>
            <w:r w:rsidRPr="00461AC0">
              <w:rPr>
                <w:color w:val="7030A0"/>
              </w:rPr>
              <w:t>6,370</w:t>
            </w:r>
          </w:p>
        </w:tc>
      </w:tr>
      <w:tr w:rsidR="00461AC0" w:rsidRPr="00AC10ED" w:rsidTr="005127A0">
        <w:trPr>
          <w:trHeight w:val="321"/>
        </w:trPr>
        <w:tc>
          <w:tcPr>
            <w:tcW w:w="3076" w:type="pct"/>
            <w:vAlign w:val="center"/>
          </w:tcPr>
          <w:p w:rsidR="00461AC0" w:rsidRPr="00AC10ED" w:rsidRDefault="00461AC0" w:rsidP="00171FE3">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9D2F3C">
              <w:rPr>
                <w:color w:val="7030A0"/>
              </w:rPr>
              <w:t>0,796</w:t>
            </w:r>
          </w:p>
        </w:tc>
        <w:tc>
          <w:tcPr>
            <w:tcW w:w="962" w:type="pct"/>
            <w:vAlign w:val="center"/>
          </w:tcPr>
          <w:p w:rsidR="00461AC0" w:rsidRPr="00461AC0" w:rsidRDefault="00461AC0">
            <w:pPr>
              <w:jc w:val="center"/>
              <w:rPr>
                <w:color w:val="7030A0"/>
              </w:rPr>
            </w:pPr>
            <w:r w:rsidRPr="00461AC0">
              <w:rPr>
                <w:color w:val="7030A0"/>
              </w:rPr>
              <w:t>6,370</w:t>
            </w:r>
          </w:p>
        </w:tc>
      </w:tr>
      <w:tr w:rsidR="00294980" w:rsidRPr="00AC10ED" w:rsidTr="0081326F">
        <w:trPr>
          <w:trHeight w:val="70"/>
        </w:trPr>
        <w:tc>
          <w:tcPr>
            <w:tcW w:w="5000" w:type="pct"/>
            <w:gridSpan w:val="3"/>
            <w:vAlign w:val="center"/>
          </w:tcPr>
          <w:p w:rsidR="00294980" w:rsidRPr="00294980" w:rsidRDefault="00294980" w:rsidP="00461AC0">
            <w:pPr>
              <w:jc w:val="center"/>
            </w:pPr>
            <w:r w:rsidRPr="00294980">
              <w:t>Котельная № 4</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8C24DF">
              <w:rPr>
                <w:color w:val="7030A0"/>
              </w:rPr>
              <w:t>0,031</w:t>
            </w:r>
          </w:p>
        </w:tc>
        <w:tc>
          <w:tcPr>
            <w:tcW w:w="962" w:type="pct"/>
            <w:vAlign w:val="center"/>
          </w:tcPr>
          <w:p w:rsidR="00461AC0" w:rsidRPr="00461AC0" w:rsidRDefault="00461AC0">
            <w:pPr>
              <w:jc w:val="center"/>
              <w:rPr>
                <w:color w:val="7030A0"/>
              </w:rPr>
            </w:pPr>
            <w:r w:rsidRPr="00461AC0">
              <w:rPr>
                <w:color w:val="7030A0"/>
              </w:rPr>
              <w:t>0,250</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8C24DF">
              <w:rPr>
                <w:color w:val="7030A0"/>
              </w:rPr>
              <w:t>0,031</w:t>
            </w:r>
          </w:p>
        </w:tc>
        <w:tc>
          <w:tcPr>
            <w:tcW w:w="962" w:type="pct"/>
            <w:vAlign w:val="center"/>
          </w:tcPr>
          <w:p w:rsidR="00461AC0" w:rsidRPr="00461AC0" w:rsidRDefault="00461AC0">
            <w:pPr>
              <w:jc w:val="center"/>
              <w:rPr>
                <w:color w:val="7030A0"/>
              </w:rPr>
            </w:pPr>
            <w:r w:rsidRPr="00461AC0">
              <w:rPr>
                <w:color w:val="7030A0"/>
              </w:rPr>
              <w:t>0,250</w:t>
            </w:r>
          </w:p>
        </w:tc>
      </w:tr>
      <w:tr w:rsidR="00294980" w:rsidRPr="00AC10ED" w:rsidTr="0081326F">
        <w:trPr>
          <w:trHeight w:val="70"/>
        </w:trPr>
        <w:tc>
          <w:tcPr>
            <w:tcW w:w="5000" w:type="pct"/>
            <w:gridSpan w:val="3"/>
            <w:vAlign w:val="center"/>
          </w:tcPr>
          <w:p w:rsidR="00294980" w:rsidRPr="00461AC0" w:rsidRDefault="00294980" w:rsidP="00461AC0">
            <w:pPr>
              <w:jc w:val="center"/>
            </w:pPr>
            <w:r w:rsidRPr="00461AC0">
              <w:t>Котельная №5</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3448EE">
              <w:rPr>
                <w:color w:val="7030A0"/>
              </w:rPr>
              <w:t>0,533</w:t>
            </w:r>
          </w:p>
        </w:tc>
        <w:tc>
          <w:tcPr>
            <w:tcW w:w="962" w:type="pct"/>
            <w:vAlign w:val="center"/>
          </w:tcPr>
          <w:p w:rsidR="00461AC0" w:rsidRPr="00461AC0" w:rsidRDefault="00461AC0">
            <w:pPr>
              <w:jc w:val="center"/>
              <w:rPr>
                <w:color w:val="7030A0"/>
              </w:rPr>
            </w:pPr>
            <w:r w:rsidRPr="00461AC0">
              <w:rPr>
                <w:color w:val="7030A0"/>
              </w:rPr>
              <w:t>4,264</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3448EE">
              <w:rPr>
                <w:color w:val="7030A0"/>
              </w:rPr>
              <w:t>0,533</w:t>
            </w:r>
          </w:p>
        </w:tc>
        <w:tc>
          <w:tcPr>
            <w:tcW w:w="962" w:type="pct"/>
            <w:vAlign w:val="center"/>
          </w:tcPr>
          <w:p w:rsidR="00461AC0" w:rsidRPr="00461AC0" w:rsidRDefault="00461AC0">
            <w:pPr>
              <w:jc w:val="center"/>
              <w:rPr>
                <w:color w:val="7030A0"/>
              </w:rPr>
            </w:pPr>
            <w:r w:rsidRPr="00461AC0">
              <w:rPr>
                <w:color w:val="7030A0"/>
              </w:rPr>
              <w:t>4,264</w:t>
            </w:r>
          </w:p>
        </w:tc>
      </w:tr>
      <w:tr w:rsidR="00294980" w:rsidRPr="00AC10ED" w:rsidTr="0081326F">
        <w:trPr>
          <w:trHeight w:val="70"/>
        </w:trPr>
        <w:tc>
          <w:tcPr>
            <w:tcW w:w="5000" w:type="pct"/>
            <w:gridSpan w:val="3"/>
            <w:vAlign w:val="center"/>
          </w:tcPr>
          <w:p w:rsidR="00294980" w:rsidRPr="00294980" w:rsidRDefault="00294980" w:rsidP="00461AC0">
            <w:pPr>
              <w:jc w:val="center"/>
            </w:pPr>
            <w:r w:rsidRPr="00294980">
              <w:t>Котельная № 6</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837969">
              <w:rPr>
                <w:color w:val="7030A0"/>
              </w:rPr>
              <w:t>0,049</w:t>
            </w:r>
          </w:p>
        </w:tc>
        <w:tc>
          <w:tcPr>
            <w:tcW w:w="962" w:type="pct"/>
            <w:vAlign w:val="center"/>
          </w:tcPr>
          <w:p w:rsidR="00461AC0" w:rsidRPr="00294980" w:rsidRDefault="00461AC0" w:rsidP="0081326F">
            <w:pPr>
              <w:ind w:left="-118" w:right="-118"/>
              <w:jc w:val="center"/>
            </w:pPr>
            <w:r w:rsidRPr="00294980">
              <w:t>0,390</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837969">
              <w:rPr>
                <w:color w:val="7030A0"/>
              </w:rPr>
              <w:t>0,049</w:t>
            </w:r>
          </w:p>
        </w:tc>
        <w:tc>
          <w:tcPr>
            <w:tcW w:w="962" w:type="pct"/>
            <w:vAlign w:val="center"/>
          </w:tcPr>
          <w:p w:rsidR="00461AC0" w:rsidRPr="00294980" w:rsidRDefault="00461AC0" w:rsidP="0081326F">
            <w:pPr>
              <w:ind w:left="-118" w:right="-118"/>
              <w:jc w:val="center"/>
            </w:pPr>
            <w:r w:rsidRPr="00294980">
              <w:t>0,390</w:t>
            </w:r>
          </w:p>
        </w:tc>
      </w:tr>
      <w:tr w:rsidR="00294980" w:rsidRPr="00AC10ED" w:rsidTr="0081326F">
        <w:trPr>
          <w:trHeight w:val="70"/>
        </w:trPr>
        <w:tc>
          <w:tcPr>
            <w:tcW w:w="5000" w:type="pct"/>
            <w:gridSpan w:val="3"/>
            <w:vAlign w:val="center"/>
          </w:tcPr>
          <w:p w:rsidR="00294980" w:rsidRPr="00294980" w:rsidRDefault="00294980" w:rsidP="00461AC0">
            <w:pPr>
              <w:jc w:val="center"/>
            </w:pPr>
            <w:r w:rsidRPr="00294980">
              <w:t>Котельная № 7</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211D7C">
              <w:rPr>
                <w:color w:val="7030A0"/>
              </w:rPr>
              <w:t>0,049</w:t>
            </w:r>
          </w:p>
        </w:tc>
        <w:tc>
          <w:tcPr>
            <w:tcW w:w="962" w:type="pct"/>
            <w:vAlign w:val="center"/>
          </w:tcPr>
          <w:p w:rsidR="00461AC0" w:rsidRPr="00461AC0" w:rsidRDefault="00461AC0">
            <w:pPr>
              <w:jc w:val="center"/>
              <w:rPr>
                <w:color w:val="7030A0"/>
                <w:szCs w:val="20"/>
              </w:rPr>
            </w:pPr>
            <w:r w:rsidRPr="00461AC0">
              <w:rPr>
                <w:color w:val="7030A0"/>
                <w:szCs w:val="20"/>
              </w:rPr>
              <w:t>0,390</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211D7C">
              <w:rPr>
                <w:color w:val="7030A0"/>
              </w:rPr>
              <w:t>0,049</w:t>
            </w:r>
          </w:p>
        </w:tc>
        <w:tc>
          <w:tcPr>
            <w:tcW w:w="962" w:type="pct"/>
            <w:vAlign w:val="center"/>
          </w:tcPr>
          <w:p w:rsidR="00461AC0" w:rsidRPr="00461AC0" w:rsidRDefault="00461AC0">
            <w:pPr>
              <w:jc w:val="center"/>
              <w:rPr>
                <w:color w:val="7030A0"/>
                <w:szCs w:val="20"/>
              </w:rPr>
            </w:pPr>
            <w:r w:rsidRPr="00461AC0">
              <w:rPr>
                <w:color w:val="7030A0"/>
                <w:szCs w:val="20"/>
              </w:rPr>
              <w:t>0,390</w:t>
            </w:r>
          </w:p>
        </w:tc>
      </w:tr>
      <w:tr w:rsidR="00294980" w:rsidRPr="00AC10ED" w:rsidTr="0081326F">
        <w:trPr>
          <w:trHeight w:val="70"/>
        </w:trPr>
        <w:tc>
          <w:tcPr>
            <w:tcW w:w="5000" w:type="pct"/>
            <w:gridSpan w:val="3"/>
            <w:vAlign w:val="center"/>
          </w:tcPr>
          <w:p w:rsidR="00294980" w:rsidRPr="00294980" w:rsidRDefault="00294980" w:rsidP="00461AC0">
            <w:pPr>
              <w:jc w:val="center"/>
            </w:pPr>
            <w:r w:rsidRPr="00294980">
              <w:t>Котельная №8</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194344">
              <w:rPr>
                <w:color w:val="7030A0"/>
              </w:rPr>
              <w:t>0,325</w:t>
            </w:r>
          </w:p>
        </w:tc>
        <w:tc>
          <w:tcPr>
            <w:tcW w:w="962" w:type="pct"/>
            <w:vAlign w:val="center"/>
          </w:tcPr>
          <w:p w:rsidR="00461AC0" w:rsidRPr="00461AC0" w:rsidRDefault="00461AC0">
            <w:pPr>
              <w:jc w:val="center"/>
              <w:rPr>
                <w:color w:val="7030A0"/>
                <w:szCs w:val="20"/>
              </w:rPr>
            </w:pPr>
            <w:r w:rsidRPr="00461AC0">
              <w:rPr>
                <w:color w:val="7030A0"/>
                <w:szCs w:val="20"/>
              </w:rPr>
              <w:t>2,600</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194344">
              <w:rPr>
                <w:color w:val="7030A0"/>
              </w:rPr>
              <w:t>0,325</w:t>
            </w:r>
          </w:p>
        </w:tc>
        <w:tc>
          <w:tcPr>
            <w:tcW w:w="962" w:type="pct"/>
            <w:vAlign w:val="center"/>
          </w:tcPr>
          <w:p w:rsidR="00461AC0" w:rsidRPr="00461AC0" w:rsidRDefault="00461AC0">
            <w:pPr>
              <w:jc w:val="center"/>
              <w:rPr>
                <w:color w:val="7030A0"/>
                <w:szCs w:val="20"/>
              </w:rPr>
            </w:pPr>
            <w:r w:rsidRPr="00461AC0">
              <w:rPr>
                <w:color w:val="7030A0"/>
                <w:szCs w:val="20"/>
              </w:rPr>
              <w:t>2,600</w:t>
            </w:r>
          </w:p>
        </w:tc>
      </w:tr>
      <w:tr w:rsidR="00294980" w:rsidRPr="00AC10ED" w:rsidTr="0081326F">
        <w:trPr>
          <w:trHeight w:val="70"/>
        </w:trPr>
        <w:tc>
          <w:tcPr>
            <w:tcW w:w="5000" w:type="pct"/>
            <w:gridSpan w:val="3"/>
            <w:vAlign w:val="center"/>
          </w:tcPr>
          <w:p w:rsidR="00294980" w:rsidRPr="00294980" w:rsidRDefault="00294980" w:rsidP="00461AC0">
            <w:pPr>
              <w:jc w:val="center"/>
            </w:pPr>
            <w:r w:rsidRPr="00294980">
              <w:t>Котельная № 9</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2E2265">
              <w:rPr>
                <w:color w:val="000000"/>
                <w:szCs w:val="20"/>
              </w:rPr>
              <w:t>0,359</w:t>
            </w:r>
          </w:p>
        </w:tc>
        <w:tc>
          <w:tcPr>
            <w:tcW w:w="962" w:type="pct"/>
            <w:vAlign w:val="center"/>
          </w:tcPr>
          <w:p w:rsidR="00461AC0" w:rsidRPr="00294980" w:rsidRDefault="00461AC0" w:rsidP="0081326F">
            <w:pPr>
              <w:ind w:left="-118" w:right="-118"/>
              <w:jc w:val="center"/>
            </w:pPr>
            <w:r w:rsidRPr="00294980">
              <w:t>2,873</w:t>
            </w:r>
          </w:p>
        </w:tc>
      </w:tr>
      <w:tr w:rsidR="00461AC0" w:rsidRPr="00AC10ED" w:rsidTr="005127A0">
        <w:trPr>
          <w:trHeight w:val="321"/>
        </w:trPr>
        <w:tc>
          <w:tcPr>
            <w:tcW w:w="3076" w:type="pct"/>
            <w:vAlign w:val="center"/>
          </w:tcPr>
          <w:p w:rsidR="00461AC0" w:rsidRPr="00AC10ED" w:rsidRDefault="00461AC0" w:rsidP="0081326F">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2E2265">
              <w:rPr>
                <w:color w:val="000000"/>
                <w:szCs w:val="20"/>
              </w:rPr>
              <w:t>0,359</w:t>
            </w:r>
          </w:p>
        </w:tc>
        <w:tc>
          <w:tcPr>
            <w:tcW w:w="962" w:type="pct"/>
            <w:vAlign w:val="center"/>
          </w:tcPr>
          <w:p w:rsidR="00461AC0" w:rsidRPr="00294980" w:rsidRDefault="00461AC0" w:rsidP="0081326F">
            <w:pPr>
              <w:ind w:left="-118" w:right="-118"/>
              <w:jc w:val="center"/>
            </w:pPr>
            <w:r w:rsidRPr="00294980">
              <w:t>2,873</w:t>
            </w:r>
          </w:p>
        </w:tc>
      </w:tr>
      <w:tr w:rsidR="00461AC0" w:rsidRPr="00AC10ED" w:rsidTr="005127A0">
        <w:trPr>
          <w:trHeight w:val="70"/>
        </w:trPr>
        <w:tc>
          <w:tcPr>
            <w:tcW w:w="5000" w:type="pct"/>
            <w:gridSpan w:val="3"/>
            <w:vAlign w:val="center"/>
          </w:tcPr>
          <w:p w:rsidR="00461AC0" w:rsidRPr="00AC10ED" w:rsidRDefault="00461AC0" w:rsidP="00461AC0">
            <w:pPr>
              <w:jc w:val="center"/>
            </w:pPr>
            <w:r w:rsidRPr="00AC10ED">
              <w:t xml:space="preserve">Котельная </w:t>
            </w:r>
            <w:r>
              <w:t>№ 10</w:t>
            </w:r>
          </w:p>
        </w:tc>
      </w:tr>
      <w:tr w:rsidR="00461AC0" w:rsidRPr="00AC10ED" w:rsidTr="005127A0">
        <w:trPr>
          <w:trHeight w:val="321"/>
        </w:trPr>
        <w:tc>
          <w:tcPr>
            <w:tcW w:w="3076" w:type="pct"/>
            <w:vAlign w:val="center"/>
          </w:tcPr>
          <w:p w:rsidR="00461AC0" w:rsidRPr="00AC10ED" w:rsidRDefault="00461AC0" w:rsidP="005127A0">
            <w:pPr>
              <w:ind w:left="-115" w:right="-115" w:firstLine="3"/>
              <w:jc w:val="center"/>
              <w:rPr>
                <w:bCs/>
                <w:iCs/>
              </w:rPr>
            </w:pPr>
            <w:r w:rsidRPr="00AC10ED">
              <w:rPr>
                <w:shd w:val="clear" w:color="auto" w:fill="FFFFFF"/>
              </w:rPr>
              <w:t>Нормативный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C51591">
              <w:rPr>
                <w:color w:val="7030A0"/>
                <w:szCs w:val="20"/>
              </w:rPr>
              <w:t>0,352</w:t>
            </w:r>
          </w:p>
        </w:tc>
        <w:tc>
          <w:tcPr>
            <w:tcW w:w="962" w:type="pct"/>
            <w:vAlign w:val="center"/>
          </w:tcPr>
          <w:p w:rsidR="00461AC0" w:rsidRPr="00461AC0" w:rsidRDefault="00461AC0">
            <w:pPr>
              <w:jc w:val="center"/>
              <w:rPr>
                <w:color w:val="7030A0"/>
                <w:szCs w:val="20"/>
              </w:rPr>
            </w:pPr>
            <w:r w:rsidRPr="00461AC0">
              <w:rPr>
                <w:color w:val="7030A0"/>
                <w:szCs w:val="20"/>
              </w:rPr>
              <w:t>2,81</w:t>
            </w:r>
          </w:p>
        </w:tc>
      </w:tr>
      <w:tr w:rsidR="00461AC0" w:rsidRPr="00AC10ED" w:rsidTr="005127A0">
        <w:trPr>
          <w:trHeight w:val="321"/>
        </w:trPr>
        <w:tc>
          <w:tcPr>
            <w:tcW w:w="3076" w:type="pct"/>
            <w:vAlign w:val="center"/>
          </w:tcPr>
          <w:p w:rsidR="00461AC0" w:rsidRPr="00AC10ED" w:rsidRDefault="00461AC0" w:rsidP="005127A0">
            <w:pPr>
              <w:ind w:left="-115" w:right="-115" w:firstLine="3"/>
              <w:jc w:val="center"/>
              <w:rPr>
                <w:bCs/>
                <w:iCs/>
              </w:rPr>
            </w:pPr>
            <w:r w:rsidRPr="00AC10ED">
              <w:rPr>
                <w:shd w:val="clear" w:color="auto" w:fill="FFFFFF"/>
              </w:rPr>
              <w:t>Фактический часовой расход подпиточной воды</w:t>
            </w:r>
            <w:r w:rsidRPr="00AC10ED">
              <w:rPr>
                <w:sz w:val="22"/>
              </w:rPr>
              <w:t>, м</w:t>
            </w:r>
            <w:r w:rsidRPr="00AC10ED">
              <w:rPr>
                <w:sz w:val="22"/>
                <w:vertAlign w:val="superscript"/>
              </w:rPr>
              <w:t>3</w:t>
            </w:r>
            <w:r w:rsidRPr="00AC10ED">
              <w:rPr>
                <w:sz w:val="22"/>
              </w:rPr>
              <w:t>/час</w:t>
            </w:r>
          </w:p>
        </w:tc>
        <w:tc>
          <w:tcPr>
            <w:tcW w:w="962" w:type="pct"/>
          </w:tcPr>
          <w:p w:rsidR="00461AC0" w:rsidRDefault="00461AC0" w:rsidP="00461AC0">
            <w:pPr>
              <w:jc w:val="center"/>
            </w:pPr>
            <w:r w:rsidRPr="00C51591">
              <w:rPr>
                <w:color w:val="7030A0"/>
                <w:szCs w:val="20"/>
              </w:rPr>
              <w:t>0,352</w:t>
            </w:r>
          </w:p>
        </w:tc>
        <w:tc>
          <w:tcPr>
            <w:tcW w:w="962" w:type="pct"/>
            <w:vAlign w:val="center"/>
          </w:tcPr>
          <w:p w:rsidR="00461AC0" w:rsidRPr="00461AC0" w:rsidRDefault="00461AC0">
            <w:pPr>
              <w:jc w:val="center"/>
              <w:rPr>
                <w:color w:val="7030A0"/>
                <w:szCs w:val="20"/>
              </w:rPr>
            </w:pPr>
            <w:r w:rsidRPr="00461AC0">
              <w:rPr>
                <w:color w:val="7030A0"/>
                <w:szCs w:val="20"/>
              </w:rPr>
              <w:t>2,81</w:t>
            </w:r>
          </w:p>
        </w:tc>
      </w:tr>
    </w:tbl>
    <w:p w:rsidR="00461AC0" w:rsidRPr="004F7F82" w:rsidRDefault="00461AC0" w:rsidP="00235147">
      <w:pPr>
        <w:rPr>
          <w:shd w:val="clear" w:color="auto" w:fill="FFFFFF"/>
        </w:rPr>
      </w:pPr>
    </w:p>
    <w:p w:rsidR="00235147" w:rsidRDefault="00235147" w:rsidP="00235147">
      <w:pPr>
        <w:pStyle w:val="3"/>
        <w:rPr>
          <w:rFonts w:cs="Times New Roman"/>
          <w:shd w:val="clear" w:color="auto" w:fill="FFFFFF"/>
        </w:rPr>
      </w:pPr>
      <w:bookmarkStart w:id="228" w:name="_Toc519002635"/>
      <w:bookmarkStart w:id="229" w:name="_Toc529988702"/>
      <w:bookmarkStart w:id="230" w:name="_Toc153102602"/>
      <w:r w:rsidRPr="003F150E">
        <w:rPr>
          <w:rFonts w:cs="Times New Roman"/>
        </w:rPr>
        <w:t>6.5 </w:t>
      </w:r>
      <w:r w:rsidRPr="007A40CA">
        <w:rPr>
          <w:color w:val="0000CC"/>
        </w:rPr>
        <w:t>Существующий</w:t>
      </w:r>
      <w:r w:rsidRPr="007A40CA">
        <w:rPr>
          <w:rFonts w:cs="Times New Roman"/>
          <w:color w:val="0000CC"/>
          <w:shd w:val="clear" w:color="auto" w:fill="FFFFFF"/>
        </w:rPr>
        <w:t xml:space="preserve"> </w:t>
      </w:r>
      <w:r w:rsidRPr="00DB4523">
        <w:rPr>
          <w:rFonts w:cs="Times New Roman"/>
          <w:shd w:val="clear" w:color="auto" w:fill="FFFFFF"/>
        </w:rPr>
        <w:t>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8"/>
      <w:bookmarkEnd w:id="229"/>
      <w:bookmarkEnd w:id="230"/>
    </w:p>
    <w:p w:rsidR="00235147" w:rsidRDefault="00235147" w:rsidP="00BB72B5">
      <w:pPr>
        <w:spacing w:line="276" w:lineRule="auto"/>
        <w:ind w:firstLine="709"/>
      </w:pPr>
      <w:r w:rsidRPr="005127A0">
        <w:rPr>
          <w:color w:val="0000CC"/>
        </w:rPr>
        <w:t xml:space="preserve">Существующий и </w:t>
      </w:r>
      <w:r w:rsidR="00BB72B5" w:rsidRPr="005127A0">
        <w:t xml:space="preserve">перспективный баланс производительности водоподготовительных установок централизованных котельных </w:t>
      </w:r>
      <w:r w:rsidR="00DF5ECE" w:rsidRPr="00BB21DD">
        <w:rPr>
          <w:color w:val="0000FF"/>
        </w:rPr>
        <w:t xml:space="preserve">с. Кетово </w:t>
      </w:r>
      <w:r w:rsidR="00BB72B5" w:rsidRPr="005127A0">
        <w:t xml:space="preserve">и максимального потребления теплопотребляющими установками потребителей приведен в </w:t>
      </w:r>
      <w:r w:rsidR="00BB72B5" w:rsidRPr="005127A0">
        <w:rPr>
          <w:color w:val="0000CC"/>
        </w:rPr>
        <w:t>таблице 2.</w:t>
      </w:r>
      <w:r w:rsidR="00294980" w:rsidRPr="005127A0">
        <w:rPr>
          <w:color w:val="0000CC"/>
        </w:rPr>
        <w:t>1</w:t>
      </w:r>
      <w:r w:rsidR="00A85F61" w:rsidRPr="005127A0">
        <w:rPr>
          <w:color w:val="0000CC"/>
        </w:rPr>
        <w:t>3</w:t>
      </w:r>
      <w:r w:rsidR="00474326">
        <w:rPr>
          <w:color w:val="0000CC"/>
        </w:rPr>
        <w:t>6</w:t>
      </w:r>
      <w:r w:rsidR="00BB72B5" w:rsidRPr="005127A0">
        <w:t>.</w:t>
      </w:r>
    </w:p>
    <w:p w:rsidR="00474326" w:rsidRDefault="00474326">
      <w:r>
        <w:br w:type="page"/>
      </w:r>
    </w:p>
    <w:p w:rsidR="00BB72B5" w:rsidRPr="00404544" w:rsidRDefault="00C70E72" w:rsidP="00294980">
      <w:r w:rsidRPr="00AC10ED">
        <w:lastRenderedPageBreak/>
        <w:t>Таблица 2.</w:t>
      </w:r>
      <w:r w:rsidR="00294980">
        <w:t>1</w:t>
      </w:r>
      <w:r w:rsidR="00A85F61">
        <w:t>3</w:t>
      </w:r>
      <w:r w:rsidR="00474326">
        <w:t>6</w:t>
      </w:r>
      <w:r w:rsidRPr="00AC10ED">
        <w:t xml:space="preserve"> </w:t>
      </w:r>
      <w:r w:rsidR="00BB72B5" w:rsidRPr="00404544">
        <w:t xml:space="preserve">– Перспективный баланс производительности водоподготовительных установок </w:t>
      </w:r>
      <w:r w:rsidR="00BB72B5">
        <w:t xml:space="preserve">котельных </w:t>
      </w:r>
      <w:r>
        <w:t>с</w:t>
      </w:r>
      <w:r w:rsidR="00BB72B5" w:rsidRPr="00C70E72">
        <w:t xml:space="preserve">. </w:t>
      </w:r>
      <w:r w:rsidRPr="00C70E72">
        <w:rPr>
          <w:color w:val="0000CC"/>
        </w:rPr>
        <w:t>Кетово</w:t>
      </w:r>
      <w:r w:rsidR="00BB72B5" w:rsidRPr="00C70E72">
        <w:rPr>
          <w:color w:val="0000CC"/>
        </w:rPr>
        <w:t xml:space="preserve"> </w:t>
      </w:r>
      <w:r w:rsidR="00BB72B5" w:rsidRPr="00404544">
        <w:t>и максимального потребления теплопотребляющими установками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0"/>
        <w:gridCol w:w="756"/>
        <w:gridCol w:w="756"/>
        <w:gridCol w:w="756"/>
        <w:gridCol w:w="756"/>
        <w:gridCol w:w="756"/>
        <w:gridCol w:w="756"/>
        <w:gridCol w:w="756"/>
        <w:gridCol w:w="756"/>
        <w:gridCol w:w="756"/>
      </w:tblGrid>
      <w:tr w:rsidR="00461AC0" w:rsidRPr="00EA512C" w:rsidTr="00294980">
        <w:trPr>
          <w:trHeight w:val="80"/>
          <w:tblHeader/>
        </w:trPr>
        <w:tc>
          <w:tcPr>
            <w:tcW w:w="3620" w:type="dxa"/>
            <w:tcBorders>
              <w:tl2br w:val="single" w:sz="4" w:space="0" w:color="auto"/>
            </w:tcBorders>
            <w:vAlign w:val="center"/>
          </w:tcPr>
          <w:p w:rsidR="00461AC0" w:rsidRPr="00EA512C" w:rsidRDefault="00461AC0" w:rsidP="00255832">
            <w:pPr>
              <w:pStyle w:val="Default"/>
              <w:ind w:left="-107" w:right="-37" w:firstLine="107"/>
              <w:jc w:val="right"/>
              <w:rPr>
                <w:szCs w:val="20"/>
              </w:rPr>
            </w:pPr>
            <w:r w:rsidRPr="00EA512C">
              <w:rPr>
                <w:szCs w:val="20"/>
              </w:rPr>
              <w:t>Год</w:t>
            </w:r>
          </w:p>
          <w:p w:rsidR="00461AC0" w:rsidRPr="00EA512C" w:rsidRDefault="00461AC0" w:rsidP="00255832">
            <w:pPr>
              <w:pStyle w:val="Default"/>
              <w:ind w:left="-107" w:right="-37" w:firstLine="107"/>
              <w:rPr>
                <w:szCs w:val="20"/>
              </w:rPr>
            </w:pPr>
            <w:r w:rsidRPr="00EA512C">
              <w:rPr>
                <w:szCs w:val="20"/>
              </w:rPr>
              <w:t>Величина</w:t>
            </w:r>
          </w:p>
        </w:tc>
        <w:tc>
          <w:tcPr>
            <w:tcW w:w="756" w:type="dxa"/>
            <w:vAlign w:val="center"/>
          </w:tcPr>
          <w:p w:rsidR="00461AC0" w:rsidRPr="00EA512C" w:rsidRDefault="00461AC0" w:rsidP="00461AC0">
            <w:pPr>
              <w:pStyle w:val="Default"/>
              <w:ind w:left="-107" w:right="-108"/>
              <w:jc w:val="center"/>
              <w:rPr>
                <w:szCs w:val="20"/>
              </w:rPr>
            </w:pPr>
            <w:r w:rsidRPr="00E25861">
              <w:rPr>
                <w:color w:val="00B050"/>
                <w:szCs w:val="20"/>
              </w:rPr>
              <w:t>202</w:t>
            </w:r>
            <w:r>
              <w:rPr>
                <w:color w:val="00B050"/>
                <w:szCs w:val="20"/>
              </w:rPr>
              <w:t>2</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2023</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2024</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2025</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2026</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2027</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2028- 2032</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2033-2037</w:t>
            </w:r>
          </w:p>
        </w:tc>
        <w:tc>
          <w:tcPr>
            <w:tcW w:w="756" w:type="dxa"/>
            <w:vAlign w:val="center"/>
          </w:tcPr>
          <w:p w:rsidR="00461AC0" w:rsidRPr="00E25861" w:rsidRDefault="00461AC0" w:rsidP="005127A0">
            <w:pPr>
              <w:ind w:left="-114"/>
              <w:jc w:val="center"/>
              <w:rPr>
                <w:color w:val="00B050"/>
                <w:szCs w:val="20"/>
              </w:rPr>
            </w:pPr>
            <w:r w:rsidRPr="00E25861">
              <w:rPr>
                <w:color w:val="00B050"/>
                <w:szCs w:val="20"/>
              </w:rPr>
              <w:t>2038 -2042</w:t>
            </w:r>
          </w:p>
        </w:tc>
      </w:tr>
      <w:tr w:rsidR="00361E9A" w:rsidRPr="00EA512C" w:rsidTr="0081326F">
        <w:trPr>
          <w:trHeight w:val="180"/>
        </w:trPr>
        <w:tc>
          <w:tcPr>
            <w:tcW w:w="10424" w:type="dxa"/>
            <w:gridSpan w:val="10"/>
            <w:vAlign w:val="center"/>
          </w:tcPr>
          <w:p w:rsidR="00361E9A" w:rsidRPr="00EA512C" w:rsidRDefault="00361E9A" w:rsidP="00C70E72">
            <w:pPr>
              <w:jc w:val="center"/>
              <w:rPr>
                <w:color w:val="000000"/>
              </w:rPr>
            </w:pPr>
            <w:r w:rsidRPr="00EA512C">
              <w:rPr>
                <w:color w:val="000000"/>
              </w:rPr>
              <w:t xml:space="preserve">Котельная </w:t>
            </w:r>
            <w:r>
              <w:rPr>
                <w:color w:val="000000"/>
              </w:rPr>
              <w:t>№ 1</w:t>
            </w:r>
          </w:p>
        </w:tc>
      </w:tr>
      <w:tr w:rsidR="005127A0" w:rsidRPr="00EA512C" w:rsidTr="00294980">
        <w:trPr>
          <w:trHeight w:val="180"/>
        </w:trPr>
        <w:tc>
          <w:tcPr>
            <w:tcW w:w="3620" w:type="dxa"/>
            <w:vAlign w:val="center"/>
          </w:tcPr>
          <w:p w:rsidR="005127A0" w:rsidRPr="00EA512C" w:rsidRDefault="005127A0"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2</w:t>
            </w:r>
          </w:p>
        </w:tc>
      </w:tr>
      <w:tr w:rsidR="005127A0" w:rsidRPr="00EA512C" w:rsidTr="00294980">
        <w:trPr>
          <w:trHeight w:val="180"/>
        </w:trPr>
        <w:tc>
          <w:tcPr>
            <w:tcW w:w="3620" w:type="dxa"/>
            <w:vAlign w:val="center"/>
          </w:tcPr>
          <w:p w:rsidR="005127A0" w:rsidRPr="00EA512C" w:rsidRDefault="005127A0"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c>
          <w:tcPr>
            <w:tcW w:w="756" w:type="dxa"/>
            <w:vAlign w:val="center"/>
          </w:tcPr>
          <w:p w:rsidR="005127A0" w:rsidRPr="005127A0" w:rsidRDefault="005127A0">
            <w:pPr>
              <w:jc w:val="center"/>
              <w:rPr>
                <w:color w:val="7030A0"/>
                <w:szCs w:val="20"/>
              </w:rPr>
            </w:pPr>
            <w:r w:rsidRPr="005127A0">
              <w:rPr>
                <w:color w:val="7030A0"/>
                <w:szCs w:val="20"/>
              </w:rPr>
              <w:t>2,00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3</w:t>
            </w:r>
          </w:p>
        </w:tc>
      </w:tr>
      <w:tr w:rsidR="005127A0" w:rsidRPr="00EA512C" w:rsidTr="00294980">
        <w:trPr>
          <w:trHeight w:val="180"/>
        </w:trPr>
        <w:tc>
          <w:tcPr>
            <w:tcW w:w="3620" w:type="dxa"/>
            <w:vAlign w:val="center"/>
          </w:tcPr>
          <w:p w:rsidR="005127A0" w:rsidRPr="00EA512C" w:rsidRDefault="005127A0"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c>
          <w:tcPr>
            <w:tcW w:w="756" w:type="dxa"/>
            <w:vAlign w:val="center"/>
          </w:tcPr>
          <w:p w:rsidR="005127A0" w:rsidRPr="005127A0" w:rsidRDefault="005127A0">
            <w:pPr>
              <w:jc w:val="center"/>
              <w:rPr>
                <w:color w:val="7030A0"/>
                <w:szCs w:val="20"/>
              </w:rPr>
            </w:pPr>
            <w:r w:rsidRPr="005127A0">
              <w:rPr>
                <w:color w:val="7030A0"/>
                <w:szCs w:val="20"/>
              </w:rPr>
              <w:t>0,796</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4</w:t>
            </w:r>
          </w:p>
        </w:tc>
      </w:tr>
      <w:tr w:rsidR="005127A0" w:rsidRPr="00EA512C" w:rsidTr="00294980">
        <w:trPr>
          <w:trHeight w:val="180"/>
        </w:trPr>
        <w:tc>
          <w:tcPr>
            <w:tcW w:w="3620" w:type="dxa"/>
            <w:vAlign w:val="center"/>
          </w:tcPr>
          <w:p w:rsidR="005127A0" w:rsidRPr="00EA512C" w:rsidRDefault="005127A0"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c>
          <w:tcPr>
            <w:tcW w:w="756" w:type="dxa"/>
            <w:vAlign w:val="center"/>
          </w:tcPr>
          <w:p w:rsidR="005127A0" w:rsidRPr="005127A0" w:rsidRDefault="005127A0">
            <w:pPr>
              <w:jc w:val="center"/>
              <w:rPr>
                <w:color w:val="7030A0"/>
                <w:szCs w:val="20"/>
              </w:rPr>
            </w:pPr>
            <w:r w:rsidRPr="005127A0">
              <w:rPr>
                <w:color w:val="7030A0"/>
                <w:szCs w:val="20"/>
              </w:rPr>
              <w:t>1,500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5</w:t>
            </w:r>
          </w:p>
        </w:tc>
      </w:tr>
      <w:tr w:rsidR="005127A0" w:rsidRPr="00EA512C" w:rsidTr="00294980">
        <w:trPr>
          <w:trHeight w:val="180"/>
        </w:trPr>
        <w:tc>
          <w:tcPr>
            <w:tcW w:w="3620" w:type="dxa"/>
            <w:vAlign w:val="center"/>
          </w:tcPr>
          <w:p w:rsidR="005127A0" w:rsidRPr="00EA512C" w:rsidRDefault="005127A0"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c>
          <w:tcPr>
            <w:tcW w:w="756" w:type="dxa"/>
            <w:vAlign w:val="center"/>
          </w:tcPr>
          <w:p w:rsidR="005127A0" w:rsidRPr="005127A0" w:rsidRDefault="005127A0">
            <w:pPr>
              <w:jc w:val="center"/>
              <w:rPr>
                <w:color w:val="7030A0"/>
                <w:sz w:val="22"/>
                <w:szCs w:val="20"/>
              </w:rPr>
            </w:pPr>
            <w:r w:rsidRPr="005127A0">
              <w:rPr>
                <w:color w:val="7030A0"/>
                <w:sz w:val="22"/>
                <w:szCs w:val="20"/>
              </w:rPr>
              <w:t>1,500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6</w:t>
            </w:r>
          </w:p>
        </w:tc>
      </w:tr>
      <w:tr w:rsidR="005127A0" w:rsidRPr="00EA512C" w:rsidTr="00294980">
        <w:trPr>
          <w:trHeight w:val="180"/>
        </w:trPr>
        <w:tc>
          <w:tcPr>
            <w:tcW w:w="3620" w:type="dxa"/>
            <w:vAlign w:val="center"/>
          </w:tcPr>
          <w:p w:rsidR="005127A0" w:rsidRPr="00EA512C" w:rsidRDefault="005127A0"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c>
          <w:tcPr>
            <w:tcW w:w="756" w:type="dxa"/>
            <w:vAlign w:val="center"/>
          </w:tcPr>
          <w:p w:rsidR="005127A0" w:rsidRPr="005127A0" w:rsidRDefault="005127A0">
            <w:pPr>
              <w:jc w:val="center"/>
              <w:rPr>
                <w:color w:val="7030A0"/>
                <w:szCs w:val="20"/>
              </w:rPr>
            </w:pPr>
            <w:r w:rsidRPr="005127A0">
              <w:rPr>
                <w:color w:val="7030A0"/>
                <w:szCs w:val="20"/>
              </w:rPr>
              <w:t>0,500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7</w:t>
            </w:r>
          </w:p>
        </w:tc>
      </w:tr>
      <w:tr w:rsidR="005009D8" w:rsidRPr="00EA512C" w:rsidTr="00294980">
        <w:trPr>
          <w:trHeight w:val="180"/>
        </w:trPr>
        <w:tc>
          <w:tcPr>
            <w:tcW w:w="3620" w:type="dxa"/>
            <w:vAlign w:val="center"/>
          </w:tcPr>
          <w:p w:rsidR="005009D8" w:rsidRPr="00EA512C" w:rsidRDefault="005009D8"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c>
          <w:tcPr>
            <w:tcW w:w="756" w:type="dxa"/>
            <w:vAlign w:val="center"/>
          </w:tcPr>
          <w:p w:rsidR="005009D8" w:rsidRPr="005009D8" w:rsidRDefault="005009D8">
            <w:pPr>
              <w:jc w:val="center"/>
              <w:rPr>
                <w:color w:val="7030A0"/>
                <w:szCs w:val="20"/>
              </w:rPr>
            </w:pPr>
            <w:r w:rsidRPr="005009D8">
              <w:rPr>
                <w:color w:val="7030A0"/>
                <w:szCs w:val="20"/>
              </w:rPr>
              <w:t>0,500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180"/>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8</w:t>
            </w:r>
          </w:p>
        </w:tc>
      </w:tr>
      <w:tr w:rsidR="005009D8" w:rsidRPr="00EA512C" w:rsidTr="00294980">
        <w:trPr>
          <w:trHeight w:val="180"/>
        </w:trPr>
        <w:tc>
          <w:tcPr>
            <w:tcW w:w="3620" w:type="dxa"/>
            <w:vAlign w:val="center"/>
          </w:tcPr>
          <w:p w:rsidR="005009D8" w:rsidRPr="00EA512C" w:rsidRDefault="005009D8" w:rsidP="00255832">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c>
          <w:tcPr>
            <w:tcW w:w="756" w:type="dxa"/>
            <w:vAlign w:val="center"/>
          </w:tcPr>
          <w:p w:rsidR="005009D8" w:rsidRPr="005009D8" w:rsidRDefault="005009D8">
            <w:pPr>
              <w:jc w:val="center"/>
              <w:rPr>
                <w:color w:val="7030A0"/>
                <w:sz w:val="22"/>
                <w:szCs w:val="20"/>
              </w:rPr>
            </w:pPr>
            <w:r w:rsidRPr="005009D8">
              <w:rPr>
                <w:color w:val="7030A0"/>
                <w:sz w:val="22"/>
                <w:szCs w:val="20"/>
              </w:rPr>
              <w:t>1,500</w:t>
            </w:r>
          </w:p>
        </w:tc>
      </w:tr>
      <w:tr w:rsidR="00361E9A" w:rsidRPr="00EA512C" w:rsidTr="00294980">
        <w:trPr>
          <w:trHeight w:val="180"/>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361E9A" w:rsidRPr="00EA512C" w:rsidTr="0081326F">
        <w:trPr>
          <w:trHeight w:val="373"/>
        </w:trPr>
        <w:tc>
          <w:tcPr>
            <w:tcW w:w="10424" w:type="dxa"/>
            <w:gridSpan w:val="10"/>
            <w:vAlign w:val="center"/>
          </w:tcPr>
          <w:p w:rsidR="00361E9A" w:rsidRPr="00EA512C" w:rsidRDefault="00361E9A" w:rsidP="00255832">
            <w:pPr>
              <w:jc w:val="center"/>
              <w:rPr>
                <w:color w:val="000000"/>
              </w:rPr>
            </w:pPr>
            <w:r w:rsidRPr="00EA512C">
              <w:rPr>
                <w:color w:val="000000"/>
              </w:rPr>
              <w:t xml:space="preserve">Котельная </w:t>
            </w:r>
            <w:r>
              <w:rPr>
                <w:color w:val="000000"/>
              </w:rPr>
              <w:t>№ 9</w:t>
            </w:r>
          </w:p>
        </w:tc>
      </w:tr>
      <w:tr w:rsidR="005009D8" w:rsidRPr="00EA512C" w:rsidTr="00294980">
        <w:trPr>
          <w:trHeight w:val="180"/>
        </w:trPr>
        <w:tc>
          <w:tcPr>
            <w:tcW w:w="3620" w:type="dxa"/>
            <w:vAlign w:val="center"/>
          </w:tcPr>
          <w:p w:rsidR="005009D8" w:rsidRPr="00EA512C" w:rsidRDefault="005009D8" w:rsidP="00255832">
            <w:pPr>
              <w:rPr>
                <w:color w:val="000000"/>
                <w:sz w:val="22"/>
                <w:szCs w:val="20"/>
              </w:rPr>
            </w:pPr>
            <w:r w:rsidRPr="00EA512C">
              <w:rPr>
                <w:color w:val="000000"/>
                <w:sz w:val="22"/>
                <w:szCs w:val="20"/>
              </w:rPr>
              <w:t>производительность водоподгото</w:t>
            </w:r>
            <w:r w:rsidRPr="00EA512C">
              <w:rPr>
                <w:color w:val="000000"/>
                <w:sz w:val="22"/>
                <w:szCs w:val="20"/>
              </w:rPr>
              <w:lastRenderedPageBreak/>
              <w:t>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009D8" w:rsidRPr="005009D8" w:rsidRDefault="005009D8">
            <w:pPr>
              <w:jc w:val="center"/>
              <w:rPr>
                <w:color w:val="7030A0"/>
                <w:szCs w:val="20"/>
              </w:rPr>
            </w:pPr>
            <w:r w:rsidRPr="005009D8">
              <w:rPr>
                <w:color w:val="7030A0"/>
                <w:szCs w:val="20"/>
              </w:rPr>
              <w:lastRenderedPageBreak/>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c>
          <w:tcPr>
            <w:tcW w:w="756" w:type="dxa"/>
            <w:vAlign w:val="center"/>
          </w:tcPr>
          <w:p w:rsidR="005009D8" w:rsidRPr="005009D8" w:rsidRDefault="005009D8">
            <w:pPr>
              <w:jc w:val="center"/>
              <w:rPr>
                <w:color w:val="7030A0"/>
                <w:szCs w:val="20"/>
              </w:rPr>
            </w:pPr>
            <w:r w:rsidRPr="005009D8">
              <w:rPr>
                <w:color w:val="7030A0"/>
                <w:szCs w:val="20"/>
              </w:rPr>
              <w:t>2,000</w:t>
            </w:r>
          </w:p>
        </w:tc>
      </w:tr>
      <w:tr w:rsidR="00361E9A" w:rsidRPr="00EA512C" w:rsidTr="00294980">
        <w:trPr>
          <w:trHeight w:val="161"/>
        </w:trPr>
        <w:tc>
          <w:tcPr>
            <w:tcW w:w="3620" w:type="dxa"/>
            <w:vAlign w:val="center"/>
          </w:tcPr>
          <w:p w:rsidR="00361E9A" w:rsidRPr="00EA512C" w:rsidRDefault="00361E9A" w:rsidP="00255832">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c>
          <w:tcPr>
            <w:tcW w:w="756" w:type="dxa"/>
            <w:vAlign w:val="center"/>
          </w:tcPr>
          <w:p w:rsidR="00361E9A" w:rsidRDefault="00361E9A" w:rsidP="0081326F">
            <w:pPr>
              <w:jc w:val="center"/>
              <w:rPr>
                <w:color w:val="000000"/>
                <w:sz w:val="20"/>
                <w:szCs w:val="20"/>
              </w:rPr>
            </w:pPr>
            <w:r>
              <w:rPr>
                <w:color w:val="000000"/>
                <w:sz w:val="20"/>
                <w:szCs w:val="20"/>
              </w:rPr>
              <w:t>0</w:t>
            </w:r>
          </w:p>
        </w:tc>
      </w:tr>
      <w:tr w:rsidR="005127A0" w:rsidRPr="00EA512C" w:rsidTr="005127A0">
        <w:trPr>
          <w:trHeight w:val="373"/>
        </w:trPr>
        <w:tc>
          <w:tcPr>
            <w:tcW w:w="10424" w:type="dxa"/>
            <w:gridSpan w:val="10"/>
            <w:vAlign w:val="center"/>
          </w:tcPr>
          <w:p w:rsidR="005127A0" w:rsidRPr="00EA512C" w:rsidRDefault="005127A0" w:rsidP="005127A0">
            <w:pPr>
              <w:jc w:val="center"/>
              <w:rPr>
                <w:color w:val="000000"/>
              </w:rPr>
            </w:pPr>
            <w:r w:rsidRPr="00EA512C">
              <w:rPr>
                <w:color w:val="000000"/>
              </w:rPr>
              <w:t xml:space="preserve">Котельная </w:t>
            </w:r>
            <w:r>
              <w:rPr>
                <w:color w:val="000000"/>
              </w:rPr>
              <w:t>№ 10</w:t>
            </w:r>
          </w:p>
        </w:tc>
      </w:tr>
      <w:tr w:rsidR="005127A0" w:rsidRPr="00EA512C" w:rsidTr="005127A0">
        <w:trPr>
          <w:trHeight w:val="180"/>
        </w:trPr>
        <w:tc>
          <w:tcPr>
            <w:tcW w:w="3620" w:type="dxa"/>
            <w:vAlign w:val="center"/>
          </w:tcPr>
          <w:p w:rsidR="005127A0" w:rsidRPr="00EA512C" w:rsidRDefault="005127A0" w:rsidP="005127A0">
            <w:pPr>
              <w:rPr>
                <w:color w:val="000000"/>
                <w:sz w:val="22"/>
                <w:szCs w:val="20"/>
              </w:rPr>
            </w:pPr>
            <w:r w:rsidRPr="00EA512C">
              <w:rPr>
                <w:color w:val="000000"/>
                <w:sz w:val="22"/>
                <w:szCs w:val="20"/>
              </w:rPr>
              <w:t>производительность водоподготовительных установок,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c>
          <w:tcPr>
            <w:tcW w:w="756" w:type="dxa"/>
            <w:vAlign w:val="center"/>
          </w:tcPr>
          <w:p w:rsidR="005127A0" w:rsidRPr="005127A0" w:rsidRDefault="005127A0">
            <w:pPr>
              <w:jc w:val="center"/>
              <w:rPr>
                <w:color w:val="7030A0"/>
                <w:szCs w:val="20"/>
              </w:rPr>
            </w:pPr>
            <w:r w:rsidRPr="005127A0">
              <w:rPr>
                <w:color w:val="7030A0"/>
                <w:szCs w:val="20"/>
              </w:rPr>
              <w:t>0,352</w:t>
            </w:r>
          </w:p>
        </w:tc>
      </w:tr>
      <w:tr w:rsidR="005127A0" w:rsidRPr="00EA512C" w:rsidTr="005127A0">
        <w:trPr>
          <w:trHeight w:val="161"/>
        </w:trPr>
        <w:tc>
          <w:tcPr>
            <w:tcW w:w="3620" w:type="dxa"/>
            <w:vAlign w:val="center"/>
          </w:tcPr>
          <w:p w:rsidR="005127A0" w:rsidRPr="00EA512C" w:rsidRDefault="005127A0" w:rsidP="005127A0">
            <w:pPr>
              <w:rPr>
                <w:color w:val="000000"/>
                <w:sz w:val="22"/>
                <w:szCs w:val="20"/>
              </w:rPr>
            </w:pPr>
            <w:r w:rsidRPr="00EA512C">
              <w:rPr>
                <w:color w:val="000000"/>
                <w:sz w:val="22"/>
                <w:szCs w:val="20"/>
              </w:rPr>
              <w:t>максимальное потребление теплоносителя теплопотребляющими установками потребителей, м</w:t>
            </w:r>
            <w:r w:rsidRPr="00EA512C">
              <w:rPr>
                <w:color w:val="000000"/>
                <w:sz w:val="22"/>
                <w:szCs w:val="20"/>
                <w:vertAlign w:val="superscript"/>
              </w:rPr>
              <w:t>3</w:t>
            </w:r>
            <w:r w:rsidRPr="00EA512C">
              <w:rPr>
                <w:color w:val="000000"/>
                <w:sz w:val="22"/>
                <w:szCs w:val="20"/>
              </w:rPr>
              <w:t>/ч</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c>
          <w:tcPr>
            <w:tcW w:w="756" w:type="dxa"/>
            <w:vAlign w:val="center"/>
          </w:tcPr>
          <w:p w:rsidR="005127A0" w:rsidRDefault="005127A0" w:rsidP="005127A0">
            <w:pPr>
              <w:jc w:val="center"/>
              <w:rPr>
                <w:color w:val="000000"/>
                <w:sz w:val="20"/>
                <w:szCs w:val="20"/>
              </w:rPr>
            </w:pPr>
            <w:r>
              <w:rPr>
                <w:color w:val="000000"/>
                <w:sz w:val="20"/>
                <w:szCs w:val="20"/>
              </w:rPr>
              <w:t>0</w:t>
            </w:r>
          </w:p>
        </w:tc>
      </w:tr>
    </w:tbl>
    <w:p w:rsidR="00FC0899" w:rsidRDefault="00FC0899" w:rsidP="00FC0899">
      <w:pPr>
        <w:spacing w:line="276" w:lineRule="auto"/>
        <w:ind w:firstLine="709"/>
      </w:pPr>
    </w:p>
    <w:p w:rsidR="005B680A" w:rsidRPr="00404544" w:rsidRDefault="005B680A" w:rsidP="005B680A">
      <w:pPr>
        <w:spacing w:line="276" w:lineRule="auto"/>
        <w:ind w:firstLine="709"/>
      </w:pPr>
      <w:r>
        <w:t xml:space="preserve">В соответствии с </w:t>
      </w:r>
      <w:r w:rsidRPr="00FF5E28">
        <w:t xml:space="preserve">п. 6.16 </w:t>
      </w:r>
      <w:r>
        <w:t xml:space="preserve">СП 124.13330.2012 «Тепловые сети» </w:t>
      </w:r>
      <w:r w:rsidRPr="002B4FDC">
        <w:t>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w:t>
      </w:r>
      <w:r>
        <w:t> </w:t>
      </w:r>
      <w:r w:rsidRPr="002B4FDC">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r w:rsidRPr="00404544">
        <w:t>водоподогреватели).</w:t>
      </w:r>
    </w:p>
    <w:p w:rsidR="000846FF" w:rsidRPr="00294980" w:rsidRDefault="000846FF" w:rsidP="000846FF">
      <w:pPr>
        <w:spacing w:line="276" w:lineRule="auto"/>
        <w:ind w:firstLine="709"/>
        <w:rPr>
          <w:shd w:val="clear" w:color="auto" w:fill="FFFFFF"/>
        </w:rPr>
      </w:pPr>
      <w:r w:rsidRPr="00294980">
        <w:rPr>
          <w:rFonts w:cs="Arial"/>
          <w:bCs/>
          <w:szCs w:val="26"/>
        </w:rPr>
        <w:t xml:space="preserve">По сравнению со </w:t>
      </w:r>
      <w:r w:rsidR="00DF5ECE" w:rsidRPr="00294980">
        <w:rPr>
          <w:rFonts w:cs="Arial"/>
          <w:bCs/>
          <w:szCs w:val="26"/>
        </w:rPr>
        <w:t xml:space="preserve">Схемой </w:t>
      </w:r>
      <w:r w:rsidRPr="00294980">
        <w:rPr>
          <w:rFonts w:cs="Arial"/>
          <w:bCs/>
          <w:szCs w:val="26"/>
        </w:rPr>
        <w:t xml:space="preserve">теплоснабжения </w:t>
      </w:r>
      <w:r w:rsidRPr="00045A5A">
        <w:rPr>
          <w:rFonts w:cs="Arial"/>
          <w:bCs/>
          <w:color w:val="0000FF"/>
          <w:szCs w:val="26"/>
        </w:rPr>
        <w:t>201</w:t>
      </w:r>
      <w:r w:rsidR="00045A5A" w:rsidRPr="00045A5A">
        <w:rPr>
          <w:rFonts w:cs="Arial"/>
          <w:bCs/>
          <w:color w:val="0000FF"/>
          <w:szCs w:val="26"/>
        </w:rPr>
        <w:t>8</w:t>
      </w:r>
      <w:r w:rsidRPr="00045A5A">
        <w:rPr>
          <w:rFonts w:cs="Arial"/>
          <w:bCs/>
          <w:color w:val="0000FF"/>
          <w:szCs w:val="26"/>
        </w:rPr>
        <w:t xml:space="preserve"> </w:t>
      </w:r>
      <w:r w:rsidRPr="00294980">
        <w:rPr>
          <w:rFonts w:cs="Arial"/>
          <w:bCs/>
          <w:szCs w:val="26"/>
        </w:rPr>
        <w:t>года</w:t>
      </w:r>
      <w:r w:rsidRPr="00294980">
        <w:t xml:space="preserve"> в </w:t>
      </w:r>
      <w:r w:rsidRPr="00045A5A">
        <w:rPr>
          <w:color w:val="7030A0"/>
        </w:rPr>
        <w:t>20</w:t>
      </w:r>
      <w:r w:rsidR="00045A5A" w:rsidRPr="00045A5A">
        <w:rPr>
          <w:color w:val="7030A0"/>
        </w:rPr>
        <w:t>22</w:t>
      </w:r>
      <w:r w:rsidRPr="00045A5A">
        <w:rPr>
          <w:color w:val="7030A0"/>
        </w:rPr>
        <w:t xml:space="preserve"> </w:t>
      </w:r>
      <w:r w:rsidRPr="00294980">
        <w:t xml:space="preserve">году </w:t>
      </w:r>
      <w:r w:rsidR="00BE36EB" w:rsidRPr="00294980">
        <w:t xml:space="preserve">значительные </w:t>
      </w:r>
      <w:r w:rsidRPr="00294980">
        <w:t xml:space="preserve">изменения баланса производительности водоподготовительных установок и потерь теплоносителя в системах теплоснабжения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294980">
        <w:rPr>
          <w:shd w:val="clear" w:color="auto" w:fill="FFFFFF"/>
        </w:rPr>
        <w:t xml:space="preserve"> </w:t>
      </w:r>
      <w:r w:rsidR="00BE36EB" w:rsidRPr="00294980">
        <w:rPr>
          <w:shd w:val="clear" w:color="auto" w:fill="FFFFFF"/>
        </w:rPr>
        <w:t>отсутствуют</w:t>
      </w:r>
      <w:r w:rsidRPr="00294980">
        <w:rPr>
          <w:shd w:val="clear" w:color="auto" w:fill="FFFFFF"/>
        </w:rPr>
        <w:t>.</w:t>
      </w:r>
    </w:p>
    <w:p w:rsidR="000846FF" w:rsidRPr="00BE36EB" w:rsidRDefault="000846FF" w:rsidP="000846FF">
      <w:pPr>
        <w:spacing w:line="276" w:lineRule="auto"/>
        <w:ind w:firstLine="709"/>
      </w:pPr>
      <w:r w:rsidRPr="00294980">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w:t>
      </w:r>
      <w:r w:rsidRPr="00BE36EB">
        <w:t xml:space="preserve">жения, показывает </w:t>
      </w:r>
      <w:r w:rsidR="00BE36EB" w:rsidRPr="00BE36EB">
        <w:t>на отсутствие значительных изменений</w:t>
      </w:r>
      <w:r w:rsidRPr="00BE36EB">
        <w:t>.</w:t>
      </w:r>
    </w:p>
    <w:p w:rsidR="000846FF" w:rsidRDefault="000846FF"/>
    <w:p w:rsidR="00BB72B5" w:rsidRPr="00404544" w:rsidRDefault="00361E9A" w:rsidP="0086336D">
      <w:r w:rsidRPr="00AC10ED">
        <w:t>Таблица 2.</w:t>
      </w:r>
      <w:r w:rsidR="00294980">
        <w:t>13</w:t>
      </w:r>
      <w:r w:rsidR="00474326">
        <w:t>7</w:t>
      </w:r>
      <w:r w:rsidRPr="00AC10ED">
        <w:t xml:space="preserve"> </w:t>
      </w:r>
      <w:r w:rsidR="00BB72B5" w:rsidRPr="00404544">
        <w:t xml:space="preserve">– </w:t>
      </w:r>
      <w:r>
        <w:t xml:space="preserve">Существующий и </w:t>
      </w:r>
      <w:r w:rsidRPr="00404544">
        <w:t xml:space="preserve">перспективный </w:t>
      </w:r>
      <w:r w:rsidR="00BB72B5" w:rsidRPr="00404544">
        <w:t xml:space="preserve">баланс производительности водоподготовительной установки </w:t>
      </w:r>
      <w:r w:rsidR="00BB72B5">
        <w:t xml:space="preserve">муниципальной котельной </w:t>
      </w:r>
      <w:r>
        <w:t>с</w:t>
      </w:r>
      <w:r w:rsidR="00BB72B5" w:rsidRPr="00361E9A">
        <w:t xml:space="preserve">. </w:t>
      </w:r>
      <w:r w:rsidRPr="00361E9A">
        <w:rPr>
          <w:color w:val="0000CC"/>
        </w:rPr>
        <w:t>Кетово</w:t>
      </w:r>
      <w:r w:rsidR="00BB72B5" w:rsidRPr="00361E9A">
        <w:rPr>
          <w:color w:val="0000CC"/>
        </w:rPr>
        <w:t xml:space="preserve"> </w:t>
      </w:r>
      <w:r w:rsidR="0086336D">
        <w:t>в аварийных режимах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19"/>
        <w:gridCol w:w="741"/>
        <w:gridCol w:w="673"/>
        <w:gridCol w:w="756"/>
        <w:gridCol w:w="770"/>
        <w:gridCol w:w="839"/>
        <w:gridCol w:w="1227"/>
        <w:gridCol w:w="1395"/>
        <w:gridCol w:w="1395"/>
      </w:tblGrid>
      <w:tr w:rsidR="00361E9A" w:rsidRPr="0086336D" w:rsidTr="0086336D">
        <w:trPr>
          <w:trHeight w:val="80"/>
        </w:trPr>
        <w:tc>
          <w:tcPr>
            <w:tcW w:w="1809" w:type="dxa"/>
            <w:vMerge w:val="restart"/>
            <w:tcBorders>
              <w:tl2br w:val="single" w:sz="4" w:space="0" w:color="auto"/>
            </w:tcBorders>
            <w:vAlign w:val="center"/>
          </w:tcPr>
          <w:p w:rsidR="00361E9A" w:rsidRPr="0086336D" w:rsidRDefault="00361E9A" w:rsidP="00255832">
            <w:pPr>
              <w:pStyle w:val="Default"/>
              <w:ind w:left="-107" w:right="-37" w:firstLine="107"/>
              <w:jc w:val="right"/>
            </w:pPr>
            <w:r w:rsidRPr="0086336D">
              <w:t>Год</w:t>
            </w:r>
          </w:p>
          <w:p w:rsidR="00361E9A" w:rsidRPr="0086336D" w:rsidRDefault="00361E9A" w:rsidP="00255832">
            <w:pPr>
              <w:pStyle w:val="Default"/>
              <w:ind w:left="34" w:right="-40" w:hanging="34"/>
            </w:pPr>
          </w:p>
          <w:p w:rsidR="00361E9A" w:rsidRPr="0086336D" w:rsidRDefault="00361E9A" w:rsidP="00255832">
            <w:pPr>
              <w:pStyle w:val="Default"/>
              <w:ind w:left="34" w:right="-40" w:hanging="34"/>
            </w:pPr>
            <w:r w:rsidRPr="0086336D">
              <w:t>Величина</w:t>
            </w:r>
          </w:p>
        </w:tc>
        <w:tc>
          <w:tcPr>
            <w:tcW w:w="8615" w:type="dxa"/>
            <w:gridSpan w:val="9"/>
            <w:vAlign w:val="center"/>
          </w:tcPr>
          <w:p w:rsidR="00361E9A" w:rsidRPr="0086336D" w:rsidRDefault="00361E9A" w:rsidP="00255832">
            <w:pPr>
              <w:pStyle w:val="Default"/>
              <w:ind w:left="-107" w:right="-108" w:hanging="1"/>
              <w:jc w:val="center"/>
            </w:pPr>
            <w:r w:rsidRPr="0086336D">
              <w:t>Производительность водоподготовительных установок в аварийных режимах работы, м</w:t>
            </w:r>
            <w:r w:rsidRPr="0086336D">
              <w:rPr>
                <w:vertAlign w:val="superscript"/>
              </w:rPr>
              <w:t>3</w:t>
            </w:r>
            <w:r w:rsidRPr="0086336D">
              <w:t>/ч</w:t>
            </w:r>
          </w:p>
        </w:tc>
      </w:tr>
      <w:tr w:rsidR="005009D8" w:rsidRPr="0086336D" w:rsidTr="0086336D">
        <w:trPr>
          <w:trHeight w:val="80"/>
        </w:trPr>
        <w:tc>
          <w:tcPr>
            <w:tcW w:w="1809" w:type="dxa"/>
            <w:vMerge/>
            <w:tcBorders>
              <w:tl2br w:val="single" w:sz="4" w:space="0" w:color="auto"/>
            </w:tcBorders>
            <w:vAlign w:val="center"/>
          </w:tcPr>
          <w:p w:rsidR="005009D8" w:rsidRPr="0086336D" w:rsidRDefault="005009D8" w:rsidP="00255832">
            <w:pPr>
              <w:pStyle w:val="Default"/>
              <w:ind w:left="-107" w:right="-37" w:firstLine="107"/>
            </w:pPr>
          </w:p>
        </w:tc>
        <w:tc>
          <w:tcPr>
            <w:tcW w:w="819" w:type="dxa"/>
            <w:vAlign w:val="center"/>
          </w:tcPr>
          <w:p w:rsidR="005009D8" w:rsidRPr="00EA512C" w:rsidRDefault="005009D8" w:rsidP="00332E75">
            <w:pPr>
              <w:pStyle w:val="Default"/>
              <w:ind w:left="-107" w:right="-108"/>
              <w:jc w:val="center"/>
              <w:rPr>
                <w:szCs w:val="20"/>
              </w:rPr>
            </w:pPr>
            <w:r w:rsidRPr="00E25861">
              <w:rPr>
                <w:color w:val="00B050"/>
                <w:szCs w:val="20"/>
              </w:rPr>
              <w:t>202</w:t>
            </w:r>
            <w:r>
              <w:rPr>
                <w:color w:val="00B050"/>
                <w:szCs w:val="20"/>
              </w:rPr>
              <w:t>2</w:t>
            </w:r>
          </w:p>
        </w:tc>
        <w:tc>
          <w:tcPr>
            <w:tcW w:w="741" w:type="dxa"/>
            <w:vAlign w:val="center"/>
          </w:tcPr>
          <w:p w:rsidR="005009D8" w:rsidRPr="00E25861" w:rsidRDefault="005009D8" w:rsidP="00332E75">
            <w:pPr>
              <w:ind w:left="-114"/>
              <w:jc w:val="center"/>
              <w:rPr>
                <w:color w:val="00B050"/>
                <w:szCs w:val="20"/>
              </w:rPr>
            </w:pPr>
            <w:r w:rsidRPr="00E25861">
              <w:rPr>
                <w:color w:val="00B050"/>
                <w:szCs w:val="20"/>
              </w:rPr>
              <w:t>2023</w:t>
            </w:r>
          </w:p>
        </w:tc>
        <w:tc>
          <w:tcPr>
            <w:tcW w:w="673" w:type="dxa"/>
            <w:vAlign w:val="center"/>
          </w:tcPr>
          <w:p w:rsidR="005009D8" w:rsidRPr="00E25861" w:rsidRDefault="005009D8" w:rsidP="00332E75">
            <w:pPr>
              <w:ind w:left="-114"/>
              <w:jc w:val="center"/>
              <w:rPr>
                <w:color w:val="00B050"/>
                <w:szCs w:val="20"/>
              </w:rPr>
            </w:pPr>
            <w:r w:rsidRPr="00E25861">
              <w:rPr>
                <w:color w:val="00B050"/>
                <w:szCs w:val="20"/>
              </w:rPr>
              <w:t>2024</w:t>
            </w:r>
          </w:p>
        </w:tc>
        <w:tc>
          <w:tcPr>
            <w:tcW w:w="756" w:type="dxa"/>
            <w:vAlign w:val="center"/>
          </w:tcPr>
          <w:p w:rsidR="005009D8" w:rsidRPr="00E25861" w:rsidRDefault="005009D8" w:rsidP="00332E75">
            <w:pPr>
              <w:ind w:left="-114"/>
              <w:jc w:val="center"/>
              <w:rPr>
                <w:color w:val="00B050"/>
                <w:szCs w:val="20"/>
              </w:rPr>
            </w:pPr>
            <w:r w:rsidRPr="00E25861">
              <w:rPr>
                <w:color w:val="00B050"/>
                <w:szCs w:val="20"/>
              </w:rPr>
              <w:t>2025</w:t>
            </w:r>
          </w:p>
        </w:tc>
        <w:tc>
          <w:tcPr>
            <w:tcW w:w="770" w:type="dxa"/>
            <w:vAlign w:val="center"/>
          </w:tcPr>
          <w:p w:rsidR="005009D8" w:rsidRPr="00E25861" w:rsidRDefault="005009D8" w:rsidP="00332E75">
            <w:pPr>
              <w:ind w:left="-114"/>
              <w:jc w:val="center"/>
              <w:rPr>
                <w:color w:val="00B050"/>
                <w:szCs w:val="20"/>
              </w:rPr>
            </w:pPr>
            <w:r w:rsidRPr="00E25861">
              <w:rPr>
                <w:color w:val="00B050"/>
                <w:szCs w:val="20"/>
              </w:rPr>
              <w:t>2026</w:t>
            </w:r>
          </w:p>
        </w:tc>
        <w:tc>
          <w:tcPr>
            <w:tcW w:w="839" w:type="dxa"/>
            <w:vAlign w:val="center"/>
          </w:tcPr>
          <w:p w:rsidR="005009D8" w:rsidRPr="00E25861" w:rsidRDefault="005009D8" w:rsidP="00332E75">
            <w:pPr>
              <w:ind w:left="-114"/>
              <w:jc w:val="center"/>
              <w:rPr>
                <w:color w:val="00B050"/>
                <w:szCs w:val="20"/>
              </w:rPr>
            </w:pPr>
            <w:r w:rsidRPr="00E25861">
              <w:rPr>
                <w:color w:val="00B050"/>
                <w:szCs w:val="20"/>
              </w:rPr>
              <w:t>2027</w:t>
            </w:r>
          </w:p>
        </w:tc>
        <w:tc>
          <w:tcPr>
            <w:tcW w:w="1227" w:type="dxa"/>
            <w:vAlign w:val="center"/>
          </w:tcPr>
          <w:p w:rsidR="005009D8" w:rsidRPr="00E25861" w:rsidRDefault="005009D8" w:rsidP="00332E75">
            <w:pPr>
              <w:ind w:left="-114"/>
              <w:jc w:val="center"/>
              <w:rPr>
                <w:color w:val="00B050"/>
                <w:szCs w:val="20"/>
              </w:rPr>
            </w:pPr>
            <w:r>
              <w:rPr>
                <w:color w:val="00B050"/>
                <w:szCs w:val="20"/>
              </w:rPr>
              <w:t>2028-</w:t>
            </w:r>
            <w:r w:rsidRPr="00E25861">
              <w:rPr>
                <w:color w:val="00B050"/>
                <w:szCs w:val="20"/>
              </w:rPr>
              <w:t>2032</w:t>
            </w:r>
          </w:p>
        </w:tc>
        <w:tc>
          <w:tcPr>
            <w:tcW w:w="1395" w:type="dxa"/>
            <w:vAlign w:val="center"/>
          </w:tcPr>
          <w:p w:rsidR="005009D8" w:rsidRPr="00E25861" w:rsidRDefault="005009D8" w:rsidP="00332E75">
            <w:pPr>
              <w:ind w:left="-114"/>
              <w:jc w:val="center"/>
              <w:rPr>
                <w:color w:val="00B050"/>
                <w:szCs w:val="20"/>
              </w:rPr>
            </w:pPr>
            <w:r w:rsidRPr="00E25861">
              <w:rPr>
                <w:color w:val="00B050"/>
                <w:szCs w:val="20"/>
              </w:rPr>
              <w:t>2033-2037</w:t>
            </w:r>
          </w:p>
        </w:tc>
        <w:tc>
          <w:tcPr>
            <w:tcW w:w="1395" w:type="dxa"/>
            <w:vAlign w:val="center"/>
          </w:tcPr>
          <w:p w:rsidR="005009D8" w:rsidRPr="00E25861" w:rsidRDefault="005009D8" w:rsidP="005009D8">
            <w:pPr>
              <w:ind w:left="-114"/>
              <w:jc w:val="center"/>
              <w:rPr>
                <w:color w:val="00B050"/>
                <w:szCs w:val="20"/>
              </w:rPr>
            </w:pPr>
            <w:r w:rsidRPr="00E25861">
              <w:rPr>
                <w:color w:val="00B050"/>
                <w:szCs w:val="20"/>
              </w:rPr>
              <w:t>2038-2042</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1</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19,99</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19,99</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2</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5,096</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5,096</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3</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6,370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6,370</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4</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0,250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0,250</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5</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4,264</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4,264</w:t>
            </w:r>
          </w:p>
        </w:tc>
      </w:tr>
      <w:tr w:rsidR="00294980" w:rsidRPr="0086336D" w:rsidTr="0086336D">
        <w:trPr>
          <w:trHeight w:val="180"/>
        </w:trPr>
        <w:tc>
          <w:tcPr>
            <w:tcW w:w="1809" w:type="dxa"/>
            <w:vAlign w:val="center"/>
          </w:tcPr>
          <w:p w:rsidR="00294980" w:rsidRPr="0086336D" w:rsidRDefault="00294980" w:rsidP="0081326F">
            <w:pPr>
              <w:ind w:right="-113"/>
              <w:jc w:val="left"/>
            </w:pPr>
            <w:r w:rsidRPr="0086336D">
              <w:t>Котельная № 6</w:t>
            </w:r>
          </w:p>
        </w:tc>
        <w:tc>
          <w:tcPr>
            <w:tcW w:w="819"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741"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673"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756"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770"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839"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1227"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1395" w:type="dxa"/>
            <w:vAlign w:val="center"/>
          </w:tcPr>
          <w:p w:rsidR="00294980" w:rsidRPr="00294980" w:rsidRDefault="00294980" w:rsidP="005009D8">
            <w:pPr>
              <w:ind w:left="-73" w:right="-80"/>
              <w:jc w:val="center"/>
              <w:rPr>
                <w:color w:val="000000"/>
                <w:szCs w:val="20"/>
              </w:rPr>
            </w:pPr>
            <w:r w:rsidRPr="00294980">
              <w:rPr>
                <w:color w:val="000000"/>
                <w:szCs w:val="20"/>
              </w:rPr>
              <w:t>0,390</w:t>
            </w:r>
          </w:p>
        </w:tc>
        <w:tc>
          <w:tcPr>
            <w:tcW w:w="1395" w:type="dxa"/>
            <w:vAlign w:val="center"/>
          </w:tcPr>
          <w:p w:rsidR="00294980" w:rsidRPr="00294980" w:rsidRDefault="00294980" w:rsidP="005009D8">
            <w:pPr>
              <w:ind w:left="-73" w:right="-80"/>
              <w:jc w:val="center"/>
              <w:rPr>
                <w:color w:val="000000"/>
                <w:szCs w:val="20"/>
              </w:rPr>
            </w:pPr>
            <w:r w:rsidRPr="00294980">
              <w:rPr>
                <w:color w:val="000000"/>
                <w:szCs w:val="20"/>
              </w:rPr>
              <w:t>0,390</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7</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0,390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0,390</w:t>
            </w:r>
          </w:p>
        </w:tc>
      </w:tr>
      <w:tr w:rsidR="005009D8" w:rsidRPr="0086336D" w:rsidTr="0086336D">
        <w:trPr>
          <w:trHeight w:val="180"/>
        </w:trPr>
        <w:tc>
          <w:tcPr>
            <w:tcW w:w="1809" w:type="dxa"/>
            <w:vAlign w:val="center"/>
          </w:tcPr>
          <w:p w:rsidR="005009D8" w:rsidRPr="0086336D" w:rsidRDefault="005009D8" w:rsidP="0081326F">
            <w:pPr>
              <w:jc w:val="left"/>
            </w:pPr>
            <w:r w:rsidRPr="0086336D">
              <w:t>Котельная № 8</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2,600</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2,600</w:t>
            </w:r>
          </w:p>
        </w:tc>
      </w:tr>
      <w:tr w:rsidR="00294980" w:rsidRPr="0086336D" w:rsidTr="0086336D">
        <w:trPr>
          <w:trHeight w:val="180"/>
        </w:trPr>
        <w:tc>
          <w:tcPr>
            <w:tcW w:w="1809" w:type="dxa"/>
            <w:vAlign w:val="center"/>
          </w:tcPr>
          <w:p w:rsidR="00294980" w:rsidRPr="0086336D" w:rsidRDefault="00294980" w:rsidP="0081326F">
            <w:pPr>
              <w:jc w:val="left"/>
            </w:pPr>
            <w:r w:rsidRPr="0086336D">
              <w:t>Котельная № 9</w:t>
            </w:r>
          </w:p>
        </w:tc>
        <w:tc>
          <w:tcPr>
            <w:tcW w:w="819"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741"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673"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756"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770"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839"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1227"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1395" w:type="dxa"/>
            <w:vAlign w:val="center"/>
          </w:tcPr>
          <w:p w:rsidR="00294980" w:rsidRPr="00294980" w:rsidRDefault="00294980" w:rsidP="005009D8">
            <w:pPr>
              <w:ind w:left="-73" w:right="-80"/>
              <w:jc w:val="center"/>
              <w:rPr>
                <w:color w:val="000000"/>
                <w:szCs w:val="20"/>
              </w:rPr>
            </w:pPr>
            <w:r w:rsidRPr="00294980">
              <w:rPr>
                <w:color w:val="000000"/>
                <w:szCs w:val="20"/>
              </w:rPr>
              <w:t>2,873</w:t>
            </w:r>
          </w:p>
        </w:tc>
        <w:tc>
          <w:tcPr>
            <w:tcW w:w="1395" w:type="dxa"/>
            <w:vAlign w:val="center"/>
          </w:tcPr>
          <w:p w:rsidR="00294980" w:rsidRPr="00294980" w:rsidRDefault="00294980" w:rsidP="005009D8">
            <w:pPr>
              <w:ind w:left="-73" w:right="-80"/>
              <w:jc w:val="center"/>
              <w:rPr>
                <w:color w:val="000000"/>
                <w:szCs w:val="20"/>
              </w:rPr>
            </w:pPr>
            <w:r w:rsidRPr="00294980">
              <w:rPr>
                <w:color w:val="000000"/>
                <w:szCs w:val="20"/>
              </w:rPr>
              <w:t>2,873</w:t>
            </w:r>
          </w:p>
        </w:tc>
      </w:tr>
      <w:tr w:rsidR="005009D8" w:rsidRPr="0086336D" w:rsidTr="0086336D">
        <w:trPr>
          <w:trHeight w:val="180"/>
        </w:trPr>
        <w:tc>
          <w:tcPr>
            <w:tcW w:w="1809" w:type="dxa"/>
            <w:vAlign w:val="center"/>
          </w:tcPr>
          <w:p w:rsidR="005009D8" w:rsidRPr="0086336D" w:rsidRDefault="005009D8" w:rsidP="005009D8">
            <w:pPr>
              <w:ind w:right="-73"/>
              <w:jc w:val="left"/>
            </w:pPr>
            <w:r w:rsidRPr="0086336D">
              <w:t xml:space="preserve">Котельная № </w:t>
            </w:r>
            <w:r>
              <w:t>10</w:t>
            </w:r>
          </w:p>
        </w:tc>
        <w:tc>
          <w:tcPr>
            <w:tcW w:w="819"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741"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673"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756"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770"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839"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1227"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2,81</w:t>
            </w:r>
          </w:p>
        </w:tc>
        <w:tc>
          <w:tcPr>
            <w:tcW w:w="1395" w:type="dxa"/>
            <w:vAlign w:val="center"/>
          </w:tcPr>
          <w:p w:rsidR="005009D8" w:rsidRPr="005009D8" w:rsidRDefault="005009D8" w:rsidP="005009D8">
            <w:pPr>
              <w:ind w:left="-73" w:right="-80"/>
              <w:jc w:val="center"/>
              <w:rPr>
                <w:color w:val="7030A0"/>
                <w:szCs w:val="20"/>
              </w:rPr>
            </w:pPr>
            <w:r w:rsidRPr="005009D8">
              <w:rPr>
                <w:color w:val="7030A0"/>
                <w:szCs w:val="20"/>
              </w:rPr>
              <w:t>2,81</w:t>
            </w:r>
          </w:p>
        </w:tc>
      </w:tr>
    </w:tbl>
    <w:p w:rsidR="00683CE4" w:rsidRDefault="00683CE4" w:rsidP="00683CE4"/>
    <w:p w:rsidR="00B87A1B" w:rsidRDefault="00B87A1B">
      <w:pPr>
        <w:rPr>
          <w:b/>
          <w:bCs/>
          <w:iCs/>
        </w:rPr>
      </w:pPr>
      <w:bookmarkStart w:id="231" w:name="_Toc391732467"/>
      <w:bookmarkStart w:id="232" w:name="_Toc392495118"/>
      <w:r>
        <w:rPr>
          <w:i/>
        </w:rPr>
        <w:br w:type="page"/>
      </w:r>
    </w:p>
    <w:p w:rsidR="00353FDB" w:rsidRPr="0014327A" w:rsidRDefault="00881A83" w:rsidP="0014327A">
      <w:pPr>
        <w:pStyle w:val="2"/>
        <w:spacing w:before="0" w:after="0" w:line="276" w:lineRule="auto"/>
        <w:ind w:firstLine="709"/>
        <w:rPr>
          <w:rFonts w:ascii="Times New Roman" w:hAnsi="Times New Roman" w:cs="Times New Roman"/>
          <w:i w:val="0"/>
          <w:sz w:val="24"/>
          <w:szCs w:val="24"/>
        </w:rPr>
      </w:pPr>
      <w:bookmarkStart w:id="233" w:name="_Toc153102603"/>
      <w:r w:rsidRPr="00303834">
        <w:rPr>
          <w:rFonts w:ascii="Times New Roman" w:hAnsi="Times New Roman" w:cs="Times New Roman"/>
          <w:i w:val="0"/>
          <w:sz w:val="24"/>
          <w:szCs w:val="24"/>
        </w:rPr>
        <w:lastRenderedPageBreak/>
        <w:t>ГЛАВА</w:t>
      </w:r>
      <w:r w:rsidR="00DF2623" w:rsidRPr="00303834">
        <w:rPr>
          <w:rFonts w:ascii="Times New Roman" w:hAnsi="Times New Roman" w:cs="Times New Roman"/>
          <w:i w:val="0"/>
          <w:sz w:val="24"/>
          <w:szCs w:val="24"/>
        </w:rPr>
        <w:t> </w:t>
      </w:r>
      <w:r w:rsidR="001F62CD" w:rsidRPr="00303834">
        <w:rPr>
          <w:rFonts w:ascii="Times New Roman" w:hAnsi="Times New Roman" w:cs="Times New Roman"/>
          <w:i w:val="0"/>
          <w:sz w:val="24"/>
          <w:szCs w:val="24"/>
        </w:rPr>
        <w:t>7</w:t>
      </w:r>
      <w:r w:rsidR="00DF2623" w:rsidRPr="00303834">
        <w:rPr>
          <w:rFonts w:ascii="Times New Roman" w:hAnsi="Times New Roman" w:cs="Times New Roman"/>
          <w:i w:val="0"/>
          <w:sz w:val="24"/>
          <w:szCs w:val="24"/>
        </w:rPr>
        <w:t>.</w:t>
      </w:r>
      <w:r w:rsidR="004330F0" w:rsidRPr="00303834">
        <w:rPr>
          <w:rFonts w:ascii="Times New Roman" w:hAnsi="Times New Roman" w:cs="Times New Roman"/>
          <w:i w:val="0"/>
          <w:sz w:val="24"/>
          <w:szCs w:val="24"/>
        </w:rPr>
        <w:t> </w:t>
      </w:r>
      <w:r w:rsidRPr="00303834">
        <w:rPr>
          <w:rFonts w:ascii="Times New Roman" w:hAnsi="Times New Roman" w:cs="Times New Roman"/>
          <w:i w:val="0"/>
          <w:sz w:val="24"/>
          <w:szCs w:val="24"/>
        </w:rPr>
        <w:t>Предложения по</w:t>
      </w:r>
      <w:r w:rsidR="000B7597" w:rsidRPr="00303834">
        <w:rPr>
          <w:rFonts w:ascii="Times New Roman" w:hAnsi="Times New Roman" w:cs="Times New Roman"/>
          <w:i w:val="0"/>
          <w:sz w:val="24"/>
          <w:szCs w:val="24"/>
        </w:rPr>
        <w:t xml:space="preserve"> строительству, реконструкции, </w:t>
      </w:r>
      <w:r w:rsidRPr="00303834">
        <w:rPr>
          <w:rFonts w:ascii="Times New Roman" w:hAnsi="Times New Roman" w:cs="Times New Roman"/>
          <w:i w:val="0"/>
          <w:sz w:val="24"/>
          <w:szCs w:val="24"/>
        </w:rPr>
        <w:t xml:space="preserve">техническому перевооружению </w:t>
      </w:r>
      <w:r w:rsidR="000B7597" w:rsidRPr="00303834">
        <w:rPr>
          <w:rFonts w:ascii="Times New Roman" w:hAnsi="Times New Roman" w:cs="Times New Roman"/>
          <w:i w:val="0"/>
          <w:color w:val="0000CC"/>
          <w:sz w:val="24"/>
          <w:szCs w:val="24"/>
        </w:rPr>
        <w:t>и (или) модернизации</w:t>
      </w:r>
      <w:r w:rsidR="000B7597" w:rsidRPr="00303834">
        <w:rPr>
          <w:rFonts w:ascii="Times New Roman" w:hAnsi="Times New Roman" w:cs="Times New Roman"/>
          <w:i w:val="0"/>
          <w:sz w:val="24"/>
          <w:szCs w:val="24"/>
        </w:rPr>
        <w:t xml:space="preserve"> </w:t>
      </w:r>
      <w:r w:rsidR="00365C96" w:rsidRPr="00303834">
        <w:rPr>
          <w:rFonts w:ascii="Times New Roman" w:hAnsi="Times New Roman" w:cs="Times New Roman"/>
          <w:i w:val="0"/>
          <w:sz w:val="24"/>
          <w:szCs w:val="24"/>
        </w:rPr>
        <w:t>источников тепловой энергии</w:t>
      </w:r>
      <w:bookmarkEnd w:id="231"/>
      <w:bookmarkEnd w:id="232"/>
      <w:bookmarkEnd w:id="233"/>
    </w:p>
    <w:p w:rsidR="00365C96" w:rsidRPr="007C33B4" w:rsidRDefault="001F62CD" w:rsidP="00B86D47">
      <w:pPr>
        <w:pStyle w:val="3"/>
      </w:pPr>
      <w:bookmarkStart w:id="234" w:name="_Toc391732468"/>
      <w:bookmarkStart w:id="235" w:name="_Toc392495119"/>
      <w:bookmarkStart w:id="236" w:name="_Toc153102604"/>
      <w:r>
        <w:t>7</w:t>
      </w:r>
      <w:r w:rsidR="00AC0F27" w:rsidRPr="007C33B4">
        <w:t>.1</w:t>
      </w:r>
      <w:r w:rsidR="00DF2623" w:rsidRPr="007C33B4">
        <w:t>.</w:t>
      </w:r>
      <w:r w:rsidR="004330F0" w:rsidRPr="007C33B4">
        <w:t> </w:t>
      </w:r>
      <w:bookmarkEnd w:id="234"/>
      <w:bookmarkEnd w:id="235"/>
      <w:r w:rsidRPr="000657C6">
        <w:rPr>
          <w:rFonts w:cs="Times New Roman"/>
          <w:shd w:val="clear" w:color="auto" w:fill="FFFFFF"/>
        </w:rPr>
        <w:t xml:space="preserve">Описание условий организации централизованного теплоснабжения, индивидуального теплоснабжения, а также поквартирного отопления, </w:t>
      </w:r>
      <w:r w:rsidRPr="0025698F">
        <w:rPr>
          <w:rFonts w:cs="Times New Roman"/>
          <w:color w:val="0000FF"/>
          <w:shd w:val="clear" w:color="auto" w:fill="FFFFFF"/>
        </w:rPr>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36"/>
    </w:p>
    <w:p w:rsidR="0086336D" w:rsidRPr="00303834" w:rsidRDefault="0086336D" w:rsidP="00046DB5">
      <w:pPr>
        <w:spacing w:line="276" w:lineRule="auto"/>
        <w:ind w:firstLine="709"/>
      </w:pPr>
      <w:r w:rsidRPr="00303834">
        <w:t>Существующие зоны теплоснабжения и нагрузка потребителей сохранится на расчетный период для пос. </w:t>
      </w:r>
      <w:r w:rsidRPr="005009D8">
        <w:rPr>
          <w:color w:val="0000FF"/>
        </w:rPr>
        <w:t>Придорожный</w:t>
      </w:r>
      <w:r w:rsidRPr="00303834">
        <w:t xml:space="preserve"> </w:t>
      </w:r>
      <w:r w:rsidR="005009D8">
        <w:t>и</w:t>
      </w:r>
      <w:r w:rsidRPr="00303834">
        <w:t xml:space="preserve"> с. </w:t>
      </w:r>
      <w:r w:rsidRPr="005009D8">
        <w:rPr>
          <w:color w:val="0000FF"/>
        </w:rPr>
        <w:t>Кетово</w:t>
      </w:r>
      <w:r w:rsidRPr="00303834">
        <w:t>.</w:t>
      </w:r>
    </w:p>
    <w:p w:rsidR="00046DB5" w:rsidRDefault="00046DB5" w:rsidP="00046DB5">
      <w:pPr>
        <w:spacing w:line="276" w:lineRule="auto"/>
        <w:ind w:firstLine="709"/>
      </w:pPr>
      <w:r>
        <w:t xml:space="preserve">Потребители с индивидуальным теплоснабжением – это частные одноэтажные дома с неплотной застройкой на окраинах села, где индивидуальное теплоснабжение жилых домов </w:t>
      </w:r>
      <w:r w:rsidR="009F35B0">
        <w:t>несущественно увелич</w:t>
      </w:r>
      <w:r w:rsidR="00303834">
        <w:t>ится на расчетный период.</w:t>
      </w:r>
    </w:p>
    <w:p w:rsidR="00046DB5" w:rsidRDefault="00046DB5" w:rsidP="00046DB5">
      <w:pPr>
        <w:spacing w:line="276" w:lineRule="auto"/>
        <w:ind w:firstLine="709"/>
      </w:pPr>
      <w: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Возникновение у</w:t>
      </w:r>
      <w:r w:rsidRPr="004C5572">
        <w:t xml:space="preserve">словий </w:t>
      </w:r>
      <w:r>
        <w:t xml:space="preserve">ее </w:t>
      </w:r>
      <w:r w:rsidRPr="004C5572">
        <w:t>организации</w:t>
      </w:r>
      <w:r>
        <w:t xml:space="preserve"> – отключение многоэтажных домов от централизованной системы теплоснабжения – не предполагается.</w:t>
      </w:r>
    </w:p>
    <w:p w:rsidR="00415B14" w:rsidRPr="007C33B4" w:rsidRDefault="00415B14" w:rsidP="00415B14">
      <w:pPr>
        <w:pStyle w:val="3"/>
      </w:pPr>
      <w:bookmarkStart w:id="237" w:name="_Toc519002638"/>
      <w:bookmarkStart w:id="238" w:name="_Toc529988705"/>
      <w:bookmarkStart w:id="239" w:name="_Toc153102605"/>
      <w:r w:rsidRPr="00942562">
        <w:t>7.2. </w:t>
      </w:r>
      <w:r w:rsidRPr="00942562">
        <w:rPr>
          <w:rFonts w:cs="Times New Roman"/>
          <w:shd w:val="clear" w:color="auto" w:fill="FFFFFF"/>
        </w:rPr>
        <w:t>Описание</w:t>
      </w:r>
      <w:r w:rsidRPr="00C623BA">
        <w:rPr>
          <w:rFonts w:cs="Times New Roman"/>
          <w:shd w:val="clear" w:color="auto" w:fill="FFFFFF"/>
        </w:rPr>
        <w:t xml:space="preserve">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37"/>
      <w:bookmarkEnd w:id="238"/>
      <w:bookmarkEnd w:id="239"/>
    </w:p>
    <w:p w:rsidR="00415B14" w:rsidRPr="0086336D" w:rsidRDefault="00415B14" w:rsidP="00415B14">
      <w:pPr>
        <w:spacing w:line="276" w:lineRule="auto"/>
        <w:ind w:firstLine="709"/>
        <w:rPr>
          <w:shd w:val="clear" w:color="auto" w:fill="FFFFFF"/>
        </w:rPr>
      </w:pPr>
      <w:r w:rsidRPr="0086336D">
        <w:rPr>
          <w:shd w:val="clear" w:color="auto" w:fill="FFFFFF"/>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6336D">
        <w:rPr>
          <w:shd w:val="clear" w:color="auto" w:fill="FFFFFF"/>
        </w:rPr>
        <w:t>,</w:t>
      </w:r>
      <w:r w:rsidRPr="0086336D">
        <w:rPr>
          <w:shd w:val="clear" w:color="auto" w:fill="FFFFFF"/>
        </w:rPr>
        <w:t xml:space="preserve"> на территории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86336D">
        <w:rPr>
          <w:shd w:val="clear" w:color="auto" w:fill="FFFFFF"/>
        </w:rPr>
        <w:t xml:space="preserve"> </w:t>
      </w:r>
      <w:r w:rsidRPr="0086336D">
        <w:rPr>
          <w:shd w:val="clear" w:color="auto" w:fill="FFFFFF"/>
        </w:rPr>
        <w:t>отсутствуют.</w:t>
      </w:r>
    </w:p>
    <w:p w:rsidR="00415B14" w:rsidRPr="007C33B4" w:rsidRDefault="00415B14" w:rsidP="00B86D47">
      <w:pPr>
        <w:pStyle w:val="3"/>
      </w:pPr>
      <w:bookmarkStart w:id="240" w:name="_Toc519002639"/>
      <w:bookmarkStart w:id="241" w:name="_Toc529988706"/>
      <w:bookmarkStart w:id="242" w:name="_Toc153102606"/>
      <w:r w:rsidRPr="003C0CCC">
        <w:t>7.3. </w:t>
      </w:r>
      <w:r w:rsidRPr="003C0CCC">
        <w:rPr>
          <w:rFonts w:cs="Times New Roman"/>
          <w:shd w:val="clear" w:color="auto" w:fill="FFFFFF"/>
        </w:rPr>
        <w:t xml:space="preserve">Анализ надежности и качества теплоснабжения для случаев </w:t>
      </w:r>
      <w:r w:rsidRPr="00C623BA">
        <w:rPr>
          <w:rFonts w:cs="Times New Roman"/>
          <w:shd w:val="clear" w:color="auto" w:fill="FFFFFF"/>
        </w:rPr>
        <w:t>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40"/>
      <w:bookmarkEnd w:id="241"/>
      <w:bookmarkEnd w:id="242"/>
    </w:p>
    <w:p w:rsidR="00303834" w:rsidRDefault="00415B14" w:rsidP="00415B14">
      <w:pPr>
        <w:spacing w:line="276" w:lineRule="auto"/>
        <w:ind w:firstLine="709"/>
        <w:rPr>
          <w:shd w:val="clear" w:color="auto" w:fill="FFFFFF"/>
        </w:rPr>
      </w:pPr>
      <w:r w:rsidRPr="0086336D">
        <w:rPr>
          <w:shd w:val="clear" w:color="auto" w:fill="FFFFFF"/>
        </w:rPr>
        <w:t xml:space="preserve">До конца расчетного периода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86336D">
        <w:rPr>
          <w:shd w:val="clear" w:color="auto" w:fill="FFFFFF"/>
        </w:rPr>
        <w:t xml:space="preserve"> </w:t>
      </w:r>
      <w:r w:rsidRPr="0086336D">
        <w:rPr>
          <w:shd w:val="clear" w:color="auto" w:fill="FFFFFF"/>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303834" w:rsidRDefault="00303834">
      <w:pPr>
        <w:rPr>
          <w:shd w:val="clear" w:color="auto" w:fill="FFFFFF"/>
        </w:rPr>
      </w:pPr>
      <w:r>
        <w:rPr>
          <w:shd w:val="clear" w:color="auto" w:fill="FFFFFF"/>
        </w:rPr>
        <w:br w:type="page"/>
      </w:r>
    </w:p>
    <w:p w:rsidR="00F678FE" w:rsidRPr="0081326F" w:rsidRDefault="00D66850" w:rsidP="00C51764">
      <w:pPr>
        <w:pStyle w:val="3"/>
      </w:pPr>
      <w:bookmarkStart w:id="243" w:name="_Toc519002640"/>
      <w:bookmarkStart w:id="244" w:name="_Toc529988707"/>
      <w:bookmarkStart w:id="245" w:name="_Toc153102607"/>
      <w:r w:rsidRPr="00B20800">
        <w:rPr>
          <w:color w:val="0000FF"/>
        </w:rPr>
        <w:lastRenderedPageBreak/>
        <w:t>7.4.</w:t>
      </w:r>
      <w:r>
        <w:rPr>
          <w:color w:val="0000FF"/>
        </w:rPr>
        <w:t> </w:t>
      </w:r>
      <w:r w:rsidRPr="00942562">
        <w:t>Обоснование</w:t>
      </w:r>
      <w:r w:rsidRPr="007C33B4">
        <w:t xml:space="preserve"> предлагаемых для строительств</w:t>
      </w:r>
      <w:r w:rsidR="003C0CCC">
        <w:t xml:space="preserve">а источников тепловой энергии, функционирующих в режиме </w:t>
      </w:r>
      <w:r w:rsidRPr="007C33B4">
        <w:t>комбинированной выработк</w:t>
      </w:r>
      <w:r w:rsidR="00192BB6" w:rsidRPr="003C3913">
        <w:rPr>
          <w:color w:val="FF0000"/>
        </w:rPr>
        <w:t>и</w:t>
      </w:r>
      <w:r w:rsidRPr="007C33B4">
        <w:t xml:space="preserve"> </w:t>
      </w:r>
      <w:r w:rsidR="00192BB6" w:rsidRPr="00192BB6">
        <w:rPr>
          <w:color w:val="FF0000"/>
        </w:rPr>
        <w:t xml:space="preserve">электрической и тепловой </w:t>
      </w:r>
      <w:r w:rsidRPr="007C33B4">
        <w:t>энергии</w:t>
      </w:r>
      <w:r w:rsidR="00192BB6" w:rsidRPr="00192BB6">
        <w:rPr>
          <w:color w:val="7030A0"/>
        </w:rPr>
        <w:t>,</w:t>
      </w:r>
      <w:r w:rsidRPr="007C33B4">
        <w:t xml:space="preserve"> для обеспечения перспективных тепловых нагрузок</w:t>
      </w:r>
      <w:bookmarkEnd w:id="243"/>
      <w:bookmarkEnd w:id="244"/>
      <w:r w:rsidR="003C0CCC">
        <w:t xml:space="preserve">, </w:t>
      </w:r>
      <w:r w:rsidR="003C0CCC" w:rsidRPr="00F678FE">
        <w:rPr>
          <w:color w:val="0000CC"/>
        </w:rPr>
        <w:t>выполненное в порядке, установленном методическими указаниями по разработке схем теплоснабжения</w:t>
      </w:r>
      <w:bookmarkEnd w:id="245"/>
      <w:r w:rsidR="003C0CCC" w:rsidRPr="0081326F">
        <w:t xml:space="preserve"> </w:t>
      </w:r>
    </w:p>
    <w:p w:rsidR="00353FDB" w:rsidRPr="00F678FE" w:rsidRDefault="00353FDB" w:rsidP="00353FDB">
      <w:pPr>
        <w:spacing w:line="276" w:lineRule="auto"/>
        <w:ind w:firstLine="709"/>
        <w:rPr>
          <w:color w:val="0000CC"/>
        </w:rPr>
      </w:pPr>
      <w:r w:rsidRPr="00F678FE">
        <w:rPr>
          <w:color w:val="0000CC"/>
        </w:rPr>
        <w:t>Подпункт разработан с учетом отсутствия ценовых зон теплоснабжения.</w:t>
      </w:r>
    </w:p>
    <w:p w:rsidR="00D66850" w:rsidRDefault="00D66850" w:rsidP="00D66850">
      <w:pPr>
        <w:spacing w:line="276" w:lineRule="auto"/>
        <w:ind w:firstLine="709"/>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81326F" w:rsidRPr="0081326F" w:rsidRDefault="0081326F" w:rsidP="0081326F">
      <w:pPr>
        <w:spacing w:line="276" w:lineRule="auto"/>
        <w:ind w:firstLine="709"/>
        <w:rPr>
          <w:shd w:val="clear" w:color="auto" w:fill="FFFFFF"/>
        </w:rPr>
      </w:pPr>
      <w:r w:rsidRPr="0081326F">
        <w:rPr>
          <w:shd w:val="clear" w:color="auto" w:fill="FFFFFF"/>
        </w:rPr>
        <w:t>Перспективные потребители тепловой нагрузки будут обеспечиваться тепловой энергией от существующих источников тепловой энергии.</w:t>
      </w:r>
    </w:p>
    <w:p w:rsidR="00F678FE" w:rsidRPr="0081326F" w:rsidRDefault="00E72CBE" w:rsidP="00B86D47">
      <w:pPr>
        <w:pStyle w:val="3"/>
      </w:pPr>
      <w:bookmarkStart w:id="246" w:name="_Toc529988708"/>
      <w:bookmarkStart w:id="247" w:name="_Toc153102608"/>
      <w:r>
        <w:t>7.5 Обоснование предлагаемых для реконструкции</w:t>
      </w:r>
      <w:r w:rsidR="00A9263B" w:rsidRPr="00A9263B">
        <w:t xml:space="preserve"> </w:t>
      </w:r>
      <w:r w:rsidR="00A9263B" w:rsidRPr="001A56E2">
        <w:rPr>
          <w:color w:val="0000CC"/>
        </w:rPr>
        <w:t xml:space="preserve">и (или) модернизации </w:t>
      </w:r>
      <w:r>
        <w:t xml:space="preserve">действующих источников тепловой энергии, </w:t>
      </w:r>
      <w:r w:rsidRPr="00B20800">
        <w:rPr>
          <w:color w:val="0000FF"/>
        </w:rPr>
        <w:t xml:space="preserve">функционирующих в режиме </w:t>
      </w:r>
      <w:r>
        <w:t xml:space="preserve">комбинированной выработки </w:t>
      </w:r>
      <w:r w:rsidRPr="00B20800">
        <w:rPr>
          <w:color w:val="0000FF"/>
        </w:rPr>
        <w:t xml:space="preserve">электрической и тепловой </w:t>
      </w:r>
      <w:r>
        <w:t>энергии, для обеспечения перспективных приростов тепловых нагрузок</w:t>
      </w:r>
      <w:bookmarkEnd w:id="246"/>
      <w:r w:rsidR="00A9263B">
        <w:t xml:space="preserve">, </w:t>
      </w:r>
      <w:r w:rsidR="00A9263B" w:rsidRPr="001A56E2">
        <w:rPr>
          <w:color w:val="0000CC"/>
        </w:rPr>
        <w:t>выполненное в порядке, установленном методическими указаниями по разработке схем теплоснабжения</w:t>
      </w:r>
      <w:bookmarkEnd w:id="247"/>
    </w:p>
    <w:p w:rsidR="0081326F" w:rsidRDefault="00353FDB" w:rsidP="00353FDB">
      <w:pPr>
        <w:spacing w:line="276" w:lineRule="auto"/>
        <w:ind w:firstLine="709"/>
        <w:rPr>
          <w:color w:val="0000CC"/>
        </w:rPr>
      </w:pPr>
      <w:r w:rsidRPr="0086336D">
        <w:rPr>
          <w:color w:val="0000CC"/>
        </w:rPr>
        <w:t>Подпункт разработан с учетом отсутствия ценовых зон теплоснабжения.</w:t>
      </w:r>
    </w:p>
    <w:p w:rsidR="00353FDB" w:rsidRPr="0081326F" w:rsidRDefault="0081326F" w:rsidP="00353FDB">
      <w:pPr>
        <w:spacing w:line="276" w:lineRule="auto"/>
        <w:ind w:firstLine="709"/>
      </w:pPr>
      <w:r w:rsidRPr="0081326F">
        <w:rPr>
          <w:shd w:val="clear" w:color="auto" w:fill="FFFFFF"/>
        </w:rPr>
        <w:t xml:space="preserve">Источники тепловой энергии, функционирующие в режиме комбинированной выработки электрической и тепловой энергии на территории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81326F">
        <w:rPr>
          <w:shd w:val="clear" w:color="auto" w:fill="FFFFFF"/>
        </w:rPr>
        <w:t xml:space="preserve"> </w:t>
      </w:r>
      <w:r w:rsidRPr="0081326F">
        <w:rPr>
          <w:shd w:val="clear" w:color="auto" w:fill="FFFFFF"/>
        </w:rPr>
        <w:t>отсутствуют.</w:t>
      </w:r>
    </w:p>
    <w:p w:rsidR="00365C96" w:rsidRDefault="006670DF" w:rsidP="00513B34">
      <w:pPr>
        <w:spacing w:line="276" w:lineRule="auto"/>
        <w:ind w:firstLine="709"/>
      </w:pPr>
      <w:r>
        <w:t xml:space="preserve">Реконструкция </w:t>
      </w:r>
      <w:r w:rsidR="0086336D" w:rsidRPr="001A56E2">
        <w:rPr>
          <w:color w:val="0000CC"/>
        </w:rPr>
        <w:t xml:space="preserve">и (или) модернизации </w:t>
      </w:r>
      <w:r>
        <w:t>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w:t>
      </w:r>
      <w:r w:rsidR="00AC0F27">
        <w:t xml:space="preserve"> на расчетный период</w:t>
      </w:r>
      <w:r>
        <w:t xml:space="preserve"> не плани</w:t>
      </w:r>
      <w:r w:rsidR="00AC0F27">
        <w:t>руется.</w:t>
      </w:r>
    </w:p>
    <w:p w:rsidR="00E72CBE" w:rsidRPr="0081326F" w:rsidRDefault="00E72CBE" w:rsidP="00E72CBE">
      <w:pPr>
        <w:spacing w:line="276" w:lineRule="auto"/>
        <w:ind w:firstLine="709"/>
        <w:rPr>
          <w:shd w:val="clear" w:color="auto" w:fill="FFFFFF"/>
        </w:rPr>
      </w:pPr>
      <w:r w:rsidRPr="0081326F">
        <w:rPr>
          <w:shd w:val="clear" w:color="auto" w:fill="FFFFFF"/>
        </w:rPr>
        <w:t>Перспективные потребители тепловой нагрузки будут обеспечиваться тепловой энергией от существующих источников тепловой энергии.</w:t>
      </w:r>
    </w:p>
    <w:p w:rsidR="00C51764" w:rsidRDefault="00C51764" w:rsidP="00C51764">
      <w:pPr>
        <w:pStyle w:val="3"/>
      </w:pPr>
      <w:bookmarkStart w:id="248" w:name="_Toc529988709"/>
      <w:bookmarkStart w:id="249" w:name="_Toc153102609"/>
      <w:r>
        <w:t xml:space="preserve">7.6 Обоснование </w:t>
      </w:r>
      <w:r w:rsidRPr="00B20800">
        <w:rPr>
          <w:color w:val="0000FF"/>
        </w:rPr>
        <w:t>предложений по переоборудованию</w:t>
      </w:r>
      <w:r>
        <w:t xml:space="preserve"> котельных </w:t>
      </w:r>
      <w:r w:rsidRPr="00B20800">
        <w:rPr>
          <w:color w:val="0000FF"/>
        </w:rPr>
        <w:t>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w:t>
      </w:r>
      <w:r>
        <w:t xml:space="preserve"> на базе существующих и перспективных тепловых нагрузок</w:t>
      </w:r>
      <w:bookmarkEnd w:id="248"/>
      <w:bookmarkEnd w:id="249"/>
    </w:p>
    <w:p w:rsidR="00C51764" w:rsidRPr="0081326F" w:rsidRDefault="00C51764" w:rsidP="00C51764">
      <w:pPr>
        <w:spacing w:line="276" w:lineRule="auto"/>
        <w:ind w:firstLine="709"/>
      </w:pPr>
      <w:r w:rsidRPr="0081326F">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7318E8" w:rsidRPr="0081326F" w:rsidRDefault="00C51764" w:rsidP="00E72CBE">
      <w:pPr>
        <w:spacing w:line="276" w:lineRule="auto"/>
        <w:ind w:firstLine="709"/>
        <w:rPr>
          <w:shd w:val="clear" w:color="auto" w:fill="FFFFFF"/>
        </w:rPr>
      </w:pPr>
      <w:r w:rsidRPr="0081326F">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7318E8" w:rsidRPr="00B20800" w:rsidRDefault="007318E8" w:rsidP="007318E8">
      <w:pPr>
        <w:pStyle w:val="3"/>
      </w:pPr>
      <w:bookmarkStart w:id="250" w:name="_Toc529988710"/>
      <w:bookmarkStart w:id="251" w:name="_Toc153102610"/>
      <w:r>
        <w:t>7.7 Обоснование предлагаемых для реконструкции</w:t>
      </w:r>
      <w:r w:rsidR="00A9263B" w:rsidRPr="00A9263B">
        <w:t xml:space="preserve"> </w:t>
      </w:r>
      <w:r w:rsidR="00A9263B" w:rsidRPr="00C73244">
        <w:rPr>
          <w:color w:val="0000FF"/>
        </w:rPr>
        <w:t>и (или) модернизации</w:t>
      </w:r>
      <w:r w:rsidRPr="00A9263B">
        <w:rPr>
          <w:color w:val="FF0000"/>
        </w:rPr>
        <w:t xml:space="preserve"> </w:t>
      </w:r>
      <w:r>
        <w:t>котельных с увеличением зоны их действия путем включения в нее зон действия существующих источников тепловой энергии</w:t>
      </w:r>
      <w:bookmarkEnd w:id="250"/>
      <w:bookmarkEnd w:id="251"/>
    </w:p>
    <w:p w:rsidR="00365C96" w:rsidRDefault="0081326F" w:rsidP="00B57E79">
      <w:pPr>
        <w:spacing w:line="276" w:lineRule="auto"/>
        <w:ind w:firstLine="709"/>
      </w:pPr>
      <w:r>
        <w:t xml:space="preserve">На территории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t xml:space="preserve"> </w:t>
      </w:r>
      <w: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7318E8" w:rsidRDefault="007318E8" w:rsidP="007318E8">
      <w:pPr>
        <w:pStyle w:val="3"/>
      </w:pPr>
      <w:bookmarkStart w:id="252" w:name="_Toc529988711"/>
      <w:bookmarkStart w:id="253" w:name="_Toc153102611"/>
      <w:r w:rsidRPr="000113D9">
        <w:lastRenderedPageBreak/>
        <w:t>7.8 </w:t>
      </w:r>
      <w:r w:rsidR="00C51764" w:rsidRPr="000113D9">
        <w:t>О</w:t>
      </w:r>
      <w:r w:rsidRPr="000113D9">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52"/>
      <w:bookmarkEnd w:id="253"/>
    </w:p>
    <w:p w:rsidR="000113D9" w:rsidRPr="000113D9" w:rsidRDefault="0081326F" w:rsidP="000113D9">
      <w:pPr>
        <w:spacing w:line="276" w:lineRule="auto"/>
        <w:ind w:firstLine="709"/>
      </w:pPr>
      <w:bookmarkStart w:id="254" w:name="_Toc529988712"/>
      <w:r w:rsidRPr="00AC0F27">
        <w:t>Источник</w:t>
      </w:r>
      <w:r>
        <w:t>ов</w:t>
      </w:r>
      <w:r w:rsidRPr="00AC0F27">
        <w:t xml:space="preserve"> тепловой энергии с комбинированной выработкой тепловой и электрической энергии</w:t>
      </w:r>
      <w:r>
        <w:t xml:space="preserve">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t xml:space="preserve"> </w:t>
      </w:r>
      <w:r>
        <w:t>нет, перевод</w:t>
      </w:r>
      <w:r w:rsidRPr="00AC0F27">
        <w:t xml:space="preserve"> в пиковый режим работы котельных</w:t>
      </w:r>
      <w:r>
        <w:t xml:space="preserve"> не требуется.</w:t>
      </w:r>
    </w:p>
    <w:p w:rsidR="007318E8" w:rsidRPr="000113D9" w:rsidRDefault="007318E8" w:rsidP="007318E8">
      <w:pPr>
        <w:pStyle w:val="3"/>
      </w:pPr>
      <w:bookmarkStart w:id="255" w:name="_Toc153102612"/>
      <w:r w:rsidRPr="000113D9">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54"/>
      <w:bookmarkEnd w:id="255"/>
    </w:p>
    <w:p w:rsidR="00AC0F27" w:rsidRDefault="0081326F" w:rsidP="00B57E79">
      <w:pPr>
        <w:spacing w:line="276" w:lineRule="auto"/>
        <w:ind w:firstLine="709"/>
      </w:pPr>
      <w:r w:rsidRPr="00AC0F27">
        <w:t>Источник</w:t>
      </w:r>
      <w:r>
        <w:t>и</w:t>
      </w:r>
      <w:r w:rsidRPr="00AC0F27">
        <w:t xml:space="preserve"> тепловой энергии с комбинированной выработкой тепловой и электрической энергии</w:t>
      </w:r>
      <w:r>
        <w:t xml:space="preserve">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t xml:space="preserve"> </w:t>
      </w:r>
      <w:r>
        <w:t>отсутствуют.</w:t>
      </w:r>
    </w:p>
    <w:p w:rsidR="00AC0F27" w:rsidRPr="007C33B4" w:rsidRDefault="007318E8" w:rsidP="00B078A6">
      <w:pPr>
        <w:pStyle w:val="3"/>
      </w:pPr>
      <w:bookmarkStart w:id="256" w:name="_Toc391732473"/>
      <w:bookmarkStart w:id="257" w:name="_Toc392495126"/>
      <w:bookmarkStart w:id="258" w:name="_Toc153102613"/>
      <w:r>
        <w:t>7</w:t>
      </w:r>
      <w:r w:rsidR="00AC0F27" w:rsidRPr="007C33B4">
        <w:t>.</w:t>
      </w:r>
      <w:r>
        <w:t>10</w:t>
      </w:r>
      <w:r w:rsidR="00AC0F27" w:rsidRPr="007C33B4">
        <w:t>. </w:t>
      </w:r>
      <w:bookmarkEnd w:id="256"/>
      <w:r w:rsidR="00C65C94" w:rsidRPr="007C33B4">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7"/>
      <w:bookmarkEnd w:id="258"/>
    </w:p>
    <w:p w:rsidR="000113D9" w:rsidRPr="000E0A39" w:rsidRDefault="0081326F" w:rsidP="000113D9">
      <w:pPr>
        <w:spacing w:line="276" w:lineRule="auto"/>
        <w:ind w:firstLine="709"/>
      </w:pPr>
      <w:bookmarkStart w:id="259" w:name="_Toc529988714"/>
      <w:r w:rsidRPr="00C65C94">
        <w:t>Передач</w:t>
      </w:r>
      <w:r>
        <w:t>а</w:t>
      </w:r>
      <w:r w:rsidRPr="00C65C94">
        <w:t xml:space="preserve"> тепловых нагрузок на другие источники тепловой энергии</w:t>
      </w:r>
      <w:r>
        <w:t xml:space="preserve"> на расчетный период не предполагается. </w:t>
      </w:r>
      <w:r w:rsidRPr="00C65C94">
        <w:t>Вывод в резерв и (или) вывода из эксплуатации котельных</w:t>
      </w:r>
      <w:r>
        <w:t xml:space="preserve"> не требуется.</w:t>
      </w:r>
    </w:p>
    <w:p w:rsidR="00AF2DDE" w:rsidRPr="007C33B4" w:rsidRDefault="00AF2DDE" w:rsidP="00AF2DDE">
      <w:pPr>
        <w:pStyle w:val="3"/>
      </w:pPr>
      <w:bookmarkStart w:id="260" w:name="_Toc153102614"/>
      <w:r>
        <w:t>7.11.</w:t>
      </w:r>
      <w:r w:rsidRPr="007C33B4">
        <w:t> </w:t>
      </w:r>
      <w:r>
        <w:t>Обоснование организации индивидуального теплоснабжения в зонах застройки поселения</w:t>
      </w:r>
      <w:r w:rsidR="00A9263B">
        <w:t xml:space="preserve"> </w:t>
      </w:r>
      <w:r>
        <w:t>малоэтажными жилыми зданиями</w:t>
      </w:r>
      <w:bookmarkEnd w:id="259"/>
      <w:bookmarkEnd w:id="260"/>
    </w:p>
    <w:p w:rsidR="0081326F" w:rsidRDefault="0081326F" w:rsidP="000113D9">
      <w:pPr>
        <w:spacing w:line="276" w:lineRule="auto"/>
        <w:ind w:firstLine="709"/>
      </w:pPr>
      <w:bookmarkStart w:id="261" w:name="_Toc529988715"/>
      <w:r w:rsidRPr="00C65C94">
        <w:t xml:space="preserve">Покрытие </w:t>
      </w:r>
      <w:r>
        <w:t xml:space="preserve">возможной </w:t>
      </w:r>
      <w:r w:rsidRPr="00C65C94">
        <w:t>перспективной тепловой нагрузки</w:t>
      </w:r>
      <w:r>
        <w:t xml:space="preserve"> на окраинах с. </w:t>
      </w:r>
      <w:r w:rsidRPr="0081326F">
        <w:rPr>
          <w:color w:val="0000CC"/>
        </w:rPr>
        <w:t>Кетово</w:t>
      </w:r>
      <w:r w:rsidRPr="00C65C94">
        <w:t>,</w:t>
      </w:r>
      <w:r>
        <w:t xml:space="preserve"> где расположена малоэтажная застройка,</w:t>
      </w:r>
      <w:r w:rsidRPr="00C65C94">
        <w:t xml:space="preserve"> не обеспеченной тепловой мощностью</w:t>
      </w:r>
      <w:r>
        <w:t xml:space="preserve">, планируется </w:t>
      </w:r>
      <w:r w:rsidRPr="00C65C94">
        <w:t>индивидуальн</w:t>
      </w:r>
      <w:r>
        <w:t>ым</w:t>
      </w:r>
      <w:r w:rsidRPr="00C65C94">
        <w:t xml:space="preserve"> теплоснабжени</w:t>
      </w:r>
      <w:r>
        <w:t>ем, так как эти зоны на расчетный период не планируется отапливать от централизованных систем, ограниченных своими радиусами эффективного теплоснабжения.</w:t>
      </w:r>
    </w:p>
    <w:p w:rsidR="00AF2DDE" w:rsidRPr="00347F9C" w:rsidRDefault="00AF2DDE" w:rsidP="00AF2DDE">
      <w:pPr>
        <w:pStyle w:val="3"/>
      </w:pPr>
      <w:bookmarkStart w:id="262" w:name="_Toc153102615"/>
      <w:r>
        <w:t>7.12</w:t>
      </w:r>
      <w:r w:rsidRPr="007C33B4">
        <w:t> </w:t>
      </w:r>
      <w:r>
        <w:t xml:space="preserve">Обоснование перспективных балансов </w:t>
      </w:r>
      <w:r w:rsidRPr="00347F9C">
        <w:rPr>
          <w:color w:val="0000FF"/>
        </w:rPr>
        <w:t xml:space="preserve">производства и потребления </w:t>
      </w:r>
      <w:r>
        <w:t xml:space="preserve">тепловой </w:t>
      </w:r>
      <w:r w:rsidRPr="00347F9C">
        <w:rPr>
          <w:color w:val="0000FF"/>
        </w:rPr>
        <w:t xml:space="preserve">мощности </w:t>
      </w:r>
      <w:r w:rsidRPr="00347F9C">
        <w:t xml:space="preserve">источников тепловой энергии </w:t>
      </w:r>
      <w:r>
        <w:t>и теплоносителя и присоединенной тепловой нагрузки в каждой из систем теплоснабжения поселения</w:t>
      </w:r>
      <w:bookmarkEnd w:id="261"/>
      <w:bookmarkEnd w:id="262"/>
    </w:p>
    <w:p w:rsidR="00046DB5" w:rsidRPr="000113D9" w:rsidRDefault="000E3C4D" w:rsidP="000E3C4D">
      <w:pPr>
        <w:spacing w:line="276" w:lineRule="auto"/>
        <w:ind w:firstLine="709"/>
      </w:pPr>
      <w:r w:rsidRPr="006E65DE">
        <w:t>Перспективные балансы тепловой мощности источников тепловой энергии и теплоносителя и присоединенной тепловой нагрузки в системе теплоснабжения</w:t>
      </w:r>
      <w:r>
        <w:t xml:space="preserve"> в центральных котельных и индивидуальных источниках с. </w:t>
      </w:r>
      <w:r w:rsidRPr="000E3C4D">
        <w:rPr>
          <w:color w:val="0000CC"/>
        </w:rPr>
        <w:t xml:space="preserve">Кетово </w:t>
      </w:r>
      <w:r>
        <w:t xml:space="preserve">и </w:t>
      </w:r>
      <w:r w:rsidRPr="006E65DE">
        <w:t>пос. </w:t>
      </w:r>
      <w:r w:rsidRPr="000E3C4D">
        <w:rPr>
          <w:color w:val="0000CC"/>
        </w:rPr>
        <w:t xml:space="preserve">Придорожный </w:t>
      </w:r>
      <w:r w:rsidRPr="006E65DE">
        <w:t>остаются неизменными на расчетный период.</w:t>
      </w:r>
      <w:r w:rsidR="005009D8">
        <w:t xml:space="preserve"> </w:t>
      </w:r>
      <w:r w:rsidR="005009D8" w:rsidRPr="00303834">
        <w:t>Теплоснабжение на нужды ГВС сохранится на расчетный период для котельной № 9, потребление теплоносителя не предполагается.</w:t>
      </w:r>
    </w:p>
    <w:p w:rsidR="000D465D" w:rsidRPr="00A9263B" w:rsidRDefault="000D465D" w:rsidP="000D465D">
      <w:pPr>
        <w:pStyle w:val="3"/>
      </w:pPr>
      <w:bookmarkStart w:id="263" w:name="_Toc519002649"/>
      <w:bookmarkStart w:id="264" w:name="_Toc529988716"/>
      <w:bookmarkStart w:id="265" w:name="_Toc153102616"/>
      <w:r w:rsidRPr="00A9263B">
        <w:t>7.13 </w:t>
      </w:r>
      <w:r w:rsidRPr="00A9263B">
        <w:rPr>
          <w:rFonts w:cs="Times New Roman"/>
          <w:shd w:val="clear" w:color="auto" w:fill="FFFFFF"/>
        </w:rPr>
        <w:t>Анализ целесообразности ввода новых и реконструкции</w:t>
      </w:r>
      <w:r w:rsidR="00A9263B" w:rsidRPr="00A9263B">
        <w:t xml:space="preserve"> </w:t>
      </w:r>
      <w:r w:rsidR="00A9263B" w:rsidRPr="001A56E2">
        <w:rPr>
          <w:color w:val="0000CC"/>
        </w:rPr>
        <w:t>и (или) модернизации</w:t>
      </w:r>
      <w:r w:rsidRPr="001A56E2">
        <w:rPr>
          <w:rFonts w:cs="Times New Roman"/>
          <w:color w:val="0000CC"/>
          <w:shd w:val="clear" w:color="auto" w:fill="FFFFFF"/>
        </w:rPr>
        <w:t xml:space="preserve"> </w:t>
      </w:r>
      <w:r w:rsidRPr="00A9263B">
        <w:rPr>
          <w:rFonts w:cs="Times New Roman"/>
          <w:shd w:val="clear" w:color="auto" w:fill="FFFFFF"/>
        </w:rPr>
        <w:t>существующих источников тепловой энергии с использованием возобновляемых источников энергии, а также местных видов топлива</w:t>
      </w:r>
      <w:bookmarkEnd w:id="263"/>
      <w:bookmarkEnd w:id="264"/>
      <w:bookmarkEnd w:id="265"/>
    </w:p>
    <w:p w:rsidR="000D465D" w:rsidRPr="000E3C4D" w:rsidRDefault="003426B4" w:rsidP="00046DB5">
      <w:pPr>
        <w:spacing w:line="276" w:lineRule="auto"/>
        <w:ind w:firstLine="709"/>
      </w:pPr>
      <w:r w:rsidRPr="000E3C4D">
        <w:t xml:space="preserve">Возобновляемые источники энергии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0E3C4D">
        <w:t xml:space="preserve"> </w:t>
      </w:r>
      <w:r w:rsidRPr="000E3C4D">
        <w:t xml:space="preserve">отсутствуют и их ввод не предполагается на расчетный период. </w:t>
      </w:r>
      <w:r w:rsidRPr="000E3C4D">
        <w:rPr>
          <w:shd w:val="clear" w:color="auto" w:fill="FFFFFF"/>
        </w:rPr>
        <w:t xml:space="preserve">Местным </w:t>
      </w:r>
      <w:r w:rsidR="000D465D" w:rsidRPr="000E3C4D">
        <w:rPr>
          <w:shd w:val="clear" w:color="auto" w:fill="FFFFFF"/>
        </w:rPr>
        <w:t>видом топлива являются дрова</w:t>
      </w:r>
      <w:r w:rsidRPr="000E3C4D">
        <w:rPr>
          <w:shd w:val="clear" w:color="auto" w:fill="FFFFFF"/>
        </w:rPr>
        <w:t>,</w:t>
      </w:r>
      <w:r w:rsidR="000D465D" w:rsidRPr="000E3C4D">
        <w:rPr>
          <w:shd w:val="clear" w:color="auto" w:fill="FFFFFF"/>
        </w:rPr>
        <w:t xml:space="preserve"> </w:t>
      </w:r>
      <w:r w:rsidRPr="000E3C4D">
        <w:rPr>
          <w:shd w:val="clear" w:color="auto" w:fill="FFFFFF"/>
        </w:rPr>
        <w:t>которое</w:t>
      </w:r>
      <w:r w:rsidR="000D465D" w:rsidRPr="000E3C4D">
        <w:rPr>
          <w:shd w:val="clear" w:color="auto" w:fill="FFFFFF"/>
        </w:rPr>
        <w:t xml:space="preserve"> не использу</w:t>
      </w:r>
      <w:r w:rsidRPr="000E3C4D">
        <w:rPr>
          <w:shd w:val="clear" w:color="auto" w:fill="FFFFFF"/>
        </w:rPr>
        <w:t>е</w:t>
      </w:r>
      <w:r w:rsidR="000D465D" w:rsidRPr="000E3C4D">
        <w:rPr>
          <w:shd w:val="clear" w:color="auto" w:fill="FFFFFF"/>
        </w:rPr>
        <w:t xml:space="preserve">тся </w:t>
      </w:r>
      <w:r w:rsidRPr="000E3C4D">
        <w:rPr>
          <w:shd w:val="clear" w:color="auto" w:fill="FFFFFF"/>
        </w:rPr>
        <w:t xml:space="preserve">на централизованных источниках </w:t>
      </w:r>
      <w:r w:rsidR="000D465D" w:rsidRPr="000E3C4D">
        <w:rPr>
          <w:shd w:val="clear" w:color="auto" w:fill="FFFFFF"/>
        </w:rPr>
        <w:t>из-за низкого КПД.</w:t>
      </w:r>
    </w:p>
    <w:p w:rsidR="00CF1235" w:rsidRPr="007C33B4" w:rsidRDefault="00CF1235" w:rsidP="00CF1235">
      <w:pPr>
        <w:pStyle w:val="3"/>
      </w:pPr>
      <w:bookmarkStart w:id="266" w:name="_Toc519002650"/>
      <w:bookmarkStart w:id="267" w:name="_Toc529988717"/>
      <w:bookmarkStart w:id="268" w:name="_Toc153102617"/>
      <w:r>
        <w:lastRenderedPageBreak/>
        <w:t>7</w:t>
      </w:r>
      <w:r w:rsidRPr="007C33B4">
        <w:t>.1</w:t>
      </w:r>
      <w:r>
        <w:t>4 </w:t>
      </w:r>
      <w:r w:rsidRPr="007C33B4">
        <w:t>Обоснование организации теплоснабжения в производственных зонах на территории поселения</w:t>
      </w:r>
      <w:bookmarkEnd w:id="266"/>
      <w:bookmarkEnd w:id="267"/>
      <w:bookmarkEnd w:id="268"/>
    </w:p>
    <w:p w:rsidR="00CF1235" w:rsidRDefault="000E3C4D" w:rsidP="00046DB5">
      <w:pPr>
        <w:spacing w:line="276" w:lineRule="auto"/>
        <w:ind w:firstLine="709"/>
      </w:pPr>
      <w:r w:rsidRPr="00C65C94">
        <w:t>Организаци</w:t>
      </w:r>
      <w:r>
        <w:t>я</w:t>
      </w:r>
      <w:r w:rsidRPr="00C65C94">
        <w:t xml:space="preserve"> теплоснабжения в производственных зонах на территории </w:t>
      </w:r>
      <w:r w:rsidR="00DF5ECE">
        <w:rPr>
          <w:color w:val="7030A0"/>
        </w:rPr>
        <w:t>сел</w:t>
      </w:r>
      <w:r w:rsidR="00DF5ECE" w:rsidRPr="00BB21DD">
        <w:rPr>
          <w:color w:val="7030A0"/>
        </w:rPr>
        <w:t>ьских населенных пункт</w:t>
      </w:r>
      <w:r w:rsidR="00DF5ECE">
        <w:rPr>
          <w:color w:val="7030A0"/>
        </w:rPr>
        <w:t xml:space="preserve">ах </w:t>
      </w:r>
      <w:r w:rsidR="00DF5ECE" w:rsidRPr="00BB21DD">
        <w:rPr>
          <w:color w:val="0000FF"/>
        </w:rPr>
        <w:t>с. Кетово и п. Придорожный</w:t>
      </w:r>
      <w:r w:rsidR="00DF5ECE">
        <w:t xml:space="preserve"> </w:t>
      </w:r>
      <w:r>
        <w:t>на расчетный период не требуется.</w:t>
      </w:r>
    </w:p>
    <w:p w:rsidR="00CF1235" w:rsidRPr="007C33B4" w:rsidRDefault="00CF1235" w:rsidP="00CF1235">
      <w:pPr>
        <w:pStyle w:val="3"/>
      </w:pPr>
      <w:bookmarkStart w:id="269" w:name="_Toc392495130"/>
      <w:bookmarkStart w:id="270" w:name="_Toc529988718"/>
      <w:bookmarkStart w:id="271" w:name="_Toc153102618"/>
      <w:r>
        <w:t>7.15</w:t>
      </w:r>
      <w:r w:rsidRPr="007C33B4">
        <w:t> </w:t>
      </w:r>
      <w:r w:rsidRPr="00347F9C">
        <w:rPr>
          <w:color w:val="0000FF"/>
        </w:rPr>
        <w:t xml:space="preserve">Результаты расчетов радиуса </w:t>
      </w:r>
      <w:r>
        <w:t>эффективного теплоснабжения</w:t>
      </w:r>
      <w:bookmarkEnd w:id="269"/>
      <w:bookmarkEnd w:id="270"/>
      <w:bookmarkEnd w:id="271"/>
    </w:p>
    <w:p w:rsidR="009408B3" w:rsidRDefault="009408B3" w:rsidP="009408B3">
      <w:pPr>
        <w:spacing w:line="276" w:lineRule="auto"/>
        <w:ind w:firstLine="708"/>
      </w:pPr>
      <w:r w:rsidRPr="00FF244F">
        <w:t>Результаты расчетов</w:t>
      </w:r>
      <w:r w:rsidR="000E3C4D">
        <w:t xml:space="preserve"> </w:t>
      </w:r>
      <w:r w:rsidR="000E3C4D" w:rsidRPr="000E3C4D">
        <w:t>радиус</w:t>
      </w:r>
      <w:r w:rsidR="000E3C4D">
        <w:t>ов</w:t>
      </w:r>
      <w:r w:rsidR="000E3C4D" w:rsidRPr="000E3C4D">
        <w:t xml:space="preserve"> эффективного теплоснабжения источников тепловой энергии</w:t>
      </w:r>
      <w:r w:rsidRPr="00FF244F">
        <w:t xml:space="preserve"> представлены в </w:t>
      </w:r>
      <w:r w:rsidRPr="001A56E2">
        <w:rPr>
          <w:color w:val="0000CC"/>
        </w:rPr>
        <w:t xml:space="preserve">таблице </w:t>
      </w:r>
      <w:r w:rsidR="000E3C4D">
        <w:rPr>
          <w:color w:val="0000FF"/>
        </w:rPr>
        <w:t>2</w:t>
      </w:r>
      <w:r w:rsidR="000E3C4D" w:rsidRPr="00C65C94">
        <w:rPr>
          <w:color w:val="0000FF"/>
        </w:rPr>
        <w:t>.</w:t>
      </w:r>
      <w:r w:rsidR="00303834">
        <w:rPr>
          <w:color w:val="0000FF"/>
        </w:rPr>
        <w:t>13</w:t>
      </w:r>
      <w:r w:rsidR="00474326">
        <w:rPr>
          <w:color w:val="0000FF"/>
        </w:rPr>
        <w:t xml:space="preserve">8 </w:t>
      </w:r>
      <w:r w:rsidR="000E3C4D" w:rsidRPr="00C65C94">
        <w:t xml:space="preserve">и </w:t>
      </w:r>
      <w:r w:rsidR="000E3C4D">
        <w:rPr>
          <w:color w:val="0000FF"/>
        </w:rPr>
        <w:t>2</w:t>
      </w:r>
      <w:r w:rsidR="000E3C4D" w:rsidRPr="00C65C94">
        <w:rPr>
          <w:color w:val="0000FF"/>
        </w:rPr>
        <w:t>.</w:t>
      </w:r>
      <w:r w:rsidR="000E3C4D">
        <w:rPr>
          <w:color w:val="0000FF"/>
        </w:rPr>
        <w:t>1</w:t>
      </w:r>
      <w:r w:rsidR="00A85F61">
        <w:rPr>
          <w:color w:val="0000FF"/>
        </w:rPr>
        <w:t>3</w:t>
      </w:r>
      <w:r w:rsidR="00474326">
        <w:rPr>
          <w:color w:val="0000FF"/>
        </w:rPr>
        <w:t>9</w:t>
      </w:r>
      <w:r w:rsidRPr="00FF244F">
        <w:t>.</w:t>
      </w:r>
    </w:p>
    <w:p w:rsidR="000E3C4D" w:rsidRDefault="000E3C4D" w:rsidP="009408B3">
      <w:pPr>
        <w:spacing w:line="276" w:lineRule="auto"/>
        <w:ind w:firstLine="708"/>
      </w:pPr>
    </w:p>
    <w:p w:rsidR="000E3C4D" w:rsidRDefault="000E3C4D" w:rsidP="000E3C4D">
      <w:pPr>
        <w:spacing w:line="276" w:lineRule="auto"/>
      </w:pPr>
      <w:r w:rsidRPr="00044C45">
        <w:t xml:space="preserve">Таблица </w:t>
      </w:r>
      <w:r>
        <w:t>2</w:t>
      </w:r>
      <w:r w:rsidRPr="00044C45">
        <w:t>.</w:t>
      </w:r>
      <w:r w:rsidR="00303834">
        <w:t>13</w:t>
      </w:r>
      <w:r w:rsidR="00474326">
        <w:t>8</w:t>
      </w:r>
      <w:r w:rsidRPr="00044C45">
        <w:t xml:space="preserve"> – Результаты расчета радиуса теплоснабжения </w:t>
      </w:r>
      <w:r>
        <w:t>для котельных 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851"/>
        <w:gridCol w:w="850"/>
        <w:gridCol w:w="709"/>
        <w:gridCol w:w="709"/>
        <w:gridCol w:w="708"/>
        <w:gridCol w:w="709"/>
        <w:gridCol w:w="709"/>
        <w:gridCol w:w="709"/>
        <w:gridCol w:w="818"/>
      </w:tblGrid>
      <w:tr w:rsidR="00087946" w:rsidRPr="00427CD7" w:rsidTr="00087946">
        <w:trPr>
          <w:trHeight w:val="264"/>
        </w:trPr>
        <w:tc>
          <w:tcPr>
            <w:tcW w:w="2802" w:type="dxa"/>
            <w:vMerge w:val="restart"/>
            <w:shd w:val="clear" w:color="auto" w:fill="auto"/>
            <w:noWrap/>
            <w:vAlign w:val="center"/>
            <w:hideMark/>
          </w:tcPr>
          <w:p w:rsidR="00087946" w:rsidRPr="00427CD7" w:rsidRDefault="00087946" w:rsidP="00DE315D">
            <w:pPr>
              <w:jc w:val="center"/>
            </w:pPr>
            <w:r w:rsidRPr="00427CD7">
              <w:t>Теплоисточник</w:t>
            </w:r>
          </w:p>
        </w:tc>
        <w:tc>
          <w:tcPr>
            <w:tcW w:w="7622" w:type="dxa"/>
            <w:gridSpan w:val="10"/>
            <w:vAlign w:val="bottom"/>
          </w:tcPr>
          <w:p w:rsidR="00087946" w:rsidRDefault="00087946" w:rsidP="00DE315D">
            <w:pPr>
              <w:jc w:val="center"/>
            </w:pPr>
            <w:r>
              <w:t>Котельная с. Кетово</w:t>
            </w:r>
          </w:p>
        </w:tc>
      </w:tr>
      <w:tr w:rsidR="00087946" w:rsidRPr="00427CD7" w:rsidTr="00087946">
        <w:trPr>
          <w:trHeight w:val="264"/>
        </w:trPr>
        <w:tc>
          <w:tcPr>
            <w:tcW w:w="2802" w:type="dxa"/>
            <w:vMerge/>
            <w:shd w:val="clear" w:color="auto" w:fill="auto"/>
            <w:noWrap/>
            <w:vAlign w:val="center"/>
          </w:tcPr>
          <w:p w:rsidR="00087946" w:rsidRPr="00427CD7" w:rsidRDefault="00087946" w:rsidP="00DE315D">
            <w:pPr>
              <w:jc w:val="center"/>
            </w:pPr>
          </w:p>
        </w:tc>
        <w:tc>
          <w:tcPr>
            <w:tcW w:w="850" w:type="dxa"/>
            <w:vAlign w:val="bottom"/>
          </w:tcPr>
          <w:p w:rsidR="00087946" w:rsidRPr="00427CD7" w:rsidRDefault="00087946" w:rsidP="00DE315D">
            <w:pPr>
              <w:jc w:val="center"/>
            </w:pPr>
            <w:r>
              <w:t>№ 1</w:t>
            </w:r>
          </w:p>
        </w:tc>
        <w:tc>
          <w:tcPr>
            <w:tcW w:w="851" w:type="dxa"/>
            <w:vAlign w:val="bottom"/>
          </w:tcPr>
          <w:p w:rsidR="00087946" w:rsidRPr="00427CD7" w:rsidRDefault="00087946" w:rsidP="00DE315D">
            <w:pPr>
              <w:jc w:val="center"/>
            </w:pPr>
            <w:r>
              <w:t>№ 2</w:t>
            </w:r>
          </w:p>
        </w:tc>
        <w:tc>
          <w:tcPr>
            <w:tcW w:w="850" w:type="dxa"/>
            <w:vAlign w:val="bottom"/>
          </w:tcPr>
          <w:p w:rsidR="00087946" w:rsidRPr="00427CD7" w:rsidRDefault="00087946" w:rsidP="00DE315D">
            <w:pPr>
              <w:jc w:val="center"/>
            </w:pPr>
            <w:r>
              <w:t>№ 3</w:t>
            </w:r>
          </w:p>
        </w:tc>
        <w:tc>
          <w:tcPr>
            <w:tcW w:w="709" w:type="dxa"/>
            <w:vAlign w:val="bottom"/>
          </w:tcPr>
          <w:p w:rsidR="00087946" w:rsidRPr="00427CD7" w:rsidRDefault="00087946" w:rsidP="00DE315D">
            <w:pPr>
              <w:jc w:val="center"/>
            </w:pPr>
            <w:r>
              <w:t>№ 4</w:t>
            </w:r>
          </w:p>
        </w:tc>
        <w:tc>
          <w:tcPr>
            <w:tcW w:w="709" w:type="dxa"/>
            <w:vAlign w:val="bottom"/>
          </w:tcPr>
          <w:p w:rsidR="00087946" w:rsidRPr="00427CD7" w:rsidRDefault="00087946" w:rsidP="00DE315D">
            <w:pPr>
              <w:jc w:val="center"/>
            </w:pPr>
            <w:r>
              <w:t>№ 5</w:t>
            </w:r>
          </w:p>
        </w:tc>
        <w:tc>
          <w:tcPr>
            <w:tcW w:w="708" w:type="dxa"/>
            <w:vAlign w:val="bottom"/>
          </w:tcPr>
          <w:p w:rsidR="00087946" w:rsidRPr="00427CD7" w:rsidRDefault="00087946" w:rsidP="00DE315D">
            <w:pPr>
              <w:jc w:val="center"/>
            </w:pPr>
            <w:r>
              <w:t>№ 6</w:t>
            </w:r>
          </w:p>
        </w:tc>
        <w:tc>
          <w:tcPr>
            <w:tcW w:w="709" w:type="dxa"/>
            <w:vAlign w:val="bottom"/>
          </w:tcPr>
          <w:p w:rsidR="00087946" w:rsidRPr="00427CD7" w:rsidRDefault="00087946" w:rsidP="00DE315D">
            <w:pPr>
              <w:jc w:val="center"/>
            </w:pPr>
            <w:r>
              <w:t>№ 7</w:t>
            </w:r>
          </w:p>
        </w:tc>
        <w:tc>
          <w:tcPr>
            <w:tcW w:w="709" w:type="dxa"/>
            <w:vAlign w:val="bottom"/>
          </w:tcPr>
          <w:p w:rsidR="00087946" w:rsidRPr="00427CD7" w:rsidRDefault="00087946" w:rsidP="00DE315D">
            <w:pPr>
              <w:jc w:val="center"/>
            </w:pPr>
            <w:r>
              <w:t>№ 8</w:t>
            </w:r>
          </w:p>
        </w:tc>
        <w:tc>
          <w:tcPr>
            <w:tcW w:w="709" w:type="dxa"/>
            <w:shd w:val="clear" w:color="auto" w:fill="auto"/>
            <w:noWrap/>
            <w:vAlign w:val="bottom"/>
          </w:tcPr>
          <w:p w:rsidR="00087946" w:rsidRPr="00427CD7" w:rsidRDefault="00087946" w:rsidP="00DE315D">
            <w:pPr>
              <w:jc w:val="center"/>
            </w:pPr>
            <w:r>
              <w:t>№ 9</w:t>
            </w:r>
          </w:p>
        </w:tc>
        <w:tc>
          <w:tcPr>
            <w:tcW w:w="818" w:type="dxa"/>
          </w:tcPr>
          <w:p w:rsidR="00087946" w:rsidRPr="00087946" w:rsidRDefault="00087946" w:rsidP="00DE315D">
            <w:pPr>
              <w:jc w:val="center"/>
              <w:rPr>
                <w:color w:val="7030A0"/>
              </w:rPr>
            </w:pPr>
            <w:r w:rsidRPr="00087946">
              <w:rPr>
                <w:color w:val="7030A0"/>
              </w:rPr>
              <w:t>№ 10</w:t>
            </w:r>
          </w:p>
        </w:tc>
      </w:tr>
      <w:tr w:rsidR="00087946" w:rsidRPr="00427CD7" w:rsidTr="00087946">
        <w:trPr>
          <w:trHeight w:val="264"/>
        </w:trPr>
        <w:tc>
          <w:tcPr>
            <w:tcW w:w="2802" w:type="dxa"/>
            <w:shd w:val="clear" w:color="auto" w:fill="auto"/>
            <w:noWrap/>
            <w:vAlign w:val="bottom"/>
          </w:tcPr>
          <w:p w:rsidR="00087946" w:rsidRPr="00427CD7" w:rsidRDefault="00087946" w:rsidP="00DE315D">
            <w:r w:rsidRPr="00427CD7">
              <w:t>Площадь действия источника тепла, км</w:t>
            </w:r>
            <w:r w:rsidRPr="00427CD7">
              <w:rPr>
                <w:vertAlign w:val="superscript"/>
              </w:rPr>
              <w:t>2</w:t>
            </w:r>
          </w:p>
        </w:tc>
        <w:tc>
          <w:tcPr>
            <w:tcW w:w="850" w:type="dxa"/>
            <w:vAlign w:val="center"/>
          </w:tcPr>
          <w:p w:rsidR="00087946" w:rsidRPr="00087946" w:rsidRDefault="00087946" w:rsidP="00087946">
            <w:pPr>
              <w:ind w:left="-100" w:right="-120"/>
              <w:jc w:val="center"/>
            </w:pPr>
            <w:r w:rsidRPr="00087946">
              <w:t>0,3300</w:t>
            </w:r>
          </w:p>
        </w:tc>
        <w:tc>
          <w:tcPr>
            <w:tcW w:w="851" w:type="dxa"/>
            <w:vAlign w:val="center"/>
          </w:tcPr>
          <w:p w:rsidR="00087946" w:rsidRPr="00087946" w:rsidRDefault="00087946" w:rsidP="00087946">
            <w:pPr>
              <w:ind w:left="-100" w:right="-120"/>
              <w:jc w:val="center"/>
            </w:pPr>
            <w:r w:rsidRPr="00087946">
              <w:t>0,1372</w:t>
            </w:r>
          </w:p>
        </w:tc>
        <w:tc>
          <w:tcPr>
            <w:tcW w:w="850" w:type="dxa"/>
            <w:vAlign w:val="center"/>
          </w:tcPr>
          <w:p w:rsidR="00087946" w:rsidRPr="00087946" w:rsidRDefault="00087946" w:rsidP="00087946">
            <w:pPr>
              <w:ind w:left="-100" w:right="-120"/>
              <w:jc w:val="center"/>
            </w:pPr>
            <w:r w:rsidRPr="00087946">
              <w:t>0,041</w:t>
            </w:r>
          </w:p>
        </w:tc>
        <w:tc>
          <w:tcPr>
            <w:tcW w:w="709" w:type="dxa"/>
            <w:vAlign w:val="center"/>
          </w:tcPr>
          <w:p w:rsidR="00087946" w:rsidRPr="00087946" w:rsidRDefault="00087946" w:rsidP="00087946">
            <w:pPr>
              <w:ind w:left="-100" w:right="-120"/>
              <w:jc w:val="center"/>
            </w:pPr>
            <w:r w:rsidRPr="00087946">
              <w:t>0,001</w:t>
            </w:r>
          </w:p>
        </w:tc>
        <w:tc>
          <w:tcPr>
            <w:tcW w:w="709" w:type="dxa"/>
            <w:vAlign w:val="center"/>
          </w:tcPr>
          <w:p w:rsidR="00087946" w:rsidRPr="00087946" w:rsidRDefault="00087946" w:rsidP="00087946">
            <w:pPr>
              <w:ind w:left="-100" w:right="-120"/>
              <w:jc w:val="center"/>
            </w:pPr>
            <w:r w:rsidRPr="00087946">
              <w:t>0,022</w:t>
            </w:r>
          </w:p>
        </w:tc>
        <w:tc>
          <w:tcPr>
            <w:tcW w:w="708" w:type="dxa"/>
            <w:vAlign w:val="center"/>
          </w:tcPr>
          <w:p w:rsidR="00087946" w:rsidRPr="00087946" w:rsidRDefault="00087946" w:rsidP="00087946">
            <w:pPr>
              <w:ind w:left="-100" w:right="-120"/>
              <w:jc w:val="center"/>
            </w:pPr>
            <w:r w:rsidRPr="00087946">
              <w:t>0,0019</w:t>
            </w:r>
          </w:p>
        </w:tc>
        <w:tc>
          <w:tcPr>
            <w:tcW w:w="709" w:type="dxa"/>
            <w:vAlign w:val="center"/>
          </w:tcPr>
          <w:p w:rsidR="00087946" w:rsidRPr="00087946" w:rsidRDefault="00087946" w:rsidP="00087946">
            <w:pPr>
              <w:ind w:left="-100" w:right="-120"/>
              <w:jc w:val="center"/>
              <w:rPr>
                <w:color w:val="7030A0"/>
              </w:rPr>
            </w:pPr>
            <w:r w:rsidRPr="00087946">
              <w:rPr>
                <w:color w:val="7030A0"/>
              </w:rPr>
              <w:t>0,005</w:t>
            </w:r>
          </w:p>
        </w:tc>
        <w:tc>
          <w:tcPr>
            <w:tcW w:w="709" w:type="dxa"/>
            <w:vAlign w:val="center"/>
          </w:tcPr>
          <w:p w:rsidR="00087946" w:rsidRPr="00087946" w:rsidRDefault="00087946" w:rsidP="00087946">
            <w:pPr>
              <w:ind w:left="-100" w:right="-120"/>
              <w:jc w:val="center"/>
            </w:pPr>
            <w:r w:rsidRPr="00087946">
              <w:t>0,025</w:t>
            </w:r>
          </w:p>
        </w:tc>
        <w:tc>
          <w:tcPr>
            <w:tcW w:w="709" w:type="dxa"/>
            <w:shd w:val="clear" w:color="auto" w:fill="auto"/>
            <w:noWrap/>
            <w:vAlign w:val="center"/>
          </w:tcPr>
          <w:p w:rsidR="00087946" w:rsidRPr="00087946" w:rsidRDefault="00087946" w:rsidP="00087946">
            <w:pPr>
              <w:ind w:left="-100" w:right="-120"/>
              <w:jc w:val="center"/>
            </w:pPr>
            <w:r w:rsidRPr="00087946">
              <w:t>0,061</w:t>
            </w:r>
          </w:p>
        </w:tc>
        <w:tc>
          <w:tcPr>
            <w:tcW w:w="818" w:type="dxa"/>
            <w:vAlign w:val="center"/>
          </w:tcPr>
          <w:p w:rsidR="00087946" w:rsidRPr="00087946" w:rsidRDefault="00087946" w:rsidP="00087946">
            <w:pPr>
              <w:ind w:left="-100" w:right="-120"/>
              <w:jc w:val="center"/>
              <w:rPr>
                <w:color w:val="7030A0"/>
              </w:rPr>
            </w:pPr>
            <w:r w:rsidRPr="00087946">
              <w:rPr>
                <w:color w:val="7030A0"/>
              </w:rPr>
              <w:t>0,0430</w:t>
            </w:r>
          </w:p>
        </w:tc>
      </w:tr>
      <w:tr w:rsidR="00087946" w:rsidRPr="00427CD7" w:rsidTr="00087946">
        <w:trPr>
          <w:trHeight w:val="264"/>
        </w:trPr>
        <w:tc>
          <w:tcPr>
            <w:tcW w:w="2802" w:type="dxa"/>
            <w:shd w:val="clear" w:color="auto" w:fill="auto"/>
            <w:noWrap/>
            <w:vAlign w:val="bottom"/>
          </w:tcPr>
          <w:p w:rsidR="00087946" w:rsidRPr="00427CD7" w:rsidRDefault="00087946" w:rsidP="00DE315D">
            <w:r w:rsidRPr="00427CD7">
              <w:t>Число абонентов, шт.</w:t>
            </w:r>
          </w:p>
        </w:tc>
        <w:tc>
          <w:tcPr>
            <w:tcW w:w="850" w:type="dxa"/>
            <w:vAlign w:val="center"/>
          </w:tcPr>
          <w:p w:rsidR="00087946" w:rsidRPr="00087946" w:rsidRDefault="00087946" w:rsidP="00087946">
            <w:pPr>
              <w:ind w:left="-100" w:right="-120"/>
              <w:jc w:val="center"/>
              <w:rPr>
                <w:color w:val="7030A0"/>
              </w:rPr>
            </w:pPr>
            <w:r w:rsidRPr="00087946">
              <w:rPr>
                <w:color w:val="7030A0"/>
              </w:rPr>
              <w:t>173</w:t>
            </w:r>
          </w:p>
        </w:tc>
        <w:tc>
          <w:tcPr>
            <w:tcW w:w="851" w:type="dxa"/>
            <w:vAlign w:val="center"/>
          </w:tcPr>
          <w:p w:rsidR="00087946" w:rsidRPr="00087946" w:rsidRDefault="00087946" w:rsidP="00087946">
            <w:pPr>
              <w:ind w:left="-100" w:right="-120"/>
              <w:jc w:val="center"/>
              <w:rPr>
                <w:color w:val="7030A0"/>
              </w:rPr>
            </w:pPr>
            <w:r w:rsidRPr="00087946">
              <w:rPr>
                <w:color w:val="7030A0"/>
              </w:rPr>
              <w:t>26</w:t>
            </w:r>
          </w:p>
        </w:tc>
        <w:tc>
          <w:tcPr>
            <w:tcW w:w="850" w:type="dxa"/>
            <w:vAlign w:val="center"/>
          </w:tcPr>
          <w:p w:rsidR="00087946" w:rsidRPr="00087946" w:rsidRDefault="00087946" w:rsidP="00087946">
            <w:pPr>
              <w:ind w:left="-100" w:right="-120"/>
              <w:jc w:val="center"/>
              <w:rPr>
                <w:color w:val="7030A0"/>
              </w:rPr>
            </w:pPr>
            <w:r w:rsidRPr="00087946">
              <w:rPr>
                <w:color w:val="7030A0"/>
              </w:rPr>
              <w:t>22</w:t>
            </w:r>
          </w:p>
        </w:tc>
        <w:tc>
          <w:tcPr>
            <w:tcW w:w="709" w:type="dxa"/>
            <w:vAlign w:val="center"/>
          </w:tcPr>
          <w:p w:rsidR="00087946" w:rsidRPr="00087946" w:rsidRDefault="00087946" w:rsidP="00087946">
            <w:pPr>
              <w:ind w:left="-100" w:right="-120"/>
              <w:jc w:val="center"/>
            </w:pPr>
            <w:r w:rsidRPr="00087946">
              <w:t>1</w:t>
            </w:r>
          </w:p>
        </w:tc>
        <w:tc>
          <w:tcPr>
            <w:tcW w:w="709" w:type="dxa"/>
            <w:vAlign w:val="center"/>
          </w:tcPr>
          <w:p w:rsidR="00087946" w:rsidRPr="00087946" w:rsidRDefault="00087946" w:rsidP="00087946">
            <w:pPr>
              <w:ind w:left="-100" w:right="-120"/>
              <w:jc w:val="center"/>
              <w:rPr>
                <w:color w:val="7030A0"/>
              </w:rPr>
            </w:pPr>
            <w:r w:rsidRPr="00087946">
              <w:rPr>
                <w:color w:val="7030A0"/>
              </w:rPr>
              <w:t>10</w:t>
            </w:r>
          </w:p>
        </w:tc>
        <w:tc>
          <w:tcPr>
            <w:tcW w:w="708" w:type="dxa"/>
            <w:vAlign w:val="center"/>
          </w:tcPr>
          <w:p w:rsidR="00087946" w:rsidRPr="00087946" w:rsidRDefault="00087946" w:rsidP="00087946">
            <w:pPr>
              <w:ind w:left="-100" w:right="-120"/>
              <w:jc w:val="center"/>
              <w:rPr>
                <w:color w:val="7030A0"/>
              </w:rPr>
            </w:pPr>
            <w:r w:rsidRPr="00087946">
              <w:rPr>
                <w:color w:val="7030A0"/>
              </w:rPr>
              <w:t>2</w:t>
            </w:r>
          </w:p>
        </w:tc>
        <w:tc>
          <w:tcPr>
            <w:tcW w:w="709" w:type="dxa"/>
            <w:vAlign w:val="center"/>
          </w:tcPr>
          <w:p w:rsidR="00087946" w:rsidRPr="00087946" w:rsidRDefault="00087946" w:rsidP="00087946">
            <w:pPr>
              <w:ind w:left="-100" w:right="-120"/>
              <w:jc w:val="center"/>
              <w:rPr>
                <w:color w:val="7030A0"/>
              </w:rPr>
            </w:pPr>
            <w:r w:rsidRPr="00087946">
              <w:rPr>
                <w:color w:val="7030A0"/>
              </w:rPr>
              <w:t>4</w:t>
            </w:r>
          </w:p>
        </w:tc>
        <w:tc>
          <w:tcPr>
            <w:tcW w:w="709" w:type="dxa"/>
            <w:vAlign w:val="center"/>
          </w:tcPr>
          <w:p w:rsidR="00087946" w:rsidRPr="00087946" w:rsidRDefault="00087946" w:rsidP="00087946">
            <w:pPr>
              <w:ind w:left="-100" w:right="-120"/>
              <w:jc w:val="center"/>
              <w:rPr>
                <w:color w:val="7030A0"/>
              </w:rPr>
            </w:pPr>
            <w:r w:rsidRPr="00087946">
              <w:rPr>
                <w:color w:val="7030A0"/>
              </w:rPr>
              <w:t>10</w:t>
            </w:r>
          </w:p>
        </w:tc>
        <w:tc>
          <w:tcPr>
            <w:tcW w:w="709" w:type="dxa"/>
            <w:shd w:val="clear" w:color="auto" w:fill="auto"/>
            <w:noWrap/>
            <w:vAlign w:val="center"/>
          </w:tcPr>
          <w:p w:rsidR="00087946" w:rsidRPr="00087946" w:rsidRDefault="00087946" w:rsidP="00087946">
            <w:pPr>
              <w:ind w:left="-100" w:right="-120"/>
              <w:jc w:val="center"/>
              <w:rPr>
                <w:color w:val="7030A0"/>
              </w:rPr>
            </w:pPr>
            <w:r w:rsidRPr="00087946">
              <w:rPr>
                <w:color w:val="7030A0"/>
              </w:rPr>
              <w:t>17</w:t>
            </w:r>
          </w:p>
        </w:tc>
        <w:tc>
          <w:tcPr>
            <w:tcW w:w="818" w:type="dxa"/>
            <w:vAlign w:val="bottom"/>
          </w:tcPr>
          <w:p w:rsidR="00087946" w:rsidRPr="00087946" w:rsidRDefault="00087946" w:rsidP="00087946">
            <w:pPr>
              <w:ind w:left="-100" w:right="-120"/>
              <w:jc w:val="center"/>
              <w:rPr>
                <w:rFonts w:ascii="Arial CYR" w:hAnsi="Arial CYR" w:cs="Arial CYR"/>
                <w:color w:val="7030A0"/>
              </w:rPr>
            </w:pPr>
            <w:r w:rsidRPr="00087946">
              <w:rPr>
                <w:rFonts w:ascii="Arial CYR" w:hAnsi="Arial CYR" w:cs="Arial CYR"/>
                <w:color w:val="7030A0"/>
              </w:rPr>
              <w:t>1</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Среднее число абонентов на 1 км</w:t>
            </w:r>
            <w:r w:rsidRPr="00427CD7">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524,24</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189,50</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537</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1000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455</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1053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800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400,0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rPr>
                <w:color w:val="7030A0"/>
              </w:rPr>
            </w:pPr>
            <w:r w:rsidRPr="00087946">
              <w:rPr>
                <w:color w:val="7030A0"/>
              </w:rPr>
              <w:t>278,7</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23,26</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Материальная характеристика тепловых сетей, м</w:t>
            </w:r>
            <w:r w:rsidRPr="00427CD7">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2483,57</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777,97</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128,70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2,69</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47,22</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2,87</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2,87</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90,7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rPr>
                <w:color w:val="7030A0"/>
              </w:rPr>
            </w:pPr>
            <w:r w:rsidRPr="00087946">
              <w:rPr>
                <w:color w:val="7030A0"/>
              </w:rPr>
              <w:t>88,3</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125,15</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Стоимость тепловых сетей, млн. руб.</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4,39</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1,99</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1,04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0,04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0,40</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0,03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0,03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rPr>
                <w:color w:val="7030A0"/>
              </w:rPr>
            </w:pPr>
            <w:r w:rsidRPr="00087946">
              <w:rPr>
                <w:color w:val="7030A0"/>
              </w:rPr>
              <w:t>0,71</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0,1465</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Удельная стоимость материальной характеристики, руб./м</w:t>
            </w:r>
            <w:r w:rsidRPr="00427CD7">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1767,62</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2557,94</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8081</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rPr>
                <w:color w:val="7030A0"/>
              </w:rPr>
              <w:t>14870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8471</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10453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10453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8159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rPr>
                <w:color w:val="7030A0"/>
              </w:rPr>
            </w:pPr>
            <w:r w:rsidRPr="00087946">
              <w:rPr>
                <w:color w:val="7030A0"/>
              </w:rPr>
              <w:t>8041</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1170,60</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Суммарная присоединённая нагрузка, Гкал/ч</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6,95</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0,98</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2,41</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0,075</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0,50</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0,08</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0,142</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0,23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rPr>
                <w:color w:val="7030A0"/>
              </w:rPr>
            </w:pPr>
            <w:r w:rsidRPr="00087946">
              <w:rPr>
                <w:color w:val="7030A0"/>
              </w:rPr>
              <w:t>1,228</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0,04</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Теплоплотность зоны действия источника, Гкал/ч *км</w:t>
            </w:r>
            <w:r w:rsidRPr="00427CD7">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21,06</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7,14</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58,78</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75,00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22,73</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42,11</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28</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9,20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rPr>
                <w:color w:val="7030A0"/>
              </w:rPr>
            </w:pPr>
            <w:r w:rsidRPr="00087946">
              <w:rPr>
                <w:color w:val="7030A0"/>
              </w:rPr>
              <w:t>20,13</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0,93</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Расчетный перепад температур в т/с, ºС</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20</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20</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rPr>
                <w:color w:val="7030A0"/>
              </w:rPr>
              <w:t>20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20</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30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30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pPr>
            <w:r w:rsidRPr="00087946">
              <w:t>20</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20</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t>Оптимальный</w:t>
            </w:r>
            <w:r w:rsidRPr="00D10273">
              <w:t xml:space="preserve"> </w:t>
            </w:r>
            <w:r w:rsidRPr="00427CD7">
              <w:t>радиус теплоснабжения, км</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3,73</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4,19</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1,74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1,23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2,00</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1,64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1,79</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rPr>
                <w:color w:val="7030A0"/>
              </w:rPr>
              <w:t>2,35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pPr>
            <w:r w:rsidRPr="00087946">
              <w:rPr>
                <w:color w:val="7030A0"/>
              </w:rPr>
              <w:t>2,18</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9,59</w:t>
            </w:r>
          </w:p>
        </w:tc>
      </w:tr>
      <w:tr w:rsidR="00087946" w:rsidRPr="00427CD7" w:rsidTr="00087946">
        <w:trPr>
          <w:trHeight w:val="264"/>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427CD7" w:rsidRDefault="00087946" w:rsidP="00DE315D">
            <w:r w:rsidRPr="00427CD7">
              <w:t>Максимальный радиус теплоснабжения, км</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0,667</w:t>
            </w:r>
          </w:p>
        </w:tc>
        <w:tc>
          <w:tcPr>
            <w:tcW w:w="851"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0,562</w:t>
            </w:r>
          </w:p>
        </w:tc>
        <w:tc>
          <w:tcPr>
            <w:tcW w:w="850"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0,487</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0,06</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0,224</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0,085</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0,056</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pPr>
            <w:r w:rsidRPr="00087946">
              <w:t>0,232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087946" w:rsidRDefault="00087946" w:rsidP="00087946">
            <w:pPr>
              <w:ind w:left="-100" w:right="-120"/>
              <w:jc w:val="center"/>
            </w:pPr>
            <w:r w:rsidRPr="00087946">
              <w:t>0,402</w:t>
            </w:r>
          </w:p>
        </w:tc>
        <w:tc>
          <w:tcPr>
            <w:tcW w:w="818" w:type="dxa"/>
            <w:tcBorders>
              <w:top w:val="single" w:sz="4" w:space="0" w:color="auto"/>
              <w:left w:val="single" w:sz="4" w:space="0" w:color="auto"/>
              <w:bottom w:val="single" w:sz="4" w:space="0" w:color="auto"/>
              <w:right w:val="single" w:sz="4" w:space="0" w:color="auto"/>
            </w:tcBorders>
            <w:vAlign w:val="center"/>
          </w:tcPr>
          <w:p w:rsidR="00087946" w:rsidRPr="00087946" w:rsidRDefault="00087946" w:rsidP="00087946">
            <w:pPr>
              <w:ind w:left="-100" w:right="-120"/>
              <w:jc w:val="center"/>
              <w:rPr>
                <w:color w:val="7030A0"/>
              </w:rPr>
            </w:pPr>
            <w:r w:rsidRPr="00087946">
              <w:rPr>
                <w:color w:val="7030A0"/>
              </w:rPr>
              <w:t>0,256</w:t>
            </w:r>
          </w:p>
        </w:tc>
      </w:tr>
    </w:tbl>
    <w:p w:rsidR="000E3C4D" w:rsidRPr="00FF244F" w:rsidRDefault="000E3C4D" w:rsidP="009408B3">
      <w:pPr>
        <w:spacing w:line="276" w:lineRule="auto"/>
        <w:ind w:firstLine="708"/>
      </w:pPr>
    </w:p>
    <w:p w:rsidR="009408B3" w:rsidRDefault="009408B3" w:rsidP="009408B3">
      <w:pPr>
        <w:spacing w:line="276" w:lineRule="auto"/>
        <w:ind w:firstLine="709"/>
      </w:pPr>
      <w:r w:rsidRPr="00FF244F">
        <w:t xml:space="preserve">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w:t>
      </w:r>
      <w:r w:rsidRPr="001A56E2">
        <w:rPr>
          <w:color w:val="0000CC"/>
        </w:rPr>
        <w:t>таблицу 2.</w:t>
      </w:r>
      <w:r w:rsidR="00303834">
        <w:rPr>
          <w:color w:val="0000CC"/>
        </w:rPr>
        <w:t>13</w:t>
      </w:r>
      <w:r w:rsidR="00474326">
        <w:rPr>
          <w:color w:val="0000CC"/>
        </w:rPr>
        <w:t>9</w:t>
      </w:r>
      <w:r w:rsidRPr="00FF244F">
        <w:t>. Иными словами радиус эффективного теплоснабжения – радиус зоны действия (круга) теплоисточника, способного обеспечить максимальную тепловую нагрузку при существующей теплоплотности без капитальных затрат на реконструкцию котельной.</w:t>
      </w:r>
    </w:p>
    <w:p w:rsidR="00474326" w:rsidRDefault="00474326">
      <w:r>
        <w:br w:type="page"/>
      </w:r>
    </w:p>
    <w:p w:rsidR="000E3C4D" w:rsidRDefault="000E3C4D" w:rsidP="000E3C4D">
      <w:r w:rsidRPr="00044C45">
        <w:lastRenderedPageBreak/>
        <w:t xml:space="preserve">Таблица </w:t>
      </w:r>
      <w:r>
        <w:t>2</w:t>
      </w:r>
      <w:r w:rsidRPr="00044C45">
        <w:t>.</w:t>
      </w:r>
      <w:r>
        <w:t>13</w:t>
      </w:r>
      <w:r w:rsidR="00474326">
        <w:t>9</w:t>
      </w:r>
      <w:r w:rsidRPr="00044C45">
        <w:t xml:space="preserve"> – Результаты расчета радиуса </w:t>
      </w:r>
      <w:r>
        <w:t xml:space="preserve">эффективного </w:t>
      </w:r>
      <w:r w:rsidRPr="00044C45">
        <w:t xml:space="preserve">теплоснабжения </w:t>
      </w:r>
      <w:r>
        <w:t>для котельных 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09"/>
        <w:gridCol w:w="709"/>
        <w:gridCol w:w="709"/>
        <w:gridCol w:w="567"/>
        <w:gridCol w:w="567"/>
        <w:gridCol w:w="708"/>
        <w:gridCol w:w="709"/>
        <w:gridCol w:w="709"/>
        <w:gridCol w:w="709"/>
        <w:gridCol w:w="790"/>
        <w:gridCol w:w="28"/>
      </w:tblGrid>
      <w:tr w:rsidR="00087946" w:rsidRPr="00427CD7" w:rsidTr="00DF5ECE">
        <w:trPr>
          <w:trHeight w:val="264"/>
        </w:trPr>
        <w:tc>
          <w:tcPr>
            <w:tcW w:w="3510" w:type="dxa"/>
            <w:vMerge w:val="restart"/>
            <w:shd w:val="clear" w:color="auto" w:fill="auto"/>
            <w:noWrap/>
            <w:vAlign w:val="center"/>
            <w:hideMark/>
          </w:tcPr>
          <w:p w:rsidR="00087946" w:rsidRPr="00427CD7" w:rsidRDefault="00087946" w:rsidP="00DE315D">
            <w:pPr>
              <w:jc w:val="center"/>
            </w:pPr>
            <w:r w:rsidRPr="00427CD7">
              <w:t>Теплоисточник</w:t>
            </w:r>
          </w:p>
        </w:tc>
        <w:tc>
          <w:tcPr>
            <w:tcW w:w="6914" w:type="dxa"/>
            <w:gridSpan w:val="11"/>
            <w:vAlign w:val="bottom"/>
          </w:tcPr>
          <w:p w:rsidR="00087946" w:rsidRDefault="00087946" w:rsidP="00DE315D">
            <w:pPr>
              <w:jc w:val="center"/>
            </w:pPr>
            <w:r>
              <w:t>Котельная с. Кетово</w:t>
            </w:r>
          </w:p>
        </w:tc>
      </w:tr>
      <w:tr w:rsidR="00DF5ECE" w:rsidRPr="00427CD7" w:rsidTr="00DF5ECE">
        <w:trPr>
          <w:gridAfter w:val="1"/>
          <w:wAfter w:w="28" w:type="dxa"/>
          <w:trHeight w:val="264"/>
        </w:trPr>
        <w:tc>
          <w:tcPr>
            <w:tcW w:w="3510" w:type="dxa"/>
            <w:vMerge/>
            <w:shd w:val="clear" w:color="auto" w:fill="auto"/>
            <w:noWrap/>
            <w:vAlign w:val="center"/>
          </w:tcPr>
          <w:p w:rsidR="00087946" w:rsidRPr="00427CD7" w:rsidRDefault="00087946" w:rsidP="00DE315D">
            <w:pPr>
              <w:jc w:val="center"/>
            </w:pPr>
          </w:p>
        </w:tc>
        <w:tc>
          <w:tcPr>
            <w:tcW w:w="709" w:type="dxa"/>
            <w:vAlign w:val="bottom"/>
          </w:tcPr>
          <w:p w:rsidR="00087946" w:rsidRPr="00087946" w:rsidRDefault="00087946" w:rsidP="00087946">
            <w:pPr>
              <w:ind w:left="-87"/>
              <w:jc w:val="center"/>
            </w:pPr>
            <w:r w:rsidRPr="00087946">
              <w:t>№ 1</w:t>
            </w:r>
          </w:p>
        </w:tc>
        <w:tc>
          <w:tcPr>
            <w:tcW w:w="709" w:type="dxa"/>
            <w:vAlign w:val="bottom"/>
          </w:tcPr>
          <w:p w:rsidR="00087946" w:rsidRPr="00087946" w:rsidRDefault="00087946" w:rsidP="00087946">
            <w:pPr>
              <w:ind w:left="-87"/>
              <w:jc w:val="center"/>
            </w:pPr>
            <w:r w:rsidRPr="00087946">
              <w:t>№ 2</w:t>
            </w:r>
          </w:p>
        </w:tc>
        <w:tc>
          <w:tcPr>
            <w:tcW w:w="709" w:type="dxa"/>
            <w:vAlign w:val="bottom"/>
          </w:tcPr>
          <w:p w:rsidR="00087946" w:rsidRPr="00087946" w:rsidRDefault="00087946" w:rsidP="00087946">
            <w:pPr>
              <w:ind w:left="-87"/>
              <w:jc w:val="center"/>
            </w:pPr>
            <w:r w:rsidRPr="00087946">
              <w:t>№ 3</w:t>
            </w:r>
          </w:p>
        </w:tc>
        <w:tc>
          <w:tcPr>
            <w:tcW w:w="567" w:type="dxa"/>
            <w:vAlign w:val="bottom"/>
          </w:tcPr>
          <w:p w:rsidR="00087946" w:rsidRPr="00087946" w:rsidRDefault="00087946" w:rsidP="00087946">
            <w:pPr>
              <w:ind w:left="-87"/>
              <w:jc w:val="center"/>
            </w:pPr>
            <w:r w:rsidRPr="00087946">
              <w:t>№ 4</w:t>
            </w:r>
          </w:p>
        </w:tc>
        <w:tc>
          <w:tcPr>
            <w:tcW w:w="567" w:type="dxa"/>
            <w:vAlign w:val="bottom"/>
          </w:tcPr>
          <w:p w:rsidR="00087946" w:rsidRPr="00087946" w:rsidRDefault="00087946" w:rsidP="00087946">
            <w:pPr>
              <w:ind w:left="-87"/>
              <w:jc w:val="center"/>
            </w:pPr>
            <w:r w:rsidRPr="00087946">
              <w:t>№ 5</w:t>
            </w:r>
          </w:p>
        </w:tc>
        <w:tc>
          <w:tcPr>
            <w:tcW w:w="708" w:type="dxa"/>
            <w:vAlign w:val="bottom"/>
          </w:tcPr>
          <w:p w:rsidR="00087946" w:rsidRPr="00087946" w:rsidRDefault="00087946" w:rsidP="00087946">
            <w:pPr>
              <w:ind w:left="-87"/>
              <w:jc w:val="center"/>
            </w:pPr>
            <w:r w:rsidRPr="00087946">
              <w:t>№ 6</w:t>
            </w:r>
          </w:p>
        </w:tc>
        <w:tc>
          <w:tcPr>
            <w:tcW w:w="709" w:type="dxa"/>
            <w:vAlign w:val="bottom"/>
          </w:tcPr>
          <w:p w:rsidR="00087946" w:rsidRPr="00087946" w:rsidRDefault="00087946" w:rsidP="00087946">
            <w:pPr>
              <w:ind w:left="-87"/>
              <w:jc w:val="center"/>
            </w:pPr>
            <w:r w:rsidRPr="00087946">
              <w:t>№ 7</w:t>
            </w:r>
          </w:p>
        </w:tc>
        <w:tc>
          <w:tcPr>
            <w:tcW w:w="709" w:type="dxa"/>
            <w:vAlign w:val="bottom"/>
          </w:tcPr>
          <w:p w:rsidR="00087946" w:rsidRPr="00087946" w:rsidRDefault="00087946" w:rsidP="00087946">
            <w:pPr>
              <w:ind w:left="-87"/>
              <w:jc w:val="center"/>
            </w:pPr>
            <w:r w:rsidRPr="00087946">
              <w:t>№ 8</w:t>
            </w:r>
          </w:p>
        </w:tc>
        <w:tc>
          <w:tcPr>
            <w:tcW w:w="709" w:type="dxa"/>
            <w:shd w:val="clear" w:color="auto" w:fill="auto"/>
            <w:noWrap/>
            <w:vAlign w:val="bottom"/>
          </w:tcPr>
          <w:p w:rsidR="00087946" w:rsidRPr="00087946" w:rsidRDefault="00087946" w:rsidP="00087946">
            <w:pPr>
              <w:ind w:left="-87"/>
              <w:jc w:val="center"/>
            </w:pPr>
            <w:r w:rsidRPr="00087946">
              <w:t>№ 9</w:t>
            </w:r>
          </w:p>
        </w:tc>
        <w:tc>
          <w:tcPr>
            <w:tcW w:w="790" w:type="dxa"/>
          </w:tcPr>
          <w:p w:rsidR="00087946" w:rsidRPr="00087946" w:rsidRDefault="00087946" w:rsidP="00087946">
            <w:pPr>
              <w:ind w:left="-87"/>
              <w:jc w:val="center"/>
              <w:rPr>
                <w:color w:val="7030A0"/>
              </w:rPr>
            </w:pPr>
            <w:r w:rsidRPr="00087946">
              <w:rPr>
                <w:color w:val="7030A0"/>
              </w:rPr>
              <w:t>№ 10</w:t>
            </w:r>
          </w:p>
        </w:tc>
      </w:tr>
      <w:tr w:rsidR="00DF5ECE" w:rsidRPr="00427CD7" w:rsidTr="00DF5ECE">
        <w:trPr>
          <w:gridAfter w:val="1"/>
          <w:wAfter w:w="28" w:type="dxa"/>
          <w:trHeight w:val="264"/>
        </w:trPr>
        <w:tc>
          <w:tcPr>
            <w:tcW w:w="3510" w:type="dxa"/>
            <w:shd w:val="clear" w:color="auto" w:fill="auto"/>
            <w:noWrap/>
            <w:vAlign w:val="bottom"/>
            <w:hideMark/>
          </w:tcPr>
          <w:p w:rsidR="00087946" w:rsidRPr="00280CF5" w:rsidRDefault="00087946" w:rsidP="00DE315D">
            <w:r w:rsidRPr="00280CF5">
              <w:t>Площадь окружности действия источника тепла, км</w:t>
            </w:r>
            <w:r w:rsidRPr="00280CF5">
              <w:rPr>
                <w:vertAlign w:val="superscript"/>
              </w:rPr>
              <w:t>2</w:t>
            </w:r>
          </w:p>
        </w:tc>
        <w:tc>
          <w:tcPr>
            <w:tcW w:w="709" w:type="dxa"/>
            <w:vAlign w:val="center"/>
          </w:tcPr>
          <w:p w:rsidR="00087946" w:rsidRPr="00DF5ECE" w:rsidRDefault="00087946" w:rsidP="00DF5ECE">
            <w:pPr>
              <w:ind w:left="-87" w:right="-66"/>
              <w:jc w:val="center"/>
            </w:pPr>
            <w:r w:rsidRPr="00DF5ECE">
              <w:t>1,397</w:t>
            </w:r>
          </w:p>
        </w:tc>
        <w:tc>
          <w:tcPr>
            <w:tcW w:w="709" w:type="dxa"/>
            <w:vAlign w:val="center"/>
          </w:tcPr>
          <w:p w:rsidR="00087946" w:rsidRPr="00DF5ECE" w:rsidRDefault="00087946" w:rsidP="00DF5ECE">
            <w:pPr>
              <w:ind w:left="-87"/>
              <w:jc w:val="center"/>
              <w:rPr>
                <w:color w:val="7030A0"/>
              </w:rPr>
            </w:pPr>
            <w:r w:rsidRPr="00DF5ECE">
              <w:rPr>
                <w:color w:val="7030A0"/>
              </w:rPr>
              <w:t>0,562</w:t>
            </w:r>
          </w:p>
        </w:tc>
        <w:tc>
          <w:tcPr>
            <w:tcW w:w="709" w:type="dxa"/>
            <w:vAlign w:val="center"/>
          </w:tcPr>
          <w:p w:rsidR="00087946" w:rsidRPr="00DF5ECE" w:rsidRDefault="00087946" w:rsidP="00DF5ECE">
            <w:pPr>
              <w:ind w:left="-87" w:right="-66"/>
              <w:jc w:val="center"/>
            </w:pPr>
            <w:r w:rsidRPr="00DF5ECE">
              <w:t>0,487</w:t>
            </w:r>
          </w:p>
        </w:tc>
        <w:tc>
          <w:tcPr>
            <w:tcW w:w="567" w:type="dxa"/>
            <w:vAlign w:val="center"/>
          </w:tcPr>
          <w:p w:rsidR="00087946" w:rsidRPr="00DF5ECE" w:rsidRDefault="00087946" w:rsidP="00DF5ECE">
            <w:pPr>
              <w:ind w:left="-87" w:right="-66"/>
              <w:jc w:val="center"/>
            </w:pPr>
            <w:r w:rsidRPr="00DF5ECE">
              <w:t>0,01</w:t>
            </w:r>
          </w:p>
        </w:tc>
        <w:tc>
          <w:tcPr>
            <w:tcW w:w="567" w:type="dxa"/>
            <w:vAlign w:val="center"/>
          </w:tcPr>
          <w:p w:rsidR="00087946" w:rsidRPr="00DF5ECE" w:rsidRDefault="00087946" w:rsidP="00DF5ECE">
            <w:pPr>
              <w:ind w:left="-87" w:right="-66"/>
              <w:jc w:val="center"/>
            </w:pPr>
            <w:r w:rsidRPr="00DF5ECE">
              <w:t>0,16</w:t>
            </w:r>
          </w:p>
        </w:tc>
        <w:tc>
          <w:tcPr>
            <w:tcW w:w="708" w:type="dxa"/>
            <w:vAlign w:val="center"/>
          </w:tcPr>
          <w:p w:rsidR="00087946" w:rsidRPr="00DF5ECE" w:rsidRDefault="00087946" w:rsidP="00DF5ECE">
            <w:pPr>
              <w:ind w:left="-87" w:right="-66"/>
              <w:jc w:val="center"/>
            </w:pPr>
            <w:r w:rsidRPr="00DF5ECE">
              <w:t>0,085</w:t>
            </w:r>
          </w:p>
        </w:tc>
        <w:tc>
          <w:tcPr>
            <w:tcW w:w="709" w:type="dxa"/>
            <w:vAlign w:val="center"/>
          </w:tcPr>
          <w:p w:rsidR="00087946" w:rsidRPr="00DF5ECE" w:rsidRDefault="00087946" w:rsidP="00DF5ECE">
            <w:pPr>
              <w:ind w:left="-87" w:right="-66"/>
              <w:jc w:val="center"/>
            </w:pPr>
            <w:r w:rsidRPr="00DF5ECE">
              <w:t>0,010</w:t>
            </w:r>
          </w:p>
        </w:tc>
        <w:tc>
          <w:tcPr>
            <w:tcW w:w="709" w:type="dxa"/>
            <w:vAlign w:val="center"/>
          </w:tcPr>
          <w:p w:rsidR="00087946" w:rsidRPr="00DF5ECE" w:rsidRDefault="00087946" w:rsidP="00DF5ECE">
            <w:pPr>
              <w:ind w:left="-87"/>
              <w:jc w:val="center"/>
            </w:pPr>
            <w:r w:rsidRPr="00DF5ECE">
              <w:t>0,232</w:t>
            </w:r>
          </w:p>
        </w:tc>
        <w:tc>
          <w:tcPr>
            <w:tcW w:w="709" w:type="dxa"/>
            <w:shd w:val="clear" w:color="auto" w:fill="auto"/>
            <w:noWrap/>
            <w:vAlign w:val="center"/>
          </w:tcPr>
          <w:p w:rsidR="00087946" w:rsidRPr="00DF5ECE" w:rsidRDefault="00087946" w:rsidP="00DF5ECE">
            <w:pPr>
              <w:ind w:left="-87" w:right="-66"/>
              <w:jc w:val="center"/>
            </w:pPr>
            <w:r w:rsidRPr="00DF5ECE">
              <w:t>0,402</w:t>
            </w:r>
          </w:p>
        </w:tc>
        <w:tc>
          <w:tcPr>
            <w:tcW w:w="790" w:type="dxa"/>
            <w:vAlign w:val="center"/>
          </w:tcPr>
          <w:p w:rsidR="00087946" w:rsidRPr="00DF5ECE" w:rsidRDefault="00087946" w:rsidP="00DF5ECE">
            <w:pPr>
              <w:ind w:left="-87"/>
              <w:jc w:val="center"/>
            </w:pPr>
            <w:r w:rsidRPr="00DF5ECE">
              <w:t>0,206</w:t>
            </w:r>
          </w:p>
        </w:tc>
      </w:tr>
      <w:tr w:rsidR="00DF5ECE" w:rsidRPr="00427CD7" w:rsidTr="00DF5ECE">
        <w:trPr>
          <w:gridAfter w:val="1"/>
          <w:wAfter w:w="28" w:type="dxa"/>
          <w:trHeight w:val="264"/>
        </w:trPr>
        <w:tc>
          <w:tcPr>
            <w:tcW w:w="3510" w:type="dxa"/>
            <w:shd w:val="clear" w:color="auto" w:fill="auto"/>
            <w:noWrap/>
            <w:vAlign w:val="bottom"/>
            <w:hideMark/>
          </w:tcPr>
          <w:p w:rsidR="00087946" w:rsidRPr="00280CF5" w:rsidRDefault="00087946" w:rsidP="00DE315D">
            <w:r w:rsidRPr="00280CF5">
              <w:t>Теплоплотность зоны действия источника, Гкал/(ч км</w:t>
            </w:r>
            <w:r w:rsidRPr="00280CF5">
              <w:rPr>
                <w:vertAlign w:val="superscript"/>
              </w:rPr>
              <w:t>2</w:t>
            </w:r>
            <w:r w:rsidRPr="00280CF5">
              <w:t>)</w:t>
            </w:r>
          </w:p>
        </w:tc>
        <w:tc>
          <w:tcPr>
            <w:tcW w:w="709" w:type="dxa"/>
            <w:vAlign w:val="center"/>
          </w:tcPr>
          <w:p w:rsidR="00087946" w:rsidRPr="00DF5ECE" w:rsidRDefault="00087946" w:rsidP="00DF5ECE">
            <w:pPr>
              <w:ind w:left="-87"/>
              <w:jc w:val="center"/>
              <w:rPr>
                <w:color w:val="7030A0"/>
              </w:rPr>
            </w:pPr>
            <w:r w:rsidRPr="00DF5ECE">
              <w:rPr>
                <w:color w:val="7030A0"/>
              </w:rPr>
              <w:t>4,97</w:t>
            </w:r>
          </w:p>
        </w:tc>
        <w:tc>
          <w:tcPr>
            <w:tcW w:w="709" w:type="dxa"/>
            <w:vAlign w:val="center"/>
          </w:tcPr>
          <w:p w:rsidR="00087946" w:rsidRPr="00DF5ECE" w:rsidRDefault="00087946" w:rsidP="00DF5ECE">
            <w:pPr>
              <w:ind w:left="-87"/>
              <w:jc w:val="center"/>
              <w:rPr>
                <w:color w:val="7030A0"/>
              </w:rPr>
            </w:pPr>
            <w:r w:rsidRPr="00DF5ECE">
              <w:rPr>
                <w:color w:val="7030A0"/>
              </w:rPr>
              <w:t>0,992</w:t>
            </w:r>
          </w:p>
        </w:tc>
        <w:tc>
          <w:tcPr>
            <w:tcW w:w="709" w:type="dxa"/>
            <w:vAlign w:val="center"/>
          </w:tcPr>
          <w:p w:rsidR="00087946" w:rsidRPr="00DF5ECE" w:rsidRDefault="00087946" w:rsidP="00DF5ECE">
            <w:pPr>
              <w:ind w:left="-87"/>
              <w:jc w:val="center"/>
              <w:rPr>
                <w:color w:val="7030A0"/>
              </w:rPr>
            </w:pPr>
            <w:r w:rsidRPr="00DF5ECE">
              <w:rPr>
                <w:color w:val="7030A0"/>
              </w:rPr>
              <w:t>0,745</w:t>
            </w:r>
          </w:p>
        </w:tc>
        <w:tc>
          <w:tcPr>
            <w:tcW w:w="567" w:type="dxa"/>
            <w:vAlign w:val="center"/>
          </w:tcPr>
          <w:p w:rsidR="00087946" w:rsidRPr="00DF5ECE" w:rsidRDefault="00087946" w:rsidP="00DF5ECE">
            <w:pPr>
              <w:ind w:left="-87"/>
              <w:jc w:val="center"/>
              <w:rPr>
                <w:color w:val="7030A0"/>
              </w:rPr>
            </w:pPr>
            <w:r w:rsidRPr="00DF5ECE">
              <w:rPr>
                <w:color w:val="7030A0"/>
              </w:rPr>
              <w:t>7,50</w:t>
            </w:r>
          </w:p>
        </w:tc>
        <w:tc>
          <w:tcPr>
            <w:tcW w:w="567" w:type="dxa"/>
            <w:vAlign w:val="center"/>
          </w:tcPr>
          <w:p w:rsidR="00087946" w:rsidRPr="00DF5ECE" w:rsidRDefault="00087946" w:rsidP="00DF5ECE">
            <w:pPr>
              <w:ind w:left="-87"/>
              <w:jc w:val="center"/>
              <w:rPr>
                <w:color w:val="7030A0"/>
              </w:rPr>
            </w:pPr>
            <w:r w:rsidRPr="00DF5ECE">
              <w:rPr>
                <w:color w:val="7030A0"/>
              </w:rPr>
              <w:t>3,13</w:t>
            </w:r>
          </w:p>
        </w:tc>
        <w:tc>
          <w:tcPr>
            <w:tcW w:w="708" w:type="dxa"/>
            <w:vAlign w:val="center"/>
          </w:tcPr>
          <w:p w:rsidR="00087946" w:rsidRPr="00DF5ECE" w:rsidRDefault="00087946" w:rsidP="00DF5ECE">
            <w:pPr>
              <w:ind w:left="-87"/>
              <w:jc w:val="center"/>
              <w:rPr>
                <w:color w:val="7030A0"/>
              </w:rPr>
            </w:pPr>
            <w:r w:rsidRPr="00DF5ECE">
              <w:rPr>
                <w:color w:val="7030A0"/>
              </w:rPr>
              <w:t>0,023</w:t>
            </w:r>
          </w:p>
        </w:tc>
        <w:tc>
          <w:tcPr>
            <w:tcW w:w="709" w:type="dxa"/>
            <w:vAlign w:val="center"/>
          </w:tcPr>
          <w:p w:rsidR="00087946" w:rsidRPr="00DF5ECE" w:rsidRDefault="00087946" w:rsidP="00DF5ECE">
            <w:pPr>
              <w:ind w:left="-87"/>
              <w:jc w:val="center"/>
            </w:pPr>
            <w:r w:rsidRPr="00DF5ECE">
              <w:t>0,010</w:t>
            </w:r>
          </w:p>
        </w:tc>
        <w:tc>
          <w:tcPr>
            <w:tcW w:w="709" w:type="dxa"/>
            <w:vAlign w:val="center"/>
          </w:tcPr>
          <w:p w:rsidR="00087946" w:rsidRPr="00DF5ECE" w:rsidRDefault="00087946" w:rsidP="00DF5ECE">
            <w:pPr>
              <w:ind w:left="-87"/>
              <w:jc w:val="center"/>
              <w:rPr>
                <w:color w:val="7030A0"/>
              </w:rPr>
            </w:pPr>
            <w:r w:rsidRPr="00DF5ECE">
              <w:rPr>
                <w:color w:val="7030A0"/>
              </w:rPr>
              <w:t>0,169</w:t>
            </w:r>
          </w:p>
        </w:tc>
        <w:tc>
          <w:tcPr>
            <w:tcW w:w="709" w:type="dxa"/>
            <w:shd w:val="clear" w:color="auto" w:fill="auto"/>
            <w:noWrap/>
            <w:vAlign w:val="center"/>
          </w:tcPr>
          <w:p w:rsidR="00087946" w:rsidRPr="00DF5ECE" w:rsidRDefault="00087946" w:rsidP="00DF5ECE">
            <w:pPr>
              <w:ind w:left="-87"/>
              <w:jc w:val="center"/>
              <w:rPr>
                <w:color w:val="7030A0"/>
              </w:rPr>
            </w:pPr>
            <w:r w:rsidRPr="00DF5ECE">
              <w:rPr>
                <w:color w:val="7030A0"/>
              </w:rPr>
              <w:t>2,42</w:t>
            </w:r>
          </w:p>
        </w:tc>
        <w:tc>
          <w:tcPr>
            <w:tcW w:w="790" w:type="dxa"/>
            <w:vAlign w:val="center"/>
          </w:tcPr>
          <w:p w:rsidR="00087946" w:rsidRPr="00DF5ECE" w:rsidRDefault="00087946" w:rsidP="00DF5ECE">
            <w:pPr>
              <w:ind w:left="-87"/>
              <w:jc w:val="center"/>
            </w:pPr>
            <w:r w:rsidRPr="00DF5ECE">
              <w:t>0,19</w:t>
            </w:r>
          </w:p>
        </w:tc>
      </w:tr>
      <w:tr w:rsidR="00DF5ECE" w:rsidRPr="00427CD7" w:rsidTr="00DF5ECE">
        <w:trPr>
          <w:gridAfter w:val="1"/>
          <w:wAfter w:w="28" w:type="dxa"/>
          <w:trHeight w:val="26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946" w:rsidRPr="00280CF5" w:rsidRDefault="00087946" w:rsidP="00DE315D">
            <w:r w:rsidRPr="00280CF5">
              <w:t>Мощность источника тепловой энергии нетто, Гкал/ч</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11,34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0,99</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3,23</w:t>
            </w:r>
          </w:p>
        </w:tc>
        <w:tc>
          <w:tcPr>
            <w:tcW w:w="567"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0,15</w:t>
            </w:r>
          </w:p>
        </w:tc>
        <w:tc>
          <w:tcPr>
            <w:tcW w:w="567"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2,08</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3,48</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pPr>
            <w:r w:rsidRPr="00DF5ECE">
              <w:t>14,20</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1,36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DF5ECE" w:rsidRDefault="00087946" w:rsidP="00DF5ECE">
            <w:pPr>
              <w:ind w:left="-87"/>
              <w:jc w:val="center"/>
              <w:rPr>
                <w:color w:val="7030A0"/>
              </w:rPr>
            </w:pPr>
            <w:r w:rsidRPr="00DF5ECE">
              <w:rPr>
                <w:color w:val="7030A0"/>
              </w:rPr>
              <w:t>1,71</w:t>
            </w:r>
          </w:p>
        </w:tc>
        <w:tc>
          <w:tcPr>
            <w:tcW w:w="790"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pPr>
            <w:r w:rsidRPr="00DF5ECE">
              <w:t>1,86</w:t>
            </w:r>
          </w:p>
        </w:tc>
      </w:tr>
      <w:tr w:rsidR="00DF5ECE" w:rsidRPr="00427CD7" w:rsidTr="00DF5ECE">
        <w:trPr>
          <w:gridAfter w:val="1"/>
          <w:wAfter w:w="28" w:type="dxa"/>
          <w:trHeight w:val="264"/>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946" w:rsidRPr="00280CF5" w:rsidRDefault="00087946" w:rsidP="00DE315D">
            <w:r w:rsidRPr="00280CF5">
              <w:t>Радиус эффективного теплоснабжения, км</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1,63</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2,86</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3,23</w:t>
            </w:r>
          </w:p>
        </w:tc>
        <w:tc>
          <w:tcPr>
            <w:tcW w:w="567"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1,77</w:t>
            </w:r>
          </w:p>
        </w:tc>
        <w:tc>
          <w:tcPr>
            <w:tcW w:w="567"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4,22</w:t>
            </w:r>
          </w:p>
        </w:tc>
        <w:tc>
          <w:tcPr>
            <w:tcW w:w="708"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0,24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pPr>
            <w:r w:rsidRPr="00DF5ECE">
              <w:t>0,24</w:t>
            </w:r>
          </w:p>
        </w:tc>
        <w:tc>
          <w:tcPr>
            <w:tcW w:w="709"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rPr>
                <w:color w:val="7030A0"/>
              </w:rPr>
            </w:pPr>
            <w:r w:rsidRPr="00DF5ECE">
              <w:rPr>
                <w:color w:val="7030A0"/>
              </w:rPr>
              <w:t>1,58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7946" w:rsidRPr="00DF5ECE" w:rsidRDefault="00087946" w:rsidP="00DF5ECE">
            <w:pPr>
              <w:ind w:left="-87"/>
              <w:jc w:val="center"/>
              <w:rPr>
                <w:color w:val="7030A0"/>
              </w:rPr>
            </w:pPr>
            <w:r w:rsidRPr="00DF5ECE">
              <w:rPr>
                <w:color w:val="7030A0"/>
              </w:rPr>
              <w:t>1,39</w:t>
            </w:r>
          </w:p>
        </w:tc>
        <w:tc>
          <w:tcPr>
            <w:tcW w:w="790" w:type="dxa"/>
            <w:tcBorders>
              <w:top w:val="single" w:sz="4" w:space="0" w:color="auto"/>
              <w:left w:val="single" w:sz="4" w:space="0" w:color="auto"/>
              <w:bottom w:val="single" w:sz="4" w:space="0" w:color="auto"/>
              <w:right w:val="single" w:sz="4" w:space="0" w:color="auto"/>
            </w:tcBorders>
            <w:vAlign w:val="center"/>
          </w:tcPr>
          <w:p w:rsidR="00087946" w:rsidRPr="00DF5ECE" w:rsidRDefault="00087946" w:rsidP="00DF5ECE">
            <w:pPr>
              <w:ind w:left="-87"/>
              <w:jc w:val="center"/>
            </w:pPr>
            <w:r w:rsidRPr="00DF5ECE">
              <w:t>46,55</w:t>
            </w:r>
          </w:p>
        </w:tc>
      </w:tr>
    </w:tbl>
    <w:p w:rsidR="000E3C4D" w:rsidRDefault="000E3C4D" w:rsidP="009408B3">
      <w:pPr>
        <w:spacing w:line="276" w:lineRule="auto"/>
        <w:ind w:firstLine="709"/>
      </w:pPr>
    </w:p>
    <w:p w:rsidR="009408B3" w:rsidRPr="00FF244F" w:rsidRDefault="000E3C4D" w:rsidP="009408B3">
      <w:pPr>
        <w:spacing w:line="276" w:lineRule="auto"/>
        <w:ind w:firstLine="709"/>
      </w:pPr>
      <w:r>
        <w:t>Результат расчета показыва</w:t>
      </w:r>
      <w:r w:rsidRPr="00044C45">
        <w:t>ет</w:t>
      </w:r>
      <w:r>
        <w:t>, что все потребители, находящие</w:t>
      </w:r>
      <w:r w:rsidRPr="00044C45">
        <w:t xml:space="preserve">ся в зоне действия источников </w:t>
      </w:r>
      <w:r>
        <w:t>котельных с. </w:t>
      </w:r>
      <w:r w:rsidRPr="000E3C4D">
        <w:rPr>
          <w:color w:val="0000CC"/>
        </w:rPr>
        <w:t xml:space="preserve">Кетово </w:t>
      </w:r>
      <w:r>
        <w:t xml:space="preserve">расположены в зоне своего </w:t>
      </w:r>
      <w:r w:rsidRPr="00044C45">
        <w:t>эффективного радиуса теплоснабжения.</w:t>
      </w:r>
    </w:p>
    <w:p w:rsidR="0079537C" w:rsidRPr="000E3C4D" w:rsidRDefault="0079537C" w:rsidP="007C33B4">
      <w:pPr>
        <w:spacing w:line="276" w:lineRule="auto"/>
        <w:ind w:firstLine="709"/>
      </w:pPr>
      <w:r w:rsidRPr="000E3C4D">
        <w:rPr>
          <w:rFonts w:cs="Arial"/>
          <w:bCs/>
          <w:szCs w:val="26"/>
        </w:rPr>
        <w:t xml:space="preserve">По сравнению со </w:t>
      </w:r>
      <w:r w:rsidR="00DF5ECE" w:rsidRPr="000E3C4D">
        <w:rPr>
          <w:rFonts w:cs="Arial"/>
          <w:bCs/>
          <w:szCs w:val="26"/>
        </w:rPr>
        <w:t xml:space="preserve">Схемой </w:t>
      </w:r>
      <w:r w:rsidRPr="000E3C4D">
        <w:rPr>
          <w:rFonts w:cs="Arial"/>
          <w:bCs/>
          <w:szCs w:val="26"/>
        </w:rPr>
        <w:t xml:space="preserve">теплоснабжения </w:t>
      </w:r>
      <w:r w:rsidRPr="000E3C4D">
        <w:rPr>
          <w:rFonts w:cs="Arial"/>
          <w:bCs/>
          <w:color w:val="0000CC"/>
          <w:szCs w:val="26"/>
        </w:rPr>
        <w:t>201</w:t>
      </w:r>
      <w:r w:rsidR="00087946">
        <w:rPr>
          <w:rFonts w:cs="Arial"/>
          <w:bCs/>
          <w:color w:val="0000CC"/>
          <w:szCs w:val="26"/>
        </w:rPr>
        <w:t>8</w:t>
      </w:r>
      <w:r w:rsidRPr="000E3C4D">
        <w:rPr>
          <w:rFonts w:cs="Arial"/>
          <w:bCs/>
          <w:color w:val="0000CC"/>
          <w:szCs w:val="26"/>
        </w:rPr>
        <w:t xml:space="preserve"> </w:t>
      </w:r>
      <w:r w:rsidRPr="000E3C4D">
        <w:rPr>
          <w:rFonts w:cs="Arial"/>
          <w:bCs/>
          <w:szCs w:val="26"/>
        </w:rPr>
        <w:t>года</w:t>
      </w:r>
      <w:r w:rsidRPr="000E3C4D">
        <w:t xml:space="preserve"> в </w:t>
      </w:r>
      <w:r w:rsidRPr="000E3C4D">
        <w:rPr>
          <w:color w:val="0000CC"/>
        </w:rPr>
        <w:t>20</w:t>
      </w:r>
      <w:r w:rsidR="00087946">
        <w:rPr>
          <w:color w:val="0000CC"/>
        </w:rPr>
        <w:t>22</w:t>
      </w:r>
      <w:r w:rsidRPr="000E3C4D">
        <w:rPr>
          <w:color w:val="0000CC"/>
        </w:rPr>
        <w:t xml:space="preserve"> </w:t>
      </w:r>
      <w:r w:rsidRPr="00DC07F9">
        <w:t xml:space="preserve">году </w:t>
      </w:r>
      <w:r w:rsidR="00DC07F9" w:rsidRPr="00DC07F9">
        <w:t xml:space="preserve">значительные изменения в отношении </w:t>
      </w:r>
      <w:r w:rsidR="00087946">
        <w:t xml:space="preserve">существующих </w:t>
      </w:r>
      <w:r w:rsidR="00DC07F9" w:rsidRPr="00DC07F9">
        <w:t>радиус</w:t>
      </w:r>
      <w:r w:rsidR="00087946">
        <w:t>ов</w:t>
      </w:r>
      <w:r w:rsidR="00DC07F9" w:rsidRPr="00DC07F9">
        <w:t xml:space="preserve"> эффективного теплоснабжения для котельных </w:t>
      </w:r>
      <w:r w:rsidR="00DC07F9">
        <w:t>отсутствуют</w:t>
      </w:r>
      <w:r w:rsidRPr="000E3C4D">
        <w:t>.</w:t>
      </w:r>
      <w:r w:rsidR="00087946">
        <w:t xml:space="preserve"> </w:t>
      </w:r>
      <w:r w:rsidR="00087946" w:rsidRPr="00087946">
        <w:rPr>
          <w:color w:val="7030A0"/>
        </w:rPr>
        <w:t>Схема дополнена сведениями о новой модульной котельной № 10.</w:t>
      </w:r>
    </w:p>
    <w:p w:rsidR="00B1398F" w:rsidRDefault="00B1398F">
      <w:pPr>
        <w:rPr>
          <w:b/>
          <w:bCs/>
          <w:iCs/>
        </w:rPr>
      </w:pPr>
      <w:bookmarkStart w:id="272" w:name="_Toc391732479"/>
      <w:bookmarkStart w:id="273" w:name="_Toc392495131"/>
      <w:r>
        <w:rPr>
          <w:i/>
        </w:rPr>
        <w:br w:type="page"/>
      </w:r>
    </w:p>
    <w:p w:rsidR="0060639F" w:rsidRDefault="0060639F" w:rsidP="00B86D47">
      <w:pPr>
        <w:pStyle w:val="2"/>
        <w:spacing w:before="0" w:after="0" w:line="276" w:lineRule="auto"/>
        <w:ind w:firstLine="709"/>
        <w:rPr>
          <w:rFonts w:ascii="Times New Roman" w:hAnsi="Times New Roman" w:cs="Times New Roman"/>
          <w:i w:val="0"/>
          <w:sz w:val="24"/>
          <w:szCs w:val="24"/>
        </w:rPr>
      </w:pPr>
      <w:bookmarkStart w:id="274" w:name="_Toc529988719"/>
      <w:bookmarkStart w:id="275" w:name="_Toc153102619"/>
      <w:bookmarkStart w:id="276" w:name="_Toc391732480"/>
      <w:bookmarkStart w:id="277" w:name="_Toc392495132"/>
      <w:bookmarkEnd w:id="272"/>
      <w:bookmarkEnd w:id="273"/>
      <w:r w:rsidRPr="0014327A">
        <w:rPr>
          <w:rFonts w:ascii="Times New Roman" w:hAnsi="Times New Roman" w:cs="Times New Roman"/>
          <w:i w:val="0"/>
          <w:sz w:val="24"/>
          <w:szCs w:val="24"/>
        </w:rPr>
        <w:lastRenderedPageBreak/>
        <w:t>ГЛАВА 8. </w:t>
      </w:r>
      <w:r w:rsidR="000B7597" w:rsidRPr="0014327A">
        <w:rPr>
          <w:rFonts w:ascii="Times New Roman" w:hAnsi="Times New Roman" w:cs="Times New Roman"/>
          <w:i w:val="0"/>
          <w:sz w:val="24"/>
          <w:szCs w:val="24"/>
        </w:rPr>
        <w:t xml:space="preserve">Предложения по строительству, </w:t>
      </w:r>
      <w:r w:rsidRPr="0014327A">
        <w:rPr>
          <w:rFonts w:ascii="Times New Roman" w:hAnsi="Times New Roman" w:cs="Times New Roman"/>
          <w:i w:val="0"/>
          <w:sz w:val="24"/>
          <w:szCs w:val="24"/>
        </w:rPr>
        <w:t>реконструкции</w:t>
      </w:r>
      <w:r w:rsidR="000B7597" w:rsidRPr="0014327A">
        <w:t xml:space="preserve"> </w:t>
      </w:r>
      <w:r w:rsidR="000B7597" w:rsidRPr="0014327A">
        <w:rPr>
          <w:rFonts w:ascii="Times New Roman" w:hAnsi="Times New Roman" w:cs="Times New Roman"/>
          <w:i w:val="0"/>
          <w:color w:val="0000CC"/>
          <w:sz w:val="24"/>
          <w:szCs w:val="24"/>
        </w:rPr>
        <w:t>и (или) модернизации</w:t>
      </w:r>
      <w:r w:rsidRPr="0014327A">
        <w:rPr>
          <w:rFonts w:ascii="Times New Roman" w:hAnsi="Times New Roman" w:cs="Times New Roman"/>
          <w:i w:val="0"/>
          <w:color w:val="0000CC"/>
          <w:sz w:val="24"/>
          <w:szCs w:val="24"/>
        </w:rPr>
        <w:t xml:space="preserve"> </w:t>
      </w:r>
      <w:r w:rsidRPr="0014327A">
        <w:rPr>
          <w:rFonts w:ascii="Times New Roman" w:hAnsi="Times New Roman" w:cs="Times New Roman"/>
          <w:i w:val="0"/>
          <w:sz w:val="24"/>
          <w:szCs w:val="24"/>
        </w:rPr>
        <w:t>тепловых сетей</w:t>
      </w:r>
      <w:bookmarkEnd w:id="274"/>
      <w:bookmarkEnd w:id="275"/>
    </w:p>
    <w:p w:rsidR="00FD138C" w:rsidRPr="0079537C" w:rsidRDefault="00FD138C" w:rsidP="00FD138C">
      <w:pPr>
        <w:spacing w:line="276" w:lineRule="auto"/>
        <w:ind w:firstLine="709"/>
      </w:pPr>
    </w:p>
    <w:p w:rsidR="00C51764" w:rsidRPr="00DC07F9" w:rsidRDefault="00C51764" w:rsidP="00FD138C">
      <w:pPr>
        <w:spacing w:line="276" w:lineRule="auto"/>
        <w:ind w:firstLine="709"/>
      </w:pPr>
      <w:r w:rsidRPr="00DC07F9">
        <w:t>Изменения в предложениях по строительству и реконструкции тепловых сетей за период, предшествующий актуализации схемы теплоснабжения, в том числе с учетом в</w:t>
      </w:r>
      <w:r w:rsidR="00F15F56" w:rsidRPr="00DC07F9">
        <w:t>ы</w:t>
      </w:r>
      <w:r w:rsidRPr="00DC07F9">
        <w:t xml:space="preserve">веденных </w:t>
      </w:r>
      <w:r w:rsidR="00F15F56" w:rsidRPr="00DC07F9">
        <w:t>из</w:t>
      </w:r>
      <w:r w:rsidRPr="00DC07F9">
        <w:t xml:space="preserve"> эксплуатаци</w:t>
      </w:r>
      <w:r w:rsidR="00F15F56" w:rsidRPr="00DC07F9">
        <w:t>и</w:t>
      </w:r>
      <w:r w:rsidRPr="00DC07F9">
        <w:t xml:space="preserve"> тепловых сетей и сооружений на них</w:t>
      </w:r>
      <w:r w:rsidR="00DC07F9" w:rsidRPr="00DC07F9">
        <w:t>,</w:t>
      </w:r>
      <w:r w:rsidRPr="00DC07F9">
        <w:t xml:space="preserve"> отсутствуют.</w:t>
      </w:r>
    </w:p>
    <w:p w:rsidR="0060639F" w:rsidRPr="007C33B4" w:rsidRDefault="0060639F" w:rsidP="00B86D47">
      <w:pPr>
        <w:pStyle w:val="3"/>
      </w:pPr>
      <w:bookmarkStart w:id="278" w:name="_Toc529988720"/>
      <w:bookmarkStart w:id="279" w:name="_Toc153102620"/>
      <w:bookmarkEnd w:id="276"/>
      <w:bookmarkEnd w:id="277"/>
      <w:r>
        <w:t>8</w:t>
      </w:r>
      <w:r w:rsidRPr="007C33B4">
        <w:t>.1. </w:t>
      </w:r>
      <w:r w:rsidRPr="002D77F3">
        <w:rPr>
          <w:rFonts w:cs="Times New Roman"/>
          <w:color w:val="0000FF"/>
          <w:shd w:val="clear" w:color="auto" w:fill="FFFFFF"/>
        </w:rPr>
        <w:t xml:space="preserve">Предложения по </w:t>
      </w:r>
      <w:r w:rsidRPr="00CA3FED">
        <w:rPr>
          <w:rFonts w:cs="Times New Roman"/>
          <w:shd w:val="clear" w:color="auto" w:fill="FFFFFF"/>
        </w:rPr>
        <w:t>реконструкции</w:t>
      </w:r>
      <w:r w:rsidR="002313BC" w:rsidRPr="002313BC">
        <w:t xml:space="preserve"> </w:t>
      </w:r>
      <w:r w:rsidR="002313BC" w:rsidRPr="00D8760E">
        <w:rPr>
          <w:color w:val="0000CC"/>
        </w:rPr>
        <w:t>и (или) модернизации</w:t>
      </w:r>
      <w:r w:rsidR="002313BC">
        <w:t>,</w:t>
      </w:r>
      <w:r w:rsidRPr="00CA3FED">
        <w:rPr>
          <w:rFonts w:cs="Times New Roman"/>
          <w:shd w:val="clear" w:color="auto" w:fill="FFFFFF"/>
        </w:rPr>
        <w:t xml:space="preserve">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8"/>
      <w:bookmarkEnd w:id="279"/>
    </w:p>
    <w:p w:rsidR="006F5B9E" w:rsidRDefault="00711846" w:rsidP="008E3F49">
      <w:pPr>
        <w:spacing w:line="276" w:lineRule="auto"/>
        <w:ind w:firstLine="709"/>
      </w:pPr>
      <w:r w:rsidRPr="00DC07F9">
        <w:t xml:space="preserve">Реконструкция </w:t>
      </w:r>
      <w:r w:rsidR="000D7826" w:rsidRPr="00D8760E">
        <w:rPr>
          <w:color w:val="0000CC"/>
        </w:rPr>
        <w:t>и (или) модернизаци</w:t>
      </w:r>
      <w:r w:rsidR="000D7826">
        <w:rPr>
          <w:color w:val="0000CC"/>
        </w:rPr>
        <w:t>я,</w:t>
      </w:r>
      <w:r w:rsidRPr="00DC07F9">
        <w:t xml:space="preserve">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r w:rsidR="00251545" w:rsidRPr="00DC07F9">
        <w:t xml:space="preserve"> Возможные дефициты тепловой мощности</w:t>
      </w:r>
      <w:r w:rsidR="000265D5" w:rsidRPr="00DC07F9">
        <w:t xml:space="preserve"> на окраинах населенных пунктов </w:t>
      </w:r>
      <w:r w:rsidR="00251545" w:rsidRPr="00DC07F9">
        <w:t>планируется покрывать за счет индивидуальных источников теплоснабжения.</w:t>
      </w:r>
    </w:p>
    <w:p w:rsidR="0060639F" w:rsidRPr="007C33B4" w:rsidRDefault="0060639F" w:rsidP="0060639F">
      <w:pPr>
        <w:pStyle w:val="3"/>
      </w:pPr>
      <w:bookmarkStart w:id="280" w:name="_Toc519002654"/>
      <w:bookmarkStart w:id="281" w:name="_Toc529988721"/>
      <w:bookmarkStart w:id="282" w:name="_Toc153102621"/>
      <w:r>
        <w:t>8</w:t>
      </w:r>
      <w:r w:rsidRPr="007C33B4">
        <w:t>.2. </w:t>
      </w:r>
      <w:r w:rsidRPr="002D77F3">
        <w:rPr>
          <w:color w:val="0000FF"/>
        </w:rPr>
        <w:t xml:space="preserve">Предложения по </w:t>
      </w:r>
      <w:r>
        <w:t>с</w:t>
      </w:r>
      <w:r w:rsidRPr="007C33B4">
        <w:t>троительств</w:t>
      </w:r>
      <w:r>
        <w:t>у</w:t>
      </w:r>
      <w:r w:rsidRPr="007C33B4">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80"/>
      <w:bookmarkEnd w:id="281"/>
      <w:bookmarkEnd w:id="282"/>
    </w:p>
    <w:p w:rsidR="007F0716" w:rsidRDefault="007F0716" w:rsidP="007F0716">
      <w:pPr>
        <w:spacing w:line="276" w:lineRule="auto"/>
        <w:ind w:firstLine="709"/>
      </w:pPr>
      <w:r>
        <w:t xml:space="preserve">Строительство тепловых сетей </w:t>
      </w:r>
      <w:r w:rsidRPr="000265D5">
        <w:t xml:space="preserve">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1B5370" w:rsidRPr="00BB21DD">
        <w:rPr>
          <w:color w:val="7030A0"/>
        </w:rPr>
        <w:t xml:space="preserve">сельских населенных пунктов </w:t>
      </w:r>
      <w:r w:rsidR="001B5370" w:rsidRPr="00BB21DD">
        <w:rPr>
          <w:color w:val="0000FF"/>
        </w:rPr>
        <w:t>с. Кетово и п. Придорожный</w:t>
      </w:r>
      <w:r w:rsidR="001B5370">
        <w:t xml:space="preserve"> </w:t>
      </w:r>
      <w:r>
        <w:t>не планируется, поскольку эти территории планируется организовывать с индивидуальным теплоснабжением.</w:t>
      </w:r>
    </w:p>
    <w:p w:rsidR="0060639F" w:rsidRPr="007C33B4" w:rsidRDefault="0060639F" w:rsidP="00B86D47">
      <w:pPr>
        <w:pStyle w:val="3"/>
      </w:pPr>
      <w:bookmarkStart w:id="283" w:name="_Toc519002655"/>
      <w:bookmarkStart w:id="284" w:name="_Toc529988722"/>
      <w:bookmarkStart w:id="285" w:name="_Toc153102622"/>
      <w:r>
        <w:t>8</w:t>
      </w:r>
      <w:r w:rsidRPr="007C33B4">
        <w:t>.3. </w:t>
      </w:r>
      <w:r w:rsidRPr="00BE3E4E">
        <w:rPr>
          <w:color w:val="0000FF"/>
        </w:rPr>
        <w:t xml:space="preserve">Предложения по </w:t>
      </w:r>
      <w:r>
        <w:t>с</w:t>
      </w:r>
      <w:r w:rsidRPr="007C33B4">
        <w:t>троительств</w:t>
      </w:r>
      <w:r>
        <w:t>у</w:t>
      </w:r>
      <w:r w:rsidRPr="007C33B4">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3"/>
      <w:bookmarkEnd w:id="284"/>
      <w:bookmarkEnd w:id="285"/>
    </w:p>
    <w:p w:rsidR="00D13A9A" w:rsidRDefault="00D13A9A" w:rsidP="00D13A9A">
      <w:pPr>
        <w:spacing w:line="276" w:lineRule="auto"/>
        <w:ind w:firstLine="709"/>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C7215B" w:rsidRPr="007C33B4" w:rsidRDefault="00C7215B" w:rsidP="00C7215B">
      <w:pPr>
        <w:pStyle w:val="3"/>
      </w:pPr>
      <w:bookmarkStart w:id="286" w:name="_Toc519002656"/>
      <w:bookmarkStart w:id="287" w:name="_Toc529988723"/>
      <w:bookmarkStart w:id="288" w:name="_Toc153102623"/>
      <w:r>
        <w:t>8</w:t>
      </w:r>
      <w:r w:rsidRPr="007C33B4">
        <w:t>.4. </w:t>
      </w:r>
      <w:r w:rsidRPr="00BE3E4E">
        <w:rPr>
          <w:color w:val="0000FF"/>
        </w:rPr>
        <w:t xml:space="preserve">Предложения по </w:t>
      </w:r>
      <w:r>
        <w:t>с</w:t>
      </w:r>
      <w:r w:rsidRPr="007C33B4">
        <w:t>троительств</w:t>
      </w:r>
      <w:r>
        <w:t>у</w:t>
      </w:r>
      <w:r w:rsidR="00F0437B">
        <w:t xml:space="preserve">, </w:t>
      </w:r>
      <w:r w:rsidRPr="007C33B4">
        <w:t>реконструкци</w:t>
      </w:r>
      <w:r>
        <w:t>и</w:t>
      </w:r>
      <w:r w:rsidR="00F0437B" w:rsidRPr="00F0437B">
        <w:t xml:space="preserve"> </w:t>
      </w:r>
      <w:r w:rsidR="00F0437B" w:rsidRPr="00D8760E">
        <w:rPr>
          <w:color w:val="0000CC"/>
        </w:rPr>
        <w:t>и (или) модернизации</w:t>
      </w:r>
      <w:r w:rsidRPr="00D8760E">
        <w:rPr>
          <w:color w:val="0000CC"/>
        </w:rPr>
        <w:t xml:space="preserve"> </w:t>
      </w:r>
      <w:r w:rsidRPr="007C33B4">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86"/>
      <w:bookmarkEnd w:id="287"/>
      <w:bookmarkEnd w:id="288"/>
    </w:p>
    <w:p w:rsidR="009408B3" w:rsidRDefault="000D7826" w:rsidP="009408B3">
      <w:pPr>
        <w:spacing w:line="276" w:lineRule="auto"/>
        <w:ind w:firstLine="709"/>
      </w:pPr>
      <w:bookmarkStart w:id="289" w:name="_Toc391732484"/>
      <w:bookmarkStart w:id="290" w:name="_Toc392495136"/>
      <w:r w:rsidRPr="007C33B4">
        <w:t>Новое строительство</w:t>
      </w:r>
      <w:r>
        <w:t>,</w:t>
      </w:r>
      <w:r w:rsidRPr="007C33B4">
        <w:t xml:space="preserve"> реконструкция</w:t>
      </w:r>
      <w:r>
        <w:t xml:space="preserve"> </w:t>
      </w:r>
      <w:r w:rsidRPr="00D8760E">
        <w:rPr>
          <w:color w:val="0000CC"/>
        </w:rPr>
        <w:t>и (или) модернизации</w:t>
      </w:r>
      <w:r w:rsidRPr="007C33B4">
        <w:t xml:space="preserve">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6F5B9E" w:rsidRPr="007C33B4" w:rsidRDefault="00F85F0F" w:rsidP="00B86D47">
      <w:pPr>
        <w:pStyle w:val="3"/>
      </w:pPr>
      <w:bookmarkStart w:id="291" w:name="_Toc153102624"/>
      <w:r>
        <w:t>8</w:t>
      </w:r>
      <w:r w:rsidR="0067104F" w:rsidRPr="007C33B4">
        <w:t>.</w:t>
      </w:r>
      <w:r w:rsidR="006F5B9E" w:rsidRPr="007C33B4">
        <w:t>5</w:t>
      </w:r>
      <w:r w:rsidR="00614E89" w:rsidRPr="007C33B4">
        <w:t>.</w:t>
      </w:r>
      <w:r w:rsidR="0067104F" w:rsidRPr="007C33B4">
        <w:t> </w:t>
      </w:r>
      <w:r w:rsidR="00F0437B" w:rsidRPr="00D8760E">
        <w:rPr>
          <w:color w:val="0000CC"/>
        </w:rPr>
        <w:t xml:space="preserve">Предложения по </w:t>
      </w:r>
      <w:r w:rsidR="00F0437B">
        <w:t>строительству</w:t>
      </w:r>
      <w:r w:rsidR="006F5B9E" w:rsidRPr="007C33B4">
        <w:t xml:space="preserve"> тепловых сетей для обеспечения нормативной надежности теплоснабжения</w:t>
      </w:r>
      <w:bookmarkEnd w:id="289"/>
      <w:bookmarkEnd w:id="290"/>
      <w:bookmarkEnd w:id="291"/>
    </w:p>
    <w:p w:rsidR="006F5B9E" w:rsidRDefault="000D7826" w:rsidP="00CC097F">
      <w:pPr>
        <w:spacing w:line="276" w:lineRule="auto"/>
        <w:ind w:firstLine="709"/>
      </w:pPr>
      <w:r w:rsidRPr="00481977">
        <w:t xml:space="preserve">Строительство тепловых сетей </w:t>
      </w:r>
      <w:r>
        <w:t>для дублирования нерезервированных участков теплотрасс не предполагается. Длины участков не превышают максимально допустимых нерезервируемых.</w:t>
      </w:r>
      <w:r w:rsidRPr="00481977">
        <w:t xml:space="preserve"> </w:t>
      </w:r>
      <w:r>
        <w:t>Обеспечение нормативной надежности теплоснабжения достигается реконструкцией существующих сетей.</w:t>
      </w:r>
    </w:p>
    <w:p w:rsidR="00C7215B" w:rsidRPr="007C33B4" w:rsidRDefault="00C7215B" w:rsidP="00C7215B">
      <w:pPr>
        <w:pStyle w:val="3"/>
      </w:pPr>
      <w:bookmarkStart w:id="292" w:name="_Toc519002658"/>
      <w:bookmarkStart w:id="293" w:name="_Toc529988725"/>
      <w:bookmarkStart w:id="294" w:name="_Toc153102625"/>
      <w:r>
        <w:lastRenderedPageBreak/>
        <w:t>8</w:t>
      </w:r>
      <w:r w:rsidRPr="007C33B4">
        <w:t>.6. </w:t>
      </w:r>
      <w:r w:rsidRPr="00BE3E4E">
        <w:rPr>
          <w:color w:val="0000FF"/>
        </w:rPr>
        <w:t xml:space="preserve">Предложения по </w:t>
      </w:r>
      <w:r>
        <w:t>р</w:t>
      </w:r>
      <w:r w:rsidRPr="007C33B4">
        <w:t>еконструкци</w:t>
      </w:r>
      <w:r>
        <w:t>и</w:t>
      </w:r>
      <w:r w:rsidR="00F0437B" w:rsidRPr="00F0437B">
        <w:t xml:space="preserve"> </w:t>
      </w:r>
      <w:r w:rsidR="00F0437B" w:rsidRPr="00D8760E">
        <w:rPr>
          <w:color w:val="0000CC"/>
        </w:rPr>
        <w:t>и (или) модернизации</w:t>
      </w:r>
      <w:r w:rsidRPr="00D8760E">
        <w:rPr>
          <w:color w:val="0000CC"/>
        </w:rPr>
        <w:t xml:space="preserve"> </w:t>
      </w:r>
      <w:r w:rsidRPr="007C33B4">
        <w:t>тепловых сетей с увеличением диаметра трубопроводов для обеспечения перспективных приростов тепловой нагрузки</w:t>
      </w:r>
      <w:bookmarkEnd w:id="292"/>
      <w:bookmarkEnd w:id="293"/>
      <w:bookmarkEnd w:id="294"/>
    </w:p>
    <w:p w:rsidR="00355B18" w:rsidRDefault="00AB3C19" w:rsidP="00D13A9A">
      <w:pPr>
        <w:spacing w:line="276" w:lineRule="auto"/>
        <w:ind w:firstLine="709"/>
      </w:pPr>
      <w:r>
        <w:t>Реконструкция</w:t>
      </w:r>
      <w:r w:rsidR="000D7826" w:rsidRPr="000D7826">
        <w:rPr>
          <w:color w:val="0000CC"/>
        </w:rPr>
        <w:t xml:space="preserve"> </w:t>
      </w:r>
      <w:r w:rsidR="000D7826" w:rsidRPr="00D8760E">
        <w:rPr>
          <w:color w:val="0000CC"/>
        </w:rPr>
        <w:t>и (или) модернизаци</w:t>
      </w:r>
      <w:r w:rsidR="000D7826">
        <w:rPr>
          <w:color w:val="0000CC"/>
        </w:rPr>
        <w:t>я</w:t>
      </w:r>
      <w:r>
        <w:t xml:space="preserve"> тепловых сетей с увеличением диаметра трубопроводов не требуется, перспективные приросты тепловой нагрузки на расчётный период предполагаются компенсировать от участков с достаточным диаметром.</w:t>
      </w:r>
    </w:p>
    <w:p w:rsidR="00C7215B" w:rsidRPr="007C33B4" w:rsidRDefault="00C7215B" w:rsidP="00B86D47">
      <w:pPr>
        <w:pStyle w:val="3"/>
      </w:pPr>
      <w:bookmarkStart w:id="295" w:name="_Toc519002659"/>
      <w:bookmarkStart w:id="296" w:name="_Toc529988726"/>
      <w:bookmarkStart w:id="297" w:name="_Toc153102626"/>
      <w:r>
        <w:t>8</w:t>
      </w:r>
      <w:r w:rsidRPr="007C33B4">
        <w:t>.7. </w:t>
      </w:r>
      <w:r w:rsidRPr="00610231">
        <w:rPr>
          <w:color w:val="0000FF"/>
        </w:rPr>
        <w:t xml:space="preserve">Предложения по </w:t>
      </w:r>
      <w:r>
        <w:t>р</w:t>
      </w:r>
      <w:r w:rsidRPr="007C33B4">
        <w:t>еконструкци</w:t>
      </w:r>
      <w:r>
        <w:t>и</w:t>
      </w:r>
      <w:r w:rsidR="00F0437B" w:rsidRPr="00F0437B">
        <w:t xml:space="preserve"> </w:t>
      </w:r>
      <w:r w:rsidR="00F0437B" w:rsidRPr="00D8760E">
        <w:rPr>
          <w:color w:val="0000CC"/>
        </w:rPr>
        <w:t>и (или) модернизации</w:t>
      </w:r>
      <w:r w:rsidRPr="00D8760E">
        <w:rPr>
          <w:color w:val="0000CC"/>
        </w:rPr>
        <w:t xml:space="preserve"> </w:t>
      </w:r>
      <w:r w:rsidRPr="007C33B4">
        <w:t>тепловых сетей, подлежащих замене в связи с исчерпанием эксплуатационного ресурса</w:t>
      </w:r>
      <w:bookmarkEnd w:id="295"/>
      <w:bookmarkEnd w:id="296"/>
      <w:bookmarkEnd w:id="297"/>
    </w:p>
    <w:p w:rsidR="009408B3" w:rsidRDefault="000D7826" w:rsidP="009408B3">
      <w:pPr>
        <w:spacing w:line="276" w:lineRule="auto"/>
        <w:ind w:firstLine="709"/>
      </w:pPr>
      <w:bookmarkStart w:id="298" w:name="_Toc519002660"/>
      <w:bookmarkStart w:id="299" w:name="_Toc529988727"/>
      <w:r>
        <w:t>Тепловые сети котельных № 1, 2, 3, 4, 5, 6, и 8 находятся в ветхом состоянии из-за исчерпания эксплуатационного ресурса. В связи с чем требуется их поэтапная реконструкция.</w:t>
      </w:r>
    </w:p>
    <w:p w:rsidR="00C7215B" w:rsidRPr="007C33B4" w:rsidRDefault="00C7215B" w:rsidP="00C7215B">
      <w:pPr>
        <w:pStyle w:val="3"/>
      </w:pPr>
      <w:bookmarkStart w:id="300" w:name="_Toc153102627"/>
      <w:r>
        <w:t>8</w:t>
      </w:r>
      <w:r w:rsidRPr="007C33B4">
        <w:t>.8. </w:t>
      </w:r>
      <w:r w:rsidRPr="00610231">
        <w:rPr>
          <w:color w:val="0000FF"/>
        </w:rPr>
        <w:t xml:space="preserve">Предложения по </w:t>
      </w:r>
      <w:r>
        <w:t>с</w:t>
      </w:r>
      <w:r w:rsidRPr="007C33B4">
        <w:t>троительств</w:t>
      </w:r>
      <w:r>
        <w:t>у</w:t>
      </w:r>
      <w:r w:rsidR="00F0437B">
        <w:t xml:space="preserve">, </w:t>
      </w:r>
      <w:r w:rsidRPr="007C33B4">
        <w:t>реконструкци</w:t>
      </w:r>
      <w:r>
        <w:t>и</w:t>
      </w:r>
      <w:r w:rsidR="00F0437B" w:rsidRPr="00F0437B">
        <w:t xml:space="preserve"> </w:t>
      </w:r>
      <w:r w:rsidR="00F0437B" w:rsidRPr="00D8760E">
        <w:rPr>
          <w:color w:val="0000CC"/>
        </w:rPr>
        <w:t>и (или) модернизации</w:t>
      </w:r>
      <w:r w:rsidRPr="00D8760E">
        <w:rPr>
          <w:color w:val="0000CC"/>
        </w:rPr>
        <w:t xml:space="preserve"> </w:t>
      </w:r>
      <w:r w:rsidRPr="007C33B4">
        <w:t>насосных станций</w:t>
      </w:r>
      <w:bookmarkEnd w:id="298"/>
      <w:bookmarkEnd w:id="299"/>
      <w:bookmarkEnd w:id="300"/>
    </w:p>
    <w:p w:rsidR="00590C62" w:rsidRDefault="000D7826" w:rsidP="00590C62">
      <w:pPr>
        <w:spacing w:line="276" w:lineRule="auto"/>
        <w:ind w:firstLine="709"/>
      </w:pPr>
      <w:r>
        <w:t xml:space="preserve">Обособленные насосные станции, участвующие непосредственно в транспортировке теплоносителя на территории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t xml:space="preserve"> </w:t>
      </w:r>
      <w:r>
        <w:t>отсутствуют. Все насосное оборудование находится в зданиях соответствующих котельных.</w:t>
      </w:r>
    </w:p>
    <w:p w:rsidR="009B6F68" w:rsidRDefault="009B6F68" w:rsidP="00CC097F">
      <w:pPr>
        <w:spacing w:line="276" w:lineRule="auto"/>
        <w:ind w:firstLine="709"/>
      </w:pPr>
    </w:p>
    <w:p w:rsidR="00BA06B1" w:rsidRDefault="00BA06B1">
      <w:pPr>
        <w:rPr>
          <w:b/>
          <w:bCs/>
          <w:iCs/>
        </w:rPr>
      </w:pPr>
      <w:bookmarkStart w:id="301" w:name="_Toc391732488"/>
      <w:r>
        <w:rPr>
          <w:i/>
        </w:rPr>
        <w:br w:type="page"/>
      </w:r>
    </w:p>
    <w:p w:rsidR="00F85F0F" w:rsidRDefault="00F85F0F" w:rsidP="00B86D47">
      <w:pPr>
        <w:pStyle w:val="2"/>
        <w:spacing w:before="0" w:after="0" w:line="276" w:lineRule="auto"/>
        <w:ind w:firstLine="709"/>
        <w:rPr>
          <w:rFonts w:ascii="Times New Roman" w:hAnsi="Times New Roman" w:cs="Times New Roman"/>
          <w:i w:val="0"/>
          <w:sz w:val="24"/>
          <w:szCs w:val="24"/>
        </w:rPr>
      </w:pPr>
      <w:bookmarkStart w:id="302" w:name="_Toc519002661"/>
      <w:bookmarkStart w:id="303" w:name="_Toc529988728"/>
      <w:bookmarkStart w:id="304" w:name="_Toc153102628"/>
      <w:r w:rsidRPr="005B3F4B">
        <w:rPr>
          <w:rFonts w:ascii="Times New Roman" w:hAnsi="Times New Roman" w:cs="Times New Roman"/>
          <w:i w:val="0"/>
          <w:sz w:val="24"/>
          <w:szCs w:val="24"/>
        </w:rPr>
        <w:lastRenderedPageBreak/>
        <w:t>ГЛАВА 9. </w:t>
      </w:r>
      <w:bookmarkEnd w:id="302"/>
      <w:bookmarkEnd w:id="303"/>
      <w:r w:rsidR="003C3913" w:rsidRPr="005B3F4B">
        <w:rPr>
          <w:rFonts w:ascii="Times New Roman" w:hAnsi="Times New Roman" w:cs="Times New Roman"/>
          <w:i w:val="0"/>
          <w:sz w:val="24"/>
          <w:szCs w:val="24"/>
        </w:rPr>
        <w:t>Предложения по переводу</w:t>
      </w:r>
      <w:r w:rsidR="003C3913">
        <w:rPr>
          <w:rFonts w:ascii="Times New Roman" w:hAnsi="Times New Roman" w:cs="Times New Roman"/>
          <w:i w:val="0"/>
          <w:sz w:val="24"/>
          <w:szCs w:val="24"/>
        </w:rPr>
        <w:t xml:space="preserve"> открытых систем теплоснабжения (горячего водоснабжения)</w:t>
      </w:r>
      <w:r w:rsidR="003C3913" w:rsidRPr="004B1884">
        <w:rPr>
          <w:rFonts w:ascii="Times New Roman" w:hAnsi="Times New Roman" w:cs="Times New Roman"/>
          <w:i w:val="0"/>
          <w:color w:val="7030A0"/>
          <w:sz w:val="24"/>
          <w:szCs w:val="24"/>
        </w:rPr>
        <w:t>, отдельных участков таких систем на</w:t>
      </w:r>
      <w:r w:rsidR="003C3913">
        <w:rPr>
          <w:rFonts w:ascii="Times New Roman" w:hAnsi="Times New Roman" w:cs="Times New Roman"/>
          <w:i w:val="0"/>
          <w:sz w:val="24"/>
          <w:szCs w:val="24"/>
        </w:rPr>
        <w:t xml:space="preserve"> закрытые системы горячего водоснабжения</w:t>
      </w:r>
      <w:bookmarkEnd w:id="304"/>
    </w:p>
    <w:p w:rsidR="00F85F0F" w:rsidRDefault="00F85F0F">
      <w:pPr>
        <w:rPr>
          <w:i/>
        </w:rPr>
      </w:pPr>
    </w:p>
    <w:p w:rsidR="00731494" w:rsidRPr="00BE36EB" w:rsidRDefault="00AB3C19" w:rsidP="00731494">
      <w:pPr>
        <w:spacing w:line="276" w:lineRule="auto"/>
        <w:ind w:firstLine="709"/>
        <w:rPr>
          <w:color w:val="0000CC"/>
        </w:rPr>
      </w:pPr>
      <w:r w:rsidRPr="00D8760E">
        <w:rPr>
          <w:color w:val="0000CC"/>
        </w:rPr>
        <w:t>Актуальные изменения в предложениях по переводу открытых систем теплоснабжения (горячего водоснабжения</w:t>
      </w:r>
      <w:r w:rsidR="003C3913" w:rsidRPr="00697DC9">
        <w:rPr>
          <w:color w:val="7030A0"/>
        </w:rPr>
        <w:t>), отдельных участков таких систем на</w:t>
      </w:r>
      <w:r w:rsidRPr="00D8760E">
        <w:rPr>
          <w:color w:val="0000CC"/>
        </w:rPr>
        <w:t xml:space="preserve">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 </w:t>
      </w:r>
      <w:r w:rsidRPr="00BE36EB">
        <w:rPr>
          <w:color w:val="0000CC"/>
        </w:rPr>
        <w:t>не требуются по причине отсутствия таких сетей.</w:t>
      </w:r>
    </w:p>
    <w:p w:rsidR="00731494" w:rsidRPr="00F0437B" w:rsidRDefault="00731494" w:rsidP="00731494">
      <w:pPr>
        <w:pStyle w:val="3"/>
        <w:rPr>
          <w:rFonts w:cs="Times New Roman"/>
        </w:rPr>
      </w:pPr>
      <w:bookmarkStart w:id="305" w:name="_Toc529988729"/>
      <w:bookmarkStart w:id="306" w:name="_Toc153102629"/>
      <w:r w:rsidRPr="00F0437B">
        <w:t>9.1. </w:t>
      </w:r>
      <w:bookmarkEnd w:id="305"/>
      <w:r w:rsidR="003C3913" w:rsidRPr="005B3F4B">
        <w:rPr>
          <w:rFonts w:cs="Times New Roman"/>
          <w:shd w:val="clear" w:color="auto" w:fill="FFFFFF"/>
        </w:rPr>
        <w:t>Технико-экономическое обоснование предложений по типам присоединений теплопотребляющих установок</w:t>
      </w:r>
      <w:r w:rsidR="003C3913" w:rsidRPr="000C0820">
        <w:rPr>
          <w:rFonts w:cs="Times New Roman"/>
          <w:shd w:val="clear" w:color="auto" w:fill="FFFFFF"/>
        </w:rPr>
        <w:t xml:space="preserve">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w:t>
      </w:r>
      <w:r w:rsidR="003C3913" w:rsidRPr="000C0820">
        <w:rPr>
          <w:shd w:val="clear" w:color="auto" w:fill="FFFFFF"/>
        </w:rPr>
        <w:t>,</w:t>
      </w:r>
      <w:r w:rsidR="003C3913" w:rsidRPr="004B1884">
        <w:t xml:space="preserve"> </w:t>
      </w:r>
      <w:r w:rsidR="003C3913" w:rsidRPr="004B1884">
        <w:rPr>
          <w:color w:val="7030A0"/>
          <w:shd w:val="clear" w:color="auto" w:fill="FFFFFF"/>
        </w:rPr>
        <w:t xml:space="preserve">отдельным участкам такой системы, </w:t>
      </w:r>
      <w:r w:rsidR="003C3913" w:rsidRPr="000C0820">
        <w:rPr>
          <w:rFonts w:cs="Times New Roman"/>
          <w:shd w:val="clear" w:color="auto" w:fill="FFFFFF"/>
        </w:rPr>
        <w:t>на закрытую систему горячего водоснабжения</w:t>
      </w:r>
      <w:bookmarkEnd w:id="306"/>
    </w:p>
    <w:p w:rsidR="000F16EB" w:rsidRPr="00BE36EB" w:rsidRDefault="000F16EB" w:rsidP="000F16EB">
      <w:pPr>
        <w:spacing w:line="276" w:lineRule="auto"/>
        <w:ind w:firstLine="709"/>
        <w:rPr>
          <w:shd w:val="clear" w:color="auto" w:fill="FFFFFF"/>
        </w:rPr>
      </w:pPr>
      <w:r w:rsidRPr="00BE36EB">
        <w:t xml:space="preserve">Источники тепловой энергии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BE36EB">
        <w:t xml:space="preserve"> </w:t>
      </w:r>
      <w:r w:rsidRPr="00BE36EB">
        <w:t xml:space="preserve">функционируют по закрытой системе теплоснабжения. </w:t>
      </w:r>
      <w:r w:rsidRPr="00BE36EB">
        <w:rPr>
          <w:shd w:val="clear" w:color="auto" w:fill="FFFFFF"/>
        </w:rPr>
        <w:t>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w:t>
      </w:r>
      <w:r w:rsidR="003C3913" w:rsidRPr="003C3913">
        <w:rPr>
          <w:shd w:val="clear" w:color="auto" w:fill="FFFFFF"/>
        </w:rPr>
        <w:t xml:space="preserve"> </w:t>
      </w:r>
      <w:r w:rsidR="003C3913" w:rsidRPr="000C0820">
        <w:rPr>
          <w:shd w:val="clear" w:color="auto" w:fill="FFFFFF"/>
        </w:rPr>
        <w:t>,</w:t>
      </w:r>
      <w:r w:rsidR="003C3913" w:rsidRPr="004B1884">
        <w:t xml:space="preserve"> </w:t>
      </w:r>
      <w:r w:rsidR="003C3913" w:rsidRPr="004B1884">
        <w:rPr>
          <w:color w:val="7030A0"/>
          <w:shd w:val="clear" w:color="auto" w:fill="FFFFFF"/>
        </w:rPr>
        <w:t>отдельным участкам такой системы</w:t>
      </w:r>
      <w:r w:rsidRPr="00BE36EB">
        <w:rPr>
          <w:shd w:val="clear" w:color="auto" w:fill="FFFFFF"/>
        </w:rPr>
        <w:t xml:space="preserve"> на закрытую систему горячего водоснабжения, до конца р</w:t>
      </w:r>
      <w:r w:rsidR="00AB3C19" w:rsidRPr="00BE36EB">
        <w:rPr>
          <w:shd w:val="clear" w:color="auto" w:fill="FFFFFF"/>
        </w:rPr>
        <w:t>асчетного периода не ожидаются.</w:t>
      </w:r>
    </w:p>
    <w:p w:rsidR="00271270" w:rsidRPr="00F0437B" w:rsidRDefault="00271270" w:rsidP="00271270">
      <w:pPr>
        <w:pStyle w:val="3"/>
        <w:rPr>
          <w:rFonts w:cs="Times New Roman"/>
        </w:rPr>
      </w:pPr>
      <w:bookmarkStart w:id="307" w:name="_Toc519002663"/>
      <w:bookmarkStart w:id="308" w:name="_Toc529988730"/>
      <w:bookmarkStart w:id="309" w:name="_Toc153102630"/>
      <w:r w:rsidRPr="00F0437B">
        <w:rPr>
          <w:rFonts w:cs="Times New Roman"/>
        </w:rPr>
        <w:t>9.2. </w:t>
      </w:r>
      <w:bookmarkEnd w:id="307"/>
      <w:bookmarkEnd w:id="308"/>
      <w:r w:rsidR="003831C2" w:rsidRPr="004B1884">
        <w:rPr>
          <w:rFonts w:cs="Times New Roman"/>
          <w:color w:val="7030A0"/>
          <w:shd w:val="clear" w:color="auto" w:fill="FFFFFF"/>
        </w:rPr>
        <w:t>Обоснование и пересмотр графика температур теплоносителя и его расхода в открытой системе теплоснабжения (горячего водоснабжения)</w:t>
      </w:r>
      <w:bookmarkEnd w:id="309"/>
    </w:p>
    <w:p w:rsidR="003831C2" w:rsidRPr="000A7D33" w:rsidRDefault="003831C2" w:rsidP="003831C2">
      <w:pPr>
        <w:spacing w:line="276" w:lineRule="auto"/>
        <w:ind w:firstLine="709"/>
        <w:rPr>
          <w:bCs/>
        </w:rPr>
      </w:pPr>
      <w:bookmarkStart w:id="310" w:name="_Toc519002664"/>
      <w:bookmarkStart w:id="311" w:name="_Toc529988731"/>
      <w:r w:rsidRPr="000A7D33">
        <w:rPr>
          <w:color w:val="00B050"/>
          <w:shd w:val="clear" w:color="auto" w:fill="FFFFFF"/>
        </w:rPr>
        <w:t xml:space="preserve">Открытые системы теплоснабжения (горячего водоснабжения)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0A7D33">
        <w:rPr>
          <w:color w:val="00B050"/>
          <w:shd w:val="clear" w:color="auto" w:fill="FFFFFF"/>
        </w:rPr>
        <w:t xml:space="preserve"> </w:t>
      </w:r>
      <w:r w:rsidRPr="000A7D33">
        <w:rPr>
          <w:color w:val="00B050"/>
          <w:shd w:val="clear" w:color="auto" w:fill="FFFFFF"/>
        </w:rPr>
        <w:t>отсутствуют. Пересмотр графика температур теплоносителя и его расхода не требуется.</w:t>
      </w:r>
    </w:p>
    <w:p w:rsidR="002A0D81" w:rsidRPr="00BE36EB" w:rsidRDefault="002A0D81" w:rsidP="002A0D81">
      <w:pPr>
        <w:pStyle w:val="3"/>
        <w:rPr>
          <w:rFonts w:cs="Times New Roman"/>
        </w:rPr>
      </w:pPr>
      <w:bookmarkStart w:id="312" w:name="_Toc153102631"/>
      <w:r w:rsidRPr="00F0437B">
        <w:rPr>
          <w:rFonts w:cs="Times New Roman"/>
        </w:rPr>
        <w:t>9.3. </w:t>
      </w:r>
      <w:bookmarkEnd w:id="310"/>
      <w:bookmarkEnd w:id="311"/>
      <w:r w:rsidR="003831C2" w:rsidRPr="005B3F4B">
        <w:rPr>
          <w:rFonts w:cs="Times New Roman"/>
        </w:rPr>
        <w:t>П</w:t>
      </w:r>
      <w:r w:rsidR="003831C2" w:rsidRPr="005B3F4B">
        <w:rPr>
          <w:rFonts w:cs="Times New Roman"/>
          <w:shd w:val="clear" w:color="auto" w:fill="FFFFFF"/>
        </w:rPr>
        <w:t>редложения</w:t>
      </w:r>
      <w:r w:rsidR="003831C2" w:rsidRPr="000C0820">
        <w:rPr>
          <w:rFonts w:cs="Times New Roman"/>
          <w:shd w:val="clear" w:color="auto" w:fill="FFFFFF"/>
        </w:rPr>
        <w:t xml:space="preserve"> по реконструкции тепловых сетей </w:t>
      </w:r>
      <w:r w:rsidR="003831C2" w:rsidRPr="004B1884">
        <w:rPr>
          <w:rFonts w:cs="Times New Roman"/>
          <w:color w:val="7030A0"/>
          <w:shd w:val="clear" w:color="auto" w:fill="FFFFFF"/>
        </w:rPr>
        <w:t xml:space="preserve">в открытых системах </w:t>
      </w:r>
      <w:r w:rsidR="003831C2" w:rsidRPr="000C0820">
        <w:rPr>
          <w:rFonts w:cs="Times New Roman"/>
          <w:shd w:val="clear" w:color="auto" w:fill="FFFFFF"/>
        </w:rPr>
        <w:t>теплоснабжения (горячего водоснабжения)</w:t>
      </w:r>
      <w:r w:rsidR="003831C2" w:rsidRPr="004B1884">
        <w:rPr>
          <w:rFonts w:cs="Times New Roman"/>
          <w:color w:val="7030A0"/>
          <w:shd w:val="clear" w:color="auto" w:fill="FFFFFF"/>
        </w:rPr>
        <w:t>, на отдельных участках таких систем, обеспечивающих передачу тепловой энергии</w:t>
      </w:r>
      <w:r w:rsidR="003831C2">
        <w:rPr>
          <w:rFonts w:cs="Times New Roman"/>
          <w:shd w:val="clear" w:color="auto" w:fill="FFFFFF"/>
        </w:rPr>
        <w:t xml:space="preserve"> </w:t>
      </w:r>
      <w:r w:rsidR="003831C2" w:rsidRPr="000C0820">
        <w:rPr>
          <w:rFonts w:cs="Times New Roman"/>
          <w:shd w:val="clear" w:color="auto" w:fill="FFFFFF"/>
        </w:rPr>
        <w:t xml:space="preserve">к </w:t>
      </w:r>
      <w:r w:rsidR="003831C2" w:rsidRPr="004B1884">
        <w:rPr>
          <w:rFonts w:cs="Times New Roman"/>
          <w:color w:val="7030A0"/>
          <w:shd w:val="clear" w:color="auto" w:fill="FFFFFF"/>
        </w:rPr>
        <w:t>потребителям</w:t>
      </w:r>
      <w:bookmarkEnd w:id="312"/>
    </w:p>
    <w:p w:rsidR="002A0D81" w:rsidRPr="00BE36EB" w:rsidRDefault="002A0D81" w:rsidP="002A0D81">
      <w:pPr>
        <w:spacing w:line="276" w:lineRule="auto"/>
        <w:ind w:firstLine="709"/>
        <w:rPr>
          <w:shd w:val="clear" w:color="auto" w:fill="FFFFFF"/>
        </w:rPr>
      </w:pPr>
      <w:r w:rsidRPr="00BE36EB">
        <w:rPr>
          <w:shd w:val="clear" w:color="auto" w:fill="FFFFFF"/>
        </w:rPr>
        <w:t xml:space="preserve">Открытые системы теплоснабжения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BE36EB">
        <w:rPr>
          <w:shd w:val="clear" w:color="auto" w:fill="FFFFFF"/>
        </w:rPr>
        <w:t xml:space="preserve"> </w:t>
      </w:r>
      <w:r w:rsidRPr="00BE36EB">
        <w:rPr>
          <w:shd w:val="clear" w:color="auto" w:fill="FFFFFF"/>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2A0D81" w:rsidRPr="00F0437B" w:rsidRDefault="002A0D81" w:rsidP="002A0D81">
      <w:pPr>
        <w:pStyle w:val="3"/>
        <w:rPr>
          <w:rFonts w:cs="Times New Roman"/>
        </w:rPr>
      </w:pPr>
      <w:bookmarkStart w:id="313" w:name="_Toc519002665"/>
      <w:bookmarkStart w:id="314" w:name="_Toc529988732"/>
      <w:bookmarkStart w:id="315" w:name="_Toc153102632"/>
      <w:r w:rsidRPr="00F0437B">
        <w:rPr>
          <w:rFonts w:cs="Times New Roman"/>
        </w:rPr>
        <w:t>9.4. </w:t>
      </w:r>
      <w:bookmarkEnd w:id="313"/>
      <w:bookmarkEnd w:id="314"/>
      <w:r w:rsidR="003831C2" w:rsidRPr="005B3F4B">
        <w:rPr>
          <w:rFonts w:cs="Times New Roman"/>
        </w:rPr>
        <w:t>Р</w:t>
      </w:r>
      <w:r w:rsidR="003831C2" w:rsidRPr="005B3F4B">
        <w:rPr>
          <w:rFonts w:cs="Times New Roman"/>
          <w:shd w:val="clear" w:color="auto" w:fill="FFFFFF"/>
        </w:rPr>
        <w:t>асчет</w:t>
      </w:r>
      <w:r w:rsidR="003831C2" w:rsidRPr="000C0820">
        <w:rPr>
          <w:rFonts w:cs="Times New Roman"/>
          <w:shd w:val="clear" w:color="auto" w:fill="FFFFFF"/>
        </w:rPr>
        <w:t xml:space="preserve"> потребности инвестиций для перевода открыт</w:t>
      </w:r>
      <w:r w:rsidR="003831C2" w:rsidRPr="0016758D">
        <w:rPr>
          <w:rFonts w:cs="Times New Roman"/>
          <w:color w:val="7030A0"/>
          <w:shd w:val="clear" w:color="auto" w:fill="FFFFFF"/>
        </w:rPr>
        <w:t>ых</w:t>
      </w:r>
      <w:r w:rsidR="003831C2" w:rsidRPr="000C0820">
        <w:rPr>
          <w:rFonts w:cs="Times New Roman"/>
          <w:shd w:val="clear" w:color="auto" w:fill="FFFFFF"/>
        </w:rPr>
        <w:t xml:space="preserve"> систе</w:t>
      </w:r>
      <w:r w:rsidR="003831C2" w:rsidRPr="0016758D">
        <w:rPr>
          <w:rFonts w:cs="Times New Roman"/>
          <w:color w:val="7030A0"/>
          <w:shd w:val="clear" w:color="auto" w:fill="FFFFFF"/>
        </w:rPr>
        <w:t>м</w:t>
      </w:r>
      <w:r w:rsidR="003831C2" w:rsidRPr="000C0820">
        <w:rPr>
          <w:rFonts w:cs="Times New Roman"/>
          <w:shd w:val="clear" w:color="auto" w:fill="FFFFFF"/>
        </w:rPr>
        <w:t xml:space="preserve"> теплоснабжения (горячего водоснабжения)</w:t>
      </w:r>
      <w:r w:rsidR="003831C2" w:rsidRPr="002A75C7">
        <w:rPr>
          <w:rFonts w:cs="Times New Roman"/>
          <w:color w:val="7030A0"/>
          <w:shd w:val="clear" w:color="auto" w:fill="FFFFFF"/>
        </w:rPr>
        <w:t xml:space="preserve">, отдельных участков таких систем на закрытые системы </w:t>
      </w:r>
      <w:r w:rsidR="003831C2" w:rsidRPr="000C0820">
        <w:rPr>
          <w:rFonts w:cs="Times New Roman"/>
          <w:shd w:val="clear" w:color="auto" w:fill="FFFFFF"/>
        </w:rPr>
        <w:t>горячего водоснабжения</w:t>
      </w:r>
      <w:bookmarkEnd w:id="315"/>
    </w:p>
    <w:p w:rsidR="002A0D81" w:rsidRPr="00BE36EB" w:rsidRDefault="002A0D81" w:rsidP="002A0D81">
      <w:pPr>
        <w:spacing w:line="276" w:lineRule="auto"/>
        <w:ind w:firstLine="709"/>
        <w:rPr>
          <w:shd w:val="clear" w:color="auto" w:fill="FFFFFF"/>
        </w:rPr>
      </w:pPr>
      <w:r w:rsidRPr="00BE36EB">
        <w:rPr>
          <w:shd w:val="clear" w:color="auto" w:fill="FFFFFF"/>
        </w:rPr>
        <w:t xml:space="preserve">Открытые системы теплоснабжения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BE36EB">
        <w:rPr>
          <w:shd w:val="clear" w:color="auto" w:fill="FFFFFF"/>
        </w:rPr>
        <w:t xml:space="preserve"> </w:t>
      </w:r>
      <w:r w:rsidRPr="00BE36EB">
        <w:rPr>
          <w:shd w:val="clear" w:color="auto" w:fill="FFFFFF"/>
        </w:rPr>
        <w:t>отсутствуют.</w:t>
      </w:r>
    </w:p>
    <w:p w:rsidR="002A0D81" w:rsidRPr="00BE36EB" w:rsidRDefault="002A0D81" w:rsidP="002A0D81">
      <w:pPr>
        <w:spacing w:line="276" w:lineRule="auto"/>
        <w:ind w:firstLine="709"/>
        <w:rPr>
          <w:shd w:val="clear" w:color="auto" w:fill="FFFFFF"/>
        </w:rPr>
      </w:pPr>
      <w:r w:rsidRPr="00BE36EB">
        <w:rPr>
          <w:shd w:val="clear" w:color="auto" w:fill="FFFFFF"/>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257F1D" w:rsidRPr="00F0437B" w:rsidRDefault="00257F1D" w:rsidP="00257F1D">
      <w:pPr>
        <w:pStyle w:val="3"/>
        <w:rPr>
          <w:rFonts w:cs="Times New Roman"/>
        </w:rPr>
      </w:pPr>
      <w:bookmarkStart w:id="316" w:name="_Toc519002666"/>
      <w:bookmarkStart w:id="317" w:name="_Toc529988733"/>
      <w:bookmarkStart w:id="318" w:name="_Toc153102633"/>
      <w:r w:rsidRPr="00F0437B">
        <w:rPr>
          <w:rFonts w:cs="Times New Roman"/>
        </w:rPr>
        <w:lastRenderedPageBreak/>
        <w:t>9.5. </w:t>
      </w:r>
      <w:bookmarkEnd w:id="316"/>
      <w:bookmarkEnd w:id="317"/>
      <w:r w:rsidR="003831C2" w:rsidRPr="00555E8B">
        <w:rPr>
          <w:rFonts w:cs="Times New Roman"/>
        </w:rPr>
        <w:t>О</w:t>
      </w:r>
      <w:r w:rsidR="003831C2" w:rsidRPr="00555E8B">
        <w:rPr>
          <w:rFonts w:cs="Times New Roman"/>
          <w:shd w:val="clear" w:color="auto" w:fill="FFFFFF"/>
        </w:rPr>
        <w:t>ценк</w:t>
      </w:r>
      <w:r w:rsidR="003831C2">
        <w:rPr>
          <w:rFonts w:cs="Times New Roman"/>
          <w:shd w:val="clear" w:color="auto" w:fill="FFFFFF"/>
        </w:rPr>
        <w:t>а</w:t>
      </w:r>
      <w:r w:rsidR="003831C2" w:rsidRPr="000C0820">
        <w:rPr>
          <w:rFonts w:cs="Times New Roman"/>
          <w:shd w:val="clear" w:color="auto" w:fill="FFFFFF"/>
        </w:rPr>
        <w:t xml:space="preserve"> </w:t>
      </w:r>
      <w:r w:rsidR="003831C2" w:rsidRPr="002A75C7">
        <w:rPr>
          <w:rFonts w:cs="Times New Roman"/>
          <w:color w:val="7030A0"/>
          <w:shd w:val="clear" w:color="auto" w:fill="FFFFFF"/>
        </w:rPr>
        <w:t xml:space="preserve">экономической </w:t>
      </w:r>
      <w:r w:rsidR="003831C2" w:rsidRPr="000C0820">
        <w:rPr>
          <w:rFonts w:cs="Times New Roman"/>
          <w:shd w:val="clear" w:color="auto" w:fill="FFFFFF"/>
        </w:rPr>
        <w:t xml:space="preserve">эффективности </w:t>
      </w:r>
      <w:r w:rsidR="003831C2" w:rsidRPr="002A75C7">
        <w:rPr>
          <w:rFonts w:cs="Times New Roman"/>
          <w:color w:val="7030A0"/>
          <w:shd w:val="clear" w:color="auto" w:fill="FFFFFF"/>
        </w:rPr>
        <w:t xml:space="preserve">мероприятий по переводу открытых систем </w:t>
      </w:r>
      <w:r w:rsidR="003831C2" w:rsidRPr="000C0820">
        <w:rPr>
          <w:rFonts w:cs="Times New Roman"/>
          <w:shd w:val="clear" w:color="auto" w:fill="FFFFFF"/>
        </w:rPr>
        <w:t>теплоснабжения (горячего водоснабжения)</w:t>
      </w:r>
      <w:r w:rsidR="003831C2" w:rsidRPr="002A75C7">
        <w:rPr>
          <w:rFonts w:cs="Times New Roman"/>
          <w:color w:val="7030A0"/>
          <w:shd w:val="clear" w:color="auto" w:fill="FFFFFF"/>
        </w:rPr>
        <w:t xml:space="preserve">, отдельных участков таких систем на закрытые системы </w:t>
      </w:r>
      <w:r w:rsidR="003831C2" w:rsidRPr="000C0820">
        <w:rPr>
          <w:rFonts w:cs="Times New Roman"/>
          <w:shd w:val="clear" w:color="auto" w:fill="FFFFFF"/>
        </w:rPr>
        <w:t>горячего водоснабжения</w:t>
      </w:r>
      <w:bookmarkEnd w:id="318"/>
    </w:p>
    <w:p w:rsidR="003831C2" w:rsidRPr="002A75C7" w:rsidRDefault="003831C2" w:rsidP="003831C2">
      <w:pPr>
        <w:shd w:val="clear" w:color="auto" w:fill="FFFFFF"/>
        <w:spacing w:line="276" w:lineRule="auto"/>
        <w:ind w:firstLine="709"/>
        <w:rPr>
          <w:bCs/>
          <w:color w:val="7030A0"/>
        </w:rPr>
      </w:pPr>
      <w:r>
        <w:rPr>
          <w:bCs/>
        </w:rPr>
        <w:t xml:space="preserve">Согласно </w:t>
      </w:r>
      <w:r>
        <w:t>Постановлению Правительства Российской Федерации от 22 февраля 2012 г. № 154 «О требованиях к схемам теплоснабжения, порядку их разработки и утверждения»</w:t>
      </w:r>
      <w:r>
        <w:rPr>
          <w:bCs/>
        </w:rPr>
        <w:t xml:space="preserve"> </w:t>
      </w:r>
      <w:r w:rsidRPr="002A75C7">
        <w:rPr>
          <w:bCs/>
          <w:color w:val="7030A0"/>
        </w:rPr>
        <w:t>перевод открытых систем теплоснабжения (горячего водоснабжения), отдельных участков таких систем на закрытые системы горячего водоснабжения оценивается как экономически эффективный в случае, если чистая приведенная стоимость проекта по переводу открытых систем теплоснабжения (горячего водоснабжения), отдельных участков таких систем на закрытые системы горячего водоснабжения на прогнозный период, равный 10 годам, с учетом инвестиционной стадии проекта имеет положительное значение.</w:t>
      </w:r>
    </w:p>
    <w:p w:rsidR="003831C2" w:rsidRDefault="003831C2" w:rsidP="003831C2">
      <w:pPr>
        <w:shd w:val="clear" w:color="auto" w:fill="FFFFFF"/>
        <w:spacing w:line="276" w:lineRule="auto"/>
        <w:ind w:firstLine="709"/>
        <w:rPr>
          <w:bCs/>
        </w:rPr>
      </w:pPr>
      <w:r w:rsidRPr="002A75C7">
        <w:rPr>
          <w:bCs/>
          <w:color w:val="7030A0"/>
        </w:rPr>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могут быть включены в схему теплоснабжения по предложению органа местного самоуправления поселения, городского округа при наличии источника финансирования таких мероприятий в случае необходимости завершения начатых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и обеспечения требований к качеству и безопасности горячей воды</w:t>
      </w:r>
      <w:r w:rsidRPr="002A75C7">
        <w:rPr>
          <w:bCs/>
        </w:rPr>
        <w:t>.</w:t>
      </w:r>
    </w:p>
    <w:p w:rsidR="003831C2" w:rsidRPr="00B93B95" w:rsidRDefault="003831C2" w:rsidP="003831C2">
      <w:pPr>
        <w:shd w:val="clear" w:color="auto" w:fill="FFFFFF"/>
        <w:spacing w:line="276" w:lineRule="auto"/>
        <w:ind w:firstLine="709"/>
      </w:pPr>
      <w:r w:rsidRPr="00AB3C19">
        <w:rPr>
          <w:shd w:val="clear" w:color="auto" w:fill="FFFFFF"/>
        </w:rPr>
        <w:t xml:space="preserve">Открытые системы теплоснабжения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rsidR="00DF5ECE" w:rsidRPr="00AB3C19">
        <w:rPr>
          <w:shd w:val="clear" w:color="auto" w:fill="FFFFFF"/>
        </w:rPr>
        <w:t xml:space="preserve"> </w:t>
      </w:r>
      <w:r w:rsidRPr="00AB3C19">
        <w:rPr>
          <w:shd w:val="clear" w:color="auto" w:fill="FFFFFF"/>
        </w:rPr>
        <w:t>отсутствуют.</w:t>
      </w:r>
      <w:r>
        <w:rPr>
          <w:shd w:val="clear" w:color="auto" w:fill="FFFFFF"/>
        </w:rPr>
        <w:t xml:space="preserve"> </w:t>
      </w:r>
      <w:r w:rsidRPr="004A6AA2">
        <w:rPr>
          <w:shd w:val="clear" w:color="auto" w:fill="FFFFFF"/>
        </w:rPr>
        <w:t xml:space="preserve">Перевод </w:t>
      </w:r>
      <w:r w:rsidRPr="00CE28F6">
        <w:rPr>
          <w:color w:val="00B050"/>
          <w:shd w:val="clear" w:color="auto" w:fill="FFFFFF"/>
        </w:rPr>
        <w:t>открытых систем теплоснабжения (горячего водоснабжения) в закрытую систему (систему ГВС соответственно) на расчетный период не предполагается</w:t>
      </w:r>
      <w:r w:rsidRPr="004A6AA2">
        <w:rPr>
          <w:shd w:val="clear" w:color="auto" w:fill="FFFFFF"/>
        </w:rPr>
        <w:t>.</w:t>
      </w:r>
    </w:p>
    <w:p w:rsidR="00257F1D" w:rsidRPr="00BE36EB" w:rsidRDefault="00257F1D" w:rsidP="00257F1D">
      <w:pPr>
        <w:pStyle w:val="3"/>
        <w:rPr>
          <w:rFonts w:cs="Times New Roman"/>
        </w:rPr>
      </w:pPr>
      <w:bookmarkStart w:id="319" w:name="_Toc519002667"/>
      <w:bookmarkStart w:id="320" w:name="_Toc529988734"/>
      <w:bookmarkStart w:id="321" w:name="_Toc153102634"/>
      <w:r w:rsidRPr="00BE36EB">
        <w:rPr>
          <w:rFonts w:cs="Times New Roman"/>
        </w:rPr>
        <w:t>9.6. </w:t>
      </w:r>
      <w:bookmarkEnd w:id="319"/>
      <w:bookmarkEnd w:id="320"/>
      <w:r w:rsidR="003831C2" w:rsidRPr="002A75C7">
        <w:rPr>
          <w:rFonts w:cs="Times New Roman"/>
          <w:color w:val="7030A0"/>
          <w:shd w:val="clear" w:color="auto" w:fill="FFFFFF"/>
        </w:rPr>
        <w:t xml:space="preserve">Расчет ценовых (тарифных) последствий для потребителей в случае реализации мероприятий </w:t>
      </w:r>
      <w:r w:rsidR="003831C2" w:rsidRPr="000C0820">
        <w:rPr>
          <w:rFonts w:cs="Times New Roman"/>
          <w:shd w:val="clear" w:color="auto" w:fill="FFFFFF"/>
        </w:rPr>
        <w:t xml:space="preserve">по </w:t>
      </w:r>
      <w:r w:rsidR="003831C2" w:rsidRPr="002A75C7">
        <w:rPr>
          <w:rFonts w:cs="Times New Roman"/>
          <w:color w:val="7030A0"/>
          <w:shd w:val="clear" w:color="auto" w:fill="FFFFFF"/>
        </w:rPr>
        <w:t>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1"/>
    </w:p>
    <w:p w:rsidR="003831C2" w:rsidRDefault="003831C2" w:rsidP="003831C2">
      <w:pPr>
        <w:spacing w:line="276" w:lineRule="auto"/>
        <w:ind w:firstLine="709"/>
      </w:pPr>
      <w:r>
        <w:rPr>
          <w:bCs/>
        </w:rPr>
        <w:t xml:space="preserve">Согласно </w:t>
      </w:r>
      <w:r>
        <w:t>Постановлению Правительства Российской Федерации от 22 февраля 2012 г. № 154 «О требованиях к схемам теплоснабжения, порядку их разработки и утверждения»</w:t>
      </w:r>
      <w:r>
        <w:rPr>
          <w:bCs/>
        </w:rPr>
        <w:t xml:space="preserve"> </w:t>
      </w:r>
      <w:r w:rsidRPr="00697DC9">
        <w:rPr>
          <w:color w:val="7030A0"/>
        </w:rPr>
        <w:t>предложения по источникам финансирования мероприятий, проводимых на теплопотребляющих установках потребителей, обеспечивающих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подтвержд</w:t>
      </w:r>
      <w:r>
        <w:rPr>
          <w:color w:val="7030A0"/>
        </w:rPr>
        <w:t>аются</w:t>
      </w:r>
      <w:r w:rsidRPr="00697DC9">
        <w:rPr>
          <w:color w:val="7030A0"/>
        </w:rPr>
        <w:t xml:space="preserve"> соответствующими нормативными правовыми актами и (или) договорами (соглашениями).</w:t>
      </w:r>
    </w:p>
    <w:p w:rsidR="00731494" w:rsidRDefault="003831C2" w:rsidP="007E372B">
      <w:pPr>
        <w:ind w:firstLine="652"/>
        <w:rPr>
          <w:i/>
        </w:rPr>
      </w:pPr>
      <w:r w:rsidRPr="00697DC9">
        <w:rPr>
          <w:color w:val="7030A0"/>
        </w:rPr>
        <w:t xml:space="preserve">Однако </w:t>
      </w:r>
      <w:r w:rsidRPr="008747B5">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85F0F" w:rsidRDefault="00F85F0F">
      <w:pPr>
        <w:rPr>
          <w:b/>
          <w:bCs/>
          <w:iCs/>
        </w:rPr>
      </w:pPr>
      <w:r>
        <w:rPr>
          <w:i/>
        </w:rPr>
        <w:br w:type="page"/>
      </w:r>
    </w:p>
    <w:p w:rsidR="00355B18" w:rsidRDefault="00355B18" w:rsidP="00B86D47">
      <w:pPr>
        <w:pStyle w:val="2"/>
        <w:spacing w:before="0" w:after="0" w:line="276" w:lineRule="auto"/>
        <w:ind w:firstLine="709"/>
        <w:rPr>
          <w:rFonts w:ascii="Times New Roman" w:hAnsi="Times New Roman" w:cs="Times New Roman"/>
          <w:i w:val="0"/>
          <w:sz w:val="24"/>
          <w:szCs w:val="24"/>
        </w:rPr>
      </w:pPr>
      <w:bookmarkStart w:id="322" w:name="_Toc153102635"/>
      <w:r w:rsidRPr="007C33B4">
        <w:rPr>
          <w:rFonts w:ascii="Times New Roman" w:hAnsi="Times New Roman" w:cs="Times New Roman"/>
          <w:i w:val="0"/>
          <w:sz w:val="24"/>
          <w:szCs w:val="24"/>
        </w:rPr>
        <w:lastRenderedPageBreak/>
        <w:t>ГЛАВА</w:t>
      </w:r>
      <w:r w:rsidR="00080F32" w:rsidRPr="007C33B4">
        <w:rPr>
          <w:rFonts w:ascii="Times New Roman" w:hAnsi="Times New Roman" w:cs="Times New Roman"/>
          <w:i w:val="0"/>
          <w:sz w:val="24"/>
          <w:szCs w:val="24"/>
        </w:rPr>
        <w:t> </w:t>
      </w:r>
      <w:r w:rsidR="00257F1D">
        <w:rPr>
          <w:rFonts w:ascii="Times New Roman" w:hAnsi="Times New Roman" w:cs="Times New Roman"/>
          <w:i w:val="0"/>
          <w:sz w:val="24"/>
          <w:szCs w:val="24"/>
        </w:rPr>
        <w:t>10</w:t>
      </w:r>
      <w:r w:rsidR="00080F32" w:rsidRPr="007C33B4">
        <w:rPr>
          <w:rFonts w:ascii="Times New Roman" w:hAnsi="Times New Roman" w:cs="Times New Roman"/>
          <w:i w:val="0"/>
          <w:sz w:val="24"/>
          <w:szCs w:val="24"/>
        </w:rPr>
        <w:t>.</w:t>
      </w:r>
      <w:r w:rsidR="004330F0" w:rsidRPr="007C33B4">
        <w:rPr>
          <w:rFonts w:ascii="Times New Roman" w:hAnsi="Times New Roman" w:cs="Times New Roman"/>
          <w:i w:val="0"/>
          <w:sz w:val="24"/>
          <w:szCs w:val="24"/>
        </w:rPr>
        <w:t> </w:t>
      </w:r>
      <w:r w:rsidRPr="007C33B4">
        <w:rPr>
          <w:rFonts w:ascii="Times New Roman" w:hAnsi="Times New Roman" w:cs="Times New Roman"/>
          <w:i w:val="0"/>
          <w:sz w:val="24"/>
          <w:szCs w:val="24"/>
        </w:rPr>
        <w:t>Перспективные топливные балансы</w:t>
      </w:r>
      <w:bookmarkEnd w:id="301"/>
      <w:bookmarkEnd w:id="322"/>
    </w:p>
    <w:p w:rsidR="00221E43" w:rsidRDefault="00221E43" w:rsidP="00B61E20">
      <w:pPr>
        <w:spacing w:line="276" w:lineRule="auto"/>
        <w:ind w:firstLine="709"/>
        <w:rPr>
          <w:spacing w:val="-4"/>
        </w:rPr>
      </w:pPr>
    </w:p>
    <w:p w:rsidR="00BE36EB" w:rsidRPr="00BE36EB" w:rsidRDefault="007E372B" w:rsidP="00B61E20">
      <w:pPr>
        <w:spacing w:line="276" w:lineRule="auto"/>
        <w:ind w:firstLine="709"/>
        <w:rPr>
          <w:spacing w:val="-4"/>
        </w:rPr>
      </w:pPr>
      <w:r>
        <w:rPr>
          <w:color w:val="0000CC"/>
          <w:spacing w:val="-4"/>
        </w:rPr>
        <w:t xml:space="preserve">Значительные </w:t>
      </w:r>
      <w:r w:rsidRPr="00D8760E">
        <w:rPr>
          <w:color w:val="0000CC"/>
          <w:spacing w:val="-4"/>
        </w:rPr>
        <w:t xml:space="preserve">изменения </w:t>
      </w:r>
      <w:r w:rsidR="00221E43" w:rsidRPr="00D8760E">
        <w:rPr>
          <w:color w:val="0000CC"/>
          <w:spacing w:val="-4"/>
        </w:rPr>
        <w:t>в перспективных топливных балансах за период, предшествующий актуализации схемы теплоснабжения</w:t>
      </w:r>
      <w:r w:rsidR="00221E43" w:rsidRPr="007E372B">
        <w:rPr>
          <w:color w:val="7030A0"/>
          <w:spacing w:val="-4"/>
        </w:rPr>
        <w:t xml:space="preserve">, </w:t>
      </w:r>
      <w:r w:rsidRPr="007E372B">
        <w:rPr>
          <w:color w:val="7030A0"/>
          <w:spacing w:val="-4"/>
        </w:rPr>
        <w:t>отсутствуют и включают сведения о новой модульной котельной № 10</w:t>
      </w:r>
      <w:r>
        <w:rPr>
          <w:color w:val="0000CC"/>
          <w:spacing w:val="-4"/>
        </w:rPr>
        <w:t>.</w:t>
      </w:r>
    </w:p>
    <w:p w:rsidR="00B61E20" w:rsidRDefault="00B61E20" w:rsidP="00B86D47">
      <w:pPr>
        <w:pStyle w:val="3"/>
      </w:pPr>
      <w:bookmarkStart w:id="323" w:name="_Toc529988736"/>
      <w:bookmarkStart w:id="324" w:name="_Toc153102636"/>
      <w:r>
        <w:t>10</w:t>
      </w:r>
      <w:r w:rsidRPr="00452F31">
        <w:t>.1 </w:t>
      </w:r>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23"/>
      <w:bookmarkEnd w:id="324"/>
    </w:p>
    <w:p w:rsidR="0012648F" w:rsidRPr="00C84686" w:rsidRDefault="0012648F" w:rsidP="0012648F">
      <w:pPr>
        <w:spacing w:line="276" w:lineRule="auto"/>
        <w:ind w:firstLine="709"/>
      </w:pPr>
      <w:bookmarkStart w:id="325" w:name="_Toc392495142"/>
      <w:r w:rsidRPr="00C84686">
        <w:t xml:space="preserve">Основным видом топлива для всех </w:t>
      </w:r>
      <w:r>
        <w:t>централизован</w:t>
      </w:r>
      <w:r w:rsidRPr="00C84686">
        <w:t xml:space="preserve">ных котельных </w:t>
      </w:r>
      <w:r w:rsidR="0068319C" w:rsidRPr="00BB21DD">
        <w:rPr>
          <w:color w:val="7030A0"/>
        </w:rPr>
        <w:t xml:space="preserve">сельских населенных пунктов </w:t>
      </w:r>
      <w:r w:rsidR="0068319C" w:rsidRPr="00BB21DD">
        <w:rPr>
          <w:color w:val="0000FF"/>
        </w:rPr>
        <w:t>с. Кетово и п. Придорожный</w:t>
      </w:r>
      <w:r w:rsidR="0068319C" w:rsidRPr="00C84686">
        <w:t xml:space="preserve"> </w:t>
      </w:r>
      <w:r w:rsidRPr="00C84686">
        <w:t xml:space="preserve">является </w:t>
      </w:r>
      <w:r>
        <w:t>природный газ</w:t>
      </w:r>
      <w:r w:rsidR="000D7826">
        <w:t>.</w:t>
      </w:r>
    </w:p>
    <w:p w:rsidR="0012648F" w:rsidRPr="00C84686" w:rsidRDefault="0012648F" w:rsidP="0012648F">
      <w:pPr>
        <w:spacing w:line="276" w:lineRule="auto"/>
        <w:ind w:firstLine="709"/>
      </w:pPr>
      <w:r w:rsidRPr="00C84686">
        <w:t xml:space="preserve">Расчеты максимальных часовых и годовых расходов основного вида топлива приведены в </w:t>
      </w:r>
      <w:r w:rsidRPr="00C0305D">
        <w:rPr>
          <w:color w:val="0000CC"/>
        </w:rPr>
        <w:t>таблице 2.</w:t>
      </w:r>
      <w:r w:rsidR="000D7826">
        <w:rPr>
          <w:color w:val="0000CC"/>
        </w:rPr>
        <w:t>1</w:t>
      </w:r>
      <w:r w:rsidR="00474326">
        <w:rPr>
          <w:color w:val="0000CC"/>
        </w:rPr>
        <w:t>40</w:t>
      </w:r>
      <w:r w:rsidRPr="00C84686">
        <w:t xml:space="preserve">. Местные виды топлива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C84686">
        <w:t xml:space="preserve"> </w:t>
      </w:r>
      <w:r w:rsidRPr="00C84686">
        <w:t>в качестве основного использовать не рентабельно.</w:t>
      </w:r>
    </w:p>
    <w:p w:rsidR="0012648F" w:rsidRDefault="0012648F" w:rsidP="0012648F">
      <w:pPr>
        <w:tabs>
          <w:tab w:val="left" w:pos="2495"/>
        </w:tabs>
      </w:pPr>
    </w:p>
    <w:p w:rsidR="0012648F" w:rsidRDefault="00BE36EB" w:rsidP="00BE36EB">
      <w:r>
        <w:t>Таблица 2.</w:t>
      </w:r>
      <w:r w:rsidR="000D7826">
        <w:t>1</w:t>
      </w:r>
      <w:r w:rsidR="00474326">
        <w:t>40</w:t>
      </w:r>
      <w:r>
        <w:t xml:space="preserve"> </w:t>
      </w:r>
      <w:r w:rsidR="0012648F">
        <w:t xml:space="preserve">– </w:t>
      </w:r>
      <w:r w:rsidR="0012648F" w:rsidRPr="00A868D8">
        <w:t>Расчеты</w:t>
      </w:r>
      <w:r w:rsidR="0012648F">
        <w:t xml:space="preserve"> </w:t>
      </w:r>
      <w:r w:rsidR="0012648F" w:rsidRPr="00A868D8">
        <w:t>максимальных часовых и годовых расходов основного вида топлива</w:t>
      </w:r>
    </w:p>
    <w:tbl>
      <w:tblPr>
        <w:tblW w:w="5000" w:type="pct"/>
        <w:tblLayout w:type="fixed"/>
        <w:tblLook w:val="04A0" w:firstRow="1" w:lastRow="0" w:firstColumn="1" w:lastColumn="0" w:noHBand="0" w:noVBand="1"/>
      </w:tblPr>
      <w:tblGrid>
        <w:gridCol w:w="1254"/>
        <w:gridCol w:w="985"/>
        <w:gridCol w:w="995"/>
        <w:gridCol w:w="798"/>
        <w:gridCol w:w="798"/>
        <w:gridCol w:w="798"/>
        <w:gridCol w:w="798"/>
        <w:gridCol w:w="801"/>
        <w:gridCol w:w="798"/>
        <w:gridCol w:w="798"/>
        <w:gridCol w:w="798"/>
        <w:gridCol w:w="803"/>
      </w:tblGrid>
      <w:tr w:rsidR="0012648F" w:rsidRPr="009344AB" w:rsidTr="00BE36EB">
        <w:trPr>
          <w:trHeight w:val="264"/>
          <w:tblHeader/>
        </w:trPr>
        <w:tc>
          <w:tcPr>
            <w:tcW w:w="601" w:type="pct"/>
            <w:vMerge w:val="restart"/>
            <w:tcBorders>
              <w:top w:val="single" w:sz="4" w:space="0" w:color="auto"/>
              <w:left w:val="single" w:sz="4" w:space="0" w:color="auto"/>
              <w:right w:val="single" w:sz="4" w:space="0" w:color="auto"/>
            </w:tcBorders>
            <w:shd w:val="clear" w:color="auto" w:fill="auto"/>
            <w:vAlign w:val="center"/>
            <w:hideMark/>
          </w:tcPr>
          <w:p w:rsidR="0012648F" w:rsidRPr="009344AB" w:rsidRDefault="0012648F" w:rsidP="00255832">
            <w:pPr>
              <w:ind w:left="-142" w:right="-96"/>
              <w:jc w:val="center"/>
              <w:rPr>
                <w:color w:val="000000"/>
                <w:sz w:val="20"/>
                <w:szCs w:val="20"/>
              </w:rPr>
            </w:pPr>
            <w:r w:rsidRPr="009344AB">
              <w:rPr>
                <w:color w:val="000000"/>
                <w:sz w:val="20"/>
                <w:szCs w:val="20"/>
              </w:rPr>
              <w:t>Источник тепловой энергии</w:t>
            </w:r>
          </w:p>
        </w:tc>
        <w:tc>
          <w:tcPr>
            <w:tcW w:w="472" w:type="pct"/>
            <w:vMerge w:val="restart"/>
            <w:tcBorders>
              <w:top w:val="single" w:sz="4" w:space="0" w:color="auto"/>
              <w:left w:val="single" w:sz="4" w:space="0" w:color="auto"/>
              <w:right w:val="single" w:sz="4" w:space="0" w:color="auto"/>
            </w:tcBorders>
            <w:shd w:val="clear" w:color="auto" w:fill="auto"/>
            <w:vAlign w:val="center"/>
            <w:hideMark/>
          </w:tcPr>
          <w:p w:rsidR="0012648F" w:rsidRPr="009344AB" w:rsidRDefault="0012648F" w:rsidP="00255832">
            <w:pPr>
              <w:jc w:val="center"/>
              <w:rPr>
                <w:color w:val="000000"/>
                <w:sz w:val="20"/>
                <w:szCs w:val="20"/>
              </w:rPr>
            </w:pPr>
            <w:r w:rsidRPr="009344AB">
              <w:rPr>
                <w:color w:val="000000"/>
                <w:sz w:val="20"/>
                <w:szCs w:val="20"/>
              </w:rPr>
              <w:t>Вид расхода топлива</w:t>
            </w:r>
          </w:p>
        </w:tc>
        <w:tc>
          <w:tcPr>
            <w:tcW w:w="477" w:type="pct"/>
            <w:vMerge w:val="restart"/>
            <w:tcBorders>
              <w:top w:val="single" w:sz="4" w:space="0" w:color="auto"/>
              <w:left w:val="single" w:sz="4" w:space="0" w:color="auto"/>
              <w:right w:val="single" w:sz="4" w:space="0" w:color="auto"/>
            </w:tcBorders>
            <w:shd w:val="clear" w:color="auto" w:fill="auto"/>
            <w:vAlign w:val="center"/>
            <w:hideMark/>
          </w:tcPr>
          <w:p w:rsidR="0012648F" w:rsidRPr="009344AB" w:rsidRDefault="0012648F" w:rsidP="00255832">
            <w:pPr>
              <w:jc w:val="center"/>
              <w:rPr>
                <w:color w:val="000000"/>
                <w:sz w:val="20"/>
                <w:szCs w:val="20"/>
              </w:rPr>
            </w:pPr>
            <w:r w:rsidRPr="009344AB">
              <w:rPr>
                <w:color w:val="000000"/>
                <w:sz w:val="20"/>
                <w:szCs w:val="20"/>
              </w:rPr>
              <w:t>Период</w:t>
            </w:r>
          </w:p>
        </w:tc>
        <w:tc>
          <w:tcPr>
            <w:tcW w:w="3449" w:type="pct"/>
            <w:gridSpan w:val="9"/>
            <w:tcBorders>
              <w:top w:val="single" w:sz="4" w:space="0" w:color="auto"/>
              <w:left w:val="nil"/>
              <w:bottom w:val="single" w:sz="4" w:space="0" w:color="auto"/>
              <w:right w:val="single" w:sz="4" w:space="0" w:color="auto"/>
            </w:tcBorders>
            <w:shd w:val="clear" w:color="auto" w:fill="auto"/>
            <w:vAlign w:val="center"/>
            <w:hideMark/>
          </w:tcPr>
          <w:p w:rsidR="0012648F" w:rsidRPr="009344AB" w:rsidRDefault="0012648F" w:rsidP="00255832">
            <w:pPr>
              <w:jc w:val="center"/>
              <w:rPr>
                <w:color w:val="000000"/>
                <w:sz w:val="20"/>
                <w:szCs w:val="20"/>
                <w:vertAlign w:val="superscript"/>
              </w:rPr>
            </w:pPr>
            <w:r w:rsidRPr="009344AB">
              <w:rPr>
                <w:color w:val="000000"/>
                <w:sz w:val="20"/>
                <w:szCs w:val="20"/>
              </w:rPr>
              <w:t>Значения расхода топлива по этапам (годам)</w:t>
            </w:r>
          </w:p>
        </w:tc>
      </w:tr>
      <w:tr w:rsidR="003831C2" w:rsidRPr="009344AB" w:rsidTr="00BE36EB">
        <w:trPr>
          <w:trHeight w:val="277"/>
          <w:tblHeader/>
        </w:trPr>
        <w:tc>
          <w:tcPr>
            <w:tcW w:w="601" w:type="pct"/>
            <w:vMerge/>
            <w:tcBorders>
              <w:left w:val="single" w:sz="4" w:space="0" w:color="auto"/>
              <w:right w:val="single" w:sz="4" w:space="0" w:color="auto"/>
            </w:tcBorders>
            <w:vAlign w:val="center"/>
            <w:hideMark/>
          </w:tcPr>
          <w:p w:rsidR="003831C2" w:rsidRPr="009344AB" w:rsidRDefault="003831C2" w:rsidP="00255832">
            <w:pPr>
              <w:ind w:left="-142" w:right="-96"/>
              <w:rPr>
                <w:color w:val="000000"/>
                <w:sz w:val="20"/>
                <w:szCs w:val="20"/>
              </w:rPr>
            </w:pPr>
          </w:p>
        </w:tc>
        <w:tc>
          <w:tcPr>
            <w:tcW w:w="472" w:type="pct"/>
            <w:vMerge/>
            <w:tcBorders>
              <w:left w:val="single" w:sz="4" w:space="0" w:color="auto"/>
              <w:right w:val="single" w:sz="4" w:space="0" w:color="auto"/>
            </w:tcBorders>
            <w:vAlign w:val="center"/>
            <w:hideMark/>
          </w:tcPr>
          <w:p w:rsidR="003831C2" w:rsidRPr="009344AB" w:rsidRDefault="003831C2" w:rsidP="00255832">
            <w:pPr>
              <w:ind w:left="-142" w:right="-96"/>
              <w:rPr>
                <w:color w:val="000000"/>
                <w:sz w:val="20"/>
                <w:szCs w:val="20"/>
              </w:rPr>
            </w:pPr>
          </w:p>
        </w:tc>
        <w:tc>
          <w:tcPr>
            <w:tcW w:w="477" w:type="pct"/>
            <w:vMerge/>
            <w:tcBorders>
              <w:left w:val="single" w:sz="4" w:space="0" w:color="auto"/>
              <w:right w:val="single" w:sz="4" w:space="0" w:color="auto"/>
            </w:tcBorders>
            <w:vAlign w:val="center"/>
            <w:hideMark/>
          </w:tcPr>
          <w:p w:rsidR="003831C2" w:rsidRPr="009344AB" w:rsidRDefault="003831C2" w:rsidP="00255832">
            <w:pPr>
              <w:rPr>
                <w:color w:val="000000"/>
                <w:sz w:val="20"/>
                <w:szCs w:val="20"/>
              </w:rPr>
            </w:pPr>
          </w:p>
        </w:tc>
        <w:tc>
          <w:tcPr>
            <w:tcW w:w="383" w:type="pct"/>
            <w:tcBorders>
              <w:top w:val="nil"/>
              <w:left w:val="nil"/>
              <w:bottom w:val="single" w:sz="4" w:space="0" w:color="auto"/>
              <w:right w:val="single" w:sz="4" w:space="0" w:color="auto"/>
            </w:tcBorders>
            <w:shd w:val="clear" w:color="auto" w:fill="auto"/>
            <w:vAlign w:val="center"/>
            <w:hideMark/>
          </w:tcPr>
          <w:p w:rsidR="003831C2" w:rsidRPr="00727600" w:rsidRDefault="003831C2" w:rsidP="003831C2">
            <w:pPr>
              <w:ind w:left="-82" w:right="-92"/>
              <w:jc w:val="center"/>
              <w:rPr>
                <w:color w:val="7030A0"/>
                <w:szCs w:val="20"/>
                <w:lang w:eastAsia="en-US"/>
              </w:rPr>
            </w:pPr>
            <w:r w:rsidRPr="00FD54E5">
              <w:rPr>
                <w:color w:val="00B050"/>
                <w:szCs w:val="20"/>
                <w:lang w:eastAsia="en-US"/>
              </w:rPr>
              <w:t>2022</w:t>
            </w:r>
          </w:p>
        </w:tc>
        <w:tc>
          <w:tcPr>
            <w:tcW w:w="383"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2023</w:t>
            </w:r>
          </w:p>
        </w:tc>
        <w:tc>
          <w:tcPr>
            <w:tcW w:w="383"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2024</w:t>
            </w:r>
          </w:p>
        </w:tc>
        <w:tc>
          <w:tcPr>
            <w:tcW w:w="383"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2025</w:t>
            </w:r>
          </w:p>
        </w:tc>
        <w:tc>
          <w:tcPr>
            <w:tcW w:w="384"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2026</w:t>
            </w:r>
          </w:p>
        </w:tc>
        <w:tc>
          <w:tcPr>
            <w:tcW w:w="383"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2027</w:t>
            </w:r>
          </w:p>
        </w:tc>
        <w:tc>
          <w:tcPr>
            <w:tcW w:w="383"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2028- 2032</w:t>
            </w:r>
          </w:p>
        </w:tc>
        <w:tc>
          <w:tcPr>
            <w:tcW w:w="383"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2033-2037</w:t>
            </w:r>
          </w:p>
        </w:tc>
        <w:tc>
          <w:tcPr>
            <w:tcW w:w="385" w:type="pct"/>
            <w:tcBorders>
              <w:top w:val="nil"/>
              <w:left w:val="nil"/>
              <w:bottom w:val="single" w:sz="4" w:space="0" w:color="auto"/>
              <w:right w:val="single" w:sz="4" w:space="0" w:color="auto"/>
            </w:tcBorders>
            <w:shd w:val="clear" w:color="auto" w:fill="auto"/>
            <w:vAlign w:val="center"/>
            <w:hideMark/>
          </w:tcPr>
          <w:p w:rsidR="003831C2" w:rsidRPr="00FD54E5" w:rsidRDefault="003831C2" w:rsidP="003831C2">
            <w:pPr>
              <w:ind w:left="-82" w:right="-92"/>
              <w:jc w:val="center"/>
              <w:rPr>
                <w:color w:val="00B050"/>
                <w:szCs w:val="20"/>
                <w:lang w:eastAsia="en-US"/>
              </w:rPr>
            </w:pPr>
            <w:r w:rsidRPr="00FD54E5">
              <w:rPr>
                <w:color w:val="00B050"/>
                <w:szCs w:val="20"/>
                <w:lang w:eastAsia="en-US"/>
              </w:rPr>
              <w:t>2038-2042</w:t>
            </w:r>
          </w:p>
        </w:tc>
      </w:tr>
      <w:tr w:rsidR="0012648F" w:rsidRPr="00A10151" w:rsidTr="00BE36EB">
        <w:trPr>
          <w:trHeight w:val="214"/>
          <w:tblHeader/>
        </w:trPr>
        <w:tc>
          <w:tcPr>
            <w:tcW w:w="601" w:type="pct"/>
            <w:vMerge/>
            <w:tcBorders>
              <w:left w:val="single" w:sz="4" w:space="0" w:color="auto"/>
              <w:bottom w:val="single" w:sz="4" w:space="0" w:color="auto"/>
              <w:right w:val="single" w:sz="4" w:space="0" w:color="auto"/>
            </w:tcBorders>
            <w:vAlign w:val="center"/>
          </w:tcPr>
          <w:p w:rsidR="0012648F" w:rsidRPr="00442ED8" w:rsidRDefault="0012648F" w:rsidP="00255832">
            <w:pPr>
              <w:ind w:left="-142" w:right="-96"/>
              <w:rPr>
                <w:b/>
                <w:color w:val="000000"/>
                <w:sz w:val="20"/>
                <w:szCs w:val="20"/>
              </w:rPr>
            </w:pPr>
          </w:p>
        </w:tc>
        <w:tc>
          <w:tcPr>
            <w:tcW w:w="472" w:type="pct"/>
            <w:vMerge/>
            <w:tcBorders>
              <w:left w:val="single" w:sz="4" w:space="0" w:color="auto"/>
              <w:bottom w:val="single" w:sz="4" w:space="0" w:color="auto"/>
              <w:right w:val="single" w:sz="4" w:space="0" w:color="auto"/>
            </w:tcBorders>
            <w:vAlign w:val="center"/>
          </w:tcPr>
          <w:p w:rsidR="0012648F" w:rsidRPr="00442ED8" w:rsidRDefault="0012648F" w:rsidP="00255832">
            <w:pPr>
              <w:ind w:left="-142" w:right="-96"/>
              <w:rPr>
                <w:b/>
                <w:color w:val="000000"/>
                <w:sz w:val="20"/>
                <w:szCs w:val="20"/>
              </w:rPr>
            </w:pPr>
          </w:p>
        </w:tc>
        <w:tc>
          <w:tcPr>
            <w:tcW w:w="477" w:type="pct"/>
            <w:vMerge/>
            <w:tcBorders>
              <w:left w:val="single" w:sz="4" w:space="0" w:color="auto"/>
              <w:bottom w:val="single" w:sz="4" w:space="0" w:color="auto"/>
              <w:right w:val="single" w:sz="4" w:space="0" w:color="auto"/>
            </w:tcBorders>
            <w:vAlign w:val="center"/>
          </w:tcPr>
          <w:p w:rsidR="0012648F" w:rsidRPr="00442ED8" w:rsidRDefault="0012648F" w:rsidP="00255832">
            <w:pPr>
              <w:rPr>
                <w:b/>
                <w:color w:val="000000"/>
                <w:sz w:val="20"/>
                <w:szCs w:val="20"/>
              </w:rPr>
            </w:pPr>
          </w:p>
        </w:tc>
        <w:tc>
          <w:tcPr>
            <w:tcW w:w="3449" w:type="pct"/>
            <w:gridSpan w:val="9"/>
            <w:tcBorders>
              <w:top w:val="nil"/>
              <w:left w:val="nil"/>
              <w:bottom w:val="single" w:sz="4" w:space="0" w:color="auto"/>
              <w:right w:val="single" w:sz="4" w:space="0" w:color="auto"/>
            </w:tcBorders>
            <w:shd w:val="clear" w:color="auto" w:fill="auto"/>
            <w:vAlign w:val="center"/>
          </w:tcPr>
          <w:p w:rsidR="0012648F" w:rsidRPr="009344AB" w:rsidRDefault="0012648F" w:rsidP="00255832">
            <w:pPr>
              <w:jc w:val="center"/>
              <w:rPr>
                <w:color w:val="000000"/>
                <w:sz w:val="20"/>
                <w:szCs w:val="20"/>
                <w:vertAlign w:val="superscript"/>
              </w:rPr>
            </w:pPr>
            <w:r w:rsidRPr="009344AB">
              <w:rPr>
                <w:color w:val="000000"/>
                <w:sz w:val="20"/>
                <w:szCs w:val="20"/>
              </w:rPr>
              <w:t>Природный газ, тыс. м</w:t>
            </w:r>
            <w:r w:rsidRPr="009344AB">
              <w:rPr>
                <w:color w:val="000000"/>
                <w:sz w:val="20"/>
                <w:szCs w:val="20"/>
                <w:vertAlign w:val="superscript"/>
              </w:rPr>
              <w:t>3</w:t>
            </w:r>
          </w:p>
        </w:tc>
      </w:tr>
      <w:tr w:rsidR="007E372B" w:rsidRPr="00A10151" w:rsidTr="00BE36EB">
        <w:trPr>
          <w:trHeight w:val="192"/>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BE36EB">
            <w:pPr>
              <w:ind w:left="-142" w:right="-96"/>
              <w:jc w:val="center"/>
              <w:rPr>
                <w:color w:val="000000"/>
                <w:sz w:val="20"/>
                <w:szCs w:val="20"/>
              </w:rPr>
            </w:pPr>
            <w:r>
              <w:rPr>
                <w:color w:val="000000"/>
                <w:sz w:val="20"/>
                <w:szCs w:val="20"/>
              </w:rPr>
              <w:t>Котельная № 1</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nil"/>
              <w:right w:val="single" w:sz="4" w:space="0" w:color="auto"/>
            </w:tcBorders>
            <w:shd w:val="clear" w:color="auto" w:fill="auto"/>
            <w:vAlign w:val="center"/>
            <w:hideMark/>
          </w:tcPr>
          <w:p w:rsidR="007E372B" w:rsidRPr="00A10151" w:rsidRDefault="007E372B" w:rsidP="00255832">
            <w:pPr>
              <w:ind w:left="-110" w:right="-122"/>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0,716</w:t>
            </w:r>
          </w:p>
        </w:tc>
      </w:tr>
      <w:tr w:rsidR="007E372B" w:rsidRPr="00A10151" w:rsidTr="00BE36EB">
        <w:trPr>
          <w:trHeight w:val="238"/>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7E372B" w:rsidRPr="00A10151" w:rsidRDefault="007E372B" w:rsidP="00255832">
            <w:pPr>
              <w:ind w:left="-110" w:right="-122"/>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A10151" w:rsidTr="00BE36EB">
        <w:trPr>
          <w:trHeight w:val="141"/>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10" w:right="-122"/>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0,4342</w:t>
            </w:r>
          </w:p>
        </w:tc>
      </w:tr>
      <w:tr w:rsidR="007E372B" w:rsidRPr="00A10151" w:rsidTr="00BE36EB">
        <w:trPr>
          <w:trHeight w:val="17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nil"/>
              <w:right w:val="single" w:sz="4" w:space="0" w:color="auto"/>
            </w:tcBorders>
            <w:shd w:val="clear" w:color="auto" w:fill="auto"/>
            <w:vAlign w:val="center"/>
            <w:hideMark/>
          </w:tcPr>
          <w:p w:rsidR="007E372B" w:rsidRPr="00A10151" w:rsidRDefault="007E372B" w:rsidP="00255832">
            <w:pPr>
              <w:ind w:left="-110" w:right="-122"/>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1022,5</w:t>
            </w:r>
          </w:p>
        </w:tc>
      </w:tr>
      <w:tr w:rsidR="007E372B" w:rsidRPr="00A10151" w:rsidTr="00BE36EB">
        <w:trPr>
          <w:trHeight w:val="219"/>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7E372B" w:rsidRPr="00A10151" w:rsidRDefault="007E372B" w:rsidP="00255832">
            <w:pPr>
              <w:ind w:left="-110" w:right="-122"/>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A10151"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10" w:right="-122"/>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840,6</w:t>
            </w:r>
          </w:p>
        </w:tc>
      </w:tr>
      <w:tr w:rsidR="007E372B" w:rsidRPr="000014B0"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2</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0,162</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0,098</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231,2</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0014B0" w:rsidTr="000D7826">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190,0</w:t>
            </w:r>
          </w:p>
        </w:tc>
      </w:tr>
      <w:tr w:rsidR="007E372B" w:rsidRPr="000014B0"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tcPr>
          <w:p w:rsidR="007E372B" w:rsidRPr="00A10151" w:rsidRDefault="007E372B" w:rsidP="00255832">
            <w:pPr>
              <w:ind w:left="-142" w:right="-96"/>
              <w:jc w:val="center"/>
              <w:rPr>
                <w:color w:val="000000"/>
                <w:sz w:val="20"/>
                <w:szCs w:val="20"/>
              </w:rPr>
            </w:pPr>
            <w:r>
              <w:rPr>
                <w:color w:val="000000"/>
                <w:sz w:val="20"/>
                <w:szCs w:val="20"/>
              </w:rPr>
              <w:t>Котельная № 3</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0,30</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425,7</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0014B0"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350,0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349,9</w:t>
            </w:r>
          </w:p>
        </w:tc>
      </w:tr>
      <w:tr w:rsidR="007E372B" w:rsidRPr="003F1D6E"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4</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r>
      <w:tr w:rsidR="007E372B" w:rsidRPr="003F1D6E"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3F1D6E"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r>
      <w:tr w:rsidR="007E372B" w:rsidRPr="003F1D6E"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14,83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14,83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14,83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14,83</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14,83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14,83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14,60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14,38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13,94</w:t>
            </w:r>
          </w:p>
        </w:tc>
      </w:tr>
      <w:tr w:rsidR="007E372B" w:rsidRPr="003F1D6E"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3F1D6E" w:rsidTr="000D7826">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12,19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12,19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12,19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12,19</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12,19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12,19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12,00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11,82</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11,46</w:t>
            </w:r>
          </w:p>
        </w:tc>
      </w:tr>
      <w:tr w:rsidR="007E372B" w:rsidRPr="004D46C7"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5</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0,061</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87</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87</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71</w:t>
            </w:r>
          </w:p>
        </w:tc>
      </w:tr>
      <w:tr w:rsidR="007E372B" w:rsidRPr="004D46C7"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6</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0,020</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0,012</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29,07</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23,90</w:t>
            </w:r>
          </w:p>
        </w:tc>
      </w:tr>
      <w:tr w:rsidR="007E372B"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7</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0,010</w:t>
            </w:r>
          </w:p>
        </w:tc>
      </w:tr>
      <w:tr w:rsidR="007E372B"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0,006</w:t>
            </w:r>
          </w:p>
        </w:tc>
      </w:tr>
      <w:tr w:rsidR="007E372B"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14,54</w:t>
            </w:r>
          </w:p>
        </w:tc>
      </w:tr>
      <w:tr w:rsidR="007E372B"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11,95</w:t>
            </w:r>
          </w:p>
        </w:tc>
      </w:tr>
      <w:tr w:rsidR="007E372B" w:rsidRPr="000F60E2"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8</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0,061</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0,060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0,060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0,060</w:t>
            </w:r>
          </w:p>
        </w:tc>
        <w:tc>
          <w:tcPr>
            <w:tcW w:w="384"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0,060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0,060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0,059</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0,059</w:t>
            </w:r>
          </w:p>
        </w:tc>
        <w:tc>
          <w:tcPr>
            <w:tcW w:w="385"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0,058</w:t>
            </w:r>
          </w:p>
        </w:tc>
      </w:tr>
      <w:tr w:rsidR="007E372B" w:rsidRPr="000F60E2"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r>
      <w:tr w:rsidR="007E372B" w:rsidRPr="000F60E2"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0,037</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0,036</w:t>
            </w:r>
          </w:p>
        </w:tc>
        <w:tc>
          <w:tcPr>
            <w:tcW w:w="384"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0,036</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0,036</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0,036</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0,036</w:t>
            </w:r>
          </w:p>
        </w:tc>
        <w:tc>
          <w:tcPr>
            <w:tcW w:w="385"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0,035</w:t>
            </w:r>
          </w:p>
        </w:tc>
      </w:tr>
      <w:tr w:rsidR="007E372B" w:rsidRPr="000F60E2"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86,4</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86,2</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86,0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85,7</w:t>
            </w:r>
          </w:p>
        </w:tc>
        <w:tc>
          <w:tcPr>
            <w:tcW w:w="384"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85,4</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85,2</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84,4</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83,7</w:t>
            </w:r>
          </w:p>
        </w:tc>
        <w:tc>
          <w:tcPr>
            <w:tcW w:w="385"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83,4</w:t>
            </w:r>
          </w:p>
        </w:tc>
      </w:tr>
      <w:tr w:rsidR="007E372B" w:rsidRPr="000F60E2"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0</w:t>
            </w:r>
          </w:p>
        </w:tc>
      </w:tr>
      <w:tr w:rsidR="007E372B" w:rsidRPr="000F60E2"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71,1</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70,8</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70,7</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70,5</w:t>
            </w:r>
          </w:p>
        </w:tc>
        <w:tc>
          <w:tcPr>
            <w:tcW w:w="384"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70,2</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70,0</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69,4</w:t>
            </w:r>
          </w:p>
        </w:tc>
        <w:tc>
          <w:tcPr>
            <w:tcW w:w="383"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68,8</w:t>
            </w:r>
          </w:p>
        </w:tc>
        <w:tc>
          <w:tcPr>
            <w:tcW w:w="385" w:type="pct"/>
            <w:tcBorders>
              <w:top w:val="nil"/>
              <w:left w:val="nil"/>
              <w:bottom w:val="single" w:sz="4" w:space="0" w:color="auto"/>
              <w:right w:val="single" w:sz="4" w:space="0" w:color="auto"/>
            </w:tcBorders>
            <w:shd w:val="clear" w:color="auto" w:fill="auto"/>
            <w:vAlign w:val="center"/>
          </w:tcPr>
          <w:p w:rsidR="007E372B" w:rsidRDefault="007E372B">
            <w:pPr>
              <w:jc w:val="center"/>
              <w:rPr>
                <w:color w:val="000000"/>
                <w:sz w:val="20"/>
                <w:szCs w:val="20"/>
              </w:rPr>
            </w:pPr>
            <w:r>
              <w:rPr>
                <w:color w:val="000000"/>
                <w:sz w:val="20"/>
                <w:szCs w:val="20"/>
              </w:rPr>
              <w:t>68,6</w:t>
            </w:r>
          </w:p>
        </w:tc>
      </w:tr>
      <w:tr w:rsidR="007E372B" w:rsidRPr="004D46C7" w:rsidTr="00BE36EB">
        <w:trPr>
          <w:trHeight w:val="264"/>
        </w:trPr>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Pr>
                <w:color w:val="000000"/>
                <w:sz w:val="20"/>
                <w:szCs w:val="20"/>
              </w:rPr>
              <w:t>Котельная № 9</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максимальный часовой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0,192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0,192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0,192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0,191</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0,191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0,191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0,187</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0,0071</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0,0071</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0,0070</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0,116</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0,114</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0,113</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ind w:left="-142" w:right="-96"/>
              <w:rPr>
                <w:color w:val="000000"/>
                <w:sz w:val="20"/>
                <w:szCs w:val="20"/>
              </w:rPr>
            </w:pP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7E372B" w:rsidRPr="00A10151" w:rsidRDefault="007E372B" w:rsidP="00255832">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273,7</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273,3</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272,9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270,6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268,7</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267,2</w:t>
            </w:r>
          </w:p>
        </w:tc>
      </w:tr>
      <w:tr w:rsidR="007E372B" w:rsidRPr="004D46C7" w:rsidTr="00BE36EB">
        <w:trPr>
          <w:trHeight w:val="264"/>
        </w:trPr>
        <w:tc>
          <w:tcPr>
            <w:tcW w:w="601"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000000"/>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9,73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9,73</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9,72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9,71</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9,70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9,69</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9,62</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9,55</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9,50</w:t>
            </w:r>
          </w:p>
        </w:tc>
      </w:tr>
      <w:tr w:rsidR="007E372B" w:rsidRPr="004D46C7" w:rsidTr="007E372B">
        <w:trPr>
          <w:trHeight w:val="264"/>
        </w:trPr>
        <w:tc>
          <w:tcPr>
            <w:tcW w:w="601" w:type="pct"/>
            <w:vMerge/>
            <w:tcBorders>
              <w:top w:val="nil"/>
              <w:left w:val="single" w:sz="4" w:space="0" w:color="auto"/>
              <w:bottom w:val="single" w:sz="4" w:space="0" w:color="auto"/>
              <w:right w:val="single" w:sz="4" w:space="0" w:color="auto"/>
            </w:tcBorders>
            <w:vAlign w:val="center"/>
            <w:hideMark/>
          </w:tcPr>
          <w:p w:rsidR="007E372B" w:rsidRPr="00A10151" w:rsidRDefault="007E372B" w:rsidP="00255832">
            <w:pPr>
              <w:rPr>
                <w:color w:val="000000"/>
                <w:sz w:val="20"/>
                <w:szCs w:val="20"/>
              </w:rPr>
            </w:pPr>
          </w:p>
        </w:tc>
        <w:tc>
          <w:tcPr>
            <w:tcW w:w="472" w:type="pct"/>
            <w:vMerge/>
            <w:tcBorders>
              <w:top w:val="nil"/>
              <w:left w:val="single" w:sz="4" w:space="0" w:color="auto"/>
              <w:bottom w:val="single" w:sz="4" w:space="0" w:color="auto"/>
              <w:right w:val="single" w:sz="4" w:space="0" w:color="auto"/>
            </w:tcBorders>
            <w:vAlign w:val="center"/>
            <w:hideMark/>
          </w:tcPr>
          <w:p w:rsidR="007E372B" w:rsidRPr="00A10151" w:rsidRDefault="007E372B" w:rsidP="00255832">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hideMark/>
          </w:tcPr>
          <w:p w:rsidR="007E372B" w:rsidRPr="00A10151" w:rsidRDefault="007E372B" w:rsidP="00255832">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225</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225,0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224,6</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224,4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224,0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222,4</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220,9</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219,6</w:t>
            </w:r>
          </w:p>
        </w:tc>
      </w:tr>
      <w:tr w:rsidR="007E372B" w:rsidRPr="004D46C7" w:rsidTr="007E372B">
        <w:trPr>
          <w:trHeight w:val="264"/>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372B" w:rsidRPr="00A10151" w:rsidRDefault="007E372B" w:rsidP="007E372B">
            <w:pPr>
              <w:rPr>
                <w:color w:val="000000"/>
                <w:sz w:val="20"/>
                <w:szCs w:val="20"/>
              </w:rPr>
            </w:pPr>
            <w:r>
              <w:rPr>
                <w:color w:val="000000"/>
                <w:sz w:val="20"/>
                <w:szCs w:val="20"/>
              </w:rPr>
              <w:t>Котельная № 10</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372B" w:rsidRPr="00A10151" w:rsidRDefault="007E372B" w:rsidP="00332E75">
            <w:pPr>
              <w:jc w:val="center"/>
              <w:rPr>
                <w:color w:val="000000"/>
                <w:sz w:val="20"/>
                <w:szCs w:val="20"/>
              </w:rPr>
            </w:pPr>
            <w:r w:rsidRPr="00A10151">
              <w:rPr>
                <w:color w:val="000000"/>
                <w:sz w:val="20"/>
                <w:szCs w:val="20"/>
              </w:rPr>
              <w:t>максимальный часовой</w:t>
            </w:r>
          </w:p>
        </w:tc>
        <w:tc>
          <w:tcPr>
            <w:tcW w:w="477" w:type="pct"/>
            <w:tcBorders>
              <w:top w:val="single" w:sz="4" w:space="0" w:color="auto"/>
              <w:left w:val="nil"/>
              <w:bottom w:val="single" w:sz="4" w:space="0" w:color="auto"/>
              <w:right w:val="single" w:sz="4" w:space="0" w:color="auto"/>
            </w:tcBorders>
            <w:shd w:val="clear" w:color="auto" w:fill="auto"/>
            <w:vAlign w:val="center"/>
          </w:tcPr>
          <w:p w:rsidR="007E372B" w:rsidRPr="00A10151" w:rsidRDefault="007E372B" w:rsidP="00332E75">
            <w:pPr>
              <w:ind w:left="-142" w:right="-96"/>
              <w:jc w:val="center"/>
              <w:rPr>
                <w:color w:val="000000"/>
                <w:sz w:val="20"/>
                <w:szCs w:val="20"/>
              </w:rPr>
            </w:pPr>
            <w:r w:rsidRPr="00A10151">
              <w:rPr>
                <w:color w:val="000000"/>
                <w:sz w:val="20"/>
                <w:szCs w:val="20"/>
              </w:rPr>
              <w:t>зимний</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0,062</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4"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3"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c>
          <w:tcPr>
            <w:tcW w:w="385" w:type="pct"/>
            <w:tcBorders>
              <w:top w:val="single" w:sz="4" w:space="0" w:color="auto"/>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0,071</w:t>
            </w:r>
          </w:p>
        </w:tc>
      </w:tr>
      <w:tr w:rsidR="007E372B" w:rsidRPr="004D46C7" w:rsidTr="007E372B">
        <w:trPr>
          <w:trHeight w:val="264"/>
        </w:trPr>
        <w:tc>
          <w:tcPr>
            <w:tcW w:w="601" w:type="pct"/>
            <w:vMerge/>
            <w:tcBorders>
              <w:left w:val="single" w:sz="4" w:space="0" w:color="auto"/>
              <w:bottom w:val="single" w:sz="4" w:space="0" w:color="auto"/>
              <w:right w:val="single" w:sz="4" w:space="0" w:color="auto"/>
            </w:tcBorders>
            <w:vAlign w:val="center"/>
          </w:tcPr>
          <w:p w:rsidR="007E372B" w:rsidRPr="00A10151" w:rsidRDefault="007E372B" w:rsidP="007E372B">
            <w:pPr>
              <w:rPr>
                <w:color w:val="000000"/>
                <w:sz w:val="20"/>
                <w:szCs w:val="20"/>
              </w:rPr>
            </w:pPr>
          </w:p>
        </w:tc>
        <w:tc>
          <w:tcPr>
            <w:tcW w:w="472" w:type="pct"/>
            <w:vMerge/>
            <w:tcBorders>
              <w:left w:val="single" w:sz="4" w:space="0" w:color="auto"/>
              <w:bottom w:val="single" w:sz="4" w:space="0" w:color="auto"/>
              <w:right w:val="single" w:sz="4" w:space="0" w:color="auto"/>
            </w:tcBorders>
            <w:vAlign w:val="center"/>
          </w:tcPr>
          <w:p w:rsidR="007E372B" w:rsidRPr="00A10151" w:rsidRDefault="007E372B" w:rsidP="00332E75">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tcPr>
          <w:p w:rsidR="007E372B" w:rsidRPr="00A10151" w:rsidRDefault="007E372B" w:rsidP="00332E75">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4D46C7" w:rsidTr="007E372B">
        <w:trPr>
          <w:trHeight w:val="264"/>
        </w:trPr>
        <w:tc>
          <w:tcPr>
            <w:tcW w:w="601" w:type="pct"/>
            <w:vMerge/>
            <w:tcBorders>
              <w:left w:val="single" w:sz="4" w:space="0" w:color="auto"/>
              <w:bottom w:val="single" w:sz="4" w:space="0" w:color="auto"/>
              <w:right w:val="single" w:sz="4" w:space="0" w:color="auto"/>
            </w:tcBorders>
            <w:vAlign w:val="center"/>
          </w:tcPr>
          <w:p w:rsidR="007E372B" w:rsidRPr="00A10151" w:rsidRDefault="007E372B" w:rsidP="007E372B">
            <w:pPr>
              <w:rPr>
                <w:color w:val="000000"/>
                <w:sz w:val="20"/>
                <w:szCs w:val="20"/>
              </w:rPr>
            </w:pPr>
          </w:p>
        </w:tc>
        <w:tc>
          <w:tcPr>
            <w:tcW w:w="472" w:type="pct"/>
            <w:vMerge/>
            <w:tcBorders>
              <w:left w:val="single" w:sz="4" w:space="0" w:color="auto"/>
              <w:bottom w:val="single" w:sz="4" w:space="0" w:color="auto"/>
              <w:right w:val="single" w:sz="4" w:space="0" w:color="auto"/>
            </w:tcBorders>
            <w:vAlign w:val="center"/>
          </w:tcPr>
          <w:p w:rsidR="007E372B" w:rsidRPr="00A10151" w:rsidRDefault="007E372B" w:rsidP="00332E75">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tcPr>
          <w:p w:rsidR="007E372B" w:rsidRPr="00A10151" w:rsidRDefault="007E372B" w:rsidP="00332E75">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0,0376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0,0428</w:t>
            </w:r>
          </w:p>
        </w:tc>
      </w:tr>
      <w:tr w:rsidR="007E372B" w:rsidRPr="004D46C7" w:rsidTr="002D0AD0">
        <w:trPr>
          <w:trHeight w:val="264"/>
        </w:trPr>
        <w:tc>
          <w:tcPr>
            <w:tcW w:w="601" w:type="pct"/>
            <w:vMerge/>
            <w:tcBorders>
              <w:left w:val="single" w:sz="4" w:space="0" w:color="auto"/>
              <w:bottom w:val="single" w:sz="4" w:space="0" w:color="auto"/>
              <w:right w:val="single" w:sz="4" w:space="0" w:color="auto"/>
            </w:tcBorders>
            <w:vAlign w:val="center"/>
          </w:tcPr>
          <w:p w:rsidR="007E372B" w:rsidRPr="00A10151" w:rsidRDefault="007E372B" w:rsidP="007E372B">
            <w:pPr>
              <w:rPr>
                <w:color w:val="000000"/>
                <w:sz w:val="20"/>
                <w:szCs w:val="20"/>
              </w:rPr>
            </w:pPr>
          </w:p>
        </w:tc>
        <w:tc>
          <w:tcPr>
            <w:tcW w:w="472" w:type="pct"/>
            <w:vMerge w:val="restart"/>
            <w:tcBorders>
              <w:top w:val="single" w:sz="4" w:space="0" w:color="auto"/>
              <w:left w:val="single" w:sz="4" w:space="0" w:color="auto"/>
              <w:right w:val="single" w:sz="4" w:space="0" w:color="auto"/>
            </w:tcBorders>
            <w:shd w:val="clear" w:color="auto" w:fill="auto"/>
            <w:vAlign w:val="center"/>
          </w:tcPr>
          <w:p w:rsidR="007E372B" w:rsidRPr="00A10151" w:rsidRDefault="007E372B" w:rsidP="00332E75">
            <w:pPr>
              <w:jc w:val="center"/>
              <w:rPr>
                <w:color w:val="000000"/>
                <w:sz w:val="20"/>
                <w:szCs w:val="20"/>
              </w:rPr>
            </w:pPr>
            <w:r w:rsidRPr="00A10151">
              <w:rPr>
                <w:color w:val="000000"/>
                <w:sz w:val="20"/>
                <w:szCs w:val="20"/>
              </w:rPr>
              <w:t>годовой</w:t>
            </w:r>
          </w:p>
        </w:tc>
        <w:tc>
          <w:tcPr>
            <w:tcW w:w="477" w:type="pct"/>
            <w:tcBorders>
              <w:top w:val="nil"/>
              <w:left w:val="nil"/>
              <w:bottom w:val="single" w:sz="4" w:space="0" w:color="auto"/>
              <w:right w:val="single" w:sz="4" w:space="0" w:color="auto"/>
            </w:tcBorders>
            <w:shd w:val="clear" w:color="auto" w:fill="auto"/>
            <w:vAlign w:val="center"/>
          </w:tcPr>
          <w:p w:rsidR="007E372B" w:rsidRPr="00A10151" w:rsidRDefault="007E372B" w:rsidP="00332E75">
            <w:pPr>
              <w:ind w:left="-142" w:right="-96"/>
              <w:jc w:val="center"/>
              <w:rPr>
                <w:color w:val="000000"/>
                <w:sz w:val="20"/>
                <w:szCs w:val="20"/>
              </w:rPr>
            </w:pPr>
            <w:r w:rsidRPr="00A10151">
              <w:rPr>
                <w:color w:val="000000"/>
                <w:sz w:val="20"/>
                <w:szCs w:val="20"/>
              </w:rPr>
              <w:t>зимний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88,6</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100,8</w:t>
            </w:r>
          </w:p>
        </w:tc>
      </w:tr>
      <w:tr w:rsidR="007E372B" w:rsidRPr="004D46C7" w:rsidTr="002D0AD0">
        <w:trPr>
          <w:trHeight w:val="264"/>
        </w:trPr>
        <w:tc>
          <w:tcPr>
            <w:tcW w:w="601" w:type="pct"/>
            <w:vMerge/>
            <w:tcBorders>
              <w:left w:val="single" w:sz="4" w:space="0" w:color="auto"/>
              <w:bottom w:val="single" w:sz="4" w:space="0" w:color="auto"/>
              <w:right w:val="single" w:sz="4" w:space="0" w:color="auto"/>
            </w:tcBorders>
            <w:vAlign w:val="center"/>
          </w:tcPr>
          <w:p w:rsidR="007E372B" w:rsidRPr="00A10151" w:rsidRDefault="007E372B" w:rsidP="00332E75">
            <w:pPr>
              <w:rPr>
                <w:color w:val="000000"/>
                <w:sz w:val="20"/>
                <w:szCs w:val="20"/>
              </w:rPr>
            </w:pPr>
          </w:p>
        </w:tc>
        <w:tc>
          <w:tcPr>
            <w:tcW w:w="472" w:type="pct"/>
            <w:vMerge/>
            <w:tcBorders>
              <w:left w:val="single" w:sz="4" w:space="0" w:color="auto"/>
              <w:right w:val="single" w:sz="4" w:space="0" w:color="auto"/>
            </w:tcBorders>
            <w:vAlign w:val="center"/>
          </w:tcPr>
          <w:p w:rsidR="007E372B" w:rsidRPr="00A10151" w:rsidRDefault="007E372B" w:rsidP="00332E75">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tcPr>
          <w:p w:rsidR="007E372B" w:rsidRPr="00A10151" w:rsidRDefault="007E372B" w:rsidP="00332E75">
            <w:pPr>
              <w:ind w:left="-142" w:right="-96"/>
              <w:jc w:val="center"/>
              <w:rPr>
                <w:color w:val="000000"/>
                <w:sz w:val="20"/>
                <w:szCs w:val="20"/>
              </w:rPr>
            </w:pPr>
            <w:r w:rsidRPr="00A10151">
              <w:rPr>
                <w:color w:val="000000"/>
                <w:sz w:val="20"/>
                <w:szCs w:val="20"/>
              </w:rPr>
              <w:t>летний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0</w:t>
            </w:r>
          </w:p>
        </w:tc>
      </w:tr>
      <w:tr w:rsidR="007E372B" w:rsidRPr="004D46C7" w:rsidTr="002D0AD0">
        <w:trPr>
          <w:trHeight w:val="264"/>
        </w:trPr>
        <w:tc>
          <w:tcPr>
            <w:tcW w:w="601" w:type="pct"/>
            <w:vMerge/>
            <w:tcBorders>
              <w:left w:val="single" w:sz="4" w:space="0" w:color="auto"/>
              <w:bottom w:val="single" w:sz="4" w:space="0" w:color="auto"/>
              <w:right w:val="single" w:sz="4" w:space="0" w:color="auto"/>
            </w:tcBorders>
            <w:vAlign w:val="center"/>
          </w:tcPr>
          <w:p w:rsidR="007E372B" w:rsidRPr="00A10151" w:rsidRDefault="007E372B" w:rsidP="00332E75">
            <w:pPr>
              <w:rPr>
                <w:color w:val="000000"/>
                <w:sz w:val="20"/>
                <w:szCs w:val="20"/>
              </w:rPr>
            </w:pPr>
          </w:p>
        </w:tc>
        <w:tc>
          <w:tcPr>
            <w:tcW w:w="472" w:type="pct"/>
            <w:vMerge/>
            <w:tcBorders>
              <w:left w:val="single" w:sz="4" w:space="0" w:color="auto"/>
              <w:bottom w:val="single" w:sz="4" w:space="0" w:color="000000"/>
              <w:right w:val="single" w:sz="4" w:space="0" w:color="auto"/>
            </w:tcBorders>
            <w:vAlign w:val="center"/>
          </w:tcPr>
          <w:p w:rsidR="007E372B" w:rsidRPr="00A10151" w:rsidRDefault="007E372B" w:rsidP="00332E75">
            <w:pPr>
              <w:jc w:val="center"/>
              <w:rPr>
                <w:color w:val="000000"/>
                <w:sz w:val="20"/>
                <w:szCs w:val="20"/>
              </w:rPr>
            </w:pPr>
          </w:p>
        </w:tc>
        <w:tc>
          <w:tcPr>
            <w:tcW w:w="477" w:type="pct"/>
            <w:tcBorders>
              <w:top w:val="nil"/>
              <w:left w:val="nil"/>
              <w:bottom w:val="single" w:sz="4" w:space="0" w:color="auto"/>
              <w:right w:val="single" w:sz="4" w:space="0" w:color="auto"/>
            </w:tcBorders>
            <w:shd w:val="clear" w:color="auto" w:fill="auto"/>
            <w:vAlign w:val="center"/>
          </w:tcPr>
          <w:p w:rsidR="007E372B" w:rsidRPr="00A10151" w:rsidRDefault="007E372B" w:rsidP="00332E75">
            <w:pPr>
              <w:ind w:left="-142" w:right="-96"/>
              <w:jc w:val="center"/>
              <w:rPr>
                <w:color w:val="000000"/>
                <w:sz w:val="20"/>
                <w:szCs w:val="20"/>
              </w:rPr>
            </w:pPr>
            <w:r w:rsidRPr="00A10151">
              <w:rPr>
                <w:color w:val="000000"/>
                <w:sz w:val="20"/>
                <w:szCs w:val="20"/>
              </w:rPr>
              <w:t>переходной</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72,8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4"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3"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c>
          <w:tcPr>
            <w:tcW w:w="385" w:type="pct"/>
            <w:tcBorders>
              <w:top w:val="nil"/>
              <w:left w:val="nil"/>
              <w:bottom w:val="single" w:sz="4" w:space="0" w:color="auto"/>
              <w:right w:val="single" w:sz="4" w:space="0" w:color="auto"/>
            </w:tcBorders>
            <w:shd w:val="clear" w:color="auto" w:fill="auto"/>
            <w:vAlign w:val="center"/>
          </w:tcPr>
          <w:p w:rsidR="007E372B" w:rsidRPr="007E372B" w:rsidRDefault="007E372B">
            <w:pPr>
              <w:jc w:val="center"/>
              <w:rPr>
                <w:color w:val="7030A0"/>
                <w:sz w:val="20"/>
                <w:szCs w:val="20"/>
              </w:rPr>
            </w:pPr>
            <w:r w:rsidRPr="007E372B">
              <w:rPr>
                <w:color w:val="7030A0"/>
                <w:sz w:val="20"/>
                <w:szCs w:val="20"/>
              </w:rPr>
              <w:t>82,8</w:t>
            </w:r>
          </w:p>
        </w:tc>
      </w:tr>
    </w:tbl>
    <w:p w:rsidR="004475DA" w:rsidRDefault="004475DA" w:rsidP="00090828"/>
    <w:p w:rsidR="00E500A0" w:rsidRPr="00AA2481" w:rsidRDefault="00E500A0" w:rsidP="00E500A0">
      <w:pPr>
        <w:spacing w:line="276" w:lineRule="auto"/>
        <w:ind w:firstLine="709"/>
      </w:pPr>
      <w:r w:rsidRPr="00AA2481">
        <w:rPr>
          <w:rFonts w:cs="Arial"/>
          <w:bCs/>
        </w:rPr>
        <w:t xml:space="preserve">По сравнению со </w:t>
      </w:r>
      <w:r w:rsidR="00DF5ECE" w:rsidRPr="00AA2481">
        <w:rPr>
          <w:rFonts w:cs="Arial"/>
          <w:bCs/>
        </w:rPr>
        <w:t xml:space="preserve">Схемой </w:t>
      </w:r>
      <w:r w:rsidRPr="00AA2481">
        <w:rPr>
          <w:rFonts w:cs="Arial"/>
          <w:bCs/>
        </w:rPr>
        <w:t xml:space="preserve">теплоснабжения </w:t>
      </w:r>
      <w:r w:rsidRPr="003831C2">
        <w:rPr>
          <w:rFonts w:cs="Arial"/>
          <w:bCs/>
          <w:color w:val="0000FF"/>
        </w:rPr>
        <w:t>201</w:t>
      </w:r>
      <w:r w:rsidR="003831C2" w:rsidRPr="003831C2">
        <w:rPr>
          <w:rFonts w:cs="Arial"/>
          <w:bCs/>
          <w:color w:val="0000FF"/>
        </w:rPr>
        <w:t>8</w:t>
      </w:r>
      <w:r w:rsidRPr="003831C2">
        <w:rPr>
          <w:rFonts w:cs="Arial"/>
          <w:bCs/>
          <w:color w:val="0000FF"/>
        </w:rPr>
        <w:t xml:space="preserve"> </w:t>
      </w:r>
      <w:r w:rsidRPr="00AA2481">
        <w:rPr>
          <w:rFonts w:cs="Arial"/>
          <w:bCs/>
        </w:rPr>
        <w:t>года</w:t>
      </w:r>
      <w:r w:rsidRPr="00AA2481">
        <w:t xml:space="preserve"> в </w:t>
      </w:r>
      <w:r w:rsidRPr="003831C2">
        <w:rPr>
          <w:color w:val="7030A0"/>
        </w:rPr>
        <w:t>20</w:t>
      </w:r>
      <w:r w:rsidR="003831C2" w:rsidRPr="003831C2">
        <w:rPr>
          <w:color w:val="7030A0"/>
        </w:rPr>
        <w:t>22</w:t>
      </w:r>
      <w:r w:rsidRPr="003831C2">
        <w:rPr>
          <w:color w:val="7030A0"/>
        </w:rPr>
        <w:t xml:space="preserve"> </w:t>
      </w:r>
      <w:r w:rsidRPr="00AA2481">
        <w:t xml:space="preserve">году </w:t>
      </w:r>
      <w:r w:rsidR="007E372B" w:rsidRPr="007E372B">
        <w:rPr>
          <w:color w:val="7030A0"/>
        </w:rPr>
        <w:t>учитываются сведения о потреблении топлива новой модульной котельной № 10</w:t>
      </w:r>
      <w:r w:rsidR="007E372B">
        <w:t>.</w:t>
      </w:r>
    </w:p>
    <w:p w:rsidR="00E500A0" w:rsidRDefault="00E500A0" w:rsidP="00E500A0">
      <w:pPr>
        <w:pStyle w:val="3"/>
      </w:pPr>
      <w:bookmarkStart w:id="326" w:name="_Toc529988737"/>
      <w:bookmarkStart w:id="327" w:name="_Toc153102637"/>
      <w:bookmarkEnd w:id="325"/>
      <w:r>
        <w:t>10</w:t>
      </w:r>
      <w:r w:rsidRPr="00452F31">
        <w:t>.2 </w:t>
      </w:r>
      <w:r>
        <w:t>Результаты расчетов по каждому источнику тепловой энергии нормативных запасов топлива</w:t>
      </w:r>
      <w:bookmarkEnd w:id="326"/>
      <w:bookmarkEnd w:id="327"/>
    </w:p>
    <w:p w:rsidR="009344AB" w:rsidRDefault="009344AB" w:rsidP="009344AB">
      <w:pPr>
        <w:spacing w:line="300" w:lineRule="auto"/>
        <w:ind w:firstLine="709"/>
      </w:pPr>
      <w:r>
        <w:t xml:space="preserve">Результаты расчетов </w:t>
      </w:r>
      <w:r w:rsidRPr="00A868D8">
        <w:t xml:space="preserve">нормативных запасов </w:t>
      </w:r>
      <w:r>
        <w:t>резервного и аварийного</w:t>
      </w:r>
      <w:r w:rsidRPr="00A868D8">
        <w:t xml:space="preserve"> вид</w:t>
      </w:r>
      <w:r>
        <w:t>ов</w:t>
      </w:r>
      <w:r w:rsidRPr="00A868D8">
        <w:t xml:space="preserve"> топлива</w:t>
      </w:r>
      <w:r>
        <w:t xml:space="preserve"> по каждому источнику тепловой энергии приведены в </w:t>
      </w:r>
      <w:r w:rsidRPr="00384065">
        <w:rPr>
          <w:color w:val="0000CC"/>
        </w:rPr>
        <w:t>таблиц</w:t>
      </w:r>
      <w:r w:rsidR="00384065">
        <w:rPr>
          <w:color w:val="0000CC"/>
        </w:rPr>
        <w:t>ах</w:t>
      </w:r>
      <w:r w:rsidRPr="00384065">
        <w:rPr>
          <w:color w:val="0000CC"/>
        </w:rPr>
        <w:t xml:space="preserve"> 2.1</w:t>
      </w:r>
      <w:r w:rsidR="00474326">
        <w:rPr>
          <w:color w:val="0000CC"/>
        </w:rPr>
        <w:t>41</w:t>
      </w:r>
      <w:r w:rsidRPr="00384065">
        <w:rPr>
          <w:color w:val="0000CC"/>
        </w:rPr>
        <w:t xml:space="preserve"> </w:t>
      </w:r>
      <w:r>
        <w:t xml:space="preserve">и </w:t>
      </w:r>
      <w:r w:rsidRPr="00384065">
        <w:rPr>
          <w:color w:val="0000CC"/>
        </w:rPr>
        <w:t>2.1</w:t>
      </w:r>
      <w:r w:rsidR="00A85F61">
        <w:rPr>
          <w:color w:val="0000CC"/>
        </w:rPr>
        <w:t>4</w:t>
      </w:r>
      <w:r w:rsidR="00474326">
        <w:rPr>
          <w:color w:val="0000CC"/>
        </w:rPr>
        <w:t>2</w:t>
      </w:r>
      <w:r w:rsidR="00384065">
        <w:t>.</w:t>
      </w:r>
    </w:p>
    <w:p w:rsidR="009344AB" w:rsidRDefault="009344AB" w:rsidP="009344AB">
      <w:pPr>
        <w:spacing w:line="300" w:lineRule="auto"/>
        <w:ind w:firstLine="709"/>
      </w:pPr>
    </w:p>
    <w:p w:rsidR="009344AB" w:rsidRDefault="009344AB" w:rsidP="009344AB">
      <w:pPr>
        <w:spacing w:line="300" w:lineRule="auto"/>
      </w:pPr>
      <w:r>
        <w:t>Таблица 2.1</w:t>
      </w:r>
      <w:r w:rsidR="00474326">
        <w:t>41</w:t>
      </w:r>
      <w:r>
        <w:t xml:space="preserve"> – </w:t>
      </w:r>
      <w:r w:rsidRPr="00A868D8">
        <w:t>Расчеты</w:t>
      </w:r>
      <w:r>
        <w:t xml:space="preserve"> </w:t>
      </w:r>
      <w:r w:rsidRPr="00A868D8">
        <w:t xml:space="preserve">нормативных запасов </w:t>
      </w:r>
      <w:r>
        <w:t>резервного</w:t>
      </w:r>
      <w:r w:rsidRPr="00A868D8">
        <w:t xml:space="preserve"> вид</w:t>
      </w:r>
      <w:r>
        <w:t>а</w:t>
      </w:r>
      <w:r w:rsidRPr="00A868D8">
        <w:t xml:space="preserve"> топлива</w:t>
      </w:r>
      <w:r>
        <w:t xml:space="preserve"> (дизельное топливо</w:t>
      </w:r>
      <w:bookmarkStart w:id="328" w:name="_GoBack"/>
      <w:bookmarkEnd w:id="328"/>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988"/>
        <w:gridCol w:w="1351"/>
        <w:gridCol w:w="1057"/>
        <w:gridCol w:w="813"/>
        <w:gridCol w:w="953"/>
        <w:gridCol w:w="813"/>
        <w:gridCol w:w="876"/>
        <w:gridCol w:w="876"/>
        <w:gridCol w:w="878"/>
      </w:tblGrid>
      <w:tr w:rsidR="009344AB" w:rsidRPr="00A868D8" w:rsidTr="00474326">
        <w:trPr>
          <w:trHeight w:val="20"/>
        </w:trPr>
        <w:tc>
          <w:tcPr>
            <w:tcW w:w="873" w:type="pct"/>
            <w:vMerge w:val="restart"/>
            <w:shd w:val="clear" w:color="auto" w:fill="auto"/>
            <w:vAlign w:val="center"/>
            <w:hideMark/>
          </w:tcPr>
          <w:p w:rsidR="009344AB" w:rsidRPr="00A868D8" w:rsidRDefault="009344AB" w:rsidP="009344AB">
            <w:pPr>
              <w:jc w:val="center"/>
              <w:rPr>
                <w:color w:val="000000"/>
              </w:rPr>
            </w:pPr>
            <w:r w:rsidRPr="00A868D8">
              <w:rPr>
                <w:color w:val="000000"/>
              </w:rPr>
              <w:t>Источник тепловой энергии</w:t>
            </w:r>
          </w:p>
        </w:tc>
        <w:tc>
          <w:tcPr>
            <w:tcW w:w="4127" w:type="pct"/>
            <w:gridSpan w:val="9"/>
            <w:shd w:val="clear" w:color="auto" w:fill="auto"/>
            <w:vAlign w:val="center"/>
            <w:hideMark/>
          </w:tcPr>
          <w:p w:rsidR="009344AB" w:rsidRPr="00A868D8" w:rsidRDefault="009344AB" w:rsidP="009344AB">
            <w:pPr>
              <w:jc w:val="center"/>
              <w:rPr>
                <w:color w:val="000000"/>
              </w:rPr>
            </w:pPr>
            <w:r w:rsidRPr="00A868D8">
              <w:rPr>
                <w:color w:val="000000"/>
              </w:rPr>
              <w:t>Этап (год)</w:t>
            </w:r>
          </w:p>
        </w:tc>
      </w:tr>
      <w:tr w:rsidR="007E372B" w:rsidRPr="00A868D8" w:rsidTr="00474326">
        <w:trPr>
          <w:trHeight w:val="20"/>
        </w:trPr>
        <w:tc>
          <w:tcPr>
            <w:tcW w:w="873" w:type="pct"/>
            <w:vMerge/>
            <w:vAlign w:val="center"/>
            <w:hideMark/>
          </w:tcPr>
          <w:p w:rsidR="007E372B" w:rsidRPr="00A868D8" w:rsidRDefault="007E372B" w:rsidP="009344AB">
            <w:pPr>
              <w:rPr>
                <w:color w:val="000000"/>
              </w:rPr>
            </w:pPr>
          </w:p>
        </w:tc>
        <w:tc>
          <w:tcPr>
            <w:tcW w:w="474" w:type="pct"/>
            <w:shd w:val="clear" w:color="auto" w:fill="auto"/>
            <w:vAlign w:val="center"/>
            <w:hideMark/>
          </w:tcPr>
          <w:p w:rsidR="007E372B" w:rsidRPr="00727600" w:rsidRDefault="007E372B" w:rsidP="00332E75">
            <w:pPr>
              <w:ind w:left="-82" w:right="-92"/>
              <w:jc w:val="center"/>
              <w:rPr>
                <w:color w:val="7030A0"/>
                <w:szCs w:val="20"/>
                <w:lang w:eastAsia="en-US"/>
              </w:rPr>
            </w:pPr>
            <w:r w:rsidRPr="00FD54E5">
              <w:rPr>
                <w:color w:val="00B050"/>
                <w:szCs w:val="20"/>
                <w:lang w:eastAsia="en-US"/>
              </w:rPr>
              <w:t>2022</w:t>
            </w:r>
          </w:p>
        </w:tc>
        <w:tc>
          <w:tcPr>
            <w:tcW w:w="648"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2023</w:t>
            </w:r>
          </w:p>
        </w:tc>
        <w:tc>
          <w:tcPr>
            <w:tcW w:w="507"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2024</w:t>
            </w:r>
          </w:p>
        </w:tc>
        <w:tc>
          <w:tcPr>
            <w:tcW w:w="390"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2025</w:t>
            </w:r>
          </w:p>
        </w:tc>
        <w:tc>
          <w:tcPr>
            <w:tcW w:w="457"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2026</w:t>
            </w:r>
          </w:p>
        </w:tc>
        <w:tc>
          <w:tcPr>
            <w:tcW w:w="390"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2027</w:t>
            </w:r>
          </w:p>
        </w:tc>
        <w:tc>
          <w:tcPr>
            <w:tcW w:w="420"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2028- 2032</w:t>
            </w:r>
          </w:p>
        </w:tc>
        <w:tc>
          <w:tcPr>
            <w:tcW w:w="420"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2033-2037</w:t>
            </w:r>
          </w:p>
        </w:tc>
        <w:tc>
          <w:tcPr>
            <w:tcW w:w="421" w:type="pct"/>
            <w:shd w:val="clear" w:color="auto" w:fill="auto"/>
            <w:vAlign w:val="center"/>
            <w:hideMark/>
          </w:tcPr>
          <w:p w:rsidR="007E372B" w:rsidRPr="00FD54E5" w:rsidRDefault="007E372B" w:rsidP="00332E75">
            <w:pPr>
              <w:ind w:left="-82" w:right="-92"/>
              <w:jc w:val="center"/>
              <w:rPr>
                <w:color w:val="00B050"/>
                <w:szCs w:val="20"/>
                <w:lang w:eastAsia="en-US"/>
              </w:rPr>
            </w:pPr>
            <w:r w:rsidRPr="00FD54E5">
              <w:rPr>
                <w:color w:val="00B050"/>
                <w:szCs w:val="20"/>
                <w:lang w:eastAsia="en-US"/>
              </w:rPr>
              <w:t>2038-2042</w:t>
            </w:r>
          </w:p>
        </w:tc>
      </w:tr>
      <w:tr w:rsidR="00474326" w:rsidRPr="00474326" w:rsidTr="00474326">
        <w:trPr>
          <w:trHeight w:val="20"/>
        </w:trPr>
        <w:tc>
          <w:tcPr>
            <w:tcW w:w="873" w:type="pct"/>
            <w:vAlign w:val="center"/>
          </w:tcPr>
          <w:p w:rsidR="00474326" w:rsidRPr="00474326" w:rsidRDefault="00474326" w:rsidP="00474326">
            <w:pPr>
              <w:jc w:val="center"/>
            </w:pPr>
            <w:r w:rsidRPr="00474326">
              <w:t>1</w:t>
            </w:r>
          </w:p>
        </w:tc>
        <w:tc>
          <w:tcPr>
            <w:tcW w:w="474"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2</w:t>
            </w:r>
          </w:p>
        </w:tc>
        <w:tc>
          <w:tcPr>
            <w:tcW w:w="648"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3</w:t>
            </w:r>
          </w:p>
        </w:tc>
        <w:tc>
          <w:tcPr>
            <w:tcW w:w="507"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4</w:t>
            </w:r>
          </w:p>
        </w:tc>
        <w:tc>
          <w:tcPr>
            <w:tcW w:w="39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5</w:t>
            </w:r>
          </w:p>
        </w:tc>
        <w:tc>
          <w:tcPr>
            <w:tcW w:w="457"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6</w:t>
            </w:r>
          </w:p>
        </w:tc>
        <w:tc>
          <w:tcPr>
            <w:tcW w:w="39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7</w:t>
            </w:r>
          </w:p>
        </w:tc>
        <w:tc>
          <w:tcPr>
            <w:tcW w:w="42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8</w:t>
            </w:r>
          </w:p>
        </w:tc>
        <w:tc>
          <w:tcPr>
            <w:tcW w:w="42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9</w:t>
            </w:r>
          </w:p>
        </w:tc>
        <w:tc>
          <w:tcPr>
            <w:tcW w:w="421"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10</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 xml:space="preserve">Котельная </w:t>
            </w:r>
            <w:r>
              <w:t>№ 1</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25,46</w:t>
            </w:r>
          </w:p>
        </w:tc>
      </w:tr>
      <w:tr w:rsidR="00474326" w:rsidRPr="00474326" w:rsidTr="00474326">
        <w:trPr>
          <w:trHeight w:val="20"/>
        </w:trPr>
        <w:tc>
          <w:tcPr>
            <w:tcW w:w="873" w:type="pct"/>
            <w:vAlign w:val="center"/>
          </w:tcPr>
          <w:p w:rsidR="00474326" w:rsidRPr="00474326" w:rsidRDefault="00474326" w:rsidP="00474326">
            <w:pPr>
              <w:jc w:val="center"/>
            </w:pPr>
            <w:r w:rsidRPr="00474326">
              <w:lastRenderedPageBreak/>
              <w:t>1</w:t>
            </w:r>
          </w:p>
        </w:tc>
        <w:tc>
          <w:tcPr>
            <w:tcW w:w="474"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2</w:t>
            </w:r>
          </w:p>
        </w:tc>
        <w:tc>
          <w:tcPr>
            <w:tcW w:w="648"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3</w:t>
            </w:r>
          </w:p>
        </w:tc>
        <w:tc>
          <w:tcPr>
            <w:tcW w:w="507"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4</w:t>
            </w:r>
          </w:p>
        </w:tc>
        <w:tc>
          <w:tcPr>
            <w:tcW w:w="39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5</w:t>
            </w:r>
          </w:p>
        </w:tc>
        <w:tc>
          <w:tcPr>
            <w:tcW w:w="457"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6</w:t>
            </w:r>
          </w:p>
        </w:tc>
        <w:tc>
          <w:tcPr>
            <w:tcW w:w="39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7</w:t>
            </w:r>
          </w:p>
        </w:tc>
        <w:tc>
          <w:tcPr>
            <w:tcW w:w="42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8</w:t>
            </w:r>
          </w:p>
        </w:tc>
        <w:tc>
          <w:tcPr>
            <w:tcW w:w="420"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9</w:t>
            </w:r>
          </w:p>
        </w:tc>
        <w:tc>
          <w:tcPr>
            <w:tcW w:w="421" w:type="pct"/>
            <w:shd w:val="clear" w:color="auto" w:fill="auto"/>
            <w:vAlign w:val="center"/>
          </w:tcPr>
          <w:p w:rsidR="00474326" w:rsidRPr="00474326" w:rsidRDefault="00474326" w:rsidP="00474326">
            <w:pPr>
              <w:ind w:left="-82" w:right="-92"/>
              <w:jc w:val="center"/>
              <w:rPr>
                <w:szCs w:val="20"/>
                <w:lang w:eastAsia="en-US"/>
              </w:rPr>
            </w:pPr>
            <w:r w:rsidRPr="00474326">
              <w:rPr>
                <w:szCs w:val="20"/>
                <w:lang w:eastAsia="en-US"/>
              </w:rPr>
              <w:t>10</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Котельная</w:t>
            </w:r>
            <w:r>
              <w:t xml:space="preserve"> № 2</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5,33</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 xml:space="preserve">Котельная </w:t>
            </w:r>
            <w:r>
              <w:t>№ 3</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10,40</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Котельная</w:t>
            </w:r>
            <w:r>
              <w:t xml:space="preserve"> № 4</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0,35</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0,34</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 xml:space="preserve">Котельная </w:t>
            </w:r>
            <w:r>
              <w:t>№ 5</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2,14</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2,13</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2,12</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Котельная</w:t>
            </w:r>
            <w:r>
              <w:t xml:space="preserve"> № 6</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0,71</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Котельная</w:t>
            </w:r>
            <w:r>
              <w:t xml:space="preserve"> № 7</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0,36</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 xml:space="preserve">Котельная </w:t>
            </w:r>
            <w:r>
              <w:t>№ 8</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1,93</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1,92</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1,91</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1,91</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1,91</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1,90</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1,88</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1,87</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1,86</w:t>
            </w:r>
          </w:p>
        </w:tc>
      </w:tr>
      <w:tr w:rsidR="001C38EB" w:rsidRPr="00A868D8" w:rsidTr="00474326">
        <w:trPr>
          <w:trHeight w:val="20"/>
        </w:trPr>
        <w:tc>
          <w:tcPr>
            <w:tcW w:w="873" w:type="pct"/>
            <w:shd w:val="clear" w:color="auto" w:fill="auto"/>
            <w:vAlign w:val="center"/>
            <w:hideMark/>
          </w:tcPr>
          <w:p w:rsidR="001C38EB" w:rsidRPr="00A868D8" w:rsidRDefault="001C38EB" w:rsidP="009344AB">
            <w:r w:rsidRPr="00A868D8">
              <w:t>Котельная</w:t>
            </w:r>
            <w:r>
              <w:t xml:space="preserve"> № 9</w:t>
            </w:r>
          </w:p>
        </w:tc>
        <w:tc>
          <w:tcPr>
            <w:tcW w:w="474"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6,74</w:t>
            </w:r>
          </w:p>
        </w:tc>
        <w:tc>
          <w:tcPr>
            <w:tcW w:w="648"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6,72</w:t>
            </w:r>
          </w:p>
        </w:tc>
        <w:tc>
          <w:tcPr>
            <w:tcW w:w="50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6,72</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6,70</w:t>
            </w:r>
          </w:p>
        </w:tc>
        <w:tc>
          <w:tcPr>
            <w:tcW w:w="457"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6,70</w:t>
            </w:r>
          </w:p>
        </w:tc>
        <w:tc>
          <w:tcPr>
            <w:tcW w:w="39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6,69</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6,64</w:t>
            </w:r>
          </w:p>
        </w:tc>
        <w:tc>
          <w:tcPr>
            <w:tcW w:w="420"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6,60</w:t>
            </w:r>
          </w:p>
        </w:tc>
        <w:tc>
          <w:tcPr>
            <w:tcW w:w="421" w:type="pct"/>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6,56</w:t>
            </w:r>
          </w:p>
        </w:tc>
      </w:tr>
      <w:tr w:rsidR="001C38EB" w:rsidRPr="00A868D8" w:rsidTr="00474326">
        <w:trPr>
          <w:trHeight w:val="20"/>
        </w:trPr>
        <w:tc>
          <w:tcPr>
            <w:tcW w:w="873" w:type="pct"/>
            <w:shd w:val="clear" w:color="auto" w:fill="auto"/>
            <w:vAlign w:val="center"/>
          </w:tcPr>
          <w:p w:rsidR="001C38EB" w:rsidRPr="00A868D8" w:rsidRDefault="001C38EB" w:rsidP="001C38EB">
            <w:pPr>
              <w:ind w:right="-91"/>
            </w:pPr>
            <w:r w:rsidRPr="00A868D8">
              <w:t xml:space="preserve">Котельная </w:t>
            </w:r>
            <w:r>
              <w:t>№ 10</w:t>
            </w:r>
          </w:p>
        </w:tc>
        <w:tc>
          <w:tcPr>
            <w:tcW w:w="474"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648"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507"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390"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457"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390"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420"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420"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c>
          <w:tcPr>
            <w:tcW w:w="421" w:type="pct"/>
            <w:shd w:val="clear" w:color="auto" w:fill="auto"/>
            <w:noWrap/>
            <w:vAlign w:val="center"/>
          </w:tcPr>
          <w:p w:rsidR="001C38EB" w:rsidRPr="001C38EB" w:rsidRDefault="001C38EB">
            <w:pPr>
              <w:jc w:val="center"/>
              <w:rPr>
                <w:color w:val="7030A0"/>
                <w:sz w:val="20"/>
                <w:szCs w:val="20"/>
              </w:rPr>
            </w:pPr>
            <w:r w:rsidRPr="001C38EB">
              <w:rPr>
                <w:color w:val="7030A0"/>
                <w:sz w:val="20"/>
                <w:szCs w:val="20"/>
              </w:rPr>
              <w:t>2,20</w:t>
            </w:r>
          </w:p>
        </w:tc>
      </w:tr>
    </w:tbl>
    <w:p w:rsidR="009344AB" w:rsidRDefault="009344AB" w:rsidP="009344AB">
      <w:pPr>
        <w:spacing w:line="300" w:lineRule="auto"/>
      </w:pPr>
    </w:p>
    <w:p w:rsidR="009344AB" w:rsidRDefault="009344AB" w:rsidP="009344AB">
      <w:pPr>
        <w:spacing w:line="300" w:lineRule="auto"/>
      </w:pPr>
      <w:r>
        <w:t>Таблица 2.1</w:t>
      </w:r>
      <w:r w:rsidR="00A85F61">
        <w:t>4</w:t>
      </w:r>
      <w:r w:rsidR="00474326">
        <w:t>2</w:t>
      </w:r>
      <w:r>
        <w:t xml:space="preserve"> – </w:t>
      </w:r>
      <w:r w:rsidRPr="00A868D8">
        <w:t>Расчеты</w:t>
      </w:r>
      <w:r>
        <w:t xml:space="preserve"> </w:t>
      </w:r>
      <w:r w:rsidRPr="00A868D8">
        <w:t>нормативных запасов аварийных видов топлива</w:t>
      </w:r>
      <w:r>
        <w:t xml:space="preserve"> (мазут</w:t>
      </w:r>
      <w:r w:rsidR="00485A1D">
        <w:t>, дизельное топливо</w:t>
      </w:r>
      <w:r>
        <w:t>)</w:t>
      </w:r>
    </w:p>
    <w:tbl>
      <w:tblPr>
        <w:tblW w:w="5000" w:type="pct"/>
        <w:tblLook w:val="04A0" w:firstRow="1" w:lastRow="0" w:firstColumn="1" w:lastColumn="0" w:noHBand="0" w:noVBand="1"/>
      </w:tblPr>
      <w:tblGrid>
        <w:gridCol w:w="1819"/>
        <w:gridCol w:w="988"/>
        <w:gridCol w:w="1351"/>
        <w:gridCol w:w="1057"/>
        <w:gridCol w:w="813"/>
        <w:gridCol w:w="953"/>
        <w:gridCol w:w="813"/>
        <w:gridCol w:w="876"/>
        <w:gridCol w:w="876"/>
        <w:gridCol w:w="878"/>
      </w:tblGrid>
      <w:tr w:rsidR="009344AB" w:rsidRPr="00A868D8" w:rsidTr="009344AB">
        <w:trPr>
          <w:trHeight w:val="20"/>
        </w:trPr>
        <w:tc>
          <w:tcPr>
            <w:tcW w:w="8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44AB" w:rsidRPr="00A868D8" w:rsidRDefault="009344AB" w:rsidP="009344AB">
            <w:pPr>
              <w:jc w:val="center"/>
              <w:rPr>
                <w:color w:val="000000"/>
              </w:rPr>
            </w:pPr>
            <w:r w:rsidRPr="00A868D8">
              <w:rPr>
                <w:color w:val="000000"/>
              </w:rPr>
              <w:t>Источник тепловой энергии</w:t>
            </w:r>
          </w:p>
        </w:tc>
        <w:tc>
          <w:tcPr>
            <w:tcW w:w="4127" w:type="pct"/>
            <w:gridSpan w:val="9"/>
            <w:tcBorders>
              <w:top w:val="single" w:sz="4" w:space="0" w:color="auto"/>
              <w:left w:val="nil"/>
              <w:bottom w:val="single" w:sz="4" w:space="0" w:color="auto"/>
              <w:right w:val="single" w:sz="4" w:space="0" w:color="000000"/>
            </w:tcBorders>
            <w:shd w:val="clear" w:color="auto" w:fill="auto"/>
            <w:vAlign w:val="center"/>
            <w:hideMark/>
          </w:tcPr>
          <w:p w:rsidR="009344AB" w:rsidRPr="00A868D8" w:rsidRDefault="009344AB" w:rsidP="009344AB">
            <w:pPr>
              <w:jc w:val="center"/>
              <w:rPr>
                <w:color w:val="000000"/>
              </w:rPr>
            </w:pPr>
            <w:r w:rsidRPr="00A868D8">
              <w:rPr>
                <w:color w:val="000000"/>
              </w:rPr>
              <w:t>Этап (год)</w:t>
            </w:r>
          </w:p>
        </w:tc>
      </w:tr>
      <w:tr w:rsidR="001C38EB" w:rsidRPr="00A868D8" w:rsidTr="009344AB">
        <w:trPr>
          <w:trHeight w:val="20"/>
        </w:trPr>
        <w:tc>
          <w:tcPr>
            <w:tcW w:w="873" w:type="pct"/>
            <w:vMerge/>
            <w:tcBorders>
              <w:top w:val="single" w:sz="4" w:space="0" w:color="auto"/>
              <w:left w:val="single" w:sz="4" w:space="0" w:color="auto"/>
              <w:bottom w:val="single" w:sz="4" w:space="0" w:color="auto"/>
              <w:right w:val="single" w:sz="4" w:space="0" w:color="auto"/>
            </w:tcBorders>
            <w:vAlign w:val="center"/>
            <w:hideMark/>
          </w:tcPr>
          <w:p w:rsidR="001C38EB" w:rsidRPr="00A868D8" w:rsidRDefault="001C38EB" w:rsidP="009344AB">
            <w:pPr>
              <w:rPr>
                <w:color w:val="000000"/>
              </w:rPr>
            </w:pPr>
          </w:p>
        </w:tc>
        <w:tc>
          <w:tcPr>
            <w:tcW w:w="474" w:type="pct"/>
            <w:tcBorders>
              <w:top w:val="nil"/>
              <w:left w:val="nil"/>
              <w:bottom w:val="single" w:sz="4" w:space="0" w:color="auto"/>
              <w:right w:val="single" w:sz="4" w:space="0" w:color="auto"/>
            </w:tcBorders>
            <w:shd w:val="clear" w:color="auto" w:fill="auto"/>
            <w:vAlign w:val="center"/>
            <w:hideMark/>
          </w:tcPr>
          <w:p w:rsidR="001C38EB" w:rsidRPr="00727600" w:rsidRDefault="001C38EB" w:rsidP="00332E75">
            <w:pPr>
              <w:ind w:left="-82" w:right="-92"/>
              <w:jc w:val="center"/>
              <w:rPr>
                <w:color w:val="7030A0"/>
                <w:szCs w:val="20"/>
                <w:lang w:eastAsia="en-US"/>
              </w:rPr>
            </w:pPr>
            <w:r w:rsidRPr="00FD54E5">
              <w:rPr>
                <w:color w:val="00B050"/>
                <w:szCs w:val="20"/>
                <w:lang w:eastAsia="en-US"/>
              </w:rPr>
              <w:t>2022</w:t>
            </w:r>
          </w:p>
        </w:tc>
        <w:tc>
          <w:tcPr>
            <w:tcW w:w="648"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2023</w:t>
            </w:r>
          </w:p>
        </w:tc>
        <w:tc>
          <w:tcPr>
            <w:tcW w:w="507"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2024</w:t>
            </w:r>
          </w:p>
        </w:tc>
        <w:tc>
          <w:tcPr>
            <w:tcW w:w="390"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2025</w:t>
            </w:r>
          </w:p>
        </w:tc>
        <w:tc>
          <w:tcPr>
            <w:tcW w:w="457"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2026</w:t>
            </w:r>
          </w:p>
        </w:tc>
        <w:tc>
          <w:tcPr>
            <w:tcW w:w="390"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2027</w:t>
            </w:r>
          </w:p>
        </w:tc>
        <w:tc>
          <w:tcPr>
            <w:tcW w:w="420"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2028- 2032</w:t>
            </w:r>
          </w:p>
        </w:tc>
        <w:tc>
          <w:tcPr>
            <w:tcW w:w="420"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2033-2037</w:t>
            </w:r>
          </w:p>
        </w:tc>
        <w:tc>
          <w:tcPr>
            <w:tcW w:w="421" w:type="pct"/>
            <w:tcBorders>
              <w:top w:val="nil"/>
              <w:left w:val="nil"/>
              <w:bottom w:val="single" w:sz="4" w:space="0" w:color="auto"/>
              <w:right w:val="single" w:sz="4" w:space="0" w:color="auto"/>
            </w:tcBorders>
            <w:shd w:val="clear" w:color="auto" w:fill="auto"/>
            <w:vAlign w:val="center"/>
            <w:hideMark/>
          </w:tcPr>
          <w:p w:rsidR="001C38EB" w:rsidRPr="00FD54E5" w:rsidRDefault="001C38EB" w:rsidP="00332E75">
            <w:pPr>
              <w:ind w:left="-82" w:right="-92"/>
              <w:jc w:val="center"/>
              <w:rPr>
                <w:color w:val="00B050"/>
                <w:szCs w:val="20"/>
                <w:lang w:eastAsia="en-US"/>
              </w:rPr>
            </w:pPr>
            <w:r w:rsidRPr="00FD54E5">
              <w:rPr>
                <w:color w:val="00B050"/>
                <w:szCs w:val="20"/>
                <w:lang w:eastAsia="en-US"/>
              </w:rPr>
              <w:t>2038-2042</w:t>
            </w:r>
          </w:p>
        </w:tc>
      </w:tr>
      <w:tr w:rsidR="001C38EB" w:rsidRPr="00A868D8" w:rsidTr="009344AB">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1C38EB" w:rsidRPr="00A868D8" w:rsidRDefault="001C38EB" w:rsidP="009344AB">
            <w:r w:rsidRPr="00A868D8">
              <w:t xml:space="preserve">Котельная </w:t>
            </w:r>
            <w:r>
              <w:t>№ 1</w:t>
            </w:r>
          </w:p>
        </w:tc>
        <w:tc>
          <w:tcPr>
            <w:tcW w:w="474"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648"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50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45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c>
          <w:tcPr>
            <w:tcW w:w="421"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17,56</w:t>
            </w:r>
          </w:p>
        </w:tc>
      </w:tr>
      <w:tr w:rsidR="001C38EB" w:rsidRPr="00A868D8" w:rsidTr="009344AB">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1C38EB" w:rsidRPr="00A868D8" w:rsidRDefault="001C38EB" w:rsidP="009344AB">
            <w:r w:rsidRPr="00A868D8">
              <w:t xml:space="preserve">Котельная </w:t>
            </w:r>
            <w:r>
              <w:t>№ 3</w:t>
            </w:r>
          </w:p>
        </w:tc>
        <w:tc>
          <w:tcPr>
            <w:tcW w:w="474"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648"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50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45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c>
          <w:tcPr>
            <w:tcW w:w="421"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7,31</w:t>
            </w:r>
          </w:p>
        </w:tc>
      </w:tr>
      <w:tr w:rsidR="001C38EB" w:rsidRPr="00A868D8" w:rsidTr="009344AB">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1C38EB" w:rsidRPr="00A868D8" w:rsidRDefault="001C38EB" w:rsidP="009344AB">
            <w:r w:rsidRPr="00A868D8">
              <w:t>Котельная</w:t>
            </w:r>
            <w:r>
              <w:t xml:space="preserve"> № 4</w:t>
            </w:r>
          </w:p>
        </w:tc>
        <w:tc>
          <w:tcPr>
            <w:tcW w:w="474"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648"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50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5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21"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0,24</w:t>
            </w:r>
          </w:p>
        </w:tc>
      </w:tr>
      <w:tr w:rsidR="001C38EB" w:rsidRPr="00A868D8" w:rsidTr="009344AB">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1C38EB" w:rsidRPr="00A868D8" w:rsidRDefault="001C38EB" w:rsidP="009344AB">
            <w:r w:rsidRPr="00A868D8">
              <w:t>Котельная</w:t>
            </w:r>
            <w:r>
              <w:t xml:space="preserve"> № 6</w:t>
            </w:r>
          </w:p>
        </w:tc>
        <w:tc>
          <w:tcPr>
            <w:tcW w:w="474"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648"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50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45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c>
          <w:tcPr>
            <w:tcW w:w="421"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0,50</w:t>
            </w:r>
          </w:p>
        </w:tc>
      </w:tr>
      <w:tr w:rsidR="001C38EB" w:rsidRPr="00A868D8" w:rsidTr="009344AB">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1C38EB" w:rsidRPr="00A868D8" w:rsidRDefault="001C38EB" w:rsidP="009344AB">
            <w:r w:rsidRPr="00A868D8">
              <w:t>Котельная</w:t>
            </w:r>
            <w:r>
              <w:t xml:space="preserve"> № 7</w:t>
            </w:r>
          </w:p>
        </w:tc>
        <w:tc>
          <w:tcPr>
            <w:tcW w:w="474"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648"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50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5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c>
          <w:tcPr>
            <w:tcW w:w="421"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0,25</w:t>
            </w:r>
          </w:p>
        </w:tc>
      </w:tr>
      <w:tr w:rsidR="001C38EB" w:rsidRPr="00A868D8" w:rsidTr="009344AB">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1C38EB" w:rsidRPr="00A868D8" w:rsidRDefault="001C38EB" w:rsidP="009344AB">
            <w:r w:rsidRPr="00A868D8">
              <w:t xml:space="preserve">Котельная </w:t>
            </w:r>
            <w:r>
              <w:t>№ 8</w:t>
            </w:r>
          </w:p>
        </w:tc>
        <w:tc>
          <w:tcPr>
            <w:tcW w:w="474"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0,98</w:t>
            </w:r>
          </w:p>
        </w:tc>
        <w:tc>
          <w:tcPr>
            <w:tcW w:w="648"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0,98</w:t>
            </w:r>
          </w:p>
        </w:tc>
        <w:tc>
          <w:tcPr>
            <w:tcW w:w="50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0,98</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0,97</w:t>
            </w:r>
          </w:p>
        </w:tc>
        <w:tc>
          <w:tcPr>
            <w:tcW w:w="457"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0,97</w:t>
            </w:r>
          </w:p>
        </w:tc>
        <w:tc>
          <w:tcPr>
            <w:tcW w:w="39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0,97</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0,96</w:t>
            </w:r>
          </w:p>
        </w:tc>
        <w:tc>
          <w:tcPr>
            <w:tcW w:w="420"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0,95</w:t>
            </w:r>
          </w:p>
        </w:tc>
        <w:tc>
          <w:tcPr>
            <w:tcW w:w="421" w:type="pct"/>
            <w:tcBorders>
              <w:top w:val="nil"/>
              <w:left w:val="nil"/>
              <w:bottom w:val="single" w:sz="4" w:space="0" w:color="auto"/>
              <w:right w:val="single" w:sz="4" w:space="0" w:color="auto"/>
            </w:tcBorders>
            <w:shd w:val="clear" w:color="auto" w:fill="auto"/>
            <w:noWrap/>
            <w:vAlign w:val="center"/>
            <w:hideMark/>
          </w:tcPr>
          <w:p w:rsidR="001C38EB" w:rsidRPr="001C38EB" w:rsidRDefault="001C38EB">
            <w:pPr>
              <w:jc w:val="center"/>
              <w:rPr>
                <w:color w:val="7030A0"/>
                <w:sz w:val="20"/>
                <w:szCs w:val="20"/>
              </w:rPr>
            </w:pPr>
            <w:r w:rsidRPr="001C38EB">
              <w:rPr>
                <w:color w:val="7030A0"/>
                <w:sz w:val="20"/>
                <w:szCs w:val="20"/>
              </w:rPr>
              <w:t>0,95</w:t>
            </w:r>
          </w:p>
        </w:tc>
      </w:tr>
      <w:tr w:rsidR="00485A1D" w:rsidRPr="00A868D8" w:rsidTr="00485A1D">
        <w:trPr>
          <w:trHeight w:val="2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485A1D" w:rsidRPr="00A868D8" w:rsidRDefault="00485A1D" w:rsidP="00485A1D">
            <w:r w:rsidRPr="00A868D8">
              <w:t>Котельная</w:t>
            </w:r>
            <w:r>
              <w:t xml:space="preserve"> № 9</w:t>
            </w:r>
          </w:p>
        </w:tc>
        <w:tc>
          <w:tcPr>
            <w:tcW w:w="474" w:type="pct"/>
            <w:tcBorders>
              <w:top w:val="nil"/>
              <w:left w:val="nil"/>
              <w:bottom w:val="single" w:sz="4" w:space="0" w:color="auto"/>
              <w:right w:val="single" w:sz="4" w:space="0" w:color="auto"/>
            </w:tcBorders>
            <w:shd w:val="clear" w:color="auto" w:fill="auto"/>
            <w:noWrap/>
            <w:vAlign w:val="center"/>
            <w:hideMark/>
          </w:tcPr>
          <w:p w:rsidR="00485A1D" w:rsidRPr="001C38EB" w:rsidRDefault="00485A1D" w:rsidP="00485A1D">
            <w:pPr>
              <w:jc w:val="center"/>
              <w:rPr>
                <w:color w:val="7030A0"/>
                <w:sz w:val="20"/>
                <w:szCs w:val="20"/>
              </w:rPr>
            </w:pPr>
            <w:r w:rsidRPr="001C38EB">
              <w:rPr>
                <w:color w:val="7030A0"/>
                <w:sz w:val="20"/>
                <w:szCs w:val="20"/>
              </w:rPr>
              <w:t>4,</w:t>
            </w:r>
            <w:r>
              <w:rPr>
                <w:color w:val="7030A0"/>
                <w:sz w:val="20"/>
                <w:szCs w:val="20"/>
              </w:rPr>
              <w:t>02</w:t>
            </w:r>
          </w:p>
        </w:tc>
        <w:tc>
          <w:tcPr>
            <w:tcW w:w="648"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507"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390"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457"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390"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420"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420"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c>
          <w:tcPr>
            <w:tcW w:w="421" w:type="pct"/>
            <w:tcBorders>
              <w:top w:val="nil"/>
              <w:left w:val="nil"/>
              <w:bottom w:val="single" w:sz="4" w:space="0" w:color="auto"/>
              <w:right w:val="single" w:sz="4" w:space="0" w:color="auto"/>
            </w:tcBorders>
            <w:shd w:val="clear" w:color="auto" w:fill="auto"/>
            <w:noWrap/>
            <w:vAlign w:val="center"/>
            <w:hideMark/>
          </w:tcPr>
          <w:p w:rsidR="00485A1D" w:rsidRDefault="00485A1D" w:rsidP="00485A1D">
            <w:pPr>
              <w:jc w:val="center"/>
            </w:pPr>
            <w:r w:rsidRPr="00186BB3">
              <w:rPr>
                <w:color w:val="7030A0"/>
                <w:sz w:val="20"/>
                <w:szCs w:val="20"/>
              </w:rPr>
              <w:t>4,02</w:t>
            </w:r>
          </w:p>
        </w:tc>
      </w:tr>
      <w:tr w:rsidR="001C38EB" w:rsidRPr="00A868D8" w:rsidTr="001C38EB">
        <w:trPr>
          <w:trHeight w:val="20"/>
        </w:trPr>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1C38EB" w:rsidRPr="00A868D8" w:rsidRDefault="001C38EB" w:rsidP="001C38EB">
            <w:pPr>
              <w:ind w:right="-77"/>
            </w:pPr>
            <w:r w:rsidRPr="00A868D8">
              <w:t xml:space="preserve">Котельная </w:t>
            </w:r>
            <w:r>
              <w:t>№ 10</w:t>
            </w:r>
          </w:p>
        </w:tc>
        <w:tc>
          <w:tcPr>
            <w:tcW w:w="474"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420"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c>
          <w:tcPr>
            <w:tcW w:w="421" w:type="pct"/>
            <w:tcBorders>
              <w:top w:val="single" w:sz="4" w:space="0" w:color="auto"/>
              <w:left w:val="nil"/>
              <w:bottom w:val="single" w:sz="4" w:space="0" w:color="auto"/>
              <w:right w:val="single" w:sz="4" w:space="0" w:color="auto"/>
            </w:tcBorders>
            <w:shd w:val="clear" w:color="auto" w:fill="auto"/>
            <w:noWrap/>
            <w:vAlign w:val="center"/>
          </w:tcPr>
          <w:p w:rsidR="001C38EB" w:rsidRPr="001C38EB" w:rsidRDefault="001C38EB">
            <w:pPr>
              <w:jc w:val="center"/>
              <w:rPr>
                <w:color w:val="7030A0"/>
                <w:sz w:val="20"/>
                <w:szCs w:val="20"/>
              </w:rPr>
            </w:pPr>
            <w:r w:rsidRPr="001C38EB">
              <w:rPr>
                <w:color w:val="7030A0"/>
                <w:sz w:val="20"/>
                <w:szCs w:val="20"/>
              </w:rPr>
              <w:t>1,52</w:t>
            </w:r>
          </w:p>
        </w:tc>
      </w:tr>
    </w:tbl>
    <w:p w:rsidR="00AB7A34" w:rsidRDefault="00AB7A34" w:rsidP="000A54BB">
      <w:pPr>
        <w:spacing w:line="300" w:lineRule="auto"/>
        <w:ind w:firstLine="709"/>
      </w:pPr>
    </w:p>
    <w:p w:rsidR="00C23446" w:rsidRDefault="00C23446" w:rsidP="00B86D47">
      <w:pPr>
        <w:pStyle w:val="3"/>
      </w:pPr>
      <w:bookmarkStart w:id="329" w:name="_Toc519002671"/>
      <w:bookmarkStart w:id="330" w:name="_Toc529988738"/>
      <w:bookmarkStart w:id="331" w:name="_Toc153102638"/>
      <w:r w:rsidRPr="0054083A">
        <w:t>10.3 </w:t>
      </w:r>
      <w:r w:rsidRPr="0054083A">
        <w:rPr>
          <w:rFonts w:cs="Times New Roman"/>
          <w:shd w:val="clear" w:color="auto" w:fill="FFFFFF"/>
        </w:rPr>
        <w:t>Вид топлива,</w:t>
      </w:r>
      <w:r w:rsidRPr="000C0820">
        <w:rPr>
          <w:rFonts w:cs="Times New Roman"/>
          <w:shd w:val="clear" w:color="auto" w:fill="FFFFFF"/>
        </w:rPr>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329"/>
      <w:bookmarkEnd w:id="330"/>
      <w:bookmarkEnd w:id="331"/>
    </w:p>
    <w:p w:rsidR="009344AB" w:rsidRPr="008640D2" w:rsidRDefault="009344AB" w:rsidP="009344AB">
      <w:pPr>
        <w:spacing w:line="276" w:lineRule="auto"/>
        <w:ind w:firstLine="709"/>
        <w:rPr>
          <w:spacing w:val="-4"/>
        </w:rPr>
      </w:pPr>
      <w:r w:rsidRPr="008640D2">
        <w:rPr>
          <w:spacing w:val="-4"/>
        </w:rPr>
        <w:t xml:space="preserve">Основным видом топлива для котельных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8640D2">
        <w:rPr>
          <w:spacing w:val="-4"/>
        </w:rPr>
        <w:t xml:space="preserve"> </w:t>
      </w:r>
      <w:r w:rsidRPr="008640D2">
        <w:rPr>
          <w:spacing w:val="-4"/>
        </w:rPr>
        <w:t xml:space="preserve">является </w:t>
      </w:r>
      <w:r>
        <w:rPr>
          <w:spacing w:val="-4"/>
        </w:rPr>
        <w:t>природный газ</w:t>
      </w:r>
      <w:r w:rsidRPr="008640D2">
        <w:rPr>
          <w:spacing w:val="-4"/>
        </w:rPr>
        <w:t>.</w:t>
      </w:r>
    </w:p>
    <w:p w:rsidR="009344AB" w:rsidRPr="008640D2" w:rsidRDefault="009344AB" w:rsidP="009344AB">
      <w:pPr>
        <w:spacing w:line="276" w:lineRule="auto"/>
        <w:ind w:firstLine="709"/>
        <w:rPr>
          <w:spacing w:val="-4"/>
        </w:rPr>
      </w:pPr>
      <w:r w:rsidRPr="008640D2">
        <w:rPr>
          <w:spacing w:val="-4"/>
        </w:rPr>
        <w:t xml:space="preserve">Индивидуальные источники тепловой энергии в частных жилых домах в качестве топлива используют </w:t>
      </w:r>
      <w:r>
        <w:rPr>
          <w:spacing w:val="-4"/>
        </w:rPr>
        <w:t>природный газ,</w:t>
      </w:r>
      <w:r w:rsidRPr="008640D2">
        <w:rPr>
          <w:spacing w:val="-4"/>
        </w:rPr>
        <w:t xml:space="preserve"> уголь и дрова.</w:t>
      </w:r>
    </w:p>
    <w:p w:rsidR="009344AB" w:rsidRPr="008640D2" w:rsidRDefault="009344AB" w:rsidP="009344AB">
      <w:pPr>
        <w:spacing w:line="276" w:lineRule="auto"/>
        <w:ind w:firstLine="709"/>
        <w:rPr>
          <w:spacing w:val="-4"/>
        </w:rPr>
      </w:pPr>
      <w:r w:rsidRPr="008640D2">
        <w:rPr>
          <w:spacing w:val="-4"/>
        </w:rPr>
        <w:t>Возобновляемые источники энергии отсутствуют.</w:t>
      </w:r>
    </w:p>
    <w:p w:rsidR="009344AB" w:rsidRPr="008640D2" w:rsidRDefault="009344AB" w:rsidP="009344AB">
      <w:pPr>
        <w:spacing w:line="276" w:lineRule="auto"/>
        <w:ind w:firstLine="709"/>
      </w:pPr>
      <w:r w:rsidRPr="008640D2">
        <w:t xml:space="preserve">Местным видом топлива в </w:t>
      </w:r>
      <w:r w:rsidR="00DF5ECE">
        <w:rPr>
          <w:color w:val="7030A0"/>
        </w:rPr>
        <w:t>сел</w:t>
      </w:r>
      <w:r w:rsidR="00DF5ECE" w:rsidRPr="00BB21DD">
        <w:rPr>
          <w:color w:val="7030A0"/>
        </w:rPr>
        <w:t xml:space="preserve">ьских населенных пунктов </w:t>
      </w:r>
      <w:r w:rsidR="00DF5ECE" w:rsidRPr="00BB21DD">
        <w:rPr>
          <w:color w:val="0000FF"/>
        </w:rPr>
        <w:t>с. Кетово и п. Придорожный</w:t>
      </w:r>
      <w:r w:rsidR="00DF5ECE" w:rsidRPr="008640D2">
        <w:t xml:space="preserve"> </w:t>
      </w:r>
      <w:r w:rsidRPr="008640D2">
        <w:t>являются дрова. Существующие источники тепловой энергии не используют местные виды топлива в качестве основного в связи с низким КПД и высокой себестоимостью.</w:t>
      </w:r>
    </w:p>
    <w:p w:rsidR="0053227C" w:rsidRDefault="00C0305D" w:rsidP="00C0305D">
      <w:pPr>
        <w:pStyle w:val="3"/>
      </w:pPr>
      <w:bookmarkStart w:id="332" w:name="_Toc153102639"/>
      <w:bookmarkStart w:id="333" w:name="_Toc391732489"/>
      <w:r>
        <w:t>10.4 </w:t>
      </w:r>
      <w:r w:rsidR="0053227C" w:rsidRPr="00C0305D">
        <w:rPr>
          <w:color w:val="0000CC"/>
        </w:rPr>
        <w:t>В</w:t>
      </w:r>
      <w:r w:rsidR="00384065">
        <w:rPr>
          <w:color w:val="0000CC"/>
        </w:rPr>
        <w:t>иды топлива</w:t>
      </w:r>
      <w:r w:rsidR="00F0437B" w:rsidRPr="00C0305D">
        <w:rPr>
          <w:color w:val="0000CC"/>
        </w:rPr>
        <w:t>, их долю и значение низшей теплоты сгорания топлива, используемые для производства тепловой энергии по каждой системе теплоснабжения</w:t>
      </w:r>
      <w:bookmarkEnd w:id="332"/>
    </w:p>
    <w:p w:rsidR="009344AB" w:rsidRDefault="009344AB" w:rsidP="009344AB">
      <w:pPr>
        <w:spacing w:line="276" w:lineRule="auto"/>
        <w:ind w:firstLine="709"/>
        <w:rPr>
          <w:color w:val="0000CC"/>
        </w:rPr>
      </w:pPr>
      <w:r>
        <w:rPr>
          <w:spacing w:val="-4"/>
        </w:rPr>
        <w:t xml:space="preserve">Единственным </w:t>
      </w:r>
      <w:r w:rsidRPr="008640D2">
        <w:rPr>
          <w:spacing w:val="-4"/>
        </w:rPr>
        <w:t xml:space="preserve">видом основным топлива для </w:t>
      </w:r>
      <w:r>
        <w:rPr>
          <w:spacing w:val="-4"/>
        </w:rPr>
        <w:t xml:space="preserve">центральных </w:t>
      </w:r>
      <w:r w:rsidRPr="008640D2">
        <w:rPr>
          <w:spacing w:val="-4"/>
        </w:rPr>
        <w:t xml:space="preserve">котельных </w:t>
      </w:r>
      <w:r w:rsidR="0068319C" w:rsidRPr="00BB21DD">
        <w:rPr>
          <w:color w:val="0000FF"/>
        </w:rPr>
        <w:t xml:space="preserve">с. Кетово </w:t>
      </w:r>
      <w:r w:rsidRPr="008640D2">
        <w:rPr>
          <w:spacing w:val="-4"/>
        </w:rPr>
        <w:t xml:space="preserve">является </w:t>
      </w:r>
      <w:r>
        <w:rPr>
          <w:spacing w:val="-4"/>
        </w:rPr>
        <w:t xml:space="preserve">природный газ (уголь не применяется). </w:t>
      </w:r>
      <w:r>
        <w:t xml:space="preserve">Доля его использования составляет 100 </w:t>
      </w:r>
      <w:r w:rsidRPr="00B11E8B">
        <w:t xml:space="preserve">%. Значения низшей теплоты сгорания природного газа и его доля по источникам приведены в </w:t>
      </w:r>
      <w:r>
        <w:rPr>
          <w:color w:val="0000CC"/>
        </w:rPr>
        <w:t>таблице 2.</w:t>
      </w:r>
      <w:r w:rsidR="00384065">
        <w:rPr>
          <w:color w:val="0000CC"/>
        </w:rPr>
        <w:t>1</w:t>
      </w:r>
      <w:r w:rsidR="00A85F61">
        <w:rPr>
          <w:color w:val="0000CC"/>
        </w:rPr>
        <w:t>4</w:t>
      </w:r>
      <w:r w:rsidR="00474326">
        <w:rPr>
          <w:color w:val="0000CC"/>
        </w:rPr>
        <w:t>3</w:t>
      </w:r>
      <w:r>
        <w:rPr>
          <w:color w:val="0000CC"/>
        </w:rPr>
        <w:t>.</w:t>
      </w:r>
    </w:p>
    <w:p w:rsidR="00474326" w:rsidRDefault="00474326">
      <w:r>
        <w:br w:type="page"/>
      </w:r>
    </w:p>
    <w:p w:rsidR="009344AB" w:rsidRPr="00F8536A" w:rsidRDefault="009344AB" w:rsidP="009344AB">
      <w:r w:rsidRPr="000E7354">
        <w:lastRenderedPageBreak/>
        <w:t xml:space="preserve">Таблица </w:t>
      </w:r>
      <w:r>
        <w:t>2</w:t>
      </w:r>
      <w:r w:rsidRPr="000E7354">
        <w:t>.</w:t>
      </w:r>
      <w:r w:rsidR="00384065">
        <w:t>1</w:t>
      </w:r>
      <w:r w:rsidR="00A85F61">
        <w:t>4</w:t>
      </w:r>
      <w:r w:rsidR="00474326">
        <w:t>3</w:t>
      </w:r>
      <w:r w:rsidRPr="000E7354">
        <w:t xml:space="preserve"> – </w:t>
      </w:r>
      <w:r w:rsidRPr="00F8536A">
        <w:t>Значение низшей теплоты сгорания топлива, используемые для производства тепловой энергии</w:t>
      </w:r>
      <w:r w:rsidRPr="00F8536A">
        <w:rPr>
          <w:color w:val="0000CC"/>
        </w:rPr>
        <w:t xml:space="preserve"> </w:t>
      </w:r>
      <w:r w:rsidRPr="00F8536A">
        <w:t>по каждой системе теплоснабжения</w:t>
      </w:r>
    </w:p>
    <w:tbl>
      <w:tblPr>
        <w:tblStyle w:val="a8"/>
        <w:tblW w:w="0" w:type="auto"/>
        <w:tblLook w:val="04A0" w:firstRow="1" w:lastRow="0" w:firstColumn="1" w:lastColumn="0" w:noHBand="0" w:noVBand="1"/>
      </w:tblPr>
      <w:tblGrid>
        <w:gridCol w:w="678"/>
        <w:gridCol w:w="2099"/>
        <w:gridCol w:w="2030"/>
        <w:gridCol w:w="1572"/>
        <w:gridCol w:w="1903"/>
        <w:gridCol w:w="2142"/>
      </w:tblGrid>
      <w:tr w:rsidR="009344AB" w:rsidRPr="00F8536A" w:rsidTr="009344AB">
        <w:tc>
          <w:tcPr>
            <w:tcW w:w="678" w:type="dxa"/>
            <w:vAlign w:val="center"/>
          </w:tcPr>
          <w:p w:rsidR="009344AB" w:rsidRPr="00F8536A" w:rsidRDefault="009344AB" w:rsidP="009344AB">
            <w:pPr>
              <w:jc w:val="center"/>
            </w:pPr>
            <w:r w:rsidRPr="00F8536A">
              <w:t>№ пп</w:t>
            </w:r>
          </w:p>
        </w:tc>
        <w:tc>
          <w:tcPr>
            <w:tcW w:w="2099" w:type="dxa"/>
            <w:vAlign w:val="center"/>
          </w:tcPr>
          <w:p w:rsidR="009344AB" w:rsidRPr="00F8536A" w:rsidRDefault="009344AB" w:rsidP="009344AB">
            <w:pPr>
              <w:jc w:val="center"/>
            </w:pPr>
            <w:r w:rsidRPr="00F8536A">
              <w:t>Система</w:t>
            </w:r>
            <w:r>
              <w:t xml:space="preserve"> </w:t>
            </w:r>
            <w:r w:rsidRPr="00F8536A">
              <w:t>теплоснабжения</w:t>
            </w:r>
          </w:p>
        </w:tc>
        <w:tc>
          <w:tcPr>
            <w:tcW w:w="2030" w:type="dxa"/>
            <w:vAlign w:val="center"/>
          </w:tcPr>
          <w:p w:rsidR="009344AB" w:rsidRPr="00F8536A" w:rsidRDefault="009344AB" w:rsidP="009344AB">
            <w:pPr>
              <w:jc w:val="center"/>
            </w:pPr>
            <w:r>
              <w:t>Топливо</w:t>
            </w:r>
          </w:p>
        </w:tc>
        <w:tc>
          <w:tcPr>
            <w:tcW w:w="1572" w:type="dxa"/>
          </w:tcPr>
          <w:p w:rsidR="009344AB" w:rsidRDefault="009344AB" w:rsidP="009344AB">
            <w:pPr>
              <w:jc w:val="center"/>
            </w:pPr>
            <w:r>
              <w:t>Объем потребления, тыс.м</w:t>
            </w:r>
            <w:r w:rsidRPr="00DE4763">
              <w:rPr>
                <w:vertAlign w:val="superscript"/>
              </w:rPr>
              <w:t>3</w:t>
            </w:r>
          </w:p>
        </w:tc>
        <w:tc>
          <w:tcPr>
            <w:tcW w:w="1903" w:type="dxa"/>
            <w:vAlign w:val="center"/>
          </w:tcPr>
          <w:p w:rsidR="009344AB" w:rsidRPr="00F8536A" w:rsidRDefault="009344AB" w:rsidP="009344AB">
            <w:pPr>
              <w:jc w:val="center"/>
            </w:pPr>
            <w:r>
              <w:t>Доля потребления, %</w:t>
            </w:r>
          </w:p>
        </w:tc>
        <w:tc>
          <w:tcPr>
            <w:tcW w:w="2142" w:type="dxa"/>
            <w:vAlign w:val="center"/>
          </w:tcPr>
          <w:p w:rsidR="009344AB" w:rsidRPr="00F8536A" w:rsidRDefault="009344AB" w:rsidP="009344AB">
            <w:pPr>
              <w:jc w:val="center"/>
            </w:pPr>
            <w:r w:rsidRPr="00F8536A">
              <w:t>Значение низшей теплоты сгорания топлива</w:t>
            </w:r>
            <w:r>
              <w:t>, ккал/м3</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1</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1949,479</w:t>
            </w:r>
          </w:p>
        </w:tc>
        <w:tc>
          <w:tcPr>
            <w:tcW w:w="1903" w:type="dxa"/>
            <w:vAlign w:val="center"/>
          </w:tcPr>
          <w:p w:rsidR="00DE4763" w:rsidRPr="00DE4763" w:rsidRDefault="00DE4763">
            <w:pPr>
              <w:jc w:val="center"/>
              <w:rPr>
                <w:color w:val="7030A0"/>
                <w:sz w:val="20"/>
                <w:szCs w:val="20"/>
              </w:rPr>
            </w:pPr>
            <w:r w:rsidRPr="00DE4763">
              <w:rPr>
                <w:color w:val="7030A0"/>
                <w:sz w:val="20"/>
                <w:szCs w:val="20"/>
              </w:rPr>
              <w:t>44,9</w:t>
            </w:r>
          </w:p>
        </w:tc>
        <w:tc>
          <w:tcPr>
            <w:tcW w:w="2142" w:type="dxa"/>
            <w:vAlign w:val="center"/>
          </w:tcPr>
          <w:p w:rsidR="00DE4763" w:rsidRPr="00DE4763" w:rsidRDefault="00DE4763">
            <w:pPr>
              <w:jc w:val="center"/>
              <w:rPr>
                <w:color w:val="7030A0"/>
                <w:sz w:val="20"/>
                <w:szCs w:val="20"/>
              </w:rPr>
            </w:pPr>
            <w:r w:rsidRPr="00DE4763">
              <w:rPr>
                <w:color w:val="7030A0"/>
                <w:sz w:val="20"/>
                <w:szCs w:val="20"/>
              </w:rPr>
              <w:t>8035</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2</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440,615</w:t>
            </w:r>
          </w:p>
        </w:tc>
        <w:tc>
          <w:tcPr>
            <w:tcW w:w="1903" w:type="dxa"/>
            <w:vAlign w:val="center"/>
          </w:tcPr>
          <w:p w:rsidR="00DE4763" w:rsidRPr="00DE4763" w:rsidRDefault="00DE4763">
            <w:pPr>
              <w:jc w:val="center"/>
              <w:rPr>
                <w:color w:val="7030A0"/>
                <w:sz w:val="20"/>
                <w:szCs w:val="20"/>
              </w:rPr>
            </w:pPr>
            <w:r w:rsidRPr="00DE4763">
              <w:rPr>
                <w:color w:val="7030A0"/>
                <w:sz w:val="20"/>
                <w:szCs w:val="20"/>
              </w:rPr>
              <w:t>10,2</w:t>
            </w:r>
          </w:p>
        </w:tc>
        <w:tc>
          <w:tcPr>
            <w:tcW w:w="2142" w:type="dxa"/>
            <w:vAlign w:val="center"/>
          </w:tcPr>
          <w:p w:rsidR="00DE4763" w:rsidRPr="00DE4763" w:rsidRDefault="00DE4763">
            <w:pPr>
              <w:jc w:val="center"/>
              <w:rPr>
                <w:color w:val="7030A0"/>
                <w:sz w:val="20"/>
                <w:szCs w:val="20"/>
              </w:rPr>
            </w:pPr>
            <w:r w:rsidRPr="00DE4763">
              <w:rPr>
                <w:color w:val="7030A0"/>
                <w:sz w:val="20"/>
                <w:szCs w:val="20"/>
              </w:rPr>
              <w:t>8001</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3</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811,725</w:t>
            </w:r>
          </w:p>
        </w:tc>
        <w:tc>
          <w:tcPr>
            <w:tcW w:w="1903" w:type="dxa"/>
            <w:vAlign w:val="center"/>
          </w:tcPr>
          <w:p w:rsidR="00DE4763" w:rsidRPr="00DE4763" w:rsidRDefault="00DE4763">
            <w:pPr>
              <w:jc w:val="center"/>
              <w:rPr>
                <w:color w:val="7030A0"/>
                <w:sz w:val="20"/>
                <w:szCs w:val="20"/>
              </w:rPr>
            </w:pPr>
            <w:r w:rsidRPr="00DE4763">
              <w:rPr>
                <w:color w:val="7030A0"/>
                <w:sz w:val="20"/>
                <w:szCs w:val="20"/>
              </w:rPr>
              <w:t>18,7</w:t>
            </w:r>
          </w:p>
        </w:tc>
        <w:tc>
          <w:tcPr>
            <w:tcW w:w="2142" w:type="dxa"/>
            <w:vAlign w:val="center"/>
          </w:tcPr>
          <w:p w:rsidR="00DE4763" w:rsidRPr="00DE4763" w:rsidRDefault="00DE4763">
            <w:pPr>
              <w:jc w:val="center"/>
              <w:rPr>
                <w:color w:val="7030A0"/>
                <w:sz w:val="20"/>
                <w:szCs w:val="20"/>
              </w:rPr>
            </w:pPr>
            <w:r w:rsidRPr="00DE4763">
              <w:rPr>
                <w:color w:val="7030A0"/>
                <w:sz w:val="20"/>
                <w:szCs w:val="20"/>
              </w:rPr>
              <w:t>8035</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4</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28,264</w:t>
            </w:r>
          </w:p>
        </w:tc>
        <w:tc>
          <w:tcPr>
            <w:tcW w:w="1903" w:type="dxa"/>
            <w:vAlign w:val="center"/>
          </w:tcPr>
          <w:p w:rsidR="00DE4763" w:rsidRPr="00DE4763" w:rsidRDefault="00DE4763">
            <w:pPr>
              <w:jc w:val="center"/>
              <w:rPr>
                <w:color w:val="7030A0"/>
                <w:sz w:val="20"/>
                <w:szCs w:val="20"/>
              </w:rPr>
            </w:pPr>
            <w:r w:rsidRPr="00DE4763">
              <w:rPr>
                <w:color w:val="7030A0"/>
                <w:sz w:val="20"/>
                <w:szCs w:val="20"/>
              </w:rPr>
              <w:t>0,7</w:t>
            </w:r>
          </w:p>
        </w:tc>
        <w:tc>
          <w:tcPr>
            <w:tcW w:w="2142" w:type="dxa"/>
            <w:vAlign w:val="center"/>
          </w:tcPr>
          <w:p w:rsidR="00DE4763" w:rsidRPr="00DE4763" w:rsidRDefault="00DE4763">
            <w:pPr>
              <w:jc w:val="center"/>
              <w:rPr>
                <w:color w:val="7030A0"/>
                <w:sz w:val="20"/>
                <w:szCs w:val="20"/>
              </w:rPr>
            </w:pPr>
            <w:r w:rsidRPr="00DE4763">
              <w:rPr>
                <w:color w:val="7030A0"/>
                <w:sz w:val="20"/>
                <w:szCs w:val="20"/>
              </w:rPr>
              <w:t>8035</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5</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166,913</w:t>
            </w:r>
          </w:p>
        </w:tc>
        <w:tc>
          <w:tcPr>
            <w:tcW w:w="1903" w:type="dxa"/>
            <w:vAlign w:val="center"/>
          </w:tcPr>
          <w:p w:rsidR="00DE4763" w:rsidRPr="00DE4763" w:rsidRDefault="00DE4763">
            <w:pPr>
              <w:jc w:val="center"/>
              <w:rPr>
                <w:color w:val="7030A0"/>
                <w:sz w:val="20"/>
                <w:szCs w:val="20"/>
              </w:rPr>
            </w:pPr>
            <w:r w:rsidRPr="00DE4763">
              <w:rPr>
                <w:color w:val="7030A0"/>
                <w:sz w:val="20"/>
                <w:szCs w:val="20"/>
              </w:rPr>
              <w:t>3,8</w:t>
            </w:r>
          </w:p>
        </w:tc>
        <w:tc>
          <w:tcPr>
            <w:tcW w:w="2142" w:type="dxa"/>
            <w:vAlign w:val="center"/>
          </w:tcPr>
          <w:p w:rsidR="00DE4763" w:rsidRPr="00DE4763" w:rsidRDefault="00DE4763">
            <w:pPr>
              <w:jc w:val="center"/>
              <w:rPr>
                <w:color w:val="7030A0"/>
                <w:sz w:val="20"/>
                <w:szCs w:val="20"/>
              </w:rPr>
            </w:pPr>
            <w:r w:rsidRPr="00DE4763">
              <w:rPr>
                <w:color w:val="7030A0"/>
                <w:sz w:val="20"/>
                <w:szCs w:val="20"/>
              </w:rPr>
              <w:t>8001</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6</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55,428</w:t>
            </w:r>
          </w:p>
        </w:tc>
        <w:tc>
          <w:tcPr>
            <w:tcW w:w="1903" w:type="dxa"/>
            <w:vAlign w:val="center"/>
          </w:tcPr>
          <w:p w:rsidR="00DE4763" w:rsidRPr="00DE4763" w:rsidRDefault="00DE4763">
            <w:pPr>
              <w:jc w:val="center"/>
              <w:rPr>
                <w:color w:val="7030A0"/>
                <w:sz w:val="20"/>
                <w:szCs w:val="20"/>
              </w:rPr>
            </w:pPr>
            <w:r w:rsidRPr="00DE4763">
              <w:rPr>
                <w:color w:val="7030A0"/>
                <w:sz w:val="20"/>
                <w:szCs w:val="20"/>
              </w:rPr>
              <w:t>1,3</w:t>
            </w:r>
          </w:p>
        </w:tc>
        <w:tc>
          <w:tcPr>
            <w:tcW w:w="2142" w:type="dxa"/>
            <w:vAlign w:val="center"/>
          </w:tcPr>
          <w:p w:rsidR="00DE4763" w:rsidRPr="00DE4763" w:rsidRDefault="00DE4763">
            <w:pPr>
              <w:jc w:val="center"/>
              <w:rPr>
                <w:color w:val="7030A0"/>
                <w:sz w:val="20"/>
                <w:szCs w:val="20"/>
              </w:rPr>
            </w:pPr>
            <w:r w:rsidRPr="00DE4763">
              <w:rPr>
                <w:color w:val="7030A0"/>
                <w:sz w:val="20"/>
                <w:szCs w:val="20"/>
              </w:rPr>
              <w:t>8015</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7</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27,714</w:t>
            </w:r>
          </w:p>
        </w:tc>
        <w:tc>
          <w:tcPr>
            <w:tcW w:w="1903" w:type="dxa"/>
            <w:vAlign w:val="center"/>
          </w:tcPr>
          <w:p w:rsidR="00DE4763" w:rsidRPr="00DE4763" w:rsidRDefault="00DE4763">
            <w:pPr>
              <w:jc w:val="center"/>
              <w:rPr>
                <w:color w:val="7030A0"/>
                <w:sz w:val="20"/>
                <w:szCs w:val="20"/>
              </w:rPr>
            </w:pPr>
            <w:r w:rsidRPr="00DE4763">
              <w:rPr>
                <w:color w:val="7030A0"/>
                <w:sz w:val="20"/>
                <w:szCs w:val="20"/>
              </w:rPr>
              <w:t>0,6</w:t>
            </w:r>
          </w:p>
        </w:tc>
        <w:tc>
          <w:tcPr>
            <w:tcW w:w="2142" w:type="dxa"/>
            <w:vAlign w:val="center"/>
          </w:tcPr>
          <w:p w:rsidR="00DE4763" w:rsidRPr="00DE4763" w:rsidRDefault="00DE4763">
            <w:pPr>
              <w:jc w:val="center"/>
              <w:rPr>
                <w:color w:val="7030A0"/>
                <w:sz w:val="20"/>
                <w:szCs w:val="20"/>
              </w:rPr>
            </w:pPr>
            <w:r w:rsidRPr="00DE4763">
              <w:rPr>
                <w:color w:val="7030A0"/>
                <w:sz w:val="20"/>
                <w:szCs w:val="20"/>
              </w:rPr>
              <w:t>8015</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8</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164,800</w:t>
            </w:r>
          </w:p>
        </w:tc>
        <w:tc>
          <w:tcPr>
            <w:tcW w:w="1903" w:type="dxa"/>
            <w:vAlign w:val="center"/>
          </w:tcPr>
          <w:p w:rsidR="00DE4763" w:rsidRPr="00DE4763" w:rsidRDefault="00DE4763">
            <w:pPr>
              <w:jc w:val="center"/>
              <w:rPr>
                <w:color w:val="7030A0"/>
                <w:sz w:val="20"/>
                <w:szCs w:val="20"/>
              </w:rPr>
            </w:pPr>
            <w:r w:rsidRPr="00DE4763">
              <w:rPr>
                <w:color w:val="7030A0"/>
                <w:sz w:val="20"/>
                <w:szCs w:val="20"/>
              </w:rPr>
              <w:t>3,8</w:t>
            </w:r>
          </w:p>
        </w:tc>
        <w:tc>
          <w:tcPr>
            <w:tcW w:w="2142" w:type="dxa"/>
            <w:vAlign w:val="center"/>
          </w:tcPr>
          <w:p w:rsidR="00DE4763" w:rsidRPr="00DE4763" w:rsidRDefault="00DE4763">
            <w:pPr>
              <w:jc w:val="center"/>
              <w:rPr>
                <w:color w:val="7030A0"/>
                <w:sz w:val="20"/>
                <w:szCs w:val="20"/>
              </w:rPr>
            </w:pPr>
            <w:r w:rsidRPr="00DE4763">
              <w:rPr>
                <w:color w:val="7030A0"/>
                <w:sz w:val="20"/>
                <w:szCs w:val="20"/>
              </w:rPr>
              <w:t>8035</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9344AB">
            <w:pPr>
              <w:pStyle w:val="Default"/>
            </w:pPr>
            <w:r>
              <w:t>Котельная № 9</w:t>
            </w:r>
          </w:p>
        </w:tc>
        <w:tc>
          <w:tcPr>
            <w:tcW w:w="2030" w:type="dxa"/>
          </w:tcPr>
          <w:p w:rsidR="00DE4763" w:rsidRPr="00F8536A" w:rsidRDefault="00DE4763" w:rsidP="009344AB">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523,217</w:t>
            </w:r>
          </w:p>
        </w:tc>
        <w:tc>
          <w:tcPr>
            <w:tcW w:w="1903" w:type="dxa"/>
            <w:vAlign w:val="center"/>
          </w:tcPr>
          <w:p w:rsidR="00DE4763" w:rsidRPr="00DE4763" w:rsidRDefault="00DE4763">
            <w:pPr>
              <w:jc w:val="center"/>
              <w:rPr>
                <w:color w:val="7030A0"/>
                <w:sz w:val="20"/>
                <w:szCs w:val="20"/>
              </w:rPr>
            </w:pPr>
            <w:r w:rsidRPr="00DE4763">
              <w:rPr>
                <w:color w:val="7030A0"/>
                <w:sz w:val="20"/>
                <w:szCs w:val="20"/>
              </w:rPr>
              <w:t>12,1</w:t>
            </w:r>
          </w:p>
        </w:tc>
        <w:tc>
          <w:tcPr>
            <w:tcW w:w="2142" w:type="dxa"/>
            <w:vAlign w:val="center"/>
          </w:tcPr>
          <w:p w:rsidR="00DE4763" w:rsidRPr="00DE4763" w:rsidRDefault="00DE4763">
            <w:pPr>
              <w:jc w:val="center"/>
              <w:rPr>
                <w:color w:val="7030A0"/>
                <w:sz w:val="20"/>
                <w:szCs w:val="20"/>
              </w:rPr>
            </w:pPr>
            <w:r w:rsidRPr="00DE4763">
              <w:rPr>
                <w:color w:val="7030A0"/>
                <w:sz w:val="20"/>
                <w:szCs w:val="20"/>
              </w:rPr>
              <w:t>8001</w:t>
            </w:r>
          </w:p>
        </w:tc>
      </w:tr>
      <w:tr w:rsidR="00DE4763" w:rsidRPr="00F8536A" w:rsidTr="00332E75">
        <w:tc>
          <w:tcPr>
            <w:tcW w:w="678" w:type="dxa"/>
          </w:tcPr>
          <w:p w:rsidR="00DE4763" w:rsidRPr="00F8536A" w:rsidRDefault="00DE4763" w:rsidP="00B15639">
            <w:pPr>
              <w:pStyle w:val="a"/>
              <w:numPr>
                <w:ilvl w:val="0"/>
                <w:numId w:val="35"/>
              </w:numPr>
              <w:spacing w:line="240" w:lineRule="auto"/>
              <w:ind w:left="0" w:firstLine="0"/>
            </w:pPr>
          </w:p>
        </w:tc>
        <w:tc>
          <w:tcPr>
            <w:tcW w:w="2099" w:type="dxa"/>
            <w:vAlign w:val="center"/>
          </w:tcPr>
          <w:p w:rsidR="00DE4763" w:rsidRPr="0015082B" w:rsidRDefault="00DE4763" w:rsidP="00332E75">
            <w:pPr>
              <w:pStyle w:val="Default"/>
            </w:pPr>
            <w:r>
              <w:t>Котельная № 10</w:t>
            </w:r>
          </w:p>
        </w:tc>
        <w:tc>
          <w:tcPr>
            <w:tcW w:w="2030" w:type="dxa"/>
          </w:tcPr>
          <w:p w:rsidR="00DE4763" w:rsidRPr="00F8536A" w:rsidRDefault="00DE4763" w:rsidP="00332E75">
            <w:r>
              <w:t>Природный газ</w:t>
            </w:r>
          </w:p>
        </w:tc>
        <w:tc>
          <w:tcPr>
            <w:tcW w:w="1572" w:type="dxa"/>
            <w:vAlign w:val="center"/>
          </w:tcPr>
          <w:p w:rsidR="00DE4763" w:rsidRPr="00DE4763" w:rsidRDefault="00DE4763">
            <w:pPr>
              <w:jc w:val="center"/>
              <w:rPr>
                <w:color w:val="7030A0"/>
                <w:sz w:val="20"/>
                <w:szCs w:val="20"/>
              </w:rPr>
            </w:pPr>
            <w:r w:rsidRPr="00DE4763">
              <w:rPr>
                <w:color w:val="7030A0"/>
                <w:sz w:val="20"/>
                <w:szCs w:val="20"/>
              </w:rPr>
              <w:t>168,86</w:t>
            </w:r>
          </w:p>
        </w:tc>
        <w:tc>
          <w:tcPr>
            <w:tcW w:w="1903" w:type="dxa"/>
            <w:vAlign w:val="center"/>
          </w:tcPr>
          <w:p w:rsidR="00DE4763" w:rsidRPr="00DE4763" w:rsidRDefault="00DE4763">
            <w:pPr>
              <w:jc w:val="center"/>
              <w:rPr>
                <w:color w:val="7030A0"/>
                <w:sz w:val="20"/>
                <w:szCs w:val="20"/>
              </w:rPr>
            </w:pPr>
            <w:r w:rsidRPr="00DE4763">
              <w:rPr>
                <w:color w:val="7030A0"/>
                <w:sz w:val="20"/>
                <w:szCs w:val="20"/>
              </w:rPr>
              <w:t>3,9</w:t>
            </w:r>
          </w:p>
        </w:tc>
        <w:tc>
          <w:tcPr>
            <w:tcW w:w="2142" w:type="dxa"/>
            <w:vAlign w:val="center"/>
          </w:tcPr>
          <w:p w:rsidR="00DE4763" w:rsidRPr="00DE4763" w:rsidRDefault="00DE4763">
            <w:pPr>
              <w:jc w:val="center"/>
              <w:rPr>
                <w:color w:val="7030A0"/>
                <w:sz w:val="20"/>
                <w:szCs w:val="20"/>
              </w:rPr>
            </w:pPr>
            <w:r w:rsidRPr="00DE4763">
              <w:rPr>
                <w:color w:val="7030A0"/>
                <w:sz w:val="20"/>
                <w:szCs w:val="20"/>
              </w:rPr>
              <w:t>8035</w:t>
            </w:r>
          </w:p>
        </w:tc>
      </w:tr>
    </w:tbl>
    <w:p w:rsidR="009344AB" w:rsidRDefault="009344AB" w:rsidP="009344AB">
      <w:pPr>
        <w:spacing w:line="276" w:lineRule="auto"/>
      </w:pPr>
    </w:p>
    <w:p w:rsidR="009344AB" w:rsidRDefault="00DE4763" w:rsidP="009344AB">
      <w:pPr>
        <w:spacing w:line="276" w:lineRule="auto"/>
        <w:jc w:val="center"/>
      </w:pPr>
      <w:r w:rsidRPr="00DE4763">
        <w:rPr>
          <w:noProof/>
        </w:rPr>
        <w:drawing>
          <wp:inline distT="0" distB="0" distL="0" distR="0" wp14:anchorId="01A38DF3" wp14:editId="7A895494">
            <wp:extent cx="3854053" cy="335988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56099" cy="3361673"/>
                    </a:xfrm>
                    <a:prstGeom prst="rect">
                      <a:avLst/>
                    </a:prstGeom>
                    <a:noFill/>
                    <a:ln>
                      <a:noFill/>
                    </a:ln>
                  </pic:spPr>
                </pic:pic>
              </a:graphicData>
            </a:graphic>
          </wp:inline>
        </w:drawing>
      </w:r>
    </w:p>
    <w:p w:rsidR="009344AB" w:rsidRPr="00115739" w:rsidRDefault="009344AB" w:rsidP="009344AB">
      <w:pPr>
        <w:spacing w:line="276" w:lineRule="auto"/>
        <w:jc w:val="center"/>
      </w:pPr>
      <w:r w:rsidRPr="00115739">
        <w:t xml:space="preserve">Рисунок </w:t>
      </w:r>
      <w:r>
        <w:t>2</w:t>
      </w:r>
      <w:r w:rsidRPr="00115739">
        <w:t>.</w:t>
      </w:r>
      <w:r w:rsidR="00474326">
        <w:t>34</w:t>
      </w:r>
      <w:r w:rsidRPr="00115739">
        <w:t xml:space="preserve"> – Доля топлива используемого для производства тепловой энергии</w:t>
      </w:r>
      <w:r>
        <w:br/>
      </w:r>
      <w:r w:rsidRPr="00115739">
        <w:t>по системам теплоснабжения</w:t>
      </w:r>
    </w:p>
    <w:p w:rsidR="00C0305D" w:rsidRPr="00C0305D" w:rsidRDefault="00C0305D" w:rsidP="00C0305D">
      <w:pPr>
        <w:spacing w:line="300" w:lineRule="auto"/>
        <w:ind w:firstLine="709"/>
      </w:pPr>
    </w:p>
    <w:p w:rsidR="0053227C" w:rsidRPr="00C0305D" w:rsidRDefault="00C0305D" w:rsidP="00C0305D">
      <w:pPr>
        <w:pStyle w:val="3"/>
      </w:pPr>
      <w:bookmarkStart w:id="334" w:name="_Toc153102640"/>
      <w:r>
        <w:t>10.5 </w:t>
      </w:r>
      <w:r w:rsidRPr="00C0305D">
        <w:rPr>
          <w:color w:val="0000CC"/>
        </w:rPr>
        <w:t xml:space="preserve">Преобладающий </w:t>
      </w:r>
      <w:r w:rsidR="009344AB">
        <w:rPr>
          <w:color w:val="0000CC"/>
        </w:rPr>
        <w:t>в поселении</w:t>
      </w:r>
      <w:r w:rsidR="0053227C" w:rsidRPr="00C0305D">
        <w:rPr>
          <w:color w:val="0000CC"/>
        </w:rPr>
        <w:t xml:space="preserve"> вид топлива, определяемый по совокупности всех систем теплоснабжения, находящихся в соответствующем поселении</w:t>
      </w:r>
      <w:bookmarkEnd w:id="334"/>
    </w:p>
    <w:p w:rsidR="009344AB" w:rsidRPr="001D79EF" w:rsidRDefault="009344AB" w:rsidP="009344AB">
      <w:pPr>
        <w:spacing w:line="276" w:lineRule="auto"/>
        <w:ind w:firstLine="709"/>
      </w:pPr>
      <w:r w:rsidRPr="001D79EF">
        <w:t xml:space="preserve">Преобладающий вид топлива </w:t>
      </w:r>
      <w:r w:rsidRPr="00C0305D">
        <w:rPr>
          <w:color w:val="0000CC"/>
        </w:rPr>
        <w:t xml:space="preserve">по совокупности всех систем теплоснабжения, находящихся в </w:t>
      </w:r>
      <w:r w:rsidR="00DF5ECE">
        <w:rPr>
          <w:color w:val="7030A0"/>
        </w:rPr>
        <w:t>сел</w:t>
      </w:r>
      <w:r w:rsidR="00DF5ECE" w:rsidRPr="00BB21DD">
        <w:rPr>
          <w:color w:val="7030A0"/>
        </w:rPr>
        <w:t>ьских населенных пункт</w:t>
      </w:r>
      <w:r w:rsidR="00DF5ECE">
        <w:rPr>
          <w:color w:val="7030A0"/>
        </w:rPr>
        <w:t>ах</w:t>
      </w:r>
      <w:r w:rsidR="00DF5ECE" w:rsidRPr="00BB21DD">
        <w:rPr>
          <w:color w:val="7030A0"/>
        </w:rPr>
        <w:t xml:space="preserve"> </w:t>
      </w:r>
      <w:r w:rsidR="00DF5ECE" w:rsidRPr="00BB21DD">
        <w:rPr>
          <w:color w:val="0000FF"/>
        </w:rPr>
        <w:t>с. Кетово и п. Придорожный</w:t>
      </w:r>
      <w:r>
        <w:t>,</w:t>
      </w:r>
      <w:r w:rsidRPr="001D79EF">
        <w:t xml:space="preserve"> – природный газ.</w:t>
      </w:r>
    </w:p>
    <w:p w:rsidR="00C0305D" w:rsidRPr="00C0305D" w:rsidRDefault="00C0305D" w:rsidP="00C0305D">
      <w:pPr>
        <w:pStyle w:val="3"/>
      </w:pPr>
      <w:bookmarkStart w:id="335" w:name="_Toc153102641"/>
      <w:r>
        <w:t>10.6 </w:t>
      </w:r>
      <w:r w:rsidRPr="00C0305D">
        <w:rPr>
          <w:color w:val="0000CC"/>
        </w:rPr>
        <w:t xml:space="preserve">Приоритетное </w:t>
      </w:r>
      <w:r w:rsidR="0053227C" w:rsidRPr="00C0305D">
        <w:rPr>
          <w:color w:val="0000CC"/>
        </w:rPr>
        <w:t>направление развития топливного баланса поселения</w:t>
      </w:r>
      <w:bookmarkEnd w:id="335"/>
    </w:p>
    <w:p w:rsidR="00F0437B" w:rsidRPr="00C0305D" w:rsidRDefault="009344AB" w:rsidP="00C0305D">
      <w:pPr>
        <w:spacing w:line="300" w:lineRule="auto"/>
        <w:ind w:firstLine="709"/>
      </w:pPr>
      <w:r w:rsidRPr="008F5B49">
        <w:t>Приоритетн</w:t>
      </w:r>
      <w:r>
        <w:t>ым</w:t>
      </w:r>
      <w:r w:rsidRPr="008F5B49">
        <w:t xml:space="preserve"> направлени</w:t>
      </w:r>
      <w:r>
        <w:t>ем</w:t>
      </w:r>
      <w:r w:rsidRPr="008F5B49">
        <w:t xml:space="preserve"> развития топливного баланса </w:t>
      </w:r>
      <w:r w:rsidR="00DF5ECE">
        <w:rPr>
          <w:color w:val="7030A0"/>
        </w:rPr>
        <w:t>сел</w:t>
      </w:r>
      <w:r w:rsidR="00DF5ECE" w:rsidRPr="00BB21DD">
        <w:rPr>
          <w:color w:val="7030A0"/>
        </w:rPr>
        <w:t xml:space="preserve">ьских населенных пунктов </w:t>
      </w:r>
      <w:r w:rsidR="00DF5ECE" w:rsidRPr="00BB21DD">
        <w:rPr>
          <w:color w:val="0000FF"/>
        </w:rPr>
        <w:t>с.</w:t>
      </w:r>
      <w:r w:rsidR="00DF5ECE">
        <w:rPr>
          <w:color w:val="0000FF"/>
        </w:rPr>
        <w:t> </w:t>
      </w:r>
      <w:r w:rsidR="00DF5ECE" w:rsidRPr="00BB21DD">
        <w:rPr>
          <w:color w:val="0000FF"/>
        </w:rPr>
        <w:t>Кетово и п. Придорожный</w:t>
      </w:r>
      <w:r w:rsidR="00DF5ECE">
        <w:t xml:space="preserve"> </w:t>
      </w:r>
      <w:r>
        <w:t xml:space="preserve">является </w:t>
      </w:r>
      <w:r w:rsidRPr="00FB79C3">
        <w:t xml:space="preserve">сохранение </w:t>
      </w:r>
      <w:r>
        <w:t xml:space="preserve">существующего потребления природного газа </w:t>
      </w:r>
      <w:r w:rsidRPr="00FB79C3">
        <w:t xml:space="preserve">и полный перевод </w:t>
      </w:r>
      <w:r>
        <w:t>индивидуальных источников</w:t>
      </w:r>
      <w:r w:rsidRPr="00FB79C3">
        <w:t xml:space="preserve"> на газообразное топливо.</w:t>
      </w:r>
      <w:r w:rsidR="00CD3251" w:rsidRPr="00C0305D">
        <w:br w:type="page"/>
      </w:r>
    </w:p>
    <w:p w:rsidR="00355B18" w:rsidRDefault="00355B18" w:rsidP="00B86D47">
      <w:pPr>
        <w:pStyle w:val="2"/>
        <w:spacing w:before="0" w:after="0" w:line="276" w:lineRule="auto"/>
        <w:ind w:firstLine="709"/>
        <w:rPr>
          <w:rFonts w:ascii="Times New Roman" w:hAnsi="Times New Roman" w:cs="Times New Roman"/>
          <w:i w:val="0"/>
          <w:sz w:val="24"/>
          <w:szCs w:val="24"/>
        </w:rPr>
      </w:pPr>
      <w:bookmarkStart w:id="336" w:name="_Toc153102642"/>
      <w:r w:rsidRPr="00B1047E">
        <w:rPr>
          <w:rFonts w:ascii="Times New Roman" w:hAnsi="Times New Roman" w:cs="Times New Roman"/>
          <w:i w:val="0"/>
          <w:sz w:val="24"/>
          <w:szCs w:val="24"/>
        </w:rPr>
        <w:lastRenderedPageBreak/>
        <w:t>ГЛАВА</w:t>
      </w:r>
      <w:r w:rsidR="00080F32" w:rsidRPr="00B1047E">
        <w:rPr>
          <w:rFonts w:ascii="Times New Roman" w:hAnsi="Times New Roman" w:cs="Times New Roman"/>
          <w:i w:val="0"/>
          <w:sz w:val="24"/>
          <w:szCs w:val="24"/>
        </w:rPr>
        <w:t> </w:t>
      </w:r>
      <w:r w:rsidR="00C370AF">
        <w:rPr>
          <w:rFonts w:ascii="Times New Roman" w:hAnsi="Times New Roman" w:cs="Times New Roman"/>
          <w:i w:val="0"/>
          <w:sz w:val="24"/>
          <w:szCs w:val="24"/>
        </w:rPr>
        <w:t>11</w:t>
      </w:r>
      <w:r w:rsidR="00080F32" w:rsidRPr="00B1047E">
        <w:rPr>
          <w:rFonts w:ascii="Times New Roman" w:hAnsi="Times New Roman" w:cs="Times New Roman"/>
          <w:i w:val="0"/>
          <w:sz w:val="24"/>
          <w:szCs w:val="24"/>
        </w:rPr>
        <w:t>.</w:t>
      </w:r>
      <w:r w:rsidR="004330F0" w:rsidRPr="00B1047E">
        <w:rPr>
          <w:rFonts w:ascii="Times New Roman" w:hAnsi="Times New Roman" w:cs="Times New Roman"/>
          <w:i w:val="0"/>
          <w:sz w:val="24"/>
          <w:szCs w:val="24"/>
        </w:rPr>
        <w:t> </w:t>
      </w:r>
      <w:r w:rsidRPr="00B1047E">
        <w:rPr>
          <w:rFonts w:ascii="Times New Roman" w:hAnsi="Times New Roman" w:cs="Times New Roman"/>
          <w:i w:val="0"/>
          <w:sz w:val="24"/>
          <w:szCs w:val="24"/>
        </w:rPr>
        <w:t>Оценка надежности теплоснабжения</w:t>
      </w:r>
      <w:bookmarkEnd w:id="333"/>
      <w:bookmarkEnd w:id="336"/>
    </w:p>
    <w:p w:rsidR="00DB607E" w:rsidRPr="00DB607E" w:rsidRDefault="0053202A" w:rsidP="0053202A">
      <w:pPr>
        <w:pStyle w:val="3"/>
      </w:pPr>
      <w:bookmarkStart w:id="337" w:name="_Toc519002673"/>
      <w:bookmarkStart w:id="338" w:name="_Toc529988740"/>
      <w:bookmarkStart w:id="339" w:name="_Toc153102643"/>
      <w:r w:rsidRPr="00B14915">
        <w:t>11.1 </w:t>
      </w:r>
      <w:r w:rsidRPr="00B14915">
        <w:rPr>
          <w:rFonts w:cs="Times New Roman"/>
          <w:shd w:val="clear" w:color="auto" w:fill="FFFFFF"/>
        </w:rPr>
        <w:t>Метод и результаты обработки данных по отказам участков тепловых сетей (аварийным ситуациям</w:t>
      </w:r>
      <w:r w:rsidRPr="00E271D4">
        <w:rPr>
          <w:rFonts w:cs="Times New Roman"/>
          <w:shd w:val="clear" w:color="auto" w:fill="FFFFFF"/>
        </w:rPr>
        <w:t>), средней частоты отказов участков тепловых сетей (аварийных ситуаций) в каждой системе теплоснабжения</w:t>
      </w:r>
      <w:bookmarkEnd w:id="337"/>
      <w:bookmarkEnd w:id="338"/>
      <w:bookmarkEnd w:id="339"/>
    </w:p>
    <w:p w:rsidR="00C7127A" w:rsidRPr="009344AB" w:rsidRDefault="00C7127A" w:rsidP="00C7127A">
      <w:pPr>
        <w:spacing w:line="276" w:lineRule="auto"/>
        <w:ind w:firstLine="709"/>
      </w:pPr>
      <w:r w:rsidRPr="009344AB">
        <w:t xml:space="preserve">Тепловые сети </w:t>
      </w:r>
      <w:r w:rsidR="00DF5ECE" w:rsidRPr="00BB21DD">
        <w:rPr>
          <w:color w:val="0000FF"/>
        </w:rPr>
        <w:t xml:space="preserve">с. Кетово </w:t>
      </w:r>
      <w:r w:rsidRPr="009344AB">
        <w:t>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w:t>
      </w:r>
      <w:r w:rsidR="00AB7A34" w:rsidRPr="009344AB">
        <w:t>») для:</w:t>
      </w:r>
    </w:p>
    <w:p w:rsidR="00C7127A" w:rsidRPr="009344AB" w:rsidRDefault="00C7127A" w:rsidP="00C7127A">
      <w:pPr>
        <w:pStyle w:val="Default"/>
        <w:spacing w:line="276" w:lineRule="auto"/>
        <w:ind w:firstLine="709"/>
        <w:rPr>
          <w:color w:val="auto"/>
        </w:rPr>
      </w:pPr>
      <w:r w:rsidRPr="009344AB">
        <w:rPr>
          <w:color w:val="auto"/>
        </w:rPr>
        <w:t>- источника теплоты Рит = 0,97;</w:t>
      </w:r>
    </w:p>
    <w:p w:rsidR="00C7127A" w:rsidRPr="009344AB" w:rsidRDefault="00C7127A" w:rsidP="00C7127A">
      <w:pPr>
        <w:pStyle w:val="Default"/>
        <w:spacing w:line="276" w:lineRule="auto"/>
        <w:ind w:firstLine="709"/>
        <w:rPr>
          <w:color w:val="auto"/>
        </w:rPr>
      </w:pPr>
      <w:r w:rsidRPr="009344AB">
        <w:rPr>
          <w:color w:val="auto"/>
        </w:rPr>
        <w:t xml:space="preserve">- </w:t>
      </w:r>
      <w:r w:rsidR="004315F9" w:rsidRPr="009344AB">
        <w:rPr>
          <w:color w:val="auto"/>
        </w:rPr>
        <w:t>тепловых сетей Ртс = 0,9;</w:t>
      </w:r>
    </w:p>
    <w:p w:rsidR="00C7127A" w:rsidRPr="009344AB" w:rsidRDefault="00C7127A" w:rsidP="00C7127A">
      <w:pPr>
        <w:pStyle w:val="Default"/>
        <w:spacing w:line="276" w:lineRule="auto"/>
        <w:ind w:firstLine="709"/>
        <w:rPr>
          <w:color w:val="auto"/>
        </w:rPr>
      </w:pPr>
      <w:r w:rsidRPr="009344AB">
        <w:rPr>
          <w:color w:val="auto"/>
        </w:rPr>
        <w:t xml:space="preserve">- </w:t>
      </w:r>
      <w:r w:rsidR="004315F9" w:rsidRPr="009344AB">
        <w:rPr>
          <w:color w:val="auto"/>
        </w:rPr>
        <w:t>потребителя теплоты Рпт = 0,99;</w:t>
      </w:r>
    </w:p>
    <w:p w:rsidR="00C7127A" w:rsidRPr="009344AB" w:rsidRDefault="00C7127A" w:rsidP="00C7127A">
      <w:pPr>
        <w:spacing w:line="276" w:lineRule="auto"/>
        <w:ind w:firstLine="709"/>
      </w:pPr>
      <w:r w:rsidRPr="009344AB">
        <w:t>- системы централизованного теплоснабжения (СЦТ) в целом Рсцт = 0,9×0,97×0,99 = 0,86.</w:t>
      </w:r>
    </w:p>
    <w:p w:rsidR="00C7127A" w:rsidRPr="009344AB" w:rsidRDefault="00C7127A" w:rsidP="00C7127A">
      <w:pPr>
        <w:spacing w:line="276" w:lineRule="auto"/>
        <w:ind w:firstLine="709"/>
      </w:pPr>
      <w:r w:rsidRPr="009344AB">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 (</w:t>
      </w:r>
      <w:r w:rsidRPr="009344AB">
        <w:rPr>
          <w:color w:val="0000CC"/>
        </w:rPr>
        <w:t>рисунок 2.</w:t>
      </w:r>
      <w:r w:rsidR="00474326">
        <w:rPr>
          <w:color w:val="0000CC"/>
        </w:rPr>
        <w:t>35</w:t>
      </w:r>
      <w:r w:rsidRPr="009344AB">
        <w:t>).</w:t>
      </w:r>
    </w:p>
    <w:p w:rsidR="00C7127A" w:rsidRPr="009344AB" w:rsidRDefault="00C7127A" w:rsidP="00C7127A">
      <w:pPr>
        <w:spacing w:line="276" w:lineRule="auto"/>
        <w:ind w:firstLine="709"/>
      </w:pPr>
    </w:p>
    <w:p w:rsidR="00C7127A" w:rsidRPr="009344AB" w:rsidRDefault="00C7127A" w:rsidP="00C7127A">
      <w:pPr>
        <w:spacing w:line="276" w:lineRule="auto"/>
        <w:jc w:val="center"/>
      </w:pPr>
      <w:r w:rsidRPr="009344AB">
        <w:rPr>
          <w:noProof/>
        </w:rPr>
        <w:drawing>
          <wp:inline distT="0" distB="0" distL="0" distR="0" wp14:anchorId="017E9F8A" wp14:editId="71BB3431">
            <wp:extent cx="4572000" cy="29775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2000" cy="2977116"/>
                    </a:xfrm>
                    <a:prstGeom prst="rect">
                      <a:avLst/>
                    </a:prstGeom>
                    <a:noFill/>
                    <a:ln>
                      <a:noFill/>
                    </a:ln>
                  </pic:spPr>
                </pic:pic>
              </a:graphicData>
            </a:graphic>
          </wp:inline>
        </w:drawing>
      </w:r>
    </w:p>
    <w:p w:rsidR="00C7127A" w:rsidRPr="009344AB" w:rsidRDefault="004475DA" w:rsidP="004475DA">
      <w:pPr>
        <w:spacing w:line="276" w:lineRule="auto"/>
        <w:jc w:val="center"/>
      </w:pPr>
      <w:r w:rsidRPr="009344AB">
        <w:t>Рисунок 2.</w:t>
      </w:r>
      <w:r w:rsidR="00474326">
        <w:t>35</w:t>
      </w:r>
      <w:r w:rsidRPr="009344AB">
        <w:t xml:space="preserve"> </w:t>
      </w:r>
      <w:r w:rsidR="00C7127A" w:rsidRPr="009344AB">
        <w:t>– Интенсивность отказов в зависимости от срока эксплуатации участка</w:t>
      </w:r>
      <w:r w:rsidR="00C7127A" w:rsidRPr="009344AB">
        <w:br/>
        <w:t>тепловой сети</w:t>
      </w:r>
    </w:p>
    <w:p w:rsidR="00C7127A" w:rsidRPr="009344AB" w:rsidRDefault="00C7127A" w:rsidP="00C7127A">
      <w:pPr>
        <w:pStyle w:val="a"/>
        <w:numPr>
          <w:ilvl w:val="0"/>
          <w:numId w:val="0"/>
        </w:numPr>
        <w:ind w:left="1069"/>
      </w:pPr>
    </w:p>
    <w:p w:rsidR="00C7127A" w:rsidRPr="009344AB" w:rsidRDefault="00C7127A" w:rsidP="00C7127A">
      <w:pPr>
        <w:autoSpaceDE w:val="0"/>
        <w:autoSpaceDN w:val="0"/>
        <w:adjustRightInd w:val="0"/>
        <w:spacing w:line="276" w:lineRule="auto"/>
        <w:ind w:firstLine="708"/>
      </w:pPr>
      <w:r w:rsidRPr="009344AB">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C7127A" w:rsidRPr="009344AB" w:rsidRDefault="00C7127A" w:rsidP="00C7127A">
      <w:pPr>
        <w:autoSpaceDE w:val="0"/>
        <w:autoSpaceDN w:val="0"/>
        <w:adjustRightInd w:val="0"/>
        <w:spacing w:line="276" w:lineRule="auto"/>
        <w:jc w:val="center"/>
        <w:rPr>
          <w:rFonts w:ascii="Symbol" w:hAnsi="Symbol" w:cs="Symbol"/>
        </w:rPr>
      </w:pPr>
      <w:r w:rsidRPr="009344AB">
        <w:rPr>
          <w:rFonts w:ascii="Symbol" w:hAnsi="Symbol" w:cs="Symbol"/>
        </w:rPr>
        <w:t></w:t>
      </w:r>
      <w:r w:rsidRPr="009344AB">
        <w:rPr>
          <w:rFonts w:ascii="Symbol" w:hAnsi="Symbol" w:cs="Symbol"/>
        </w:rPr>
        <w:t></w:t>
      </w:r>
      <w:r w:rsidRPr="009344AB">
        <w:rPr>
          <w:lang w:val="en-US"/>
        </w:rPr>
        <w:t>t</w:t>
      </w:r>
      <w:r w:rsidRPr="009344AB">
        <w:rPr>
          <w:rFonts w:ascii="Symbol" w:hAnsi="Symbol" w:cs="Symbol"/>
          <w:lang w:val="en-US"/>
        </w:rPr>
        <w:t></w:t>
      </w:r>
      <w:r w:rsidRPr="009344AB">
        <w:rPr>
          <w:rFonts w:ascii="Symbol" w:hAnsi="Symbol" w:cs="Symbol"/>
          <w:lang w:val="en-US"/>
        </w:rPr>
        <w:t></w:t>
      </w:r>
      <w:r w:rsidRPr="009344AB">
        <w:rPr>
          <w:rFonts w:ascii="Symbol" w:hAnsi="Symbol" w:cs="Symbol"/>
          <w:lang w:val="en-US"/>
        </w:rPr>
        <w:t></w:t>
      </w:r>
      <w:r w:rsidRPr="009344AB">
        <w:rPr>
          <w:rFonts w:ascii="Symbol" w:hAnsi="Symbol" w:cs="Symbol"/>
          <w:lang w:val="en-US"/>
        </w:rPr>
        <w:t></w:t>
      </w:r>
      <w:r w:rsidRPr="009344AB">
        <w:rPr>
          <w:rFonts w:ascii="Symbol" w:hAnsi="Symbol" w:cs="Symbol"/>
        </w:rPr>
        <w:t></w:t>
      </w:r>
      <w:r w:rsidRPr="009344AB">
        <w:rPr>
          <w:rFonts w:ascii="Symbol" w:hAnsi="Symbol" w:cs="Symbol"/>
          <w:vertAlign w:val="subscript"/>
          <w:lang w:val="en-US"/>
        </w:rPr>
        <w:t></w:t>
      </w:r>
      <w:r w:rsidRPr="009344AB">
        <w:rPr>
          <w:rFonts w:ascii="Symbol" w:hAnsi="Symbol" w:cs="Symbol"/>
          <w:lang w:val="en-US"/>
        </w:rPr>
        <w:t></w:t>
      </w:r>
      <w:r w:rsidRPr="009344AB">
        <w:rPr>
          <w:rFonts w:ascii="Symbol" w:hAnsi="Symbol" w:cs="Symbol"/>
          <w:lang w:val="en-US"/>
        </w:rPr>
        <w:t></w:t>
      </w:r>
      <w:r w:rsidRPr="009344AB">
        <w:rPr>
          <w:rFonts w:ascii="Symbol" w:hAnsi="Symbol" w:cs="Symbol"/>
          <w:lang w:val="en-US"/>
        </w:rPr>
        <w:t></w:t>
      </w:r>
      <w:r w:rsidRPr="009344AB">
        <w:rPr>
          <w:rFonts w:ascii="Symbol" w:hAnsi="Symbol" w:cs="Symbol"/>
          <w:lang w:val="en-US"/>
        </w:rPr>
        <w:t></w:t>
      </w:r>
      <w:r w:rsidRPr="009344AB">
        <w:t>·</w:t>
      </w:r>
      <w:r w:rsidRPr="009344AB">
        <w:rPr>
          <w:rFonts w:ascii="Symbol" w:hAnsi="Symbol" w:cs="Symbol"/>
        </w:rPr>
        <w:t></w:t>
      </w:r>
      <w:r w:rsidRPr="009344AB">
        <w:rPr>
          <w:rFonts w:ascii="Symbol" w:hAnsi="Symbol" w:cs="Symbol"/>
          <w:lang w:val="en-US"/>
        </w:rPr>
        <w:t></w:t>
      </w:r>
      <w:r w:rsidRPr="009344AB">
        <w:rPr>
          <w:rFonts w:ascii="Symbol" w:hAnsi="Symbol" w:cs="Symbol"/>
          <w:vertAlign w:val="superscript"/>
        </w:rPr>
        <w:t></w:t>
      </w:r>
      <w:r w:rsidRPr="009344AB">
        <w:rPr>
          <w:rFonts w:ascii="Symbol" w:hAnsi="Symbol" w:cs="Symbol"/>
          <w:vertAlign w:val="superscript"/>
          <w:lang w:val="en-US"/>
        </w:rPr>
        <w:t></w:t>
      </w:r>
      <w:r w:rsidRPr="009344AB">
        <w:rPr>
          <w:rFonts w:ascii="Symbol" w:hAnsi="Symbol" w:cs="Symbol"/>
          <w:vertAlign w:val="superscript"/>
          <w:lang w:val="en-US"/>
        </w:rPr>
        <w:t></w:t>
      </w:r>
      <w:r w:rsidRPr="009344AB">
        <w:rPr>
          <w:rFonts w:ascii="Symbol" w:hAnsi="Symbol" w:cs="Symbol"/>
        </w:rPr>
        <w:t></w:t>
      </w:r>
    </w:p>
    <w:p w:rsidR="00C7127A" w:rsidRPr="009344AB" w:rsidRDefault="00C7127A" w:rsidP="00C7127A">
      <w:pPr>
        <w:autoSpaceDE w:val="0"/>
        <w:autoSpaceDN w:val="0"/>
        <w:adjustRightInd w:val="0"/>
        <w:spacing w:line="276" w:lineRule="auto"/>
      </w:pPr>
      <w:r w:rsidRPr="009344AB">
        <w:t xml:space="preserve">где </w:t>
      </w:r>
      <w:r w:rsidRPr="009344AB">
        <w:rPr>
          <w:rFonts w:ascii="Symbol" w:hAnsi="Symbol" w:cs="Symbol"/>
        </w:rPr>
        <w:t></w:t>
      </w:r>
      <w:r w:rsidRPr="009344AB">
        <w:t xml:space="preserve"> – срок эксплуатации участка, лет.</w:t>
      </w:r>
    </w:p>
    <w:p w:rsidR="00C7127A" w:rsidRPr="009344AB" w:rsidRDefault="00C7127A" w:rsidP="00C7127A">
      <w:pPr>
        <w:autoSpaceDE w:val="0"/>
        <w:autoSpaceDN w:val="0"/>
        <w:adjustRightInd w:val="0"/>
        <w:spacing w:line="276" w:lineRule="auto"/>
        <w:ind w:firstLine="709"/>
      </w:pPr>
      <w:r w:rsidRPr="009344AB">
        <w:t xml:space="preserve">Характер изменения интенсивности отказов зависит от параметра </w:t>
      </w:r>
      <w:r w:rsidRPr="009344AB">
        <w:rPr>
          <w:rFonts w:ascii="Symbol" w:hAnsi="Symbol" w:cs="Symbol"/>
        </w:rPr>
        <w:t></w:t>
      </w:r>
      <w:r w:rsidRPr="009344AB">
        <w:t xml:space="preserve">: при </w:t>
      </w:r>
      <w:r w:rsidRPr="009344AB">
        <w:rPr>
          <w:rFonts w:ascii="Symbol" w:hAnsi="Symbol" w:cs="Symbol"/>
        </w:rPr>
        <w:t></w:t>
      </w:r>
      <w:r w:rsidRPr="009344AB">
        <w:rPr>
          <w:rFonts w:ascii="Symbol" w:hAnsi="Symbol" w:cs="Symbol"/>
        </w:rPr>
        <w:t></w:t>
      </w:r>
      <w:r w:rsidRPr="009344AB">
        <w:rPr>
          <w:rFonts w:ascii="Symbol" w:hAnsi="Symbol" w:cs="Symbol"/>
        </w:rPr>
        <w:t></w:t>
      </w:r>
      <w:r w:rsidRPr="009344AB">
        <w:t xml:space="preserve">1, она монотонно убывает, при </w:t>
      </w:r>
      <w:r w:rsidRPr="009344AB">
        <w:rPr>
          <w:rFonts w:ascii="Symbol" w:hAnsi="Symbol" w:cs="Symbol"/>
        </w:rPr>
        <w:t></w:t>
      </w:r>
      <w:r w:rsidRPr="009344AB">
        <w:rPr>
          <w:rFonts w:ascii="Symbol" w:hAnsi="Symbol" w:cs="Symbol"/>
        </w:rPr>
        <w:t></w:t>
      </w:r>
      <w:r w:rsidRPr="009344AB">
        <w:rPr>
          <w:rFonts w:ascii="Symbol" w:hAnsi="Symbol" w:cs="Symbol"/>
        </w:rPr>
        <w:t></w:t>
      </w:r>
      <w:r w:rsidRPr="009344AB">
        <w:t xml:space="preserve">1 - возрастает; при </w:t>
      </w:r>
      <w:r w:rsidRPr="009344AB">
        <w:rPr>
          <w:rFonts w:ascii="Symbol" w:hAnsi="Symbol" w:cs="Symbol"/>
        </w:rPr>
        <w:t></w:t>
      </w:r>
      <w:r w:rsidRPr="009344AB">
        <w:rPr>
          <w:rFonts w:ascii="Symbol" w:hAnsi="Symbol" w:cs="Symbol"/>
        </w:rPr>
        <w:t></w:t>
      </w:r>
      <w:r w:rsidRPr="009344AB">
        <w:rPr>
          <w:rFonts w:ascii="Symbol" w:hAnsi="Symbol" w:cs="Symbol"/>
        </w:rPr>
        <w:t></w:t>
      </w:r>
      <w:r w:rsidRPr="009344AB">
        <w:t xml:space="preserve">1 функция принимает вид </w:t>
      </w:r>
      <w:r w:rsidRPr="009344AB">
        <w:rPr>
          <w:rFonts w:ascii="Symbol" w:hAnsi="Symbol" w:cs="Symbol"/>
        </w:rPr>
        <w:t></w:t>
      </w:r>
      <w:r w:rsidRPr="009344AB">
        <w:rPr>
          <w:rFonts w:ascii="Symbol" w:hAnsi="Symbol" w:cs="Symbol"/>
        </w:rPr>
        <w:t></w:t>
      </w:r>
      <w:r w:rsidRPr="009344AB">
        <w:rPr>
          <w:lang w:val="en-US"/>
        </w:rPr>
        <w:t>t</w:t>
      </w:r>
      <w:r w:rsidRPr="009344AB">
        <w:rPr>
          <w:rFonts w:ascii="Symbol" w:hAnsi="Symbol" w:cs="Symbol"/>
          <w:lang w:val="en-US"/>
        </w:rPr>
        <w:t></w:t>
      </w:r>
      <w:r w:rsidRPr="009344AB">
        <w:rPr>
          <w:rFonts w:ascii="Symbol" w:hAnsi="Symbol" w:cs="Symbol"/>
          <w:lang w:val="en-US"/>
        </w:rPr>
        <w:t></w:t>
      </w:r>
      <w:r w:rsidRPr="009344AB">
        <w:rPr>
          <w:rFonts w:ascii="Symbol" w:hAnsi="Symbol" w:cs="Symbol"/>
          <w:lang w:val="en-US"/>
        </w:rPr>
        <w:t></w:t>
      </w:r>
      <w:r w:rsidRPr="009344AB">
        <w:rPr>
          <w:rFonts w:ascii="Symbol" w:hAnsi="Symbol" w:cs="Symbol"/>
          <w:lang w:val="en-US"/>
        </w:rPr>
        <w:t></w:t>
      </w:r>
      <w:r w:rsidRPr="009344AB">
        <w:rPr>
          <w:rFonts w:ascii="Symbol" w:hAnsi="Symbol" w:cs="Symbol"/>
        </w:rPr>
        <w:t></w:t>
      </w:r>
      <w:r w:rsidRPr="009344AB">
        <w:rPr>
          <w:rFonts w:ascii="Symbol" w:hAnsi="Symbol" w:cs="Symbol"/>
          <w:vertAlign w:val="subscript"/>
          <w:lang w:val="en-US"/>
        </w:rPr>
        <w:t></w:t>
      </w:r>
      <w:r w:rsidRPr="009344AB">
        <w:rPr>
          <w:rFonts w:ascii="Symbol" w:hAnsi="Symbol" w:cs="Symbol"/>
        </w:rPr>
        <w:t></w:t>
      </w:r>
      <w:r w:rsidRPr="009344AB">
        <w:rPr>
          <w:rFonts w:ascii="Symbol" w:hAnsi="Symbol" w:cs="Symbol"/>
        </w:rPr>
        <w:t></w:t>
      </w:r>
      <w:r w:rsidRPr="009344AB">
        <w:rPr>
          <w:rFonts w:ascii="Symbol" w:hAnsi="Symbol" w:cs="Symbol"/>
        </w:rPr>
        <w:t></w:t>
      </w:r>
      <w:r w:rsidRPr="009344AB">
        <w:rPr>
          <w:i/>
          <w:iCs/>
        </w:rPr>
        <w:t>Const</w:t>
      </w:r>
      <w:r w:rsidRPr="009344AB">
        <w:t xml:space="preserve">. А </w:t>
      </w:r>
      <w:r w:rsidRPr="009344AB">
        <w:rPr>
          <w:rFonts w:ascii="Symbol" w:hAnsi="Symbol" w:cs="Symbol"/>
        </w:rPr>
        <w:t></w:t>
      </w:r>
      <w:r w:rsidRPr="009344AB">
        <w:rPr>
          <w:rFonts w:ascii="Symbol" w:hAnsi="Symbol" w:cs="Symbol"/>
          <w:vertAlign w:val="subscript"/>
          <w:lang w:val="en-US"/>
        </w:rPr>
        <w:t></w:t>
      </w:r>
      <w:r w:rsidRPr="009344AB">
        <w:rPr>
          <w:rFonts w:ascii="Symbol" w:hAnsi="Symbol" w:cs="Symbol"/>
        </w:rPr>
        <w:t></w:t>
      </w:r>
      <w:r w:rsidRPr="009344AB">
        <w:t>- это средневзвешенная частота (интенсивность) устойчивых отказов в конкретной системе теплоснабжения.</w:t>
      </w:r>
    </w:p>
    <w:p w:rsidR="00C7127A" w:rsidRPr="009344AB" w:rsidRDefault="00C7127A" w:rsidP="00C7127A">
      <w:pPr>
        <w:autoSpaceDE w:val="0"/>
        <w:autoSpaceDN w:val="0"/>
        <w:adjustRightInd w:val="0"/>
        <w:spacing w:line="276" w:lineRule="auto"/>
        <w:ind w:firstLine="708"/>
      </w:pPr>
      <w:r w:rsidRPr="009344AB">
        <w:t xml:space="preserve">Для распределения Вейбулла использованы следующие эмпирические коэффициенты </w:t>
      </w:r>
      <w:r w:rsidRPr="009344AB">
        <w:rPr>
          <w:rFonts w:ascii="Symbol" w:hAnsi="Symbol" w:cs="Symbol"/>
        </w:rPr>
        <w:t></w:t>
      </w:r>
      <w:r w:rsidRPr="009344AB">
        <w:t>:</w:t>
      </w:r>
    </w:p>
    <w:p w:rsidR="00C7127A" w:rsidRPr="009344AB" w:rsidRDefault="00C7127A" w:rsidP="00C7127A">
      <w:pPr>
        <w:autoSpaceDE w:val="0"/>
        <w:autoSpaceDN w:val="0"/>
        <w:adjustRightInd w:val="0"/>
        <w:spacing w:line="276" w:lineRule="auto"/>
      </w:pPr>
      <w:r w:rsidRPr="009344AB">
        <w:lastRenderedPageBreak/>
        <w:t>0,8 – средневзвешенная частота (интенсивность) отказов для участков тепловой сети с продолжительностью эксплуатации от 1 до 3 лет;</w:t>
      </w:r>
    </w:p>
    <w:p w:rsidR="00C7127A" w:rsidRPr="009344AB" w:rsidRDefault="00C7127A" w:rsidP="00C7127A">
      <w:pPr>
        <w:autoSpaceDE w:val="0"/>
        <w:autoSpaceDN w:val="0"/>
        <w:adjustRightInd w:val="0"/>
        <w:spacing w:line="276" w:lineRule="auto"/>
      </w:pPr>
      <w:r w:rsidRPr="009344AB">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C7127A" w:rsidRPr="009344AB" w:rsidRDefault="00C7127A" w:rsidP="006D32DA">
      <w:pPr>
        <w:autoSpaceDE w:val="0"/>
        <w:autoSpaceDN w:val="0"/>
        <w:adjustRightInd w:val="0"/>
        <w:spacing w:line="276" w:lineRule="auto"/>
      </w:pPr>
      <w:r w:rsidRPr="009344AB">
        <w:t>0,5×</w:t>
      </w:r>
      <w:r w:rsidRPr="009344AB">
        <w:rPr>
          <w:lang w:val="en-US"/>
        </w:rPr>
        <w:t>exp</w:t>
      </w:r>
      <w:r w:rsidRPr="009344AB">
        <w:t>(</w:t>
      </w:r>
      <w:r w:rsidRPr="009344AB">
        <w:rPr>
          <w:rFonts w:ascii="Symbol" w:hAnsi="Symbol" w:cs="Symbol"/>
        </w:rPr>
        <w:t></w:t>
      </w:r>
      <w:r w:rsidRPr="009344AB">
        <w:t>/20) – средневзвешенная частота (интенсивность) отказов для участков тепловой сети с продолжительностью эксплуатации от 17 и более лет.</w:t>
      </w:r>
    </w:p>
    <w:p w:rsidR="00255832" w:rsidRDefault="00255832" w:rsidP="00255832">
      <w:pPr>
        <w:spacing w:line="276" w:lineRule="auto"/>
        <w:ind w:firstLine="709"/>
      </w:pPr>
      <w:r>
        <w:t xml:space="preserve">Расчет безотказной работы участков теплотрассы централизованных котельных </w:t>
      </w:r>
      <w:r w:rsidR="0035561E">
        <w:t>с</w:t>
      </w:r>
      <w:r>
        <w:t>.</w:t>
      </w:r>
      <w:r w:rsidR="003831C2">
        <w:t> </w:t>
      </w:r>
      <w:r w:rsidR="0035561E" w:rsidRPr="003831C2">
        <w:rPr>
          <w:color w:val="0000FF"/>
        </w:rPr>
        <w:t>Кетово</w:t>
      </w:r>
      <w:r w:rsidRPr="003831C2">
        <w:rPr>
          <w:color w:val="0000FF"/>
        </w:rPr>
        <w:t xml:space="preserve"> </w:t>
      </w:r>
      <w:r>
        <w:t xml:space="preserve">и приведен в </w:t>
      </w:r>
      <w:r w:rsidRPr="003F10CE">
        <w:rPr>
          <w:color w:val="0000CC"/>
        </w:rPr>
        <w:t>таблицах 2.</w:t>
      </w:r>
      <w:r w:rsidR="00384065">
        <w:rPr>
          <w:color w:val="0000CC"/>
        </w:rPr>
        <w:t>1</w:t>
      </w:r>
      <w:r w:rsidR="00A85F61">
        <w:rPr>
          <w:color w:val="0000CC"/>
        </w:rPr>
        <w:t>4</w:t>
      </w:r>
      <w:r w:rsidR="00474326">
        <w:rPr>
          <w:color w:val="0000CC"/>
        </w:rPr>
        <w:t>4</w:t>
      </w:r>
      <w:r w:rsidRPr="003F10CE">
        <w:rPr>
          <w:color w:val="0000CC"/>
        </w:rPr>
        <w:t xml:space="preserve"> - 2.</w:t>
      </w:r>
      <w:r w:rsidR="00FB3830" w:rsidRPr="00FB3830">
        <w:rPr>
          <w:color w:val="0000CC"/>
        </w:rPr>
        <w:t>1</w:t>
      </w:r>
      <w:r w:rsidR="00474326">
        <w:rPr>
          <w:color w:val="0000CC"/>
        </w:rPr>
        <w:t>53</w:t>
      </w:r>
      <w:r w:rsidR="0035561E">
        <w:t>.</w:t>
      </w:r>
    </w:p>
    <w:p w:rsidR="0035561E" w:rsidRDefault="0035561E" w:rsidP="00255832">
      <w:pPr>
        <w:spacing w:line="276" w:lineRule="auto"/>
        <w:ind w:firstLine="709"/>
      </w:pPr>
    </w:p>
    <w:p w:rsidR="0035561E" w:rsidRDefault="0035561E" w:rsidP="0035561E">
      <w:pPr>
        <w:spacing w:line="276" w:lineRule="auto"/>
      </w:pPr>
      <w:r w:rsidRPr="00FB3830">
        <w:t>Таблица 2.1</w:t>
      </w:r>
      <w:r w:rsidR="00A85F61">
        <w:t>4</w:t>
      </w:r>
      <w:r w:rsidR="00474326">
        <w:t>4</w:t>
      </w:r>
      <w:r w:rsidRPr="00FB3830">
        <w:t xml:space="preserve"> – Расчет безотказной работы участков теплотрассы котельной № 1</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hideMark/>
          </w:tcPr>
          <w:p w:rsidR="00DE4763" w:rsidRPr="00C57DDD" w:rsidRDefault="00DE4763" w:rsidP="00367504">
            <w:pPr>
              <w:jc w:val="center"/>
            </w:pPr>
            <w:r w:rsidRPr="00C57DDD">
              <w:t>1</w:t>
            </w:r>
          </w:p>
        </w:tc>
        <w:tc>
          <w:tcPr>
            <w:tcW w:w="1438" w:type="dxa"/>
            <w:shd w:val="clear" w:color="auto" w:fill="auto"/>
            <w:noWrap/>
            <w:vAlign w:val="bottom"/>
            <w:hideMark/>
          </w:tcPr>
          <w:p w:rsidR="00DE4763" w:rsidRPr="00C57DDD" w:rsidRDefault="00DE4763" w:rsidP="00367504">
            <w:pPr>
              <w:jc w:val="center"/>
            </w:pPr>
            <w:r w:rsidRPr="00C57DDD">
              <w:t>1991</w:t>
            </w:r>
          </w:p>
        </w:tc>
        <w:tc>
          <w:tcPr>
            <w:tcW w:w="888" w:type="dxa"/>
            <w:shd w:val="clear" w:color="auto" w:fill="auto"/>
            <w:noWrap/>
            <w:vAlign w:val="bottom"/>
            <w:hideMark/>
          </w:tcPr>
          <w:p w:rsidR="00DE4763" w:rsidRPr="00DE4763" w:rsidRDefault="00DE4763">
            <w:pPr>
              <w:jc w:val="center"/>
              <w:rPr>
                <w:color w:val="7030A0"/>
              </w:rPr>
            </w:pPr>
            <w:r w:rsidRPr="00DE4763">
              <w:rPr>
                <w:color w:val="7030A0"/>
              </w:rPr>
              <w:t>31</w:t>
            </w:r>
          </w:p>
        </w:tc>
        <w:tc>
          <w:tcPr>
            <w:tcW w:w="1850" w:type="dxa"/>
            <w:shd w:val="clear" w:color="auto" w:fill="auto"/>
            <w:noWrap/>
            <w:vAlign w:val="bottom"/>
            <w:hideMark/>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hideMark/>
          </w:tcPr>
          <w:p w:rsidR="00DE4763" w:rsidRPr="00DE4763" w:rsidRDefault="00DE4763">
            <w:pPr>
              <w:jc w:val="center"/>
              <w:rPr>
                <w:color w:val="7030A0"/>
              </w:rPr>
            </w:pPr>
            <w:r w:rsidRPr="00DE4763">
              <w:rPr>
                <w:color w:val="7030A0"/>
              </w:rPr>
              <w:t>0,01</w:t>
            </w:r>
          </w:p>
        </w:tc>
        <w:tc>
          <w:tcPr>
            <w:tcW w:w="1532" w:type="dxa"/>
            <w:shd w:val="clear" w:color="auto" w:fill="auto"/>
            <w:noWrap/>
            <w:vAlign w:val="bottom"/>
            <w:hideMark/>
          </w:tcPr>
          <w:p w:rsidR="00DE4763" w:rsidRPr="00DE4763" w:rsidRDefault="00DE4763">
            <w:pPr>
              <w:jc w:val="center"/>
              <w:rPr>
                <w:color w:val="7030A0"/>
              </w:rPr>
            </w:pPr>
            <w:r w:rsidRPr="00DE4763">
              <w:rPr>
                <w:color w:val="7030A0"/>
              </w:rPr>
              <w:t>0,00005</w:t>
            </w:r>
          </w:p>
        </w:tc>
        <w:tc>
          <w:tcPr>
            <w:tcW w:w="1306" w:type="dxa"/>
            <w:shd w:val="clear" w:color="auto" w:fill="auto"/>
            <w:noWrap/>
            <w:vAlign w:val="bottom"/>
            <w:hideMark/>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hideMark/>
          </w:tcPr>
          <w:p w:rsidR="00DE4763" w:rsidRPr="00C57DDD" w:rsidRDefault="00DE4763" w:rsidP="00367504">
            <w:pPr>
              <w:jc w:val="center"/>
            </w:pPr>
            <w:r w:rsidRPr="00C57DDD">
              <w:t>2</w:t>
            </w:r>
          </w:p>
        </w:tc>
        <w:tc>
          <w:tcPr>
            <w:tcW w:w="1438" w:type="dxa"/>
            <w:shd w:val="clear" w:color="auto" w:fill="auto"/>
            <w:noWrap/>
            <w:vAlign w:val="bottom"/>
            <w:hideMark/>
          </w:tcPr>
          <w:p w:rsidR="00DE4763" w:rsidRPr="00C57DDD" w:rsidRDefault="00DE4763" w:rsidP="00367504">
            <w:pPr>
              <w:jc w:val="center"/>
            </w:pPr>
            <w:r w:rsidRPr="00C57DDD">
              <w:t>1991</w:t>
            </w:r>
          </w:p>
        </w:tc>
        <w:tc>
          <w:tcPr>
            <w:tcW w:w="888" w:type="dxa"/>
            <w:shd w:val="clear" w:color="auto" w:fill="auto"/>
            <w:noWrap/>
            <w:vAlign w:val="bottom"/>
            <w:hideMark/>
          </w:tcPr>
          <w:p w:rsidR="00DE4763" w:rsidRPr="00DE4763" w:rsidRDefault="00DE4763">
            <w:pPr>
              <w:jc w:val="center"/>
              <w:rPr>
                <w:color w:val="7030A0"/>
              </w:rPr>
            </w:pPr>
            <w:r w:rsidRPr="00DE4763">
              <w:rPr>
                <w:color w:val="7030A0"/>
              </w:rPr>
              <w:t>31</w:t>
            </w:r>
          </w:p>
        </w:tc>
        <w:tc>
          <w:tcPr>
            <w:tcW w:w="1850" w:type="dxa"/>
            <w:shd w:val="clear" w:color="auto" w:fill="auto"/>
            <w:noWrap/>
            <w:vAlign w:val="bottom"/>
            <w:hideMark/>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hideMark/>
          </w:tcPr>
          <w:p w:rsidR="00DE4763" w:rsidRPr="00DE4763" w:rsidRDefault="00DE4763">
            <w:pPr>
              <w:jc w:val="center"/>
              <w:rPr>
                <w:color w:val="7030A0"/>
              </w:rPr>
            </w:pPr>
            <w:r w:rsidRPr="00DE4763">
              <w:rPr>
                <w:color w:val="7030A0"/>
              </w:rPr>
              <w:t>0,012</w:t>
            </w:r>
          </w:p>
        </w:tc>
        <w:tc>
          <w:tcPr>
            <w:tcW w:w="1532" w:type="dxa"/>
            <w:shd w:val="clear" w:color="auto" w:fill="auto"/>
            <w:noWrap/>
            <w:vAlign w:val="bottom"/>
            <w:hideMark/>
          </w:tcPr>
          <w:p w:rsidR="00DE4763" w:rsidRPr="00DE4763" w:rsidRDefault="00DE4763">
            <w:pPr>
              <w:jc w:val="center"/>
              <w:rPr>
                <w:color w:val="7030A0"/>
              </w:rPr>
            </w:pPr>
            <w:r w:rsidRPr="00DE4763">
              <w:rPr>
                <w:color w:val="7030A0"/>
              </w:rPr>
              <w:t>0,00006</w:t>
            </w:r>
          </w:p>
        </w:tc>
        <w:tc>
          <w:tcPr>
            <w:tcW w:w="1306" w:type="dxa"/>
            <w:shd w:val="clear" w:color="auto" w:fill="auto"/>
            <w:noWrap/>
            <w:vAlign w:val="bottom"/>
            <w:hideMark/>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3</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0,025</w:t>
            </w:r>
          </w:p>
        </w:tc>
        <w:tc>
          <w:tcPr>
            <w:tcW w:w="1532" w:type="dxa"/>
            <w:shd w:val="clear" w:color="auto" w:fill="auto"/>
            <w:noWrap/>
            <w:vAlign w:val="bottom"/>
          </w:tcPr>
          <w:p w:rsidR="00DE4763" w:rsidRPr="00DE4763" w:rsidRDefault="00DE4763">
            <w:pPr>
              <w:jc w:val="center"/>
              <w:rPr>
                <w:color w:val="7030A0"/>
              </w:rPr>
            </w:pPr>
            <w:r w:rsidRPr="00DE4763">
              <w:rPr>
                <w:color w:val="7030A0"/>
              </w:rPr>
              <w:t>0,00012</w:t>
            </w:r>
          </w:p>
        </w:tc>
        <w:tc>
          <w:tcPr>
            <w:tcW w:w="1306" w:type="dxa"/>
            <w:shd w:val="clear" w:color="auto" w:fill="auto"/>
            <w:noWrap/>
            <w:vAlign w:val="bottom"/>
          </w:tcPr>
          <w:p w:rsidR="00DE4763" w:rsidRPr="00DE4763" w:rsidRDefault="00DE4763">
            <w:pPr>
              <w:jc w:val="center"/>
              <w:rPr>
                <w:color w:val="7030A0"/>
              </w:rPr>
            </w:pPr>
            <w:r w:rsidRPr="00DE4763">
              <w:rPr>
                <w:color w:val="7030A0"/>
              </w:rPr>
              <w:t>0,996</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4</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0,015</w:t>
            </w:r>
          </w:p>
        </w:tc>
        <w:tc>
          <w:tcPr>
            <w:tcW w:w="1532" w:type="dxa"/>
            <w:shd w:val="clear" w:color="auto" w:fill="auto"/>
            <w:noWrap/>
            <w:vAlign w:val="bottom"/>
          </w:tcPr>
          <w:p w:rsidR="00DE4763" w:rsidRPr="00DE4763" w:rsidRDefault="00DE4763">
            <w:pPr>
              <w:jc w:val="center"/>
              <w:rPr>
                <w:color w:val="7030A0"/>
              </w:rPr>
            </w:pPr>
            <w:r w:rsidRPr="00DE4763">
              <w:rPr>
                <w:color w:val="7030A0"/>
              </w:rPr>
              <w:t>0,00007</w:t>
            </w:r>
          </w:p>
        </w:tc>
        <w:tc>
          <w:tcPr>
            <w:tcW w:w="1306" w:type="dxa"/>
            <w:shd w:val="clear" w:color="auto" w:fill="auto"/>
            <w:noWrap/>
            <w:vAlign w:val="bottom"/>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5</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0,05</w:t>
            </w:r>
          </w:p>
        </w:tc>
        <w:tc>
          <w:tcPr>
            <w:tcW w:w="1532" w:type="dxa"/>
            <w:shd w:val="clear" w:color="auto" w:fill="auto"/>
            <w:noWrap/>
            <w:vAlign w:val="bottom"/>
          </w:tcPr>
          <w:p w:rsidR="00DE4763" w:rsidRPr="00DE4763" w:rsidRDefault="00DE4763">
            <w:pPr>
              <w:jc w:val="center"/>
              <w:rPr>
                <w:color w:val="7030A0"/>
              </w:rPr>
            </w:pPr>
            <w:r w:rsidRPr="00DE4763">
              <w:rPr>
                <w:color w:val="7030A0"/>
              </w:rPr>
              <w:t>0,00023</w:t>
            </w:r>
          </w:p>
        </w:tc>
        <w:tc>
          <w:tcPr>
            <w:tcW w:w="1306" w:type="dxa"/>
            <w:shd w:val="clear" w:color="auto" w:fill="auto"/>
            <w:noWrap/>
            <w:vAlign w:val="bottom"/>
          </w:tcPr>
          <w:p w:rsidR="00DE4763" w:rsidRPr="00DE4763" w:rsidRDefault="00DE4763">
            <w:pPr>
              <w:jc w:val="center"/>
              <w:rPr>
                <w:color w:val="7030A0"/>
              </w:rPr>
            </w:pPr>
            <w:r w:rsidRPr="00DE4763">
              <w:rPr>
                <w:color w:val="7030A0"/>
              </w:rPr>
              <w:t>0,993</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6</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0,015</w:t>
            </w:r>
          </w:p>
        </w:tc>
        <w:tc>
          <w:tcPr>
            <w:tcW w:w="1532" w:type="dxa"/>
            <w:shd w:val="clear" w:color="auto" w:fill="auto"/>
            <w:noWrap/>
            <w:vAlign w:val="bottom"/>
          </w:tcPr>
          <w:p w:rsidR="00DE4763" w:rsidRPr="00DE4763" w:rsidRDefault="00DE4763">
            <w:pPr>
              <w:jc w:val="center"/>
              <w:rPr>
                <w:color w:val="7030A0"/>
              </w:rPr>
            </w:pPr>
            <w:r w:rsidRPr="00DE4763">
              <w:rPr>
                <w:color w:val="7030A0"/>
              </w:rPr>
              <w:t>0,00007</w:t>
            </w:r>
          </w:p>
        </w:tc>
        <w:tc>
          <w:tcPr>
            <w:tcW w:w="1306" w:type="dxa"/>
            <w:shd w:val="clear" w:color="auto" w:fill="auto"/>
            <w:noWrap/>
            <w:vAlign w:val="bottom"/>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7</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0,022</w:t>
            </w:r>
          </w:p>
        </w:tc>
        <w:tc>
          <w:tcPr>
            <w:tcW w:w="1532" w:type="dxa"/>
            <w:shd w:val="clear" w:color="auto" w:fill="auto"/>
            <w:noWrap/>
            <w:vAlign w:val="bottom"/>
          </w:tcPr>
          <w:p w:rsidR="00DE4763" w:rsidRPr="00DE4763" w:rsidRDefault="00DE4763">
            <w:pPr>
              <w:jc w:val="center"/>
              <w:rPr>
                <w:color w:val="7030A0"/>
              </w:rPr>
            </w:pPr>
            <w:r w:rsidRPr="00DE4763">
              <w:rPr>
                <w:color w:val="7030A0"/>
              </w:rPr>
              <w:t>0,00010</w:t>
            </w:r>
          </w:p>
        </w:tc>
        <w:tc>
          <w:tcPr>
            <w:tcW w:w="1306" w:type="dxa"/>
            <w:shd w:val="clear" w:color="auto" w:fill="auto"/>
            <w:noWrap/>
            <w:vAlign w:val="bottom"/>
          </w:tcPr>
          <w:p w:rsidR="00DE4763" w:rsidRPr="00DE4763" w:rsidRDefault="00DE4763">
            <w:pPr>
              <w:jc w:val="center"/>
              <w:rPr>
                <w:color w:val="7030A0"/>
              </w:rPr>
            </w:pPr>
            <w:r w:rsidRPr="00DE4763">
              <w:rPr>
                <w:color w:val="7030A0"/>
              </w:rPr>
              <w:t>0,997</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8</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0,015</w:t>
            </w:r>
          </w:p>
        </w:tc>
        <w:tc>
          <w:tcPr>
            <w:tcW w:w="1532" w:type="dxa"/>
            <w:shd w:val="clear" w:color="auto" w:fill="auto"/>
            <w:noWrap/>
            <w:vAlign w:val="bottom"/>
          </w:tcPr>
          <w:p w:rsidR="00DE4763" w:rsidRPr="00DE4763" w:rsidRDefault="00DE4763">
            <w:pPr>
              <w:jc w:val="center"/>
              <w:rPr>
                <w:color w:val="7030A0"/>
              </w:rPr>
            </w:pPr>
            <w:r w:rsidRPr="00DE4763">
              <w:rPr>
                <w:color w:val="7030A0"/>
              </w:rPr>
              <w:t>0,00007</w:t>
            </w:r>
          </w:p>
        </w:tc>
        <w:tc>
          <w:tcPr>
            <w:tcW w:w="1306" w:type="dxa"/>
            <w:shd w:val="clear" w:color="auto" w:fill="auto"/>
            <w:noWrap/>
            <w:vAlign w:val="bottom"/>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9</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0,012</w:t>
            </w:r>
          </w:p>
        </w:tc>
        <w:tc>
          <w:tcPr>
            <w:tcW w:w="1532" w:type="dxa"/>
            <w:shd w:val="clear" w:color="auto" w:fill="auto"/>
            <w:noWrap/>
            <w:vAlign w:val="bottom"/>
          </w:tcPr>
          <w:p w:rsidR="00DE4763" w:rsidRPr="00DE4763" w:rsidRDefault="00DE4763">
            <w:pPr>
              <w:jc w:val="center"/>
              <w:rPr>
                <w:color w:val="7030A0"/>
              </w:rPr>
            </w:pPr>
            <w:r w:rsidRPr="00DE4763">
              <w:rPr>
                <w:color w:val="7030A0"/>
              </w:rPr>
              <w:t>0,00006</w:t>
            </w:r>
          </w:p>
        </w:tc>
        <w:tc>
          <w:tcPr>
            <w:tcW w:w="1306" w:type="dxa"/>
            <w:shd w:val="clear" w:color="auto" w:fill="auto"/>
            <w:noWrap/>
            <w:vAlign w:val="bottom"/>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10</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0,131</w:t>
            </w:r>
          </w:p>
        </w:tc>
        <w:tc>
          <w:tcPr>
            <w:tcW w:w="1532" w:type="dxa"/>
            <w:shd w:val="clear" w:color="auto" w:fill="auto"/>
            <w:noWrap/>
            <w:vAlign w:val="bottom"/>
          </w:tcPr>
          <w:p w:rsidR="00DE4763" w:rsidRPr="00DE4763" w:rsidRDefault="00DE4763">
            <w:pPr>
              <w:jc w:val="center"/>
              <w:rPr>
                <w:color w:val="7030A0"/>
              </w:rPr>
            </w:pPr>
            <w:r w:rsidRPr="00DE4763">
              <w:rPr>
                <w:color w:val="7030A0"/>
              </w:rPr>
              <w:t>0,00060</w:t>
            </w:r>
          </w:p>
        </w:tc>
        <w:tc>
          <w:tcPr>
            <w:tcW w:w="1306" w:type="dxa"/>
            <w:shd w:val="clear" w:color="auto" w:fill="auto"/>
            <w:noWrap/>
            <w:vAlign w:val="bottom"/>
          </w:tcPr>
          <w:p w:rsidR="00DE4763" w:rsidRPr="00DE4763" w:rsidRDefault="00DE4763">
            <w:pPr>
              <w:jc w:val="center"/>
              <w:rPr>
                <w:color w:val="7030A0"/>
              </w:rPr>
            </w:pPr>
            <w:r w:rsidRPr="00DE4763">
              <w:rPr>
                <w:color w:val="7030A0"/>
              </w:rPr>
              <w:t>0,982</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11</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0,042</w:t>
            </w:r>
          </w:p>
        </w:tc>
        <w:tc>
          <w:tcPr>
            <w:tcW w:w="1532" w:type="dxa"/>
            <w:shd w:val="clear" w:color="auto" w:fill="auto"/>
            <w:noWrap/>
            <w:vAlign w:val="bottom"/>
          </w:tcPr>
          <w:p w:rsidR="00DE4763" w:rsidRPr="00DE4763" w:rsidRDefault="00DE4763">
            <w:pPr>
              <w:jc w:val="center"/>
              <w:rPr>
                <w:color w:val="7030A0"/>
              </w:rPr>
            </w:pPr>
            <w:r w:rsidRPr="00DE4763">
              <w:rPr>
                <w:color w:val="7030A0"/>
              </w:rPr>
              <w:t>0,00019</w:t>
            </w:r>
          </w:p>
        </w:tc>
        <w:tc>
          <w:tcPr>
            <w:tcW w:w="1306" w:type="dxa"/>
            <w:shd w:val="clear" w:color="auto" w:fill="auto"/>
            <w:noWrap/>
            <w:vAlign w:val="bottom"/>
          </w:tcPr>
          <w:p w:rsidR="00DE4763" w:rsidRPr="00DE4763" w:rsidRDefault="00DE4763">
            <w:pPr>
              <w:jc w:val="center"/>
              <w:rPr>
                <w:color w:val="7030A0"/>
              </w:rPr>
            </w:pPr>
            <w:r w:rsidRPr="00DE4763">
              <w:rPr>
                <w:color w:val="7030A0"/>
              </w:rPr>
              <w:t>0,994</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12</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0,015</w:t>
            </w:r>
          </w:p>
        </w:tc>
        <w:tc>
          <w:tcPr>
            <w:tcW w:w="1532" w:type="dxa"/>
            <w:shd w:val="clear" w:color="auto" w:fill="auto"/>
            <w:noWrap/>
            <w:vAlign w:val="bottom"/>
          </w:tcPr>
          <w:p w:rsidR="00DE4763" w:rsidRPr="00DE4763" w:rsidRDefault="00DE4763">
            <w:pPr>
              <w:jc w:val="center"/>
              <w:rPr>
                <w:color w:val="7030A0"/>
              </w:rPr>
            </w:pPr>
            <w:r w:rsidRPr="00DE4763">
              <w:rPr>
                <w:color w:val="7030A0"/>
              </w:rPr>
              <w:t>0,00007</w:t>
            </w:r>
          </w:p>
        </w:tc>
        <w:tc>
          <w:tcPr>
            <w:tcW w:w="1306" w:type="dxa"/>
            <w:shd w:val="clear" w:color="auto" w:fill="auto"/>
            <w:noWrap/>
            <w:vAlign w:val="bottom"/>
          </w:tcPr>
          <w:p w:rsidR="00DE4763" w:rsidRPr="00DE4763" w:rsidRDefault="00DE4763">
            <w:pPr>
              <w:jc w:val="center"/>
              <w:rPr>
                <w:color w:val="7030A0"/>
              </w:rPr>
            </w:pPr>
            <w:r w:rsidRPr="00DE4763">
              <w:rPr>
                <w:color w:val="7030A0"/>
              </w:rPr>
              <w:t>0,998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13</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0,02</w:t>
            </w:r>
          </w:p>
        </w:tc>
        <w:tc>
          <w:tcPr>
            <w:tcW w:w="1532" w:type="dxa"/>
            <w:shd w:val="clear" w:color="auto" w:fill="auto"/>
            <w:noWrap/>
            <w:vAlign w:val="bottom"/>
          </w:tcPr>
          <w:p w:rsidR="00DE4763" w:rsidRPr="00DE4763" w:rsidRDefault="00DE4763">
            <w:pPr>
              <w:jc w:val="center"/>
              <w:rPr>
                <w:color w:val="7030A0"/>
              </w:rPr>
            </w:pPr>
            <w:r w:rsidRPr="00DE4763">
              <w:rPr>
                <w:color w:val="7030A0"/>
              </w:rPr>
              <w:t>0,00009</w:t>
            </w:r>
          </w:p>
        </w:tc>
        <w:tc>
          <w:tcPr>
            <w:tcW w:w="1306" w:type="dxa"/>
            <w:shd w:val="clear" w:color="auto" w:fill="auto"/>
            <w:noWrap/>
            <w:vAlign w:val="bottom"/>
          </w:tcPr>
          <w:p w:rsidR="00DE4763" w:rsidRPr="00DE4763" w:rsidRDefault="00DE4763">
            <w:pPr>
              <w:jc w:val="center"/>
              <w:rPr>
                <w:color w:val="7030A0"/>
              </w:rPr>
            </w:pPr>
            <w:r w:rsidRPr="00DE4763">
              <w:rPr>
                <w:color w:val="7030A0"/>
              </w:rPr>
              <w:t>0,997</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14</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0,159</w:t>
            </w:r>
          </w:p>
        </w:tc>
        <w:tc>
          <w:tcPr>
            <w:tcW w:w="1532" w:type="dxa"/>
            <w:shd w:val="clear" w:color="auto" w:fill="auto"/>
            <w:noWrap/>
            <w:vAlign w:val="bottom"/>
          </w:tcPr>
          <w:p w:rsidR="00DE4763" w:rsidRPr="00DE4763" w:rsidRDefault="00DE4763">
            <w:pPr>
              <w:jc w:val="center"/>
              <w:rPr>
                <w:color w:val="7030A0"/>
              </w:rPr>
            </w:pPr>
            <w:r w:rsidRPr="00DE4763">
              <w:rPr>
                <w:color w:val="7030A0"/>
              </w:rPr>
              <w:t>0,00073</w:t>
            </w:r>
          </w:p>
        </w:tc>
        <w:tc>
          <w:tcPr>
            <w:tcW w:w="1306" w:type="dxa"/>
            <w:shd w:val="clear" w:color="auto" w:fill="auto"/>
            <w:noWrap/>
            <w:vAlign w:val="bottom"/>
          </w:tcPr>
          <w:p w:rsidR="00DE4763" w:rsidRPr="00DE4763" w:rsidRDefault="00DE4763">
            <w:pPr>
              <w:jc w:val="center"/>
              <w:rPr>
                <w:color w:val="7030A0"/>
              </w:rPr>
            </w:pPr>
            <w:r w:rsidRPr="00DE4763">
              <w:rPr>
                <w:color w:val="7030A0"/>
              </w:rPr>
              <w:t>0,978</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15</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0,176</w:t>
            </w:r>
          </w:p>
        </w:tc>
        <w:tc>
          <w:tcPr>
            <w:tcW w:w="1532" w:type="dxa"/>
            <w:shd w:val="clear" w:color="auto" w:fill="auto"/>
            <w:noWrap/>
            <w:vAlign w:val="bottom"/>
          </w:tcPr>
          <w:p w:rsidR="00DE4763" w:rsidRPr="00DE4763" w:rsidRDefault="00DE4763">
            <w:pPr>
              <w:jc w:val="center"/>
              <w:rPr>
                <w:color w:val="7030A0"/>
              </w:rPr>
            </w:pPr>
            <w:r w:rsidRPr="00DE4763">
              <w:rPr>
                <w:color w:val="7030A0"/>
              </w:rPr>
              <w:t>0,00081</w:t>
            </w:r>
          </w:p>
        </w:tc>
        <w:tc>
          <w:tcPr>
            <w:tcW w:w="1306" w:type="dxa"/>
            <w:shd w:val="clear" w:color="auto" w:fill="auto"/>
            <w:noWrap/>
            <w:vAlign w:val="bottom"/>
          </w:tcPr>
          <w:p w:rsidR="00DE4763" w:rsidRPr="00DE4763" w:rsidRDefault="00DE4763">
            <w:pPr>
              <w:jc w:val="center"/>
              <w:rPr>
                <w:color w:val="7030A0"/>
              </w:rPr>
            </w:pPr>
            <w:r w:rsidRPr="00DE4763">
              <w:rPr>
                <w:color w:val="7030A0"/>
              </w:rPr>
              <w:t>0,975</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16</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w:t>
            </w:r>
          </w:p>
        </w:tc>
        <w:tc>
          <w:tcPr>
            <w:tcW w:w="1532" w:type="dxa"/>
            <w:shd w:val="clear" w:color="auto" w:fill="auto"/>
            <w:noWrap/>
            <w:vAlign w:val="bottom"/>
          </w:tcPr>
          <w:p w:rsidR="00DE4763" w:rsidRPr="00DE4763" w:rsidRDefault="00DE4763">
            <w:pPr>
              <w:jc w:val="center"/>
              <w:rPr>
                <w:color w:val="7030A0"/>
              </w:rPr>
            </w:pPr>
            <w:r w:rsidRPr="00DE4763">
              <w:rPr>
                <w:color w:val="7030A0"/>
              </w:rPr>
              <w:t>0,00014</w:t>
            </w:r>
          </w:p>
        </w:tc>
        <w:tc>
          <w:tcPr>
            <w:tcW w:w="1306" w:type="dxa"/>
            <w:shd w:val="clear" w:color="auto" w:fill="auto"/>
            <w:noWrap/>
            <w:vAlign w:val="bottom"/>
          </w:tcPr>
          <w:p w:rsidR="00DE4763" w:rsidRPr="00DE4763" w:rsidRDefault="00DE4763">
            <w:pPr>
              <w:jc w:val="center"/>
              <w:rPr>
                <w:color w:val="7030A0"/>
              </w:rPr>
            </w:pPr>
            <w:r w:rsidRPr="00DE4763">
              <w:rPr>
                <w:color w:val="7030A0"/>
              </w:rPr>
              <w:t>0,996</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17</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0,089</w:t>
            </w:r>
          </w:p>
        </w:tc>
        <w:tc>
          <w:tcPr>
            <w:tcW w:w="1532" w:type="dxa"/>
            <w:shd w:val="clear" w:color="auto" w:fill="auto"/>
            <w:noWrap/>
            <w:vAlign w:val="bottom"/>
          </w:tcPr>
          <w:p w:rsidR="00DE4763" w:rsidRPr="00DE4763" w:rsidRDefault="00DE4763">
            <w:pPr>
              <w:jc w:val="center"/>
              <w:rPr>
                <w:color w:val="7030A0"/>
              </w:rPr>
            </w:pPr>
            <w:r w:rsidRPr="00DE4763">
              <w:rPr>
                <w:color w:val="7030A0"/>
              </w:rPr>
              <w:t>0,00041</w:t>
            </w:r>
          </w:p>
        </w:tc>
        <w:tc>
          <w:tcPr>
            <w:tcW w:w="1306" w:type="dxa"/>
            <w:shd w:val="clear" w:color="auto" w:fill="auto"/>
            <w:noWrap/>
            <w:vAlign w:val="bottom"/>
          </w:tcPr>
          <w:p w:rsidR="00DE4763" w:rsidRPr="00DE4763" w:rsidRDefault="00DE4763">
            <w:pPr>
              <w:jc w:val="center"/>
              <w:rPr>
                <w:color w:val="7030A0"/>
              </w:rPr>
            </w:pPr>
            <w:r w:rsidRPr="00DE4763">
              <w:rPr>
                <w:color w:val="7030A0"/>
              </w:rPr>
              <w:t>0,987</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18</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0,037</w:t>
            </w:r>
          </w:p>
        </w:tc>
        <w:tc>
          <w:tcPr>
            <w:tcW w:w="1532" w:type="dxa"/>
            <w:shd w:val="clear" w:color="auto" w:fill="auto"/>
            <w:noWrap/>
            <w:vAlign w:val="bottom"/>
          </w:tcPr>
          <w:p w:rsidR="00DE4763" w:rsidRPr="00DE4763" w:rsidRDefault="00DE4763">
            <w:pPr>
              <w:jc w:val="center"/>
              <w:rPr>
                <w:color w:val="7030A0"/>
              </w:rPr>
            </w:pPr>
            <w:r w:rsidRPr="00DE4763">
              <w:rPr>
                <w:color w:val="7030A0"/>
              </w:rPr>
              <w:t>0,00017</w:t>
            </w:r>
          </w:p>
        </w:tc>
        <w:tc>
          <w:tcPr>
            <w:tcW w:w="1306" w:type="dxa"/>
            <w:shd w:val="clear" w:color="auto" w:fill="auto"/>
            <w:noWrap/>
            <w:vAlign w:val="bottom"/>
          </w:tcPr>
          <w:p w:rsidR="00DE4763" w:rsidRPr="00DE4763" w:rsidRDefault="00DE4763">
            <w:pPr>
              <w:jc w:val="center"/>
              <w:rPr>
                <w:color w:val="7030A0"/>
              </w:rPr>
            </w:pPr>
            <w:r w:rsidRPr="00DE4763">
              <w:rPr>
                <w:color w:val="7030A0"/>
              </w:rPr>
              <w:t>0,995</w:t>
            </w:r>
          </w:p>
        </w:tc>
      </w:tr>
      <w:tr w:rsidR="00DE4763" w:rsidRPr="00BE00E0" w:rsidTr="00367504">
        <w:trPr>
          <w:trHeight w:val="223"/>
        </w:trPr>
        <w:tc>
          <w:tcPr>
            <w:tcW w:w="572" w:type="dxa"/>
            <w:shd w:val="clear" w:color="auto" w:fill="auto"/>
            <w:noWrap/>
            <w:vAlign w:val="center"/>
          </w:tcPr>
          <w:p w:rsidR="00DE4763" w:rsidRPr="00CC097F" w:rsidRDefault="00DE4763" w:rsidP="00B15639">
            <w:pPr>
              <w:pStyle w:val="a"/>
              <w:numPr>
                <w:ilvl w:val="0"/>
                <w:numId w:val="26"/>
              </w:numPr>
              <w:spacing w:line="240" w:lineRule="auto"/>
              <w:ind w:left="0" w:firstLine="0"/>
              <w:jc w:val="center"/>
            </w:pPr>
          </w:p>
        </w:tc>
        <w:tc>
          <w:tcPr>
            <w:tcW w:w="1170" w:type="dxa"/>
            <w:shd w:val="clear" w:color="auto" w:fill="auto"/>
            <w:vAlign w:val="bottom"/>
          </w:tcPr>
          <w:p w:rsidR="00DE4763" w:rsidRPr="00C57DDD" w:rsidRDefault="00DE4763" w:rsidP="00367504">
            <w:pPr>
              <w:jc w:val="center"/>
            </w:pPr>
            <w:r w:rsidRPr="00C57DDD">
              <w:t>19</w:t>
            </w:r>
          </w:p>
        </w:tc>
        <w:tc>
          <w:tcPr>
            <w:tcW w:w="1438" w:type="dxa"/>
            <w:shd w:val="clear" w:color="auto" w:fill="auto"/>
            <w:noWrap/>
            <w:vAlign w:val="bottom"/>
          </w:tcPr>
          <w:p w:rsidR="00DE4763" w:rsidRPr="00C57DDD" w:rsidRDefault="00DE4763" w:rsidP="00367504">
            <w:pPr>
              <w:jc w:val="center"/>
            </w:pPr>
            <w:r w:rsidRPr="00C57DDD">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0,062</w:t>
            </w:r>
          </w:p>
        </w:tc>
        <w:tc>
          <w:tcPr>
            <w:tcW w:w="1532" w:type="dxa"/>
            <w:shd w:val="clear" w:color="auto" w:fill="auto"/>
            <w:noWrap/>
            <w:vAlign w:val="bottom"/>
          </w:tcPr>
          <w:p w:rsidR="00DE4763" w:rsidRPr="00DE4763" w:rsidRDefault="00DE4763">
            <w:pPr>
              <w:jc w:val="center"/>
              <w:rPr>
                <w:color w:val="7030A0"/>
              </w:rPr>
            </w:pPr>
            <w:r w:rsidRPr="00DE4763">
              <w:rPr>
                <w:color w:val="7030A0"/>
              </w:rPr>
              <w:t>0,00029</w:t>
            </w:r>
          </w:p>
        </w:tc>
        <w:tc>
          <w:tcPr>
            <w:tcW w:w="1306" w:type="dxa"/>
            <w:shd w:val="clear" w:color="auto" w:fill="auto"/>
            <w:noWrap/>
            <w:vAlign w:val="bottom"/>
          </w:tcPr>
          <w:p w:rsidR="00DE4763" w:rsidRPr="00DE4763" w:rsidRDefault="00DE4763">
            <w:pPr>
              <w:jc w:val="center"/>
              <w:rPr>
                <w:color w:val="7030A0"/>
              </w:rPr>
            </w:pPr>
            <w:r w:rsidRPr="00DE4763">
              <w:rPr>
                <w:color w:val="7030A0"/>
              </w:rPr>
              <w:t>0,991</w:t>
            </w:r>
          </w:p>
        </w:tc>
      </w:tr>
    </w:tbl>
    <w:p w:rsidR="0035561E" w:rsidRDefault="0035561E" w:rsidP="0035561E">
      <w:pPr>
        <w:spacing w:line="276" w:lineRule="auto"/>
      </w:pPr>
    </w:p>
    <w:p w:rsidR="0035561E" w:rsidRDefault="0035561E" w:rsidP="0035561E">
      <w:pPr>
        <w:spacing w:line="276" w:lineRule="auto"/>
      </w:pPr>
      <w:r>
        <w:t>Таблица 2.1</w:t>
      </w:r>
      <w:r w:rsidR="00A85F61">
        <w:t>4</w:t>
      </w:r>
      <w:r w:rsidR="00474326">
        <w:t>5</w:t>
      </w:r>
      <w:r>
        <w:t xml:space="preserve"> – Расчет безотказной работы участков теплотрассы котельной № 2</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hideMark/>
          </w:tcPr>
          <w:p w:rsidR="00DE4763" w:rsidRPr="002A7738" w:rsidRDefault="00DE4763" w:rsidP="00367504">
            <w:pPr>
              <w:jc w:val="center"/>
            </w:pPr>
            <w:r w:rsidRPr="002A7738">
              <w:t>1</w:t>
            </w:r>
          </w:p>
        </w:tc>
        <w:tc>
          <w:tcPr>
            <w:tcW w:w="1438" w:type="dxa"/>
            <w:shd w:val="clear" w:color="auto" w:fill="auto"/>
            <w:noWrap/>
            <w:vAlign w:val="bottom"/>
            <w:hideMark/>
          </w:tcPr>
          <w:p w:rsidR="00DE4763" w:rsidRPr="002A7738" w:rsidRDefault="00DE4763" w:rsidP="00367504">
            <w:pPr>
              <w:jc w:val="center"/>
            </w:pPr>
            <w:r w:rsidRPr="002A7738">
              <w:t>1991</w:t>
            </w:r>
          </w:p>
        </w:tc>
        <w:tc>
          <w:tcPr>
            <w:tcW w:w="888" w:type="dxa"/>
            <w:shd w:val="clear" w:color="auto" w:fill="auto"/>
            <w:noWrap/>
            <w:vAlign w:val="bottom"/>
            <w:hideMark/>
          </w:tcPr>
          <w:p w:rsidR="00DE4763" w:rsidRPr="00DE4763" w:rsidRDefault="00DE4763">
            <w:pPr>
              <w:jc w:val="center"/>
              <w:rPr>
                <w:color w:val="7030A0"/>
              </w:rPr>
            </w:pPr>
            <w:r w:rsidRPr="00DE4763">
              <w:rPr>
                <w:color w:val="7030A0"/>
              </w:rPr>
              <w:t>31</w:t>
            </w:r>
          </w:p>
        </w:tc>
        <w:tc>
          <w:tcPr>
            <w:tcW w:w="1850" w:type="dxa"/>
            <w:shd w:val="clear" w:color="auto" w:fill="auto"/>
            <w:noWrap/>
            <w:vAlign w:val="bottom"/>
            <w:hideMark/>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hideMark/>
          </w:tcPr>
          <w:p w:rsidR="00DE4763" w:rsidRPr="00DE4763" w:rsidRDefault="00DE4763">
            <w:pPr>
              <w:jc w:val="center"/>
              <w:rPr>
                <w:color w:val="7030A0"/>
              </w:rPr>
            </w:pPr>
            <w:r w:rsidRPr="00DE4763">
              <w:rPr>
                <w:color w:val="7030A0"/>
              </w:rPr>
              <w:t>0,006</w:t>
            </w:r>
          </w:p>
        </w:tc>
        <w:tc>
          <w:tcPr>
            <w:tcW w:w="1532" w:type="dxa"/>
            <w:shd w:val="clear" w:color="auto" w:fill="auto"/>
            <w:noWrap/>
            <w:vAlign w:val="bottom"/>
            <w:hideMark/>
          </w:tcPr>
          <w:p w:rsidR="00DE4763" w:rsidRPr="00DE4763" w:rsidRDefault="00DE4763">
            <w:pPr>
              <w:jc w:val="center"/>
              <w:rPr>
                <w:color w:val="7030A0"/>
              </w:rPr>
            </w:pPr>
            <w:r w:rsidRPr="00DE4763">
              <w:rPr>
                <w:color w:val="7030A0"/>
              </w:rPr>
              <w:t>0,00003</w:t>
            </w:r>
          </w:p>
        </w:tc>
        <w:tc>
          <w:tcPr>
            <w:tcW w:w="1306" w:type="dxa"/>
            <w:shd w:val="clear" w:color="auto" w:fill="auto"/>
            <w:noWrap/>
            <w:vAlign w:val="bottom"/>
            <w:hideMark/>
          </w:tcPr>
          <w:p w:rsidR="00DE4763" w:rsidRPr="00DE4763" w:rsidRDefault="00DE4763">
            <w:pPr>
              <w:jc w:val="center"/>
              <w:rPr>
                <w:color w:val="7030A0"/>
              </w:rPr>
            </w:pPr>
            <w:r w:rsidRPr="00DE4763">
              <w:rPr>
                <w:color w:val="7030A0"/>
              </w:rPr>
              <w:t>0,999</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hideMark/>
          </w:tcPr>
          <w:p w:rsidR="00DE4763" w:rsidRPr="002A7738" w:rsidRDefault="00DE4763" w:rsidP="00367504">
            <w:pPr>
              <w:jc w:val="center"/>
            </w:pPr>
            <w:r w:rsidRPr="002A7738">
              <w:t>2</w:t>
            </w:r>
          </w:p>
        </w:tc>
        <w:tc>
          <w:tcPr>
            <w:tcW w:w="1438" w:type="dxa"/>
            <w:shd w:val="clear" w:color="auto" w:fill="auto"/>
            <w:noWrap/>
            <w:vAlign w:val="bottom"/>
            <w:hideMark/>
          </w:tcPr>
          <w:p w:rsidR="00DE4763" w:rsidRPr="002A7738" w:rsidRDefault="00DE4763" w:rsidP="00367504">
            <w:pPr>
              <w:jc w:val="center"/>
            </w:pPr>
            <w:r w:rsidRPr="002A7738">
              <w:t>1991</w:t>
            </w:r>
          </w:p>
        </w:tc>
        <w:tc>
          <w:tcPr>
            <w:tcW w:w="888" w:type="dxa"/>
            <w:shd w:val="clear" w:color="auto" w:fill="auto"/>
            <w:noWrap/>
            <w:vAlign w:val="bottom"/>
            <w:hideMark/>
          </w:tcPr>
          <w:p w:rsidR="00DE4763" w:rsidRPr="00DE4763" w:rsidRDefault="00DE4763">
            <w:pPr>
              <w:jc w:val="center"/>
              <w:rPr>
                <w:color w:val="7030A0"/>
              </w:rPr>
            </w:pPr>
            <w:r w:rsidRPr="00DE4763">
              <w:rPr>
                <w:color w:val="7030A0"/>
              </w:rPr>
              <w:t>31</w:t>
            </w:r>
          </w:p>
        </w:tc>
        <w:tc>
          <w:tcPr>
            <w:tcW w:w="1850" w:type="dxa"/>
            <w:shd w:val="clear" w:color="auto" w:fill="auto"/>
            <w:noWrap/>
            <w:vAlign w:val="bottom"/>
            <w:hideMark/>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hideMark/>
          </w:tcPr>
          <w:p w:rsidR="00DE4763" w:rsidRPr="00DE4763" w:rsidRDefault="00DE4763">
            <w:pPr>
              <w:jc w:val="center"/>
              <w:rPr>
                <w:color w:val="7030A0"/>
              </w:rPr>
            </w:pPr>
            <w:r w:rsidRPr="00DE4763">
              <w:rPr>
                <w:color w:val="7030A0"/>
              </w:rPr>
              <w:t>0,028</w:t>
            </w:r>
          </w:p>
        </w:tc>
        <w:tc>
          <w:tcPr>
            <w:tcW w:w="1532" w:type="dxa"/>
            <w:shd w:val="clear" w:color="auto" w:fill="auto"/>
            <w:noWrap/>
            <w:vAlign w:val="bottom"/>
            <w:hideMark/>
          </w:tcPr>
          <w:p w:rsidR="00DE4763" w:rsidRPr="00DE4763" w:rsidRDefault="00DE4763">
            <w:pPr>
              <w:jc w:val="center"/>
              <w:rPr>
                <w:color w:val="7030A0"/>
              </w:rPr>
            </w:pPr>
            <w:r w:rsidRPr="00DE4763">
              <w:rPr>
                <w:color w:val="7030A0"/>
              </w:rPr>
              <w:t>0,00013</w:t>
            </w:r>
          </w:p>
        </w:tc>
        <w:tc>
          <w:tcPr>
            <w:tcW w:w="1306" w:type="dxa"/>
            <w:shd w:val="clear" w:color="auto" w:fill="auto"/>
            <w:noWrap/>
            <w:vAlign w:val="bottom"/>
            <w:hideMark/>
          </w:tcPr>
          <w:p w:rsidR="00DE4763" w:rsidRPr="00DE4763" w:rsidRDefault="00DE4763">
            <w:pPr>
              <w:jc w:val="center"/>
              <w:rPr>
                <w:color w:val="7030A0"/>
              </w:rPr>
            </w:pPr>
            <w:r w:rsidRPr="00DE4763">
              <w:rPr>
                <w:color w:val="7030A0"/>
              </w:rPr>
              <w:t>0,996</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3</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0,028</w:t>
            </w:r>
          </w:p>
        </w:tc>
        <w:tc>
          <w:tcPr>
            <w:tcW w:w="1532" w:type="dxa"/>
            <w:shd w:val="clear" w:color="auto" w:fill="auto"/>
            <w:noWrap/>
            <w:vAlign w:val="bottom"/>
          </w:tcPr>
          <w:p w:rsidR="00DE4763" w:rsidRPr="00DE4763" w:rsidRDefault="00DE4763">
            <w:pPr>
              <w:jc w:val="center"/>
              <w:rPr>
                <w:color w:val="7030A0"/>
              </w:rPr>
            </w:pPr>
            <w:r w:rsidRPr="00DE4763">
              <w:rPr>
                <w:color w:val="7030A0"/>
              </w:rPr>
              <w:t>0,00013</w:t>
            </w:r>
          </w:p>
        </w:tc>
        <w:tc>
          <w:tcPr>
            <w:tcW w:w="1306" w:type="dxa"/>
            <w:shd w:val="clear" w:color="auto" w:fill="auto"/>
            <w:noWrap/>
            <w:vAlign w:val="bottom"/>
          </w:tcPr>
          <w:p w:rsidR="00DE4763" w:rsidRPr="00DE4763" w:rsidRDefault="00DE4763">
            <w:pPr>
              <w:jc w:val="center"/>
              <w:rPr>
                <w:color w:val="7030A0"/>
              </w:rPr>
            </w:pPr>
            <w:r w:rsidRPr="00DE4763">
              <w:rPr>
                <w:color w:val="7030A0"/>
              </w:rPr>
              <w:t>0,996</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4</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0,036</w:t>
            </w:r>
          </w:p>
        </w:tc>
        <w:tc>
          <w:tcPr>
            <w:tcW w:w="1532" w:type="dxa"/>
            <w:shd w:val="clear" w:color="auto" w:fill="auto"/>
            <w:noWrap/>
            <w:vAlign w:val="bottom"/>
          </w:tcPr>
          <w:p w:rsidR="00DE4763" w:rsidRPr="00DE4763" w:rsidRDefault="00DE4763">
            <w:pPr>
              <w:jc w:val="center"/>
              <w:rPr>
                <w:color w:val="7030A0"/>
              </w:rPr>
            </w:pPr>
            <w:r w:rsidRPr="00DE4763">
              <w:rPr>
                <w:color w:val="7030A0"/>
              </w:rPr>
              <w:t>0,00017</w:t>
            </w:r>
          </w:p>
        </w:tc>
        <w:tc>
          <w:tcPr>
            <w:tcW w:w="1306" w:type="dxa"/>
            <w:shd w:val="clear" w:color="auto" w:fill="auto"/>
            <w:noWrap/>
            <w:vAlign w:val="bottom"/>
          </w:tcPr>
          <w:p w:rsidR="00DE4763" w:rsidRPr="00DE4763" w:rsidRDefault="00DE4763">
            <w:pPr>
              <w:jc w:val="center"/>
              <w:rPr>
                <w:color w:val="7030A0"/>
              </w:rPr>
            </w:pPr>
            <w:r w:rsidRPr="00DE4763">
              <w:rPr>
                <w:color w:val="7030A0"/>
              </w:rPr>
              <w:t>0,995</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5</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0,124</w:t>
            </w:r>
          </w:p>
        </w:tc>
        <w:tc>
          <w:tcPr>
            <w:tcW w:w="1532" w:type="dxa"/>
            <w:shd w:val="clear" w:color="auto" w:fill="auto"/>
            <w:noWrap/>
            <w:vAlign w:val="bottom"/>
          </w:tcPr>
          <w:p w:rsidR="00DE4763" w:rsidRPr="00DE4763" w:rsidRDefault="00DE4763">
            <w:pPr>
              <w:jc w:val="center"/>
              <w:rPr>
                <w:color w:val="7030A0"/>
              </w:rPr>
            </w:pPr>
            <w:r w:rsidRPr="00DE4763">
              <w:rPr>
                <w:color w:val="7030A0"/>
              </w:rPr>
              <w:t>0,00057</w:t>
            </w:r>
          </w:p>
        </w:tc>
        <w:tc>
          <w:tcPr>
            <w:tcW w:w="1306" w:type="dxa"/>
            <w:shd w:val="clear" w:color="auto" w:fill="auto"/>
            <w:noWrap/>
            <w:vAlign w:val="bottom"/>
          </w:tcPr>
          <w:p w:rsidR="00DE4763" w:rsidRPr="00DE4763" w:rsidRDefault="00DE4763">
            <w:pPr>
              <w:jc w:val="center"/>
              <w:rPr>
                <w:color w:val="7030A0"/>
              </w:rPr>
            </w:pPr>
            <w:r w:rsidRPr="00DE4763">
              <w:rPr>
                <w:color w:val="7030A0"/>
              </w:rPr>
              <w:t>0,982</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6</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0,044</w:t>
            </w:r>
          </w:p>
        </w:tc>
        <w:tc>
          <w:tcPr>
            <w:tcW w:w="1532" w:type="dxa"/>
            <w:shd w:val="clear" w:color="auto" w:fill="auto"/>
            <w:noWrap/>
            <w:vAlign w:val="bottom"/>
          </w:tcPr>
          <w:p w:rsidR="00DE4763" w:rsidRPr="00DE4763" w:rsidRDefault="00DE4763">
            <w:pPr>
              <w:jc w:val="center"/>
              <w:rPr>
                <w:color w:val="7030A0"/>
              </w:rPr>
            </w:pPr>
            <w:r w:rsidRPr="00DE4763">
              <w:rPr>
                <w:color w:val="7030A0"/>
              </w:rPr>
              <w:t>0,00020</w:t>
            </w:r>
          </w:p>
        </w:tc>
        <w:tc>
          <w:tcPr>
            <w:tcW w:w="1306" w:type="dxa"/>
            <w:shd w:val="clear" w:color="auto" w:fill="auto"/>
            <w:noWrap/>
            <w:vAlign w:val="bottom"/>
          </w:tcPr>
          <w:p w:rsidR="00DE4763" w:rsidRPr="00DE4763" w:rsidRDefault="00DE4763">
            <w:pPr>
              <w:jc w:val="center"/>
              <w:rPr>
                <w:color w:val="7030A0"/>
              </w:rPr>
            </w:pPr>
            <w:r w:rsidRPr="00DE4763">
              <w:rPr>
                <w:color w:val="7030A0"/>
              </w:rPr>
              <w:t>0,994</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7</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0,033</w:t>
            </w:r>
          </w:p>
        </w:tc>
        <w:tc>
          <w:tcPr>
            <w:tcW w:w="1532" w:type="dxa"/>
            <w:shd w:val="clear" w:color="auto" w:fill="auto"/>
            <w:noWrap/>
            <w:vAlign w:val="bottom"/>
          </w:tcPr>
          <w:p w:rsidR="00DE4763" w:rsidRPr="00DE4763" w:rsidRDefault="00DE4763">
            <w:pPr>
              <w:jc w:val="center"/>
              <w:rPr>
                <w:color w:val="7030A0"/>
              </w:rPr>
            </w:pPr>
            <w:r w:rsidRPr="00DE4763">
              <w:rPr>
                <w:color w:val="7030A0"/>
              </w:rPr>
              <w:t>0,00015</w:t>
            </w:r>
          </w:p>
        </w:tc>
        <w:tc>
          <w:tcPr>
            <w:tcW w:w="1306" w:type="dxa"/>
            <w:shd w:val="clear" w:color="auto" w:fill="auto"/>
            <w:noWrap/>
            <w:vAlign w:val="bottom"/>
          </w:tcPr>
          <w:p w:rsidR="00DE4763" w:rsidRPr="00DE4763" w:rsidRDefault="00DE4763">
            <w:pPr>
              <w:jc w:val="center"/>
              <w:rPr>
                <w:color w:val="7030A0"/>
              </w:rPr>
            </w:pPr>
            <w:r w:rsidRPr="00DE4763">
              <w:rPr>
                <w:color w:val="7030A0"/>
              </w:rPr>
              <w:t>0,995</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8</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0,033</w:t>
            </w:r>
          </w:p>
        </w:tc>
        <w:tc>
          <w:tcPr>
            <w:tcW w:w="1532" w:type="dxa"/>
            <w:shd w:val="clear" w:color="auto" w:fill="auto"/>
            <w:noWrap/>
            <w:vAlign w:val="bottom"/>
          </w:tcPr>
          <w:p w:rsidR="00DE4763" w:rsidRPr="00DE4763" w:rsidRDefault="00DE4763">
            <w:pPr>
              <w:jc w:val="center"/>
              <w:rPr>
                <w:color w:val="7030A0"/>
              </w:rPr>
            </w:pPr>
            <w:r w:rsidRPr="00DE4763">
              <w:rPr>
                <w:color w:val="7030A0"/>
              </w:rPr>
              <w:t>0,00015</w:t>
            </w:r>
          </w:p>
        </w:tc>
        <w:tc>
          <w:tcPr>
            <w:tcW w:w="1306" w:type="dxa"/>
            <w:shd w:val="clear" w:color="auto" w:fill="auto"/>
            <w:noWrap/>
            <w:vAlign w:val="bottom"/>
          </w:tcPr>
          <w:p w:rsidR="00DE4763" w:rsidRPr="00DE4763" w:rsidRDefault="00DE4763">
            <w:pPr>
              <w:jc w:val="center"/>
              <w:rPr>
                <w:color w:val="7030A0"/>
              </w:rPr>
            </w:pPr>
            <w:r w:rsidRPr="00DE4763">
              <w:rPr>
                <w:color w:val="7030A0"/>
              </w:rPr>
              <w:t>0,995</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9</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0,022</w:t>
            </w:r>
          </w:p>
        </w:tc>
        <w:tc>
          <w:tcPr>
            <w:tcW w:w="1532" w:type="dxa"/>
            <w:shd w:val="clear" w:color="auto" w:fill="auto"/>
            <w:noWrap/>
            <w:vAlign w:val="bottom"/>
          </w:tcPr>
          <w:p w:rsidR="00DE4763" w:rsidRPr="00DE4763" w:rsidRDefault="00DE4763">
            <w:pPr>
              <w:jc w:val="center"/>
              <w:rPr>
                <w:color w:val="7030A0"/>
              </w:rPr>
            </w:pPr>
            <w:r w:rsidRPr="00DE4763">
              <w:rPr>
                <w:color w:val="7030A0"/>
              </w:rPr>
              <w:t>0,00010</w:t>
            </w:r>
          </w:p>
        </w:tc>
        <w:tc>
          <w:tcPr>
            <w:tcW w:w="1306" w:type="dxa"/>
            <w:shd w:val="clear" w:color="auto" w:fill="auto"/>
            <w:noWrap/>
            <w:vAlign w:val="bottom"/>
          </w:tcPr>
          <w:p w:rsidR="00DE4763" w:rsidRPr="00DE4763" w:rsidRDefault="00DE4763">
            <w:pPr>
              <w:jc w:val="center"/>
              <w:rPr>
                <w:color w:val="7030A0"/>
              </w:rPr>
            </w:pPr>
            <w:r w:rsidRPr="00DE4763">
              <w:rPr>
                <w:color w:val="7030A0"/>
              </w:rPr>
              <w:t>0,997</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10</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0,069</w:t>
            </w:r>
          </w:p>
        </w:tc>
        <w:tc>
          <w:tcPr>
            <w:tcW w:w="1532" w:type="dxa"/>
            <w:shd w:val="clear" w:color="auto" w:fill="auto"/>
            <w:noWrap/>
            <w:vAlign w:val="bottom"/>
          </w:tcPr>
          <w:p w:rsidR="00DE4763" w:rsidRPr="00DE4763" w:rsidRDefault="00DE4763">
            <w:pPr>
              <w:jc w:val="center"/>
              <w:rPr>
                <w:color w:val="7030A0"/>
              </w:rPr>
            </w:pPr>
            <w:r w:rsidRPr="00DE4763">
              <w:rPr>
                <w:color w:val="7030A0"/>
              </w:rPr>
              <w:t>0,00032</w:t>
            </w:r>
          </w:p>
        </w:tc>
        <w:tc>
          <w:tcPr>
            <w:tcW w:w="1306" w:type="dxa"/>
            <w:shd w:val="clear" w:color="auto" w:fill="auto"/>
            <w:noWrap/>
            <w:vAlign w:val="bottom"/>
          </w:tcPr>
          <w:p w:rsidR="00DE4763" w:rsidRPr="00DE4763" w:rsidRDefault="00DE4763">
            <w:pPr>
              <w:jc w:val="center"/>
              <w:rPr>
                <w:color w:val="7030A0"/>
              </w:rPr>
            </w:pPr>
            <w:r w:rsidRPr="00DE4763">
              <w:rPr>
                <w:color w:val="7030A0"/>
              </w:rPr>
              <w:t>0,990</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11</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w:t>
            </w:r>
          </w:p>
        </w:tc>
        <w:tc>
          <w:tcPr>
            <w:tcW w:w="1532" w:type="dxa"/>
            <w:shd w:val="clear" w:color="auto" w:fill="auto"/>
            <w:noWrap/>
            <w:vAlign w:val="bottom"/>
          </w:tcPr>
          <w:p w:rsidR="00DE4763" w:rsidRPr="00DE4763" w:rsidRDefault="00DE4763">
            <w:pPr>
              <w:jc w:val="center"/>
              <w:rPr>
                <w:color w:val="7030A0"/>
              </w:rPr>
            </w:pPr>
            <w:r w:rsidRPr="00DE4763">
              <w:rPr>
                <w:color w:val="7030A0"/>
              </w:rPr>
              <w:t>0,00014</w:t>
            </w:r>
          </w:p>
        </w:tc>
        <w:tc>
          <w:tcPr>
            <w:tcW w:w="1306" w:type="dxa"/>
            <w:shd w:val="clear" w:color="auto" w:fill="auto"/>
            <w:noWrap/>
            <w:vAlign w:val="bottom"/>
          </w:tcPr>
          <w:p w:rsidR="00DE4763" w:rsidRPr="00DE4763" w:rsidRDefault="00DE4763">
            <w:pPr>
              <w:jc w:val="center"/>
              <w:rPr>
                <w:color w:val="7030A0"/>
              </w:rPr>
            </w:pPr>
            <w:r w:rsidRPr="00DE4763">
              <w:rPr>
                <w:color w:val="7030A0"/>
              </w:rPr>
              <w:t>0,996</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12</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0,039</w:t>
            </w:r>
          </w:p>
        </w:tc>
        <w:tc>
          <w:tcPr>
            <w:tcW w:w="1532" w:type="dxa"/>
            <w:shd w:val="clear" w:color="auto" w:fill="auto"/>
            <w:noWrap/>
            <w:vAlign w:val="bottom"/>
          </w:tcPr>
          <w:p w:rsidR="00DE4763" w:rsidRPr="00DE4763" w:rsidRDefault="00DE4763">
            <w:pPr>
              <w:jc w:val="center"/>
              <w:rPr>
                <w:color w:val="7030A0"/>
              </w:rPr>
            </w:pPr>
            <w:r w:rsidRPr="00DE4763">
              <w:rPr>
                <w:color w:val="7030A0"/>
              </w:rPr>
              <w:t>0,00018</w:t>
            </w:r>
          </w:p>
        </w:tc>
        <w:tc>
          <w:tcPr>
            <w:tcW w:w="1306" w:type="dxa"/>
            <w:shd w:val="clear" w:color="auto" w:fill="auto"/>
            <w:noWrap/>
            <w:vAlign w:val="bottom"/>
          </w:tcPr>
          <w:p w:rsidR="00DE4763" w:rsidRPr="00DE4763" w:rsidRDefault="00DE4763">
            <w:pPr>
              <w:jc w:val="center"/>
              <w:rPr>
                <w:color w:val="7030A0"/>
              </w:rPr>
            </w:pPr>
            <w:r w:rsidRPr="00DE4763">
              <w:rPr>
                <w:color w:val="7030A0"/>
              </w:rPr>
              <w:t>0,994</w:t>
            </w:r>
          </w:p>
        </w:tc>
      </w:tr>
      <w:tr w:rsidR="00DE4763" w:rsidRPr="00BE00E0" w:rsidTr="00367504">
        <w:trPr>
          <w:trHeight w:val="20"/>
        </w:trPr>
        <w:tc>
          <w:tcPr>
            <w:tcW w:w="572" w:type="dxa"/>
            <w:shd w:val="clear" w:color="auto" w:fill="auto"/>
            <w:noWrap/>
            <w:vAlign w:val="center"/>
          </w:tcPr>
          <w:p w:rsidR="00DE4763" w:rsidRPr="00CC097F" w:rsidRDefault="00DE4763" w:rsidP="00B15639">
            <w:pPr>
              <w:pStyle w:val="a"/>
              <w:numPr>
                <w:ilvl w:val="0"/>
                <w:numId w:val="27"/>
              </w:numPr>
              <w:spacing w:line="240" w:lineRule="auto"/>
              <w:ind w:left="0" w:firstLine="0"/>
              <w:jc w:val="center"/>
            </w:pPr>
          </w:p>
        </w:tc>
        <w:tc>
          <w:tcPr>
            <w:tcW w:w="1170" w:type="dxa"/>
            <w:shd w:val="clear" w:color="auto" w:fill="auto"/>
            <w:vAlign w:val="bottom"/>
          </w:tcPr>
          <w:p w:rsidR="00DE4763" w:rsidRPr="002A7738" w:rsidRDefault="00DE4763" w:rsidP="00367504">
            <w:pPr>
              <w:jc w:val="center"/>
            </w:pPr>
            <w:r w:rsidRPr="002A7738">
              <w:t>13</w:t>
            </w:r>
          </w:p>
        </w:tc>
        <w:tc>
          <w:tcPr>
            <w:tcW w:w="1438" w:type="dxa"/>
            <w:shd w:val="clear" w:color="auto" w:fill="auto"/>
            <w:noWrap/>
            <w:vAlign w:val="bottom"/>
          </w:tcPr>
          <w:p w:rsidR="00DE4763" w:rsidRPr="002A7738" w:rsidRDefault="00DE4763" w:rsidP="00367504">
            <w:pPr>
              <w:jc w:val="center"/>
            </w:pPr>
            <w:r w:rsidRPr="002A7738">
              <w:t>1991</w:t>
            </w:r>
          </w:p>
        </w:tc>
        <w:tc>
          <w:tcPr>
            <w:tcW w:w="888" w:type="dxa"/>
            <w:shd w:val="clear" w:color="auto" w:fill="auto"/>
            <w:noWrap/>
            <w:vAlign w:val="bottom"/>
          </w:tcPr>
          <w:p w:rsidR="00DE4763" w:rsidRPr="00DE4763" w:rsidRDefault="00DE4763">
            <w:pPr>
              <w:jc w:val="center"/>
              <w:rPr>
                <w:color w:val="7030A0"/>
              </w:rPr>
            </w:pPr>
            <w:r w:rsidRPr="00DE4763">
              <w:rPr>
                <w:color w:val="7030A0"/>
              </w:rPr>
              <w:t>31</w:t>
            </w:r>
          </w:p>
        </w:tc>
        <w:tc>
          <w:tcPr>
            <w:tcW w:w="1850" w:type="dxa"/>
            <w:shd w:val="clear" w:color="auto" w:fill="auto"/>
            <w:noWrap/>
            <w:vAlign w:val="bottom"/>
          </w:tcPr>
          <w:p w:rsidR="00DE4763" w:rsidRPr="00DE4763" w:rsidRDefault="00DE4763">
            <w:pPr>
              <w:jc w:val="center"/>
              <w:rPr>
                <w:color w:val="7030A0"/>
              </w:rPr>
            </w:pPr>
            <w:r w:rsidRPr="00DE4763">
              <w:rPr>
                <w:color w:val="7030A0"/>
              </w:rPr>
              <w:t>0,0046</w:t>
            </w:r>
          </w:p>
        </w:tc>
        <w:tc>
          <w:tcPr>
            <w:tcW w:w="1565" w:type="dxa"/>
            <w:shd w:val="clear" w:color="auto" w:fill="auto"/>
            <w:noWrap/>
            <w:vAlign w:val="bottom"/>
          </w:tcPr>
          <w:p w:rsidR="00DE4763" w:rsidRPr="00DE4763" w:rsidRDefault="00DE4763">
            <w:pPr>
              <w:jc w:val="center"/>
              <w:rPr>
                <w:color w:val="7030A0"/>
              </w:rPr>
            </w:pPr>
            <w:r w:rsidRPr="00DE4763">
              <w:rPr>
                <w:color w:val="7030A0"/>
              </w:rPr>
              <w:t>0,014</w:t>
            </w:r>
          </w:p>
        </w:tc>
        <w:tc>
          <w:tcPr>
            <w:tcW w:w="1532" w:type="dxa"/>
            <w:shd w:val="clear" w:color="auto" w:fill="auto"/>
            <w:noWrap/>
            <w:vAlign w:val="bottom"/>
          </w:tcPr>
          <w:p w:rsidR="00DE4763" w:rsidRPr="00DE4763" w:rsidRDefault="00DE4763">
            <w:pPr>
              <w:jc w:val="center"/>
              <w:rPr>
                <w:color w:val="7030A0"/>
              </w:rPr>
            </w:pPr>
            <w:r w:rsidRPr="00DE4763">
              <w:rPr>
                <w:color w:val="7030A0"/>
              </w:rPr>
              <w:t>0,00006</w:t>
            </w:r>
          </w:p>
        </w:tc>
        <w:tc>
          <w:tcPr>
            <w:tcW w:w="1306" w:type="dxa"/>
            <w:shd w:val="clear" w:color="auto" w:fill="auto"/>
            <w:noWrap/>
            <w:vAlign w:val="bottom"/>
          </w:tcPr>
          <w:p w:rsidR="00DE4763" w:rsidRPr="00DE4763" w:rsidRDefault="00DE4763">
            <w:pPr>
              <w:jc w:val="center"/>
              <w:rPr>
                <w:color w:val="7030A0"/>
              </w:rPr>
            </w:pPr>
            <w:r w:rsidRPr="00DE4763">
              <w:rPr>
                <w:color w:val="7030A0"/>
              </w:rPr>
              <w:t>0,998</w:t>
            </w:r>
          </w:p>
        </w:tc>
      </w:tr>
    </w:tbl>
    <w:p w:rsidR="0035561E" w:rsidRDefault="0035561E" w:rsidP="0035561E">
      <w:pPr>
        <w:spacing w:line="276" w:lineRule="auto"/>
      </w:pPr>
    </w:p>
    <w:p w:rsidR="0035561E" w:rsidRDefault="0035561E" w:rsidP="0035561E">
      <w:pPr>
        <w:spacing w:line="276" w:lineRule="auto"/>
      </w:pPr>
      <w:r>
        <w:t>Таблица 2.1</w:t>
      </w:r>
      <w:r w:rsidR="00A85F61">
        <w:t>4</w:t>
      </w:r>
      <w:r w:rsidR="00474326">
        <w:t>6</w:t>
      </w:r>
      <w:r>
        <w:t xml:space="preserve"> – Расчет безотказной работы участков теплотрассы котельной № 3</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hideMark/>
          </w:tcPr>
          <w:p w:rsidR="00DE4763" w:rsidRPr="00A1186F" w:rsidRDefault="00DE4763" w:rsidP="00367504">
            <w:pPr>
              <w:jc w:val="center"/>
            </w:pPr>
            <w:r w:rsidRPr="00A1186F">
              <w:t>1</w:t>
            </w:r>
          </w:p>
        </w:tc>
        <w:tc>
          <w:tcPr>
            <w:tcW w:w="1438" w:type="dxa"/>
            <w:shd w:val="clear" w:color="auto" w:fill="auto"/>
            <w:noWrap/>
            <w:vAlign w:val="bottom"/>
            <w:hideMark/>
          </w:tcPr>
          <w:p w:rsidR="00DE4763" w:rsidRPr="00A1186F" w:rsidRDefault="00DE4763" w:rsidP="00367504">
            <w:pPr>
              <w:jc w:val="center"/>
            </w:pPr>
            <w:r w:rsidRPr="00A1186F">
              <w:t>1995</w:t>
            </w:r>
          </w:p>
        </w:tc>
        <w:tc>
          <w:tcPr>
            <w:tcW w:w="888" w:type="dxa"/>
            <w:shd w:val="clear" w:color="auto" w:fill="auto"/>
            <w:noWrap/>
            <w:vAlign w:val="center"/>
            <w:hideMark/>
          </w:tcPr>
          <w:p w:rsidR="00DE4763" w:rsidRPr="00DE4763" w:rsidRDefault="00DE4763">
            <w:pPr>
              <w:jc w:val="center"/>
              <w:rPr>
                <w:color w:val="7030A0"/>
              </w:rPr>
            </w:pPr>
            <w:r w:rsidRPr="00DE4763">
              <w:rPr>
                <w:color w:val="7030A0"/>
              </w:rPr>
              <w:t>27</w:t>
            </w:r>
          </w:p>
        </w:tc>
        <w:tc>
          <w:tcPr>
            <w:tcW w:w="1850" w:type="dxa"/>
            <w:shd w:val="clear" w:color="auto" w:fill="auto"/>
            <w:noWrap/>
            <w:vAlign w:val="center"/>
            <w:hideMark/>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hideMark/>
          </w:tcPr>
          <w:p w:rsidR="00DE4763" w:rsidRPr="00DE4763" w:rsidRDefault="00DE4763">
            <w:pPr>
              <w:jc w:val="center"/>
              <w:rPr>
                <w:color w:val="7030A0"/>
              </w:rPr>
            </w:pPr>
            <w:r w:rsidRPr="00DE4763">
              <w:rPr>
                <w:color w:val="7030A0"/>
              </w:rPr>
              <w:t>0,053</w:t>
            </w:r>
          </w:p>
        </w:tc>
        <w:tc>
          <w:tcPr>
            <w:tcW w:w="1532" w:type="dxa"/>
            <w:shd w:val="clear" w:color="auto" w:fill="auto"/>
            <w:noWrap/>
            <w:vAlign w:val="center"/>
            <w:hideMark/>
          </w:tcPr>
          <w:p w:rsidR="00DE4763" w:rsidRPr="00DE4763" w:rsidRDefault="00DE4763">
            <w:pPr>
              <w:jc w:val="center"/>
              <w:rPr>
                <w:color w:val="7030A0"/>
              </w:rPr>
            </w:pPr>
            <w:r w:rsidRPr="00DE4763">
              <w:rPr>
                <w:color w:val="7030A0"/>
              </w:rPr>
              <w:t>0,000085</w:t>
            </w:r>
          </w:p>
        </w:tc>
        <w:tc>
          <w:tcPr>
            <w:tcW w:w="1306" w:type="dxa"/>
            <w:shd w:val="clear" w:color="auto" w:fill="auto"/>
            <w:noWrap/>
            <w:vAlign w:val="center"/>
            <w:hideMark/>
          </w:tcPr>
          <w:p w:rsidR="00DE4763" w:rsidRPr="00DE4763" w:rsidRDefault="00DE4763">
            <w:pPr>
              <w:jc w:val="center"/>
              <w:rPr>
                <w:color w:val="7030A0"/>
              </w:rPr>
            </w:pPr>
            <w:r w:rsidRPr="00DE4763">
              <w:rPr>
                <w:color w:val="7030A0"/>
              </w:rPr>
              <w:t>0,998</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hideMark/>
          </w:tcPr>
          <w:p w:rsidR="00DE4763" w:rsidRPr="00A1186F" w:rsidRDefault="00DE4763" w:rsidP="00367504">
            <w:pPr>
              <w:jc w:val="center"/>
            </w:pPr>
            <w:r w:rsidRPr="00A1186F">
              <w:t>2</w:t>
            </w:r>
          </w:p>
        </w:tc>
        <w:tc>
          <w:tcPr>
            <w:tcW w:w="1438" w:type="dxa"/>
            <w:shd w:val="clear" w:color="auto" w:fill="auto"/>
            <w:noWrap/>
            <w:vAlign w:val="bottom"/>
            <w:hideMark/>
          </w:tcPr>
          <w:p w:rsidR="00DE4763" w:rsidRPr="00A1186F" w:rsidRDefault="00DE4763" w:rsidP="00367504">
            <w:pPr>
              <w:jc w:val="center"/>
            </w:pPr>
            <w:r w:rsidRPr="00A1186F">
              <w:t>1995</w:t>
            </w:r>
          </w:p>
        </w:tc>
        <w:tc>
          <w:tcPr>
            <w:tcW w:w="888" w:type="dxa"/>
            <w:shd w:val="clear" w:color="auto" w:fill="auto"/>
            <w:noWrap/>
            <w:vAlign w:val="center"/>
            <w:hideMark/>
          </w:tcPr>
          <w:p w:rsidR="00DE4763" w:rsidRPr="00DE4763" w:rsidRDefault="00DE4763">
            <w:pPr>
              <w:jc w:val="center"/>
              <w:rPr>
                <w:color w:val="7030A0"/>
              </w:rPr>
            </w:pPr>
            <w:r w:rsidRPr="00DE4763">
              <w:rPr>
                <w:color w:val="7030A0"/>
              </w:rPr>
              <w:t>27</w:t>
            </w:r>
          </w:p>
        </w:tc>
        <w:tc>
          <w:tcPr>
            <w:tcW w:w="1850" w:type="dxa"/>
            <w:shd w:val="clear" w:color="auto" w:fill="auto"/>
            <w:noWrap/>
            <w:vAlign w:val="center"/>
            <w:hideMark/>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hideMark/>
          </w:tcPr>
          <w:p w:rsidR="00DE4763" w:rsidRPr="00DE4763" w:rsidRDefault="00DE4763">
            <w:pPr>
              <w:jc w:val="center"/>
              <w:rPr>
                <w:color w:val="7030A0"/>
              </w:rPr>
            </w:pPr>
            <w:r w:rsidRPr="00DE4763">
              <w:rPr>
                <w:color w:val="7030A0"/>
              </w:rPr>
              <w:t>0,026</w:t>
            </w:r>
          </w:p>
        </w:tc>
        <w:tc>
          <w:tcPr>
            <w:tcW w:w="1532" w:type="dxa"/>
            <w:shd w:val="clear" w:color="auto" w:fill="auto"/>
            <w:noWrap/>
            <w:vAlign w:val="center"/>
            <w:hideMark/>
          </w:tcPr>
          <w:p w:rsidR="00DE4763" w:rsidRPr="00DE4763" w:rsidRDefault="00DE4763">
            <w:pPr>
              <w:jc w:val="center"/>
              <w:rPr>
                <w:color w:val="7030A0"/>
              </w:rPr>
            </w:pPr>
            <w:r w:rsidRPr="00DE4763">
              <w:rPr>
                <w:color w:val="7030A0"/>
              </w:rPr>
              <w:t>0,000042</w:t>
            </w:r>
          </w:p>
        </w:tc>
        <w:tc>
          <w:tcPr>
            <w:tcW w:w="1306" w:type="dxa"/>
            <w:shd w:val="clear" w:color="auto" w:fill="auto"/>
            <w:noWrap/>
            <w:vAlign w:val="center"/>
            <w:hideMark/>
          </w:tcPr>
          <w:p w:rsidR="00DE4763" w:rsidRPr="00DE4763" w:rsidRDefault="00DE4763">
            <w:pPr>
              <w:jc w:val="center"/>
              <w:rPr>
                <w:color w:val="7030A0"/>
              </w:rPr>
            </w:pPr>
            <w:r w:rsidRPr="00DE4763">
              <w:rPr>
                <w:color w:val="7030A0"/>
              </w:rPr>
              <w:t>0,999</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3</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0,038</w:t>
            </w:r>
          </w:p>
        </w:tc>
        <w:tc>
          <w:tcPr>
            <w:tcW w:w="1532" w:type="dxa"/>
            <w:shd w:val="clear" w:color="auto" w:fill="auto"/>
            <w:noWrap/>
            <w:vAlign w:val="center"/>
          </w:tcPr>
          <w:p w:rsidR="00DE4763" w:rsidRPr="00DE4763" w:rsidRDefault="00DE4763">
            <w:pPr>
              <w:jc w:val="center"/>
              <w:rPr>
                <w:color w:val="7030A0"/>
              </w:rPr>
            </w:pPr>
            <w:r w:rsidRPr="00DE4763">
              <w:rPr>
                <w:color w:val="7030A0"/>
              </w:rPr>
              <w:t>0,000061</w:t>
            </w:r>
          </w:p>
        </w:tc>
        <w:tc>
          <w:tcPr>
            <w:tcW w:w="1306" w:type="dxa"/>
            <w:shd w:val="clear" w:color="auto" w:fill="auto"/>
            <w:noWrap/>
            <w:vAlign w:val="center"/>
          </w:tcPr>
          <w:p w:rsidR="00DE4763" w:rsidRPr="00DE4763" w:rsidRDefault="00DE4763">
            <w:pPr>
              <w:jc w:val="center"/>
              <w:rPr>
                <w:color w:val="7030A0"/>
              </w:rPr>
            </w:pPr>
            <w:r w:rsidRPr="00DE4763">
              <w:rPr>
                <w:color w:val="7030A0"/>
              </w:rPr>
              <w:t>0,998</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4</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0,13</w:t>
            </w:r>
          </w:p>
        </w:tc>
        <w:tc>
          <w:tcPr>
            <w:tcW w:w="1532" w:type="dxa"/>
            <w:shd w:val="clear" w:color="auto" w:fill="auto"/>
            <w:noWrap/>
            <w:vAlign w:val="center"/>
          </w:tcPr>
          <w:p w:rsidR="00DE4763" w:rsidRPr="00DE4763" w:rsidRDefault="00DE4763">
            <w:pPr>
              <w:jc w:val="center"/>
              <w:rPr>
                <w:color w:val="7030A0"/>
              </w:rPr>
            </w:pPr>
            <w:r w:rsidRPr="00DE4763">
              <w:rPr>
                <w:color w:val="7030A0"/>
              </w:rPr>
              <w:t>0,000208</w:t>
            </w:r>
          </w:p>
        </w:tc>
        <w:tc>
          <w:tcPr>
            <w:tcW w:w="1306" w:type="dxa"/>
            <w:shd w:val="clear" w:color="auto" w:fill="auto"/>
            <w:noWrap/>
            <w:vAlign w:val="center"/>
          </w:tcPr>
          <w:p w:rsidR="00DE4763" w:rsidRPr="00DE4763" w:rsidRDefault="00DE4763">
            <w:pPr>
              <w:jc w:val="center"/>
              <w:rPr>
                <w:color w:val="7030A0"/>
              </w:rPr>
            </w:pPr>
            <w:r w:rsidRPr="00DE4763">
              <w:rPr>
                <w:color w:val="7030A0"/>
              </w:rPr>
              <w:t>0,994</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5</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0,1</w:t>
            </w:r>
          </w:p>
        </w:tc>
        <w:tc>
          <w:tcPr>
            <w:tcW w:w="1532" w:type="dxa"/>
            <w:shd w:val="clear" w:color="auto" w:fill="auto"/>
            <w:noWrap/>
            <w:vAlign w:val="center"/>
          </w:tcPr>
          <w:p w:rsidR="00DE4763" w:rsidRPr="00DE4763" w:rsidRDefault="00DE4763">
            <w:pPr>
              <w:jc w:val="center"/>
              <w:rPr>
                <w:color w:val="7030A0"/>
              </w:rPr>
            </w:pPr>
            <w:r w:rsidRPr="00DE4763">
              <w:rPr>
                <w:color w:val="7030A0"/>
              </w:rPr>
              <w:t>0,000160</w:t>
            </w:r>
          </w:p>
        </w:tc>
        <w:tc>
          <w:tcPr>
            <w:tcW w:w="1306" w:type="dxa"/>
            <w:shd w:val="clear" w:color="auto" w:fill="auto"/>
            <w:noWrap/>
            <w:vAlign w:val="center"/>
          </w:tcPr>
          <w:p w:rsidR="00DE4763" w:rsidRPr="00DE4763" w:rsidRDefault="00DE4763">
            <w:pPr>
              <w:jc w:val="center"/>
              <w:rPr>
                <w:color w:val="7030A0"/>
              </w:rPr>
            </w:pPr>
            <w:r w:rsidRPr="00DE4763">
              <w:rPr>
                <w:color w:val="7030A0"/>
              </w:rPr>
              <w:t>0,996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6</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0,085</w:t>
            </w:r>
          </w:p>
        </w:tc>
        <w:tc>
          <w:tcPr>
            <w:tcW w:w="1532" w:type="dxa"/>
            <w:shd w:val="clear" w:color="auto" w:fill="auto"/>
            <w:noWrap/>
            <w:vAlign w:val="center"/>
          </w:tcPr>
          <w:p w:rsidR="00DE4763" w:rsidRPr="00DE4763" w:rsidRDefault="00DE4763">
            <w:pPr>
              <w:jc w:val="center"/>
              <w:rPr>
                <w:color w:val="7030A0"/>
              </w:rPr>
            </w:pPr>
            <w:r w:rsidRPr="00DE4763">
              <w:rPr>
                <w:color w:val="7030A0"/>
              </w:rPr>
              <w:t>0,000136</w:t>
            </w:r>
          </w:p>
        </w:tc>
        <w:tc>
          <w:tcPr>
            <w:tcW w:w="1306" w:type="dxa"/>
            <w:shd w:val="clear" w:color="auto" w:fill="auto"/>
            <w:noWrap/>
            <w:vAlign w:val="center"/>
          </w:tcPr>
          <w:p w:rsidR="00DE4763" w:rsidRPr="00DE4763" w:rsidRDefault="00DE4763">
            <w:pPr>
              <w:jc w:val="center"/>
              <w:rPr>
                <w:color w:val="7030A0"/>
              </w:rPr>
            </w:pPr>
            <w:r w:rsidRPr="00DE4763">
              <w:rPr>
                <w:color w:val="7030A0"/>
              </w:rPr>
              <w:t>0,996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7</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0,053</w:t>
            </w:r>
          </w:p>
        </w:tc>
        <w:tc>
          <w:tcPr>
            <w:tcW w:w="1532" w:type="dxa"/>
            <w:shd w:val="clear" w:color="auto" w:fill="auto"/>
            <w:noWrap/>
            <w:vAlign w:val="center"/>
          </w:tcPr>
          <w:p w:rsidR="00DE4763" w:rsidRPr="00DE4763" w:rsidRDefault="00DE4763">
            <w:pPr>
              <w:jc w:val="center"/>
              <w:rPr>
                <w:color w:val="7030A0"/>
              </w:rPr>
            </w:pPr>
            <w:r w:rsidRPr="00DE4763">
              <w:rPr>
                <w:color w:val="7030A0"/>
              </w:rPr>
              <w:t>0,000085</w:t>
            </w:r>
          </w:p>
        </w:tc>
        <w:tc>
          <w:tcPr>
            <w:tcW w:w="1306" w:type="dxa"/>
            <w:shd w:val="clear" w:color="auto" w:fill="auto"/>
            <w:noWrap/>
            <w:vAlign w:val="center"/>
          </w:tcPr>
          <w:p w:rsidR="00DE4763" w:rsidRPr="00DE4763" w:rsidRDefault="00DE4763">
            <w:pPr>
              <w:jc w:val="center"/>
              <w:rPr>
                <w:color w:val="7030A0"/>
              </w:rPr>
            </w:pPr>
            <w:r w:rsidRPr="00DE4763">
              <w:rPr>
                <w:color w:val="7030A0"/>
              </w:rPr>
              <w:t>0,998</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8</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0,07</w:t>
            </w:r>
          </w:p>
        </w:tc>
        <w:tc>
          <w:tcPr>
            <w:tcW w:w="1532" w:type="dxa"/>
            <w:shd w:val="clear" w:color="auto" w:fill="auto"/>
            <w:noWrap/>
            <w:vAlign w:val="center"/>
          </w:tcPr>
          <w:p w:rsidR="00DE4763" w:rsidRPr="00DE4763" w:rsidRDefault="00DE4763">
            <w:pPr>
              <w:jc w:val="center"/>
              <w:rPr>
                <w:color w:val="7030A0"/>
              </w:rPr>
            </w:pPr>
            <w:r w:rsidRPr="00DE4763">
              <w:rPr>
                <w:color w:val="7030A0"/>
              </w:rPr>
              <w:t>0,000112</w:t>
            </w:r>
          </w:p>
        </w:tc>
        <w:tc>
          <w:tcPr>
            <w:tcW w:w="1306" w:type="dxa"/>
            <w:shd w:val="clear" w:color="auto" w:fill="auto"/>
            <w:noWrap/>
            <w:vAlign w:val="center"/>
          </w:tcPr>
          <w:p w:rsidR="00DE4763" w:rsidRPr="00DE4763" w:rsidRDefault="00DE4763">
            <w:pPr>
              <w:jc w:val="center"/>
              <w:rPr>
                <w:color w:val="7030A0"/>
              </w:rPr>
            </w:pPr>
            <w:r w:rsidRPr="00DE4763">
              <w:rPr>
                <w:color w:val="7030A0"/>
              </w:rPr>
              <w:t>0,997</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8"/>
              </w:numPr>
              <w:spacing w:line="240" w:lineRule="auto"/>
              <w:ind w:left="0" w:firstLine="0"/>
              <w:jc w:val="center"/>
            </w:pPr>
          </w:p>
        </w:tc>
        <w:tc>
          <w:tcPr>
            <w:tcW w:w="1170" w:type="dxa"/>
            <w:shd w:val="clear" w:color="auto" w:fill="auto"/>
            <w:vAlign w:val="bottom"/>
          </w:tcPr>
          <w:p w:rsidR="00DE4763" w:rsidRPr="00A1186F" w:rsidRDefault="00DE4763" w:rsidP="00367504">
            <w:pPr>
              <w:jc w:val="center"/>
            </w:pPr>
            <w:r w:rsidRPr="00A1186F">
              <w:t>9</w:t>
            </w:r>
          </w:p>
        </w:tc>
        <w:tc>
          <w:tcPr>
            <w:tcW w:w="1438" w:type="dxa"/>
            <w:shd w:val="clear" w:color="auto" w:fill="auto"/>
            <w:noWrap/>
            <w:vAlign w:val="bottom"/>
          </w:tcPr>
          <w:p w:rsidR="00DE4763" w:rsidRPr="00A1186F" w:rsidRDefault="00DE4763" w:rsidP="00367504">
            <w:pPr>
              <w:jc w:val="center"/>
            </w:pPr>
            <w:r w:rsidRPr="00A1186F">
              <w:t>1995</w:t>
            </w:r>
          </w:p>
        </w:tc>
        <w:tc>
          <w:tcPr>
            <w:tcW w:w="888" w:type="dxa"/>
            <w:shd w:val="clear" w:color="auto" w:fill="auto"/>
            <w:noWrap/>
            <w:vAlign w:val="center"/>
          </w:tcPr>
          <w:p w:rsidR="00DE4763" w:rsidRPr="00DE4763" w:rsidRDefault="00DE4763">
            <w:pPr>
              <w:jc w:val="center"/>
              <w:rPr>
                <w:color w:val="7030A0"/>
              </w:rPr>
            </w:pPr>
            <w:r w:rsidRPr="00DE4763">
              <w:rPr>
                <w:color w:val="7030A0"/>
              </w:rPr>
              <w:t>27</w:t>
            </w:r>
          </w:p>
        </w:tc>
        <w:tc>
          <w:tcPr>
            <w:tcW w:w="1850" w:type="dxa"/>
            <w:shd w:val="clear" w:color="auto" w:fill="auto"/>
            <w:noWrap/>
            <w:vAlign w:val="center"/>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tcPr>
          <w:p w:rsidR="00DE4763" w:rsidRPr="00DE4763" w:rsidRDefault="00DE4763">
            <w:pPr>
              <w:jc w:val="center"/>
              <w:rPr>
                <w:color w:val="7030A0"/>
              </w:rPr>
            </w:pPr>
            <w:r w:rsidRPr="00DE4763">
              <w:rPr>
                <w:color w:val="7030A0"/>
              </w:rPr>
              <w:t>0,1</w:t>
            </w:r>
          </w:p>
        </w:tc>
        <w:tc>
          <w:tcPr>
            <w:tcW w:w="1532" w:type="dxa"/>
            <w:shd w:val="clear" w:color="auto" w:fill="auto"/>
            <w:noWrap/>
            <w:vAlign w:val="center"/>
          </w:tcPr>
          <w:p w:rsidR="00DE4763" w:rsidRPr="00DE4763" w:rsidRDefault="00DE4763">
            <w:pPr>
              <w:jc w:val="center"/>
              <w:rPr>
                <w:color w:val="7030A0"/>
              </w:rPr>
            </w:pPr>
            <w:r w:rsidRPr="00DE4763">
              <w:rPr>
                <w:color w:val="7030A0"/>
              </w:rPr>
              <w:t>0,000160</w:t>
            </w:r>
          </w:p>
        </w:tc>
        <w:tc>
          <w:tcPr>
            <w:tcW w:w="1306" w:type="dxa"/>
            <w:shd w:val="clear" w:color="auto" w:fill="auto"/>
            <w:noWrap/>
            <w:vAlign w:val="center"/>
          </w:tcPr>
          <w:p w:rsidR="00DE4763" w:rsidRPr="00DE4763" w:rsidRDefault="00DE4763">
            <w:pPr>
              <w:jc w:val="center"/>
              <w:rPr>
                <w:color w:val="7030A0"/>
              </w:rPr>
            </w:pPr>
            <w:r w:rsidRPr="00DE4763">
              <w:rPr>
                <w:color w:val="7030A0"/>
              </w:rPr>
              <w:t>0,996</w:t>
            </w:r>
          </w:p>
        </w:tc>
      </w:tr>
    </w:tbl>
    <w:p w:rsidR="0035561E" w:rsidRDefault="0035561E" w:rsidP="0035561E">
      <w:pPr>
        <w:spacing w:line="276" w:lineRule="auto"/>
      </w:pPr>
    </w:p>
    <w:p w:rsidR="0035561E" w:rsidRDefault="0035561E" w:rsidP="0035561E">
      <w:pPr>
        <w:spacing w:line="276" w:lineRule="auto"/>
      </w:pPr>
      <w:r>
        <w:t>Таблица 2.1</w:t>
      </w:r>
      <w:r w:rsidR="00A85F61">
        <w:t>4</w:t>
      </w:r>
      <w:r w:rsidR="00474326">
        <w:t>7</w:t>
      </w:r>
      <w:r>
        <w:t xml:space="preserve"> – Расчет безотказной работы участков теплотрассы котельной № 4</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29"/>
              </w:numPr>
              <w:spacing w:line="240" w:lineRule="auto"/>
              <w:ind w:left="0" w:firstLine="0"/>
              <w:jc w:val="center"/>
            </w:pPr>
          </w:p>
        </w:tc>
        <w:tc>
          <w:tcPr>
            <w:tcW w:w="1170" w:type="dxa"/>
            <w:shd w:val="clear" w:color="auto" w:fill="auto"/>
            <w:vAlign w:val="bottom"/>
            <w:hideMark/>
          </w:tcPr>
          <w:p w:rsidR="00DE4763" w:rsidRPr="00A1186F" w:rsidRDefault="00DE4763" w:rsidP="00367504">
            <w:pPr>
              <w:jc w:val="center"/>
            </w:pPr>
            <w:r w:rsidRPr="00A1186F">
              <w:t>1</w:t>
            </w:r>
          </w:p>
        </w:tc>
        <w:tc>
          <w:tcPr>
            <w:tcW w:w="1438" w:type="dxa"/>
            <w:shd w:val="clear" w:color="auto" w:fill="auto"/>
            <w:noWrap/>
            <w:vAlign w:val="center"/>
            <w:hideMark/>
          </w:tcPr>
          <w:p w:rsidR="00DE4763" w:rsidRPr="00DE4763" w:rsidRDefault="00DE4763">
            <w:pPr>
              <w:jc w:val="center"/>
              <w:rPr>
                <w:color w:val="7030A0"/>
              </w:rPr>
            </w:pPr>
            <w:r w:rsidRPr="00DE4763">
              <w:rPr>
                <w:color w:val="7030A0"/>
              </w:rPr>
              <w:t>1992</w:t>
            </w:r>
          </w:p>
        </w:tc>
        <w:tc>
          <w:tcPr>
            <w:tcW w:w="888" w:type="dxa"/>
            <w:shd w:val="clear" w:color="auto" w:fill="auto"/>
            <w:noWrap/>
            <w:vAlign w:val="center"/>
            <w:hideMark/>
          </w:tcPr>
          <w:p w:rsidR="00DE4763" w:rsidRPr="00DE4763" w:rsidRDefault="00DE4763">
            <w:pPr>
              <w:jc w:val="center"/>
              <w:rPr>
                <w:color w:val="7030A0"/>
              </w:rPr>
            </w:pPr>
            <w:r w:rsidRPr="00DE4763">
              <w:rPr>
                <w:color w:val="7030A0"/>
              </w:rPr>
              <w:t>30</w:t>
            </w:r>
          </w:p>
        </w:tc>
        <w:tc>
          <w:tcPr>
            <w:tcW w:w="1850" w:type="dxa"/>
            <w:shd w:val="clear" w:color="auto" w:fill="auto"/>
            <w:noWrap/>
            <w:vAlign w:val="center"/>
            <w:hideMark/>
          </w:tcPr>
          <w:p w:rsidR="00DE4763" w:rsidRPr="00DE4763" w:rsidRDefault="00DE4763">
            <w:pPr>
              <w:jc w:val="center"/>
              <w:rPr>
                <w:color w:val="7030A0"/>
              </w:rPr>
            </w:pPr>
            <w:r w:rsidRPr="00DE4763">
              <w:rPr>
                <w:color w:val="7030A0"/>
              </w:rPr>
              <w:t>0,0039</w:t>
            </w:r>
          </w:p>
        </w:tc>
        <w:tc>
          <w:tcPr>
            <w:tcW w:w="1565" w:type="dxa"/>
            <w:shd w:val="clear" w:color="auto" w:fill="auto"/>
            <w:noWrap/>
            <w:vAlign w:val="center"/>
            <w:hideMark/>
          </w:tcPr>
          <w:p w:rsidR="00DE4763" w:rsidRPr="00DE4763" w:rsidRDefault="00DE4763">
            <w:pPr>
              <w:jc w:val="center"/>
              <w:rPr>
                <w:color w:val="7030A0"/>
              </w:rPr>
            </w:pPr>
            <w:r w:rsidRPr="00DE4763">
              <w:rPr>
                <w:color w:val="7030A0"/>
              </w:rPr>
              <w:t>0,054</w:t>
            </w:r>
          </w:p>
        </w:tc>
        <w:tc>
          <w:tcPr>
            <w:tcW w:w="1532" w:type="dxa"/>
            <w:shd w:val="clear" w:color="auto" w:fill="auto"/>
            <w:noWrap/>
            <w:vAlign w:val="center"/>
            <w:hideMark/>
          </w:tcPr>
          <w:p w:rsidR="00DE4763" w:rsidRPr="00DE4763" w:rsidRDefault="00DE4763">
            <w:pPr>
              <w:jc w:val="center"/>
              <w:rPr>
                <w:color w:val="7030A0"/>
              </w:rPr>
            </w:pPr>
            <w:r w:rsidRPr="00DE4763">
              <w:rPr>
                <w:color w:val="7030A0"/>
              </w:rPr>
              <w:t>0,00021</w:t>
            </w:r>
          </w:p>
        </w:tc>
        <w:tc>
          <w:tcPr>
            <w:tcW w:w="1306" w:type="dxa"/>
            <w:shd w:val="clear" w:color="auto" w:fill="auto"/>
            <w:noWrap/>
            <w:vAlign w:val="center"/>
            <w:hideMark/>
          </w:tcPr>
          <w:p w:rsidR="00DE4763" w:rsidRPr="00DE4763" w:rsidRDefault="00DE4763">
            <w:pPr>
              <w:jc w:val="center"/>
              <w:rPr>
                <w:color w:val="7030A0"/>
              </w:rPr>
            </w:pPr>
            <w:r w:rsidRPr="00DE4763">
              <w:rPr>
                <w:color w:val="7030A0"/>
              </w:rPr>
              <w:t>0,994</w:t>
            </w:r>
          </w:p>
        </w:tc>
      </w:tr>
    </w:tbl>
    <w:p w:rsidR="0035561E" w:rsidRDefault="0035561E" w:rsidP="0035561E"/>
    <w:p w:rsidR="0035561E" w:rsidRDefault="0035561E" w:rsidP="0035561E">
      <w:pPr>
        <w:spacing w:line="276" w:lineRule="auto"/>
      </w:pPr>
      <w:r>
        <w:t>Таблица 2.1</w:t>
      </w:r>
      <w:r w:rsidR="00A85F61">
        <w:t>4</w:t>
      </w:r>
      <w:r w:rsidR="00474326">
        <w:t>8</w:t>
      </w:r>
      <w:r>
        <w:t xml:space="preserve"> – Расчет безотказной работы участков теплотрассы котельной № 5</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1</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0,027</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2</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0,047</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3</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0,01</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4</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0,02</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5</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0,03</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6</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0,036</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7</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0,016</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bottom"/>
          </w:tcPr>
          <w:p w:rsidR="00DE4763" w:rsidRPr="00A1186F" w:rsidRDefault="00DE4763" w:rsidP="00F9580F">
            <w:pPr>
              <w:jc w:val="center"/>
            </w:pPr>
            <w:r w:rsidRPr="00A1186F">
              <w:t>8</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0,012</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center"/>
          </w:tcPr>
          <w:p w:rsidR="00DE4763" w:rsidRPr="00DE4763" w:rsidRDefault="00DE4763">
            <w:pPr>
              <w:jc w:val="center"/>
              <w:rPr>
                <w:color w:val="7030A0"/>
              </w:rPr>
            </w:pPr>
            <w:r w:rsidRPr="00DE4763">
              <w:rPr>
                <w:color w:val="7030A0"/>
              </w:rPr>
              <w:t>отвод1</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0,055</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0"/>
              </w:numPr>
              <w:spacing w:line="240" w:lineRule="auto"/>
              <w:ind w:left="0" w:firstLine="0"/>
              <w:jc w:val="center"/>
            </w:pPr>
          </w:p>
        </w:tc>
        <w:tc>
          <w:tcPr>
            <w:tcW w:w="1170" w:type="dxa"/>
            <w:shd w:val="clear" w:color="auto" w:fill="auto"/>
            <w:vAlign w:val="center"/>
          </w:tcPr>
          <w:p w:rsidR="00DE4763" w:rsidRPr="00DE4763" w:rsidRDefault="00DE4763">
            <w:pPr>
              <w:jc w:val="center"/>
              <w:rPr>
                <w:color w:val="7030A0"/>
              </w:rPr>
            </w:pPr>
            <w:r w:rsidRPr="00DE4763">
              <w:rPr>
                <w:color w:val="7030A0"/>
              </w:rPr>
              <w:t>отвод2</w:t>
            </w:r>
          </w:p>
        </w:tc>
        <w:tc>
          <w:tcPr>
            <w:tcW w:w="1438" w:type="dxa"/>
            <w:shd w:val="clear" w:color="auto" w:fill="auto"/>
            <w:noWrap/>
            <w:vAlign w:val="center"/>
          </w:tcPr>
          <w:p w:rsidR="00DE4763" w:rsidRPr="00DE4763" w:rsidRDefault="00DE4763">
            <w:pPr>
              <w:jc w:val="center"/>
              <w:rPr>
                <w:color w:val="7030A0"/>
              </w:rPr>
            </w:pPr>
            <w:r w:rsidRPr="00DE4763">
              <w:rPr>
                <w:color w:val="7030A0"/>
              </w:rPr>
              <w:t>2008</w:t>
            </w:r>
          </w:p>
        </w:tc>
        <w:tc>
          <w:tcPr>
            <w:tcW w:w="888" w:type="dxa"/>
            <w:shd w:val="clear" w:color="auto" w:fill="auto"/>
            <w:noWrap/>
            <w:vAlign w:val="center"/>
          </w:tcPr>
          <w:p w:rsidR="00DE4763" w:rsidRPr="00DE4763" w:rsidRDefault="00DE4763">
            <w:pPr>
              <w:jc w:val="center"/>
              <w:rPr>
                <w:color w:val="7030A0"/>
              </w:rPr>
            </w:pPr>
            <w:r w:rsidRPr="00DE4763">
              <w:rPr>
                <w:color w:val="7030A0"/>
              </w:rPr>
              <w:t>14</w:t>
            </w:r>
          </w:p>
        </w:tc>
        <w:tc>
          <w:tcPr>
            <w:tcW w:w="1850" w:type="dxa"/>
            <w:shd w:val="clear" w:color="auto" w:fill="auto"/>
            <w:noWrap/>
            <w:vAlign w:val="center"/>
          </w:tcPr>
          <w:p w:rsidR="00DE4763" w:rsidRPr="00DE4763" w:rsidRDefault="00DE4763">
            <w:pPr>
              <w:jc w:val="center"/>
              <w:rPr>
                <w:color w:val="7030A0"/>
              </w:rPr>
            </w:pPr>
            <w:r w:rsidRPr="00DE4763">
              <w:rPr>
                <w:color w:val="7030A0"/>
              </w:rPr>
              <w:t>0,0010</w:t>
            </w:r>
          </w:p>
        </w:tc>
        <w:tc>
          <w:tcPr>
            <w:tcW w:w="1565" w:type="dxa"/>
            <w:shd w:val="clear" w:color="auto" w:fill="auto"/>
            <w:noWrap/>
            <w:vAlign w:val="center"/>
          </w:tcPr>
          <w:p w:rsidR="00DE4763" w:rsidRPr="00DE4763" w:rsidRDefault="00DE4763">
            <w:pPr>
              <w:jc w:val="center"/>
              <w:rPr>
                <w:color w:val="7030A0"/>
              </w:rPr>
            </w:pPr>
            <w:r w:rsidRPr="00DE4763">
              <w:rPr>
                <w:color w:val="7030A0"/>
              </w:rPr>
              <w:t>0,029</w:t>
            </w:r>
          </w:p>
        </w:tc>
        <w:tc>
          <w:tcPr>
            <w:tcW w:w="1532" w:type="dxa"/>
            <w:shd w:val="clear" w:color="auto" w:fill="auto"/>
            <w:noWrap/>
            <w:vAlign w:val="center"/>
          </w:tcPr>
          <w:p w:rsidR="00DE4763" w:rsidRPr="00DE4763" w:rsidRDefault="00DE4763">
            <w:pPr>
              <w:jc w:val="center"/>
              <w:rPr>
                <w:color w:val="7030A0"/>
              </w:rPr>
            </w:pPr>
            <w:r w:rsidRPr="00DE4763">
              <w:rPr>
                <w:color w:val="7030A0"/>
              </w:rPr>
              <w:t>0,001</w:t>
            </w:r>
          </w:p>
        </w:tc>
        <w:tc>
          <w:tcPr>
            <w:tcW w:w="1306" w:type="dxa"/>
            <w:shd w:val="clear" w:color="auto" w:fill="auto"/>
            <w:noWrap/>
            <w:vAlign w:val="center"/>
          </w:tcPr>
          <w:p w:rsidR="00DE4763" w:rsidRPr="00DE4763" w:rsidRDefault="00DE4763">
            <w:pPr>
              <w:jc w:val="center"/>
              <w:rPr>
                <w:color w:val="7030A0"/>
              </w:rPr>
            </w:pPr>
            <w:r w:rsidRPr="00DE4763">
              <w:rPr>
                <w:color w:val="7030A0"/>
              </w:rPr>
              <w:t>0,986</w:t>
            </w:r>
          </w:p>
        </w:tc>
      </w:tr>
    </w:tbl>
    <w:p w:rsidR="00111462" w:rsidRDefault="00111462" w:rsidP="0035561E">
      <w:pPr>
        <w:spacing w:line="276" w:lineRule="auto"/>
      </w:pPr>
    </w:p>
    <w:p w:rsidR="00111462" w:rsidRDefault="00111462">
      <w:r>
        <w:br w:type="page"/>
      </w:r>
    </w:p>
    <w:p w:rsidR="0035561E" w:rsidRDefault="0035561E" w:rsidP="0035561E">
      <w:pPr>
        <w:spacing w:line="276" w:lineRule="auto"/>
      </w:pPr>
      <w:r>
        <w:lastRenderedPageBreak/>
        <w:t>Таблица 2.1</w:t>
      </w:r>
      <w:r w:rsidR="00FB3830" w:rsidRPr="00FB3830">
        <w:t>4</w:t>
      </w:r>
      <w:r w:rsidR="00474326">
        <w:t>9</w:t>
      </w:r>
      <w:r>
        <w:t xml:space="preserve"> – Расчет безотказной работы участков теплотрассы котельной № 6</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1"/>
              </w:numPr>
              <w:spacing w:line="240" w:lineRule="auto"/>
              <w:ind w:left="0" w:firstLine="0"/>
              <w:jc w:val="center"/>
            </w:pPr>
          </w:p>
        </w:tc>
        <w:tc>
          <w:tcPr>
            <w:tcW w:w="1170" w:type="dxa"/>
            <w:shd w:val="clear" w:color="auto" w:fill="auto"/>
            <w:vAlign w:val="bottom"/>
            <w:hideMark/>
          </w:tcPr>
          <w:p w:rsidR="00DE4763" w:rsidRPr="00A1186F" w:rsidRDefault="00DE4763" w:rsidP="00367504">
            <w:pPr>
              <w:jc w:val="center"/>
            </w:pPr>
            <w:r w:rsidRPr="00A1186F">
              <w:t>1</w:t>
            </w:r>
          </w:p>
        </w:tc>
        <w:tc>
          <w:tcPr>
            <w:tcW w:w="1438" w:type="dxa"/>
            <w:shd w:val="clear" w:color="auto" w:fill="auto"/>
            <w:noWrap/>
            <w:vAlign w:val="bottom"/>
            <w:hideMark/>
          </w:tcPr>
          <w:p w:rsidR="00DE4763" w:rsidRPr="00C71845" w:rsidRDefault="00DE4763" w:rsidP="00367504">
            <w:pPr>
              <w:jc w:val="center"/>
            </w:pPr>
            <w:r w:rsidRPr="00C71845">
              <w:t>1991</w:t>
            </w:r>
          </w:p>
        </w:tc>
        <w:tc>
          <w:tcPr>
            <w:tcW w:w="888" w:type="dxa"/>
            <w:shd w:val="clear" w:color="auto" w:fill="auto"/>
            <w:noWrap/>
            <w:vAlign w:val="center"/>
            <w:hideMark/>
          </w:tcPr>
          <w:p w:rsidR="00DE4763" w:rsidRPr="00DE4763" w:rsidRDefault="00DE4763">
            <w:pPr>
              <w:jc w:val="center"/>
              <w:rPr>
                <w:color w:val="7030A0"/>
              </w:rPr>
            </w:pPr>
            <w:r w:rsidRPr="00DE4763">
              <w:rPr>
                <w:color w:val="7030A0"/>
              </w:rPr>
              <w:t>27</w:t>
            </w:r>
          </w:p>
        </w:tc>
        <w:tc>
          <w:tcPr>
            <w:tcW w:w="1850" w:type="dxa"/>
            <w:shd w:val="clear" w:color="auto" w:fill="auto"/>
            <w:noWrap/>
            <w:vAlign w:val="center"/>
            <w:hideMark/>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hideMark/>
          </w:tcPr>
          <w:p w:rsidR="00DE4763" w:rsidRPr="00DE4763" w:rsidRDefault="00DE4763">
            <w:pPr>
              <w:jc w:val="center"/>
              <w:rPr>
                <w:color w:val="7030A0"/>
              </w:rPr>
            </w:pPr>
            <w:r w:rsidRPr="00DE4763">
              <w:rPr>
                <w:color w:val="7030A0"/>
              </w:rPr>
              <w:t>0,15</w:t>
            </w:r>
          </w:p>
        </w:tc>
        <w:tc>
          <w:tcPr>
            <w:tcW w:w="1532" w:type="dxa"/>
            <w:shd w:val="clear" w:color="auto" w:fill="auto"/>
            <w:noWrap/>
            <w:vAlign w:val="center"/>
            <w:hideMark/>
          </w:tcPr>
          <w:p w:rsidR="00DE4763" w:rsidRPr="00DE4763" w:rsidRDefault="00DE4763">
            <w:pPr>
              <w:jc w:val="center"/>
              <w:rPr>
                <w:color w:val="7030A0"/>
              </w:rPr>
            </w:pPr>
            <w:r w:rsidRPr="00DE4763">
              <w:rPr>
                <w:color w:val="7030A0"/>
              </w:rPr>
              <w:t>0,0002</w:t>
            </w:r>
          </w:p>
        </w:tc>
        <w:tc>
          <w:tcPr>
            <w:tcW w:w="1306" w:type="dxa"/>
            <w:shd w:val="clear" w:color="auto" w:fill="auto"/>
            <w:noWrap/>
            <w:vAlign w:val="center"/>
            <w:hideMark/>
          </w:tcPr>
          <w:p w:rsidR="00DE4763" w:rsidRPr="00DE4763" w:rsidRDefault="00DE4763">
            <w:pPr>
              <w:jc w:val="center"/>
              <w:rPr>
                <w:color w:val="7030A0"/>
              </w:rPr>
            </w:pPr>
            <w:r w:rsidRPr="00DE4763">
              <w:rPr>
                <w:color w:val="7030A0"/>
              </w:rPr>
              <w:t>0,995</w:t>
            </w:r>
          </w:p>
        </w:tc>
      </w:tr>
      <w:tr w:rsidR="00DE4763" w:rsidRPr="00BE00E0" w:rsidTr="00332E75">
        <w:trPr>
          <w:trHeight w:val="20"/>
        </w:trPr>
        <w:tc>
          <w:tcPr>
            <w:tcW w:w="572" w:type="dxa"/>
            <w:shd w:val="clear" w:color="auto" w:fill="auto"/>
            <w:noWrap/>
            <w:vAlign w:val="center"/>
          </w:tcPr>
          <w:p w:rsidR="00DE4763" w:rsidRPr="00CC097F" w:rsidRDefault="00DE4763" w:rsidP="00B15639">
            <w:pPr>
              <w:pStyle w:val="a"/>
              <w:numPr>
                <w:ilvl w:val="0"/>
                <w:numId w:val="31"/>
              </w:numPr>
              <w:spacing w:line="240" w:lineRule="auto"/>
              <w:ind w:left="0" w:firstLine="0"/>
              <w:jc w:val="center"/>
            </w:pPr>
          </w:p>
        </w:tc>
        <w:tc>
          <w:tcPr>
            <w:tcW w:w="1170" w:type="dxa"/>
            <w:shd w:val="clear" w:color="auto" w:fill="auto"/>
            <w:vAlign w:val="bottom"/>
            <w:hideMark/>
          </w:tcPr>
          <w:p w:rsidR="00DE4763" w:rsidRPr="00A1186F" w:rsidRDefault="00DE4763" w:rsidP="00367504">
            <w:pPr>
              <w:jc w:val="center"/>
            </w:pPr>
            <w:r w:rsidRPr="00A1186F">
              <w:t>2</w:t>
            </w:r>
          </w:p>
        </w:tc>
        <w:tc>
          <w:tcPr>
            <w:tcW w:w="1438" w:type="dxa"/>
            <w:shd w:val="clear" w:color="auto" w:fill="auto"/>
            <w:noWrap/>
            <w:vAlign w:val="bottom"/>
            <w:hideMark/>
          </w:tcPr>
          <w:p w:rsidR="00DE4763" w:rsidRPr="00C71845" w:rsidRDefault="00DE4763" w:rsidP="00367504">
            <w:pPr>
              <w:jc w:val="center"/>
            </w:pPr>
            <w:r w:rsidRPr="00C71845">
              <w:t>1991</w:t>
            </w:r>
          </w:p>
        </w:tc>
        <w:tc>
          <w:tcPr>
            <w:tcW w:w="888" w:type="dxa"/>
            <w:shd w:val="clear" w:color="auto" w:fill="auto"/>
            <w:noWrap/>
            <w:vAlign w:val="center"/>
            <w:hideMark/>
          </w:tcPr>
          <w:p w:rsidR="00DE4763" w:rsidRPr="00DE4763" w:rsidRDefault="00DE4763">
            <w:pPr>
              <w:jc w:val="center"/>
              <w:rPr>
                <w:color w:val="7030A0"/>
              </w:rPr>
            </w:pPr>
            <w:r w:rsidRPr="00DE4763">
              <w:rPr>
                <w:color w:val="7030A0"/>
              </w:rPr>
              <w:t>27</w:t>
            </w:r>
          </w:p>
        </w:tc>
        <w:tc>
          <w:tcPr>
            <w:tcW w:w="1850" w:type="dxa"/>
            <w:shd w:val="clear" w:color="auto" w:fill="auto"/>
            <w:noWrap/>
            <w:vAlign w:val="center"/>
            <w:hideMark/>
          </w:tcPr>
          <w:p w:rsidR="00DE4763" w:rsidRPr="00DE4763" w:rsidRDefault="00DE4763">
            <w:pPr>
              <w:jc w:val="center"/>
              <w:rPr>
                <w:color w:val="7030A0"/>
              </w:rPr>
            </w:pPr>
            <w:r w:rsidRPr="00DE4763">
              <w:rPr>
                <w:color w:val="7030A0"/>
              </w:rPr>
              <w:t>0,0016</w:t>
            </w:r>
          </w:p>
        </w:tc>
        <w:tc>
          <w:tcPr>
            <w:tcW w:w="1565" w:type="dxa"/>
            <w:shd w:val="clear" w:color="auto" w:fill="auto"/>
            <w:noWrap/>
            <w:vAlign w:val="center"/>
            <w:hideMark/>
          </w:tcPr>
          <w:p w:rsidR="00DE4763" w:rsidRPr="00DE4763" w:rsidRDefault="00DE4763">
            <w:pPr>
              <w:jc w:val="center"/>
              <w:rPr>
                <w:color w:val="7030A0"/>
              </w:rPr>
            </w:pPr>
            <w:r w:rsidRPr="00DE4763">
              <w:rPr>
                <w:color w:val="7030A0"/>
              </w:rPr>
              <w:t>0,09</w:t>
            </w:r>
          </w:p>
        </w:tc>
        <w:tc>
          <w:tcPr>
            <w:tcW w:w="1532" w:type="dxa"/>
            <w:shd w:val="clear" w:color="auto" w:fill="auto"/>
            <w:noWrap/>
            <w:vAlign w:val="center"/>
            <w:hideMark/>
          </w:tcPr>
          <w:p w:rsidR="00DE4763" w:rsidRPr="00DE4763" w:rsidRDefault="00DE4763">
            <w:pPr>
              <w:jc w:val="center"/>
              <w:rPr>
                <w:color w:val="7030A0"/>
              </w:rPr>
            </w:pPr>
            <w:r w:rsidRPr="00DE4763">
              <w:rPr>
                <w:color w:val="7030A0"/>
              </w:rPr>
              <w:t>0,0001</w:t>
            </w:r>
          </w:p>
        </w:tc>
        <w:tc>
          <w:tcPr>
            <w:tcW w:w="1306" w:type="dxa"/>
            <w:shd w:val="clear" w:color="auto" w:fill="auto"/>
            <w:noWrap/>
            <w:vAlign w:val="center"/>
            <w:hideMark/>
          </w:tcPr>
          <w:p w:rsidR="00DE4763" w:rsidRPr="00DE4763" w:rsidRDefault="00DE4763">
            <w:pPr>
              <w:jc w:val="center"/>
              <w:rPr>
                <w:color w:val="7030A0"/>
              </w:rPr>
            </w:pPr>
            <w:r w:rsidRPr="00DE4763">
              <w:rPr>
                <w:color w:val="7030A0"/>
              </w:rPr>
              <w:t>0,997</w:t>
            </w:r>
          </w:p>
        </w:tc>
      </w:tr>
    </w:tbl>
    <w:p w:rsidR="0035561E" w:rsidRDefault="0035561E" w:rsidP="0035561E"/>
    <w:p w:rsidR="0035561E" w:rsidRDefault="0035561E" w:rsidP="0035561E">
      <w:pPr>
        <w:spacing w:line="276" w:lineRule="auto"/>
      </w:pPr>
      <w:r>
        <w:t>Таблица 2.1</w:t>
      </w:r>
      <w:r w:rsidR="00474326">
        <w:t>50</w:t>
      </w:r>
      <w:r>
        <w:t xml:space="preserve"> – Расчет безотказной работы участков теплотрассы котельной № 7</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332E75" w:rsidRPr="00BE00E0" w:rsidTr="00332E75">
        <w:trPr>
          <w:trHeight w:val="20"/>
        </w:trPr>
        <w:tc>
          <w:tcPr>
            <w:tcW w:w="572" w:type="dxa"/>
            <w:shd w:val="clear" w:color="auto" w:fill="auto"/>
            <w:noWrap/>
            <w:vAlign w:val="center"/>
          </w:tcPr>
          <w:p w:rsidR="00332E75" w:rsidRPr="00CC097F" w:rsidRDefault="00332E75" w:rsidP="00B15639">
            <w:pPr>
              <w:pStyle w:val="a"/>
              <w:numPr>
                <w:ilvl w:val="0"/>
                <w:numId w:val="32"/>
              </w:numPr>
              <w:spacing w:line="240" w:lineRule="auto"/>
              <w:ind w:left="0" w:firstLine="0"/>
              <w:jc w:val="center"/>
            </w:pPr>
          </w:p>
        </w:tc>
        <w:tc>
          <w:tcPr>
            <w:tcW w:w="1170" w:type="dxa"/>
            <w:shd w:val="clear" w:color="auto" w:fill="auto"/>
            <w:vAlign w:val="bottom"/>
            <w:hideMark/>
          </w:tcPr>
          <w:p w:rsidR="00332E75" w:rsidRPr="00A1186F" w:rsidRDefault="00332E75" w:rsidP="00367504">
            <w:pPr>
              <w:jc w:val="center"/>
            </w:pPr>
            <w:r w:rsidRPr="00A1186F">
              <w:t>1</w:t>
            </w:r>
          </w:p>
        </w:tc>
        <w:tc>
          <w:tcPr>
            <w:tcW w:w="1438" w:type="dxa"/>
            <w:shd w:val="clear" w:color="auto" w:fill="auto"/>
            <w:noWrap/>
            <w:vAlign w:val="center"/>
            <w:hideMark/>
          </w:tcPr>
          <w:p w:rsidR="00332E75" w:rsidRPr="00332E75" w:rsidRDefault="00332E75">
            <w:pPr>
              <w:jc w:val="center"/>
              <w:rPr>
                <w:color w:val="7030A0"/>
              </w:rPr>
            </w:pPr>
            <w:r w:rsidRPr="00332E75">
              <w:rPr>
                <w:color w:val="7030A0"/>
              </w:rPr>
              <w:t>2011</w:t>
            </w:r>
          </w:p>
        </w:tc>
        <w:tc>
          <w:tcPr>
            <w:tcW w:w="888" w:type="dxa"/>
            <w:shd w:val="clear" w:color="auto" w:fill="auto"/>
            <w:noWrap/>
            <w:vAlign w:val="center"/>
            <w:hideMark/>
          </w:tcPr>
          <w:p w:rsidR="00332E75" w:rsidRPr="00332E75" w:rsidRDefault="00332E75">
            <w:pPr>
              <w:jc w:val="center"/>
              <w:rPr>
                <w:color w:val="7030A0"/>
              </w:rPr>
            </w:pPr>
            <w:r w:rsidRPr="00332E75">
              <w:rPr>
                <w:color w:val="7030A0"/>
              </w:rPr>
              <w:t>11</w:t>
            </w:r>
          </w:p>
        </w:tc>
        <w:tc>
          <w:tcPr>
            <w:tcW w:w="1850" w:type="dxa"/>
            <w:shd w:val="clear" w:color="auto" w:fill="auto"/>
            <w:noWrap/>
            <w:vAlign w:val="center"/>
            <w:hideMark/>
          </w:tcPr>
          <w:p w:rsidR="00332E75" w:rsidRPr="00332E75" w:rsidRDefault="00332E75">
            <w:pPr>
              <w:jc w:val="center"/>
              <w:rPr>
                <w:color w:val="7030A0"/>
              </w:rPr>
            </w:pPr>
            <w:r w:rsidRPr="00332E75">
              <w:rPr>
                <w:color w:val="7030A0"/>
              </w:rPr>
              <w:t>0,001</w:t>
            </w:r>
          </w:p>
        </w:tc>
        <w:tc>
          <w:tcPr>
            <w:tcW w:w="1565" w:type="dxa"/>
            <w:shd w:val="clear" w:color="auto" w:fill="auto"/>
            <w:noWrap/>
            <w:vAlign w:val="center"/>
            <w:hideMark/>
          </w:tcPr>
          <w:p w:rsidR="00332E75" w:rsidRPr="00332E75" w:rsidRDefault="00332E75">
            <w:pPr>
              <w:jc w:val="center"/>
              <w:rPr>
                <w:color w:val="7030A0"/>
              </w:rPr>
            </w:pPr>
            <w:r w:rsidRPr="00332E75">
              <w:rPr>
                <w:color w:val="7030A0"/>
              </w:rPr>
              <w:t>0,025</w:t>
            </w:r>
          </w:p>
        </w:tc>
        <w:tc>
          <w:tcPr>
            <w:tcW w:w="1532" w:type="dxa"/>
            <w:shd w:val="clear" w:color="auto" w:fill="auto"/>
            <w:noWrap/>
            <w:vAlign w:val="center"/>
            <w:hideMark/>
          </w:tcPr>
          <w:p w:rsidR="00332E75" w:rsidRPr="00332E75" w:rsidRDefault="00332E75">
            <w:pPr>
              <w:jc w:val="center"/>
              <w:rPr>
                <w:color w:val="7030A0"/>
              </w:rPr>
            </w:pPr>
            <w:r w:rsidRPr="00332E75">
              <w:rPr>
                <w:color w:val="7030A0"/>
              </w:rPr>
              <w:t>0,001</w:t>
            </w:r>
          </w:p>
        </w:tc>
        <w:tc>
          <w:tcPr>
            <w:tcW w:w="1306" w:type="dxa"/>
            <w:shd w:val="clear" w:color="auto" w:fill="auto"/>
            <w:noWrap/>
            <w:vAlign w:val="center"/>
            <w:hideMark/>
          </w:tcPr>
          <w:p w:rsidR="00332E75" w:rsidRPr="00332E75" w:rsidRDefault="00332E75">
            <w:pPr>
              <w:jc w:val="center"/>
              <w:rPr>
                <w:color w:val="7030A0"/>
              </w:rPr>
            </w:pPr>
            <w:r w:rsidRPr="00332E75">
              <w:rPr>
                <w:color w:val="7030A0"/>
              </w:rPr>
              <w:t>0,99</w:t>
            </w:r>
          </w:p>
        </w:tc>
      </w:tr>
      <w:tr w:rsidR="00332E75" w:rsidRPr="00BE00E0" w:rsidTr="00332E75">
        <w:trPr>
          <w:trHeight w:val="20"/>
        </w:trPr>
        <w:tc>
          <w:tcPr>
            <w:tcW w:w="572" w:type="dxa"/>
            <w:shd w:val="clear" w:color="auto" w:fill="auto"/>
            <w:noWrap/>
            <w:vAlign w:val="center"/>
          </w:tcPr>
          <w:p w:rsidR="00332E75" w:rsidRPr="00CC097F" w:rsidRDefault="00332E75" w:rsidP="00B15639">
            <w:pPr>
              <w:pStyle w:val="a"/>
              <w:numPr>
                <w:ilvl w:val="0"/>
                <w:numId w:val="32"/>
              </w:numPr>
              <w:spacing w:line="240" w:lineRule="auto"/>
              <w:ind w:left="0" w:firstLine="0"/>
              <w:jc w:val="center"/>
            </w:pPr>
          </w:p>
        </w:tc>
        <w:tc>
          <w:tcPr>
            <w:tcW w:w="1170" w:type="dxa"/>
            <w:shd w:val="clear" w:color="auto" w:fill="auto"/>
            <w:vAlign w:val="bottom"/>
            <w:hideMark/>
          </w:tcPr>
          <w:p w:rsidR="00332E75" w:rsidRPr="00A1186F" w:rsidRDefault="00332E75" w:rsidP="00367504">
            <w:pPr>
              <w:jc w:val="center"/>
            </w:pPr>
            <w:r w:rsidRPr="00A1186F">
              <w:t>2</w:t>
            </w:r>
          </w:p>
        </w:tc>
        <w:tc>
          <w:tcPr>
            <w:tcW w:w="1438" w:type="dxa"/>
            <w:shd w:val="clear" w:color="auto" w:fill="auto"/>
            <w:noWrap/>
            <w:vAlign w:val="center"/>
            <w:hideMark/>
          </w:tcPr>
          <w:p w:rsidR="00332E75" w:rsidRPr="00332E75" w:rsidRDefault="00332E75">
            <w:pPr>
              <w:jc w:val="center"/>
              <w:rPr>
                <w:color w:val="7030A0"/>
              </w:rPr>
            </w:pPr>
            <w:r w:rsidRPr="00332E75">
              <w:rPr>
                <w:color w:val="7030A0"/>
              </w:rPr>
              <w:t>2011</w:t>
            </w:r>
          </w:p>
        </w:tc>
        <w:tc>
          <w:tcPr>
            <w:tcW w:w="888" w:type="dxa"/>
            <w:shd w:val="clear" w:color="auto" w:fill="auto"/>
            <w:noWrap/>
            <w:vAlign w:val="center"/>
            <w:hideMark/>
          </w:tcPr>
          <w:p w:rsidR="00332E75" w:rsidRPr="00332E75" w:rsidRDefault="00332E75">
            <w:pPr>
              <w:jc w:val="center"/>
              <w:rPr>
                <w:color w:val="7030A0"/>
              </w:rPr>
            </w:pPr>
            <w:r w:rsidRPr="00332E75">
              <w:rPr>
                <w:color w:val="7030A0"/>
              </w:rPr>
              <w:t>11</w:t>
            </w:r>
          </w:p>
        </w:tc>
        <w:tc>
          <w:tcPr>
            <w:tcW w:w="1850" w:type="dxa"/>
            <w:shd w:val="clear" w:color="auto" w:fill="auto"/>
            <w:noWrap/>
            <w:vAlign w:val="center"/>
            <w:hideMark/>
          </w:tcPr>
          <w:p w:rsidR="00332E75" w:rsidRPr="00332E75" w:rsidRDefault="00332E75">
            <w:pPr>
              <w:jc w:val="center"/>
              <w:rPr>
                <w:color w:val="7030A0"/>
              </w:rPr>
            </w:pPr>
            <w:r w:rsidRPr="00332E75">
              <w:rPr>
                <w:color w:val="7030A0"/>
              </w:rPr>
              <w:t>0,001</w:t>
            </w:r>
          </w:p>
        </w:tc>
        <w:tc>
          <w:tcPr>
            <w:tcW w:w="1565" w:type="dxa"/>
            <w:shd w:val="clear" w:color="auto" w:fill="auto"/>
            <w:noWrap/>
            <w:vAlign w:val="center"/>
            <w:hideMark/>
          </w:tcPr>
          <w:p w:rsidR="00332E75" w:rsidRPr="00332E75" w:rsidRDefault="00332E75">
            <w:pPr>
              <w:jc w:val="center"/>
              <w:rPr>
                <w:color w:val="7030A0"/>
              </w:rPr>
            </w:pPr>
            <w:r w:rsidRPr="00332E75">
              <w:rPr>
                <w:color w:val="7030A0"/>
              </w:rPr>
              <w:t>0,01</w:t>
            </w:r>
          </w:p>
        </w:tc>
        <w:tc>
          <w:tcPr>
            <w:tcW w:w="1532" w:type="dxa"/>
            <w:shd w:val="clear" w:color="auto" w:fill="auto"/>
            <w:noWrap/>
            <w:vAlign w:val="center"/>
            <w:hideMark/>
          </w:tcPr>
          <w:p w:rsidR="00332E75" w:rsidRPr="00332E75" w:rsidRDefault="00332E75">
            <w:pPr>
              <w:jc w:val="center"/>
              <w:rPr>
                <w:color w:val="7030A0"/>
              </w:rPr>
            </w:pPr>
            <w:r w:rsidRPr="00332E75">
              <w:rPr>
                <w:color w:val="7030A0"/>
              </w:rPr>
              <w:t>0,001</w:t>
            </w:r>
          </w:p>
        </w:tc>
        <w:tc>
          <w:tcPr>
            <w:tcW w:w="1306" w:type="dxa"/>
            <w:shd w:val="clear" w:color="auto" w:fill="auto"/>
            <w:noWrap/>
            <w:vAlign w:val="center"/>
            <w:hideMark/>
          </w:tcPr>
          <w:p w:rsidR="00332E75" w:rsidRPr="00332E75" w:rsidRDefault="00332E75">
            <w:pPr>
              <w:jc w:val="center"/>
              <w:rPr>
                <w:color w:val="7030A0"/>
              </w:rPr>
            </w:pPr>
            <w:r w:rsidRPr="00332E75">
              <w:rPr>
                <w:color w:val="7030A0"/>
              </w:rPr>
              <w:t>0,99</w:t>
            </w:r>
          </w:p>
        </w:tc>
      </w:tr>
    </w:tbl>
    <w:p w:rsidR="0035561E" w:rsidRDefault="0035561E" w:rsidP="0035561E">
      <w:pPr>
        <w:spacing w:line="276" w:lineRule="auto"/>
      </w:pPr>
    </w:p>
    <w:p w:rsidR="0035561E" w:rsidRDefault="0035561E" w:rsidP="0035561E">
      <w:pPr>
        <w:spacing w:line="276" w:lineRule="auto"/>
      </w:pPr>
      <w:r>
        <w:t>Таблица 2.1</w:t>
      </w:r>
      <w:r w:rsidR="00474326">
        <w:t>51</w:t>
      </w:r>
      <w:r>
        <w:t xml:space="preserve"> – Расчет безотказной работы участков теплотрассы котельной № 8</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367504">
        <w:trPr>
          <w:trHeight w:val="816"/>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hideMark/>
          </w:tcPr>
          <w:p w:rsidR="00332E75" w:rsidRPr="00A1186F" w:rsidRDefault="00332E75" w:rsidP="00367504">
            <w:pPr>
              <w:jc w:val="center"/>
            </w:pPr>
            <w:r w:rsidRPr="00A1186F">
              <w:t>1</w:t>
            </w:r>
          </w:p>
        </w:tc>
        <w:tc>
          <w:tcPr>
            <w:tcW w:w="1438" w:type="dxa"/>
            <w:shd w:val="clear" w:color="auto" w:fill="auto"/>
            <w:noWrap/>
            <w:vAlign w:val="center"/>
            <w:hideMark/>
          </w:tcPr>
          <w:p w:rsidR="00332E75" w:rsidRPr="00332E75" w:rsidRDefault="00332E75">
            <w:pPr>
              <w:jc w:val="center"/>
              <w:rPr>
                <w:color w:val="7030A0"/>
              </w:rPr>
            </w:pPr>
            <w:r w:rsidRPr="00332E75">
              <w:rPr>
                <w:color w:val="7030A0"/>
              </w:rPr>
              <w:t>1998</w:t>
            </w:r>
          </w:p>
        </w:tc>
        <w:tc>
          <w:tcPr>
            <w:tcW w:w="888" w:type="dxa"/>
            <w:shd w:val="clear" w:color="auto" w:fill="auto"/>
            <w:noWrap/>
            <w:vAlign w:val="center"/>
            <w:hideMark/>
          </w:tcPr>
          <w:p w:rsidR="00332E75" w:rsidRPr="00332E75" w:rsidRDefault="00332E75">
            <w:pPr>
              <w:jc w:val="center"/>
              <w:rPr>
                <w:color w:val="7030A0"/>
              </w:rPr>
            </w:pPr>
            <w:r w:rsidRPr="00332E75">
              <w:rPr>
                <w:color w:val="7030A0"/>
              </w:rPr>
              <w:t>24</w:t>
            </w:r>
          </w:p>
        </w:tc>
        <w:tc>
          <w:tcPr>
            <w:tcW w:w="1850" w:type="dxa"/>
            <w:shd w:val="clear" w:color="auto" w:fill="auto"/>
            <w:noWrap/>
            <w:vAlign w:val="center"/>
            <w:hideMark/>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hideMark/>
          </w:tcPr>
          <w:p w:rsidR="00332E75" w:rsidRPr="00332E75" w:rsidRDefault="00332E75">
            <w:pPr>
              <w:jc w:val="center"/>
              <w:rPr>
                <w:color w:val="7030A0"/>
              </w:rPr>
            </w:pPr>
            <w:r w:rsidRPr="00332E75">
              <w:rPr>
                <w:color w:val="7030A0"/>
              </w:rPr>
              <w:t>0,131</w:t>
            </w:r>
          </w:p>
        </w:tc>
        <w:tc>
          <w:tcPr>
            <w:tcW w:w="1532" w:type="dxa"/>
            <w:shd w:val="clear" w:color="auto" w:fill="auto"/>
            <w:noWrap/>
            <w:vAlign w:val="center"/>
            <w:hideMark/>
          </w:tcPr>
          <w:p w:rsidR="00332E75" w:rsidRPr="00332E75" w:rsidRDefault="00332E75">
            <w:pPr>
              <w:jc w:val="center"/>
              <w:rPr>
                <w:color w:val="7030A0"/>
              </w:rPr>
            </w:pPr>
            <w:r w:rsidRPr="00332E75">
              <w:rPr>
                <w:color w:val="7030A0"/>
              </w:rPr>
              <w:t>0,0002</w:t>
            </w:r>
          </w:p>
        </w:tc>
        <w:tc>
          <w:tcPr>
            <w:tcW w:w="1306" w:type="dxa"/>
            <w:shd w:val="clear" w:color="auto" w:fill="auto"/>
            <w:noWrap/>
            <w:vAlign w:val="center"/>
            <w:hideMark/>
          </w:tcPr>
          <w:p w:rsidR="00332E75" w:rsidRPr="00332E75" w:rsidRDefault="00332E75">
            <w:pPr>
              <w:jc w:val="center"/>
              <w:rPr>
                <w:color w:val="7030A0"/>
              </w:rPr>
            </w:pPr>
            <w:r w:rsidRPr="00332E75">
              <w:rPr>
                <w:color w:val="7030A0"/>
              </w:rPr>
              <w:t>0,995</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hideMark/>
          </w:tcPr>
          <w:p w:rsidR="00332E75" w:rsidRPr="00A1186F" w:rsidRDefault="00332E75" w:rsidP="00367504">
            <w:pPr>
              <w:jc w:val="center"/>
            </w:pPr>
            <w:r w:rsidRPr="00A1186F">
              <w:t>2</w:t>
            </w:r>
          </w:p>
        </w:tc>
        <w:tc>
          <w:tcPr>
            <w:tcW w:w="1438" w:type="dxa"/>
            <w:shd w:val="clear" w:color="auto" w:fill="auto"/>
            <w:noWrap/>
            <w:vAlign w:val="center"/>
            <w:hideMark/>
          </w:tcPr>
          <w:p w:rsidR="00332E75" w:rsidRPr="00332E75" w:rsidRDefault="00332E75">
            <w:pPr>
              <w:jc w:val="center"/>
              <w:rPr>
                <w:color w:val="7030A0"/>
              </w:rPr>
            </w:pPr>
            <w:r w:rsidRPr="00332E75">
              <w:rPr>
                <w:color w:val="7030A0"/>
              </w:rPr>
              <w:t>1998</w:t>
            </w:r>
          </w:p>
        </w:tc>
        <w:tc>
          <w:tcPr>
            <w:tcW w:w="888" w:type="dxa"/>
            <w:shd w:val="clear" w:color="auto" w:fill="auto"/>
            <w:noWrap/>
            <w:vAlign w:val="center"/>
            <w:hideMark/>
          </w:tcPr>
          <w:p w:rsidR="00332E75" w:rsidRPr="00332E75" w:rsidRDefault="00332E75">
            <w:pPr>
              <w:jc w:val="center"/>
              <w:rPr>
                <w:color w:val="7030A0"/>
              </w:rPr>
            </w:pPr>
            <w:r w:rsidRPr="00332E75">
              <w:rPr>
                <w:color w:val="7030A0"/>
              </w:rPr>
              <w:t>24</w:t>
            </w:r>
          </w:p>
        </w:tc>
        <w:tc>
          <w:tcPr>
            <w:tcW w:w="1850" w:type="dxa"/>
            <w:shd w:val="clear" w:color="auto" w:fill="auto"/>
            <w:noWrap/>
            <w:vAlign w:val="center"/>
            <w:hideMark/>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hideMark/>
          </w:tcPr>
          <w:p w:rsidR="00332E75" w:rsidRPr="00332E75" w:rsidRDefault="00332E75">
            <w:pPr>
              <w:jc w:val="center"/>
              <w:rPr>
                <w:color w:val="7030A0"/>
              </w:rPr>
            </w:pPr>
            <w:r w:rsidRPr="00332E75">
              <w:rPr>
                <w:color w:val="7030A0"/>
              </w:rPr>
              <w:t>0,317</w:t>
            </w:r>
          </w:p>
        </w:tc>
        <w:tc>
          <w:tcPr>
            <w:tcW w:w="1532" w:type="dxa"/>
            <w:shd w:val="clear" w:color="auto" w:fill="auto"/>
            <w:noWrap/>
            <w:vAlign w:val="center"/>
            <w:hideMark/>
          </w:tcPr>
          <w:p w:rsidR="00332E75" w:rsidRPr="00332E75" w:rsidRDefault="00332E75">
            <w:pPr>
              <w:jc w:val="center"/>
              <w:rPr>
                <w:color w:val="7030A0"/>
              </w:rPr>
            </w:pPr>
            <w:r w:rsidRPr="00332E75">
              <w:rPr>
                <w:color w:val="7030A0"/>
              </w:rPr>
              <w:t>0,0006</w:t>
            </w:r>
          </w:p>
        </w:tc>
        <w:tc>
          <w:tcPr>
            <w:tcW w:w="1306" w:type="dxa"/>
            <w:shd w:val="clear" w:color="auto" w:fill="auto"/>
            <w:noWrap/>
            <w:vAlign w:val="center"/>
            <w:hideMark/>
          </w:tcPr>
          <w:p w:rsidR="00332E75" w:rsidRPr="00332E75" w:rsidRDefault="00332E75">
            <w:pPr>
              <w:jc w:val="center"/>
              <w:rPr>
                <w:color w:val="7030A0"/>
              </w:rPr>
            </w:pPr>
            <w:r w:rsidRPr="00332E75">
              <w:rPr>
                <w:color w:val="7030A0"/>
              </w:rPr>
              <w:t>0,986</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3</w:t>
            </w:r>
          </w:p>
        </w:tc>
        <w:tc>
          <w:tcPr>
            <w:tcW w:w="1438" w:type="dxa"/>
            <w:shd w:val="clear" w:color="auto" w:fill="auto"/>
            <w:noWrap/>
            <w:vAlign w:val="center"/>
          </w:tcPr>
          <w:p w:rsidR="00332E75" w:rsidRPr="00332E75" w:rsidRDefault="00332E75">
            <w:pPr>
              <w:jc w:val="center"/>
              <w:rPr>
                <w:color w:val="7030A0"/>
              </w:rPr>
            </w:pPr>
            <w:r w:rsidRPr="00332E75">
              <w:rPr>
                <w:color w:val="7030A0"/>
              </w:rPr>
              <w:t>1998</w:t>
            </w:r>
          </w:p>
        </w:tc>
        <w:tc>
          <w:tcPr>
            <w:tcW w:w="888" w:type="dxa"/>
            <w:shd w:val="clear" w:color="auto" w:fill="auto"/>
            <w:noWrap/>
            <w:vAlign w:val="center"/>
          </w:tcPr>
          <w:p w:rsidR="00332E75" w:rsidRPr="00332E75" w:rsidRDefault="00332E75">
            <w:pPr>
              <w:jc w:val="center"/>
              <w:rPr>
                <w:color w:val="7030A0"/>
              </w:rPr>
            </w:pPr>
            <w:r w:rsidRPr="00332E75">
              <w:rPr>
                <w:color w:val="7030A0"/>
              </w:rPr>
              <w:t>24</w:t>
            </w:r>
          </w:p>
        </w:tc>
        <w:tc>
          <w:tcPr>
            <w:tcW w:w="1850" w:type="dxa"/>
            <w:shd w:val="clear" w:color="auto" w:fill="auto"/>
            <w:noWrap/>
            <w:vAlign w:val="center"/>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tcPr>
          <w:p w:rsidR="00332E75" w:rsidRPr="00332E75" w:rsidRDefault="00332E75">
            <w:pPr>
              <w:jc w:val="center"/>
              <w:rPr>
                <w:color w:val="7030A0"/>
              </w:rPr>
            </w:pPr>
            <w:r w:rsidRPr="00332E75">
              <w:rPr>
                <w:color w:val="7030A0"/>
              </w:rPr>
              <w:t>0,323</w:t>
            </w:r>
          </w:p>
        </w:tc>
        <w:tc>
          <w:tcPr>
            <w:tcW w:w="1532" w:type="dxa"/>
            <w:shd w:val="clear" w:color="auto" w:fill="auto"/>
            <w:noWrap/>
            <w:vAlign w:val="center"/>
          </w:tcPr>
          <w:p w:rsidR="00332E75" w:rsidRPr="00332E75" w:rsidRDefault="00332E75">
            <w:pPr>
              <w:jc w:val="center"/>
              <w:rPr>
                <w:color w:val="7030A0"/>
              </w:rPr>
            </w:pPr>
            <w:r w:rsidRPr="00332E75">
              <w:rPr>
                <w:color w:val="7030A0"/>
              </w:rPr>
              <w:t>0,0006</w:t>
            </w:r>
          </w:p>
        </w:tc>
        <w:tc>
          <w:tcPr>
            <w:tcW w:w="1306" w:type="dxa"/>
            <w:shd w:val="clear" w:color="auto" w:fill="auto"/>
            <w:noWrap/>
            <w:vAlign w:val="center"/>
          </w:tcPr>
          <w:p w:rsidR="00332E75" w:rsidRPr="00332E75" w:rsidRDefault="00332E75">
            <w:pPr>
              <w:jc w:val="center"/>
              <w:rPr>
                <w:color w:val="7030A0"/>
              </w:rPr>
            </w:pPr>
            <w:r w:rsidRPr="00332E75">
              <w:rPr>
                <w:color w:val="7030A0"/>
              </w:rPr>
              <w:t>0,986</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4</w:t>
            </w:r>
          </w:p>
        </w:tc>
        <w:tc>
          <w:tcPr>
            <w:tcW w:w="1438" w:type="dxa"/>
            <w:shd w:val="clear" w:color="auto" w:fill="auto"/>
            <w:noWrap/>
            <w:vAlign w:val="center"/>
          </w:tcPr>
          <w:p w:rsidR="00332E75" w:rsidRPr="00332E75" w:rsidRDefault="00332E75">
            <w:pPr>
              <w:jc w:val="center"/>
              <w:rPr>
                <w:color w:val="7030A0"/>
              </w:rPr>
            </w:pPr>
            <w:r w:rsidRPr="00332E75">
              <w:rPr>
                <w:color w:val="7030A0"/>
              </w:rPr>
              <w:t>1998</w:t>
            </w:r>
          </w:p>
        </w:tc>
        <w:tc>
          <w:tcPr>
            <w:tcW w:w="888" w:type="dxa"/>
            <w:shd w:val="clear" w:color="auto" w:fill="auto"/>
            <w:noWrap/>
            <w:vAlign w:val="center"/>
          </w:tcPr>
          <w:p w:rsidR="00332E75" w:rsidRPr="00332E75" w:rsidRDefault="00332E75">
            <w:pPr>
              <w:jc w:val="center"/>
              <w:rPr>
                <w:color w:val="7030A0"/>
              </w:rPr>
            </w:pPr>
            <w:r w:rsidRPr="00332E75">
              <w:rPr>
                <w:color w:val="7030A0"/>
              </w:rPr>
              <w:t>24</w:t>
            </w:r>
          </w:p>
        </w:tc>
        <w:tc>
          <w:tcPr>
            <w:tcW w:w="1850" w:type="dxa"/>
            <w:shd w:val="clear" w:color="auto" w:fill="auto"/>
            <w:noWrap/>
            <w:vAlign w:val="center"/>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tcPr>
          <w:p w:rsidR="00332E75" w:rsidRPr="00332E75" w:rsidRDefault="00332E75">
            <w:pPr>
              <w:jc w:val="center"/>
              <w:rPr>
                <w:color w:val="7030A0"/>
              </w:rPr>
            </w:pPr>
            <w:r w:rsidRPr="00332E75">
              <w:rPr>
                <w:color w:val="7030A0"/>
              </w:rPr>
              <w:t>0,047</w:t>
            </w:r>
          </w:p>
        </w:tc>
        <w:tc>
          <w:tcPr>
            <w:tcW w:w="1532" w:type="dxa"/>
            <w:shd w:val="clear" w:color="auto" w:fill="auto"/>
            <w:noWrap/>
            <w:vAlign w:val="center"/>
          </w:tcPr>
          <w:p w:rsidR="00332E75" w:rsidRPr="00332E75" w:rsidRDefault="00332E75">
            <w:pPr>
              <w:jc w:val="center"/>
              <w:rPr>
                <w:color w:val="7030A0"/>
              </w:rPr>
            </w:pPr>
            <w:r w:rsidRPr="00332E75">
              <w:rPr>
                <w:color w:val="7030A0"/>
              </w:rPr>
              <w:t>0,0001</w:t>
            </w:r>
          </w:p>
        </w:tc>
        <w:tc>
          <w:tcPr>
            <w:tcW w:w="1306" w:type="dxa"/>
            <w:shd w:val="clear" w:color="auto" w:fill="auto"/>
            <w:noWrap/>
            <w:vAlign w:val="center"/>
          </w:tcPr>
          <w:p w:rsidR="00332E75" w:rsidRPr="00332E75" w:rsidRDefault="00332E75">
            <w:pPr>
              <w:jc w:val="center"/>
              <w:rPr>
                <w:color w:val="7030A0"/>
              </w:rPr>
            </w:pPr>
            <w:r w:rsidRPr="00332E75">
              <w:rPr>
                <w:color w:val="7030A0"/>
              </w:rPr>
              <w:t>0,998</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5</w:t>
            </w:r>
          </w:p>
        </w:tc>
        <w:tc>
          <w:tcPr>
            <w:tcW w:w="1438" w:type="dxa"/>
            <w:shd w:val="clear" w:color="auto" w:fill="auto"/>
            <w:noWrap/>
            <w:vAlign w:val="center"/>
          </w:tcPr>
          <w:p w:rsidR="00332E75" w:rsidRPr="00332E75" w:rsidRDefault="00332E75">
            <w:pPr>
              <w:jc w:val="center"/>
              <w:rPr>
                <w:color w:val="7030A0"/>
              </w:rPr>
            </w:pPr>
            <w:r w:rsidRPr="00332E75">
              <w:rPr>
                <w:color w:val="7030A0"/>
              </w:rPr>
              <w:t>1998</w:t>
            </w:r>
          </w:p>
        </w:tc>
        <w:tc>
          <w:tcPr>
            <w:tcW w:w="888" w:type="dxa"/>
            <w:shd w:val="clear" w:color="auto" w:fill="auto"/>
            <w:noWrap/>
            <w:vAlign w:val="center"/>
          </w:tcPr>
          <w:p w:rsidR="00332E75" w:rsidRPr="00332E75" w:rsidRDefault="00332E75">
            <w:pPr>
              <w:jc w:val="center"/>
              <w:rPr>
                <w:color w:val="7030A0"/>
              </w:rPr>
            </w:pPr>
            <w:r w:rsidRPr="00332E75">
              <w:rPr>
                <w:color w:val="7030A0"/>
              </w:rPr>
              <w:t>24</w:t>
            </w:r>
          </w:p>
        </w:tc>
        <w:tc>
          <w:tcPr>
            <w:tcW w:w="1850" w:type="dxa"/>
            <w:shd w:val="clear" w:color="auto" w:fill="auto"/>
            <w:noWrap/>
            <w:vAlign w:val="center"/>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tcPr>
          <w:p w:rsidR="00332E75" w:rsidRPr="00332E75" w:rsidRDefault="00332E75">
            <w:pPr>
              <w:jc w:val="center"/>
              <w:rPr>
                <w:color w:val="7030A0"/>
              </w:rPr>
            </w:pPr>
            <w:r w:rsidRPr="00332E75">
              <w:rPr>
                <w:color w:val="7030A0"/>
              </w:rPr>
              <w:t>0,04</w:t>
            </w:r>
          </w:p>
        </w:tc>
        <w:tc>
          <w:tcPr>
            <w:tcW w:w="1532" w:type="dxa"/>
            <w:shd w:val="clear" w:color="auto" w:fill="auto"/>
            <w:noWrap/>
            <w:vAlign w:val="center"/>
          </w:tcPr>
          <w:p w:rsidR="00332E75" w:rsidRPr="00332E75" w:rsidRDefault="00332E75">
            <w:pPr>
              <w:jc w:val="center"/>
              <w:rPr>
                <w:color w:val="7030A0"/>
              </w:rPr>
            </w:pPr>
            <w:r w:rsidRPr="00332E75">
              <w:rPr>
                <w:color w:val="7030A0"/>
              </w:rPr>
              <w:t>0,0001</w:t>
            </w:r>
          </w:p>
        </w:tc>
        <w:tc>
          <w:tcPr>
            <w:tcW w:w="1306" w:type="dxa"/>
            <w:shd w:val="clear" w:color="auto" w:fill="auto"/>
            <w:noWrap/>
            <w:vAlign w:val="center"/>
          </w:tcPr>
          <w:p w:rsidR="00332E75" w:rsidRPr="00332E75" w:rsidRDefault="00332E75">
            <w:pPr>
              <w:jc w:val="center"/>
              <w:rPr>
                <w:color w:val="7030A0"/>
              </w:rPr>
            </w:pPr>
            <w:r w:rsidRPr="00332E75">
              <w:rPr>
                <w:color w:val="7030A0"/>
              </w:rPr>
              <w:t>0,998</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6</w:t>
            </w:r>
          </w:p>
        </w:tc>
        <w:tc>
          <w:tcPr>
            <w:tcW w:w="1438" w:type="dxa"/>
            <w:shd w:val="clear" w:color="auto" w:fill="auto"/>
            <w:noWrap/>
            <w:vAlign w:val="center"/>
          </w:tcPr>
          <w:p w:rsidR="00332E75" w:rsidRPr="00332E75" w:rsidRDefault="00332E75">
            <w:pPr>
              <w:jc w:val="center"/>
              <w:rPr>
                <w:color w:val="7030A0"/>
              </w:rPr>
            </w:pPr>
            <w:r w:rsidRPr="00332E75">
              <w:rPr>
                <w:color w:val="7030A0"/>
              </w:rPr>
              <w:t>1998</w:t>
            </w:r>
          </w:p>
        </w:tc>
        <w:tc>
          <w:tcPr>
            <w:tcW w:w="888" w:type="dxa"/>
            <w:shd w:val="clear" w:color="auto" w:fill="auto"/>
            <w:noWrap/>
            <w:vAlign w:val="center"/>
          </w:tcPr>
          <w:p w:rsidR="00332E75" w:rsidRPr="00332E75" w:rsidRDefault="00332E75">
            <w:pPr>
              <w:jc w:val="center"/>
              <w:rPr>
                <w:color w:val="7030A0"/>
              </w:rPr>
            </w:pPr>
            <w:r w:rsidRPr="00332E75">
              <w:rPr>
                <w:color w:val="7030A0"/>
              </w:rPr>
              <w:t>24</w:t>
            </w:r>
          </w:p>
        </w:tc>
        <w:tc>
          <w:tcPr>
            <w:tcW w:w="1850" w:type="dxa"/>
            <w:shd w:val="clear" w:color="auto" w:fill="auto"/>
            <w:noWrap/>
            <w:vAlign w:val="center"/>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tcPr>
          <w:p w:rsidR="00332E75" w:rsidRPr="00332E75" w:rsidRDefault="00332E75">
            <w:pPr>
              <w:jc w:val="center"/>
              <w:rPr>
                <w:color w:val="7030A0"/>
              </w:rPr>
            </w:pPr>
            <w:r w:rsidRPr="00332E75">
              <w:rPr>
                <w:color w:val="7030A0"/>
              </w:rPr>
              <w:t>0,04</w:t>
            </w:r>
          </w:p>
        </w:tc>
        <w:tc>
          <w:tcPr>
            <w:tcW w:w="1532" w:type="dxa"/>
            <w:shd w:val="clear" w:color="auto" w:fill="auto"/>
            <w:noWrap/>
            <w:vAlign w:val="center"/>
          </w:tcPr>
          <w:p w:rsidR="00332E75" w:rsidRPr="00332E75" w:rsidRDefault="00332E75">
            <w:pPr>
              <w:jc w:val="center"/>
              <w:rPr>
                <w:color w:val="7030A0"/>
              </w:rPr>
            </w:pPr>
            <w:r w:rsidRPr="00332E75">
              <w:rPr>
                <w:color w:val="7030A0"/>
              </w:rPr>
              <w:t>0,0001</w:t>
            </w:r>
          </w:p>
        </w:tc>
        <w:tc>
          <w:tcPr>
            <w:tcW w:w="1306" w:type="dxa"/>
            <w:shd w:val="clear" w:color="auto" w:fill="auto"/>
            <w:noWrap/>
            <w:vAlign w:val="center"/>
          </w:tcPr>
          <w:p w:rsidR="00332E75" w:rsidRPr="00332E75" w:rsidRDefault="00332E75">
            <w:pPr>
              <w:jc w:val="center"/>
              <w:rPr>
                <w:color w:val="7030A0"/>
              </w:rPr>
            </w:pPr>
            <w:r w:rsidRPr="00332E75">
              <w:rPr>
                <w:color w:val="7030A0"/>
              </w:rPr>
              <w:t>0,998</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7</w:t>
            </w:r>
          </w:p>
        </w:tc>
        <w:tc>
          <w:tcPr>
            <w:tcW w:w="1438" w:type="dxa"/>
            <w:shd w:val="clear" w:color="auto" w:fill="auto"/>
            <w:noWrap/>
            <w:vAlign w:val="center"/>
          </w:tcPr>
          <w:p w:rsidR="00332E75" w:rsidRPr="00332E75" w:rsidRDefault="00332E75">
            <w:pPr>
              <w:jc w:val="center"/>
              <w:rPr>
                <w:color w:val="7030A0"/>
              </w:rPr>
            </w:pPr>
            <w:r w:rsidRPr="00332E75">
              <w:rPr>
                <w:color w:val="7030A0"/>
              </w:rPr>
              <w:t>1998</w:t>
            </w:r>
          </w:p>
        </w:tc>
        <w:tc>
          <w:tcPr>
            <w:tcW w:w="888" w:type="dxa"/>
            <w:shd w:val="clear" w:color="auto" w:fill="auto"/>
            <w:noWrap/>
            <w:vAlign w:val="center"/>
          </w:tcPr>
          <w:p w:rsidR="00332E75" w:rsidRPr="00332E75" w:rsidRDefault="00332E75">
            <w:pPr>
              <w:jc w:val="center"/>
              <w:rPr>
                <w:color w:val="7030A0"/>
              </w:rPr>
            </w:pPr>
            <w:r w:rsidRPr="00332E75">
              <w:rPr>
                <w:color w:val="7030A0"/>
              </w:rPr>
              <w:t>24</w:t>
            </w:r>
          </w:p>
        </w:tc>
        <w:tc>
          <w:tcPr>
            <w:tcW w:w="1850" w:type="dxa"/>
            <w:shd w:val="clear" w:color="auto" w:fill="auto"/>
            <w:noWrap/>
            <w:vAlign w:val="center"/>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tcPr>
          <w:p w:rsidR="00332E75" w:rsidRPr="00332E75" w:rsidRDefault="00332E75">
            <w:pPr>
              <w:jc w:val="center"/>
              <w:rPr>
                <w:color w:val="7030A0"/>
              </w:rPr>
            </w:pPr>
            <w:r w:rsidRPr="00332E75">
              <w:rPr>
                <w:color w:val="7030A0"/>
              </w:rPr>
              <w:t>0,065</w:t>
            </w:r>
          </w:p>
        </w:tc>
        <w:tc>
          <w:tcPr>
            <w:tcW w:w="1532" w:type="dxa"/>
            <w:shd w:val="clear" w:color="auto" w:fill="auto"/>
            <w:noWrap/>
            <w:vAlign w:val="center"/>
          </w:tcPr>
          <w:p w:rsidR="00332E75" w:rsidRPr="00332E75" w:rsidRDefault="00332E75">
            <w:pPr>
              <w:jc w:val="center"/>
              <w:rPr>
                <w:color w:val="7030A0"/>
              </w:rPr>
            </w:pPr>
            <w:r w:rsidRPr="00332E75">
              <w:rPr>
                <w:color w:val="7030A0"/>
              </w:rPr>
              <w:t>0,0001</w:t>
            </w:r>
          </w:p>
        </w:tc>
        <w:tc>
          <w:tcPr>
            <w:tcW w:w="1306" w:type="dxa"/>
            <w:shd w:val="clear" w:color="auto" w:fill="auto"/>
            <w:noWrap/>
            <w:vAlign w:val="center"/>
          </w:tcPr>
          <w:p w:rsidR="00332E75" w:rsidRPr="00332E75" w:rsidRDefault="00332E75">
            <w:pPr>
              <w:jc w:val="center"/>
              <w:rPr>
                <w:color w:val="7030A0"/>
              </w:rPr>
            </w:pPr>
            <w:r w:rsidRPr="00332E75">
              <w:rPr>
                <w:color w:val="7030A0"/>
              </w:rPr>
              <w:t>0,998</w:t>
            </w:r>
          </w:p>
        </w:tc>
      </w:tr>
      <w:tr w:rsidR="00332E75" w:rsidRPr="00BE00E0" w:rsidTr="00367504">
        <w:trPr>
          <w:trHeight w:val="20"/>
        </w:trPr>
        <w:tc>
          <w:tcPr>
            <w:tcW w:w="572" w:type="dxa"/>
            <w:shd w:val="clear" w:color="auto" w:fill="auto"/>
            <w:noWrap/>
            <w:vAlign w:val="center"/>
          </w:tcPr>
          <w:p w:rsidR="00332E75" w:rsidRPr="00CC097F" w:rsidRDefault="00332E75" w:rsidP="00B15639">
            <w:pPr>
              <w:pStyle w:val="a"/>
              <w:numPr>
                <w:ilvl w:val="0"/>
                <w:numId w:val="33"/>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8</w:t>
            </w:r>
          </w:p>
        </w:tc>
        <w:tc>
          <w:tcPr>
            <w:tcW w:w="1438" w:type="dxa"/>
            <w:shd w:val="clear" w:color="auto" w:fill="auto"/>
            <w:noWrap/>
            <w:vAlign w:val="center"/>
          </w:tcPr>
          <w:p w:rsidR="00332E75" w:rsidRPr="00332E75" w:rsidRDefault="00332E75">
            <w:pPr>
              <w:jc w:val="center"/>
              <w:rPr>
                <w:color w:val="7030A0"/>
              </w:rPr>
            </w:pPr>
            <w:r w:rsidRPr="00332E75">
              <w:rPr>
                <w:color w:val="7030A0"/>
              </w:rPr>
              <w:t>1998</w:t>
            </w:r>
          </w:p>
        </w:tc>
        <w:tc>
          <w:tcPr>
            <w:tcW w:w="888" w:type="dxa"/>
            <w:shd w:val="clear" w:color="auto" w:fill="auto"/>
            <w:noWrap/>
            <w:vAlign w:val="center"/>
          </w:tcPr>
          <w:p w:rsidR="00332E75" w:rsidRPr="00332E75" w:rsidRDefault="00332E75">
            <w:pPr>
              <w:jc w:val="center"/>
              <w:rPr>
                <w:color w:val="7030A0"/>
              </w:rPr>
            </w:pPr>
            <w:r w:rsidRPr="00332E75">
              <w:rPr>
                <w:color w:val="7030A0"/>
              </w:rPr>
              <w:t>24</w:t>
            </w:r>
          </w:p>
        </w:tc>
        <w:tc>
          <w:tcPr>
            <w:tcW w:w="1850" w:type="dxa"/>
            <w:shd w:val="clear" w:color="auto" w:fill="auto"/>
            <w:noWrap/>
            <w:vAlign w:val="center"/>
          </w:tcPr>
          <w:p w:rsidR="00332E75" w:rsidRPr="00332E75" w:rsidRDefault="00332E75">
            <w:pPr>
              <w:jc w:val="center"/>
              <w:rPr>
                <w:color w:val="7030A0"/>
              </w:rPr>
            </w:pPr>
            <w:r w:rsidRPr="00332E75">
              <w:rPr>
                <w:color w:val="7030A0"/>
              </w:rPr>
              <w:t>0,0018</w:t>
            </w:r>
          </w:p>
        </w:tc>
        <w:tc>
          <w:tcPr>
            <w:tcW w:w="1565" w:type="dxa"/>
            <w:shd w:val="clear" w:color="auto" w:fill="auto"/>
            <w:noWrap/>
            <w:vAlign w:val="center"/>
          </w:tcPr>
          <w:p w:rsidR="00332E75" w:rsidRPr="00332E75" w:rsidRDefault="00332E75">
            <w:pPr>
              <w:jc w:val="center"/>
              <w:rPr>
                <w:color w:val="7030A0"/>
              </w:rPr>
            </w:pPr>
            <w:r w:rsidRPr="00332E75">
              <w:rPr>
                <w:color w:val="7030A0"/>
              </w:rPr>
              <w:t>0,06</w:t>
            </w:r>
          </w:p>
        </w:tc>
        <w:tc>
          <w:tcPr>
            <w:tcW w:w="1532" w:type="dxa"/>
            <w:shd w:val="clear" w:color="auto" w:fill="auto"/>
            <w:noWrap/>
            <w:vAlign w:val="center"/>
          </w:tcPr>
          <w:p w:rsidR="00332E75" w:rsidRPr="00332E75" w:rsidRDefault="00332E75">
            <w:pPr>
              <w:jc w:val="center"/>
              <w:rPr>
                <w:color w:val="7030A0"/>
              </w:rPr>
            </w:pPr>
            <w:r w:rsidRPr="00332E75">
              <w:rPr>
                <w:color w:val="7030A0"/>
              </w:rPr>
              <w:t>0,0001</w:t>
            </w:r>
          </w:p>
        </w:tc>
        <w:tc>
          <w:tcPr>
            <w:tcW w:w="1306" w:type="dxa"/>
            <w:shd w:val="clear" w:color="auto" w:fill="auto"/>
            <w:noWrap/>
            <w:vAlign w:val="center"/>
          </w:tcPr>
          <w:p w:rsidR="00332E75" w:rsidRPr="00332E75" w:rsidRDefault="00332E75">
            <w:pPr>
              <w:jc w:val="center"/>
              <w:rPr>
                <w:color w:val="7030A0"/>
              </w:rPr>
            </w:pPr>
            <w:r w:rsidRPr="00332E75">
              <w:rPr>
                <w:color w:val="7030A0"/>
              </w:rPr>
              <w:t>0,998</w:t>
            </w:r>
          </w:p>
        </w:tc>
      </w:tr>
    </w:tbl>
    <w:p w:rsidR="0035561E" w:rsidRDefault="0035561E" w:rsidP="0035561E">
      <w:pPr>
        <w:spacing w:line="276" w:lineRule="auto"/>
      </w:pPr>
    </w:p>
    <w:p w:rsidR="0035561E" w:rsidRDefault="0035561E" w:rsidP="0035561E">
      <w:pPr>
        <w:spacing w:line="276" w:lineRule="auto"/>
      </w:pPr>
      <w:r>
        <w:t>Таблица 2.1</w:t>
      </w:r>
      <w:r w:rsidR="00A85F61">
        <w:t>5</w:t>
      </w:r>
      <w:r w:rsidR="00474326">
        <w:t>2</w:t>
      </w:r>
      <w:r>
        <w:t xml:space="preserve"> – Расчет безотказной работы участков теплотрассы котельной № 9</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35561E" w:rsidRPr="00BE00E0" w:rsidTr="00111462">
        <w:trPr>
          <w:trHeight w:val="816"/>
          <w:tblHeader/>
        </w:trPr>
        <w:tc>
          <w:tcPr>
            <w:tcW w:w="572" w:type="dxa"/>
            <w:shd w:val="clear" w:color="auto" w:fill="auto"/>
            <w:vAlign w:val="bottom"/>
            <w:hideMark/>
          </w:tcPr>
          <w:p w:rsidR="0035561E" w:rsidRPr="00BE00E0" w:rsidRDefault="0035561E" w:rsidP="00367504">
            <w:pPr>
              <w:jc w:val="center"/>
            </w:pPr>
            <w:r w:rsidRPr="00BE00E0">
              <w:t>№пп</w:t>
            </w:r>
          </w:p>
        </w:tc>
        <w:tc>
          <w:tcPr>
            <w:tcW w:w="1170" w:type="dxa"/>
            <w:shd w:val="clear" w:color="auto" w:fill="auto"/>
            <w:vAlign w:val="bottom"/>
            <w:hideMark/>
          </w:tcPr>
          <w:p w:rsidR="0035561E" w:rsidRPr="00BE00E0" w:rsidRDefault="0035561E" w:rsidP="00367504">
            <w:pPr>
              <w:jc w:val="center"/>
            </w:pPr>
            <w:r w:rsidRPr="00BE00E0">
              <w:t>Перечень участков тепловой сети</w:t>
            </w:r>
          </w:p>
        </w:tc>
        <w:tc>
          <w:tcPr>
            <w:tcW w:w="1438" w:type="dxa"/>
            <w:shd w:val="clear" w:color="auto" w:fill="auto"/>
            <w:vAlign w:val="bottom"/>
            <w:hideMark/>
          </w:tcPr>
          <w:p w:rsidR="0035561E" w:rsidRPr="00BE00E0" w:rsidRDefault="0035561E" w:rsidP="00367504">
            <w:pPr>
              <w:jc w:val="center"/>
            </w:pPr>
            <w:r w:rsidRPr="00BE00E0">
              <w:t>Год ввода в эксплуатацию</w:t>
            </w:r>
          </w:p>
        </w:tc>
        <w:tc>
          <w:tcPr>
            <w:tcW w:w="888" w:type="dxa"/>
            <w:shd w:val="clear" w:color="auto" w:fill="auto"/>
            <w:vAlign w:val="bottom"/>
            <w:hideMark/>
          </w:tcPr>
          <w:p w:rsidR="0035561E" w:rsidRPr="00BE00E0" w:rsidRDefault="0035561E" w:rsidP="00367504">
            <w:pPr>
              <w:jc w:val="center"/>
            </w:pPr>
            <w:r w:rsidRPr="00BE00E0">
              <w:t>Срок службы</w:t>
            </w:r>
          </w:p>
        </w:tc>
        <w:tc>
          <w:tcPr>
            <w:tcW w:w="1850" w:type="dxa"/>
            <w:shd w:val="clear" w:color="auto" w:fill="auto"/>
            <w:vAlign w:val="bottom"/>
            <w:hideMark/>
          </w:tcPr>
          <w:p w:rsidR="0035561E" w:rsidRPr="00BE00E0" w:rsidRDefault="0035561E" w:rsidP="00367504">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35561E" w:rsidRPr="00BE00E0" w:rsidRDefault="0035561E" w:rsidP="00367504">
            <w:pPr>
              <w:jc w:val="center"/>
            </w:pPr>
            <w:r w:rsidRPr="00BE00E0">
              <w:t>Протяженность участка, км</w:t>
            </w:r>
          </w:p>
        </w:tc>
        <w:tc>
          <w:tcPr>
            <w:tcW w:w="1532" w:type="dxa"/>
            <w:shd w:val="clear" w:color="auto" w:fill="auto"/>
            <w:vAlign w:val="bottom"/>
            <w:hideMark/>
          </w:tcPr>
          <w:p w:rsidR="0035561E" w:rsidRPr="00BE00E0" w:rsidRDefault="0035561E" w:rsidP="00367504">
            <w:pPr>
              <w:jc w:val="center"/>
            </w:pPr>
            <w:r w:rsidRPr="00BE00E0">
              <w:t>Интенсивность отказов на участке, 1/год</w:t>
            </w:r>
          </w:p>
        </w:tc>
        <w:tc>
          <w:tcPr>
            <w:tcW w:w="1306" w:type="dxa"/>
            <w:shd w:val="clear" w:color="auto" w:fill="auto"/>
            <w:vAlign w:val="bottom"/>
            <w:hideMark/>
          </w:tcPr>
          <w:p w:rsidR="0035561E" w:rsidRPr="00BE00E0" w:rsidRDefault="0035561E" w:rsidP="00367504">
            <w:pPr>
              <w:jc w:val="center"/>
            </w:pPr>
            <w:r w:rsidRPr="00BE00E0">
              <w:t>Вероятность безотказной работы участка</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hideMark/>
          </w:tcPr>
          <w:p w:rsidR="00332E75" w:rsidRPr="00A1186F" w:rsidRDefault="00332E75" w:rsidP="00367504">
            <w:pPr>
              <w:jc w:val="center"/>
            </w:pPr>
            <w:r w:rsidRPr="00A1186F">
              <w:t>1</w:t>
            </w:r>
          </w:p>
        </w:tc>
        <w:tc>
          <w:tcPr>
            <w:tcW w:w="1438" w:type="dxa"/>
            <w:shd w:val="clear" w:color="auto" w:fill="auto"/>
            <w:noWrap/>
            <w:vAlign w:val="center"/>
            <w:hideMark/>
          </w:tcPr>
          <w:p w:rsidR="00332E75" w:rsidRPr="00B860A5" w:rsidRDefault="00332E75" w:rsidP="00367504">
            <w:pPr>
              <w:jc w:val="center"/>
            </w:pPr>
            <w:r w:rsidRPr="00B860A5">
              <w:t>2014</w:t>
            </w:r>
          </w:p>
        </w:tc>
        <w:tc>
          <w:tcPr>
            <w:tcW w:w="888" w:type="dxa"/>
            <w:shd w:val="clear" w:color="auto" w:fill="auto"/>
            <w:noWrap/>
            <w:vAlign w:val="center"/>
            <w:hideMark/>
          </w:tcPr>
          <w:p w:rsidR="00332E75" w:rsidRPr="00332E75" w:rsidRDefault="00332E75">
            <w:pPr>
              <w:jc w:val="center"/>
              <w:rPr>
                <w:color w:val="7030A0"/>
              </w:rPr>
            </w:pPr>
            <w:r w:rsidRPr="00332E75">
              <w:rPr>
                <w:color w:val="7030A0"/>
              </w:rPr>
              <w:t>8</w:t>
            </w:r>
          </w:p>
        </w:tc>
        <w:tc>
          <w:tcPr>
            <w:tcW w:w="1850" w:type="dxa"/>
            <w:shd w:val="clear" w:color="auto" w:fill="auto"/>
            <w:noWrap/>
            <w:vAlign w:val="center"/>
            <w:hideMark/>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hideMark/>
          </w:tcPr>
          <w:p w:rsidR="00332E75" w:rsidRPr="00332E75" w:rsidRDefault="00332E75">
            <w:pPr>
              <w:jc w:val="center"/>
              <w:rPr>
                <w:color w:val="7030A0"/>
              </w:rPr>
            </w:pPr>
            <w:r w:rsidRPr="00332E75">
              <w:rPr>
                <w:color w:val="7030A0"/>
              </w:rPr>
              <w:t>0,11</w:t>
            </w:r>
          </w:p>
        </w:tc>
        <w:tc>
          <w:tcPr>
            <w:tcW w:w="1532" w:type="dxa"/>
            <w:shd w:val="clear" w:color="auto" w:fill="auto"/>
            <w:noWrap/>
            <w:vAlign w:val="bottom"/>
            <w:hideMark/>
          </w:tcPr>
          <w:p w:rsidR="00332E75" w:rsidRPr="00332E75" w:rsidRDefault="00332E75">
            <w:pPr>
              <w:jc w:val="center"/>
              <w:rPr>
                <w:color w:val="7030A0"/>
              </w:rPr>
            </w:pPr>
            <w:r w:rsidRPr="00332E75">
              <w:rPr>
                <w:color w:val="7030A0"/>
              </w:rPr>
              <w:t>0,00011</w:t>
            </w:r>
          </w:p>
        </w:tc>
        <w:tc>
          <w:tcPr>
            <w:tcW w:w="1306" w:type="dxa"/>
            <w:shd w:val="clear" w:color="auto" w:fill="auto"/>
            <w:noWrap/>
            <w:vAlign w:val="bottom"/>
            <w:hideMark/>
          </w:tcPr>
          <w:p w:rsidR="00332E75" w:rsidRPr="00332E75" w:rsidRDefault="00332E75">
            <w:pPr>
              <w:jc w:val="center"/>
              <w:rPr>
                <w:color w:val="7030A0"/>
              </w:rPr>
            </w:pPr>
            <w:r w:rsidRPr="00332E75">
              <w:rPr>
                <w:color w:val="7030A0"/>
              </w:rPr>
              <w:t>0,9991</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hideMark/>
          </w:tcPr>
          <w:p w:rsidR="00332E75" w:rsidRPr="00A1186F" w:rsidRDefault="00332E75" w:rsidP="00367504">
            <w:pPr>
              <w:jc w:val="center"/>
            </w:pPr>
            <w:r w:rsidRPr="00A1186F">
              <w:t>2</w:t>
            </w:r>
          </w:p>
        </w:tc>
        <w:tc>
          <w:tcPr>
            <w:tcW w:w="1438" w:type="dxa"/>
            <w:shd w:val="clear" w:color="auto" w:fill="auto"/>
            <w:noWrap/>
            <w:vAlign w:val="center"/>
            <w:hideMark/>
          </w:tcPr>
          <w:p w:rsidR="00332E75" w:rsidRPr="00B860A5" w:rsidRDefault="00332E75" w:rsidP="00367504">
            <w:pPr>
              <w:jc w:val="center"/>
            </w:pPr>
            <w:r w:rsidRPr="00B860A5">
              <w:t>2014</w:t>
            </w:r>
          </w:p>
        </w:tc>
        <w:tc>
          <w:tcPr>
            <w:tcW w:w="888" w:type="dxa"/>
            <w:shd w:val="clear" w:color="auto" w:fill="auto"/>
            <w:noWrap/>
            <w:vAlign w:val="center"/>
            <w:hideMark/>
          </w:tcPr>
          <w:p w:rsidR="00332E75" w:rsidRPr="00332E75" w:rsidRDefault="00332E75">
            <w:pPr>
              <w:jc w:val="center"/>
              <w:rPr>
                <w:color w:val="7030A0"/>
              </w:rPr>
            </w:pPr>
            <w:r w:rsidRPr="00332E75">
              <w:rPr>
                <w:color w:val="7030A0"/>
              </w:rPr>
              <w:t>8</w:t>
            </w:r>
          </w:p>
        </w:tc>
        <w:tc>
          <w:tcPr>
            <w:tcW w:w="1850" w:type="dxa"/>
            <w:shd w:val="clear" w:color="auto" w:fill="auto"/>
            <w:noWrap/>
            <w:vAlign w:val="center"/>
            <w:hideMark/>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hideMark/>
          </w:tcPr>
          <w:p w:rsidR="00332E75" w:rsidRPr="00332E75" w:rsidRDefault="00332E75">
            <w:pPr>
              <w:jc w:val="center"/>
              <w:rPr>
                <w:color w:val="7030A0"/>
              </w:rPr>
            </w:pPr>
            <w:r w:rsidRPr="00332E75">
              <w:rPr>
                <w:color w:val="7030A0"/>
              </w:rPr>
              <w:t>0,067</w:t>
            </w:r>
          </w:p>
        </w:tc>
        <w:tc>
          <w:tcPr>
            <w:tcW w:w="1532" w:type="dxa"/>
            <w:shd w:val="clear" w:color="auto" w:fill="auto"/>
            <w:noWrap/>
            <w:vAlign w:val="bottom"/>
            <w:hideMark/>
          </w:tcPr>
          <w:p w:rsidR="00332E75" w:rsidRPr="00332E75" w:rsidRDefault="00332E75">
            <w:pPr>
              <w:jc w:val="center"/>
              <w:rPr>
                <w:color w:val="7030A0"/>
              </w:rPr>
            </w:pPr>
            <w:r w:rsidRPr="00332E75">
              <w:rPr>
                <w:color w:val="7030A0"/>
              </w:rPr>
              <w:t>0,00007</w:t>
            </w:r>
          </w:p>
        </w:tc>
        <w:tc>
          <w:tcPr>
            <w:tcW w:w="1306" w:type="dxa"/>
            <w:shd w:val="clear" w:color="auto" w:fill="auto"/>
            <w:noWrap/>
            <w:vAlign w:val="bottom"/>
            <w:hideMark/>
          </w:tcPr>
          <w:p w:rsidR="00332E75" w:rsidRPr="00332E75" w:rsidRDefault="00332E75">
            <w:pPr>
              <w:jc w:val="center"/>
              <w:rPr>
                <w:color w:val="7030A0"/>
              </w:rPr>
            </w:pPr>
            <w:r w:rsidRPr="00332E75">
              <w:rPr>
                <w:color w:val="7030A0"/>
              </w:rPr>
              <w:t>0,9994</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3</w:t>
            </w:r>
          </w:p>
        </w:tc>
        <w:tc>
          <w:tcPr>
            <w:tcW w:w="1438" w:type="dxa"/>
            <w:shd w:val="clear" w:color="auto" w:fill="auto"/>
            <w:noWrap/>
            <w:vAlign w:val="center"/>
          </w:tcPr>
          <w:p w:rsidR="00332E75" w:rsidRPr="00B860A5" w:rsidRDefault="00332E75" w:rsidP="00367504">
            <w:pPr>
              <w:jc w:val="center"/>
            </w:pPr>
            <w:r w:rsidRPr="00B860A5">
              <w:t>2014</w:t>
            </w:r>
          </w:p>
        </w:tc>
        <w:tc>
          <w:tcPr>
            <w:tcW w:w="888" w:type="dxa"/>
            <w:shd w:val="clear" w:color="auto" w:fill="auto"/>
            <w:noWrap/>
            <w:vAlign w:val="center"/>
          </w:tcPr>
          <w:p w:rsidR="00332E75" w:rsidRPr="00332E75" w:rsidRDefault="00332E75">
            <w:pPr>
              <w:jc w:val="center"/>
              <w:rPr>
                <w:color w:val="7030A0"/>
              </w:rPr>
            </w:pPr>
            <w:r w:rsidRPr="00332E75">
              <w:rPr>
                <w:color w:val="7030A0"/>
              </w:rPr>
              <w:t>8</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0,073</w:t>
            </w:r>
          </w:p>
        </w:tc>
        <w:tc>
          <w:tcPr>
            <w:tcW w:w="1532" w:type="dxa"/>
            <w:shd w:val="clear" w:color="auto" w:fill="auto"/>
            <w:noWrap/>
            <w:vAlign w:val="bottom"/>
          </w:tcPr>
          <w:p w:rsidR="00332E75" w:rsidRPr="00332E75" w:rsidRDefault="00332E75">
            <w:pPr>
              <w:jc w:val="center"/>
              <w:rPr>
                <w:color w:val="7030A0"/>
              </w:rPr>
            </w:pPr>
            <w:r w:rsidRPr="00332E75">
              <w:rPr>
                <w:color w:val="7030A0"/>
              </w:rPr>
              <w:t>0,00007</w:t>
            </w:r>
          </w:p>
        </w:tc>
        <w:tc>
          <w:tcPr>
            <w:tcW w:w="1306" w:type="dxa"/>
            <w:shd w:val="clear" w:color="auto" w:fill="auto"/>
            <w:noWrap/>
            <w:vAlign w:val="bottom"/>
          </w:tcPr>
          <w:p w:rsidR="00332E75" w:rsidRPr="00332E75" w:rsidRDefault="00332E75">
            <w:pPr>
              <w:jc w:val="center"/>
              <w:rPr>
                <w:color w:val="7030A0"/>
              </w:rPr>
            </w:pPr>
            <w:r w:rsidRPr="00332E75">
              <w:rPr>
                <w:color w:val="7030A0"/>
              </w:rPr>
              <w:t>0,9994</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4</w:t>
            </w:r>
          </w:p>
        </w:tc>
        <w:tc>
          <w:tcPr>
            <w:tcW w:w="1438" w:type="dxa"/>
            <w:shd w:val="clear" w:color="auto" w:fill="auto"/>
            <w:noWrap/>
            <w:vAlign w:val="bottom"/>
          </w:tcPr>
          <w:p w:rsidR="00332E75" w:rsidRPr="00B860A5" w:rsidRDefault="00332E75" w:rsidP="00367504">
            <w:pPr>
              <w:jc w:val="center"/>
            </w:pPr>
            <w:r w:rsidRPr="00B860A5">
              <w:t>1995</w:t>
            </w:r>
          </w:p>
        </w:tc>
        <w:tc>
          <w:tcPr>
            <w:tcW w:w="888" w:type="dxa"/>
            <w:shd w:val="clear" w:color="auto" w:fill="auto"/>
            <w:noWrap/>
            <w:vAlign w:val="center"/>
          </w:tcPr>
          <w:p w:rsidR="00332E75" w:rsidRPr="00332E75" w:rsidRDefault="00332E75">
            <w:pPr>
              <w:jc w:val="center"/>
              <w:rPr>
                <w:color w:val="7030A0"/>
              </w:rPr>
            </w:pPr>
            <w:r w:rsidRPr="00332E75">
              <w:rPr>
                <w:color w:val="7030A0"/>
              </w:rPr>
              <w:t>27</w:t>
            </w:r>
          </w:p>
        </w:tc>
        <w:tc>
          <w:tcPr>
            <w:tcW w:w="1850" w:type="dxa"/>
            <w:shd w:val="clear" w:color="auto" w:fill="auto"/>
            <w:noWrap/>
            <w:vAlign w:val="center"/>
          </w:tcPr>
          <w:p w:rsidR="00332E75" w:rsidRPr="00332E75" w:rsidRDefault="00332E75">
            <w:pPr>
              <w:jc w:val="center"/>
              <w:rPr>
                <w:color w:val="7030A0"/>
              </w:rPr>
            </w:pPr>
            <w:r w:rsidRPr="00332E75">
              <w:rPr>
                <w:color w:val="7030A0"/>
              </w:rPr>
              <w:t>0,0025</w:t>
            </w:r>
          </w:p>
        </w:tc>
        <w:tc>
          <w:tcPr>
            <w:tcW w:w="1565" w:type="dxa"/>
            <w:shd w:val="clear" w:color="auto" w:fill="auto"/>
            <w:noWrap/>
            <w:vAlign w:val="bottom"/>
          </w:tcPr>
          <w:p w:rsidR="00332E75" w:rsidRPr="00332E75" w:rsidRDefault="00332E75">
            <w:pPr>
              <w:jc w:val="center"/>
              <w:rPr>
                <w:color w:val="7030A0"/>
              </w:rPr>
            </w:pPr>
            <w:r w:rsidRPr="00332E75">
              <w:rPr>
                <w:color w:val="7030A0"/>
              </w:rPr>
              <w:t>0,065</w:t>
            </w:r>
          </w:p>
        </w:tc>
        <w:tc>
          <w:tcPr>
            <w:tcW w:w="1532" w:type="dxa"/>
            <w:shd w:val="clear" w:color="auto" w:fill="auto"/>
            <w:noWrap/>
            <w:vAlign w:val="bottom"/>
          </w:tcPr>
          <w:p w:rsidR="00332E75" w:rsidRPr="00332E75" w:rsidRDefault="00332E75">
            <w:pPr>
              <w:jc w:val="center"/>
              <w:rPr>
                <w:color w:val="7030A0"/>
              </w:rPr>
            </w:pPr>
            <w:r w:rsidRPr="00332E75">
              <w:rPr>
                <w:color w:val="7030A0"/>
              </w:rPr>
              <w:t>0,00016</w:t>
            </w:r>
          </w:p>
        </w:tc>
        <w:tc>
          <w:tcPr>
            <w:tcW w:w="1306" w:type="dxa"/>
            <w:shd w:val="clear" w:color="auto" w:fill="auto"/>
            <w:noWrap/>
            <w:vAlign w:val="bottom"/>
          </w:tcPr>
          <w:p w:rsidR="00332E75" w:rsidRPr="00332E75" w:rsidRDefault="00332E75">
            <w:pPr>
              <w:jc w:val="center"/>
              <w:rPr>
                <w:color w:val="7030A0"/>
              </w:rPr>
            </w:pPr>
            <w:r w:rsidRPr="00332E75">
              <w:rPr>
                <w:color w:val="7030A0"/>
              </w:rPr>
              <w:t>0,9957</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5</w:t>
            </w:r>
          </w:p>
        </w:tc>
        <w:tc>
          <w:tcPr>
            <w:tcW w:w="1438" w:type="dxa"/>
            <w:shd w:val="clear" w:color="auto" w:fill="auto"/>
            <w:noWrap/>
            <w:vAlign w:val="bottom"/>
          </w:tcPr>
          <w:p w:rsidR="00332E75" w:rsidRPr="00B860A5" w:rsidRDefault="00332E75" w:rsidP="00367504">
            <w:pPr>
              <w:jc w:val="center"/>
            </w:pPr>
            <w:r w:rsidRPr="00B860A5">
              <w:t>1995</w:t>
            </w:r>
          </w:p>
        </w:tc>
        <w:tc>
          <w:tcPr>
            <w:tcW w:w="888" w:type="dxa"/>
            <w:shd w:val="clear" w:color="auto" w:fill="auto"/>
            <w:noWrap/>
            <w:vAlign w:val="center"/>
          </w:tcPr>
          <w:p w:rsidR="00332E75" w:rsidRPr="00332E75" w:rsidRDefault="00332E75">
            <w:pPr>
              <w:jc w:val="center"/>
              <w:rPr>
                <w:color w:val="7030A0"/>
              </w:rPr>
            </w:pPr>
            <w:r w:rsidRPr="00332E75">
              <w:rPr>
                <w:color w:val="7030A0"/>
              </w:rPr>
              <w:t>27</w:t>
            </w:r>
          </w:p>
        </w:tc>
        <w:tc>
          <w:tcPr>
            <w:tcW w:w="1850" w:type="dxa"/>
            <w:shd w:val="clear" w:color="auto" w:fill="auto"/>
            <w:noWrap/>
            <w:vAlign w:val="center"/>
          </w:tcPr>
          <w:p w:rsidR="00332E75" w:rsidRPr="00332E75" w:rsidRDefault="00332E75">
            <w:pPr>
              <w:jc w:val="center"/>
              <w:rPr>
                <w:color w:val="7030A0"/>
              </w:rPr>
            </w:pPr>
            <w:r w:rsidRPr="00332E75">
              <w:rPr>
                <w:color w:val="7030A0"/>
              </w:rPr>
              <w:t>0,0025</w:t>
            </w:r>
          </w:p>
        </w:tc>
        <w:tc>
          <w:tcPr>
            <w:tcW w:w="1565" w:type="dxa"/>
            <w:shd w:val="clear" w:color="auto" w:fill="auto"/>
            <w:noWrap/>
            <w:vAlign w:val="bottom"/>
          </w:tcPr>
          <w:p w:rsidR="00332E75" w:rsidRPr="00332E75" w:rsidRDefault="00332E75">
            <w:pPr>
              <w:jc w:val="center"/>
              <w:rPr>
                <w:color w:val="7030A0"/>
              </w:rPr>
            </w:pPr>
            <w:r w:rsidRPr="00332E75">
              <w:rPr>
                <w:color w:val="7030A0"/>
              </w:rPr>
              <w:t>0,042</w:t>
            </w:r>
          </w:p>
        </w:tc>
        <w:tc>
          <w:tcPr>
            <w:tcW w:w="1532" w:type="dxa"/>
            <w:shd w:val="clear" w:color="auto" w:fill="auto"/>
            <w:noWrap/>
            <w:vAlign w:val="bottom"/>
          </w:tcPr>
          <w:p w:rsidR="00332E75" w:rsidRPr="00332E75" w:rsidRDefault="00332E75">
            <w:pPr>
              <w:jc w:val="center"/>
              <w:rPr>
                <w:color w:val="7030A0"/>
              </w:rPr>
            </w:pPr>
            <w:r w:rsidRPr="00332E75">
              <w:rPr>
                <w:color w:val="7030A0"/>
              </w:rPr>
              <w:t>0,00011</w:t>
            </w:r>
          </w:p>
        </w:tc>
        <w:tc>
          <w:tcPr>
            <w:tcW w:w="1306" w:type="dxa"/>
            <w:shd w:val="clear" w:color="auto" w:fill="auto"/>
            <w:noWrap/>
            <w:vAlign w:val="bottom"/>
          </w:tcPr>
          <w:p w:rsidR="00332E75" w:rsidRPr="00332E75" w:rsidRDefault="00332E75">
            <w:pPr>
              <w:jc w:val="center"/>
              <w:rPr>
                <w:color w:val="7030A0"/>
              </w:rPr>
            </w:pPr>
            <w:r w:rsidRPr="00332E75">
              <w:rPr>
                <w:color w:val="7030A0"/>
              </w:rPr>
              <w:t>0,9970</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6</w:t>
            </w:r>
          </w:p>
        </w:tc>
        <w:tc>
          <w:tcPr>
            <w:tcW w:w="1438" w:type="dxa"/>
            <w:shd w:val="clear" w:color="auto" w:fill="auto"/>
            <w:noWrap/>
            <w:vAlign w:val="bottom"/>
          </w:tcPr>
          <w:p w:rsidR="00332E75" w:rsidRPr="00B860A5" w:rsidRDefault="00332E75" w:rsidP="00367504">
            <w:pPr>
              <w:jc w:val="center"/>
            </w:pPr>
            <w:r w:rsidRPr="00B860A5">
              <w:t>1995</w:t>
            </w:r>
          </w:p>
        </w:tc>
        <w:tc>
          <w:tcPr>
            <w:tcW w:w="888" w:type="dxa"/>
            <w:shd w:val="clear" w:color="auto" w:fill="auto"/>
            <w:noWrap/>
            <w:vAlign w:val="center"/>
          </w:tcPr>
          <w:p w:rsidR="00332E75" w:rsidRPr="00332E75" w:rsidRDefault="00332E75">
            <w:pPr>
              <w:jc w:val="center"/>
              <w:rPr>
                <w:color w:val="7030A0"/>
              </w:rPr>
            </w:pPr>
            <w:r w:rsidRPr="00332E75">
              <w:rPr>
                <w:color w:val="7030A0"/>
              </w:rPr>
              <w:t>27</w:t>
            </w:r>
          </w:p>
        </w:tc>
        <w:tc>
          <w:tcPr>
            <w:tcW w:w="1850" w:type="dxa"/>
            <w:shd w:val="clear" w:color="auto" w:fill="auto"/>
            <w:noWrap/>
            <w:vAlign w:val="center"/>
          </w:tcPr>
          <w:p w:rsidR="00332E75" w:rsidRPr="00332E75" w:rsidRDefault="00332E75">
            <w:pPr>
              <w:jc w:val="center"/>
              <w:rPr>
                <w:color w:val="7030A0"/>
              </w:rPr>
            </w:pPr>
            <w:r w:rsidRPr="00332E75">
              <w:rPr>
                <w:color w:val="7030A0"/>
              </w:rPr>
              <w:t>0,0025</w:t>
            </w:r>
          </w:p>
        </w:tc>
        <w:tc>
          <w:tcPr>
            <w:tcW w:w="1565" w:type="dxa"/>
            <w:shd w:val="clear" w:color="auto" w:fill="auto"/>
            <w:noWrap/>
            <w:vAlign w:val="bottom"/>
          </w:tcPr>
          <w:p w:rsidR="00332E75" w:rsidRPr="00332E75" w:rsidRDefault="00332E75">
            <w:pPr>
              <w:jc w:val="center"/>
              <w:rPr>
                <w:color w:val="7030A0"/>
              </w:rPr>
            </w:pPr>
            <w:r w:rsidRPr="00332E75">
              <w:rPr>
                <w:color w:val="7030A0"/>
              </w:rPr>
              <w:t>0,04</w:t>
            </w:r>
          </w:p>
        </w:tc>
        <w:tc>
          <w:tcPr>
            <w:tcW w:w="1532" w:type="dxa"/>
            <w:shd w:val="clear" w:color="auto" w:fill="auto"/>
            <w:noWrap/>
            <w:vAlign w:val="bottom"/>
          </w:tcPr>
          <w:p w:rsidR="00332E75" w:rsidRPr="00332E75" w:rsidRDefault="00332E75">
            <w:pPr>
              <w:jc w:val="center"/>
              <w:rPr>
                <w:color w:val="7030A0"/>
              </w:rPr>
            </w:pPr>
            <w:r w:rsidRPr="00332E75">
              <w:rPr>
                <w:color w:val="7030A0"/>
              </w:rPr>
              <w:t>0,00010</w:t>
            </w:r>
          </w:p>
        </w:tc>
        <w:tc>
          <w:tcPr>
            <w:tcW w:w="1306" w:type="dxa"/>
            <w:shd w:val="clear" w:color="auto" w:fill="auto"/>
            <w:noWrap/>
            <w:vAlign w:val="bottom"/>
          </w:tcPr>
          <w:p w:rsidR="00332E75" w:rsidRPr="00332E75" w:rsidRDefault="00332E75">
            <w:pPr>
              <w:jc w:val="center"/>
              <w:rPr>
                <w:color w:val="7030A0"/>
              </w:rPr>
            </w:pPr>
            <w:r w:rsidRPr="00332E75">
              <w:rPr>
                <w:color w:val="7030A0"/>
              </w:rPr>
              <w:t>0,9973</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7</w:t>
            </w:r>
          </w:p>
        </w:tc>
        <w:tc>
          <w:tcPr>
            <w:tcW w:w="1438" w:type="dxa"/>
            <w:shd w:val="clear" w:color="auto" w:fill="auto"/>
            <w:noWrap/>
            <w:vAlign w:val="bottom"/>
          </w:tcPr>
          <w:p w:rsidR="00332E75" w:rsidRPr="00B860A5" w:rsidRDefault="00332E75" w:rsidP="00367504">
            <w:pPr>
              <w:jc w:val="center"/>
            </w:pPr>
            <w:r w:rsidRPr="00B860A5">
              <w:t>1995</w:t>
            </w:r>
          </w:p>
        </w:tc>
        <w:tc>
          <w:tcPr>
            <w:tcW w:w="888" w:type="dxa"/>
            <w:shd w:val="clear" w:color="auto" w:fill="auto"/>
            <w:noWrap/>
            <w:vAlign w:val="center"/>
          </w:tcPr>
          <w:p w:rsidR="00332E75" w:rsidRPr="00332E75" w:rsidRDefault="00332E75">
            <w:pPr>
              <w:jc w:val="center"/>
              <w:rPr>
                <w:color w:val="7030A0"/>
              </w:rPr>
            </w:pPr>
            <w:r w:rsidRPr="00332E75">
              <w:rPr>
                <w:color w:val="7030A0"/>
              </w:rPr>
              <w:t>27</w:t>
            </w:r>
          </w:p>
        </w:tc>
        <w:tc>
          <w:tcPr>
            <w:tcW w:w="1850" w:type="dxa"/>
            <w:shd w:val="clear" w:color="auto" w:fill="auto"/>
            <w:noWrap/>
            <w:vAlign w:val="center"/>
          </w:tcPr>
          <w:p w:rsidR="00332E75" w:rsidRPr="00332E75" w:rsidRDefault="00332E75">
            <w:pPr>
              <w:jc w:val="center"/>
              <w:rPr>
                <w:color w:val="7030A0"/>
              </w:rPr>
            </w:pPr>
            <w:r w:rsidRPr="00332E75">
              <w:rPr>
                <w:color w:val="7030A0"/>
              </w:rPr>
              <w:t>0,0025</w:t>
            </w:r>
          </w:p>
        </w:tc>
        <w:tc>
          <w:tcPr>
            <w:tcW w:w="1565" w:type="dxa"/>
            <w:shd w:val="clear" w:color="auto" w:fill="auto"/>
            <w:noWrap/>
            <w:vAlign w:val="bottom"/>
          </w:tcPr>
          <w:p w:rsidR="00332E75" w:rsidRPr="00332E75" w:rsidRDefault="00332E75">
            <w:pPr>
              <w:jc w:val="center"/>
              <w:rPr>
                <w:color w:val="7030A0"/>
              </w:rPr>
            </w:pPr>
            <w:r w:rsidRPr="00332E75">
              <w:rPr>
                <w:color w:val="7030A0"/>
              </w:rPr>
              <w:t>0,04</w:t>
            </w:r>
          </w:p>
        </w:tc>
        <w:tc>
          <w:tcPr>
            <w:tcW w:w="1532" w:type="dxa"/>
            <w:shd w:val="clear" w:color="auto" w:fill="auto"/>
            <w:noWrap/>
            <w:vAlign w:val="bottom"/>
          </w:tcPr>
          <w:p w:rsidR="00332E75" w:rsidRPr="00332E75" w:rsidRDefault="00332E75">
            <w:pPr>
              <w:jc w:val="center"/>
              <w:rPr>
                <w:color w:val="7030A0"/>
              </w:rPr>
            </w:pPr>
            <w:r w:rsidRPr="00332E75">
              <w:rPr>
                <w:color w:val="7030A0"/>
              </w:rPr>
              <w:t>0,00010</w:t>
            </w:r>
          </w:p>
        </w:tc>
        <w:tc>
          <w:tcPr>
            <w:tcW w:w="1306" w:type="dxa"/>
            <w:shd w:val="clear" w:color="auto" w:fill="auto"/>
            <w:noWrap/>
            <w:vAlign w:val="bottom"/>
          </w:tcPr>
          <w:p w:rsidR="00332E75" w:rsidRPr="00332E75" w:rsidRDefault="00332E75">
            <w:pPr>
              <w:jc w:val="center"/>
              <w:rPr>
                <w:color w:val="7030A0"/>
              </w:rPr>
            </w:pPr>
            <w:r w:rsidRPr="00332E75">
              <w:rPr>
                <w:color w:val="7030A0"/>
              </w:rPr>
              <w:t>0,9973</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rsidRPr="00A1186F">
              <w:t>8</w:t>
            </w:r>
          </w:p>
        </w:tc>
        <w:tc>
          <w:tcPr>
            <w:tcW w:w="1438" w:type="dxa"/>
            <w:shd w:val="clear" w:color="auto" w:fill="auto"/>
            <w:noWrap/>
            <w:vAlign w:val="center"/>
          </w:tcPr>
          <w:p w:rsidR="00332E75" w:rsidRPr="00B860A5" w:rsidRDefault="00332E75" w:rsidP="00367504">
            <w:pPr>
              <w:jc w:val="center"/>
            </w:pPr>
            <w:r w:rsidRPr="00B860A5">
              <w:t>2014</w:t>
            </w:r>
          </w:p>
        </w:tc>
        <w:tc>
          <w:tcPr>
            <w:tcW w:w="888" w:type="dxa"/>
            <w:shd w:val="clear" w:color="auto" w:fill="auto"/>
            <w:noWrap/>
            <w:vAlign w:val="center"/>
          </w:tcPr>
          <w:p w:rsidR="00332E75" w:rsidRPr="00332E75" w:rsidRDefault="00332E75">
            <w:pPr>
              <w:jc w:val="center"/>
              <w:rPr>
                <w:color w:val="7030A0"/>
              </w:rPr>
            </w:pPr>
            <w:r w:rsidRPr="00332E75">
              <w:rPr>
                <w:color w:val="7030A0"/>
              </w:rPr>
              <w:t>8</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0,05</w:t>
            </w:r>
          </w:p>
        </w:tc>
        <w:tc>
          <w:tcPr>
            <w:tcW w:w="1532" w:type="dxa"/>
            <w:shd w:val="clear" w:color="auto" w:fill="auto"/>
            <w:noWrap/>
            <w:vAlign w:val="bottom"/>
          </w:tcPr>
          <w:p w:rsidR="00332E75" w:rsidRPr="00332E75" w:rsidRDefault="00332E75">
            <w:pPr>
              <w:jc w:val="center"/>
              <w:rPr>
                <w:color w:val="7030A0"/>
              </w:rPr>
            </w:pPr>
            <w:r w:rsidRPr="00332E75">
              <w:rPr>
                <w:color w:val="7030A0"/>
              </w:rPr>
              <w:t>0,00005</w:t>
            </w:r>
          </w:p>
        </w:tc>
        <w:tc>
          <w:tcPr>
            <w:tcW w:w="1306" w:type="dxa"/>
            <w:shd w:val="clear" w:color="auto" w:fill="auto"/>
            <w:noWrap/>
            <w:vAlign w:val="bottom"/>
          </w:tcPr>
          <w:p w:rsidR="00332E75" w:rsidRPr="00332E75" w:rsidRDefault="00332E75">
            <w:pPr>
              <w:jc w:val="center"/>
              <w:rPr>
                <w:color w:val="7030A0"/>
              </w:rPr>
            </w:pPr>
            <w:r w:rsidRPr="00332E75">
              <w:rPr>
                <w:color w:val="7030A0"/>
              </w:rPr>
              <w:t>0,9996</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t>9</w:t>
            </w:r>
          </w:p>
        </w:tc>
        <w:tc>
          <w:tcPr>
            <w:tcW w:w="1438" w:type="dxa"/>
            <w:shd w:val="clear" w:color="auto" w:fill="auto"/>
            <w:noWrap/>
            <w:vAlign w:val="center"/>
          </w:tcPr>
          <w:p w:rsidR="00332E75" w:rsidRPr="00B860A5" w:rsidRDefault="00332E75" w:rsidP="00367504">
            <w:pPr>
              <w:jc w:val="center"/>
            </w:pPr>
            <w:r w:rsidRPr="00B860A5">
              <w:t>2015</w:t>
            </w:r>
          </w:p>
        </w:tc>
        <w:tc>
          <w:tcPr>
            <w:tcW w:w="888" w:type="dxa"/>
            <w:shd w:val="clear" w:color="auto" w:fill="auto"/>
            <w:noWrap/>
            <w:vAlign w:val="center"/>
          </w:tcPr>
          <w:p w:rsidR="00332E75" w:rsidRPr="00332E75" w:rsidRDefault="00332E75">
            <w:pPr>
              <w:jc w:val="center"/>
              <w:rPr>
                <w:color w:val="7030A0"/>
              </w:rPr>
            </w:pPr>
            <w:r w:rsidRPr="00332E75">
              <w:rPr>
                <w:color w:val="7030A0"/>
              </w:rPr>
              <w:t>7</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0,03</w:t>
            </w:r>
          </w:p>
        </w:tc>
        <w:tc>
          <w:tcPr>
            <w:tcW w:w="1532" w:type="dxa"/>
            <w:shd w:val="clear" w:color="auto" w:fill="auto"/>
            <w:noWrap/>
            <w:vAlign w:val="bottom"/>
          </w:tcPr>
          <w:p w:rsidR="00332E75" w:rsidRPr="00332E75" w:rsidRDefault="00332E75">
            <w:pPr>
              <w:jc w:val="center"/>
              <w:rPr>
                <w:color w:val="7030A0"/>
              </w:rPr>
            </w:pPr>
            <w:r w:rsidRPr="00332E75">
              <w:rPr>
                <w:color w:val="7030A0"/>
              </w:rPr>
              <w:t>0,00003</w:t>
            </w:r>
          </w:p>
        </w:tc>
        <w:tc>
          <w:tcPr>
            <w:tcW w:w="1306" w:type="dxa"/>
            <w:shd w:val="clear" w:color="auto" w:fill="auto"/>
            <w:noWrap/>
            <w:vAlign w:val="bottom"/>
          </w:tcPr>
          <w:p w:rsidR="00332E75" w:rsidRPr="00332E75" w:rsidRDefault="00332E75">
            <w:pPr>
              <w:jc w:val="center"/>
              <w:rPr>
                <w:color w:val="7030A0"/>
              </w:rPr>
            </w:pPr>
            <w:r w:rsidRPr="00332E75">
              <w:rPr>
                <w:color w:val="7030A0"/>
              </w:rPr>
              <w:t>0,9998</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t>10</w:t>
            </w:r>
          </w:p>
        </w:tc>
        <w:tc>
          <w:tcPr>
            <w:tcW w:w="1438" w:type="dxa"/>
            <w:shd w:val="clear" w:color="auto" w:fill="auto"/>
            <w:noWrap/>
            <w:vAlign w:val="center"/>
          </w:tcPr>
          <w:p w:rsidR="00332E75" w:rsidRPr="00B860A5" w:rsidRDefault="00332E75" w:rsidP="00367504">
            <w:pPr>
              <w:jc w:val="center"/>
            </w:pPr>
            <w:r w:rsidRPr="00B860A5">
              <w:t>2016</w:t>
            </w:r>
          </w:p>
        </w:tc>
        <w:tc>
          <w:tcPr>
            <w:tcW w:w="888" w:type="dxa"/>
            <w:shd w:val="clear" w:color="auto" w:fill="auto"/>
            <w:noWrap/>
            <w:vAlign w:val="center"/>
          </w:tcPr>
          <w:p w:rsidR="00332E75" w:rsidRPr="00332E75" w:rsidRDefault="00332E75">
            <w:pPr>
              <w:jc w:val="center"/>
              <w:rPr>
                <w:color w:val="7030A0"/>
              </w:rPr>
            </w:pPr>
            <w:r w:rsidRPr="00332E75">
              <w:rPr>
                <w:color w:val="7030A0"/>
              </w:rPr>
              <w:t>6</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0,02</w:t>
            </w:r>
          </w:p>
        </w:tc>
        <w:tc>
          <w:tcPr>
            <w:tcW w:w="1532" w:type="dxa"/>
            <w:shd w:val="clear" w:color="auto" w:fill="auto"/>
            <w:noWrap/>
            <w:vAlign w:val="bottom"/>
          </w:tcPr>
          <w:p w:rsidR="00332E75" w:rsidRPr="00332E75" w:rsidRDefault="00332E75">
            <w:pPr>
              <w:jc w:val="center"/>
              <w:rPr>
                <w:color w:val="7030A0"/>
              </w:rPr>
            </w:pPr>
            <w:r w:rsidRPr="00332E75">
              <w:rPr>
                <w:color w:val="7030A0"/>
              </w:rPr>
              <w:t>0,00002</w:t>
            </w:r>
          </w:p>
        </w:tc>
        <w:tc>
          <w:tcPr>
            <w:tcW w:w="1306" w:type="dxa"/>
            <w:shd w:val="clear" w:color="auto" w:fill="auto"/>
            <w:noWrap/>
            <w:vAlign w:val="bottom"/>
          </w:tcPr>
          <w:p w:rsidR="00332E75" w:rsidRPr="00332E75" w:rsidRDefault="00332E75">
            <w:pPr>
              <w:jc w:val="center"/>
              <w:rPr>
                <w:color w:val="7030A0"/>
              </w:rPr>
            </w:pPr>
            <w:r w:rsidRPr="00332E75">
              <w:rPr>
                <w:color w:val="7030A0"/>
              </w:rPr>
              <w:t>0,9999</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t>11</w:t>
            </w:r>
          </w:p>
        </w:tc>
        <w:tc>
          <w:tcPr>
            <w:tcW w:w="1438" w:type="dxa"/>
            <w:shd w:val="clear" w:color="auto" w:fill="auto"/>
            <w:noWrap/>
            <w:vAlign w:val="center"/>
          </w:tcPr>
          <w:p w:rsidR="00332E75" w:rsidRPr="00B860A5" w:rsidRDefault="00332E75" w:rsidP="00367504">
            <w:pPr>
              <w:jc w:val="center"/>
            </w:pPr>
            <w:r w:rsidRPr="00B860A5">
              <w:t>2014</w:t>
            </w:r>
          </w:p>
        </w:tc>
        <w:tc>
          <w:tcPr>
            <w:tcW w:w="888" w:type="dxa"/>
            <w:shd w:val="clear" w:color="auto" w:fill="auto"/>
            <w:noWrap/>
            <w:vAlign w:val="center"/>
          </w:tcPr>
          <w:p w:rsidR="00332E75" w:rsidRPr="00332E75" w:rsidRDefault="00332E75">
            <w:pPr>
              <w:jc w:val="center"/>
              <w:rPr>
                <w:color w:val="7030A0"/>
              </w:rPr>
            </w:pPr>
            <w:r w:rsidRPr="00332E75">
              <w:rPr>
                <w:color w:val="7030A0"/>
              </w:rPr>
              <w:t>8</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0,115</w:t>
            </w:r>
          </w:p>
        </w:tc>
        <w:tc>
          <w:tcPr>
            <w:tcW w:w="1532" w:type="dxa"/>
            <w:shd w:val="clear" w:color="auto" w:fill="auto"/>
            <w:noWrap/>
            <w:vAlign w:val="bottom"/>
          </w:tcPr>
          <w:p w:rsidR="00332E75" w:rsidRPr="00332E75" w:rsidRDefault="00332E75">
            <w:pPr>
              <w:jc w:val="center"/>
              <w:rPr>
                <w:color w:val="7030A0"/>
              </w:rPr>
            </w:pPr>
            <w:r w:rsidRPr="00332E75">
              <w:rPr>
                <w:color w:val="7030A0"/>
              </w:rPr>
              <w:t>0,00012</w:t>
            </w:r>
          </w:p>
        </w:tc>
        <w:tc>
          <w:tcPr>
            <w:tcW w:w="1306" w:type="dxa"/>
            <w:shd w:val="clear" w:color="auto" w:fill="auto"/>
            <w:noWrap/>
            <w:vAlign w:val="bottom"/>
          </w:tcPr>
          <w:p w:rsidR="00332E75" w:rsidRPr="00332E75" w:rsidRDefault="00332E75">
            <w:pPr>
              <w:jc w:val="center"/>
              <w:rPr>
                <w:color w:val="7030A0"/>
              </w:rPr>
            </w:pPr>
            <w:r w:rsidRPr="00332E75">
              <w:rPr>
                <w:color w:val="7030A0"/>
              </w:rPr>
              <w:t>0,9990</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t>11</w:t>
            </w:r>
          </w:p>
        </w:tc>
        <w:tc>
          <w:tcPr>
            <w:tcW w:w="1438" w:type="dxa"/>
            <w:shd w:val="clear" w:color="auto" w:fill="auto"/>
            <w:noWrap/>
            <w:vAlign w:val="center"/>
          </w:tcPr>
          <w:p w:rsidR="00332E75" w:rsidRPr="00B860A5" w:rsidRDefault="00332E75" w:rsidP="00367504">
            <w:pPr>
              <w:jc w:val="center"/>
            </w:pPr>
            <w:r w:rsidRPr="00B860A5">
              <w:t>2014</w:t>
            </w:r>
          </w:p>
        </w:tc>
        <w:tc>
          <w:tcPr>
            <w:tcW w:w="888" w:type="dxa"/>
            <w:shd w:val="clear" w:color="auto" w:fill="auto"/>
            <w:noWrap/>
            <w:vAlign w:val="center"/>
          </w:tcPr>
          <w:p w:rsidR="00332E75" w:rsidRPr="00332E75" w:rsidRDefault="00332E75">
            <w:pPr>
              <w:jc w:val="center"/>
              <w:rPr>
                <w:color w:val="7030A0"/>
              </w:rPr>
            </w:pPr>
            <w:r w:rsidRPr="00332E75">
              <w:rPr>
                <w:color w:val="7030A0"/>
              </w:rPr>
              <w:t>8</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0,02</w:t>
            </w:r>
          </w:p>
        </w:tc>
        <w:tc>
          <w:tcPr>
            <w:tcW w:w="1532" w:type="dxa"/>
            <w:shd w:val="clear" w:color="auto" w:fill="auto"/>
            <w:noWrap/>
            <w:vAlign w:val="bottom"/>
          </w:tcPr>
          <w:p w:rsidR="00332E75" w:rsidRPr="00332E75" w:rsidRDefault="00332E75">
            <w:pPr>
              <w:jc w:val="center"/>
              <w:rPr>
                <w:color w:val="7030A0"/>
              </w:rPr>
            </w:pPr>
            <w:r w:rsidRPr="00332E75">
              <w:rPr>
                <w:color w:val="7030A0"/>
              </w:rPr>
              <w:t>0,00002</w:t>
            </w:r>
          </w:p>
        </w:tc>
        <w:tc>
          <w:tcPr>
            <w:tcW w:w="1306" w:type="dxa"/>
            <w:shd w:val="clear" w:color="auto" w:fill="auto"/>
            <w:noWrap/>
            <w:vAlign w:val="bottom"/>
          </w:tcPr>
          <w:p w:rsidR="00332E75" w:rsidRPr="00332E75" w:rsidRDefault="00332E75">
            <w:pPr>
              <w:jc w:val="center"/>
              <w:rPr>
                <w:color w:val="7030A0"/>
              </w:rPr>
            </w:pPr>
            <w:r w:rsidRPr="00332E75">
              <w:rPr>
                <w:color w:val="7030A0"/>
              </w:rPr>
              <w:t>0,9998</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A1186F" w:rsidRDefault="00332E75" w:rsidP="00367504">
            <w:pPr>
              <w:jc w:val="center"/>
            </w:pPr>
            <w:r>
              <w:t>12</w:t>
            </w:r>
          </w:p>
        </w:tc>
        <w:tc>
          <w:tcPr>
            <w:tcW w:w="1438" w:type="dxa"/>
            <w:shd w:val="clear" w:color="auto" w:fill="auto"/>
            <w:noWrap/>
            <w:vAlign w:val="center"/>
          </w:tcPr>
          <w:p w:rsidR="00332E75" w:rsidRPr="00B860A5" w:rsidRDefault="00332E75" w:rsidP="00367504">
            <w:pPr>
              <w:jc w:val="center"/>
            </w:pPr>
            <w:r w:rsidRPr="00B860A5">
              <w:t>2014</w:t>
            </w:r>
          </w:p>
        </w:tc>
        <w:tc>
          <w:tcPr>
            <w:tcW w:w="888" w:type="dxa"/>
            <w:shd w:val="clear" w:color="auto" w:fill="auto"/>
            <w:noWrap/>
            <w:vAlign w:val="center"/>
          </w:tcPr>
          <w:p w:rsidR="00332E75" w:rsidRPr="00332E75" w:rsidRDefault="00332E75">
            <w:pPr>
              <w:jc w:val="center"/>
              <w:rPr>
                <w:color w:val="7030A0"/>
              </w:rPr>
            </w:pPr>
            <w:r w:rsidRPr="00332E75">
              <w:rPr>
                <w:color w:val="7030A0"/>
              </w:rPr>
              <w:t>8</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0,02</w:t>
            </w:r>
          </w:p>
        </w:tc>
        <w:tc>
          <w:tcPr>
            <w:tcW w:w="1532" w:type="dxa"/>
            <w:shd w:val="clear" w:color="auto" w:fill="auto"/>
            <w:noWrap/>
            <w:vAlign w:val="bottom"/>
          </w:tcPr>
          <w:p w:rsidR="00332E75" w:rsidRPr="00332E75" w:rsidRDefault="00332E75">
            <w:pPr>
              <w:jc w:val="center"/>
              <w:rPr>
                <w:color w:val="7030A0"/>
              </w:rPr>
            </w:pPr>
            <w:r w:rsidRPr="00332E75">
              <w:rPr>
                <w:color w:val="7030A0"/>
              </w:rPr>
              <w:t>0,00002</w:t>
            </w:r>
          </w:p>
        </w:tc>
        <w:tc>
          <w:tcPr>
            <w:tcW w:w="1306" w:type="dxa"/>
            <w:shd w:val="clear" w:color="auto" w:fill="auto"/>
            <w:noWrap/>
            <w:vAlign w:val="bottom"/>
          </w:tcPr>
          <w:p w:rsidR="00332E75" w:rsidRPr="00332E75" w:rsidRDefault="00332E75">
            <w:pPr>
              <w:jc w:val="center"/>
              <w:rPr>
                <w:color w:val="7030A0"/>
              </w:rPr>
            </w:pPr>
            <w:r w:rsidRPr="00332E75">
              <w:rPr>
                <w:color w:val="7030A0"/>
              </w:rPr>
              <w:t>0,9998</w:t>
            </w:r>
          </w:p>
        </w:tc>
      </w:tr>
      <w:tr w:rsidR="00332E75" w:rsidRPr="00BE00E0" w:rsidTr="00F9580F">
        <w:trPr>
          <w:trHeight w:val="20"/>
        </w:trPr>
        <w:tc>
          <w:tcPr>
            <w:tcW w:w="572" w:type="dxa"/>
            <w:shd w:val="clear" w:color="auto" w:fill="auto"/>
            <w:noWrap/>
            <w:vAlign w:val="center"/>
          </w:tcPr>
          <w:p w:rsidR="00332E75" w:rsidRPr="00CC097F" w:rsidRDefault="00332E75" w:rsidP="00B15639">
            <w:pPr>
              <w:pStyle w:val="a"/>
              <w:numPr>
                <w:ilvl w:val="0"/>
                <w:numId w:val="34"/>
              </w:numPr>
              <w:spacing w:line="240" w:lineRule="auto"/>
              <w:ind w:left="0" w:firstLine="0"/>
              <w:jc w:val="center"/>
            </w:pPr>
          </w:p>
        </w:tc>
        <w:tc>
          <w:tcPr>
            <w:tcW w:w="1170" w:type="dxa"/>
            <w:shd w:val="clear" w:color="auto" w:fill="auto"/>
            <w:vAlign w:val="center"/>
          </w:tcPr>
          <w:p w:rsidR="00332E75" w:rsidRPr="00111462" w:rsidRDefault="00332E75" w:rsidP="00367504">
            <w:pPr>
              <w:jc w:val="center"/>
              <w:rPr>
                <w:lang w:val="en-US"/>
              </w:rPr>
            </w:pPr>
            <w:r>
              <w:rPr>
                <w:lang w:val="en-US"/>
              </w:rPr>
              <w:t>13</w:t>
            </w:r>
          </w:p>
        </w:tc>
        <w:tc>
          <w:tcPr>
            <w:tcW w:w="1438" w:type="dxa"/>
            <w:shd w:val="clear" w:color="auto" w:fill="auto"/>
            <w:noWrap/>
            <w:vAlign w:val="center"/>
          </w:tcPr>
          <w:p w:rsidR="00332E75" w:rsidRPr="00111462" w:rsidRDefault="00332E75" w:rsidP="00367504">
            <w:pPr>
              <w:jc w:val="center"/>
              <w:rPr>
                <w:lang w:val="en-US"/>
              </w:rPr>
            </w:pPr>
            <w:r>
              <w:rPr>
                <w:lang w:val="en-US"/>
              </w:rPr>
              <w:t>2010</w:t>
            </w:r>
          </w:p>
        </w:tc>
        <w:tc>
          <w:tcPr>
            <w:tcW w:w="888" w:type="dxa"/>
            <w:shd w:val="clear" w:color="auto" w:fill="auto"/>
            <w:noWrap/>
            <w:vAlign w:val="center"/>
          </w:tcPr>
          <w:p w:rsidR="00332E75" w:rsidRPr="00332E75" w:rsidRDefault="00332E75">
            <w:pPr>
              <w:jc w:val="center"/>
              <w:rPr>
                <w:color w:val="7030A0"/>
              </w:rPr>
            </w:pPr>
            <w:r w:rsidRPr="00332E75">
              <w:rPr>
                <w:color w:val="7030A0"/>
              </w:rPr>
              <w:t>12</w:t>
            </w:r>
          </w:p>
        </w:tc>
        <w:tc>
          <w:tcPr>
            <w:tcW w:w="1850" w:type="dxa"/>
            <w:shd w:val="clear" w:color="auto" w:fill="auto"/>
            <w:noWrap/>
            <w:vAlign w:val="center"/>
          </w:tcPr>
          <w:p w:rsidR="00332E75" w:rsidRPr="00332E75" w:rsidRDefault="00332E75">
            <w:pPr>
              <w:jc w:val="center"/>
              <w:rPr>
                <w:color w:val="7030A0"/>
              </w:rPr>
            </w:pPr>
            <w:r w:rsidRPr="00332E75">
              <w:rPr>
                <w:color w:val="7030A0"/>
              </w:rPr>
              <w:t>0,0010</w:t>
            </w:r>
          </w:p>
        </w:tc>
        <w:tc>
          <w:tcPr>
            <w:tcW w:w="1565" w:type="dxa"/>
            <w:shd w:val="clear" w:color="auto" w:fill="auto"/>
            <w:noWrap/>
            <w:vAlign w:val="bottom"/>
          </w:tcPr>
          <w:p w:rsidR="00332E75" w:rsidRPr="00332E75" w:rsidRDefault="00332E75">
            <w:pPr>
              <w:jc w:val="center"/>
              <w:rPr>
                <w:color w:val="7030A0"/>
              </w:rPr>
            </w:pPr>
            <w:r w:rsidRPr="00332E75">
              <w:rPr>
                <w:color w:val="7030A0"/>
              </w:rPr>
              <w:t>1,241</w:t>
            </w:r>
          </w:p>
        </w:tc>
        <w:tc>
          <w:tcPr>
            <w:tcW w:w="1532" w:type="dxa"/>
            <w:shd w:val="clear" w:color="auto" w:fill="auto"/>
            <w:noWrap/>
            <w:vAlign w:val="bottom"/>
          </w:tcPr>
          <w:p w:rsidR="00332E75" w:rsidRPr="00332E75" w:rsidRDefault="00332E75">
            <w:pPr>
              <w:jc w:val="center"/>
              <w:rPr>
                <w:color w:val="7030A0"/>
              </w:rPr>
            </w:pPr>
            <w:r w:rsidRPr="00332E75">
              <w:rPr>
                <w:color w:val="7030A0"/>
              </w:rPr>
              <w:t>0,00124</w:t>
            </w:r>
          </w:p>
        </w:tc>
        <w:tc>
          <w:tcPr>
            <w:tcW w:w="1306" w:type="dxa"/>
            <w:shd w:val="clear" w:color="auto" w:fill="auto"/>
            <w:noWrap/>
            <w:vAlign w:val="bottom"/>
          </w:tcPr>
          <w:p w:rsidR="00332E75" w:rsidRPr="00332E75" w:rsidRDefault="00332E75">
            <w:pPr>
              <w:jc w:val="center"/>
              <w:rPr>
                <w:color w:val="7030A0"/>
              </w:rPr>
            </w:pPr>
            <w:r w:rsidRPr="00332E75">
              <w:rPr>
                <w:color w:val="7030A0"/>
              </w:rPr>
              <w:t>0,9852</w:t>
            </w:r>
          </w:p>
        </w:tc>
      </w:tr>
    </w:tbl>
    <w:p w:rsidR="00F61BAF" w:rsidRDefault="00F61BAF" w:rsidP="00F61BAF">
      <w:pPr>
        <w:spacing w:line="276" w:lineRule="auto"/>
        <w:ind w:firstLine="709"/>
      </w:pPr>
    </w:p>
    <w:p w:rsidR="00DE4763" w:rsidRDefault="00DE4763" w:rsidP="00DE4763">
      <w:pPr>
        <w:spacing w:line="276" w:lineRule="auto"/>
      </w:pPr>
      <w:r>
        <w:t>Таблица 2.1</w:t>
      </w:r>
      <w:r w:rsidR="00474326">
        <w:t>53</w:t>
      </w:r>
      <w:r>
        <w:t xml:space="preserve"> – Расчет безотказной работы участков теплотрассы </w:t>
      </w:r>
      <w:r w:rsidRPr="00DE4763">
        <w:rPr>
          <w:color w:val="7030A0"/>
        </w:rPr>
        <w:t>котельной № 10</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70"/>
        <w:gridCol w:w="1438"/>
        <w:gridCol w:w="888"/>
        <w:gridCol w:w="1850"/>
        <w:gridCol w:w="1565"/>
        <w:gridCol w:w="1532"/>
        <w:gridCol w:w="1306"/>
      </w:tblGrid>
      <w:tr w:rsidR="00DE4763" w:rsidRPr="00BE00E0" w:rsidTr="00DE4763">
        <w:trPr>
          <w:trHeight w:val="816"/>
        </w:trPr>
        <w:tc>
          <w:tcPr>
            <w:tcW w:w="572" w:type="dxa"/>
            <w:shd w:val="clear" w:color="auto" w:fill="auto"/>
            <w:vAlign w:val="bottom"/>
            <w:hideMark/>
          </w:tcPr>
          <w:p w:rsidR="00DE4763" w:rsidRPr="00BE00E0" w:rsidRDefault="00DE4763" w:rsidP="00332E75">
            <w:pPr>
              <w:jc w:val="center"/>
            </w:pPr>
            <w:r w:rsidRPr="00BE00E0">
              <w:t>№пп</w:t>
            </w:r>
          </w:p>
        </w:tc>
        <w:tc>
          <w:tcPr>
            <w:tcW w:w="1170" w:type="dxa"/>
            <w:shd w:val="clear" w:color="auto" w:fill="auto"/>
            <w:vAlign w:val="bottom"/>
            <w:hideMark/>
          </w:tcPr>
          <w:p w:rsidR="00DE4763" w:rsidRPr="00BE00E0" w:rsidRDefault="00DE4763" w:rsidP="00332E75">
            <w:pPr>
              <w:jc w:val="center"/>
            </w:pPr>
            <w:r w:rsidRPr="00BE00E0">
              <w:t>Перечень участков тепловой сети</w:t>
            </w:r>
          </w:p>
        </w:tc>
        <w:tc>
          <w:tcPr>
            <w:tcW w:w="1438" w:type="dxa"/>
            <w:shd w:val="clear" w:color="auto" w:fill="auto"/>
            <w:vAlign w:val="bottom"/>
            <w:hideMark/>
          </w:tcPr>
          <w:p w:rsidR="00DE4763" w:rsidRPr="00BE00E0" w:rsidRDefault="00DE4763" w:rsidP="00332E75">
            <w:pPr>
              <w:jc w:val="center"/>
            </w:pPr>
            <w:r w:rsidRPr="00BE00E0">
              <w:t>Год ввода в эксплуатацию</w:t>
            </w:r>
          </w:p>
        </w:tc>
        <w:tc>
          <w:tcPr>
            <w:tcW w:w="888" w:type="dxa"/>
            <w:shd w:val="clear" w:color="auto" w:fill="auto"/>
            <w:vAlign w:val="bottom"/>
            <w:hideMark/>
          </w:tcPr>
          <w:p w:rsidR="00DE4763" w:rsidRPr="00BE00E0" w:rsidRDefault="00DE4763" w:rsidP="00332E75">
            <w:pPr>
              <w:jc w:val="center"/>
            </w:pPr>
            <w:r w:rsidRPr="00BE00E0">
              <w:t>Срок службы</w:t>
            </w:r>
          </w:p>
        </w:tc>
        <w:tc>
          <w:tcPr>
            <w:tcW w:w="1850" w:type="dxa"/>
            <w:shd w:val="clear" w:color="auto" w:fill="auto"/>
            <w:vAlign w:val="bottom"/>
            <w:hideMark/>
          </w:tcPr>
          <w:p w:rsidR="00DE4763" w:rsidRPr="00BE00E0" w:rsidRDefault="00DE4763" w:rsidP="00332E75">
            <w:pPr>
              <w:jc w:val="center"/>
            </w:pPr>
            <w:r w:rsidRPr="00BE00E0">
              <w:t xml:space="preserve">Средневзвешенная </w:t>
            </w:r>
            <w:r>
              <w:t>частота отказов, 1</w:t>
            </w:r>
            <w:r w:rsidRPr="00BE00E0">
              <w:t>/(км</w:t>
            </w:r>
            <w:r>
              <w:t>·</w:t>
            </w:r>
            <w:r w:rsidRPr="00BE00E0">
              <w:t>год)</w:t>
            </w:r>
          </w:p>
        </w:tc>
        <w:tc>
          <w:tcPr>
            <w:tcW w:w="1565" w:type="dxa"/>
            <w:shd w:val="clear" w:color="auto" w:fill="auto"/>
            <w:vAlign w:val="bottom"/>
            <w:hideMark/>
          </w:tcPr>
          <w:p w:rsidR="00DE4763" w:rsidRPr="00BE00E0" w:rsidRDefault="00DE4763" w:rsidP="00332E75">
            <w:pPr>
              <w:jc w:val="center"/>
            </w:pPr>
            <w:r w:rsidRPr="00BE00E0">
              <w:t>Протяженность участка, км</w:t>
            </w:r>
          </w:p>
        </w:tc>
        <w:tc>
          <w:tcPr>
            <w:tcW w:w="1532" w:type="dxa"/>
            <w:shd w:val="clear" w:color="auto" w:fill="auto"/>
            <w:vAlign w:val="bottom"/>
            <w:hideMark/>
          </w:tcPr>
          <w:p w:rsidR="00DE4763" w:rsidRPr="00BE00E0" w:rsidRDefault="00DE4763" w:rsidP="00332E75">
            <w:pPr>
              <w:jc w:val="center"/>
            </w:pPr>
            <w:r w:rsidRPr="00BE00E0">
              <w:t>Интенсивность отказов на участке, 1/год</w:t>
            </w:r>
          </w:p>
        </w:tc>
        <w:tc>
          <w:tcPr>
            <w:tcW w:w="1306" w:type="dxa"/>
            <w:shd w:val="clear" w:color="auto" w:fill="auto"/>
            <w:vAlign w:val="bottom"/>
            <w:hideMark/>
          </w:tcPr>
          <w:p w:rsidR="00DE4763" w:rsidRPr="00BE00E0" w:rsidRDefault="00DE4763" w:rsidP="00332E75">
            <w:pPr>
              <w:jc w:val="center"/>
            </w:pPr>
            <w:r w:rsidRPr="00BE00E0">
              <w:t>Вероятность безотказной работы участка</w:t>
            </w:r>
          </w:p>
        </w:tc>
      </w:tr>
      <w:tr w:rsidR="00DE4763" w:rsidRPr="00BE00E0" w:rsidTr="00332E75">
        <w:trPr>
          <w:trHeight w:val="20"/>
        </w:trPr>
        <w:tc>
          <w:tcPr>
            <w:tcW w:w="572" w:type="dxa"/>
            <w:shd w:val="clear" w:color="auto" w:fill="auto"/>
            <w:noWrap/>
            <w:vAlign w:val="center"/>
          </w:tcPr>
          <w:p w:rsidR="00DE4763" w:rsidRPr="00CC097F" w:rsidRDefault="00DE4763" w:rsidP="00DE4763">
            <w:pPr>
              <w:pStyle w:val="a"/>
              <w:numPr>
                <w:ilvl w:val="0"/>
                <w:numId w:val="55"/>
              </w:numPr>
              <w:spacing w:line="240" w:lineRule="auto"/>
              <w:ind w:left="0" w:firstLine="0"/>
              <w:jc w:val="center"/>
            </w:pPr>
          </w:p>
        </w:tc>
        <w:tc>
          <w:tcPr>
            <w:tcW w:w="1170" w:type="dxa"/>
            <w:shd w:val="clear" w:color="auto" w:fill="auto"/>
            <w:vAlign w:val="bottom"/>
            <w:hideMark/>
          </w:tcPr>
          <w:p w:rsidR="00DE4763" w:rsidRPr="00332E75" w:rsidRDefault="00DE4763" w:rsidP="00332E75">
            <w:pPr>
              <w:jc w:val="center"/>
              <w:rPr>
                <w:color w:val="7030A0"/>
              </w:rPr>
            </w:pPr>
            <w:r w:rsidRPr="00332E75">
              <w:rPr>
                <w:color w:val="7030A0"/>
              </w:rPr>
              <w:t>1</w:t>
            </w:r>
          </w:p>
        </w:tc>
        <w:tc>
          <w:tcPr>
            <w:tcW w:w="1438" w:type="dxa"/>
            <w:shd w:val="clear" w:color="auto" w:fill="auto"/>
            <w:noWrap/>
            <w:vAlign w:val="bottom"/>
            <w:hideMark/>
          </w:tcPr>
          <w:p w:rsidR="00DE4763" w:rsidRPr="00332E75" w:rsidRDefault="00DE4763">
            <w:pPr>
              <w:jc w:val="center"/>
              <w:rPr>
                <w:color w:val="7030A0"/>
              </w:rPr>
            </w:pPr>
            <w:r w:rsidRPr="00332E75">
              <w:rPr>
                <w:color w:val="7030A0"/>
              </w:rPr>
              <w:t>2019</w:t>
            </w:r>
          </w:p>
        </w:tc>
        <w:tc>
          <w:tcPr>
            <w:tcW w:w="888" w:type="dxa"/>
            <w:shd w:val="clear" w:color="auto" w:fill="auto"/>
            <w:noWrap/>
            <w:vAlign w:val="bottom"/>
            <w:hideMark/>
          </w:tcPr>
          <w:p w:rsidR="00DE4763" w:rsidRPr="00332E75" w:rsidRDefault="00DE4763">
            <w:pPr>
              <w:jc w:val="center"/>
              <w:rPr>
                <w:color w:val="7030A0"/>
              </w:rPr>
            </w:pPr>
            <w:r w:rsidRPr="00332E75">
              <w:rPr>
                <w:color w:val="7030A0"/>
              </w:rPr>
              <w:t>3</w:t>
            </w:r>
          </w:p>
        </w:tc>
        <w:tc>
          <w:tcPr>
            <w:tcW w:w="1850" w:type="dxa"/>
            <w:shd w:val="clear" w:color="auto" w:fill="auto"/>
            <w:noWrap/>
            <w:vAlign w:val="bottom"/>
            <w:hideMark/>
          </w:tcPr>
          <w:p w:rsidR="00DE4763" w:rsidRPr="00332E75" w:rsidRDefault="00DE4763">
            <w:pPr>
              <w:jc w:val="center"/>
              <w:rPr>
                <w:color w:val="7030A0"/>
              </w:rPr>
            </w:pPr>
            <w:r w:rsidRPr="00332E75">
              <w:rPr>
                <w:color w:val="7030A0"/>
              </w:rPr>
              <w:t>0,0013</w:t>
            </w:r>
          </w:p>
        </w:tc>
        <w:tc>
          <w:tcPr>
            <w:tcW w:w="1565" w:type="dxa"/>
            <w:shd w:val="clear" w:color="auto" w:fill="auto"/>
            <w:noWrap/>
            <w:vAlign w:val="bottom"/>
            <w:hideMark/>
          </w:tcPr>
          <w:p w:rsidR="00DE4763" w:rsidRPr="00332E75" w:rsidRDefault="00DE4763">
            <w:pPr>
              <w:jc w:val="center"/>
              <w:rPr>
                <w:color w:val="7030A0"/>
              </w:rPr>
            </w:pPr>
            <w:r w:rsidRPr="00332E75">
              <w:rPr>
                <w:color w:val="7030A0"/>
              </w:rPr>
              <w:t>0,182</w:t>
            </w:r>
          </w:p>
        </w:tc>
        <w:tc>
          <w:tcPr>
            <w:tcW w:w="1532" w:type="dxa"/>
            <w:shd w:val="clear" w:color="auto" w:fill="auto"/>
            <w:noWrap/>
            <w:vAlign w:val="bottom"/>
            <w:hideMark/>
          </w:tcPr>
          <w:p w:rsidR="00DE4763" w:rsidRPr="00332E75" w:rsidRDefault="00DE4763">
            <w:pPr>
              <w:jc w:val="center"/>
              <w:rPr>
                <w:color w:val="7030A0"/>
              </w:rPr>
            </w:pPr>
            <w:r w:rsidRPr="00332E75">
              <w:rPr>
                <w:color w:val="7030A0"/>
              </w:rPr>
              <w:t>0,00024</w:t>
            </w:r>
          </w:p>
        </w:tc>
        <w:tc>
          <w:tcPr>
            <w:tcW w:w="1306" w:type="dxa"/>
            <w:shd w:val="clear" w:color="auto" w:fill="auto"/>
            <w:noWrap/>
            <w:vAlign w:val="bottom"/>
            <w:hideMark/>
          </w:tcPr>
          <w:p w:rsidR="00DE4763" w:rsidRPr="00332E75" w:rsidRDefault="00DE4763">
            <w:pPr>
              <w:jc w:val="center"/>
              <w:rPr>
                <w:color w:val="7030A0"/>
              </w:rPr>
            </w:pPr>
            <w:r w:rsidRPr="00332E75">
              <w:rPr>
                <w:color w:val="7030A0"/>
              </w:rPr>
              <w:t>0,999</w:t>
            </w:r>
          </w:p>
        </w:tc>
      </w:tr>
    </w:tbl>
    <w:p w:rsidR="00DE4763" w:rsidRDefault="00DE4763" w:rsidP="003831C2">
      <w:pPr>
        <w:spacing w:line="276" w:lineRule="auto"/>
        <w:ind w:firstLine="709"/>
      </w:pPr>
    </w:p>
    <w:p w:rsidR="003831C2" w:rsidRDefault="003831C2" w:rsidP="003831C2">
      <w:pPr>
        <w:spacing w:line="276" w:lineRule="auto"/>
        <w:ind w:firstLine="709"/>
      </w:pPr>
      <w:r>
        <w:t>Анализ полученных данных показывает, что существующая надежность систем</w:t>
      </w:r>
      <w:r w:rsidR="008F0CEF">
        <w:t>ы</w:t>
      </w:r>
      <w:r>
        <w:t xml:space="preserve"> теплоснабжения центральн</w:t>
      </w:r>
      <w:r w:rsidR="008F0CEF">
        <w:t>ой</w:t>
      </w:r>
      <w:r>
        <w:t xml:space="preserve"> котельн</w:t>
      </w:r>
      <w:r w:rsidR="008F0CEF">
        <w:t>ой № 1, а в перспективе – остальных,</w:t>
      </w:r>
      <w:r>
        <w:t xml:space="preserve"> </w:t>
      </w:r>
      <w:r>
        <w:rPr>
          <w:color w:val="7030A0"/>
        </w:rPr>
        <w:t xml:space="preserve">не соответствует </w:t>
      </w:r>
      <w:r>
        <w:t>норме и теплов</w:t>
      </w:r>
      <w:r w:rsidR="008F0CEF">
        <w:t>ые</w:t>
      </w:r>
      <w:r>
        <w:t xml:space="preserve"> сеть требует замены, перспективные показатели надежности учитывают мероприятия по ремонту тепловых сетей.</w:t>
      </w:r>
    </w:p>
    <w:p w:rsidR="003831C2" w:rsidRPr="006A3468" w:rsidRDefault="003831C2" w:rsidP="00F61BAF">
      <w:pPr>
        <w:spacing w:line="276" w:lineRule="auto"/>
        <w:ind w:firstLine="709"/>
      </w:pPr>
    </w:p>
    <w:p w:rsidR="003831C2" w:rsidRDefault="003831C2" w:rsidP="003831C2">
      <w:pPr>
        <w:pStyle w:val="a"/>
        <w:numPr>
          <w:ilvl w:val="0"/>
          <w:numId w:val="0"/>
        </w:numPr>
        <w:tabs>
          <w:tab w:val="left" w:pos="1560"/>
        </w:tabs>
      </w:pPr>
      <w:r>
        <w:t>Таблица 2.</w:t>
      </w:r>
      <w:r w:rsidR="00474326">
        <w:t>154</w:t>
      </w:r>
      <w:r>
        <w:t xml:space="preserve"> – </w:t>
      </w:r>
      <w:r w:rsidRPr="003918F2">
        <w:rPr>
          <w:color w:val="7030A0"/>
        </w:rPr>
        <w:t>Расчет вероятности безотказной работы системы теплоснабжения</w:t>
      </w:r>
      <w:r w:rsidRPr="003918F2">
        <w:rPr>
          <w:color w:val="7030A0"/>
          <w:shd w:val="clear" w:color="auto" w:fill="FFFFFF"/>
        </w:rPr>
        <w:t xml:space="preserve"> </w:t>
      </w:r>
      <w:r w:rsidRPr="003918F2">
        <w:rPr>
          <w:color w:val="7030A0"/>
        </w:rPr>
        <w:t>от муниципальных котельных</w:t>
      </w:r>
      <w:r>
        <w:rPr>
          <w:color w:val="0000CC"/>
        </w:rPr>
        <w:t xml:space="preserve"> </w:t>
      </w:r>
      <w:r w:rsidR="00DF5ECE">
        <w:rPr>
          <w:color w:val="0000FF"/>
        </w:rPr>
        <w:t>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87"/>
        <w:gridCol w:w="1861"/>
        <w:gridCol w:w="1436"/>
        <w:gridCol w:w="1861"/>
        <w:gridCol w:w="1975"/>
      </w:tblGrid>
      <w:tr w:rsidR="003831C2"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hideMark/>
          </w:tcPr>
          <w:p w:rsidR="003831C2" w:rsidRDefault="003831C2" w:rsidP="003831C2">
            <w:pPr>
              <w:jc w:val="center"/>
            </w:pPr>
            <w:r>
              <w:t>Система теплоснабжения</w:t>
            </w:r>
          </w:p>
        </w:tc>
        <w:tc>
          <w:tcPr>
            <w:tcW w:w="713" w:type="pct"/>
            <w:tcBorders>
              <w:top w:val="single" w:sz="4" w:space="0" w:color="auto"/>
              <w:left w:val="single" w:sz="4" w:space="0" w:color="auto"/>
              <w:bottom w:val="single" w:sz="4" w:space="0" w:color="auto"/>
              <w:right w:val="single" w:sz="4" w:space="0" w:color="auto"/>
            </w:tcBorders>
            <w:vAlign w:val="center"/>
            <w:hideMark/>
          </w:tcPr>
          <w:p w:rsidR="003831C2" w:rsidRDefault="003831C2" w:rsidP="003831C2">
            <w:pPr>
              <w:jc w:val="center"/>
            </w:pPr>
            <w:r>
              <w:t>Вероятность безотказной работы теплотрассы, P</w:t>
            </w:r>
            <w:r>
              <w:rPr>
                <w:vertAlign w:val="subscript"/>
              </w:rPr>
              <w:t>ТС</w:t>
            </w:r>
          </w:p>
        </w:tc>
        <w:tc>
          <w:tcPr>
            <w:tcW w:w="893" w:type="pct"/>
            <w:tcBorders>
              <w:top w:val="single" w:sz="4" w:space="0" w:color="auto"/>
              <w:left w:val="single" w:sz="4" w:space="0" w:color="auto"/>
              <w:bottom w:val="single" w:sz="4" w:space="0" w:color="auto"/>
              <w:right w:val="single" w:sz="4" w:space="0" w:color="auto"/>
            </w:tcBorders>
            <w:vAlign w:val="center"/>
            <w:hideMark/>
          </w:tcPr>
          <w:p w:rsidR="003831C2" w:rsidRDefault="003831C2" w:rsidP="003831C2">
            <w:pPr>
              <w:jc w:val="center"/>
            </w:pPr>
            <w:r>
              <w:t>Вероятность безотказной работы источника теплоснабжения, P</w:t>
            </w:r>
            <w:r>
              <w:rPr>
                <w:vertAlign w:val="subscript"/>
              </w:rPr>
              <w:t>ИТ</w:t>
            </w:r>
          </w:p>
        </w:tc>
        <w:tc>
          <w:tcPr>
            <w:tcW w:w="689" w:type="pct"/>
            <w:tcBorders>
              <w:top w:val="single" w:sz="4" w:space="0" w:color="auto"/>
              <w:left w:val="single" w:sz="4" w:space="0" w:color="auto"/>
              <w:bottom w:val="single" w:sz="4" w:space="0" w:color="auto"/>
              <w:right w:val="single" w:sz="4" w:space="0" w:color="auto"/>
            </w:tcBorders>
            <w:vAlign w:val="center"/>
            <w:hideMark/>
          </w:tcPr>
          <w:p w:rsidR="003831C2" w:rsidRDefault="003831C2" w:rsidP="003831C2">
            <w:pPr>
              <w:jc w:val="center"/>
            </w:pPr>
            <w:r>
              <w:t>Вероятность безотказной работы потребителя теплоты, P</w:t>
            </w:r>
            <w:r>
              <w:rPr>
                <w:vertAlign w:val="subscript"/>
              </w:rPr>
              <w:t>ПТ</w:t>
            </w:r>
          </w:p>
        </w:tc>
        <w:tc>
          <w:tcPr>
            <w:tcW w:w="893" w:type="pct"/>
            <w:tcBorders>
              <w:top w:val="single" w:sz="4" w:space="0" w:color="auto"/>
              <w:left w:val="single" w:sz="4" w:space="0" w:color="auto"/>
              <w:bottom w:val="single" w:sz="4" w:space="0" w:color="auto"/>
              <w:right w:val="single" w:sz="4" w:space="0" w:color="auto"/>
            </w:tcBorders>
            <w:vAlign w:val="center"/>
            <w:hideMark/>
          </w:tcPr>
          <w:p w:rsidR="003831C2" w:rsidRDefault="003831C2" w:rsidP="003831C2">
            <w:pPr>
              <w:jc w:val="center"/>
            </w:pPr>
            <w:r>
              <w:t>Вероятность безотказной работы системы теплоснабжения, P</w:t>
            </w:r>
            <w:r>
              <w:rPr>
                <w:vertAlign w:val="subscript"/>
              </w:rPr>
              <w:t>СЦТ</w:t>
            </w:r>
          </w:p>
        </w:tc>
        <w:tc>
          <w:tcPr>
            <w:tcW w:w="947" w:type="pct"/>
            <w:tcBorders>
              <w:top w:val="single" w:sz="4" w:space="0" w:color="auto"/>
              <w:left w:val="single" w:sz="4" w:space="0" w:color="auto"/>
              <w:bottom w:val="single" w:sz="4" w:space="0" w:color="auto"/>
              <w:right w:val="single" w:sz="4" w:space="0" w:color="auto"/>
            </w:tcBorders>
            <w:vAlign w:val="center"/>
            <w:hideMark/>
          </w:tcPr>
          <w:p w:rsidR="003831C2" w:rsidRDefault="003831C2" w:rsidP="003831C2">
            <w:pPr>
              <w:jc w:val="center"/>
            </w:pPr>
            <w:r>
              <w:t>Минимальная вероятность безотказной работы системы теплоснабжения*, P</w:t>
            </w:r>
            <w:r>
              <w:rPr>
                <w:vertAlign w:val="subscript"/>
              </w:rPr>
              <w:t>СЦТ</w:t>
            </w: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hideMark/>
          </w:tcPr>
          <w:p w:rsidR="008F0CEF" w:rsidRPr="00A9682E" w:rsidRDefault="008F0CEF" w:rsidP="003831C2">
            <w:pPr>
              <w:jc w:val="center"/>
            </w:pPr>
            <w:r>
              <w:t>Котельная № 1</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3831C2">
            <w:pPr>
              <w:jc w:val="center"/>
              <w:rPr>
                <w:color w:val="7030A0"/>
              </w:rPr>
            </w:pPr>
            <w:r w:rsidRPr="008F0CEF">
              <w:rPr>
                <w:color w:val="7030A0"/>
              </w:rPr>
              <w:t>0,459</w:t>
            </w:r>
          </w:p>
        </w:tc>
        <w:tc>
          <w:tcPr>
            <w:tcW w:w="893" w:type="pct"/>
            <w:tcBorders>
              <w:top w:val="single" w:sz="4" w:space="0" w:color="auto"/>
              <w:left w:val="single" w:sz="4" w:space="0" w:color="auto"/>
              <w:bottom w:val="single" w:sz="4" w:space="0" w:color="auto"/>
              <w:right w:val="single" w:sz="4" w:space="0" w:color="auto"/>
            </w:tcBorders>
            <w:vAlign w:val="center"/>
            <w:hideMark/>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hideMark/>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0,4407777</w:t>
            </w:r>
          </w:p>
        </w:tc>
        <w:tc>
          <w:tcPr>
            <w:tcW w:w="947" w:type="pct"/>
            <w:vMerge w:val="restart"/>
            <w:tcBorders>
              <w:top w:val="single" w:sz="4" w:space="0" w:color="auto"/>
              <w:left w:val="single" w:sz="4" w:space="0" w:color="auto"/>
              <w:right w:val="single" w:sz="4" w:space="0" w:color="auto"/>
            </w:tcBorders>
            <w:vAlign w:val="center"/>
            <w:hideMark/>
          </w:tcPr>
          <w:p w:rsidR="008F0CEF" w:rsidRPr="00A9682E" w:rsidRDefault="008F0CEF" w:rsidP="003831C2">
            <w:pPr>
              <w:jc w:val="center"/>
            </w:pPr>
            <w:r w:rsidRPr="00A9682E">
              <w:t>0,86</w:t>
            </w: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2</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3831C2">
            <w:pPr>
              <w:jc w:val="center"/>
              <w:rPr>
                <w:color w:val="7030A0"/>
              </w:rPr>
            </w:pPr>
            <w:r w:rsidRPr="008F0CEF">
              <w:rPr>
                <w:color w:val="7030A0"/>
              </w:rPr>
              <w:t>0,930</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0,893079</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3</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3831C2">
            <w:pPr>
              <w:jc w:val="center"/>
              <w:rPr>
                <w:color w:val="7030A0"/>
              </w:rPr>
            </w:pPr>
            <w:r w:rsidRPr="008F0CEF">
              <w:rPr>
                <w:color w:val="7030A0"/>
              </w:rPr>
              <w:t>1,000</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0,9603</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4</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3831C2">
            <w:pPr>
              <w:jc w:val="center"/>
              <w:rPr>
                <w:color w:val="7030A0"/>
              </w:rPr>
            </w:pPr>
            <w:r w:rsidRPr="008F0CEF">
              <w:rPr>
                <w:color w:val="7030A0"/>
              </w:rPr>
              <w:t>0,994</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0,9545382</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5</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3831C2">
            <w:pPr>
              <w:jc w:val="center"/>
              <w:rPr>
                <w:color w:val="7030A0"/>
              </w:rPr>
            </w:pPr>
            <w:r w:rsidRPr="008F0CEF">
              <w:rPr>
                <w:color w:val="7030A0"/>
              </w:rPr>
              <w:t>0,986</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0,9468558</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6</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3831C2">
            <w:pPr>
              <w:jc w:val="center"/>
              <w:rPr>
                <w:color w:val="7030A0"/>
              </w:rPr>
            </w:pPr>
            <w:r w:rsidRPr="008F0CEF">
              <w:rPr>
                <w:color w:val="7030A0"/>
              </w:rPr>
              <w:t>1,000</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0,9603</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7</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8F0CEF">
            <w:pPr>
              <w:jc w:val="center"/>
              <w:rPr>
                <w:color w:val="7030A0"/>
              </w:rPr>
            </w:pPr>
            <w:r w:rsidRPr="008F0CEF">
              <w:rPr>
                <w:color w:val="7030A0"/>
              </w:rPr>
              <w:t>0,993</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0,9535779</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8</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E94356">
            <w:pPr>
              <w:jc w:val="center"/>
              <w:rPr>
                <w:color w:val="7030A0"/>
              </w:rPr>
            </w:pPr>
            <w:r w:rsidRPr="008F0CEF">
              <w:rPr>
                <w:color w:val="7030A0"/>
              </w:rPr>
              <w:t>1,000</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0,9603</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A9682E" w:rsidRDefault="008F0CEF" w:rsidP="003831C2">
            <w:pPr>
              <w:jc w:val="center"/>
            </w:pPr>
            <w:r>
              <w:t>Котельная № 9</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E94356">
            <w:pPr>
              <w:jc w:val="center"/>
              <w:rPr>
                <w:color w:val="7030A0"/>
              </w:rPr>
            </w:pPr>
            <w:r w:rsidRPr="008F0CEF">
              <w:rPr>
                <w:color w:val="7030A0"/>
              </w:rPr>
              <w:t>0,9728</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831C2">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0,93417984</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r w:rsidR="008F0CEF" w:rsidRPr="00A9682E" w:rsidTr="003831C2">
        <w:trPr>
          <w:trHeight w:val="20"/>
        </w:trPr>
        <w:tc>
          <w:tcPr>
            <w:tcW w:w="865"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rsidP="008F0CEF">
            <w:pPr>
              <w:ind w:right="-113"/>
              <w:jc w:val="center"/>
              <w:rPr>
                <w:color w:val="7030A0"/>
              </w:rPr>
            </w:pPr>
            <w:r w:rsidRPr="008F0CEF">
              <w:rPr>
                <w:color w:val="7030A0"/>
              </w:rPr>
              <w:t>Котельная № 10</w:t>
            </w:r>
          </w:p>
        </w:tc>
        <w:tc>
          <w:tcPr>
            <w:tcW w:w="71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E94356">
            <w:pPr>
              <w:jc w:val="center"/>
            </w:pPr>
            <w:r w:rsidRPr="00332E75">
              <w:rPr>
                <w:color w:val="7030A0"/>
              </w:rPr>
              <w:t>0,999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32E75">
            <w:pPr>
              <w:jc w:val="center"/>
            </w:pPr>
            <w:r w:rsidRPr="00C26407">
              <w:t>0,97</w:t>
            </w:r>
          </w:p>
        </w:tc>
        <w:tc>
          <w:tcPr>
            <w:tcW w:w="689" w:type="pct"/>
            <w:tcBorders>
              <w:top w:val="single" w:sz="4" w:space="0" w:color="auto"/>
              <w:left w:val="single" w:sz="4" w:space="0" w:color="auto"/>
              <w:bottom w:val="single" w:sz="4" w:space="0" w:color="auto"/>
              <w:right w:val="single" w:sz="4" w:space="0" w:color="auto"/>
            </w:tcBorders>
            <w:vAlign w:val="center"/>
          </w:tcPr>
          <w:p w:rsidR="008F0CEF" w:rsidRPr="00C26407" w:rsidRDefault="008F0CEF" w:rsidP="00332E75">
            <w:pPr>
              <w:jc w:val="center"/>
            </w:pPr>
            <w:r w:rsidRPr="00C26407">
              <w:t>0,99</w:t>
            </w:r>
          </w:p>
        </w:tc>
        <w:tc>
          <w:tcPr>
            <w:tcW w:w="893" w:type="pct"/>
            <w:tcBorders>
              <w:top w:val="single" w:sz="4" w:space="0" w:color="auto"/>
              <w:left w:val="single" w:sz="4" w:space="0" w:color="auto"/>
              <w:bottom w:val="single" w:sz="4" w:space="0" w:color="auto"/>
              <w:right w:val="single" w:sz="4" w:space="0" w:color="auto"/>
            </w:tcBorders>
            <w:vAlign w:val="center"/>
          </w:tcPr>
          <w:p w:rsidR="008F0CEF" w:rsidRPr="008F0CEF" w:rsidRDefault="008F0CEF">
            <w:pPr>
              <w:jc w:val="center"/>
              <w:rPr>
                <w:color w:val="7030A0"/>
              </w:rPr>
            </w:pPr>
            <w:r w:rsidRPr="008F0CEF">
              <w:rPr>
                <w:color w:val="7030A0"/>
              </w:rPr>
              <w:t>0,9593397</w:t>
            </w:r>
          </w:p>
        </w:tc>
        <w:tc>
          <w:tcPr>
            <w:tcW w:w="947" w:type="pct"/>
            <w:vMerge/>
            <w:tcBorders>
              <w:left w:val="single" w:sz="4" w:space="0" w:color="auto"/>
              <w:right w:val="single" w:sz="4" w:space="0" w:color="auto"/>
            </w:tcBorders>
            <w:vAlign w:val="center"/>
          </w:tcPr>
          <w:p w:rsidR="008F0CEF" w:rsidRPr="00A9682E" w:rsidRDefault="008F0CEF" w:rsidP="003831C2">
            <w:pPr>
              <w:jc w:val="center"/>
            </w:pPr>
          </w:p>
        </w:tc>
      </w:tr>
    </w:tbl>
    <w:p w:rsidR="003831C2" w:rsidRDefault="003831C2" w:rsidP="003831C2">
      <w:pPr>
        <w:spacing w:line="276" w:lineRule="auto"/>
      </w:pPr>
      <w:r w:rsidRPr="00A9682E">
        <w:t>* – СНиП 41-02-2003 «Тепловые сети».</w:t>
      </w:r>
    </w:p>
    <w:p w:rsidR="003831C2" w:rsidRDefault="003831C2" w:rsidP="00F61BAF">
      <w:pPr>
        <w:spacing w:line="276" w:lineRule="auto"/>
        <w:ind w:firstLine="709"/>
      </w:pPr>
    </w:p>
    <w:p w:rsidR="00F61BAF" w:rsidRPr="00AB7A34" w:rsidRDefault="00F61BAF" w:rsidP="00F61BAF">
      <w:pPr>
        <w:spacing w:line="276" w:lineRule="auto"/>
        <w:ind w:firstLine="709"/>
      </w:pPr>
      <w:r w:rsidRPr="00AB7A34">
        <w:t xml:space="preserve">Перспективный расчет числа нарушений в подаче тепловой энергии тепловой сети централизованных котельных </w:t>
      </w:r>
      <w:r w:rsidR="00DF5ECE" w:rsidRPr="00BB21DD">
        <w:rPr>
          <w:color w:val="0000FF"/>
        </w:rPr>
        <w:t xml:space="preserve">с. Кетово </w:t>
      </w:r>
      <w:r w:rsidRPr="00AB7A34">
        <w:t xml:space="preserve">приведен в </w:t>
      </w:r>
      <w:r w:rsidRPr="00AB7A34">
        <w:rPr>
          <w:color w:val="0000CC"/>
        </w:rPr>
        <w:t>таблице 2.</w:t>
      </w:r>
      <w:r w:rsidR="00111462">
        <w:rPr>
          <w:color w:val="0000CC"/>
        </w:rPr>
        <w:t>1</w:t>
      </w:r>
      <w:r w:rsidR="00474326">
        <w:rPr>
          <w:color w:val="0000CC"/>
        </w:rPr>
        <w:t>55</w:t>
      </w:r>
      <w:r w:rsidRPr="00AB7A34">
        <w:t>.</w:t>
      </w:r>
    </w:p>
    <w:p w:rsidR="00474326" w:rsidRDefault="00474326">
      <w:r>
        <w:br w:type="page"/>
      </w:r>
    </w:p>
    <w:p w:rsidR="00255832" w:rsidRDefault="00367504" w:rsidP="00367504">
      <w:r>
        <w:lastRenderedPageBreak/>
        <w:t>Таблица 2.1</w:t>
      </w:r>
      <w:r w:rsidR="00474326">
        <w:t>55</w:t>
      </w:r>
      <w:r>
        <w:t xml:space="preserve"> – </w:t>
      </w:r>
      <w:r w:rsidR="00255832">
        <w:t xml:space="preserve">Расчет </w:t>
      </w:r>
      <w:r w:rsidR="00255832" w:rsidRPr="005D2A25">
        <w:t>числ</w:t>
      </w:r>
      <w:r w:rsidR="00255832">
        <w:t>а</w:t>
      </w:r>
      <w:r w:rsidR="00255832" w:rsidRPr="005D2A25">
        <w:t xml:space="preserve"> нарушений в подаче тепловой энергии</w:t>
      </w:r>
      <w:r w:rsidR="00255832">
        <w:t xml:space="preserve"> тепловой сети котельных </w:t>
      </w:r>
      <w:r w:rsidR="00DF5ECE" w:rsidRPr="00BB21DD">
        <w:rPr>
          <w:color w:val="0000FF"/>
        </w:rPr>
        <w:t>с.</w:t>
      </w:r>
      <w:r w:rsidR="00DF5ECE">
        <w:rPr>
          <w:color w:val="0000FF"/>
        </w:rPr>
        <w:t> </w:t>
      </w:r>
      <w:r w:rsidR="00DF5ECE" w:rsidRPr="00BB21DD">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043"/>
        <w:gridCol w:w="1043"/>
        <w:gridCol w:w="1042"/>
        <w:gridCol w:w="1042"/>
        <w:gridCol w:w="1042"/>
        <w:gridCol w:w="1042"/>
        <w:gridCol w:w="1042"/>
        <w:gridCol w:w="1038"/>
      </w:tblGrid>
      <w:tr w:rsidR="00255832" w:rsidRPr="00367504" w:rsidTr="00367504">
        <w:trPr>
          <w:trHeight w:val="264"/>
          <w:tblHeader/>
        </w:trPr>
        <w:tc>
          <w:tcPr>
            <w:tcW w:w="1002" w:type="pct"/>
            <w:vMerge w:val="restart"/>
            <w:shd w:val="clear" w:color="auto" w:fill="auto"/>
            <w:vAlign w:val="center"/>
            <w:hideMark/>
          </w:tcPr>
          <w:p w:rsidR="00255832" w:rsidRPr="00367504" w:rsidRDefault="00255832" w:rsidP="00255832">
            <w:pPr>
              <w:ind w:left="-142" w:right="-103"/>
              <w:jc w:val="center"/>
            </w:pPr>
            <w:r w:rsidRPr="00367504">
              <w:rPr>
                <w:color w:val="000000"/>
              </w:rPr>
              <w:t>Сеть тепловой энергии</w:t>
            </w:r>
          </w:p>
        </w:tc>
        <w:tc>
          <w:tcPr>
            <w:tcW w:w="3998" w:type="pct"/>
            <w:gridSpan w:val="8"/>
            <w:shd w:val="clear" w:color="auto" w:fill="auto"/>
            <w:noWrap/>
            <w:vAlign w:val="bottom"/>
            <w:hideMark/>
          </w:tcPr>
          <w:p w:rsidR="00255832" w:rsidRPr="00367504" w:rsidRDefault="00255832" w:rsidP="00255832">
            <w:pPr>
              <w:jc w:val="center"/>
            </w:pPr>
            <w:r w:rsidRPr="00367504">
              <w:t>Число нарушений в подаче тепловой энергии, 10</w:t>
            </w:r>
            <w:r w:rsidRPr="00367504">
              <w:rPr>
                <w:vertAlign w:val="superscript"/>
              </w:rPr>
              <w:t>-3</w:t>
            </w:r>
            <w:r w:rsidRPr="00367504">
              <w:t xml:space="preserve"> 1/год</w:t>
            </w:r>
          </w:p>
        </w:tc>
      </w:tr>
      <w:tr w:rsidR="008F0CEF" w:rsidRPr="00367504" w:rsidTr="00367504">
        <w:trPr>
          <w:trHeight w:val="264"/>
          <w:tblHeader/>
        </w:trPr>
        <w:tc>
          <w:tcPr>
            <w:tcW w:w="1002" w:type="pct"/>
            <w:vMerge/>
            <w:vAlign w:val="center"/>
            <w:hideMark/>
          </w:tcPr>
          <w:p w:rsidR="008F0CEF" w:rsidRPr="00367504" w:rsidRDefault="008F0CEF" w:rsidP="00255832">
            <w:pPr>
              <w:ind w:left="-142"/>
            </w:pPr>
          </w:p>
        </w:tc>
        <w:tc>
          <w:tcPr>
            <w:tcW w:w="500" w:type="pct"/>
            <w:shd w:val="clear" w:color="auto" w:fill="auto"/>
            <w:vAlign w:val="center"/>
            <w:hideMark/>
          </w:tcPr>
          <w:p w:rsidR="008F0CEF" w:rsidRPr="008F0CEF" w:rsidRDefault="008F0CEF" w:rsidP="00E94356">
            <w:pPr>
              <w:pStyle w:val="Default"/>
              <w:ind w:left="-99" w:right="-114"/>
              <w:jc w:val="center"/>
              <w:rPr>
                <w:color w:val="00B050"/>
              </w:rPr>
            </w:pPr>
            <w:r w:rsidRPr="008F0CEF">
              <w:rPr>
                <w:bCs/>
                <w:iCs/>
                <w:color w:val="00B050"/>
              </w:rPr>
              <w:t>2023 г.</w:t>
            </w:r>
          </w:p>
        </w:tc>
        <w:tc>
          <w:tcPr>
            <w:tcW w:w="500" w:type="pct"/>
            <w:shd w:val="clear" w:color="auto" w:fill="auto"/>
            <w:vAlign w:val="center"/>
          </w:tcPr>
          <w:p w:rsidR="008F0CEF" w:rsidRPr="008F0CEF" w:rsidRDefault="008F0CEF" w:rsidP="00E94356">
            <w:pPr>
              <w:pStyle w:val="Default"/>
              <w:ind w:left="-99" w:right="-114"/>
              <w:jc w:val="center"/>
              <w:rPr>
                <w:color w:val="00B050"/>
              </w:rPr>
            </w:pPr>
            <w:r w:rsidRPr="008F0CEF">
              <w:rPr>
                <w:bCs/>
                <w:iCs/>
                <w:color w:val="00B050"/>
              </w:rPr>
              <w:t>2024 г.</w:t>
            </w:r>
          </w:p>
        </w:tc>
        <w:tc>
          <w:tcPr>
            <w:tcW w:w="500" w:type="pct"/>
            <w:shd w:val="clear" w:color="auto" w:fill="auto"/>
            <w:vAlign w:val="center"/>
          </w:tcPr>
          <w:p w:rsidR="008F0CEF" w:rsidRPr="008F0CEF" w:rsidRDefault="008F0CEF" w:rsidP="00E94356">
            <w:pPr>
              <w:pStyle w:val="Default"/>
              <w:ind w:left="-99" w:right="-114"/>
              <w:jc w:val="center"/>
              <w:rPr>
                <w:color w:val="00B050"/>
              </w:rPr>
            </w:pPr>
            <w:r w:rsidRPr="008F0CEF">
              <w:rPr>
                <w:bCs/>
                <w:iCs/>
                <w:color w:val="00B050"/>
              </w:rPr>
              <w:t>2025 г.</w:t>
            </w:r>
          </w:p>
        </w:tc>
        <w:tc>
          <w:tcPr>
            <w:tcW w:w="500" w:type="pct"/>
            <w:shd w:val="clear" w:color="auto" w:fill="auto"/>
            <w:vAlign w:val="center"/>
          </w:tcPr>
          <w:p w:rsidR="008F0CEF" w:rsidRPr="008F0CEF" w:rsidRDefault="008F0CEF" w:rsidP="00E94356">
            <w:pPr>
              <w:pStyle w:val="Default"/>
              <w:ind w:left="-99" w:right="-114"/>
              <w:jc w:val="center"/>
              <w:rPr>
                <w:color w:val="00B050"/>
              </w:rPr>
            </w:pPr>
            <w:r w:rsidRPr="008F0CEF">
              <w:rPr>
                <w:bCs/>
                <w:iCs/>
                <w:color w:val="00B050"/>
              </w:rPr>
              <w:t>2026 г.</w:t>
            </w:r>
          </w:p>
        </w:tc>
        <w:tc>
          <w:tcPr>
            <w:tcW w:w="500" w:type="pct"/>
            <w:shd w:val="clear" w:color="auto" w:fill="auto"/>
            <w:vAlign w:val="center"/>
          </w:tcPr>
          <w:p w:rsidR="008F0CEF" w:rsidRPr="008F0CEF" w:rsidRDefault="008F0CEF" w:rsidP="00E94356">
            <w:pPr>
              <w:pStyle w:val="Default"/>
              <w:ind w:left="-99" w:right="-114"/>
              <w:jc w:val="center"/>
              <w:rPr>
                <w:color w:val="00B050"/>
              </w:rPr>
            </w:pPr>
            <w:r w:rsidRPr="008F0CEF">
              <w:rPr>
                <w:bCs/>
                <w:iCs/>
                <w:color w:val="00B050"/>
              </w:rPr>
              <w:t>2027 г.</w:t>
            </w:r>
          </w:p>
        </w:tc>
        <w:tc>
          <w:tcPr>
            <w:tcW w:w="500" w:type="pct"/>
            <w:shd w:val="clear" w:color="auto" w:fill="auto"/>
            <w:vAlign w:val="center"/>
            <w:hideMark/>
          </w:tcPr>
          <w:p w:rsidR="008F0CEF" w:rsidRPr="008F0CEF" w:rsidRDefault="008F0CEF" w:rsidP="00E94356">
            <w:pPr>
              <w:pStyle w:val="Default"/>
              <w:ind w:left="-57" w:right="-57"/>
              <w:jc w:val="center"/>
              <w:rPr>
                <w:color w:val="00B050"/>
              </w:rPr>
            </w:pPr>
            <w:r w:rsidRPr="008F0CEF">
              <w:rPr>
                <w:bCs/>
                <w:iCs/>
                <w:color w:val="00B050"/>
              </w:rPr>
              <w:t>2028- 2032 гг.</w:t>
            </w:r>
          </w:p>
        </w:tc>
        <w:tc>
          <w:tcPr>
            <w:tcW w:w="500" w:type="pct"/>
            <w:shd w:val="clear" w:color="auto" w:fill="auto"/>
            <w:vAlign w:val="center"/>
            <w:hideMark/>
          </w:tcPr>
          <w:p w:rsidR="008F0CEF" w:rsidRPr="008F0CEF" w:rsidRDefault="008F0CEF" w:rsidP="00E94356">
            <w:pPr>
              <w:pStyle w:val="Default"/>
              <w:ind w:left="-57" w:right="-57"/>
              <w:jc w:val="center"/>
              <w:rPr>
                <w:color w:val="00B050"/>
              </w:rPr>
            </w:pPr>
            <w:r w:rsidRPr="008F0CEF">
              <w:rPr>
                <w:bCs/>
                <w:iCs/>
                <w:color w:val="00B050"/>
              </w:rPr>
              <w:t>2033- 2037 гг.</w:t>
            </w:r>
          </w:p>
        </w:tc>
        <w:tc>
          <w:tcPr>
            <w:tcW w:w="498" w:type="pct"/>
            <w:shd w:val="clear" w:color="auto" w:fill="auto"/>
            <w:vAlign w:val="center"/>
            <w:hideMark/>
          </w:tcPr>
          <w:p w:rsidR="008F0CEF" w:rsidRPr="008F0CEF" w:rsidRDefault="008F0CEF" w:rsidP="00E94356">
            <w:pPr>
              <w:pStyle w:val="Default"/>
              <w:ind w:left="-57" w:right="-57"/>
              <w:jc w:val="center"/>
              <w:rPr>
                <w:color w:val="00B050"/>
              </w:rPr>
            </w:pPr>
            <w:r w:rsidRPr="008F0CEF">
              <w:rPr>
                <w:bCs/>
                <w:iCs/>
                <w:color w:val="00B050"/>
              </w:rPr>
              <w:t>2038- 2042 гг.</w:t>
            </w:r>
          </w:p>
        </w:tc>
      </w:tr>
      <w:tr w:rsidR="008F0CEF" w:rsidRPr="00BE00E0" w:rsidTr="00111462">
        <w:trPr>
          <w:trHeight w:val="265"/>
        </w:trPr>
        <w:tc>
          <w:tcPr>
            <w:tcW w:w="1002" w:type="pct"/>
            <w:shd w:val="clear" w:color="auto" w:fill="auto"/>
            <w:vAlign w:val="center"/>
            <w:hideMark/>
          </w:tcPr>
          <w:p w:rsidR="008F0CEF" w:rsidRPr="00273DB4" w:rsidRDefault="008F0CEF" w:rsidP="00255832">
            <w:pPr>
              <w:jc w:val="center"/>
            </w:pPr>
            <w:r>
              <w:t>Котельной № 1</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13,72</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15,71</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18,20</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21,32</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25,29</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10,80</w:t>
            </w:r>
          </w:p>
        </w:tc>
        <w:tc>
          <w:tcPr>
            <w:tcW w:w="500"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5,45</w:t>
            </w:r>
          </w:p>
        </w:tc>
        <w:tc>
          <w:tcPr>
            <w:tcW w:w="498" w:type="pct"/>
            <w:shd w:val="clear" w:color="auto" w:fill="auto"/>
            <w:noWrap/>
            <w:vAlign w:val="center"/>
          </w:tcPr>
          <w:p w:rsidR="008F0CEF" w:rsidRPr="008F0CEF" w:rsidRDefault="008F0CEF">
            <w:pPr>
              <w:jc w:val="center"/>
              <w:rPr>
                <w:color w:val="7030A0"/>
                <w:sz w:val="20"/>
                <w:szCs w:val="20"/>
              </w:rPr>
            </w:pPr>
            <w:r w:rsidRPr="008F0CEF">
              <w:rPr>
                <w:color w:val="7030A0"/>
                <w:sz w:val="20"/>
                <w:szCs w:val="20"/>
              </w:rPr>
              <w:t>5,45</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2</w:t>
            </w:r>
          </w:p>
        </w:tc>
        <w:tc>
          <w:tcPr>
            <w:tcW w:w="500" w:type="pct"/>
            <w:shd w:val="clear" w:color="auto" w:fill="auto"/>
            <w:noWrap/>
            <w:vAlign w:val="center"/>
          </w:tcPr>
          <w:p w:rsidR="00E94356" w:rsidRPr="00E94356" w:rsidRDefault="00E94356">
            <w:pPr>
              <w:jc w:val="center"/>
              <w:rPr>
                <w:color w:val="7030A0"/>
              </w:rPr>
            </w:pPr>
            <w:r w:rsidRPr="00E94356">
              <w:rPr>
                <w:color w:val="7030A0"/>
              </w:rPr>
              <w:t>2,35</w:t>
            </w:r>
          </w:p>
        </w:tc>
        <w:tc>
          <w:tcPr>
            <w:tcW w:w="500" w:type="pct"/>
            <w:shd w:val="clear" w:color="auto" w:fill="auto"/>
            <w:noWrap/>
            <w:vAlign w:val="center"/>
          </w:tcPr>
          <w:p w:rsidR="00E94356" w:rsidRPr="00E94356" w:rsidRDefault="00E94356">
            <w:pPr>
              <w:jc w:val="center"/>
              <w:rPr>
                <w:color w:val="7030A0"/>
              </w:rPr>
            </w:pPr>
            <w:r w:rsidRPr="00E94356">
              <w:rPr>
                <w:color w:val="7030A0"/>
              </w:rPr>
              <w:t>1,12</w:t>
            </w:r>
          </w:p>
        </w:tc>
        <w:tc>
          <w:tcPr>
            <w:tcW w:w="500" w:type="pct"/>
            <w:shd w:val="clear" w:color="auto" w:fill="auto"/>
            <w:noWrap/>
            <w:vAlign w:val="center"/>
          </w:tcPr>
          <w:p w:rsidR="00E94356" w:rsidRPr="00E94356" w:rsidRDefault="00E94356">
            <w:pPr>
              <w:jc w:val="center"/>
              <w:rPr>
                <w:color w:val="7030A0"/>
              </w:rPr>
            </w:pPr>
            <w:r w:rsidRPr="00E94356">
              <w:rPr>
                <w:color w:val="7030A0"/>
              </w:rPr>
              <w:t>1,00</w:t>
            </w:r>
          </w:p>
        </w:tc>
        <w:tc>
          <w:tcPr>
            <w:tcW w:w="500" w:type="pct"/>
            <w:shd w:val="clear" w:color="auto" w:fill="auto"/>
            <w:noWrap/>
            <w:vAlign w:val="center"/>
          </w:tcPr>
          <w:p w:rsidR="00E94356" w:rsidRPr="00E94356" w:rsidRDefault="00E94356">
            <w:pPr>
              <w:jc w:val="center"/>
              <w:rPr>
                <w:color w:val="7030A0"/>
              </w:rPr>
            </w:pPr>
            <w:r w:rsidRPr="00E94356">
              <w:rPr>
                <w:color w:val="7030A0"/>
              </w:rPr>
              <w:t>0,90</w:t>
            </w:r>
          </w:p>
        </w:tc>
        <w:tc>
          <w:tcPr>
            <w:tcW w:w="500" w:type="pct"/>
            <w:shd w:val="clear" w:color="auto" w:fill="auto"/>
            <w:noWrap/>
            <w:vAlign w:val="center"/>
          </w:tcPr>
          <w:p w:rsidR="00E94356" w:rsidRPr="00E94356" w:rsidRDefault="00E94356">
            <w:pPr>
              <w:jc w:val="center"/>
              <w:rPr>
                <w:color w:val="7030A0"/>
              </w:rPr>
            </w:pPr>
            <w:r w:rsidRPr="00E94356">
              <w:rPr>
                <w:color w:val="7030A0"/>
              </w:rPr>
              <w:t>0,82</w:t>
            </w:r>
          </w:p>
        </w:tc>
        <w:tc>
          <w:tcPr>
            <w:tcW w:w="500" w:type="pct"/>
            <w:shd w:val="clear" w:color="auto" w:fill="auto"/>
            <w:noWrap/>
            <w:vAlign w:val="center"/>
          </w:tcPr>
          <w:p w:rsidR="00E94356" w:rsidRPr="00E94356" w:rsidRDefault="00E94356">
            <w:pPr>
              <w:jc w:val="center"/>
              <w:rPr>
                <w:color w:val="7030A0"/>
              </w:rPr>
            </w:pPr>
            <w:r w:rsidRPr="00E94356">
              <w:rPr>
                <w:color w:val="7030A0"/>
              </w:rPr>
              <w:t>0,58</w:t>
            </w:r>
          </w:p>
        </w:tc>
        <w:tc>
          <w:tcPr>
            <w:tcW w:w="500" w:type="pct"/>
            <w:shd w:val="clear" w:color="auto" w:fill="auto"/>
            <w:noWrap/>
            <w:vAlign w:val="center"/>
          </w:tcPr>
          <w:p w:rsidR="00E94356" w:rsidRPr="00E94356" w:rsidRDefault="00E94356">
            <w:pPr>
              <w:jc w:val="center"/>
              <w:rPr>
                <w:color w:val="7030A0"/>
              </w:rPr>
            </w:pPr>
            <w:r w:rsidRPr="00E94356">
              <w:rPr>
                <w:color w:val="7030A0"/>
              </w:rPr>
              <w:t>0,51</w:t>
            </w:r>
          </w:p>
        </w:tc>
        <w:tc>
          <w:tcPr>
            <w:tcW w:w="498" w:type="pct"/>
            <w:shd w:val="clear" w:color="auto" w:fill="auto"/>
            <w:noWrap/>
            <w:vAlign w:val="center"/>
          </w:tcPr>
          <w:p w:rsidR="00E94356" w:rsidRPr="00E94356" w:rsidRDefault="00E94356">
            <w:pPr>
              <w:jc w:val="center"/>
              <w:rPr>
                <w:color w:val="7030A0"/>
              </w:rPr>
            </w:pPr>
            <w:r w:rsidRPr="00E94356">
              <w:rPr>
                <w:color w:val="7030A0"/>
              </w:rPr>
              <w:t>0,51</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3</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3,24</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1,91</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1,77</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1,65</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1,55</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1,29</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1,29</w:t>
            </w:r>
          </w:p>
        </w:tc>
        <w:tc>
          <w:tcPr>
            <w:tcW w:w="498" w:type="pct"/>
            <w:shd w:val="clear" w:color="auto" w:fill="auto"/>
            <w:noWrap/>
            <w:vAlign w:val="center"/>
          </w:tcPr>
          <w:p w:rsidR="00E94356" w:rsidRPr="00E94356" w:rsidRDefault="00E94356" w:rsidP="00E94356">
            <w:pPr>
              <w:jc w:val="center"/>
              <w:rPr>
                <w:color w:val="7030A0"/>
              </w:rPr>
            </w:pPr>
            <w:r w:rsidRPr="00E94356">
              <w:rPr>
                <w:color w:val="7030A0"/>
              </w:rPr>
              <w:t>1,29</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4</w:t>
            </w:r>
          </w:p>
        </w:tc>
        <w:tc>
          <w:tcPr>
            <w:tcW w:w="500" w:type="pct"/>
            <w:shd w:val="clear" w:color="auto" w:fill="auto"/>
            <w:noWrap/>
            <w:vAlign w:val="center"/>
          </w:tcPr>
          <w:p w:rsidR="00E94356" w:rsidRPr="00E94356" w:rsidRDefault="00E94356">
            <w:pPr>
              <w:jc w:val="center"/>
              <w:rPr>
                <w:color w:val="7030A0"/>
              </w:rPr>
            </w:pPr>
            <w:r w:rsidRPr="00E94356">
              <w:rPr>
                <w:color w:val="7030A0"/>
              </w:rPr>
              <w:t>0,250</w:t>
            </w:r>
          </w:p>
        </w:tc>
        <w:tc>
          <w:tcPr>
            <w:tcW w:w="500" w:type="pct"/>
            <w:shd w:val="clear" w:color="auto" w:fill="auto"/>
            <w:noWrap/>
            <w:vAlign w:val="center"/>
          </w:tcPr>
          <w:p w:rsidR="00E94356" w:rsidRPr="00E94356" w:rsidRDefault="00E94356">
            <w:pPr>
              <w:jc w:val="center"/>
              <w:rPr>
                <w:color w:val="7030A0"/>
              </w:rPr>
            </w:pPr>
            <w:r w:rsidRPr="00E94356">
              <w:rPr>
                <w:color w:val="7030A0"/>
              </w:rPr>
              <w:t>0,301</w:t>
            </w:r>
          </w:p>
        </w:tc>
        <w:tc>
          <w:tcPr>
            <w:tcW w:w="500" w:type="pct"/>
            <w:shd w:val="clear" w:color="auto" w:fill="auto"/>
            <w:noWrap/>
            <w:vAlign w:val="center"/>
          </w:tcPr>
          <w:p w:rsidR="00E94356" w:rsidRPr="00E94356" w:rsidRDefault="00E94356">
            <w:pPr>
              <w:jc w:val="center"/>
              <w:rPr>
                <w:color w:val="7030A0"/>
              </w:rPr>
            </w:pPr>
            <w:r w:rsidRPr="00E94356">
              <w:rPr>
                <w:color w:val="7030A0"/>
              </w:rPr>
              <w:t>0,366</w:t>
            </w:r>
          </w:p>
        </w:tc>
        <w:tc>
          <w:tcPr>
            <w:tcW w:w="500" w:type="pct"/>
            <w:shd w:val="clear" w:color="auto" w:fill="auto"/>
            <w:noWrap/>
            <w:vAlign w:val="center"/>
          </w:tcPr>
          <w:p w:rsidR="00E94356" w:rsidRPr="00E94356" w:rsidRDefault="00E94356">
            <w:pPr>
              <w:jc w:val="center"/>
              <w:rPr>
                <w:color w:val="7030A0"/>
              </w:rPr>
            </w:pPr>
            <w:r w:rsidRPr="00E94356">
              <w:rPr>
                <w:color w:val="7030A0"/>
              </w:rPr>
              <w:t>0,452</w:t>
            </w:r>
          </w:p>
        </w:tc>
        <w:tc>
          <w:tcPr>
            <w:tcW w:w="500" w:type="pct"/>
            <w:shd w:val="clear" w:color="auto" w:fill="auto"/>
            <w:noWrap/>
            <w:vAlign w:val="center"/>
          </w:tcPr>
          <w:p w:rsidR="00E94356" w:rsidRPr="00E94356" w:rsidRDefault="00E94356">
            <w:pPr>
              <w:jc w:val="center"/>
              <w:rPr>
                <w:color w:val="7030A0"/>
              </w:rPr>
            </w:pPr>
            <w:r w:rsidRPr="00E94356">
              <w:rPr>
                <w:color w:val="7030A0"/>
              </w:rPr>
              <w:t>0,567</w:t>
            </w:r>
          </w:p>
        </w:tc>
        <w:tc>
          <w:tcPr>
            <w:tcW w:w="500" w:type="pct"/>
            <w:shd w:val="clear" w:color="auto" w:fill="auto"/>
            <w:noWrap/>
            <w:vAlign w:val="center"/>
          </w:tcPr>
          <w:p w:rsidR="00E94356" w:rsidRPr="00E94356" w:rsidRDefault="00E94356">
            <w:pPr>
              <w:jc w:val="center"/>
              <w:rPr>
                <w:color w:val="7030A0"/>
              </w:rPr>
            </w:pPr>
            <w:r w:rsidRPr="00E94356">
              <w:rPr>
                <w:color w:val="7030A0"/>
              </w:rPr>
              <w:t>2,263</w:t>
            </w:r>
          </w:p>
        </w:tc>
        <w:tc>
          <w:tcPr>
            <w:tcW w:w="500" w:type="pct"/>
            <w:shd w:val="clear" w:color="auto" w:fill="auto"/>
            <w:noWrap/>
            <w:vAlign w:val="center"/>
          </w:tcPr>
          <w:p w:rsidR="00E94356" w:rsidRPr="00E94356" w:rsidRDefault="00E94356">
            <w:pPr>
              <w:jc w:val="center"/>
              <w:rPr>
                <w:color w:val="7030A0"/>
              </w:rPr>
            </w:pPr>
            <w:r w:rsidRPr="00E94356">
              <w:rPr>
                <w:color w:val="7030A0"/>
              </w:rPr>
              <w:t>0,054</w:t>
            </w:r>
          </w:p>
        </w:tc>
        <w:tc>
          <w:tcPr>
            <w:tcW w:w="498" w:type="pct"/>
            <w:shd w:val="clear" w:color="auto" w:fill="auto"/>
            <w:noWrap/>
            <w:vAlign w:val="center"/>
          </w:tcPr>
          <w:p w:rsidR="00E94356" w:rsidRPr="00E94356" w:rsidRDefault="00E94356">
            <w:pPr>
              <w:jc w:val="center"/>
              <w:rPr>
                <w:color w:val="7030A0"/>
              </w:rPr>
            </w:pPr>
            <w:r w:rsidRPr="00E94356">
              <w:rPr>
                <w:color w:val="7030A0"/>
              </w:rPr>
              <w:t>0,054</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5</w:t>
            </w:r>
          </w:p>
        </w:tc>
        <w:tc>
          <w:tcPr>
            <w:tcW w:w="500" w:type="pct"/>
            <w:shd w:val="clear" w:color="auto" w:fill="auto"/>
            <w:noWrap/>
            <w:vAlign w:val="center"/>
          </w:tcPr>
          <w:p w:rsidR="00E94356" w:rsidRPr="00E94356" w:rsidRDefault="00E94356">
            <w:pPr>
              <w:jc w:val="center"/>
              <w:rPr>
                <w:color w:val="7030A0"/>
              </w:rPr>
            </w:pPr>
            <w:r w:rsidRPr="00E94356">
              <w:rPr>
                <w:color w:val="7030A0"/>
              </w:rPr>
              <w:t>0,282</w:t>
            </w:r>
          </w:p>
        </w:tc>
        <w:tc>
          <w:tcPr>
            <w:tcW w:w="500" w:type="pct"/>
            <w:shd w:val="clear" w:color="auto" w:fill="auto"/>
            <w:noWrap/>
            <w:vAlign w:val="center"/>
          </w:tcPr>
          <w:p w:rsidR="00E94356" w:rsidRPr="00E94356" w:rsidRDefault="00E94356">
            <w:pPr>
              <w:jc w:val="center"/>
              <w:rPr>
                <w:color w:val="7030A0"/>
              </w:rPr>
            </w:pPr>
            <w:r w:rsidRPr="00E94356">
              <w:rPr>
                <w:color w:val="7030A0"/>
              </w:rPr>
              <w:t>0,282</w:t>
            </w:r>
          </w:p>
        </w:tc>
        <w:tc>
          <w:tcPr>
            <w:tcW w:w="500" w:type="pct"/>
            <w:shd w:val="clear" w:color="auto" w:fill="auto"/>
            <w:noWrap/>
            <w:vAlign w:val="center"/>
          </w:tcPr>
          <w:p w:rsidR="00E94356" w:rsidRPr="00E94356" w:rsidRDefault="00E94356">
            <w:pPr>
              <w:jc w:val="center"/>
              <w:rPr>
                <w:color w:val="7030A0"/>
              </w:rPr>
            </w:pPr>
            <w:r w:rsidRPr="00E94356">
              <w:rPr>
                <w:color w:val="7030A0"/>
              </w:rPr>
              <w:t>0,282</w:t>
            </w:r>
          </w:p>
        </w:tc>
        <w:tc>
          <w:tcPr>
            <w:tcW w:w="500" w:type="pct"/>
            <w:shd w:val="clear" w:color="auto" w:fill="auto"/>
            <w:noWrap/>
            <w:vAlign w:val="center"/>
          </w:tcPr>
          <w:p w:rsidR="00E94356" w:rsidRPr="00E94356" w:rsidRDefault="00E94356">
            <w:pPr>
              <w:jc w:val="center"/>
              <w:rPr>
                <w:color w:val="7030A0"/>
              </w:rPr>
            </w:pPr>
            <w:r w:rsidRPr="00E94356">
              <w:rPr>
                <w:color w:val="7030A0"/>
              </w:rPr>
              <w:t>0,323</w:t>
            </w:r>
          </w:p>
        </w:tc>
        <w:tc>
          <w:tcPr>
            <w:tcW w:w="500" w:type="pct"/>
            <w:shd w:val="clear" w:color="auto" w:fill="auto"/>
            <w:noWrap/>
            <w:vAlign w:val="center"/>
          </w:tcPr>
          <w:p w:rsidR="00E94356" w:rsidRPr="00E94356" w:rsidRDefault="00E94356">
            <w:pPr>
              <w:jc w:val="center"/>
              <w:rPr>
                <w:color w:val="7030A0"/>
              </w:rPr>
            </w:pPr>
            <w:r w:rsidRPr="00E94356">
              <w:rPr>
                <w:color w:val="7030A0"/>
              </w:rPr>
              <w:t>0,340</w:t>
            </w:r>
          </w:p>
        </w:tc>
        <w:tc>
          <w:tcPr>
            <w:tcW w:w="500" w:type="pct"/>
            <w:shd w:val="clear" w:color="auto" w:fill="auto"/>
            <w:noWrap/>
            <w:vAlign w:val="center"/>
          </w:tcPr>
          <w:p w:rsidR="00E94356" w:rsidRPr="00E94356" w:rsidRDefault="00E94356">
            <w:pPr>
              <w:jc w:val="center"/>
              <w:rPr>
                <w:color w:val="7030A0"/>
              </w:rPr>
            </w:pPr>
            <w:r w:rsidRPr="00E94356">
              <w:rPr>
                <w:color w:val="7030A0"/>
              </w:rPr>
              <w:t>0,503</w:t>
            </w:r>
          </w:p>
        </w:tc>
        <w:tc>
          <w:tcPr>
            <w:tcW w:w="500" w:type="pct"/>
            <w:shd w:val="clear" w:color="auto" w:fill="auto"/>
            <w:noWrap/>
            <w:vAlign w:val="center"/>
          </w:tcPr>
          <w:p w:rsidR="00E94356" w:rsidRPr="00E94356" w:rsidRDefault="00E94356">
            <w:pPr>
              <w:jc w:val="center"/>
              <w:rPr>
                <w:color w:val="7030A0"/>
              </w:rPr>
            </w:pPr>
            <w:r w:rsidRPr="00E94356">
              <w:rPr>
                <w:color w:val="7030A0"/>
              </w:rPr>
              <w:t>0,282</w:t>
            </w:r>
          </w:p>
        </w:tc>
        <w:tc>
          <w:tcPr>
            <w:tcW w:w="498" w:type="pct"/>
            <w:shd w:val="clear" w:color="auto" w:fill="auto"/>
            <w:noWrap/>
            <w:vAlign w:val="center"/>
          </w:tcPr>
          <w:p w:rsidR="00E94356" w:rsidRPr="00E94356" w:rsidRDefault="00E94356">
            <w:pPr>
              <w:jc w:val="center"/>
              <w:rPr>
                <w:color w:val="7030A0"/>
              </w:rPr>
            </w:pPr>
            <w:r w:rsidRPr="00E94356">
              <w:rPr>
                <w:color w:val="7030A0"/>
              </w:rPr>
              <w:t>0,282</w:t>
            </w:r>
          </w:p>
        </w:tc>
      </w:tr>
      <w:tr w:rsidR="00E94356" w:rsidRPr="00BE00E0" w:rsidTr="00111462">
        <w:trPr>
          <w:trHeight w:val="265"/>
        </w:trPr>
        <w:tc>
          <w:tcPr>
            <w:tcW w:w="1002" w:type="pct"/>
            <w:shd w:val="clear" w:color="auto" w:fill="auto"/>
            <w:vAlign w:val="center"/>
          </w:tcPr>
          <w:p w:rsidR="00E94356" w:rsidRPr="00273DB4" w:rsidRDefault="00E94356" w:rsidP="00255832">
            <w:pPr>
              <w:ind w:left="-113" w:right="-113"/>
              <w:jc w:val="center"/>
            </w:pPr>
            <w:r>
              <w:t>Котельной № 6</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0,06</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0,05</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0,05</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0,04</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0,04</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0,04</w:t>
            </w:r>
          </w:p>
        </w:tc>
        <w:tc>
          <w:tcPr>
            <w:tcW w:w="500" w:type="pct"/>
            <w:shd w:val="clear" w:color="auto" w:fill="auto"/>
            <w:noWrap/>
            <w:vAlign w:val="center"/>
          </w:tcPr>
          <w:p w:rsidR="00E94356" w:rsidRPr="00E94356" w:rsidRDefault="00E94356" w:rsidP="00E94356">
            <w:pPr>
              <w:jc w:val="center"/>
              <w:rPr>
                <w:color w:val="7030A0"/>
              </w:rPr>
            </w:pPr>
            <w:r w:rsidRPr="00E94356">
              <w:rPr>
                <w:color w:val="7030A0"/>
              </w:rPr>
              <w:t>0,04</w:t>
            </w:r>
          </w:p>
        </w:tc>
        <w:tc>
          <w:tcPr>
            <w:tcW w:w="498" w:type="pct"/>
            <w:shd w:val="clear" w:color="auto" w:fill="auto"/>
            <w:noWrap/>
            <w:vAlign w:val="center"/>
          </w:tcPr>
          <w:p w:rsidR="00E94356" w:rsidRPr="00E94356" w:rsidRDefault="00E94356" w:rsidP="00E94356">
            <w:pPr>
              <w:jc w:val="center"/>
              <w:rPr>
                <w:color w:val="7030A0"/>
              </w:rPr>
            </w:pPr>
            <w:r w:rsidRPr="00E94356">
              <w:rPr>
                <w:color w:val="7030A0"/>
              </w:rPr>
              <w:t>0,04</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7</w:t>
            </w:r>
          </w:p>
        </w:tc>
        <w:tc>
          <w:tcPr>
            <w:tcW w:w="500" w:type="pct"/>
            <w:shd w:val="clear" w:color="auto" w:fill="auto"/>
            <w:noWrap/>
            <w:vAlign w:val="center"/>
          </w:tcPr>
          <w:p w:rsidR="00E94356" w:rsidRPr="00E94356" w:rsidRDefault="00E94356">
            <w:pPr>
              <w:jc w:val="center"/>
              <w:rPr>
                <w:color w:val="7030A0"/>
              </w:rPr>
            </w:pPr>
            <w:r w:rsidRPr="00E94356">
              <w:rPr>
                <w:color w:val="7030A0"/>
              </w:rPr>
              <w:t>0,035</w:t>
            </w:r>
          </w:p>
        </w:tc>
        <w:tc>
          <w:tcPr>
            <w:tcW w:w="500" w:type="pct"/>
            <w:shd w:val="clear" w:color="auto" w:fill="auto"/>
            <w:noWrap/>
            <w:vAlign w:val="center"/>
          </w:tcPr>
          <w:p w:rsidR="00E94356" w:rsidRPr="00E94356" w:rsidRDefault="00E94356">
            <w:pPr>
              <w:jc w:val="center"/>
              <w:rPr>
                <w:color w:val="7030A0"/>
              </w:rPr>
            </w:pPr>
            <w:r w:rsidRPr="00E94356">
              <w:rPr>
                <w:color w:val="7030A0"/>
              </w:rPr>
              <w:t>0,035</w:t>
            </w:r>
          </w:p>
        </w:tc>
        <w:tc>
          <w:tcPr>
            <w:tcW w:w="500" w:type="pct"/>
            <w:shd w:val="clear" w:color="auto" w:fill="auto"/>
            <w:noWrap/>
            <w:vAlign w:val="center"/>
          </w:tcPr>
          <w:p w:rsidR="00E94356" w:rsidRPr="00E94356" w:rsidRDefault="00E94356">
            <w:pPr>
              <w:jc w:val="center"/>
              <w:rPr>
                <w:color w:val="7030A0"/>
              </w:rPr>
            </w:pPr>
            <w:r w:rsidRPr="00E94356">
              <w:rPr>
                <w:color w:val="7030A0"/>
              </w:rPr>
              <w:t>0,035</w:t>
            </w:r>
          </w:p>
        </w:tc>
        <w:tc>
          <w:tcPr>
            <w:tcW w:w="500" w:type="pct"/>
            <w:shd w:val="clear" w:color="auto" w:fill="auto"/>
            <w:noWrap/>
            <w:vAlign w:val="center"/>
          </w:tcPr>
          <w:p w:rsidR="00E94356" w:rsidRPr="00E94356" w:rsidRDefault="00E94356">
            <w:pPr>
              <w:jc w:val="center"/>
              <w:rPr>
                <w:color w:val="7030A0"/>
              </w:rPr>
            </w:pPr>
            <w:r w:rsidRPr="00E94356">
              <w:rPr>
                <w:color w:val="7030A0"/>
              </w:rPr>
              <w:t>0,035</w:t>
            </w:r>
          </w:p>
        </w:tc>
        <w:tc>
          <w:tcPr>
            <w:tcW w:w="500" w:type="pct"/>
            <w:shd w:val="clear" w:color="auto" w:fill="auto"/>
            <w:noWrap/>
            <w:vAlign w:val="center"/>
          </w:tcPr>
          <w:p w:rsidR="00E94356" w:rsidRPr="00E94356" w:rsidRDefault="00E94356">
            <w:pPr>
              <w:jc w:val="center"/>
              <w:rPr>
                <w:color w:val="7030A0"/>
              </w:rPr>
            </w:pPr>
            <w:r w:rsidRPr="00E94356">
              <w:rPr>
                <w:color w:val="7030A0"/>
              </w:rPr>
              <w:t>0,055</w:t>
            </w:r>
          </w:p>
        </w:tc>
        <w:tc>
          <w:tcPr>
            <w:tcW w:w="500" w:type="pct"/>
            <w:shd w:val="clear" w:color="auto" w:fill="auto"/>
            <w:noWrap/>
            <w:vAlign w:val="center"/>
          </w:tcPr>
          <w:p w:rsidR="00E94356" w:rsidRPr="00E94356" w:rsidRDefault="00E94356">
            <w:pPr>
              <w:jc w:val="center"/>
              <w:rPr>
                <w:color w:val="7030A0"/>
              </w:rPr>
            </w:pPr>
            <w:r w:rsidRPr="00E94356">
              <w:rPr>
                <w:color w:val="7030A0"/>
              </w:rPr>
              <w:t>0,035</w:t>
            </w:r>
          </w:p>
        </w:tc>
        <w:tc>
          <w:tcPr>
            <w:tcW w:w="500" w:type="pct"/>
            <w:shd w:val="clear" w:color="auto" w:fill="auto"/>
            <w:noWrap/>
            <w:vAlign w:val="center"/>
          </w:tcPr>
          <w:p w:rsidR="00E94356" w:rsidRPr="00E94356" w:rsidRDefault="00E94356">
            <w:pPr>
              <w:jc w:val="center"/>
              <w:rPr>
                <w:color w:val="7030A0"/>
              </w:rPr>
            </w:pPr>
            <w:r w:rsidRPr="00E94356">
              <w:rPr>
                <w:color w:val="7030A0"/>
              </w:rPr>
              <w:t>0,035</w:t>
            </w:r>
          </w:p>
        </w:tc>
        <w:tc>
          <w:tcPr>
            <w:tcW w:w="498" w:type="pct"/>
            <w:shd w:val="clear" w:color="auto" w:fill="auto"/>
            <w:noWrap/>
            <w:vAlign w:val="center"/>
          </w:tcPr>
          <w:p w:rsidR="00E94356" w:rsidRPr="00E94356" w:rsidRDefault="00E94356">
            <w:pPr>
              <w:jc w:val="center"/>
              <w:rPr>
                <w:color w:val="7030A0"/>
              </w:rPr>
            </w:pPr>
            <w:r w:rsidRPr="00E94356">
              <w:rPr>
                <w:color w:val="7030A0"/>
              </w:rPr>
              <w:t>0,035</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8</w:t>
            </w:r>
          </w:p>
        </w:tc>
        <w:tc>
          <w:tcPr>
            <w:tcW w:w="500" w:type="pct"/>
            <w:shd w:val="clear" w:color="auto" w:fill="auto"/>
            <w:noWrap/>
            <w:vAlign w:val="center"/>
          </w:tcPr>
          <w:p w:rsidR="00E94356" w:rsidRPr="00E94356" w:rsidRDefault="00E94356">
            <w:pPr>
              <w:jc w:val="center"/>
              <w:rPr>
                <w:color w:val="7030A0"/>
              </w:rPr>
            </w:pPr>
            <w:r w:rsidRPr="00E94356">
              <w:rPr>
                <w:color w:val="7030A0"/>
              </w:rPr>
              <w:t>2,02</w:t>
            </w:r>
          </w:p>
        </w:tc>
        <w:tc>
          <w:tcPr>
            <w:tcW w:w="500" w:type="pct"/>
            <w:shd w:val="clear" w:color="auto" w:fill="auto"/>
            <w:noWrap/>
            <w:vAlign w:val="center"/>
          </w:tcPr>
          <w:p w:rsidR="00E94356" w:rsidRPr="00E94356" w:rsidRDefault="00E94356">
            <w:pPr>
              <w:jc w:val="center"/>
              <w:rPr>
                <w:color w:val="7030A0"/>
              </w:rPr>
            </w:pPr>
            <w:r w:rsidRPr="00E94356">
              <w:rPr>
                <w:color w:val="7030A0"/>
              </w:rPr>
              <w:t>2,27</w:t>
            </w:r>
          </w:p>
        </w:tc>
        <w:tc>
          <w:tcPr>
            <w:tcW w:w="500" w:type="pct"/>
            <w:shd w:val="clear" w:color="auto" w:fill="auto"/>
            <w:noWrap/>
            <w:vAlign w:val="center"/>
          </w:tcPr>
          <w:p w:rsidR="00E94356" w:rsidRPr="00E94356" w:rsidRDefault="00E94356">
            <w:pPr>
              <w:jc w:val="center"/>
              <w:rPr>
                <w:color w:val="7030A0"/>
              </w:rPr>
            </w:pPr>
            <w:r w:rsidRPr="00E94356">
              <w:rPr>
                <w:color w:val="7030A0"/>
              </w:rPr>
              <w:t>2,57</w:t>
            </w:r>
          </w:p>
        </w:tc>
        <w:tc>
          <w:tcPr>
            <w:tcW w:w="500" w:type="pct"/>
            <w:shd w:val="clear" w:color="auto" w:fill="auto"/>
            <w:noWrap/>
            <w:vAlign w:val="center"/>
          </w:tcPr>
          <w:p w:rsidR="00E94356" w:rsidRPr="00E94356" w:rsidRDefault="00E94356">
            <w:pPr>
              <w:jc w:val="center"/>
              <w:rPr>
                <w:color w:val="7030A0"/>
              </w:rPr>
            </w:pPr>
            <w:r w:rsidRPr="00E94356">
              <w:rPr>
                <w:color w:val="7030A0"/>
              </w:rPr>
              <w:t>2,95</w:t>
            </w:r>
          </w:p>
        </w:tc>
        <w:tc>
          <w:tcPr>
            <w:tcW w:w="500" w:type="pct"/>
            <w:shd w:val="clear" w:color="auto" w:fill="auto"/>
            <w:noWrap/>
            <w:vAlign w:val="center"/>
          </w:tcPr>
          <w:p w:rsidR="00E94356" w:rsidRPr="00E94356" w:rsidRDefault="00E94356">
            <w:pPr>
              <w:jc w:val="center"/>
              <w:rPr>
                <w:color w:val="7030A0"/>
              </w:rPr>
            </w:pPr>
            <w:r w:rsidRPr="00E94356">
              <w:rPr>
                <w:color w:val="7030A0"/>
              </w:rPr>
              <w:t>3,41</w:t>
            </w:r>
          </w:p>
        </w:tc>
        <w:tc>
          <w:tcPr>
            <w:tcW w:w="500" w:type="pct"/>
            <w:shd w:val="clear" w:color="auto" w:fill="auto"/>
            <w:noWrap/>
            <w:vAlign w:val="center"/>
          </w:tcPr>
          <w:p w:rsidR="00E94356" w:rsidRPr="00E94356" w:rsidRDefault="00E94356">
            <w:pPr>
              <w:jc w:val="center"/>
              <w:rPr>
                <w:color w:val="7030A0"/>
              </w:rPr>
            </w:pPr>
            <w:r w:rsidRPr="00E94356">
              <w:rPr>
                <w:color w:val="7030A0"/>
              </w:rPr>
              <w:t>1,02</w:t>
            </w:r>
          </w:p>
        </w:tc>
        <w:tc>
          <w:tcPr>
            <w:tcW w:w="500" w:type="pct"/>
            <w:shd w:val="clear" w:color="auto" w:fill="auto"/>
            <w:noWrap/>
            <w:vAlign w:val="center"/>
          </w:tcPr>
          <w:p w:rsidR="00E94356" w:rsidRPr="00E94356" w:rsidRDefault="00E94356">
            <w:pPr>
              <w:jc w:val="center"/>
              <w:rPr>
                <w:color w:val="7030A0"/>
              </w:rPr>
            </w:pPr>
            <w:r w:rsidRPr="00E94356">
              <w:rPr>
                <w:color w:val="7030A0"/>
              </w:rPr>
              <w:t>1,02</w:t>
            </w:r>
          </w:p>
        </w:tc>
        <w:tc>
          <w:tcPr>
            <w:tcW w:w="498" w:type="pct"/>
            <w:shd w:val="clear" w:color="auto" w:fill="auto"/>
            <w:noWrap/>
            <w:vAlign w:val="center"/>
          </w:tcPr>
          <w:p w:rsidR="00E94356" w:rsidRPr="00E94356" w:rsidRDefault="00E94356">
            <w:pPr>
              <w:jc w:val="center"/>
              <w:rPr>
                <w:color w:val="7030A0"/>
              </w:rPr>
            </w:pPr>
            <w:r w:rsidRPr="00E94356">
              <w:rPr>
                <w:color w:val="7030A0"/>
              </w:rPr>
              <w:t>1,02</w:t>
            </w:r>
          </w:p>
        </w:tc>
      </w:tr>
      <w:tr w:rsidR="00E94356" w:rsidRPr="00BE00E0" w:rsidTr="00111462">
        <w:trPr>
          <w:trHeight w:val="265"/>
        </w:trPr>
        <w:tc>
          <w:tcPr>
            <w:tcW w:w="1002" w:type="pct"/>
            <w:shd w:val="clear" w:color="auto" w:fill="auto"/>
            <w:vAlign w:val="center"/>
          </w:tcPr>
          <w:p w:rsidR="00E94356" w:rsidRPr="00273DB4" w:rsidRDefault="00E94356" w:rsidP="00255832">
            <w:pPr>
              <w:jc w:val="center"/>
            </w:pPr>
            <w:r>
              <w:t>Котельной № 9</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500" w:type="pct"/>
            <w:shd w:val="clear" w:color="auto" w:fill="auto"/>
            <w:noWrap/>
            <w:vAlign w:val="center"/>
          </w:tcPr>
          <w:p w:rsidR="00E94356" w:rsidRPr="00E94356" w:rsidRDefault="00E94356">
            <w:pPr>
              <w:jc w:val="center"/>
              <w:rPr>
                <w:color w:val="7030A0"/>
              </w:rPr>
            </w:pPr>
            <w:r w:rsidRPr="00E94356">
              <w:rPr>
                <w:color w:val="7030A0"/>
              </w:rPr>
              <w:t>1,93</w:t>
            </w:r>
          </w:p>
        </w:tc>
        <w:tc>
          <w:tcPr>
            <w:tcW w:w="498" w:type="pct"/>
            <w:shd w:val="clear" w:color="auto" w:fill="auto"/>
            <w:noWrap/>
            <w:vAlign w:val="center"/>
          </w:tcPr>
          <w:p w:rsidR="00E94356" w:rsidRPr="00E94356" w:rsidRDefault="00E94356">
            <w:pPr>
              <w:jc w:val="center"/>
              <w:rPr>
                <w:color w:val="7030A0"/>
              </w:rPr>
            </w:pPr>
            <w:r w:rsidRPr="00E94356">
              <w:rPr>
                <w:color w:val="7030A0"/>
              </w:rPr>
              <w:t>1,93</w:t>
            </w:r>
          </w:p>
        </w:tc>
      </w:tr>
      <w:tr w:rsidR="00E94356" w:rsidRPr="00BE00E0" w:rsidTr="00111462">
        <w:trPr>
          <w:trHeight w:val="265"/>
        </w:trPr>
        <w:tc>
          <w:tcPr>
            <w:tcW w:w="1002" w:type="pct"/>
            <w:shd w:val="clear" w:color="auto" w:fill="auto"/>
            <w:vAlign w:val="center"/>
          </w:tcPr>
          <w:p w:rsidR="00E94356" w:rsidRDefault="00E94356" w:rsidP="00255832">
            <w:pPr>
              <w:jc w:val="center"/>
            </w:pPr>
            <w:r>
              <w:t>Котельной № 10</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0,18</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0,18</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0,18</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0,18</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0,18</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0,18</w:t>
            </w:r>
          </w:p>
        </w:tc>
        <w:tc>
          <w:tcPr>
            <w:tcW w:w="500"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0,21</w:t>
            </w:r>
          </w:p>
        </w:tc>
        <w:tc>
          <w:tcPr>
            <w:tcW w:w="498" w:type="pct"/>
            <w:shd w:val="clear" w:color="auto" w:fill="auto"/>
            <w:noWrap/>
            <w:vAlign w:val="center"/>
          </w:tcPr>
          <w:p w:rsidR="00E94356" w:rsidRPr="00E94356" w:rsidRDefault="00E94356">
            <w:pPr>
              <w:jc w:val="center"/>
              <w:rPr>
                <w:color w:val="7030A0"/>
                <w:sz w:val="20"/>
                <w:szCs w:val="20"/>
              </w:rPr>
            </w:pPr>
            <w:r w:rsidRPr="00E94356">
              <w:rPr>
                <w:color w:val="7030A0"/>
                <w:sz w:val="20"/>
                <w:szCs w:val="20"/>
              </w:rPr>
              <w:t>0,29</w:t>
            </w:r>
          </w:p>
        </w:tc>
      </w:tr>
    </w:tbl>
    <w:p w:rsidR="003831C2" w:rsidRDefault="003831C2" w:rsidP="005D2A25">
      <w:pPr>
        <w:spacing w:line="276" w:lineRule="auto"/>
      </w:pPr>
    </w:p>
    <w:p w:rsidR="00C3429D" w:rsidRPr="00E271D4" w:rsidRDefault="00C3429D" w:rsidP="00B86D47">
      <w:pPr>
        <w:pStyle w:val="3"/>
        <w:rPr>
          <w:rFonts w:cs="Times New Roman"/>
        </w:rPr>
      </w:pPr>
      <w:bookmarkStart w:id="340" w:name="_Toc519002674"/>
      <w:bookmarkStart w:id="341" w:name="_Toc529988741"/>
      <w:bookmarkStart w:id="342" w:name="_Toc153102644"/>
      <w:r w:rsidRPr="00F65CD8">
        <w:t>11.2 </w:t>
      </w:r>
      <w:r w:rsidRPr="00F65CD8">
        <w:rPr>
          <w:rFonts w:cs="Times New Roman"/>
        </w:rPr>
        <w:t>М</w:t>
      </w:r>
      <w:r w:rsidRPr="00F65CD8">
        <w:rPr>
          <w:rFonts w:cs="Times New Roman"/>
          <w:shd w:val="clear" w:color="auto" w:fill="FFFFFF"/>
        </w:rPr>
        <w:t>етод и результаты обработки данных по восстановлениям отказавших участков тепловых сетей</w:t>
      </w:r>
      <w:r w:rsidRPr="00E271D4">
        <w:rPr>
          <w:rFonts w:cs="Times New Roman"/>
          <w:shd w:val="clear" w:color="auto" w:fill="FFFFFF"/>
        </w:rPr>
        <w:t xml:space="preserve">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40"/>
      <w:bookmarkEnd w:id="341"/>
      <w:bookmarkEnd w:id="342"/>
    </w:p>
    <w:p w:rsidR="00C3429D" w:rsidRPr="0001092C" w:rsidRDefault="00C3429D" w:rsidP="00C3429D">
      <w:pPr>
        <w:spacing w:line="276" w:lineRule="auto"/>
        <w:ind w:firstLine="709"/>
      </w:pPr>
      <w:r w:rsidRPr="0001092C">
        <w:t xml:space="preserve">Расчет </w:t>
      </w:r>
      <w:r w:rsidRPr="0001092C">
        <w:rPr>
          <w:shd w:val="clear" w:color="auto" w:fill="FFFFFF"/>
        </w:rPr>
        <w:t xml:space="preserve">среднего времени восстановления отказавших </w:t>
      </w:r>
      <w:r w:rsidRPr="0001092C">
        <w:t xml:space="preserve">участков теплотрассы централизованных котельных </w:t>
      </w:r>
      <w:r w:rsidR="00DF5ECE" w:rsidRPr="00BB21DD">
        <w:rPr>
          <w:color w:val="0000FF"/>
        </w:rPr>
        <w:t xml:space="preserve">с. Кетово </w:t>
      </w:r>
      <w:r w:rsidRPr="0001092C">
        <w:t xml:space="preserve">приведен в </w:t>
      </w:r>
      <w:r w:rsidRPr="0001092C">
        <w:rPr>
          <w:color w:val="0000CC"/>
        </w:rPr>
        <w:t>таблице 2.</w:t>
      </w:r>
      <w:r w:rsidR="00F9580F">
        <w:rPr>
          <w:color w:val="0000CC"/>
        </w:rPr>
        <w:t>1</w:t>
      </w:r>
      <w:r w:rsidR="00474326">
        <w:rPr>
          <w:color w:val="0000CC"/>
        </w:rPr>
        <w:t>56</w:t>
      </w:r>
      <w:r w:rsidRPr="0001092C">
        <w:t>.</w:t>
      </w:r>
    </w:p>
    <w:p w:rsidR="00C3429D" w:rsidRPr="0001092C" w:rsidRDefault="00C3429D" w:rsidP="00C3429D">
      <w:pPr>
        <w:spacing w:line="276" w:lineRule="auto"/>
        <w:ind w:firstLine="709"/>
      </w:pPr>
    </w:p>
    <w:p w:rsidR="00C3429D" w:rsidRPr="0001092C" w:rsidRDefault="004315F9" w:rsidP="004315F9">
      <w:r w:rsidRPr="0001092C">
        <w:t>Таблица 2.</w:t>
      </w:r>
      <w:r w:rsidR="00F9580F">
        <w:t>1</w:t>
      </w:r>
      <w:r w:rsidR="00474326">
        <w:t>56</w:t>
      </w:r>
      <w:r w:rsidRPr="0001092C">
        <w:t xml:space="preserve"> </w:t>
      </w:r>
      <w:r w:rsidR="00C3429D" w:rsidRPr="0001092C">
        <w:t xml:space="preserve">– Расчет среднего времени восстановления отказавших участков теплотрассы котельных </w:t>
      </w:r>
      <w:r w:rsidR="00DF5ECE" w:rsidRPr="00BB21DD">
        <w:rPr>
          <w:color w:val="0000FF"/>
        </w:rPr>
        <w:t>с. 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993"/>
        <w:gridCol w:w="992"/>
        <w:gridCol w:w="992"/>
        <w:gridCol w:w="992"/>
        <w:gridCol w:w="992"/>
        <w:gridCol w:w="1088"/>
        <w:gridCol w:w="997"/>
        <w:gridCol w:w="992"/>
      </w:tblGrid>
      <w:tr w:rsidR="0001092C" w:rsidRPr="0001092C" w:rsidTr="00852A10">
        <w:trPr>
          <w:trHeight w:val="264"/>
        </w:trPr>
        <w:tc>
          <w:tcPr>
            <w:tcW w:w="1144" w:type="pct"/>
            <w:vMerge w:val="restart"/>
            <w:shd w:val="clear" w:color="auto" w:fill="auto"/>
            <w:vAlign w:val="center"/>
            <w:hideMark/>
          </w:tcPr>
          <w:p w:rsidR="006A3468" w:rsidRPr="0001092C" w:rsidRDefault="006A3468" w:rsidP="006A3468">
            <w:pPr>
              <w:jc w:val="center"/>
            </w:pPr>
            <w:r w:rsidRPr="0001092C">
              <w:t>Тепловая сеть</w:t>
            </w:r>
          </w:p>
        </w:tc>
        <w:tc>
          <w:tcPr>
            <w:tcW w:w="3856" w:type="pct"/>
            <w:gridSpan w:val="8"/>
            <w:shd w:val="clear" w:color="auto" w:fill="auto"/>
            <w:noWrap/>
            <w:vAlign w:val="bottom"/>
            <w:hideMark/>
          </w:tcPr>
          <w:p w:rsidR="006A3468" w:rsidRPr="0001092C" w:rsidRDefault="006A3468" w:rsidP="001722FF">
            <w:pPr>
              <w:ind w:left="-113" w:right="-113"/>
              <w:jc w:val="center"/>
            </w:pPr>
            <w:r w:rsidRPr="0001092C">
              <w:t>Приведенная продолжительность прекращений подачи тепловой энергии, час</w:t>
            </w:r>
          </w:p>
        </w:tc>
      </w:tr>
      <w:tr w:rsidR="0001092C" w:rsidRPr="0001092C" w:rsidTr="00852A10">
        <w:trPr>
          <w:trHeight w:val="264"/>
        </w:trPr>
        <w:tc>
          <w:tcPr>
            <w:tcW w:w="1144" w:type="pct"/>
            <w:vMerge/>
            <w:vAlign w:val="center"/>
            <w:hideMark/>
          </w:tcPr>
          <w:p w:rsidR="00843784" w:rsidRPr="0001092C" w:rsidRDefault="00843784" w:rsidP="001722FF"/>
        </w:tc>
        <w:tc>
          <w:tcPr>
            <w:tcW w:w="476" w:type="pct"/>
            <w:shd w:val="clear" w:color="auto" w:fill="auto"/>
            <w:vAlign w:val="center"/>
            <w:hideMark/>
          </w:tcPr>
          <w:p w:rsidR="00843784" w:rsidRPr="008F0CEF" w:rsidRDefault="00843784" w:rsidP="008F0CEF">
            <w:pPr>
              <w:pStyle w:val="Default"/>
              <w:ind w:left="-99" w:right="-114"/>
              <w:jc w:val="center"/>
              <w:rPr>
                <w:color w:val="00B050"/>
              </w:rPr>
            </w:pPr>
            <w:r w:rsidRPr="008F0CEF">
              <w:rPr>
                <w:bCs/>
                <w:iCs/>
                <w:color w:val="00B050"/>
              </w:rPr>
              <w:t>20</w:t>
            </w:r>
            <w:r w:rsidR="008F0CEF" w:rsidRPr="008F0CEF">
              <w:rPr>
                <w:bCs/>
                <w:iCs/>
                <w:color w:val="00B050"/>
              </w:rPr>
              <w:t>23</w:t>
            </w:r>
            <w:r w:rsidRPr="008F0CEF">
              <w:rPr>
                <w:bCs/>
                <w:iCs/>
                <w:color w:val="00B050"/>
              </w:rPr>
              <w:t xml:space="preserve"> г.</w:t>
            </w:r>
          </w:p>
        </w:tc>
        <w:tc>
          <w:tcPr>
            <w:tcW w:w="476" w:type="pct"/>
            <w:shd w:val="clear" w:color="auto" w:fill="auto"/>
            <w:vAlign w:val="center"/>
            <w:hideMark/>
          </w:tcPr>
          <w:p w:rsidR="00843784" w:rsidRPr="008F0CEF" w:rsidRDefault="00843784" w:rsidP="008F0CEF">
            <w:pPr>
              <w:pStyle w:val="Default"/>
              <w:ind w:left="-99" w:right="-114"/>
              <w:jc w:val="center"/>
              <w:rPr>
                <w:color w:val="00B050"/>
              </w:rPr>
            </w:pPr>
            <w:r w:rsidRPr="008F0CEF">
              <w:rPr>
                <w:bCs/>
                <w:iCs/>
                <w:color w:val="00B050"/>
              </w:rPr>
              <w:t>202</w:t>
            </w:r>
            <w:r w:rsidR="008F0CEF" w:rsidRPr="008F0CEF">
              <w:rPr>
                <w:bCs/>
                <w:iCs/>
                <w:color w:val="00B050"/>
              </w:rPr>
              <w:t>4</w:t>
            </w:r>
            <w:r w:rsidRPr="008F0CEF">
              <w:rPr>
                <w:bCs/>
                <w:iCs/>
                <w:color w:val="00B050"/>
              </w:rPr>
              <w:t xml:space="preserve"> г.</w:t>
            </w:r>
          </w:p>
        </w:tc>
        <w:tc>
          <w:tcPr>
            <w:tcW w:w="476" w:type="pct"/>
            <w:shd w:val="clear" w:color="auto" w:fill="auto"/>
            <w:vAlign w:val="center"/>
            <w:hideMark/>
          </w:tcPr>
          <w:p w:rsidR="00843784" w:rsidRPr="008F0CEF" w:rsidRDefault="00843784" w:rsidP="008F0CEF">
            <w:pPr>
              <w:pStyle w:val="Default"/>
              <w:ind w:left="-99" w:right="-114"/>
              <w:jc w:val="center"/>
              <w:rPr>
                <w:color w:val="00B050"/>
              </w:rPr>
            </w:pPr>
            <w:r w:rsidRPr="008F0CEF">
              <w:rPr>
                <w:bCs/>
                <w:iCs/>
                <w:color w:val="00B050"/>
              </w:rPr>
              <w:t>202</w:t>
            </w:r>
            <w:r w:rsidR="008F0CEF" w:rsidRPr="008F0CEF">
              <w:rPr>
                <w:bCs/>
                <w:iCs/>
                <w:color w:val="00B050"/>
              </w:rPr>
              <w:t>5</w:t>
            </w:r>
            <w:r w:rsidRPr="008F0CEF">
              <w:rPr>
                <w:bCs/>
                <w:iCs/>
                <w:color w:val="00B050"/>
              </w:rPr>
              <w:t xml:space="preserve"> г.</w:t>
            </w:r>
          </w:p>
        </w:tc>
        <w:tc>
          <w:tcPr>
            <w:tcW w:w="476" w:type="pct"/>
            <w:shd w:val="clear" w:color="auto" w:fill="auto"/>
            <w:vAlign w:val="center"/>
            <w:hideMark/>
          </w:tcPr>
          <w:p w:rsidR="00843784" w:rsidRPr="008F0CEF" w:rsidRDefault="00843784" w:rsidP="008F0CEF">
            <w:pPr>
              <w:pStyle w:val="Default"/>
              <w:ind w:left="-99" w:right="-114"/>
              <w:jc w:val="center"/>
              <w:rPr>
                <w:color w:val="00B050"/>
              </w:rPr>
            </w:pPr>
            <w:r w:rsidRPr="008F0CEF">
              <w:rPr>
                <w:bCs/>
                <w:iCs/>
                <w:color w:val="00B050"/>
              </w:rPr>
              <w:t>202</w:t>
            </w:r>
            <w:r w:rsidR="008F0CEF" w:rsidRPr="008F0CEF">
              <w:rPr>
                <w:bCs/>
                <w:iCs/>
                <w:color w:val="00B050"/>
              </w:rPr>
              <w:t xml:space="preserve">6 </w:t>
            </w:r>
            <w:r w:rsidRPr="008F0CEF">
              <w:rPr>
                <w:bCs/>
                <w:iCs/>
                <w:color w:val="00B050"/>
              </w:rPr>
              <w:t>г.</w:t>
            </w:r>
          </w:p>
        </w:tc>
        <w:tc>
          <w:tcPr>
            <w:tcW w:w="476" w:type="pct"/>
            <w:shd w:val="clear" w:color="auto" w:fill="auto"/>
            <w:vAlign w:val="center"/>
            <w:hideMark/>
          </w:tcPr>
          <w:p w:rsidR="00843784" w:rsidRPr="008F0CEF" w:rsidRDefault="00843784" w:rsidP="008F0CEF">
            <w:pPr>
              <w:pStyle w:val="Default"/>
              <w:ind w:left="-99" w:right="-114"/>
              <w:jc w:val="center"/>
              <w:rPr>
                <w:color w:val="00B050"/>
              </w:rPr>
            </w:pPr>
            <w:r w:rsidRPr="008F0CEF">
              <w:rPr>
                <w:bCs/>
                <w:iCs/>
                <w:color w:val="00B050"/>
              </w:rPr>
              <w:t>202</w:t>
            </w:r>
            <w:r w:rsidR="008F0CEF" w:rsidRPr="008F0CEF">
              <w:rPr>
                <w:bCs/>
                <w:iCs/>
                <w:color w:val="00B050"/>
              </w:rPr>
              <w:t>7</w:t>
            </w:r>
            <w:r w:rsidRPr="008F0CEF">
              <w:rPr>
                <w:bCs/>
                <w:iCs/>
                <w:color w:val="00B050"/>
              </w:rPr>
              <w:t xml:space="preserve"> г.</w:t>
            </w:r>
          </w:p>
        </w:tc>
        <w:tc>
          <w:tcPr>
            <w:tcW w:w="522" w:type="pct"/>
            <w:shd w:val="clear" w:color="auto" w:fill="auto"/>
            <w:vAlign w:val="center"/>
            <w:hideMark/>
          </w:tcPr>
          <w:p w:rsidR="00843784" w:rsidRPr="008F0CEF" w:rsidRDefault="00843784" w:rsidP="008F0CEF">
            <w:pPr>
              <w:pStyle w:val="Default"/>
              <w:ind w:left="-57" w:right="-57"/>
              <w:jc w:val="center"/>
              <w:rPr>
                <w:color w:val="00B050"/>
              </w:rPr>
            </w:pPr>
            <w:r w:rsidRPr="008F0CEF">
              <w:rPr>
                <w:bCs/>
                <w:iCs/>
                <w:color w:val="00B050"/>
              </w:rPr>
              <w:t>202</w:t>
            </w:r>
            <w:r w:rsidR="008F0CEF" w:rsidRPr="008F0CEF">
              <w:rPr>
                <w:bCs/>
                <w:iCs/>
                <w:color w:val="00B050"/>
              </w:rPr>
              <w:t>8</w:t>
            </w:r>
            <w:r w:rsidRPr="008F0CEF">
              <w:rPr>
                <w:bCs/>
                <w:iCs/>
                <w:color w:val="00B050"/>
              </w:rPr>
              <w:t>- 20</w:t>
            </w:r>
            <w:r w:rsidR="008F0CEF" w:rsidRPr="008F0CEF">
              <w:rPr>
                <w:bCs/>
                <w:iCs/>
                <w:color w:val="00B050"/>
              </w:rPr>
              <w:t>32</w:t>
            </w:r>
            <w:r w:rsidRPr="008F0CEF">
              <w:rPr>
                <w:bCs/>
                <w:iCs/>
                <w:color w:val="00B050"/>
              </w:rPr>
              <w:t xml:space="preserve"> гг.</w:t>
            </w:r>
          </w:p>
        </w:tc>
        <w:tc>
          <w:tcPr>
            <w:tcW w:w="478" w:type="pct"/>
            <w:shd w:val="clear" w:color="auto" w:fill="auto"/>
            <w:vAlign w:val="center"/>
            <w:hideMark/>
          </w:tcPr>
          <w:p w:rsidR="00843784" w:rsidRPr="008F0CEF" w:rsidRDefault="00843784" w:rsidP="008F0CEF">
            <w:pPr>
              <w:pStyle w:val="Default"/>
              <w:ind w:left="-57" w:right="-57"/>
              <w:jc w:val="center"/>
              <w:rPr>
                <w:color w:val="00B050"/>
              </w:rPr>
            </w:pPr>
            <w:r w:rsidRPr="008F0CEF">
              <w:rPr>
                <w:bCs/>
                <w:iCs/>
                <w:color w:val="00B050"/>
              </w:rPr>
              <w:t>20</w:t>
            </w:r>
            <w:r w:rsidR="008F0CEF" w:rsidRPr="008F0CEF">
              <w:rPr>
                <w:bCs/>
                <w:iCs/>
                <w:color w:val="00B050"/>
              </w:rPr>
              <w:t>33</w:t>
            </w:r>
            <w:r w:rsidRPr="008F0CEF">
              <w:rPr>
                <w:bCs/>
                <w:iCs/>
                <w:color w:val="00B050"/>
              </w:rPr>
              <w:t>- 203</w:t>
            </w:r>
            <w:r w:rsidR="008F0CEF" w:rsidRPr="008F0CEF">
              <w:rPr>
                <w:bCs/>
                <w:iCs/>
                <w:color w:val="00B050"/>
              </w:rPr>
              <w:t>7</w:t>
            </w:r>
            <w:r w:rsidRPr="008F0CEF">
              <w:rPr>
                <w:bCs/>
                <w:iCs/>
                <w:color w:val="00B050"/>
              </w:rPr>
              <w:t xml:space="preserve"> гг.</w:t>
            </w:r>
          </w:p>
        </w:tc>
        <w:tc>
          <w:tcPr>
            <w:tcW w:w="476" w:type="pct"/>
            <w:shd w:val="clear" w:color="auto" w:fill="auto"/>
            <w:vAlign w:val="center"/>
            <w:hideMark/>
          </w:tcPr>
          <w:p w:rsidR="00843784" w:rsidRPr="008F0CEF" w:rsidRDefault="00843784" w:rsidP="008F0CEF">
            <w:pPr>
              <w:pStyle w:val="Default"/>
              <w:ind w:left="-57" w:right="-57"/>
              <w:jc w:val="center"/>
              <w:rPr>
                <w:color w:val="00B050"/>
              </w:rPr>
            </w:pPr>
            <w:r w:rsidRPr="008F0CEF">
              <w:rPr>
                <w:bCs/>
                <w:iCs/>
                <w:color w:val="00B050"/>
              </w:rPr>
              <w:t>203</w:t>
            </w:r>
            <w:r w:rsidR="008F0CEF" w:rsidRPr="008F0CEF">
              <w:rPr>
                <w:bCs/>
                <w:iCs/>
                <w:color w:val="00B050"/>
              </w:rPr>
              <w:t>8</w:t>
            </w:r>
            <w:r w:rsidRPr="008F0CEF">
              <w:rPr>
                <w:bCs/>
                <w:iCs/>
                <w:color w:val="00B050"/>
              </w:rPr>
              <w:t>- 20</w:t>
            </w:r>
            <w:r w:rsidR="008F0CEF" w:rsidRPr="008F0CEF">
              <w:rPr>
                <w:bCs/>
                <w:iCs/>
                <w:color w:val="00B050"/>
              </w:rPr>
              <w:t>42</w:t>
            </w:r>
            <w:r w:rsidRPr="008F0CEF">
              <w:rPr>
                <w:bCs/>
                <w:iCs/>
                <w:color w:val="00B050"/>
              </w:rPr>
              <w:t xml:space="preserve"> гг.</w:t>
            </w:r>
          </w:p>
        </w:tc>
      </w:tr>
      <w:tr w:rsidR="00E94356" w:rsidRPr="0001092C" w:rsidTr="00852A10">
        <w:trPr>
          <w:trHeight w:val="363"/>
        </w:trPr>
        <w:tc>
          <w:tcPr>
            <w:tcW w:w="1144" w:type="pct"/>
            <w:shd w:val="clear" w:color="auto" w:fill="auto"/>
            <w:vAlign w:val="center"/>
            <w:hideMark/>
          </w:tcPr>
          <w:p w:rsidR="00E94356" w:rsidRPr="00273DB4" w:rsidRDefault="00E94356" w:rsidP="004B4B13">
            <w:pPr>
              <w:jc w:val="center"/>
            </w:pPr>
            <w:r>
              <w:t>Котельной № 1</w:t>
            </w:r>
          </w:p>
        </w:tc>
        <w:tc>
          <w:tcPr>
            <w:tcW w:w="476" w:type="pct"/>
            <w:shd w:val="clear" w:color="auto" w:fill="auto"/>
            <w:noWrap/>
            <w:vAlign w:val="center"/>
          </w:tcPr>
          <w:p w:rsidR="00E94356" w:rsidRPr="00E94356" w:rsidRDefault="00E94356">
            <w:pPr>
              <w:jc w:val="center"/>
              <w:rPr>
                <w:color w:val="7030A0"/>
                <w:szCs w:val="20"/>
              </w:rPr>
            </w:pPr>
            <w:r w:rsidRPr="00E94356">
              <w:rPr>
                <w:color w:val="7030A0"/>
                <w:szCs w:val="20"/>
              </w:rPr>
              <w:t>0,741</w:t>
            </w:r>
          </w:p>
        </w:tc>
        <w:tc>
          <w:tcPr>
            <w:tcW w:w="476" w:type="pct"/>
            <w:shd w:val="clear" w:color="auto" w:fill="auto"/>
            <w:noWrap/>
            <w:vAlign w:val="center"/>
          </w:tcPr>
          <w:p w:rsidR="00E94356" w:rsidRPr="00E94356" w:rsidRDefault="00E94356">
            <w:pPr>
              <w:jc w:val="center"/>
              <w:rPr>
                <w:color w:val="7030A0"/>
                <w:szCs w:val="20"/>
              </w:rPr>
            </w:pPr>
            <w:r w:rsidRPr="00E94356">
              <w:rPr>
                <w:color w:val="7030A0"/>
                <w:szCs w:val="20"/>
              </w:rPr>
              <w:t>0,848</w:t>
            </w:r>
          </w:p>
        </w:tc>
        <w:tc>
          <w:tcPr>
            <w:tcW w:w="476" w:type="pct"/>
            <w:shd w:val="clear" w:color="auto" w:fill="auto"/>
            <w:noWrap/>
            <w:vAlign w:val="center"/>
          </w:tcPr>
          <w:p w:rsidR="00E94356" w:rsidRPr="00E94356" w:rsidRDefault="00E94356">
            <w:pPr>
              <w:jc w:val="center"/>
              <w:rPr>
                <w:color w:val="7030A0"/>
                <w:szCs w:val="20"/>
              </w:rPr>
            </w:pPr>
            <w:r w:rsidRPr="00E94356">
              <w:rPr>
                <w:color w:val="7030A0"/>
                <w:szCs w:val="20"/>
              </w:rPr>
              <w:t>0,983</w:t>
            </w:r>
          </w:p>
        </w:tc>
        <w:tc>
          <w:tcPr>
            <w:tcW w:w="476" w:type="pct"/>
            <w:shd w:val="clear" w:color="auto" w:fill="auto"/>
            <w:noWrap/>
            <w:vAlign w:val="center"/>
          </w:tcPr>
          <w:p w:rsidR="00E94356" w:rsidRPr="00E94356" w:rsidRDefault="00E94356">
            <w:pPr>
              <w:jc w:val="center"/>
              <w:rPr>
                <w:color w:val="7030A0"/>
                <w:szCs w:val="20"/>
              </w:rPr>
            </w:pPr>
            <w:r w:rsidRPr="00E94356">
              <w:rPr>
                <w:color w:val="7030A0"/>
                <w:szCs w:val="20"/>
              </w:rPr>
              <w:t>1,151</w:t>
            </w:r>
          </w:p>
        </w:tc>
        <w:tc>
          <w:tcPr>
            <w:tcW w:w="476" w:type="pct"/>
            <w:shd w:val="clear" w:color="auto" w:fill="auto"/>
            <w:noWrap/>
            <w:vAlign w:val="center"/>
          </w:tcPr>
          <w:p w:rsidR="00E94356" w:rsidRPr="00E94356" w:rsidRDefault="00E94356">
            <w:pPr>
              <w:jc w:val="center"/>
              <w:rPr>
                <w:color w:val="7030A0"/>
                <w:szCs w:val="20"/>
              </w:rPr>
            </w:pPr>
            <w:r w:rsidRPr="00E94356">
              <w:rPr>
                <w:color w:val="7030A0"/>
                <w:szCs w:val="20"/>
              </w:rPr>
              <w:t>1,366</w:t>
            </w:r>
          </w:p>
        </w:tc>
        <w:tc>
          <w:tcPr>
            <w:tcW w:w="522" w:type="pct"/>
            <w:shd w:val="clear" w:color="auto" w:fill="auto"/>
            <w:noWrap/>
            <w:vAlign w:val="center"/>
          </w:tcPr>
          <w:p w:rsidR="00E94356" w:rsidRPr="00E94356" w:rsidRDefault="00E94356">
            <w:pPr>
              <w:jc w:val="center"/>
              <w:rPr>
                <w:color w:val="7030A0"/>
                <w:szCs w:val="20"/>
              </w:rPr>
            </w:pPr>
            <w:r w:rsidRPr="00E94356">
              <w:rPr>
                <w:color w:val="7030A0"/>
                <w:szCs w:val="20"/>
              </w:rPr>
              <w:t>2,916</w:t>
            </w:r>
          </w:p>
        </w:tc>
        <w:tc>
          <w:tcPr>
            <w:tcW w:w="478" w:type="pct"/>
            <w:shd w:val="clear" w:color="auto" w:fill="auto"/>
            <w:noWrap/>
            <w:vAlign w:val="center"/>
          </w:tcPr>
          <w:p w:rsidR="00E94356" w:rsidRPr="00E94356" w:rsidRDefault="00E94356">
            <w:pPr>
              <w:jc w:val="center"/>
              <w:rPr>
                <w:color w:val="7030A0"/>
                <w:szCs w:val="20"/>
              </w:rPr>
            </w:pPr>
            <w:r w:rsidRPr="00E94356">
              <w:rPr>
                <w:color w:val="7030A0"/>
                <w:szCs w:val="20"/>
              </w:rPr>
              <w:t>1,472</w:t>
            </w:r>
          </w:p>
        </w:tc>
        <w:tc>
          <w:tcPr>
            <w:tcW w:w="476" w:type="pct"/>
            <w:shd w:val="clear" w:color="auto" w:fill="auto"/>
            <w:noWrap/>
            <w:vAlign w:val="center"/>
          </w:tcPr>
          <w:p w:rsidR="00E94356" w:rsidRPr="00E94356" w:rsidRDefault="00E94356">
            <w:pPr>
              <w:jc w:val="center"/>
              <w:rPr>
                <w:color w:val="7030A0"/>
                <w:szCs w:val="20"/>
              </w:rPr>
            </w:pPr>
            <w:r w:rsidRPr="00E94356">
              <w:rPr>
                <w:color w:val="7030A0"/>
                <w:szCs w:val="20"/>
              </w:rPr>
              <w:t>1,472</w:t>
            </w:r>
          </w:p>
        </w:tc>
      </w:tr>
      <w:tr w:rsidR="00E94356" w:rsidRPr="0001092C" w:rsidTr="00852A10">
        <w:trPr>
          <w:trHeight w:val="363"/>
        </w:trPr>
        <w:tc>
          <w:tcPr>
            <w:tcW w:w="1144" w:type="pct"/>
            <w:shd w:val="clear" w:color="auto" w:fill="auto"/>
            <w:vAlign w:val="center"/>
          </w:tcPr>
          <w:p w:rsidR="00E94356" w:rsidRPr="00273DB4" w:rsidRDefault="00E94356" w:rsidP="004B4B13">
            <w:pPr>
              <w:jc w:val="center"/>
            </w:pPr>
            <w:r>
              <w:t>Котельной № 2</w:t>
            </w:r>
          </w:p>
        </w:tc>
        <w:tc>
          <w:tcPr>
            <w:tcW w:w="476" w:type="pct"/>
            <w:shd w:val="clear" w:color="auto" w:fill="auto"/>
            <w:noWrap/>
            <w:vAlign w:val="center"/>
          </w:tcPr>
          <w:p w:rsidR="00E94356" w:rsidRPr="00E94356" w:rsidRDefault="00E94356">
            <w:pPr>
              <w:jc w:val="center"/>
              <w:rPr>
                <w:color w:val="7030A0"/>
              </w:rPr>
            </w:pPr>
            <w:r w:rsidRPr="00E94356">
              <w:rPr>
                <w:color w:val="7030A0"/>
              </w:rPr>
              <w:t>0,127</w:t>
            </w:r>
          </w:p>
        </w:tc>
        <w:tc>
          <w:tcPr>
            <w:tcW w:w="476" w:type="pct"/>
            <w:shd w:val="clear" w:color="auto" w:fill="auto"/>
            <w:noWrap/>
            <w:vAlign w:val="center"/>
          </w:tcPr>
          <w:p w:rsidR="00E94356" w:rsidRPr="00E94356" w:rsidRDefault="00E94356">
            <w:pPr>
              <w:jc w:val="center"/>
              <w:rPr>
                <w:color w:val="7030A0"/>
              </w:rPr>
            </w:pPr>
            <w:r w:rsidRPr="00E94356">
              <w:rPr>
                <w:color w:val="7030A0"/>
              </w:rPr>
              <w:t>0,060</w:t>
            </w:r>
          </w:p>
        </w:tc>
        <w:tc>
          <w:tcPr>
            <w:tcW w:w="476" w:type="pct"/>
            <w:shd w:val="clear" w:color="auto" w:fill="auto"/>
            <w:noWrap/>
            <w:vAlign w:val="center"/>
          </w:tcPr>
          <w:p w:rsidR="00E94356" w:rsidRPr="00E94356" w:rsidRDefault="00E94356">
            <w:pPr>
              <w:jc w:val="center"/>
              <w:rPr>
                <w:color w:val="7030A0"/>
              </w:rPr>
            </w:pPr>
            <w:r w:rsidRPr="00E94356">
              <w:rPr>
                <w:color w:val="7030A0"/>
              </w:rPr>
              <w:t>0,054</w:t>
            </w:r>
          </w:p>
        </w:tc>
        <w:tc>
          <w:tcPr>
            <w:tcW w:w="476" w:type="pct"/>
            <w:shd w:val="clear" w:color="auto" w:fill="auto"/>
            <w:noWrap/>
            <w:vAlign w:val="center"/>
          </w:tcPr>
          <w:p w:rsidR="00E94356" w:rsidRPr="00E94356" w:rsidRDefault="00E94356">
            <w:pPr>
              <w:jc w:val="center"/>
              <w:rPr>
                <w:color w:val="7030A0"/>
              </w:rPr>
            </w:pPr>
            <w:r w:rsidRPr="00E94356">
              <w:rPr>
                <w:color w:val="7030A0"/>
              </w:rPr>
              <w:t>0,049</w:t>
            </w:r>
          </w:p>
        </w:tc>
        <w:tc>
          <w:tcPr>
            <w:tcW w:w="476" w:type="pct"/>
            <w:shd w:val="clear" w:color="auto" w:fill="auto"/>
            <w:noWrap/>
            <w:vAlign w:val="center"/>
          </w:tcPr>
          <w:p w:rsidR="00E94356" w:rsidRPr="00E94356" w:rsidRDefault="00E94356">
            <w:pPr>
              <w:jc w:val="center"/>
              <w:rPr>
                <w:color w:val="7030A0"/>
              </w:rPr>
            </w:pPr>
            <w:r w:rsidRPr="00E94356">
              <w:rPr>
                <w:color w:val="7030A0"/>
              </w:rPr>
              <w:t>0,044</w:t>
            </w:r>
          </w:p>
        </w:tc>
        <w:tc>
          <w:tcPr>
            <w:tcW w:w="522" w:type="pct"/>
            <w:shd w:val="clear" w:color="auto" w:fill="auto"/>
            <w:noWrap/>
            <w:vAlign w:val="center"/>
          </w:tcPr>
          <w:p w:rsidR="00E94356" w:rsidRPr="00E94356" w:rsidRDefault="00E94356">
            <w:pPr>
              <w:jc w:val="center"/>
              <w:rPr>
                <w:color w:val="7030A0"/>
              </w:rPr>
            </w:pPr>
            <w:r w:rsidRPr="00E94356">
              <w:rPr>
                <w:color w:val="7030A0"/>
              </w:rPr>
              <w:t>0,157</w:t>
            </w:r>
          </w:p>
        </w:tc>
        <w:tc>
          <w:tcPr>
            <w:tcW w:w="478" w:type="pct"/>
            <w:shd w:val="clear" w:color="auto" w:fill="auto"/>
            <w:noWrap/>
            <w:vAlign w:val="center"/>
          </w:tcPr>
          <w:p w:rsidR="00E94356" w:rsidRPr="00E94356" w:rsidRDefault="00E94356">
            <w:pPr>
              <w:jc w:val="center"/>
              <w:rPr>
                <w:color w:val="7030A0"/>
              </w:rPr>
            </w:pPr>
            <w:r w:rsidRPr="00E94356">
              <w:rPr>
                <w:color w:val="7030A0"/>
              </w:rPr>
              <w:t>0,138</w:t>
            </w:r>
          </w:p>
        </w:tc>
        <w:tc>
          <w:tcPr>
            <w:tcW w:w="476" w:type="pct"/>
            <w:shd w:val="clear" w:color="auto" w:fill="auto"/>
            <w:noWrap/>
            <w:vAlign w:val="center"/>
          </w:tcPr>
          <w:p w:rsidR="00E94356" w:rsidRPr="00E94356" w:rsidRDefault="00E94356">
            <w:pPr>
              <w:jc w:val="center"/>
              <w:rPr>
                <w:color w:val="7030A0"/>
              </w:rPr>
            </w:pPr>
            <w:r w:rsidRPr="00E94356">
              <w:rPr>
                <w:color w:val="7030A0"/>
              </w:rPr>
              <w:t>0,138</w:t>
            </w:r>
          </w:p>
        </w:tc>
      </w:tr>
      <w:tr w:rsidR="00E94356" w:rsidRPr="0001092C" w:rsidTr="00852A10">
        <w:trPr>
          <w:trHeight w:val="363"/>
        </w:trPr>
        <w:tc>
          <w:tcPr>
            <w:tcW w:w="1144" w:type="pct"/>
            <w:shd w:val="clear" w:color="auto" w:fill="auto"/>
            <w:vAlign w:val="center"/>
          </w:tcPr>
          <w:p w:rsidR="00E94356" w:rsidRPr="00273DB4" w:rsidRDefault="00E94356" w:rsidP="004B4B13">
            <w:pPr>
              <w:jc w:val="center"/>
            </w:pPr>
            <w:r>
              <w:t>Котельной № 3</w:t>
            </w:r>
          </w:p>
        </w:tc>
        <w:tc>
          <w:tcPr>
            <w:tcW w:w="476" w:type="pct"/>
            <w:shd w:val="clear" w:color="auto" w:fill="auto"/>
            <w:noWrap/>
            <w:vAlign w:val="center"/>
          </w:tcPr>
          <w:p w:rsidR="00E94356" w:rsidRPr="00E94356" w:rsidRDefault="00E94356">
            <w:pPr>
              <w:jc w:val="center"/>
              <w:rPr>
                <w:color w:val="7030A0"/>
              </w:rPr>
            </w:pPr>
            <w:r w:rsidRPr="00E94356">
              <w:rPr>
                <w:color w:val="7030A0"/>
              </w:rPr>
              <w:t>0,175</w:t>
            </w:r>
          </w:p>
        </w:tc>
        <w:tc>
          <w:tcPr>
            <w:tcW w:w="476" w:type="pct"/>
            <w:shd w:val="clear" w:color="auto" w:fill="auto"/>
            <w:noWrap/>
            <w:vAlign w:val="center"/>
          </w:tcPr>
          <w:p w:rsidR="00E94356" w:rsidRPr="00E94356" w:rsidRDefault="00E94356">
            <w:pPr>
              <w:jc w:val="center"/>
              <w:rPr>
                <w:color w:val="7030A0"/>
              </w:rPr>
            </w:pPr>
            <w:r w:rsidRPr="00E94356">
              <w:rPr>
                <w:color w:val="7030A0"/>
              </w:rPr>
              <w:t>0,103</w:t>
            </w:r>
          </w:p>
        </w:tc>
        <w:tc>
          <w:tcPr>
            <w:tcW w:w="476" w:type="pct"/>
            <w:shd w:val="clear" w:color="auto" w:fill="auto"/>
            <w:noWrap/>
            <w:vAlign w:val="center"/>
          </w:tcPr>
          <w:p w:rsidR="00E94356" w:rsidRPr="00E94356" w:rsidRDefault="00E94356">
            <w:pPr>
              <w:jc w:val="center"/>
              <w:rPr>
                <w:color w:val="7030A0"/>
              </w:rPr>
            </w:pPr>
            <w:r w:rsidRPr="00E94356">
              <w:rPr>
                <w:color w:val="7030A0"/>
              </w:rPr>
              <w:t>0,096</w:t>
            </w:r>
          </w:p>
        </w:tc>
        <w:tc>
          <w:tcPr>
            <w:tcW w:w="476" w:type="pct"/>
            <w:shd w:val="clear" w:color="auto" w:fill="auto"/>
            <w:noWrap/>
            <w:vAlign w:val="center"/>
          </w:tcPr>
          <w:p w:rsidR="00E94356" w:rsidRPr="00E94356" w:rsidRDefault="00E94356">
            <w:pPr>
              <w:jc w:val="center"/>
              <w:rPr>
                <w:color w:val="7030A0"/>
              </w:rPr>
            </w:pPr>
            <w:r w:rsidRPr="00E94356">
              <w:rPr>
                <w:color w:val="7030A0"/>
              </w:rPr>
              <w:t>0,089</w:t>
            </w:r>
          </w:p>
        </w:tc>
        <w:tc>
          <w:tcPr>
            <w:tcW w:w="476" w:type="pct"/>
            <w:shd w:val="clear" w:color="auto" w:fill="auto"/>
            <w:noWrap/>
            <w:vAlign w:val="center"/>
          </w:tcPr>
          <w:p w:rsidR="00E94356" w:rsidRPr="00E94356" w:rsidRDefault="00E94356">
            <w:pPr>
              <w:jc w:val="center"/>
              <w:rPr>
                <w:color w:val="7030A0"/>
              </w:rPr>
            </w:pPr>
            <w:r w:rsidRPr="00E94356">
              <w:rPr>
                <w:color w:val="7030A0"/>
              </w:rPr>
              <w:t>0,084</w:t>
            </w:r>
          </w:p>
        </w:tc>
        <w:tc>
          <w:tcPr>
            <w:tcW w:w="522" w:type="pct"/>
            <w:shd w:val="clear" w:color="auto" w:fill="auto"/>
            <w:noWrap/>
            <w:vAlign w:val="center"/>
          </w:tcPr>
          <w:p w:rsidR="00E94356" w:rsidRPr="00E94356" w:rsidRDefault="00E94356">
            <w:pPr>
              <w:jc w:val="center"/>
              <w:rPr>
                <w:color w:val="7030A0"/>
              </w:rPr>
            </w:pPr>
            <w:r w:rsidRPr="00E94356">
              <w:rPr>
                <w:color w:val="7030A0"/>
              </w:rPr>
              <w:t>0,348</w:t>
            </w:r>
          </w:p>
        </w:tc>
        <w:tc>
          <w:tcPr>
            <w:tcW w:w="478" w:type="pct"/>
            <w:shd w:val="clear" w:color="auto" w:fill="auto"/>
            <w:noWrap/>
            <w:vAlign w:val="center"/>
          </w:tcPr>
          <w:p w:rsidR="00E94356" w:rsidRPr="00E94356" w:rsidRDefault="00E94356">
            <w:pPr>
              <w:jc w:val="center"/>
              <w:rPr>
                <w:color w:val="7030A0"/>
              </w:rPr>
            </w:pPr>
            <w:r w:rsidRPr="00E94356">
              <w:rPr>
                <w:color w:val="7030A0"/>
              </w:rPr>
              <w:t>0,348</w:t>
            </w:r>
          </w:p>
        </w:tc>
        <w:tc>
          <w:tcPr>
            <w:tcW w:w="476" w:type="pct"/>
            <w:shd w:val="clear" w:color="auto" w:fill="auto"/>
            <w:noWrap/>
            <w:vAlign w:val="center"/>
          </w:tcPr>
          <w:p w:rsidR="00E94356" w:rsidRPr="00E94356" w:rsidRDefault="00E94356">
            <w:pPr>
              <w:jc w:val="center"/>
              <w:rPr>
                <w:color w:val="7030A0"/>
              </w:rPr>
            </w:pPr>
            <w:r w:rsidRPr="00E94356">
              <w:rPr>
                <w:color w:val="7030A0"/>
              </w:rPr>
              <w:t>0,348</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0,018</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0,136</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0,076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0,076</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0,020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0,024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0,031</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0,611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0,015</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ind w:left="-113" w:right="-113"/>
              <w:jc w:val="center"/>
            </w:pPr>
            <w:r>
              <w:t>Котельной № 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0,002</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0,011</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0,003</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0,009</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0,109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0,123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0,139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0,159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0,184</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0,275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0,275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0,275</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0,104</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0,521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0,521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0,521</w:t>
            </w:r>
          </w:p>
        </w:tc>
      </w:tr>
      <w:tr w:rsidR="00E94356" w:rsidRPr="0001092C" w:rsidTr="0001092C">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E94356" w:rsidRDefault="00E94356" w:rsidP="004B4B13">
            <w:pPr>
              <w:jc w:val="center"/>
            </w:pPr>
            <w:r>
              <w:t>Котельной № 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0,010</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0,049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0,057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0,078</w:t>
            </w:r>
          </w:p>
        </w:tc>
      </w:tr>
    </w:tbl>
    <w:p w:rsidR="00843784" w:rsidRDefault="00843784"/>
    <w:p w:rsidR="00FA0067" w:rsidRDefault="00FA0067" w:rsidP="00FA0067">
      <w:pPr>
        <w:pStyle w:val="3"/>
      </w:pPr>
      <w:bookmarkStart w:id="343" w:name="_Toc519002675"/>
      <w:bookmarkStart w:id="344" w:name="_Toc529988742"/>
      <w:bookmarkStart w:id="345" w:name="_Toc153102645"/>
      <w:r w:rsidRPr="00A06101">
        <w:lastRenderedPageBreak/>
        <w:t>11.3 </w:t>
      </w:r>
      <w:r w:rsidRPr="00A06101">
        <w:rPr>
          <w:rFonts w:cs="Times New Roman"/>
        </w:rPr>
        <w:t>Р</w:t>
      </w:r>
      <w:r w:rsidRPr="00A06101">
        <w:rPr>
          <w:rFonts w:cs="Times New Roman"/>
          <w:color w:val="222222"/>
          <w:shd w:val="clear" w:color="auto" w:fill="FFFFFF"/>
        </w:rPr>
        <w:t>езультаты</w:t>
      </w:r>
      <w:r w:rsidRPr="00E271D4">
        <w:rPr>
          <w:rFonts w:cs="Times New Roman"/>
          <w:color w:val="222222"/>
          <w:shd w:val="clear" w:color="auto" w:fill="FFFFFF"/>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43"/>
      <w:bookmarkEnd w:id="344"/>
      <w:bookmarkEnd w:id="345"/>
    </w:p>
    <w:p w:rsidR="00FA0067" w:rsidRPr="0001092C" w:rsidRDefault="00FA0067" w:rsidP="00FA0067">
      <w:pPr>
        <w:spacing w:line="276" w:lineRule="auto"/>
        <w:ind w:firstLine="709"/>
      </w:pPr>
      <w:r w:rsidRPr="0001092C">
        <w:t>Расчет вероятности безотказной работы теплотрассы в систем</w:t>
      </w:r>
      <w:r w:rsidR="00095DC8">
        <w:t>ах</w:t>
      </w:r>
      <w:r w:rsidRPr="0001092C">
        <w:t xml:space="preserve"> теплоснабжения </w:t>
      </w:r>
      <w:r w:rsidR="00095DC8" w:rsidRPr="00BB21DD">
        <w:rPr>
          <w:color w:val="0000FF"/>
        </w:rPr>
        <w:t xml:space="preserve">с. Кетово </w:t>
      </w:r>
      <w:r w:rsidRPr="0001092C">
        <w:t xml:space="preserve">приведен в </w:t>
      </w:r>
      <w:r w:rsidR="00A021CD" w:rsidRPr="0001092C">
        <w:rPr>
          <w:color w:val="0000CC"/>
        </w:rPr>
        <w:t>таблице 2.</w:t>
      </w:r>
      <w:r w:rsidR="00F9580F">
        <w:rPr>
          <w:color w:val="0000CC"/>
        </w:rPr>
        <w:t>1</w:t>
      </w:r>
      <w:r w:rsidR="00474326">
        <w:rPr>
          <w:color w:val="0000CC"/>
        </w:rPr>
        <w:t>57</w:t>
      </w:r>
      <w:r w:rsidRPr="0001092C">
        <w:t>.</w:t>
      </w:r>
    </w:p>
    <w:p w:rsidR="006A3468" w:rsidRPr="0001092C" w:rsidRDefault="006A3468"/>
    <w:p w:rsidR="00FA0067" w:rsidRPr="0001092C" w:rsidRDefault="004315F9" w:rsidP="004315F9">
      <w:r w:rsidRPr="0001092C">
        <w:t>Таблица 2.</w:t>
      </w:r>
      <w:r w:rsidR="00F9580F">
        <w:t>1</w:t>
      </w:r>
      <w:r w:rsidR="00474326">
        <w:t>57</w:t>
      </w:r>
      <w:r w:rsidRPr="0001092C">
        <w:t xml:space="preserve"> </w:t>
      </w:r>
      <w:r w:rsidR="00FA0067" w:rsidRPr="0001092C">
        <w:t xml:space="preserve">– Расчет вероятности безотказной работы теплотрассы в системе теплоснабжения </w:t>
      </w:r>
      <w:r w:rsidR="00095DC8" w:rsidRPr="00BB21DD">
        <w:rPr>
          <w:color w:val="0000FF"/>
        </w:rPr>
        <w:t>с.</w:t>
      </w:r>
      <w:r w:rsidR="00095DC8">
        <w:rPr>
          <w:color w:val="0000FF"/>
        </w:rPr>
        <w:t> </w:t>
      </w:r>
      <w:r w:rsidR="00095DC8" w:rsidRPr="00BB21DD">
        <w:rPr>
          <w:color w:val="0000FF"/>
        </w:rPr>
        <w:t>Кетово</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045"/>
        <w:gridCol w:w="1045"/>
        <w:gridCol w:w="1046"/>
        <w:gridCol w:w="1045"/>
        <w:gridCol w:w="1045"/>
        <w:gridCol w:w="1046"/>
        <w:gridCol w:w="1045"/>
        <w:gridCol w:w="1046"/>
      </w:tblGrid>
      <w:tr w:rsidR="0001092C" w:rsidRPr="0001092C" w:rsidTr="00277D97">
        <w:trPr>
          <w:trHeight w:val="264"/>
        </w:trPr>
        <w:tc>
          <w:tcPr>
            <w:tcW w:w="2093" w:type="dxa"/>
            <w:vMerge w:val="restart"/>
            <w:shd w:val="clear" w:color="auto" w:fill="auto"/>
            <w:vAlign w:val="center"/>
            <w:hideMark/>
          </w:tcPr>
          <w:p w:rsidR="006A3468" w:rsidRPr="0001092C" w:rsidRDefault="006A3468" w:rsidP="001722FF">
            <w:pPr>
              <w:jc w:val="center"/>
            </w:pPr>
            <w:r w:rsidRPr="0001092C">
              <w:t>Тепловая сеть</w:t>
            </w:r>
          </w:p>
        </w:tc>
        <w:tc>
          <w:tcPr>
            <w:tcW w:w="8363" w:type="dxa"/>
            <w:gridSpan w:val="8"/>
            <w:shd w:val="clear" w:color="auto" w:fill="auto"/>
            <w:noWrap/>
            <w:vAlign w:val="bottom"/>
            <w:hideMark/>
          </w:tcPr>
          <w:p w:rsidR="006A3468" w:rsidRPr="0001092C" w:rsidRDefault="006A3468" w:rsidP="00277D97">
            <w:pPr>
              <w:jc w:val="center"/>
            </w:pPr>
            <w:r w:rsidRPr="0001092C">
              <w:t>Вероятность безотказной работы теплотрассы</w:t>
            </w:r>
          </w:p>
        </w:tc>
      </w:tr>
      <w:tr w:rsidR="008F0CEF" w:rsidRPr="0001092C" w:rsidTr="00277D97">
        <w:trPr>
          <w:trHeight w:val="264"/>
        </w:trPr>
        <w:tc>
          <w:tcPr>
            <w:tcW w:w="2093" w:type="dxa"/>
            <w:vMerge/>
            <w:vAlign w:val="center"/>
            <w:hideMark/>
          </w:tcPr>
          <w:p w:rsidR="008F0CEF" w:rsidRPr="0001092C" w:rsidRDefault="008F0CEF" w:rsidP="00277D97"/>
        </w:tc>
        <w:tc>
          <w:tcPr>
            <w:tcW w:w="1045" w:type="dxa"/>
            <w:shd w:val="clear" w:color="auto" w:fill="auto"/>
            <w:vAlign w:val="center"/>
            <w:hideMark/>
          </w:tcPr>
          <w:p w:rsidR="008F0CEF" w:rsidRPr="008F0CEF" w:rsidRDefault="008F0CEF" w:rsidP="00E94356">
            <w:pPr>
              <w:pStyle w:val="Default"/>
              <w:ind w:left="-99" w:right="-114"/>
              <w:jc w:val="center"/>
              <w:rPr>
                <w:color w:val="00B050"/>
              </w:rPr>
            </w:pPr>
            <w:r w:rsidRPr="008F0CEF">
              <w:rPr>
                <w:bCs/>
                <w:iCs/>
                <w:color w:val="00B050"/>
              </w:rPr>
              <w:t>2023 г.</w:t>
            </w:r>
          </w:p>
        </w:tc>
        <w:tc>
          <w:tcPr>
            <w:tcW w:w="1045" w:type="dxa"/>
            <w:shd w:val="clear" w:color="auto" w:fill="auto"/>
            <w:vAlign w:val="center"/>
            <w:hideMark/>
          </w:tcPr>
          <w:p w:rsidR="008F0CEF" w:rsidRPr="008F0CEF" w:rsidRDefault="008F0CEF" w:rsidP="00E94356">
            <w:pPr>
              <w:pStyle w:val="Default"/>
              <w:ind w:left="-99" w:right="-114"/>
              <w:jc w:val="center"/>
              <w:rPr>
                <w:color w:val="00B050"/>
              </w:rPr>
            </w:pPr>
            <w:r w:rsidRPr="008F0CEF">
              <w:rPr>
                <w:bCs/>
                <w:iCs/>
                <w:color w:val="00B050"/>
              </w:rPr>
              <w:t>2024 г.</w:t>
            </w:r>
          </w:p>
        </w:tc>
        <w:tc>
          <w:tcPr>
            <w:tcW w:w="1046" w:type="dxa"/>
            <w:shd w:val="clear" w:color="auto" w:fill="auto"/>
            <w:vAlign w:val="center"/>
            <w:hideMark/>
          </w:tcPr>
          <w:p w:rsidR="008F0CEF" w:rsidRPr="008F0CEF" w:rsidRDefault="008F0CEF" w:rsidP="00E94356">
            <w:pPr>
              <w:pStyle w:val="Default"/>
              <w:ind w:left="-99" w:right="-114"/>
              <w:jc w:val="center"/>
              <w:rPr>
                <w:color w:val="00B050"/>
              </w:rPr>
            </w:pPr>
            <w:r w:rsidRPr="008F0CEF">
              <w:rPr>
                <w:bCs/>
                <w:iCs/>
                <w:color w:val="00B050"/>
              </w:rPr>
              <w:t>2025 г.</w:t>
            </w:r>
          </w:p>
        </w:tc>
        <w:tc>
          <w:tcPr>
            <w:tcW w:w="1045" w:type="dxa"/>
            <w:shd w:val="clear" w:color="auto" w:fill="auto"/>
            <w:vAlign w:val="center"/>
            <w:hideMark/>
          </w:tcPr>
          <w:p w:rsidR="008F0CEF" w:rsidRPr="008F0CEF" w:rsidRDefault="008F0CEF" w:rsidP="00E94356">
            <w:pPr>
              <w:pStyle w:val="Default"/>
              <w:ind w:left="-99" w:right="-114"/>
              <w:jc w:val="center"/>
              <w:rPr>
                <w:color w:val="00B050"/>
              </w:rPr>
            </w:pPr>
            <w:r w:rsidRPr="008F0CEF">
              <w:rPr>
                <w:bCs/>
                <w:iCs/>
                <w:color w:val="00B050"/>
              </w:rPr>
              <w:t>2026 г.</w:t>
            </w:r>
          </w:p>
        </w:tc>
        <w:tc>
          <w:tcPr>
            <w:tcW w:w="1045" w:type="dxa"/>
            <w:shd w:val="clear" w:color="auto" w:fill="auto"/>
            <w:vAlign w:val="center"/>
            <w:hideMark/>
          </w:tcPr>
          <w:p w:rsidR="008F0CEF" w:rsidRPr="008F0CEF" w:rsidRDefault="008F0CEF" w:rsidP="00E94356">
            <w:pPr>
              <w:pStyle w:val="Default"/>
              <w:ind w:left="-99" w:right="-114"/>
              <w:jc w:val="center"/>
              <w:rPr>
                <w:color w:val="00B050"/>
              </w:rPr>
            </w:pPr>
            <w:r w:rsidRPr="008F0CEF">
              <w:rPr>
                <w:bCs/>
                <w:iCs/>
                <w:color w:val="00B050"/>
              </w:rPr>
              <w:t>2027 г.</w:t>
            </w:r>
          </w:p>
        </w:tc>
        <w:tc>
          <w:tcPr>
            <w:tcW w:w="1046" w:type="dxa"/>
            <w:shd w:val="clear" w:color="auto" w:fill="auto"/>
            <w:vAlign w:val="center"/>
            <w:hideMark/>
          </w:tcPr>
          <w:p w:rsidR="008F0CEF" w:rsidRPr="008F0CEF" w:rsidRDefault="008F0CEF" w:rsidP="00E94356">
            <w:pPr>
              <w:pStyle w:val="Default"/>
              <w:ind w:left="-57" w:right="-57"/>
              <w:jc w:val="center"/>
              <w:rPr>
                <w:color w:val="00B050"/>
              </w:rPr>
            </w:pPr>
            <w:r w:rsidRPr="008F0CEF">
              <w:rPr>
                <w:bCs/>
                <w:iCs/>
                <w:color w:val="00B050"/>
              </w:rPr>
              <w:t>2028- 2032 гг.</w:t>
            </w:r>
          </w:p>
        </w:tc>
        <w:tc>
          <w:tcPr>
            <w:tcW w:w="1045" w:type="dxa"/>
            <w:shd w:val="clear" w:color="auto" w:fill="auto"/>
            <w:vAlign w:val="center"/>
            <w:hideMark/>
          </w:tcPr>
          <w:p w:rsidR="008F0CEF" w:rsidRPr="008F0CEF" w:rsidRDefault="008F0CEF" w:rsidP="00E94356">
            <w:pPr>
              <w:pStyle w:val="Default"/>
              <w:ind w:left="-57" w:right="-57"/>
              <w:jc w:val="center"/>
              <w:rPr>
                <w:color w:val="00B050"/>
              </w:rPr>
            </w:pPr>
            <w:r w:rsidRPr="008F0CEF">
              <w:rPr>
                <w:bCs/>
                <w:iCs/>
                <w:color w:val="00B050"/>
              </w:rPr>
              <w:t>2033- 2037 гг.</w:t>
            </w:r>
          </w:p>
        </w:tc>
        <w:tc>
          <w:tcPr>
            <w:tcW w:w="1046" w:type="dxa"/>
            <w:shd w:val="clear" w:color="auto" w:fill="auto"/>
            <w:vAlign w:val="center"/>
            <w:hideMark/>
          </w:tcPr>
          <w:p w:rsidR="008F0CEF" w:rsidRPr="008F0CEF" w:rsidRDefault="008F0CEF" w:rsidP="00E94356">
            <w:pPr>
              <w:pStyle w:val="Default"/>
              <w:ind w:left="-57" w:right="-57"/>
              <w:jc w:val="center"/>
              <w:rPr>
                <w:color w:val="00B050"/>
              </w:rPr>
            </w:pPr>
            <w:r w:rsidRPr="008F0CEF">
              <w:rPr>
                <w:bCs/>
                <w:iCs/>
                <w:color w:val="00B050"/>
              </w:rPr>
              <w:t>2038- 2042 гг.</w:t>
            </w:r>
          </w:p>
        </w:tc>
      </w:tr>
      <w:tr w:rsidR="00E94356" w:rsidRPr="0001092C" w:rsidTr="006A3468">
        <w:trPr>
          <w:trHeight w:val="363"/>
        </w:trPr>
        <w:tc>
          <w:tcPr>
            <w:tcW w:w="2093" w:type="dxa"/>
            <w:shd w:val="clear" w:color="auto" w:fill="auto"/>
            <w:vAlign w:val="center"/>
          </w:tcPr>
          <w:p w:rsidR="00E94356" w:rsidRPr="00273DB4" w:rsidRDefault="00E94356" w:rsidP="004B4B13">
            <w:pPr>
              <w:jc w:val="center"/>
            </w:pPr>
            <w:r>
              <w:t>Котельной № 1</w:t>
            </w:r>
          </w:p>
        </w:tc>
        <w:tc>
          <w:tcPr>
            <w:tcW w:w="1045" w:type="dxa"/>
            <w:shd w:val="clear" w:color="auto" w:fill="auto"/>
            <w:noWrap/>
            <w:vAlign w:val="center"/>
          </w:tcPr>
          <w:p w:rsidR="00E94356" w:rsidRPr="00E94356" w:rsidRDefault="00E94356">
            <w:pPr>
              <w:jc w:val="center"/>
              <w:rPr>
                <w:color w:val="7030A0"/>
                <w:szCs w:val="20"/>
              </w:rPr>
            </w:pPr>
            <w:r w:rsidRPr="00E94356">
              <w:rPr>
                <w:color w:val="7030A0"/>
                <w:szCs w:val="20"/>
              </w:rPr>
              <w:t>0,65</w:t>
            </w:r>
          </w:p>
        </w:tc>
        <w:tc>
          <w:tcPr>
            <w:tcW w:w="1045" w:type="dxa"/>
            <w:shd w:val="clear" w:color="auto" w:fill="auto"/>
            <w:noWrap/>
            <w:vAlign w:val="center"/>
          </w:tcPr>
          <w:p w:rsidR="00E94356" w:rsidRPr="00E94356" w:rsidRDefault="00E94356">
            <w:pPr>
              <w:jc w:val="center"/>
              <w:rPr>
                <w:color w:val="7030A0"/>
                <w:szCs w:val="20"/>
              </w:rPr>
            </w:pPr>
            <w:r w:rsidRPr="00E94356">
              <w:rPr>
                <w:color w:val="7030A0"/>
                <w:szCs w:val="20"/>
              </w:rPr>
              <w:t>0,60</w:t>
            </w:r>
          </w:p>
        </w:tc>
        <w:tc>
          <w:tcPr>
            <w:tcW w:w="1046" w:type="dxa"/>
            <w:shd w:val="clear" w:color="auto" w:fill="auto"/>
            <w:noWrap/>
            <w:vAlign w:val="center"/>
          </w:tcPr>
          <w:p w:rsidR="00E94356" w:rsidRPr="00E94356" w:rsidRDefault="00E94356">
            <w:pPr>
              <w:jc w:val="center"/>
              <w:rPr>
                <w:color w:val="7030A0"/>
                <w:szCs w:val="20"/>
              </w:rPr>
            </w:pPr>
            <w:r w:rsidRPr="00E94356">
              <w:rPr>
                <w:color w:val="7030A0"/>
                <w:szCs w:val="20"/>
              </w:rPr>
              <w:t>0,54</w:t>
            </w:r>
          </w:p>
        </w:tc>
        <w:tc>
          <w:tcPr>
            <w:tcW w:w="1045" w:type="dxa"/>
            <w:shd w:val="clear" w:color="auto" w:fill="auto"/>
            <w:noWrap/>
            <w:vAlign w:val="center"/>
          </w:tcPr>
          <w:p w:rsidR="00E94356" w:rsidRPr="00E94356" w:rsidRDefault="00E94356">
            <w:pPr>
              <w:jc w:val="center"/>
              <w:rPr>
                <w:color w:val="7030A0"/>
                <w:szCs w:val="20"/>
              </w:rPr>
            </w:pPr>
            <w:r w:rsidRPr="00E94356">
              <w:rPr>
                <w:color w:val="7030A0"/>
                <w:szCs w:val="20"/>
              </w:rPr>
              <w:t>0,47</w:t>
            </w:r>
          </w:p>
        </w:tc>
        <w:tc>
          <w:tcPr>
            <w:tcW w:w="1045" w:type="dxa"/>
            <w:shd w:val="clear" w:color="auto" w:fill="auto"/>
            <w:noWrap/>
            <w:vAlign w:val="center"/>
          </w:tcPr>
          <w:p w:rsidR="00E94356" w:rsidRPr="00E94356" w:rsidRDefault="00E94356">
            <w:pPr>
              <w:jc w:val="center"/>
              <w:rPr>
                <w:color w:val="7030A0"/>
                <w:szCs w:val="20"/>
              </w:rPr>
            </w:pPr>
            <w:r w:rsidRPr="00E94356">
              <w:rPr>
                <w:color w:val="7030A0"/>
                <w:szCs w:val="20"/>
              </w:rPr>
              <w:t>0,51</w:t>
            </w:r>
          </w:p>
        </w:tc>
        <w:tc>
          <w:tcPr>
            <w:tcW w:w="1046" w:type="dxa"/>
            <w:shd w:val="clear" w:color="auto" w:fill="auto"/>
            <w:noWrap/>
            <w:vAlign w:val="center"/>
          </w:tcPr>
          <w:p w:rsidR="00E94356" w:rsidRPr="00E94356" w:rsidRDefault="00E94356">
            <w:pPr>
              <w:jc w:val="center"/>
              <w:rPr>
                <w:color w:val="7030A0"/>
                <w:szCs w:val="20"/>
              </w:rPr>
            </w:pPr>
            <w:r w:rsidRPr="00E94356">
              <w:rPr>
                <w:color w:val="7030A0"/>
                <w:szCs w:val="20"/>
              </w:rPr>
              <w:t>0,78</w:t>
            </w:r>
          </w:p>
        </w:tc>
        <w:tc>
          <w:tcPr>
            <w:tcW w:w="1045" w:type="dxa"/>
            <w:shd w:val="clear" w:color="auto" w:fill="auto"/>
            <w:noWrap/>
            <w:vAlign w:val="center"/>
          </w:tcPr>
          <w:p w:rsidR="00E94356" w:rsidRPr="00E94356" w:rsidRDefault="00E94356">
            <w:pPr>
              <w:jc w:val="center"/>
              <w:rPr>
                <w:color w:val="7030A0"/>
                <w:szCs w:val="20"/>
              </w:rPr>
            </w:pPr>
            <w:r w:rsidRPr="00E94356">
              <w:rPr>
                <w:color w:val="7030A0"/>
                <w:szCs w:val="20"/>
              </w:rPr>
              <w:t>0,90</w:t>
            </w:r>
          </w:p>
        </w:tc>
        <w:tc>
          <w:tcPr>
            <w:tcW w:w="1046" w:type="dxa"/>
            <w:shd w:val="clear" w:color="auto" w:fill="auto"/>
            <w:noWrap/>
            <w:vAlign w:val="center"/>
          </w:tcPr>
          <w:p w:rsidR="00E94356" w:rsidRPr="00E94356" w:rsidRDefault="00E94356">
            <w:pPr>
              <w:jc w:val="center"/>
              <w:rPr>
                <w:color w:val="7030A0"/>
                <w:szCs w:val="20"/>
              </w:rPr>
            </w:pPr>
            <w:r w:rsidRPr="00E94356">
              <w:rPr>
                <w:color w:val="7030A0"/>
                <w:szCs w:val="20"/>
              </w:rPr>
              <w:t>0,92</w:t>
            </w:r>
          </w:p>
        </w:tc>
      </w:tr>
      <w:tr w:rsidR="00E94356" w:rsidRPr="0001092C" w:rsidTr="006A3468">
        <w:trPr>
          <w:trHeight w:val="363"/>
        </w:trPr>
        <w:tc>
          <w:tcPr>
            <w:tcW w:w="2093" w:type="dxa"/>
            <w:shd w:val="clear" w:color="auto" w:fill="auto"/>
            <w:vAlign w:val="center"/>
          </w:tcPr>
          <w:p w:rsidR="00E94356" w:rsidRPr="00273DB4" w:rsidRDefault="00E94356" w:rsidP="004B4B13">
            <w:pPr>
              <w:jc w:val="center"/>
            </w:pPr>
            <w:r>
              <w:t>Котельной № 2</w:t>
            </w:r>
          </w:p>
        </w:tc>
        <w:tc>
          <w:tcPr>
            <w:tcW w:w="1045" w:type="dxa"/>
            <w:shd w:val="clear" w:color="auto" w:fill="auto"/>
            <w:noWrap/>
            <w:vAlign w:val="center"/>
          </w:tcPr>
          <w:p w:rsidR="00E94356" w:rsidRPr="00E94356" w:rsidRDefault="00E94356">
            <w:pPr>
              <w:jc w:val="center"/>
              <w:rPr>
                <w:color w:val="7030A0"/>
              </w:rPr>
            </w:pPr>
            <w:r w:rsidRPr="00E94356">
              <w:rPr>
                <w:color w:val="7030A0"/>
              </w:rPr>
              <w:t>0,93</w:t>
            </w:r>
          </w:p>
        </w:tc>
        <w:tc>
          <w:tcPr>
            <w:tcW w:w="1045" w:type="dxa"/>
            <w:shd w:val="clear" w:color="auto" w:fill="auto"/>
            <w:noWrap/>
            <w:vAlign w:val="center"/>
          </w:tcPr>
          <w:p w:rsidR="00E94356" w:rsidRPr="00E94356" w:rsidRDefault="00E94356">
            <w:pPr>
              <w:jc w:val="center"/>
              <w:rPr>
                <w:color w:val="7030A0"/>
              </w:rPr>
            </w:pPr>
            <w:r w:rsidRPr="00E94356">
              <w:rPr>
                <w:color w:val="7030A0"/>
              </w:rPr>
              <w:t>0,97</w:t>
            </w:r>
          </w:p>
        </w:tc>
        <w:tc>
          <w:tcPr>
            <w:tcW w:w="1046" w:type="dxa"/>
            <w:shd w:val="clear" w:color="auto" w:fill="auto"/>
            <w:noWrap/>
            <w:vAlign w:val="center"/>
          </w:tcPr>
          <w:p w:rsidR="00E94356" w:rsidRPr="00E94356" w:rsidRDefault="00E94356">
            <w:pPr>
              <w:jc w:val="center"/>
              <w:rPr>
                <w:color w:val="7030A0"/>
              </w:rPr>
            </w:pPr>
            <w:r w:rsidRPr="00E94356">
              <w:rPr>
                <w:color w:val="7030A0"/>
              </w:rPr>
              <w:t>0,98</w:t>
            </w:r>
          </w:p>
        </w:tc>
        <w:tc>
          <w:tcPr>
            <w:tcW w:w="1045" w:type="dxa"/>
            <w:shd w:val="clear" w:color="auto" w:fill="auto"/>
            <w:noWrap/>
            <w:vAlign w:val="center"/>
          </w:tcPr>
          <w:p w:rsidR="00E94356" w:rsidRPr="00E94356" w:rsidRDefault="00E94356">
            <w:pPr>
              <w:jc w:val="center"/>
              <w:rPr>
                <w:color w:val="7030A0"/>
              </w:rPr>
            </w:pPr>
            <w:r w:rsidRPr="00E94356">
              <w:rPr>
                <w:color w:val="7030A0"/>
              </w:rPr>
              <w:t>0,99</w:t>
            </w:r>
          </w:p>
        </w:tc>
        <w:tc>
          <w:tcPr>
            <w:tcW w:w="1045" w:type="dxa"/>
            <w:shd w:val="clear" w:color="auto" w:fill="auto"/>
            <w:noWrap/>
            <w:vAlign w:val="center"/>
          </w:tcPr>
          <w:p w:rsidR="00E94356" w:rsidRPr="00E94356" w:rsidRDefault="00E94356">
            <w:pPr>
              <w:jc w:val="center"/>
              <w:rPr>
                <w:color w:val="7030A0"/>
              </w:rPr>
            </w:pPr>
            <w:r w:rsidRPr="00E94356">
              <w:rPr>
                <w:color w:val="7030A0"/>
              </w:rPr>
              <w:t>0,99</w:t>
            </w:r>
          </w:p>
        </w:tc>
        <w:tc>
          <w:tcPr>
            <w:tcW w:w="1046" w:type="dxa"/>
            <w:shd w:val="clear" w:color="auto" w:fill="auto"/>
            <w:noWrap/>
            <w:vAlign w:val="center"/>
          </w:tcPr>
          <w:p w:rsidR="00E94356" w:rsidRPr="00E94356" w:rsidRDefault="00E94356">
            <w:pPr>
              <w:jc w:val="center"/>
              <w:rPr>
                <w:color w:val="7030A0"/>
              </w:rPr>
            </w:pPr>
            <w:r w:rsidRPr="00E94356">
              <w:rPr>
                <w:color w:val="7030A0"/>
              </w:rPr>
              <w:t>0,99</w:t>
            </w:r>
          </w:p>
        </w:tc>
        <w:tc>
          <w:tcPr>
            <w:tcW w:w="1045" w:type="dxa"/>
            <w:shd w:val="clear" w:color="auto" w:fill="auto"/>
            <w:noWrap/>
            <w:vAlign w:val="center"/>
          </w:tcPr>
          <w:p w:rsidR="00E94356" w:rsidRPr="00E94356" w:rsidRDefault="00E94356">
            <w:pPr>
              <w:jc w:val="center"/>
              <w:rPr>
                <w:color w:val="7030A0"/>
              </w:rPr>
            </w:pPr>
            <w:r w:rsidRPr="00E94356">
              <w:rPr>
                <w:color w:val="7030A0"/>
              </w:rPr>
              <w:t>0,99</w:t>
            </w:r>
          </w:p>
        </w:tc>
        <w:tc>
          <w:tcPr>
            <w:tcW w:w="1046" w:type="dxa"/>
            <w:shd w:val="clear" w:color="auto" w:fill="auto"/>
            <w:noWrap/>
            <w:vAlign w:val="center"/>
          </w:tcPr>
          <w:p w:rsidR="00E94356" w:rsidRPr="00E94356" w:rsidRDefault="00E94356">
            <w:pPr>
              <w:jc w:val="center"/>
              <w:rPr>
                <w:color w:val="7030A0"/>
              </w:rPr>
            </w:pPr>
            <w:r w:rsidRPr="00E94356">
              <w:rPr>
                <w:color w:val="7030A0"/>
              </w:rPr>
              <w:t>0,99</w:t>
            </w:r>
          </w:p>
        </w:tc>
      </w:tr>
      <w:tr w:rsidR="00E94356" w:rsidRPr="0001092C" w:rsidTr="006A3468">
        <w:trPr>
          <w:trHeight w:val="363"/>
        </w:trPr>
        <w:tc>
          <w:tcPr>
            <w:tcW w:w="2093" w:type="dxa"/>
            <w:shd w:val="clear" w:color="auto" w:fill="auto"/>
            <w:vAlign w:val="center"/>
          </w:tcPr>
          <w:p w:rsidR="00E94356" w:rsidRPr="00273DB4" w:rsidRDefault="00E94356" w:rsidP="004B4B13">
            <w:pPr>
              <w:jc w:val="center"/>
            </w:pPr>
            <w:r>
              <w:t>Котельной № 3</w:t>
            </w:r>
          </w:p>
        </w:tc>
        <w:tc>
          <w:tcPr>
            <w:tcW w:w="1045" w:type="dxa"/>
            <w:shd w:val="clear" w:color="auto" w:fill="auto"/>
            <w:noWrap/>
            <w:vAlign w:val="center"/>
          </w:tcPr>
          <w:p w:rsidR="00E94356" w:rsidRPr="00E94356" w:rsidRDefault="00E94356">
            <w:pPr>
              <w:jc w:val="center"/>
              <w:rPr>
                <w:color w:val="7030A0"/>
              </w:rPr>
            </w:pPr>
            <w:r w:rsidRPr="00E94356">
              <w:rPr>
                <w:color w:val="7030A0"/>
              </w:rPr>
              <w:t>0,91</w:t>
            </w:r>
          </w:p>
        </w:tc>
        <w:tc>
          <w:tcPr>
            <w:tcW w:w="1045" w:type="dxa"/>
            <w:shd w:val="clear" w:color="auto" w:fill="auto"/>
            <w:noWrap/>
            <w:vAlign w:val="center"/>
          </w:tcPr>
          <w:p w:rsidR="00E94356" w:rsidRPr="00E94356" w:rsidRDefault="00E94356">
            <w:pPr>
              <w:jc w:val="center"/>
              <w:rPr>
                <w:color w:val="7030A0"/>
              </w:rPr>
            </w:pPr>
            <w:r w:rsidRPr="00E94356">
              <w:rPr>
                <w:color w:val="7030A0"/>
              </w:rPr>
              <w:t>0,95</w:t>
            </w:r>
          </w:p>
        </w:tc>
        <w:tc>
          <w:tcPr>
            <w:tcW w:w="1046" w:type="dxa"/>
            <w:shd w:val="clear" w:color="auto" w:fill="auto"/>
            <w:noWrap/>
            <w:vAlign w:val="center"/>
          </w:tcPr>
          <w:p w:rsidR="00E94356" w:rsidRPr="00E94356" w:rsidRDefault="00E94356">
            <w:pPr>
              <w:jc w:val="center"/>
              <w:rPr>
                <w:color w:val="7030A0"/>
              </w:rPr>
            </w:pPr>
            <w:r w:rsidRPr="00E94356">
              <w:rPr>
                <w:color w:val="7030A0"/>
              </w:rPr>
              <w:t>0,95</w:t>
            </w:r>
          </w:p>
        </w:tc>
        <w:tc>
          <w:tcPr>
            <w:tcW w:w="1045" w:type="dxa"/>
            <w:shd w:val="clear" w:color="auto" w:fill="auto"/>
            <w:noWrap/>
            <w:vAlign w:val="center"/>
          </w:tcPr>
          <w:p w:rsidR="00E94356" w:rsidRPr="00E94356" w:rsidRDefault="00E94356">
            <w:pPr>
              <w:jc w:val="center"/>
              <w:rPr>
                <w:color w:val="7030A0"/>
              </w:rPr>
            </w:pPr>
            <w:r w:rsidRPr="00E94356">
              <w:rPr>
                <w:color w:val="7030A0"/>
              </w:rPr>
              <w:t>0,95</w:t>
            </w:r>
          </w:p>
        </w:tc>
        <w:tc>
          <w:tcPr>
            <w:tcW w:w="1045" w:type="dxa"/>
            <w:shd w:val="clear" w:color="auto" w:fill="auto"/>
            <w:noWrap/>
            <w:vAlign w:val="center"/>
          </w:tcPr>
          <w:p w:rsidR="00E94356" w:rsidRPr="00E94356" w:rsidRDefault="00E94356">
            <w:pPr>
              <w:jc w:val="center"/>
              <w:rPr>
                <w:color w:val="7030A0"/>
              </w:rPr>
            </w:pPr>
            <w:r w:rsidRPr="00E94356">
              <w:rPr>
                <w:color w:val="7030A0"/>
              </w:rPr>
              <w:t>0,95</w:t>
            </w:r>
          </w:p>
        </w:tc>
        <w:tc>
          <w:tcPr>
            <w:tcW w:w="1046" w:type="dxa"/>
            <w:shd w:val="clear" w:color="auto" w:fill="auto"/>
            <w:noWrap/>
            <w:vAlign w:val="center"/>
          </w:tcPr>
          <w:p w:rsidR="00E94356" w:rsidRPr="00E94356" w:rsidRDefault="00E94356">
            <w:pPr>
              <w:jc w:val="center"/>
              <w:rPr>
                <w:color w:val="7030A0"/>
              </w:rPr>
            </w:pPr>
            <w:r w:rsidRPr="00E94356">
              <w:rPr>
                <w:color w:val="7030A0"/>
              </w:rPr>
              <w:t>0,96</w:t>
            </w:r>
          </w:p>
        </w:tc>
        <w:tc>
          <w:tcPr>
            <w:tcW w:w="1045" w:type="dxa"/>
            <w:shd w:val="clear" w:color="auto" w:fill="auto"/>
            <w:noWrap/>
            <w:vAlign w:val="center"/>
          </w:tcPr>
          <w:p w:rsidR="00E94356" w:rsidRPr="00E94356" w:rsidRDefault="00E94356">
            <w:pPr>
              <w:jc w:val="center"/>
              <w:rPr>
                <w:color w:val="7030A0"/>
              </w:rPr>
            </w:pPr>
            <w:r w:rsidRPr="00E94356">
              <w:rPr>
                <w:color w:val="7030A0"/>
              </w:rPr>
              <w:t>0,95</w:t>
            </w:r>
          </w:p>
        </w:tc>
        <w:tc>
          <w:tcPr>
            <w:tcW w:w="1046" w:type="dxa"/>
            <w:shd w:val="clear" w:color="auto" w:fill="auto"/>
            <w:noWrap/>
            <w:vAlign w:val="center"/>
          </w:tcPr>
          <w:p w:rsidR="00E94356" w:rsidRPr="00E94356" w:rsidRDefault="00E94356">
            <w:pPr>
              <w:jc w:val="center"/>
              <w:rPr>
                <w:color w:val="7030A0"/>
              </w:rPr>
            </w:pPr>
            <w:r w:rsidRPr="00E94356">
              <w:rPr>
                <w:color w:val="7030A0"/>
              </w:rPr>
              <w:t>0,99</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4</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0,98</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0,91</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ind w:left="-113" w:right="-113"/>
              <w:jc w:val="center"/>
            </w:pPr>
            <w:r>
              <w:t>Котельной № 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1,00</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0,94</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0,92</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0,98</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Pr="00273DB4" w:rsidRDefault="00E94356" w:rsidP="004B4B13">
            <w:pPr>
              <w:jc w:val="center"/>
            </w:pPr>
            <w:r>
              <w:t>Котельной № 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0,96</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rPr>
            </w:pPr>
            <w:r w:rsidRPr="00E94356">
              <w:rPr>
                <w:color w:val="7030A0"/>
              </w:rPr>
              <w:t>0,98</w:t>
            </w:r>
          </w:p>
        </w:tc>
      </w:tr>
      <w:tr w:rsidR="00E94356" w:rsidRPr="0001092C" w:rsidTr="0001092C">
        <w:trPr>
          <w:trHeight w:val="36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E94356" w:rsidRDefault="00E94356" w:rsidP="004B4B13">
            <w:pPr>
              <w:jc w:val="center"/>
            </w:pPr>
            <w:r>
              <w:t>Котельной № 10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1,00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356" w:rsidRPr="00E94356" w:rsidRDefault="00E94356">
            <w:pPr>
              <w:jc w:val="center"/>
              <w:rPr>
                <w:color w:val="7030A0"/>
                <w:szCs w:val="20"/>
              </w:rPr>
            </w:pPr>
            <w:r w:rsidRPr="00E94356">
              <w:rPr>
                <w:color w:val="7030A0"/>
                <w:szCs w:val="20"/>
              </w:rPr>
              <w:t>0,99</w:t>
            </w:r>
          </w:p>
        </w:tc>
      </w:tr>
    </w:tbl>
    <w:p w:rsidR="00FA0067" w:rsidRPr="006A3468" w:rsidRDefault="00FA0067" w:rsidP="00FA0067">
      <w:pPr>
        <w:spacing w:line="276" w:lineRule="auto"/>
        <w:ind w:firstLine="709"/>
      </w:pPr>
    </w:p>
    <w:p w:rsidR="00FA0067" w:rsidRPr="005D2A25" w:rsidRDefault="00FA0067" w:rsidP="00B86D47">
      <w:pPr>
        <w:pStyle w:val="3"/>
      </w:pPr>
      <w:bookmarkStart w:id="346" w:name="_Toc519002676"/>
      <w:bookmarkStart w:id="347" w:name="_Toc529988743"/>
      <w:bookmarkStart w:id="348" w:name="_Toc153102646"/>
      <w:r w:rsidRPr="00A06101">
        <w:t>11.4 </w:t>
      </w:r>
      <w:r w:rsidRPr="00A06101">
        <w:rPr>
          <w:rFonts w:cs="Times New Roman"/>
          <w:color w:val="222222"/>
          <w:shd w:val="clear" w:color="auto" w:fill="FFFFFF"/>
        </w:rPr>
        <w:t>Результаты</w:t>
      </w:r>
      <w:r w:rsidRPr="00E271D4">
        <w:rPr>
          <w:rFonts w:cs="Times New Roman"/>
          <w:color w:val="222222"/>
          <w:shd w:val="clear" w:color="auto" w:fill="FFFFFF"/>
        </w:rPr>
        <w:t xml:space="preserve"> оценки коэффициентов готовности теплопроводов к несению тепловой нагрузки</w:t>
      </w:r>
      <w:bookmarkEnd w:id="346"/>
      <w:bookmarkEnd w:id="347"/>
      <w:bookmarkEnd w:id="348"/>
    </w:p>
    <w:p w:rsidR="00FA0067" w:rsidRPr="0001092C" w:rsidRDefault="00FA0067" w:rsidP="00FA0067">
      <w:pPr>
        <w:spacing w:line="276" w:lineRule="auto"/>
        <w:ind w:firstLine="709"/>
      </w:pPr>
      <w:r w:rsidRPr="0001092C">
        <w:t>Согласно СП 124.13330.2012 «Тепловые сети» (п. 6.29) минимально допустимый коэффициент готовности СЦТ к исправной работе Кг принимается 0,97.</w:t>
      </w:r>
    </w:p>
    <w:p w:rsidR="00FA0067" w:rsidRPr="0001092C" w:rsidRDefault="00FA0067" w:rsidP="00FA0067">
      <w:pPr>
        <w:spacing w:line="276" w:lineRule="auto"/>
        <w:ind w:firstLine="709"/>
      </w:pPr>
      <w:r w:rsidRPr="0001092C">
        <w:t>Для расчета показателя готовности учитываются следующие показатели:</w:t>
      </w:r>
    </w:p>
    <w:p w:rsidR="00FA0067" w:rsidRPr="0001092C" w:rsidRDefault="00FA0067" w:rsidP="00FA0067">
      <w:pPr>
        <w:spacing w:line="276" w:lineRule="auto"/>
        <w:ind w:firstLine="709"/>
      </w:pPr>
      <w:r w:rsidRPr="0001092C">
        <w:t>- готовность СЦТ к отопительному сезону;</w:t>
      </w:r>
    </w:p>
    <w:p w:rsidR="00FA0067" w:rsidRPr="0001092C" w:rsidRDefault="00FA0067" w:rsidP="00FA0067">
      <w:pPr>
        <w:spacing w:line="276" w:lineRule="auto"/>
        <w:ind w:firstLine="709"/>
      </w:pPr>
      <w:r w:rsidRPr="0001092C">
        <w:t>- 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FA0067" w:rsidRPr="0001092C" w:rsidRDefault="00FA0067" w:rsidP="00FA0067">
      <w:pPr>
        <w:spacing w:line="276" w:lineRule="auto"/>
        <w:ind w:firstLine="709"/>
      </w:pPr>
      <w:r w:rsidRPr="0001092C">
        <w:t>- способность тепловых сетей обеспечить исправное функционирование СЦТ при нерасчетных похолоданиях;</w:t>
      </w:r>
    </w:p>
    <w:p w:rsidR="00FA0067" w:rsidRPr="0001092C" w:rsidRDefault="00FA0067" w:rsidP="00FA0067">
      <w:pPr>
        <w:spacing w:line="276" w:lineRule="auto"/>
        <w:ind w:firstLine="709"/>
      </w:pPr>
      <w:r w:rsidRPr="0001092C">
        <w:t>- организационные и технические меры, необходимые для обеспечения исправного функционирования СЦТ на уровне заданной готовности;</w:t>
      </w:r>
    </w:p>
    <w:p w:rsidR="00FA0067" w:rsidRPr="0001092C" w:rsidRDefault="00FA0067" w:rsidP="00FA0067">
      <w:pPr>
        <w:spacing w:line="276" w:lineRule="auto"/>
        <w:ind w:firstLine="709"/>
      </w:pPr>
      <w:r w:rsidRPr="0001092C">
        <w:t>- максимально допустимое число часов готовности для источника теплоты;</w:t>
      </w:r>
    </w:p>
    <w:p w:rsidR="00FA0067" w:rsidRPr="0001092C" w:rsidRDefault="00FA0067" w:rsidP="00FA0067">
      <w:pPr>
        <w:spacing w:line="276" w:lineRule="auto"/>
        <w:ind w:firstLine="709"/>
      </w:pPr>
      <w:r w:rsidRPr="0001092C">
        <w:t>- температуру наружного воздуха, при которой обеспечивается заданная внутренняя температура воздуха.</w:t>
      </w:r>
    </w:p>
    <w:p w:rsidR="00FA0067" w:rsidRPr="0001092C" w:rsidRDefault="00FA0067" w:rsidP="00FA0067">
      <w:pPr>
        <w:shd w:val="clear" w:color="auto" w:fill="FFFFFF"/>
        <w:spacing w:line="276" w:lineRule="auto"/>
        <w:ind w:firstLine="709"/>
      </w:pPr>
      <w:r w:rsidRPr="0001092C">
        <w:t>Готовность к исправной работе системы определяется по уравнению:</w:t>
      </w:r>
    </w:p>
    <w:p w:rsidR="00FA0067" w:rsidRPr="0001092C" w:rsidRDefault="00FA0067" w:rsidP="00FA0067">
      <w:pPr>
        <w:shd w:val="clear" w:color="auto" w:fill="FFFFFF"/>
        <w:spacing w:line="276" w:lineRule="auto"/>
        <w:ind w:firstLine="709"/>
        <w:jc w:val="center"/>
      </w:pPr>
      <w:r w:rsidRPr="0001092C">
        <w:rPr>
          <w:noProof/>
        </w:rPr>
        <w:drawing>
          <wp:inline distT="0" distB="0" distL="0" distR="0" wp14:anchorId="35CE2B72" wp14:editId="41658C28">
            <wp:extent cx="1990725" cy="495300"/>
            <wp:effectExtent l="0" t="0" r="9525"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90725" cy="495300"/>
                    </a:xfrm>
                    <a:prstGeom prst="rect">
                      <a:avLst/>
                    </a:prstGeom>
                    <a:noFill/>
                    <a:ln>
                      <a:noFill/>
                    </a:ln>
                  </pic:spPr>
                </pic:pic>
              </a:graphicData>
            </a:graphic>
          </wp:inline>
        </w:drawing>
      </w:r>
    </w:p>
    <w:p w:rsidR="00FA0067" w:rsidRPr="0001092C" w:rsidRDefault="00FA0067" w:rsidP="00FA0067">
      <w:pPr>
        <w:shd w:val="clear" w:color="auto" w:fill="FFFFFF"/>
        <w:spacing w:line="276" w:lineRule="auto"/>
        <w:ind w:firstLine="709"/>
      </w:pPr>
      <w:r w:rsidRPr="0001092C">
        <w:rPr>
          <w:bCs/>
        </w:rPr>
        <w:lastRenderedPageBreak/>
        <w:t>z</w:t>
      </w:r>
      <w:r w:rsidRPr="003831C2">
        <w:rPr>
          <w:bCs/>
          <w:vertAlign w:val="subscript"/>
        </w:rPr>
        <w:t>1</w:t>
      </w:r>
      <w:r w:rsidRPr="0001092C">
        <w:t>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FA0067" w:rsidRPr="0001092C" w:rsidRDefault="00FA0067" w:rsidP="00FA0067">
      <w:pPr>
        <w:shd w:val="clear" w:color="auto" w:fill="FFFFFF"/>
        <w:spacing w:line="276" w:lineRule="auto"/>
        <w:ind w:firstLine="709"/>
      </w:pPr>
      <w:r w:rsidRPr="0001092C">
        <w:rPr>
          <w:bCs/>
        </w:rPr>
        <w:t>z</w:t>
      </w:r>
      <w:r w:rsidRPr="003831C2">
        <w:rPr>
          <w:bCs/>
          <w:vertAlign w:val="subscript"/>
        </w:rPr>
        <w:t>2</w:t>
      </w:r>
      <w:r w:rsidRPr="0001092C">
        <w:t> - число часов ожидания неготовности источника тепла. Принимается по среднестатистическим данным </w:t>
      </w:r>
      <w:r w:rsidRPr="0001092C">
        <w:rPr>
          <w:bCs/>
        </w:rPr>
        <w:t>z2 ≤ 50</w:t>
      </w:r>
      <w:r w:rsidRPr="0001092C">
        <w:t> часов;</w:t>
      </w:r>
    </w:p>
    <w:p w:rsidR="00FA0067" w:rsidRPr="0001092C" w:rsidRDefault="00FA0067" w:rsidP="00FA0067">
      <w:pPr>
        <w:shd w:val="clear" w:color="auto" w:fill="FFFFFF"/>
        <w:spacing w:line="276" w:lineRule="auto"/>
        <w:ind w:firstLine="709"/>
      </w:pPr>
      <w:r w:rsidRPr="0001092C">
        <w:rPr>
          <w:bCs/>
        </w:rPr>
        <w:t>z</w:t>
      </w:r>
      <w:r w:rsidRPr="003831C2">
        <w:rPr>
          <w:bCs/>
          <w:vertAlign w:val="subscript"/>
        </w:rPr>
        <w:t>3</w:t>
      </w:r>
      <w:r w:rsidRPr="0001092C">
        <w:t> - число часов ожидания неготовности тепловых сетей.</w:t>
      </w:r>
    </w:p>
    <w:p w:rsidR="00FA0067" w:rsidRPr="0001092C" w:rsidRDefault="00FA0067" w:rsidP="00FA0067">
      <w:pPr>
        <w:shd w:val="clear" w:color="auto" w:fill="FFFFFF"/>
        <w:spacing w:line="276" w:lineRule="auto"/>
        <w:ind w:firstLine="709"/>
      </w:pPr>
      <w:r w:rsidRPr="0001092C">
        <w:rPr>
          <w:bCs/>
        </w:rPr>
        <w:t>z</w:t>
      </w:r>
      <w:r w:rsidRPr="003831C2">
        <w:rPr>
          <w:bCs/>
          <w:vertAlign w:val="subscript"/>
        </w:rPr>
        <w:t>4</w:t>
      </w:r>
      <w:r w:rsidRPr="0001092C">
        <w:t> - число часов ожидания неготовности абонента. Принимается по среднестатистическим данным </w:t>
      </w:r>
      <w:r w:rsidRPr="0001092C">
        <w:rPr>
          <w:bCs/>
        </w:rPr>
        <w:t>z</w:t>
      </w:r>
      <w:r w:rsidRPr="003831C2">
        <w:rPr>
          <w:bCs/>
          <w:vertAlign w:val="subscript"/>
        </w:rPr>
        <w:t>4</w:t>
      </w:r>
      <w:r w:rsidRPr="0001092C">
        <w:rPr>
          <w:bCs/>
        </w:rPr>
        <w:t xml:space="preserve"> ≤ 10</w:t>
      </w:r>
      <w:r w:rsidRPr="0001092C">
        <w:t> часов.</w:t>
      </w:r>
    </w:p>
    <w:p w:rsidR="00FA0067" w:rsidRPr="0001092C" w:rsidRDefault="00FA0067" w:rsidP="00FA0067">
      <w:pPr>
        <w:spacing w:line="276" w:lineRule="auto"/>
        <w:ind w:firstLine="709"/>
      </w:pPr>
      <w:r w:rsidRPr="0001092C">
        <w:t>Общее число часов неготовности СЦТ не превышает 264 часа, поэтому коэффициент готовности теплопроводов к несению тепловой нагрузки соответствует нормативу.</w:t>
      </w:r>
    </w:p>
    <w:p w:rsidR="0007777B" w:rsidRDefault="0007777B" w:rsidP="00FA0067">
      <w:pPr>
        <w:spacing w:line="276" w:lineRule="auto"/>
        <w:ind w:firstLine="709"/>
      </w:pPr>
    </w:p>
    <w:p w:rsidR="008320C0" w:rsidRPr="00B1638A" w:rsidRDefault="008320C0" w:rsidP="008320C0">
      <w:pPr>
        <w:pStyle w:val="3"/>
      </w:pPr>
      <w:bookmarkStart w:id="349" w:name="_Toc519002677"/>
      <w:bookmarkStart w:id="350" w:name="_Toc529988744"/>
      <w:bookmarkStart w:id="351" w:name="_Toc153102647"/>
      <w:r>
        <w:t>11</w:t>
      </w:r>
      <w:r w:rsidRPr="00B1638A">
        <w:t>.5 </w:t>
      </w:r>
      <w:r w:rsidRPr="00F265D0">
        <w:rPr>
          <w:rFonts w:cs="Times New Roman"/>
          <w:shd w:val="clear" w:color="auto" w:fill="FFFFFF"/>
        </w:rPr>
        <w:t>Результат</w:t>
      </w:r>
      <w:r>
        <w:rPr>
          <w:rFonts w:cs="Times New Roman"/>
          <w:shd w:val="clear" w:color="auto" w:fill="FFFFFF"/>
        </w:rPr>
        <w:t>ы</w:t>
      </w:r>
      <w:r w:rsidRPr="00F265D0">
        <w:rPr>
          <w:rFonts w:cs="Times New Roman"/>
          <w:shd w:val="clear" w:color="auto" w:fill="FFFFFF"/>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349"/>
      <w:bookmarkEnd w:id="350"/>
      <w:bookmarkEnd w:id="351"/>
    </w:p>
    <w:p w:rsidR="00ED34E9" w:rsidRDefault="00ED34E9" w:rsidP="00ED34E9">
      <w:pPr>
        <w:pStyle w:val="a"/>
        <w:numPr>
          <w:ilvl w:val="0"/>
          <w:numId w:val="0"/>
        </w:numPr>
        <w:ind w:firstLine="709"/>
      </w:pPr>
      <w:r>
        <w:t>П</w:t>
      </w:r>
      <w:r w:rsidRPr="005D2A25">
        <w:t>риведенн</w:t>
      </w:r>
      <w:r>
        <w:t>ый</w:t>
      </w:r>
      <w:r w:rsidRPr="005D2A25">
        <w:t xml:space="preserve"> объем недоотпуска тепла в результате нарушений в подаче тепловой энергии</w:t>
      </w:r>
      <w:r>
        <w:t xml:space="preserve"> в системе теплоснабжения </w:t>
      </w:r>
      <w:r w:rsidR="00095DC8" w:rsidRPr="00BB21DD">
        <w:rPr>
          <w:color w:val="0000FF"/>
        </w:rPr>
        <w:t xml:space="preserve">с. Кетово </w:t>
      </w:r>
      <w:r>
        <w:t xml:space="preserve">приведен в </w:t>
      </w:r>
      <w:r w:rsidRPr="006A3468">
        <w:rPr>
          <w:color w:val="0000CC"/>
        </w:rPr>
        <w:t>таблице 2.</w:t>
      </w:r>
      <w:r w:rsidR="00F9580F">
        <w:rPr>
          <w:color w:val="0000CC"/>
        </w:rPr>
        <w:t>1</w:t>
      </w:r>
      <w:r w:rsidR="00474326">
        <w:rPr>
          <w:color w:val="0000CC"/>
        </w:rPr>
        <w:t>58</w:t>
      </w:r>
      <w:r>
        <w:t>.</w:t>
      </w:r>
    </w:p>
    <w:p w:rsidR="006A3468" w:rsidRDefault="006A3468"/>
    <w:p w:rsidR="00DE1222" w:rsidRDefault="0001092C" w:rsidP="0001092C">
      <w:r w:rsidRPr="0001092C">
        <w:t>Таблица 2.</w:t>
      </w:r>
      <w:r w:rsidR="00F9580F">
        <w:t>1</w:t>
      </w:r>
      <w:r w:rsidR="00474326">
        <w:t>58</w:t>
      </w:r>
      <w:r w:rsidRPr="0001092C">
        <w:t xml:space="preserve"> – </w:t>
      </w:r>
      <w:r w:rsidR="00DE1222">
        <w:t>П</w:t>
      </w:r>
      <w:r w:rsidR="00DE1222" w:rsidRPr="005D2A25">
        <w:t>риведенн</w:t>
      </w:r>
      <w:r w:rsidR="00DE1222">
        <w:t>ый</w:t>
      </w:r>
      <w:r w:rsidR="00DE1222" w:rsidRPr="005D2A25">
        <w:t xml:space="preserve"> объем недоотпуска тепла в результате нарушений в подаче тепловой энергии</w:t>
      </w:r>
      <w:r w:rsidR="00DE1222">
        <w:t xml:space="preserve"> в системе теплоснабжения </w:t>
      </w:r>
      <w:r w:rsidR="00095DC8" w:rsidRPr="00BB21DD">
        <w:rPr>
          <w:color w:val="0000FF"/>
        </w:rPr>
        <w:t>с. Кетово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041"/>
        <w:gridCol w:w="1041"/>
        <w:gridCol w:w="1042"/>
        <w:gridCol w:w="1041"/>
        <w:gridCol w:w="1041"/>
        <w:gridCol w:w="1042"/>
        <w:gridCol w:w="1041"/>
        <w:gridCol w:w="1042"/>
      </w:tblGrid>
      <w:tr w:rsidR="00DE1222" w:rsidRPr="0001092C" w:rsidTr="002D64F4">
        <w:trPr>
          <w:trHeight w:val="264"/>
        </w:trPr>
        <w:tc>
          <w:tcPr>
            <w:tcW w:w="2093" w:type="dxa"/>
            <w:vMerge w:val="restart"/>
            <w:shd w:val="clear" w:color="auto" w:fill="auto"/>
            <w:vAlign w:val="center"/>
            <w:hideMark/>
          </w:tcPr>
          <w:p w:rsidR="00DE1222" w:rsidRPr="0001092C" w:rsidRDefault="00DE1222" w:rsidP="002D64F4">
            <w:pPr>
              <w:jc w:val="center"/>
            </w:pPr>
            <w:r w:rsidRPr="0001092C">
              <w:rPr>
                <w:color w:val="000000"/>
              </w:rPr>
              <w:t>Источник тепловой энергии</w:t>
            </w:r>
          </w:p>
        </w:tc>
        <w:tc>
          <w:tcPr>
            <w:tcW w:w="8331" w:type="dxa"/>
            <w:gridSpan w:val="8"/>
            <w:shd w:val="clear" w:color="auto" w:fill="auto"/>
            <w:noWrap/>
            <w:vAlign w:val="bottom"/>
            <w:hideMark/>
          </w:tcPr>
          <w:p w:rsidR="00DE1222" w:rsidRPr="0001092C" w:rsidRDefault="00DE1222" w:rsidP="002D64F4">
            <w:pPr>
              <w:jc w:val="center"/>
            </w:pPr>
            <w:r w:rsidRPr="0001092C">
              <w:t>Приведенный объем недоотпуска тепла в результате нарушений в подаче тепловой энергии, Гкал</w:t>
            </w:r>
          </w:p>
        </w:tc>
      </w:tr>
      <w:tr w:rsidR="0001092C" w:rsidRPr="0001092C" w:rsidTr="002D64F4">
        <w:trPr>
          <w:trHeight w:val="264"/>
        </w:trPr>
        <w:tc>
          <w:tcPr>
            <w:tcW w:w="2093" w:type="dxa"/>
            <w:vMerge/>
            <w:vAlign w:val="center"/>
            <w:hideMark/>
          </w:tcPr>
          <w:p w:rsidR="0001092C" w:rsidRPr="0001092C" w:rsidRDefault="0001092C" w:rsidP="002D64F4"/>
        </w:tc>
        <w:tc>
          <w:tcPr>
            <w:tcW w:w="1041" w:type="dxa"/>
            <w:shd w:val="clear" w:color="auto" w:fill="auto"/>
            <w:vAlign w:val="center"/>
            <w:hideMark/>
          </w:tcPr>
          <w:p w:rsidR="0001092C" w:rsidRPr="003831C2" w:rsidRDefault="0001092C" w:rsidP="008F0CEF">
            <w:pPr>
              <w:pStyle w:val="Default"/>
              <w:ind w:left="-99" w:right="-114"/>
              <w:jc w:val="center"/>
              <w:rPr>
                <w:color w:val="00B050"/>
                <w:sz w:val="22"/>
              </w:rPr>
            </w:pPr>
            <w:r w:rsidRPr="003831C2">
              <w:rPr>
                <w:bCs/>
                <w:iCs/>
                <w:color w:val="00B050"/>
                <w:sz w:val="22"/>
              </w:rPr>
              <w:t>20</w:t>
            </w:r>
            <w:r w:rsidR="008F0CEF">
              <w:rPr>
                <w:bCs/>
                <w:iCs/>
                <w:color w:val="00B050"/>
                <w:sz w:val="22"/>
              </w:rPr>
              <w:t>23</w:t>
            </w:r>
            <w:r w:rsidRPr="003831C2">
              <w:rPr>
                <w:bCs/>
                <w:iCs/>
                <w:color w:val="00B050"/>
                <w:sz w:val="22"/>
              </w:rPr>
              <w:t xml:space="preserve"> г.</w:t>
            </w:r>
          </w:p>
        </w:tc>
        <w:tc>
          <w:tcPr>
            <w:tcW w:w="1041" w:type="dxa"/>
            <w:shd w:val="clear" w:color="auto" w:fill="auto"/>
            <w:vAlign w:val="center"/>
            <w:hideMark/>
          </w:tcPr>
          <w:p w:rsidR="0001092C" w:rsidRPr="003831C2" w:rsidRDefault="0001092C" w:rsidP="003831C2">
            <w:pPr>
              <w:pStyle w:val="Default"/>
              <w:ind w:left="-99" w:right="-114"/>
              <w:jc w:val="center"/>
              <w:rPr>
                <w:color w:val="00B050"/>
                <w:sz w:val="22"/>
              </w:rPr>
            </w:pPr>
            <w:r w:rsidRPr="003831C2">
              <w:rPr>
                <w:bCs/>
                <w:iCs/>
                <w:color w:val="00B050"/>
                <w:sz w:val="22"/>
              </w:rPr>
              <w:t>202</w:t>
            </w:r>
            <w:r w:rsidR="003831C2" w:rsidRPr="003831C2">
              <w:rPr>
                <w:bCs/>
                <w:iCs/>
                <w:color w:val="00B050"/>
                <w:sz w:val="22"/>
              </w:rPr>
              <w:t>4</w:t>
            </w:r>
            <w:r w:rsidRPr="003831C2">
              <w:rPr>
                <w:bCs/>
                <w:iCs/>
                <w:color w:val="00B050"/>
                <w:sz w:val="22"/>
              </w:rPr>
              <w:t xml:space="preserve"> г.</w:t>
            </w:r>
          </w:p>
        </w:tc>
        <w:tc>
          <w:tcPr>
            <w:tcW w:w="1042" w:type="dxa"/>
            <w:shd w:val="clear" w:color="auto" w:fill="auto"/>
            <w:vAlign w:val="center"/>
            <w:hideMark/>
          </w:tcPr>
          <w:p w:rsidR="0001092C" w:rsidRPr="003831C2" w:rsidRDefault="0001092C" w:rsidP="003831C2">
            <w:pPr>
              <w:pStyle w:val="Default"/>
              <w:ind w:left="-99" w:right="-114"/>
              <w:jc w:val="center"/>
              <w:rPr>
                <w:color w:val="00B050"/>
                <w:sz w:val="22"/>
              </w:rPr>
            </w:pPr>
            <w:r w:rsidRPr="003831C2">
              <w:rPr>
                <w:bCs/>
                <w:iCs/>
                <w:color w:val="00B050"/>
                <w:sz w:val="22"/>
              </w:rPr>
              <w:t>202</w:t>
            </w:r>
            <w:r w:rsidR="003831C2" w:rsidRPr="003831C2">
              <w:rPr>
                <w:bCs/>
                <w:iCs/>
                <w:color w:val="00B050"/>
                <w:sz w:val="22"/>
              </w:rPr>
              <w:t>5</w:t>
            </w:r>
            <w:r w:rsidRPr="003831C2">
              <w:rPr>
                <w:bCs/>
                <w:iCs/>
                <w:color w:val="00B050"/>
                <w:sz w:val="22"/>
              </w:rPr>
              <w:t xml:space="preserve"> г.</w:t>
            </w:r>
          </w:p>
        </w:tc>
        <w:tc>
          <w:tcPr>
            <w:tcW w:w="1041" w:type="dxa"/>
            <w:shd w:val="clear" w:color="auto" w:fill="auto"/>
            <w:vAlign w:val="center"/>
            <w:hideMark/>
          </w:tcPr>
          <w:p w:rsidR="0001092C" w:rsidRPr="003831C2" w:rsidRDefault="0001092C" w:rsidP="003831C2">
            <w:pPr>
              <w:pStyle w:val="Default"/>
              <w:ind w:left="-99" w:right="-114"/>
              <w:jc w:val="center"/>
              <w:rPr>
                <w:color w:val="00B050"/>
                <w:sz w:val="22"/>
              </w:rPr>
            </w:pPr>
            <w:r w:rsidRPr="003831C2">
              <w:rPr>
                <w:bCs/>
                <w:iCs/>
                <w:color w:val="00B050"/>
                <w:sz w:val="22"/>
              </w:rPr>
              <w:t>202</w:t>
            </w:r>
            <w:r w:rsidR="003831C2" w:rsidRPr="003831C2">
              <w:rPr>
                <w:bCs/>
                <w:iCs/>
                <w:color w:val="00B050"/>
                <w:sz w:val="22"/>
              </w:rPr>
              <w:t>6</w:t>
            </w:r>
            <w:r w:rsidRPr="003831C2">
              <w:rPr>
                <w:bCs/>
                <w:iCs/>
                <w:color w:val="00B050"/>
                <w:sz w:val="22"/>
              </w:rPr>
              <w:t xml:space="preserve"> г.</w:t>
            </w:r>
          </w:p>
        </w:tc>
        <w:tc>
          <w:tcPr>
            <w:tcW w:w="1041" w:type="dxa"/>
            <w:shd w:val="clear" w:color="auto" w:fill="auto"/>
            <w:vAlign w:val="center"/>
            <w:hideMark/>
          </w:tcPr>
          <w:p w:rsidR="0001092C" w:rsidRPr="003831C2" w:rsidRDefault="0001092C" w:rsidP="003831C2">
            <w:pPr>
              <w:pStyle w:val="Default"/>
              <w:ind w:left="-99" w:right="-114"/>
              <w:jc w:val="center"/>
              <w:rPr>
                <w:color w:val="00B050"/>
                <w:sz w:val="22"/>
              </w:rPr>
            </w:pPr>
            <w:r w:rsidRPr="003831C2">
              <w:rPr>
                <w:bCs/>
                <w:iCs/>
                <w:color w:val="00B050"/>
                <w:sz w:val="22"/>
              </w:rPr>
              <w:t>202</w:t>
            </w:r>
            <w:r w:rsidR="003831C2" w:rsidRPr="003831C2">
              <w:rPr>
                <w:bCs/>
                <w:iCs/>
                <w:color w:val="00B050"/>
                <w:sz w:val="22"/>
              </w:rPr>
              <w:t>7</w:t>
            </w:r>
            <w:r w:rsidRPr="003831C2">
              <w:rPr>
                <w:bCs/>
                <w:iCs/>
                <w:color w:val="00B050"/>
                <w:sz w:val="22"/>
              </w:rPr>
              <w:t xml:space="preserve"> г.</w:t>
            </w:r>
          </w:p>
        </w:tc>
        <w:tc>
          <w:tcPr>
            <w:tcW w:w="1042" w:type="dxa"/>
            <w:shd w:val="clear" w:color="auto" w:fill="auto"/>
            <w:vAlign w:val="center"/>
            <w:hideMark/>
          </w:tcPr>
          <w:p w:rsidR="0001092C" w:rsidRPr="003831C2" w:rsidRDefault="0001092C" w:rsidP="003831C2">
            <w:pPr>
              <w:pStyle w:val="Default"/>
              <w:ind w:left="-57" w:right="-57"/>
              <w:jc w:val="center"/>
              <w:rPr>
                <w:color w:val="00B050"/>
                <w:sz w:val="22"/>
              </w:rPr>
            </w:pPr>
            <w:r w:rsidRPr="003831C2">
              <w:rPr>
                <w:bCs/>
                <w:iCs/>
                <w:color w:val="00B050"/>
                <w:sz w:val="22"/>
              </w:rPr>
              <w:t>202</w:t>
            </w:r>
            <w:r w:rsidR="003831C2" w:rsidRPr="003831C2">
              <w:rPr>
                <w:bCs/>
                <w:iCs/>
                <w:color w:val="00B050"/>
                <w:sz w:val="22"/>
              </w:rPr>
              <w:t>8</w:t>
            </w:r>
            <w:r w:rsidRPr="003831C2">
              <w:rPr>
                <w:bCs/>
                <w:iCs/>
                <w:color w:val="00B050"/>
                <w:sz w:val="22"/>
              </w:rPr>
              <w:t>- 20</w:t>
            </w:r>
            <w:r w:rsidR="003831C2" w:rsidRPr="003831C2">
              <w:rPr>
                <w:bCs/>
                <w:iCs/>
                <w:color w:val="00B050"/>
                <w:sz w:val="22"/>
              </w:rPr>
              <w:t>32</w:t>
            </w:r>
            <w:r w:rsidRPr="003831C2">
              <w:rPr>
                <w:bCs/>
                <w:iCs/>
                <w:color w:val="00B050"/>
                <w:sz w:val="22"/>
              </w:rPr>
              <w:t xml:space="preserve"> гг.</w:t>
            </w:r>
          </w:p>
        </w:tc>
        <w:tc>
          <w:tcPr>
            <w:tcW w:w="1041" w:type="dxa"/>
            <w:shd w:val="clear" w:color="auto" w:fill="auto"/>
            <w:vAlign w:val="center"/>
            <w:hideMark/>
          </w:tcPr>
          <w:p w:rsidR="0001092C" w:rsidRPr="003831C2" w:rsidRDefault="0001092C" w:rsidP="003831C2">
            <w:pPr>
              <w:pStyle w:val="Default"/>
              <w:ind w:left="-57" w:right="-57"/>
              <w:jc w:val="center"/>
              <w:rPr>
                <w:color w:val="00B050"/>
                <w:sz w:val="22"/>
              </w:rPr>
            </w:pPr>
            <w:r w:rsidRPr="003831C2">
              <w:rPr>
                <w:bCs/>
                <w:iCs/>
                <w:color w:val="00B050"/>
                <w:sz w:val="22"/>
              </w:rPr>
              <w:t>20</w:t>
            </w:r>
            <w:r w:rsidR="003831C2" w:rsidRPr="003831C2">
              <w:rPr>
                <w:bCs/>
                <w:iCs/>
                <w:color w:val="00B050"/>
                <w:sz w:val="22"/>
              </w:rPr>
              <w:t>33</w:t>
            </w:r>
            <w:r w:rsidRPr="003831C2">
              <w:rPr>
                <w:bCs/>
                <w:iCs/>
                <w:color w:val="00B050"/>
                <w:sz w:val="22"/>
              </w:rPr>
              <w:t>- 203</w:t>
            </w:r>
            <w:r w:rsidR="003831C2" w:rsidRPr="003831C2">
              <w:rPr>
                <w:bCs/>
                <w:iCs/>
                <w:color w:val="00B050"/>
                <w:sz w:val="22"/>
              </w:rPr>
              <w:t>7</w:t>
            </w:r>
            <w:r w:rsidRPr="003831C2">
              <w:rPr>
                <w:bCs/>
                <w:iCs/>
                <w:color w:val="00B050"/>
                <w:sz w:val="22"/>
              </w:rPr>
              <w:t xml:space="preserve"> гг.</w:t>
            </w:r>
          </w:p>
        </w:tc>
        <w:tc>
          <w:tcPr>
            <w:tcW w:w="1042" w:type="dxa"/>
            <w:shd w:val="clear" w:color="auto" w:fill="auto"/>
            <w:vAlign w:val="center"/>
            <w:hideMark/>
          </w:tcPr>
          <w:p w:rsidR="0001092C" w:rsidRPr="003831C2" w:rsidRDefault="0001092C" w:rsidP="003831C2">
            <w:pPr>
              <w:pStyle w:val="Default"/>
              <w:ind w:left="-57" w:right="-57"/>
              <w:jc w:val="center"/>
              <w:rPr>
                <w:color w:val="00B050"/>
                <w:sz w:val="22"/>
              </w:rPr>
            </w:pPr>
            <w:r w:rsidRPr="003831C2">
              <w:rPr>
                <w:bCs/>
                <w:iCs/>
                <w:color w:val="00B050"/>
                <w:sz w:val="22"/>
              </w:rPr>
              <w:t>20</w:t>
            </w:r>
            <w:r w:rsidR="003831C2" w:rsidRPr="003831C2">
              <w:rPr>
                <w:bCs/>
                <w:iCs/>
                <w:color w:val="00B050"/>
                <w:sz w:val="22"/>
              </w:rPr>
              <w:t>38</w:t>
            </w:r>
            <w:r w:rsidRPr="003831C2">
              <w:rPr>
                <w:bCs/>
                <w:iCs/>
                <w:color w:val="00B050"/>
                <w:sz w:val="22"/>
              </w:rPr>
              <w:t>- 20</w:t>
            </w:r>
            <w:r w:rsidR="003831C2" w:rsidRPr="003831C2">
              <w:rPr>
                <w:bCs/>
                <w:iCs/>
                <w:color w:val="00B050"/>
                <w:sz w:val="22"/>
              </w:rPr>
              <w:t>42</w:t>
            </w:r>
            <w:r w:rsidRPr="003831C2">
              <w:rPr>
                <w:bCs/>
                <w:iCs/>
                <w:color w:val="00B050"/>
                <w:sz w:val="22"/>
              </w:rPr>
              <w:t xml:space="preserve"> гг.</w:t>
            </w:r>
          </w:p>
        </w:tc>
      </w:tr>
      <w:tr w:rsidR="00C92F8B" w:rsidRPr="00BE00E0" w:rsidTr="002D64F4">
        <w:trPr>
          <w:trHeight w:val="303"/>
        </w:trPr>
        <w:tc>
          <w:tcPr>
            <w:tcW w:w="2093" w:type="dxa"/>
            <w:shd w:val="clear" w:color="auto" w:fill="auto"/>
            <w:vAlign w:val="center"/>
          </w:tcPr>
          <w:p w:rsidR="00C92F8B" w:rsidRPr="00273DB4" w:rsidRDefault="00C92F8B" w:rsidP="004B4B13">
            <w:pPr>
              <w:jc w:val="center"/>
            </w:pPr>
            <w:r>
              <w:t>Котельной № 1</w:t>
            </w:r>
          </w:p>
        </w:tc>
        <w:tc>
          <w:tcPr>
            <w:tcW w:w="1041" w:type="dxa"/>
            <w:shd w:val="clear" w:color="auto" w:fill="auto"/>
            <w:noWrap/>
            <w:vAlign w:val="center"/>
          </w:tcPr>
          <w:p w:rsidR="00C92F8B" w:rsidRPr="006C39DD" w:rsidRDefault="00C92F8B">
            <w:pPr>
              <w:jc w:val="center"/>
              <w:rPr>
                <w:color w:val="7030A0"/>
              </w:rPr>
            </w:pPr>
            <w:r w:rsidRPr="006C39DD">
              <w:rPr>
                <w:color w:val="7030A0"/>
              </w:rPr>
              <w:t>8,522</w:t>
            </w:r>
          </w:p>
        </w:tc>
        <w:tc>
          <w:tcPr>
            <w:tcW w:w="1041" w:type="dxa"/>
            <w:shd w:val="clear" w:color="auto" w:fill="auto"/>
            <w:noWrap/>
            <w:vAlign w:val="center"/>
          </w:tcPr>
          <w:p w:rsidR="00C92F8B" w:rsidRPr="006C39DD" w:rsidRDefault="00C92F8B">
            <w:pPr>
              <w:jc w:val="center"/>
              <w:rPr>
                <w:color w:val="7030A0"/>
              </w:rPr>
            </w:pPr>
            <w:r w:rsidRPr="006C39DD">
              <w:rPr>
                <w:color w:val="7030A0"/>
              </w:rPr>
              <w:t>9,753</w:t>
            </w:r>
          </w:p>
        </w:tc>
        <w:tc>
          <w:tcPr>
            <w:tcW w:w="1042" w:type="dxa"/>
            <w:shd w:val="clear" w:color="auto" w:fill="auto"/>
            <w:noWrap/>
            <w:vAlign w:val="center"/>
          </w:tcPr>
          <w:p w:rsidR="00C92F8B" w:rsidRPr="006C39DD" w:rsidRDefault="00C92F8B">
            <w:pPr>
              <w:jc w:val="center"/>
              <w:rPr>
                <w:color w:val="7030A0"/>
              </w:rPr>
            </w:pPr>
            <w:r w:rsidRPr="006C39DD">
              <w:rPr>
                <w:color w:val="7030A0"/>
              </w:rPr>
              <w:t>11,305</w:t>
            </w:r>
          </w:p>
        </w:tc>
        <w:tc>
          <w:tcPr>
            <w:tcW w:w="1041" w:type="dxa"/>
            <w:shd w:val="clear" w:color="auto" w:fill="auto"/>
            <w:noWrap/>
            <w:vAlign w:val="center"/>
          </w:tcPr>
          <w:p w:rsidR="00C92F8B" w:rsidRPr="006C39DD" w:rsidRDefault="00C92F8B">
            <w:pPr>
              <w:jc w:val="center"/>
              <w:rPr>
                <w:color w:val="7030A0"/>
              </w:rPr>
            </w:pPr>
            <w:r w:rsidRPr="006C39DD">
              <w:rPr>
                <w:color w:val="7030A0"/>
              </w:rPr>
              <w:t>13,086</w:t>
            </w:r>
          </w:p>
        </w:tc>
        <w:tc>
          <w:tcPr>
            <w:tcW w:w="1041" w:type="dxa"/>
            <w:shd w:val="clear" w:color="auto" w:fill="auto"/>
            <w:noWrap/>
            <w:vAlign w:val="center"/>
          </w:tcPr>
          <w:p w:rsidR="00C92F8B" w:rsidRPr="006C39DD" w:rsidRDefault="00C92F8B">
            <w:pPr>
              <w:jc w:val="center"/>
              <w:rPr>
                <w:color w:val="7030A0"/>
              </w:rPr>
            </w:pPr>
            <w:r w:rsidRPr="006C39DD">
              <w:rPr>
                <w:color w:val="7030A0"/>
              </w:rPr>
              <w:t>15,350</w:t>
            </w:r>
          </w:p>
        </w:tc>
        <w:tc>
          <w:tcPr>
            <w:tcW w:w="1042" w:type="dxa"/>
            <w:shd w:val="clear" w:color="auto" w:fill="auto"/>
            <w:noWrap/>
            <w:vAlign w:val="center"/>
          </w:tcPr>
          <w:p w:rsidR="00C92F8B" w:rsidRPr="006C39DD" w:rsidRDefault="00C92F8B">
            <w:pPr>
              <w:jc w:val="center"/>
              <w:rPr>
                <w:color w:val="7030A0"/>
              </w:rPr>
            </w:pPr>
            <w:r w:rsidRPr="006C39DD">
              <w:rPr>
                <w:color w:val="7030A0"/>
              </w:rPr>
              <w:t>37,780</w:t>
            </w:r>
          </w:p>
        </w:tc>
        <w:tc>
          <w:tcPr>
            <w:tcW w:w="1041" w:type="dxa"/>
            <w:shd w:val="clear" w:color="auto" w:fill="auto"/>
            <w:noWrap/>
            <w:vAlign w:val="center"/>
          </w:tcPr>
          <w:p w:rsidR="00C92F8B" w:rsidRPr="006C39DD" w:rsidRDefault="00C92F8B">
            <w:pPr>
              <w:jc w:val="center"/>
              <w:rPr>
                <w:color w:val="7030A0"/>
              </w:rPr>
            </w:pPr>
            <w:r w:rsidRPr="006C39DD">
              <w:rPr>
                <w:color w:val="7030A0"/>
              </w:rPr>
              <w:t>18,293</w:t>
            </w:r>
          </w:p>
        </w:tc>
        <w:tc>
          <w:tcPr>
            <w:tcW w:w="1042" w:type="dxa"/>
            <w:shd w:val="clear" w:color="auto" w:fill="auto"/>
            <w:noWrap/>
            <w:vAlign w:val="center"/>
          </w:tcPr>
          <w:p w:rsidR="00C92F8B" w:rsidRPr="006C39DD" w:rsidRDefault="00C92F8B">
            <w:pPr>
              <w:jc w:val="center"/>
              <w:rPr>
                <w:color w:val="7030A0"/>
              </w:rPr>
            </w:pPr>
            <w:r w:rsidRPr="006C39DD">
              <w:rPr>
                <w:color w:val="7030A0"/>
              </w:rPr>
              <w:t>17,902</w:t>
            </w:r>
          </w:p>
        </w:tc>
      </w:tr>
      <w:tr w:rsidR="00C92F8B" w:rsidRPr="00BE00E0" w:rsidTr="002D64F4">
        <w:trPr>
          <w:trHeight w:val="303"/>
        </w:trPr>
        <w:tc>
          <w:tcPr>
            <w:tcW w:w="2093" w:type="dxa"/>
            <w:shd w:val="clear" w:color="auto" w:fill="auto"/>
            <w:vAlign w:val="center"/>
          </w:tcPr>
          <w:p w:rsidR="00C92F8B" w:rsidRPr="00273DB4" w:rsidRDefault="00C92F8B" w:rsidP="004B4B13">
            <w:pPr>
              <w:jc w:val="center"/>
            </w:pPr>
            <w:r>
              <w:t>Котельной № 2</w:t>
            </w:r>
          </w:p>
        </w:tc>
        <w:tc>
          <w:tcPr>
            <w:tcW w:w="1041" w:type="dxa"/>
            <w:shd w:val="clear" w:color="auto" w:fill="auto"/>
            <w:noWrap/>
            <w:vAlign w:val="center"/>
          </w:tcPr>
          <w:p w:rsidR="00C92F8B" w:rsidRPr="006C39DD" w:rsidRDefault="00C92F8B">
            <w:pPr>
              <w:jc w:val="center"/>
              <w:rPr>
                <w:color w:val="7030A0"/>
              </w:rPr>
            </w:pPr>
            <w:r w:rsidRPr="006C39DD">
              <w:rPr>
                <w:color w:val="7030A0"/>
              </w:rPr>
              <w:t>0,363</w:t>
            </w:r>
          </w:p>
        </w:tc>
        <w:tc>
          <w:tcPr>
            <w:tcW w:w="1041" w:type="dxa"/>
            <w:shd w:val="clear" w:color="auto" w:fill="auto"/>
            <w:noWrap/>
            <w:vAlign w:val="center"/>
          </w:tcPr>
          <w:p w:rsidR="00C92F8B" w:rsidRPr="006C39DD" w:rsidRDefault="00C92F8B">
            <w:pPr>
              <w:jc w:val="center"/>
              <w:rPr>
                <w:color w:val="7030A0"/>
              </w:rPr>
            </w:pPr>
            <w:r w:rsidRPr="006C39DD">
              <w:rPr>
                <w:color w:val="7030A0"/>
              </w:rPr>
              <w:t>0,169</w:t>
            </w:r>
          </w:p>
        </w:tc>
        <w:tc>
          <w:tcPr>
            <w:tcW w:w="1042" w:type="dxa"/>
            <w:shd w:val="clear" w:color="auto" w:fill="auto"/>
            <w:noWrap/>
            <w:vAlign w:val="center"/>
          </w:tcPr>
          <w:p w:rsidR="00C92F8B" w:rsidRPr="006C39DD" w:rsidRDefault="00C92F8B">
            <w:pPr>
              <w:jc w:val="center"/>
              <w:rPr>
                <w:color w:val="7030A0"/>
              </w:rPr>
            </w:pPr>
            <w:r w:rsidRPr="006C39DD">
              <w:rPr>
                <w:color w:val="7030A0"/>
              </w:rPr>
              <w:t>0,151</w:t>
            </w:r>
          </w:p>
        </w:tc>
        <w:tc>
          <w:tcPr>
            <w:tcW w:w="1041" w:type="dxa"/>
            <w:shd w:val="clear" w:color="auto" w:fill="auto"/>
            <w:noWrap/>
            <w:vAlign w:val="center"/>
          </w:tcPr>
          <w:p w:rsidR="00C92F8B" w:rsidRPr="006C39DD" w:rsidRDefault="00C92F8B">
            <w:pPr>
              <w:jc w:val="center"/>
              <w:rPr>
                <w:color w:val="7030A0"/>
              </w:rPr>
            </w:pPr>
            <w:r w:rsidRPr="006C39DD">
              <w:rPr>
                <w:color w:val="7030A0"/>
              </w:rPr>
              <w:t>0,135</w:t>
            </w:r>
          </w:p>
        </w:tc>
        <w:tc>
          <w:tcPr>
            <w:tcW w:w="1041" w:type="dxa"/>
            <w:shd w:val="clear" w:color="auto" w:fill="auto"/>
            <w:noWrap/>
            <w:vAlign w:val="center"/>
          </w:tcPr>
          <w:p w:rsidR="00C92F8B" w:rsidRPr="006C39DD" w:rsidRDefault="00C92F8B">
            <w:pPr>
              <w:jc w:val="center"/>
              <w:rPr>
                <w:color w:val="7030A0"/>
              </w:rPr>
            </w:pPr>
            <w:r w:rsidRPr="006C39DD">
              <w:rPr>
                <w:color w:val="7030A0"/>
              </w:rPr>
              <w:t>0,116</w:t>
            </w:r>
          </w:p>
        </w:tc>
        <w:tc>
          <w:tcPr>
            <w:tcW w:w="1042" w:type="dxa"/>
            <w:shd w:val="clear" w:color="auto" w:fill="auto"/>
            <w:noWrap/>
            <w:vAlign w:val="center"/>
          </w:tcPr>
          <w:p w:rsidR="00C92F8B" w:rsidRPr="006C39DD" w:rsidRDefault="00C92F8B">
            <w:pPr>
              <w:jc w:val="center"/>
              <w:rPr>
                <w:color w:val="7030A0"/>
              </w:rPr>
            </w:pPr>
            <w:r w:rsidRPr="006C39DD">
              <w:rPr>
                <w:color w:val="7030A0"/>
              </w:rPr>
              <w:t>0,361</w:t>
            </w:r>
          </w:p>
        </w:tc>
        <w:tc>
          <w:tcPr>
            <w:tcW w:w="1041" w:type="dxa"/>
            <w:shd w:val="clear" w:color="auto" w:fill="auto"/>
            <w:noWrap/>
            <w:vAlign w:val="center"/>
          </w:tcPr>
          <w:p w:rsidR="00C92F8B" w:rsidRPr="006C39DD" w:rsidRDefault="00C92F8B">
            <w:pPr>
              <w:jc w:val="center"/>
              <w:rPr>
                <w:color w:val="7030A0"/>
              </w:rPr>
            </w:pPr>
            <w:r w:rsidRPr="006C39DD">
              <w:rPr>
                <w:color w:val="7030A0"/>
              </w:rPr>
              <w:t>0,444</w:t>
            </w:r>
          </w:p>
        </w:tc>
        <w:tc>
          <w:tcPr>
            <w:tcW w:w="1042" w:type="dxa"/>
            <w:shd w:val="clear" w:color="auto" w:fill="auto"/>
            <w:noWrap/>
            <w:vAlign w:val="center"/>
          </w:tcPr>
          <w:p w:rsidR="00C92F8B" w:rsidRPr="006C39DD" w:rsidRDefault="00C92F8B">
            <w:pPr>
              <w:jc w:val="center"/>
              <w:rPr>
                <w:color w:val="7030A0"/>
              </w:rPr>
            </w:pPr>
            <w:r w:rsidRPr="006C39DD">
              <w:rPr>
                <w:color w:val="7030A0"/>
              </w:rPr>
              <w:t>0,435</w:t>
            </w:r>
          </w:p>
        </w:tc>
      </w:tr>
      <w:tr w:rsidR="006C39DD" w:rsidRPr="00BE00E0" w:rsidTr="002D64F4">
        <w:trPr>
          <w:trHeight w:val="303"/>
        </w:trPr>
        <w:tc>
          <w:tcPr>
            <w:tcW w:w="2093" w:type="dxa"/>
            <w:shd w:val="clear" w:color="auto" w:fill="auto"/>
            <w:vAlign w:val="center"/>
          </w:tcPr>
          <w:p w:rsidR="006C39DD" w:rsidRPr="00273DB4" w:rsidRDefault="006C39DD" w:rsidP="004B4B13">
            <w:pPr>
              <w:jc w:val="center"/>
            </w:pPr>
            <w:r>
              <w:t>Котельной № 3</w:t>
            </w:r>
          </w:p>
        </w:tc>
        <w:tc>
          <w:tcPr>
            <w:tcW w:w="1041" w:type="dxa"/>
            <w:shd w:val="clear" w:color="auto" w:fill="auto"/>
            <w:noWrap/>
            <w:vAlign w:val="center"/>
          </w:tcPr>
          <w:p w:rsidR="006C39DD" w:rsidRPr="006C39DD" w:rsidRDefault="006C39DD">
            <w:pPr>
              <w:jc w:val="center"/>
              <w:rPr>
                <w:color w:val="7030A0"/>
              </w:rPr>
            </w:pPr>
            <w:r w:rsidRPr="006C39DD">
              <w:rPr>
                <w:color w:val="7030A0"/>
              </w:rPr>
              <w:t>0,567</w:t>
            </w:r>
          </w:p>
        </w:tc>
        <w:tc>
          <w:tcPr>
            <w:tcW w:w="1041" w:type="dxa"/>
            <w:shd w:val="clear" w:color="auto" w:fill="auto"/>
            <w:noWrap/>
            <w:vAlign w:val="center"/>
          </w:tcPr>
          <w:p w:rsidR="006C39DD" w:rsidRPr="006C39DD" w:rsidRDefault="006C39DD">
            <w:pPr>
              <w:jc w:val="center"/>
              <w:rPr>
                <w:color w:val="7030A0"/>
              </w:rPr>
            </w:pPr>
            <w:r w:rsidRPr="006C39DD">
              <w:rPr>
                <w:color w:val="7030A0"/>
              </w:rPr>
              <w:t>0,329</w:t>
            </w:r>
          </w:p>
        </w:tc>
        <w:tc>
          <w:tcPr>
            <w:tcW w:w="1042" w:type="dxa"/>
            <w:shd w:val="clear" w:color="auto" w:fill="auto"/>
            <w:noWrap/>
            <w:vAlign w:val="center"/>
          </w:tcPr>
          <w:p w:rsidR="006C39DD" w:rsidRPr="006C39DD" w:rsidRDefault="006C39DD">
            <w:pPr>
              <w:jc w:val="center"/>
              <w:rPr>
                <w:color w:val="7030A0"/>
              </w:rPr>
            </w:pPr>
            <w:r w:rsidRPr="006C39DD">
              <w:rPr>
                <w:color w:val="7030A0"/>
              </w:rPr>
              <w:t>0,303</w:t>
            </w:r>
          </w:p>
        </w:tc>
        <w:tc>
          <w:tcPr>
            <w:tcW w:w="1041" w:type="dxa"/>
            <w:shd w:val="clear" w:color="auto" w:fill="auto"/>
            <w:noWrap/>
            <w:vAlign w:val="center"/>
          </w:tcPr>
          <w:p w:rsidR="006C39DD" w:rsidRPr="006C39DD" w:rsidRDefault="006C39DD">
            <w:pPr>
              <w:jc w:val="center"/>
              <w:rPr>
                <w:color w:val="7030A0"/>
              </w:rPr>
            </w:pPr>
            <w:r w:rsidRPr="006C39DD">
              <w:rPr>
                <w:color w:val="7030A0"/>
              </w:rPr>
              <w:t>0,277</w:t>
            </w:r>
          </w:p>
        </w:tc>
        <w:tc>
          <w:tcPr>
            <w:tcW w:w="1041" w:type="dxa"/>
            <w:shd w:val="clear" w:color="auto" w:fill="auto"/>
            <w:noWrap/>
            <w:vAlign w:val="center"/>
          </w:tcPr>
          <w:p w:rsidR="006C39DD" w:rsidRPr="006C39DD" w:rsidRDefault="006C39DD">
            <w:pPr>
              <w:jc w:val="center"/>
              <w:rPr>
                <w:color w:val="7030A0"/>
              </w:rPr>
            </w:pPr>
            <w:r w:rsidRPr="006C39DD">
              <w:rPr>
                <w:color w:val="7030A0"/>
              </w:rPr>
              <w:t>0,258</w:t>
            </w:r>
          </w:p>
        </w:tc>
        <w:tc>
          <w:tcPr>
            <w:tcW w:w="1042" w:type="dxa"/>
            <w:shd w:val="clear" w:color="auto" w:fill="auto"/>
            <w:noWrap/>
            <w:vAlign w:val="center"/>
          </w:tcPr>
          <w:p w:rsidR="006C39DD" w:rsidRPr="006C39DD" w:rsidRDefault="006C39DD">
            <w:pPr>
              <w:jc w:val="center"/>
              <w:rPr>
                <w:color w:val="7030A0"/>
              </w:rPr>
            </w:pPr>
            <w:r w:rsidRPr="006C39DD">
              <w:rPr>
                <w:color w:val="7030A0"/>
              </w:rPr>
              <w:t>1,398</w:t>
            </w:r>
          </w:p>
        </w:tc>
        <w:tc>
          <w:tcPr>
            <w:tcW w:w="1041" w:type="dxa"/>
            <w:shd w:val="clear" w:color="auto" w:fill="auto"/>
            <w:noWrap/>
            <w:vAlign w:val="center"/>
          </w:tcPr>
          <w:p w:rsidR="006C39DD" w:rsidRPr="006C39DD" w:rsidRDefault="006C39DD">
            <w:pPr>
              <w:jc w:val="center"/>
              <w:rPr>
                <w:color w:val="7030A0"/>
              </w:rPr>
            </w:pPr>
            <w:r w:rsidRPr="006C39DD">
              <w:rPr>
                <w:color w:val="7030A0"/>
              </w:rPr>
              <w:t>1,370</w:t>
            </w:r>
          </w:p>
        </w:tc>
        <w:tc>
          <w:tcPr>
            <w:tcW w:w="1042" w:type="dxa"/>
            <w:shd w:val="clear" w:color="auto" w:fill="auto"/>
            <w:noWrap/>
            <w:vAlign w:val="center"/>
          </w:tcPr>
          <w:p w:rsidR="006C39DD" w:rsidRPr="006C39DD" w:rsidRDefault="006C39DD">
            <w:pPr>
              <w:jc w:val="center"/>
              <w:rPr>
                <w:color w:val="7030A0"/>
              </w:rPr>
            </w:pPr>
            <w:r w:rsidRPr="006C39DD">
              <w:rPr>
                <w:color w:val="7030A0"/>
              </w:rPr>
              <w:t>1,341</w:t>
            </w:r>
          </w:p>
        </w:tc>
      </w:tr>
      <w:tr w:rsidR="006C39DD" w:rsidRPr="00BE00E0" w:rsidTr="002D64F4">
        <w:trPr>
          <w:trHeight w:val="303"/>
        </w:trPr>
        <w:tc>
          <w:tcPr>
            <w:tcW w:w="2093" w:type="dxa"/>
            <w:shd w:val="clear" w:color="auto" w:fill="auto"/>
            <w:vAlign w:val="center"/>
          </w:tcPr>
          <w:p w:rsidR="006C39DD" w:rsidRPr="00273DB4" w:rsidRDefault="006C39DD" w:rsidP="004B4B13">
            <w:pPr>
              <w:jc w:val="center"/>
            </w:pPr>
            <w:r>
              <w:t>Котельной № 4</w:t>
            </w:r>
          </w:p>
        </w:tc>
        <w:tc>
          <w:tcPr>
            <w:tcW w:w="1041" w:type="dxa"/>
            <w:shd w:val="clear" w:color="auto" w:fill="auto"/>
            <w:noWrap/>
            <w:vAlign w:val="center"/>
          </w:tcPr>
          <w:p w:rsidR="006C39DD" w:rsidRPr="006C39DD" w:rsidRDefault="006C39DD">
            <w:pPr>
              <w:jc w:val="center"/>
              <w:rPr>
                <w:color w:val="7030A0"/>
              </w:rPr>
            </w:pPr>
            <w:r w:rsidRPr="006C39DD">
              <w:rPr>
                <w:color w:val="7030A0"/>
              </w:rPr>
              <w:t>0,002</w:t>
            </w:r>
          </w:p>
        </w:tc>
        <w:tc>
          <w:tcPr>
            <w:tcW w:w="1041" w:type="dxa"/>
            <w:shd w:val="clear" w:color="auto" w:fill="auto"/>
            <w:noWrap/>
            <w:vAlign w:val="center"/>
          </w:tcPr>
          <w:p w:rsidR="006C39DD" w:rsidRPr="006C39DD" w:rsidRDefault="006C39DD">
            <w:pPr>
              <w:jc w:val="center"/>
              <w:rPr>
                <w:color w:val="7030A0"/>
              </w:rPr>
            </w:pPr>
            <w:r w:rsidRPr="006C39DD">
              <w:rPr>
                <w:color w:val="7030A0"/>
              </w:rPr>
              <w:t>0,002</w:t>
            </w:r>
          </w:p>
        </w:tc>
        <w:tc>
          <w:tcPr>
            <w:tcW w:w="1042" w:type="dxa"/>
            <w:shd w:val="clear" w:color="auto" w:fill="auto"/>
            <w:noWrap/>
            <w:vAlign w:val="center"/>
          </w:tcPr>
          <w:p w:rsidR="006C39DD" w:rsidRPr="006C39DD" w:rsidRDefault="006C39DD">
            <w:pPr>
              <w:jc w:val="center"/>
              <w:rPr>
                <w:color w:val="7030A0"/>
              </w:rPr>
            </w:pPr>
            <w:r w:rsidRPr="006C39DD">
              <w:rPr>
                <w:color w:val="7030A0"/>
              </w:rPr>
              <w:t>0,003</w:t>
            </w:r>
          </w:p>
        </w:tc>
        <w:tc>
          <w:tcPr>
            <w:tcW w:w="1041" w:type="dxa"/>
            <w:shd w:val="clear" w:color="auto" w:fill="auto"/>
            <w:noWrap/>
            <w:vAlign w:val="center"/>
          </w:tcPr>
          <w:p w:rsidR="006C39DD" w:rsidRPr="006C39DD" w:rsidRDefault="006C39DD">
            <w:pPr>
              <w:jc w:val="center"/>
              <w:rPr>
                <w:color w:val="7030A0"/>
              </w:rPr>
            </w:pPr>
            <w:r w:rsidRPr="006C39DD">
              <w:rPr>
                <w:color w:val="7030A0"/>
              </w:rPr>
              <w:t>0,003</w:t>
            </w:r>
          </w:p>
        </w:tc>
        <w:tc>
          <w:tcPr>
            <w:tcW w:w="1041" w:type="dxa"/>
            <w:shd w:val="clear" w:color="auto" w:fill="auto"/>
            <w:noWrap/>
            <w:vAlign w:val="center"/>
          </w:tcPr>
          <w:p w:rsidR="006C39DD" w:rsidRPr="006C39DD" w:rsidRDefault="006C39DD">
            <w:pPr>
              <w:jc w:val="center"/>
              <w:rPr>
                <w:color w:val="7030A0"/>
              </w:rPr>
            </w:pPr>
            <w:r w:rsidRPr="006C39DD">
              <w:rPr>
                <w:color w:val="7030A0"/>
              </w:rPr>
              <w:t>0,004</w:t>
            </w:r>
          </w:p>
        </w:tc>
        <w:tc>
          <w:tcPr>
            <w:tcW w:w="1042" w:type="dxa"/>
            <w:shd w:val="clear" w:color="auto" w:fill="auto"/>
            <w:noWrap/>
            <w:vAlign w:val="center"/>
          </w:tcPr>
          <w:p w:rsidR="006C39DD" w:rsidRPr="006C39DD" w:rsidRDefault="006C39DD">
            <w:pPr>
              <w:jc w:val="center"/>
              <w:rPr>
                <w:color w:val="7030A0"/>
              </w:rPr>
            </w:pPr>
            <w:r w:rsidRPr="006C39DD">
              <w:rPr>
                <w:color w:val="7030A0"/>
              </w:rPr>
              <w:t>0,102</w:t>
            </w:r>
          </w:p>
        </w:tc>
        <w:tc>
          <w:tcPr>
            <w:tcW w:w="1041" w:type="dxa"/>
            <w:shd w:val="clear" w:color="auto" w:fill="auto"/>
            <w:noWrap/>
            <w:vAlign w:val="center"/>
          </w:tcPr>
          <w:p w:rsidR="006C39DD" w:rsidRPr="006C39DD" w:rsidRDefault="006C39DD">
            <w:pPr>
              <w:jc w:val="center"/>
              <w:rPr>
                <w:color w:val="7030A0"/>
              </w:rPr>
            </w:pPr>
            <w:r w:rsidRPr="006C39DD">
              <w:rPr>
                <w:color w:val="7030A0"/>
              </w:rPr>
              <w:t>0,002</w:t>
            </w:r>
          </w:p>
        </w:tc>
        <w:tc>
          <w:tcPr>
            <w:tcW w:w="1042" w:type="dxa"/>
            <w:shd w:val="clear" w:color="auto" w:fill="auto"/>
            <w:noWrap/>
            <w:vAlign w:val="center"/>
          </w:tcPr>
          <w:p w:rsidR="006C39DD" w:rsidRPr="006C39DD" w:rsidRDefault="006C39DD">
            <w:pPr>
              <w:jc w:val="center"/>
              <w:rPr>
                <w:color w:val="7030A0"/>
              </w:rPr>
            </w:pPr>
            <w:r w:rsidRPr="006C39DD">
              <w:rPr>
                <w:color w:val="7030A0"/>
              </w:rPr>
              <w:t>0,002</w:t>
            </w:r>
          </w:p>
        </w:tc>
      </w:tr>
      <w:tr w:rsidR="006C39DD" w:rsidRPr="00BE00E0" w:rsidTr="002D64F4">
        <w:trPr>
          <w:trHeight w:val="303"/>
        </w:trPr>
        <w:tc>
          <w:tcPr>
            <w:tcW w:w="2093" w:type="dxa"/>
            <w:shd w:val="clear" w:color="auto" w:fill="auto"/>
            <w:vAlign w:val="center"/>
          </w:tcPr>
          <w:p w:rsidR="006C39DD" w:rsidRPr="00273DB4" w:rsidRDefault="006C39DD" w:rsidP="004B4B13">
            <w:pPr>
              <w:jc w:val="center"/>
            </w:pPr>
            <w:r>
              <w:t>Котельной № 5</w:t>
            </w:r>
          </w:p>
        </w:tc>
        <w:tc>
          <w:tcPr>
            <w:tcW w:w="1041" w:type="dxa"/>
            <w:shd w:val="clear" w:color="auto" w:fill="auto"/>
            <w:noWrap/>
            <w:vAlign w:val="center"/>
          </w:tcPr>
          <w:p w:rsidR="006C39DD" w:rsidRPr="006C39DD" w:rsidRDefault="006C39DD">
            <w:pPr>
              <w:jc w:val="center"/>
              <w:rPr>
                <w:color w:val="7030A0"/>
              </w:rPr>
            </w:pPr>
            <w:r w:rsidRPr="006C39DD">
              <w:rPr>
                <w:color w:val="7030A0"/>
              </w:rPr>
              <w:t>0,031</w:t>
            </w:r>
          </w:p>
        </w:tc>
        <w:tc>
          <w:tcPr>
            <w:tcW w:w="1041" w:type="dxa"/>
            <w:shd w:val="clear" w:color="auto" w:fill="auto"/>
            <w:noWrap/>
            <w:vAlign w:val="center"/>
          </w:tcPr>
          <w:p w:rsidR="006C39DD" w:rsidRPr="006C39DD" w:rsidRDefault="006C39DD">
            <w:pPr>
              <w:jc w:val="center"/>
              <w:rPr>
                <w:color w:val="7030A0"/>
              </w:rPr>
            </w:pPr>
            <w:r w:rsidRPr="006C39DD">
              <w:rPr>
                <w:color w:val="7030A0"/>
              </w:rPr>
              <w:t>0,030</w:t>
            </w:r>
          </w:p>
        </w:tc>
        <w:tc>
          <w:tcPr>
            <w:tcW w:w="1042" w:type="dxa"/>
            <w:shd w:val="clear" w:color="auto" w:fill="auto"/>
            <w:noWrap/>
            <w:vAlign w:val="center"/>
          </w:tcPr>
          <w:p w:rsidR="006C39DD" w:rsidRPr="006C39DD" w:rsidRDefault="006C39DD">
            <w:pPr>
              <w:jc w:val="center"/>
              <w:rPr>
                <w:color w:val="7030A0"/>
              </w:rPr>
            </w:pPr>
            <w:r w:rsidRPr="006C39DD">
              <w:rPr>
                <w:color w:val="7030A0"/>
              </w:rPr>
              <w:t>0,030</w:t>
            </w:r>
          </w:p>
        </w:tc>
        <w:tc>
          <w:tcPr>
            <w:tcW w:w="1041" w:type="dxa"/>
            <w:shd w:val="clear" w:color="auto" w:fill="auto"/>
            <w:noWrap/>
            <w:vAlign w:val="center"/>
          </w:tcPr>
          <w:p w:rsidR="006C39DD" w:rsidRPr="006C39DD" w:rsidRDefault="006C39DD">
            <w:pPr>
              <w:jc w:val="center"/>
              <w:rPr>
                <w:color w:val="7030A0"/>
              </w:rPr>
            </w:pPr>
            <w:r w:rsidRPr="006C39DD">
              <w:rPr>
                <w:color w:val="7030A0"/>
              </w:rPr>
              <w:t>0,034</w:t>
            </w:r>
          </w:p>
        </w:tc>
        <w:tc>
          <w:tcPr>
            <w:tcW w:w="1041" w:type="dxa"/>
            <w:shd w:val="clear" w:color="auto" w:fill="auto"/>
            <w:noWrap/>
            <w:vAlign w:val="center"/>
          </w:tcPr>
          <w:p w:rsidR="006C39DD" w:rsidRPr="006C39DD" w:rsidRDefault="006C39DD">
            <w:pPr>
              <w:jc w:val="center"/>
              <w:rPr>
                <w:color w:val="7030A0"/>
              </w:rPr>
            </w:pPr>
            <w:r w:rsidRPr="006C39DD">
              <w:rPr>
                <w:color w:val="7030A0"/>
              </w:rPr>
              <w:t>0,035</w:t>
            </w:r>
          </w:p>
        </w:tc>
        <w:tc>
          <w:tcPr>
            <w:tcW w:w="1042" w:type="dxa"/>
            <w:shd w:val="clear" w:color="auto" w:fill="auto"/>
            <w:noWrap/>
            <w:vAlign w:val="center"/>
          </w:tcPr>
          <w:p w:rsidR="006C39DD" w:rsidRPr="006C39DD" w:rsidRDefault="006C39DD">
            <w:pPr>
              <w:jc w:val="center"/>
              <w:rPr>
                <w:color w:val="7030A0"/>
              </w:rPr>
            </w:pPr>
            <w:r w:rsidRPr="006C39DD">
              <w:rPr>
                <w:color w:val="7030A0"/>
              </w:rPr>
              <w:t>0,249</w:t>
            </w:r>
          </w:p>
        </w:tc>
        <w:tc>
          <w:tcPr>
            <w:tcW w:w="1041" w:type="dxa"/>
            <w:shd w:val="clear" w:color="auto" w:fill="auto"/>
            <w:noWrap/>
            <w:vAlign w:val="center"/>
          </w:tcPr>
          <w:p w:rsidR="006C39DD" w:rsidRPr="006C39DD" w:rsidRDefault="006C39DD">
            <w:pPr>
              <w:jc w:val="center"/>
              <w:rPr>
                <w:color w:val="7030A0"/>
              </w:rPr>
            </w:pPr>
            <w:r w:rsidRPr="006C39DD">
              <w:rPr>
                <w:color w:val="7030A0"/>
              </w:rPr>
              <w:t>0,210</w:t>
            </w:r>
          </w:p>
        </w:tc>
        <w:tc>
          <w:tcPr>
            <w:tcW w:w="1042" w:type="dxa"/>
            <w:shd w:val="clear" w:color="auto" w:fill="auto"/>
            <w:noWrap/>
            <w:vAlign w:val="center"/>
          </w:tcPr>
          <w:p w:rsidR="006C39DD" w:rsidRPr="006C39DD" w:rsidRDefault="006C39DD">
            <w:pPr>
              <w:jc w:val="center"/>
              <w:rPr>
                <w:color w:val="7030A0"/>
              </w:rPr>
            </w:pPr>
            <w:r w:rsidRPr="006C39DD">
              <w:rPr>
                <w:color w:val="7030A0"/>
              </w:rPr>
              <w:t>0,206</w:t>
            </w:r>
          </w:p>
        </w:tc>
      </w:tr>
      <w:tr w:rsidR="006C39DD" w:rsidRPr="00BE00E0" w:rsidTr="002D64F4">
        <w:trPr>
          <w:trHeight w:val="303"/>
        </w:trPr>
        <w:tc>
          <w:tcPr>
            <w:tcW w:w="2093" w:type="dxa"/>
            <w:shd w:val="clear" w:color="auto" w:fill="auto"/>
            <w:vAlign w:val="center"/>
          </w:tcPr>
          <w:p w:rsidR="006C39DD" w:rsidRPr="00273DB4" w:rsidRDefault="006C39DD" w:rsidP="004B4B13">
            <w:pPr>
              <w:ind w:left="-113" w:right="-113"/>
              <w:jc w:val="center"/>
            </w:pPr>
            <w:r>
              <w:t>Котельной № 6</w:t>
            </w:r>
          </w:p>
        </w:tc>
        <w:tc>
          <w:tcPr>
            <w:tcW w:w="1041" w:type="dxa"/>
            <w:shd w:val="clear" w:color="auto" w:fill="auto"/>
            <w:noWrap/>
            <w:vAlign w:val="center"/>
          </w:tcPr>
          <w:p w:rsidR="006C39DD" w:rsidRPr="006C39DD" w:rsidRDefault="006C39DD">
            <w:pPr>
              <w:jc w:val="center"/>
              <w:rPr>
                <w:color w:val="7030A0"/>
              </w:rPr>
            </w:pPr>
            <w:r w:rsidRPr="006C39DD">
              <w:rPr>
                <w:color w:val="7030A0"/>
              </w:rPr>
              <w:t>0,001</w:t>
            </w:r>
          </w:p>
        </w:tc>
        <w:tc>
          <w:tcPr>
            <w:tcW w:w="1041" w:type="dxa"/>
            <w:shd w:val="clear" w:color="auto" w:fill="auto"/>
            <w:noWrap/>
            <w:vAlign w:val="center"/>
          </w:tcPr>
          <w:p w:rsidR="006C39DD" w:rsidRPr="006C39DD" w:rsidRDefault="006C39DD">
            <w:pPr>
              <w:jc w:val="center"/>
              <w:rPr>
                <w:color w:val="7030A0"/>
              </w:rPr>
            </w:pPr>
            <w:r w:rsidRPr="006C39DD">
              <w:rPr>
                <w:color w:val="7030A0"/>
              </w:rPr>
              <w:t>0,001</w:t>
            </w:r>
          </w:p>
        </w:tc>
        <w:tc>
          <w:tcPr>
            <w:tcW w:w="1042" w:type="dxa"/>
            <w:shd w:val="clear" w:color="auto" w:fill="auto"/>
            <w:noWrap/>
            <w:vAlign w:val="center"/>
          </w:tcPr>
          <w:p w:rsidR="006C39DD" w:rsidRPr="006C39DD" w:rsidRDefault="006C39DD">
            <w:pPr>
              <w:jc w:val="center"/>
              <w:rPr>
                <w:color w:val="7030A0"/>
              </w:rPr>
            </w:pPr>
            <w:r w:rsidRPr="006C39DD">
              <w:rPr>
                <w:color w:val="7030A0"/>
              </w:rPr>
              <w:t>0,001</w:t>
            </w:r>
          </w:p>
        </w:tc>
        <w:tc>
          <w:tcPr>
            <w:tcW w:w="1041" w:type="dxa"/>
            <w:shd w:val="clear" w:color="auto" w:fill="auto"/>
            <w:noWrap/>
            <w:vAlign w:val="center"/>
          </w:tcPr>
          <w:p w:rsidR="006C39DD" w:rsidRPr="006C39DD" w:rsidRDefault="006C39DD">
            <w:pPr>
              <w:jc w:val="center"/>
              <w:rPr>
                <w:color w:val="7030A0"/>
              </w:rPr>
            </w:pPr>
            <w:r w:rsidRPr="006C39DD">
              <w:rPr>
                <w:color w:val="7030A0"/>
              </w:rPr>
              <w:t>0,000</w:t>
            </w:r>
          </w:p>
        </w:tc>
        <w:tc>
          <w:tcPr>
            <w:tcW w:w="1041" w:type="dxa"/>
            <w:shd w:val="clear" w:color="auto" w:fill="auto"/>
            <w:noWrap/>
            <w:vAlign w:val="center"/>
          </w:tcPr>
          <w:p w:rsidR="006C39DD" w:rsidRPr="006C39DD" w:rsidRDefault="006C39DD">
            <w:pPr>
              <w:jc w:val="center"/>
              <w:rPr>
                <w:color w:val="7030A0"/>
              </w:rPr>
            </w:pPr>
            <w:r w:rsidRPr="006C39DD">
              <w:rPr>
                <w:color w:val="7030A0"/>
              </w:rPr>
              <w:t>0,000</w:t>
            </w:r>
          </w:p>
        </w:tc>
        <w:tc>
          <w:tcPr>
            <w:tcW w:w="1042" w:type="dxa"/>
            <w:shd w:val="clear" w:color="auto" w:fill="auto"/>
            <w:noWrap/>
            <w:vAlign w:val="center"/>
          </w:tcPr>
          <w:p w:rsidR="006C39DD" w:rsidRPr="006C39DD" w:rsidRDefault="006C39DD">
            <w:pPr>
              <w:jc w:val="center"/>
              <w:rPr>
                <w:color w:val="7030A0"/>
              </w:rPr>
            </w:pPr>
            <w:r w:rsidRPr="006C39DD">
              <w:rPr>
                <w:color w:val="7030A0"/>
              </w:rPr>
              <w:t>0,003</w:t>
            </w:r>
          </w:p>
        </w:tc>
        <w:tc>
          <w:tcPr>
            <w:tcW w:w="1041" w:type="dxa"/>
            <w:shd w:val="clear" w:color="auto" w:fill="auto"/>
            <w:noWrap/>
            <w:vAlign w:val="center"/>
          </w:tcPr>
          <w:p w:rsidR="006C39DD" w:rsidRPr="006C39DD" w:rsidRDefault="006C39DD">
            <w:pPr>
              <w:jc w:val="center"/>
              <w:rPr>
                <w:color w:val="7030A0"/>
              </w:rPr>
            </w:pPr>
            <w:r w:rsidRPr="006C39DD">
              <w:rPr>
                <w:color w:val="7030A0"/>
              </w:rPr>
              <w:t>0,003</w:t>
            </w:r>
          </w:p>
        </w:tc>
        <w:tc>
          <w:tcPr>
            <w:tcW w:w="1042" w:type="dxa"/>
            <w:shd w:val="clear" w:color="auto" w:fill="auto"/>
            <w:noWrap/>
            <w:vAlign w:val="center"/>
          </w:tcPr>
          <w:p w:rsidR="006C39DD" w:rsidRPr="006C39DD" w:rsidRDefault="006C39DD">
            <w:pPr>
              <w:jc w:val="center"/>
              <w:rPr>
                <w:color w:val="7030A0"/>
              </w:rPr>
            </w:pPr>
            <w:r w:rsidRPr="006C39DD">
              <w:rPr>
                <w:color w:val="7030A0"/>
              </w:rPr>
              <w:t>0,003</w:t>
            </w:r>
          </w:p>
        </w:tc>
      </w:tr>
      <w:tr w:rsidR="006C39DD" w:rsidRPr="00BE00E0" w:rsidTr="002D64F4">
        <w:trPr>
          <w:trHeight w:val="303"/>
        </w:trPr>
        <w:tc>
          <w:tcPr>
            <w:tcW w:w="2093" w:type="dxa"/>
            <w:shd w:val="clear" w:color="auto" w:fill="auto"/>
            <w:vAlign w:val="center"/>
          </w:tcPr>
          <w:p w:rsidR="006C39DD" w:rsidRPr="00273DB4" w:rsidRDefault="006C39DD" w:rsidP="004B4B13">
            <w:pPr>
              <w:jc w:val="center"/>
            </w:pPr>
            <w:r>
              <w:t>Котельной № 7</w:t>
            </w:r>
          </w:p>
        </w:tc>
        <w:tc>
          <w:tcPr>
            <w:tcW w:w="1041" w:type="dxa"/>
            <w:shd w:val="clear" w:color="auto" w:fill="auto"/>
            <w:noWrap/>
            <w:vAlign w:val="center"/>
          </w:tcPr>
          <w:p w:rsidR="006C39DD" w:rsidRPr="006C39DD" w:rsidRDefault="006C39DD">
            <w:pPr>
              <w:jc w:val="center"/>
              <w:rPr>
                <w:color w:val="7030A0"/>
              </w:rPr>
            </w:pPr>
            <w:r w:rsidRPr="006C39DD">
              <w:rPr>
                <w:color w:val="7030A0"/>
              </w:rPr>
              <w:t>0,0005</w:t>
            </w:r>
          </w:p>
        </w:tc>
        <w:tc>
          <w:tcPr>
            <w:tcW w:w="1041" w:type="dxa"/>
            <w:shd w:val="clear" w:color="auto" w:fill="auto"/>
            <w:noWrap/>
            <w:vAlign w:val="center"/>
          </w:tcPr>
          <w:p w:rsidR="006C39DD" w:rsidRPr="006C39DD" w:rsidRDefault="006C39DD">
            <w:pPr>
              <w:jc w:val="center"/>
              <w:rPr>
                <w:color w:val="7030A0"/>
              </w:rPr>
            </w:pPr>
            <w:r w:rsidRPr="006C39DD">
              <w:rPr>
                <w:color w:val="7030A0"/>
              </w:rPr>
              <w:t>0,0005</w:t>
            </w:r>
          </w:p>
        </w:tc>
        <w:tc>
          <w:tcPr>
            <w:tcW w:w="1042" w:type="dxa"/>
            <w:shd w:val="clear" w:color="auto" w:fill="auto"/>
            <w:noWrap/>
            <w:vAlign w:val="center"/>
          </w:tcPr>
          <w:p w:rsidR="006C39DD" w:rsidRPr="006C39DD" w:rsidRDefault="006C39DD">
            <w:pPr>
              <w:jc w:val="center"/>
              <w:rPr>
                <w:color w:val="7030A0"/>
              </w:rPr>
            </w:pPr>
            <w:r w:rsidRPr="006C39DD">
              <w:rPr>
                <w:color w:val="7030A0"/>
              </w:rPr>
              <w:t>0,0005</w:t>
            </w:r>
          </w:p>
        </w:tc>
        <w:tc>
          <w:tcPr>
            <w:tcW w:w="1041" w:type="dxa"/>
            <w:shd w:val="clear" w:color="auto" w:fill="auto"/>
            <w:noWrap/>
            <w:vAlign w:val="center"/>
          </w:tcPr>
          <w:p w:rsidR="006C39DD" w:rsidRPr="006C39DD" w:rsidRDefault="006C39DD">
            <w:pPr>
              <w:jc w:val="center"/>
              <w:rPr>
                <w:color w:val="7030A0"/>
              </w:rPr>
            </w:pPr>
            <w:r w:rsidRPr="006C39DD">
              <w:rPr>
                <w:color w:val="7030A0"/>
              </w:rPr>
              <w:t>0,0005</w:t>
            </w:r>
          </w:p>
        </w:tc>
        <w:tc>
          <w:tcPr>
            <w:tcW w:w="1041" w:type="dxa"/>
            <w:shd w:val="clear" w:color="auto" w:fill="auto"/>
            <w:noWrap/>
            <w:vAlign w:val="center"/>
          </w:tcPr>
          <w:p w:rsidR="006C39DD" w:rsidRPr="006C39DD" w:rsidRDefault="006C39DD">
            <w:pPr>
              <w:jc w:val="center"/>
              <w:rPr>
                <w:color w:val="7030A0"/>
              </w:rPr>
            </w:pPr>
            <w:r w:rsidRPr="006C39DD">
              <w:rPr>
                <w:color w:val="7030A0"/>
              </w:rPr>
              <w:t>0,0007</w:t>
            </w:r>
          </w:p>
        </w:tc>
        <w:tc>
          <w:tcPr>
            <w:tcW w:w="1042" w:type="dxa"/>
            <w:shd w:val="clear" w:color="auto" w:fill="auto"/>
            <w:noWrap/>
            <w:vAlign w:val="center"/>
          </w:tcPr>
          <w:p w:rsidR="006C39DD" w:rsidRPr="006C39DD" w:rsidRDefault="006C39DD">
            <w:pPr>
              <w:jc w:val="center"/>
              <w:rPr>
                <w:color w:val="7030A0"/>
              </w:rPr>
            </w:pPr>
            <w:r w:rsidRPr="006C39DD">
              <w:rPr>
                <w:color w:val="7030A0"/>
              </w:rPr>
              <w:t>0,0019</w:t>
            </w:r>
          </w:p>
        </w:tc>
        <w:tc>
          <w:tcPr>
            <w:tcW w:w="1041" w:type="dxa"/>
            <w:shd w:val="clear" w:color="auto" w:fill="auto"/>
            <w:noWrap/>
            <w:vAlign w:val="center"/>
          </w:tcPr>
          <w:p w:rsidR="006C39DD" w:rsidRPr="006C39DD" w:rsidRDefault="006C39DD">
            <w:pPr>
              <w:jc w:val="center"/>
              <w:rPr>
                <w:color w:val="7030A0"/>
              </w:rPr>
            </w:pPr>
            <w:r w:rsidRPr="006C39DD">
              <w:rPr>
                <w:color w:val="7030A0"/>
              </w:rPr>
              <w:t>0,0023</w:t>
            </w:r>
          </w:p>
        </w:tc>
        <w:tc>
          <w:tcPr>
            <w:tcW w:w="1042" w:type="dxa"/>
            <w:shd w:val="clear" w:color="auto" w:fill="auto"/>
            <w:noWrap/>
            <w:vAlign w:val="center"/>
          </w:tcPr>
          <w:p w:rsidR="006C39DD" w:rsidRPr="006C39DD" w:rsidRDefault="006C39DD">
            <w:pPr>
              <w:jc w:val="center"/>
              <w:rPr>
                <w:color w:val="7030A0"/>
              </w:rPr>
            </w:pPr>
            <w:r w:rsidRPr="006C39DD">
              <w:rPr>
                <w:color w:val="7030A0"/>
              </w:rPr>
              <w:t>0,0022</w:t>
            </w:r>
          </w:p>
        </w:tc>
      </w:tr>
      <w:tr w:rsidR="006C39DD" w:rsidRPr="00BE00E0" w:rsidTr="002D64F4">
        <w:trPr>
          <w:trHeight w:val="303"/>
        </w:trPr>
        <w:tc>
          <w:tcPr>
            <w:tcW w:w="2093" w:type="dxa"/>
            <w:shd w:val="clear" w:color="auto" w:fill="auto"/>
            <w:vAlign w:val="center"/>
          </w:tcPr>
          <w:p w:rsidR="006C39DD" w:rsidRPr="00273DB4" w:rsidRDefault="006C39DD" w:rsidP="004B4B13">
            <w:pPr>
              <w:jc w:val="center"/>
            </w:pPr>
            <w:r>
              <w:t>Котельной № 8</w:t>
            </w:r>
          </w:p>
        </w:tc>
        <w:tc>
          <w:tcPr>
            <w:tcW w:w="1041" w:type="dxa"/>
            <w:shd w:val="clear" w:color="auto" w:fill="auto"/>
            <w:noWrap/>
            <w:vAlign w:val="center"/>
          </w:tcPr>
          <w:p w:rsidR="006C39DD" w:rsidRPr="006C39DD" w:rsidRDefault="006C39DD">
            <w:pPr>
              <w:jc w:val="center"/>
              <w:rPr>
                <w:color w:val="7030A0"/>
              </w:rPr>
            </w:pPr>
            <w:r w:rsidRPr="006C39DD">
              <w:rPr>
                <w:color w:val="7030A0"/>
              </w:rPr>
              <w:t>0,171</w:t>
            </w:r>
          </w:p>
        </w:tc>
        <w:tc>
          <w:tcPr>
            <w:tcW w:w="1041" w:type="dxa"/>
            <w:shd w:val="clear" w:color="auto" w:fill="auto"/>
            <w:noWrap/>
            <w:vAlign w:val="center"/>
          </w:tcPr>
          <w:p w:rsidR="006C39DD" w:rsidRPr="006C39DD" w:rsidRDefault="006C39DD">
            <w:pPr>
              <w:jc w:val="center"/>
              <w:rPr>
                <w:color w:val="7030A0"/>
              </w:rPr>
            </w:pPr>
            <w:r w:rsidRPr="006C39DD">
              <w:rPr>
                <w:color w:val="7030A0"/>
              </w:rPr>
              <w:t>0,190</w:t>
            </w:r>
          </w:p>
        </w:tc>
        <w:tc>
          <w:tcPr>
            <w:tcW w:w="1042" w:type="dxa"/>
            <w:shd w:val="clear" w:color="auto" w:fill="auto"/>
            <w:noWrap/>
            <w:vAlign w:val="center"/>
          </w:tcPr>
          <w:p w:rsidR="006C39DD" w:rsidRPr="006C39DD" w:rsidRDefault="006C39DD">
            <w:pPr>
              <w:jc w:val="center"/>
              <w:rPr>
                <w:color w:val="7030A0"/>
              </w:rPr>
            </w:pPr>
            <w:r w:rsidRPr="006C39DD">
              <w:rPr>
                <w:color w:val="7030A0"/>
              </w:rPr>
              <w:t>0,213</w:t>
            </w:r>
          </w:p>
        </w:tc>
        <w:tc>
          <w:tcPr>
            <w:tcW w:w="1041" w:type="dxa"/>
            <w:shd w:val="clear" w:color="auto" w:fill="auto"/>
            <w:noWrap/>
            <w:vAlign w:val="center"/>
          </w:tcPr>
          <w:p w:rsidR="006C39DD" w:rsidRPr="006C39DD" w:rsidRDefault="006C39DD">
            <w:pPr>
              <w:jc w:val="center"/>
              <w:rPr>
                <w:color w:val="7030A0"/>
              </w:rPr>
            </w:pPr>
            <w:r w:rsidRPr="006C39DD">
              <w:rPr>
                <w:color w:val="7030A0"/>
              </w:rPr>
              <w:t>0,241</w:t>
            </w:r>
          </w:p>
        </w:tc>
        <w:tc>
          <w:tcPr>
            <w:tcW w:w="1041" w:type="dxa"/>
            <w:shd w:val="clear" w:color="auto" w:fill="auto"/>
            <w:noWrap/>
            <w:vAlign w:val="center"/>
          </w:tcPr>
          <w:p w:rsidR="006C39DD" w:rsidRPr="006C39DD" w:rsidRDefault="006C39DD">
            <w:pPr>
              <w:jc w:val="center"/>
              <w:rPr>
                <w:color w:val="7030A0"/>
              </w:rPr>
            </w:pPr>
            <w:r w:rsidRPr="006C39DD">
              <w:rPr>
                <w:color w:val="7030A0"/>
              </w:rPr>
              <w:t>0,275</w:t>
            </w:r>
          </w:p>
        </w:tc>
        <w:tc>
          <w:tcPr>
            <w:tcW w:w="1042" w:type="dxa"/>
            <w:shd w:val="clear" w:color="auto" w:fill="auto"/>
            <w:noWrap/>
            <w:vAlign w:val="center"/>
          </w:tcPr>
          <w:p w:rsidR="006C39DD" w:rsidRPr="006C39DD" w:rsidRDefault="006C39DD">
            <w:pPr>
              <w:jc w:val="center"/>
              <w:rPr>
                <w:color w:val="7030A0"/>
              </w:rPr>
            </w:pPr>
            <w:r w:rsidRPr="006C39DD">
              <w:rPr>
                <w:color w:val="7030A0"/>
              </w:rPr>
              <w:t>0,464</w:t>
            </w:r>
          </w:p>
        </w:tc>
        <w:tc>
          <w:tcPr>
            <w:tcW w:w="1041" w:type="dxa"/>
            <w:shd w:val="clear" w:color="auto" w:fill="auto"/>
            <w:noWrap/>
            <w:vAlign w:val="center"/>
          </w:tcPr>
          <w:p w:rsidR="006C39DD" w:rsidRPr="006C39DD" w:rsidRDefault="006C39DD">
            <w:pPr>
              <w:jc w:val="center"/>
              <w:rPr>
                <w:color w:val="7030A0"/>
              </w:rPr>
            </w:pPr>
            <w:r w:rsidRPr="006C39DD">
              <w:rPr>
                <w:color w:val="7030A0"/>
              </w:rPr>
              <w:t>0,454</w:t>
            </w:r>
          </w:p>
        </w:tc>
        <w:tc>
          <w:tcPr>
            <w:tcW w:w="1042" w:type="dxa"/>
            <w:shd w:val="clear" w:color="auto" w:fill="auto"/>
            <w:noWrap/>
            <w:vAlign w:val="center"/>
          </w:tcPr>
          <w:p w:rsidR="006C39DD" w:rsidRPr="006C39DD" w:rsidRDefault="006C39DD">
            <w:pPr>
              <w:jc w:val="center"/>
              <w:rPr>
                <w:color w:val="7030A0"/>
              </w:rPr>
            </w:pPr>
            <w:r w:rsidRPr="006C39DD">
              <w:rPr>
                <w:color w:val="7030A0"/>
              </w:rPr>
              <w:t>0,445</w:t>
            </w:r>
          </w:p>
        </w:tc>
      </w:tr>
      <w:tr w:rsidR="00941DF6" w:rsidRPr="00BE00E0" w:rsidTr="002D64F4">
        <w:trPr>
          <w:trHeight w:val="303"/>
        </w:trPr>
        <w:tc>
          <w:tcPr>
            <w:tcW w:w="2093" w:type="dxa"/>
            <w:shd w:val="clear" w:color="auto" w:fill="auto"/>
            <w:vAlign w:val="center"/>
          </w:tcPr>
          <w:p w:rsidR="00941DF6" w:rsidRPr="00273DB4" w:rsidRDefault="00941DF6" w:rsidP="004B4B13">
            <w:pPr>
              <w:jc w:val="center"/>
            </w:pPr>
            <w:r>
              <w:t>Котельной № 9</w:t>
            </w:r>
          </w:p>
        </w:tc>
        <w:tc>
          <w:tcPr>
            <w:tcW w:w="1041" w:type="dxa"/>
            <w:shd w:val="clear" w:color="auto" w:fill="auto"/>
            <w:noWrap/>
            <w:vAlign w:val="center"/>
          </w:tcPr>
          <w:p w:rsidR="00941DF6" w:rsidRDefault="00941DF6">
            <w:pPr>
              <w:jc w:val="center"/>
            </w:pPr>
            <w:r>
              <w:t>0,182</w:t>
            </w:r>
          </w:p>
        </w:tc>
        <w:tc>
          <w:tcPr>
            <w:tcW w:w="1041" w:type="dxa"/>
            <w:shd w:val="clear" w:color="auto" w:fill="auto"/>
            <w:noWrap/>
            <w:vAlign w:val="center"/>
          </w:tcPr>
          <w:p w:rsidR="00941DF6" w:rsidRDefault="00941DF6">
            <w:pPr>
              <w:jc w:val="center"/>
            </w:pPr>
            <w:r>
              <w:t>0,182</w:t>
            </w:r>
          </w:p>
        </w:tc>
        <w:tc>
          <w:tcPr>
            <w:tcW w:w="1042" w:type="dxa"/>
            <w:shd w:val="clear" w:color="auto" w:fill="auto"/>
            <w:noWrap/>
            <w:vAlign w:val="center"/>
          </w:tcPr>
          <w:p w:rsidR="00941DF6" w:rsidRDefault="00941DF6">
            <w:pPr>
              <w:jc w:val="center"/>
            </w:pPr>
            <w:r>
              <w:t>0,181</w:t>
            </w:r>
          </w:p>
        </w:tc>
        <w:tc>
          <w:tcPr>
            <w:tcW w:w="1041" w:type="dxa"/>
            <w:shd w:val="clear" w:color="auto" w:fill="auto"/>
            <w:noWrap/>
            <w:vAlign w:val="center"/>
          </w:tcPr>
          <w:p w:rsidR="00941DF6" w:rsidRDefault="00941DF6">
            <w:pPr>
              <w:jc w:val="center"/>
            </w:pPr>
            <w:r>
              <w:t>0,181</w:t>
            </w:r>
          </w:p>
        </w:tc>
        <w:tc>
          <w:tcPr>
            <w:tcW w:w="1041" w:type="dxa"/>
            <w:shd w:val="clear" w:color="auto" w:fill="auto"/>
            <w:noWrap/>
            <w:vAlign w:val="center"/>
          </w:tcPr>
          <w:p w:rsidR="00941DF6" w:rsidRDefault="00941DF6">
            <w:pPr>
              <w:jc w:val="center"/>
            </w:pPr>
            <w:r>
              <w:t>0,181</w:t>
            </w:r>
          </w:p>
        </w:tc>
        <w:tc>
          <w:tcPr>
            <w:tcW w:w="1042" w:type="dxa"/>
            <w:shd w:val="clear" w:color="auto" w:fill="auto"/>
            <w:noWrap/>
            <w:vAlign w:val="center"/>
          </w:tcPr>
          <w:p w:rsidR="00941DF6" w:rsidRDefault="00941DF6">
            <w:pPr>
              <w:jc w:val="center"/>
            </w:pPr>
            <w:r>
              <w:t>0,902</w:t>
            </w:r>
          </w:p>
        </w:tc>
        <w:tc>
          <w:tcPr>
            <w:tcW w:w="1041" w:type="dxa"/>
            <w:shd w:val="clear" w:color="auto" w:fill="auto"/>
            <w:noWrap/>
            <w:vAlign w:val="center"/>
          </w:tcPr>
          <w:p w:rsidR="00941DF6" w:rsidRDefault="00941DF6">
            <w:pPr>
              <w:jc w:val="center"/>
            </w:pPr>
            <w:r>
              <w:t>0,892</w:t>
            </w:r>
          </w:p>
        </w:tc>
        <w:tc>
          <w:tcPr>
            <w:tcW w:w="1042" w:type="dxa"/>
            <w:shd w:val="clear" w:color="auto" w:fill="auto"/>
            <w:noWrap/>
            <w:vAlign w:val="center"/>
          </w:tcPr>
          <w:p w:rsidR="00941DF6" w:rsidRDefault="00941DF6">
            <w:pPr>
              <w:jc w:val="center"/>
            </w:pPr>
            <w:r>
              <w:t>0,971</w:t>
            </w:r>
          </w:p>
        </w:tc>
      </w:tr>
      <w:tr w:rsidR="00C92F8B" w:rsidRPr="00BE00E0" w:rsidTr="002D64F4">
        <w:trPr>
          <w:trHeight w:val="303"/>
        </w:trPr>
        <w:tc>
          <w:tcPr>
            <w:tcW w:w="2093" w:type="dxa"/>
            <w:shd w:val="clear" w:color="auto" w:fill="auto"/>
            <w:vAlign w:val="center"/>
          </w:tcPr>
          <w:p w:rsidR="00C92F8B" w:rsidRDefault="00C92F8B" w:rsidP="004B4B13">
            <w:pPr>
              <w:jc w:val="center"/>
            </w:pPr>
            <w:r>
              <w:t>Котельной № 10</w:t>
            </w:r>
          </w:p>
        </w:tc>
        <w:tc>
          <w:tcPr>
            <w:tcW w:w="1041" w:type="dxa"/>
            <w:shd w:val="clear" w:color="auto" w:fill="auto"/>
            <w:noWrap/>
            <w:vAlign w:val="center"/>
          </w:tcPr>
          <w:p w:rsidR="00C92F8B" w:rsidRPr="006C39DD" w:rsidRDefault="00C92F8B">
            <w:pPr>
              <w:jc w:val="center"/>
              <w:rPr>
                <w:color w:val="7030A0"/>
                <w:szCs w:val="20"/>
              </w:rPr>
            </w:pPr>
            <w:r w:rsidRPr="006C39DD">
              <w:rPr>
                <w:color w:val="7030A0"/>
                <w:szCs w:val="20"/>
              </w:rPr>
              <w:t>0,018</w:t>
            </w:r>
          </w:p>
        </w:tc>
        <w:tc>
          <w:tcPr>
            <w:tcW w:w="1041" w:type="dxa"/>
            <w:shd w:val="clear" w:color="auto" w:fill="auto"/>
            <w:noWrap/>
            <w:vAlign w:val="center"/>
          </w:tcPr>
          <w:p w:rsidR="00C92F8B" w:rsidRPr="006C39DD" w:rsidRDefault="00C92F8B">
            <w:pPr>
              <w:jc w:val="center"/>
              <w:rPr>
                <w:color w:val="7030A0"/>
                <w:szCs w:val="20"/>
              </w:rPr>
            </w:pPr>
            <w:r w:rsidRPr="006C39DD">
              <w:rPr>
                <w:color w:val="7030A0"/>
                <w:szCs w:val="20"/>
              </w:rPr>
              <w:t>0,018</w:t>
            </w:r>
          </w:p>
        </w:tc>
        <w:tc>
          <w:tcPr>
            <w:tcW w:w="1042" w:type="dxa"/>
            <w:shd w:val="clear" w:color="auto" w:fill="auto"/>
            <w:noWrap/>
            <w:vAlign w:val="center"/>
          </w:tcPr>
          <w:p w:rsidR="00C92F8B" w:rsidRPr="006C39DD" w:rsidRDefault="00C92F8B">
            <w:pPr>
              <w:jc w:val="center"/>
              <w:rPr>
                <w:color w:val="7030A0"/>
                <w:szCs w:val="20"/>
              </w:rPr>
            </w:pPr>
            <w:r w:rsidRPr="006C39DD">
              <w:rPr>
                <w:color w:val="7030A0"/>
                <w:szCs w:val="20"/>
              </w:rPr>
              <w:t>0,018</w:t>
            </w:r>
          </w:p>
        </w:tc>
        <w:tc>
          <w:tcPr>
            <w:tcW w:w="1041" w:type="dxa"/>
            <w:shd w:val="clear" w:color="auto" w:fill="auto"/>
            <w:noWrap/>
            <w:vAlign w:val="center"/>
          </w:tcPr>
          <w:p w:rsidR="00C92F8B" w:rsidRPr="006C39DD" w:rsidRDefault="00C92F8B">
            <w:pPr>
              <w:jc w:val="center"/>
              <w:rPr>
                <w:color w:val="7030A0"/>
                <w:szCs w:val="20"/>
              </w:rPr>
            </w:pPr>
            <w:r w:rsidRPr="006C39DD">
              <w:rPr>
                <w:color w:val="7030A0"/>
                <w:szCs w:val="20"/>
              </w:rPr>
              <w:t>0,018</w:t>
            </w:r>
          </w:p>
        </w:tc>
        <w:tc>
          <w:tcPr>
            <w:tcW w:w="1041" w:type="dxa"/>
            <w:shd w:val="clear" w:color="auto" w:fill="auto"/>
            <w:noWrap/>
            <w:vAlign w:val="center"/>
          </w:tcPr>
          <w:p w:rsidR="00C92F8B" w:rsidRPr="006C39DD" w:rsidRDefault="00C92F8B">
            <w:pPr>
              <w:jc w:val="center"/>
              <w:rPr>
                <w:color w:val="7030A0"/>
                <w:szCs w:val="20"/>
              </w:rPr>
            </w:pPr>
            <w:r w:rsidRPr="006C39DD">
              <w:rPr>
                <w:color w:val="7030A0"/>
                <w:szCs w:val="20"/>
              </w:rPr>
              <w:t>0,018</w:t>
            </w:r>
          </w:p>
        </w:tc>
        <w:tc>
          <w:tcPr>
            <w:tcW w:w="1042" w:type="dxa"/>
            <w:shd w:val="clear" w:color="auto" w:fill="auto"/>
            <w:noWrap/>
            <w:vAlign w:val="center"/>
          </w:tcPr>
          <w:p w:rsidR="00C92F8B" w:rsidRPr="006C39DD" w:rsidRDefault="00C92F8B">
            <w:pPr>
              <w:jc w:val="center"/>
              <w:rPr>
                <w:color w:val="7030A0"/>
                <w:szCs w:val="20"/>
              </w:rPr>
            </w:pPr>
            <w:r w:rsidRPr="006C39DD">
              <w:rPr>
                <w:color w:val="7030A0"/>
                <w:szCs w:val="20"/>
              </w:rPr>
              <w:t>0,086</w:t>
            </w:r>
          </w:p>
        </w:tc>
        <w:tc>
          <w:tcPr>
            <w:tcW w:w="1041" w:type="dxa"/>
            <w:shd w:val="clear" w:color="auto" w:fill="auto"/>
            <w:noWrap/>
            <w:vAlign w:val="center"/>
          </w:tcPr>
          <w:p w:rsidR="00C92F8B" w:rsidRPr="006C39DD" w:rsidRDefault="00C92F8B">
            <w:pPr>
              <w:jc w:val="center"/>
              <w:rPr>
                <w:color w:val="7030A0"/>
                <w:szCs w:val="20"/>
              </w:rPr>
            </w:pPr>
            <w:r w:rsidRPr="006C39DD">
              <w:rPr>
                <w:color w:val="7030A0"/>
                <w:szCs w:val="20"/>
              </w:rPr>
              <w:t>0,100</w:t>
            </w:r>
          </w:p>
        </w:tc>
        <w:tc>
          <w:tcPr>
            <w:tcW w:w="1042" w:type="dxa"/>
            <w:shd w:val="clear" w:color="auto" w:fill="auto"/>
            <w:noWrap/>
            <w:vAlign w:val="center"/>
          </w:tcPr>
          <w:p w:rsidR="00C92F8B" w:rsidRPr="006C39DD" w:rsidRDefault="00C92F8B">
            <w:pPr>
              <w:jc w:val="center"/>
              <w:rPr>
                <w:color w:val="7030A0"/>
                <w:szCs w:val="20"/>
              </w:rPr>
            </w:pPr>
            <w:r w:rsidRPr="006C39DD">
              <w:rPr>
                <w:color w:val="7030A0"/>
                <w:szCs w:val="20"/>
              </w:rPr>
              <w:t>0,133</w:t>
            </w:r>
          </w:p>
        </w:tc>
      </w:tr>
    </w:tbl>
    <w:p w:rsidR="00F9580F" w:rsidRDefault="00F9580F"/>
    <w:p w:rsidR="003831C2" w:rsidRPr="0001092C" w:rsidRDefault="003831C2" w:rsidP="003831C2">
      <w:r w:rsidRPr="0001092C">
        <w:t>Таблица 2.</w:t>
      </w:r>
      <w:r>
        <w:t>1</w:t>
      </w:r>
      <w:r w:rsidR="00474326">
        <w:t>59</w:t>
      </w:r>
      <w:r w:rsidRPr="0001092C">
        <w:t xml:space="preserve"> – </w:t>
      </w:r>
      <w:r w:rsidRPr="003831C2">
        <w:rPr>
          <w:color w:val="7030A0"/>
          <w:shd w:val="clear" w:color="auto" w:fill="FFFFFF"/>
        </w:rPr>
        <w:t>Результаты оценки простоев тепловых сетей и источников тепловой энергии</w:t>
      </w:r>
      <w:r w:rsidRPr="003831C2">
        <w:rPr>
          <w:color w:val="7030A0"/>
        </w:rPr>
        <w:t xml:space="preserve"> </w:t>
      </w:r>
      <w:r w:rsidR="00095DC8" w:rsidRPr="00BB21DD">
        <w:rPr>
          <w:color w:val="0000FF"/>
        </w:rPr>
        <w:t>с.</w:t>
      </w:r>
      <w:r w:rsidR="00095DC8">
        <w:rPr>
          <w:color w:val="0000FF"/>
        </w:rPr>
        <w:t> </w:t>
      </w:r>
      <w:r w:rsidR="00095DC8" w:rsidRPr="00BB21DD">
        <w:rPr>
          <w:color w:val="0000FF"/>
        </w:rPr>
        <w:t>Кетово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6"/>
        <w:gridCol w:w="993"/>
        <w:gridCol w:w="992"/>
        <w:gridCol w:w="992"/>
        <w:gridCol w:w="992"/>
        <w:gridCol w:w="992"/>
        <w:gridCol w:w="1088"/>
        <w:gridCol w:w="997"/>
        <w:gridCol w:w="992"/>
      </w:tblGrid>
      <w:tr w:rsidR="003831C2" w:rsidRPr="0001092C" w:rsidTr="003831C2">
        <w:trPr>
          <w:trHeight w:val="264"/>
        </w:trPr>
        <w:tc>
          <w:tcPr>
            <w:tcW w:w="1144" w:type="pct"/>
            <w:vMerge w:val="restart"/>
            <w:shd w:val="clear" w:color="auto" w:fill="auto"/>
            <w:vAlign w:val="center"/>
            <w:hideMark/>
          </w:tcPr>
          <w:p w:rsidR="003831C2" w:rsidRPr="0001092C" w:rsidRDefault="003831C2" w:rsidP="003831C2">
            <w:pPr>
              <w:jc w:val="center"/>
            </w:pPr>
            <w:r w:rsidRPr="0001092C">
              <w:t>Тепловая сеть</w:t>
            </w:r>
          </w:p>
        </w:tc>
        <w:tc>
          <w:tcPr>
            <w:tcW w:w="3856" w:type="pct"/>
            <w:gridSpan w:val="8"/>
            <w:shd w:val="clear" w:color="auto" w:fill="auto"/>
            <w:noWrap/>
            <w:vAlign w:val="bottom"/>
            <w:hideMark/>
          </w:tcPr>
          <w:p w:rsidR="003831C2" w:rsidRPr="0001092C" w:rsidRDefault="003831C2" w:rsidP="003831C2">
            <w:pPr>
              <w:ind w:left="-113" w:right="-113"/>
              <w:jc w:val="center"/>
            </w:pPr>
            <w:r w:rsidRPr="0001092C">
              <w:t>Приведенная продолжительность прекращений подачи тепловой энергии, час</w:t>
            </w:r>
          </w:p>
        </w:tc>
      </w:tr>
      <w:tr w:rsidR="008F0CEF" w:rsidRPr="0001092C" w:rsidTr="003831C2">
        <w:trPr>
          <w:trHeight w:val="264"/>
        </w:trPr>
        <w:tc>
          <w:tcPr>
            <w:tcW w:w="1144" w:type="pct"/>
            <w:vMerge/>
            <w:vAlign w:val="center"/>
            <w:hideMark/>
          </w:tcPr>
          <w:p w:rsidR="008F0CEF" w:rsidRPr="0001092C" w:rsidRDefault="008F0CEF" w:rsidP="003831C2"/>
        </w:tc>
        <w:tc>
          <w:tcPr>
            <w:tcW w:w="476" w:type="pct"/>
            <w:shd w:val="clear" w:color="auto" w:fill="auto"/>
            <w:vAlign w:val="center"/>
            <w:hideMark/>
          </w:tcPr>
          <w:p w:rsidR="008F0CEF" w:rsidRPr="003831C2" w:rsidRDefault="008F0CEF" w:rsidP="00E94356">
            <w:pPr>
              <w:pStyle w:val="Default"/>
              <w:ind w:left="-99" w:right="-114"/>
              <w:jc w:val="center"/>
              <w:rPr>
                <w:color w:val="00B050"/>
                <w:sz w:val="22"/>
              </w:rPr>
            </w:pPr>
            <w:r w:rsidRPr="003831C2">
              <w:rPr>
                <w:bCs/>
                <w:iCs/>
                <w:color w:val="00B050"/>
                <w:sz w:val="22"/>
              </w:rPr>
              <w:t>20</w:t>
            </w:r>
            <w:r>
              <w:rPr>
                <w:bCs/>
                <w:iCs/>
                <w:color w:val="00B050"/>
                <w:sz w:val="22"/>
              </w:rPr>
              <w:t>23</w:t>
            </w:r>
            <w:r w:rsidRPr="003831C2">
              <w:rPr>
                <w:bCs/>
                <w:iCs/>
                <w:color w:val="00B050"/>
                <w:sz w:val="22"/>
              </w:rPr>
              <w:t xml:space="preserve"> г.</w:t>
            </w:r>
          </w:p>
        </w:tc>
        <w:tc>
          <w:tcPr>
            <w:tcW w:w="476" w:type="pct"/>
            <w:shd w:val="clear" w:color="auto" w:fill="auto"/>
            <w:vAlign w:val="center"/>
            <w:hideMark/>
          </w:tcPr>
          <w:p w:rsidR="008F0CEF" w:rsidRPr="003831C2" w:rsidRDefault="008F0CEF" w:rsidP="00E94356">
            <w:pPr>
              <w:pStyle w:val="Default"/>
              <w:ind w:left="-99" w:right="-114"/>
              <w:jc w:val="center"/>
              <w:rPr>
                <w:color w:val="00B050"/>
                <w:sz w:val="22"/>
              </w:rPr>
            </w:pPr>
            <w:r w:rsidRPr="003831C2">
              <w:rPr>
                <w:bCs/>
                <w:iCs/>
                <w:color w:val="00B050"/>
                <w:sz w:val="22"/>
              </w:rPr>
              <w:t>2024 г.</w:t>
            </w:r>
          </w:p>
        </w:tc>
        <w:tc>
          <w:tcPr>
            <w:tcW w:w="476" w:type="pct"/>
            <w:shd w:val="clear" w:color="auto" w:fill="auto"/>
            <w:vAlign w:val="center"/>
            <w:hideMark/>
          </w:tcPr>
          <w:p w:rsidR="008F0CEF" w:rsidRPr="003831C2" w:rsidRDefault="008F0CEF" w:rsidP="00E94356">
            <w:pPr>
              <w:pStyle w:val="Default"/>
              <w:ind w:left="-99" w:right="-114"/>
              <w:jc w:val="center"/>
              <w:rPr>
                <w:color w:val="00B050"/>
                <w:sz w:val="22"/>
              </w:rPr>
            </w:pPr>
            <w:r w:rsidRPr="003831C2">
              <w:rPr>
                <w:bCs/>
                <w:iCs/>
                <w:color w:val="00B050"/>
                <w:sz w:val="22"/>
              </w:rPr>
              <w:t>2025 г.</w:t>
            </w:r>
          </w:p>
        </w:tc>
        <w:tc>
          <w:tcPr>
            <w:tcW w:w="476" w:type="pct"/>
            <w:shd w:val="clear" w:color="auto" w:fill="auto"/>
            <w:vAlign w:val="center"/>
            <w:hideMark/>
          </w:tcPr>
          <w:p w:rsidR="008F0CEF" w:rsidRPr="003831C2" w:rsidRDefault="008F0CEF" w:rsidP="00E94356">
            <w:pPr>
              <w:pStyle w:val="Default"/>
              <w:ind w:left="-99" w:right="-114"/>
              <w:jc w:val="center"/>
              <w:rPr>
                <w:color w:val="00B050"/>
                <w:sz w:val="22"/>
              </w:rPr>
            </w:pPr>
            <w:r w:rsidRPr="003831C2">
              <w:rPr>
                <w:bCs/>
                <w:iCs/>
                <w:color w:val="00B050"/>
                <w:sz w:val="22"/>
              </w:rPr>
              <w:t>2026 г.</w:t>
            </w:r>
          </w:p>
        </w:tc>
        <w:tc>
          <w:tcPr>
            <w:tcW w:w="476" w:type="pct"/>
            <w:shd w:val="clear" w:color="auto" w:fill="auto"/>
            <w:vAlign w:val="center"/>
            <w:hideMark/>
          </w:tcPr>
          <w:p w:rsidR="008F0CEF" w:rsidRPr="003831C2" w:rsidRDefault="008F0CEF" w:rsidP="00E94356">
            <w:pPr>
              <w:pStyle w:val="Default"/>
              <w:ind w:left="-99" w:right="-114"/>
              <w:jc w:val="center"/>
              <w:rPr>
                <w:color w:val="00B050"/>
                <w:sz w:val="22"/>
              </w:rPr>
            </w:pPr>
            <w:r w:rsidRPr="003831C2">
              <w:rPr>
                <w:bCs/>
                <w:iCs/>
                <w:color w:val="00B050"/>
                <w:sz w:val="22"/>
              </w:rPr>
              <w:t>2027 г.</w:t>
            </w:r>
          </w:p>
        </w:tc>
        <w:tc>
          <w:tcPr>
            <w:tcW w:w="522" w:type="pct"/>
            <w:shd w:val="clear" w:color="auto" w:fill="auto"/>
            <w:vAlign w:val="center"/>
            <w:hideMark/>
          </w:tcPr>
          <w:p w:rsidR="008F0CEF" w:rsidRPr="003831C2" w:rsidRDefault="008F0CEF" w:rsidP="00E94356">
            <w:pPr>
              <w:pStyle w:val="Default"/>
              <w:ind w:left="-57" w:right="-57"/>
              <w:jc w:val="center"/>
              <w:rPr>
                <w:color w:val="00B050"/>
                <w:sz w:val="22"/>
              </w:rPr>
            </w:pPr>
            <w:r w:rsidRPr="003831C2">
              <w:rPr>
                <w:bCs/>
                <w:iCs/>
                <w:color w:val="00B050"/>
                <w:sz w:val="22"/>
              </w:rPr>
              <w:t>2028- 2032 гг.</w:t>
            </w:r>
          </w:p>
        </w:tc>
        <w:tc>
          <w:tcPr>
            <w:tcW w:w="478" w:type="pct"/>
            <w:shd w:val="clear" w:color="auto" w:fill="auto"/>
            <w:vAlign w:val="center"/>
            <w:hideMark/>
          </w:tcPr>
          <w:p w:rsidR="008F0CEF" w:rsidRPr="003831C2" w:rsidRDefault="008F0CEF" w:rsidP="00E94356">
            <w:pPr>
              <w:pStyle w:val="Default"/>
              <w:ind w:left="-57" w:right="-57"/>
              <w:jc w:val="center"/>
              <w:rPr>
                <w:color w:val="00B050"/>
                <w:sz w:val="22"/>
              </w:rPr>
            </w:pPr>
            <w:r w:rsidRPr="003831C2">
              <w:rPr>
                <w:bCs/>
                <w:iCs/>
                <w:color w:val="00B050"/>
                <w:sz w:val="22"/>
              </w:rPr>
              <w:t>2033- 2037 гг.</w:t>
            </w:r>
          </w:p>
        </w:tc>
        <w:tc>
          <w:tcPr>
            <w:tcW w:w="476" w:type="pct"/>
            <w:shd w:val="clear" w:color="auto" w:fill="auto"/>
            <w:vAlign w:val="center"/>
            <w:hideMark/>
          </w:tcPr>
          <w:p w:rsidR="008F0CEF" w:rsidRPr="003831C2" w:rsidRDefault="008F0CEF" w:rsidP="00E94356">
            <w:pPr>
              <w:pStyle w:val="Default"/>
              <w:ind w:left="-57" w:right="-57"/>
              <w:jc w:val="center"/>
              <w:rPr>
                <w:color w:val="00B050"/>
                <w:sz w:val="22"/>
              </w:rPr>
            </w:pPr>
            <w:r w:rsidRPr="003831C2">
              <w:rPr>
                <w:bCs/>
                <w:iCs/>
                <w:color w:val="00B050"/>
                <w:sz w:val="22"/>
              </w:rPr>
              <w:t>2038- 2042 гг.</w:t>
            </w:r>
          </w:p>
        </w:tc>
      </w:tr>
      <w:tr w:rsidR="00C92F8B" w:rsidRPr="0001092C" w:rsidTr="003831C2">
        <w:trPr>
          <w:trHeight w:val="363"/>
        </w:trPr>
        <w:tc>
          <w:tcPr>
            <w:tcW w:w="1144" w:type="pct"/>
            <w:shd w:val="clear" w:color="auto" w:fill="auto"/>
            <w:vAlign w:val="center"/>
            <w:hideMark/>
          </w:tcPr>
          <w:p w:rsidR="00C92F8B" w:rsidRPr="00273DB4" w:rsidRDefault="00C92F8B" w:rsidP="003831C2">
            <w:pPr>
              <w:jc w:val="center"/>
            </w:pPr>
            <w:r>
              <w:t>Котельной № 1</w:t>
            </w:r>
          </w:p>
        </w:tc>
        <w:tc>
          <w:tcPr>
            <w:tcW w:w="476" w:type="pct"/>
            <w:shd w:val="clear" w:color="auto" w:fill="auto"/>
            <w:noWrap/>
            <w:vAlign w:val="center"/>
          </w:tcPr>
          <w:p w:rsidR="00C92F8B" w:rsidRPr="006C39DD" w:rsidRDefault="00C92F8B">
            <w:pPr>
              <w:jc w:val="center"/>
              <w:rPr>
                <w:color w:val="7030A0"/>
                <w:szCs w:val="20"/>
              </w:rPr>
            </w:pPr>
            <w:r w:rsidRPr="006C39DD">
              <w:rPr>
                <w:color w:val="7030A0"/>
                <w:szCs w:val="20"/>
              </w:rPr>
              <w:t>0,741</w:t>
            </w:r>
          </w:p>
        </w:tc>
        <w:tc>
          <w:tcPr>
            <w:tcW w:w="476" w:type="pct"/>
            <w:shd w:val="clear" w:color="auto" w:fill="auto"/>
            <w:noWrap/>
            <w:vAlign w:val="center"/>
          </w:tcPr>
          <w:p w:rsidR="00C92F8B" w:rsidRPr="006C39DD" w:rsidRDefault="00C92F8B">
            <w:pPr>
              <w:jc w:val="center"/>
              <w:rPr>
                <w:color w:val="7030A0"/>
                <w:szCs w:val="20"/>
              </w:rPr>
            </w:pPr>
            <w:r w:rsidRPr="006C39DD">
              <w:rPr>
                <w:color w:val="7030A0"/>
                <w:szCs w:val="20"/>
              </w:rPr>
              <w:t>0,848</w:t>
            </w:r>
          </w:p>
        </w:tc>
        <w:tc>
          <w:tcPr>
            <w:tcW w:w="476" w:type="pct"/>
            <w:shd w:val="clear" w:color="auto" w:fill="auto"/>
            <w:noWrap/>
            <w:vAlign w:val="center"/>
          </w:tcPr>
          <w:p w:rsidR="00C92F8B" w:rsidRPr="006C39DD" w:rsidRDefault="00C92F8B">
            <w:pPr>
              <w:jc w:val="center"/>
              <w:rPr>
                <w:color w:val="7030A0"/>
                <w:szCs w:val="20"/>
              </w:rPr>
            </w:pPr>
            <w:r w:rsidRPr="006C39DD">
              <w:rPr>
                <w:color w:val="7030A0"/>
                <w:szCs w:val="20"/>
              </w:rPr>
              <w:t>0,983</w:t>
            </w:r>
          </w:p>
        </w:tc>
        <w:tc>
          <w:tcPr>
            <w:tcW w:w="476" w:type="pct"/>
            <w:shd w:val="clear" w:color="auto" w:fill="auto"/>
            <w:noWrap/>
            <w:vAlign w:val="center"/>
          </w:tcPr>
          <w:p w:rsidR="00C92F8B" w:rsidRPr="006C39DD" w:rsidRDefault="00C92F8B">
            <w:pPr>
              <w:jc w:val="center"/>
              <w:rPr>
                <w:color w:val="7030A0"/>
                <w:szCs w:val="20"/>
              </w:rPr>
            </w:pPr>
            <w:r w:rsidRPr="006C39DD">
              <w:rPr>
                <w:color w:val="7030A0"/>
                <w:szCs w:val="20"/>
              </w:rPr>
              <w:t>1,151</w:t>
            </w:r>
          </w:p>
        </w:tc>
        <w:tc>
          <w:tcPr>
            <w:tcW w:w="476" w:type="pct"/>
            <w:shd w:val="clear" w:color="auto" w:fill="auto"/>
            <w:noWrap/>
            <w:vAlign w:val="center"/>
          </w:tcPr>
          <w:p w:rsidR="00C92F8B" w:rsidRPr="006C39DD" w:rsidRDefault="00C92F8B">
            <w:pPr>
              <w:jc w:val="center"/>
              <w:rPr>
                <w:color w:val="7030A0"/>
                <w:szCs w:val="20"/>
              </w:rPr>
            </w:pPr>
            <w:r w:rsidRPr="006C39DD">
              <w:rPr>
                <w:color w:val="7030A0"/>
                <w:szCs w:val="20"/>
              </w:rPr>
              <w:t>1,366</w:t>
            </w:r>
          </w:p>
        </w:tc>
        <w:tc>
          <w:tcPr>
            <w:tcW w:w="522" w:type="pct"/>
            <w:shd w:val="clear" w:color="auto" w:fill="auto"/>
            <w:noWrap/>
            <w:vAlign w:val="center"/>
          </w:tcPr>
          <w:p w:rsidR="00C92F8B" w:rsidRPr="006C39DD" w:rsidRDefault="00C92F8B">
            <w:pPr>
              <w:jc w:val="center"/>
              <w:rPr>
                <w:color w:val="7030A0"/>
                <w:szCs w:val="20"/>
              </w:rPr>
            </w:pPr>
            <w:r w:rsidRPr="006C39DD">
              <w:rPr>
                <w:color w:val="7030A0"/>
                <w:szCs w:val="20"/>
              </w:rPr>
              <w:t>2,916</w:t>
            </w:r>
          </w:p>
        </w:tc>
        <w:tc>
          <w:tcPr>
            <w:tcW w:w="478" w:type="pct"/>
            <w:shd w:val="clear" w:color="auto" w:fill="auto"/>
            <w:noWrap/>
            <w:vAlign w:val="center"/>
          </w:tcPr>
          <w:p w:rsidR="00C92F8B" w:rsidRPr="006C39DD" w:rsidRDefault="00C92F8B">
            <w:pPr>
              <w:jc w:val="center"/>
              <w:rPr>
                <w:color w:val="7030A0"/>
                <w:szCs w:val="20"/>
              </w:rPr>
            </w:pPr>
            <w:r w:rsidRPr="006C39DD">
              <w:rPr>
                <w:color w:val="7030A0"/>
                <w:szCs w:val="20"/>
              </w:rPr>
              <w:t>1,472</w:t>
            </w:r>
          </w:p>
        </w:tc>
        <w:tc>
          <w:tcPr>
            <w:tcW w:w="476" w:type="pct"/>
            <w:shd w:val="clear" w:color="auto" w:fill="auto"/>
            <w:noWrap/>
            <w:vAlign w:val="center"/>
          </w:tcPr>
          <w:p w:rsidR="00C92F8B" w:rsidRPr="006C39DD" w:rsidRDefault="00C92F8B">
            <w:pPr>
              <w:jc w:val="center"/>
              <w:rPr>
                <w:color w:val="7030A0"/>
                <w:szCs w:val="20"/>
              </w:rPr>
            </w:pPr>
            <w:r w:rsidRPr="006C39DD">
              <w:rPr>
                <w:color w:val="7030A0"/>
                <w:szCs w:val="20"/>
              </w:rPr>
              <w:t>1,472</w:t>
            </w:r>
          </w:p>
        </w:tc>
      </w:tr>
      <w:tr w:rsidR="00C92F8B" w:rsidRPr="0001092C" w:rsidTr="003831C2">
        <w:trPr>
          <w:trHeight w:val="363"/>
        </w:trPr>
        <w:tc>
          <w:tcPr>
            <w:tcW w:w="1144" w:type="pct"/>
            <w:shd w:val="clear" w:color="auto" w:fill="auto"/>
            <w:vAlign w:val="center"/>
          </w:tcPr>
          <w:p w:rsidR="00C92F8B" w:rsidRPr="00273DB4" w:rsidRDefault="00C92F8B" w:rsidP="003831C2">
            <w:pPr>
              <w:jc w:val="center"/>
            </w:pPr>
            <w:r>
              <w:t>Котельной № 2</w:t>
            </w:r>
          </w:p>
        </w:tc>
        <w:tc>
          <w:tcPr>
            <w:tcW w:w="476" w:type="pct"/>
            <w:shd w:val="clear" w:color="auto" w:fill="auto"/>
            <w:noWrap/>
            <w:vAlign w:val="center"/>
          </w:tcPr>
          <w:p w:rsidR="00C92F8B" w:rsidRPr="00C92F8B" w:rsidRDefault="00C92F8B">
            <w:pPr>
              <w:jc w:val="center"/>
              <w:rPr>
                <w:color w:val="7030A0"/>
              </w:rPr>
            </w:pPr>
            <w:r w:rsidRPr="00C92F8B">
              <w:rPr>
                <w:color w:val="7030A0"/>
              </w:rPr>
              <w:t>0,127</w:t>
            </w:r>
          </w:p>
        </w:tc>
        <w:tc>
          <w:tcPr>
            <w:tcW w:w="476" w:type="pct"/>
            <w:shd w:val="clear" w:color="auto" w:fill="auto"/>
            <w:noWrap/>
            <w:vAlign w:val="center"/>
          </w:tcPr>
          <w:p w:rsidR="00C92F8B" w:rsidRPr="00C92F8B" w:rsidRDefault="00C92F8B">
            <w:pPr>
              <w:jc w:val="center"/>
              <w:rPr>
                <w:color w:val="7030A0"/>
              </w:rPr>
            </w:pPr>
            <w:r w:rsidRPr="00C92F8B">
              <w:rPr>
                <w:color w:val="7030A0"/>
              </w:rPr>
              <w:t>0,060</w:t>
            </w:r>
          </w:p>
        </w:tc>
        <w:tc>
          <w:tcPr>
            <w:tcW w:w="476" w:type="pct"/>
            <w:shd w:val="clear" w:color="auto" w:fill="auto"/>
            <w:noWrap/>
            <w:vAlign w:val="center"/>
          </w:tcPr>
          <w:p w:rsidR="00C92F8B" w:rsidRPr="00C92F8B" w:rsidRDefault="00C92F8B">
            <w:pPr>
              <w:jc w:val="center"/>
              <w:rPr>
                <w:color w:val="7030A0"/>
              </w:rPr>
            </w:pPr>
            <w:r w:rsidRPr="00C92F8B">
              <w:rPr>
                <w:color w:val="7030A0"/>
              </w:rPr>
              <w:t>0,054</w:t>
            </w:r>
          </w:p>
        </w:tc>
        <w:tc>
          <w:tcPr>
            <w:tcW w:w="476" w:type="pct"/>
            <w:shd w:val="clear" w:color="auto" w:fill="auto"/>
            <w:noWrap/>
            <w:vAlign w:val="center"/>
          </w:tcPr>
          <w:p w:rsidR="00C92F8B" w:rsidRPr="00C92F8B" w:rsidRDefault="00C92F8B">
            <w:pPr>
              <w:jc w:val="center"/>
              <w:rPr>
                <w:color w:val="7030A0"/>
              </w:rPr>
            </w:pPr>
            <w:r w:rsidRPr="00C92F8B">
              <w:rPr>
                <w:color w:val="7030A0"/>
              </w:rPr>
              <w:t>0,049</w:t>
            </w:r>
          </w:p>
        </w:tc>
        <w:tc>
          <w:tcPr>
            <w:tcW w:w="476" w:type="pct"/>
            <w:shd w:val="clear" w:color="auto" w:fill="auto"/>
            <w:noWrap/>
            <w:vAlign w:val="center"/>
          </w:tcPr>
          <w:p w:rsidR="00C92F8B" w:rsidRPr="00C92F8B" w:rsidRDefault="00C92F8B">
            <w:pPr>
              <w:jc w:val="center"/>
              <w:rPr>
                <w:color w:val="7030A0"/>
              </w:rPr>
            </w:pPr>
            <w:r w:rsidRPr="00C92F8B">
              <w:rPr>
                <w:color w:val="7030A0"/>
              </w:rPr>
              <w:t>0,044</w:t>
            </w:r>
          </w:p>
        </w:tc>
        <w:tc>
          <w:tcPr>
            <w:tcW w:w="522" w:type="pct"/>
            <w:shd w:val="clear" w:color="auto" w:fill="auto"/>
            <w:noWrap/>
            <w:vAlign w:val="center"/>
          </w:tcPr>
          <w:p w:rsidR="00C92F8B" w:rsidRPr="00C92F8B" w:rsidRDefault="00C92F8B">
            <w:pPr>
              <w:jc w:val="center"/>
              <w:rPr>
                <w:color w:val="7030A0"/>
              </w:rPr>
            </w:pPr>
            <w:r w:rsidRPr="00C92F8B">
              <w:rPr>
                <w:color w:val="7030A0"/>
              </w:rPr>
              <w:t>0,157</w:t>
            </w:r>
          </w:p>
        </w:tc>
        <w:tc>
          <w:tcPr>
            <w:tcW w:w="478" w:type="pct"/>
            <w:shd w:val="clear" w:color="auto" w:fill="auto"/>
            <w:noWrap/>
            <w:vAlign w:val="center"/>
          </w:tcPr>
          <w:p w:rsidR="00C92F8B" w:rsidRPr="00C92F8B" w:rsidRDefault="00C92F8B">
            <w:pPr>
              <w:jc w:val="center"/>
              <w:rPr>
                <w:color w:val="7030A0"/>
              </w:rPr>
            </w:pPr>
            <w:r w:rsidRPr="00C92F8B">
              <w:rPr>
                <w:color w:val="7030A0"/>
              </w:rPr>
              <w:t>0,138</w:t>
            </w:r>
          </w:p>
        </w:tc>
        <w:tc>
          <w:tcPr>
            <w:tcW w:w="476" w:type="pct"/>
            <w:shd w:val="clear" w:color="auto" w:fill="auto"/>
            <w:noWrap/>
            <w:vAlign w:val="center"/>
          </w:tcPr>
          <w:p w:rsidR="00C92F8B" w:rsidRPr="00C92F8B" w:rsidRDefault="00C92F8B">
            <w:pPr>
              <w:jc w:val="center"/>
              <w:rPr>
                <w:color w:val="7030A0"/>
              </w:rPr>
            </w:pPr>
            <w:r w:rsidRPr="00C92F8B">
              <w:rPr>
                <w:color w:val="7030A0"/>
              </w:rPr>
              <w:t>0,138</w:t>
            </w:r>
          </w:p>
        </w:tc>
      </w:tr>
      <w:tr w:rsidR="006C39DD" w:rsidRPr="0001092C" w:rsidTr="003831C2">
        <w:trPr>
          <w:trHeight w:val="363"/>
        </w:trPr>
        <w:tc>
          <w:tcPr>
            <w:tcW w:w="1144" w:type="pct"/>
            <w:shd w:val="clear" w:color="auto" w:fill="auto"/>
            <w:vAlign w:val="center"/>
          </w:tcPr>
          <w:p w:rsidR="006C39DD" w:rsidRPr="00273DB4" w:rsidRDefault="006C39DD" w:rsidP="003831C2">
            <w:pPr>
              <w:jc w:val="center"/>
            </w:pPr>
            <w:r>
              <w:t>Котельной № 3</w:t>
            </w:r>
          </w:p>
        </w:tc>
        <w:tc>
          <w:tcPr>
            <w:tcW w:w="476" w:type="pct"/>
            <w:shd w:val="clear" w:color="auto" w:fill="auto"/>
            <w:noWrap/>
            <w:vAlign w:val="center"/>
          </w:tcPr>
          <w:p w:rsidR="006C39DD" w:rsidRPr="006C39DD" w:rsidRDefault="006C39DD">
            <w:pPr>
              <w:jc w:val="center"/>
              <w:rPr>
                <w:color w:val="7030A0"/>
              </w:rPr>
            </w:pPr>
            <w:r w:rsidRPr="006C39DD">
              <w:rPr>
                <w:color w:val="7030A0"/>
              </w:rPr>
              <w:t>0,175</w:t>
            </w:r>
          </w:p>
        </w:tc>
        <w:tc>
          <w:tcPr>
            <w:tcW w:w="476" w:type="pct"/>
            <w:shd w:val="clear" w:color="auto" w:fill="auto"/>
            <w:noWrap/>
            <w:vAlign w:val="center"/>
          </w:tcPr>
          <w:p w:rsidR="006C39DD" w:rsidRPr="006C39DD" w:rsidRDefault="006C39DD">
            <w:pPr>
              <w:jc w:val="center"/>
              <w:rPr>
                <w:color w:val="7030A0"/>
              </w:rPr>
            </w:pPr>
            <w:r w:rsidRPr="006C39DD">
              <w:rPr>
                <w:color w:val="7030A0"/>
              </w:rPr>
              <w:t>0,103</w:t>
            </w:r>
          </w:p>
        </w:tc>
        <w:tc>
          <w:tcPr>
            <w:tcW w:w="476" w:type="pct"/>
            <w:shd w:val="clear" w:color="auto" w:fill="auto"/>
            <w:noWrap/>
            <w:vAlign w:val="center"/>
          </w:tcPr>
          <w:p w:rsidR="006C39DD" w:rsidRPr="006C39DD" w:rsidRDefault="006C39DD">
            <w:pPr>
              <w:jc w:val="center"/>
              <w:rPr>
                <w:color w:val="7030A0"/>
              </w:rPr>
            </w:pPr>
            <w:r w:rsidRPr="006C39DD">
              <w:rPr>
                <w:color w:val="7030A0"/>
              </w:rPr>
              <w:t>0,096</w:t>
            </w:r>
          </w:p>
        </w:tc>
        <w:tc>
          <w:tcPr>
            <w:tcW w:w="476" w:type="pct"/>
            <w:shd w:val="clear" w:color="auto" w:fill="auto"/>
            <w:noWrap/>
            <w:vAlign w:val="center"/>
          </w:tcPr>
          <w:p w:rsidR="006C39DD" w:rsidRPr="006C39DD" w:rsidRDefault="006C39DD">
            <w:pPr>
              <w:jc w:val="center"/>
              <w:rPr>
                <w:color w:val="7030A0"/>
              </w:rPr>
            </w:pPr>
            <w:r w:rsidRPr="006C39DD">
              <w:rPr>
                <w:color w:val="7030A0"/>
              </w:rPr>
              <w:t>0,089</w:t>
            </w:r>
          </w:p>
        </w:tc>
        <w:tc>
          <w:tcPr>
            <w:tcW w:w="476" w:type="pct"/>
            <w:shd w:val="clear" w:color="auto" w:fill="auto"/>
            <w:noWrap/>
            <w:vAlign w:val="center"/>
          </w:tcPr>
          <w:p w:rsidR="006C39DD" w:rsidRPr="006C39DD" w:rsidRDefault="006C39DD">
            <w:pPr>
              <w:jc w:val="center"/>
              <w:rPr>
                <w:color w:val="7030A0"/>
              </w:rPr>
            </w:pPr>
            <w:r w:rsidRPr="006C39DD">
              <w:rPr>
                <w:color w:val="7030A0"/>
              </w:rPr>
              <w:t>0,084</w:t>
            </w:r>
          </w:p>
        </w:tc>
        <w:tc>
          <w:tcPr>
            <w:tcW w:w="522" w:type="pct"/>
            <w:shd w:val="clear" w:color="auto" w:fill="auto"/>
            <w:noWrap/>
            <w:vAlign w:val="center"/>
          </w:tcPr>
          <w:p w:rsidR="006C39DD" w:rsidRPr="006C39DD" w:rsidRDefault="006C39DD">
            <w:pPr>
              <w:jc w:val="center"/>
              <w:rPr>
                <w:color w:val="7030A0"/>
              </w:rPr>
            </w:pPr>
            <w:r w:rsidRPr="006C39DD">
              <w:rPr>
                <w:color w:val="7030A0"/>
              </w:rPr>
              <w:t>0,348</w:t>
            </w:r>
          </w:p>
        </w:tc>
        <w:tc>
          <w:tcPr>
            <w:tcW w:w="478" w:type="pct"/>
            <w:shd w:val="clear" w:color="auto" w:fill="auto"/>
            <w:noWrap/>
            <w:vAlign w:val="center"/>
          </w:tcPr>
          <w:p w:rsidR="006C39DD" w:rsidRPr="006C39DD" w:rsidRDefault="006C39DD">
            <w:pPr>
              <w:jc w:val="center"/>
              <w:rPr>
                <w:color w:val="7030A0"/>
              </w:rPr>
            </w:pPr>
            <w:r w:rsidRPr="006C39DD">
              <w:rPr>
                <w:color w:val="7030A0"/>
              </w:rPr>
              <w:t>0,348</w:t>
            </w:r>
          </w:p>
        </w:tc>
        <w:tc>
          <w:tcPr>
            <w:tcW w:w="476" w:type="pct"/>
            <w:shd w:val="clear" w:color="auto" w:fill="auto"/>
            <w:noWrap/>
            <w:vAlign w:val="center"/>
          </w:tcPr>
          <w:p w:rsidR="006C39DD" w:rsidRPr="006C39DD" w:rsidRDefault="006C39DD">
            <w:pPr>
              <w:jc w:val="center"/>
              <w:rPr>
                <w:color w:val="7030A0"/>
              </w:rPr>
            </w:pPr>
            <w:r w:rsidRPr="006C39DD">
              <w:rPr>
                <w:color w:val="7030A0"/>
              </w:rPr>
              <w:t>0,348</w:t>
            </w:r>
          </w:p>
        </w:tc>
      </w:tr>
      <w:tr w:rsidR="006C39DD"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C39DD" w:rsidRPr="00273DB4" w:rsidRDefault="006C39DD" w:rsidP="003831C2">
            <w:pPr>
              <w:jc w:val="center"/>
            </w:pPr>
            <w:r>
              <w:t>Котельной № 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0,020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0,024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0,031</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0,611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0,015</w:t>
            </w:r>
          </w:p>
        </w:tc>
      </w:tr>
      <w:tr w:rsidR="006C39DD"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C39DD" w:rsidRPr="00273DB4" w:rsidRDefault="006C39DD" w:rsidP="003831C2">
            <w:pPr>
              <w:jc w:val="center"/>
            </w:pPr>
            <w:r>
              <w:t>Котельной № 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0,018</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0,136</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0,076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0,076</w:t>
            </w:r>
          </w:p>
        </w:tc>
      </w:tr>
      <w:tr w:rsidR="006C39DD"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C39DD" w:rsidRPr="00273DB4" w:rsidRDefault="006C39DD" w:rsidP="003831C2">
            <w:pPr>
              <w:ind w:left="-113" w:right="-113"/>
              <w:jc w:val="center"/>
            </w:pPr>
            <w:r>
              <w:t>Котельной № 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0,002</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0,011</w:t>
            </w:r>
          </w:p>
        </w:tc>
      </w:tr>
      <w:tr w:rsidR="006C39DD"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C39DD" w:rsidRPr="00273DB4" w:rsidRDefault="006C39DD" w:rsidP="003831C2">
            <w:pPr>
              <w:jc w:val="center"/>
            </w:pPr>
            <w:r>
              <w:lastRenderedPageBreak/>
              <w:t>Котельной № 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0,003</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0,009</w:t>
            </w:r>
          </w:p>
        </w:tc>
      </w:tr>
      <w:tr w:rsidR="006C39DD"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6C39DD" w:rsidRPr="00273DB4" w:rsidRDefault="006C39DD" w:rsidP="003831C2">
            <w:pPr>
              <w:jc w:val="center"/>
            </w:pPr>
            <w:r>
              <w:t>Котельной № 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0,109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0,123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0,139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0,159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0,184</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0,275</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0,275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39DD" w:rsidRPr="006C39DD" w:rsidRDefault="006C39DD">
            <w:pPr>
              <w:jc w:val="center"/>
              <w:rPr>
                <w:color w:val="7030A0"/>
              </w:rPr>
            </w:pPr>
            <w:r w:rsidRPr="006C39DD">
              <w:rPr>
                <w:color w:val="7030A0"/>
              </w:rPr>
              <w:t>0,275</w:t>
            </w:r>
          </w:p>
        </w:tc>
      </w:tr>
      <w:tr w:rsidR="003831C2"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3831C2" w:rsidRPr="00273DB4" w:rsidRDefault="003831C2" w:rsidP="003831C2">
            <w:pPr>
              <w:jc w:val="center"/>
            </w:pPr>
            <w:r>
              <w:t>Котельной № 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0,104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0,104</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0,521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0,521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31C2" w:rsidRPr="00F9580F" w:rsidRDefault="003831C2" w:rsidP="003831C2">
            <w:pPr>
              <w:jc w:val="center"/>
            </w:pPr>
            <w:r w:rsidRPr="00F9580F">
              <w:t>0,521</w:t>
            </w:r>
          </w:p>
        </w:tc>
      </w:tr>
      <w:tr w:rsidR="00C92F8B" w:rsidRPr="0001092C" w:rsidTr="003831C2">
        <w:trPr>
          <w:trHeight w:val="363"/>
        </w:trPr>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C92F8B" w:rsidRDefault="00C92F8B" w:rsidP="003831C2">
            <w:pPr>
              <w:jc w:val="center"/>
            </w:pPr>
            <w:r>
              <w:t>Котельной № 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0,010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0,010</w:t>
            </w:r>
          </w:p>
        </w:tc>
        <w:tc>
          <w:tcPr>
            <w:tcW w:w="5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0,049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0,057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2F8B" w:rsidRPr="006C39DD" w:rsidRDefault="00C92F8B">
            <w:pPr>
              <w:jc w:val="center"/>
              <w:rPr>
                <w:color w:val="7030A0"/>
                <w:szCs w:val="20"/>
              </w:rPr>
            </w:pPr>
            <w:r w:rsidRPr="006C39DD">
              <w:rPr>
                <w:color w:val="7030A0"/>
                <w:szCs w:val="20"/>
              </w:rPr>
              <w:t>0,078</w:t>
            </w:r>
          </w:p>
        </w:tc>
      </w:tr>
    </w:tbl>
    <w:p w:rsidR="003831C2" w:rsidRDefault="003831C2" w:rsidP="003831C2"/>
    <w:p w:rsidR="005D2A25" w:rsidRPr="00B1638A" w:rsidRDefault="008320C0" w:rsidP="00B86D47">
      <w:pPr>
        <w:pStyle w:val="3"/>
      </w:pPr>
      <w:bookmarkStart w:id="352" w:name="_Toc392495148"/>
      <w:bookmarkStart w:id="353" w:name="_Toc153102648"/>
      <w:r>
        <w:t>11</w:t>
      </w:r>
      <w:r w:rsidR="005D2A25" w:rsidRPr="00B1638A">
        <w:t>.</w:t>
      </w:r>
      <w:r>
        <w:t>6</w:t>
      </w:r>
      <w:r w:rsidR="00B1638A" w:rsidRPr="00B1638A">
        <w:t> </w:t>
      </w:r>
      <w:r w:rsidR="00B1638A" w:rsidRPr="003F10CE">
        <w:rPr>
          <w:color w:val="0000CC"/>
        </w:rPr>
        <w:t>П</w:t>
      </w:r>
      <w:r w:rsidR="005D2A25" w:rsidRPr="003F10CE">
        <w:rPr>
          <w:color w:val="0000CC"/>
        </w:rPr>
        <w:t>редложения,</w:t>
      </w:r>
      <w:r w:rsidR="00B1638A" w:rsidRPr="003F10CE">
        <w:rPr>
          <w:color w:val="0000CC"/>
        </w:rPr>
        <w:t xml:space="preserve"> </w:t>
      </w:r>
      <w:r w:rsidR="005D2A25" w:rsidRPr="003F10CE">
        <w:rPr>
          <w:color w:val="0000CC"/>
        </w:rPr>
        <w:t>обеспечивающие н</w:t>
      </w:r>
      <w:r w:rsidR="00B1638A" w:rsidRPr="003F10CE">
        <w:rPr>
          <w:color w:val="0000CC"/>
        </w:rPr>
        <w:t>адежность систем теплоснабжения</w:t>
      </w:r>
      <w:bookmarkEnd w:id="352"/>
      <w:bookmarkEnd w:id="353"/>
    </w:p>
    <w:p w:rsidR="00B1638A" w:rsidRDefault="00B1638A" w:rsidP="001C3DA4">
      <w:pPr>
        <w:spacing w:line="276" w:lineRule="auto"/>
        <w:ind w:firstLine="709"/>
      </w:pPr>
      <w:r>
        <w:t>С учетом предлагаемых мероприятий по реконструкции тепловых сетей, перспективные показатели надежности теплоснабжения, характеризуют систем</w:t>
      </w:r>
      <w:r w:rsidR="002C0D51">
        <w:t>ы теплоснабжения, как надежн</w:t>
      </w:r>
      <w:r w:rsidR="00606A3E">
        <w:t>ые</w:t>
      </w:r>
      <w:r w:rsidR="002C0D51">
        <w:t>.</w:t>
      </w:r>
    </w:p>
    <w:p w:rsidR="005D2A25" w:rsidRDefault="00D87597" w:rsidP="001C3DA4">
      <w:pPr>
        <w:spacing w:line="276" w:lineRule="auto"/>
        <w:ind w:firstLine="709"/>
      </w:pPr>
      <w:r>
        <w:t>П</w:t>
      </w:r>
      <w:r w:rsidR="005D2A25" w:rsidRPr="00B1638A">
        <w:t>рименение на источниках тепловой энергии рациональных тепловых схем с дублированными</w:t>
      </w:r>
      <w:r w:rsidR="00B1638A">
        <w:t xml:space="preserve"> </w:t>
      </w:r>
      <w:r w:rsidR="005D2A25" w:rsidRPr="00B1638A">
        <w:t>связями и новых технологий, обеспечивающих готовность энергетического оборудова</w:t>
      </w:r>
      <w:r>
        <w:t xml:space="preserve">ния, </w:t>
      </w:r>
      <w:r w:rsidR="005D2A25" w:rsidRPr="00B1638A">
        <w:t>ус</w:t>
      </w:r>
      <w:r>
        <w:t xml:space="preserve">тановка резервного оборудования, </w:t>
      </w:r>
      <w:r w:rsidR="005D2A25" w:rsidRPr="00B1638A">
        <w:t>организация совместной работы нескольких источников теп</w:t>
      </w:r>
      <w:r>
        <w:t xml:space="preserve">ловой энергии, </w:t>
      </w:r>
      <w:r w:rsidR="005D2A25" w:rsidRPr="00B1638A">
        <w:t>взаимное резервирование тепловых сетей смежных районов поселения</w:t>
      </w:r>
      <w:r>
        <w:t xml:space="preserve">, </w:t>
      </w:r>
      <w:r w:rsidR="005D2A25" w:rsidRPr="00B1638A">
        <w:t>устрой</w:t>
      </w:r>
      <w:r>
        <w:t xml:space="preserve">ство резервных насосных станций, установка баков-аккумуляторов </w:t>
      </w:r>
      <w:r w:rsidRPr="003F10CE">
        <w:rPr>
          <w:color w:val="0000CC"/>
        </w:rPr>
        <w:t>не требуется</w:t>
      </w:r>
      <w:r w:rsidR="008320C0">
        <w:t>.</w:t>
      </w:r>
    </w:p>
    <w:p w:rsidR="00843784" w:rsidRDefault="008320C0" w:rsidP="008320C0">
      <w:pPr>
        <w:spacing w:line="276" w:lineRule="auto"/>
        <w:ind w:firstLine="709"/>
      </w:pPr>
      <w:r w:rsidRPr="0001092C">
        <w:rPr>
          <w:rFonts w:cs="Arial"/>
          <w:bCs/>
          <w:szCs w:val="26"/>
        </w:rPr>
        <w:t xml:space="preserve">По сравнению со </w:t>
      </w:r>
      <w:r w:rsidR="00095DC8" w:rsidRPr="0001092C">
        <w:rPr>
          <w:rFonts w:cs="Arial"/>
          <w:bCs/>
          <w:szCs w:val="26"/>
        </w:rPr>
        <w:t xml:space="preserve">Схемой </w:t>
      </w:r>
      <w:r w:rsidRPr="0001092C">
        <w:rPr>
          <w:rFonts w:cs="Arial"/>
          <w:bCs/>
          <w:szCs w:val="26"/>
        </w:rPr>
        <w:t xml:space="preserve">теплоснабжения </w:t>
      </w:r>
      <w:r w:rsidRPr="003831C2">
        <w:rPr>
          <w:rFonts w:cs="Arial"/>
          <w:bCs/>
          <w:color w:val="0000FF"/>
          <w:szCs w:val="26"/>
        </w:rPr>
        <w:t>201</w:t>
      </w:r>
      <w:r w:rsidR="003831C2" w:rsidRPr="003831C2">
        <w:rPr>
          <w:rFonts w:cs="Arial"/>
          <w:bCs/>
          <w:color w:val="0000FF"/>
          <w:szCs w:val="26"/>
        </w:rPr>
        <w:t>8</w:t>
      </w:r>
      <w:r w:rsidRPr="003831C2">
        <w:rPr>
          <w:rFonts w:cs="Arial"/>
          <w:bCs/>
          <w:color w:val="0000FF"/>
          <w:szCs w:val="26"/>
        </w:rPr>
        <w:t xml:space="preserve"> </w:t>
      </w:r>
      <w:r w:rsidRPr="0001092C">
        <w:rPr>
          <w:rFonts w:cs="Arial"/>
          <w:bCs/>
          <w:szCs w:val="26"/>
        </w:rPr>
        <w:t>года</w:t>
      </w:r>
      <w:r w:rsidRPr="0001092C">
        <w:t xml:space="preserve"> в </w:t>
      </w:r>
      <w:r w:rsidRPr="003831C2">
        <w:rPr>
          <w:color w:val="7030A0"/>
        </w:rPr>
        <w:t>20</w:t>
      </w:r>
      <w:r w:rsidR="003831C2" w:rsidRPr="003831C2">
        <w:rPr>
          <w:color w:val="7030A0"/>
        </w:rPr>
        <w:t>22</w:t>
      </w:r>
      <w:r w:rsidRPr="003831C2">
        <w:rPr>
          <w:color w:val="7030A0"/>
        </w:rPr>
        <w:t xml:space="preserve"> </w:t>
      </w:r>
      <w:r w:rsidRPr="0001092C">
        <w:t xml:space="preserve">году </w:t>
      </w:r>
      <w:r w:rsidR="00843784" w:rsidRPr="0001092C">
        <w:t>скорректированы значения показателей надежности в соответствии с предлагаемыми мероприятиями по об</w:t>
      </w:r>
      <w:r w:rsidR="0001092C">
        <w:t>новлению тепловых сетей</w:t>
      </w:r>
      <w:r w:rsidR="00941DF6" w:rsidRPr="00941DF6">
        <w:rPr>
          <w:color w:val="7030A0"/>
        </w:rPr>
        <w:t>, приведены сведения о надежности тепловой сети новой модельной котельной № 10</w:t>
      </w:r>
      <w:r w:rsidR="00941DF6">
        <w:t>.</w:t>
      </w:r>
    </w:p>
    <w:p w:rsidR="003831C2" w:rsidRDefault="003831C2" w:rsidP="008320C0">
      <w:pPr>
        <w:spacing w:line="276" w:lineRule="auto"/>
        <w:ind w:firstLine="709"/>
      </w:pPr>
    </w:p>
    <w:p w:rsidR="003831C2" w:rsidRPr="007D61A8" w:rsidRDefault="003831C2" w:rsidP="003831C2">
      <w:pPr>
        <w:pStyle w:val="3"/>
        <w:rPr>
          <w:color w:val="7030A0"/>
        </w:rPr>
      </w:pPr>
      <w:bookmarkStart w:id="354" w:name="_Toc102306579"/>
      <w:bookmarkStart w:id="355" w:name="_Toc134442678"/>
      <w:bookmarkStart w:id="356" w:name="_Toc153102649"/>
      <w:r w:rsidRPr="007D61A8">
        <w:rPr>
          <w:color w:val="7030A0"/>
        </w:rPr>
        <w:t>11.7 Сценарии развития аварий в системах теплоснабжения с моделированием гидравлических режимов работы таких систем</w:t>
      </w:r>
      <w:bookmarkEnd w:id="354"/>
      <w:bookmarkEnd w:id="355"/>
      <w:bookmarkEnd w:id="356"/>
    </w:p>
    <w:p w:rsidR="003831C2" w:rsidRDefault="003831C2" w:rsidP="003831C2">
      <w:pPr>
        <w:spacing w:line="276" w:lineRule="auto"/>
        <w:ind w:firstLine="709"/>
        <w:rPr>
          <w:color w:val="00B050"/>
        </w:rPr>
      </w:pPr>
      <w:r w:rsidRPr="002647C6">
        <w:rPr>
          <w:color w:val="00B050"/>
        </w:rPr>
        <w:t>При выполнении оценки показателей надежности теплоснабжения потребителя должный рассматриваться два уровня теплоснабжения потребителей – расчетный и пониженный (аварийный), характеризующийся подачей потребителям аварийной нормы тепловой энергии во время ликвидации отказов в резервируемой части тепловых сетей.</w:t>
      </w:r>
    </w:p>
    <w:p w:rsidR="003831C2" w:rsidRPr="002647C6" w:rsidRDefault="003831C2" w:rsidP="003831C2">
      <w:pPr>
        <w:spacing w:line="276" w:lineRule="auto"/>
        <w:ind w:firstLine="709"/>
        <w:rPr>
          <w:color w:val="00B050"/>
        </w:rPr>
      </w:pPr>
      <w:r w:rsidRPr="002647C6">
        <w:rPr>
          <w:color w:val="00B050"/>
        </w:rPr>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3831C2" w:rsidRPr="002647C6" w:rsidRDefault="003831C2" w:rsidP="003831C2">
      <w:pPr>
        <w:spacing w:line="276" w:lineRule="auto"/>
        <w:ind w:firstLine="709"/>
        <w:rPr>
          <w:color w:val="00B050"/>
        </w:rPr>
      </w:pPr>
      <w:r>
        <w:rPr>
          <w:color w:val="00B050"/>
        </w:rPr>
        <w:t>- </w:t>
      </w:r>
      <w:r w:rsidRPr="002647C6">
        <w:rPr>
          <w:color w:val="00B050"/>
        </w:rPr>
        <w:t>подача 100 % необходимой теплоты потребителям первой категории (если иные режимы не предусмотрены договором);</w:t>
      </w:r>
    </w:p>
    <w:p w:rsidR="003831C2" w:rsidRPr="002647C6" w:rsidRDefault="003831C2" w:rsidP="003831C2">
      <w:pPr>
        <w:spacing w:line="276" w:lineRule="auto"/>
        <w:ind w:firstLine="709"/>
        <w:rPr>
          <w:color w:val="00B050"/>
        </w:rPr>
      </w:pPr>
      <w:r>
        <w:rPr>
          <w:color w:val="00B050"/>
        </w:rPr>
        <w:t>- </w:t>
      </w:r>
      <w:r w:rsidRPr="002647C6">
        <w:rPr>
          <w:color w:val="00B050"/>
        </w:rPr>
        <w:t xml:space="preserve">подача теплоты на отопление и вентиляцию жилищно-коммунальным и промышленным потребителям второй и третьей категорий в размерах, указанных в </w:t>
      </w:r>
      <w:r w:rsidRPr="003831C2">
        <w:rPr>
          <w:color w:val="0000FF"/>
        </w:rPr>
        <w:t>таблице 1.1</w:t>
      </w:r>
      <w:r w:rsidR="002D15A6">
        <w:rPr>
          <w:color w:val="0000FF"/>
        </w:rPr>
        <w:t>60</w:t>
      </w:r>
      <w:r w:rsidRPr="002647C6">
        <w:rPr>
          <w:color w:val="00B050"/>
        </w:rPr>
        <w:t>;</w:t>
      </w:r>
    </w:p>
    <w:p w:rsidR="003831C2" w:rsidRDefault="003831C2" w:rsidP="003831C2">
      <w:pPr>
        <w:spacing w:line="276" w:lineRule="auto"/>
        <w:ind w:firstLine="709"/>
        <w:rPr>
          <w:color w:val="00B050"/>
        </w:rPr>
      </w:pPr>
    </w:p>
    <w:p w:rsidR="003831C2" w:rsidRPr="002647C6" w:rsidRDefault="003831C2" w:rsidP="003831C2">
      <w:pPr>
        <w:pStyle w:val="a"/>
        <w:numPr>
          <w:ilvl w:val="0"/>
          <w:numId w:val="0"/>
        </w:numPr>
        <w:tabs>
          <w:tab w:val="left" w:pos="1418"/>
        </w:tabs>
      </w:pPr>
      <w:r w:rsidRPr="0001092C">
        <w:t>Таблица 2.</w:t>
      </w:r>
      <w:r>
        <w:t>16</w:t>
      </w:r>
      <w:r w:rsidR="002D15A6">
        <w:t>0</w:t>
      </w:r>
      <w:r w:rsidRPr="0001092C">
        <w:t xml:space="preserve"> </w:t>
      </w:r>
      <w:r>
        <w:t xml:space="preserve">– </w:t>
      </w:r>
      <w:r w:rsidRPr="00F3248D">
        <w:rPr>
          <w:color w:val="00B050"/>
        </w:rPr>
        <w:t>Допустимое снижение подачи теплоты на отопление и вентиляцию жилищно-коммунальным и промышленным потребителям второй и третьей категорий</w:t>
      </w:r>
    </w:p>
    <w:tbl>
      <w:tblPr>
        <w:tblW w:w="5000" w:type="pct"/>
        <w:jc w:val="center"/>
        <w:tblCellMar>
          <w:left w:w="0" w:type="dxa"/>
          <w:right w:w="0" w:type="dxa"/>
        </w:tblCellMar>
        <w:tblLook w:val="04A0" w:firstRow="1" w:lastRow="0" w:firstColumn="1" w:lastColumn="0" w:noHBand="0" w:noVBand="1"/>
      </w:tblPr>
      <w:tblGrid>
        <w:gridCol w:w="4501"/>
        <w:gridCol w:w="1125"/>
        <w:gridCol w:w="1125"/>
        <w:gridCol w:w="1125"/>
        <w:gridCol w:w="1125"/>
        <w:gridCol w:w="1227"/>
      </w:tblGrid>
      <w:tr w:rsidR="003831C2" w:rsidRPr="002647C6" w:rsidTr="003831C2">
        <w:trPr>
          <w:trHeight w:val="20"/>
          <w:jc w:val="center"/>
        </w:trPr>
        <w:tc>
          <w:tcPr>
            <w:tcW w:w="2200" w:type="pct"/>
            <w:vMerge w:val="restart"/>
            <w:tcBorders>
              <w:top w:val="single" w:sz="8" w:space="0" w:color="auto"/>
              <w:left w:val="single" w:sz="8" w:space="0" w:color="auto"/>
              <w:bottom w:val="nil"/>
              <w:right w:val="nil"/>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Наименование показателя</w:t>
            </w:r>
          </w:p>
        </w:tc>
        <w:tc>
          <w:tcPr>
            <w:tcW w:w="2750" w:type="pct"/>
            <w:gridSpan w:val="5"/>
            <w:tcBorders>
              <w:top w:val="single" w:sz="8" w:space="0" w:color="auto"/>
              <w:left w:val="single" w:sz="8" w:space="0" w:color="auto"/>
              <w:bottom w:val="nil"/>
              <w:right w:val="single" w:sz="8" w:space="0" w:color="auto"/>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Расчетная температура наружного воздуха для проектирования отопления </w:t>
            </w:r>
            <w:r w:rsidRPr="002647C6">
              <w:rPr>
                <w:i/>
                <w:iCs/>
                <w:color w:val="000000"/>
                <w:sz w:val="20"/>
                <w:szCs w:val="20"/>
              </w:rPr>
              <w:t>t</w:t>
            </w:r>
            <w:r w:rsidRPr="002647C6">
              <w:rPr>
                <w:color w:val="000000"/>
                <w:sz w:val="20"/>
                <w:szCs w:val="20"/>
                <w:vertAlign w:val="subscript"/>
              </w:rPr>
              <w:t>0</w:t>
            </w:r>
            <w:r w:rsidRPr="002647C6">
              <w:rPr>
                <w:color w:val="000000"/>
                <w:sz w:val="20"/>
                <w:szCs w:val="20"/>
              </w:rPr>
              <w:t>, °С</w:t>
            </w:r>
          </w:p>
        </w:tc>
      </w:tr>
      <w:tr w:rsidR="003831C2" w:rsidRPr="002647C6" w:rsidTr="003831C2">
        <w:trPr>
          <w:trHeight w:val="20"/>
          <w:jc w:val="center"/>
        </w:trPr>
        <w:tc>
          <w:tcPr>
            <w:tcW w:w="0" w:type="auto"/>
            <w:vMerge/>
            <w:tcBorders>
              <w:top w:val="single" w:sz="8" w:space="0" w:color="auto"/>
              <w:left w:val="single" w:sz="8" w:space="0" w:color="auto"/>
              <w:bottom w:val="nil"/>
              <w:right w:val="nil"/>
            </w:tcBorders>
            <w:vAlign w:val="center"/>
            <w:hideMark/>
          </w:tcPr>
          <w:p w:rsidR="003831C2" w:rsidRPr="002647C6" w:rsidRDefault="003831C2" w:rsidP="003831C2">
            <w:pPr>
              <w:jc w:val="left"/>
              <w:rPr>
                <w:color w:val="000000"/>
              </w:rPr>
            </w:pPr>
          </w:p>
        </w:tc>
        <w:tc>
          <w:tcPr>
            <w:tcW w:w="550" w:type="pct"/>
            <w:tcBorders>
              <w:top w:val="single" w:sz="8" w:space="0" w:color="auto"/>
              <w:left w:val="single" w:sz="8" w:space="0" w:color="auto"/>
              <w:bottom w:val="nil"/>
              <w:right w:val="nil"/>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минус 10</w:t>
            </w:r>
          </w:p>
        </w:tc>
        <w:tc>
          <w:tcPr>
            <w:tcW w:w="550" w:type="pct"/>
            <w:tcBorders>
              <w:top w:val="single" w:sz="8" w:space="0" w:color="auto"/>
              <w:left w:val="single" w:sz="8" w:space="0" w:color="auto"/>
              <w:bottom w:val="nil"/>
              <w:right w:val="nil"/>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минус 20</w:t>
            </w:r>
          </w:p>
        </w:tc>
        <w:tc>
          <w:tcPr>
            <w:tcW w:w="550" w:type="pct"/>
            <w:tcBorders>
              <w:top w:val="single" w:sz="8" w:space="0" w:color="auto"/>
              <w:left w:val="single" w:sz="8" w:space="0" w:color="auto"/>
              <w:bottom w:val="nil"/>
              <w:right w:val="nil"/>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минус 30</w:t>
            </w:r>
          </w:p>
        </w:tc>
        <w:tc>
          <w:tcPr>
            <w:tcW w:w="550" w:type="pct"/>
            <w:tcBorders>
              <w:top w:val="single" w:sz="8" w:space="0" w:color="auto"/>
              <w:left w:val="single" w:sz="8" w:space="0" w:color="auto"/>
              <w:bottom w:val="nil"/>
              <w:right w:val="nil"/>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минус 40</w:t>
            </w:r>
          </w:p>
        </w:tc>
        <w:tc>
          <w:tcPr>
            <w:tcW w:w="550" w:type="pct"/>
            <w:tcBorders>
              <w:top w:val="single" w:sz="8" w:space="0" w:color="auto"/>
              <w:left w:val="single" w:sz="8" w:space="0" w:color="auto"/>
              <w:bottom w:val="nil"/>
              <w:right w:val="single" w:sz="8" w:space="0" w:color="auto"/>
            </w:tcBorders>
            <w:shd w:val="clear" w:color="auto" w:fill="FFFFFF"/>
            <w:vAlign w:val="center"/>
            <w:hideMark/>
          </w:tcPr>
          <w:p w:rsidR="003831C2" w:rsidRPr="002647C6" w:rsidRDefault="003831C2" w:rsidP="003831C2">
            <w:pPr>
              <w:spacing w:line="20" w:lineRule="atLeast"/>
              <w:jc w:val="center"/>
              <w:rPr>
                <w:color w:val="000000"/>
              </w:rPr>
            </w:pPr>
            <w:r w:rsidRPr="002647C6">
              <w:rPr>
                <w:color w:val="000000"/>
                <w:sz w:val="20"/>
                <w:szCs w:val="20"/>
              </w:rPr>
              <w:t>минус 50</w:t>
            </w:r>
          </w:p>
        </w:tc>
      </w:tr>
      <w:tr w:rsidR="003831C2" w:rsidRPr="002647C6" w:rsidTr="003831C2">
        <w:trPr>
          <w:trHeight w:val="20"/>
          <w:jc w:val="center"/>
        </w:trPr>
        <w:tc>
          <w:tcPr>
            <w:tcW w:w="2200" w:type="pct"/>
            <w:tcBorders>
              <w:top w:val="single" w:sz="8" w:space="0" w:color="auto"/>
              <w:left w:val="single" w:sz="8" w:space="0" w:color="auto"/>
              <w:bottom w:val="nil"/>
              <w:right w:val="nil"/>
            </w:tcBorders>
            <w:shd w:val="clear" w:color="auto" w:fill="FFFFFF"/>
            <w:hideMark/>
          </w:tcPr>
          <w:p w:rsidR="003831C2" w:rsidRPr="002647C6" w:rsidRDefault="003831C2" w:rsidP="003831C2">
            <w:pPr>
              <w:spacing w:line="20" w:lineRule="atLeast"/>
              <w:rPr>
                <w:color w:val="000000"/>
              </w:rPr>
            </w:pPr>
            <w:r w:rsidRPr="002647C6">
              <w:rPr>
                <w:color w:val="000000"/>
                <w:sz w:val="20"/>
                <w:szCs w:val="20"/>
              </w:rPr>
              <w:t>Допустимое снижение подачи теплоты, %, до</w:t>
            </w:r>
          </w:p>
        </w:tc>
        <w:tc>
          <w:tcPr>
            <w:tcW w:w="550" w:type="pct"/>
            <w:tcBorders>
              <w:top w:val="single" w:sz="8" w:space="0" w:color="auto"/>
              <w:left w:val="single" w:sz="8" w:space="0" w:color="auto"/>
              <w:bottom w:val="nil"/>
              <w:right w:val="nil"/>
            </w:tcBorders>
            <w:shd w:val="clear" w:color="auto" w:fill="FFFFFF"/>
            <w:hideMark/>
          </w:tcPr>
          <w:p w:rsidR="003831C2" w:rsidRPr="002647C6" w:rsidRDefault="003831C2" w:rsidP="003831C2">
            <w:pPr>
              <w:spacing w:line="20" w:lineRule="atLeast"/>
              <w:jc w:val="center"/>
              <w:rPr>
                <w:color w:val="000000"/>
              </w:rPr>
            </w:pPr>
            <w:r w:rsidRPr="002647C6">
              <w:rPr>
                <w:color w:val="000000"/>
                <w:sz w:val="20"/>
                <w:szCs w:val="20"/>
              </w:rPr>
              <w:t>78</w:t>
            </w:r>
          </w:p>
        </w:tc>
        <w:tc>
          <w:tcPr>
            <w:tcW w:w="550" w:type="pct"/>
            <w:tcBorders>
              <w:top w:val="single" w:sz="8" w:space="0" w:color="auto"/>
              <w:left w:val="single" w:sz="8" w:space="0" w:color="auto"/>
              <w:bottom w:val="nil"/>
              <w:right w:val="nil"/>
            </w:tcBorders>
            <w:shd w:val="clear" w:color="auto" w:fill="FFFFFF"/>
            <w:hideMark/>
          </w:tcPr>
          <w:p w:rsidR="003831C2" w:rsidRPr="002647C6" w:rsidRDefault="003831C2" w:rsidP="003831C2">
            <w:pPr>
              <w:spacing w:line="20" w:lineRule="atLeast"/>
              <w:jc w:val="center"/>
              <w:rPr>
                <w:color w:val="000000"/>
              </w:rPr>
            </w:pPr>
            <w:r w:rsidRPr="002647C6">
              <w:rPr>
                <w:color w:val="000000"/>
                <w:sz w:val="20"/>
                <w:szCs w:val="20"/>
              </w:rPr>
              <w:t>84</w:t>
            </w:r>
          </w:p>
        </w:tc>
        <w:tc>
          <w:tcPr>
            <w:tcW w:w="550" w:type="pct"/>
            <w:tcBorders>
              <w:top w:val="single" w:sz="8" w:space="0" w:color="auto"/>
              <w:left w:val="single" w:sz="8" w:space="0" w:color="auto"/>
              <w:bottom w:val="nil"/>
              <w:right w:val="nil"/>
            </w:tcBorders>
            <w:shd w:val="clear" w:color="auto" w:fill="FFFFFF"/>
            <w:hideMark/>
          </w:tcPr>
          <w:p w:rsidR="003831C2" w:rsidRPr="002647C6" w:rsidRDefault="003831C2" w:rsidP="003831C2">
            <w:pPr>
              <w:spacing w:line="20" w:lineRule="atLeast"/>
              <w:jc w:val="center"/>
              <w:rPr>
                <w:color w:val="000000"/>
              </w:rPr>
            </w:pPr>
            <w:r w:rsidRPr="002647C6">
              <w:rPr>
                <w:color w:val="000000"/>
                <w:sz w:val="20"/>
                <w:szCs w:val="20"/>
              </w:rPr>
              <w:t>87</w:t>
            </w:r>
          </w:p>
        </w:tc>
        <w:tc>
          <w:tcPr>
            <w:tcW w:w="550" w:type="pct"/>
            <w:tcBorders>
              <w:top w:val="single" w:sz="8" w:space="0" w:color="auto"/>
              <w:left w:val="single" w:sz="8" w:space="0" w:color="auto"/>
              <w:bottom w:val="nil"/>
              <w:right w:val="nil"/>
            </w:tcBorders>
            <w:shd w:val="clear" w:color="auto" w:fill="FFFFFF"/>
            <w:hideMark/>
          </w:tcPr>
          <w:p w:rsidR="003831C2" w:rsidRPr="002647C6" w:rsidRDefault="003831C2" w:rsidP="003831C2">
            <w:pPr>
              <w:spacing w:line="20" w:lineRule="atLeast"/>
              <w:jc w:val="center"/>
              <w:rPr>
                <w:color w:val="000000"/>
              </w:rPr>
            </w:pPr>
            <w:r w:rsidRPr="002647C6">
              <w:rPr>
                <w:color w:val="000000"/>
                <w:sz w:val="20"/>
                <w:szCs w:val="20"/>
              </w:rPr>
              <w:t>89</w:t>
            </w:r>
          </w:p>
        </w:tc>
        <w:tc>
          <w:tcPr>
            <w:tcW w:w="550" w:type="pct"/>
            <w:tcBorders>
              <w:top w:val="single" w:sz="8" w:space="0" w:color="auto"/>
              <w:left w:val="single" w:sz="8" w:space="0" w:color="auto"/>
              <w:bottom w:val="nil"/>
              <w:right w:val="single" w:sz="8" w:space="0" w:color="auto"/>
            </w:tcBorders>
            <w:shd w:val="clear" w:color="auto" w:fill="FFFFFF"/>
            <w:hideMark/>
          </w:tcPr>
          <w:p w:rsidR="003831C2" w:rsidRPr="002647C6" w:rsidRDefault="003831C2" w:rsidP="003831C2">
            <w:pPr>
              <w:spacing w:line="20" w:lineRule="atLeast"/>
              <w:jc w:val="center"/>
              <w:rPr>
                <w:color w:val="000000"/>
              </w:rPr>
            </w:pPr>
            <w:r w:rsidRPr="002647C6">
              <w:rPr>
                <w:color w:val="000000"/>
                <w:sz w:val="20"/>
                <w:szCs w:val="20"/>
              </w:rPr>
              <w:t>91</w:t>
            </w:r>
          </w:p>
        </w:tc>
      </w:tr>
      <w:tr w:rsidR="003831C2" w:rsidRPr="002647C6" w:rsidTr="003831C2">
        <w:trPr>
          <w:trHeight w:val="20"/>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hideMark/>
          </w:tcPr>
          <w:p w:rsidR="003831C2" w:rsidRPr="002647C6" w:rsidRDefault="003831C2" w:rsidP="003831C2">
            <w:pPr>
              <w:spacing w:line="20" w:lineRule="atLeast"/>
              <w:ind w:firstLine="284"/>
              <w:rPr>
                <w:color w:val="000000"/>
              </w:rPr>
            </w:pPr>
            <w:r w:rsidRPr="002647C6">
              <w:rPr>
                <w:color w:val="000000"/>
                <w:spacing w:val="20"/>
                <w:sz w:val="20"/>
                <w:szCs w:val="20"/>
              </w:rPr>
              <w:t>Примечание</w:t>
            </w:r>
            <w:r w:rsidRPr="002647C6">
              <w:rPr>
                <w:color w:val="000000"/>
                <w:sz w:val="20"/>
                <w:szCs w:val="20"/>
              </w:rPr>
              <w:t> - Таблица соответствует температуре наружного воздуха наиболее холодной пятидневки обеспеченностью 0,92.</w:t>
            </w:r>
          </w:p>
        </w:tc>
      </w:tr>
    </w:tbl>
    <w:p w:rsidR="003831C2" w:rsidRDefault="003831C2" w:rsidP="003831C2">
      <w:pPr>
        <w:spacing w:line="276" w:lineRule="auto"/>
        <w:ind w:firstLine="709"/>
        <w:rPr>
          <w:color w:val="7030A0"/>
        </w:rPr>
      </w:pPr>
    </w:p>
    <w:p w:rsidR="003831C2" w:rsidRDefault="003831C2" w:rsidP="003831C2">
      <w:pPr>
        <w:spacing w:line="276" w:lineRule="auto"/>
        <w:ind w:firstLine="709"/>
        <w:rPr>
          <w:color w:val="7030A0"/>
        </w:rPr>
      </w:pPr>
      <w:r>
        <w:rPr>
          <w:color w:val="7030A0"/>
        </w:rPr>
        <w:t>В системе теплоснабжения резервные источники отсутствуют, передача части тепловой нагрузи на другие источники невозможна. В связи с чем аварии связанные с полным прекращением подачи тепла с источника или функционирования коллектора тепловой сети приведут к оста</w:t>
      </w:r>
      <w:r>
        <w:rPr>
          <w:color w:val="7030A0"/>
        </w:rPr>
        <w:lastRenderedPageBreak/>
        <w:t xml:space="preserve">новке работы всей системы теплоснабжения и результатами для всех потребителей, приведенными в </w:t>
      </w:r>
      <w:r w:rsidRPr="008B4955">
        <w:rPr>
          <w:color w:val="0000CC"/>
        </w:rPr>
        <w:t xml:space="preserve">Разделе 16 </w:t>
      </w:r>
      <w:r>
        <w:rPr>
          <w:color w:val="7030A0"/>
        </w:rPr>
        <w:t>пояснительной записки Схемы теплоснабжения.</w:t>
      </w:r>
    </w:p>
    <w:p w:rsidR="003831C2" w:rsidRDefault="003831C2" w:rsidP="003831C2">
      <w:pPr>
        <w:spacing w:line="276" w:lineRule="auto"/>
        <w:ind w:firstLine="709"/>
        <w:rPr>
          <w:color w:val="7030A0"/>
        </w:rPr>
      </w:pPr>
      <w:r w:rsidRPr="000A1709">
        <w:rPr>
          <w:color w:val="7030A0"/>
        </w:rPr>
        <w:t>При возникновении аварийной ситуации все не отключенные потребители переводят</w:t>
      </w:r>
      <w:r>
        <w:rPr>
          <w:color w:val="7030A0"/>
        </w:rPr>
        <w:t xml:space="preserve"> </w:t>
      </w:r>
      <w:r w:rsidRPr="000A1709">
        <w:rPr>
          <w:color w:val="7030A0"/>
        </w:rPr>
        <w:t>на лимитированное теплоснабжение и сокращают расход теплоноси</w:t>
      </w:r>
      <w:r>
        <w:rPr>
          <w:color w:val="7030A0"/>
        </w:rPr>
        <w:t>теля, поступающего к по</w:t>
      </w:r>
      <w:r w:rsidRPr="000A1709">
        <w:rPr>
          <w:color w:val="7030A0"/>
        </w:rPr>
        <w:t>требителю.</w:t>
      </w:r>
    </w:p>
    <w:p w:rsidR="003831C2" w:rsidRDefault="003831C2" w:rsidP="003831C2">
      <w:pPr>
        <w:spacing w:line="276" w:lineRule="auto"/>
        <w:ind w:firstLine="709"/>
        <w:rPr>
          <w:color w:val="7030A0"/>
        </w:rPr>
      </w:pPr>
      <w:r w:rsidRPr="000A1709">
        <w:rPr>
          <w:color w:val="7030A0"/>
        </w:rPr>
        <w:t xml:space="preserve">При допустимой возможности снижения температуры </w:t>
      </w:r>
      <w:r>
        <w:rPr>
          <w:color w:val="7030A0"/>
        </w:rPr>
        <w:t>помещения 12 °С (для жилых и об</w:t>
      </w:r>
      <w:r w:rsidRPr="000A1709">
        <w:rPr>
          <w:color w:val="7030A0"/>
        </w:rPr>
        <w:t>щественных зданий) коэффициент лимитированного теплоснабжения составляет 0,86.</w:t>
      </w:r>
    </w:p>
    <w:p w:rsidR="003831C2" w:rsidRPr="00356327" w:rsidRDefault="003831C2" w:rsidP="003831C2">
      <w:pPr>
        <w:spacing w:line="276" w:lineRule="auto"/>
        <w:ind w:firstLine="709"/>
        <w:rPr>
          <w:color w:val="00B050"/>
        </w:rPr>
      </w:pPr>
      <w:r w:rsidRPr="00356327">
        <w:rPr>
          <w:color w:val="00B050"/>
        </w:rPr>
        <w:t>Переключения запорно-регулирующей арматуры на тепловой сети, позволяющей обеспечить циркуляцию теплоносителя в тепловой сети до и после аварийного участка</w:t>
      </w:r>
      <w:r>
        <w:rPr>
          <w:color w:val="00B050"/>
        </w:rPr>
        <w:t>,</w:t>
      </w:r>
      <w:r w:rsidRPr="00356327">
        <w:rPr>
          <w:color w:val="00B050"/>
        </w:rPr>
        <w:t xml:space="preserve"> технически невозможн</w:t>
      </w:r>
      <w:r>
        <w:rPr>
          <w:color w:val="00B050"/>
        </w:rPr>
        <w:t>ы</w:t>
      </w:r>
      <w:r w:rsidRPr="00356327">
        <w:rPr>
          <w:color w:val="00B050"/>
        </w:rPr>
        <w:t>.</w:t>
      </w:r>
    </w:p>
    <w:p w:rsidR="003831C2" w:rsidRPr="00F3248D" w:rsidRDefault="003831C2" w:rsidP="003831C2">
      <w:pPr>
        <w:spacing w:line="276" w:lineRule="auto"/>
        <w:ind w:firstLine="709"/>
        <w:rPr>
          <w:color w:val="7030A0"/>
        </w:rPr>
      </w:pPr>
      <w:r w:rsidRPr="007D61A8">
        <w:rPr>
          <w:color w:val="7030A0"/>
        </w:rPr>
        <w:t>Моделированием гидравлических режимов работы таких систем</w:t>
      </w:r>
      <w:r>
        <w:rPr>
          <w:color w:val="7030A0"/>
        </w:rPr>
        <w:t xml:space="preserve"> выполнено с помощью программы </w:t>
      </w:r>
      <w:r>
        <w:rPr>
          <w:color w:val="7030A0"/>
          <w:lang w:val="en-US"/>
        </w:rPr>
        <w:t>Zulu</w:t>
      </w:r>
      <w:r w:rsidRPr="00CC19CE">
        <w:rPr>
          <w:color w:val="7030A0"/>
        </w:rPr>
        <w:t xml:space="preserve"> </w:t>
      </w:r>
      <w:r>
        <w:rPr>
          <w:color w:val="7030A0"/>
          <w:lang w:val="en-US"/>
        </w:rPr>
        <w:t>Thermo</w:t>
      </w:r>
      <w:r>
        <w:rPr>
          <w:color w:val="7030A0"/>
        </w:rPr>
        <w:t xml:space="preserve">. Графический вид </w:t>
      </w:r>
      <w:r w:rsidRPr="00BD2022">
        <w:rPr>
          <w:color w:val="7030A0"/>
        </w:rPr>
        <w:t>модел</w:t>
      </w:r>
      <w:r>
        <w:rPr>
          <w:color w:val="7030A0"/>
        </w:rPr>
        <w:t>ей систем</w:t>
      </w:r>
      <w:r w:rsidRPr="00BD2022">
        <w:rPr>
          <w:color w:val="7030A0"/>
        </w:rPr>
        <w:t xml:space="preserve"> </w:t>
      </w:r>
      <w:r w:rsidRPr="00240AA7">
        <w:t>теплоснабжения</w:t>
      </w:r>
      <w:r>
        <w:t xml:space="preserve"> приведен на </w:t>
      </w:r>
      <w:r w:rsidRPr="00087A78">
        <w:rPr>
          <w:color w:val="0000FF"/>
        </w:rPr>
        <w:t>рисунках 2.</w:t>
      </w:r>
      <w:r w:rsidR="002D15A6">
        <w:rPr>
          <w:color w:val="0000FF"/>
        </w:rPr>
        <w:t>36</w:t>
      </w:r>
      <w:r w:rsidRPr="00087A78">
        <w:rPr>
          <w:color w:val="0000FF"/>
        </w:rPr>
        <w:t xml:space="preserve"> – 2.</w:t>
      </w:r>
      <w:r w:rsidR="002D15A6">
        <w:rPr>
          <w:color w:val="0000FF"/>
        </w:rPr>
        <w:t>45</w:t>
      </w:r>
      <w:r>
        <w:t>.</w:t>
      </w:r>
    </w:p>
    <w:p w:rsidR="003831C2" w:rsidRDefault="00E025B1" w:rsidP="00E025B1">
      <w:pPr>
        <w:spacing w:line="276" w:lineRule="auto"/>
        <w:ind w:firstLine="709"/>
        <w:jc w:val="center"/>
        <w:rPr>
          <w:color w:val="7030A0"/>
        </w:rPr>
      </w:pPr>
      <w:r>
        <w:rPr>
          <w:noProof/>
        </w:rPr>
        <w:drawing>
          <wp:inline distT="0" distB="0" distL="0" distR="0" wp14:anchorId="6FBEA8E7" wp14:editId="0062A5FA">
            <wp:extent cx="3343702" cy="4046733"/>
            <wp:effectExtent l="0" t="0" r="9525" b="0"/>
            <wp:docPr id="6" name="Рисунок 6" descr="C:\Users\эжт-томилов\AppData\Local\Microsoft\Windows\INetCache\Content.Word\0. Космонавтов 4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жт-томилов\AppData\Local\Microsoft\Windows\INetCache\Content.Word\0. Космонавтов 44б.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6347" cy="4049934"/>
                    </a:xfrm>
                    <a:prstGeom prst="rect">
                      <a:avLst/>
                    </a:prstGeom>
                    <a:noFill/>
                    <a:ln>
                      <a:noFill/>
                    </a:ln>
                  </pic:spPr>
                </pic:pic>
              </a:graphicData>
            </a:graphic>
          </wp:inline>
        </w:drawing>
      </w:r>
    </w:p>
    <w:p w:rsidR="003831C2" w:rsidRDefault="003831C2"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sidR="00912C7E">
        <w:rPr>
          <w:color w:val="0000CC"/>
        </w:rPr>
        <w:t xml:space="preserve"> № 1</w:t>
      </w:r>
      <w:r w:rsidR="00E025B1">
        <w:rPr>
          <w:color w:val="0000CC"/>
        </w:rPr>
        <w:t xml:space="preserve">, </w:t>
      </w:r>
      <w:r w:rsidR="00E025B1" w:rsidRPr="00E025B1">
        <w:rPr>
          <w:color w:val="0000CC"/>
        </w:rPr>
        <w:t>Космонавтов</w:t>
      </w:r>
      <w:r w:rsidR="00E025B1">
        <w:rPr>
          <w:color w:val="0000CC"/>
        </w:rPr>
        <w:t>,</w:t>
      </w:r>
      <w:r w:rsidR="00E025B1" w:rsidRPr="00E025B1">
        <w:rPr>
          <w:color w:val="0000CC"/>
        </w:rPr>
        <w:t xml:space="preserve"> 44б</w:t>
      </w:r>
    </w:p>
    <w:p w:rsidR="003831C2" w:rsidRDefault="003831C2" w:rsidP="003831C2">
      <w:pPr>
        <w:spacing w:line="276" w:lineRule="auto"/>
        <w:jc w:val="center"/>
      </w:pPr>
    </w:p>
    <w:p w:rsidR="003831C2" w:rsidRDefault="00E025B1" w:rsidP="003831C2">
      <w:pPr>
        <w:spacing w:line="276" w:lineRule="auto"/>
        <w:jc w:val="center"/>
      </w:pPr>
      <w:r>
        <w:rPr>
          <w:noProof/>
        </w:rPr>
        <w:lastRenderedPageBreak/>
        <w:drawing>
          <wp:inline distT="0" distB="0" distL="0" distR="0" wp14:anchorId="7C56C2B7" wp14:editId="2778E0B1">
            <wp:extent cx="6250940" cy="3712210"/>
            <wp:effectExtent l="0" t="0" r="0" b="2540"/>
            <wp:docPr id="8" name="Рисунок 8" descr="C:\Users\эжт-томилов\AppData\Local\Microsoft\Windows\INetCache\Content.Word\0. Ленина 12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жт-томилов\AppData\Local\Microsoft\Windows\INetCache\Content.Word\0. Ленина 121а.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50940" cy="3712210"/>
                    </a:xfrm>
                    <a:prstGeom prst="rect">
                      <a:avLst/>
                    </a:prstGeom>
                    <a:noFill/>
                    <a:ln>
                      <a:noFill/>
                    </a:ln>
                  </pic:spPr>
                </pic:pic>
              </a:graphicData>
            </a:graphic>
          </wp:inline>
        </w:drawing>
      </w:r>
    </w:p>
    <w:p w:rsidR="003831C2" w:rsidRPr="00E025B1" w:rsidRDefault="003831C2"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00912C7E" w:rsidRPr="00540CB8">
        <w:rPr>
          <w:color w:val="0000CC"/>
        </w:rPr>
        <w:t>котельной</w:t>
      </w:r>
      <w:r w:rsidR="00912C7E">
        <w:rPr>
          <w:color w:val="0000CC"/>
        </w:rPr>
        <w:t xml:space="preserve"> № 2</w:t>
      </w:r>
      <w:r w:rsidR="00E025B1">
        <w:rPr>
          <w:color w:val="0000CC"/>
        </w:rPr>
        <w:t xml:space="preserve">, </w:t>
      </w:r>
      <w:r w:rsidR="00E025B1" w:rsidRPr="00E025B1">
        <w:rPr>
          <w:color w:val="0000CC"/>
        </w:rPr>
        <w:t>Ленина</w:t>
      </w:r>
      <w:r w:rsidR="00E025B1">
        <w:rPr>
          <w:color w:val="0000CC"/>
        </w:rPr>
        <w:t>,</w:t>
      </w:r>
      <w:r w:rsidR="00E025B1" w:rsidRPr="00E025B1">
        <w:rPr>
          <w:color w:val="0000CC"/>
        </w:rPr>
        <w:t xml:space="preserve"> 121а</w:t>
      </w:r>
    </w:p>
    <w:p w:rsidR="00C8620C" w:rsidRDefault="00C8620C" w:rsidP="00E025B1">
      <w:pPr>
        <w:spacing w:line="276" w:lineRule="auto"/>
        <w:ind w:firstLine="709"/>
        <w:jc w:val="center"/>
        <w:rPr>
          <w:color w:val="7030A0"/>
        </w:rPr>
      </w:pPr>
    </w:p>
    <w:p w:rsidR="00E025B1" w:rsidRDefault="00E025B1" w:rsidP="00E025B1">
      <w:pPr>
        <w:spacing w:line="276" w:lineRule="auto"/>
        <w:ind w:firstLine="709"/>
        <w:jc w:val="center"/>
        <w:rPr>
          <w:color w:val="7030A0"/>
        </w:rPr>
      </w:pPr>
      <w:r>
        <w:rPr>
          <w:noProof/>
        </w:rPr>
        <w:drawing>
          <wp:inline distT="0" distB="0" distL="0" distR="0" wp14:anchorId="05420F42" wp14:editId="524FF7DF">
            <wp:extent cx="3807460" cy="4408170"/>
            <wp:effectExtent l="0" t="0" r="2540" b="0"/>
            <wp:docPr id="18" name="Рисунок 18" descr="C:\Users\эжт-томилов\AppData\Local\Microsoft\Windows\INetCache\Content.Word\0. Космонавтов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жт-томилов\AppData\Local\Microsoft\Windows\INetCache\Content.Word\0. Космонавтов 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7460" cy="4408170"/>
                    </a:xfrm>
                    <a:prstGeom prst="rect">
                      <a:avLst/>
                    </a:prstGeom>
                    <a:noFill/>
                    <a:ln>
                      <a:noFill/>
                    </a:ln>
                  </pic:spPr>
                </pic:pic>
              </a:graphicData>
            </a:graphic>
          </wp:inline>
        </w:drawing>
      </w:r>
    </w:p>
    <w:p w:rsid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p>
    <w:p w:rsidR="00C8620C" w:rsidRDefault="00C8620C" w:rsidP="00E025B1">
      <w:pPr>
        <w:spacing w:line="276" w:lineRule="auto"/>
        <w:jc w:val="center"/>
      </w:pPr>
    </w:p>
    <w:p w:rsidR="00E025B1" w:rsidRDefault="00E025B1" w:rsidP="00E025B1">
      <w:pPr>
        <w:spacing w:line="276" w:lineRule="auto"/>
        <w:jc w:val="center"/>
      </w:pPr>
      <w:r>
        <w:rPr>
          <w:noProof/>
        </w:rPr>
        <w:lastRenderedPageBreak/>
        <w:drawing>
          <wp:inline distT="0" distB="0" distL="0" distR="0" wp14:anchorId="0490DFE5" wp14:editId="44EA0199">
            <wp:extent cx="6169025" cy="3575685"/>
            <wp:effectExtent l="0" t="0" r="3175" b="5715"/>
            <wp:docPr id="19" name="Рисунок 19" descr="C:\Users\эжт-томилов\AppData\Local\Microsoft\Windows\INetCache\Content.Word\0. Боровая 1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жт-томилов\AppData\Local\Microsoft\Windows\INetCache\Content.Word\0. Боровая 1в.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9025" cy="3575685"/>
                    </a:xfrm>
                    <a:prstGeom prst="rect">
                      <a:avLst/>
                    </a:prstGeom>
                    <a:noFill/>
                    <a:ln>
                      <a:noFill/>
                    </a:ln>
                  </pic:spPr>
                </pic:pic>
              </a:graphicData>
            </a:graphic>
          </wp:inline>
        </w:drawing>
      </w:r>
    </w:p>
    <w:p w:rsid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4, </w:t>
      </w:r>
      <w:r w:rsidRPr="00E025B1">
        <w:rPr>
          <w:color w:val="0000CC"/>
        </w:rPr>
        <w:t>Боровая</w:t>
      </w:r>
      <w:r>
        <w:rPr>
          <w:color w:val="0000CC"/>
        </w:rPr>
        <w:t>,</w:t>
      </w:r>
      <w:r w:rsidRPr="00E025B1">
        <w:rPr>
          <w:color w:val="0000CC"/>
        </w:rPr>
        <w:t xml:space="preserve"> 1в</w:t>
      </w:r>
    </w:p>
    <w:p w:rsidR="00C8620C" w:rsidRDefault="00C8620C" w:rsidP="00E025B1">
      <w:pPr>
        <w:pStyle w:val="a"/>
        <w:numPr>
          <w:ilvl w:val="0"/>
          <w:numId w:val="0"/>
        </w:numPr>
        <w:spacing w:line="300" w:lineRule="auto"/>
        <w:jc w:val="center"/>
      </w:pPr>
    </w:p>
    <w:p w:rsidR="00E025B1" w:rsidRDefault="00E025B1" w:rsidP="00E025B1">
      <w:pPr>
        <w:pStyle w:val="a"/>
        <w:numPr>
          <w:ilvl w:val="0"/>
          <w:numId w:val="0"/>
        </w:numPr>
        <w:spacing w:line="300" w:lineRule="auto"/>
        <w:jc w:val="center"/>
      </w:pPr>
      <w:r>
        <w:rPr>
          <w:noProof/>
        </w:rPr>
        <w:drawing>
          <wp:inline distT="0" distB="0" distL="0" distR="0" wp14:anchorId="4676396A" wp14:editId="408576E4">
            <wp:extent cx="4912995" cy="3480435"/>
            <wp:effectExtent l="0" t="0" r="1905" b="5715"/>
            <wp:docPr id="20" name="Рисунок 20" descr="C:\Users\эжт-томилов\AppData\Local\Microsoft\Windows\INetCache\Content.Word\0. Советская 5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жт-томилов\AppData\Local\Microsoft\Windows\INetCache\Content.Word\0. Советская 54а.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2995" cy="3480435"/>
                    </a:xfrm>
                    <a:prstGeom prst="rect">
                      <a:avLst/>
                    </a:prstGeom>
                    <a:noFill/>
                    <a:ln>
                      <a:noFill/>
                    </a:ln>
                  </pic:spPr>
                </pic:pic>
              </a:graphicData>
            </a:graphic>
          </wp:inline>
        </w:drawing>
      </w:r>
    </w:p>
    <w:p w:rsidR="00E025B1" w:rsidRP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p>
    <w:p w:rsidR="00C8620C" w:rsidRDefault="00C8620C" w:rsidP="00E025B1">
      <w:pPr>
        <w:spacing w:line="276" w:lineRule="auto"/>
        <w:jc w:val="center"/>
        <w:rPr>
          <w:color w:val="7030A0"/>
        </w:rPr>
      </w:pPr>
    </w:p>
    <w:p w:rsidR="00E025B1" w:rsidRDefault="00E025B1" w:rsidP="00E025B1">
      <w:pPr>
        <w:spacing w:line="276" w:lineRule="auto"/>
        <w:jc w:val="center"/>
        <w:rPr>
          <w:color w:val="7030A0"/>
        </w:rPr>
      </w:pPr>
      <w:r>
        <w:rPr>
          <w:noProof/>
        </w:rPr>
        <w:lastRenderedPageBreak/>
        <w:drawing>
          <wp:inline distT="0" distB="0" distL="0" distR="0" wp14:anchorId="17FEE8AB" wp14:editId="2930977A">
            <wp:extent cx="6482080" cy="3294055"/>
            <wp:effectExtent l="0" t="0" r="0" b="1905"/>
            <wp:docPr id="21" name="Рисунок 21" descr="C:\Users\эжт-томилов\AppData\Local\Microsoft\Windows\INetCache\Content.Word\0. Космонавтов 58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жт-томилов\AppData\Local\Microsoft\Windows\INetCache\Content.Word\0. Космонавтов 58а.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82080" cy="3294055"/>
                    </a:xfrm>
                    <a:prstGeom prst="rect">
                      <a:avLst/>
                    </a:prstGeom>
                    <a:noFill/>
                    <a:ln>
                      <a:noFill/>
                    </a:ln>
                  </pic:spPr>
                </pic:pic>
              </a:graphicData>
            </a:graphic>
          </wp:inline>
        </w:drawing>
      </w:r>
    </w:p>
    <w:p w:rsid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p>
    <w:p w:rsidR="00C8620C" w:rsidRDefault="00C8620C" w:rsidP="00E025B1">
      <w:pPr>
        <w:spacing w:line="276" w:lineRule="auto"/>
        <w:jc w:val="center"/>
      </w:pPr>
    </w:p>
    <w:p w:rsidR="00E025B1" w:rsidRDefault="00C8620C" w:rsidP="00E025B1">
      <w:pPr>
        <w:spacing w:line="276" w:lineRule="auto"/>
        <w:jc w:val="center"/>
      </w:pPr>
      <w:r>
        <w:rPr>
          <w:noProof/>
        </w:rPr>
        <w:drawing>
          <wp:inline distT="0" distB="0" distL="0" distR="0" wp14:anchorId="7AAFA063" wp14:editId="3EA8DDAA">
            <wp:extent cx="6482080" cy="3190247"/>
            <wp:effectExtent l="0" t="0" r="0" b="0"/>
            <wp:docPr id="23" name="Рисунок 23" descr="C:\Users\эжт-томилов\AppData\Local\Microsoft\Windows\INetCache\Content.Word\0. Уральская 21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жт-томилов\AppData\Local\Microsoft\Windows\INetCache\Content.Word\0. Уральская 21а.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2080" cy="3190247"/>
                    </a:xfrm>
                    <a:prstGeom prst="rect">
                      <a:avLst/>
                    </a:prstGeom>
                    <a:noFill/>
                    <a:ln>
                      <a:noFill/>
                    </a:ln>
                  </pic:spPr>
                </pic:pic>
              </a:graphicData>
            </a:graphic>
          </wp:inline>
        </w:drawing>
      </w:r>
    </w:p>
    <w:p w:rsid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p>
    <w:p w:rsidR="00C8620C" w:rsidRDefault="00C8620C" w:rsidP="00C8620C">
      <w:pPr>
        <w:pStyle w:val="a"/>
        <w:numPr>
          <w:ilvl w:val="0"/>
          <w:numId w:val="0"/>
        </w:numPr>
        <w:spacing w:line="300" w:lineRule="auto"/>
      </w:pPr>
    </w:p>
    <w:p w:rsidR="00E025B1" w:rsidRDefault="00C8620C" w:rsidP="00C8620C">
      <w:pPr>
        <w:pStyle w:val="a"/>
        <w:numPr>
          <w:ilvl w:val="0"/>
          <w:numId w:val="0"/>
        </w:numPr>
        <w:spacing w:line="300" w:lineRule="auto"/>
      </w:pPr>
      <w:r>
        <w:rPr>
          <w:noProof/>
        </w:rPr>
        <w:lastRenderedPageBreak/>
        <w:drawing>
          <wp:inline distT="0" distB="0" distL="0" distR="0" wp14:anchorId="2EC33AF6" wp14:editId="12B9AC10">
            <wp:extent cx="6482080" cy="3663487"/>
            <wp:effectExtent l="0" t="0" r="0" b="0"/>
            <wp:docPr id="26" name="Рисунок 26" descr="C:\Users\эжт-томилов\AppData\Local\Microsoft\Windows\INetCache\Content.Word\0. Молодеж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жт-томилов\AppData\Local\Microsoft\Windows\INetCache\Content.Word\0. Молодежная 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2080" cy="3663487"/>
                    </a:xfrm>
                    <a:prstGeom prst="rect">
                      <a:avLst/>
                    </a:prstGeom>
                    <a:noFill/>
                    <a:ln>
                      <a:noFill/>
                    </a:ln>
                  </pic:spPr>
                </pic:pic>
              </a:graphicData>
            </a:graphic>
          </wp:inline>
        </w:drawing>
      </w:r>
    </w:p>
    <w:p w:rsidR="00E025B1" w:rsidRP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p>
    <w:p w:rsidR="00C8620C" w:rsidRDefault="00C8620C" w:rsidP="00E025B1">
      <w:pPr>
        <w:spacing w:line="276" w:lineRule="auto"/>
        <w:ind w:firstLine="709"/>
        <w:jc w:val="center"/>
        <w:rPr>
          <w:color w:val="7030A0"/>
        </w:rPr>
      </w:pPr>
    </w:p>
    <w:p w:rsidR="00E025B1" w:rsidRDefault="00C8620C" w:rsidP="00E025B1">
      <w:pPr>
        <w:spacing w:line="276" w:lineRule="auto"/>
        <w:ind w:firstLine="709"/>
        <w:jc w:val="center"/>
        <w:rPr>
          <w:color w:val="7030A0"/>
        </w:rPr>
      </w:pPr>
      <w:r>
        <w:rPr>
          <w:noProof/>
        </w:rPr>
        <w:drawing>
          <wp:inline distT="0" distB="0" distL="0" distR="0" wp14:anchorId="50AEA36D" wp14:editId="56C07C77">
            <wp:extent cx="5008880" cy="4149090"/>
            <wp:effectExtent l="0" t="0" r="1270" b="3810"/>
            <wp:docPr id="27" name="Рисунок 27" descr="C:\Users\эжт-томилов\AppData\Local\Microsoft\Windows\INetCache\Content.Word\0. Уральская 43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жт-томилов\AppData\Local\Microsoft\Windows\INetCache\Content.Word\0. Уральская 43б.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08880" cy="4149090"/>
                    </a:xfrm>
                    <a:prstGeom prst="rect">
                      <a:avLst/>
                    </a:prstGeom>
                    <a:noFill/>
                    <a:ln>
                      <a:noFill/>
                    </a:ln>
                  </pic:spPr>
                </pic:pic>
              </a:graphicData>
            </a:graphic>
          </wp:inline>
        </w:drawing>
      </w:r>
    </w:p>
    <w:p w:rsid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9, </w:t>
      </w:r>
      <w:r w:rsidR="00E2374E">
        <w:rPr>
          <w:color w:val="0000CC"/>
        </w:rPr>
        <w:t>Космонавтов</w:t>
      </w:r>
      <w:r>
        <w:rPr>
          <w:color w:val="0000CC"/>
        </w:rPr>
        <w:t>,</w:t>
      </w:r>
      <w:r w:rsidRPr="00E025B1">
        <w:rPr>
          <w:color w:val="0000CC"/>
        </w:rPr>
        <w:t xml:space="preserve"> 43б</w:t>
      </w:r>
    </w:p>
    <w:p w:rsidR="00C8620C" w:rsidRDefault="00C8620C" w:rsidP="00E025B1">
      <w:pPr>
        <w:spacing w:line="276" w:lineRule="auto"/>
        <w:jc w:val="center"/>
      </w:pPr>
    </w:p>
    <w:p w:rsidR="00E025B1" w:rsidRDefault="00C8620C" w:rsidP="00E025B1">
      <w:pPr>
        <w:spacing w:line="276" w:lineRule="auto"/>
        <w:jc w:val="center"/>
      </w:pPr>
      <w:r>
        <w:rPr>
          <w:noProof/>
        </w:rPr>
        <w:lastRenderedPageBreak/>
        <w:drawing>
          <wp:inline distT="0" distB="0" distL="0" distR="0" wp14:anchorId="7F56569E" wp14:editId="2E45E130">
            <wp:extent cx="6103088" cy="3416034"/>
            <wp:effectExtent l="0" t="0" r="0" b="0"/>
            <wp:docPr id="28" name="Рисунок 28" descr="C:\Users\эжт-томилов\AppData\Local\Microsoft\Windows\INetCache\Content.Word\0. Денисовский 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жт-томилов\AppData\Local\Microsoft\Windows\INetCache\Content.Word\0. Денисовский 1б.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7232" cy="3418354"/>
                    </a:xfrm>
                    <a:prstGeom prst="rect">
                      <a:avLst/>
                    </a:prstGeom>
                    <a:noFill/>
                    <a:ln>
                      <a:noFill/>
                    </a:ln>
                  </pic:spPr>
                </pic:pic>
              </a:graphicData>
            </a:graphic>
          </wp:inline>
        </w:drawing>
      </w:r>
    </w:p>
    <w:p w:rsidR="00E025B1" w:rsidRDefault="00E025B1" w:rsidP="002D15A6">
      <w:pPr>
        <w:pStyle w:val="a"/>
        <w:numPr>
          <w:ilvl w:val="0"/>
          <w:numId w:val="62"/>
        </w:numPr>
        <w:spacing w:line="300" w:lineRule="auto"/>
        <w:jc w:val="center"/>
      </w:pPr>
      <w:r w:rsidRPr="00512167">
        <w:t xml:space="preserve">– </w:t>
      </w:r>
      <w:r w:rsidRPr="007D61A8">
        <w:rPr>
          <w:color w:val="7030A0"/>
        </w:rPr>
        <w:t>Модел</w:t>
      </w:r>
      <w:r>
        <w:rPr>
          <w:color w:val="7030A0"/>
        </w:rPr>
        <w:t>ь системы</w:t>
      </w:r>
      <w:r>
        <w:t xml:space="preserve"> теплоснабжения </w:t>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p>
    <w:p w:rsidR="00E025B1" w:rsidRDefault="00E025B1" w:rsidP="00E025B1">
      <w:pPr>
        <w:pStyle w:val="a"/>
        <w:numPr>
          <w:ilvl w:val="0"/>
          <w:numId w:val="0"/>
        </w:numPr>
        <w:spacing w:line="300" w:lineRule="auto"/>
        <w:ind w:left="720"/>
      </w:pPr>
    </w:p>
    <w:p w:rsidR="003831C2" w:rsidRPr="007D61A8" w:rsidRDefault="00C8620C" w:rsidP="003831C2">
      <w:pPr>
        <w:pStyle w:val="7"/>
      </w:pPr>
      <w:r>
        <w:t>11.7.1 Отказ</w:t>
      </w:r>
      <w:r w:rsidRPr="00C8620C">
        <w:rPr>
          <w:color w:val="FF0000"/>
        </w:rPr>
        <w:t>ы</w:t>
      </w:r>
      <w:r w:rsidR="003831C2" w:rsidRPr="007D61A8">
        <w:t xml:space="preserve"> элементов тепловых сетей</w:t>
      </w:r>
    </w:p>
    <w:p w:rsidR="003831C2" w:rsidRDefault="003831C2" w:rsidP="003831C2">
      <w:pPr>
        <w:spacing w:line="276" w:lineRule="auto"/>
        <w:ind w:firstLine="709"/>
        <w:rPr>
          <w:color w:val="7030A0"/>
        </w:rPr>
      </w:pPr>
      <w:r w:rsidRPr="00356327">
        <w:rPr>
          <w:color w:val="00B050"/>
        </w:rPr>
        <w:t>Оценка надежности теплоснабжения в аварийных режимах теплоснабжения выполняется на основании результатов анализа расчетов возможности обеспечения нормативных показателей надежности теплоснабжения с перспективной нагрузкой при отказе головного участка теплопровода на одном (с наибольшим диаметром) из выводов тепловой мощности от источника тепловой энергии</w:t>
      </w:r>
      <w:r>
        <w:rPr>
          <w:color w:val="00B050"/>
        </w:rPr>
        <w:t xml:space="preserve">, однако </w:t>
      </w:r>
      <w:r w:rsidRPr="00356327">
        <w:rPr>
          <w:color w:val="00B050"/>
        </w:rPr>
        <w:t>котельные имеют по одному выводу</w:t>
      </w:r>
      <w:r>
        <w:rPr>
          <w:color w:val="7030A0"/>
        </w:rPr>
        <w:t>.</w:t>
      </w:r>
    </w:p>
    <w:p w:rsidR="003831C2" w:rsidRDefault="003831C2" w:rsidP="003831C2">
      <w:pPr>
        <w:spacing w:line="276" w:lineRule="auto"/>
        <w:ind w:firstLine="709"/>
        <w:rPr>
          <w:color w:val="7030A0"/>
        </w:rPr>
      </w:pPr>
      <w:r w:rsidRPr="00D24D42">
        <w:rPr>
          <w:color w:val="7030A0"/>
        </w:rPr>
        <w:t>К</w:t>
      </w:r>
      <w:r>
        <w:rPr>
          <w:color w:val="7030A0"/>
        </w:rPr>
        <w:t>о</w:t>
      </w:r>
      <w:r w:rsidRPr="00D24D42">
        <w:rPr>
          <w:color w:val="7030A0"/>
        </w:rPr>
        <w:t>льцевые</w:t>
      </w:r>
      <w:r>
        <w:rPr>
          <w:color w:val="7030A0"/>
        </w:rPr>
        <w:t xml:space="preserve"> тепловые сети в системе теплоснабжения отсутствуют, отказы элементов тепловых сетей в их параллельных или резервируемых участках невозможны. </w:t>
      </w:r>
      <w:r w:rsidRPr="00356327">
        <w:rPr>
          <w:color w:val="00B050"/>
        </w:rPr>
        <w:t xml:space="preserve">Переключения </w:t>
      </w:r>
      <w:r>
        <w:rPr>
          <w:color w:val="00B050"/>
        </w:rPr>
        <w:t xml:space="preserve">существующей </w:t>
      </w:r>
      <w:r w:rsidRPr="00356327">
        <w:rPr>
          <w:color w:val="00B050"/>
        </w:rPr>
        <w:t>запорно-регулирующей арматуры</w:t>
      </w:r>
      <w:r>
        <w:rPr>
          <w:color w:val="00B050"/>
        </w:rPr>
        <w:t>,</w:t>
      </w:r>
      <w:r w:rsidRPr="00356327">
        <w:rPr>
          <w:color w:val="00B050"/>
        </w:rPr>
        <w:t xml:space="preserve"> обеспечи</w:t>
      </w:r>
      <w:r>
        <w:rPr>
          <w:color w:val="00B050"/>
        </w:rPr>
        <w:t>вающей</w:t>
      </w:r>
      <w:r w:rsidRPr="00356327">
        <w:rPr>
          <w:color w:val="00B050"/>
        </w:rPr>
        <w:t xml:space="preserve"> циркуляцию теплоносителя в </w:t>
      </w:r>
      <w:r>
        <w:rPr>
          <w:color w:val="00B050"/>
        </w:rPr>
        <w:t xml:space="preserve">нижних (после головного участка) участках тепловой сети, </w:t>
      </w:r>
      <w:r w:rsidRPr="00356327">
        <w:rPr>
          <w:color w:val="00B050"/>
        </w:rPr>
        <w:t>технически невозможно.</w:t>
      </w:r>
    </w:p>
    <w:p w:rsidR="003831C2" w:rsidRDefault="003831C2" w:rsidP="003831C2">
      <w:pPr>
        <w:spacing w:line="276" w:lineRule="auto"/>
        <w:ind w:firstLine="709"/>
        <w:rPr>
          <w:color w:val="7030A0"/>
        </w:rPr>
      </w:pPr>
      <w:r>
        <w:rPr>
          <w:color w:val="7030A0"/>
        </w:rPr>
        <w:t>Наиболее вероятным отказом является отключение одного отвода от коллектора. Одновременное отключение двух и более отводов маловероятно и является аварийным режимом близким к полному прекращению работы всей системы теплоснабжения.</w:t>
      </w:r>
    </w:p>
    <w:p w:rsidR="003831C2" w:rsidRDefault="003831C2" w:rsidP="003831C2">
      <w:pPr>
        <w:spacing w:line="276" w:lineRule="auto"/>
        <w:ind w:firstLine="709"/>
        <w:rPr>
          <w:color w:val="7030A0"/>
        </w:rPr>
      </w:pPr>
      <w:r w:rsidRPr="00540CB8">
        <w:rPr>
          <w:color w:val="7030A0"/>
        </w:rPr>
        <w:t>Для потребителей, находящихся в аварийной зоне и ост</w:t>
      </w:r>
      <w:r>
        <w:rPr>
          <w:color w:val="7030A0"/>
        </w:rPr>
        <w:t>авшихся без поставки тепла</w:t>
      </w:r>
      <w:r w:rsidRPr="00540CB8">
        <w:rPr>
          <w:color w:val="7030A0"/>
        </w:rPr>
        <w:t>, время понижения температуры внутреннего воздуха до 12 °С при раз</w:t>
      </w:r>
      <w:r>
        <w:rPr>
          <w:color w:val="7030A0"/>
        </w:rPr>
        <w:t>лич</w:t>
      </w:r>
      <w:r w:rsidRPr="00540CB8">
        <w:rPr>
          <w:color w:val="7030A0"/>
        </w:rPr>
        <w:t xml:space="preserve">ной градации наружных температур представлено в </w:t>
      </w:r>
      <w:r w:rsidRPr="00390BD3">
        <w:rPr>
          <w:color w:val="0000CC"/>
        </w:rPr>
        <w:t>таблице 2.</w:t>
      </w:r>
      <w:r>
        <w:rPr>
          <w:color w:val="0000CC"/>
        </w:rPr>
        <w:t>70</w:t>
      </w:r>
      <w:r w:rsidRPr="00540CB8">
        <w:rPr>
          <w:color w:val="7030A0"/>
        </w:rPr>
        <w:t>. Аккумуляционная способность</w:t>
      </w:r>
      <w:r>
        <w:rPr>
          <w:color w:val="7030A0"/>
        </w:rPr>
        <w:t xml:space="preserve"> </w:t>
      </w:r>
      <w:r w:rsidRPr="00540CB8">
        <w:rPr>
          <w:color w:val="7030A0"/>
        </w:rPr>
        <w:t>зданий принята в среднем 30</w:t>
      </w:r>
      <w:r>
        <w:rPr>
          <w:color w:val="7030A0"/>
        </w:rPr>
        <w:t> </w:t>
      </w:r>
      <w:r w:rsidRPr="00540CB8">
        <w:rPr>
          <w:color w:val="7030A0"/>
        </w:rPr>
        <w:t>часов.</w:t>
      </w:r>
    </w:p>
    <w:p w:rsidR="003831C2" w:rsidRDefault="003831C2" w:rsidP="003831C2">
      <w:pPr>
        <w:spacing w:line="276" w:lineRule="auto"/>
        <w:ind w:firstLine="709"/>
        <w:rPr>
          <w:color w:val="7030A0"/>
        </w:rPr>
      </w:pPr>
    </w:p>
    <w:p w:rsidR="003831C2" w:rsidRDefault="003831C2" w:rsidP="003831C2">
      <w:pPr>
        <w:pStyle w:val="a"/>
        <w:numPr>
          <w:ilvl w:val="0"/>
          <w:numId w:val="0"/>
        </w:numPr>
        <w:tabs>
          <w:tab w:val="left" w:pos="1418"/>
        </w:tabs>
      </w:pPr>
      <w:r w:rsidRPr="0001092C">
        <w:t>Таблица 2.</w:t>
      </w:r>
      <w:r>
        <w:t>16</w:t>
      </w:r>
      <w:r w:rsidR="002D15A6">
        <w:t>1</w:t>
      </w:r>
      <w:r w:rsidRPr="0001092C">
        <w:t xml:space="preserve"> </w:t>
      </w:r>
      <w:r w:rsidRPr="000E7354">
        <w:t xml:space="preserve">– </w:t>
      </w:r>
      <w:r w:rsidRPr="00390BD3">
        <w:t>Время снижения температуры внутри отапливаемого помещения</w:t>
      </w:r>
    </w:p>
    <w:tbl>
      <w:tblPr>
        <w:tblStyle w:val="a8"/>
        <w:tblW w:w="0" w:type="auto"/>
        <w:tblLook w:val="04A0" w:firstRow="1" w:lastRow="0" w:firstColumn="1" w:lastColumn="0" w:noHBand="0" w:noVBand="1"/>
      </w:tblPr>
      <w:tblGrid>
        <w:gridCol w:w="5212"/>
        <w:gridCol w:w="5212"/>
      </w:tblGrid>
      <w:tr w:rsidR="003831C2" w:rsidRPr="00390BD3" w:rsidTr="003831C2">
        <w:tc>
          <w:tcPr>
            <w:tcW w:w="5212" w:type="dxa"/>
          </w:tcPr>
          <w:p w:rsidR="003831C2" w:rsidRPr="00390BD3" w:rsidRDefault="003831C2" w:rsidP="003831C2">
            <w:pPr>
              <w:autoSpaceDE w:val="0"/>
              <w:autoSpaceDN w:val="0"/>
              <w:adjustRightInd w:val="0"/>
              <w:jc w:val="center"/>
              <w:rPr>
                <w:color w:val="7030A0"/>
              </w:rPr>
            </w:pPr>
            <w:r w:rsidRPr="00390BD3">
              <w:rPr>
                <w:bCs/>
              </w:rPr>
              <w:t>Температура наружного воздуха, °С</w:t>
            </w:r>
          </w:p>
        </w:tc>
        <w:tc>
          <w:tcPr>
            <w:tcW w:w="5212" w:type="dxa"/>
          </w:tcPr>
          <w:p w:rsidR="003831C2" w:rsidRPr="00390BD3" w:rsidRDefault="003831C2" w:rsidP="003831C2">
            <w:pPr>
              <w:spacing w:line="276" w:lineRule="auto"/>
              <w:jc w:val="center"/>
              <w:rPr>
                <w:color w:val="7030A0"/>
              </w:rPr>
            </w:pPr>
            <w:r w:rsidRPr="00390BD3">
              <w:rPr>
                <w:bCs/>
              </w:rPr>
              <w:t>Время снижения температуры воздуха внутри отапливаемого помещения до +12°С, час</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t>-37</w:t>
            </w:r>
          </w:p>
        </w:tc>
        <w:tc>
          <w:tcPr>
            <w:tcW w:w="5212" w:type="dxa"/>
            <w:vAlign w:val="center"/>
          </w:tcPr>
          <w:p w:rsidR="003831C2" w:rsidRPr="00390BD3" w:rsidRDefault="003831C2" w:rsidP="003831C2">
            <w:pPr>
              <w:autoSpaceDE w:val="0"/>
              <w:autoSpaceDN w:val="0"/>
              <w:adjustRightInd w:val="0"/>
              <w:jc w:val="center"/>
              <w:rPr>
                <w:color w:val="7030A0"/>
              </w:rPr>
            </w:pPr>
            <w:r w:rsidRPr="00390BD3">
              <w:t>4,5</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t>-35</w:t>
            </w:r>
          </w:p>
        </w:tc>
        <w:tc>
          <w:tcPr>
            <w:tcW w:w="5212" w:type="dxa"/>
            <w:vAlign w:val="center"/>
          </w:tcPr>
          <w:p w:rsidR="003831C2" w:rsidRPr="00390BD3" w:rsidRDefault="003831C2" w:rsidP="003831C2">
            <w:pPr>
              <w:autoSpaceDE w:val="0"/>
              <w:autoSpaceDN w:val="0"/>
              <w:adjustRightInd w:val="0"/>
              <w:jc w:val="center"/>
              <w:rPr>
                <w:color w:val="7030A0"/>
              </w:rPr>
            </w:pPr>
            <w:r w:rsidRPr="00390BD3">
              <w:t>4,7</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t>-30</w:t>
            </w:r>
          </w:p>
        </w:tc>
        <w:tc>
          <w:tcPr>
            <w:tcW w:w="5212" w:type="dxa"/>
            <w:vAlign w:val="center"/>
          </w:tcPr>
          <w:p w:rsidR="003831C2" w:rsidRPr="00390BD3" w:rsidRDefault="003831C2" w:rsidP="003831C2">
            <w:pPr>
              <w:autoSpaceDE w:val="0"/>
              <w:autoSpaceDN w:val="0"/>
              <w:adjustRightInd w:val="0"/>
              <w:jc w:val="center"/>
              <w:rPr>
                <w:color w:val="7030A0"/>
              </w:rPr>
            </w:pPr>
            <w:r w:rsidRPr="00390BD3">
              <w:t>5,2</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lastRenderedPageBreak/>
              <w:t>-25</w:t>
            </w:r>
          </w:p>
        </w:tc>
        <w:tc>
          <w:tcPr>
            <w:tcW w:w="5212" w:type="dxa"/>
            <w:vAlign w:val="center"/>
          </w:tcPr>
          <w:p w:rsidR="003831C2" w:rsidRPr="00390BD3" w:rsidRDefault="003831C2" w:rsidP="003831C2">
            <w:pPr>
              <w:autoSpaceDE w:val="0"/>
              <w:autoSpaceDN w:val="0"/>
              <w:adjustRightInd w:val="0"/>
              <w:jc w:val="center"/>
              <w:rPr>
                <w:color w:val="7030A0"/>
              </w:rPr>
            </w:pPr>
            <w:r w:rsidRPr="00390BD3">
              <w:t>5,9</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t>-20</w:t>
            </w:r>
          </w:p>
        </w:tc>
        <w:tc>
          <w:tcPr>
            <w:tcW w:w="5212" w:type="dxa"/>
            <w:vAlign w:val="center"/>
          </w:tcPr>
          <w:p w:rsidR="003831C2" w:rsidRPr="00390BD3" w:rsidRDefault="003831C2" w:rsidP="003831C2">
            <w:pPr>
              <w:autoSpaceDE w:val="0"/>
              <w:autoSpaceDN w:val="0"/>
              <w:adjustRightInd w:val="0"/>
              <w:jc w:val="center"/>
              <w:rPr>
                <w:color w:val="7030A0"/>
              </w:rPr>
            </w:pPr>
            <w:r w:rsidRPr="00390BD3">
              <w:t>6,7</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t>-15</w:t>
            </w:r>
          </w:p>
        </w:tc>
        <w:tc>
          <w:tcPr>
            <w:tcW w:w="5212" w:type="dxa"/>
            <w:vAlign w:val="center"/>
          </w:tcPr>
          <w:p w:rsidR="003831C2" w:rsidRPr="00390BD3" w:rsidRDefault="003831C2" w:rsidP="003831C2">
            <w:pPr>
              <w:autoSpaceDE w:val="0"/>
              <w:autoSpaceDN w:val="0"/>
              <w:adjustRightInd w:val="0"/>
              <w:jc w:val="center"/>
              <w:rPr>
                <w:color w:val="7030A0"/>
              </w:rPr>
            </w:pPr>
            <w:r w:rsidRPr="00390BD3">
              <w:t>7,8</w:t>
            </w:r>
          </w:p>
        </w:tc>
      </w:tr>
      <w:tr w:rsidR="003831C2" w:rsidRPr="00390BD3" w:rsidTr="003831C2">
        <w:tc>
          <w:tcPr>
            <w:tcW w:w="5212" w:type="dxa"/>
            <w:vAlign w:val="center"/>
          </w:tcPr>
          <w:p w:rsidR="003831C2" w:rsidRPr="00390BD3" w:rsidRDefault="003831C2" w:rsidP="003831C2">
            <w:pPr>
              <w:spacing w:line="276" w:lineRule="auto"/>
              <w:jc w:val="center"/>
              <w:rPr>
                <w:color w:val="7030A0"/>
              </w:rPr>
            </w:pPr>
            <w:r w:rsidRPr="00390BD3">
              <w:t>-10</w:t>
            </w:r>
          </w:p>
        </w:tc>
        <w:tc>
          <w:tcPr>
            <w:tcW w:w="5212" w:type="dxa"/>
            <w:vAlign w:val="center"/>
          </w:tcPr>
          <w:p w:rsidR="003831C2" w:rsidRPr="00390BD3" w:rsidRDefault="003831C2" w:rsidP="003831C2">
            <w:pPr>
              <w:autoSpaceDE w:val="0"/>
              <w:autoSpaceDN w:val="0"/>
              <w:adjustRightInd w:val="0"/>
              <w:jc w:val="center"/>
              <w:rPr>
                <w:color w:val="7030A0"/>
              </w:rPr>
            </w:pPr>
            <w:r w:rsidRPr="00390BD3">
              <w:t>9,3</w:t>
            </w:r>
          </w:p>
        </w:tc>
      </w:tr>
      <w:tr w:rsidR="003831C2" w:rsidRPr="00390BD3" w:rsidTr="003831C2">
        <w:tc>
          <w:tcPr>
            <w:tcW w:w="5212" w:type="dxa"/>
            <w:vAlign w:val="center"/>
          </w:tcPr>
          <w:p w:rsidR="003831C2" w:rsidRPr="00390BD3" w:rsidRDefault="003831C2" w:rsidP="003831C2">
            <w:pPr>
              <w:spacing w:line="276" w:lineRule="auto"/>
              <w:jc w:val="center"/>
            </w:pPr>
            <w:r w:rsidRPr="00390BD3">
              <w:t>-5</w:t>
            </w:r>
          </w:p>
        </w:tc>
        <w:tc>
          <w:tcPr>
            <w:tcW w:w="5212" w:type="dxa"/>
            <w:vAlign w:val="center"/>
          </w:tcPr>
          <w:p w:rsidR="003831C2" w:rsidRPr="00390BD3" w:rsidRDefault="003831C2" w:rsidP="003831C2">
            <w:pPr>
              <w:spacing w:line="276" w:lineRule="auto"/>
              <w:jc w:val="center"/>
              <w:rPr>
                <w:color w:val="7030A0"/>
              </w:rPr>
            </w:pPr>
            <w:r w:rsidRPr="00390BD3">
              <w:t>11,6</w:t>
            </w:r>
          </w:p>
        </w:tc>
      </w:tr>
      <w:tr w:rsidR="003831C2" w:rsidRPr="00390BD3" w:rsidTr="003831C2">
        <w:tc>
          <w:tcPr>
            <w:tcW w:w="5212" w:type="dxa"/>
            <w:vAlign w:val="center"/>
          </w:tcPr>
          <w:p w:rsidR="003831C2" w:rsidRPr="00390BD3" w:rsidRDefault="003831C2" w:rsidP="003831C2">
            <w:pPr>
              <w:spacing w:line="276" w:lineRule="auto"/>
              <w:jc w:val="center"/>
            </w:pPr>
            <w:r w:rsidRPr="00390BD3">
              <w:t>0</w:t>
            </w:r>
          </w:p>
        </w:tc>
        <w:tc>
          <w:tcPr>
            <w:tcW w:w="5212" w:type="dxa"/>
            <w:vAlign w:val="center"/>
          </w:tcPr>
          <w:p w:rsidR="003831C2" w:rsidRPr="00390BD3" w:rsidRDefault="003831C2" w:rsidP="003831C2">
            <w:pPr>
              <w:spacing w:line="276" w:lineRule="auto"/>
              <w:jc w:val="center"/>
              <w:rPr>
                <w:color w:val="7030A0"/>
              </w:rPr>
            </w:pPr>
            <w:r w:rsidRPr="00390BD3">
              <w:t>15,3</w:t>
            </w:r>
          </w:p>
        </w:tc>
      </w:tr>
      <w:tr w:rsidR="003831C2" w:rsidRPr="00390BD3" w:rsidTr="003831C2">
        <w:tc>
          <w:tcPr>
            <w:tcW w:w="5212" w:type="dxa"/>
            <w:vAlign w:val="center"/>
          </w:tcPr>
          <w:p w:rsidR="003831C2" w:rsidRPr="00390BD3" w:rsidRDefault="003831C2" w:rsidP="003831C2">
            <w:pPr>
              <w:spacing w:line="276" w:lineRule="auto"/>
              <w:jc w:val="center"/>
            </w:pPr>
            <w:r w:rsidRPr="00390BD3">
              <w:t>5</w:t>
            </w:r>
          </w:p>
        </w:tc>
        <w:tc>
          <w:tcPr>
            <w:tcW w:w="5212" w:type="dxa"/>
            <w:vAlign w:val="center"/>
          </w:tcPr>
          <w:p w:rsidR="003831C2" w:rsidRPr="00390BD3" w:rsidRDefault="003831C2" w:rsidP="003831C2">
            <w:pPr>
              <w:spacing w:line="276" w:lineRule="auto"/>
              <w:jc w:val="center"/>
              <w:rPr>
                <w:color w:val="7030A0"/>
              </w:rPr>
            </w:pPr>
            <w:r w:rsidRPr="00390BD3">
              <w:t>22,9</w:t>
            </w:r>
          </w:p>
        </w:tc>
      </w:tr>
      <w:tr w:rsidR="003831C2" w:rsidRPr="00390BD3" w:rsidTr="003831C2">
        <w:tc>
          <w:tcPr>
            <w:tcW w:w="5212" w:type="dxa"/>
            <w:vAlign w:val="center"/>
          </w:tcPr>
          <w:p w:rsidR="003831C2" w:rsidRPr="00390BD3" w:rsidRDefault="003831C2" w:rsidP="003831C2">
            <w:pPr>
              <w:spacing w:line="276" w:lineRule="auto"/>
              <w:jc w:val="center"/>
            </w:pPr>
            <w:r w:rsidRPr="00390BD3">
              <w:t>8</w:t>
            </w:r>
          </w:p>
        </w:tc>
        <w:tc>
          <w:tcPr>
            <w:tcW w:w="5212" w:type="dxa"/>
            <w:vAlign w:val="center"/>
          </w:tcPr>
          <w:p w:rsidR="003831C2" w:rsidRPr="00390BD3" w:rsidRDefault="003831C2" w:rsidP="003831C2">
            <w:pPr>
              <w:spacing w:line="276" w:lineRule="auto"/>
              <w:jc w:val="center"/>
              <w:rPr>
                <w:color w:val="7030A0"/>
              </w:rPr>
            </w:pPr>
            <w:r w:rsidRPr="00390BD3">
              <w:t>33,0</w:t>
            </w:r>
          </w:p>
        </w:tc>
      </w:tr>
    </w:tbl>
    <w:p w:rsidR="003831C2" w:rsidRDefault="003831C2" w:rsidP="003831C2">
      <w:pPr>
        <w:spacing w:line="276" w:lineRule="auto"/>
        <w:ind w:firstLine="709"/>
        <w:rPr>
          <w:color w:val="7030A0"/>
        </w:rPr>
      </w:pPr>
    </w:p>
    <w:p w:rsidR="003831C2" w:rsidRDefault="003831C2" w:rsidP="003831C2">
      <w:pPr>
        <w:spacing w:line="276" w:lineRule="auto"/>
        <w:ind w:firstLine="709"/>
        <w:rPr>
          <w:color w:val="7030A0"/>
        </w:rPr>
      </w:pPr>
      <w:r w:rsidRPr="00390BD3">
        <w:rPr>
          <w:color w:val="7030A0"/>
        </w:rPr>
        <w:t>Расчет времени снижения температуры, час, в жилых зданиях до +12 °С при внезапном</w:t>
      </w:r>
      <w:r>
        <w:rPr>
          <w:color w:val="7030A0"/>
        </w:rPr>
        <w:t xml:space="preserve"> </w:t>
      </w:r>
      <w:r w:rsidRPr="00390BD3">
        <w:rPr>
          <w:color w:val="7030A0"/>
        </w:rPr>
        <w:t>прекращении теплоснабжения определено:</w:t>
      </w:r>
    </w:p>
    <w:p w:rsidR="003831C2" w:rsidRPr="00390BD3" w:rsidRDefault="003831C2" w:rsidP="003831C2">
      <w:pPr>
        <w:spacing w:line="276" w:lineRule="auto"/>
        <w:ind w:firstLine="709"/>
        <w:jc w:val="center"/>
        <w:rPr>
          <w:color w:val="7030A0"/>
        </w:rPr>
      </w:pPr>
      <w:r>
        <w:rPr>
          <w:color w:val="7030A0"/>
          <w:lang w:val="en-US"/>
        </w:rPr>
        <w:t>t </w:t>
      </w:r>
      <w:r w:rsidRPr="00390BD3">
        <w:rPr>
          <w:color w:val="7030A0"/>
        </w:rPr>
        <w:t>=</w:t>
      </w:r>
      <w:r>
        <w:rPr>
          <w:color w:val="7030A0"/>
          <w:lang w:val="en-US"/>
        </w:rPr>
        <w:t> β</w:t>
      </w:r>
      <w:r w:rsidRPr="00390BD3">
        <w:rPr>
          <w:color w:val="7030A0"/>
        </w:rPr>
        <w:t xml:space="preserve"> </w:t>
      </w:r>
      <w:r>
        <w:rPr>
          <w:color w:val="7030A0"/>
          <w:lang w:val="en-US"/>
        </w:rPr>
        <w:t>·ln</w:t>
      </w:r>
      <w:r w:rsidRPr="00390BD3">
        <w:rPr>
          <w:color w:val="7030A0"/>
        </w:rPr>
        <w:t xml:space="preserve"> (</w:t>
      </w:r>
      <w:r>
        <w:rPr>
          <w:color w:val="7030A0"/>
          <w:lang w:val="en-US"/>
        </w:rPr>
        <w:t>t</w:t>
      </w:r>
      <w:r>
        <w:rPr>
          <w:color w:val="7030A0"/>
          <w:vertAlign w:val="subscript"/>
        </w:rPr>
        <w:t>в</w:t>
      </w:r>
      <w:r>
        <w:rPr>
          <w:color w:val="7030A0"/>
        </w:rPr>
        <w:t xml:space="preserve"> – </w:t>
      </w:r>
      <w:r>
        <w:rPr>
          <w:color w:val="7030A0"/>
          <w:lang w:val="en-US"/>
        </w:rPr>
        <w:t>t</w:t>
      </w:r>
      <w:r w:rsidRPr="00390BD3">
        <w:rPr>
          <w:color w:val="7030A0"/>
          <w:vertAlign w:val="subscript"/>
        </w:rPr>
        <w:t>н</w:t>
      </w:r>
      <w:r>
        <w:rPr>
          <w:color w:val="7030A0"/>
        </w:rPr>
        <w:t>)</w:t>
      </w:r>
      <w:r w:rsidRPr="00390BD3">
        <w:rPr>
          <w:color w:val="7030A0"/>
        </w:rPr>
        <w:t>/ (</w:t>
      </w:r>
      <w:r>
        <w:rPr>
          <w:color w:val="7030A0"/>
          <w:lang w:val="en-US"/>
        </w:rPr>
        <w:t>t</w:t>
      </w:r>
      <w:r>
        <w:rPr>
          <w:color w:val="7030A0"/>
          <w:vertAlign w:val="subscript"/>
        </w:rPr>
        <w:t>в</w:t>
      </w:r>
      <w:r w:rsidRPr="00390BD3">
        <w:rPr>
          <w:color w:val="7030A0"/>
          <w:vertAlign w:val="subscript"/>
        </w:rPr>
        <w:t>.а</w:t>
      </w:r>
      <w:r>
        <w:rPr>
          <w:color w:val="7030A0"/>
        </w:rPr>
        <w:t xml:space="preserve"> – </w:t>
      </w:r>
      <w:r>
        <w:rPr>
          <w:color w:val="7030A0"/>
          <w:lang w:val="en-US"/>
        </w:rPr>
        <w:t>t</w:t>
      </w:r>
      <w:r>
        <w:rPr>
          <w:color w:val="7030A0"/>
          <w:vertAlign w:val="subscript"/>
        </w:rPr>
        <w:t>н</w:t>
      </w:r>
      <w:r>
        <w:rPr>
          <w:color w:val="7030A0"/>
        </w:rPr>
        <w:t>),</w:t>
      </w:r>
    </w:p>
    <w:p w:rsidR="003831C2" w:rsidRPr="00390BD3" w:rsidRDefault="003831C2" w:rsidP="003831C2">
      <w:pPr>
        <w:spacing w:line="276" w:lineRule="auto"/>
        <w:rPr>
          <w:color w:val="7030A0"/>
        </w:rPr>
      </w:pPr>
      <w:r w:rsidRPr="00390BD3">
        <w:rPr>
          <w:color w:val="7030A0"/>
        </w:rPr>
        <w:t xml:space="preserve">где </w:t>
      </w:r>
      <w:r>
        <w:rPr>
          <w:color w:val="7030A0"/>
        </w:rPr>
        <w:tab/>
      </w:r>
      <w:r w:rsidRPr="00390BD3">
        <w:rPr>
          <w:color w:val="7030A0"/>
        </w:rPr>
        <w:t>β - коэффициент аккумуляции помещения (здания), час;</w:t>
      </w:r>
    </w:p>
    <w:p w:rsidR="003831C2" w:rsidRPr="00390BD3" w:rsidRDefault="003831C2" w:rsidP="003831C2">
      <w:pPr>
        <w:spacing w:line="276" w:lineRule="auto"/>
        <w:ind w:firstLine="709"/>
        <w:rPr>
          <w:color w:val="7030A0"/>
        </w:rPr>
      </w:pPr>
      <w:r>
        <w:rPr>
          <w:color w:val="7030A0"/>
          <w:lang w:val="en-US"/>
        </w:rPr>
        <w:t>t</w:t>
      </w:r>
      <w:r>
        <w:rPr>
          <w:color w:val="7030A0"/>
          <w:vertAlign w:val="subscript"/>
        </w:rPr>
        <w:t>в</w:t>
      </w:r>
      <w:r w:rsidRPr="00390BD3">
        <w:rPr>
          <w:color w:val="7030A0"/>
        </w:rPr>
        <w:t xml:space="preserve"> – температура в отапливаемом помещении, которая была в момент начала исходного события, 20 °С;</w:t>
      </w:r>
    </w:p>
    <w:p w:rsidR="003831C2" w:rsidRPr="00390BD3" w:rsidRDefault="003831C2" w:rsidP="003831C2">
      <w:pPr>
        <w:spacing w:line="276" w:lineRule="auto"/>
        <w:ind w:firstLine="709"/>
        <w:rPr>
          <w:color w:val="7030A0"/>
        </w:rPr>
      </w:pPr>
      <w:r>
        <w:rPr>
          <w:color w:val="7030A0"/>
          <w:lang w:val="en-US"/>
        </w:rPr>
        <w:t>t</w:t>
      </w:r>
      <w:r>
        <w:rPr>
          <w:color w:val="7030A0"/>
          <w:vertAlign w:val="subscript"/>
        </w:rPr>
        <w:t>н</w:t>
      </w:r>
      <w:r w:rsidRPr="00390BD3">
        <w:rPr>
          <w:color w:val="7030A0"/>
        </w:rPr>
        <w:t xml:space="preserve"> – температура наружного воздуха, °С;</w:t>
      </w:r>
    </w:p>
    <w:p w:rsidR="003831C2" w:rsidRPr="00390BD3" w:rsidRDefault="003831C2" w:rsidP="003831C2">
      <w:pPr>
        <w:spacing w:line="276" w:lineRule="auto"/>
        <w:ind w:firstLine="709"/>
        <w:rPr>
          <w:color w:val="7030A0"/>
        </w:rPr>
      </w:pPr>
      <w:r>
        <w:rPr>
          <w:color w:val="7030A0"/>
          <w:lang w:val="en-US"/>
        </w:rPr>
        <w:t>t</w:t>
      </w:r>
      <w:r>
        <w:rPr>
          <w:color w:val="7030A0"/>
          <w:vertAlign w:val="subscript"/>
        </w:rPr>
        <w:t>в</w:t>
      </w:r>
      <w:r w:rsidRPr="00390BD3">
        <w:rPr>
          <w:color w:val="7030A0"/>
          <w:vertAlign w:val="subscript"/>
        </w:rPr>
        <w:t>.а</w:t>
      </w:r>
      <w:r w:rsidRPr="00390BD3">
        <w:rPr>
          <w:color w:val="7030A0"/>
        </w:rPr>
        <w:t xml:space="preserve"> – внутренняя температура, которая устанавливается критерием отказа теплоснабжения</w:t>
      </w:r>
      <w:r>
        <w:rPr>
          <w:color w:val="7030A0"/>
        </w:rPr>
        <w:t xml:space="preserve"> </w:t>
      </w:r>
      <w:r w:rsidRPr="00390BD3">
        <w:rPr>
          <w:color w:val="7030A0"/>
        </w:rPr>
        <w:t>(+12 °С для жилых зданий).</w:t>
      </w:r>
    </w:p>
    <w:p w:rsidR="003831C2" w:rsidRDefault="003831C2" w:rsidP="003831C2">
      <w:pPr>
        <w:spacing w:line="276" w:lineRule="auto"/>
        <w:ind w:firstLine="709"/>
        <w:rPr>
          <w:color w:val="7030A0"/>
        </w:rPr>
      </w:pPr>
      <w:r>
        <w:rPr>
          <w:color w:val="7030A0"/>
        </w:rPr>
        <w:t>Наиболее сложным отказом является отключение отвода от коллектора с максимальной тепловой нагрузкой.</w:t>
      </w:r>
    </w:p>
    <w:p w:rsidR="003831C2" w:rsidRDefault="003831C2" w:rsidP="003831C2">
      <w:pPr>
        <w:spacing w:line="276" w:lineRule="auto"/>
        <w:ind w:firstLine="709"/>
        <w:rPr>
          <w:color w:val="7030A0"/>
        </w:rPr>
      </w:pPr>
      <w:r w:rsidRPr="00540CB8">
        <w:rPr>
          <w:color w:val="7030A0"/>
        </w:rPr>
        <w:t>Результаты гидравлических расчетов в аварийной сит</w:t>
      </w:r>
      <w:r>
        <w:rPr>
          <w:color w:val="7030A0"/>
        </w:rPr>
        <w:t>уации центральной котельной представлены пьезометриче</w:t>
      </w:r>
      <w:r w:rsidRPr="00540CB8">
        <w:rPr>
          <w:color w:val="7030A0"/>
        </w:rPr>
        <w:t>ским график</w:t>
      </w:r>
      <w:r>
        <w:rPr>
          <w:color w:val="7030A0"/>
        </w:rPr>
        <w:t xml:space="preserve">ом </w:t>
      </w:r>
      <w:r w:rsidRPr="00540CB8">
        <w:rPr>
          <w:color w:val="7030A0"/>
        </w:rPr>
        <w:t xml:space="preserve">на </w:t>
      </w:r>
      <w:r w:rsidRPr="00540CB8">
        <w:rPr>
          <w:color w:val="0000CC"/>
        </w:rPr>
        <w:t>рисунк</w:t>
      </w:r>
      <w:r w:rsidR="002D15A6">
        <w:rPr>
          <w:color w:val="0000CC"/>
        </w:rPr>
        <w:t>ах</w:t>
      </w:r>
      <w:r w:rsidRPr="00540CB8">
        <w:rPr>
          <w:color w:val="0000CC"/>
        </w:rPr>
        <w:t xml:space="preserve"> 2.</w:t>
      </w:r>
      <w:r w:rsidR="002D15A6">
        <w:rPr>
          <w:color w:val="0000CC"/>
        </w:rPr>
        <w:t>46 – 2.53</w:t>
      </w:r>
      <w:r w:rsidRPr="00540CB8">
        <w:rPr>
          <w:color w:val="7030A0"/>
        </w:rPr>
        <w:t>.</w:t>
      </w:r>
    </w:p>
    <w:p w:rsidR="003831C2" w:rsidRDefault="003831C2" w:rsidP="003831C2">
      <w:pPr>
        <w:spacing w:line="276" w:lineRule="auto"/>
        <w:rPr>
          <w:color w:val="7030A0"/>
        </w:rPr>
      </w:pPr>
    </w:p>
    <w:p w:rsidR="003831C2" w:rsidRPr="001C2899" w:rsidRDefault="00536758" w:rsidP="00BD03F0">
      <w:pPr>
        <w:spacing w:line="276" w:lineRule="auto"/>
        <w:jc w:val="center"/>
        <w:rPr>
          <w:color w:val="7030A0"/>
        </w:rPr>
      </w:pPr>
      <w:r>
        <w:rPr>
          <w:noProof/>
        </w:rPr>
        <w:drawing>
          <wp:inline distT="0" distB="0" distL="0" distR="0" wp14:anchorId="5DD82EC5" wp14:editId="498716C1">
            <wp:extent cx="5636525" cy="3855397"/>
            <wp:effectExtent l="0" t="0" r="2540" b="0"/>
            <wp:docPr id="109" name="Рисунок 109" descr="C:\Users\эжт-томилов\AppData\Local\Microsoft\Windows\INetCache\Content.Word\3. График Космонавтов 44б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эжт-томилов\AppData\Local\Microsoft\Windows\INetCache\Content.Word\3. График Космонавтов 44б (без одного ввода).b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1204" cy="3858598"/>
                    </a:xfrm>
                    <a:prstGeom prst="rect">
                      <a:avLst/>
                    </a:prstGeom>
                    <a:noFill/>
                    <a:ln>
                      <a:noFill/>
                    </a:ln>
                  </pic:spPr>
                </pic:pic>
              </a:graphicData>
            </a:graphic>
          </wp:inline>
        </w:drawing>
      </w:r>
    </w:p>
    <w:p w:rsidR="003831C2" w:rsidRPr="009F2B25" w:rsidRDefault="003831C2"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00BD03F0" w:rsidRPr="00540CB8">
        <w:rPr>
          <w:color w:val="0000CC"/>
        </w:rPr>
        <w:t>котельной</w:t>
      </w:r>
      <w:r w:rsidR="00BD03F0">
        <w:rPr>
          <w:color w:val="0000CC"/>
        </w:rPr>
        <w:t xml:space="preserve"> № 1, </w:t>
      </w:r>
      <w:r w:rsidR="00BD03F0" w:rsidRPr="00E025B1">
        <w:rPr>
          <w:color w:val="0000CC"/>
        </w:rPr>
        <w:t>Космонавтов</w:t>
      </w:r>
      <w:r w:rsidR="00BD03F0">
        <w:rPr>
          <w:color w:val="0000CC"/>
        </w:rPr>
        <w:t>,</w:t>
      </w:r>
      <w:r w:rsidR="00BD03F0" w:rsidRPr="00E025B1">
        <w:rPr>
          <w:color w:val="0000CC"/>
        </w:rPr>
        <w:t xml:space="preserve"> 44б</w:t>
      </w:r>
      <w:r w:rsidRPr="009F2B25">
        <w:t>) до самого удаленного потребителя</w:t>
      </w:r>
    </w:p>
    <w:p w:rsidR="003831C2" w:rsidRDefault="00536758" w:rsidP="00BD03F0">
      <w:pPr>
        <w:spacing w:line="276" w:lineRule="auto"/>
        <w:jc w:val="center"/>
        <w:rPr>
          <w:color w:val="7030A0"/>
        </w:rPr>
      </w:pPr>
      <w:r>
        <w:rPr>
          <w:noProof/>
        </w:rPr>
        <w:lastRenderedPageBreak/>
        <w:drawing>
          <wp:inline distT="0" distB="0" distL="0" distR="0" wp14:anchorId="0E9F8A49" wp14:editId="1988C540">
            <wp:extent cx="5868538" cy="3809097"/>
            <wp:effectExtent l="0" t="0" r="0" b="1270"/>
            <wp:docPr id="110" name="Рисунок 110" descr="C:\Users\эжт-томилов\AppData\Local\Microsoft\Windows\INetCache\Content.Word\3. График Ленина 121а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эжт-томилов\AppData\Local\Microsoft\Windows\INetCache\Content.Word\3. График Ленина 121а (без одного ввода).b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6280" cy="3820613"/>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2, </w:t>
      </w:r>
      <w:r w:rsidRPr="00E025B1">
        <w:rPr>
          <w:color w:val="0000CC"/>
        </w:rPr>
        <w:t>Ленина</w:t>
      </w:r>
      <w:r>
        <w:rPr>
          <w:color w:val="0000CC"/>
        </w:rPr>
        <w:t>,</w:t>
      </w:r>
      <w:r w:rsidRPr="00E025B1">
        <w:rPr>
          <w:color w:val="0000CC"/>
        </w:rPr>
        <w:t xml:space="preserve"> 121а</w:t>
      </w:r>
      <w:r w:rsidRPr="009F2B25">
        <w:t>) до самого удаленного потребителя</w:t>
      </w:r>
    </w:p>
    <w:p w:rsidR="00BD03F0" w:rsidRDefault="00536758" w:rsidP="00BD03F0">
      <w:pPr>
        <w:spacing w:line="276" w:lineRule="auto"/>
        <w:jc w:val="center"/>
        <w:rPr>
          <w:color w:val="7030A0"/>
        </w:rPr>
      </w:pPr>
      <w:r>
        <w:rPr>
          <w:noProof/>
        </w:rPr>
        <w:drawing>
          <wp:inline distT="0" distB="0" distL="0" distR="0" wp14:anchorId="34BA2F8E" wp14:editId="65BF2331">
            <wp:extent cx="5745708" cy="3721358"/>
            <wp:effectExtent l="0" t="0" r="7620" b="0"/>
            <wp:docPr id="111" name="Рисунок 111" descr="C:\Users\эжт-томилов\AppData\Local\Microsoft\Windows\INetCache\Content.Word\3. График Космонавтов 50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эжт-томилов\AppData\Local\Microsoft\Windows\INetCache\Content.Word\3. График Космонавтов 50 (без одного ввода).b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5170" cy="3721010"/>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r w:rsidRPr="009F2B25">
        <w:t>) до самого удаленного потребителя</w:t>
      </w:r>
    </w:p>
    <w:p w:rsidR="00BD03F0" w:rsidRDefault="00BD03F0" w:rsidP="00BD03F0">
      <w:pPr>
        <w:spacing w:line="276" w:lineRule="auto"/>
        <w:jc w:val="center"/>
        <w:rPr>
          <w:color w:val="7030A0"/>
        </w:rPr>
      </w:pPr>
    </w:p>
    <w:p w:rsidR="00BD03F0" w:rsidRPr="009F2B25" w:rsidRDefault="00246609" w:rsidP="00246609">
      <w:pPr>
        <w:pStyle w:val="a"/>
        <w:numPr>
          <w:ilvl w:val="0"/>
          <w:numId w:val="0"/>
        </w:numPr>
        <w:spacing w:line="300" w:lineRule="auto"/>
        <w:ind w:firstLine="720"/>
      </w:pPr>
      <w:r>
        <w:rPr>
          <w:color w:val="0000CC"/>
        </w:rPr>
        <w:t>У</w:t>
      </w:r>
      <w:r w:rsidRPr="00246609">
        <w:t xml:space="preserve"> </w:t>
      </w:r>
      <w:r w:rsidRPr="009F2B25">
        <w:t>источника теплоснабжения</w:t>
      </w:r>
      <w:r>
        <w:t xml:space="preserve"> </w:t>
      </w:r>
      <w:r>
        <w:rPr>
          <w:color w:val="0000CC"/>
        </w:rPr>
        <w:t>(</w:t>
      </w:r>
      <w:r w:rsidR="00BD03F0" w:rsidRPr="00540CB8">
        <w:rPr>
          <w:color w:val="0000CC"/>
        </w:rPr>
        <w:t>котельной</w:t>
      </w:r>
      <w:r w:rsidR="00BD03F0">
        <w:rPr>
          <w:color w:val="0000CC"/>
        </w:rPr>
        <w:t xml:space="preserve"> № 4, </w:t>
      </w:r>
      <w:r w:rsidR="00BD03F0" w:rsidRPr="00E025B1">
        <w:rPr>
          <w:color w:val="0000CC"/>
        </w:rPr>
        <w:t>Боровая</w:t>
      </w:r>
      <w:r w:rsidR="00BD03F0">
        <w:rPr>
          <w:color w:val="0000CC"/>
        </w:rPr>
        <w:t>,</w:t>
      </w:r>
      <w:r w:rsidR="00BD03F0" w:rsidRPr="00E025B1">
        <w:rPr>
          <w:color w:val="0000CC"/>
        </w:rPr>
        <w:t xml:space="preserve"> 1в</w:t>
      </w:r>
      <w:r w:rsidR="00BD03F0" w:rsidRPr="009F2B25">
        <w:t xml:space="preserve">) </w:t>
      </w:r>
      <w:r>
        <w:t>отводы отсутствуют, потребитель – один.</w:t>
      </w:r>
    </w:p>
    <w:p w:rsidR="00BD03F0" w:rsidRDefault="00246609" w:rsidP="00BD03F0">
      <w:pPr>
        <w:spacing w:line="276" w:lineRule="auto"/>
        <w:jc w:val="center"/>
        <w:rPr>
          <w:color w:val="7030A0"/>
        </w:rPr>
      </w:pPr>
      <w:r>
        <w:rPr>
          <w:noProof/>
        </w:rPr>
        <w:lastRenderedPageBreak/>
        <w:drawing>
          <wp:inline distT="0" distB="0" distL="0" distR="0" wp14:anchorId="2B5BD753" wp14:editId="7D606390">
            <wp:extent cx="5977720" cy="3859284"/>
            <wp:effectExtent l="0" t="0" r="4445" b="8255"/>
            <wp:docPr id="112" name="Рисунок 112" descr="C:\Users\эжт-томилов\AppData\Local\Microsoft\Windows\INetCache\Content.Word\3. График Советская 54а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эжт-томилов\AppData\Local\Microsoft\Windows\INetCache\Content.Word\3. График Советская 54а  (без одного ввода).b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7160" cy="3858923"/>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r w:rsidRPr="009F2B25">
        <w:t>) до самого удаленного потребителя</w:t>
      </w:r>
    </w:p>
    <w:p w:rsidR="00BD03F0" w:rsidRDefault="00246609" w:rsidP="00BD03F0">
      <w:pPr>
        <w:spacing w:line="276" w:lineRule="auto"/>
        <w:jc w:val="center"/>
        <w:rPr>
          <w:color w:val="7030A0"/>
        </w:rPr>
      </w:pPr>
      <w:r>
        <w:rPr>
          <w:noProof/>
        </w:rPr>
        <w:drawing>
          <wp:inline distT="0" distB="0" distL="0" distR="0" wp14:anchorId="7EA890A7" wp14:editId="23C241D1">
            <wp:extent cx="5030745" cy="4189863"/>
            <wp:effectExtent l="0" t="0" r="0" b="1270"/>
            <wp:docPr id="113" name="Рисунок 113" descr="C:\Users\эжт-томилов\AppData\Local\Microsoft\Windows\INetCache\Content.Word\3. График Космонавтов 58а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эжт-томилов\AppData\Local\Microsoft\Windows\INetCache\Content.Word\3. График Космонавтов 58а  (без одного ввода).b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34747" cy="4193196"/>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r w:rsidRPr="009F2B25">
        <w:t>) до самого удаленного потребителя</w:t>
      </w:r>
    </w:p>
    <w:p w:rsidR="00BD03F0" w:rsidRDefault="00246609" w:rsidP="00BD03F0">
      <w:pPr>
        <w:spacing w:line="276" w:lineRule="auto"/>
        <w:jc w:val="center"/>
        <w:rPr>
          <w:color w:val="7030A0"/>
        </w:rPr>
      </w:pPr>
      <w:r>
        <w:rPr>
          <w:noProof/>
        </w:rPr>
        <w:lastRenderedPageBreak/>
        <w:drawing>
          <wp:inline distT="0" distB="0" distL="0" distR="0" wp14:anchorId="286CF0E9" wp14:editId="7662ED36">
            <wp:extent cx="5295332" cy="4052167"/>
            <wp:effectExtent l="0" t="0" r="635" b="5715"/>
            <wp:docPr id="114" name="Рисунок 114" descr="C:\Users\эжт-томилов\AppData\Local\Microsoft\Windows\INetCache\Content.Word\3. График Уральская 21а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эжт-томилов\AppData\Local\Microsoft\Windows\INetCache\Content.Word\3. График Уральская 21а  (без одного ввода).b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7303" cy="4061327"/>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r w:rsidRPr="009F2B25">
        <w:t>) до самого удаленного потребителя</w:t>
      </w:r>
    </w:p>
    <w:p w:rsidR="00BD03F0" w:rsidRDefault="00246609" w:rsidP="00BD03F0">
      <w:pPr>
        <w:spacing w:line="276" w:lineRule="auto"/>
        <w:jc w:val="center"/>
        <w:rPr>
          <w:color w:val="7030A0"/>
        </w:rPr>
      </w:pPr>
      <w:r>
        <w:rPr>
          <w:noProof/>
        </w:rPr>
        <w:drawing>
          <wp:inline distT="0" distB="0" distL="0" distR="0" wp14:anchorId="07695E3A" wp14:editId="70509B07">
            <wp:extent cx="5786651" cy="4038503"/>
            <wp:effectExtent l="0" t="0" r="5080" b="635"/>
            <wp:docPr id="115" name="Рисунок 115" descr="C:\Users\эжт-томилов\AppData\Local\Microsoft\Windows\INetCache\Content.Word\3. График Молодежная 2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эжт-томилов\AppData\Local\Microsoft\Windows\INetCache\Content.Word\3. График Молодежная 2  (без одного ввода).b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94893" cy="4044255"/>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r w:rsidRPr="009F2B25">
        <w:t>) до самого удаленного потребителя</w:t>
      </w:r>
    </w:p>
    <w:p w:rsidR="00BD03F0" w:rsidRDefault="00246609" w:rsidP="00BD03F0">
      <w:pPr>
        <w:spacing w:line="276" w:lineRule="auto"/>
        <w:jc w:val="center"/>
        <w:rPr>
          <w:color w:val="7030A0"/>
        </w:rPr>
      </w:pPr>
      <w:r>
        <w:rPr>
          <w:noProof/>
        </w:rPr>
        <w:lastRenderedPageBreak/>
        <w:drawing>
          <wp:inline distT="0" distB="0" distL="0" distR="0" wp14:anchorId="0AFBFCB0" wp14:editId="0019A7F6">
            <wp:extent cx="5868538" cy="3897323"/>
            <wp:effectExtent l="0" t="0" r="0" b="8255"/>
            <wp:docPr id="116" name="Рисунок 116" descr="C:\Users\эжт-томилов\AppData\Local\Microsoft\Windows\INetCache\Content.Word\3. График Уральская 43б  (без одного в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эжт-томилов\AppData\Local\Microsoft\Windows\INetCache\Content.Word\3. График Уральская 43б  (без одного ввода).b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76367" cy="3902522"/>
                    </a:xfrm>
                    <a:prstGeom prst="rect">
                      <a:avLst/>
                    </a:prstGeom>
                    <a:noFill/>
                    <a:ln>
                      <a:noFill/>
                    </a:ln>
                  </pic:spPr>
                </pic:pic>
              </a:graphicData>
            </a:graphic>
          </wp:inline>
        </w:drawing>
      </w:r>
    </w:p>
    <w:p w:rsidR="00BD03F0" w:rsidRPr="009F2B25" w:rsidRDefault="00BD03F0"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9, </w:t>
      </w:r>
      <w:r w:rsidR="00E2374E">
        <w:rPr>
          <w:color w:val="0000CC"/>
        </w:rPr>
        <w:t>Космонавтов</w:t>
      </w:r>
      <w:r>
        <w:rPr>
          <w:color w:val="0000CC"/>
        </w:rPr>
        <w:t>,</w:t>
      </w:r>
      <w:r w:rsidRPr="00E025B1">
        <w:rPr>
          <w:color w:val="0000CC"/>
        </w:rPr>
        <w:t xml:space="preserve"> 43б</w:t>
      </w:r>
      <w:r w:rsidRPr="009F2B25">
        <w:t>) до самого удаленного потребителя</w:t>
      </w:r>
    </w:p>
    <w:p w:rsidR="00246609" w:rsidRDefault="00246609" w:rsidP="00BD03F0">
      <w:pPr>
        <w:spacing w:line="276" w:lineRule="auto"/>
        <w:jc w:val="center"/>
        <w:rPr>
          <w:color w:val="0000CC"/>
        </w:rPr>
      </w:pPr>
    </w:p>
    <w:p w:rsidR="00BD03F0" w:rsidRDefault="00246609" w:rsidP="00246609">
      <w:pPr>
        <w:spacing w:line="276" w:lineRule="auto"/>
        <w:ind w:firstLine="709"/>
        <w:rPr>
          <w:color w:val="7030A0"/>
        </w:rPr>
      </w:pPr>
      <w:r>
        <w:rPr>
          <w:color w:val="0000CC"/>
        </w:rPr>
        <w:t>У</w:t>
      </w:r>
      <w:r w:rsidRPr="00246609">
        <w:t xml:space="preserve"> </w:t>
      </w:r>
      <w:r w:rsidRPr="009F2B25">
        <w:t>источника теплоснабжения</w:t>
      </w:r>
      <w:r>
        <w:t xml:space="preserve"> </w:t>
      </w:r>
      <w:r>
        <w:rPr>
          <w:color w:val="0000CC"/>
        </w:rPr>
        <w:t>(</w:t>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r w:rsidRPr="009F2B25">
        <w:t xml:space="preserve">) </w:t>
      </w:r>
      <w:r>
        <w:t>отводы отсутствуют, потребитель – один.</w:t>
      </w:r>
    </w:p>
    <w:p w:rsidR="00BD03F0" w:rsidRDefault="00BD03F0" w:rsidP="003831C2">
      <w:pPr>
        <w:spacing w:line="276" w:lineRule="auto"/>
        <w:ind w:firstLine="709"/>
        <w:rPr>
          <w:color w:val="7030A0"/>
        </w:rPr>
      </w:pPr>
    </w:p>
    <w:p w:rsidR="003831C2" w:rsidRPr="007D61A8" w:rsidRDefault="003831C2" w:rsidP="003831C2">
      <w:pPr>
        <w:pStyle w:val="7"/>
      </w:pPr>
      <w:r w:rsidRPr="007D61A8">
        <w:t>11.7.2 Аварийные режимы работы систем теплоснабжения, связанных с прекращением подачи тепловой энергии</w:t>
      </w:r>
    </w:p>
    <w:p w:rsidR="003831C2" w:rsidRDefault="003831C2" w:rsidP="003831C2">
      <w:pPr>
        <w:spacing w:line="276" w:lineRule="auto"/>
        <w:ind w:firstLine="709"/>
      </w:pPr>
      <w:r>
        <w:t>Наиболее вероятное снижение подачи тепловой энергии возникает при отказе одного из котлов на источнике теплоснабжения, наиболее сложное – котла наибольшей располагаемой мощности.</w:t>
      </w:r>
    </w:p>
    <w:p w:rsidR="003831C2" w:rsidRDefault="003831C2" w:rsidP="003831C2">
      <w:pPr>
        <w:spacing w:line="276" w:lineRule="auto"/>
        <w:ind w:firstLine="709"/>
        <w:rPr>
          <w:color w:val="7030A0"/>
        </w:rPr>
      </w:pPr>
      <w:r w:rsidRPr="00540CB8">
        <w:rPr>
          <w:color w:val="7030A0"/>
        </w:rPr>
        <w:t>Результаты гидравлических расчетов в аварийной сит</w:t>
      </w:r>
      <w:r>
        <w:rPr>
          <w:color w:val="7030A0"/>
        </w:rPr>
        <w:t>уации представлены пьезометриче</w:t>
      </w:r>
      <w:r w:rsidRPr="00540CB8">
        <w:rPr>
          <w:color w:val="7030A0"/>
        </w:rPr>
        <w:t xml:space="preserve">скими графиками на </w:t>
      </w:r>
      <w:r w:rsidRPr="00540CB8">
        <w:rPr>
          <w:color w:val="0000CC"/>
        </w:rPr>
        <w:t>рисунках 2.</w:t>
      </w:r>
      <w:r w:rsidR="002D15A6">
        <w:rPr>
          <w:color w:val="0000CC"/>
        </w:rPr>
        <w:t>54</w:t>
      </w:r>
      <w:r>
        <w:rPr>
          <w:color w:val="0000CC"/>
        </w:rPr>
        <w:t xml:space="preserve"> и </w:t>
      </w:r>
      <w:r w:rsidRPr="00540CB8">
        <w:rPr>
          <w:color w:val="0000CC"/>
        </w:rPr>
        <w:t>2.</w:t>
      </w:r>
      <w:r w:rsidR="002D15A6">
        <w:rPr>
          <w:color w:val="0000CC"/>
        </w:rPr>
        <w:t>63</w:t>
      </w:r>
      <w:r w:rsidRPr="00540CB8">
        <w:rPr>
          <w:color w:val="7030A0"/>
        </w:rPr>
        <w:t>.</w:t>
      </w:r>
    </w:p>
    <w:p w:rsidR="003831C2" w:rsidRDefault="003831C2" w:rsidP="003831C2">
      <w:pPr>
        <w:spacing w:line="276" w:lineRule="auto"/>
      </w:pPr>
    </w:p>
    <w:p w:rsidR="00246609" w:rsidRPr="001C2899" w:rsidRDefault="00246609" w:rsidP="00246609">
      <w:pPr>
        <w:spacing w:line="276" w:lineRule="auto"/>
        <w:jc w:val="center"/>
        <w:rPr>
          <w:color w:val="7030A0"/>
        </w:rPr>
      </w:pPr>
      <w:r>
        <w:rPr>
          <w:noProof/>
        </w:rPr>
        <w:lastRenderedPageBreak/>
        <w:drawing>
          <wp:inline distT="0" distB="0" distL="0" distR="0">
            <wp:extent cx="5868538" cy="3951424"/>
            <wp:effectExtent l="0" t="0" r="0" b="0"/>
            <wp:docPr id="125" name="Рисунок 125" descr="C:\Users\эжт-томилов\AppData\Local\Microsoft\Windows\INetCache\Content.Word\6. Температуры Космонавтов 44б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эжт-томилов\AppData\Local\Microsoft\Windows\INetCache\Content.Word\6. Температуры Космонавтов 44б (потеря мощности).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7989" cy="3951054"/>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1, </w:t>
      </w:r>
      <w:r w:rsidRPr="00E025B1">
        <w:rPr>
          <w:color w:val="0000CC"/>
        </w:rPr>
        <w:t>Космонавтов</w:t>
      </w:r>
      <w:r>
        <w:rPr>
          <w:color w:val="0000CC"/>
        </w:rPr>
        <w:t>,</w:t>
      </w:r>
      <w:r w:rsidRPr="00E025B1">
        <w:rPr>
          <w:color w:val="0000CC"/>
        </w:rPr>
        <w:t xml:space="preserve"> 44б</w:t>
      </w:r>
      <w:r w:rsidRPr="009F2B25">
        <w:t>) до самого удаленного потребителя</w:t>
      </w:r>
    </w:p>
    <w:p w:rsidR="00246609" w:rsidRDefault="00246609" w:rsidP="00246609">
      <w:pPr>
        <w:spacing w:line="276" w:lineRule="auto"/>
        <w:jc w:val="center"/>
        <w:rPr>
          <w:color w:val="7030A0"/>
        </w:rPr>
      </w:pPr>
      <w:r>
        <w:rPr>
          <w:noProof/>
        </w:rPr>
        <w:drawing>
          <wp:inline distT="0" distB="0" distL="0" distR="0" wp14:anchorId="5F390CA8" wp14:editId="2AA76C8A">
            <wp:extent cx="6056908" cy="3944203"/>
            <wp:effectExtent l="0" t="0" r="1270" b="0"/>
            <wp:docPr id="126" name="Рисунок 126" descr="C:\Users\эжт-томилов\AppData\Local\Microsoft\Windows\INetCache\Content.Word\6. Температуры Ленина 121а(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жт-томилов\AppData\Local\Microsoft\Windows\INetCache\Content.Word\6. Температуры Ленина 121а(потеря мощности).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62527" cy="3947862"/>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2, </w:t>
      </w:r>
      <w:r w:rsidRPr="00E025B1">
        <w:rPr>
          <w:color w:val="0000CC"/>
        </w:rPr>
        <w:t>Ленина</w:t>
      </w:r>
      <w:r>
        <w:rPr>
          <w:color w:val="0000CC"/>
        </w:rPr>
        <w:t>,</w:t>
      </w:r>
      <w:r w:rsidRPr="00E025B1">
        <w:rPr>
          <w:color w:val="0000CC"/>
        </w:rPr>
        <w:t xml:space="preserve"> 121а</w:t>
      </w:r>
      <w:r w:rsidRPr="009F2B25">
        <w:t>) до самого удаленного потребителя</w:t>
      </w:r>
    </w:p>
    <w:p w:rsidR="00246609" w:rsidRDefault="00246609" w:rsidP="00246609">
      <w:pPr>
        <w:spacing w:line="276" w:lineRule="auto"/>
        <w:jc w:val="center"/>
        <w:rPr>
          <w:color w:val="7030A0"/>
        </w:rPr>
      </w:pPr>
      <w:r>
        <w:rPr>
          <w:noProof/>
        </w:rPr>
        <w:lastRenderedPageBreak/>
        <w:drawing>
          <wp:inline distT="0" distB="0" distL="0" distR="0" wp14:anchorId="0BF1CC44" wp14:editId="56360619">
            <wp:extent cx="6208448" cy="4012441"/>
            <wp:effectExtent l="0" t="0" r="1905" b="7620"/>
            <wp:docPr id="127" name="Рисунок 127" descr="C:\Users\эжт-томилов\AppData\Local\Microsoft\Windows\INetCache\Content.Word\6. Температуры Космонавтов 50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эжт-томилов\AppData\Local\Microsoft\Windows\INetCache\Content.Word\6. Температуры Космонавтов 50 (потеря мощности).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8143" cy="4012244"/>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r w:rsidRPr="009F2B25">
        <w:t>) до самого удаленного потребителя</w:t>
      </w:r>
    </w:p>
    <w:p w:rsidR="00246609" w:rsidRDefault="00246609" w:rsidP="00246609">
      <w:pPr>
        <w:spacing w:line="276" w:lineRule="auto"/>
        <w:jc w:val="center"/>
        <w:rPr>
          <w:color w:val="7030A0"/>
        </w:rPr>
      </w:pPr>
      <w:r>
        <w:rPr>
          <w:noProof/>
        </w:rPr>
        <w:drawing>
          <wp:inline distT="0" distB="0" distL="0" distR="0" wp14:anchorId="07D5EC85" wp14:editId="34DF6C7B">
            <wp:extent cx="3965944" cy="4108933"/>
            <wp:effectExtent l="0" t="0" r="0" b="6350"/>
            <wp:docPr id="128" name="Рисунок 128" descr="C:\Users\эжт-томилов\AppData\Local\Microsoft\Windows\INetCache\Content.Word\6. Температуры Боровая 1в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эжт-томилов\AppData\Local\Microsoft\Windows\INetCache\Content.Word\6. Температуры Боровая 1в (потеря мощности).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71555" cy="4114746"/>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4, </w:t>
      </w:r>
      <w:r w:rsidRPr="00E025B1">
        <w:rPr>
          <w:color w:val="0000CC"/>
        </w:rPr>
        <w:t>Боровая</w:t>
      </w:r>
      <w:r>
        <w:rPr>
          <w:color w:val="0000CC"/>
        </w:rPr>
        <w:t>,</w:t>
      </w:r>
      <w:r w:rsidRPr="00E025B1">
        <w:rPr>
          <w:color w:val="0000CC"/>
        </w:rPr>
        <w:t xml:space="preserve"> 1в</w:t>
      </w:r>
      <w:r w:rsidRPr="009F2B25">
        <w:t>) до самого удаленного потребителя</w:t>
      </w:r>
    </w:p>
    <w:p w:rsidR="00246609" w:rsidRDefault="00246609" w:rsidP="00246609">
      <w:pPr>
        <w:spacing w:line="276" w:lineRule="auto"/>
        <w:jc w:val="center"/>
        <w:rPr>
          <w:color w:val="7030A0"/>
        </w:rPr>
      </w:pPr>
      <w:r>
        <w:rPr>
          <w:noProof/>
        </w:rPr>
        <w:lastRenderedPageBreak/>
        <w:drawing>
          <wp:inline distT="0" distB="0" distL="0" distR="0" wp14:anchorId="388F1062" wp14:editId="6374529F">
            <wp:extent cx="6059606" cy="3928982"/>
            <wp:effectExtent l="0" t="0" r="0" b="0"/>
            <wp:docPr id="129" name="Рисунок 129" descr="C:\Users\эжт-томилов\AppData\Local\Microsoft\Windows\INetCache\Content.Word\6. Температуры Советская 54а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эжт-томилов\AppData\Local\Microsoft\Windows\INetCache\Content.Word\6. Температуры Советская 54а (потеря мощности).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78475" cy="3941217"/>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r w:rsidRPr="009F2B25">
        <w:t>) до самого удаленного потребителя</w:t>
      </w:r>
    </w:p>
    <w:p w:rsidR="00246609" w:rsidRDefault="00246609" w:rsidP="00246609">
      <w:pPr>
        <w:spacing w:line="276" w:lineRule="auto"/>
        <w:jc w:val="center"/>
        <w:rPr>
          <w:color w:val="7030A0"/>
        </w:rPr>
      </w:pPr>
      <w:r>
        <w:rPr>
          <w:noProof/>
        </w:rPr>
        <w:drawing>
          <wp:inline distT="0" distB="0" distL="0" distR="0" wp14:anchorId="0555C05C" wp14:editId="45C147E0">
            <wp:extent cx="5158853" cy="4302641"/>
            <wp:effectExtent l="0" t="0" r="3810" b="3175"/>
            <wp:docPr id="130" name="Рисунок 130" descr="C:\Users\эжт-томилов\AppData\Local\Microsoft\Windows\INetCache\Content.Word\6. Температуры Космонавтов 58а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эжт-томилов\AppData\Local\Microsoft\Windows\INetCache\Content.Word\6. Температуры Космонавтов 58а (потеря мощности).b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62341" cy="4305550"/>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r w:rsidRPr="009F2B25">
        <w:t>) до самого удаленного потребителя</w:t>
      </w:r>
    </w:p>
    <w:p w:rsidR="00246609" w:rsidRDefault="00246609" w:rsidP="00246609">
      <w:pPr>
        <w:spacing w:line="276" w:lineRule="auto"/>
        <w:jc w:val="center"/>
        <w:rPr>
          <w:color w:val="7030A0"/>
        </w:rPr>
      </w:pPr>
      <w:r>
        <w:rPr>
          <w:noProof/>
        </w:rPr>
        <w:lastRenderedPageBreak/>
        <w:drawing>
          <wp:inline distT="0" distB="0" distL="0" distR="0" wp14:anchorId="474671BC" wp14:editId="748604F9">
            <wp:extent cx="5199797" cy="3939057"/>
            <wp:effectExtent l="0" t="0" r="1270" b="4445"/>
            <wp:docPr id="131" name="Рисунок 131" descr="C:\Users\эжт-томилов\AppData\Local\Microsoft\Windows\INetCache\Content.Word\6. Температуры Уральская 21а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эжт-томилов\AppData\Local\Microsoft\Windows\INetCache\Content.Word\6. Температуры Уральская 21а (потеря мощности).b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7319" cy="3952331"/>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r w:rsidRPr="009F2B25">
        <w:t>) до самого удаленного потребителя</w:t>
      </w:r>
    </w:p>
    <w:p w:rsidR="00246609" w:rsidRDefault="00246609" w:rsidP="00246609">
      <w:pPr>
        <w:spacing w:line="276" w:lineRule="auto"/>
        <w:jc w:val="center"/>
        <w:rPr>
          <w:color w:val="7030A0"/>
        </w:rPr>
      </w:pPr>
      <w:r>
        <w:rPr>
          <w:noProof/>
        </w:rPr>
        <w:drawing>
          <wp:inline distT="0" distB="0" distL="0" distR="0" wp14:anchorId="56439CD5" wp14:editId="7AE46C6B">
            <wp:extent cx="6005015" cy="4186165"/>
            <wp:effectExtent l="0" t="0" r="0" b="5080"/>
            <wp:docPr id="132" name="Рисунок 132" descr="C:\Users\эжт-томилов\AppData\Local\Microsoft\Windows\INetCache\Content.Word\6. Температуры Молодежная 2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эжт-томилов\AppData\Local\Microsoft\Windows\INetCache\Content.Word\6. Температуры Молодежная 2 (потеря мощности).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6775" cy="4187392"/>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r w:rsidRPr="009F2B25">
        <w:t>) до самого удаленного потребителя</w:t>
      </w:r>
    </w:p>
    <w:p w:rsidR="00246609" w:rsidRDefault="00246609" w:rsidP="00246609">
      <w:pPr>
        <w:spacing w:line="276" w:lineRule="auto"/>
        <w:jc w:val="center"/>
        <w:rPr>
          <w:color w:val="7030A0"/>
        </w:rPr>
      </w:pPr>
      <w:r>
        <w:rPr>
          <w:noProof/>
        </w:rPr>
        <w:lastRenderedPageBreak/>
        <w:drawing>
          <wp:inline distT="0" distB="0" distL="0" distR="0" wp14:anchorId="5330E475" wp14:editId="15B941BC">
            <wp:extent cx="5932967" cy="3918425"/>
            <wp:effectExtent l="0" t="0" r="0" b="6350"/>
            <wp:docPr id="133" name="Рисунок 133" descr="C:\Users\эжт-томилов\AppData\Local\Microsoft\Windows\INetCache\Content.Word\6. Температуры Уральская 43б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эжт-томилов\AppData\Local\Microsoft\Windows\INetCache\Content.Word\6. Температуры Уральская 43б (потеря мощности).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7366" cy="3921330"/>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9, </w:t>
      </w:r>
      <w:r w:rsidR="00E2374E">
        <w:rPr>
          <w:color w:val="0000CC"/>
        </w:rPr>
        <w:t>Космонавтов</w:t>
      </w:r>
      <w:r>
        <w:rPr>
          <w:color w:val="0000CC"/>
        </w:rPr>
        <w:t>,</w:t>
      </w:r>
      <w:r w:rsidRPr="00E025B1">
        <w:rPr>
          <w:color w:val="0000CC"/>
        </w:rPr>
        <w:t xml:space="preserve"> 43б</w:t>
      </w:r>
      <w:r w:rsidRPr="009F2B25">
        <w:t>) до самого удаленного потребителя</w:t>
      </w:r>
    </w:p>
    <w:p w:rsidR="00246609" w:rsidRDefault="00246609" w:rsidP="00246609">
      <w:pPr>
        <w:spacing w:line="276" w:lineRule="auto"/>
        <w:jc w:val="center"/>
        <w:rPr>
          <w:color w:val="0000CC"/>
        </w:rPr>
      </w:pPr>
      <w:r>
        <w:rPr>
          <w:noProof/>
        </w:rPr>
        <w:drawing>
          <wp:inline distT="0" distB="0" distL="0" distR="0" wp14:anchorId="5517AA37" wp14:editId="07E9D481">
            <wp:extent cx="4183871" cy="4327451"/>
            <wp:effectExtent l="0" t="0" r="7620" b="0"/>
            <wp:docPr id="134" name="Рисунок 134" descr="C:\Users\эжт-томилов\AppData\Local\Microsoft\Windows\INetCache\Content.Word\6. Температуры Денисовский 1б (потеря мощ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эжт-томилов\AppData\Local\Microsoft\Windows\INetCache\Content.Word\6. Температуры Денисовский 1б (потеря мощности).b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89852" cy="4333638"/>
                    </a:xfrm>
                    <a:prstGeom prst="rect">
                      <a:avLst/>
                    </a:prstGeom>
                    <a:noFill/>
                    <a:ln>
                      <a:noFill/>
                    </a:ln>
                  </pic:spPr>
                </pic:pic>
              </a:graphicData>
            </a:graphic>
          </wp:inline>
        </w:drawing>
      </w:r>
    </w:p>
    <w:p w:rsidR="00246609" w:rsidRPr="009F2B25" w:rsidRDefault="00246609" w:rsidP="002D15A6">
      <w:pPr>
        <w:pStyle w:val="a"/>
        <w:numPr>
          <w:ilvl w:val="0"/>
          <w:numId w:val="62"/>
        </w:numPr>
        <w:spacing w:line="300" w:lineRule="auto"/>
        <w:jc w:val="center"/>
      </w:pPr>
      <w:r w:rsidRPr="009F2B25">
        <w:t>– Пьезометрический график от источника теплоснабжения</w:t>
      </w:r>
      <w:r w:rsidRPr="009F2B25">
        <w:br/>
        <w:t>(</w:t>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r w:rsidRPr="009F2B25">
        <w:t>) до самого удаленного потребителя</w:t>
      </w:r>
    </w:p>
    <w:p w:rsidR="00246609" w:rsidRDefault="00246609" w:rsidP="00246609">
      <w:pPr>
        <w:spacing w:line="276" w:lineRule="auto"/>
        <w:jc w:val="center"/>
        <w:rPr>
          <w:color w:val="0000CC"/>
        </w:rPr>
      </w:pPr>
    </w:p>
    <w:p w:rsidR="003831C2" w:rsidRDefault="003831C2" w:rsidP="003831C2">
      <w:pPr>
        <w:spacing w:line="276" w:lineRule="auto"/>
        <w:ind w:firstLine="709"/>
        <w:rPr>
          <w:color w:val="7030A0"/>
        </w:rPr>
      </w:pPr>
      <w:r w:rsidRPr="00390BD3">
        <w:rPr>
          <w:color w:val="7030A0"/>
        </w:rPr>
        <w:t xml:space="preserve">В заключение сложившейся ситуации при моделировании аварии можно </w:t>
      </w:r>
      <w:r>
        <w:rPr>
          <w:color w:val="7030A0"/>
        </w:rPr>
        <w:t>сделать вывод</w:t>
      </w:r>
      <w:r w:rsidRPr="00390BD3">
        <w:rPr>
          <w:color w:val="7030A0"/>
        </w:rPr>
        <w:t>, что установка дроссельных устройств у потребителей, производимая при наладке сетей, может обеспечить правильное распределение теплоносителя по потребителям лишь в расчетном гидравлическом режиме и близких к нему, но существенно ограничивает возможности управления переменными нормальными режимами и практически не обеспечивает управляемость сети при авариях.</w:t>
      </w:r>
    </w:p>
    <w:p w:rsidR="003831C2" w:rsidRDefault="003831C2" w:rsidP="003831C2">
      <w:pPr>
        <w:spacing w:line="276" w:lineRule="auto"/>
        <w:ind w:firstLine="709"/>
        <w:rPr>
          <w:color w:val="7030A0"/>
        </w:rPr>
      </w:pPr>
      <w:r w:rsidRPr="00390BD3">
        <w:rPr>
          <w:color w:val="7030A0"/>
        </w:rPr>
        <w:t>Причиной тому служит, в первую очередь, отсутствие на тепловых сетях и у потребителей</w:t>
      </w:r>
      <w:r>
        <w:rPr>
          <w:color w:val="7030A0"/>
        </w:rPr>
        <w:t xml:space="preserve"> </w:t>
      </w:r>
      <w:r w:rsidRPr="00390BD3">
        <w:rPr>
          <w:color w:val="7030A0"/>
        </w:rPr>
        <w:t>оборудования с автоматическим регулированием.</w:t>
      </w:r>
    </w:p>
    <w:p w:rsidR="003831C2" w:rsidRDefault="003831C2" w:rsidP="003831C2">
      <w:pPr>
        <w:spacing w:line="276" w:lineRule="auto"/>
        <w:ind w:firstLine="709"/>
        <w:rPr>
          <w:color w:val="7030A0"/>
        </w:rPr>
      </w:pPr>
      <w:r w:rsidRPr="00B81307">
        <w:rPr>
          <w:color w:val="7030A0"/>
        </w:rPr>
        <w:t>При отказе элемента</w:t>
      </w:r>
      <w:r>
        <w:rPr>
          <w:color w:val="7030A0"/>
        </w:rPr>
        <w:t xml:space="preserve"> </w:t>
      </w:r>
      <w:r w:rsidRPr="00B81307">
        <w:rPr>
          <w:color w:val="7030A0"/>
        </w:rPr>
        <w:t>тепловых сетей</w:t>
      </w:r>
      <w:r>
        <w:rPr>
          <w:color w:val="7030A0"/>
        </w:rPr>
        <w:t>, расположенном</w:t>
      </w:r>
      <w:r w:rsidRPr="00B81307">
        <w:rPr>
          <w:color w:val="7030A0"/>
        </w:rPr>
        <w:t xml:space="preserve"> </w:t>
      </w:r>
      <w:r>
        <w:rPr>
          <w:color w:val="7030A0"/>
        </w:rPr>
        <w:t>не на коллекторе,</w:t>
      </w:r>
      <w:r w:rsidRPr="00B81307">
        <w:rPr>
          <w:color w:val="7030A0"/>
        </w:rPr>
        <w:t xml:space="preserve"> и его отключении</w:t>
      </w:r>
      <w:r>
        <w:rPr>
          <w:color w:val="7030A0"/>
        </w:rPr>
        <w:t>, например на отводе от коллектора,</w:t>
      </w:r>
      <w:r w:rsidRPr="00B81307">
        <w:rPr>
          <w:color w:val="7030A0"/>
        </w:rPr>
        <w:t xml:space="preserve"> в теплоснабжающей системе устанавливается аварийный гидравлический режим с </w:t>
      </w:r>
      <w:r>
        <w:rPr>
          <w:color w:val="7030A0"/>
        </w:rPr>
        <w:t>повышенным</w:t>
      </w:r>
      <w:r w:rsidRPr="00B81307">
        <w:rPr>
          <w:color w:val="7030A0"/>
        </w:rPr>
        <w:t xml:space="preserve"> по сравнению с нормальным режимом суммарным расходом теплоносителя</w:t>
      </w:r>
      <w:r>
        <w:rPr>
          <w:color w:val="7030A0"/>
        </w:rPr>
        <w:t xml:space="preserve"> у потребителей (</w:t>
      </w:r>
      <w:r w:rsidRPr="008B4955">
        <w:rPr>
          <w:color w:val="0000CC"/>
        </w:rPr>
        <w:t>таблиц</w:t>
      </w:r>
      <w:r>
        <w:rPr>
          <w:color w:val="0000CC"/>
        </w:rPr>
        <w:t>ах</w:t>
      </w:r>
      <w:r w:rsidRPr="008B4955">
        <w:rPr>
          <w:color w:val="0000CC"/>
        </w:rPr>
        <w:t xml:space="preserve"> 2.</w:t>
      </w:r>
      <w:r w:rsidR="002D15A6">
        <w:rPr>
          <w:color w:val="0000CC"/>
        </w:rPr>
        <w:t>162</w:t>
      </w:r>
      <w:r>
        <w:rPr>
          <w:color w:val="0000CC"/>
        </w:rPr>
        <w:t xml:space="preserve"> </w:t>
      </w:r>
      <w:r w:rsidR="002D15A6">
        <w:rPr>
          <w:color w:val="0000CC"/>
        </w:rPr>
        <w:t>-</w:t>
      </w:r>
      <w:r>
        <w:rPr>
          <w:color w:val="0000CC"/>
        </w:rPr>
        <w:t xml:space="preserve"> 2.</w:t>
      </w:r>
      <w:r w:rsidR="002D15A6">
        <w:rPr>
          <w:color w:val="0000CC"/>
        </w:rPr>
        <w:t>171</w:t>
      </w:r>
      <w:r>
        <w:rPr>
          <w:color w:val="7030A0"/>
        </w:rPr>
        <w:t>)</w:t>
      </w:r>
      <w:r w:rsidRPr="00B81307">
        <w:rPr>
          <w:color w:val="7030A0"/>
        </w:rPr>
        <w:t>.</w:t>
      </w:r>
      <w:r w:rsidRPr="00390BD3">
        <w:rPr>
          <w:color w:val="7030A0"/>
        </w:rPr>
        <w:t xml:space="preserve"> В неуправляемых системах (отсутствие автоматического регулирования) потребители получают больше, чем расчетное количество теплоносителя.</w:t>
      </w:r>
    </w:p>
    <w:p w:rsidR="003831C2" w:rsidRDefault="003831C2" w:rsidP="003831C2">
      <w:pPr>
        <w:spacing w:line="276" w:lineRule="auto"/>
        <w:ind w:firstLine="709"/>
        <w:rPr>
          <w:color w:val="7030A0"/>
        </w:rPr>
      </w:pPr>
      <w:r>
        <w:rPr>
          <w:color w:val="7030A0"/>
        </w:rPr>
        <w:t>При снижении располагаемой мощности котельной</w:t>
      </w:r>
      <w:r w:rsidRPr="00390BD3">
        <w:rPr>
          <w:color w:val="7030A0"/>
        </w:rPr>
        <w:t>, потребители, удаленные от теплоисточника, могут вообще не получить требуемое тепло, т.е. попасть в состояние отказа не будучи отключенными от тепловой сети.</w:t>
      </w:r>
    </w:p>
    <w:p w:rsidR="003831C2" w:rsidRPr="00390BD3" w:rsidRDefault="003831C2" w:rsidP="003831C2">
      <w:pPr>
        <w:spacing w:line="276" w:lineRule="auto"/>
        <w:ind w:firstLine="709"/>
        <w:rPr>
          <w:color w:val="7030A0"/>
        </w:rPr>
      </w:pPr>
      <w:r>
        <w:rPr>
          <w:color w:val="7030A0"/>
        </w:rPr>
        <w:t xml:space="preserve">Значения величин снижения температуры в зданиях потребителей приведено в </w:t>
      </w:r>
      <w:r w:rsidRPr="008B4955">
        <w:rPr>
          <w:color w:val="0000CC"/>
        </w:rPr>
        <w:t>таблиц</w:t>
      </w:r>
      <w:r>
        <w:rPr>
          <w:color w:val="0000CC"/>
        </w:rPr>
        <w:t>ах</w:t>
      </w:r>
      <w:r w:rsidRPr="008B4955">
        <w:rPr>
          <w:color w:val="0000CC"/>
        </w:rPr>
        <w:t xml:space="preserve"> 2.</w:t>
      </w:r>
      <w:r w:rsidR="002D15A6">
        <w:rPr>
          <w:color w:val="0000CC"/>
        </w:rPr>
        <w:t>162</w:t>
      </w:r>
      <w:r>
        <w:rPr>
          <w:color w:val="0000CC"/>
        </w:rPr>
        <w:t xml:space="preserve"> </w:t>
      </w:r>
      <w:r w:rsidR="002D15A6">
        <w:rPr>
          <w:color w:val="0000CC"/>
        </w:rPr>
        <w:t>-</w:t>
      </w:r>
      <w:r>
        <w:rPr>
          <w:color w:val="0000CC"/>
        </w:rPr>
        <w:t xml:space="preserve"> 2.</w:t>
      </w:r>
      <w:r w:rsidR="002D15A6">
        <w:rPr>
          <w:color w:val="0000CC"/>
        </w:rPr>
        <w:t>171</w:t>
      </w:r>
      <w:r>
        <w:rPr>
          <w:color w:val="0000CC"/>
        </w:rPr>
        <w:t>.</w:t>
      </w:r>
    </w:p>
    <w:p w:rsidR="003831C2" w:rsidRDefault="003831C2" w:rsidP="003831C2">
      <w:pPr>
        <w:rPr>
          <w:color w:val="7030A0"/>
        </w:rPr>
      </w:pPr>
    </w:p>
    <w:p w:rsidR="003831C2" w:rsidRDefault="003831C2" w:rsidP="003831C2">
      <w:pPr>
        <w:pStyle w:val="a"/>
        <w:numPr>
          <w:ilvl w:val="0"/>
          <w:numId w:val="0"/>
        </w:numPr>
        <w:tabs>
          <w:tab w:val="left" w:pos="1418"/>
        </w:tabs>
      </w:pPr>
      <w:r w:rsidRPr="0001092C">
        <w:t>Таблица 2.</w:t>
      </w:r>
      <w:r>
        <w:t>16</w:t>
      </w:r>
      <w:r w:rsidR="002D15A6">
        <w:t>2</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35B91">
        <w:rPr>
          <w:color w:val="0000FF"/>
        </w:rPr>
        <w:t>котельной</w:t>
      </w:r>
      <w:r w:rsidR="00535B91" w:rsidRPr="00535B91">
        <w:rPr>
          <w:color w:val="0000FF"/>
        </w:rPr>
        <w:t xml:space="preserve"> № 1</w:t>
      </w:r>
      <w:r w:rsidR="00535B91">
        <w:t xml:space="preserve">, </w:t>
      </w:r>
      <w:r w:rsidR="00535B91" w:rsidRPr="00E025B1">
        <w:rPr>
          <w:color w:val="0000CC"/>
        </w:rPr>
        <w:t>Космонавтов</w:t>
      </w:r>
      <w:r w:rsidR="00535B91">
        <w:rPr>
          <w:color w:val="0000CC"/>
        </w:rPr>
        <w:t>,</w:t>
      </w:r>
      <w:r w:rsidR="00535B91" w:rsidRPr="00E025B1">
        <w:rPr>
          <w:color w:val="0000CC"/>
        </w:rPr>
        <w:t xml:space="preserve"> 44б</w:t>
      </w:r>
    </w:p>
    <w:tbl>
      <w:tblPr>
        <w:tblStyle w:val="a8"/>
        <w:tblW w:w="5000" w:type="pct"/>
        <w:tblLook w:val="04A0" w:firstRow="1" w:lastRow="0" w:firstColumn="1" w:lastColumn="0" w:noHBand="0" w:noVBand="1"/>
      </w:tblPr>
      <w:tblGrid>
        <w:gridCol w:w="903"/>
        <w:gridCol w:w="1432"/>
        <w:gridCol w:w="1078"/>
        <w:gridCol w:w="1605"/>
        <w:gridCol w:w="1078"/>
        <w:gridCol w:w="1626"/>
        <w:gridCol w:w="1078"/>
        <w:gridCol w:w="1624"/>
      </w:tblGrid>
      <w:tr w:rsidR="003831C2" w:rsidRPr="001269DE" w:rsidTr="003831C2">
        <w:tc>
          <w:tcPr>
            <w:tcW w:w="433" w:type="pct"/>
            <w:vAlign w:val="center"/>
          </w:tcPr>
          <w:p w:rsidR="003831C2" w:rsidRPr="001269DE" w:rsidRDefault="003831C2" w:rsidP="003831C2">
            <w:pPr>
              <w:jc w:val="center"/>
              <w:rPr>
                <w:bCs/>
              </w:rPr>
            </w:pPr>
            <w:r w:rsidRPr="001269DE">
              <w:rPr>
                <w:bCs/>
              </w:rPr>
              <w:t>Режим</w:t>
            </w:r>
          </w:p>
        </w:tc>
        <w:tc>
          <w:tcPr>
            <w:tcW w:w="1974" w:type="pct"/>
            <w:gridSpan w:val="3"/>
          </w:tcPr>
          <w:p w:rsidR="003831C2" w:rsidRPr="001269DE" w:rsidRDefault="003831C2" w:rsidP="003831C2">
            <w:pPr>
              <w:jc w:val="center"/>
              <w:rPr>
                <w:bCs/>
              </w:rPr>
            </w:pPr>
            <w:r w:rsidRPr="001269DE">
              <w:rPr>
                <w:bCs/>
              </w:rPr>
              <w:t>Нормальный режим</w:t>
            </w:r>
          </w:p>
        </w:tc>
        <w:tc>
          <w:tcPr>
            <w:tcW w:w="1297" w:type="pct"/>
            <w:gridSpan w:val="2"/>
            <w:vAlign w:val="center"/>
          </w:tcPr>
          <w:p w:rsidR="003831C2" w:rsidRPr="008B4955" w:rsidRDefault="003831C2" w:rsidP="003831C2">
            <w:pPr>
              <w:jc w:val="center"/>
              <w:rPr>
                <w:bCs/>
              </w:rPr>
            </w:pPr>
            <w:r w:rsidRPr="001269DE">
              <w:rPr>
                <w:bCs/>
              </w:rPr>
              <w:t>Отключение отвода коллектора с максимальной нагрузкой</w:t>
            </w:r>
          </w:p>
        </w:tc>
        <w:tc>
          <w:tcPr>
            <w:tcW w:w="1296" w:type="pct"/>
            <w:gridSpan w:val="2"/>
            <w:vAlign w:val="center"/>
          </w:tcPr>
          <w:p w:rsidR="003831C2" w:rsidRPr="001269DE" w:rsidRDefault="003831C2" w:rsidP="003831C2">
            <w:pPr>
              <w:spacing w:line="276" w:lineRule="auto"/>
              <w:jc w:val="center"/>
            </w:pPr>
            <w:r w:rsidRPr="001269DE">
              <w:t>Отключение котла на источнике теплоснабжения</w:t>
            </w:r>
          </w:p>
        </w:tc>
      </w:tr>
      <w:tr w:rsidR="003831C2" w:rsidRPr="001269DE" w:rsidTr="003831C2">
        <w:tc>
          <w:tcPr>
            <w:tcW w:w="433" w:type="pct"/>
            <w:vAlign w:val="center"/>
          </w:tcPr>
          <w:p w:rsidR="003831C2" w:rsidRPr="001269DE" w:rsidRDefault="003831C2" w:rsidP="003831C2">
            <w:pPr>
              <w:jc w:val="center"/>
              <w:rPr>
                <w:bCs/>
              </w:rPr>
            </w:pPr>
            <w:r w:rsidRPr="001269DE">
              <w:rPr>
                <w:bCs/>
              </w:rPr>
              <w:t>Sys</w:t>
            </w:r>
          </w:p>
        </w:tc>
        <w:tc>
          <w:tcPr>
            <w:tcW w:w="687" w:type="pct"/>
          </w:tcPr>
          <w:p w:rsidR="003831C2" w:rsidRPr="001269DE" w:rsidRDefault="003831C2" w:rsidP="003831C2">
            <w:pPr>
              <w:jc w:val="center"/>
              <w:rPr>
                <w:bCs/>
              </w:rPr>
            </w:pPr>
            <w:r w:rsidRPr="001269DE">
              <w:rPr>
                <w:bCs/>
              </w:rPr>
              <w:t>Расчетная нагрузка на отопление, Гкал/ч</w:t>
            </w:r>
          </w:p>
        </w:tc>
        <w:tc>
          <w:tcPr>
            <w:tcW w:w="517" w:type="pct"/>
            <w:vAlign w:val="center"/>
          </w:tcPr>
          <w:p w:rsidR="003831C2" w:rsidRPr="001269DE" w:rsidRDefault="003831C2" w:rsidP="003831C2">
            <w:pPr>
              <w:jc w:val="center"/>
              <w:rPr>
                <w:bCs/>
              </w:rPr>
            </w:pPr>
            <w:r w:rsidRPr="001269DE">
              <w:rPr>
                <w:bCs/>
              </w:rPr>
              <w:t>Расход сетевой воды на СО, т/ч</w:t>
            </w:r>
          </w:p>
        </w:tc>
        <w:tc>
          <w:tcPr>
            <w:tcW w:w="770" w:type="pct"/>
            <w:vAlign w:val="center"/>
          </w:tcPr>
          <w:p w:rsidR="003831C2" w:rsidRPr="008B4955" w:rsidRDefault="003831C2" w:rsidP="003831C2">
            <w:pPr>
              <w:jc w:val="center"/>
              <w:rPr>
                <w:bCs/>
              </w:rPr>
            </w:pPr>
            <w:r w:rsidRPr="001269DE">
              <w:rPr>
                <w:bCs/>
              </w:rPr>
              <w:t>Расчетная темп. внутреннего воздуха для СО,°C</w:t>
            </w:r>
          </w:p>
        </w:tc>
        <w:tc>
          <w:tcPr>
            <w:tcW w:w="517" w:type="pct"/>
            <w:vAlign w:val="center"/>
          </w:tcPr>
          <w:p w:rsidR="003831C2" w:rsidRPr="001269DE" w:rsidRDefault="003831C2" w:rsidP="003831C2">
            <w:pPr>
              <w:jc w:val="center"/>
              <w:rPr>
                <w:bCs/>
              </w:rPr>
            </w:pPr>
            <w:r w:rsidRPr="001269DE">
              <w:rPr>
                <w:bCs/>
              </w:rPr>
              <w:t>Расход сетевой воды на СО, т/ч</w:t>
            </w:r>
          </w:p>
        </w:tc>
        <w:tc>
          <w:tcPr>
            <w:tcW w:w="780" w:type="pct"/>
            <w:vAlign w:val="center"/>
          </w:tcPr>
          <w:p w:rsidR="003831C2" w:rsidRPr="008B4955" w:rsidRDefault="003831C2" w:rsidP="003831C2">
            <w:pPr>
              <w:jc w:val="center"/>
              <w:rPr>
                <w:bCs/>
              </w:rPr>
            </w:pPr>
            <w:r w:rsidRPr="008B4955">
              <w:rPr>
                <w:bCs/>
              </w:rPr>
              <w:t>Температура внутреннего воздуха СО, °C</w:t>
            </w:r>
          </w:p>
        </w:tc>
        <w:tc>
          <w:tcPr>
            <w:tcW w:w="517" w:type="pct"/>
            <w:vAlign w:val="center"/>
          </w:tcPr>
          <w:p w:rsidR="003831C2" w:rsidRPr="001269DE" w:rsidRDefault="003831C2" w:rsidP="003831C2">
            <w:pPr>
              <w:jc w:val="center"/>
              <w:rPr>
                <w:bCs/>
              </w:rPr>
            </w:pPr>
            <w:r w:rsidRPr="001269DE">
              <w:rPr>
                <w:bCs/>
              </w:rPr>
              <w:t>Расход сетевой воды на СО, т/ч</w:t>
            </w:r>
          </w:p>
        </w:tc>
        <w:tc>
          <w:tcPr>
            <w:tcW w:w="779" w:type="pct"/>
            <w:vAlign w:val="center"/>
          </w:tcPr>
          <w:p w:rsidR="003831C2" w:rsidRPr="001269DE" w:rsidRDefault="003831C2" w:rsidP="003831C2">
            <w:pPr>
              <w:jc w:val="center"/>
              <w:rPr>
                <w:bCs/>
              </w:rPr>
            </w:pPr>
            <w:r w:rsidRPr="001269DE">
              <w:rPr>
                <w:bCs/>
              </w:rPr>
              <w:t>Температура внутреннего воздуха СО, °C</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6</w:t>
            </w:r>
          </w:p>
        </w:tc>
        <w:tc>
          <w:tcPr>
            <w:tcW w:w="687" w:type="pct"/>
            <w:vAlign w:val="bottom"/>
          </w:tcPr>
          <w:p w:rsidR="009943CC" w:rsidRPr="005E1248" w:rsidRDefault="009943CC">
            <w:pPr>
              <w:jc w:val="center"/>
              <w:rPr>
                <w:color w:val="000000"/>
              </w:rPr>
            </w:pPr>
            <w:r w:rsidRPr="005E1248">
              <w:rPr>
                <w:color w:val="000000"/>
              </w:rPr>
              <w:t>0,06</w:t>
            </w:r>
          </w:p>
        </w:tc>
        <w:tc>
          <w:tcPr>
            <w:tcW w:w="517" w:type="pct"/>
            <w:vAlign w:val="bottom"/>
          </w:tcPr>
          <w:p w:rsidR="009943CC" w:rsidRPr="005E1248" w:rsidRDefault="009943CC">
            <w:pPr>
              <w:jc w:val="center"/>
              <w:rPr>
                <w:color w:val="000000"/>
              </w:rPr>
            </w:pPr>
            <w:r w:rsidRPr="005E1248">
              <w:rPr>
                <w:color w:val="000000"/>
              </w:rPr>
              <w:t>2,57</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2,57</w:t>
            </w:r>
          </w:p>
        </w:tc>
        <w:tc>
          <w:tcPr>
            <w:tcW w:w="780" w:type="pct"/>
            <w:vAlign w:val="bottom"/>
          </w:tcPr>
          <w:p w:rsidR="009943CC" w:rsidRPr="005E1248" w:rsidRDefault="009943CC">
            <w:pPr>
              <w:jc w:val="center"/>
              <w:rPr>
                <w:color w:val="000000"/>
              </w:rPr>
            </w:pPr>
            <w:r w:rsidRPr="005E1248">
              <w:rPr>
                <w:color w:val="000000"/>
              </w:rPr>
              <w:t>20,30</w:t>
            </w:r>
          </w:p>
        </w:tc>
        <w:tc>
          <w:tcPr>
            <w:tcW w:w="517" w:type="pct"/>
            <w:vAlign w:val="bottom"/>
          </w:tcPr>
          <w:p w:rsidR="009943CC" w:rsidRPr="005E1248" w:rsidRDefault="009943CC">
            <w:pPr>
              <w:jc w:val="center"/>
              <w:rPr>
                <w:color w:val="000000"/>
              </w:rPr>
            </w:pPr>
            <w:r w:rsidRPr="005E1248">
              <w:rPr>
                <w:color w:val="000000"/>
              </w:rPr>
              <w:t>2,55</w:t>
            </w:r>
          </w:p>
        </w:tc>
        <w:tc>
          <w:tcPr>
            <w:tcW w:w="779"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8</w:t>
            </w:r>
          </w:p>
        </w:tc>
        <w:tc>
          <w:tcPr>
            <w:tcW w:w="687" w:type="pct"/>
            <w:vAlign w:val="bottom"/>
          </w:tcPr>
          <w:p w:rsidR="009943CC" w:rsidRPr="005E1248" w:rsidRDefault="009943CC">
            <w:pPr>
              <w:jc w:val="center"/>
              <w:rPr>
                <w:color w:val="000000"/>
              </w:rPr>
            </w:pPr>
            <w:r w:rsidRPr="005E1248">
              <w:rPr>
                <w:color w:val="000000"/>
              </w:rPr>
              <w:t>0,12</w:t>
            </w:r>
          </w:p>
        </w:tc>
        <w:tc>
          <w:tcPr>
            <w:tcW w:w="517" w:type="pct"/>
            <w:vAlign w:val="bottom"/>
          </w:tcPr>
          <w:p w:rsidR="009943CC" w:rsidRPr="005E1248" w:rsidRDefault="009943CC">
            <w:pPr>
              <w:jc w:val="center"/>
              <w:rPr>
                <w:color w:val="000000"/>
              </w:rPr>
            </w:pPr>
            <w:r w:rsidRPr="005E1248">
              <w:rPr>
                <w:color w:val="000000"/>
              </w:rPr>
              <w:t>4,93</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4,93</w:t>
            </w:r>
          </w:p>
        </w:tc>
        <w:tc>
          <w:tcPr>
            <w:tcW w:w="780" w:type="pct"/>
            <w:vAlign w:val="bottom"/>
          </w:tcPr>
          <w:p w:rsidR="009943CC" w:rsidRPr="005E1248" w:rsidRDefault="009943CC">
            <w:pPr>
              <w:jc w:val="center"/>
              <w:rPr>
                <w:color w:val="000000"/>
              </w:rPr>
            </w:pPr>
            <w:r w:rsidRPr="005E1248">
              <w:rPr>
                <w:color w:val="000000"/>
              </w:rPr>
              <w:t>20,40</w:t>
            </w:r>
          </w:p>
        </w:tc>
        <w:tc>
          <w:tcPr>
            <w:tcW w:w="517" w:type="pct"/>
            <w:vAlign w:val="bottom"/>
          </w:tcPr>
          <w:p w:rsidR="009943CC" w:rsidRPr="005E1248" w:rsidRDefault="009943CC">
            <w:pPr>
              <w:jc w:val="center"/>
              <w:rPr>
                <w:color w:val="000000"/>
              </w:rPr>
            </w:pPr>
            <w:r w:rsidRPr="005E1248">
              <w:rPr>
                <w:color w:val="000000"/>
              </w:rPr>
              <w:t>4,91</w:t>
            </w:r>
          </w:p>
        </w:tc>
        <w:tc>
          <w:tcPr>
            <w:tcW w:w="779"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12</w:t>
            </w:r>
          </w:p>
        </w:tc>
        <w:tc>
          <w:tcPr>
            <w:tcW w:w="687" w:type="pct"/>
            <w:vAlign w:val="bottom"/>
          </w:tcPr>
          <w:p w:rsidR="009943CC" w:rsidRPr="005E1248" w:rsidRDefault="009943CC">
            <w:pPr>
              <w:jc w:val="center"/>
              <w:rPr>
                <w:color w:val="000000"/>
              </w:rPr>
            </w:pPr>
            <w:r w:rsidRPr="005E1248">
              <w:rPr>
                <w:color w:val="000000"/>
              </w:rPr>
              <w:t>0,06</w:t>
            </w:r>
          </w:p>
        </w:tc>
        <w:tc>
          <w:tcPr>
            <w:tcW w:w="517" w:type="pct"/>
            <w:vAlign w:val="bottom"/>
          </w:tcPr>
          <w:p w:rsidR="009943CC" w:rsidRPr="005E1248" w:rsidRDefault="009943CC">
            <w:pPr>
              <w:jc w:val="center"/>
              <w:rPr>
                <w:color w:val="000000"/>
              </w:rPr>
            </w:pPr>
            <w:r w:rsidRPr="005E1248">
              <w:rPr>
                <w:color w:val="000000"/>
              </w:rPr>
              <w:t>2,55</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2,55</w:t>
            </w:r>
          </w:p>
        </w:tc>
        <w:tc>
          <w:tcPr>
            <w:tcW w:w="780" w:type="pct"/>
            <w:vAlign w:val="bottom"/>
          </w:tcPr>
          <w:p w:rsidR="009943CC" w:rsidRPr="005E1248" w:rsidRDefault="009943CC">
            <w:pPr>
              <w:jc w:val="center"/>
              <w:rPr>
                <w:color w:val="000000"/>
              </w:rPr>
            </w:pPr>
            <w:r w:rsidRPr="005E1248">
              <w:rPr>
                <w:color w:val="000000"/>
              </w:rPr>
              <w:t>20,50</w:t>
            </w:r>
          </w:p>
        </w:tc>
        <w:tc>
          <w:tcPr>
            <w:tcW w:w="517" w:type="pct"/>
            <w:vAlign w:val="bottom"/>
          </w:tcPr>
          <w:p w:rsidR="009943CC" w:rsidRPr="005E1248" w:rsidRDefault="009943CC">
            <w:pPr>
              <w:jc w:val="center"/>
              <w:rPr>
                <w:color w:val="000000"/>
              </w:rPr>
            </w:pPr>
            <w:r w:rsidRPr="005E1248">
              <w:rPr>
                <w:color w:val="000000"/>
              </w:rPr>
              <w:t>2,53</w:t>
            </w:r>
          </w:p>
        </w:tc>
        <w:tc>
          <w:tcPr>
            <w:tcW w:w="779" w:type="pct"/>
            <w:vAlign w:val="bottom"/>
          </w:tcPr>
          <w:p w:rsidR="009943CC" w:rsidRPr="005E1248" w:rsidRDefault="009943CC">
            <w:pPr>
              <w:jc w:val="center"/>
              <w:rPr>
                <w:color w:val="000000"/>
              </w:rPr>
            </w:pPr>
            <w:r w:rsidRPr="005E1248">
              <w:rPr>
                <w:color w:val="000000"/>
              </w:rPr>
              <w:t>13,40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14</w:t>
            </w:r>
          </w:p>
        </w:tc>
        <w:tc>
          <w:tcPr>
            <w:tcW w:w="687" w:type="pct"/>
            <w:vAlign w:val="bottom"/>
          </w:tcPr>
          <w:p w:rsidR="009943CC" w:rsidRPr="005E1248" w:rsidRDefault="009943CC">
            <w:pPr>
              <w:jc w:val="center"/>
              <w:rPr>
                <w:color w:val="000000"/>
              </w:rPr>
            </w:pPr>
            <w:r w:rsidRPr="005E1248">
              <w:rPr>
                <w:color w:val="000000"/>
              </w:rPr>
              <w:t>0,01</w:t>
            </w:r>
          </w:p>
        </w:tc>
        <w:tc>
          <w:tcPr>
            <w:tcW w:w="517" w:type="pct"/>
            <w:vAlign w:val="bottom"/>
          </w:tcPr>
          <w:p w:rsidR="009943CC" w:rsidRPr="005E1248" w:rsidRDefault="009943CC">
            <w:pPr>
              <w:jc w:val="center"/>
              <w:rPr>
                <w:color w:val="000000"/>
              </w:rPr>
            </w:pPr>
            <w:r w:rsidRPr="005E1248">
              <w:rPr>
                <w:color w:val="000000"/>
              </w:rPr>
              <w:t>0,44</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0,44</w:t>
            </w:r>
          </w:p>
        </w:tc>
        <w:tc>
          <w:tcPr>
            <w:tcW w:w="780" w:type="pct"/>
            <w:vAlign w:val="bottom"/>
          </w:tcPr>
          <w:p w:rsidR="009943CC" w:rsidRPr="005E1248" w:rsidRDefault="009943CC">
            <w:pPr>
              <w:jc w:val="center"/>
              <w:rPr>
                <w:color w:val="000000"/>
              </w:rPr>
            </w:pPr>
            <w:r w:rsidRPr="005E1248">
              <w:rPr>
                <w:color w:val="000000"/>
              </w:rPr>
              <w:t>20,50</w:t>
            </w:r>
          </w:p>
        </w:tc>
        <w:tc>
          <w:tcPr>
            <w:tcW w:w="517" w:type="pct"/>
            <w:vAlign w:val="bottom"/>
          </w:tcPr>
          <w:p w:rsidR="009943CC" w:rsidRPr="005E1248" w:rsidRDefault="009943CC">
            <w:pPr>
              <w:jc w:val="center"/>
              <w:rPr>
                <w:color w:val="000000"/>
              </w:rPr>
            </w:pPr>
            <w:r w:rsidRPr="005E1248">
              <w:rPr>
                <w:color w:val="000000"/>
              </w:rPr>
              <w:t>0,42</w:t>
            </w:r>
          </w:p>
        </w:tc>
        <w:tc>
          <w:tcPr>
            <w:tcW w:w="779" w:type="pct"/>
            <w:vAlign w:val="bottom"/>
          </w:tcPr>
          <w:p w:rsidR="009943CC" w:rsidRPr="005E1248" w:rsidRDefault="009943CC">
            <w:pPr>
              <w:jc w:val="center"/>
              <w:rPr>
                <w:color w:val="000000"/>
              </w:rPr>
            </w:pPr>
            <w:r w:rsidRPr="005E1248">
              <w:rPr>
                <w:color w:val="000000"/>
              </w:rPr>
              <w:t>13,10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18</w:t>
            </w:r>
          </w:p>
        </w:tc>
        <w:tc>
          <w:tcPr>
            <w:tcW w:w="687" w:type="pct"/>
            <w:vAlign w:val="bottom"/>
          </w:tcPr>
          <w:p w:rsidR="009943CC" w:rsidRPr="005E1248" w:rsidRDefault="009943CC">
            <w:pPr>
              <w:jc w:val="center"/>
              <w:rPr>
                <w:color w:val="000000"/>
              </w:rPr>
            </w:pPr>
            <w:r w:rsidRPr="005E1248">
              <w:rPr>
                <w:color w:val="000000"/>
              </w:rPr>
              <w:t>0,03</w:t>
            </w:r>
          </w:p>
        </w:tc>
        <w:tc>
          <w:tcPr>
            <w:tcW w:w="517" w:type="pct"/>
            <w:vAlign w:val="bottom"/>
          </w:tcPr>
          <w:p w:rsidR="009943CC" w:rsidRPr="005E1248" w:rsidRDefault="009943CC">
            <w:pPr>
              <w:jc w:val="center"/>
              <w:rPr>
                <w:color w:val="000000"/>
              </w:rPr>
            </w:pPr>
            <w:r w:rsidRPr="005E1248">
              <w:rPr>
                <w:color w:val="000000"/>
              </w:rPr>
              <w:t>1,20</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1,20</w:t>
            </w:r>
          </w:p>
        </w:tc>
        <w:tc>
          <w:tcPr>
            <w:tcW w:w="780" w:type="pct"/>
            <w:vAlign w:val="bottom"/>
          </w:tcPr>
          <w:p w:rsidR="009943CC" w:rsidRPr="005E1248" w:rsidRDefault="009943CC">
            <w:pPr>
              <w:jc w:val="center"/>
              <w:rPr>
                <w:color w:val="000000"/>
              </w:rPr>
            </w:pPr>
            <w:r w:rsidRPr="005E1248">
              <w:rPr>
                <w:color w:val="000000"/>
              </w:rPr>
              <w:t>20,40</w:t>
            </w:r>
          </w:p>
        </w:tc>
        <w:tc>
          <w:tcPr>
            <w:tcW w:w="517" w:type="pct"/>
            <w:vAlign w:val="bottom"/>
          </w:tcPr>
          <w:p w:rsidR="009943CC" w:rsidRPr="005E1248" w:rsidRDefault="009943CC">
            <w:pPr>
              <w:jc w:val="center"/>
              <w:rPr>
                <w:color w:val="000000"/>
              </w:rPr>
            </w:pPr>
            <w:r w:rsidRPr="005E1248">
              <w:rPr>
                <w:color w:val="000000"/>
              </w:rPr>
              <w:t>1,17</w:t>
            </w:r>
          </w:p>
        </w:tc>
        <w:tc>
          <w:tcPr>
            <w:tcW w:w="779" w:type="pct"/>
            <w:vAlign w:val="bottom"/>
          </w:tcPr>
          <w:p w:rsidR="009943CC" w:rsidRPr="005E1248" w:rsidRDefault="009943CC">
            <w:pPr>
              <w:jc w:val="center"/>
              <w:rPr>
                <w:color w:val="000000"/>
              </w:rPr>
            </w:pPr>
            <w:r w:rsidRPr="005E1248">
              <w:rPr>
                <w:color w:val="000000"/>
              </w:rPr>
              <w:t>13,20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22</w:t>
            </w:r>
          </w:p>
        </w:tc>
        <w:tc>
          <w:tcPr>
            <w:tcW w:w="687" w:type="pct"/>
            <w:vAlign w:val="bottom"/>
          </w:tcPr>
          <w:p w:rsidR="009943CC" w:rsidRPr="005E1248" w:rsidRDefault="009943CC">
            <w:pPr>
              <w:jc w:val="center"/>
              <w:rPr>
                <w:color w:val="000000"/>
              </w:rPr>
            </w:pPr>
            <w:r w:rsidRPr="005E1248">
              <w:rPr>
                <w:color w:val="000000"/>
              </w:rPr>
              <w:t>0,31</w:t>
            </w:r>
          </w:p>
        </w:tc>
        <w:tc>
          <w:tcPr>
            <w:tcW w:w="517" w:type="pct"/>
            <w:vAlign w:val="bottom"/>
          </w:tcPr>
          <w:p w:rsidR="009943CC" w:rsidRPr="005E1248" w:rsidRDefault="009943CC">
            <w:pPr>
              <w:jc w:val="center"/>
              <w:rPr>
                <w:color w:val="000000"/>
              </w:rPr>
            </w:pPr>
            <w:r w:rsidRPr="005E1248">
              <w:rPr>
                <w:color w:val="000000"/>
              </w:rPr>
              <w:t>12,49</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12,48</w:t>
            </w:r>
          </w:p>
        </w:tc>
        <w:tc>
          <w:tcPr>
            <w:tcW w:w="780" w:type="pct"/>
            <w:vAlign w:val="bottom"/>
          </w:tcPr>
          <w:p w:rsidR="009943CC" w:rsidRPr="005E1248" w:rsidRDefault="009943CC">
            <w:pPr>
              <w:jc w:val="center"/>
              <w:rPr>
                <w:color w:val="000000"/>
              </w:rPr>
            </w:pPr>
            <w:r w:rsidRPr="005E1248">
              <w:rPr>
                <w:color w:val="000000"/>
              </w:rPr>
              <w:t>20,40</w:t>
            </w:r>
          </w:p>
        </w:tc>
        <w:tc>
          <w:tcPr>
            <w:tcW w:w="517" w:type="pct"/>
            <w:vAlign w:val="bottom"/>
          </w:tcPr>
          <w:p w:rsidR="009943CC" w:rsidRPr="005E1248" w:rsidRDefault="009943CC">
            <w:pPr>
              <w:jc w:val="center"/>
              <w:rPr>
                <w:color w:val="000000"/>
              </w:rPr>
            </w:pPr>
            <w:r w:rsidRPr="005E1248">
              <w:rPr>
                <w:color w:val="000000"/>
              </w:rPr>
              <w:t>12,34</w:t>
            </w:r>
          </w:p>
        </w:tc>
        <w:tc>
          <w:tcPr>
            <w:tcW w:w="779"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30</w:t>
            </w:r>
          </w:p>
        </w:tc>
        <w:tc>
          <w:tcPr>
            <w:tcW w:w="687" w:type="pct"/>
            <w:vAlign w:val="bottom"/>
          </w:tcPr>
          <w:p w:rsidR="009943CC" w:rsidRPr="005E1248" w:rsidRDefault="009943CC">
            <w:pPr>
              <w:jc w:val="center"/>
              <w:rPr>
                <w:color w:val="000000"/>
              </w:rPr>
            </w:pPr>
            <w:r w:rsidRPr="005E1248">
              <w:rPr>
                <w:color w:val="000000"/>
              </w:rPr>
              <w:t>0,44</w:t>
            </w:r>
          </w:p>
        </w:tc>
        <w:tc>
          <w:tcPr>
            <w:tcW w:w="517" w:type="pct"/>
            <w:vAlign w:val="bottom"/>
          </w:tcPr>
          <w:p w:rsidR="009943CC" w:rsidRPr="005E1248" w:rsidRDefault="009943CC">
            <w:pPr>
              <w:jc w:val="center"/>
              <w:rPr>
                <w:color w:val="000000"/>
              </w:rPr>
            </w:pPr>
            <w:r w:rsidRPr="005E1248">
              <w:rPr>
                <w:color w:val="000000"/>
              </w:rPr>
              <w:t>17,46</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17,45</w:t>
            </w:r>
          </w:p>
        </w:tc>
        <w:tc>
          <w:tcPr>
            <w:tcW w:w="780" w:type="pct"/>
            <w:vAlign w:val="bottom"/>
          </w:tcPr>
          <w:p w:rsidR="009943CC" w:rsidRPr="005E1248" w:rsidRDefault="009943CC">
            <w:pPr>
              <w:jc w:val="center"/>
              <w:rPr>
                <w:color w:val="000000"/>
              </w:rPr>
            </w:pPr>
            <w:r w:rsidRPr="005E1248">
              <w:rPr>
                <w:color w:val="000000"/>
              </w:rPr>
              <w:t>20,30</w:t>
            </w:r>
          </w:p>
        </w:tc>
        <w:tc>
          <w:tcPr>
            <w:tcW w:w="517" w:type="pct"/>
            <w:vAlign w:val="bottom"/>
          </w:tcPr>
          <w:p w:rsidR="009943CC" w:rsidRPr="005E1248" w:rsidRDefault="009943CC">
            <w:pPr>
              <w:jc w:val="center"/>
              <w:rPr>
                <w:color w:val="000000"/>
              </w:rPr>
            </w:pPr>
            <w:r w:rsidRPr="005E1248">
              <w:rPr>
                <w:color w:val="000000"/>
              </w:rPr>
              <w:t>16,94</w:t>
            </w:r>
          </w:p>
        </w:tc>
        <w:tc>
          <w:tcPr>
            <w:tcW w:w="779" w:type="pct"/>
            <w:vAlign w:val="bottom"/>
          </w:tcPr>
          <w:p w:rsidR="009943CC" w:rsidRPr="005E1248" w:rsidRDefault="009943CC">
            <w:pPr>
              <w:jc w:val="center"/>
              <w:rPr>
                <w:color w:val="000000"/>
              </w:rPr>
            </w:pPr>
            <w:r w:rsidRPr="005E1248">
              <w:rPr>
                <w:color w:val="000000"/>
              </w:rPr>
              <w:t>13,20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32</w:t>
            </w:r>
          </w:p>
        </w:tc>
        <w:tc>
          <w:tcPr>
            <w:tcW w:w="687" w:type="pct"/>
            <w:vAlign w:val="bottom"/>
          </w:tcPr>
          <w:p w:rsidR="009943CC" w:rsidRPr="005E1248" w:rsidRDefault="009943CC">
            <w:pPr>
              <w:jc w:val="center"/>
              <w:rPr>
                <w:color w:val="000000"/>
              </w:rPr>
            </w:pPr>
            <w:r w:rsidRPr="005E1248">
              <w:rPr>
                <w:color w:val="000000"/>
              </w:rPr>
              <w:t>0,47</w:t>
            </w:r>
          </w:p>
        </w:tc>
        <w:tc>
          <w:tcPr>
            <w:tcW w:w="517" w:type="pct"/>
            <w:vAlign w:val="bottom"/>
          </w:tcPr>
          <w:p w:rsidR="009943CC" w:rsidRPr="005E1248" w:rsidRDefault="009943CC">
            <w:pPr>
              <w:jc w:val="center"/>
              <w:rPr>
                <w:color w:val="000000"/>
              </w:rPr>
            </w:pPr>
            <w:r w:rsidRPr="005E1248">
              <w:rPr>
                <w:color w:val="000000"/>
              </w:rPr>
              <w:t>18,91</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18,88</w:t>
            </w:r>
          </w:p>
        </w:tc>
        <w:tc>
          <w:tcPr>
            <w:tcW w:w="780" w:type="pct"/>
            <w:vAlign w:val="bottom"/>
          </w:tcPr>
          <w:p w:rsidR="009943CC" w:rsidRPr="005E1248" w:rsidRDefault="009943CC">
            <w:pPr>
              <w:jc w:val="center"/>
              <w:rPr>
                <w:color w:val="000000"/>
              </w:rPr>
            </w:pPr>
            <w:r w:rsidRPr="005E1248">
              <w:rPr>
                <w:color w:val="000000"/>
              </w:rPr>
              <w:t>20,30</w:t>
            </w:r>
          </w:p>
        </w:tc>
        <w:tc>
          <w:tcPr>
            <w:tcW w:w="517" w:type="pct"/>
            <w:vAlign w:val="bottom"/>
          </w:tcPr>
          <w:p w:rsidR="009943CC" w:rsidRPr="005E1248" w:rsidRDefault="009943CC">
            <w:pPr>
              <w:jc w:val="center"/>
              <w:rPr>
                <w:color w:val="000000"/>
              </w:rPr>
            </w:pPr>
            <w:r w:rsidRPr="005E1248">
              <w:rPr>
                <w:color w:val="000000"/>
              </w:rPr>
              <w:t>18,36</w:t>
            </w:r>
          </w:p>
        </w:tc>
        <w:tc>
          <w:tcPr>
            <w:tcW w:w="779" w:type="pct"/>
            <w:vAlign w:val="bottom"/>
          </w:tcPr>
          <w:p w:rsidR="009943CC" w:rsidRPr="005E1248" w:rsidRDefault="009943CC">
            <w:pPr>
              <w:jc w:val="center"/>
              <w:rPr>
                <w:color w:val="000000"/>
              </w:rPr>
            </w:pPr>
            <w:r w:rsidRPr="005E1248">
              <w:rPr>
                <w:color w:val="000000"/>
              </w:rPr>
              <w:t>13,20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36</w:t>
            </w:r>
          </w:p>
        </w:tc>
        <w:tc>
          <w:tcPr>
            <w:tcW w:w="687" w:type="pct"/>
            <w:vAlign w:val="bottom"/>
          </w:tcPr>
          <w:p w:rsidR="009943CC" w:rsidRPr="005E1248" w:rsidRDefault="009943CC">
            <w:pPr>
              <w:jc w:val="center"/>
              <w:rPr>
                <w:color w:val="000000"/>
              </w:rPr>
            </w:pPr>
            <w:r w:rsidRPr="005E1248">
              <w:rPr>
                <w:color w:val="000000"/>
              </w:rPr>
              <w:t>0,45</w:t>
            </w:r>
          </w:p>
        </w:tc>
        <w:tc>
          <w:tcPr>
            <w:tcW w:w="517" w:type="pct"/>
            <w:vAlign w:val="bottom"/>
          </w:tcPr>
          <w:p w:rsidR="009943CC" w:rsidRPr="005E1248" w:rsidRDefault="009943CC">
            <w:pPr>
              <w:jc w:val="center"/>
              <w:rPr>
                <w:color w:val="000000"/>
              </w:rPr>
            </w:pPr>
            <w:r w:rsidRPr="005E1248">
              <w:rPr>
                <w:color w:val="000000"/>
              </w:rPr>
              <w:t>18,15</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pPr>
              <w:jc w:val="center"/>
              <w:rPr>
                <w:color w:val="000000"/>
              </w:rPr>
            </w:pPr>
            <w:r w:rsidRPr="005E1248">
              <w:rPr>
                <w:color w:val="000000"/>
              </w:rPr>
              <w:t>откл.</w:t>
            </w:r>
          </w:p>
        </w:tc>
        <w:tc>
          <w:tcPr>
            <w:tcW w:w="780" w:type="pct"/>
            <w:vAlign w:val="bottom"/>
          </w:tcPr>
          <w:p w:rsidR="009943CC" w:rsidRPr="005E1248" w:rsidRDefault="009943CC">
            <w:pPr>
              <w:jc w:val="center"/>
              <w:rPr>
                <w:color w:val="000000"/>
              </w:rPr>
            </w:pPr>
            <w:r w:rsidRPr="005E1248">
              <w:rPr>
                <w:color w:val="000000"/>
              </w:rPr>
              <w:t>откл.</w:t>
            </w:r>
          </w:p>
        </w:tc>
        <w:tc>
          <w:tcPr>
            <w:tcW w:w="517" w:type="pct"/>
            <w:vAlign w:val="bottom"/>
          </w:tcPr>
          <w:p w:rsidR="009943CC" w:rsidRPr="005E1248" w:rsidRDefault="009943CC">
            <w:pPr>
              <w:jc w:val="center"/>
              <w:rPr>
                <w:color w:val="000000"/>
              </w:rPr>
            </w:pPr>
            <w:r w:rsidRPr="005E1248">
              <w:rPr>
                <w:color w:val="000000"/>
              </w:rPr>
              <w:t>18,15</w:t>
            </w:r>
          </w:p>
        </w:tc>
        <w:tc>
          <w:tcPr>
            <w:tcW w:w="779"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40</w:t>
            </w:r>
          </w:p>
        </w:tc>
        <w:tc>
          <w:tcPr>
            <w:tcW w:w="687" w:type="pct"/>
            <w:vAlign w:val="bottom"/>
          </w:tcPr>
          <w:p w:rsidR="009943CC" w:rsidRPr="005E1248" w:rsidRDefault="009943CC">
            <w:pPr>
              <w:jc w:val="center"/>
              <w:rPr>
                <w:color w:val="000000"/>
              </w:rPr>
            </w:pPr>
            <w:r w:rsidRPr="005E1248">
              <w:rPr>
                <w:color w:val="000000"/>
              </w:rPr>
              <w:t>0,12</w:t>
            </w:r>
          </w:p>
        </w:tc>
        <w:tc>
          <w:tcPr>
            <w:tcW w:w="517" w:type="pct"/>
            <w:vAlign w:val="bottom"/>
          </w:tcPr>
          <w:p w:rsidR="009943CC" w:rsidRPr="005E1248" w:rsidRDefault="009943CC">
            <w:pPr>
              <w:jc w:val="center"/>
              <w:rPr>
                <w:color w:val="000000"/>
              </w:rPr>
            </w:pPr>
            <w:r w:rsidRPr="005E1248">
              <w:rPr>
                <w:color w:val="000000"/>
              </w:rPr>
              <w:t>4,99</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rsidP="009943CC">
            <w:pPr>
              <w:jc w:val="center"/>
              <w:rPr>
                <w:color w:val="000000"/>
              </w:rPr>
            </w:pPr>
            <w:r w:rsidRPr="005E1248">
              <w:rPr>
                <w:color w:val="000000"/>
              </w:rPr>
              <w:t>откл.</w:t>
            </w:r>
          </w:p>
        </w:tc>
        <w:tc>
          <w:tcPr>
            <w:tcW w:w="780" w:type="pct"/>
            <w:vAlign w:val="bottom"/>
          </w:tcPr>
          <w:p w:rsidR="009943CC" w:rsidRPr="005E1248" w:rsidRDefault="009943CC" w:rsidP="009943CC">
            <w:pPr>
              <w:jc w:val="center"/>
              <w:rPr>
                <w:color w:val="000000"/>
              </w:rPr>
            </w:pPr>
            <w:r w:rsidRPr="005E1248">
              <w:rPr>
                <w:color w:val="000000"/>
              </w:rPr>
              <w:t>откл.</w:t>
            </w:r>
          </w:p>
        </w:tc>
        <w:tc>
          <w:tcPr>
            <w:tcW w:w="517" w:type="pct"/>
            <w:vAlign w:val="bottom"/>
          </w:tcPr>
          <w:p w:rsidR="009943CC" w:rsidRPr="005E1248" w:rsidRDefault="009943CC">
            <w:pPr>
              <w:jc w:val="center"/>
              <w:rPr>
                <w:color w:val="000000"/>
              </w:rPr>
            </w:pPr>
            <w:r w:rsidRPr="005E1248">
              <w:rPr>
                <w:color w:val="000000"/>
              </w:rPr>
              <w:t>4,98</w:t>
            </w:r>
          </w:p>
        </w:tc>
        <w:tc>
          <w:tcPr>
            <w:tcW w:w="779" w:type="pct"/>
            <w:vAlign w:val="bottom"/>
          </w:tcPr>
          <w:p w:rsidR="009943CC" w:rsidRPr="005E1248" w:rsidRDefault="009943CC">
            <w:pPr>
              <w:jc w:val="center"/>
              <w:rPr>
                <w:color w:val="000000"/>
              </w:rPr>
            </w:pPr>
            <w:r w:rsidRPr="005E1248">
              <w:rPr>
                <w:color w:val="000000"/>
              </w:rPr>
              <w:t>13,40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42</w:t>
            </w:r>
          </w:p>
        </w:tc>
        <w:tc>
          <w:tcPr>
            <w:tcW w:w="687" w:type="pct"/>
            <w:vAlign w:val="bottom"/>
          </w:tcPr>
          <w:p w:rsidR="009943CC" w:rsidRPr="005E1248" w:rsidRDefault="009943CC">
            <w:pPr>
              <w:jc w:val="center"/>
              <w:rPr>
                <w:color w:val="000000"/>
              </w:rPr>
            </w:pPr>
            <w:r w:rsidRPr="005E1248">
              <w:rPr>
                <w:color w:val="000000"/>
              </w:rPr>
              <w:t>0,18</w:t>
            </w:r>
          </w:p>
        </w:tc>
        <w:tc>
          <w:tcPr>
            <w:tcW w:w="517" w:type="pct"/>
            <w:vAlign w:val="bottom"/>
          </w:tcPr>
          <w:p w:rsidR="009943CC" w:rsidRPr="005E1248" w:rsidRDefault="009943CC">
            <w:pPr>
              <w:jc w:val="center"/>
              <w:rPr>
                <w:color w:val="000000"/>
              </w:rPr>
            </w:pPr>
            <w:r w:rsidRPr="005E1248">
              <w:rPr>
                <w:color w:val="000000"/>
              </w:rPr>
              <w:t>7,36</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rsidP="009943CC">
            <w:pPr>
              <w:jc w:val="center"/>
              <w:rPr>
                <w:color w:val="000000"/>
              </w:rPr>
            </w:pPr>
            <w:r w:rsidRPr="005E1248">
              <w:rPr>
                <w:color w:val="000000"/>
              </w:rPr>
              <w:t>откл.</w:t>
            </w:r>
          </w:p>
        </w:tc>
        <w:tc>
          <w:tcPr>
            <w:tcW w:w="780" w:type="pct"/>
            <w:vAlign w:val="bottom"/>
          </w:tcPr>
          <w:p w:rsidR="009943CC" w:rsidRPr="005E1248" w:rsidRDefault="009943CC" w:rsidP="009943CC">
            <w:pPr>
              <w:jc w:val="center"/>
              <w:rPr>
                <w:color w:val="000000"/>
              </w:rPr>
            </w:pPr>
            <w:r w:rsidRPr="005E1248">
              <w:rPr>
                <w:color w:val="000000"/>
              </w:rPr>
              <w:t>откл.</w:t>
            </w:r>
          </w:p>
        </w:tc>
        <w:tc>
          <w:tcPr>
            <w:tcW w:w="517" w:type="pct"/>
            <w:vAlign w:val="bottom"/>
          </w:tcPr>
          <w:p w:rsidR="009943CC" w:rsidRPr="005E1248" w:rsidRDefault="009943CC">
            <w:pPr>
              <w:jc w:val="center"/>
              <w:rPr>
                <w:color w:val="000000"/>
              </w:rPr>
            </w:pPr>
            <w:r w:rsidRPr="005E1248">
              <w:rPr>
                <w:color w:val="000000"/>
              </w:rPr>
              <w:t>7,35</w:t>
            </w:r>
          </w:p>
        </w:tc>
        <w:tc>
          <w:tcPr>
            <w:tcW w:w="779" w:type="pct"/>
            <w:vAlign w:val="bottom"/>
          </w:tcPr>
          <w:p w:rsidR="009943CC" w:rsidRPr="005E1248" w:rsidRDefault="009943CC">
            <w:pPr>
              <w:jc w:val="center"/>
              <w:rPr>
                <w:color w:val="000000"/>
              </w:rPr>
            </w:pPr>
            <w:r w:rsidRPr="005E1248">
              <w:rPr>
                <w:color w:val="000000"/>
              </w:rPr>
              <w:t>13,40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48</w:t>
            </w:r>
          </w:p>
        </w:tc>
        <w:tc>
          <w:tcPr>
            <w:tcW w:w="687" w:type="pct"/>
            <w:vAlign w:val="bottom"/>
          </w:tcPr>
          <w:p w:rsidR="009943CC" w:rsidRPr="005E1248" w:rsidRDefault="009943CC">
            <w:pPr>
              <w:jc w:val="center"/>
              <w:rPr>
                <w:color w:val="000000"/>
              </w:rPr>
            </w:pPr>
            <w:r w:rsidRPr="005E1248">
              <w:rPr>
                <w:color w:val="000000"/>
              </w:rPr>
              <w:t>0,47</w:t>
            </w:r>
          </w:p>
        </w:tc>
        <w:tc>
          <w:tcPr>
            <w:tcW w:w="517" w:type="pct"/>
            <w:vAlign w:val="bottom"/>
          </w:tcPr>
          <w:p w:rsidR="009943CC" w:rsidRPr="005E1248" w:rsidRDefault="009943CC">
            <w:pPr>
              <w:jc w:val="center"/>
              <w:rPr>
                <w:color w:val="000000"/>
              </w:rPr>
            </w:pPr>
            <w:r w:rsidRPr="005E1248">
              <w:rPr>
                <w:color w:val="000000"/>
              </w:rPr>
              <w:t>18,67</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rsidP="009943CC">
            <w:pPr>
              <w:jc w:val="center"/>
              <w:rPr>
                <w:color w:val="000000"/>
              </w:rPr>
            </w:pPr>
            <w:r w:rsidRPr="005E1248">
              <w:rPr>
                <w:color w:val="000000"/>
              </w:rPr>
              <w:t>откл.</w:t>
            </w:r>
          </w:p>
        </w:tc>
        <w:tc>
          <w:tcPr>
            <w:tcW w:w="780" w:type="pct"/>
            <w:vAlign w:val="bottom"/>
          </w:tcPr>
          <w:p w:rsidR="009943CC" w:rsidRPr="005E1248" w:rsidRDefault="009943CC" w:rsidP="009943CC">
            <w:pPr>
              <w:jc w:val="center"/>
              <w:rPr>
                <w:color w:val="000000"/>
              </w:rPr>
            </w:pPr>
            <w:r w:rsidRPr="005E1248">
              <w:rPr>
                <w:color w:val="000000"/>
              </w:rPr>
              <w:t>откл.</w:t>
            </w:r>
          </w:p>
        </w:tc>
        <w:tc>
          <w:tcPr>
            <w:tcW w:w="517" w:type="pct"/>
            <w:vAlign w:val="bottom"/>
          </w:tcPr>
          <w:p w:rsidR="009943CC" w:rsidRPr="005E1248" w:rsidRDefault="009943CC">
            <w:pPr>
              <w:jc w:val="center"/>
              <w:rPr>
                <w:color w:val="000000"/>
              </w:rPr>
            </w:pPr>
            <w:r w:rsidRPr="005E1248">
              <w:rPr>
                <w:color w:val="000000"/>
              </w:rPr>
              <w:t>18,67</w:t>
            </w:r>
          </w:p>
        </w:tc>
        <w:tc>
          <w:tcPr>
            <w:tcW w:w="779" w:type="pct"/>
            <w:vAlign w:val="bottom"/>
          </w:tcPr>
          <w:p w:rsidR="009943CC" w:rsidRPr="005E1248" w:rsidRDefault="009943CC">
            <w:pPr>
              <w:jc w:val="center"/>
              <w:rPr>
                <w:color w:val="000000"/>
              </w:rPr>
            </w:pPr>
            <w:r w:rsidRPr="005E1248">
              <w:rPr>
                <w:color w:val="000000"/>
              </w:rPr>
              <w:t>13,40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52</w:t>
            </w:r>
          </w:p>
        </w:tc>
        <w:tc>
          <w:tcPr>
            <w:tcW w:w="687" w:type="pct"/>
            <w:vAlign w:val="bottom"/>
          </w:tcPr>
          <w:p w:rsidR="009943CC" w:rsidRPr="005E1248" w:rsidRDefault="009943CC">
            <w:pPr>
              <w:jc w:val="center"/>
              <w:rPr>
                <w:color w:val="000000"/>
              </w:rPr>
            </w:pPr>
            <w:r w:rsidRPr="005E1248">
              <w:rPr>
                <w:color w:val="000000"/>
              </w:rPr>
              <w:t>0,59</w:t>
            </w:r>
          </w:p>
        </w:tc>
        <w:tc>
          <w:tcPr>
            <w:tcW w:w="517" w:type="pct"/>
            <w:vAlign w:val="bottom"/>
          </w:tcPr>
          <w:p w:rsidR="009943CC" w:rsidRPr="005E1248" w:rsidRDefault="009943CC">
            <w:pPr>
              <w:jc w:val="center"/>
              <w:rPr>
                <w:color w:val="000000"/>
              </w:rPr>
            </w:pPr>
            <w:r w:rsidRPr="005E1248">
              <w:rPr>
                <w:color w:val="000000"/>
              </w:rPr>
              <w:t>23,50</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rsidP="009943CC">
            <w:pPr>
              <w:jc w:val="center"/>
              <w:rPr>
                <w:color w:val="000000"/>
              </w:rPr>
            </w:pPr>
            <w:r w:rsidRPr="005E1248">
              <w:rPr>
                <w:color w:val="000000"/>
              </w:rPr>
              <w:t>откл.</w:t>
            </w:r>
          </w:p>
        </w:tc>
        <w:tc>
          <w:tcPr>
            <w:tcW w:w="780" w:type="pct"/>
            <w:vAlign w:val="bottom"/>
          </w:tcPr>
          <w:p w:rsidR="009943CC" w:rsidRPr="005E1248" w:rsidRDefault="009943CC" w:rsidP="009943CC">
            <w:pPr>
              <w:jc w:val="center"/>
              <w:rPr>
                <w:color w:val="000000"/>
              </w:rPr>
            </w:pPr>
            <w:r w:rsidRPr="005E1248">
              <w:rPr>
                <w:color w:val="000000"/>
              </w:rPr>
              <w:t>откл.</w:t>
            </w:r>
          </w:p>
        </w:tc>
        <w:tc>
          <w:tcPr>
            <w:tcW w:w="517" w:type="pct"/>
            <w:vAlign w:val="bottom"/>
          </w:tcPr>
          <w:p w:rsidR="009943CC" w:rsidRPr="005E1248" w:rsidRDefault="009943CC">
            <w:pPr>
              <w:jc w:val="center"/>
              <w:rPr>
                <w:color w:val="000000"/>
              </w:rPr>
            </w:pPr>
            <w:r w:rsidRPr="005E1248">
              <w:rPr>
                <w:color w:val="000000"/>
              </w:rPr>
              <w:t>23,50</w:t>
            </w:r>
          </w:p>
        </w:tc>
        <w:tc>
          <w:tcPr>
            <w:tcW w:w="779"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433" w:type="pct"/>
            <w:vAlign w:val="bottom"/>
          </w:tcPr>
          <w:p w:rsidR="009943CC" w:rsidRPr="005E1248" w:rsidRDefault="009943CC">
            <w:pPr>
              <w:jc w:val="center"/>
              <w:rPr>
                <w:color w:val="000000"/>
              </w:rPr>
            </w:pPr>
            <w:r w:rsidRPr="005E1248">
              <w:rPr>
                <w:color w:val="000000"/>
              </w:rPr>
              <w:t>54</w:t>
            </w:r>
          </w:p>
        </w:tc>
        <w:tc>
          <w:tcPr>
            <w:tcW w:w="687" w:type="pct"/>
            <w:vAlign w:val="bottom"/>
          </w:tcPr>
          <w:p w:rsidR="009943CC" w:rsidRPr="005E1248" w:rsidRDefault="009943CC">
            <w:pPr>
              <w:jc w:val="center"/>
              <w:rPr>
                <w:color w:val="000000"/>
              </w:rPr>
            </w:pPr>
            <w:r w:rsidRPr="005E1248">
              <w:rPr>
                <w:color w:val="000000"/>
              </w:rPr>
              <w:t>0,20</w:t>
            </w:r>
          </w:p>
        </w:tc>
        <w:tc>
          <w:tcPr>
            <w:tcW w:w="517" w:type="pct"/>
            <w:vAlign w:val="bottom"/>
          </w:tcPr>
          <w:p w:rsidR="009943CC" w:rsidRPr="005E1248" w:rsidRDefault="009943CC">
            <w:pPr>
              <w:jc w:val="center"/>
              <w:rPr>
                <w:color w:val="000000"/>
              </w:rPr>
            </w:pPr>
            <w:r w:rsidRPr="005E1248">
              <w:rPr>
                <w:color w:val="000000"/>
              </w:rPr>
              <w:t>7,87</w:t>
            </w:r>
          </w:p>
        </w:tc>
        <w:tc>
          <w:tcPr>
            <w:tcW w:w="770" w:type="pct"/>
            <w:vAlign w:val="bottom"/>
          </w:tcPr>
          <w:p w:rsidR="009943CC" w:rsidRPr="005E1248" w:rsidRDefault="009943CC">
            <w:pPr>
              <w:jc w:val="center"/>
              <w:rPr>
                <w:color w:val="000000"/>
              </w:rPr>
            </w:pPr>
            <w:r w:rsidRPr="005E1248">
              <w:rPr>
                <w:color w:val="000000"/>
              </w:rPr>
              <w:t>20</w:t>
            </w:r>
          </w:p>
        </w:tc>
        <w:tc>
          <w:tcPr>
            <w:tcW w:w="517" w:type="pct"/>
            <w:vAlign w:val="bottom"/>
          </w:tcPr>
          <w:p w:rsidR="009943CC" w:rsidRPr="005E1248" w:rsidRDefault="009943CC" w:rsidP="009943CC">
            <w:pPr>
              <w:jc w:val="center"/>
              <w:rPr>
                <w:color w:val="000000"/>
              </w:rPr>
            </w:pPr>
            <w:r w:rsidRPr="005E1248">
              <w:rPr>
                <w:color w:val="000000"/>
              </w:rPr>
              <w:t>откл.</w:t>
            </w:r>
          </w:p>
        </w:tc>
        <w:tc>
          <w:tcPr>
            <w:tcW w:w="780" w:type="pct"/>
            <w:vAlign w:val="bottom"/>
          </w:tcPr>
          <w:p w:rsidR="009943CC" w:rsidRPr="005E1248" w:rsidRDefault="009943CC" w:rsidP="009943CC">
            <w:pPr>
              <w:jc w:val="center"/>
              <w:rPr>
                <w:color w:val="000000"/>
              </w:rPr>
            </w:pPr>
            <w:r w:rsidRPr="005E1248">
              <w:rPr>
                <w:color w:val="000000"/>
              </w:rPr>
              <w:t>откл.</w:t>
            </w:r>
          </w:p>
        </w:tc>
        <w:tc>
          <w:tcPr>
            <w:tcW w:w="517" w:type="pct"/>
            <w:vAlign w:val="bottom"/>
          </w:tcPr>
          <w:p w:rsidR="009943CC" w:rsidRPr="005E1248" w:rsidRDefault="009943CC">
            <w:pPr>
              <w:jc w:val="center"/>
              <w:rPr>
                <w:color w:val="000000"/>
              </w:rPr>
            </w:pPr>
            <w:r w:rsidRPr="005E1248">
              <w:rPr>
                <w:color w:val="000000"/>
              </w:rPr>
              <w:t>7,86</w:t>
            </w:r>
          </w:p>
        </w:tc>
        <w:tc>
          <w:tcPr>
            <w:tcW w:w="779" w:type="pct"/>
            <w:vAlign w:val="bottom"/>
          </w:tcPr>
          <w:p w:rsidR="009943CC" w:rsidRPr="005E1248" w:rsidRDefault="009943CC">
            <w:pPr>
              <w:jc w:val="center"/>
              <w:rPr>
                <w:color w:val="000000"/>
              </w:rPr>
            </w:pPr>
            <w:r w:rsidRPr="005E1248">
              <w:rPr>
                <w:color w:val="000000"/>
              </w:rPr>
              <w:t>13,30</w:t>
            </w:r>
          </w:p>
        </w:tc>
      </w:tr>
    </w:tbl>
    <w:p w:rsidR="002D15A6" w:rsidRDefault="002D15A6" w:rsidP="003831C2"/>
    <w:p w:rsidR="002D15A6" w:rsidRDefault="002D15A6">
      <w:r>
        <w:br w:type="page"/>
      </w:r>
    </w:p>
    <w:p w:rsidR="003831C2" w:rsidRDefault="003831C2" w:rsidP="003831C2">
      <w:pPr>
        <w:pStyle w:val="a"/>
        <w:numPr>
          <w:ilvl w:val="0"/>
          <w:numId w:val="0"/>
        </w:numPr>
        <w:tabs>
          <w:tab w:val="left" w:pos="1418"/>
        </w:tabs>
      </w:pPr>
      <w:r w:rsidRPr="0001092C">
        <w:lastRenderedPageBreak/>
        <w:t>Таблица 2.</w:t>
      </w:r>
      <w:r>
        <w:t>16</w:t>
      </w:r>
      <w:r w:rsidR="002D15A6">
        <w:t>3</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00535B91" w:rsidRPr="00540CB8">
        <w:rPr>
          <w:color w:val="0000CC"/>
        </w:rPr>
        <w:t>котельной</w:t>
      </w:r>
      <w:r w:rsidR="00535B91">
        <w:rPr>
          <w:color w:val="0000CC"/>
        </w:rPr>
        <w:t xml:space="preserve"> № 2, </w:t>
      </w:r>
      <w:r w:rsidR="00535B91" w:rsidRPr="00E025B1">
        <w:rPr>
          <w:color w:val="0000CC"/>
        </w:rPr>
        <w:t>Ленина</w:t>
      </w:r>
      <w:r w:rsidR="00535B91">
        <w:rPr>
          <w:color w:val="0000CC"/>
        </w:rPr>
        <w:t>,</w:t>
      </w:r>
      <w:r w:rsidR="00535B91" w:rsidRPr="00E025B1">
        <w:rPr>
          <w:color w:val="0000CC"/>
        </w:rPr>
        <w:t xml:space="preserve"> 121а</w:t>
      </w:r>
    </w:p>
    <w:tbl>
      <w:tblPr>
        <w:tblStyle w:val="a8"/>
        <w:tblW w:w="5000" w:type="pct"/>
        <w:tblLayout w:type="fixed"/>
        <w:tblLook w:val="04A0" w:firstRow="1" w:lastRow="0" w:firstColumn="1" w:lastColumn="0" w:noHBand="0" w:noVBand="1"/>
      </w:tblPr>
      <w:tblGrid>
        <w:gridCol w:w="755"/>
        <w:gridCol w:w="2619"/>
        <w:gridCol w:w="1238"/>
        <w:gridCol w:w="1380"/>
        <w:gridCol w:w="1167"/>
        <w:gridCol w:w="1165"/>
        <w:gridCol w:w="951"/>
        <w:gridCol w:w="1149"/>
      </w:tblGrid>
      <w:tr w:rsidR="003831C2" w:rsidRPr="001269DE" w:rsidTr="003831C2">
        <w:tc>
          <w:tcPr>
            <w:tcW w:w="362" w:type="pct"/>
            <w:vAlign w:val="center"/>
          </w:tcPr>
          <w:p w:rsidR="003831C2" w:rsidRPr="001269DE" w:rsidRDefault="003831C2" w:rsidP="003831C2">
            <w:pPr>
              <w:jc w:val="center"/>
              <w:rPr>
                <w:bCs/>
              </w:rPr>
            </w:pPr>
            <w:r w:rsidRPr="001269DE">
              <w:rPr>
                <w:bCs/>
              </w:rPr>
              <w:t>Режим</w:t>
            </w:r>
          </w:p>
        </w:tc>
        <w:tc>
          <w:tcPr>
            <w:tcW w:w="2512" w:type="pct"/>
            <w:gridSpan w:val="3"/>
          </w:tcPr>
          <w:p w:rsidR="003831C2" w:rsidRPr="001269DE" w:rsidRDefault="003831C2" w:rsidP="003831C2">
            <w:pPr>
              <w:jc w:val="center"/>
              <w:rPr>
                <w:bCs/>
              </w:rPr>
            </w:pPr>
            <w:r w:rsidRPr="001269DE">
              <w:rPr>
                <w:bCs/>
              </w:rPr>
              <w:t>Нормальный режим</w:t>
            </w:r>
          </w:p>
        </w:tc>
        <w:tc>
          <w:tcPr>
            <w:tcW w:w="1119" w:type="pct"/>
            <w:gridSpan w:val="2"/>
            <w:vAlign w:val="center"/>
          </w:tcPr>
          <w:p w:rsidR="003831C2" w:rsidRPr="008B4955" w:rsidRDefault="003831C2" w:rsidP="003831C2">
            <w:pPr>
              <w:jc w:val="center"/>
              <w:rPr>
                <w:bCs/>
              </w:rPr>
            </w:pPr>
            <w:r w:rsidRPr="001269DE">
              <w:rPr>
                <w:bCs/>
              </w:rPr>
              <w:t>Отключение отвода коллектора с максимальной нагрузкой</w:t>
            </w:r>
          </w:p>
        </w:tc>
        <w:tc>
          <w:tcPr>
            <w:tcW w:w="1007" w:type="pct"/>
            <w:gridSpan w:val="2"/>
            <w:vAlign w:val="center"/>
          </w:tcPr>
          <w:p w:rsidR="003831C2" w:rsidRPr="001269DE" w:rsidRDefault="003831C2" w:rsidP="003831C2">
            <w:pPr>
              <w:spacing w:line="276" w:lineRule="auto"/>
              <w:jc w:val="center"/>
            </w:pPr>
            <w:r w:rsidRPr="001269DE">
              <w:t>Отключение котла на источнике теплоснабжения</w:t>
            </w:r>
          </w:p>
        </w:tc>
      </w:tr>
      <w:tr w:rsidR="003831C2" w:rsidRPr="001269DE" w:rsidTr="003831C2">
        <w:tc>
          <w:tcPr>
            <w:tcW w:w="362" w:type="pct"/>
            <w:vAlign w:val="center"/>
          </w:tcPr>
          <w:p w:rsidR="003831C2" w:rsidRPr="001269DE" w:rsidRDefault="003831C2" w:rsidP="003831C2">
            <w:pPr>
              <w:jc w:val="center"/>
              <w:rPr>
                <w:bCs/>
              </w:rPr>
            </w:pPr>
            <w:r w:rsidRPr="001269DE">
              <w:rPr>
                <w:bCs/>
              </w:rPr>
              <w:t>Sys</w:t>
            </w:r>
          </w:p>
        </w:tc>
        <w:tc>
          <w:tcPr>
            <w:tcW w:w="1256" w:type="pct"/>
            <w:vAlign w:val="center"/>
          </w:tcPr>
          <w:p w:rsidR="003831C2" w:rsidRPr="001269DE" w:rsidRDefault="003831C2" w:rsidP="003831C2">
            <w:pPr>
              <w:jc w:val="center"/>
              <w:rPr>
                <w:bCs/>
              </w:rPr>
            </w:pPr>
            <w:r w:rsidRPr="001269DE">
              <w:rPr>
                <w:bCs/>
              </w:rPr>
              <w:t>Расчетная нагрузка на отопление, Гкал/ч</w:t>
            </w:r>
          </w:p>
        </w:tc>
        <w:tc>
          <w:tcPr>
            <w:tcW w:w="594" w:type="pct"/>
            <w:vAlign w:val="center"/>
          </w:tcPr>
          <w:p w:rsidR="003831C2" w:rsidRPr="001269DE" w:rsidRDefault="003831C2" w:rsidP="003831C2">
            <w:pPr>
              <w:jc w:val="center"/>
              <w:rPr>
                <w:bCs/>
              </w:rPr>
            </w:pPr>
            <w:r w:rsidRPr="001269DE">
              <w:rPr>
                <w:bCs/>
              </w:rPr>
              <w:t>Расход сетевой воды на СО, т/ч</w:t>
            </w:r>
          </w:p>
        </w:tc>
        <w:tc>
          <w:tcPr>
            <w:tcW w:w="662" w:type="pct"/>
            <w:vAlign w:val="center"/>
          </w:tcPr>
          <w:p w:rsidR="003831C2" w:rsidRPr="008B4955" w:rsidRDefault="003831C2" w:rsidP="003831C2">
            <w:pPr>
              <w:jc w:val="center"/>
              <w:rPr>
                <w:bCs/>
              </w:rPr>
            </w:pPr>
            <w:r w:rsidRPr="001269DE">
              <w:rPr>
                <w:bCs/>
              </w:rPr>
              <w:t>Расчетная темп. внутреннего воздуха для СО,°C</w:t>
            </w:r>
          </w:p>
        </w:tc>
        <w:tc>
          <w:tcPr>
            <w:tcW w:w="560" w:type="pct"/>
            <w:vAlign w:val="center"/>
          </w:tcPr>
          <w:p w:rsidR="003831C2" w:rsidRPr="001269DE" w:rsidRDefault="003831C2" w:rsidP="003831C2">
            <w:pPr>
              <w:jc w:val="center"/>
              <w:rPr>
                <w:bCs/>
              </w:rPr>
            </w:pPr>
            <w:r w:rsidRPr="001269DE">
              <w:rPr>
                <w:bCs/>
              </w:rPr>
              <w:t>Расход сетевой воды на СО, т/ч</w:t>
            </w:r>
          </w:p>
        </w:tc>
        <w:tc>
          <w:tcPr>
            <w:tcW w:w="559" w:type="pct"/>
            <w:vAlign w:val="center"/>
          </w:tcPr>
          <w:p w:rsidR="003831C2" w:rsidRPr="008B4955" w:rsidRDefault="003831C2" w:rsidP="003831C2">
            <w:pPr>
              <w:jc w:val="center"/>
              <w:rPr>
                <w:bCs/>
              </w:rPr>
            </w:pPr>
            <w:r w:rsidRPr="008B4955">
              <w:rPr>
                <w:bCs/>
              </w:rPr>
              <w:t>Температура внутреннего воздуха СО, °C</w:t>
            </w:r>
          </w:p>
        </w:tc>
        <w:tc>
          <w:tcPr>
            <w:tcW w:w="456" w:type="pct"/>
            <w:vAlign w:val="center"/>
          </w:tcPr>
          <w:p w:rsidR="003831C2" w:rsidRPr="001269DE" w:rsidRDefault="003831C2" w:rsidP="003831C2">
            <w:pPr>
              <w:jc w:val="center"/>
              <w:rPr>
                <w:bCs/>
              </w:rPr>
            </w:pPr>
            <w:r w:rsidRPr="001269DE">
              <w:rPr>
                <w:bCs/>
              </w:rPr>
              <w:t>Расход сетевой воды на СО, т/ч</w:t>
            </w:r>
          </w:p>
        </w:tc>
        <w:tc>
          <w:tcPr>
            <w:tcW w:w="551" w:type="pct"/>
            <w:vAlign w:val="center"/>
          </w:tcPr>
          <w:p w:rsidR="003831C2" w:rsidRPr="001269DE" w:rsidRDefault="003831C2" w:rsidP="003831C2">
            <w:pPr>
              <w:jc w:val="center"/>
              <w:rPr>
                <w:bCs/>
              </w:rPr>
            </w:pPr>
            <w:r w:rsidRPr="001269DE">
              <w:rPr>
                <w:bCs/>
              </w:rPr>
              <w:t>Температура внутреннего воздуха СО, °C</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4</w:t>
            </w:r>
          </w:p>
        </w:tc>
        <w:tc>
          <w:tcPr>
            <w:tcW w:w="1256" w:type="pct"/>
            <w:vAlign w:val="bottom"/>
          </w:tcPr>
          <w:p w:rsidR="009943CC" w:rsidRPr="005E1248" w:rsidRDefault="009943CC">
            <w:pPr>
              <w:jc w:val="center"/>
              <w:rPr>
                <w:color w:val="000000"/>
              </w:rPr>
            </w:pPr>
            <w:r w:rsidRPr="005E1248">
              <w:rPr>
                <w:color w:val="000000"/>
              </w:rPr>
              <w:t>0,02</w:t>
            </w:r>
          </w:p>
        </w:tc>
        <w:tc>
          <w:tcPr>
            <w:tcW w:w="594" w:type="pct"/>
            <w:vAlign w:val="bottom"/>
          </w:tcPr>
          <w:p w:rsidR="009943CC" w:rsidRPr="005E1248" w:rsidRDefault="009943CC">
            <w:pPr>
              <w:jc w:val="center"/>
              <w:rPr>
                <w:color w:val="000000"/>
              </w:rPr>
            </w:pPr>
            <w:r w:rsidRPr="005E1248">
              <w:rPr>
                <w:color w:val="000000"/>
              </w:rPr>
              <w:t>0,65</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0,65</w:t>
            </w:r>
          </w:p>
        </w:tc>
        <w:tc>
          <w:tcPr>
            <w:tcW w:w="559" w:type="pct"/>
            <w:vAlign w:val="bottom"/>
          </w:tcPr>
          <w:p w:rsidR="009943CC" w:rsidRPr="005E1248" w:rsidRDefault="009943CC">
            <w:pPr>
              <w:jc w:val="center"/>
              <w:rPr>
                <w:color w:val="000000"/>
              </w:rPr>
            </w:pPr>
            <w:r w:rsidRPr="005E1248">
              <w:rPr>
                <w:color w:val="000000"/>
              </w:rPr>
              <w:t>20,10</w:t>
            </w:r>
          </w:p>
        </w:tc>
        <w:tc>
          <w:tcPr>
            <w:tcW w:w="456" w:type="pct"/>
            <w:vAlign w:val="bottom"/>
          </w:tcPr>
          <w:p w:rsidR="009943CC" w:rsidRPr="005E1248" w:rsidRDefault="009943CC">
            <w:pPr>
              <w:jc w:val="center"/>
              <w:rPr>
                <w:color w:val="000000"/>
              </w:rPr>
            </w:pPr>
            <w:r w:rsidRPr="005E1248">
              <w:rPr>
                <w:color w:val="000000"/>
              </w:rPr>
              <w:t>0,63</w:t>
            </w:r>
          </w:p>
        </w:tc>
        <w:tc>
          <w:tcPr>
            <w:tcW w:w="551" w:type="pct"/>
            <w:vAlign w:val="bottom"/>
          </w:tcPr>
          <w:p w:rsidR="009943CC" w:rsidRPr="005E1248" w:rsidRDefault="009943CC">
            <w:pPr>
              <w:jc w:val="center"/>
              <w:rPr>
                <w:color w:val="000000"/>
              </w:rPr>
            </w:pPr>
            <w:r w:rsidRPr="005E1248">
              <w:rPr>
                <w:color w:val="000000"/>
              </w:rPr>
              <w:t>13,10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8</w:t>
            </w:r>
          </w:p>
        </w:tc>
        <w:tc>
          <w:tcPr>
            <w:tcW w:w="1256" w:type="pct"/>
            <w:vAlign w:val="bottom"/>
          </w:tcPr>
          <w:p w:rsidR="009943CC" w:rsidRPr="005E1248" w:rsidRDefault="009943CC">
            <w:pPr>
              <w:jc w:val="center"/>
              <w:rPr>
                <w:color w:val="000000"/>
              </w:rPr>
            </w:pPr>
            <w:r w:rsidRPr="005E1248">
              <w:rPr>
                <w:color w:val="000000"/>
              </w:rPr>
              <w:t>0,07</w:t>
            </w:r>
          </w:p>
        </w:tc>
        <w:tc>
          <w:tcPr>
            <w:tcW w:w="594" w:type="pct"/>
            <w:vAlign w:val="bottom"/>
          </w:tcPr>
          <w:p w:rsidR="009943CC" w:rsidRPr="005E1248" w:rsidRDefault="009943CC">
            <w:pPr>
              <w:jc w:val="center"/>
              <w:rPr>
                <w:color w:val="000000"/>
              </w:rPr>
            </w:pPr>
            <w:r w:rsidRPr="005E1248">
              <w:rPr>
                <w:color w:val="000000"/>
              </w:rPr>
              <w:t>2,96</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rsidP="009943CC">
            <w:pPr>
              <w:jc w:val="center"/>
              <w:rPr>
                <w:color w:val="000000"/>
              </w:rPr>
            </w:pPr>
            <w:r w:rsidRPr="005E1248">
              <w:rPr>
                <w:color w:val="000000"/>
              </w:rPr>
              <w:t>откл.</w:t>
            </w:r>
          </w:p>
        </w:tc>
        <w:tc>
          <w:tcPr>
            <w:tcW w:w="559" w:type="pct"/>
            <w:vAlign w:val="bottom"/>
          </w:tcPr>
          <w:p w:rsidR="009943CC" w:rsidRPr="005E1248" w:rsidRDefault="009943CC" w:rsidP="009943CC">
            <w:pPr>
              <w:jc w:val="center"/>
              <w:rPr>
                <w:color w:val="000000"/>
              </w:rPr>
            </w:pPr>
            <w:r w:rsidRPr="005E1248">
              <w:rPr>
                <w:color w:val="000000"/>
              </w:rPr>
              <w:t>откл.</w:t>
            </w:r>
          </w:p>
        </w:tc>
        <w:tc>
          <w:tcPr>
            <w:tcW w:w="456" w:type="pct"/>
            <w:vAlign w:val="bottom"/>
          </w:tcPr>
          <w:p w:rsidR="009943CC" w:rsidRPr="005E1248" w:rsidRDefault="009943CC">
            <w:pPr>
              <w:jc w:val="center"/>
              <w:rPr>
                <w:color w:val="000000"/>
              </w:rPr>
            </w:pPr>
            <w:r w:rsidRPr="005E1248">
              <w:rPr>
                <w:color w:val="000000"/>
              </w:rPr>
              <w:t>2,95</w:t>
            </w:r>
          </w:p>
        </w:tc>
        <w:tc>
          <w:tcPr>
            <w:tcW w:w="551" w:type="pct"/>
            <w:vAlign w:val="bottom"/>
          </w:tcPr>
          <w:p w:rsidR="009943CC" w:rsidRPr="005E1248" w:rsidRDefault="009943CC">
            <w:pPr>
              <w:jc w:val="center"/>
              <w:rPr>
                <w:color w:val="000000"/>
              </w:rPr>
            </w:pPr>
            <w:r w:rsidRPr="005E1248">
              <w:rPr>
                <w:color w:val="000000"/>
              </w:rPr>
              <w:t>13,20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12</w:t>
            </w:r>
          </w:p>
        </w:tc>
        <w:tc>
          <w:tcPr>
            <w:tcW w:w="1256" w:type="pct"/>
            <w:vAlign w:val="bottom"/>
          </w:tcPr>
          <w:p w:rsidR="009943CC" w:rsidRPr="005E1248" w:rsidRDefault="009943CC">
            <w:pPr>
              <w:jc w:val="center"/>
              <w:rPr>
                <w:color w:val="000000"/>
              </w:rPr>
            </w:pPr>
            <w:r w:rsidRPr="005E1248">
              <w:rPr>
                <w:color w:val="000000"/>
              </w:rPr>
              <w:t>0,01</w:t>
            </w:r>
          </w:p>
        </w:tc>
        <w:tc>
          <w:tcPr>
            <w:tcW w:w="594" w:type="pct"/>
            <w:vAlign w:val="bottom"/>
          </w:tcPr>
          <w:p w:rsidR="009943CC" w:rsidRPr="005E1248" w:rsidRDefault="009943CC">
            <w:pPr>
              <w:jc w:val="center"/>
              <w:rPr>
                <w:color w:val="000000"/>
              </w:rPr>
            </w:pPr>
            <w:r w:rsidRPr="005E1248">
              <w:rPr>
                <w:color w:val="000000"/>
              </w:rPr>
              <w:t>0,20</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0,20</w:t>
            </w:r>
          </w:p>
        </w:tc>
        <w:tc>
          <w:tcPr>
            <w:tcW w:w="559" w:type="pct"/>
            <w:vAlign w:val="bottom"/>
          </w:tcPr>
          <w:p w:rsidR="009943CC" w:rsidRPr="005E1248" w:rsidRDefault="009943CC">
            <w:pPr>
              <w:jc w:val="center"/>
              <w:rPr>
                <w:color w:val="000000"/>
              </w:rPr>
            </w:pPr>
            <w:r w:rsidRPr="005E1248">
              <w:rPr>
                <w:color w:val="000000"/>
              </w:rPr>
              <w:t>20,00</w:t>
            </w:r>
          </w:p>
        </w:tc>
        <w:tc>
          <w:tcPr>
            <w:tcW w:w="456" w:type="pct"/>
            <w:vAlign w:val="bottom"/>
          </w:tcPr>
          <w:p w:rsidR="009943CC" w:rsidRPr="005E1248" w:rsidRDefault="009943CC">
            <w:pPr>
              <w:jc w:val="center"/>
              <w:rPr>
                <w:color w:val="000000"/>
              </w:rPr>
            </w:pPr>
            <w:r w:rsidRPr="005E1248">
              <w:rPr>
                <w:color w:val="000000"/>
              </w:rPr>
              <w:t>0,18</w:t>
            </w:r>
          </w:p>
        </w:tc>
        <w:tc>
          <w:tcPr>
            <w:tcW w:w="551" w:type="pct"/>
            <w:vAlign w:val="bottom"/>
          </w:tcPr>
          <w:p w:rsidR="009943CC" w:rsidRPr="005E1248" w:rsidRDefault="009943CC">
            <w:pPr>
              <w:jc w:val="center"/>
              <w:rPr>
                <w:color w:val="000000"/>
              </w:rPr>
            </w:pPr>
            <w:r w:rsidRPr="005E1248">
              <w:rPr>
                <w:color w:val="000000"/>
              </w:rPr>
              <w:t>12,50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18</w:t>
            </w:r>
          </w:p>
        </w:tc>
        <w:tc>
          <w:tcPr>
            <w:tcW w:w="1256" w:type="pct"/>
            <w:vAlign w:val="bottom"/>
          </w:tcPr>
          <w:p w:rsidR="009943CC" w:rsidRPr="005E1248" w:rsidRDefault="009943CC">
            <w:pPr>
              <w:jc w:val="center"/>
              <w:rPr>
                <w:color w:val="000000"/>
              </w:rPr>
            </w:pPr>
            <w:r w:rsidRPr="005E1248">
              <w:rPr>
                <w:color w:val="000000"/>
              </w:rPr>
              <w:t>0,11</w:t>
            </w:r>
          </w:p>
        </w:tc>
        <w:tc>
          <w:tcPr>
            <w:tcW w:w="594" w:type="pct"/>
            <w:vAlign w:val="bottom"/>
          </w:tcPr>
          <w:p w:rsidR="009943CC" w:rsidRPr="005E1248" w:rsidRDefault="009943CC">
            <w:pPr>
              <w:jc w:val="center"/>
              <w:rPr>
                <w:color w:val="000000"/>
              </w:rPr>
            </w:pPr>
            <w:r w:rsidRPr="005E1248">
              <w:rPr>
                <w:color w:val="000000"/>
              </w:rPr>
              <w:t>4,34</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4,34</w:t>
            </w:r>
          </w:p>
        </w:tc>
        <w:tc>
          <w:tcPr>
            <w:tcW w:w="559" w:type="pct"/>
            <w:vAlign w:val="bottom"/>
          </w:tcPr>
          <w:p w:rsidR="009943CC" w:rsidRPr="005E1248" w:rsidRDefault="009943CC">
            <w:pPr>
              <w:jc w:val="center"/>
              <w:rPr>
                <w:color w:val="000000"/>
              </w:rPr>
            </w:pPr>
            <w:r w:rsidRPr="005E1248">
              <w:rPr>
                <w:color w:val="000000"/>
              </w:rPr>
              <w:t>20,10</w:t>
            </w:r>
          </w:p>
        </w:tc>
        <w:tc>
          <w:tcPr>
            <w:tcW w:w="456" w:type="pct"/>
            <w:vAlign w:val="bottom"/>
          </w:tcPr>
          <w:p w:rsidR="009943CC" w:rsidRPr="005E1248" w:rsidRDefault="009943CC">
            <w:pPr>
              <w:jc w:val="center"/>
              <w:rPr>
                <w:color w:val="000000"/>
              </w:rPr>
            </w:pPr>
            <w:r w:rsidRPr="005E1248">
              <w:rPr>
                <w:color w:val="000000"/>
              </w:rPr>
              <w:t>4,34</w:t>
            </w:r>
          </w:p>
        </w:tc>
        <w:tc>
          <w:tcPr>
            <w:tcW w:w="551"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22</w:t>
            </w:r>
          </w:p>
        </w:tc>
        <w:tc>
          <w:tcPr>
            <w:tcW w:w="1256" w:type="pct"/>
            <w:vAlign w:val="bottom"/>
          </w:tcPr>
          <w:p w:rsidR="009943CC" w:rsidRPr="005E1248" w:rsidRDefault="009943CC">
            <w:pPr>
              <w:jc w:val="center"/>
              <w:rPr>
                <w:color w:val="000000"/>
              </w:rPr>
            </w:pPr>
            <w:r w:rsidRPr="005E1248">
              <w:rPr>
                <w:color w:val="000000"/>
              </w:rPr>
              <w:t>0,16</w:t>
            </w:r>
          </w:p>
        </w:tc>
        <w:tc>
          <w:tcPr>
            <w:tcW w:w="594" w:type="pct"/>
            <w:vAlign w:val="bottom"/>
          </w:tcPr>
          <w:p w:rsidR="009943CC" w:rsidRPr="005E1248" w:rsidRDefault="009943CC">
            <w:pPr>
              <w:jc w:val="center"/>
              <w:rPr>
                <w:color w:val="000000"/>
              </w:rPr>
            </w:pPr>
            <w:r w:rsidRPr="005E1248">
              <w:rPr>
                <w:color w:val="000000"/>
              </w:rPr>
              <w:t>6,75</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6,76</w:t>
            </w:r>
          </w:p>
        </w:tc>
        <w:tc>
          <w:tcPr>
            <w:tcW w:w="559" w:type="pct"/>
            <w:vAlign w:val="bottom"/>
          </w:tcPr>
          <w:p w:rsidR="009943CC" w:rsidRPr="005E1248" w:rsidRDefault="009943CC">
            <w:pPr>
              <w:jc w:val="center"/>
              <w:rPr>
                <w:color w:val="000000"/>
              </w:rPr>
            </w:pPr>
            <w:r w:rsidRPr="005E1248">
              <w:rPr>
                <w:color w:val="000000"/>
              </w:rPr>
              <w:t>20,20</w:t>
            </w:r>
          </w:p>
        </w:tc>
        <w:tc>
          <w:tcPr>
            <w:tcW w:w="456" w:type="pct"/>
            <w:vAlign w:val="bottom"/>
          </w:tcPr>
          <w:p w:rsidR="009943CC" w:rsidRPr="005E1248" w:rsidRDefault="009943CC">
            <w:pPr>
              <w:jc w:val="center"/>
              <w:rPr>
                <w:color w:val="000000"/>
              </w:rPr>
            </w:pPr>
            <w:r w:rsidRPr="005E1248">
              <w:rPr>
                <w:color w:val="000000"/>
              </w:rPr>
              <w:t>6,76</w:t>
            </w:r>
          </w:p>
        </w:tc>
        <w:tc>
          <w:tcPr>
            <w:tcW w:w="551"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24</w:t>
            </w:r>
          </w:p>
        </w:tc>
        <w:tc>
          <w:tcPr>
            <w:tcW w:w="1256" w:type="pct"/>
            <w:vAlign w:val="bottom"/>
          </w:tcPr>
          <w:p w:rsidR="009943CC" w:rsidRPr="005E1248" w:rsidRDefault="009943CC">
            <w:pPr>
              <w:jc w:val="center"/>
              <w:rPr>
                <w:color w:val="000000"/>
              </w:rPr>
            </w:pPr>
            <w:r w:rsidRPr="005E1248">
              <w:rPr>
                <w:color w:val="000000"/>
              </w:rPr>
              <w:t>0,04</w:t>
            </w:r>
          </w:p>
        </w:tc>
        <w:tc>
          <w:tcPr>
            <w:tcW w:w="594" w:type="pct"/>
            <w:vAlign w:val="bottom"/>
          </w:tcPr>
          <w:p w:rsidR="009943CC" w:rsidRPr="005E1248" w:rsidRDefault="009943CC">
            <w:pPr>
              <w:jc w:val="center"/>
              <w:rPr>
                <w:color w:val="000000"/>
              </w:rPr>
            </w:pPr>
            <w:r w:rsidRPr="005E1248">
              <w:rPr>
                <w:color w:val="000000"/>
              </w:rPr>
              <w:t>1,77</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1,77</w:t>
            </w:r>
          </w:p>
        </w:tc>
        <w:tc>
          <w:tcPr>
            <w:tcW w:w="559" w:type="pct"/>
            <w:vAlign w:val="bottom"/>
          </w:tcPr>
          <w:p w:rsidR="009943CC" w:rsidRPr="005E1248" w:rsidRDefault="009943CC">
            <w:pPr>
              <w:jc w:val="center"/>
              <w:rPr>
                <w:color w:val="000000"/>
              </w:rPr>
            </w:pPr>
            <w:r w:rsidRPr="005E1248">
              <w:rPr>
                <w:color w:val="000000"/>
              </w:rPr>
              <w:t>20,00</w:t>
            </w:r>
          </w:p>
        </w:tc>
        <w:tc>
          <w:tcPr>
            <w:tcW w:w="456" w:type="pct"/>
            <w:vAlign w:val="bottom"/>
          </w:tcPr>
          <w:p w:rsidR="009943CC" w:rsidRPr="005E1248" w:rsidRDefault="009943CC">
            <w:pPr>
              <w:jc w:val="center"/>
              <w:rPr>
                <w:color w:val="000000"/>
              </w:rPr>
            </w:pPr>
            <w:r w:rsidRPr="005E1248">
              <w:rPr>
                <w:color w:val="000000"/>
              </w:rPr>
              <w:t>1,75</w:t>
            </w:r>
          </w:p>
        </w:tc>
        <w:tc>
          <w:tcPr>
            <w:tcW w:w="551" w:type="pct"/>
            <w:vAlign w:val="bottom"/>
          </w:tcPr>
          <w:p w:rsidR="009943CC" w:rsidRPr="005E1248" w:rsidRDefault="009943CC">
            <w:pPr>
              <w:jc w:val="center"/>
              <w:rPr>
                <w:color w:val="000000"/>
              </w:rPr>
            </w:pPr>
            <w:r w:rsidRPr="005E1248">
              <w:rPr>
                <w:color w:val="000000"/>
              </w:rPr>
              <w:t>13,10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26</w:t>
            </w:r>
          </w:p>
        </w:tc>
        <w:tc>
          <w:tcPr>
            <w:tcW w:w="1256" w:type="pct"/>
            <w:vAlign w:val="bottom"/>
          </w:tcPr>
          <w:p w:rsidR="009943CC" w:rsidRPr="005E1248" w:rsidRDefault="009943CC">
            <w:pPr>
              <w:jc w:val="center"/>
              <w:rPr>
                <w:color w:val="000000"/>
              </w:rPr>
            </w:pPr>
            <w:r w:rsidRPr="005E1248">
              <w:rPr>
                <w:color w:val="000000"/>
              </w:rPr>
              <w:t>0,01</w:t>
            </w:r>
          </w:p>
        </w:tc>
        <w:tc>
          <w:tcPr>
            <w:tcW w:w="594" w:type="pct"/>
            <w:vAlign w:val="bottom"/>
          </w:tcPr>
          <w:p w:rsidR="009943CC" w:rsidRPr="005E1248" w:rsidRDefault="009943CC">
            <w:pPr>
              <w:jc w:val="center"/>
              <w:rPr>
                <w:color w:val="000000"/>
              </w:rPr>
            </w:pPr>
            <w:r w:rsidRPr="005E1248">
              <w:rPr>
                <w:color w:val="000000"/>
              </w:rPr>
              <w:t>0,40</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0,40</w:t>
            </w:r>
          </w:p>
        </w:tc>
        <w:tc>
          <w:tcPr>
            <w:tcW w:w="559" w:type="pct"/>
            <w:vAlign w:val="bottom"/>
          </w:tcPr>
          <w:p w:rsidR="009943CC" w:rsidRPr="005E1248" w:rsidRDefault="009943CC">
            <w:pPr>
              <w:jc w:val="center"/>
              <w:rPr>
                <w:color w:val="000000"/>
              </w:rPr>
            </w:pPr>
            <w:r w:rsidRPr="005E1248">
              <w:rPr>
                <w:color w:val="000000"/>
              </w:rPr>
              <w:t>20,00</w:t>
            </w:r>
          </w:p>
        </w:tc>
        <w:tc>
          <w:tcPr>
            <w:tcW w:w="456" w:type="pct"/>
            <w:vAlign w:val="bottom"/>
          </w:tcPr>
          <w:p w:rsidR="009943CC" w:rsidRPr="005E1248" w:rsidRDefault="009943CC">
            <w:pPr>
              <w:jc w:val="center"/>
              <w:rPr>
                <w:color w:val="000000"/>
              </w:rPr>
            </w:pPr>
            <w:r w:rsidRPr="005E1248">
              <w:rPr>
                <w:color w:val="000000"/>
              </w:rPr>
              <w:t>0,38</w:t>
            </w:r>
          </w:p>
        </w:tc>
        <w:tc>
          <w:tcPr>
            <w:tcW w:w="551" w:type="pct"/>
            <w:vAlign w:val="bottom"/>
          </w:tcPr>
          <w:p w:rsidR="009943CC" w:rsidRPr="005E1248" w:rsidRDefault="009943CC">
            <w:pPr>
              <w:jc w:val="center"/>
              <w:rPr>
                <w:color w:val="000000"/>
              </w:rPr>
            </w:pPr>
            <w:r w:rsidRPr="005E1248">
              <w:rPr>
                <w:color w:val="000000"/>
              </w:rPr>
              <w:t>12,90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28</w:t>
            </w:r>
          </w:p>
        </w:tc>
        <w:tc>
          <w:tcPr>
            <w:tcW w:w="1256" w:type="pct"/>
            <w:vAlign w:val="bottom"/>
          </w:tcPr>
          <w:p w:rsidR="009943CC" w:rsidRPr="005E1248" w:rsidRDefault="009943CC">
            <w:pPr>
              <w:jc w:val="center"/>
              <w:rPr>
                <w:color w:val="000000"/>
              </w:rPr>
            </w:pPr>
            <w:r w:rsidRPr="005E1248">
              <w:rPr>
                <w:color w:val="000000"/>
              </w:rPr>
              <w:t>0,13</w:t>
            </w:r>
          </w:p>
        </w:tc>
        <w:tc>
          <w:tcPr>
            <w:tcW w:w="594" w:type="pct"/>
            <w:vAlign w:val="bottom"/>
          </w:tcPr>
          <w:p w:rsidR="009943CC" w:rsidRPr="005E1248" w:rsidRDefault="009943CC">
            <w:pPr>
              <w:jc w:val="center"/>
              <w:rPr>
                <w:color w:val="000000"/>
              </w:rPr>
            </w:pPr>
            <w:r w:rsidRPr="005E1248">
              <w:rPr>
                <w:color w:val="000000"/>
              </w:rPr>
              <w:t>5,34</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5,35</w:t>
            </w:r>
          </w:p>
        </w:tc>
        <w:tc>
          <w:tcPr>
            <w:tcW w:w="559" w:type="pct"/>
            <w:vAlign w:val="bottom"/>
          </w:tcPr>
          <w:p w:rsidR="009943CC" w:rsidRPr="005E1248" w:rsidRDefault="009943CC">
            <w:pPr>
              <w:jc w:val="center"/>
              <w:rPr>
                <w:color w:val="000000"/>
              </w:rPr>
            </w:pPr>
            <w:r w:rsidRPr="005E1248">
              <w:rPr>
                <w:color w:val="000000"/>
              </w:rPr>
              <w:t>20,10</w:t>
            </w:r>
          </w:p>
        </w:tc>
        <w:tc>
          <w:tcPr>
            <w:tcW w:w="456" w:type="pct"/>
            <w:vAlign w:val="bottom"/>
          </w:tcPr>
          <w:p w:rsidR="009943CC" w:rsidRPr="005E1248" w:rsidRDefault="009943CC">
            <w:pPr>
              <w:jc w:val="center"/>
              <w:rPr>
                <w:color w:val="000000"/>
              </w:rPr>
            </w:pPr>
            <w:r w:rsidRPr="005E1248">
              <w:rPr>
                <w:color w:val="000000"/>
              </w:rPr>
              <w:t>5,33</w:t>
            </w:r>
          </w:p>
        </w:tc>
        <w:tc>
          <w:tcPr>
            <w:tcW w:w="551" w:type="pct"/>
            <w:vAlign w:val="bottom"/>
          </w:tcPr>
          <w:p w:rsidR="009943CC" w:rsidRPr="005E1248" w:rsidRDefault="009943CC">
            <w:pPr>
              <w:jc w:val="center"/>
              <w:rPr>
                <w:color w:val="000000"/>
              </w:rPr>
            </w:pPr>
            <w:r w:rsidRPr="005E1248">
              <w:rPr>
                <w:color w:val="000000"/>
              </w:rPr>
              <w:t>13,20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30</w:t>
            </w:r>
          </w:p>
        </w:tc>
        <w:tc>
          <w:tcPr>
            <w:tcW w:w="1256" w:type="pct"/>
            <w:vAlign w:val="bottom"/>
          </w:tcPr>
          <w:p w:rsidR="009943CC" w:rsidRPr="005E1248" w:rsidRDefault="009943CC">
            <w:pPr>
              <w:jc w:val="center"/>
              <w:rPr>
                <w:color w:val="000000"/>
              </w:rPr>
            </w:pPr>
            <w:r w:rsidRPr="005E1248">
              <w:rPr>
                <w:color w:val="000000"/>
              </w:rPr>
              <w:t>0,07</w:t>
            </w:r>
          </w:p>
        </w:tc>
        <w:tc>
          <w:tcPr>
            <w:tcW w:w="594" w:type="pct"/>
            <w:vAlign w:val="bottom"/>
          </w:tcPr>
          <w:p w:rsidR="009943CC" w:rsidRPr="005E1248" w:rsidRDefault="009943CC">
            <w:pPr>
              <w:jc w:val="center"/>
              <w:rPr>
                <w:color w:val="000000"/>
              </w:rPr>
            </w:pPr>
            <w:r w:rsidRPr="005E1248">
              <w:rPr>
                <w:color w:val="000000"/>
              </w:rPr>
              <w:t>3,03</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3,04</w:t>
            </w:r>
          </w:p>
        </w:tc>
        <w:tc>
          <w:tcPr>
            <w:tcW w:w="559" w:type="pct"/>
            <w:vAlign w:val="bottom"/>
          </w:tcPr>
          <w:p w:rsidR="009943CC" w:rsidRPr="005E1248" w:rsidRDefault="009943CC">
            <w:pPr>
              <w:jc w:val="center"/>
              <w:rPr>
                <w:color w:val="000000"/>
              </w:rPr>
            </w:pPr>
            <w:r w:rsidRPr="005E1248">
              <w:rPr>
                <w:color w:val="000000"/>
              </w:rPr>
              <w:t>20,20</w:t>
            </w:r>
          </w:p>
        </w:tc>
        <w:tc>
          <w:tcPr>
            <w:tcW w:w="456" w:type="pct"/>
            <w:vAlign w:val="bottom"/>
          </w:tcPr>
          <w:p w:rsidR="009943CC" w:rsidRPr="005E1248" w:rsidRDefault="009943CC">
            <w:pPr>
              <w:jc w:val="center"/>
              <w:rPr>
                <w:color w:val="000000"/>
              </w:rPr>
            </w:pPr>
            <w:r w:rsidRPr="005E1248">
              <w:rPr>
                <w:color w:val="000000"/>
              </w:rPr>
              <w:t>3,03</w:t>
            </w:r>
          </w:p>
        </w:tc>
        <w:tc>
          <w:tcPr>
            <w:tcW w:w="551"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34</w:t>
            </w:r>
          </w:p>
        </w:tc>
        <w:tc>
          <w:tcPr>
            <w:tcW w:w="1256" w:type="pct"/>
            <w:vAlign w:val="bottom"/>
          </w:tcPr>
          <w:p w:rsidR="009943CC" w:rsidRPr="005E1248" w:rsidRDefault="009943CC">
            <w:pPr>
              <w:jc w:val="center"/>
              <w:rPr>
                <w:color w:val="000000"/>
              </w:rPr>
            </w:pPr>
            <w:r w:rsidRPr="005E1248">
              <w:rPr>
                <w:color w:val="000000"/>
              </w:rPr>
              <w:t>0,11</w:t>
            </w:r>
          </w:p>
        </w:tc>
        <w:tc>
          <w:tcPr>
            <w:tcW w:w="594" w:type="pct"/>
            <w:vAlign w:val="bottom"/>
          </w:tcPr>
          <w:p w:rsidR="009943CC" w:rsidRPr="005E1248" w:rsidRDefault="009943CC">
            <w:pPr>
              <w:jc w:val="center"/>
              <w:rPr>
                <w:color w:val="000000"/>
              </w:rPr>
            </w:pPr>
            <w:r w:rsidRPr="005E1248">
              <w:rPr>
                <w:color w:val="000000"/>
              </w:rPr>
              <w:t>4,68</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4,69</w:t>
            </w:r>
          </w:p>
        </w:tc>
        <w:tc>
          <w:tcPr>
            <w:tcW w:w="559" w:type="pct"/>
            <w:vAlign w:val="bottom"/>
          </w:tcPr>
          <w:p w:rsidR="009943CC" w:rsidRPr="005E1248" w:rsidRDefault="009943CC">
            <w:pPr>
              <w:jc w:val="center"/>
              <w:rPr>
                <w:color w:val="000000"/>
              </w:rPr>
            </w:pPr>
            <w:r w:rsidRPr="005E1248">
              <w:rPr>
                <w:color w:val="000000"/>
              </w:rPr>
              <w:t>20,20</w:t>
            </w:r>
          </w:p>
        </w:tc>
        <w:tc>
          <w:tcPr>
            <w:tcW w:w="456" w:type="pct"/>
            <w:vAlign w:val="bottom"/>
          </w:tcPr>
          <w:p w:rsidR="009943CC" w:rsidRPr="005E1248" w:rsidRDefault="009943CC">
            <w:pPr>
              <w:jc w:val="center"/>
              <w:rPr>
                <w:color w:val="000000"/>
              </w:rPr>
            </w:pPr>
            <w:r w:rsidRPr="005E1248">
              <w:rPr>
                <w:color w:val="000000"/>
              </w:rPr>
              <w:t>4,68</w:t>
            </w:r>
          </w:p>
        </w:tc>
        <w:tc>
          <w:tcPr>
            <w:tcW w:w="551" w:type="pct"/>
            <w:vAlign w:val="bottom"/>
          </w:tcPr>
          <w:p w:rsidR="009943CC" w:rsidRPr="005E1248" w:rsidRDefault="009943CC">
            <w:pPr>
              <w:jc w:val="center"/>
              <w:rPr>
                <w:color w:val="000000"/>
              </w:rPr>
            </w:pPr>
            <w:r w:rsidRPr="005E1248">
              <w:rPr>
                <w:color w:val="000000"/>
              </w:rPr>
              <w:t>13,30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36</w:t>
            </w:r>
          </w:p>
        </w:tc>
        <w:tc>
          <w:tcPr>
            <w:tcW w:w="1256" w:type="pct"/>
            <w:vAlign w:val="bottom"/>
          </w:tcPr>
          <w:p w:rsidR="009943CC" w:rsidRPr="005E1248" w:rsidRDefault="009943CC">
            <w:pPr>
              <w:jc w:val="center"/>
              <w:rPr>
                <w:color w:val="000000"/>
              </w:rPr>
            </w:pPr>
            <w:r w:rsidRPr="005E1248">
              <w:rPr>
                <w:color w:val="000000"/>
              </w:rPr>
              <w:t>0,01</w:t>
            </w:r>
          </w:p>
        </w:tc>
        <w:tc>
          <w:tcPr>
            <w:tcW w:w="594" w:type="pct"/>
            <w:vAlign w:val="bottom"/>
          </w:tcPr>
          <w:p w:rsidR="009943CC" w:rsidRPr="005E1248" w:rsidRDefault="009943CC">
            <w:pPr>
              <w:jc w:val="center"/>
              <w:rPr>
                <w:color w:val="000000"/>
              </w:rPr>
            </w:pPr>
            <w:r w:rsidRPr="005E1248">
              <w:rPr>
                <w:color w:val="000000"/>
              </w:rPr>
              <w:t>0,33</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0,33</w:t>
            </w:r>
          </w:p>
        </w:tc>
        <w:tc>
          <w:tcPr>
            <w:tcW w:w="559" w:type="pct"/>
            <w:vAlign w:val="bottom"/>
          </w:tcPr>
          <w:p w:rsidR="009943CC" w:rsidRPr="005E1248" w:rsidRDefault="009943CC">
            <w:pPr>
              <w:jc w:val="center"/>
              <w:rPr>
                <w:color w:val="000000"/>
              </w:rPr>
            </w:pPr>
            <w:r w:rsidRPr="005E1248">
              <w:rPr>
                <w:color w:val="000000"/>
              </w:rPr>
              <w:t>20,10</w:t>
            </w:r>
          </w:p>
        </w:tc>
        <w:tc>
          <w:tcPr>
            <w:tcW w:w="456" w:type="pct"/>
            <w:vAlign w:val="bottom"/>
          </w:tcPr>
          <w:p w:rsidR="009943CC" w:rsidRPr="005E1248" w:rsidRDefault="009943CC">
            <w:pPr>
              <w:jc w:val="center"/>
              <w:rPr>
                <w:color w:val="000000"/>
              </w:rPr>
            </w:pPr>
            <w:r w:rsidRPr="005E1248">
              <w:rPr>
                <w:color w:val="000000"/>
              </w:rPr>
              <w:t>0,31</w:t>
            </w:r>
          </w:p>
        </w:tc>
        <w:tc>
          <w:tcPr>
            <w:tcW w:w="551" w:type="pct"/>
            <w:vAlign w:val="bottom"/>
          </w:tcPr>
          <w:p w:rsidR="009943CC" w:rsidRPr="005E1248" w:rsidRDefault="009943CC">
            <w:pPr>
              <w:jc w:val="center"/>
              <w:rPr>
                <w:color w:val="000000"/>
              </w:rPr>
            </w:pPr>
            <w:r w:rsidRPr="005E1248">
              <w:rPr>
                <w:color w:val="000000"/>
              </w:rPr>
              <w:t>13,00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40</w:t>
            </w:r>
          </w:p>
        </w:tc>
        <w:tc>
          <w:tcPr>
            <w:tcW w:w="1256" w:type="pct"/>
            <w:vAlign w:val="bottom"/>
          </w:tcPr>
          <w:p w:rsidR="009943CC" w:rsidRPr="005E1248" w:rsidRDefault="009943CC">
            <w:pPr>
              <w:jc w:val="center"/>
              <w:rPr>
                <w:color w:val="000000"/>
              </w:rPr>
            </w:pPr>
            <w:r w:rsidRPr="005E1248">
              <w:rPr>
                <w:color w:val="000000"/>
              </w:rPr>
              <w:t>0,07</w:t>
            </w:r>
          </w:p>
        </w:tc>
        <w:tc>
          <w:tcPr>
            <w:tcW w:w="594" w:type="pct"/>
            <w:vAlign w:val="bottom"/>
          </w:tcPr>
          <w:p w:rsidR="009943CC" w:rsidRPr="005E1248" w:rsidRDefault="009943CC">
            <w:pPr>
              <w:jc w:val="center"/>
              <w:rPr>
                <w:color w:val="000000"/>
              </w:rPr>
            </w:pPr>
            <w:r w:rsidRPr="005E1248">
              <w:rPr>
                <w:color w:val="000000"/>
              </w:rPr>
              <w:t>3,07</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3,08</w:t>
            </w:r>
          </w:p>
        </w:tc>
        <w:tc>
          <w:tcPr>
            <w:tcW w:w="559" w:type="pct"/>
            <w:vAlign w:val="bottom"/>
          </w:tcPr>
          <w:p w:rsidR="009943CC" w:rsidRPr="005E1248" w:rsidRDefault="009943CC">
            <w:pPr>
              <w:jc w:val="center"/>
              <w:rPr>
                <w:color w:val="000000"/>
              </w:rPr>
            </w:pPr>
            <w:r w:rsidRPr="005E1248">
              <w:rPr>
                <w:color w:val="000000"/>
              </w:rPr>
              <w:t>20,60</w:t>
            </w:r>
          </w:p>
        </w:tc>
        <w:tc>
          <w:tcPr>
            <w:tcW w:w="456" w:type="pct"/>
            <w:vAlign w:val="bottom"/>
          </w:tcPr>
          <w:p w:rsidR="009943CC" w:rsidRPr="005E1248" w:rsidRDefault="009943CC">
            <w:pPr>
              <w:jc w:val="center"/>
              <w:rPr>
                <w:color w:val="000000"/>
              </w:rPr>
            </w:pPr>
            <w:r w:rsidRPr="005E1248">
              <w:rPr>
                <w:color w:val="000000"/>
              </w:rPr>
              <w:t>3,12</w:t>
            </w:r>
          </w:p>
        </w:tc>
        <w:tc>
          <w:tcPr>
            <w:tcW w:w="551" w:type="pct"/>
            <w:vAlign w:val="bottom"/>
          </w:tcPr>
          <w:p w:rsidR="009943CC" w:rsidRPr="005E1248" w:rsidRDefault="009943CC">
            <w:pPr>
              <w:jc w:val="center"/>
              <w:rPr>
                <w:color w:val="000000"/>
              </w:rPr>
            </w:pPr>
            <w:r w:rsidRPr="005E1248">
              <w:rPr>
                <w:color w:val="000000"/>
              </w:rPr>
              <w:t>13,70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42</w:t>
            </w:r>
          </w:p>
        </w:tc>
        <w:tc>
          <w:tcPr>
            <w:tcW w:w="1256" w:type="pct"/>
            <w:vAlign w:val="bottom"/>
          </w:tcPr>
          <w:p w:rsidR="009943CC" w:rsidRPr="005E1248" w:rsidRDefault="009943CC">
            <w:pPr>
              <w:jc w:val="center"/>
              <w:rPr>
                <w:color w:val="000000"/>
              </w:rPr>
            </w:pPr>
            <w:r w:rsidRPr="005E1248">
              <w:rPr>
                <w:color w:val="000000"/>
              </w:rPr>
              <w:t>0,02</w:t>
            </w:r>
          </w:p>
        </w:tc>
        <w:tc>
          <w:tcPr>
            <w:tcW w:w="594" w:type="pct"/>
            <w:vAlign w:val="bottom"/>
          </w:tcPr>
          <w:p w:rsidR="009943CC" w:rsidRPr="005E1248" w:rsidRDefault="009943CC">
            <w:pPr>
              <w:jc w:val="center"/>
              <w:rPr>
                <w:color w:val="000000"/>
              </w:rPr>
            </w:pPr>
            <w:r w:rsidRPr="005E1248">
              <w:rPr>
                <w:color w:val="000000"/>
              </w:rPr>
              <w:t>0,84</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0,84</w:t>
            </w:r>
          </w:p>
        </w:tc>
        <w:tc>
          <w:tcPr>
            <w:tcW w:w="559" w:type="pct"/>
            <w:vAlign w:val="bottom"/>
          </w:tcPr>
          <w:p w:rsidR="009943CC" w:rsidRPr="005E1248" w:rsidRDefault="009943CC">
            <w:pPr>
              <w:jc w:val="center"/>
              <w:rPr>
                <w:color w:val="000000"/>
              </w:rPr>
            </w:pPr>
            <w:r w:rsidRPr="005E1248">
              <w:rPr>
                <w:color w:val="000000"/>
              </w:rPr>
              <w:t>20,60</w:t>
            </w:r>
          </w:p>
        </w:tc>
        <w:tc>
          <w:tcPr>
            <w:tcW w:w="456" w:type="pct"/>
            <w:vAlign w:val="bottom"/>
          </w:tcPr>
          <w:p w:rsidR="009943CC" w:rsidRPr="005E1248" w:rsidRDefault="009943CC">
            <w:pPr>
              <w:jc w:val="center"/>
              <w:rPr>
                <w:color w:val="000000"/>
              </w:rPr>
            </w:pPr>
            <w:r w:rsidRPr="005E1248">
              <w:rPr>
                <w:color w:val="000000"/>
              </w:rPr>
              <w:t>0,85</w:t>
            </w:r>
          </w:p>
        </w:tc>
        <w:tc>
          <w:tcPr>
            <w:tcW w:w="551" w:type="pct"/>
            <w:vAlign w:val="bottom"/>
          </w:tcPr>
          <w:p w:rsidR="009943CC" w:rsidRPr="005E1248" w:rsidRDefault="009943CC">
            <w:pPr>
              <w:jc w:val="center"/>
              <w:rPr>
                <w:color w:val="000000"/>
              </w:rPr>
            </w:pPr>
            <w:r w:rsidRPr="005E1248">
              <w:rPr>
                <w:color w:val="000000"/>
              </w:rPr>
              <w:t>13,70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44</w:t>
            </w:r>
          </w:p>
        </w:tc>
        <w:tc>
          <w:tcPr>
            <w:tcW w:w="1256" w:type="pct"/>
            <w:vAlign w:val="bottom"/>
          </w:tcPr>
          <w:p w:rsidR="009943CC" w:rsidRPr="005E1248" w:rsidRDefault="009943CC">
            <w:pPr>
              <w:jc w:val="center"/>
              <w:rPr>
                <w:color w:val="000000"/>
              </w:rPr>
            </w:pPr>
            <w:r w:rsidRPr="005E1248">
              <w:rPr>
                <w:color w:val="000000"/>
              </w:rPr>
              <w:t>0,01</w:t>
            </w:r>
          </w:p>
        </w:tc>
        <w:tc>
          <w:tcPr>
            <w:tcW w:w="594" w:type="pct"/>
            <w:vAlign w:val="bottom"/>
          </w:tcPr>
          <w:p w:rsidR="009943CC" w:rsidRPr="005E1248" w:rsidRDefault="009943CC">
            <w:pPr>
              <w:jc w:val="center"/>
              <w:rPr>
                <w:color w:val="000000"/>
              </w:rPr>
            </w:pPr>
            <w:r w:rsidRPr="005E1248">
              <w:rPr>
                <w:color w:val="000000"/>
              </w:rPr>
              <w:t>0,39</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0,39</w:t>
            </w:r>
          </w:p>
        </w:tc>
        <w:tc>
          <w:tcPr>
            <w:tcW w:w="559" w:type="pct"/>
            <w:vAlign w:val="bottom"/>
          </w:tcPr>
          <w:p w:rsidR="009943CC" w:rsidRPr="005E1248" w:rsidRDefault="009943CC">
            <w:pPr>
              <w:jc w:val="center"/>
              <w:rPr>
                <w:color w:val="000000"/>
              </w:rPr>
            </w:pPr>
            <w:r w:rsidRPr="005E1248">
              <w:rPr>
                <w:color w:val="000000"/>
              </w:rPr>
              <w:t>20,50</w:t>
            </w:r>
          </w:p>
        </w:tc>
        <w:tc>
          <w:tcPr>
            <w:tcW w:w="456" w:type="pct"/>
            <w:vAlign w:val="bottom"/>
          </w:tcPr>
          <w:p w:rsidR="009943CC" w:rsidRPr="005E1248" w:rsidRDefault="009943CC">
            <w:pPr>
              <w:jc w:val="center"/>
              <w:rPr>
                <w:color w:val="000000"/>
              </w:rPr>
            </w:pPr>
            <w:r w:rsidRPr="005E1248">
              <w:rPr>
                <w:color w:val="000000"/>
              </w:rPr>
              <w:t>0,40</w:t>
            </w:r>
          </w:p>
        </w:tc>
        <w:tc>
          <w:tcPr>
            <w:tcW w:w="551" w:type="pct"/>
            <w:vAlign w:val="bottom"/>
          </w:tcPr>
          <w:p w:rsidR="009943CC" w:rsidRPr="005E1248" w:rsidRDefault="009943CC">
            <w:pPr>
              <w:jc w:val="center"/>
              <w:rPr>
                <w:color w:val="000000"/>
              </w:rPr>
            </w:pPr>
            <w:r w:rsidRPr="005E1248">
              <w:rPr>
                <w:color w:val="000000"/>
              </w:rPr>
              <w:t>13,60</w:t>
            </w:r>
          </w:p>
        </w:tc>
      </w:tr>
      <w:tr w:rsidR="009943CC" w:rsidRPr="005E1248" w:rsidTr="003831C2">
        <w:tc>
          <w:tcPr>
            <w:tcW w:w="362" w:type="pct"/>
            <w:vAlign w:val="bottom"/>
          </w:tcPr>
          <w:p w:rsidR="009943CC" w:rsidRPr="005E1248" w:rsidRDefault="009943CC">
            <w:pPr>
              <w:jc w:val="center"/>
              <w:rPr>
                <w:color w:val="000000"/>
              </w:rPr>
            </w:pPr>
            <w:r w:rsidRPr="005E1248">
              <w:rPr>
                <w:color w:val="000000"/>
              </w:rPr>
              <w:t>48</w:t>
            </w:r>
          </w:p>
        </w:tc>
        <w:tc>
          <w:tcPr>
            <w:tcW w:w="1256" w:type="pct"/>
            <w:vAlign w:val="bottom"/>
          </w:tcPr>
          <w:p w:rsidR="009943CC" w:rsidRPr="005E1248" w:rsidRDefault="009943CC">
            <w:pPr>
              <w:jc w:val="center"/>
              <w:rPr>
                <w:color w:val="000000"/>
              </w:rPr>
            </w:pPr>
            <w:r w:rsidRPr="005E1248">
              <w:rPr>
                <w:color w:val="000000"/>
              </w:rPr>
              <w:t>0,10</w:t>
            </w:r>
          </w:p>
        </w:tc>
        <w:tc>
          <w:tcPr>
            <w:tcW w:w="594" w:type="pct"/>
            <w:vAlign w:val="bottom"/>
          </w:tcPr>
          <w:p w:rsidR="009943CC" w:rsidRPr="005E1248" w:rsidRDefault="009943CC">
            <w:pPr>
              <w:jc w:val="center"/>
              <w:rPr>
                <w:color w:val="000000"/>
              </w:rPr>
            </w:pPr>
            <w:r w:rsidRPr="005E1248">
              <w:rPr>
                <w:color w:val="000000"/>
              </w:rPr>
              <w:t>4,24</w:t>
            </w:r>
          </w:p>
        </w:tc>
        <w:tc>
          <w:tcPr>
            <w:tcW w:w="662" w:type="pct"/>
            <w:vAlign w:val="bottom"/>
          </w:tcPr>
          <w:p w:rsidR="009943CC" w:rsidRPr="005E1248" w:rsidRDefault="009943CC" w:rsidP="009943CC">
            <w:pPr>
              <w:jc w:val="center"/>
              <w:rPr>
                <w:color w:val="000000"/>
              </w:rPr>
            </w:pPr>
            <w:r w:rsidRPr="005E1248">
              <w:rPr>
                <w:color w:val="000000"/>
              </w:rPr>
              <w:t>20</w:t>
            </w:r>
          </w:p>
        </w:tc>
        <w:tc>
          <w:tcPr>
            <w:tcW w:w="560" w:type="pct"/>
            <w:vAlign w:val="bottom"/>
          </w:tcPr>
          <w:p w:rsidR="009943CC" w:rsidRPr="005E1248" w:rsidRDefault="009943CC">
            <w:pPr>
              <w:jc w:val="center"/>
              <w:rPr>
                <w:color w:val="000000"/>
              </w:rPr>
            </w:pPr>
            <w:r w:rsidRPr="005E1248">
              <w:rPr>
                <w:color w:val="000000"/>
              </w:rPr>
              <w:t>4,25</w:t>
            </w:r>
          </w:p>
        </w:tc>
        <w:tc>
          <w:tcPr>
            <w:tcW w:w="559" w:type="pct"/>
            <w:vAlign w:val="bottom"/>
          </w:tcPr>
          <w:p w:rsidR="009943CC" w:rsidRPr="005E1248" w:rsidRDefault="009943CC">
            <w:pPr>
              <w:jc w:val="center"/>
              <w:rPr>
                <w:color w:val="000000"/>
              </w:rPr>
            </w:pPr>
            <w:r w:rsidRPr="005E1248">
              <w:rPr>
                <w:color w:val="000000"/>
              </w:rPr>
              <w:t>20,20</w:t>
            </w:r>
          </w:p>
        </w:tc>
        <w:tc>
          <w:tcPr>
            <w:tcW w:w="456" w:type="pct"/>
            <w:vAlign w:val="bottom"/>
          </w:tcPr>
          <w:p w:rsidR="009943CC" w:rsidRPr="005E1248" w:rsidRDefault="009943CC">
            <w:pPr>
              <w:jc w:val="center"/>
              <w:rPr>
                <w:color w:val="000000"/>
              </w:rPr>
            </w:pPr>
            <w:r w:rsidRPr="005E1248">
              <w:rPr>
                <w:color w:val="000000"/>
              </w:rPr>
              <w:t>4,25</w:t>
            </w:r>
          </w:p>
        </w:tc>
        <w:tc>
          <w:tcPr>
            <w:tcW w:w="551" w:type="pct"/>
            <w:vAlign w:val="bottom"/>
          </w:tcPr>
          <w:p w:rsidR="009943CC" w:rsidRPr="005E1248" w:rsidRDefault="009943CC">
            <w:pPr>
              <w:jc w:val="center"/>
              <w:rPr>
                <w:color w:val="000000"/>
              </w:rPr>
            </w:pPr>
            <w:r w:rsidRPr="005E1248">
              <w:rPr>
                <w:color w:val="000000"/>
              </w:rPr>
              <w:t>13,40</w:t>
            </w:r>
          </w:p>
        </w:tc>
      </w:tr>
    </w:tbl>
    <w:p w:rsidR="003831C2" w:rsidRDefault="003831C2" w:rsidP="008320C0">
      <w:pPr>
        <w:spacing w:line="276" w:lineRule="auto"/>
        <w:ind w:firstLine="709"/>
      </w:pPr>
    </w:p>
    <w:p w:rsidR="00535B91" w:rsidRDefault="00535B91" w:rsidP="00535B91">
      <w:pPr>
        <w:pStyle w:val="a"/>
        <w:numPr>
          <w:ilvl w:val="0"/>
          <w:numId w:val="0"/>
        </w:numPr>
        <w:tabs>
          <w:tab w:val="left" w:pos="1418"/>
        </w:tabs>
      </w:pPr>
      <w:r w:rsidRPr="0001092C">
        <w:t>Таблица 2.</w:t>
      </w:r>
      <w:r>
        <w:t>16</w:t>
      </w:r>
      <w:r w:rsidR="002D15A6">
        <w:t>4</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3, </w:t>
      </w:r>
      <w:r w:rsidRPr="00E025B1">
        <w:rPr>
          <w:color w:val="0000CC"/>
        </w:rPr>
        <w:t>Космонавтов</w:t>
      </w:r>
      <w:r>
        <w:rPr>
          <w:color w:val="0000CC"/>
        </w:rPr>
        <w:t>,</w:t>
      </w:r>
      <w:r w:rsidRPr="00E025B1">
        <w:rPr>
          <w:color w:val="0000CC"/>
        </w:rPr>
        <w:t xml:space="preserve"> 50</w:t>
      </w:r>
    </w:p>
    <w:tbl>
      <w:tblPr>
        <w:tblStyle w:val="a8"/>
        <w:tblW w:w="5000" w:type="pct"/>
        <w:tblLook w:val="04A0" w:firstRow="1" w:lastRow="0" w:firstColumn="1" w:lastColumn="0" w:noHBand="0" w:noVBand="1"/>
      </w:tblPr>
      <w:tblGrid>
        <w:gridCol w:w="903"/>
        <w:gridCol w:w="1432"/>
        <w:gridCol w:w="1078"/>
        <w:gridCol w:w="1605"/>
        <w:gridCol w:w="1078"/>
        <w:gridCol w:w="1626"/>
        <w:gridCol w:w="1078"/>
        <w:gridCol w:w="1624"/>
      </w:tblGrid>
      <w:tr w:rsidR="00535B91" w:rsidRPr="001269DE" w:rsidTr="009943CC">
        <w:tc>
          <w:tcPr>
            <w:tcW w:w="433" w:type="pct"/>
            <w:vAlign w:val="center"/>
          </w:tcPr>
          <w:p w:rsidR="00535B91" w:rsidRPr="001269DE" w:rsidRDefault="00535B91" w:rsidP="009943CC">
            <w:pPr>
              <w:jc w:val="center"/>
              <w:rPr>
                <w:bCs/>
              </w:rPr>
            </w:pPr>
            <w:r w:rsidRPr="001269DE">
              <w:rPr>
                <w:bCs/>
              </w:rPr>
              <w:t>Режим</w:t>
            </w:r>
          </w:p>
        </w:tc>
        <w:tc>
          <w:tcPr>
            <w:tcW w:w="1974" w:type="pct"/>
            <w:gridSpan w:val="3"/>
          </w:tcPr>
          <w:p w:rsidR="00535B91" w:rsidRPr="001269DE" w:rsidRDefault="00535B91" w:rsidP="009943CC">
            <w:pPr>
              <w:jc w:val="center"/>
              <w:rPr>
                <w:bCs/>
              </w:rPr>
            </w:pPr>
            <w:r w:rsidRPr="001269DE">
              <w:rPr>
                <w:bCs/>
              </w:rPr>
              <w:t>Нормальный режим</w:t>
            </w:r>
          </w:p>
        </w:tc>
        <w:tc>
          <w:tcPr>
            <w:tcW w:w="1297" w:type="pct"/>
            <w:gridSpan w:val="2"/>
            <w:vAlign w:val="center"/>
          </w:tcPr>
          <w:p w:rsidR="00535B91" w:rsidRPr="008B4955" w:rsidRDefault="00535B91" w:rsidP="009943CC">
            <w:pPr>
              <w:jc w:val="center"/>
              <w:rPr>
                <w:bCs/>
              </w:rPr>
            </w:pPr>
            <w:r w:rsidRPr="001269DE">
              <w:rPr>
                <w:bCs/>
              </w:rPr>
              <w:t>Отключение отвода коллектора с максимальной нагрузкой</w:t>
            </w:r>
          </w:p>
        </w:tc>
        <w:tc>
          <w:tcPr>
            <w:tcW w:w="1296" w:type="pct"/>
            <w:gridSpan w:val="2"/>
            <w:vAlign w:val="center"/>
          </w:tcPr>
          <w:p w:rsidR="00535B91" w:rsidRPr="001269DE" w:rsidRDefault="00535B91" w:rsidP="009943CC">
            <w:pPr>
              <w:spacing w:line="276" w:lineRule="auto"/>
              <w:jc w:val="center"/>
            </w:pPr>
            <w:r w:rsidRPr="001269DE">
              <w:t>Отключение котла на источнике теплоснабжения</w:t>
            </w:r>
          </w:p>
        </w:tc>
      </w:tr>
      <w:tr w:rsidR="00535B91" w:rsidRPr="001269DE" w:rsidTr="009943CC">
        <w:tc>
          <w:tcPr>
            <w:tcW w:w="433" w:type="pct"/>
            <w:vAlign w:val="center"/>
          </w:tcPr>
          <w:p w:rsidR="00535B91" w:rsidRPr="001269DE" w:rsidRDefault="00535B91" w:rsidP="009943CC">
            <w:pPr>
              <w:jc w:val="center"/>
              <w:rPr>
                <w:bCs/>
              </w:rPr>
            </w:pPr>
            <w:r w:rsidRPr="001269DE">
              <w:rPr>
                <w:bCs/>
              </w:rPr>
              <w:t>Sys</w:t>
            </w:r>
          </w:p>
        </w:tc>
        <w:tc>
          <w:tcPr>
            <w:tcW w:w="687" w:type="pct"/>
          </w:tcPr>
          <w:p w:rsidR="00535B91" w:rsidRPr="001269DE" w:rsidRDefault="00535B91" w:rsidP="009943CC">
            <w:pPr>
              <w:jc w:val="center"/>
              <w:rPr>
                <w:bCs/>
              </w:rPr>
            </w:pPr>
            <w:r w:rsidRPr="001269DE">
              <w:rPr>
                <w:bCs/>
              </w:rPr>
              <w:t>Расчетная нагрузка на отопление, Гкал/ч</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70" w:type="pct"/>
            <w:vAlign w:val="center"/>
          </w:tcPr>
          <w:p w:rsidR="00535B91" w:rsidRPr="008B4955" w:rsidRDefault="00535B91" w:rsidP="009943CC">
            <w:pPr>
              <w:jc w:val="center"/>
              <w:rPr>
                <w:bCs/>
              </w:rPr>
            </w:pPr>
            <w:r w:rsidRPr="001269DE">
              <w:rPr>
                <w:bCs/>
              </w:rPr>
              <w:t>Расчетная темп. внутреннего воздуха для СО,°C</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80" w:type="pct"/>
            <w:vAlign w:val="center"/>
          </w:tcPr>
          <w:p w:rsidR="00535B91" w:rsidRPr="008B4955" w:rsidRDefault="00535B91" w:rsidP="009943CC">
            <w:pPr>
              <w:jc w:val="center"/>
              <w:rPr>
                <w:bCs/>
              </w:rPr>
            </w:pPr>
            <w:r w:rsidRPr="008B4955">
              <w:rPr>
                <w:bCs/>
              </w:rPr>
              <w:t>Температура внутреннего воздуха СО, °C</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79" w:type="pct"/>
            <w:vAlign w:val="center"/>
          </w:tcPr>
          <w:p w:rsidR="00535B91" w:rsidRPr="001269DE" w:rsidRDefault="00535B91" w:rsidP="009943CC">
            <w:pPr>
              <w:jc w:val="center"/>
              <w:rPr>
                <w:bCs/>
              </w:rPr>
            </w:pPr>
            <w:r w:rsidRPr="001269DE">
              <w:rPr>
                <w:bCs/>
              </w:rPr>
              <w:t>Температура внутреннего воздуха СО, °C</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4</w:t>
            </w:r>
          </w:p>
        </w:tc>
        <w:tc>
          <w:tcPr>
            <w:tcW w:w="687" w:type="pct"/>
            <w:vAlign w:val="bottom"/>
          </w:tcPr>
          <w:p w:rsidR="005E1248" w:rsidRPr="005E1248" w:rsidRDefault="005E1248">
            <w:pPr>
              <w:jc w:val="center"/>
              <w:rPr>
                <w:color w:val="000000"/>
              </w:rPr>
            </w:pPr>
            <w:r w:rsidRPr="005E1248">
              <w:rPr>
                <w:color w:val="000000"/>
              </w:rPr>
              <w:t>0,22</w:t>
            </w:r>
          </w:p>
        </w:tc>
        <w:tc>
          <w:tcPr>
            <w:tcW w:w="517" w:type="pct"/>
            <w:vAlign w:val="bottom"/>
          </w:tcPr>
          <w:p w:rsidR="005E1248" w:rsidRPr="005E1248" w:rsidRDefault="005E1248">
            <w:pPr>
              <w:jc w:val="center"/>
              <w:rPr>
                <w:color w:val="000000"/>
              </w:rPr>
            </w:pPr>
            <w:r w:rsidRPr="005E1248">
              <w:rPr>
                <w:color w:val="000000"/>
              </w:rPr>
              <w:t>8,94</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rsidP="00536060">
            <w:pPr>
              <w:jc w:val="center"/>
              <w:rPr>
                <w:color w:val="000000"/>
              </w:rPr>
            </w:pPr>
            <w:r w:rsidRPr="005E1248">
              <w:rPr>
                <w:color w:val="000000"/>
              </w:rPr>
              <w:t>откл.</w:t>
            </w:r>
          </w:p>
        </w:tc>
        <w:tc>
          <w:tcPr>
            <w:tcW w:w="780" w:type="pct"/>
            <w:vAlign w:val="bottom"/>
          </w:tcPr>
          <w:p w:rsidR="005E1248" w:rsidRPr="005E1248" w:rsidRDefault="005E1248" w:rsidP="00536060">
            <w:pPr>
              <w:jc w:val="center"/>
              <w:rPr>
                <w:color w:val="000000"/>
              </w:rPr>
            </w:pPr>
            <w:r w:rsidRPr="005E1248">
              <w:rPr>
                <w:color w:val="000000"/>
              </w:rPr>
              <w:t>откл.</w:t>
            </w:r>
          </w:p>
        </w:tc>
        <w:tc>
          <w:tcPr>
            <w:tcW w:w="517" w:type="pct"/>
            <w:vAlign w:val="bottom"/>
          </w:tcPr>
          <w:p w:rsidR="005E1248" w:rsidRPr="005E1248" w:rsidRDefault="005E1248">
            <w:pPr>
              <w:jc w:val="center"/>
              <w:rPr>
                <w:color w:val="000000"/>
              </w:rPr>
            </w:pPr>
            <w:r w:rsidRPr="005E1248">
              <w:rPr>
                <w:color w:val="000000"/>
              </w:rPr>
              <w:t>8,94</w:t>
            </w:r>
          </w:p>
        </w:tc>
        <w:tc>
          <w:tcPr>
            <w:tcW w:w="779" w:type="pct"/>
            <w:vAlign w:val="bottom"/>
          </w:tcPr>
          <w:p w:rsidR="005E1248" w:rsidRPr="005E1248" w:rsidRDefault="005E1248">
            <w:pPr>
              <w:jc w:val="center"/>
              <w:rPr>
                <w:color w:val="000000"/>
              </w:rPr>
            </w:pPr>
            <w:r w:rsidRPr="005E1248">
              <w:rPr>
                <w:color w:val="000000"/>
              </w:rPr>
              <w:t>12,00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8</w:t>
            </w:r>
          </w:p>
        </w:tc>
        <w:tc>
          <w:tcPr>
            <w:tcW w:w="687" w:type="pct"/>
            <w:vAlign w:val="bottom"/>
          </w:tcPr>
          <w:p w:rsidR="005E1248" w:rsidRPr="005E1248" w:rsidRDefault="005E1248">
            <w:pPr>
              <w:jc w:val="center"/>
              <w:rPr>
                <w:color w:val="000000"/>
              </w:rPr>
            </w:pPr>
            <w:r w:rsidRPr="005E1248">
              <w:rPr>
                <w:color w:val="000000"/>
              </w:rPr>
              <w:t>1,21</w:t>
            </w:r>
          </w:p>
        </w:tc>
        <w:tc>
          <w:tcPr>
            <w:tcW w:w="517" w:type="pct"/>
            <w:vAlign w:val="bottom"/>
          </w:tcPr>
          <w:p w:rsidR="005E1248" w:rsidRPr="005E1248" w:rsidRDefault="005E1248">
            <w:pPr>
              <w:jc w:val="center"/>
              <w:rPr>
                <w:color w:val="000000"/>
              </w:rPr>
            </w:pPr>
            <w:r w:rsidRPr="005E1248">
              <w:rPr>
                <w:color w:val="000000"/>
              </w:rPr>
              <w:t>48,58</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48,57</w:t>
            </w:r>
          </w:p>
        </w:tc>
        <w:tc>
          <w:tcPr>
            <w:tcW w:w="780" w:type="pct"/>
            <w:vAlign w:val="bottom"/>
          </w:tcPr>
          <w:p w:rsidR="005E1248" w:rsidRPr="005E1248" w:rsidRDefault="005E1248">
            <w:pPr>
              <w:jc w:val="center"/>
              <w:rPr>
                <w:color w:val="000000"/>
              </w:rPr>
            </w:pPr>
            <w:r w:rsidRPr="005E1248">
              <w:rPr>
                <w:color w:val="000000"/>
              </w:rPr>
              <w:t>20,10</w:t>
            </w:r>
          </w:p>
        </w:tc>
        <w:tc>
          <w:tcPr>
            <w:tcW w:w="517" w:type="pct"/>
            <w:vAlign w:val="bottom"/>
          </w:tcPr>
          <w:p w:rsidR="005E1248" w:rsidRPr="005E1248" w:rsidRDefault="005E1248">
            <w:pPr>
              <w:jc w:val="center"/>
              <w:rPr>
                <w:color w:val="000000"/>
              </w:rPr>
            </w:pPr>
            <w:r w:rsidRPr="005E1248">
              <w:rPr>
                <w:color w:val="000000"/>
              </w:rPr>
              <w:t>48,46</w:t>
            </w:r>
          </w:p>
        </w:tc>
        <w:tc>
          <w:tcPr>
            <w:tcW w:w="779" w:type="pct"/>
            <w:vAlign w:val="bottom"/>
          </w:tcPr>
          <w:p w:rsidR="005E1248" w:rsidRPr="005E1248" w:rsidRDefault="005E1248">
            <w:pPr>
              <w:jc w:val="center"/>
              <w:rPr>
                <w:color w:val="000000"/>
              </w:rPr>
            </w:pPr>
            <w:r w:rsidRPr="005E1248">
              <w:rPr>
                <w:color w:val="000000"/>
              </w:rPr>
              <w:t>12,00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12</w:t>
            </w:r>
          </w:p>
        </w:tc>
        <w:tc>
          <w:tcPr>
            <w:tcW w:w="687" w:type="pct"/>
            <w:vAlign w:val="bottom"/>
          </w:tcPr>
          <w:p w:rsidR="005E1248" w:rsidRPr="005E1248" w:rsidRDefault="005E1248">
            <w:pPr>
              <w:jc w:val="center"/>
              <w:rPr>
                <w:color w:val="000000"/>
              </w:rPr>
            </w:pPr>
            <w:r w:rsidRPr="005E1248">
              <w:rPr>
                <w:color w:val="000000"/>
              </w:rPr>
              <w:t>0,18</w:t>
            </w:r>
          </w:p>
        </w:tc>
        <w:tc>
          <w:tcPr>
            <w:tcW w:w="517" w:type="pct"/>
            <w:vAlign w:val="bottom"/>
          </w:tcPr>
          <w:p w:rsidR="005E1248" w:rsidRPr="005E1248" w:rsidRDefault="005E1248">
            <w:pPr>
              <w:jc w:val="center"/>
              <w:rPr>
                <w:color w:val="000000"/>
              </w:rPr>
            </w:pPr>
            <w:r w:rsidRPr="005E1248">
              <w:rPr>
                <w:color w:val="000000"/>
              </w:rPr>
              <w:t>7,12</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7,12</w:t>
            </w:r>
          </w:p>
        </w:tc>
        <w:tc>
          <w:tcPr>
            <w:tcW w:w="780" w:type="pct"/>
            <w:vAlign w:val="bottom"/>
          </w:tcPr>
          <w:p w:rsidR="005E1248" w:rsidRPr="005E1248" w:rsidRDefault="005E1248">
            <w:pPr>
              <w:jc w:val="center"/>
              <w:rPr>
                <w:color w:val="000000"/>
              </w:rPr>
            </w:pPr>
            <w:r w:rsidRPr="005E1248">
              <w:rPr>
                <w:color w:val="000000"/>
              </w:rPr>
              <w:t>20,10</w:t>
            </w:r>
          </w:p>
        </w:tc>
        <w:tc>
          <w:tcPr>
            <w:tcW w:w="517" w:type="pct"/>
            <w:vAlign w:val="bottom"/>
          </w:tcPr>
          <w:p w:rsidR="005E1248" w:rsidRPr="005E1248" w:rsidRDefault="005E1248">
            <w:pPr>
              <w:jc w:val="center"/>
              <w:rPr>
                <w:color w:val="000000"/>
              </w:rPr>
            </w:pPr>
            <w:r w:rsidRPr="005E1248">
              <w:rPr>
                <w:color w:val="000000"/>
              </w:rPr>
              <w:t>7,10</w:t>
            </w:r>
          </w:p>
        </w:tc>
        <w:tc>
          <w:tcPr>
            <w:tcW w:w="779" w:type="pct"/>
            <w:vAlign w:val="bottom"/>
          </w:tcPr>
          <w:p w:rsidR="005E1248" w:rsidRPr="005E1248" w:rsidRDefault="005E1248">
            <w:pPr>
              <w:jc w:val="center"/>
              <w:rPr>
                <w:color w:val="000000"/>
              </w:rPr>
            </w:pPr>
            <w:r w:rsidRPr="005E1248">
              <w:rPr>
                <w:color w:val="000000"/>
              </w:rPr>
              <w:t>12,00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16</w:t>
            </w:r>
          </w:p>
        </w:tc>
        <w:tc>
          <w:tcPr>
            <w:tcW w:w="687" w:type="pct"/>
            <w:vAlign w:val="bottom"/>
          </w:tcPr>
          <w:p w:rsidR="005E1248" w:rsidRPr="005E1248" w:rsidRDefault="005E1248">
            <w:pPr>
              <w:jc w:val="center"/>
              <w:rPr>
                <w:color w:val="000000"/>
              </w:rPr>
            </w:pPr>
            <w:r w:rsidRPr="005E1248">
              <w:rPr>
                <w:color w:val="000000"/>
              </w:rPr>
              <w:t>0,08</w:t>
            </w:r>
          </w:p>
        </w:tc>
        <w:tc>
          <w:tcPr>
            <w:tcW w:w="517" w:type="pct"/>
            <w:vAlign w:val="bottom"/>
          </w:tcPr>
          <w:p w:rsidR="005E1248" w:rsidRPr="005E1248" w:rsidRDefault="005E1248">
            <w:pPr>
              <w:jc w:val="center"/>
              <w:rPr>
                <w:color w:val="000000"/>
              </w:rPr>
            </w:pPr>
            <w:r w:rsidRPr="005E1248">
              <w:rPr>
                <w:color w:val="000000"/>
              </w:rPr>
              <w:t>3,21</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3,21</w:t>
            </w:r>
          </w:p>
        </w:tc>
        <w:tc>
          <w:tcPr>
            <w:tcW w:w="780" w:type="pct"/>
            <w:vAlign w:val="bottom"/>
          </w:tcPr>
          <w:p w:rsidR="005E1248" w:rsidRPr="005E1248" w:rsidRDefault="005E1248">
            <w:pPr>
              <w:jc w:val="center"/>
              <w:rPr>
                <w:color w:val="000000"/>
              </w:rPr>
            </w:pPr>
            <w:r w:rsidRPr="005E1248">
              <w:rPr>
                <w:color w:val="000000"/>
              </w:rPr>
              <w:t>20,10</w:t>
            </w:r>
          </w:p>
        </w:tc>
        <w:tc>
          <w:tcPr>
            <w:tcW w:w="517" w:type="pct"/>
            <w:vAlign w:val="bottom"/>
          </w:tcPr>
          <w:p w:rsidR="005E1248" w:rsidRPr="005E1248" w:rsidRDefault="005E1248">
            <w:pPr>
              <w:jc w:val="center"/>
              <w:rPr>
                <w:color w:val="000000"/>
              </w:rPr>
            </w:pPr>
            <w:r w:rsidRPr="005E1248">
              <w:rPr>
                <w:color w:val="000000"/>
              </w:rPr>
              <w:t>3,20</w:t>
            </w:r>
          </w:p>
        </w:tc>
        <w:tc>
          <w:tcPr>
            <w:tcW w:w="779" w:type="pct"/>
            <w:vAlign w:val="bottom"/>
          </w:tcPr>
          <w:p w:rsidR="005E1248" w:rsidRPr="005E1248" w:rsidRDefault="005E1248">
            <w:pPr>
              <w:jc w:val="center"/>
              <w:rPr>
                <w:color w:val="000000"/>
              </w:rPr>
            </w:pPr>
            <w:r w:rsidRPr="005E1248">
              <w:rPr>
                <w:color w:val="000000"/>
              </w:rPr>
              <w:t>12,00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20</w:t>
            </w:r>
          </w:p>
        </w:tc>
        <w:tc>
          <w:tcPr>
            <w:tcW w:w="687" w:type="pct"/>
            <w:vAlign w:val="bottom"/>
          </w:tcPr>
          <w:p w:rsidR="005E1248" w:rsidRPr="005E1248" w:rsidRDefault="005E1248">
            <w:pPr>
              <w:jc w:val="center"/>
              <w:rPr>
                <w:color w:val="000000"/>
              </w:rPr>
            </w:pPr>
            <w:r w:rsidRPr="005E1248">
              <w:rPr>
                <w:color w:val="000000"/>
              </w:rPr>
              <w:t>0,09</w:t>
            </w:r>
          </w:p>
        </w:tc>
        <w:tc>
          <w:tcPr>
            <w:tcW w:w="517" w:type="pct"/>
            <w:vAlign w:val="bottom"/>
          </w:tcPr>
          <w:p w:rsidR="005E1248" w:rsidRPr="005E1248" w:rsidRDefault="005E1248">
            <w:pPr>
              <w:jc w:val="center"/>
              <w:rPr>
                <w:color w:val="000000"/>
              </w:rPr>
            </w:pPr>
            <w:r w:rsidRPr="005E1248">
              <w:rPr>
                <w:color w:val="000000"/>
              </w:rPr>
              <w:t>3,65</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3,65</w:t>
            </w:r>
          </w:p>
        </w:tc>
        <w:tc>
          <w:tcPr>
            <w:tcW w:w="780" w:type="pct"/>
            <w:vAlign w:val="bottom"/>
          </w:tcPr>
          <w:p w:rsidR="005E1248" w:rsidRPr="005E1248" w:rsidRDefault="005E1248">
            <w:pPr>
              <w:jc w:val="center"/>
              <w:rPr>
                <w:color w:val="000000"/>
              </w:rPr>
            </w:pPr>
            <w:r w:rsidRPr="005E1248">
              <w:rPr>
                <w:color w:val="000000"/>
              </w:rPr>
              <w:t>20,20</w:t>
            </w:r>
          </w:p>
        </w:tc>
        <w:tc>
          <w:tcPr>
            <w:tcW w:w="517" w:type="pct"/>
            <w:vAlign w:val="bottom"/>
          </w:tcPr>
          <w:p w:rsidR="005E1248" w:rsidRPr="005E1248" w:rsidRDefault="005E1248">
            <w:pPr>
              <w:jc w:val="center"/>
              <w:rPr>
                <w:color w:val="000000"/>
              </w:rPr>
            </w:pPr>
            <w:r w:rsidRPr="005E1248">
              <w:rPr>
                <w:color w:val="000000"/>
              </w:rPr>
              <w:t>3,63</w:t>
            </w:r>
          </w:p>
        </w:tc>
        <w:tc>
          <w:tcPr>
            <w:tcW w:w="779" w:type="pct"/>
            <w:vAlign w:val="bottom"/>
          </w:tcPr>
          <w:p w:rsidR="005E1248" w:rsidRPr="005E1248" w:rsidRDefault="005E1248">
            <w:pPr>
              <w:jc w:val="center"/>
              <w:rPr>
                <w:color w:val="000000"/>
              </w:rPr>
            </w:pPr>
            <w:r w:rsidRPr="005E1248">
              <w:rPr>
                <w:color w:val="000000"/>
              </w:rPr>
              <w:t>12,10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24</w:t>
            </w:r>
          </w:p>
        </w:tc>
        <w:tc>
          <w:tcPr>
            <w:tcW w:w="687" w:type="pct"/>
            <w:vAlign w:val="bottom"/>
          </w:tcPr>
          <w:p w:rsidR="005E1248" w:rsidRPr="005E1248" w:rsidRDefault="005E1248">
            <w:pPr>
              <w:jc w:val="center"/>
              <w:rPr>
                <w:color w:val="000000"/>
              </w:rPr>
            </w:pPr>
            <w:r w:rsidRPr="005E1248">
              <w:rPr>
                <w:color w:val="000000"/>
              </w:rPr>
              <w:t>0,07</w:t>
            </w:r>
          </w:p>
        </w:tc>
        <w:tc>
          <w:tcPr>
            <w:tcW w:w="517" w:type="pct"/>
            <w:vAlign w:val="bottom"/>
          </w:tcPr>
          <w:p w:rsidR="005E1248" w:rsidRPr="005E1248" w:rsidRDefault="005E1248">
            <w:pPr>
              <w:jc w:val="center"/>
              <w:rPr>
                <w:color w:val="000000"/>
              </w:rPr>
            </w:pPr>
            <w:r w:rsidRPr="005E1248">
              <w:rPr>
                <w:color w:val="000000"/>
              </w:rPr>
              <w:t>2,73</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2,73</w:t>
            </w:r>
          </w:p>
        </w:tc>
        <w:tc>
          <w:tcPr>
            <w:tcW w:w="780" w:type="pct"/>
            <w:vAlign w:val="bottom"/>
          </w:tcPr>
          <w:p w:rsidR="005E1248" w:rsidRPr="005E1248" w:rsidRDefault="005E1248">
            <w:pPr>
              <w:jc w:val="center"/>
              <w:rPr>
                <w:color w:val="000000"/>
              </w:rPr>
            </w:pPr>
            <w:r w:rsidRPr="005E1248">
              <w:rPr>
                <w:color w:val="000000"/>
              </w:rPr>
              <w:t>20,20</w:t>
            </w:r>
          </w:p>
        </w:tc>
        <w:tc>
          <w:tcPr>
            <w:tcW w:w="517" w:type="pct"/>
            <w:vAlign w:val="bottom"/>
          </w:tcPr>
          <w:p w:rsidR="005E1248" w:rsidRPr="005E1248" w:rsidRDefault="005E1248">
            <w:pPr>
              <w:jc w:val="center"/>
              <w:rPr>
                <w:color w:val="000000"/>
              </w:rPr>
            </w:pPr>
            <w:r w:rsidRPr="005E1248">
              <w:rPr>
                <w:color w:val="000000"/>
              </w:rPr>
              <w:t>2,71</w:t>
            </w:r>
          </w:p>
        </w:tc>
        <w:tc>
          <w:tcPr>
            <w:tcW w:w="779" w:type="pct"/>
            <w:vAlign w:val="bottom"/>
          </w:tcPr>
          <w:p w:rsidR="005E1248" w:rsidRPr="005E1248" w:rsidRDefault="005E1248">
            <w:pPr>
              <w:jc w:val="center"/>
              <w:rPr>
                <w:color w:val="000000"/>
              </w:rPr>
            </w:pPr>
            <w:r w:rsidRPr="005E1248">
              <w:rPr>
                <w:color w:val="000000"/>
              </w:rPr>
              <w:t>12,10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28</w:t>
            </w:r>
          </w:p>
        </w:tc>
        <w:tc>
          <w:tcPr>
            <w:tcW w:w="687" w:type="pct"/>
            <w:vAlign w:val="bottom"/>
          </w:tcPr>
          <w:p w:rsidR="005E1248" w:rsidRPr="005E1248" w:rsidRDefault="005E1248">
            <w:pPr>
              <w:jc w:val="center"/>
              <w:rPr>
                <w:color w:val="000000"/>
              </w:rPr>
            </w:pPr>
            <w:r w:rsidRPr="005E1248">
              <w:rPr>
                <w:color w:val="000000"/>
              </w:rPr>
              <w:t>0,11</w:t>
            </w:r>
          </w:p>
        </w:tc>
        <w:tc>
          <w:tcPr>
            <w:tcW w:w="517" w:type="pct"/>
            <w:vAlign w:val="bottom"/>
          </w:tcPr>
          <w:p w:rsidR="005E1248" w:rsidRPr="005E1248" w:rsidRDefault="005E1248">
            <w:pPr>
              <w:jc w:val="center"/>
              <w:rPr>
                <w:color w:val="000000"/>
              </w:rPr>
            </w:pPr>
            <w:r w:rsidRPr="005E1248">
              <w:rPr>
                <w:color w:val="000000"/>
              </w:rPr>
              <w:t>4,45</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4,45</w:t>
            </w:r>
          </w:p>
        </w:tc>
        <w:tc>
          <w:tcPr>
            <w:tcW w:w="780" w:type="pct"/>
            <w:vAlign w:val="bottom"/>
          </w:tcPr>
          <w:p w:rsidR="005E1248" w:rsidRPr="005E1248" w:rsidRDefault="005E1248">
            <w:pPr>
              <w:jc w:val="center"/>
              <w:rPr>
                <w:color w:val="000000"/>
              </w:rPr>
            </w:pPr>
            <w:r w:rsidRPr="005E1248">
              <w:rPr>
                <w:color w:val="000000"/>
              </w:rPr>
              <w:t>20,20</w:t>
            </w:r>
          </w:p>
        </w:tc>
        <w:tc>
          <w:tcPr>
            <w:tcW w:w="517" w:type="pct"/>
            <w:vAlign w:val="bottom"/>
          </w:tcPr>
          <w:p w:rsidR="005E1248" w:rsidRPr="005E1248" w:rsidRDefault="005E1248">
            <w:pPr>
              <w:jc w:val="center"/>
              <w:rPr>
                <w:color w:val="000000"/>
              </w:rPr>
            </w:pPr>
            <w:r w:rsidRPr="005E1248">
              <w:rPr>
                <w:color w:val="000000"/>
              </w:rPr>
              <w:t>4,43</w:t>
            </w:r>
          </w:p>
        </w:tc>
        <w:tc>
          <w:tcPr>
            <w:tcW w:w="779" w:type="pct"/>
            <w:vAlign w:val="bottom"/>
          </w:tcPr>
          <w:p w:rsidR="005E1248" w:rsidRPr="005E1248" w:rsidRDefault="005E1248">
            <w:pPr>
              <w:jc w:val="center"/>
              <w:rPr>
                <w:color w:val="000000"/>
              </w:rPr>
            </w:pPr>
            <w:r w:rsidRPr="005E1248">
              <w:rPr>
                <w:color w:val="000000"/>
              </w:rPr>
              <w:t>12,10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32</w:t>
            </w:r>
          </w:p>
        </w:tc>
        <w:tc>
          <w:tcPr>
            <w:tcW w:w="687" w:type="pct"/>
            <w:vAlign w:val="bottom"/>
          </w:tcPr>
          <w:p w:rsidR="005E1248" w:rsidRPr="005E1248" w:rsidRDefault="005E1248">
            <w:pPr>
              <w:jc w:val="center"/>
              <w:rPr>
                <w:color w:val="000000"/>
              </w:rPr>
            </w:pPr>
            <w:r w:rsidRPr="005E1248">
              <w:rPr>
                <w:color w:val="000000"/>
              </w:rPr>
              <w:t>0,12</w:t>
            </w:r>
          </w:p>
        </w:tc>
        <w:tc>
          <w:tcPr>
            <w:tcW w:w="517" w:type="pct"/>
            <w:vAlign w:val="bottom"/>
          </w:tcPr>
          <w:p w:rsidR="005E1248" w:rsidRPr="005E1248" w:rsidRDefault="005E1248">
            <w:pPr>
              <w:jc w:val="center"/>
              <w:rPr>
                <w:color w:val="000000"/>
              </w:rPr>
            </w:pPr>
            <w:r w:rsidRPr="005E1248">
              <w:rPr>
                <w:color w:val="000000"/>
              </w:rPr>
              <w:t>5,01</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5,01</w:t>
            </w:r>
          </w:p>
        </w:tc>
        <w:tc>
          <w:tcPr>
            <w:tcW w:w="780" w:type="pct"/>
            <w:vAlign w:val="bottom"/>
          </w:tcPr>
          <w:p w:rsidR="005E1248" w:rsidRPr="005E1248" w:rsidRDefault="005E1248">
            <w:pPr>
              <w:jc w:val="center"/>
              <w:rPr>
                <w:color w:val="000000"/>
              </w:rPr>
            </w:pPr>
            <w:r w:rsidRPr="005E1248">
              <w:rPr>
                <w:color w:val="000000"/>
              </w:rPr>
              <w:t>20,20</w:t>
            </w:r>
          </w:p>
        </w:tc>
        <w:tc>
          <w:tcPr>
            <w:tcW w:w="517" w:type="pct"/>
            <w:vAlign w:val="bottom"/>
          </w:tcPr>
          <w:p w:rsidR="005E1248" w:rsidRPr="005E1248" w:rsidRDefault="005E1248">
            <w:pPr>
              <w:jc w:val="center"/>
              <w:rPr>
                <w:color w:val="000000"/>
              </w:rPr>
            </w:pPr>
            <w:r w:rsidRPr="005E1248">
              <w:rPr>
                <w:color w:val="000000"/>
              </w:rPr>
              <w:t>4,98</w:t>
            </w:r>
          </w:p>
        </w:tc>
        <w:tc>
          <w:tcPr>
            <w:tcW w:w="779" w:type="pct"/>
            <w:vAlign w:val="bottom"/>
          </w:tcPr>
          <w:p w:rsidR="005E1248" w:rsidRPr="005E1248" w:rsidRDefault="005E1248">
            <w:pPr>
              <w:jc w:val="center"/>
              <w:rPr>
                <w:color w:val="000000"/>
              </w:rPr>
            </w:pPr>
            <w:r w:rsidRPr="005E1248">
              <w:rPr>
                <w:color w:val="000000"/>
              </w:rPr>
              <w:t>12,10</w:t>
            </w:r>
          </w:p>
        </w:tc>
      </w:tr>
      <w:tr w:rsidR="005E1248" w:rsidRPr="005E1248" w:rsidTr="009943CC">
        <w:tc>
          <w:tcPr>
            <w:tcW w:w="433" w:type="pct"/>
            <w:vAlign w:val="bottom"/>
          </w:tcPr>
          <w:p w:rsidR="005E1248" w:rsidRPr="005E1248" w:rsidRDefault="005E1248">
            <w:pPr>
              <w:jc w:val="center"/>
              <w:rPr>
                <w:color w:val="000000"/>
              </w:rPr>
            </w:pPr>
            <w:r w:rsidRPr="005E1248">
              <w:rPr>
                <w:color w:val="000000"/>
              </w:rPr>
              <w:t>34</w:t>
            </w:r>
          </w:p>
        </w:tc>
        <w:tc>
          <w:tcPr>
            <w:tcW w:w="687" w:type="pct"/>
            <w:vAlign w:val="bottom"/>
          </w:tcPr>
          <w:p w:rsidR="005E1248" w:rsidRPr="005E1248" w:rsidRDefault="005E1248">
            <w:pPr>
              <w:jc w:val="center"/>
              <w:rPr>
                <w:color w:val="000000"/>
              </w:rPr>
            </w:pPr>
            <w:r w:rsidRPr="005E1248">
              <w:rPr>
                <w:color w:val="000000"/>
              </w:rPr>
              <w:t>0,12</w:t>
            </w:r>
          </w:p>
        </w:tc>
        <w:tc>
          <w:tcPr>
            <w:tcW w:w="517" w:type="pct"/>
            <w:vAlign w:val="bottom"/>
          </w:tcPr>
          <w:p w:rsidR="005E1248" w:rsidRPr="005E1248" w:rsidRDefault="005E1248">
            <w:pPr>
              <w:jc w:val="center"/>
              <w:rPr>
                <w:color w:val="000000"/>
              </w:rPr>
            </w:pPr>
            <w:r w:rsidRPr="005E1248">
              <w:rPr>
                <w:color w:val="000000"/>
              </w:rPr>
              <w:t>5,12</w:t>
            </w:r>
          </w:p>
        </w:tc>
        <w:tc>
          <w:tcPr>
            <w:tcW w:w="770" w:type="pct"/>
            <w:vAlign w:val="bottom"/>
          </w:tcPr>
          <w:p w:rsidR="005E1248" w:rsidRPr="005E1248" w:rsidRDefault="005E1248" w:rsidP="009943CC">
            <w:pPr>
              <w:jc w:val="center"/>
              <w:rPr>
                <w:color w:val="000000"/>
              </w:rPr>
            </w:pPr>
            <w:r w:rsidRPr="005E1248">
              <w:rPr>
                <w:color w:val="000000"/>
              </w:rPr>
              <w:t>20</w:t>
            </w:r>
          </w:p>
        </w:tc>
        <w:tc>
          <w:tcPr>
            <w:tcW w:w="517" w:type="pct"/>
            <w:vAlign w:val="bottom"/>
          </w:tcPr>
          <w:p w:rsidR="005E1248" w:rsidRPr="005E1248" w:rsidRDefault="005E1248">
            <w:pPr>
              <w:jc w:val="center"/>
              <w:rPr>
                <w:color w:val="000000"/>
              </w:rPr>
            </w:pPr>
            <w:r w:rsidRPr="005E1248">
              <w:rPr>
                <w:color w:val="000000"/>
              </w:rPr>
              <w:t>5,11</w:t>
            </w:r>
          </w:p>
        </w:tc>
        <w:tc>
          <w:tcPr>
            <w:tcW w:w="780" w:type="pct"/>
            <w:vAlign w:val="bottom"/>
          </w:tcPr>
          <w:p w:rsidR="005E1248" w:rsidRPr="005E1248" w:rsidRDefault="005E1248">
            <w:pPr>
              <w:jc w:val="center"/>
              <w:rPr>
                <w:color w:val="000000"/>
              </w:rPr>
            </w:pPr>
            <w:r w:rsidRPr="005E1248">
              <w:rPr>
                <w:color w:val="000000"/>
              </w:rPr>
              <w:t>20,30</w:t>
            </w:r>
          </w:p>
        </w:tc>
        <w:tc>
          <w:tcPr>
            <w:tcW w:w="517" w:type="pct"/>
            <w:vAlign w:val="bottom"/>
          </w:tcPr>
          <w:p w:rsidR="005E1248" w:rsidRPr="005E1248" w:rsidRDefault="005E1248">
            <w:pPr>
              <w:jc w:val="center"/>
              <w:rPr>
                <w:color w:val="000000"/>
              </w:rPr>
            </w:pPr>
            <w:r w:rsidRPr="005E1248">
              <w:rPr>
                <w:color w:val="000000"/>
              </w:rPr>
              <w:t>5,07</w:t>
            </w:r>
          </w:p>
        </w:tc>
        <w:tc>
          <w:tcPr>
            <w:tcW w:w="779" w:type="pct"/>
            <w:vAlign w:val="bottom"/>
          </w:tcPr>
          <w:p w:rsidR="005E1248" w:rsidRPr="005E1248" w:rsidRDefault="005E1248">
            <w:pPr>
              <w:jc w:val="center"/>
              <w:rPr>
                <w:color w:val="000000"/>
              </w:rPr>
            </w:pPr>
            <w:r w:rsidRPr="005E1248">
              <w:rPr>
                <w:color w:val="000000"/>
              </w:rPr>
              <w:t>12,20</w:t>
            </w:r>
          </w:p>
        </w:tc>
      </w:tr>
    </w:tbl>
    <w:p w:rsidR="00535B91" w:rsidRPr="001269DE" w:rsidRDefault="00535B91" w:rsidP="00535B91"/>
    <w:p w:rsidR="00535B91" w:rsidRDefault="00535B91" w:rsidP="00535B91">
      <w:pPr>
        <w:pStyle w:val="a"/>
        <w:numPr>
          <w:ilvl w:val="0"/>
          <w:numId w:val="0"/>
        </w:numPr>
        <w:tabs>
          <w:tab w:val="left" w:pos="1418"/>
        </w:tabs>
      </w:pPr>
      <w:r w:rsidRPr="0001092C">
        <w:lastRenderedPageBreak/>
        <w:t>Таблица 2.</w:t>
      </w:r>
      <w:r>
        <w:t>165</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4, </w:t>
      </w:r>
      <w:r w:rsidRPr="00E025B1">
        <w:rPr>
          <w:color w:val="0000CC"/>
        </w:rPr>
        <w:t>Боровая</w:t>
      </w:r>
      <w:r>
        <w:rPr>
          <w:color w:val="0000CC"/>
        </w:rPr>
        <w:t>,</w:t>
      </w:r>
      <w:r w:rsidRPr="00E025B1">
        <w:rPr>
          <w:color w:val="0000CC"/>
        </w:rPr>
        <w:t xml:space="preserve"> 1в</w:t>
      </w:r>
    </w:p>
    <w:tbl>
      <w:tblPr>
        <w:tblStyle w:val="a8"/>
        <w:tblW w:w="5000" w:type="pct"/>
        <w:tblLayout w:type="fixed"/>
        <w:tblLook w:val="04A0" w:firstRow="1" w:lastRow="0" w:firstColumn="1" w:lastColumn="0" w:noHBand="0" w:noVBand="1"/>
      </w:tblPr>
      <w:tblGrid>
        <w:gridCol w:w="755"/>
        <w:gridCol w:w="2619"/>
        <w:gridCol w:w="1238"/>
        <w:gridCol w:w="1380"/>
        <w:gridCol w:w="1167"/>
        <w:gridCol w:w="1165"/>
        <w:gridCol w:w="951"/>
        <w:gridCol w:w="1149"/>
      </w:tblGrid>
      <w:tr w:rsidR="00535B91" w:rsidRPr="001269DE" w:rsidTr="009943CC">
        <w:tc>
          <w:tcPr>
            <w:tcW w:w="362" w:type="pct"/>
            <w:vAlign w:val="center"/>
          </w:tcPr>
          <w:p w:rsidR="00535B91" w:rsidRPr="001269DE" w:rsidRDefault="00535B91" w:rsidP="009943CC">
            <w:pPr>
              <w:jc w:val="center"/>
              <w:rPr>
                <w:bCs/>
              </w:rPr>
            </w:pPr>
            <w:r w:rsidRPr="001269DE">
              <w:rPr>
                <w:bCs/>
              </w:rPr>
              <w:t>Режим</w:t>
            </w:r>
          </w:p>
        </w:tc>
        <w:tc>
          <w:tcPr>
            <w:tcW w:w="2512" w:type="pct"/>
            <w:gridSpan w:val="3"/>
          </w:tcPr>
          <w:p w:rsidR="00535B91" w:rsidRPr="001269DE" w:rsidRDefault="00535B91" w:rsidP="009943CC">
            <w:pPr>
              <w:jc w:val="center"/>
              <w:rPr>
                <w:bCs/>
              </w:rPr>
            </w:pPr>
            <w:r w:rsidRPr="001269DE">
              <w:rPr>
                <w:bCs/>
              </w:rPr>
              <w:t>Нормальный режим</w:t>
            </w:r>
          </w:p>
        </w:tc>
        <w:tc>
          <w:tcPr>
            <w:tcW w:w="1119" w:type="pct"/>
            <w:gridSpan w:val="2"/>
            <w:vAlign w:val="center"/>
          </w:tcPr>
          <w:p w:rsidR="00535B91" w:rsidRPr="008B4955" w:rsidRDefault="00535B91" w:rsidP="009943CC">
            <w:pPr>
              <w:jc w:val="center"/>
              <w:rPr>
                <w:bCs/>
              </w:rPr>
            </w:pPr>
            <w:r w:rsidRPr="001269DE">
              <w:rPr>
                <w:bCs/>
              </w:rPr>
              <w:t>Отключение отвода коллектора с максимальной нагрузкой</w:t>
            </w:r>
          </w:p>
        </w:tc>
        <w:tc>
          <w:tcPr>
            <w:tcW w:w="1007" w:type="pct"/>
            <w:gridSpan w:val="2"/>
            <w:vAlign w:val="center"/>
          </w:tcPr>
          <w:p w:rsidR="00535B91" w:rsidRPr="001269DE" w:rsidRDefault="00535B91" w:rsidP="009943CC">
            <w:pPr>
              <w:spacing w:line="276" w:lineRule="auto"/>
              <w:jc w:val="center"/>
            </w:pPr>
            <w:r w:rsidRPr="001269DE">
              <w:t>Отключение котла на источнике теплоснабжения</w:t>
            </w:r>
          </w:p>
        </w:tc>
      </w:tr>
      <w:tr w:rsidR="00535B91" w:rsidRPr="001269DE" w:rsidTr="009943CC">
        <w:tc>
          <w:tcPr>
            <w:tcW w:w="362" w:type="pct"/>
            <w:vAlign w:val="center"/>
          </w:tcPr>
          <w:p w:rsidR="00535B91" w:rsidRPr="001269DE" w:rsidRDefault="00535B91" w:rsidP="009943CC">
            <w:pPr>
              <w:jc w:val="center"/>
              <w:rPr>
                <w:bCs/>
              </w:rPr>
            </w:pPr>
            <w:r w:rsidRPr="001269DE">
              <w:rPr>
                <w:bCs/>
              </w:rPr>
              <w:t>Sys</w:t>
            </w:r>
          </w:p>
        </w:tc>
        <w:tc>
          <w:tcPr>
            <w:tcW w:w="1256" w:type="pct"/>
            <w:vAlign w:val="center"/>
          </w:tcPr>
          <w:p w:rsidR="00535B91" w:rsidRPr="001269DE" w:rsidRDefault="00535B91" w:rsidP="009943CC">
            <w:pPr>
              <w:jc w:val="center"/>
              <w:rPr>
                <w:bCs/>
              </w:rPr>
            </w:pPr>
            <w:r w:rsidRPr="001269DE">
              <w:rPr>
                <w:bCs/>
              </w:rPr>
              <w:t>Расчетная нагрузка на отопление, Гкал/ч</w:t>
            </w:r>
          </w:p>
        </w:tc>
        <w:tc>
          <w:tcPr>
            <w:tcW w:w="594" w:type="pct"/>
            <w:vAlign w:val="center"/>
          </w:tcPr>
          <w:p w:rsidR="00535B91" w:rsidRPr="001269DE" w:rsidRDefault="00535B91" w:rsidP="009943CC">
            <w:pPr>
              <w:jc w:val="center"/>
              <w:rPr>
                <w:bCs/>
              </w:rPr>
            </w:pPr>
            <w:r w:rsidRPr="001269DE">
              <w:rPr>
                <w:bCs/>
              </w:rPr>
              <w:t>Расход сетевой воды на СО, т/ч</w:t>
            </w:r>
          </w:p>
        </w:tc>
        <w:tc>
          <w:tcPr>
            <w:tcW w:w="662" w:type="pct"/>
            <w:vAlign w:val="center"/>
          </w:tcPr>
          <w:p w:rsidR="00535B91" w:rsidRPr="008B4955" w:rsidRDefault="00535B91" w:rsidP="009943CC">
            <w:pPr>
              <w:jc w:val="center"/>
              <w:rPr>
                <w:bCs/>
              </w:rPr>
            </w:pPr>
            <w:r w:rsidRPr="001269DE">
              <w:rPr>
                <w:bCs/>
              </w:rPr>
              <w:t>Расчетная темп. внутреннего воздуха для СО,°C</w:t>
            </w:r>
          </w:p>
        </w:tc>
        <w:tc>
          <w:tcPr>
            <w:tcW w:w="560" w:type="pct"/>
            <w:vAlign w:val="center"/>
          </w:tcPr>
          <w:p w:rsidR="00535B91" w:rsidRPr="001269DE" w:rsidRDefault="00535B91" w:rsidP="009943CC">
            <w:pPr>
              <w:jc w:val="center"/>
              <w:rPr>
                <w:bCs/>
              </w:rPr>
            </w:pPr>
            <w:r w:rsidRPr="001269DE">
              <w:rPr>
                <w:bCs/>
              </w:rPr>
              <w:t>Расход сетевой воды на СО, т/ч</w:t>
            </w:r>
          </w:p>
        </w:tc>
        <w:tc>
          <w:tcPr>
            <w:tcW w:w="559" w:type="pct"/>
            <w:vAlign w:val="center"/>
          </w:tcPr>
          <w:p w:rsidR="00535B91" w:rsidRPr="008B4955" w:rsidRDefault="00535B91" w:rsidP="009943CC">
            <w:pPr>
              <w:jc w:val="center"/>
              <w:rPr>
                <w:bCs/>
              </w:rPr>
            </w:pPr>
            <w:r w:rsidRPr="008B4955">
              <w:rPr>
                <w:bCs/>
              </w:rPr>
              <w:t>Температура внутреннего воздуха СО, °C</w:t>
            </w:r>
          </w:p>
        </w:tc>
        <w:tc>
          <w:tcPr>
            <w:tcW w:w="456" w:type="pct"/>
            <w:vAlign w:val="center"/>
          </w:tcPr>
          <w:p w:rsidR="00535B91" w:rsidRPr="001269DE" w:rsidRDefault="00535B91" w:rsidP="009943CC">
            <w:pPr>
              <w:jc w:val="center"/>
              <w:rPr>
                <w:bCs/>
              </w:rPr>
            </w:pPr>
            <w:r w:rsidRPr="001269DE">
              <w:rPr>
                <w:bCs/>
              </w:rPr>
              <w:t>Расход сетевой воды на СО, т/ч</w:t>
            </w:r>
          </w:p>
        </w:tc>
        <w:tc>
          <w:tcPr>
            <w:tcW w:w="551" w:type="pct"/>
            <w:vAlign w:val="center"/>
          </w:tcPr>
          <w:p w:rsidR="00535B91" w:rsidRPr="001269DE" w:rsidRDefault="00535B91" w:rsidP="009943CC">
            <w:pPr>
              <w:jc w:val="center"/>
              <w:rPr>
                <w:bCs/>
              </w:rPr>
            </w:pPr>
            <w:r w:rsidRPr="001269DE">
              <w:rPr>
                <w:bCs/>
              </w:rPr>
              <w:t>Температура внутреннего воздуха СО, °C</w:t>
            </w:r>
          </w:p>
        </w:tc>
      </w:tr>
      <w:tr w:rsidR="005E1248" w:rsidRPr="004F2FA3" w:rsidTr="009943CC">
        <w:tc>
          <w:tcPr>
            <w:tcW w:w="362" w:type="pct"/>
            <w:vAlign w:val="bottom"/>
          </w:tcPr>
          <w:p w:rsidR="005E1248" w:rsidRPr="004F2FA3" w:rsidRDefault="005E1248" w:rsidP="009943CC">
            <w:pPr>
              <w:jc w:val="center"/>
            </w:pPr>
            <w:r w:rsidRPr="004F2FA3">
              <w:t>62</w:t>
            </w:r>
          </w:p>
        </w:tc>
        <w:tc>
          <w:tcPr>
            <w:tcW w:w="1256" w:type="pct"/>
            <w:vAlign w:val="bottom"/>
          </w:tcPr>
          <w:p w:rsidR="005E1248" w:rsidRPr="004F2FA3" w:rsidRDefault="005E1248" w:rsidP="009943CC">
            <w:pPr>
              <w:jc w:val="center"/>
              <w:rPr>
                <w:color w:val="000000"/>
              </w:rPr>
            </w:pPr>
            <w:r w:rsidRPr="004F2FA3">
              <w:rPr>
                <w:color w:val="000000"/>
              </w:rPr>
              <w:t>0,23</w:t>
            </w:r>
          </w:p>
        </w:tc>
        <w:tc>
          <w:tcPr>
            <w:tcW w:w="594" w:type="pct"/>
            <w:vAlign w:val="bottom"/>
          </w:tcPr>
          <w:p w:rsidR="005E1248" w:rsidRPr="004F2FA3" w:rsidRDefault="005E1248" w:rsidP="009943CC">
            <w:pPr>
              <w:jc w:val="center"/>
              <w:rPr>
                <w:color w:val="000000"/>
              </w:rPr>
            </w:pPr>
            <w:r w:rsidRPr="004F2FA3">
              <w:rPr>
                <w:color w:val="000000"/>
              </w:rPr>
              <w:t>9,31</w:t>
            </w:r>
          </w:p>
        </w:tc>
        <w:tc>
          <w:tcPr>
            <w:tcW w:w="662" w:type="pct"/>
            <w:vAlign w:val="bottom"/>
          </w:tcPr>
          <w:p w:rsidR="005E1248" w:rsidRPr="004F2FA3" w:rsidRDefault="005E1248" w:rsidP="009943CC">
            <w:pPr>
              <w:jc w:val="center"/>
              <w:rPr>
                <w:color w:val="000000"/>
              </w:rPr>
            </w:pPr>
            <w:r w:rsidRPr="004F2FA3">
              <w:rPr>
                <w:color w:val="000000"/>
              </w:rPr>
              <w:t>20</w:t>
            </w:r>
          </w:p>
        </w:tc>
        <w:tc>
          <w:tcPr>
            <w:tcW w:w="560" w:type="pct"/>
            <w:vAlign w:val="bottom"/>
          </w:tcPr>
          <w:p w:rsidR="005E1248" w:rsidRPr="005E1248" w:rsidRDefault="005E1248" w:rsidP="00536060">
            <w:pPr>
              <w:jc w:val="center"/>
              <w:rPr>
                <w:color w:val="000000"/>
              </w:rPr>
            </w:pPr>
            <w:r w:rsidRPr="005E1248">
              <w:rPr>
                <w:color w:val="000000"/>
              </w:rPr>
              <w:t>откл.</w:t>
            </w:r>
          </w:p>
        </w:tc>
        <w:tc>
          <w:tcPr>
            <w:tcW w:w="559" w:type="pct"/>
            <w:vAlign w:val="bottom"/>
          </w:tcPr>
          <w:p w:rsidR="005E1248" w:rsidRPr="005E1248" w:rsidRDefault="005E1248" w:rsidP="00536060">
            <w:pPr>
              <w:jc w:val="center"/>
              <w:rPr>
                <w:color w:val="000000"/>
              </w:rPr>
            </w:pPr>
            <w:r w:rsidRPr="005E1248">
              <w:rPr>
                <w:color w:val="000000"/>
              </w:rPr>
              <w:t>откл.</w:t>
            </w:r>
          </w:p>
        </w:tc>
        <w:tc>
          <w:tcPr>
            <w:tcW w:w="456" w:type="pct"/>
            <w:vAlign w:val="bottom"/>
          </w:tcPr>
          <w:p w:rsidR="005E1248" w:rsidRPr="004F2FA3" w:rsidRDefault="005E1248" w:rsidP="009943CC">
            <w:pPr>
              <w:jc w:val="center"/>
            </w:pPr>
            <w:r w:rsidRPr="004F2FA3">
              <w:t>9,32</w:t>
            </w:r>
          </w:p>
        </w:tc>
        <w:tc>
          <w:tcPr>
            <w:tcW w:w="551" w:type="pct"/>
            <w:vAlign w:val="bottom"/>
          </w:tcPr>
          <w:p w:rsidR="005E1248" w:rsidRPr="004F2FA3" w:rsidRDefault="005E1248" w:rsidP="009943CC">
            <w:pPr>
              <w:jc w:val="center"/>
            </w:pPr>
            <w:r w:rsidRPr="004F2FA3">
              <w:t>14</w:t>
            </w:r>
          </w:p>
        </w:tc>
      </w:tr>
    </w:tbl>
    <w:p w:rsidR="00535B91" w:rsidRDefault="00535B91" w:rsidP="008320C0">
      <w:pPr>
        <w:spacing w:line="276" w:lineRule="auto"/>
        <w:ind w:firstLine="709"/>
      </w:pPr>
    </w:p>
    <w:p w:rsidR="00535B91" w:rsidRDefault="00535B91" w:rsidP="00535B91">
      <w:pPr>
        <w:pStyle w:val="a"/>
        <w:numPr>
          <w:ilvl w:val="0"/>
          <w:numId w:val="0"/>
        </w:numPr>
        <w:tabs>
          <w:tab w:val="left" w:pos="1418"/>
        </w:tabs>
        <w:rPr>
          <w:color w:val="0000CC"/>
        </w:rPr>
      </w:pPr>
      <w:r w:rsidRPr="0001092C">
        <w:t>Таблица 2.</w:t>
      </w:r>
      <w:r>
        <w:t>16</w:t>
      </w:r>
      <w:r w:rsidR="002D15A6">
        <w:t>6</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5, </w:t>
      </w:r>
      <w:r w:rsidRPr="00E025B1">
        <w:rPr>
          <w:color w:val="0000CC"/>
        </w:rPr>
        <w:t>Советская</w:t>
      </w:r>
      <w:r>
        <w:rPr>
          <w:color w:val="0000CC"/>
        </w:rPr>
        <w:t>,</w:t>
      </w:r>
      <w:r w:rsidRPr="00E025B1">
        <w:rPr>
          <w:color w:val="0000CC"/>
        </w:rPr>
        <w:t xml:space="preserve"> 54а</w:t>
      </w:r>
    </w:p>
    <w:tbl>
      <w:tblPr>
        <w:tblStyle w:val="a8"/>
        <w:tblW w:w="5000" w:type="pct"/>
        <w:tblLayout w:type="fixed"/>
        <w:tblLook w:val="04A0" w:firstRow="1" w:lastRow="0" w:firstColumn="1" w:lastColumn="0" w:noHBand="0" w:noVBand="1"/>
      </w:tblPr>
      <w:tblGrid>
        <w:gridCol w:w="755"/>
        <w:gridCol w:w="2619"/>
        <w:gridCol w:w="1238"/>
        <w:gridCol w:w="1380"/>
        <w:gridCol w:w="1167"/>
        <w:gridCol w:w="1165"/>
        <w:gridCol w:w="951"/>
        <w:gridCol w:w="1149"/>
      </w:tblGrid>
      <w:tr w:rsidR="005E1248" w:rsidRPr="001269DE" w:rsidTr="00536060">
        <w:tc>
          <w:tcPr>
            <w:tcW w:w="362" w:type="pct"/>
            <w:vAlign w:val="center"/>
          </w:tcPr>
          <w:p w:rsidR="005E1248" w:rsidRPr="001269DE" w:rsidRDefault="005E1248" w:rsidP="00536060">
            <w:pPr>
              <w:jc w:val="center"/>
              <w:rPr>
                <w:bCs/>
              </w:rPr>
            </w:pPr>
            <w:r w:rsidRPr="001269DE">
              <w:rPr>
                <w:bCs/>
              </w:rPr>
              <w:t>Режим</w:t>
            </w:r>
          </w:p>
        </w:tc>
        <w:tc>
          <w:tcPr>
            <w:tcW w:w="2512" w:type="pct"/>
            <w:gridSpan w:val="3"/>
          </w:tcPr>
          <w:p w:rsidR="005E1248" w:rsidRPr="001269DE" w:rsidRDefault="005E1248" w:rsidP="00536060">
            <w:pPr>
              <w:jc w:val="center"/>
              <w:rPr>
                <w:bCs/>
              </w:rPr>
            </w:pPr>
            <w:r w:rsidRPr="001269DE">
              <w:rPr>
                <w:bCs/>
              </w:rPr>
              <w:t>Нормальный режим</w:t>
            </w:r>
          </w:p>
        </w:tc>
        <w:tc>
          <w:tcPr>
            <w:tcW w:w="1119" w:type="pct"/>
            <w:gridSpan w:val="2"/>
            <w:vAlign w:val="center"/>
          </w:tcPr>
          <w:p w:rsidR="005E1248" w:rsidRPr="008B4955" w:rsidRDefault="005E1248" w:rsidP="00536060">
            <w:pPr>
              <w:jc w:val="center"/>
              <w:rPr>
                <w:bCs/>
              </w:rPr>
            </w:pPr>
            <w:r w:rsidRPr="001269DE">
              <w:rPr>
                <w:bCs/>
              </w:rPr>
              <w:t>Отключение отвода коллектора с максимальной нагрузкой</w:t>
            </w:r>
          </w:p>
        </w:tc>
        <w:tc>
          <w:tcPr>
            <w:tcW w:w="1007" w:type="pct"/>
            <w:gridSpan w:val="2"/>
            <w:vAlign w:val="center"/>
          </w:tcPr>
          <w:p w:rsidR="005E1248" w:rsidRPr="001269DE" w:rsidRDefault="005E1248" w:rsidP="00536060">
            <w:pPr>
              <w:spacing w:line="276" w:lineRule="auto"/>
              <w:jc w:val="center"/>
            </w:pPr>
            <w:r w:rsidRPr="001269DE">
              <w:t>Отключение котла на источнике теплоснабжения</w:t>
            </w:r>
          </w:p>
        </w:tc>
      </w:tr>
      <w:tr w:rsidR="005E1248" w:rsidRPr="001269DE" w:rsidTr="00536060">
        <w:tc>
          <w:tcPr>
            <w:tcW w:w="362" w:type="pct"/>
            <w:vAlign w:val="center"/>
          </w:tcPr>
          <w:p w:rsidR="005E1248" w:rsidRPr="001269DE" w:rsidRDefault="005E1248" w:rsidP="00536060">
            <w:pPr>
              <w:jc w:val="center"/>
              <w:rPr>
                <w:bCs/>
              </w:rPr>
            </w:pPr>
            <w:r w:rsidRPr="001269DE">
              <w:rPr>
                <w:bCs/>
              </w:rPr>
              <w:t>Sys</w:t>
            </w:r>
          </w:p>
        </w:tc>
        <w:tc>
          <w:tcPr>
            <w:tcW w:w="1256" w:type="pct"/>
            <w:vAlign w:val="center"/>
          </w:tcPr>
          <w:p w:rsidR="005E1248" w:rsidRPr="001269DE" w:rsidRDefault="005E1248" w:rsidP="00536060">
            <w:pPr>
              <w:jc w:val="center"/>
              <w:rPr>
                <w:bCs/>
              </w:rPr>
            </w:pPr>
            <w:r w:rsidRPr="001269DE">
              <w:rPr>
                <w:bCs/>
              </w:rPr>
              <w:t>Расчетная нагрузка на отопление, Гкал/ч</w:t>
            </w:r>
          </w:p>
        </w:tc>
        <w:tc>
          <w:tcPr>
            <w:tcW w:w="594" w:type="pct"/>
            <w:vAlign w:val="center"/>
          </w:tcPr>
          <w:p w:rsidR="005E1248" w:rsidRPr="001269DE" w:rsidRDefault="005E1248" w:rsidP="00536060">
            <w:pPr>
              <w:jc w:val="center"/>
              <w:rPr>
                <w:bCs/>
              </w:rPr>
            </w:pPr>
            <w:r w:rsidRPr="001269DE">
              <w:rPr>
                <w:bCs/>
              </w:rPr>
              <w:t>Расход сетевой воды на СО, т/ч</w:t>
            </w:r>
          </w:p>
        </w:tc>
        <w:tc>
          <w:tcPr>
            <w:tcW w:w="662" w:type="pct"/>
            <w:vAlign w:val="center"/>
          </w:tcPr>
          <w:p w:rsidR="005E1248" w:rsidRPr="008B4955" w:rsidRDefault="005E1248" w:rsidP="00536060">
            <w:pPr>
              <w:jc w:val="center"/>
              <w:rPr>
                <w:bCs/>
              </w:rPr>
            </w:pPr>
            <w:r w:rsidRPr="001269DE">
              <w:rPr>
                <w:bCs/>
              </w:rPr>
              <w:t>Расчетная темп. внутреннего воздуха для СО,°C</w:t>
            </w:r>
          </w:p>
        </w:tc>
        <w:tc>
          <w:tcPr>
            <w:tcW w:w="560" w:type="pct"/>
            <w:vAlign w:val="center"/>
          </w:tcPr>
          <w:p w:rsidR="005E1248" w:rsidRPr="001269DE" w:rsidRDefault="005E1248" w:rsidP="00536060">
            <w:pPr>
              <w:jc w:val="center"/>
              <w:rPr>
                <w:bCs/>
              </w:rPr>
            </w:pPr>
            <w:r w:rsidRPr="001269DE">
              <w:rPr>
                <w:bCs/>
              </w:rPr>
              <w:t>Расход сетевой воды на СО, т/ч</w:t>
            </w:r>
          </w:p>
        </w:tc>
        <w:tc>
          <w:tcPr>
            <w:tcW w:w="559" w:type="pct"/>
            <w:vAlign w:val="center"/>
          </w:tcPr>
          <w:p w:rsidR="005E1248" w:rsidRPr="008B4955" w:rsidRDefault="005E1248" w:rsidP="00536060">
            <w:pPr>
              <w:jc w:val="center"/>
              <w:rPr>
                <w:bCs/>
              </w:rPr>
            </w:pPr>
            <w:r w:rsidRPr="008B4955">
              <w:rPr>
                <w:bCs/>
              </w:rPr>
              <w:t>Температура внутреннего воздуха СО, °C</w:t>
            </w:r>
          </w:p>
        </w:tc>
        <w:tc>
          <w:tcPr>
            <w:tcW w:w="456" w:type="pct"/>
            <w:vAlign w:val="center"/>
          </w:tcPr>
          <w:p w:rsidR="005E1248" w:rsidRPr="001269DE" w:rsidRDefault="005E1248" w:rsidP="00536060">
            <w:pPr>
              <w:jc w:val="center"/>
              <w:rPr>
                <w:bCs/>
              </w:rPr>
            </w:pPr>
            <w:r w:rsidRPr="001269DE">
              <w:rPr>
                <w:bCs/>
              </w:rPr>
              <w:t>Расход сетевой воды на СО, т/ч</w:t>
            </w:r>
          </w:p>
        </w:tc>
        <w:tc>
          <w:tcPr>
            <w:tcW w:w="551" w:type="pct"/>
            <w:vAlign w:val="center"/>
          </w:tcPr>
          <w:p w:rsidR="005E1248" w:rsidRPr="001269DE" w:rsidRDefault="005E1248" w:rsidP="00536060">
            <w:pPr>
              <w:jc w:val="center"/>
              <w:rPr>
                <w:bCs/>
              </w:rPr>
            </w:pPr>
            <w:r w:rsidRPr="001269DE">
              <w:rPr>
                <w:bCs/>
              </w:rPr>
              <w:t>Температура внутреннего воздуха СО, °C</w:t>
            </w:r>
          </w:p>
        </w:tc>
      </w:tr>
      <w:tr w:rsidR="005E1248" w:rsidRPr="005E1248" w:rsidTr="00536060">
        <w:tc>
          <w:tcPr>
            <w:tcW w:w="362" w:type="pct"/>
            <w:vAlign w:val="bottom"/>
          </w:tcPr>
          <w:p w:rsidR="005E1248" w:rsidRPr="005E1248" w:rsidRDefault="005E1248" w:rsidP="00536060">
            <w:pPr>
              <w:jc w:val="center"/>
            </w:pPr>
            <w:r w:rsidRPr="005E1248">
              <w:t>2</w:t>
            </w:r>
          </w:p>
        </w:tc>
        <w:tc>
          <w:tcPr>
            <w:tcW w:w="1256" w:type="pct"/>
            <w:vAlign w:val="bottom"/>
          </w:tcPr>
          <w:p w:rsidR="005E1248" w:rsidRPr="005E1248" w:rsidRDefault="005E1248" w:rsidP="00536060">
            <w:pPr>
              <w:jc w:val="center"/>
              <w:rPr>
                <w:color w:val="000000"/>
              </w:rPr>
            </w:pPr>
            <w:r w:rsidRPr="005E1248">
              <w:rPr>
                <w:color w:val="000000"/>
              </w:rPr>
              <w:t>0,08</w:t>
            </w:r>
          </w:p>
        </w:tc>
        <w:tc>
          <w:tcPr>
            <w:tcW w:w="594" w:type="pct"/>
            <w:vAlign w:val="bottom"/>
          </w:tcPr>
          <w:p w:rsidR="005E1248" w:rsidRPr="005E1248" w:rsidRDefault="005E1248" w:rsidP="00536060">
            <w:pPr>
              <w:jc w:val="center"/>
              <w:rPr>
                <w:color w:val="000000"/>
              </w:rPr>
            </w:pPr>
            <w:r w:rsidRPr="005E1248">
              <w:rPr>
                <w:color w:val="000000"/>
              </w:rPr>
              <w:t>3,07</w:t>
            </w:r>
          </w:p>
        </w:tc>
        <w:tc>
          <w:tcPr>
            <w:tcW w:w="662" w:type="pct"/>
            <w:vAlign w:val="bottom"/>
          </w:tcPr>
          <w:p w:rsidR="005E1248" w:rsidRPr="005E1248" w:rsidRDefault="005E1248" w:rsidP="00536060">
            <w:pPr>
              <w:jc w:val="center"/>
              <w:rPr>
                <w:color w:val="000000"/>
              </w:rPr>
            </w:pPr>
            <w:r w:rsidRPr="005E1248">
              <w:rPr>
                <w:color w:val="000000"/>
              </w:rPr>
              <w:t>20</w:t>
            </w:r>
          </w:p>
        </w:tc>
        <w:tc>
          <w:tcPr>
            <w:tcW w:w="560" w:type="pct"/>
            <w:vAlign w:val="bottom"/>
          </w:tcPr>
          <w:p w:rsidR="005E1248" w:rsidRPr="005E1248" w:rsidRDefault="005E1248" w:rsidP="00536060">
            <w:pPr>
              <w:jc w:val="center"/>
              <w:rPr>
                <w:color w:val="000000"/>
              </w:rPr>
            </w:pPr>
            <w:r w:rsidRPr="005E1248">
              <w:rPr>
                <w:color w:val="000000"/>
              </w:rPr>
              <w:t>откл.</w:t>
            </w:r>
          </w:p>
        </w:tc>
        <w:tc>
          <w:tcPr>
            <w:tcW w:w="559" w:type="pct"/>
            <w:vAlign w:val="bottom"/>
          </w:tcPr>
          <w:p w:rsidR="005E1248" w:rsidRPr="005E1248" w:rsidRDefault="005E1248" w:rsidP="00536060">
            <w:pPr>
              <w:jc w:val="center"/>
              <w:rPr>
                <w:color w:val="000000"/>
              </w:rPr>
            </w:pPr>
            <w:r w:rsidRPr="005E1248">
              <w:rPr>
                <w:color w:val="000000"/>
              </w:rPr>
              <w:t>откл.</w:t>
            </w:r>
          </w:p>
        </w:tc>
        <w:tc>
          <w:tcPr>
            <w:tcW w:w="456" w:type="pct"/>
            <w:vAlign w:val="bottom"/>
          </w:tcPr>
          <w:p w:rsidR="005E1248" w:rsidRPr="005E1248" w:rsidRDefault="005E1248" w:rsidP="00536060">
            <w:pPr>
              <w:jc w:val="center"/>
            </w:pPr>
            <w:r w:rsidRPr="005E1248">
              <w:t>3,07</w:t>
            </w:r>
          </w:p>
        </w:tc>
        <w:tc>
          <w:tcPr>
            <w:tcW w:w="551" w:type="pct"/>
            <w:vAlign w:val="bottom"/>
          </w:tcPr>
          <w:p w:rsidR="005E1248" w:rsidRPr="005E1248" w:rsidRDefault="005E1248" w:rsidP="005E1248">
            <w:pPr>
              <w:jc w:val="center"/>
            </w:pPr>
            <w:r w:rsidRPr="005E1248">
              <w:rPr>
                <w:color w:val="000000"/>
              </w:rPr>
              <w:t>13,10</w:t>
            </w:r>
          </w:p>
        </w:tc>
      </w:tr>
    </w:tbl>
    <w:p w:rsidR="00535B91" w:rsidRPr="001269DE" w:rsidRDefault="00535B91" w:rsidP="00535B91"/>
    <w:p w:rsidR="00535B91" w:rsidRDefault="00535B91" w:rsidP="00535B91">
      <w:pPr>
        <w:pStyle w:val="a"/>
        <w:numPr>
          <w:ilvl w:val="0"/>
          <w:numId w:val="0"/>
        </w:numPr>
        <w:tabs>
          <w:tab w:val="left" w:pos="1418"/>
        </w:tabs>
      </w:pPr>
      <w:r w:rsidRPr="0001092C">
        <w:t>Таблица 2.</w:t>
      </w:r>
      <w:r>
        <w:t>16</w:t>
      </w:r>
      <w:r w:rsidR="002D15A6">
        <w:t>7</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6, </w:t>
      </w:r>
      <w:r w:rsidRPr="00E025B1">
        <w:rPr>
          <w:color w:val="0000CC"/>
        </w:rPr>
        <w:t>Космонавтов</w:t>
      </w:r>
      <w:r>
        <w:rPr>
          <w:color w:val="0000CC"/>
        </w:rPr>
        <w:t>,</w:t>
      </w:r>
      <w:r w:rsidRPr="00E025B1">
        <w:rPr>
          <w:color w:val="0000CC"/>
        </w:rPr>
        <w:t xml:space="preserve"> 58а</w:t>
      </w:r>
    </w:p>
    <w:tbl>
      <w:tblPr>
        <w:tblStyle w:val="a8"/>
        <w:tblW w:w="5000" w:type="pct"/>
        <w:tblLook w:val="04A0" w:firstRow="1" w:lastRow="0" w:firstColumn="1" w:lastColumn="0" w:noHBand="0" w:noVBand="1"/>
      </w:tblPr>
      <w:tblGrid>
        <w:gridCol w:w="903"/>
        <w:gridCol w:w="1432"/>
        <w:gridCol w:w="1078"/>
        <w:gridCol w:w="1605"/>
        <w:gridCol w:w="1078"/>
        <w:gridCol w:w="1626"/>
        <w:gridCol w:w="1078"/>
        <w:gridCol w:w="1624"/>
      </w:tblGrid>
      <w:tr w:rsidR="005E1248" w:rsidRPr="001269DE" w:rsidTr="00536060">
        <w:tc>
          <w:tcPr>
            <w:tcW w:w="433" w:type="pct"/>
            <w:vAlign w:val="center"/>
          </w:tcPr>
          <w:p w:rsidR="005E1248" w:rsidRPr="001269DE" w:rsidRDefault="005E1248" w:rsidP="00536060">
            <w:pPr>
              <w:jc w:val="center"/>
              <w:rPr>
                <w:bCs/>
              </w:rPr>
            </w:pPr>
            <w:r w:rsidRPr="001269DE">
              <w:rPr>
                <w:bCs/>
              </w:rPr>
              <w:t>Режим</w:t>
            </w:r>
          </w:p>
        </w:tc>
        <w:tc>
          <w:tcPr>
            <w:tcW w:w="1974" w:type="pct"/>
            <w:gridSpan w:val="3"/>
          </w:tcPr>
          <w:p w:rsidR="005E1248" w:rsidRPr="001269DE" w:rsidRDefault="005E1248" w:rsidP="00536060">
            <w:pPr>
              <w:jc w:val="center"/>
              <w:rPr>
                <w:bCs/>
              </w:rPr>
            </w:pPr>
            <w:r w:rsidRPr="001269DE">
              <w:rPr>
                <w:bCs/>
              </w:rPr>
              <w:t>Нормальный режим</w:t>
            </w:r>
          </w:p>
        </w:tc>
        <w:tc>
          <w:tcPr>
            <w:tcW w:w="1297" w:type="pct"/>
            <w:gridSpan w:val="2"/>
            <w:vAlign w:val="center"/>
          </w:tcPr>
          <w:p w:rsidR="005E1248" w:rsidRPr="008B4955" w:rsidRDefault="005E1248" w:rsidP="00536060">
            <w:pPr>
              <w:jc w:val="center"/>
              <w:rPr>
                <w:bCs/>
              </w:rPr>
            </w:pPr>
            <w:r w:rsidRPr="001269DE">
              <w:rPr>
                <w:bCs/>
              </w:rPr>
              <w:t>Отключение отвода коллектора с максимальной нагрузкой</w:t>
            </w:r>
          </w:p>
        </w:tc>
        <w:tc>
          <w:tcPr>
            <w:tcW w:w="1296" w:type="pct"/>
            <w:gridSpan w:val="2"/>
            <w:vAlign w:val="center"/>
          </w:tcPr>
          <w:p w:rsidR="005E1248" w:rsidRPr="001269DE" w:rsidRDefault="005E1248" w:rsidP="00536060">
            <w:pPr>
              <w:spacing w:line="276" w:lineRule="auto"/>
              <w:jc w:val="center"/>
            </w:pPr>
            <w:r w:rsidRPr="001269DE">
              <w:t>Отключение котла на источнике теплоснабжения</w:t>
            </w:r>
          </w:p>
        </w:tc>
      </w:tr>
      <w:tr w:rsidR="005E1248" w:rsidRPr="001269DE" w:rsidTr="00536060">
        <w:tc>
          <w:tcPr>
            <w:tcW w:w="433" w:type="pct"/>
            <w:vAlign w:val="center"/>
          </w:tcPr>
          <w:p w:rsidR="005E1248" w:rsidRPr="001269DE" w:rsidRDefault="005E1248" w:rsidP="00536060">
            <w:pPr>
              <w:jc w:val="center"/>
              <w:rPr>
                <w:bCs/>
              </w:rPr>
            </w:pPr>
            <w:r w:rsidRPr="001269DE">
              <w:rPr>
                <w:bCs/>
              </w:rPr>
              <w:t>Sys</w:t>
            </w:r>
          </w:p>
        </w:tc>
        <w:tc>
          <w:tcPr>
            <w:tcW w:w="687" w:type="pct"/>
          </w:tcPr>
          <w:p w:rsidR="005E1248" w:rsidRPr="001269DE" w:rsidRDefault="005E1248" w:rsidP="00536060">
            <w:pPr>
              <w:jc w:val="center"/>
              <w:rPr>
                <w:bCs/>
              </w:rPr>
            </w:pPr>
            <w:r w:rsidRPr="001269DE">
              <w:rPr>
                <w:bCs/>
              </w:rPr>
              <w:t>Расчетная нагрузка на отопление, Гкал/ч</w:t>
            </w:r>
          </w:p>
        </w:tc>
        <w:tc>
          <w:tcPr>
            <w:tcW w:w="517" w:type="pct"/>
            <w:vAlign w:val="center"/>
          </w:tcPr>
          <w:p w:rsidR="005E1248" w:rsidRPr="001269DE" w:rsidRDefault="005E1248" w:rsidP="00536060">
            <w:pPr>
              <w:jc w:val="center"/>
              <w:rPr>
                <w:bCs/>
              </w:rPr>
            </w:pPr>
            <w:r w:rsidRPr="001269DE">
              <w:rPr>
                <w:bCs/>
              </w:rPr>
              <w:t>Расход сетевой воды на СО, т/ч</w:t>
            </w:r>
          </w:p>
        </w:tc>
        <w:tc>
          <w:tcPr>
            <w:tcW w:w="770" w:type="pct"/>
            <w:vAlign w:val="center"/>
          </w:tcPr>
          <w:p w:rsidR="005E1248" w:rsidRPr="008B4955" w:rsidRDefault="005E1248" w:rsidP="00536060">
            <w:pPr>
              <w:jc w:val="center"/>
              <w:rPr>
                <w:bCs/>
              </w:rPr>
            </w:pPr>
            <w:r w:rsidRPr="001269DE">
              <w:rPr>
                <w:bCs/>
              </w:rPr>
              <w:t>Расчетная темп. внутреннего воздуха для СО,°C</w:t>
            </w:r>
          </w:p>
        </w:tc>
        <w:tc>
          <w:tcPr>
            <w:tcW w:w="517" w:type="pct"/>
            <w:vAlign w:val="center"/>
          </w:tcPr>
          <w:p w:rsidR="005E1248" w:rsidRPr="001269DE" w:rsidRDefault="005E1248" w:rsidP="00536060">
            <w:pPr>
              <w:jc w:val="center"/>
              <w:rPr>
                <w:bCs/>
              </w:rPr>
            </w:pPr>
            <w:r w:rsidRPr="001269DE">
              <w:rPr>
                <w:bCs/>
              </w:rPr>
              <w:t>Расход сетевой воды на СО, т/ч</w:t>
            </w:r>
          </w:p>
        </w:tc>
        <w:tc>
          <w:tcPr>
            <w:tcW w:w="780" w:type="pct"/>
            <w:vAlign w:val="center"/>
          </w:tcPr>
          <w:p w:rsidR="005E1248" w:rsidRPr="008B4955" w:rsidRDefault="005E1248" w:rsidP="00536060">
            <w:pPr>
              <w:jc w:val="center"/>
              <w:rPr>
                <w:bCs/>
              </w:rPr>
            </w:pPr>
            <w:r w:rsidRPr="008B4955">
              <w:rPr>
                <w:bCs/>
              </w:rPr>
              <w:t>Температура внутреннего воздуха СО, °C</w:t>
            </w:r>
          </w:p>
        </w:tc>
        <w:tc>
          <w:tcPr>
            <w:tcW w:w="517" w:type="pct"/>
            <w:vAlign w:val="center"/>
          </w:tcPr>
          <w:p w:rsidR="005E1248" w:rsidRPr="001269DE" w:rsidRDefault="005E1248" w:rsidP="00536060">
            <w:pPr>
              <w:jc w:val="center"/>
              <w:rPr>
                <w:bCs/>
              </w:rPr>
            </w:pPr>
            <w:r w:rsidRPr="001269DE">
              <w:rPr>
                <w:bCs/>
              </w:rPr>
              <w:t>Расход сетевой воды на СО, т/ч</w:t>
            </w:r>
          </w:p>
        </w:tc>
        <w:tc>
          <w:tcPr>
            <w:tcW w:w="779" w:type="pct"/>
            <w:vAlign w:val="center"/>
          </w:tcPr>
          <w:p w:rsidR="005E1248" w:rsidRPr="001269DE" w:rsidRDefault="005E1248" w:rsidP="00536060">
            <w:pPr>
              <w:jc w:val="center"/>
              <w:rPr>
                <w:bCs/>
              </w:rPr>
            </w:pPr>
            <w:r w:rsidRPr="001269DE">
              <w:rPr>
                <w:bCs/>
              </w:rPr>
              <w:t>Температура внутреннего воздуха СО, °C</w:t>
            </w:r>
          </w:p>
        </w:tc>
      </w:tr>
      <w:tr w:rsidR="00A10A50" w:rsidRPr="00A10A50" w:rsidTr="00536060">
        <w:tc>
          <w:tcPr>
            <w:tcW w:w="433" w:type="pct"/>
            <w:vAlign w:val="bottom"/>
          </w:tcPr>
          <w:p w:rsidR="00A10A50" w:rsidRPr="00A10A50" w:rsidRDefault="00A10A50">
            <w:pPr>
              <w:jc w:val="center"/>
              <w:rPr>
                <w:color w:val="000000"/>
              </w:rPr>
            </w:pPr>
            <w:r w:rsidRPr="00A10A50">
              <w:rPr>
                <w:color w:val="000000"/>
              </w:rPr>
              <w:t>4</w:t>
            </w:r>
          </w:p>
        </w:tc>
        <w:tc>
          <w:tcPr>
            <w:tcW w:w="687" w:type="pct"/>
            <w:vAlign w:val="bottom"/>
          </w:tcPr>
          <w:p w:rsidR="00A10A50" w:rsidRPr="00A10A50" w:rsidRDefault="00A10A50" w:rsidP="00536060">
            <w:pPr>
              <w:jc w:val="center"/>
              <w:rPr>
                <w:color w:val="000000"/>
              </w:rPr>
            </w:pPr>
            <w:r w:rsidRPr="00A10A50">
              <w:rPr>
                <w:color w:val="000000"/>
              </w:rPr>
              <w:t>0,04</w:t>
            </w:r>
          </w:p>
        </w:tc>
        <w:tc>
          <w:tcPr>
            <w:tcW w:w="517" w:type="pct"/>
            <w:vAlign w:val="bottom"/>
          </w:tcPr>
          <w:p w:rsidR="00A10A50" w:rsidRPr="00A10A50" w:rsidRDefault="00A10A50" w:rsidP="00536060">
            <w:pPr>
              <w:jc w:val="center"/>
              <w:rPr>
                <w:color w:val="000000"/>
              </w:rPr>
            </w:pPr>
            <w:r w:rsidRPr="00A10A50">
              <w:rPr>
                <w:color w:val="000000"/>
              </w:rPr>
              <w:t>1,63</w:t>
            </w:r>
          </w:p>
        </w:tc>
        <w:tc>
          <w:tcPr>
            <w:tcW w:w="770" w:type="pct"/>
            <w:vAlign w:val="bottom"/>
          </w:tcPr>
          <w:p w:rsidR="00A10A50" w:rsidRPr="00A10A50" w:rsidRDefault="00A10A50" w:rsidP="00536060">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1,77</w:t>
            </w:r>
          </w:p>
        </w:tc>
        <w:tc>
          <w:tcPr>
            <w:tcW w:w="780" w:type="pct"/>
            <w:vAlign w:val="bottom"/>
          </w:tcPr>
          <w:p w:rsidR="00A10A50" w:rsidRPr="00A10A50" w:rsidRDefault="00A10A50">
            <w:pPr>
              <w:jc w:val="center"/>
              <w:rPr>
                <w:color w:val="000000"/>
              </w:rPr>
            </w:pPr>
            <w:r w:rsidRPr="00A10A50">
              <w:rPr>
                <w:color w:val="000000"/>
              </w:rPr>
              <w:t>20,70</w:t>
            </w:r>
          </w:p>
        </w:tc>
        <w:tc>
          <w:tcPr>
            <w:tcW w:w="517" w:type="pct"/>
            <w:vAlign w:val="bottom"/>
          </w:tcPr>
          <w:p w:rsidR="00A10A50" w:rsidRPr="00A10A50" w:rsidRDefault="00A10A50">
            <w:pPr>
              <w:jc w:val="center"/>
              <w:rPr>
                <w:color w:val="000000"/>
              </w:rPr>
            </w:pPr>
            <w:r w:rsidRPr="00A10A50">
              <w:rPr>
                <w:color w:val="000000"/>
              </w:rPr>
              <w:t>1,39</w:t>
            </w:r>
          </w:p>
        </w:tc>
        <w:tc>
          <w:tcPr>
            <w:tcW w:w="779" w:type="pct"/>
            <w:vAlign w:val="bottom"/>
          </w:tcPr>
          <w:p w:rsidR="00A10A50" w:rsidRPr="00A10A50" w:rsidRDefault="00A10A50">
            <w:pPr>
              <w:jc w:val="center"/>
              <w:rPr>
                <w:color w:val="000000"/>
              </w:rPr>
            </w:pPr>
            <w:r w:rsidRPr="00A10A50">
              <w:rPr>
                <w:color w:val="000000"/>
              </w:rPr>
              <w:t>12,10</w:t>
            </w:r>
          </w:p>
        </w:tc>
      </w:tr>
      <w:tr w:rsidR="00A10A50" w:rsidRPr="00A10A50" w:rsidTr="00536060">
        <w:tc>
          <w:tcPr>
            <w:tcW w:w="433" w:type="pct"/>
            <w:vAlign w:val="bottom"/>
          </w:tcPr>
          <w:p w:rsidR="00A10A50" w:rsidRPr="00A10A50" w:rsidRDefault="00A10A50">
            <w:pPr>
              <w:jc w:val="center"/>
              <w:rPr>
                <w:color w:val="000000"/>
              </w:rPr>
            </w:pPr>
            <w:r w:rsidRPr="00A10A50">
              <w:rPr>
                <w:color w:val="000000"/>
              </w:rPr>
              <w:t>6</w:t>
            </w:r>
          </w:p>
        </w:tc>
        <w:tc>
          <w:tcPr>
            <w:tcW w:w="687" w:type="pct"/>
            <w:vAlign w:val="bottom"/>
          </w:tcPr>
          <w:p w:rsidR="00A10A50" w:rsidRPr="00A10A50" w:rsidRDefault="00A10A50" w:rsidP="00536060">
            <w:pPr>
              <w:jc w:val="center"/>
              <w:rPr>
                <w:color w:val="000000"/>
              </w:rPr>
            </w:pPr>
            <w:r w:rsidRPr="00A10A50">
              <w:rPr>
                <w:color w:val="000000"/>
              </w:rPr>
              <w:t>0,04</w:t>
            </w:r>
          </w:p>
        </w:tc>
        <w:tc>
          <w:tcPr>
            <w:tcW w:w="517" w:type="pct"/>
            <w:vAlign w:val="bottom"/>
          </w:tcPr>
          <w:p w:rsidR="00A10A50" w:rsidRPr="00A10A50" w:rsidRDefault="00A10A50" w:rsidP="00536060">
            <w:pPr>
              <w:jc w:val="center"/>
              <w:rPr>
                <w:color w:val="000000"/>
              </w:rPr>
            </w:pPr>
            <w:r w:rsidRPr="00A10A50">
              <w:rPr>
                <w:color w:val="000000"/>
              </w:rPr>
              <w:t>1,59</w:t>
            </w:r>
          </w:p>
        </w:tc>
        <w:tc>
          <w:tcPr>
            <w:tcW w:w="770" w:type="pct"/>
            <w:vAlign w:val="bottom"/>
          </w:tcPr>
          <w:p w:rsidR="00A10A50" w:rsidRPr="00A10A50" w:rsidRDefault="00A10A50" w:rsidP="00536060">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1,35</w:t>
            </w:r>
          </w:p>
        </w:tc>
        <w:tc>
          <w:tcPr>
            <w:tcW w:w="779" w:type="pct"/>
            <w:vAlign w:val="bottom"/>
          </w:tcPr>
          <w:p w:rsidR="00A10A50" w:rsidRPr="00A10A50" w:rsidRDefault="00A10A50">
            <w:pPr>
              <w:jc w:val="center"/>
              <w:rPr>
                <w:color w:val="000000"/>
              </w:rPr>
            </w:pPr>
            <w:r w:rsidRPr="00A10A50">
              <w:rPr>
                <w:color w:val="000000"/>
              </w:rPr>
              <w:t>12,10</w:t>
            </w:r>
          </w:p>
        </w:tc>
      </w:tr>
    </w:tbl>
    <w:p w:rsidR="002D15A6" w:rsidRDefault="002D15A6" w:rsidP="008320C0">
      <w:pPr>
        <w:spacing w:line="276" w:lineRule="auto"/>
        <w:ind w:firstLine="709"/>
      </w:pPr>
    </w:p>
    <w:p w:rsidR="002D15A6" w:rsidRDefault="002D15A6">
      <w:r>
        <w:br w:type="page"/>
      </w:r>
    </w:p>
    <w:p w:rsidR="00535B91" w:rsidRDefault="00535B91" w:rsidP="00535B91">
      <w:pPr>
        <w:pStyle w:val="a"/>
        <w:numPr>
          <w:ilvl w:val="0"/>
          <w:numId w:val="0"/>
        </w:numPr>
        <w:tabs>
          <w:tab w:val="left" w:pos="1418"/>
        </w:tabs>
      </w:pPr>
      <w:r w:rsidRPr="0001092C">
        <w:lastRenderedPageBreak/>
        <w:t>Таблица 2.</w:t>
      </w:r>
      <w:r>
        <w:t>16</w:t>
      </w:r>
      <w:r w:rsidR="002D15A6">
        <w:t>8</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7, </w:t>
      </w:r>
      <w:r w:rsidRPr="00E025B1">
        <w:rPr>
          <w:color w:val="0000CC"/>
        </w:rPr>
        <w:t>Уральская</w:t>
      </w:r>
      <w:r>
        <w:rPr>
          <w:color w:val="0000CC"/>
        </w:rPr>
        <w:t>,</w:t>
      </w:r>
      <w:r w:rsidRPr="00E025B1">
        <w:rPr>
          <w:color w:val="0000CC"/>
        </w:rPr>
        <w:t xml:space="preserve"> 21а</w:t>
      </w:r>
    </w:p>
    <w:tbl>
      <w:tblPr>
        <w:tblStyle w:val="a8"/>
        <w:tblW w:w="5000" w:type="pct"/>
        <w:tblLook w:val="04A0" w:firstRow="1" w:lastRow="0" w:firstColumn="1" w:lastColumn="0" w:noHBand="0" w:noVBand="1"/>
      </w:tblPr>
      <w:tblGrid>
        <w:gridCol w:w="903"/>
        <w:gridCol w:w="1432"/>
        <w:gridCol w:w="1078"/>
        <w:gridCol w:w="1605"/>
        <w:gridCol w:w="1078"/>
        <w:gridCol w:w="1626"/>
        <w:gridCol w:w="1078"/>
        <w:gridCol w:w="1624"/>
      </w:tblGrid>
      <w:tr w:rsidR="00535B91" w:rsidRPr="001269DE" w:rsidTr="009943CC">
        <w:tc>
          <w:tcPr>
            <w:tcW w:w="433" w:type="pct"/>
            <w:vAlign w:val="center"/>
          </w:tcPr>
          <w:p w:rsidR="00535B91" w:rsidRPr="001269DE" w:rsidRDefault="00535B91" w:rsidP="009943CC">
            <w:pPr>
              <w:jc w:val="center"/>
              <w:rPr>
                <w:bCs/>
              </w:rPr>
            </w:pPr>
            <w:r w:rsidRPr="001269DE">
              <w:rPr>
                <w:bCs/>
              </w:rPr>
              <w:t>Режим</w:t>
            </w:r>
          </w:p>
        </w:tc>
        <w:tc>
          <w:tcPr>
            <w:tcW w:w="1974" w:type="pct"/>
            <w:gridSpan w:val="3"/>
          </w:tcPr>
          <w:p w:rsidR="00535B91" w:rsidRPr="001269DE" w:rsidRDefault="00535B91" w:rsidP="009943CC">
            <w:pPr>
              <w:jc w:val="center"/>
              <w:rPr>
                <w:bCs/>
              </w:rPr>
            </w:pPr>
            <w:r w:rsidRPr="001269DE">
              <w:rPr>
                <w:bCs/>
              </w:rPr>
              <w:t>Нормальный режим</w:t>
            </w:r>
          </w:p>
        </w:tc>
        <w:tc>
          <w:tcPr>
            <w:tcW w:w="1297" w:type="pct"/>
            <w:gridSpan w:val="2"/>
            <w:vAlign w:val="center"/>
          </w:tcPr>
          <w:p w:rsidR="00535B91" w:rsidRPr="008B4955" w:rsidRDefault="00535B91" w:rsidP="009943CC">
            <w:pPr>
              <w:jc w:val="center"/>
              <w:rPr>
                <w:bCs/>
              </w:rPr>
            </w:pPr>
            <w:r w:rsidRPr="001269DE">
              <w:rPr>
                <w:bCs/>
              </w:rPr>
              <w:t>Отключение отвода коллектора с максимальной нагрузкой</w:t>
            </w:r>
          </w:p>
        </w:tc>
        <w:tc>
          <w:tcPr>
            <w:tcW w:w="1296" w:type="pct"/>
            <w:gridSpan w:val="2"/>
            <w:vAlign w:val="center"/>
          </w:tcPr>
          <w:p w:rsidR="00535B91" w:rsidRPr="001269DE" w:rsidRDefault="00535B91" w:rsidP="009943CC">
            <w:pPr>
              <w:spacing w:line="276" w:lineRule="auto"/>
              <w:jc w:val="center"/>
            </w:pPr>
            <w:r w:rsidRPr="001269DE">
              <w:t>Отключение котла на источнике теплоснабжения</w:t>
            </w:r>
          </w:p>
        </w:tc>
      </w:tr>
      <w:tr w:rsidR="00535B91" w:rsidRPr="001269DE" w:rsidTr="009943CC">
        <w:tc>
          <w:tcPr>
            <w:tcW w:w="433" w:type="pct"/>
            <w:vAlign w:val="center"/>
          </w:tcPr>
          <w:p w:rsidR="00535B91" w:rsidRPr="001269DE" w:rsidRDefault="00535B91" w:rsidP="009943CC">
            <w:pPr>
              <w:jc w:val="center"/>
              <w:rPr>
                <w:bCs/>
              </w:rPr>
            </w:pPr>
            <w:r w:rsidRPr="001269DE">
              <w:rPr>
                <w:bCs/>
              </w:rPr>
              <w:t>Sys</w:t>
            </w:r>
          </w:p>
        </w:tc>
        <w:tc>
          <w:tcPr>
            <w:tcW w:w="687" w:type="pct"/>
          </w:tcPr>
          <w:p w:rsidR="00535B91" w:rsidRPr="001269DE" w:rsidRDefault="00535B91" w:rsidP="009943CC">
            <w:pPr>
              <w:jc w:val="center"/>
              <w:rPr>
                <w:bCs/>
              </w:rPr>
            </w:pPr>
            <w:r w:rsidRPr="001269DE">
              <w:rPr>
                <w:bCs/>
              </w:rPr>
              <w:t>Расчетная нагрузка на отопление, Гкал/ч</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70" w:type="pct"/>
            <w:vAlign w:val="center"/>
          </w:tcPr>
          <w:p w:rsidR="00535B91" w:rsidRPr="008B4955" w:rsidRDefault="00535B91" w:rsidP="009943CC">
            <w:pPr>
              <w:jc w:val="center"/>
              <w:rPr>
                <w:bCs/>
              </w:rPr>
            </w:pPr>
            <w:r w:rsidRPr="001269DE">
              <w:rPr>
                <w:bCs/>
              </w:rPr>
              <w:t>Расчетная темп. внутреннего воздуха для СО,°C</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80" w:type="pct"/>
            <w:vAlign w:val="center"/>
          </w:tcPr>
          <w:p w:rsidR="00535B91" w:rsidRPr="008B4955" w:rsidRDefault="00535B91" w:rsidP="009943CC">
            <w:pPr>
              <w:jc w:val="center"/>
              <w:rPr>
                <w:bCs/>
              </w:rPr>
            </w:pPr>
            <w:r w:rsidRPr="008B4955">
              <w:rPr>
                <w:bCs/>
              </w:rPr>
              <w:t>Температура внутреннего воздуха СО, °C</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79" w:type="pct"/>
            <w:vAlign w:val="center"/>
          </w:tcPr>
          <w:p w:rsidR="00535B91" w:rsidRPr="001269DE" w:rsidRDefault="00535B91" w:rsidP="009943CC">
            <w:pPr>
              <w:jc w:val="center"/>
              <w:rPr>
                <w:bCs/>
              </w:rPr>
            </w:pPr>
            <w:r w:rsidRPr="001269DE">
              <w:rPr>
                <w:bCs/>
              </w:rPr>
              <w:t>Температура внутреннего воздуха СО, °C</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4</w:t>
            </w:r>
          </w:p>
        </w:tc>
        <w:tc>
          <w:tcPr>
            <w:tcW w:w="687" w:type="pct"/>
            <w:vAlign w:val="bottom"/>
          </w:tcPr>
          <w:p w:rsidR="00A10A50" w:rsidRPr="00A10A50" w:rsidRDefault="00A10A50">
            <w:pPr>
              <w:jc w:val="center"/>
              <w:rPr>
                <w:color w:val="000000"/>
              </w:rPr>
            </w:pPr>
            <w:r w:rsidRPr="00A10A50">
              <w:rPr>
                <w:color w:val="000000"/>
              </w:rPr>
              <w:t>0,04</w:t>
            </w:r>
          </w:p>
        </w:tc>
        <w:tc>
          <w:tcPr>
            <w:tcW w:w="517" w:type="pct"/>
            <w:vAlign w:val="bottom"/>
          </w:tcPr>
          <w:p w:rsidR="00A10A50" w:rsidRPr="00A10A50" w:rsidRDefault="00A10A50">
            <w:pPr>
              <w:jc w:val="center"/>
              <w:rPr>
                <w:color w:val="000000"/>
              </w:rPr>
            </w:pPr>
            <w:r w:rsidRPr="00A10A50">
              <w:rPr>
                <w:color w:val="000000"/>
              </w:rPr>
              <w:t>1,55</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1,42</w:t>
            </w:r>
          </w:p>
        </w:tc>
        <w:tc>
          <w:tcPr>
            <w:tcW w:w="779" w:type="pct"/>
            <w:vAlign w:val="bottom"/>
          </w:tcPr>
          <w:p w:rsidR="00A10A50" w:rsidRPr="00A10A50" w:rsidRDefault="00A10A50">
            <w:pPr>
              <w:jc w:val="center"/>
              <w:rPr>
                <w:color w:val="000000"/>
              </w:rPr>
            </w:pPr>
            <w:r w:rsidRPr="00A10A50">
              <w:rPr>
                <w:color w:val="000000"/>
              </w:rPr>
              <w:t>12,50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8</w:t>
            </w:r>
          </w:p>
        </w:tc>
        <w:tc>
          <w:tcPr>
            <w:tcW w:w="687" w:type="pct"/>
            <w:vAlign w:val="bottom"/>
          </w:tcPr>
          <w:p w:rsidR="00A10A50" w:rsidRPr="00A10A50" w:rsidRDefault="00A10A50">
            <w:pPr>
              <w:jc w:val="center"/>
              <w:rPr>
                <w:color w:val="000000"/>
              </w:rPr>
            </w:pPr>
            <w:r w:rsidRPr="00A10A50">
              <w:rPr>
                <w:color w:val="000000"/>
              </w:rPr>
              <w:t>0,03</w:t>
            </w:r>
          </w:p>
        </w:tc>
        <w:tc>
          <w:tcPr>
            <w:tcW w:w="517" w:type="pct"/>
            <w:vAlign w:val="bottom"/>
          </w:tcPr>
          <w:p w:rsidR="00A10A50" w:rsidRPr="00A10A50" w:rsidRDefault="00A10A50">
            <w:pPr>
              <w:jc w:val="center"/>
              <w:rPr>
                <w:color w:val="000000"/>
              </w:rPr>
            </w:pPr>
            <w:r w:rsidRPr="00A10A50">
              <w:rPr>
                <w:color w:val="000000"/>
              </w:rPr>
              <w:t>1,39</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1,39</w:t>
            </w:r>
          </w:p>
        </w:tc>
        <w:tc>
          <w:tcPr>
            <w:tcW w:w="780" w:type="pct"/>
            <w:vAlign w:val="bottom"/>
          </w:tcPr>
          <w:p w:rsidR="00A10A50" w:rsidRPr="00A10A50" w:rsidRDefault="00A10A50">
            <w:pPr>
              <w:jc w:val="center"/>
              <w:rPr>
                <w:color w:val="000000"/>
              </w:rPr>
            </w:pPr>
            <w:r w:rsidRPr="00A10A50">
              <w:rPr>
                <w:color w:val="000000"/>
              </w:rPr>
              <w:t>20,10</w:t>
            </w:r>
          </w:p>
        </w:tc>
        <w:tc>
          <w:tcPr>
            <w:tcW w:w="517" w:type="pct"/>
            <w:vAlign w:val="bottom"/>
          </w:tcPr>
          <w:p w:rsidR="00A10A50" w:rsidRPr="00A10A50" w:rsidRDefault="00A10A50">
            <w:pPr>
              <w:jc w:val="center"/>
              <w:rPr>
                <w:color w:val="000000"/>
              </w:rPr>
            </w:pPr>
            <w:r w:rsidRPr="00A10A50">
              <w:rPr>
                <w:color w:val="000000"/>
              </w:rPr>
              <w:t>1,25</w:t>
            </w:r>
          </w:p>
        </w:tc>
        <w:tc>
          <w:tcPr>
            <w:tcW w:w="779" w:type="pct"/>
            <w:vAlign w:val="bottom"/>
          </w:tcPr>
          <w:p w:rsidR="00A10A50" w:rsidRPr="00A10A50" w:rsidRDefault="00A10A50">
            <w:pPr>
              <w:jc w:val="center"/>
              <w:rPr>
                <w:color w:val="000000"/>
              </w:rPr>
            </w:pPr>
            <w:r w:rsidRPr="00A10A50">
              <w:rPr>
                <w:color w:val="000000"/>
              </w:rPr>
              <w:t>12,10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10</w:t>
            </w:r>
          </w:p>
        </w:tc>
        <w:tc>
          <w:tcPr>
            <w:tcW w:w="687" w:type="pct"/>
            <w:vAlign w:val="bottom"/>
          </w:tcPr>
          <w:p w:rsidR="00A10A50" w:rsidRPr="00A10A50" w:rsidRDefault="00A10A50">
            <w:pPr>
              <w:jc w:val="center"/>
              <w:rPr>
                <w:color w:val="000000"/>
              </w:rPr>
            </w:pPr>
            <w:r w:rsidRPr="00A10A50">
              <w:rPr>
                <w:color w:val="000000"/>
              </w:rPr>
              <w:t>0,03</w:t>
            </w:r>
          </w:p>
        </w:tc>
        <w:tc>
          <w:tcPr>
            <w:tcW w:w="517" w:type="pct"/>
            <w:vAlign w:val="bottom"/>
          </w:tcPr>
          <w:p w:rsidR="00A10A50" w:rsidRPr="00A10A50" w:rsidRDefault="00A10A50">
            <w:pPr>
              <w:jc w:val="center"/>
              <w:rPr>
                <w:color w:val="000000"/>
              </w:rPr>
            </w:pPr>
            <w:r w:rsidRPr="00A10A50">
              <w:rPr>
                <w:color w:val="000000"/>
              </w:rPr>
              <w:t>1,46</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1,45</w:t>
            </w:r>
          </w:p>
        </w:tc>
        <w:tc>
          <w:tcPr>
            <w:tcW w:w="780" w:type="pct"/>
            <w:vAlign w:val="bottom"/>
          </w:tcPr>
          <w:p w:rsidR="00A10A50" w:rsidRPr="00A10A50" w:rsidRDefault="00A10A50">
            <w:pPr>
              <w:jc w:val="center"/>
              <w:rPr>
                <w:color w:val="000000"/>
              </w:rPr>
            </w:pPr>
            <w:r w:rsidRPr="00A10A50">
              <w:rPr>
                <w:color w:val="000000"/>
              </w:rPr>
              <w:t>20,40</w:t>
            </w:r>
          </w:p>
        </w:tc>
        <w:tc>
          <w:tcPr>
            <w:tcW w:w="517" w:type="pct"/>
            <w:vAlign w:val="bottom"/>
          </w:tcPr>
          <w:p w:rsidR="00A10A50" w:rsidRPr="00A10A50" w:rsidRDefault="00A10A50">
            <w:pPr>
              <w:jc w:val="center"/>
              <w:rPr>
                <w:color w:val="000000"/>
              </w:rPr>
            </w:pPr>
            <w:r w:rsidRPr="00A10A50">
              <w:rPr>
                <w:color w:val="000000"/>
              </w:rPr>
              <w:t>1,32</w:t>
            </w:r>
          </w:p>
        </w:tc>
        <w:tc>
          <w:tcPr>
            <w:tcW w:w="779" w:type="pct"/>
            <w:vAlign w:val="bottom"/>
          </w:tcPr>
          <w:p w:rsidR="00A10A50" w:rsidRPr="00A10A50" w:rsidRDefault="00A10A50">
            <w:pPr>
              <w:jc w:val="center"/>
              <w:rPr>
                <w:color w:val="000000"/>
              </w:rPr>
            </w:pPr>
            <w:r w:rsidRPr="00A10A50">
              <w:rPr>
                <w:color w:val="000000"/>
              </w:rPr>
              <w:t>12,30</w:t>
            </w:r>
          </w:p>
        </w:tc>
      </w:tr>
    </w:tbl>
    <w:p w:rsidR="00535B91" w:rsidRPr="001269DE" w:rsidRDefault="00535B91" w:rsidP="00535B91"/>
    <w:p w:rsidR="00535B91" w:rsidRDefault="00535B91" w:rsidP="00535B91">
      <w:pPr>
        <w:pStyle w:val="a"/>
        <w:numPr>
          <w:ilvl w:val="0"/>
          <w:numId w:val="0"/>
        </w:numPr>
        <w:tabs>
          <w:tab w:val="left" w:pos="1418"/>
        </w:tabs>
      </w:pPr>
      <w:r w:rsidRPr="0001092C">
        <w:t>Таблица 2.</w:t>
      </w:r>
      <w:r>
        <w:t>16</w:t>
      </w:r>
      <w:r w:rsidR="002D15A6">
        <w:t>9</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8, </w:t>
      </w:r>
      <w:r w:rsidRPr="00E025B1">
        <w:rPr>
          <w:color w:val="0000CC"/>
        </w:rPr>
        <w:t>Молодежная</w:t>
      </w:r>
      <w:r>
        <w:rPr>
          <w:color w:val="0000CC"/>
        </w:rPr>
        <w:t>,</w:t>
      </w:r>
      <w:r w:rsidRPr="00E025B1">
        <w:rPr>
          <w:color w:val="0000CC"/>
        </w:rPr>
        <w:t xml:space="preserve"> 2</w:t>
      </w:r>
    </w:p>
    <w:tbl>
      <w:tblPr>
        <w:tblStyle w:val="a8"/>
        <w:tblW w:w="5000" w:type="pct"/>
        <w:tblLayout w:type="fixed"/>
        <w:tblLook w:val="04A0" w:firstRow="1" w:lastRow="0" w:firstColumn="1" w:lastColumn="0" w:noHBand="0" w:noVBand="1"/>
      </w:tblPr>
      <w:tblGrid>
        <w:gridCol w:w="755"/>
        <w:gridCol w:w="2619"/>
        <w:gridCol w:w="1238"/>
        <w:gridCol w:w="1380"/>
        <w:gridCol w:w="1167"/>
        <w:gridCol w:w="1165"/>
        <w:gridCol w:w="951"/>
        <w:gridCol w:w="1149"/>
      </w:tblGrid>
      <w:tr w:rsidR="00535B91" w:rsidRPr="001269DE" w:rsidTr="009943CC">
        <w:tc>
          <w:tcPr>
            <w:tcW w:w="362" w:type="pct"/>
            <w:vAlign w:val="center"/>
          </w:tcPr>
          <w:p w:rsidR="00535B91" w:rsidRPr="001269DE" w:rsidRDefault="00535B91" w:rsidP="009943CC">
            <w:pPr>
              <w:jc w:val="center"/>
              <w:rPr>
                <w:bCs/>
              </w:rPr>
            </w:pPr>
            <w:r w:rsidRPr="001269DE">
              <w:rPr>
                <w:bCs/>
              </w:rPr>
              <w:t>Режим</w:t>
            </w:r>
          </w:p>
        </w:tc>
        <w:tc>
          <w:tcPr>
            <w:tcW w:w="2512" w:type="pct"/>
            <w:gridSpan w:val="3"/>
          </w:tcPr>
          <w:p w:rsidR="00535B91" w:rsidRPr="001269DE" w:rsidRDefault="00535B91" w:rsidP="009943CC">
            <w:pPr>
              <w:jc w:val="center"/>
              <w:rPr>
                <w:bCs/>
              </w:rPr>
            </w:pPr>
            <w:r w:rsidRPr="001269DE">
              <w:rPr>
                <w:bCs/>
              </w:rPr>
              <w:t>Нормальный режим</w:t>
            </w:r>
          </w:p>
        </w:tc>
        <w:tc>
          <w:tcPr>
            <w:tcW w:w="1119" w:type="pct"/>
            <w:gridSpan w:val="2"/>
            <w:vAlign w:val="center"/>
          </w:tcPr>
          <w:p w:rsidR="00535B91" w:rsidRPr="008B4955" w:rsidRDefault="00535B91" w:rsidP="009943CC">
            <w:pPr>
              <w:jc w:val="center"/>
              <w:rPr>
                <w:bCs/>
              </w:rPr>
            </w:pPr>
            <w:r w:rsidRPr="001269DE">
              <w:rPr>
                <w:bCs/>
              </w:rPr>
              <w:t>Отключение отвода коллектора с максимальной нагрузкой</w:t>
            </w:r>
          </w:p>
        </w:tc>
        <w:tc>
          <w:tcPr>
            <w:tcW w:w="1007" w:type="pct"/>
            <w:gridSpan w:val="2"/>
            <w:vAlign w:val="center"/>
          </w:tcPr>
          <w:p w:rsidR="00535B91" w:rsidRPr="001269DE" w:rsidRDefault="00535B91" w:rsidP="009943CC">
            <w:pPr>
              <w:spacing w:line="276" w:lineRule="auto"/>
              <w:jc w:val="center"/>
            </w:pPr>
            <w:r w:rsidRPr="001269DE">
              <w:t>Отключение котла на источнике теплоснабжения</w:t>
            </w:r>
          </w:p>
        </w:tc>
      </w:tr>
      <w:tr w:rsidR="00535B91" w:rsidRPr="001269DE" w:rsidTr="009943CC">
        <w:tc>
          <w:tcPr>
            <w:tcW w:w="362" w:type="pct"/>
            <w:vAlign w:val="center"/>
          </w:tcPr>
          <w:p w:rsidR="00535B91" w:rsidRPr="001269DE" w:rsidRDefault="00535B91" w:rsidP="009943CC">
            <w:pPr>
              <w:jc w:val="center"/>
              <w:rPr>
                <w:bCs/>
              </w:rPr>
            </w:pPr>
            <w:r w:rsidRPr="001269DE">
              <w:rPr>
                <w:bCs/>
              </w:rPr>
              <w:t>Sys</w:t>
            </w:r>
          </w:p>
        </w:tc>
        <w:tc>
          <w:tcPr>
            <w:tcW w:w="1256" w:type="pct"/>
            <w:vAlign w:val="center"/>
          </w:tcPr>
          <w:p w:rsidR="00535B91" w:rsidRPr="001269DE" w:rsidRDefault="00535B91" w:rsidP="009943CC">
            <w:pPr>
              <w:jc w:val="center"/>
              <w:rPr>
                <w:bCs/>
              </w:rPr>
            </w:pPr>
            <w:r w:rsidRPr="001269DE">
              <w:rPr>
                <w:bCs/>
              </w:rPr>
              <w:t>Расчетная нагрузка на отопление, Гкал/ч</w:t>
            </w:r>
          </w:p>
        </w:tc>
        <w:tc>
          <w:tcPr>
            <w:tcW w:w="594" w:type="pct"/>
            <w:vAlign w:val="center"/>
          </w:tcPr>
          <w:p w:rsidR="00535B91" w:rsidRPr="001269DE" w:rsidRDefault="00535B91" w:rsidP="009943CC">
            <w:pPr>
              <w:jc w:val="center"/>
              <w:rPr>
                <w:bCs/>
              </w:rPr>
            </w:pPr>
            <w:r w:rsidRPr="001269DE">
              <w:rPr>
                <w:bCs/>
              </w:rPr>
              <w:t>Расход сетевой воды на СО, т/ч</w:t>
            </w:r>
          </w:p>
        </w:tc>
        <w:tc>
          <w:tcPr>
            <w:tcW w:w="662" w:type="pct"/>
            <w:vAlign w:val="center"/>
          </w:tcPr>
          <w:p w:rsidR="00535B91" w:rsidRPr="008B4955" w:rsidRDefault="00535B91" w:rsidP="009943CC">
            <w:pPr>
              <w:jc w:val="center"/>
              <w:rPr>
                <w:bCs/>
              </w:rPr>
            </w:pPr>
            <w:r w:rsidRPr="001269DE">
              <w:rPr>
                <w:bCs/>
              </w:rPr>
              <w:t>Расчетная темп. внутреннего воздуха для СО,°C</w:t>
            </w:r>
          </w:p>
        </w:tc>
        <w:tc>
          <w:tcPr>
            <w:tcW w:w="560" w:type="pct"/>
            <w:vAlign w:val="center"/>
          </w:tcPr>
          <w:p w:rsidR="00535B91" w:rsidRPr="001269DE" w:rsidRDefault="00535B91" w:rsidP="009943CC">
            <w:pPr>
              <w:jc w:val="center"/>
              <w:rPr>
                <w:bCs/>
              </w:rPr>
            </w:pPr>
            <w:r w:rsidRPr="001269DE">
              <w:rPr>
                <w:bCs/>
              </w:rPr>
              <w:t>Расход сетевой воды на СО, т/ч</w:t>
            </w:r>
          </w:p>
        </w:tc>
        <w:tc>
          <w:tcPr>
            <w:tcW w:w="559" w:type="pct"/>
            <w:vAlign w:val="center"/>
          </w:tcPr>
          <w:p w:rsidR="00535B91" w:rsidRPr="008B4955" w:rsidRDefault="00535B91" w:rsidP="009943CC">
            <w:pPr>
              <w:jc w:val="center"/>
              <w:rPr>
                <w:bCs/>
              </w:rPr>
            </w:pPr>
            <w:r w:rsidRPr="008B4955">
              <w:rPr>
                <w:bCs/>
              </w:rPr>
              <w:t>Температура внутреннего воздуха СО, °C</w:t>
            </w:r>
          </w:p>
        </w:tc>
        <w:tc>
          <w:tcPr>
            <w:tcW w:w="456" w:type="pct"/>
            <w:vAlign w:val="center"/>
          </w:tcPr>
          <w:p w:rsidR="00535B91" w:rsidRPr="001269DE" w:rsidRDefault="00535B91" w:rsidP="009943CC">
            <w:pPr>
              <w:jc w:val="center"/>
              <w:rPr>
                <w:bCs/>
              </w:rPr>
            </w:pPr>
            <w:r w:rsidRPr="001269DE">
              <w:rPr>
                <w:bCs/>
              </w:rPr>
              <w:t>Расход сетевой воды на СО, т/ч</w:t>
            </w:r>
          </w:p>
        </w:tc>
        <w:tc>
          <w:tcPr>
            <w:tcW w:w="551" w:type="pct"/>
            <w:vAlign w:val="center"/>
          </w:tcPr>
          <w:p w:rsidR="00535B91" w:rsidRPr="001269DE" w:rsidRDefault="00535B91" w:rsidP="009943CC">
            <w:pPr>
              <w:jc w:val="center"/>
              <w:rPr>
                <w:bCs/>
              </w:rPr>
            </w:pPr>
            <w:r w:rsidRPr="001269DE">
              <w:rPr>
                <w:bCs/>
              </w:rPr>
              <w:t>Температура внутреннего воздуха СО, °C</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2</w:t>
            </w:r>
          </w:p>
        </w:tc>
        <w:tc>
          <w:tcPr>
            <w:tcW w:w="1256" w:type="pct"/>
            <w:vAlign w:val="bottom"/>
          </w:tcPr>
          <w:p w:rsidR="00A10A50" w:rsidRPr="00A10A50" w:rsidRDefault="00A10A50">
            <w:pPr>
              <w:jc w:val="center"/>
              <w:rPr>
                <w:color w:val="000000"/>
              </w:rPr>
            </w:pPr>
            <w:r>
              <w:rPr>
                <w:color w:val="000000"/>
              </w:rPr>
              <w:t>-</w:t>
            </w:r>
          </w:p>
        </w:tc>
        <w:tc>
          <w:tcPr>
            <w:tcW w:w="594" w:type="pct"/>
            <w:vAlign w:val="bottom"/>
          </w:tcPr>
          <w:p w:rsidR="00A10A50" w:rsidRPr="00A10A50" w:rsidRDefault="00A10A50">
            <w:pPr>
              <w:jc w:val="center"/>
              <w:rPr>
                <w:color w:val="000000"/>
              </w:rPr>
            </w:pPr>
            <w:r>
              <w:rPr>
                <w:color w:val="000000"/>
              </w:rPr>
              <w:t>-</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Pr>
                <w:color w:val="000000"/>
              </w:rPr>
              <w:t>-</w:t>
            </w:r>
          </w:p>
        </w:tc>
        <w:tc>
          <w:tcPr>
            <w:tcW w:w="559" w:type="pct"/>
            <w:vAlign w:val="bottom"/>
          </w:tcPr>
          <w:p w:rsidR="00A10A50" w:rsidRPr="00A10A50" w:rsidRDefault="00A10A50">
            <w:pPr>
              <w:jc w:val="center"/>
              <w:rPr>
                <w:color w:val="000000"/>
              </w:rPr>
            </w:pPr>
            <w:r>
              <w:rPr>
                <w:color w:val="000000"/>
              </w:rPr>
              <w:t>-</w:t>
            </w:r>
          </w:p>
        </w:tc>
        <w:tc>
          <w:tcPr>
            <w:tcW w:w="456" w:type="pct"/>
            <w:vAlign w:val="bottom"/>
          </w:tcPr>
          <w:p w:rsidR="00A10A50" w:rsidRPr="00A10A50" w:rsidRDefault="00A10A50">
            <w:pPr>
              <w:jc w:val="center"/>
              <w:rPr>
                <w:color w:val="000000"/>
              </w:rPr>
            </w:pPr>
            <w:r>
              <w:rPr>
                <w:color w:val="000000"/>
              </w:rPr>
              <w:t>-</w:t>
            </w:r>
          </w:p>
        </w:tc>
        <w:tc>
          <w:tcPr>
            <w:tcW w:w="551" w:type="pct"/>
            <w:vAlign w:val="bottom"/>
          </w:tcPr>
          <w:p w:rsidR="00A10A50" w:rsidRPr="00A10A50" w:rsidRDefault="00A10A50">
            <w:pPr>
              <w:jc w:val="center"/>
              <w:rPr>
                <w:color w:val="000000"/>
              </w:rPr>
            </w:pPr>
            <w:r>
              <w:rPr>
                <w:color w:val="000000"/>
              </w:rPr>
              <w:t>-</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4</w:t>
            </w:r>
          </w:p>
        </w:tc>
        <w:tc>
          <w:tcPr>
            <w:tcW w:w="1256" w:type="pct"/>
            <w:vAlign w:val="bottom"/>
          </w:tcPr>
          <w:p w:rsidR="00A10A50" w:rsidRPr="00A10A50" w:rsidRDefault="00A10A50">
            <w:pPr>
              <w:jc w:val="center"/>
              <w:rPr>
                <w:color w:val="000000"/>
              </w:rPr>
            </w:pPr>
            <w:r w:rsidRPr="00A10A50">
              <w:rPr>
                <w:color w:val="000000"/>
              </w:rPr>
              <w:t>0,01</w:t>
            </w:r>
          </w:p>
        </w:tc>
        <w:tc>
          <w:tcPr>
            <w:tcW w:w="594" w:type="pct"/>
            <w:vAlign w:val="bottom"/>
          </w:tcPr>
          <w:p w:rsidR="00A10A50" w:rsidRPr="00A10A50" w:rsidRDefault="00A10A50">
            <w:pPr>
              <w:jc w:val="center"/>
              <w:rPr>
                <w:color w:val="000000"/>
              </w:rPr>
            </w:pPr>
            <w:r w:rsidRPr="00A10A50">
              <w:rPr>
                <w:color w:val="000000"/>
              </w:rPr>
              <w:t>1,95</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sidRPr="00A10A50">
              <w:rPr>
                <w:color w:val="000000"/>
              </w:rPr>
              <w:t>0,36</w:t>
            </w:r>
          </w:p>
        </w:tc>
        <w:tc>
          <w:tcPr>
            <w:tcW w:w="559" w:type="pct"/>
            <w:vAlign w:val="bottom"/>
          </w:tcPr>
          <w:p w:rsidR="00A10A50" w:rsidRPr="00A10A50" w:rsidRDefault="00A10A50">
            <w:pPr>
              <w:jc w:val="center"/>
              <w:rPr>
                <w:color w:val="000000"/>
              </w:rPr>
            </w:pPr>
            <w:r w:rsidRPr="00A10A50">
              <w:rPr>
                <w:color w:val="000000"/>
              </w:rPr>
              <w:t>20,00</w:t>
            </w:r>
          </w:p>
        </w:tc>
        <w:tc>
          <w:tcPr>
            <w:tcW w:w="456" w:type="pct"/>
            <w:vAlign w:val="bottom"/>
          </w:tcPr>
          <w:p w:rsidR="00A10A50" w:rsidRPr="00A10A50" w:rsidRDefault="00A10A50">
            <w:pPr>
              <w:jc w:val="center"/>
              <w:rPr>
                <w:color w:val="000000"/>
              </w:rPr>
            </w:pPr>
            <w:r w:rsidRPr="00A10A50">
              <w:rPr>
                <w:color w:val="000000"/>
              </w:rPr>
              <w:t>0,33</w:t>
            </w:r>
          </w:p>
        </w:tc>
        <w:tc>
          <w:tcPr>
            <w:tcW w:w="551" w:type="pct"/>
            <w:vAlign w:val="bottom"/>
          </w:tcPr>
          <w:p w:rsidR="00A10A50" w:rsidRPr="00A10A50" w:rsidRDefault="00A10A50">
            <w:pPr>
              <w:jc w:val="center"/>
              <w:rPr>
                <w:color w:val="000000"/>
              </w:rPr>
            </w:pPr>
            <w:r w:rsidRPr="00A10A50">
              <w:rPr>
                <w:color w:val="000000"/>
              </w:rPr>
              <w:t>12,40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8</w:t>
            </w:r>
          </w:p>
        </w:tc>
        <w:tc>
          <w:tcPr>
            <w:tcW w:w="1256" w:type="pct"/>
            <w:vAlign w:val="bottom"/>
          </w:tcPr>
          <w:p w:rsidR="00A10A50" w:rsidRPr="00A10A50" w:rsidRDefault="00A10A50">
            <w:pPr>
              <w:jc w:val="center"/>
              <w:rPr>
                <w:color w:val="000000"/>
              </w:rPr>
            </w:pPr>
            <w:r w:rsidRPr="00A10A50">
              <w:rPr>
                <w:color w:val="000000"/>
              </w:rPr>
              <w:t>0,01</w:t>
            </w:r>
          </w:p>
        </w:tc>
        <w:tc>
          <w:tcPr>
            <w:tcW w:w="594" w:type="pct"/>
            <w:vAlign w:val="bottom"/>
          </w:tcPr>
          <w:p w:rsidR="00A10A50" w:rsidRPr="00A10A50" w:rsidRDefault="00A10A50">
            <w:pPr>
              <w:jc w:val="center"/>
              <w:rPr>
                <w:color w:val="000000"/>
              </w:rPr>
            </w:pPr>
            <w:r w:rsidRPr="00A10A50">
              <w:rPr>
                <w:color w:val="000000"/>
              </w:rPr>
              <w:t>0,40</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sidRPr="00A10A50">
              <w:rPr>
                <w:color w:val="000000"/>
              </w:rPr>
              <w:t>0,40</w:t>
            </w:r>
          </w:p>
        </w:tc>
        <w:tc>
          <w:tcPr>
            <w:tcW w:w="559" w:type="pct"/>
            <w:vAlign w:val="bottom"/>
          </w:tcPr>
          <w:p w:rsidR="00A10A50" w:rsidRPr="00A10A50" w:rsidRDefault="00A10A50">
            <w:pPr>
              <w:jc w:val="center"/>
              <w:rPr>
                <w:color w:val="000000"/>
              </w:rPr>
            </w:pPr>
            <w:r w:rsidRPr="00A10A50">
              <w:rPr>
                <w:color w:val="000000"/>
              </w:rPr>
              <w:t>20,00</w:t>
            </w:r>
          </w:p>
        </w:tc>
        <w:tc>
          <w:tcPr>
            <w:tcW w:w="456" w:type="pct"/>
            <w:vAlign w:val="bottom"/>
          </w:tcPr>
          <w:p w:rsidR="00A10A50" w:rsidRPr="00A10A50" w:rsidRDefault="00A10A50">
            <w:pPr>
              <w:jc w:val="center"/>
              <w:rPr>
                <w:color w:val="000000"/>
              </w:rPr>
            </w:pPr>
            <w:r w:rsidRPr="00A10A50">
              <w:rPr>
                <w:color w:val="000000"/>
              </w:rPr>
              <w:t>0,36</w:t>
            </w:r>
          </w:p>
        </w:tc>
        <w:tc>
          <w:tcPr>
            <w:tcW w:w="551" w:type="pct"/>
            <w:vAlign w:val="bottom"/>
          </w:tcPr>
          <w:p w:rsidR="00A10A50" w:rsidRPr="00A10A50" w:rsidRDefault="00A10A50">
            <w:pPr>
              <w:jc w:val="center"/>
              <w:rPr>
                <w:color w:val="000000"/>
              </w:rPr>
            </w:pPr>
            <w:r w:rsidRPr="00A10A50">
              <w:rPr>
                <w:color w:val="000000"/>
              </w:rPr>
              <w:t>12,30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12</w:t>
            </w:r>
          </w:p>
        </w:tc>
        <w:tc>
          <w:tcPr>
            <w:tcW w:w="1256" w:type="pct"/>
            <w:vAlign w:val="bottom"/>
          </w:tcPr>
          <w:p w:rsidR="00A10A50" w:rsidRPr="00A10A50" w:rsidRDefault="00A10A50">
            <w:pPr>
              <w:jc w:val="center"/>
              <w:rPr>
                <w:color w:val="000000"/>
              </w:rPr>
            </w:pPr>
            <w:r w:rsidRPr="00A10A50">
              <w:rPr>
                <w:color w:val="000000"/>
              </w:rPr>
              <w:t>0,07</w:t>
            </w:r>
          </w:p>
        </w:tc>
        <w:tc>
          <w:tcPr>
            <w:tcW w:w="594" w:type="pct"/>
            <w:vAlign w:val="bottom"/>
          </w:tcPr>
          <w:p w:rsidR="00A10A50" w:rsidRPr="00A10A50" w:rsidRDefault="00A10A50">
            <w:pPr>
              <w:jc w:val="center"/>
              <w:rPr>
                <w:color w:val="000000"/>
              </w:rPr>
            </w:pPr>
            <w:r w:rsidRPr="00A10A50">
              <w:rPr>
                <w:color w:val="000000"/>
              </w:rPr>
              <w:t>2,69</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rsidP="00536060">
            <w:pPr>
              <w:jc w:val="center"/>
              <w:rPr>
                <w:color w:val="000000"/>
              </w:rPr>
            </w:pPr>
            <w:r w:rsidRPr="00A10A50">
              <w:rPr>
                <w:color w:val="000000"/>
              </w:rPr>
              <w:t>откл.</w:t>
            </w:r>
          </w:p>
        </w:tc>
        <w:tc>
          <w:tcPr>
            <w:tcW w:w="559" w:type="pct"/>
            <w:vAlign w:val="bottom"/>
          </w:tcPr>
          <w:p w:rsidR="00A10A50" w:rsidRPr="00A10A50" w:rsidRDefault="00A10A50" w:rsidP="00536060">
            <w:pPr>
              <w:jc w:val="center"/>
              <w:rPr>
                <w:color w:val="000000"/>
              </w:rPr>
            </w:pPr>
            <w:r w:rsidRPr="00A10A50">
              <w:rPr>
                <w:color w:val="000000"/>
              </w:rPr>
              <w:t>откл.</w:t>
            </w:r>
          </w:p>
        </w:tc>
        <w:tc>
          <w:tcPr>
            <w:tcW w:w="456" w:type="pct"/>
            <w:vAlign w:val="bottom"/>
          </w:tcPr>
          <w:p w:rsidR="00A10A50" w:rsidRPr="00A10A50" w:rsidRDefault="00A10A50">
            <w:pPr>
              <w:jc w:val="center"/>
              <w:rPr>
                <w:color w:val="000000"/>
              </w:rPr>
            </w:pPr>
            <w:r w:rsidRPr="00A10A50">
              <w:rPr>
                <w:color w:val="000000"/>
              </w:rPr>
              <w:t>2,67</w:t>
            </w:r>
          </w:p>
        </w:tc>
        <w:tc>
          <w:tcPr>
            <w:tcW w:w="551" w:type="pct"/>
            <w:vAlign w:val="bottom"/>
          </w:tcPr>
          <w:p w:rsidR="00A10A50" w:rsidRPr="00A10A50" w:rsidRDefault="00A10A50">
            <w:pPr>
              <w:jc w:val="center"/>
              <w:rPr>
                <w:color w:val="000000"/>
              </w:rPr>
            </w:pPr>
            <w:r w:rsidRPr="00A10A50">
              <w:rPr>
                <w:color w:val="000000"/>
              </w:rPr>
              <w:t>12,90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16</w:t>
            </w:r>
          </w:p>
        </w:tc>
        <w:tc>
          <w:tcPr>
            <w:tcW w:w="1256" w:type="pct"/>
            <w:vAlign w:val="bottom"/>
          </w:tcPr>
          <w:p w:rsidR="00A10A50" w:rsidRPr="00A10A50" w:rsidRDefault="00A10A50">
            <w:pPr>
              <w:jc w:val="center"/>
              <w:rPr>
                <w:color w:val="000000"/>
              </w:rPr>
            </w:pPr>
            <w:r w:rsidRPr="00A10A50">
              <w:rPr>
                <w:color w:val="000000"/>
              </w:rPr>
              <w:t>0,01</w:t>
            </w:r>
          </w:p>
        </w:tc>
        <w:tc>
          <w:tcPr>
            <w:tcW w:w="594" w:type="pct"/>
            <w:vAlign w:val="bottom"/>
          </w:tcPr>
          <w:p w:rsidR="00A10A50" w:rsidRPr="00A10A50" w:rsidRDefault="00A10A50">
            <w:pPr>
              <w:jc w:val="center"/>
              <w:rPr>
                <w:color w:val="000000"/>
              </w:rPr>
            </w:pPr>
            <w:r w:rsidRPr="00A10A50">
              <w:rPr>
                <w:color w:val="000000"/>
              </w:rPr>
              <w:t>0,37</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rsidP="00536060">
            <w:pPr>
              <w:jc w:val="center"/>
              <w:rPr>
                <w:color w:val="000000"/>
              </w:rPr>
            </w:pPr>
            <w:r w:rsidRPr="00A10A50">
              <w:rPr>
                <w:color w:val="000000"/>
              </w:rPr>
              <w:t>откл.</w:t>
            </w:r>
          </w:p>
        </w:tc>
        <w:tc>
          <w:tcPr>
            <w:tcW w:w="559" w:type="pct"/>
            <w:vAlign w:val="bottom"/>
          </w:tcPr>
          <w:p w:rsidR="00A10A50" w:rsidRPr="00A10A50" w:rsidRDefault="00A10A50" w:rsidP="00536060">
            <w:pPr>
              <w:jc w:val="center"/>
              <w:rPr>
                <w:color w:val="000000"/>
              </w:rPr>
            </w:pPr>
            <w:r w:rsidRPr="00A10A50">
              <w:rPr>
                <w:color w:val="000000"/>
              </w:rPr>
              <w:t>откл.</w:t>
            </w:r>
          </w:p>
        </w:tc>
        <w:tc>
          <w:tcPr>
            <w:tcW w:w="456" w:type="pct"/>
            <w:vAlign w:val="bottom"/>
          </w:tcPr>
          <w:p w:rsidR="00A10A50" w:rsidRPr="00A10A50" w:rsidRDefault="00A10A50">
            <w:pPr>
              <w:jc w:val="center"/>
              <w:rPr>
                <w:color w:val="000000"/>
              </w:rPr>
            </w:pPr>
            <w:r w:rsidRPr="00A10A50">
              <w:rPr>
                <w:color w:val="000000"/>
              </w:rPr>
              <w:t>0,34</w:t>
            </w:r>
          </w:p>
        </w:tc>
        <w:tc>
          <w:tcPr>
            <w:tcW w:w="551" w:type="pct"/>
            <w:vAlign w:val="bottom"/>
          </w:tcPr>
          <w:p w:rsidR="00A10A50" w:rsidRPr="00A10A50" w:rsidRDefault="00A10A50">
            <w:pPr>
              <w:jc w:val="center"/>
              <w:rPr>
                <w:color w:val="000000"/>
              </w:rPr>
            </w:pPr>
            <w:r w:rsidRPr="00A10A50">
              <w:rPr>
                <w:color w:val="000000"/>
              </w:rPr>
              <w:t>12,50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20</w:t>
            </w:r>
          </w:p>
        </w:tc>
        <w:tc>
          <w:tcPr>
            <w:tcW w:w="1256" w:type="pct"/>
            <w:vAlign w:val="bottom"/>
          </w:tcPr>
          <w:p w:rsidR="00A10A50" w:rsidRPr="00A10A50" w:rsidRDefault="00A10A50">
            <w:pPr>
              <w:jc w:val="center"/>
              <w:rPr>
                <w:color w:val="000000"/>
              </w:rPr>
            </w:pPr>
            <w:r w:rsidRPr="00A10A50">
              <w:rPr>
                <w:color w:val="000000"/>
              </w:rPr>
              <w:t>0,00</w:t>
            </w:r>
          </w:p>
        </w:tc>
        <w:tc>
          <w:tcPr>
            <w:tcW w:w="594" w:type="pct"/>
            <w:vAlign w:val="bottom"/>
          </w:tcPr>
          <w:p w:rsidR="00A10A50" w:rsidRPr="00A10A50" w:rsidRDefault="00A10A50">
            <w:pPr>
              <w:jc w:val="center"/>
              <w:rPr>
                <w:color w:val="000000"/>
              </w:rPr>
            </w:pPr>
            <w:r w:rsidRPr="00A10A50">
              <w:rPr>
                <w:color w:val="000000"/>
              </w:rPr>
              <w:t>0,16</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rsidP="00536060">
            <w:pPr>
              <w:jc w:val="center"/>
              <w:rPr>
                <w:color w:val="000000"/>
              </w:rPr>
            </w:pPr>
            <w:r w:rsidRPr="00A10A50">
              <w:rPr>
                <w:color w:val="000000"/>
              </w:rPr>
              <w:t>откл.</w:t>
            </w:r>
          </w:p>
        </w:tc>
        <w:tc>
          <w:tcPr>
            <w:tcW w:w="559" w:type="pct"/>
            <w:vAlign w:val="bottom"/>
          </w:tcPr>
          <w:p w:rsidR="00A10A50" w:rsidRPr="00A10A50" w:rsidRDefault="00A10A50" w:rsidP="00536060">
            <w:pPr>
              <w:jc w:val="center"/>
              <w:rPr>
                <w:color w:val="000000"/>
              </w:rPr>
            </w:pPr>
            <w:r w:rsidRPr="00A10A50">
              <w:rPr>
                <w:color w:val="000000"/>
              </w:rPr>
              <w:t>откл.</w:t>
            </w:r>
          </w:p>
        </w:tc>
        <w:tc>
          <w:tcPr>
            <w:tcW w:w="456" w:type="pct"/>
            <w:vAlign w:val="bottom"/>
          </w:tcPr>
          <w:p w:rsidR="00A10A50" w:rsidRPr="00A10A50" w:rsidRDefault="00A10A50">
            <w:pPr>
              <w:jc w:val="center"/>
              <w:rPr>
                <w:color w:val="000000"/>
              </w:rPr>
            </w:pPr>
            <w:r w:rsidRPr="00A10A50">
              <w:rPr>
                <w:color w:val="000000"/>
              </w:rPr>
              <w:t>0,14</w:t>
            </w:r>
          </w:p>
        </w:tc>
        <w:tc>
          <w:tcPr>
            <w:tcW w:w="551" w:type="pct"/>
            <w:vAlign w:val="bottom"/>
          </w:tcPr>
          <w:p w:rsidR="00A10A50" w:rsidRPr="00A10A50" w:rsidRDefault="00A10A50">
            <w:pPr>
              <w:jc w:val="center"/>
              <w:rPr>
                <w:color w:val="000000"/>
              </w:rPr>
            </w:pPr>
            <w:r w:rsidRPr="00A10A50">
              <w:rPr>
                <w:color w:val="000000"/>
              </w:rPr>
              <w:t>12,00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22</w:t>
            </w:r>
          </w:p>
        </w:tc>
        <w:tc>
          <w:tcPr>
            <w:tcW w:w="1256" w:type="pct"/>
            <w:vAlign w:val="bottom"/>
          </w:tcPr>
          <w:p w:rsidR="00A10A50" w:rsidRPr="00A10A50" w:rsidRDefault="00A10A50">
            <w:pPr>
              <w:jc w:val="center"/>
              <w:rPr>
                <w:color w:val="000000"/>
              </w:rPr>
            </w:pPr>
            <w:r w:rsidRPr="00A10A50">
              <w:rPr>
                <w:color w:val="000000"/>
              </w:rPr>
              <w:t>0,00</w:t>
            </w:r>
          </w:p>
        </w:tc>
        <w:tc>
          <w:tcPr>
            <w:tcW w:w="594" w:type="pct"/>
            <w:vAlign w:val="bottom"/>
          </w:tcPr>
          <w:p w:rsidR="00A10A50" w:rsidRPr="00A10A50" w:rsidRDefault="00A10A50">
            <w:pPr>
              <w:jc w:val="center"/>
              <w:rPr>
                <w:color w:val="000000"/>
              </w:rPr>
            </w:pPr>
            <w:r w:rsidRPr="00A10A50">
              <w:rPr>
                <w:color w:val="000000"/>
              </w:rPr>
              <w:t>0,05</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rsidP="00536060">
            <w:pPr>
              <w:jc w:val="center"/>
              <w:rPr>
                <w:color w:val="000000"/>
              </w:rPr>
            </w:pPr>
            <w:r w:rsidRPr="00A10A50">
              <w:rPr>
                <w:color w:val="000000"/>
              </w:rPr>
              <w:t>откл.</w:t>
            </w:r>
          </w:p>
        </w:tc>
        <w:tc>
          <w:tcPr>
            <w:tcW w:w="559" w:type="pct"/>
            <w:vAlign w:val="bottom"/>
          </w:tcPr>
          <w:p w:rsidR="00A10A50" w:rsidRPr="00A10A50" w:rsidRDefault="00A10A50" w:rsidP="00536060">
            <w:pPr>
              <w:jc w:val="center"/>
              <w:rPr>
                <w:color w:val="000000"/>
              </w:rPr>
            </w:pPr>
            <w:r w:rsidRPr="00A10A50">
              <w:rPr>
                <w:color w:val="000000"/>
              </w:rPr>
              <w:t>откл.</w:t>
            </w:r>
          </w:p>
        </w:tc>
        <w:tc>
          <w:tcPr>
            <w:tcW w:w="456" w:type="pct"/>
            <w:vAlign w:val="bottom"/>
          </w:tcPr>
          <w:p w:rsidR="00A10A50" w:rsidRPr="00A10A50" w:rsidRDefault="00A10A50">
            <w:pPr>
              <w:jc w:val="center"/>
              <w:rPr>
                <w:color w:val="000000"/>
              </w:rPr>
            </w:pPr>
            <w:r w:rsidRPr="00A10A50">
              <w:rPr>
                <w:color w:val="000000"/>
              </w:rPr>
              <w:t>0,05</w:t>
            </w:r>
          </w:p>
        </w:tc>
        <w:tc>
          <w:tcPr>
            <w:tcW w:w="551" w:type="pct"/>
            <w:vAlign w:val="bottom"/>
          </w:tcPr>
          <w:p w:rsidR="00A10A50" w:rsidRPr="00A10A50" w:rsidRDefault="00A10A50">
            <w:pPr>
              <w:jc w:val="center"/>
              <w:rPr>
                <w:color w:val="000000"/>
              </w:rPr>
            </w:pPr>
            <w:r w:rsidRPr="00A10A50">
              <w:rPr>
                <w:color w:val="000000"/>
              </w:rPr>
              <w:t>13,70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31</w:t>
            </w:r>
          </w:p>
        </w:tc>
        <w:tc>
          <w:tcPr>
            <w:tcW w:w="1256" w:type="pct"/>
            <w:vAlign w:val="bottom"/>
          </w:tcPr>
          <w:p w:rsidR="00A10A50" w:rsidRPr="00A10A50" w:rsidRDefault="00A10A50">
            <w:pPr>
              <w:jc w:val="center"/>
              <w:rPr>
                <w:color w:val="000000"/>
              </w:rPr>
            </w:pPr>
            <w:r w:rsidRPr="00A10A50">
              <w:rPr>
                <w:color w:val="000000"/>
              </w:rPr>
              <w:t>0,01</w:t>
            </w:r>
          </w:p>
        </w:tc>
        <w:tc>
          <w:tcPr>
            <w:tcW w:w="594" w:type="pct"/>
            <w:vAlign w:val="bottom"/>
          </w:tcPr>
          <w:p w:rsidR="00A10A50" w:rsidRPr="00A10A50" w:rsidRDefault="00A10A50">
            <w:pPr>
              <w:jc w:val="center"/>
              <w:rPr>
                <w:color w:val="000000"/>
              </w:rPr>
            </w:pPr>
            <w:r w:rsidRPr="00A10A50">
              <w:rPr>
                <w:color w:val="000000"/>
              </w:rPr>
              <w:t>0,47</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sidRPr="00A10A50">
              <w:rPr>
                <w:color w:val="000000"/>
              </w:rPr>
              <w:t>0,47</w:t>
            </w:r>
          </w:p>
        </w:tc>
        <w:tc>
          <w:tcPr>
            <w:tcW w:w="559" w:type="pct"/>
            <w:vAlign w:val="bottom"/>
          </w:tcPr>
          <w:p w:rsidR="00A10A50" w:rsidRPr="00A10A50" w:rsidRDefault="00A10A50">
            <w:pPr>
              <w:jc w:val="center"/>
              <w:rPr>
                <w:color w:val="000000"/>
              </w:rPr>
            </w:pPr>
            <w:r w:rsidRPr="00A10A50">
              <w:rPr>
                <w:color w:val="000000"/>
              </w:rPr>
              <w:t>20,10</w:t>
            </w:r>
          </w:p>
        </w:tc>
        <w:tc>
          <w:tcPr>
            <w:tcW w:w="456" w:type="pct"/>
            <w:vAlign w:val="bottom"/>
          </w:tcPr>
          <w:p w:rsidR="00A10A50" w:rsidRPr="00A10A50" w:rsidRDefault="00A10A50">
            <w:pPr>
              <w:jc w:val="center"/>
              <w:rPr>
                <w:color w:val="000000"/>
              </w:rPr>
            </w:pPr>
            <w:r w:rsidRPr="00A10A50">
              <w:rPr>
                <w:color w:val="000000"/>
              </w:rPr>
              <w:t>0,42</w:t>
            </w:r>
          </w:p>
        </w:tc>
        <w:tc>
          <w:tcPr>
            <w:tcW w:w="551" w:type="pct"/>
            <w:vAlign w:val="bottom"/>
          </w:tcPr>
          <w:p w:rsidR="00A10A50" w:rsidRPr="00A10A50" w:rsidRDefault="00A10A50">
            <w:pPr>
              <w:jc w:val="center"/>
              <w:rPr>
                <w:color w:val="000000"/>
              </w:rPr>
            </w:pPr>
            <w:r w:rsidRPr="00A10A50">
              <w:rPr>
                <w:color w:val="000000"/>
              </w:rPr>
              <w:t>12,50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33</w:t>
            </w:r>
          </w:p>
        </w:tc>
        <w:tc>
          <w:tcPr>
            <w:tcW w:w="1256" w:type="pct"/>
            <w:vAlign w:val="bottom"/>
          </w:tcPr>
          <w:p w:rsidR="00A10A50" w:rsidRPr="00A10A50" w:rsidRDefault="00A10A50">
            <w:pPr>
              <w:jc w:val="center"/>
              <w:rPr>
                <w:color w:val="000000"/>
              </w:rPr>
            </w:pPr>
            <w:r w:rsidRPr="00A10A50">
              <w:rPr>
                <w:color w:val="000000"/>
              </w:rPr>
              <w:t>0,05</w:t>
            </w:r>
          </w:p>
        </w:tc>
        <w:tc>
          <w:tcPr>
            <w:tcW w:w="594" w:type="pct"/>
            <w:vAlign w:val="bottom"/>
          </w:tcPr>
          <w:p w:rsidR="00A10A50" w:rsidRPr="00A10A50" w:rsidRDefault="00A10A50">
            <w:pPr>
              <w:jc w:val="center"/>
              <w:rPr>
                <w:color w:val="000000"/>
              </w:rPr>
            </w:pPr>
            <w:r w:rsidRPr="00A10A50">
              <w:rPr>
                <w:color w:val="000000"/>
              </w:rPr>
              <w:t>2,04</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sidRPr="00A10A50">
              <w:rPr>
                <w:color w:val="000000"/>
              </w:rPr>
              <w:t>2,03</w:t>
            </w:r>
          </w:p>
        </w:tc>
        <w:tc>
          <w:tcPr>
            <w:tcW w:w="559" w:type="pct"/>
            <w:vAlign w:val="bottom"/>
          </w:tcPr>
          <w:p w:rsidR="00A10A50" w:rsidRPr="00A10A50" w:rsidRDefault="00A10A50">
            <w:pPr>
              <w:jc w:val="center"/>
              <w:rPr>
                <w:color w:val="000000"/>
              </w:rPr>
            </w:pPr>
            <w:r w:rsidRPr="00A10A50">
              <w:rPr>
                <w:color w:val="000000"/>
              </w:rPr>
              <w:t>20,10</w:t>
            </w:r>
          </w:p>
        </w:tc>
        <w:tc>
          <w:tcPr>
            <w:tcW w:w="456" w:type="pct"/>
            <w:vAlign w:val="bottom"/>
          </w:tcPr>
          <w:p w:rsidR="00A10A50" w:rsidRPr="00A10A50" w:rsidRDefault="00A10A50">
            <w:pPr>
              <w:jc w:val="center"/>
              <w:rPr>
                <w:color w:val="000000"/>
              </w:rPr>
            </w:pPr>
            <w:r w:rsidRPr="00A10A50">
              <w:rPr>
                <w:color w:val="000000"/>
              </w:rPr>
              <w:t>1,95</w:t>
            </w:r>
          </w:p>
        </w:tc>
        <w:tc>
          <w:tcPr>
            <w:tcW w:w="551" w:type="pct"/>
            <w:vAlign w:val="bottom"/>
          </w:tcPr>
          <w:p w:rsidR="00A10A50" w:rsidRPr="00A10A50" w:rsidRDefault="00A10A50">
            <w:pPr>
              <w:jc w:val="center"/>
              <w:rPr>
                <w:color w:val="000000"/>
              </w:rPr>
            </w:pPr>
            <w:r w:rsidRPr="00A10A50">
              <w:rPr>
                <w:color w:val="000000"/>
              </w:rPr>
              <w:t>12,80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35</w:t>
            </w:r>
          </w:p>
        </w:tc>
        <w:tc>
          <w:tcPr>
            <w:tcW w:w="1256" w:type="pct"/>
            <w:vAlign w:val="bottom"/>
          </w:tcPr>
          <w:p w:rsidR="00A10A50" w:rsidRPr="00A10A50" w:rsidRDefault="00A10A50">
            <w:pPr>
              <w:jc w:val="center"/>
              <w:rPr>
                <w:color w:val="000000"/>
              </w:rPr>
            </w:pPr>
            <w:r w:rsidRPr="00A10A50">
              <w:rPr>
                <w:color w:val="000000"/>
              </w:rPr>
              <w:t>0,01</w:t>
            </w:r>
          </w:p>
        </w:tc>
        <w:tc>
          <w:tcPr>
            <w:tcW w:w="594" w:type="pct"/>
            <w:vAlign w:val="bottom"/>
          </w:tcPr>
          <w:p w:rsidR="00A10A50" w:rsidRPr="00A10A50" w:rsidRDefault="00A10A50">
            <w:pPr>
              <w:jc w:val="center"/>
              <w:rPr>
                <w:color w:val="000000"/>
              </w:rPr>
            </w:pPr>
            <w:r w:rsidRPr="00A10A50">
              <w:rPr>
                <w:color w:val="000000"/>
              </w:rPr>
              <w:t>0,21</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sidRPr="00A10A50">
              <w:rPr>
                <w:color w:val="000000"/>
              </w:rPr>
              <w:t>0,21</w:t>
            </w:r>
          </w:p>
        </w:tc>
        <w:tc>
          <w:tcPr>
            <w:tcW w:w="559" w:type="pct"/>
            <w:vAlign w:val="bottom"/>
          </w:tcPr>
          <w:p w:rsidR="00A10A50" w:rsidRPr="00A10A50" w:rsidRDefault="00A10A50">
            <w:pPr>
              <w:jc w:val="center"/>
              <w:rPr>
                <w:color w:val="000000"/>
              </w:rPr>
            </w:pPr>
            <w:r w:rsidRPr="00A10A50">
              <w:rPr>
                <w:color w:val="000000"/>
              </w:rPr>
              <w:t>20,10</w:t>
            </w:r>
          </w:p>
        </w:tc>
        <w:tc>
          <w:tcPr>
            <w:tcW w:w="456" w:type="pct"/>
            <w:vAlign w:val="bottom"/>
          </w:tcPr>
          <w:p w:rsidR="00A10A50" w:rsidRPr="00A10A50" w:rsidRDefault="00A10A50">
            <w:pPr>
              <w:jc w:val="center"/>
              <w:rPr>
                <w:color w:val="000000"/>
              </w:rPr>
            </w:pPr>
            <w:r w:rsidRPr="00A10A50">
              <w:rPr>
                <w:color w:val="000000"/>
              </w:rPr>
              <w:t>0,17</w:t>
            </w:r>
          </w:p>
        </w:tc>
        <w:tc>
          <w:tcPr>
            <w:tcW w:w="551" w:type="pct"/>
            <w:vAlign w:val="bottom"/>
          </w:tcPr>
          <w:p w:rsidR="00A10A50" w:rsidRPr="00A10A50" w:rsidRDefault="00A10A50">
            <w:pPr>
              <w:jc w:val="center"/>
              <w:rPr>
                <w:color w:val="000000"/>
              </w:rPr>
            </w:pPr>
            <w:r w:rsidRPr="00A10A50">
              <w:rPr>
                <w:color w:val="000000"/>
              </w:rPr>
              <w:t>12,00</w:t>
            </w:r>
          </w:p>
        </w:tc>
      </w:tr>
      <w:tr w:rsidR="00A10A50" w:rsidRPr="00A10A50" w:rsidTr="009943CC">
        <w:tc>
          <w:tcPr>
            <w:tcW w:w="362" w:type="pct"/>
            <w:vAlign w:val="bottom"/>
          </w:tcPr>
          <w:p w:rsidR="00A10A50" w:rsidRPr="00A10A50" w:rsidRDefault="00A10A50">
            <w:pPr>
              <w:jc w:val="center"/>
              <w:rPr>
                <w:color w:val="000000"/>
              </w:rPr>
            </w:pPr>
            <w:r w:rsidRPr="00A10A50">
              <w:rPr>
                <w:color w:val="000000"/>
              </w:rPr>
              <w:t>37</w:t>
            </w:r>
          </w:p>
        </w:tc>
        <w:tc>
          <w:tcPr>
            <w:tcW w:w="1256" w:type="pct"/>
            <w:vAlign w:val="bottom"/>
          </w:tcPr>
          <w:p w:rsidR="00A10A50" w:rsidRPr="00A10A50" w:rsidRDefault="00A10A50">
            <w:pPr>
              <w:jc w:val="center"/>
              <w:rPr>
                <w:color w:val="000000"/>
              </w:rPr>
            </w:pPr>
            <w:r w:rsidRPr="00A10A50">
              <w:rPr>
                <w:color w:val="000000"/>
              </w:rPr>
              <w:t>0,06</w:t>
            </w:r>
          </w:p>
        </w:tc>
        <w:tc>
          <w:tcPr>
            <w:tcW w:w="594" w:type="pct"/>
            <w:vAlign w:val="bottom"/>
          </w:tcPr>
          <w:p w:rsidR="00A10A50" w:rsidRPr="00A10A50" w:rsidRDefault="00A10A50">
            <w:pPr>
              <w:jc w:val="center"/>
              <w:rPr>
                <w:color w:val="000000"/>
              </w:rPr>
            </w:pPr>
            <w:r w:rsidRPr="00A10A50">
              <w:rPr>
                <w:color w:val="000000"/>
              </w:rPr>
              <w:t>2,77</w:t>
            </w:r>
          </w:p>
        </w:tc>
        <w:tc>
          <w:tcPr>
            <w:tcW w:w="662" w:type="pct"/>
            <w:vAlign w:val="bottom"/>
          </w:tcPr>
          <w:p w:rsidR="00A10A50" w:rsidRPr="00A10A50" w:rsidRDefault="00A10A50">
            <w:pPr>
              <w:jc w:val="center"/>
              <w:rPr>
                <w:color w:val="000000"/>
              </w:rPr>
            </w:pPr>
            <w:r w:rsidRPr="00A10A50">
              <w:rPr>
                <w:color w:val="000000"/>
              </w:rPr>
              <w:t>20</w:t>
            </w:r>
          </w:p>
        </w:tc>
        <w:tc>
          <w:tcPr>
            <w:tcW w:w="560" w:type="pct"/>
            <w:vAlign w:val="bottom"/>
          </w:tcPr>
          <w:p w:rsidR="00A10A50" w:rsidRPr="00A10A50" w:rsidRDefault="00A10A50">
            <w:pPr>
              <w:jc w:val="center"/>
              <w:rPr>
                <w:color w:val="000000"/>
              </w:rPr>
            </w:pPr>
            <w:r w:rsidRPr="00A10A50">
              <w:rPr>
                <w:color w:val="000000"/>
              </w:rPr>
              <w:t>2,74</w:t>
            </w:r>
          </w:p>
        </w:tc>
        <w:tc>
          <w:tcPr>
            <w:tcW w:w="559" w:type="pct"/>
            <w:vAlign w:val="bottom"/>
          </w:tcPr>
          <w:p w:rsidR="00A10A50" w:rsidRPr="00A10A50" w:rsidRDefault="00A10A50">
            <w:pPr>
              <w:jc w:val="center"/>
              <w:rPr>
                <w:color w:val="000000"/>
              </w:rPr>
            </w:pPr>
            <w:r w:rsidRPr="00A10A50">
              <w:rPr>
                <w:color w:val="000000"/>
              </w:rPr>
              <w:t>20,40</w:t>
            </w:r>
          </w:p>
        </w:tc>
        <w:tc>
          <w:tcPr>
            <w:tcW w:w="456" w:type="pct"/>
            <w:vAlign w:val="bottom"/>
          </w:tcPr>
          <w:p w:rsidR="00A10A50" w:rsidRPr="00A10A50" w:rsidRDefault="00A10A50">
            <w:pPr>
              <w:jc w:val="center"/>
              <w:rPr>
                <w:color w:val="000000"/>
              </w:rPr>
            </w:pPr>
            <w:r w:rsidRPr="00A10A50">
              <w:rPr>
                <w:color w:val="000000"/>
              </w:rPr>
              <w:t>2,66</w:t>
            </w:r>
          </w:p>
        </w:tc>
        <w:tc>
          <w:tcPr>
            <w:tcW w:w="551" w:type="pct"/>
            <w:vAlign w:val="bottom"/>
          </w:tcPr>
          <w:p w:rsidR="00A10A50" w:rsidRPr="00A10A50" w:rsidRDefault="00A10A50">
            <w:pPr>
              <w:jc w:val="center"/>
              <w:rPr>
                <w:color w:val="000000"/>
              </w:rPr>
            </w:pPr>
            <w:r w:rsidRPr="00A10A50">
              <w:rPr>
                <w:color w:val="000000"/>
              </w:rPr>
              <w:t>13,00</w:t>
            </w:r>
          </w:p>
        </w:tc>
      </w:tr>
    </w:tbl>
    <w:p w:rsidR="002D15A6" w:rsidRDefault="002D15A6" w:rsidP="008320C0">
      <w:pPr>
        <w:spacing w:line="276" w:lineRule="auto"/>
        <w:ind w:firstLine="709"/>
      </w:pPr>
    </w:p>
    <w:p w:rsidR="002D15A6" w:rsidRDefault="002D15A6">
      <w:r>
        <w:br w:type="page"/>
      </w:r>
    </w:p>
    <w:p w:rsidR="00535B91" w:rsidRDefault="00535B91" w:rsidP="00535B91">
      <w:pPr>
        <w:pStyle w:val="a"/>
        <w:numPr>
          <w:ilvl w:val="0"/>
          <w:numId w:val="0"/>
        </w:numPr>
        <w:tabs>
          <w:tab w:val="left" w:pos="1418"/>
        </w:tabs>
      </w:pPr>
      <w:r w:rsidRPr="0001092C">
        <w:lastRenderedPageBreak/>
        <w:t>Таблица 2.</w:t>
      </w:r>
      <w:r>
        <w:t>1</w:t>
      </w:r>
      <w:r w:rsidR="002D15A6">
        <w:t>70</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9, </w:t>
      </w:r>
      <w:r w:rsidR="00E2374E">
        <w:rPr>
          <w:color w:val="0000CC"/>
        </w:rPr>
        <w:t>Космонавтов</w:t>
      </w:r>
      <w:r>
        <w:rPr>
          <w:color w:val="0000CC"/>
        </w:rPr>
        <w:t>,</w:t>
      </w:r>
      <w:r w:rsidRPr="00E025B1">
        <w:rPr>
          <w:color w:val="0000CC"/>
        </w:rPr>
        <w:t xml:space="preserve"> 43б</w:t>
      </w:r>
    </w:p>
    <w:tbl>
      <w:tblPr>
        <w:tblStyle w:val="a8"/>
        <w:tblW w:w="5000" w:type="pct"/>
        <w:tblLook w:val="04A0" w:firstRow="1" w:lastRow="0" w:firstColumn="1" w:lastColumn="0" w:noHBand="0" w:noVBand="1"/>
      </w:tblPr>
      <w:tblGrid>
        <w:gridCol w:w="903"/>
        <w:gridCol w:w="1432"/>
        <w:gridCol w:w="1078"/>
        <w:gridCol w:w="1605"/>
        <w:gridCol w:w="1078"/>
        <w:gridCol w:w="1626"/>
        <w:gridCol w:w="1078"/>
        <w:gridCol w:w="1624"/>
      </w:tblGrid>
      <w:tr w:rsidR="00535B91" w:rsidRPr="001269DE" w:rsidTr="009943CC">
        <w:tc>
          <w:tcPr>
            <w:tcW w:w="433" w:type="pct"/>
            <w:vAlign w:val="center"/>
          </w:tcPr>
          <w:p w:rsidR="00535B91" w:rsidRPr="001269DE" w:rsidRDefault="00535B91" w:rsidP="009943CC">
            <w:pPr>
              <w:jc w:val="center"/>
              <w:rPr>
                <w:bCs/>
              </w:rPr>
            </w:pPr>
            <w:r w:rsidRPr="001269DE">
              <w:rPr>
                <w:bCs/>
              </w:rPr>
              <w:t>Режим</w:t>
            </w:r>
          </w:p>
        </w:tc>
        <w:tc>
          <w:tcPr>
            <w:tcW w:w="1974" w:type="pct"/>
            <w:gridSpan w:val="3"/>
          </w:tcPr>
          <w:p w:rsidR="00535B91" w:rsidRPr="001269DE" w:rsidRDefault="00535B91" w:rsidP="009943CC">
            <w:pPr>
              <w:jc w:val="center"/>
              <w:rPr>
                <w:bCs/>
              </w:rPr>
            </w:pPr>
            <w:r w:rsidRPr="001269DE">
              <w:rPr>
                <w:bCs/>
              </w:rPr>
              <w:t>Нормальный режим</w:t>
            </w:r>
          </w:p>
        </w:tc>
        <w:tc>
          <w:tcPr>
            <w:tcW w:w="1297" w:type="pct"/>
            <w:gridSpan w:val="2"/>
            <w:vAlign w:val="center"/>
          </w:tcPr>
          <w:p w:rsidR="00535B91" w:rsidRPr="008B4955" w:rsidRDefault="00535B91" w:rsidP="009943CC">
            <w:pPr>
              <w:jc w:val="center"/>
              <w:rPr>
                <w:bCs/>
              </w:rPr>
            </w:pPr>
            <w:r w:rsidRPr="001269DE">
              <w:rPr>
                <w:bCs/>
              </w:rPr>
              <w:t>Отключение отвода коллектора с максимальной нагрузкой</w:t>
            </w:r>
          </w:p>
        </w:tc>
        <w:tc>
          <w:tcPr>
            <w:tcW w:w="1296" w:type="pct"/>
            <w:gridSpan w:val="2"/>
            <w:vAlign w:val="center"/>
          </w:tcPr>
          <w:p w:rsidR="00535B91" w:rsidRPr="001269DE" w:rsidRDefault="00535B91" w:rsidP="009943CC">
            <w:pPr>
              <w:spacing w:line="276" w:lineRule="auto"/>
              <w:jc w:val="center"/>
            </w:pPr>
            <w:r w:rsidRPr="001269DE">
              <w:t>Отключение котла на источнике теплоснабжения</w:t>
            </w:r>
          </w:p>
        </w:tc>
      </w:tr>
      <w:tr w:rsidR="00535B91" w:rsidRPr="001269DE" w:rsidTr="009943CC">
        <w:tc>
          <w:tcPr>
            <w:tcW w:w="433" w:type="pct"/>
            <w:vAlign w:val="center"/>
          </w:tcPr>
          <w:p w:rsidR="00535B91" w:rsidRPr="001269DE" w:rsidRDefault="00535B91" w:rsidP="009943CC">
            <w:pPr>
              <w:jc w:val="center"/>
              <w:rPr>
                <w:bCs/>
              </w:rPr>
            </w:pPr>
            <w:r w:rsidRPr="001269DE">
              <w:rPr>
                <w:bCs/>
              </w:rPr>
              <w:t>Sys</w:t>
            </w:r>
          </w:p>
        </w:tc>
        <w:tc>
          <w:tcPr>
            <w:tcW w:w="687" w:type="pct"/>
          </w:tcPr>
          <w:p w:rsidR="00535B91" w:rsidRPr="001269DE" w:rsidRDefault="00535B91" w:rsidP="009943CC">
            <w:pPr>
              <w:jc w:val="center"/>
              <w:rPr>
                <w:bCs/>
              </w:rPr>
            </w:pPr>
            <w:r w:rsidRPr="001269DE">
              <w:rPr>
                <w:bCs/>
              </w:rPr>
              <w:t>Расчетная нагрузка на отопление, Гкал/ч</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70" w:type="pct"/>
            <w:vAlign w:val="center"/>
          </w:tcPr>
          <w:p w:rsidR="00535B91" w:rsidRPr="008B4955" w:rsidRDefault="00535B91" w:rsidP="009943CC">
            <w:pPr>
              <w:jc w:val="center"/>
              <w:rPr>
                <w:bCs/>
              </w:rPr>
            </w:pPr>
            <w:r w:rsidRPr="001269DE">
              <w:rPr>
                <w:bCs/>
              </w:rPr>
              <w:t>Расчетная темп. внутреннего воздуха для СО,°C</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80" w:type="pct"/>
            <w:vAlign w:val="center"/>
          </w:tcPr>
          <w:p w:rsidR="00535B91" w:rsidRPr="008B4955" w:rsidRDefault="00535B91" w:rsidP="009943CC">
            <w:pPr>
              <w:jc w:val="center"/>
              <w:rPr>
                <w:bCs/>
              </w:rPr>
            </w:pPr>
            <w:r w:rsidRPr="008B4955">
              <w:rPr>
                <w:bCs/>
              </w:rPr>
              <w:t>Температура внутреннего воздуха СО, °C</w:t>
            </w:r>
          </w:p>
        </w:tc>
        <w:tc>
          <w:tcPr>
            <w:tcW w:w="517" w:type="pct"/>
            <w:vAlign w:val="center"/>
          </w:tcPr>
          <w:p w:rsidR="00535B91" w:rsidRPr="001269DE" w:rsidRDefault="00535B91" w:rsidP="009943CC">
            <w:pPr>
              <w:jc w:val="center"/>
              <w:rPr>
                <w:bCs/>
              </w:rPr>
            </w:pPr>
            <w:r w:rsidRPr="001269DE">
              <w:rPr>
                <w:bCs/>
              </w:rPr>
              <w:t>Расход сетевой воды на СО, т/ч</w:t>
            </w:r>
          </w:p>
        </w:tc>
        <w:tc>
          <w:tcPr>
            <w:tcW w:w="779" w:type="pct"/>
            <w:vAlign w:val="center"/>
          </w:tcPr>
          <w:p w:rsidR="00535B91" w:rsidRPr="001269DE" w:rsidRDefault="00535B91" w:rsidP="009943CC">
            <w:pPr>
              <w:jc w:val="center"/>
              <w:rPr>
                <w:bCs/>
              </w:rPr>
            </w:pPr>
            <w:r w:rsidRPr="001269DE">
              <w:rPr>
                <w:bCs/>
              </w:rPr>
              <w:t>Температура внутреннего воздуха СО, °C</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6</w:t>
            </w:r>
          </w:p>
        </w:tc>
        <w:tc>
          <w:tcPr>
            <w:tcW w:w="687" w:type="pct"/>
            <w:vAlign w:val="bottom"/>
          </w:tcPr>
          <w:p w:rsidR="00A10A50" w:rsidRPr="00A10A50" w:rsidRDefault="00A10A50">
            <w:pPr>
              <w:jc w:val="center"/>
              <w:rPr>
                <w:color w:val="000000"/>
              </w:rPr>
            </w:pPr>
            <w:r w:rsidRPr="00A10A50">
              <w:rPr>
                <w:color w:val="000000"/>
              </w:rPr>
              <w:t>0,01</w:t>
            </w:r>
          </w:p>
        </w:tc>
        <w:tc>
          <w:tcPr>
            <w:tcW w:w="517" w:type="pct"/>
            <w:vAlign w:val="bottom"/>
          </w:tcPr>
          <w:p w:rsidR="00A10A50" w:rsidRPr="00A10A50" w:rsidRDefault="00A10A50">
            <w:pPr>
              <w:jc w:val="center"/>
              <w:rPr>
                <w:color w:val="000000"/>
              </w:rPr>
            </w:pPr>
            <w:r w:rsidRPr="00A10A50">
              <w:rPr>
                <w:color w:val="000000"/>
              </w:rPr>
              <w:t>0,32</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0,31</w:t>
            </w:r>
          </w:p>
        </w:tc>
        <w:tc>
          <w:tcPr>
            <w:tcW w:w="779" w:type="pct"/>
            <w:vAlign w:val="bottom"/>
          </w:tcPr>
          <w:p w:rsidR="00A10A50" w:rsidRPr="00A10A50" w:rsidRDefault="00A10A50">
            <w:pPr>
              <w:jc w:val="center"/>
              <w:rPr>
                <w:color w:val="000000"/>
              </w:rPr>
            </w:pPr>
            <w:r w:rsidRPr="00A10A50">
              <w:rPr>
                <w:color w:val="000000"/>
              </w:rPr>
              <w:t>13,30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10</w:t>
            </w:r>
          </w:p>
        </w:tc>
        <w:tc>
          <w:tcPr>
            <w:tcW w:w="687" w:type="pct"/>
            <w:vAlign w:val="bottom"/>
          </w:tcPr>
          <w:p w:rsidR="00A10A50" w:rsidRPr="00A10A50" w:rsidRDefault="00A10A50">
            <w:pPr>
              <w:jc w:val="center"/>
              <w:rPr>
                <w:color w:val="000000"/>
              </w:rPr>
            </w:pPr>
            <w:r w:rsidRPr="00A10A50">
              <w:rPr>
                <w:color w:val="000000"/>
              </w:rPr>
              <w:t>0,03</w:t>
            </w:r>
          </w:p>
        </w:tc>
        <w:tc>
          <w:tcPr>
            <w:tcW w:w="517" w:type="pct"/>
            <w:vAlign w:val="bottom"/>
          </w:tcPr>
          <w:p w:rsidR="00A10A50" w:rsidRPr="00A10A50" w:rsidRDefault="00A10A50">
            <w:pPr>
              <w:jc w:val="center"/>
              <w:rPr>
                <w:color w:val="000000"/>
              </w:rPr>
            </w:pPr>
            <w:r w:rsidRPr="00A10A50">
              <w:rPr>
                <w:color w:val="000000"/>
              </w:rPr>
              <w:t>1,44</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1,45</w:t>
            </w:r>
          </w:p>
        </w:tc>
        <w:tc>
          <w:tcPr>
            <w:tcW w:w="779" w:type="pct"/>
            <w:vAlign w:val="bottom"/>
          </w:tcPr>
          <w:p w:rsidR="00A10A50" w:rsidRPr="00A10A50" w:rsidRDefault="00A10A50">
            <w:pPr>
              <w:jc w:val="center"/>
              <w:rPr>
                <w:color w:val="000000"/>
              </w:rPr>
            </w:pPr>
            <w:r w:rsidRPr="00A10A50">
              <w:rPr>
                <w:color w:val="000000"/>
              </w:rPr>
              <w:t>13,90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12</w:t>
            </w:r>
          </w:p>
        </w:tc>
        <w:tc>
          <w:tcPr>
            <w:tcW w:w="687" w:type="pct"/>
            <w:vAlign w:val="bottom"/>
          </w:tcPr>
          <w:p w:rsidR="00A10A50" w:rsidRPr="00A10A50" w:rsidRDefault="00A10A50">
            <w:pPr>
              <w:jc w:val="center"/>
              <w:rPr>
                <w:color w:val="000000"/>
              </w:rPr>
            </w:pPr>
            <w:r w:rsidRPr="00A10A50">
              <w:rPr>
                <w:color w:val="000000"/>
              </w:rPr>
              <w:t>0,03</w:t>
            </w:r>
          </w:p>
        </w:tc>
        <w:tc>
          <w:tcPr>
            <w:tcW w:w="517" w:type="pct"/>
            <w:vAlign w:val="bottom"/>
          </w:tcPr>
          <w:p w:rsidR="00A10A50" w:rsidRPr="00A10A50" w:rsidRDefault="00A10A50">
            <w:pPr>
              <w:jc w:val="center"/>
              <w:rPr>
                <w:color w:val="000000"/>
              </w:rPr>
            </w:pPr>
            <w:r w:rsidRPr="00A10A50">
              <w:rPr>
                <w:color w:val="000000"/>
              </w:rPr>
              <w:t>1,21</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1,22</w:t>
            </w:r>
          </w:p>
        </w:tc>
        <w:tc>
          <w:tcPr>
            <w:tcW w:w="779" w:type="pct"/>
            <w:vAlign w:val="bottom"/>
          </w:tcPr>
          <w:p w:rsidR="00A10A50" w:rsidRPr="00A10A50" w:rsidRDefault="00A10A50">
            <w:pPr>
              <w:jc w:val="center"/>
              <w:rPr>
                <w:color w:val="000000"/>
              </w:rPr>
            </w:pPr>
            <w:r w:rsidRPr="00A10A50">
              <w:rPr>
                <w:color w:val="000000"/>
              </w:rPr>
              <w:t>13,90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14</w:t>
            </w:r>
          </w:p>
        </w:tc>
        <w:tc>
          <w:tcPr>
            <w:tcW w:w="687" w:type="pct"/>
            <w:vAlign w:val="bottom"/>
          </w:tcPr>
          <w:p w:rsidR="00A10A50" w:rsidRPr="00A10A50" w:rsidRDefault="00A10A50">
            <w:pPr>
              <w:jc w:val="center"/>
              <w:rPr>
                <w:color w:val="000000"/>
              </w:rPr>
            </w:pPr>
            <w:r w:rsidRPr="00A10A50">
              <w:rPr>
                <w:color w:val="000000"/>
              </w:rPr>
              <w:t>0,01</w:t>
            </w:r>
          </w:p>
        </w:tc>
        <w:tc>
          <w:tcPr>
            <w:tcW w:w="517" w:type="pct"/>
            <w:vAlign w:val="bottom"/>
          </w:tcPr>
          <w:p w:rsidR="00A10A50" w:rsidRPr="00A10A50" w:rsidRDefault="00A10A50">
            <w:pPr>
              <w:jc w:val="center"/>
              <w:rPr>
                <w:color w:val="000000"/>
              </w:rPr>
            </w:pPr>
            <w:r w:rsidRPr="00A10A50">
              <w:rPr>
                <w:color w:val="000000"/>
              </w:rPr>
              <w:t>0,34</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0,35</w:t>
            </w:r>
          </w:p>
        </w:tc>
        <w:tc>
          <w:tcPr>
            <w:tcW w:w="779" w:type="pct"/>
            <w:vAlign w:val="bottom"/>
          </w:tcPr>
          <w:p w:rsidR="00A10A50" w:rsidRPr="00A10A50" w:rsidRDefault="00A10A50">
            <w:pPr>
              <w:jc w:val="center"/>
              <w:rPr>
                <w:color w:val="000000"/>
              </w:rPr>
            </w:pPr>
            <w:r w:rsidRPr="00A10A50">
              <w:rPr>
                <w:color w:val="000000"/>
              </w:rPr>
              <w:t>13,90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16</w:t>
            </w:r>
          </w:p>
        </w:tc>
        <w:tc>
          <w:tcPr>
            <w:tcW w:w="687" w:type="pct"/>
            <w:vAlign w:val="bottom"/>
          </w:tcPr>
          <w:p w:rsidR="00A10A50" w:rsidRPr="00A10A50" w:rsidRDefault="00A10A50">
            <w:pPr>
              <w:jc w:val="center"/>
              <w:rPr>
                <w:color w:val="000000"/>
              </w:rPr>
            </w:pPr>
            <w:r w:rsidRPr="00A10A50">
              <w:rPr>
                <w:color w:val="000000"/>
              </w:rPr>
              <w:t>0,01</w:t>
            </w:r>
          </w:p>
        </w:tc>
        <w:tc>
          <w:tcPr>
            <w:tcW w:w="517" w:type="pct"/>
            <w:vAlign w:val="bottom"/>
          </w:tcPr>
          <w:p w:rsidR="00A10A50" w:rsidRPr="00A10A50" w:rsidRDefault="00A10A50">
            <w:pPr>
              <w:jc w:val="center"/>
              <w:rPr>
                <w:color w:val="000000"/>
              </w:rPr>
            </w:pPr>
            <w:r w:rsidRPr="00A10A50">
              <w:rPr>
                <w:color w:val="000000"/>
              </w:rPr>
              <w:t>0,30</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0,30</w:t>
            </w:r>
          </w:p>
        </w:tc>
        <w:tc>
          <w:tcPr>
            <w:tcW w:w="779" w:type="pct"/>
            <w:vAlign w:val="bottom"/>
          </w:tcPr>
          <w:p w:rsidR="00A10A50" w:rsidRPr="00A10A50" w:rsidRDefault="00A10A50">
            <w:pPr>
              <w:jc w:val="center"/>
              <w:rPr>
                <w:color w:val="000000"/>
              </w:rPr>
            </w:pPr>
            <w:r w:rsidRPr="00A10A50">
              <w:rPr>
                <w:color w:val="000000"/>
              </w:rPr>
              <w:t>13,90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18</w:t>
            </w:r>
          </w:p>
        </w:tc>
        <w:tc>
          <w:tcPr>
            <w:tcW w:w="687" w:type="pct"/>
            <w:vAlign w:val="bottom"/>
          </w:tcPr>
          <w:p w:rsidR="00A10A50" w:rsidRPr="00A10A50" w:rsidRDefault="00A10A50">
            <w:pPr>
              <w:jc w:val="center"/>
              <w:rPr>
                <w:color w:val="000000"/>
              </w:rPr>
            </w:pPr>
            <w:r w:rsidRPr="00A10A50">
              <w:rPr>
                <w:color w:val="000000"/>
              </w:rPr>
              <w:t>0,01</w:t>
            </w:r>
          </w:p>
        </w:tc>
        <w:tc>
          <w:tcPr>
            <w:tcW w:w="517" w:type="pct"/>
            <w:vAlign w:val="bottom"/>
          </w:tcPr>
          <w:p w:rsidR="00A10A50" w:rsidRPr="00A10A50" w:rsidRDefault="00A10A50">
            <w:pPr>
              <w:jc w:val="center"/>
              <w:rPr>
                <w:color w:val="000000"/>
              </w:rPr>
            </w:pPr>
            <w:r w:rsidRPr="00A10A50">
              <w:rPr>
                <w:color w:val="000000"/>
              </w:rPr>
              <w:t>0,34</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rsidP="00536060">
            <w:pPr>
              <w:jc w:val="center"/>
              <w:rPr>
                <w:color w:val="000000"/>
              </w:rPr>
            </w:pPr>
            <w:r w:rsidRPr="00A10A50">
              <w:rPr>
                <w:color w:val="000000"/>
              </w:rPr>
              <w:t>откл.</w:t>
            </w:r>
          </w:p>
        </w:tc>
        <w:tc>
          <w:tcPr>
            <w:tcW w:w="780" w:type="pct"/>
            <w:vAlign w:val="bottom"/>
          </w:tcPr>
          <w:p w:rsidR="00A10A50" w:rsidRPr="00A10A50" w:rsidRDefault="00A10A50" w:rsidP="00536060">
            <w:pPr>
              <w:jc w:val="center"/>
              <w:rPr>
                <w:color w:val="000000"/>
              </w:rPr>
            </w:pPr>
            <w:r w:rsidRPr="00A10A50">
              <w:rPr>
                <w:color w:val="000000"/>
              </w:rPr>
              <w:t>откл.</w:t>
            </w:r>
          </w:p>
        </w:tc>
        <w:tc>
          <w:tcPr>
            <w:tcW w:w="517" w:type="pct"/>
            <w:vAlign w:val="bottom"/>
          </w:tcPr>
          <w:p w:rsidR="00A10A50" w:rsidRPr="00A10A50" w:rsidRDefault="00A10A50">
            <w:pPr>
              <w:jc w:val="center"/>
              <w:rPr>
                <w:color w:val="000000"/>
              </w:rPr>
            </w:pPr>
            <w:r w:rsidRPr="00A10A50">
              <w:rPr>
                <w:color w:val="000000"/>
              </w:rPr>
              <w:t>0,35</w:t>
            </w:r>
          </w:p>
        </w:tc>
        <w:tc>
          <w:tcPr>
            <w:tcW w:w="779" w:type="pct"/>
            <w:vAlign w:val="bottom"/>
          </w:tcPr>
          <w:p w:rsidR="00A10A50" w:rsidRPr="00A10A50" w:rsidRDefault="00A10A50">
            <w:pPr>
              <w:jc w:val="center"/>
              <w:rPr>
                <w:color w:val="000000"/>
              </w:rPr>
            </w:pPr>
            <w:r w:rsidRPr="00A10A50">
              <w:rPr>
                <w:color w:val="000000"/>
              </w:rPr>
              <w:t>13,90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22</w:t>
            </w:r>
          </w:p>
        </w:tc>
        <w:tc>
          <w:tcPr>
            <w:tcW w:w="687" w:type="pct"/>
            <w:vAlign w:val="bottom"/>
          </w:tcPr>
          <w:p w:rsidR="00A10A50" w:rsidRPr="00A10A50" w:rsidRDefault="00A10A50">
            <w:pPr>
              <w:jc w:val="center"/>
              <w:rPr>
                <w:color w:val="000000"/>
              </w:rPr>
            </w:pPr>
            <w:r w:rsidRPr="00A10A50">
              <w:rPr>
                <w:color w:val="000000"/>
              </w:rPr>
              <w:t>0,28</w:t>
            </w:r>
          </w:p>
        </w:tc>
        <w:tc>
          <w:tcPr>
            <w:tcW w:w="517" w:type="pct"/>
            <w:vAlign w:val="bottom"/>
          </w:tcPr>
          <w:p w:rsidR="00A10A50" w:rsidRPr="00A10A50" w:rsidRDefault="00A10A50">
            <w:pPr>
              <w:jc w:val="center"/>
              <w:rPr>
                <w:color w:val="000000"/>
              </w:rPr>
            </w:pPr>
            <w:r w:rsidRPr="00A10A50">
              <w:rPr>
                <w:color w:val="000000"/>
              </w:rPr>
              <w:t>11,11</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11,10</w:t>
            </w:r>
          </w:p>
        </w:tc>
        <w:tc>
          <w:tcPr>
            <w:tcW w:w="780" w:type="pct"/>
            <w:vAlign w:val="bottom"/>
          </w:tcPr>
          <w:p w:rsidR="00A10A50" w:rsidRPr="00A10A50" w:rsidRDefault="00A10A50">
            <w:pPr>
              <w:jc w:val="center"/>
              <w:rPr>
                <w:color w:val="000000"/>
              </w:rPr>
            </w:pPr>
            <w:r w:rsidRPr="00A10A50">
              <w:rPr>
                <w:color w:val="000000"/>
              </w:rPr>
              <w:t>20,00</w:t>
            </w:r>
          </w:p>
        </w:tc>
        <w:tc>
          <w:tcPr>
            <w:tcW w:w="517" w:type="pct"/>
            <w:vAlign w:val="bottom"/>
          </w:tcPr>
          <w:p w:rsidR="00A10A50" w:rsidRPr="00A10A50" w:rsidRDefault="00A10A50">
            <w:pPr>
              <w:jc w:val="center"/>
              <w:rPr>
                <w:color w:val="000000"/>
              </w:rPr>
            </w:pPr>
            <w:r w:rsidRPr="00A10A50">
              <w:rPr>
                <w:color w:val="000000"/>
              </w:rPr>
              <w:t>11,07</w:t>
            </w:r>
          </w:p>
        </w:tc>
        <w:tc>
          <w:tcPr>
            <w:tcW w:w="779" w:type="pct"/>
            <w:vAlign w:val="bottom"/>
          </w:tcPr>
          <w:p w:rsidR="00A10A50" w:rsidRPr="00A10A50" w:rsidRDefault="00A10A50">
            <w:pPr>
              <w:jc w:val="center"/>
              <w:rPr>
                <w:color w:val="000000"/>
              </w:rPr>
            </w:pPr>
            <w:r w:rsidRPr="00A10A50">
              <w:rPr>
                <w:color w:val="000000"/>
              </w:rPr>
              <w:t>13,50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26</w:t>
            </w:r>
          </w:p>
        </w:tc>
        <w:tc>
          <w:tcPr>
            <w:tcW w:w="687" w:type="pct"/>
            <w:vAlign w:val="bottom"/>
          </w:tcPr>
          <w:p w:rsidR="00A10A50" w:rsidRPr="00A10A50" w:rsidRDefault="00A10A50">
            <w:pPr>
              <w:jc w:val="center"/>
              <w:rPr>
                <w:color w:val="000000"/>
              </w:rPr>
            </w:pPr>
            <w:r w:rsidRPr="00A10A50">
              <w:rPr>
                <w:color w:val="000000"/>
              </w:rPr>
              <w:t>0,00</w:t>
            </w:r>
          </w:p>
        </w:tc>
        <w:tc>
          <w:tcPr>
            <w:tcW w:w="517" w:type="pct"/>
            <w:vAlign w:val="bottom"/>
          </w:tcPr>
          <w:p w:rsidR="00A10A50" w:rsidRPr="00A10A50" w:rsidRDefault="00A10A50">
            <w:pPr>
              <w:jc w:val="center"/>
              <w:rPr>
                <w:color w:val="000000"/>
              </w:rPr>
            </w:pPr>
            <w:r w:rsidRPr="00A10A50">
              <w:rPr>
                <w:color w:val="000000"/>
              </w:rPr>
              <w:t>0,17</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0,17</w:t>
            </w:r>
          </w:p>
        </w:tc>
        <w:tc>
          <w:tcPr>
            <w:tcW w:w="780" w:type="pct"/>
            <w:vAlign w:val="bottom"/>
          </w:tcPr>
          <w:p w:rsidR="00A10A50" w:rsidRPr="00A10A50" w:rsidRDefault="00A10A50">
            <w:pPr>
              <w:jc w:val="center"/>
              <w:rPr>
                <w:color w:val="000000"/>
              </w:rPr>
            </w:pPr>
            <w:r w:rsidRPr="00A10A50">
              <w:rPr>
                <w:color w:val="000000"/>
              </w:rPr>
              <w:t>20,10</w:t>
            </w:r>
          </w:p>
        </w:tc>
        <w:tc>
          <w:tcPr>
            <w:tcW w:w="517" w:type="pct"/>
            <w:vAlign w:val="bottom"/>
          </w:tcPr>
          <w:p w:rsidR="00A10A50" w:rsidRPr="00A10A50" w:rsidRDefault="00A10A50">
            <w:pPr>
              <w:jc w:val="center"/>
              <w:rPr>
                <w:color w:val="000000"/>
              </w:rPr>
            </w:pPr>
            <w:r w:rsidRPr="00A10A50">
              <w:rPr>
                <w:color w:val="000000"/>
              </w:rPr>
              <w:t>0,16</w:t>
            </w:r>
          </w:p>
        </w:tc>
        <w:tc>
          <w:tcPr>
            <w:tcW w:w="779" w:type="pct"/>
            <w:vAlign w:val="bottom"/>
          </w:tcPr>
          <w:p w:rsidR="00A10A50" w:rsidRPr="00A10A50" w:rsidRDefault="00A10A50">
            <w:pPr>
              <w:jc w:val="center"/>
              <w:rPr>
                <w:color w:val="000000"/>
              </w:rPr>
            </w:pPr>
            <w:r w:rsidRPr="00A10A50">
              <w:rPr>
                <w:color w:val="000000"/>
              </w:rPr>
              <w:t>13,20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30</w:t>
            </w:r>
          </w:p>
        </w:tc>
        <w:tc>
          <w:tcPr>
            <w:tcW w:w="687" w:type="pct"/>
            <w:vAlign w:val="bottom"/>
          </w:tcPr>
          <w:p w:rsidR="00A10A50" w:rsidRPr="00A10A50" w:rsidRDefault="00A10A50">
            <w:pPr>
              <w:jc w:val="center"/>
              <w:rPr>
                <w:color w:val="000000"/>
              </w:rPr>
            </w:pPr>
            <w:r w:rsidRPr="00A10A50">
              <w:rPr>
                <w:color w:val="000000"/>
              </w:rPr>
              <w:t>0,06</w:t>
            </w:r>
          </w:p>
        </w:tc>
        <w:tc>
          <w:tcPr>
            <w:tcW w:w="517" w:type="pct"/>
            <w:vAlign w:val="bottom"/>
          </w:tcPr>
          <w:p w:rsidR="00A10A50" w:rsidRPr="00A10A50" w:rsidRDefault="00A10A50">
            <w:pPr>
              <w:jc w:val="center"/>
              <w:rPr>
                <w:color w:val="000000"/>
              </w:rPr>
            </w:pPr>
            <w:r w:rsidRPr="00A10A50">
              <w:rPr>
                <w:color w:val="000000"/>
              </w:rPr>
              <w:t>2,31</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2,31</w:t>
            </w:r>
          </w:p>
        </w:tc>
        <w:tc>
          <w:tcPr>
            <w:tcW w:w="780" w:type="pct"/>
            <w:vAlign w:val="bottom"/>
          </w:tcPr>
          <w:p w:rsidR="00A10A50" w:rsidRPr="00A10A50" w:rsidRDefault="00A10A50">
            <w:pPr>
              <w:jc w:val="center"/>
              <w:rPr>
                <w:color w:val="000000"/>
              </w:rPr>
            </w:pPr>
            <w:r w:rsidRPr="00A10A50">
              <w:rPr>
                <w:color w:val="000000"/>
              </w:rPr>
              <w:t>20,30</w:t>
            </w:r>
          </w:p>
        </w:tc>
        <w:tc>
          <w:tcPr>
            <w:tcW w:w="517" w:type="pct"/>
            <w:vAlign w:val="bottom"/>
          </w:tcPr>
          <w:p w:rsidR="00A10A50" w:rsidRPr="00A10A50" w:rsidRDefault="00A10A50">
            <w:pPr>
              <w:jc w:val="center"/>
              <w:rPr>
                <w:color w:val="000000"/>
              </w:rPr>
            </w:pPr>
            <w:r w:rsidRPr="00A10A50">
              <w:rPr>
                <w:color w:val="000000"/>
              </w:rPr>
              <w:t>2,32</w:t>
            </w:r>
          </w:p>
        </w:tc>
        <w:tc>
          <w:tcPr>
            <w:tcW w:w="779" w:type="pct"/>
            <w:vAlign w:val="bottom"/>
          </w:tcPr>
          <w:p w:rsidR="00A10A50" w:rsidRPr="00A10A50" w:rsidRDefault="00A10A50">
            <w:pPr>
              <w:jc w:val="center"/>
              <w:rPr>
                <w:color w:val="000000"/>
              </w:rPr>
            </w:pPr>
            <w:r w:rsidRPr="00A10A50">
              <w:rPr>
                <w:color w:val="000000"/>
              </w:rPr>
              <w:t>13,70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34</w:t>
            </w:r>
          </w:p>
        </w:tc>
        <w:tc>
          <w:tcPr>
            <w:tcW w:w="687" w:type="pct"/>
            <w:vAlign w:val="bottom"/>
          </w:tcPr>
          <w:p w:rsidR="00A10A50" w:rsidRPr="00A10A50" w:rsidRDefault="00A10A50">
            <w:pPr>
              <w:jc w:val="center"/>
              <w:rPr>
                <w:color w:val="000000"/>
              </w:rPr>
            </w:pPr>
            <w:r w:rsidRPr="00A10A50">
              <w:rPr>
                <w:color w:val="000000"/>
              </w:rPr>
              <w:t>0,00</w:t>
            </w:r>
          </w:p>
        </w:tc>
        <w:tc>
          <w:tcPr>
            <w:tcW w:w="517" w:type="pct"/>
            <w:vAlign w:val="bottom"/>
          </w:tcPr>
          <w:p w:rsidR="00A10A50" w:rsidRPr="00A10A50" w:rsidRDefault="00A10A50">
            <w:pPr>
              <w:jc w:val="center"/>
              <w:rPr>
                <w:color w:val="000000"/>
              </w:rPr>
            </w:pPr>
            <w:r w:rsidRPr="00A10A50">
              <w:rPr>
                <w:color w:val="000000"/>
              </w:rPr>
              <w:t>0,08</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0,08</w:t>
            </w:r>
          </w:p>
        </w:tc>
        <w:tc>
          <w:tcPr>
            <w:tcW w:w="780" w:type="pct"/>
            <w:vAlign w:val="bottom"/>
          </w:tcPr>
          <w:p w:rsidR="00A10A50" w:rsidRPr="00A10A50" w:rsidRDefault="00A10A50">
            <w:pPr>
              <w:jc w:val="center"/>
              <w:rPr>
                <w:color w:val="000000"/>
              </w:rPr>
            </w:pPr>
            <w:r w:rsidRPr="00A10A50">
              <w:rPr>
                <w:color w:val="000000"/>
              </w:rPr>
              <w:t>20,30</w:t>
            </w:r>
          </w:p>
        </w:tc>
        <w:tc>
          <w:tcPr>
            <w:tcW w:w="517" w:type="pct"/>
            <w:vAlign w:val="bottom"/>
          </w:tcPr>
          <w:p w:rsidR="00A10A50" w:rsidRPr="00A10A50" w:rsidRDefault="00A10A50">
            <w:pPr>
              <w:jc w:val="center"/>
              <w:rPr>
                <w:color w:val="000000"/>
              </w:rPr>
            </w:pPr>
            <w:r w:rsidRPr="00A10A50">
              <w:rPr>
                <w:color w:val="000000"/>
              </w:rPr>
              <w:t>0,08</w:t>
            </w:r>
          </w:p>
        </w:tc>
        <w:tc>
          <w:tcPr>
            <w:tcW w:w="779" w:type="pct"/>
            <w:vAlign w:val="bottom"/>
          </w:tcPr>
          <w:p w:rsidR="00A10A50" w:rsidRPr="00A10A50" w:rsidRDefault="00A10A50">
            <w:pPr>
              <w:jc w:val="center"/>
              <w:rPr>
                <w:color w:val="000000"/>
              </w:rPr>
            </w:pPr>
            <w:r w:rsidRPr="00A10A50">
              <w:rPr>
                <w:color w:val="000000"/>
              </w:rPr>
              <w:t>13,70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38</w:t>
            </w:r>
          </w:p>
        </w:tc>
        <w:tc>
          <w:tcPr>
            <w:tcW w:w="687" w:type="pct"/>
            <w:vAlign w:val="bottom"/>
          </w:tcPr>
          <w:p w:rsidR="00A10A50" w:rsidRPr="00A10A50" w:rsidRDefault="00A10A50">
            <w:pPr>
              <w:jc w:val="center"/>
              <w:rPr>
                <w:color w:val="000000"/>
              </w:rPr>
            </w:pPr>
            <w:r w:rsidRPr="00A10A50">
              <w:rPr>
                <w:color w:val="000000"/>
              </w:rPr>
              <w:t>0,10</w:t>
            </w:r>
          </w:p>
        </w:tc>
        <w:tc>
          <w:tcPr>
            <w:tcW w:w="517" w:type="pct"/>
            <w:vAlign w:val="bottom"/>
          </w:tcPr>
          <w:p w:rsidR="00A10A50" w:rsidRPr="00A10A50" w:rsidRDefault="00A10A50">
            <w:pPr>
              <w:jc w:val="center"/>
              <w:rPr>
                <w:color w:val="000000"/>
              </w:rPr>
            </w:pPr>
            <w:r w:rsidRPr="00A10A50">
              <w:rPr>
                <w:color w:val="000000"/>
              </w:rPr>
              <w:t>4,31</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4,31</w:t>
            </w:r>
          </w:p>
        </w:tc>
        <w:tc>
          <w:tcPr>
            <w:tcW w:w="780" w:type="pct"/>
            <w:vAlign w:val="bottom"/>
          </w:tcPr>
          <w:p w:rsidR="00A10A50" w:rsidRPr="00A10A50" w:rsidRDefault="00A10A50">
            <w:pPr>
              <w:jc w:val="center"/>
              <w:rPr>
                <w:color w:val="000000"/>
              </w:rPr>
            </w:pPr>
            <w:r w:rsidRPr="00A10A50">
              <w:rPr>
                <w:color w:val="000000"/>
              </w:rPr>
              <w:t>20,30</w:t>
            </w:r>
          </w:p>
        </w:tc>
        <w:tc>
          <w:tcPr>
            <w:tcW w:w="517" w:type="pct"/>
            <w:vAlign w:val="bottom"/>
          </w:tcPr>
          <w:p w:rsidR="00A10A50" w:rsidRPr="00A10A50" w:rsidRDefault="00A10A50">
            <w:pPr>
              <w:jc w:val="center"/>
              <w:rPr>
                <w:color w:val="000000"/>
              </w:rPr>
            </w:pPr>
            <w:r w:rsidRPr="00A10A50">
              <w:rPr>
                <w:color w:val="000000"/>
              </w:rPr>
              <w:t>4,33</w:t>
            </w:r>
          </w:p>
        </w:tc>
        <w:tc>
          <w:tcPr>
            <w:tcW w:w="779" w:type="pct"/>
            <w:vAlign w:val="bottom"/>
          </w:tcPr>
          <w:p w:rsidR="00A10A50" w:rsidRPr="00A10A50" w:rsidRDefault="00A10A50">
            <w:pPr>
              <w:jc w:val="center"/>
              <w:rPr>
                <w:color w:val="000000"/>
              </w:rPr>
            </w:pPr>
            <w:r w:rsidRPr="00A10A50">
              <w:rPr>
                <w:color w:val="000000"/>
              </w:rPr>
              <w:t>13,80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40</w:t>
            </w:r>
          </w:p>
        </w:tc>
        <w:tc>
          <w:tcPr>
            <w:tcW w:w="687" w:type="pct"/>
            <w:vAlign w:val="bottom"/>
          </w:tcPr>
          <w:p w:rsidR="00A10A50" w:rsidRPr="00A10A50" w:rsidRDefault="00A10A50">
            <w:pPr>
              <w:jc w:val="center"/>
              <w:rPr>
                <w:color w:val="000000"/>
              </w:rPr>
            </w:pPr>
            <w:r w:rsidRPr="00A10A50">
              <w:rPr>
                <w:color w:val="000000"/>
              </w:rPr>
              <w:t>0,02</w:t>
            </w:r>
          </w:p>
        </w:tc>
        <w:tc>
          <w:tcPr>
            <w:tcW w:w="517" w:type="pct"/>
            <w:vAlign w:val="bottom"/>
          </w:tcPr>
          <w:p w:rsidR="00A10A50" w:rsidRPr="00A10A50" w:rsidRDefault="00A10A50">
            <w:pPr>
              <w:jc w:val="center"/>
              <w:rPr>
                <w:color w:val="000000"/>
              </w:rPr>
            </w:pPr>
            <w:r w:rsidRPr="00A10A50">
              <w:rPr>
                <w:color w:val="000000"/>
              </w:rPr>
              <w:t>0,89</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0,89</w:t>
            </w:r>
          </w:p>
        </w:tc>
        <w:tc>
          <w:tcPr>
            <w:tcW w:w="780" w:type="pct"/>
            <w:vAlign w:val="bottom"/>
          </w:tcPr>
          <w:p w:rsidR="00A10A50" w:rsidRPr="00A10A50" w:rsidRDefault="00A10A50">
            <w:pPr>
              <w:jc w:val="center"/>
              <w:rPr>
                <w:color w:val="000000"/>
              </w:rPr>
            </w:pPr>
            <w:r w:rsidRPr="00A10A50">
              <w:rPr>
                <w:color w:val="000000"/>
              </w:rPr>
              <w:t>20,30</w:t>
            </w:r>
          </w:p>
        </w:tc>
        <w:tc>
          <w:tcPr>
            <w:tcW w:w="517" w:type="pct"/>
            <w:vAlign w:val="bottom"/>
          </w:tcPr>
          <w:p w:rsidR="00A10A50" w:rsidRPr="00A10A50" w:rsidRDefault="00A10A50">
            <w:pPr>
              <w:jc w:val="center"/>
              <w:rPr>
                <w:color w:val="000000"/>
              </w:rPr>
            </w:pPr>
            <w:r w:rsidRPr="00A10A50">
              <w:rPr>
                <w:color w:val="000000"/>
              </w:rPr>
              <w:t>0,90</w:t>
            </w:r>
          </w:p>
        </w:tc>
        <w:tc>
          <w:tcPr>
            <w:tcW w:w="779" w:type="pct"/>
            <w:vAlign w:val="bottom"/>
          </w:tcPr>
          <w:p w:rsidR="00A10A50" w:rsidRPr="00A10A50" w:rsidRDefault="00A10A50">
            <w:pPr>
              <w:jc w:val="center"/>
              <w:rPr>
                <w:color w:val="000000"/>
              </w:rPr>
            </w:pPr>
            <w:r w:rsidRPr="00A10A50">
              <w:rPr>
                <w:color w:val="000000"/>
              </w:rPr>
              <w:t>13,80</w:t>
            </w:r>
          </w:p>
        </w:tc>
      </w:tr>
      <w:tr w:rsidR="00A10A50" w:rsidRPr="00A10A50" w:rsidTr="009943CC">
        <w:tc>
          <w:tcPr>
            <w:tcW w:w="433" w:type="pct"/>
            <w:vAlign w:val="bottom"/>
          </w:tcPr>
          <w:p w:rsidR="00A10A50" w:rsidRPr="00A10A50" w:rsidRDefault="00A10A50">
            <w:pPr>
              <w:jc w:val="center"/>
              <w:rPr>
                <w:color w:val="000000"/>
              </w:rPr>
            </w:pPr>
            <w:r w:rsidRPr="00A10A50">
              <w:rPr>
                <w:color w:val="000000"/>
              </w:rPr>
              <w:t>42</w:t>
            </w:r>
          </w:p>
        </w:tc>
        <w:tc>
          <w:tcPr>
            <w:tcW w:w="687" w:type="pct"/>
            <w:vAlign w:val="bottom"/>
          </w:tcPr>
          <w:p w:rsidR="00A10A50" w:rsidRPr="00A10A50" w:rsidRDefault="00A10A50">
            <w:pPr>
              <w:jc w:val="center"/>
              <w:rPr>
                <w:color w:val="000000"/>
              </w:rPr>
            </w:pPr>
            <w:r w:rsidRPr="00A10A50">
              <w:rPr>
                <w:color w:val="000000"/>
              </w:rPr>
              <w:t>0,09</w:t>
            </w:r>
          </w:p>
        </w:tc>
        <w:tc>
          <w:tcPr>
            <w:tcW w:w="517" w:type="pct"/>
            <w:vAlign w:val="bottom"/>
          </w:tcPr>
          <w:p w:rsidR="00A10A50" w:rsidRPr="00A10A50" w:rsidRDefault="00A10A50">
            <w:pPr>
              <w:jc w:val="center"/>
              <w:rPr>
                <w:color w:val="000000"/>
              </w:rPr>
            </w:pPr>
            <w:r w:rsidRPr="00A10A50">
              <w:rPr>
                <w:color w:val="000000"/>
              </w:rPr>
              <w:t>3,91</w:t>
            </w:r>
          </w:p>
        </w:tc>
        <w:tc>
          <w:tcPr>
            <w:tcW w:w="770" w:type="pct"/>
            <w:vAlign w:val="bottom"/>
          </w:tcPr>
          <w:p w:rsidR="00A10A50" w:rsidRPr="00A10A50" w:rsidRDefault="00A10A50" w:rsidP="009943CC">
            <w:pPr>
              <w:jc w:val="center"/>
              <w:rPr>
                <w:color w:val="000000"/>
              </w:rPr>
            </w:pPr>
            <w:r w:rsidRPr="00A10A50">
              <w:rPr>
                <w:color w:val="000000"/>
              </w:rPr>
              <w:t>20</w:t>
            </w:r>
          </w:p>
        </w:tc>
        <w:tc>
          <w:tcPr>
            <w:tcW w:w="517" w:type="pct"/>
            <w:vAlign w:val="bottom"/>
          </w:tcPr>
          <w:p w:rsidR="00A10A50" w:rsidRPr="00A10A50" w:rsidRDefault="00A10A50">
            <w:pPr>
              <w:jc w:val="center"/>
              <w:rPr>
                <w:color w:val="000000"/>
              </w:rPr>
            </w:pPr>
            <w:r w:rsidRPr="00A10A50">
              <w:rPr>
                <w:color w:val="000000"/>
              </w:rPr>
              <w:t>3,90</w:t>
            </w:r>
          </w:p>
        </w:tc>
        <w:tc>
          <w:tcPr>
            <w:tcW w:w="780" w:type="pct"/>
            <w:vAlign w:val="bottom"/>
          </w:tcPr>
          <w:p w:rsidR="00A10A50" w:rsidRPr="00A10A50" w:rsidRDefault="00A10A50">
            <w:pPr>
              <w:jc w:val="center"/>
              <w:rPr>
                <w:color w:val="000000"/>
              </w:rPr>
            </w:pPr>
            <w:r w:rsidRPr="00A10A50">
              <w:rPr>
                <w:color w:val="000000"/>
              </w:rPr>
              <w:t>20,40</w:t>
            </w:r>
          </w:p>
        </w:tc>
        <w:tc>
          <w:tcPr>
            <w:tcW w:w="517" w:type="pct"/>
            <w:vAlign w:val="bottom"/>
          </w:tcPr>
          <w:p w:rsidR="00A10A50" w:rsidRPr="00A10A50" w:rsidRDefault="00A10A50">
            <w:pPr>
              <w:jc w:val="center"/>
              <w:rPr>
                <w:color w:val="000000"/>
              </w:rPr>
            </w:pPr>
            <w:r w:rsidRPr="00A10A50">
              <w:rPr>
                <w:color w:val="000000"/>
              </w:rPr>
              <w:t>3,93</w:t>
            </w:r>
          </w:p>
        </w:tc>
        <w:tc>
          <w:tcPr>
            <w:tcW w:w="779" w:type="pct"/>
            <w:vAlign w:val="bottom"/>
          </w:tcPr>
          <w:p w:rsidR="00A10A50" w:rsidRPr="00A10A50" w:rsidRDefault="00A10A50">
            <w:pPr>
              <w:jc w:val="center"/>
              <w:rPr>
                <w:color w:val="000000"/>
              </w:rPr>
            </w:pPr>
            <w:r w:rsidRPr="00A10A50">
              <w:rPr>
                <w:color w:val="000000"/>
              </w:rPr>
              <w:t>13,90</w:t>
            </w:r>
          </w:p>
        </w:tc>
      </w:tr>
    </w:tbl>
    <w:p w:rsidR="00535B91" w:rsidRPr="001269DE" w:rsidRDefault="00535B91" w:rsidP="00535B91"/>
    <w:p w:rsidR="00535B91" w:rsidRDefault="00535B91" w:rsidP="00535B91">
      <w:pPr>
        <w:pStyle w:val="a"/>
        <w:numPr>
          <w:ilvl w:val="0"/>
          <w:numId w:val="0"/>
        </w:numPr>
        <w:tabs>
          <w:tab w:val="left" w:pos="1418"/>
        </w:tabs>
      </w:pPr>
      <w:r w:rsidRPr="0001092C">
        <w:t>Таблица 2.</w:t>
      </w:r>
      <w:r>
        <w:t>1</w:t>
      </w:r>
      <w:r w:rsidR="002D15A6">
        <w:t>71</w:t>
      </w:r>
      <w:r w:rsidRPr="0001092C">
        <w:t xml:space="preserve"> </w:t>
      </w:r>
      <w:r w:rsidRPr="000E7354">
        <w:t xml:space="preserve">– </w:t>
      </w:r>
      <w:r>
        <w:t xml:space="preserve">Результаты расчета </w:t>
      </w:r>
      <w:r w:rsidRPr="001269DE">
        <w:rPr>
          <w:bCs/>
        </w:rPr>
        <w:t>расход</w:t>
      </w:r>
      <w:r>
        <w:rPr>
          <w:bCs/>
        </w:rPr>
        <w:t>а</w:t>
      </w:r>
      <w:r w:rsidRPr="001269DE">
        <w:rPr>
          <w:bCs/>
        </w:rPr>
        <w:t xml:space="preserve"> сетевой воды</w:t>
      </w:r>
      <w:r w:rsidRPr="001269DE">
        <w:t xml:space="preserve"> в системах отопления</w:t>
      </w:r>
      <w:r>
        <w:t xml:space="preserve"> (СО)</w:t>
      </w:r>
      <w:r w:rsidRPr="001269DE">
        <w:t xml:space="preserve"> и температуры в зданиях потребителей</w:t>
      </w:r>
      <w:r>
        <w:t xml:space="preserve"> тепла </w:t>
      </w:r>
      <w:r w:rsidRPr="00540CB8">
        <w:rPr>
          <w:color w:val="0000CC"/>
        </w:rPr>
        <w:t>котельной</w:t>
      </w:r>
      <w:r>
        <w:rPr>
          <w:color w:val="0000CC"/>
        </w:rPr>
        <w:t xml:space="preserve"> № 10, </w:t>
      </w:r>
      <w:r w:rsidRPr="00E025B1">
        <w:rPr>
          <w:color w:val="0000CC"/>
        </w:rPr>
        <w:t>Денисовский</w:t>
      </w:r>
      <w:r>
        <w:rPr>
          <w:color w:val="0000CC"/>
        </w:rPr>
        <w:t>,</w:t>
      </w:r>
      <w:r w:rsidRPr="00E025B1">
        <w:rPr>
          <w:color w:val="0000CC"/>
        </w:rPr>
        <w:t xml:space="preserve"> 1б</w:t>
      </w:r>
    </w:p>
    <w:tbl>
      <w:tblPr>
        <w:tblStyle w:val="a8"/>
        <w:tblW w:w="5000" w:type="pct"/>
        <w:tblLayout w:type="fixed"/>
        <w:tblLook w:val="04A0" w:firstRow="1" w:lastRow="0" w:firstColumn="1" w:lastColumn="0" w:noHBand="0" w:noVBand="1"/>
      </w:tblPr>
      <w:tblGrid>
        <w:gridCol w:w="755"/>
        <w:gridCol w:w="2619"/>
        <w:gridCol w:w="1238"/>
        <w:gridCol w:w="1380"/>
        <w:gridCol w:w="1167"/>
        <w:gridCol w:w="1165"/>
        <w:gridCol w:w="951"/>
        <w:gridCol w:w="1149"/>
      </w:tblGrid>
      <w:tr w:rsidR="00535B91" w:rsidRPr="001269DE" w:rsidTr="009943CC">
        <w:tc>
          <w:tcPr>
            <w:tcW w:w="362" w:type="pct"/>
            <w:vAlign w:val="center"/>
          </w:tcPr>
          <w:p w:rsidR="00535B91" w:rsidRPr="001269DE" w:rsidRDefault="00535B91" w:rsidP="009943CC">
            <w:pPr>
              <w:jc w:val="center"/>
              <w:rPr>
                <w:bCs/>
              </w:rPr>
            </w:pPr>
            <w:r w:rsidRPr="001269DE">
              <w:rPr>
                <w:bCs/>
              </w:rPr>
              <w:t>Режим</w:t>
            </w:r>
          </w:p>
        </w:tc>
        <w:tc>
          <w:tcPr>
            <w:tcW w:w="2512" w:type="pct"/>
            <w:gridSpan w:val="3"/>
          </w:tcPr>
          <w:p w:rsidR="00535B91" w:rsidRPr="001269DE" w:rsidRDefault="00535B91" w:rsidP="009943CC">
            <w:pPr>
              <w:jc w:val="center"/>
              <w:rPr>
                <w:bCs/>
              </w:rPr>
            </w:pPr>
            <w:r w:rsidRPr="001269DE">
              <w:rPr>
                <w:bCs/>
              </w:rPr>
              <w:t>Нормальный режим</w:t>
            </w:r>
          </w:p>
        </w:tc>
        <w:tc>
          <w:tcPr>
            <w:tcW w:w="1119" w:type="pct"/>
            <w:gridSpan w:val="2"/>
            <w:vAlign w:val="center"/>
          </w:tcPr>
          <w:p w:rsidR="00535B91" w:rsidRPr="008B4955" w:rsidRDefault="00535B91" w:rsidP="009943CC">
            <w:pPr>
              <w:jc w:val="center"/>
              <w:rPr>
                <w:bCs/>
              </w:rPr>
            </w:pPr>
            <w:r w:rsidRPr="001269DE">
              <w:rPr>
                <w:bCs/>
              </w:rPr>
              <w:t>Отключение отвода коллектора с максимальной нагрузкой</w:t>
            </w:r>
          </w:p>
        </w:tc>
        <w:tc>
          <w:tcPr>
            <w:tcW w:w="1007" w:type="pct"/>
            <w:gridSpan w:val="2"/>
            <w:vAlign w:val="center"/>
          </w:tcPr>
          <w:p w:rsidR="00535B91" w:rsidRPr="001269DE" w:rsidRDefault="00535B91" w:rsidP="009943CC">
            <w:pPr>
              <w:spacing w:line="276" w:lineRule="auto"/>
              <w:jc w:val="center"/>
            </w:pPr>
            <w:r w:rsidRPr="001269DE">
              <w:t>Отключение котла на источнике теплоснабжения</w:t>
            </w:r>
          </w:p>
        </w:tc>
      </w:tr>
      <w:tr w:rsidR="00535B91" w:rsidRPr="001269DE" w:rsidTr="009943CC">
        <w:tc>
          <w:tcPr>
            <w:tcW w:w="362" w:type="pct"/>
            <w:vAlign w:val="center"/>
          </w:tcPr>
          <w:p w:rsidR="00535B91" w:rsidRPr="001269DE" w:rsidRDefault="00535B91" w:rsidP="009943CC">
            <w:pPr>
              <w:jc w:val="center"/>
              <w:rPr>
                <w:bCs/>
              </w:rPr>
            </w:pPr>
            <w:r w:rsidRPr="001269DE">
              <w:rPr>
                <w:bCs/>
              </w:rPr>
              <w:t>Sys</w:t>
            </w:r>
          </w:p>
        </w:tc>
        <w:tc>
          <w:tcPr>
            <w:tcW w:w="1256" w:type="pct"/>
            <w:vAlign w:val="center"/>
          </w:tcPr>
          <w:p w:rsidR="00535B91" w:rsidRPr="001269DE" w:rsidRDefault="00535B91" w:rsidP="009943CC">
            <w:pPr>
              <w:jc w:val="center"/>
              <w:rPr>
                <w:bCs/>
              </w:rPr>
            </w:pPr>
            <w:r w:rsidRPr="001269DE">
              <w:rPr>
                <w:bCs/>
              </w:rPr>
              <w:t>Расчетная нагрузка на отопление, Гкал/ч</w:t>
            </w:r>
          </w:p>
        </w:tc>
        <w:tc>
          <w:tcPr>
            <w:tcW w:w="594" w:type="pct"/>
            <w:vAlign w:val="center"/>
          </w:tcPr>
          <w:p w:rsidR="00535B91" w:rsidRPr="001269DE" w:rsidRDefault="00535B91" w:rsidP="009943CC">
            <w:pPr>
              <w:jc w:val="center"/>
              <w:rPr>
                <w:bCs/>
              </w:rPr>
            </w:pPr>
            <w:r w:rsidRPr="001269DE">
              <w:rPr>
                <w:bCs/>
              </w:rPr>
              <w:t>Расход сетевой воды на СО, т/ч</w:t>
            </w:r>
          </w:p>
        </w:tc>
        <w:tc>
          <w:tcPr>
            <w:tcW w:w="662" w:type="pct"/>
            <w:vAlign w:val="center"/>
          </w:tcPr>
          <w:p w:rsidR="00535B91" w:rsidRPr="008B4955" w:rsidRDefault="00535B91" w:rsidP="009943CC">
            <w:pPr>
              <w:jc w:val="center"/>
              <w:rPr>
                <w:bCs/>
              </w:rPr>
            </w:pPr>
            <w:r w:rsidRPr="001269DE">
              <w:rPr>
                <w:bCs/>
              </w:rPr>
              <w:t>Расчетная темп. внутреннего воздуха для СО,°C</w:t>
            </w:r>
          </w:p>
        </w:tc>
        <w:tc>
          <w:tcPr>
            <w:tcW w:w="560" w:type="pct"/>
            <w:vAlign w:val="center"/>
          </w:tcPr>
          <w:p w:rsidR="00535B91" w:rsidRPr="001269DE" w:rsidRDefault="00535B91" w:rsidP="009943CC">
            <w:pPr>
              <w:jc w:val="center"/>
              <w:rPr>
                <w:bCs/>
              </w:rPr>
            </w:pPr>
            <w:r w:rsidRPr="001269DE">
              <w:rPr>
                <w:bCs/>
              </w:rPr>
              <w:t>Расход сетевой воды на СО, т/ч</w:t>
            </w:r>
          </w:p>
        </w:tc>
        <w:tc>
          <w:tcPr>
            <w:tcW w:w="559" w:type="pct"/>
            <w:vAlign w:val="center"/>
          </w:tcPr>
          <w:p w:rsidR="00535B91" w:rsidRPr="008B4955" w:rsidRDefault="00535B91" w:rsidP="009943CC">
            <w:pPr>
              <w:jc w:val="center"/>
              <w:rPr>
                <w:bCs/>
              </w:rPr>
            </w:pPr>
            <w:r w:rsidRPr="008B4955">
              <w:rPr>
                <w:bCs/>
              </w:rPr>
              <w:t>Температура внутреннего воздуха СО, °C</w:t>
            </w:r>
          </w:p>
        </w:tc>
        <w:tc>
          <w:tcPr>
            <w:tcW w:w="456" w:type="pct"/>
            <w:vAlign w:val="center"/>
          </w:tcPr>
          <w:p w:rsidR="00535B91" w:rsidRPr="001269DE" w:rsidRDefault="00535B91" w:rsidP="009943CC">
            <w:pPr>
              <w:jc w:val="center"/>
              <w:rPr>
                <w:bCs/>
              </w:rPr>
            </w:pPr>
            <w:r w:rsidRPr="001269DE">
              <w:rPr>
                <w:bCs/>
              </w:rPr>
              <w:t>Расход сетевой воды на СО, т/ч</w:t>
            </w:r>
          </w:p>
        </w:tc>
        <w:tc>
          <w:tcPr>
            <w:tcW w:w="551" w:type="pct"/>
            <w:vAlign w:val="center"/>
          </w:tcPr>
          <w:p w:rsidR="00535B91" w:rsidRPr="001269DE" w:rsidRDefault="00535B91" w:rsidP="009943CC">
            <w:pPr>
              <w:jc w:val="center"/>
              <w:rPr>
                <w:bCs/>
              </w:rPr>
            </w:pPr>
            <w:r w:rsidRPr="001269DE">
              <w:rPr>
                <w:bCs/>
              </w:rPr>
              <w:t>Температура внутреннего воздуха СО, °C</w:t>
            </w:r>
          </w:p>
        </w:tc>
      </w:tr>
      <w:tr w:rsidR="00535B91" w:rsidRPr="00A10A50" w:rsidTr="009943CC">
        <w:tc>
          <w:tcPr>
            <w:tcW w:w="362" w:type="pct"/>
            <w:vAlign w:val="bottom"/>
          </w:tcPr>
          <w:p w:rsidR="00535B91" w:rsidRPr="00A10A50" w:rsidRDefault="00A10A50" w:rsidP="00A10A50">
            <w:pPr>
              <w:jc w:val="center"/>
              <w:rPr>
                <w:color w:val="000000"/>
              </w:rPr>
            </w:pPr>
            <w:r w:rsidRPr="00A10A50">
              <w:rPr>
                <w:color w:val="000000"/>
              </w:rPr>
              <w:t>2</w:t>
            </w:r>
          </w:p>
        </w:tc>
        <w:tc>
          <w:tcPr>
            <w:tcW w:w="1256" w:type="pct"/>
            <w:vAlign w:val="bottom"/>
          </w:tcPr>
          <w:p w:rsidR="00535B91" w:rsidRPr="00A10A50" w:rsidRDefault="00535B91" w:rsidP="00A10A50">
            <w:pPr>
              <w:jc w:val="center"/>
              <w:rPr>
                <w:color w:val="000000"/>
              </w:rPr>
            </w:pPr>
            <w:r w:rsidRPr="00A10A50">
              <w:rPr>
                <w:color w:val="000000"/>
              </w:rPr>
              <w:t>0,</w:t>
            </w:r>
            <w:r w:rsidR="00A10A50" w:rsidRPr="00A10A50">
              <w:rPr>
                <w:color w:val="000000"/>
              </w:rPr>
              <w:t>01</w:t>
            </w:r>
          </w:p>
        </w:tc>
        <w:tc>
          <w:tcPr>
            <w:tcW w:w="594" w:type="pct"/>
            <w:vAlign w:val="bottom"/>
          </w:tcPr>
          <w:p w:rsidR="00535B91" w:rsidRPr="00A10A50" w:rsidRDefault="00A10A50" w:rsidP="009943CC">
            <w:pPr>
              <w:jc w:val="center"/>
              <w:rPr>
                <w:color w:val="000000"/>
              </w:rPr>
            </w:pPr>
            <w:r w:rsidRPr="00A10A50">
              <w:rPr>
                <w:color w:val="000000"/>
              </w:rPr>
              <w:t>0,40</w:t>
            </w:r>
          </w:p>
        </w:tc>
        <w:tc>
          <w:tcPr>
            <w:tcW w:w="662" w:type="pct"/>
            <w:vAlign w:val="bottom"/>
          </w:tcPr>
          <w:p w:rsidR="00535B91" w:rsidRPr="00A10A50" w:rsidRDefault="00535B91" w:rsidP="009943CC">
            <w:pPr>
              <w:jc w:val="center"/>
              <w:rPr>
                <w:color w:val="000000"/>
              </w:rPr>
            </w:pPr>
            <w:r w:rsidRPr="00A10A50">
              <w:rPr>
                <w:color w:val="000000"/>
              </w:rPr>
              <w:t>20</w:t>
            </w:r>
          </w:p>
        </w:tc>
        <w:tc>
          <w:tcPr>
            <w:tcW w:w="560" w:type="pct"/>
            <w:vAlign w:val="bottom"/>
          </w:tcPr>
          <w:p w:rsidR="00535B91" w:rsidRPr="00A10A50" w:rsidRDefault="00535B91" w:rsidP="009943CC">
            <w:pPr>
              <w:jc w:val="center"/>
            </w:pPr>
            <w:r w:rsidRPr="00A10A50">
              <w:t>-</w:t>
            </w:r>
          </w:p>
        </w:tc>
        <w:tc>
          <w:tcPr>
            <w:tcW w:w="559" w:type="pct"/>
            <w:vAlign w:val="bottom"/>
          </w:tcPr>
          <w:p w:rsidR="00535B91" w:rsidRPr="00A10A50" w:rsidRDefault="00535B91" w:rsidP="009943CC">
            <w:pPr>
              <w:jc w:val="center"/>
            </w:pPr>
            <w:r w:rsidRPr="00A10A50">
              <w:t>-</w:t>
            </w:r>
          </w:p>
        </w:tc>
        <w:tc>
          <w:tcPr>
            <w:tcW w:w="456" w:type="pct"/>
            <w:vAlign w:val="bottom"/>
          </w:tcPr>
          <w:p w:rsidR="00535B91" w:rsidRPr="00A10A50" w:rsidRDefault="00A10A50" w:rsidP="009943CC">
            <w:pPr>
              <w:jc w:val="center"/>
            </w:pPr>
            <w:r w:rsidRPr="00A10A50">
              <w:rPr>
                <w:color w:val="000000"/>
              </w:rPr>
              <w:t>0,40</w:t>
            </w:r>
          </w:p>
        </w:tc>
        <w:tc>
          <w:tcPr>
            <w:tcW w:w="551" w:type="pct"/>
            <w:vAlign w:val="bottom"/>
          </w:tcPr>
          <w:p w:rsidR="00535B91" w:rsidRPr="00A10A50" w:rsidRDefault="00A10A50" w:rsidP="009943CC">
            <w:pPr>
              <w:jc w:val="center"/>
            </w:pPr>
            <w:r w:rsidRPr="00A10A50">
              <w:t>12,3</w:t>
            </w:r>
          </w:p>
        </w:tc>
      </w:tr>
    </w:tbl>
    <w:p w:rsidR="00535B91" w:rsidRPr="0001092C" w:rsidRDefault="00535B91" w:rsidP="008320C0">
      <w:pPr>
        <w:spacing w:line="276" w:lineRule="auto"/>
        <w:ind w:firstLine="709"/>
      </w:pPr>
    </w:p>
    <w:p w:rsidR="007C33B4" w:rsidRDefault="007C33B4">
      <w:r>
        <w:br w:type="page"/>
      </w:r>
    </w:p>
    <w:p w:rsidR="00355B18" w:rsidRPr="007C33B4" w:rsidRDefault="00355B18" w:rsidP="00B86D47">
      <w:pPr>
        <w:pStyle w:val="2"/>
        <w:spacing w:before="0" w:after="0" w:line="276" w:lineRule="auto"/>
        <w:ind w:firstLine="709"/>
        <w:rPr>
          <w:rFonts w:ascii="Times New Roman" w:hAnsi="Times New Roman" w:cs="Times New Roman"/>
          <w:i w:val="0"/>
          <w:sz w:val="24"/>
          <w:szCs w:val="24"/>
        </w:rPr>
      </w:pPr>
      <w:bookmarkStart w:id="357" w:name="_Toc391732490"/>
      <w:bookmarkStart w:id="358" w:name="_Toc392495149"/>
      <w:bookmarkStart w:id="359" w:name="_Toc153102650"/>
      <w:r w:rsidRPr="007C33B4">
        <w:rPr>
          <w:rFonts w:ascii="Times New Roman" w:hAnsi="Times New Roman" w:cs="Times New Roman"/>
          <w:i w:val="0"/>
          <w:sz w:val="24"/>
          <w:szCs w:val="24"/>
        </w:rPr>
        <w:lastRenderedPageBreak/>
        <w:t>ГЛАВА</w:t>
      </w:r>
      <w:r w:rsidR="00080F32" w:rsidRPr="007C33B4">
        <w:rPr>
          <w:rFonts w:ascii="Times New Roman" w:hAnsi="Times New Roman" w:cs="Times New Roman"/>
          <w:i w:val="0"/>
          <w:sz w:val="24"/>
          <w:szCs w:val="24"/>
        </w:rPr>
        <w:t> </w:t>
      </w:r>
      <w:r w:rsidRPr="007C33B4">
        <w:rPr>
          <w:rFonts w:ascii="Times New Roman" w:hAnsi="Times New Roman" w:cs="Times New Roman"/>
          <w:i w:val="0"/>
          <w:sz w:val="24"/>
          <w:szCs w:val="24"/>
        </w:rPr>
        <w:t>1</w:t>
      </w:r>
      <w:r w:rsidR="008320C0">
        <w:rPr>
          <w:rFonts w:ascii="Times New Roman" w:hAnsi="Times New Roman" w:cs="Times New Roman"/>
          <w:i w:val="0"/>
          <w:sz w:val="24"/>
          <w:szCs w:val="24"/>
        </w:rPr>
        <w:t>2</w:t>
      </w:r>
      <w:r w:rsidR="00080F32" w:rsidRPr="007C33B4">
        <w:rPr>
          <w:rFonts w:ascii="Times New Roman" w:hAnsi="Times New Roman" w:cs="Times New Roman"/>
          <w:i w:val="0"/>
          <w:sz w:val="24"/>
          <w:szCs w:val="24"/>
        </w:rPr>
        <w:t>.</w:t>
      </w:r>
      <w:r w:rsidR="00481977" w:rsidRPr="007C33B4">
        <w:rPr>
          <w:rFonts w:ascii="Times New Roman" w:hAnsi="Times New Roman" w:cs="Times New Roman"/>
          <w:i w:val="0"/>
          <w:sz w:val="24"/>
          <w:szCs w:val="24"/>
        </w:rPr>
        <w:t> </w:t>
      </w:r>
      <w:r w:rsidRPr="007C33B4">
        <w:rPr>
          <w:rFonts w:ascii="Times New Roman" w:hAnsi="Times New Roman" w:cs="Times New Roman"/>
          <w:i w:val="0"/>
          <w:sz w:val="24"/>
          <w:szCs w:val="24"/>
        </w:rPr>
        <w:t>Обоснование инвестиций в строительс</w:t>
      </w:r>
      <w:r w:rsidR="000B7597">
        <w:rPr>
          <w:rFonts w:ascii="Times New Roman" w:hAnsi="Times New Roman" w:cs="Times New Roman"/>
          <w:i w:val="0"/>
          <w:sz w:val="24"/>
          <w:szCs w:val="24"/>
        </w:rPr>
        <w:t xml:space="preserve">тво, реконструкцию, </w:t>
      </w:r>
      <w:r w:rsidRPr="007C33B4">
        <w:rPr>
          <w:rFonts w:ascii="Times New Roman" w:hAnsi="Times New Roman" w:cs="Times New Roman"/>
          <w:i w:val="0"/>
          <w:sz w:val="24"/>
          <w:szCs w:val="24"/>
        </w:rPr>
        <w:t>техническое перевооружение</w:t>
      </w:r>
      <w:bookmarkEnd w:id="357"/>
      <w:bookmarkEnd w:id="358"/>
      <w:r w:rsidR="000B7597" w:rsidRPr="000B7597">
        <w:t xml:space="preserve"> </w:t>
      </w:r>
      <w:r w:rsidR="000B7597" w:rsidRPr="003F10CE">
        <w:rPr>
          <w:rFonts w:ascii="Times New Roman" w:hAnsi="Times New Roman" w:cs="Times New Roman"/>
          <w:i w:val="0"/>
          <w:color w:val="0000CC"/>
          <w:sz w:val="24"/>
          <w:szCs w:val="24"/>
        </w:rPr>
        <w:t>и (или) модернизацию</w:t>
      </w:r>
      <w:bookmarkEnd w:id="359"/>
    </w:p>
    <w:p w:rsidR="003F10CE" w:rsidRPr="00F97A56" w:rsidRDefault="003F10CE" w:rsidP="003F10CE">
      <w:pPr>
        <w:spacing w:line="276" w:lineRule="auto"/>
        <w:ind w:firstLine="709"/>
        <w:rPr>
          <w:color w:val="0000CC"/>
        </w:rPr>
      </w:pPr>
      <w:r>
        <w:rPr>
          <w:color w:val="0000CC"/>
        </w:rPr>
        <w:t>Глава</w:t>
      </w:r>
      <w:r w:rsidRPr="00F97A56">
        <w:rPr>
          <w:color w:val="0000CC"/>
        </w:rPr>
        <w:t xml:space="preserve"> разработан</w:t>
      </w:r>
      <w:r>
        <w:rPr>
          <w:color w:val="0000CC"/>
        </w:rPr>
        <w:t>а</w:t>
      </w:r>
      <w:r w:rsidRPr="00F97A56">
        <w:rPr>
          <w:color w:val="0000CC"/>
        </w:rPr>
        <w:t xml:space="preserve"> с учетом отсутствия ценовых зон теплоснабжения</w:t>
      </w:r>
      <w:r w:rsidRPr="000D57D8">
        <w:rPr>
          <w:color w:val="0000CC"/>
        </w:rPr>
        <w:t>. Источники тепловой энергии, функционирующие в режиме комбинированной выработки электрической и тепловой энергии, по которым имеются источники финансирования</w:t>
      </w:r>
      <w:r w:rsidR="0001092C">
        <w:rPr>
          <w:color w:val="0000CC"/>
        </w:rPr>
        <w:t>,</w:t>
      </w:r>
      <w:r w:rsidR="000D57D8" w:rsidRPr="000D57D8">
        <w:rPr>
          <w:color w:val="0000CC"/>
        </w:rPr>
        <w:t xml:space="preserve"> отсутствуют.</w:t>
      </w:r>
    </w:p>
    <w:p w:rsidR="00481977" w:rsidRPr="00481977" w:rsidRDefault="00FD57B4" w:rsidP="00B078A6">
      <w:pPr>
        <w:pStyle w:val="3"/>
      </w:pPr>
      <w:bookmarkStart w:id="360" w:name="_Toc392495150"/>
      <w:bookmarkStart w:id="361" w:name="_Toc153102651"/>
      <w:r>
        <w:t>12</w:t>
      </w:r>
      <w:r w:rsidR="00481977">
        <w:t>.1 </w:t>
      </w:r>
      <w:r w:rsidR="00481977" w:rsidRPr="00481977">
        <w:t>Оценк</w:t>
      </w:r>
      <w:r w:rsidR="00481977">
        <w:t>а</w:t>
      </w:r>
      <w:r w:rsidR="00481977" w:rsidRPr="00481977">
        <w:t xml:space="preserve"> финансовых потребностей для осуществления строительства, реконструкции</w:t>
      </w:r>
      <w:r w:rsidR="002502DA">
        <w:t xml:space="preserve">, </w:t>
      </w:r>
      <w:r w:rsidR="00481977" w:rsidRPr="00481977">
        <w:t>технического перевооружения</w:t>
      </w:r>
      <w:r w:rsidR="002502DA" w:rsidRPr="002502DA">
        <w:t xml:space="preserve"> </w:t>
      </w:r>
      <w:r w:rsidR="002502DA" w:rsidRPr="003F10CE">
        <w:rPr>
          <w:color w:val="0000CC"/>
        </w:rPr>
        <w:t>и (или) модернизации</w:t>
      </w:r>
      <w:r w:rsidR="00481977" w:rsidRPr="003F10CE">
        <w:rPr>
          <w:color w:val="0000CC"/>
        </w:rPr>
        <w:t xml:space="preserve"> </w:t>
      </w:r>
      <w:r w:rsidR="00481977" w:rsidRPr="00481977">
        <w:t>источников тепловой энергии и тепловых сетей</w:t>
      </w:r>
      <w:bookmarkEnd w:id="360"/>
      <w:bookmarkEnd w:id="361"/>
    </w:p>
    <w:p w:rsidR="00BD2EE6" w:rsidRPr="000E7354" w:rsidRDefault="00BD2EE6" w:rsidP="00B96569">
      <w:pPr>
        <w:spacing w:line="276" w:lineRule="auto"/>
        <w:ind w:firstLine="709"/>
      </w:pPr>
      <w:r>
        <w:t>Величина</w:t>
      </w:r>
      <w:r w:rsidRPr="00AE20ED">
        <w:t xml:space="preserve"> необходимых инвестиций </w:t>
      </w:r>
      <w:r>
        <w:t xml:space="preserve">на </w:t>
      </w:r>
      <w:r w:rsidRPr="00ED0A4D">
        <w:t>техническое перевооружение</w:t>
      </w:r>
      <w:r>
        <w:t xml:space="preserve"> </w:t>
      </w:r>
      <w:r w:rsidRPr="00BD2EE6">
        <w:t>источников тепловой энергии</w:t>
      </w:r>
      <w:r w:rsidR="00B96569">
        <w:t xml:space="preserve"> и </w:t>
      </w:r>
      <w:r w:rsidR="00B96569" w:rsidRPr="00B96569">
        <w:t>реконструкци</w:t>
      </w:r>
      <w:r w:rsidR="00B96569">
        <w:t>ю</w:t>
      </w:r>
      <w:r w:rsidR="00B96569" w:rsidRPr="00B96569">
        <w:t xml:space="preserve"> </w:t>
      </w:r>
      <w:r w:rsidR="00B96569" w:rsidRPr="00BD2EE6">
        <w:t>тепловых сетей</w:t>
      </w:r>
      <w:r w:rsidRPr="00AE20ED">
        <w:t xml:space="preserve"> представлен</w:t>
      </w:r>
      <w:r>
        <w:t>а</w:t>
      </w:r>
      <w:r w:rsidRPr="00AE20ED">
        <w:t xml:space="preserve"> в </w:t>
      </w:r>
      <w:r w:rsidRPr="001722FF">
        <w:rPr>
          <w:color w:val="0000CC"/>
        </w:rPr>
        <w:t xml:space="preserve">таблице </w:t>
      </w:r>
      <w:r w:rsidR="007C33B4" w:rsidRPr="001722FF">
        <w:rPr>
          <w:color w:val="0000CC"/>
        </w:rPr>
        <w:t>2</w:t>
      </w:r>
      <w:r w:rsidRPr="001722FF">
        <w:rPr>
          <w:color w:val="0000CC"/>
        </w:rPr>
        <w:t>.</w:t>
      </w:r>
      <w:r w:rsidR="00F9580F">
        <w:rPr>
          <w:color w:val="0000CC"/>
        </w:rPr>
        <w:t>1</w:t>
      </w:r>
      <w:r w:rsidR="002D15A6">
        <w:rPr>
          <w:color w:val="0000CC"/>
        </w:rPr>
        <w:t>72</w:t>
      </w:r>
      <w:r w:rsidRPr="00DB607E">
        <w:t>.</w:t>
      </w:r>
    </w:p>
    <w:p w:rsidR="00465675" w:rsidRDefault="00465675" w:rsidP="00465675">
      <w:pPr>
        <w:spacing w:line="276" w:lineRule="auto"/>
        <w:ind w:firstLine="709"/>
      </w:pPr>
      <w:r>
        <w:rPr>
          <w:color w:val="000000"/>
        </w:rPr>
        <w:t xml:space="preserve">Расчет оценки объемов капитальных вложений </w:t>
      </w:r>
      <w:r w:rsidRPr="000C6C8B">
        <w:t xml:space="preserve">в строительство, реконструкцию и модернизацию объектов централизованных систем </w:t>
      </w:r>
      <w:r>
        <w:t>тепл</w:t>
      </w:r>
      <w:r w:rsidRPr="000C6C8B">
        <w:t>оснабжения</w:t>
      </w:r>
      <w:r>
        <w:t xml:space="preserve"> выполнен при использовании:</w:t>
      </w:r>
    </w:p>
    <w:p w:rsidR="00465675" w:rsidRDefault="00465675" w:rsidP="00465675">
      <w:pPr>
        <w:spacing w:line="276" w:lineRule="auto"/>
        <w:ind w:firstLine="709"/>
      </w:pPr>
      <w:r>
        <w:t xml:space="preserve">- Сборника укрупненных показателей стоимости строительства по субъектам Российской Федерации в разрезе Федеральных округов за </w:t>
      </w:r>
      <w:r>
        <w:rPr>
          <w:lang w:val="en-US"/>
        </w:rPr>
        <w:t>I</w:t>
      </w:r>
      <w:r w:rsidRPr="000C6C8B">
        <w:t xml:space="preserve"> </w:t>
      </w:r>
      <w:r>
        <w:t xml:space="preserve">квартал 2010 г. (с учетом НДС), </w:t>
      </w:r>
    </w:p>
    <w:p w:rsidR="00465675" w:rsidRDefault="00465675" w:rsidP="00465675">
      <w:pPr>
        <w:spacing w:line="276" w:lineRule="auto"/>
        <w:ind w:firstLine="709"/>
      </w:pPr>
      <w:r>
        <w:t xml:space="preserve">- </w:t>
      </w:r>
      <w:r w:rsidRPr="00B11334">
        <w:rPr>
          <w:spacing w:val="2"/>
        </w:rPr>
        <w:t xml:space="preserve">СБЦП 81-2001-07 Государственный сметный норматив </w:t>
      </w:r>
      <w:r w:rsidR="00A10A50">
        <w:rPr>
          <w:spacing w:val="2"/>
        </w:rPr>
        <w:t>«</w:t>
      </w:r>
      <w:r w:rsidRPr="00B11334">
        <w:rPr>
          <w:spacing w:val="2"/>
        </w:rPr>
        <w:t xml:space="preserve">Справочник базовых цен на проектные работы в строительстве </w:t>
      </w:r>
      <w:r w:rsidR="00A10A50">
        <w:rPr>
          <w:spacing w:val="2"/>
        </w:rPr>
        <w:t>«</w:t>
      </w:r>
      <w:r w:rsidRPr="00B11334">
        <w:rPr>
          <w:spacing w:val="2"/>
        </w:rPr>
        <w:t>Коммунальные инженерные сети и сооружения</w:t>
      </w:r>
      <w:r w:rsidR="00A10A50">
        <w:rPr>
          <w:spacing w:val="2"/>
        </w:rPr>
        <w:t>»</w:t>
      </w:r>
      <w:r w:rsidRPr="00B11334">
        <w:t>.</w:t>
      </w:r>
    </w:p>
    <w:p w:rsidR="00465675" w:rsidRDefault="00465675" w:rsidP="00465675">
      <w:pPr>
        <w:spacing w:line="276" w:lineRule="auto"/>
        <w:ind w:firstLine="709"/>
      </w:pPr>
      <w:r>
        <w:t>Согласно Сборника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составляет:</w:t>
      </w:r>
    </w:p>
    <w:p w:rsidR="00100461" w:rsidRDefault="00100461" w:rsidP="00100461">
      <w:pPr>
        <w:spacing w:line="276" w:lineRule="auto"/>
        <w:ind w:firstLine="709"/>
      </w:pPr>
      <w:r>
        <w:t>- для диаметра 100 мм 9164</w:t>
      </w:r>
      <w:r w:rsidRPr="000C6C8B">
        <w:t> </w:t>
      </w:r>
      <w:r>
        <w:t>тыс.руб.;</w:t>
      </w:r>
    </w:p>
    <w:p w:rsidR="00100461" w:rsidRDefault="00100461" w:rsidP="00100461">
      <w:pPr>
        <w:spacing w:line="276" w:lineRule="auto"/>
        <w:ind w:firstLine="709"/>
      </w:pPr>
      <w:r>
        <w:t>- для диаметра 150 мм 12556</w:t>
      </w:r>
      <w:r w:rsidRPr="000C6C8B">
        <w:t> </w:t>
      </w:r>
      <w:r>
        <w:t>тыс.руб.;</w:t>
      </w:r>
    </w:p>
    <w:p w:rsidR="00100461" w:rsidRPr="000C6C8B" w:rsidRDefault="00100461" w:rsidP="00100461">
      <w:pPr>
        <w:spacing w:line="276" w:lineRule="auto"/>
        <w:ind w:firstLine="709"/>
        <w:rPr>
          <w:color w:val="000000"/>
        </w:rPr>
      </w:pPr>
      <w:r>
        <w:t>- для диаметра 250 мм 25919</w:t>
      </w:r>
      <w:r w:rsidRPr="000C6C8B">
        <w:t> </w:t>
      </w:r>
      <w:r>
        <w:t>тыс.руб.;</w:t>
      </w:r>
    </w:p>
    <w:p w:rsidR="00100461" w:rsidRDefault="00100461" w:rsidP="00100461">
      <w:pPr>
        <w:spacing w:line="276" w:lineRule="auto"/>
        <w:ind w:firstLine="709"/>
      </w:pPr>
      <w:r>
        <w:t>- для диаметра 350 мм 33744</w:t>
      </w:r>
      <w:r w:rsidRPr="000C6C8B">
        <w:t> </w:t>
      </w:r>
      <w:r>
        <w:t>тыс.руб.;</w:t>
      </w:r>
    </w:p>
    <w:p w:rsidR="00100461" w:rsidRPr="00B11334" w:rsidRDefault="00100461" w:rsidP="00100461">
      <w:pPr>
        <w:spacing w:line="276" w:lineRule="auto"/>
        <w:ind w:firstLine="709"/>
      </w:pPr>
      <w:r>
        <w:t>- для диаметра 500 мм 49783</w:t>
      </w:r>
      <w:r w:rsidRPr="000C6C8B">
        <w:t> </w:t>
      </w:r>
      <w:r>
        <w:t>тыс.руб.</w:t>
      </w:r>
    </w:p>
    <w:p w:rsidR="00BD2EE6" w:rsidRDefault="00BD2EE6" w:rsidP="00B96569">
      <w:pPr>
        <w:spacing w:line="276" w:lineRule="auto"/>
        <w:ind w:firstLine="709"/>
      </w:pPr>
    </w:p>
    <w:p w:rsidR="0042237A" w:rsidRDefault="0042237A">
      <w:pPr>
        <w:sectPr w:rsidR="0042237A" w:rsidSect="001D6EE7">
          <w:footerReference w:type="default" r:id="rId97"/>
          <w:pgSz w:w="11909" w:h="16834" w:code="9"/>
          <w:pgMar w:top="1134" w:right="567" w:bottom="1134" w:left="1134" w:header="720" w:footer="720" w:gutter="0"/>
          <w:cols w:space="60"/>
          <w:noEndnote/>
        </w:sectPr>
      </w:pPr>
    </w:p>
    <w:p w:rsidR="003831C2" w:rsidRDefault="003831C2" w:rsidP="0001092C">
      <w:bookmarkStart w:id="362" w:name="_Toc392495151"/>
    </w:p>
    <w:p w:rsidR="003831C2" w:rsidRDefault="003831C2" w:rsidP="0001092C"/>
    <w:p w:rsidR="003831C2" w:rsidRDefault="003831C2" w:rsidP="0001092C"/>
    <w:p w:rsidR="003831C2" w:rsidRDefault="003831C2" w:rsidP="0001092C"/>
    <w:p w:rsidR="00100461" w:rsidRDefault="0001092C" w:rsidP="0001092C">
      <w:r>
        <w:t>Таблица 2.</w:t>
      </w:r>
      <w:r w:rsidR="00F9580F">
        <w:t>1</w:t>
      </w:r>
      <w:r w:rsidR="002D15A6">
        <w:t>72</w:t>
      </w:r>
      <w:r w:rsidR="00100461" w:rsidRPr="000E7354">
        <w:t xml:space="preserve">– </w:t>
      </w:r>
      <w:r w:rsidR="00100461" w:rsidRPr="00CB00D2">
        <w:t>Оценка стоимости основных мероприятий и величины необходимых капитальных вложений</w:t>
      </w:r>
      <w:r w:rsidR="00100461">
        <w:t xml:space="preserve"> </w:t>
      </w:r>
      <w:r w:rsidR="00100461" w:rsidRPr="00CB00D2">
        <w:t xml:space="preserve">в строительство и реконструкцию объектов централизованных систем </w:t>
      </w:r>
      <w:r w:rsidR="00100461">
        <w:t>тепл</w:t>
      </w:r>
      <w:r w:rsidR="00100461" w:rsidRPr="00CB00D2">
        <w:t>оснабжения</w:t>
      </w:r>
    </w:p>
    <w:tbl>
      <w:tblPr>
        <w:tblW w:w="14611" w:type="dxa"/>
        <w:tblInd w:w="98" w:type="dxa"/>
        <w:tblLayout w:type="fixed"/>
        <w:tblLook w:val="04A0" w:firstRow="1" w:lastRow="0" w:firstColumn="1" w:lastColumn="0" w:noHBand="0" w:noVBand="1"/>
      </w:tblPr>
      <w:tblGrid>
        <w:gridCol w:w="493"/>
        <w:gridCol w:w="6321"/>
        <w:gridCol w:w="866"/>
        <w:gridCol w:w="866"/>
        <w:gridCol w:w="867"/>
        <w:gridCol w:w="866"/>
        <w:gridCol w:w="866"/>
        <w:gridCol w:w="867"/>
        <w:gridCol w:w="866"/>
        <w:gridCol w:w="866"/>
        <w:gridCol w:w="867"/>
      </w:tblGrid>
      <w:tr w:rsidR="00100461" w:rsidRPr="0001092C" w:rsidTr="002D64F4">
        <w:trPr>
          <w:trHeight w:val="469"/>
          <w:tblHeader/>
        </w:trPr>
        <w:tc>
          <w:tcPr>
            <w:tcW w:w="4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0461" w:rsidRPr="0001092C" w:rsidRDefault="00100461" w:rsidP="002D64F4">
            <w:pPr>
              <w:jc w:val="center"/>
              <w:rPr>
                <w:color w:val="000000"/>
              </w:rPr>
            </w:pPr>
            <w:r w:rsidRPr="0001092C">
              <w:rPr>
                <w:color w:val="000000"/>
              </w:rPr>
              <w:t>№ пп</w:t>
            </w:r>
          </w:p>
        </w:tc>
        <w:tc>
          <w:tcPr>
            <w:tcW w:w="63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0461" w:rsidRPr="0001092C" w:rsidRDefault="00100461" w:rsidP="002D64F4">
            <w:pPr>
              <w:jc w:val="center"/>
              <w:rPr>
                <w:color w:val="000000"/>
              </w:rPr>
            </w:pPr>
            <w:r w:rsidRPr="0001092C">
              <w:rPr>
                <w:color w:val="000000"/>
              </w:rPr>
              <w:t>Наименование мероприятия</w:t>
            </w:r>
          </w:p>
        </w:tc>
        <w:tc>
          <w:tcPr>
            <w:tcW w:w="7797" w:type="dxa"/>
            <w:gridSpan w:val="9"/>
            <w:tcBorders>
              <w:top w:val="single" w:sz="8" w:space="0" w:color="auto"/>
              <w:left w:val="nil"/>
              <w:bottom w:val="single" w:sz="8" w:space="0" w:color="auto"/>
              <w:right w:val="single" w:sz="8" w:space="0" w:color="000000"/>
            </w:tcBorders>
            <w:shd w:val="clear" w:color="auto" w:fill="auto"/>
            <w:vAlign w:val="center"/>
            <w:hideMark/>
          </w:tcPr>
          <w:p w:rsidR="00100461" w:rsidRPr="0001092C" w:rsidRDefault="00100461" w:rsidP="002D64F4">
            <w:pPr>
              <w:jc w:val="center"/>
            </w:pPr>
            <w:r w:rsidRPr="0001092C">
              <w:t>Потребность в финансовых средствах, тыс. рублей</w:t>
            </w:r>
          </w:p>
        </w:tc>
      </w:tr>
      <w:tr w:rsidR="003831C2" w:rsidRPr="0001092C" w:rsidTr="002D64F4">
        <w:trPr>
          <w:trHeight w:val="561"/>
          <w:tblHeader/>
        </w:trPr>
        <w:tc>
          <w:tcPr>
            <w:tcW w:w="493" w:type="dxa"/>
            <w:vMerge/>
            <w:tcBorders>
              <w:top w:val="single" w:sz="8" w:space="0" w:color="auto"/>
              <w:left w:val="single" w:sz="8" w:space="0" w:color="auto"/>
              <w:bottom w:val="single" w:sz="4" w:space="0" w:color="auto"/>
              <w:right w:val="single" w:sz="8" w:space="0" w:color="auto"/>
            </w:tcBorders>
            <w:vAlign w:val="center"/>
            <w:hideMark/>
          </w:tcPr>
          <w:p w:rsidR="003831C2" w:rsidRPr="0001092C" w:rsidRDefault="003831C2" w:rsidP="002D64F4">
            <w:pPr>
              <w:jc w:val="center"/>
              <w:rPr>
                <w:color w:val="000000"/>
              </w:rPr>
            </w:pPr>
          </w:p>
        </w:tc>
        <w:tc>
          <w:tcPr>
            <w:tcW w:w="6321" w:type="dxa"/>
            <w:vMerge/>
            <w:tcBorders>
              <w:top w:val="single" w:sz="8" w:space="0" w:color="auto"/>
              <w:left w:val="single" w:sz="8" w:space="0" w:color="auto"/>
              <w:bottom w:val="single" w:sz="8" w:space="0" w:color="000000"/>
              <w:right w:val="single" w:sz="8" w:space="0" w:color="auto"/>
            </w:tcBorders>
            <w:vAlign w:val="center"/>
            <w:hideMark/>
          </w:tcPr>
          <w:p w:rsidR="003831C2" w:rsidRPr="0001092C" w:rsidRDefault="003831C2" w:rsidP="002D64F4">
            <w:pPr>
              <w:jc w:val="center"/>
              <w:rPr>
                <w:color w:val="000000"/>
              </w:rPr>
            </w:pPr>
          </w:p>
        </w:tc>
        <w:tc>
          <w:tcPr>
            <w:tcW w:w="866" w:type="dxa"/>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2023</w:t>
            </w:r>
          </w:p>
        </w:tc>
        <w:tc>
          <w:tcPr>
            <w:tcW w:w="866" w:type="dxa"/>
            <w:tcBorders>
              <w:top w:val="nil"/>
              <w:left w:val="nil"/>
              <w:bottom w:val="single" w:sz="8" w:space="0" w:color="auto"/>
              <w:right w:val="single" w:sz="8" w:space="0" w:color="auto"/>
            </w:tcBorders>
            <w:shd w:val="clear" w:color="auto" w:fill="auto"/>
            <w:vAlign w:val="center"/>
          </w:tcPr>
          <w:p w:rsidR="003831C2" w:rsidRPr="00684B89" w:rsidRDefault="003831C2" w:rsidP="003831C2">
            <w:pPr>
              <w:jc w:val="center"/>
              <w:rPr>
                <w:bCs/>
                <w:color w:val="00B050"/>
                <w:szCs w:val="20"/>
              </w:rPr>
            </w:pPr>
            <w:r w:rsidRPr="00684B89">
              <w:rPr>
                <w:bCs/>
                <w:color w:val="00B050"/>
                <w:szCs w:val="20"/>
              </w:rPr>
              <w:t>2024</w:t>
            </w:r>
          </w:p>
        </w:tc>
        <w:tc>
          <w:tcPr>
            <w:tcW w:w="867" w:type="dxa"/>
            <w:tcBorders>
              <w:top w:val="nil"/>
              <w:left w:val="nil"/>
              <w:bottom w:val="single" w:sz="8" w:space="0" w:color="auto"/>
              <w:right w:val="single" w:sz="8" w:space="0" w:color="auto"/>
            </w:tcBorders>
            <w:shd w:val="clear" w:color="auto" w:fill="auto"/>
            <w:vAlign w:val="center"/>
          </w:tcPr>
          <w:p w:rsidR="003831C2" w:rsidRPr="00684B89" w:rsidRDefault="003831C2" w:rsidP="003831C2">
            <w:pPr>
              <w:jc w:val="center"/>
              <w:rPr>
                <w:bCs/>
                <w:color w:val="00B050"/>
                <w:szCs w:val="20"/>
              </w:rPr>
            </w:pPr>
            <w:r w:rsidRPr="00684B89">
              <w:rPr>
                <w:bCs/>
                <w:color w:val="00B050"/>
                <w:szCs w:val="20"/>
              </w:rPr>
              <w:t>2025</w:t>
            </w:r>
          </w:p>
        </w:tc>
        <w:tc>
          <w:tcPr>
            <w:tcW w:w="866" w:type="dxa"/>
            <w:tcBorders>
              <w:top w:val="nil"/>
              <w:left w:val="nil"/>
              <w:bottom w:val="single" w:sz="8" w:space="0" w:color="auto"/>
              <w:right w:val="single" w:sz="8" w:space="0" w:color="auto"/>
            </w:tcBorders>
            <w:shd w:val="clear" w:color="auto" w:fill="auto"/>
            <w:vAlign w:val="center"/>
          </w:tcPr>
          <w:p w:rsidR="003831C2" w:rsidRPr="00684B89" w:rsidRDefault="003831C2" w:rsidP="003831C2">
            <w:pPr>
              <w:jc w:val="center"/>
              <w:rPr>
                <w:bCs/>
                <w:color w:val="00B050"/>
                <w:szCs w:val="20"/>
              </w:rPr>
            </w:pPr>
            <w:r w:rsidRPr="00684B89">
              <w:rPr>
                <w:bCs/>
                <w:color w:val="00B050"/>
                <w:szCs w:val="20"/>
              </w:rPr>
              <w:t>2026</w:t>
            </w:r>
          </w:p>
        </w:tc>
        <w:tc>
          <w:tcPr>
            <w:tcW w:w="866" w:type="dxa"/>
            <w:tcBorders>
              <w:top w:val="nil"/>
              <w:left w:val="nil"/>
              <w:bottom w:val="single" w:sz="8" w:space="0" w:color="auto"/>
              <w:right w:val="single" w:sz="8" w:space="0" w:color="auto"/>
            </w:tcBorders>
            <w:shd w:val="clear" w:color="auto" w:fill="auto"/>
            <w:vAlign w:val="center"/>
          </w:tcPr>
          <w:p w:rsidR="003831C2" w:rsidRPr="00684B89" w:rsidRDefault="003831C2" w:rsidP="003831C2">
            <w:pPr>
              <w:jc w:val="center"/>
              <w:rPr>
                <w:bCs/>
                <w:color w:val="00B050"/>
                <w:szCs w:val="20"/>
              </w:rPr>
            </w:pPr>
            <w:r w:rsidRPr="00684B89">
              <w:rPr>
                <w:bCs/>
                <w:color w:val="00B050"/>
                <w:szCs w:val="20"/>
              </w:rPr>
              <w:t>2027</w:t>
            </w:r>
          </w:p>
        </w:tc>
        <w:tc>
          <w:tcPr>
            <w:tcW w:w="867" w:type="dxa"/>
            <w:tcBorders>
              <w:top w:val="nil"/>
              <w:left w:val="nil"/>
              <w:bottom w:val="single" w:sz="8" w:space="0" w:color="auto"/>
              <w:right w:val="single" w:sz="8" w:space="0" w:color="auto"/>
            </w:tcBorders>
            <w:shd w:val="clear" w:color="auto" w:fill="auto"/>
            <w:noWrap/>
            <w:vAlign w:val="center"/>
            <w:hideMark/>
          </w:tcPr>
          <w:p w:rsidR="003831C2" w:rsidRPr="00684B89" w:rsidRDefault="003831C2" w:rsidP="003831C2">
            <w:pPr>
              <w:jc w:val="center"/>
              <w:rPr>
                <w:bCs/>
                <w:color w:val="00B050"/>
                <w:szCs w:val="20"/>
              </w:rPr>
            </w:pPr>
            <w:r w:rsidRPr="00684B89">
              <w:rPr>
                <w:bCs/>
                <w:color w:val="00B050"/>
                <w:szCs w:val="20"/>
              </w:rPr>
              <w:t>2028- 2032</w:t>
            </w:r>
          </w:p>
        </w:tc>
        <w:tc>
          <w:tcPr>
            <w:tcW w:w="866" w:type="dxa"/>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2033-2037</w:t>
            </w:r>
          </w:p>
        </w:tc>
        <w:tc>
          <w:tcPr>
            <w:tcW w:w="866" w:type="dxa"/>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2038-2042</w:t>
            </w:r>
          </w:p>
        </w:tc>
        <w:tc>
          <w:tcPr>
            <w:tcW w:w="867" w:type="dxa"/>
            <w:tcBorders>
              <w:top w:val="nil"/>
              <w:left w:val="nil"/>
              <w:bottom w:val="single" w:sz="8" w:space="0" w:color="auto"/>
              <w:right w:val="single" w:sz="8" w:space="0" w:color="auto"/>
            </w:tcBorders>
            <w:shd w:val="clear" w:color="auto" w:fill="auto"/>
            <w:vAlign w:val="center"/>
            <w:hideMark/>
          </w:tcPr>
          <w:p w:rsidR="003831C2" w:rsidRPr="0001092C" w:rsidRDefault="003831C2" w:rsidP="002D64F4">
            <w:pPr>
              <w:ind w:left="-57" w:right="-57"/>
              <w:jc w:val="center"/>
              <w:rPr>
                <w:color w:val="000000"/>
              </w:rPr>
            </w:pPr>
            <w:r w:rsidRPr="0001092C">
              <w:rPr>
                <w:color w:val="000000"/>
              </w:rPr>
              <w:t>Всего</w:t>
            </w:r>
          </w:p>
        </w:tc>
      </w:tr>
      <w:tr w:rsidR="00F9580F" w:rsidRPr="00B11334" w:rsidTr="002D64F4">
        <w:trPr>
          <w:trHeight w:val="256"/>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1</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3000</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3000</w:t>
            </w:r>
          </w:p>
        </w:tc>
      </w:tr>
      <w:tr w:rsidR="00F9580F" w:rsidRPr="00B11334" w:rsidTr="002D64F4">
        <w:trPr>
          <w:trHeight w:val="533"/>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2</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1020</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1020</w:t>
            </w:r>
          </w:p>
        </w:tc>
      </w:tr>
      <w:tr w:rsidR="00F9580F" w:rsidRPr="00B11334" w:rsidTr="002D64F4">
        <w:trPr>
          <w:trHeight w:val="12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3</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1700</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1700</w:t>
            </w:r>
          </w:p>
        </w:tc>
      </w:tr>
      <w:tr w:rsidR="00F9580F" w:rsidRPr="00B11334" w:rsidTr="002D64F4">
        <w:trPr>
          <w:trHeight w:val="242"/>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4</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360</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360</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5</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474</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474</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6</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662</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662</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7</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662</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662</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8</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662</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662</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отопительных котлов в котельной № 9</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1020</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1020</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1 общей протяженностью 5410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16982</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16982</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16982</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16982</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67928</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2 общей протяженностью 2445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rFonts w:ascii="Arial CYR" w:hAnsi="Arial CYR" w:cs="Arial CYR"/>
              </w:rPr>
            </w:pPr>
            <w:r>
              <w:rPr>
                <w:rFonts w:ascii="Arial CYR" w:hAnsi="Arial CYR" w:cs="Arial CYR"/>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7469</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7469</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7469</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22406</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3 общей протяженностью 1186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14891</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14891</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4 общей протяженностью 53,8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281</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281</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5 общей протяженностью 885,4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8119</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8119</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6 общей протяженностью 12,5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119</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119</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7 общей протяженностью 70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r w:rsidR="00941DF6" w:rsidRPr="00941DF6">
              <w:rPr>
                <w:color w:val="7030A0"/>
              </w:rPr>
              <w:t>641</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641</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8 общей протяженностью 916,5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8403</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8403</w:t>
            </w:r>
          </w:p>
        </w:tc>
      </w:tr>
      <w:tr w:rsidR="00F9580F" w:rsidRPr="00B11334" w:rsidTr="002D64F4">
        <w:trPr>
          <w:trHeight w:val="60"/>
        </w:trPr>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F9580F" w:rsidRPr="002955FB" w:rsidRDefault="00F9580F" w:rsidP="001F21DE">
            <w:pPr>
              <w:pStyle w:val="a"/>
              <w:numPr>
                <w:ilvl w:val="0"/>
                <w:numId w:val="6"/>
              </w:numPr>
              <w:ind w:left="0" w:firstLine="0"/>
              <w:jc w:val="center"/>
              <w:rPr>
                <w:color w:val="000000"/>
              </w:rPr>
            </w:pPr>
          </w:p>
        </w:tc>
        <w:tc>
          <w:tcPr>
            <w:tcW w:w="6321" w:type="dxa"/>
            <w:tcBorders>
              <w:top w:val="nil"/>
              <w:left w:val="single" w:sz="4" w:space="0" w:color="auto"/>
              <w:bottom w:val="single" w:sz="8" w:space="0" w:color="auto"/>
              <w:right w:val="single" w:sz="8" w:space="0" w:color="auto"/>
            </w:tcBorders>
            <w:shd w:val="clear" w:color="auto" w:fill="auto"/>
            <w:vAlign w:val="center"/>
          </w:tcPr>
          <w:p w:rsidR="00F9580F" w:rsidRDefault="00F9580F" w:rsidP="00F9580F">
            <w:pPr>
              <w:jc w:val="left"/>
              <w:rPr>
                <w:color w:val="000000"/>
              </w:rPr>
            </w:pPr>
            <w:r>
              <w:rPr>
                <w:color w:val="000000"/>
              </w:rPr>
              <w:t>Замена тепловых сетей котельной № 9 общей протяженностью 1933 п.м.</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 </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8857</w:t>
            </w:r>
          </w:p>
        </w:tc>
        <w:tc>
          <w:tcPr>
            <w:tcW w:w="866" w:type="dxa"/>
            <w:tcBorders>
              <w:top w:val="nil"/>
              <w:left w:val="nil"/>
              <w:bottom w:val="single" w:sz="8" w:space="0" w:color="auto"/>
              <w:right w:val="single" w:sz="8" w:space="0" w:color="auto"/>
            </w:tcBorders>
            <w:shd w:val="clear" w:color="auto" w:fill="auto"/>
            <w:vAlign w:val="center"/>
          </w:tcPr>
          <w:p w:rsidR="00F9580F" w:rsidRDefault="00F9580F">
            <w:pPr>
              <w:jc w:val="center"/>
              <w:rPr>
                <w:color w:val="000000"/>
              </w:rPr>
            </w:pPr>
            <w:r>
              <w:rPr>
                <w:color w:val="000000"/>
              </w:rPr>
              <w:t>8857</w:t>
            </w:r>
          </w:p>
        </w:tc>
        <w:tc>
          <w:tcPr>
            <w:tcW w:w="867" w:type="dxa"/>
            <w:tcBorders>
              <w:top w:val="nil"/>
              <w:left w:val="nil"/>
              <w:bottom w:val="single" w:sz="8" w:space="0" w:color="auto"/>
              <w:right w:val="single" w:sz="8" w:space="0" w:color="auto"/>
            </w:tcBorders>
            <w:shd w:val="clear" w:color="auto" w:fill="auto"/>
            <w:vAlign w:val="center"/>
          </w:tcPr>
          <w:p w:rsidR="00F9580F" w:rsidRDefault="00F9580F">
            <w:pPr>
              <w:jc w:val="center"/>
            </w:pPr>
            <w:r>
              <w:t>17714</w:t>
            </w:r>
          </w:p>
        </w:tc>
      </w:tr>
      <w:tr w:rsidR="00941DF6" w:rsidRPr="001E47E6" w:rsidTr="002D64F4">
        <w:trPr>
          <w:trHeight w:val="407"/>
        </w:trPr>
        <w:tc>
          <w:tcPr>
            <w:tcW w:w="6814"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941DF6" w:rsidRPr="00DC5127" w:rsidRDefault="00941DF6" w:rsidP="002D64F4">
            <w:pPr>
              <w:jc w:val="center"/>
              <w:rPr>
                <w:b/>
                <w:szCs w:val="20"/>
              </w:rPr>
            </w:pPr>
            <w:r w:rsidRPr="00DC5127">
              <w:rPr>
                <w:b/>
                <w:szCs w:val="20"/>
              </w:rPr>
              <w:t>Итого</w:t>
            </w:r>
          </w:p>
        </w:tc>
        <w:tc>
          <w:tcPr>
            <w:tcW w:w="866" w:type="dxa"/>
            <w:tcBorders>
              <w:top w:val="nil"/>
              <w:left w:val="nil"/>
              <w:bottom w:val="single" w:sz="8" w:space="0" w:color="auto"/>
              <w:right w:val="single" w:sz="8" w:space="0" w:color="auto"/>
            </w:tcBorders>
            <w:shd w:val="clear" w:color="auto" w:fill="auto"/>
            <w:vAlign w:val="center"/>
          </w:tcPr>
          <w:p w:rsidR="00941DF6" w:rsidRDefault="00941DF6" w:rsidP="00F9580F">
            <w:pPr>
              <w:ind w:left="-67" w:right="-81"/>
              <w:jc w:val="center"/>
              <w:rPr>
                <w:color w:val="000000"/>
              </w:rPr>
            </w:pPr>
            <w:r>
              <w:rPr>
                <w:color w:val="000000"/>
              </w:rPr>
              <w:t>0</w:t>
            </w:r>
          </w:p>
        </w:tc>
        <w:tc>
          <w:tcPr>
            <w:tcW w:w="866" w:type="dxa"/>
            <w:tcBorders>
              <w:top w:val="nil"/>
              <w:left w:val="nil"/>
              <w:bottom w:val="single" w:sz="8" w:space="0" w:color="auto"/>
              <w:right w:val="single" w:sz="8" w:space="0" w:color="auto"/>
            </w:tcBorders>
            <w:shd w:val="clear" w:color="auto" w:fill="auto"/>
            <w:vAlign w:val="center"/>
          </w:tcPr>
          <w:p w:rsidR="00941DF6" w:rsidRDefault="00941DF6" w:rsidP="00F9580F">
            <w:pPr>
              <w:ind w:left="-67" w:right="-81"/>
              <w:jc w:val="center"/>
              <w:rPr>
                <w:color w:val="000000"/>
              </w:rPr>
            </w:pPr>
            <w:r>
              <w:rPr>
                <w:color w:val="000000"/>
              </w:rPr>
              <w:t>0</w:t>
            </w:r>
          </w:p>
        </w:tc>
        <w:tc>
          <w:tcPr>
            <w:tcW w:w="867" w:type="dxa"/>
            <w:tcBorders>
              <w:top w:val="nil"/>
              <w:left w:val="nil"/>
              <w:bottom w:val="single" w:sz="8" w:space="0" w:color="auto"/>
              <w:right w:val="single" w:sz="8" w:space="0" w:color="auto"/>
            </w:tcBorders>
            <w:shd w:val="clear" w:color="auto" w:fill="auto"/>
            <w:vAlign w:val="center"/>
          </w:tcPr>
          <w:p w:rsidR="00941DF6" w:rsidRDefault="00941DF6" w:rsidP="00941DF6">
            <w:pPr>
              <w:ind w:left="-67" w:right="-81"/>
              <w:jc w:val="center"/>
              <w:rPr>
                <w:color w:val="000000"/>
              </w:rPr>
            </w:pPr>
            <w:r>
              <w:rPr>
                <w:color w:val="000000"/>
              </w:rPr>
              <w:t>0</w:t>
            </w:r>
          </w:p>
        </w:tc>
        <w:tc>
          <w:tcPr>
            <w:tcW w:w="866" w:type="dxa"/>
            <w:tcBorders>
              <w:top w:val="nil"/>
              <w:left w:val="nil"/>
              <w:bottom w:val="single" w:sz="8" w:space="0" w:color="auto"/>
              <w:right w:val="single" w:sz="8" w:space="0" w:color="auto"/>
            </w:tcBorders>
            <w:shd w:val="clear" w:color="auto" w:fill="auto"/>
            <w:vAlign w:val="center"/>
          </w:tcPr>
          <w:p w:rsidR="00941DF6" w:rsidRDefault="00941DF6" w:rsidP="00941DF6">
            <w:pPr>
              <w:ind w:left="-67" w:right="-81"/>
              <w:jc w:val="center"/>
              <w:rPr>
                <w:color w:val="000000"/>
              </w:rPr>
            </w:pPr>
            <w:r>
              <w:rPr>
                <w:color w:val="000000"/>
              </w:rPr>
              <w:t>0</w:t>
            </w:r>
          </w:p>
        </w:tc>
        <w:tc>
          <w:tcPr>
            <w:tcW w:w="866" w:type="dxa"/>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17623</w:t>
            </w:r>
          </w:p>
        </w:tc>
        <w:tc>
          <w:tcPr>
            <w:tcW w:w="867" w:type="dxa"/>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39238</w:t>
            </w:r>
          </w:p>
        </w:tc>
        <w:tc>
          <w:tcPr>
            <w:tcW w:w="866" w:type="dxa"/>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43983</w:t>
            </w:r>
          </w:p>
        </w:tc>
        <w:tc>
          <w:tcPr>
            <w:tcW w:w="866" w:type="dxa"/>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49219</w:t>
            </w:r>
          </w:p>
        </w:tc>
        <w:tc>
          <w:tcPr>
            <w:tcW w:w="867" w:type="dxa"/>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150062</w:t>
            </w:r>
          </w:p>
        </w:tc>
      </w:tr>
    </w:tbl>
    <w:p w:rsidR="0042237A" w:rsidRDefault="0042237A">
      <w:pPr>
        <w:rPr>
          <w:rFonts w:cs="Arial"/>
          <w:bCs/>
          <w:i/>
          <w:szCs w:val="26"/>
        </w:rPr>
        <w:sectPr w:rsidR="0042237A" w:rsidSect="00095DC8">
          <w:footerReference w:type="default" r:id="rId98"/>
          <w:pgSz w:w="16834" w:h="11909" w:orient="landscape" w:code="9"/>
          <w:pgMar w:top="1418" w:right="1134" w:bottom="709" w:left="1134" w:header="720" w:footer="720" w:gutter="0"/>
          <w:cols w:space="60"/>
          <w:noEndnote/>
          <w:docGrid w:linePitch="326"/>
        </w:sectPr>
      </w:pPr>
    </w:p>
    <w:p w:rsidR="00FD57B4" w:rsidRPr="00FB5DB1" w:rsidRDefault="00FD57B4" w:rsidP="00AA6466">
      <w:pPr>
        <w:pStyle w:val="3"/>
      </w:pPr>
      <w:bookmarkStart w:id="363" w:name="_Toc519002680"/>
      <w:bookmarkStart w:id="364" w:name="_Toc529988748"/>
      <w:bookmarkStart w:id="365" w:name="_Toc153102652"/>
      <w:bookmarkEnd w:id="362"/>
      <w:r w:rsidRPr="00FB5DB1">
        <w:lastRenderedPageBreak/>
        <w:t>1</w:t>
      </w:r>
      <w:r>
        <w:t>2</w:t>
      </w:r>
      <w:r w:rsidRPr="00FB5DB1">
        <w:t>.2 </w:t>
      </w:r>
      <w:r w:rsidRPr="008E1F84">
        <w:rPr>
          <w:rFonts w:cs="Times New Roman"/>
          <w:shd w:val="clear" w:color="auto" w:fill="FFFFFF"/>
        </w:rPr>
        <w:t>Обоснованные предложения по источникам инвестиций, обеспечивающих финансовые потребности для осуществления</w:t>
      </w:r>
      <w:r w:rsidR="00581685">
        <w:rPr>
          <w:rFonts w:cs="Times New Roman"/>
          <w:shd w:val="clear" w:color="auto" w:fill="FFFFFF"/>
        </w:rPr>
        <w:t xml:space="preserve"> строительства, реконструкции, </w:t>
      </w:r>
      <w:r w:rsidRPr="008E1F84">
        <w:rPr>
          <w:rFonts w:cs="Times New Roman"/>
          <w:shd w:val="clear" w:color="auto" w:fill="FFFFFF"/>
        </w:rPr>
        <w:t>технического перевооружения</w:t>
      </w:r>
      <w:r w:rsidR="00581685" w:rsidRPr="00581685">
        <w:t xml:space="preserve"> </w:t>
      </w:r>
      <w:r w:rsidR="00581685" w:rsidRPr="003F10CE">
        <w:rPr>
          <w:color w:val="0000CC"/>
        </w:rPr>
        <w:t>и (или) модернизации</w:t>
      </w:r>
      <w:r w:rsidRPr="003F10CE">
        <w:rPr>
          <w:rFonts w:cs="Times New Roman"/>
          <w:color w:val="0000CC"/>
          <w:shd w:val="clear" w:color="auto" w:fill="FFFFFF"/>
        </w:rPr>
        <w:t xml:space="preserve"> </w:t>
      </w:r>
      <w:r w:rsidRPr="008E1F84">
        <w:rPr>
          <w:rFonts w:cs="Times New Roman"/>
          <w:shd w:val="clear" w:color="auto" w:fill="FFFFFF"/>
        </w:rPr>
        <w:t>источников тепловой энергии и тепловых сетей</w:t>
      </w:r>
      <w:bookmarkEnd w:id="363"/>
      <w:bookmarkEnd w:id="364"/>
      <w:bookmarkEnd w:id="365"/>
    </w:p>
    <w:p w:rsidR="00FB5DB1" w:rsidRPr="00C06A42" w:rsidRDefault="00FB5DB1" w:rsidP="00AA6466">
      <w:pPr>
        <w:ind w:firstLine="709"/>
      </w:pPr>
      <w:r w:rsidRPr="00852A10">
        <w:t>Источником необходимых инвестиций</w:t>
      </w:r>
      <w:r w:rsidR="00BD2EE6" w:rsidRPr="00852A10">
        <w:t xml:space="preserve">, обеспечивающих финансовые потребности для </w:t>
      </w:r>
      <w:r w:rsidR="00DC5127" w:rsidRPr="00852A10">
        <w:t>пере</w:t>
      </w:r>
      <w:r w:rsidR="00A1129C" w:rsidRPr="00852A10">
        <w:t>оснащения</w:t>
      </w:r>
      <w:r w:rsidR="009F6069" w:rsidRPr="00852A10">
        <w:t xml:space="preserve"> котельн</w:t>
      </w:r>
      <w:r w:rsidR="00DC5127" w:rsidRPr="00852A10">
        <w:t>ых</w:t>
      </w:r>
      <w:r w:rsidR="009F6069" w:rsidRPr="00852A10">
        <w:t xml:space="preserve"> </w:t>
      </w:r>
      <w:r w:rsidR="00095DC8" w:rsidRPr="00BB21DD">
        <w:rPr>
          <w:color w:val="0000FF"/>
        </w:rPr>
        <w:t>с. Кетово</w:t>
      </w:r>
      <w:r w:rsidR="00BD2EE6" w:rsidRPr="00852A10">
        <w:t>,</w:t>
      </w:r>
      <w:r w:rsidRPr="00852A10">
        <w:t xml:space="preserve"> </w:t>
      </w:r>
      <w:r w:rsidR="00506902" w:rsidRPr="00852A10">
        <w:t>планируются</w:t>
      </w:r>
      <w:r w:rsidRPr="00852A10">
        <w:t xml:space="preserve"> бюджет</w:t>
      </w:r>
      <w:r w:rsidR="00F9580F">
        <w:t xml:space="preserve">ы </w:t>
      </w:r>
      <w:r w:rsidR="001B5370" w:rsidRPr="001B5370">
        <w:rPr>
          <w:color w:val="00B050"/>
        </w:rPr>
        <w:t>муниципального округа</w:t>
      </w:r>
      <w:r w:rsidR="00F9580F">
        <w:t>, а также</w:t>
      </w:r>
      <w:r w:rsidR="00506902" w:rsidRPr="00852A10">
        <w:t xml:space="preserve"> внебюджетные источники, для </w:t>
      </w:r>
      <w:r w:rsidR="009F6069" w:rsidRPr="00852A10">
        <w:t xml:space="preserve">реконструкции тепловых сетей </w:t>
      </w:r>
      <w:r w:rsidR="00506902" w:rsidRPr="00852A10">
        <w:t>– бюджет области</w:t>
      </w:r>
      <w:r w:rsidR="00AA6466">
        <w:t>,</w:t>
      </w:r>
      <w:r w:rsidR="00DC5127" w:rsidRPr="00852A10">
        <w:t xml:space="preserve"> </w:t>
      </w:r>
      <w:r w:rsidR="001B5370" w:rsidRPr="001B5370">
        <w:rPr>
          <w:color w:val="00B050"/>
        </w:rPr>
        <w:t>муниципального округа</w:t>
      </w:r>
      <w:r w:rsidR="00AA6466" w:rsidRPr="00852A10">
        <w:t xml:space="preserve"> </w:t>
      </w:r>
      <w:r w:rsidR="00DC5127" w:rsidRPr="00852A10">
        <w:t>и внебюджетные источники</w:t>
      </w:r>
      <w:r w:rsidRPr="00852A10">
        <w:t>.</w:t>
      </w:r>
    </w:p>
    <w:p w:rsidR="00FD57B4" w:rsidRPr="00FB5DB1" w:rsidRDefault="00FD57B4" w:rsidP="00AA6466">
      <w:pPr>
        <w:pStyle w:val="3"/>
      </w:pPr>
      <w:bookmarkStart w:id="366" w:name="_Toc392495152"/>
      <w:bookmarkStart w:id="367" w:name="_Toc529988749"/>
      <w:bookmarkStart w:id="368" w:name="_Toc153102653"/>
      <w:r>
        <w:t>12.3</w:t>
      </w:r>
      <w:r w:rsidRPr="00FB5DB1">
        <w:t xml:space="preserve"> Расчеты </w:t>
      </w:r>
      <w:r w:rsidRPr="00EF2516">
        <w:rPr>
          <w:color w:val="0000FF"/>
        </w:rPr>
        <w:t xml:space="preserve">экономической </w:t>
      </w:r>
      <w:r w:rsidRPr="00FB5DB1">
        <w:t>эффективности инвестиций</w:t>
      </w:r>
      <w:bookmarkEnd w:id="366"/>
      <w:bookmarkEnd w:id="367"/>
      <w:bookmarkEnd w:id="368"/>
    </w:p>
    <w:p w:rsidR="00B96569" w:rsidRDefault="00B96569" w:rsidP="00AA6466">
      <w:pPr>
        <w:ind w:firstLine="708"/>
      </w:pPr>
      <w:r w:rsidRPr="00CB00D2">
        <w:rPr>
          <w:bCs/>
        </w:rPr>
        <w:t>Показатель эффективности</w:t>
      </w:r>
      <w:r w:rsidRPr="00CB00D2">
        <w:t xml:space="preserve"> </w:t>
      </w:r>
      <w:r w:rsidRPr="00CB00D2">
        <w:rPr>
          <w:bCs/>
        </w:rPr>
        <w:t xml:space="preserve">реализации мероприятия </w:t>
      </w:r>
      <w:r w:rsidRPr="00CB00D2">
        <w:t xml:space="preserve">приведенный в </w:t>
      </w:r>
      <w:r w:rsidRPr="001722FF">
        <w:rPr>
          <w:color w:val="0000CC"/>
        </w:rPr>
        <w:t xml:space="preserve">таблице </w:t>
      </w:r>
      <w:r w:rsidR="007C33B4" w:rsidRPr="001722FF">
        <w:rPr>
          <w:color w:val="0000CC"/>
        </w:rPr>
        <w:t>2.</w:t>
      </w:r>
      <w:r w:rsidR="00AA6466">
        <w:rPr>
          <w:color w:val="0000CC"/>
        </w:rPr>
        <w:t>1</w:t>
      </w:r>
      <w:r w:rsidR="002D15A6">
        <w:rPr>
          <w:color w:val="0000CC"/>
        </w:rPr>
        <w:t>73</w:t>
      </w:r>
      <w:r w:rsidRPr="00DB607E">
        <w:t xml:space="preserve"> </w:t>
      </w:r>
      <w:r w:rsidRPr="00CB00D2">
        <w:t xml:space="preserve">рассчитан при условии обеспечения рентабельности мероприятий инвестиционной программы со средним сроком окупаемости </w:t>
      </w:r>
      <w:r w:rsidR="00941DF6" w:rsidRPr="00941DF6">
        <w:rPr>
          <w:color w:val="7030A0"/>
        </w:rPr>
        <w:t>8</w:t>
      </w:r>
      <w:r w:rsidRPr="00CB00D2">
        <w:t> </w:t>
      </w:r>
      <w:r w:rsidR="00307011">
        <w:t>лет</w:t>
      </w:r>
      <w:r>
        <w:t>.</w:t>
      </w:r>
    </w:p>
    <w:p w:rsidR="007C33B4" w:rsidRDefault="007C33B4" w:rsidP="00AA6466">
      <w:pPr>
        <w:rPr>
          <w:color w:val="000000"/>
        </w:rPr>
      </w:pPr>
    </w:p>
    <w:p w:rsidR="00100461" w:rsidRPr="0001092C" w:rsidRDefault="0001092C" w:rsidP="0001092C">
      <w:pPr>
        <w:spacing w:line="300" w:lineRule="auto"/>
        <w:rPr>
          <w:bCs/>
        </w:rPr>
      </w:pPr>
      <w:r>
        <w:rPr>
          <w:color w:val="000000"/>
        </w:rPr>
        <w:t>Таблица 2.</w:t>
      </w:r>
      <w:r w:rsidR="00AA6466">
        <w:rPr>
          <w:color w:val="000000"/>
        </w:rPr>
        <w:t>1</w:t>
      </w:r>
      <w:r w:rsidR="002D15A6">
        <w:rPr>
          <w:color w:val="000000"/>
        </w:rPr>
        <w:t>73</w:t>
      </w:r>
      <w:r>
        <w:rPr>
          <w:color w:val="000000"/>
        </w:rPr>
        <w:t xml:space="preserve"> </w:t>
      </w:r>
      <w:r w:rsidR="00100461" w:rsidRPr="0001092C">
        <w:rPr>
          <w:color w:val="000000"/>
        </w:rPr>
        <w:t xml:space="preserve">– </w:t>
      </w:r>
      <w:r w:rsidR="00100461" w:rsidRPr="0001092C">
        <w:rPr>
          <w:bCs/>
        </w:rPr>
        <w:t xml:space="preserve">Расчеты </w:t>
      </w:r>
      <w:r w:rsidR="003F10CE" w:rsidRPr="0001092C">
        <w:rPr>
          <w:color w:val="0000FF"/>
        </w:rPr>
        <w:t xml:space="preserve">экономической </w:t>
      </w:r>
      <w:r w:rsidR="00100461" w:rsidRPr="0001092C">
        <w:rPr>
          <w:bCs/>
        </w:rPr>
        <w:t>эффективности инвестиций</w:t>
      </w:r>
    </w:p>
    <w:tbl>
      <w:tblPr>
        <w:tblW w:w="0" w:type="auto"/>
        <w:tblLook w:val="04A0" w:firstRow="1" w:lastRow="0" w:firstColumn="1" w:lastColumn="0" w:noHBand="0" w:noVBand="1"/>
      </w:tblPr>
      <w:tblGrid>
        <w:gridCol w:w="524"/>
        <w:gridCol w:w="2540"/>
        <w:gridCol w:w="696"/>
        <w:gridCol w:w="696"/>
        <w:gridCol w:w="696"/>
        <w:gridCol w:w="696"/>
        <w:gridCol w:w="816"/>
        <w:gridCol w:w="952"/>
        <w:gridCol w:w="936"/>
        <w:gridCol w:w="936"/>
        <w:gridCol w:w="936"/>
      </w:tblGrid>
      <w:tr w:rsidR="00100461" w:rsidRPr="00AA6466" w:rsidTr="002D64F4">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0461" w:rsidRPr="00AA6466" w:rsidRDefault="00100461" w:rsidP="00AA6466">
            <w:pPr>
              <w:jc w:val="center"/>
              <w:rPr>
                <w:color w:val="000000"/>
                <w:sz w:val="22"/>
              </w:rPr>
            </w:pPr>
            <w:r w:rsidRPr="00AA6466">
              <w:rPr>
                <w:color w:val="000000"/>
                <w:sz w:val="22"/>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00461" w:rsidRPr="00AA6466" w:rsidRDefault="00100461" w:rsidP="00AA6466">
            <w:pPr>
              <w:jc w:val="center"/>
              <w:rPr>
                <w:color w:val="000000"/>
                <w:sz w:val="22"/>
              </w:rPr>
            </w:pPr>
            <w:r w:rsidRPr="00AA6466">
              <w:rPr>
                <w:color w:val="000000"/>
                <w:sz w:val="22"/>
              </w:rPr>
              <w:t>Показатель</w:t>
            </w:r>
          </w:p>
        </w:tc>
        <w:tc>
          <w:tcPr>
            <w:tcW w:w="0" w:type="auto"/>
            <w:gridSpan w:val="9"/>
            <w:tcBorders>
              <w:top w:val="single" w:sz="8" w:space="0" w:color="auto"/>
              <w:left w:val="nil"/>
              <w:bottom w:val="single" w:sz="8" w:space="0" w:color="auto"/>
              <w:right w:val="single" w:sz="8" w:space="0" w:color="000000"/>
            </w:tcBorders>
            <w:shd w:val="clear" w:color="auto" w:fill="auto"/>
            <w:vAlign w:val="center"/>
            <w:hideMark/>
          </w:tcPr>
          <w:p w:rsidR="00100461" w:rsidRPr="00AA6466" w:rsidRDefault="00100461" w:rsidP="00AA6466">
            <w:pPr>
              <w:jc w:val="center"/>
              <w:rPr>
                <w:sz w:val="22"/>
              </w:rPr>
            </w:pPr>
            <w:r w:rsidRPr="00AA6466">
              <w:rPr>
                <w:sz w:val="22"/>
              </w:rPr>
              <w:t>Год</w:t>
            </w:r>
          </w:p>
        </w:tc>
      </w:tr>
      <w:tr w:rsidR="003831C2" w:rsidRPr="00AA6466" w:rsidTr="002D64F4">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31C2" w:rsidRPr="00AA6466" w:rsidRDefault="003831C2" w:rsidP="00AA6466">
            <w:pPr>
              <w:jc w:val="center"/>
              <w:rPr>
                <w:color w:val="000000"/>
                <w:sz w:val="22"/>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831C2" w:rsidRPr="00AA6466" w:rsidRDefault="003831C2" w:rsidP="00AA6466">
            <w:pPr>
              <w:jc w:val="center"/>
              <w:rPr>
                <w:color w:val="000000"/>
                <w:sz w:val="22"/>
              </w:rPr>
            </w:pP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2023</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2024</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2025</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2026</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2027</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2028- 2032</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2033-2037</w:t>
            </w:r>
          </w:p>
        </w:tc>
        <w:tc>
          <w:tcPr>
            <w:tcW w:w="0" w:type="auto"/>
            <w:tcBorders>
              <w:top w:val="nil"/>
              <w:left w:val="nil"/>
              <w:bottom w:val="single" w:sz="8" w:space="0" w:color="auto"/>
              <w:right w:val="single" w:sz="8" w:space="0" w:color="auto"/>
            </w:tcBorders>
            <w:shd w:val="clear" w:color="auto" w:fill="auto"/>
            <w:vAlign w:val="center"/>
            <w:hideMark/>
          </w:tcPr>
          <w:p w:rsidR="003831C2" w:rsidRPr="00684B89" w:rsidRDefault="003831C2" w:rsidP="003831C2">
            <w:pPr>
              <w:jc w:val="center"/>
              <w:rPr>
                <w:bCs/>
                <w:color w:val="00B050"/>
                <w:szCs w:val="20"/>
              </w:rPr>
            </w:pPr>
            <w:r w:rsidRPr="00684B89">
              <w:rPr>
                <w:bCs/>
                <w:color w:val="00B050"/>
                <w:szCs w:val="20"/>
              </w:rPr>
              <w:t>2038-2042</w:t>
            </w:r>
          </w:p>
        </w:tc>
        <w:tc>
          <w:tcPr>
            <w:tcW w:w="0" w:type="auto"/>
            <w:tcBorders>
              <w:top w:val="nil"/>
              <w:left w:val="nil"/>
              <w:bottom w:val="single" w:sz="8" w:space="0" w:color="auto"/>
              <w:right w:val="single" w:sz="8" w:space="0" w:color="auto"/>
            </w:tcBorders>
            <w:shd w:val="clear" w:color="auto" w:fill="auto"/>
            <w:vAlign w:val="center"/>
            <w:hideMark/>
          </w:tcPr>
          <w:p w:rsidR="003831C2" w:rsidRPr="00AA6466" w:rsidRDefault="003831C2" w:rsidP="00AA6466">
            <w:pPr>
              <w:jc w:val="center"/>
              <w:rPr>
                <w:color w:val="000000"/>
                <w:sz w:val="22"/>
              </w:rPr>
            </w:pPr>
            <w:r w:rsidRPr="00AA6466">
              <w:rPr>
                <w:color w:val="000000"/>
                <w:sz w:val="22"/>
              </w:rPr>
              <w:t>Всего</w:t>
            </w:r>
          </w:p>
        </w:tc>
      </w:tr>
      <w:tr w:rsidR="00941DF6" w:rsidRPr="00AA6466" w:rsidTr="002D64F4">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1</w:t>
            </w:r>
          </w:p>
        </w:tc>
        <w:tc>
          <w:tcPr>
            <w:tcW w:w="0" w:type="auto"/>
            <w:tcBorders>
              <w:top w:val="nil"/>
              <w:left w:val="nil"/>
              <w:bottom w:val="single" w:sz="8" w:space="0" w:color="auto"/>
              <w:right w:val="single" w:sz="8" w:space="0" w:color="auto"/>
            </w:tcBorders>
            <w:shd w:val="clear" w:color="auto" w:fill="auto"/>
            <w:hideMark/>
          </w:tcPr>
          <w:p w:rsidR="00941DF6" w:rsidRPr="00AA6466" w:rsidRDefault="00941DF6" w:rsidP="00AA6466">
            <w:pPr>
              <w:rPr>
                <w:sz w:val="22"/>
                <w:szCs w:val="22"/>
              </w:rPr>
            </w:pPr>
            <w:r w:rsidRPr="00AA6466">
              <w:rPr>
                <w:sz w:val="22"/>
                <w:szCs w:val="22"/>
              </w:rPr>
              <w:t>Цена реализации мероприятия, тыс. р.</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17623</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39238</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43983</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49219</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150063</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2</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2023 </w:t>
            </w:r>
            <w:r>
              <w:rPr>
                <w:sz w:val="22"/>
                <w:szCs w:val="28"/>
                <w:lang w:eastAsia="en-US"/>
              </w:rPr>
              <w:t>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3</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2024 </w:t>
            </w:r>
            <w:r>
              <w:rPr>
                <w:sz w:val="22"/>
                <w:szCs w:val="28"/>
                <w:lang w:eastAsia="en-US"/>
              </w:rPr>
              <w:t>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4</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2025 </w:t>
            </w:r>
            <w:r>
              <w:rPr>
                <w:sz w:val="22"/>
                <w:szCs w:val="28"/>
                <w:lang w:eastAsia="en-US"/>
              </w:rPr>
              <w:t>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5</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2026 </w:t>
            </w:r>
            <w:r>
              <w:rPr>
                <w:sz w:val="22"/>
                <w:szCs w:val="28"/>
                <w:lang w:eastAsia="en-US"/>
              </w:rPr>
              <w:t>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0</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6</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2027 </w:t>
            </w:r>
            <w:r>
              <w:rPr>
                <w:sz w:val="22"/>
                <w:szCs w:val="28"/>
                <w:lang w:eastAsia="en-US"/>
              </w:rPr>
              <w:t>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2203</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11014</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11014</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11014</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35245</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7</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2028-32 </w:t>
            </w:r>
            <w:r>
              <w:rPr>
                <w:sz w:val="22"/>
                <w:szCs w:val="28"/>
                <w:lang w:eastAsia="en-US"/>
              </w:rPr>
              <w:t>гг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24524</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24524</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24524</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73572</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8</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2033-37 </w:t>
            </w:r>
            <w:r>
              <w:rPr>
                <w:sz w:val="22"/>
                <w:szCs w:val="28"/>
                <w:lang w:eastAsia="en-US"/>
              </w:rPr>
              <w:t>гг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5498</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5498</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10996</w:t>
            </w:r>
          </w:p>
        </w:tc>
      </w:tr>
      <w:tr w:rsidR="00941DF6" w:rsidRPr="00AA6466" w:rsidTr="003831C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9</w:t>
            </w:r>
          </w:p>
        </w:tc>
        <w:tc>
          <w:tcPr>
            <w:tcW w:w="0" w:type="auto"/>
            <w:tcBorders>
              <w:top w:val="nil"/>
              <w:left w:val="nil"/>
              <w:bottom w:val="single" w:sz="8" w:space="0" w:color="auto"/>
              <w:right w:val="single" w:sz="8" w:space="0" w:color="auto"/>
            </w:tcBorders>
            <w:shd w:val="clear" w:color="auto" w:fill="auto"/>
            <w:vAlign w:val="center"/>
            <w:hideMark/>
          </w:tcPr>
          <w:p w:rsidR="00941DF6" w:rsidRDefault="00941DF6" w:rsidP="003831C2">
            <w:pPr>
              <w:jc w:val="left"/>
              <w:rPr>
                <w:sz w:val="22"/>
                <w:szCs w:val="28"/>
                <w:lang w:eastAsia="en-US"/>
              </w:rPr>
            </w:pPr>
            <w:r>
              <w:rPr>
                <w:sz w:val="22"/>
                <w:szCs w:val="28"/>
                <w:lang w:eastAsia="en-US"/>
              </w:rPr>
              <w:t xml:space="preserve">Текущая эффективность мероприятия </w:t>
            </w:r>
            <w:r w:rsidRPr="00684B89">
              <w:rPr>
                <w:color w:val="00B050"/>
                <w:sz w:val="22"/>
                <w:szCs w:val="28"/>
                <w:lang w:eastAsia="en-US"/>
              </w:rPr>
              <w:t xml:space="preserve">2038-42 </w:t>
            </w:r>
            <w:r>
              <w:rPr>
                <w:sz w:val="22"/>
                <w:szCs w:val="28"/>
                <w:lang w:eastAsia="en-US"/>
              </w:rPr>
              <w:t>гг</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 </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30762</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rPr>
                <w:color w:val="000000"/>
              </w:rPr>
            </w:pPr>
            <w:r>
              <w:rPr>
                <w:color w:val="000000"/>
              </w:rPr>
              <w:t>30762</w:t>
            </w:r>
          </w:p>
        </w:tc>
      </w:tr>
      <w:tr w:rsidR="00941DF6" w:rsidRPr="00AA6466" w:rsidTr="002D64F4">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41DF6" w:rsidRPr="00AA6466" w:rsidRDefault="00941DF6" w:rsidP="00AA6466">
            <w:pPr>
              <w:jc w:val="center"/>
              <w:rPr>
                <w:sz w:val="22"/>
              </w:rPr>
            </w:pPr>
            <w:r w:rsidRPr="00AA6466">
              <w:rPr>
                <w:sz w:val="22"/>
              </w:rPr>
              <w:t>10</w:t>
            </w:r>
          </w:p>
        </w:tc>
        <w:tc>
          <w:tcPr>
            <w:tcW w:w="0" w:type="auto"/>
            <w:tcBorders>
              <w:top w:val="nil"/>
              <w:left w:val="nil"/>
              <w:bottom w:val="single" w:sz="8" w:space="0" w:color="auto"/>
              <w:right w:val="single" w:sz="8" w:space="0" w:color="auto"/>
            </w:tcBorders>
            <w:shd w:val="clear" w:color="auto" w:fill="auto"/>
            <w:hideMark/>
          </w:tcPr>
          <w:p w:rsidR="00941DF6" w:rsidRPr="00AA6466" w:rsidRDefault="00941DF6" w:rsidP="00AA6466">
            <w:pPr>
              <w:rPr>
                <w:sz w:val="22"/>
                <w:szCs w:val="22"/>
              </w:rPr>
            </w:pPr>
            <w:r w:rsidRPr="00AA6466">
              <w:rPr>
                <w:sz w:val="22"/>
                <w:szCs w:val="22"/>
              </w:rPr>
              <w:t>Эффективность мероприятия, тыс. р.</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0</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2203</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35538</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41036</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71798</w:t>
            </w:r>
          </w:p>
        </w:tc>
        <w:tc>
          <w:tcPr>
            <w:tcW w:w="0" w:type="auto"/>
            <w:tcBorders>
              <w:top w:val="nil"/>
              <w:left w:val="nil"/>
              <w:bottom w:val="single" w:sz="8" w:space="0" w:color="auto"/>
              <w:right w:val="single" w:sz="8" w:space="0" w:color="auto"/>
            </w:tcBorders>
            <w:shd w:val="clear" w:color="auto" w:fill="auto"/>
            <w:vAlign w:val="center"/>
          </w:tcPr>
          <w:p w:rsidR="00941DF6" w:rsidRDefault="00941DF6">
            <w:pPr>
              <w:jc w:val="center"/>
            </w:pPr>
            <w:r>
              <w:t>150575</w:t>
            </w:r>
          </w:p>
        </w:tc>
      </w:tr>
      <w:tr w:rsidR="00100461" w:rsidRPr="00AA6466" w:rsidTr="002D64F4">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100461" w:rsidRPr="00AA6466" w:rsidRDefault="00100461" w:rsidP="00AA6466">
            <w:pPr>
              <w:jc w:val="center"/>
              <w:rPr>
                <w:sz w:val="22"/>
              </w:rPr>
            </w:pPr>
            <w:r w:rsidRPr="00AA6466">
              <w:rPr>
                <w:sz w:val="22"/>
              </w:rPr>
              <w:t>11</w:t>
            </w:r>
          </w:p>
        </w:tc>
        <w:tc>
          <w:tcPr>
            <w:tcW w:w="0" w:type="auto"/>
            <w:gridSpan w:val="9"/>
            <w:tcBorders>
              <w:top w:val="nil"/>
              <w:left w:val="nil"/>
              <w:bottom w:val="single" w:sz="8" w:space="0" w:color="auto"/>
              <w:right w:val="single" w:sz="8" w:space="0" w:color="auto"/>
            </w:tcBorders>
            <w:shd w:val="clear" w:color="auto" w:fill="auto"/>
            <w:vAlign w:val="center"/>
            <w:hideMark/>
          </w:tcPr>
          <w:p w:rsidR="00100461" w:rsidRPr="00AA6466" w:rsidRDefault="00100461" w:rsidP="00AA6466">
            <w:pPr>
              <w:jc w:val="center"/>
              <w:rPr>
                <w:sz w:val="22"/>
              </w:rPr>
            </w:pPr>
            <w:r w:rsidRPr="00AA6466">
              <w:rPr>
                <w:sz w:val="22"/>
              </w:rPr>
              <w:t>Текущее соотношение цены реализации мероприятия и их эффективности</w:t>
            </w:r>
          </w:p>
        </w:tc>
        <w:tc>
          <w:tcPr>
            <w:tcW w:w="0" w:type="auto"/>
            <w:tcBorders>
              <w:top w:val="nil"/>
              <w:left w:val="nil"/>
              <w:bottom w:val="single" w:sz="8" w:space="0" w:color="auto"/>
              <w:right w:val="single" w:sz="8" w:space="0" w:color="auto"/>
            </w:tcBorders>
            <w:shd w:val="clear" w:color="auto" w:fill="auto"/>
            <w:vAlign w:val="center"/>
            <w:hideMark/>
          </w:tcPr>
          <w:p w:rsidR="00100461" w:rsidRPr="00AA6466" w:rsidRDefault="00941DF6" w:rsidP="00941DF6">
            <w:pPr>
              <w:jc w:val="center"/>
              <w:rPr>
                <w:sz w:val="22"/>
              </w:rPr>
            </w:pPr>
            <w:r>
              <w:rPr>
                <w:sz w:val="22"/>
              </w:rPr>
              <w:t>1</w:t>
            </w:r>
            <w:r w:rsidR="00AA6466" w:rsidRPr="00AA6466">
              <w:rPr>
                <w:sz w:val="22"/>
              </w:rPr>
              <w:t>,</w:t>
            </w:r>
            <w:r>
              <w:rPr>
                <w:sz w:val="22"/>
              </w:rPr>
              <w:t>00</w:t>
            </w:r>
          </w:p>
        </w:tc>
      </w:tr>
    </w:tbl>
    <w:p w:rsidR="00FB5DB1" w:rsidRDefault="00FB5DB1" w:rsidP="00AA6466">
      <w:pPr>
        <w:ind w:firstLine="709"/>
      </w:pPr>
    </w:p>
    <w:p w:rsidR="00091F22" w:rsidRDefault="00091F22" w:rsidP="00AA6466">
      <w:pPr>
        <w:ind w:firstLine="709"/>
      </w:pPr>
      <w:r>
        <w:t xml:space="preserve">Экономический эффект мероприятий достигается за счет </w:t>
      </w:r>
      <w:r w:rsidR="00506902">
        <w:t>сокращения аварий – издержек на их ликвидацию</w:t>
      </w:r>
      <w:r>
        <w:t>, снижения потерь теплоносителя и потребления энергии котельных.</w:t>
      </w:r>
    </w:p>
    <w:p w:rsidR="000D73BE" w:rsidRPr="000D73BE" w:rsidRDefault="000D73BE" w:rsidP="00AA6466">
      <w:pPr>
        <w:pStyle w:val="3"/>
      </w:pPr>
      <w:bookmarkStart w:id="369" w:name="_Toc392495153"/>
      <w:bookmarkStart w:id="370" w:name="_Toc153102654"/>
      <w:r>
        <w:t>1</w:t>
      </w:r>
      <w:r w:rsidR="006B01B3">
        <w:t>2</w:t>
      </w:r>
      <w:r>
        <w:t>.4 </w:t>
      </w:r>
      <w:bookmarkEnd w:id="369"/>
      <w:r w:rsidR="003F10CE">
        <w:t xml:space="preserve">Расчеты ценовых (тарифных) последствий для потребителей при реализации программ строительства, реконструкции, технического перевооружения </w:t>
      </w:r>
      <w:r w:rsidR="003F10CE" w:rsidRPr="003F10CE">
        <w:rPr>
          <w:color w:val="0000CC"/>
        </w:rPr>
        <w:t xml:space="preserve">и (или) модернизации </w:t>
      </w:r>
      <w:r w:rsidR="003F10CE">
        <w:t>систем теплоснабжения</w:t>
      </w:r>
      <w:bookmarkEnd w:id="370"/>
    </w:p>
    <w:p w:rsidR="007C33B4" w:rsidRDefault="000D73BE" w:rsidP="00AA6466">
      <w:pPr>
        <w:ind w:firstLine="709"/>
      </w:pPr>
      <w:r>
        <w:t xml:space="preserve">Мероприятия предусмотренные схемой теплоснабжения инвестируются из </w:t>
      </w:r>
      <w:r w:rsidR="005E282F">
        <w:t xml:space="preserve">бюджетов </w:t>
      </w:r>
      <w:r w:rsidR="001B5370" w:rsidRPr="001B5370">
        <w:rPr>
          <w:color w:val="00B050"/>
        </w:rPr>
        <w:t>муниципального округа</w:t>
      </w:r>
      <w:r>
        <w:t>.</w:t>
      </w:r>
      <w:r w:rsidR="005E282F">
        <w:t xml:space="preserve"> Компенсацию единовременных затраты, необходимых для реконструкции сетей, </w:t>
      </w:r>
      <w:r w:rsidR="005E282F" w:rsidRPr="00852A10">
        <w:t>п</w:t>
      </w:r>
      <w:r w:rsidR="00DC5127" w:rsidRPr="00852A10">
        <w:t>редполага</w:t>
      </w:r>
      <w:r w:rsidR="005E282F" w:rsidRPr="00852A10">
        <w:t>ется</w:t>
      </w:r>
      <w:r w:rsidR="005E282F">
        <w:t xml:space="preserve"> включать в тариф на тепло.</w:t>
      </w:r>
      <w:r w:rsidR="007C33B4">
        <w:br w:type="page"/>
      </w:r>
    </w:p>
    <w:p w:rsidR="0096162C" w:rsidRPr="0001092C" w:rsidRDefault="0096162C" w:rsidP="00B86D47">
      <w:pPr>
        <w:pStyle w:val="2"/>
        <w:spacing w:before="0" w:after="0" w:line="276" w:lineRule="auto"/>
        <w:ind w:firstLine="709"/>
        <w:rPr>
          <w:rFonts w:ascii="Times New Roman" w:hAnsi="Times New Roman" w:cs="Times New Roman"/>
          <w:i w:val="0"/>
          <w:sz w:val="24"/>
          <w:shd w:val="clear" w:color="auto" w:fill="FFFFFF"/>
        </w:rPr>
      </w:pPr>
      <w:bookmarkStart w:id="371" w:name="_Toc519002683"/>
      <w:bookmarkStart w:id="372" w:name="_Toc529988751"/>
      <w:bookmarkStart w:id="373" w:name="_Toc153102655"/>
      <w:bookmarkStart w:id="374" w:name="_Toc391732491"/>
      <w:bookmarkStart w:id="375" w:name="_Toc392495154"/>
      <w:r w:rsidRPr="0001092C">
        <w:rPr>
          <w:rFonts w:ascii="Times New Roman" w:hAnsi="Times New Roman" w:cs="Times New Roman"/>
          <w:i w:val="0"/>
          <w:sz w:val="24"/>
          <w:szCs w:val="24"/>
        </w:rPr>
        <w:lastRenderedPageBreak/>
        <w:t>ГЛАВА 13. </w:t>
      </w:r>
      <w:r w:rsidRPr="0001092C">
        <w:rPr>
          <w:rFonts w:ascii="Times New Roman" w:hAnsi="Times New Roman" w:cs="Times New Roman"/>
          <w:i w:val="0"/>
          <w:sz w:val="24"/>
          <w:shd w:val="clear" w:color="auto" w:fill="FFFFFF"/>
        </w:rPr>
        <w:t>Индикаторы развития систем теплоснабжения поселения</w:t>
      </w:r>
      <w:bookmarkEnd w:id="371"/>
      <w:bookmarkEnd w:id="372"/>
      <w:r w:rsidR="000B7597" w:rsidRPr="0001092C">
        <w:rPr>
          <w:rFonts w:ascii="Times New Roman" w:hAnsi="Times New Roman" w:cs="Times New Roman"/>
          <w:i w:val="0"/>
          <w:sz w:val="24"/>
          <w:shd w:val="clear" w:color="auto" w:fill="FFFFFF"/>
        </w:rPr>
        <w:t>,</w:t>
      </w:r>
      <w:r w:rsidR="000B7597" w:rsidRPr="0001092C">
        <w:t xml:space="preserve"> </w:t>
      </w:r>
      <w:r w:rsidR="000B7597" w:rsidRPr="0001092C">
        <w:rPr>
          <w:rFonts w:ascii="Times New Roman" w:hAnsi="Times New Roman" w:cs="Times New Roman"/>
          <w:i w:val="0"/>
          <w:sz w:val="24"/>
          <w:shd w:val="clear" w:color="auto" w:fill="FFFFFF"/>
        </w:rPr>
        <w:t>городского округа, города федерального значения</w:t>
      </w:r>
      <w:bookmarkEnd w:id="373"/>
    </w:p>
    <w:p w:rsidR="00581685" w:rsidRDefault="00581685" w:rsidP="00581685"/>
    <w:p w:rsidR="000D57D8" w:rsidRDefault="000D57D8" w:rsidP="000D57D8">
      <w:pPr>
        <w:spacing w:line="276" w:lineRule="auto"/>
        <w:ind w:firstLine="709"/>
        <w:rPr>
          <w:color w:val="0000CC"/>
        </w:rPr>
      </w:pPr>
      <w:r>
        <w:rPr>
          <w:color w:val="0000CC"/>
        </w:rPr>
        <w:t>Глава</w:t>
      </w:r>
      <w:r w:rsidRPr="00F97A56">
        <w:rPr>
          <w:color w:val="0000CC"/>
        </w:rPr>
        <w:t xml:space="preserve"> разработан</w:t>
      </w:r>
      <w:r>
        <w:rPr>
          <w:color w:val="0000CC"/>
        </w:rPr>
        <w:t>а</w:t>
      </w:r>
      <w:r w:rsidRPr="00F97A56">
        <w:rPr>
          <w:color w:val="0000CC"/>
        </w:rPr>
        <w:t xml:space="preserve"> с учетом отсутствия ценовых зон теплоснабжения</w:t>
      </w:r>
      <w:r w:rsidRPr="000D57D8">
        <w:rPr>
          <w:color w:val="0000CC"/>
        </w:rPr>
        <w:t xml:space="preserve">. </w:t>
      </w:r>
    </w:p>
    <w:p w:rsidR="000D57D8" w:rsidRPr="003C4431" w:rsidRDefault="000D57D8" w:rsidP="000D57D8">
      <w:pPr>
        <w:spacing w:line="276" w:lineRule="auto"/>
        <w:ind w:firstLine="709"/>
      </w:pPr>
      <w:r w:rsidRPr="003C4431">
        <w:t xml:space="preserve">Индикаторы развития систем теплоснабжения </w:t>
      </w:r>
      <w:r w:rsidR="00095DC8" w:rsidRPr="00BB21DD">
        <w:rPr>
          <w:color w:val="0000FF"/>
        </w:rPr>
        <w:t xml:space="preserve">с. Кетово </w:t>
      </w:r>
      <w:r w:rsidRPr="003C4431">
        <w:t>в соответствии с методическими указаниями по разработке схем теплоснабжения на расчетн</w:t>
      </w:r>
      <w:r>
        <w:t>ый</w:t>
      </w:r>
      <w:r w:rsidRPr="003C4431">
        <w:t xml:space="preserve"> период приведены в </w:t>
      </w:r>
      <w:r w:rsidRPr="003C4431">
        <w:rPr>
          <w:color w:val="0000FF"/>
        </w:rPr>
        <w:t>таблице 2.</w:t>
      </w:r>
      <w:r>
        <w:rPr>
          <w:color w:val="0000FF"/>
        </w:rPr>
        <w:t>1</w:t>
      </w:r>
      <w:r w:rsidR="002D15A6">
        <w:rPr>
          <w:color w:val="0000FF"/>
        </w:rPr>
        <w:t>74</w:t>
      </w:r>
      <w:r w:rsidRPr="003C4431">
        <w:t>.</w:t>
      </w:r>
    </w:p>
    <w:p w:rsidR="000D57D8" w:rsidRPr="003C4431" w:rsidRDefault="000D57D8" w:rsidP="000D57D8">
      <w:pPr>
        <w:spacing w:line="276" w:lineRule="auto"/>
        <w:ind w:firstLine="709"/>
        <w:rPr>
          <w:shd w:val="clear" w:color="auto" w:fill="FFFFFF"/>
        </w:rPr>
      </w:pPr>
      <w:r w:rsidRPr="003C4431">
        <w:rPr>
          <w:shd w:val="clear" w:color="auto" w:fill="FFFFFF"/>
        </w:rPr>
        <w:t xml:space="preserve">В </w:t>
      </w:r>
      <w:r w:rsidR="00095DC8" w:rsidRPr="003C4431">
        <w:rPr>
          <w:shd w:val="clear" w:color="auto" w:fill="FFFFFF"/>
        </w:rPr>
        <w:t xml:space="preserve">Схеме </w:t>
      </w:r>
      <w:r w:rsidRPr="003C4431">
        <w:rPr>
          <w:shd w:val="clear" w:color="auto" w:fill="FFFFFF"/>
        </w:rPr>
        <w:t xml:space="preserve">теплоснабжения </w:t>
      </w:r>
      <w:r w:rsidRPr="00941DF6">
        <w:rPr>
          <w:color w:val="7030A0"/>
          <w:shd w:val="clear" w:color="auto" w:fill="FFFFFF"/>
        </w:rPr>
        <w:t>20</w:t>
      </w:r>
      <w:r w:rsidR="003831C2" w:rsidRPr="00941DF6">
        <w:rPr>
          <w:color w:val="7030A0"/>
          <w:shd w:val="clear" w:color="auto" w:fill="FFFFFF"/>
        </w:rPr>
        <w:t>22</w:t>
      </w:r>
      <w:r w:rsidRPr="00941DF6">
        <w:rPr>
          <w:color w:val="7030A0"/>
          <w:shd w:val="clear" w:color="auto" w:fill="FFFFFF"/>
        </w:rPr>
        <w:t xml:space="preserve"> </w:t>
      </w:r>
      <w:r w:rsidRPr="003C4431">
        <w:rPr>
          <w:shd w:val="clear" w:color="auto" w:fill="FFFFFF"/>
        </w:rPr>
        <w:t xml:space="preserve">года </w:t>
      </w:r>
      <w:r w:rsidR="003831C2">
        <w:rPr>
          <w:shd w:val="clear" w:color="auto" w:fill="FFFFFF"/>
        </w:rPr>
        <w:t>скорректированы индикаторы</w:t>
      </w:r>
      <w:r w:rsidR="003831C2" w:rsidRPr="001722FF">
        <w:rPr>
          <w:shd w:val="clear" w:color="auto" w:fill="FFFFFF"/>
        </w:rPr>
        <w:t xml:space="preserve"> развития систем теплоснабжения.</w:t>
      </w:r>
    </w:p>
    <w:p w:rsidR="000D57D8" w:rsidRPr="003C4431" w:rsidRDefault="000D57D8" w:rsidP="000D57D8">
      <w:pPr>
        <w:spacing w:line="276" w:lineRule="auto"/>
        <w:ind w:firstLine="709"/>
        <w:rPr>
          <w:shd w:val="clear" w:color="auto" w:fill="FFFFFF"/>
        </w:rPr>
      </w:pPr>
    </w:p>
    <w:p w:rsidR="000D57D8" w:rsidRPr="005802DA" w:rsidRDefault="000D57D8" w:rsidP="000D57D8">
      <w:pPr>
        <w:spacing w:line="276" w:lineRule="auto"/>
        <w:ind w:firstLine="709"/>
        <w:rPr>
          <w:shd w:val="clear" w:color="auto" w:fill="FFFFFF"/>
        </w:rPr>
      </w:pPr>
    </w:p>
    <w:p w:rsidR="000D57D8" w:rsidRPr="005802DA" w:rsidRDefault="000D57D8" w:rsidP="000D57D8">
      <w:pPr>
        <w:spacing w:line="276" w:lineRule="auto"/>
        <w:ind w:firstLine="709"/>
        <w:rPr>
          <w:b/>
          <w:bCs/>
          <w:iCs/>
        </w:rPr>
        <w:sectPr w:rsidR="000D57D8" w:rsidRPr="005802DA" w:rsidSect="001D6EE7">
          <w:footerReference w:type="default" r:id="rId99"/>
          <w:pgSz w:w="11909" w:h="16834" w:code="9"/>
          <w:pgMar w:top="1134" w:right="567" w:bottom="1134" w:left="1134" w:header="720" w:footer="720" w:gutter="0"/>
          <w:cols w:space="60"/>
          <w:noEndnote/>
        </w:sectPr>
      </w:pPr>
    </w:p>
    <w:p w:rsidR="000D57D8" w:rsidRPr="0001092C" w:rsidRDefault="0001092C" w:rsidP="0001092C">
      <w:pPr>
        <w:spacing w:line="300" w:lineRule="auto"/>
        <w:rPr>
          <w:color w:val="000000"/>
        </w:rPr>
      </w:pPr>
      <w:r>
        <w:rPr>
          <w:color w:val="000000"/>
        </w:rPr>
        <w:lastRenderedPageBreak/>
        <w:t>Таблица 2.1</w:t>
      </w:r>
      <w:r w:rsidR="002D15A6">
        <w:rPr>
          <w:color w:val="000000"/>
        </w:rPr>
        <w:t>74</w:t>
      </w:r>
      <w:r>
        <w:rPr>
          <w:color w:val="000000"/>
        </w:rPr>
        <w:t xml:space="preserve"> </w:t>
      </w:r>
      <w:r w:rsidR="000D57D8" w:rsidRPr="0001092C">
        <w:rPr>
          <w:color w:val="000000"/>
        </w:rPr>
        <w:t xml:space="preserve">– Индикаторы развития систем теплоснабжения </w:t>
      </w:r>
      <w:r w:rsidR="00095DC8">
        <w:rPr>
          <w:color w:val="0000FF"/>
        </w:rPr>
        <w:t>с. Кетово</w:t>
      </w:r>
    </w:p>
    <w:tbl>
      <w:tblPr>
        <w:tblStyle w:val="a8"/>
        <w:tblW w:w="14824" w:type="dxa"/>
        <w:tblInd w:w="108" w:type="dxa"/>
        <w:tblLayout w:type="fixed"/>
        <w:tblLook w:val="04A0" w:firstRow="1" w:lastRow="0" w:firstColumn="1" w:lastColumn="0" w:noHBand="0" w:noVBand="1"/>
      </w:tblPr>
      <w:tblGrid>
        <w:gridCol w:w="703"/>
        <w:gridCol w:w="5791"/>
        <w:gridCol w:w="1097"/>
        <w:gridCol w:w="803"/>
        <w:gridCol w:w="803"/>
        <w:gridCol w:w="803"/>
        <w:gridCol w:w="9"/>
        <w:gridCol w:w="798"/>
        <w:gridCol w:w="803"/>
        <w:gridCol w:w="803"/>
        <w:gridCol w:w="771"/>
        <w:gridCol w:w="13"/>
        <w:gridCol w:w="826"/>
        <w:gridCol w:w="801"/>
      </w:tblGrid>
      <w:tr w:rsidR="003831C2" w:rsidRPr="00D949D9" w:rsidTr="00941DF6">
        <w:trPr>
          <w:tblHeader/>
        </w:trPr>
        <w:tc>
          <w:tcPr>
            <w:tcW w:w="703" w:type="dxa"/>
          </w:tcPr>
          <w:p w:rsidR="003831C2" w:rsidRPr="00D949D9" w:rsidRDefault="003831C2" w:rsidP="000D57D8">
            <w:pPr>
              <w:rPr>
                <w:sz w:val="22"/>
                <w:szCs w:val="22"/>
                <w:shd w:val="clear" w:color="auto" w:fill="FFFFFF"/>
              </w:rPr>
            </w:pPr>
            <w:r w:rsidRPr="00D949D9">
              <w:rPr>
                <w:sz w:val="22"/>
                <w:szCs w:val="22"/>
                <w:shd w:val="clear" w:color="auto" w:fill="FFFFFF"/>
              </w:rPr>
              <w:t>№ п/п</w:t>
            </w:r>
          </w:p>
        </w:tc>
        <w:tc>
          <w:tcPr>
            <w:tcW w:w="5791" w:type="dxa"/>
            <w:tcBorders>
              <w:tl2br w:val="single" w:sz="4" w:space="0" w:color="auto"/>
            </w:tcBorders>
          </w:tcPr>
          <w:p w:rsidR="003831C2" w:rsidRPr="00D949D9" w:rsidRDefault="003831C2" w:rsidP="000D57D8">
            <w:pPr>
              <w:jc w:val="right"/>
              <w:rPr>
                <w:sz w:val="22"/>
                <w:szCs w:val="22"/>
                <w:shd w:val="clear" w:color="auto" w:fill="FFFFFF"/>
              </w:rPr>
            </w:pPr>
            <w:r w:rsidRPr="00D949D9">
              <w:rPr>
                <w:sz w:val="22"/>
                <w:szCs w:val="22"/>
                <w:shd w:val="clear" w:color="auto" w:fill="FFFFFF"/>
              </w:rPr>
              <w:t>Год</w:t>
            </w:r>
          </w:p>
          <w:p w:rsidR="003831C2" w:rsidRPr="00D949D9" w:rsidRDefault="003831C2" w:rsidP="000D57D8">
            <w:pPr>
              <w:rPr>
                <w:sz w:val="22"/>
                <w:szCs w:val="22"/>
                <w:shd w:val="clear" w:color="auto" w:fill="FFFFFF"/>
              </w:rPr>
            </w:pPr>
            <w:r w:rsidRPr="00D949D9">
              <w:rPr>
                <w:sz w:val="22"/>
                <w:szCs w:val="22"/>
                <w:shd w:val="clear" w:color="auto" w:fill="FFFFFF"/>
              </w:rPr>
              <w:t>Индикатор</w:t>
            </w:r>
          </w:p>
        </w:tc>
        <w:tc>
          <w:tcPr>
            <w:tcW w:w="1097" w:type="dxa"/>
            <w:vAlign w:val="center"/>
          </w:tcPr>
          <w:p w:rsidR="003831C2" w:rsidRPr="00D949D9" w:rsidRDefault="003831C2" w:rsidP="000D57D8">
            <w:pPr>
              <w:jc w:val="center"/>
              <w:rPr>
                <w:sz w:val="22"/>
                <w:szCs w:val="22"/>
                <w:shd w:val="clear" w:color="auto" w:fill="FFFFFF"/>
              </w:rPr>
            </w:pPr>
            <w:r w:rsidRPr="00D949D9">
              <w:rPr>
                <w:sz w:val="22"/>
                <w:szCs w:val="22"/>
                <w:shd w:val="clear" w:color="auto" w:fill="FFFFFF"/>
              </w:rPr>
              <w:t>Ед. изм.</w:t>
            </w:r>
          </w:p>
        </w:tc>
        <w:tc>
          <w:tcPr>
            <w:tcW w:w="803" w:type="dxa"/>
            <w:vAlign w:val="center"/>
          </w:tcPr>
          <w:p w:rsidR="003831C2" w:rsidRPr="001674D5" w:rsidRDefault="003831C2" w:rsidP="003831C2">
            <w:pPr>
              <w:ind w:left="-88" w:right="-82"/>
              <w:jc w:val="center"/>
              <w:rPr>
                <w:bCs/>
                <w:color w:val="7030A0"/>
                <w:szCs w:val="20"/>
              </w:rPr>
            </w:pPr>
            <w:r w:rsidRPr="00953A9A">
              <w:rPr>
                <w:bCs/>
                <w:color w:val="00B050"/>
                <w:szCs w:val="20"/>
              </w:rPr>
              <w:t>2022</w:t>
            </w:r>
          </w:p>
        </w:tc>
        <w:tc>
          <w:tcPr>
            <w:tcW w:w="803" w:type="dxa"/>
            <w:vAlign w:val="center"/>
          </w:tcPr>
          <w:p w:rsidR="003831C2" w:rsidRPr="00684B89" w:rsidRDefault="003831C2" w:rsidP="003831C2">
            <w:pPr>
              <w:ind w:left="-88" w:right="-82"/>
              <w:jc w:val="center"/>
              <w:rPr>
                <w:bCs/>
                <w:color w:val="00B050"/>
                <w:szCs w:val="20"/>
              </w:rPr>
            </w:pPr>
            <w:r w:rsidRPr="00684B89">
              <w:rPr>
                <w:bCs/>
                <w:color w:val="00B050"/>
                <w:szCs w:val="20"/>
              </w:rPr>
              <w:t>2023</w:t>
            </w:r>
          </w:p>
        </w:tc>
        <w:tc>
          <w:tcPr>
            <w:tcW w:w="803" w:type="dxa"/>
            <w:vAlign w:val="center"/>
          </w:tcPr>
          <w:p w:rsidR="003831C2" w:rsidRPr="00684B89" w:rsidRDefault="003831C2" w:rsidP="003831C2">
            <w:pPr>
              <w:ind w:left="-88" w:right="-82"/>
              <w:jc w:val="center"/>
              <w:rPr>
                <w:bCs/>
                <w:color w:val="00B050"/>
                <w:szCs w:val="20"/>
              </w:rPr>
            </w:pPr>
            <w:r w:rsidRPr="00684B89">
              <w:rPr>
                <w:bCs/>
                <w:color w:val="00B050"/>
                <w:szCs w:val="20"/>
              </w:rPr>
              <w:t>2024</w:t>
            </w:r>
          </w:p>
        </w:tc>
        <w:tc>
          <w:tcPr>
            <w:tcW w:w="807" w:type="dxa"/>
            <w:gridSpan w:val="2"/>
            <w:vAlign w:val="center"/>
          </w:tcPr>
          <w:p w:rsidR="003831C2" w:rsidRPr="00684B89" w:rsidRDefault="003831C2" w:rsidP="003831C2">
            <w:pPr>
              <w:ind w:left="-88" w:right="-82"/>
              <w:jc w:val="center"/>
              <w:rPr>
                <w:bCs/>
                <w:color w:val="00B050"/>
                <w:szCs w:val="20"/>
              </w:rPr>
            </w:pPr>
            <w:r w:rsidRPr="00684B89">
              <w:rPr>
                <w:bCs/>
                <w:color w:val="00B050"/>
                <w:szCs w:val="20"/>
              </w:rPr>
              <w:t>2025</w:t>
            </w:r>
          </w:p>
        </w:tc>
        <w:tc>
          <w:tcPr>
            <w:tcW w:w="803" w:type="dxa"/>
            <w:vAlign w:val="center"/>
          </w:tcPr>
          <w:p w:rsidR="003831C2" w:rsidRPr="00684B89" w:rsidRDefault="003831C2" w:rsidP="003831C2">
            <w:pPr>
              <w:ind w:left="-88" w:right="-82"/>
              <w:jc w:val="center"/>
              <w:rPr>
                <w:bCs/>
                <w:color w:val="00B050"/>
                <w:szCs w:val="20"/>
              </w:rPr>
            </w:pPr>
            <w:r w:rsidRPr="00684B89">
              <w:rPr>
                <w:bCs/>
                <w:color w:val="00B050"/>
                <w:szCs w:val="20"/>
              </w:rPr>
              <w:t>2026</w:t>
            </w:r>
          </w:p>
        </w:tc>
        <w:tc>
          <w:tcPr>
            <w:tcW w:w="803" w:type="dxa"/>
            <w:vAlign w:val="center"/>
          </w:tcPr>
          <w:p w:rsidR="003831C2" w:rsidRPr="00684B89" w:rsidRDefault="003831C2" w:rsidP="003831C2">
            <w:pPr>
              <w:ind w:left="-88" w:right="-82"/>
              <w:jc w:val="center"/>
              <w:rPr>
                <w:bCs/>
                <w:color w:val="00B050"/>
                <w:szCs w:val="20"/>
              </w:rPr>
            </w:pPr>
            <w:r w:rsidRPr="00684B89">
              <w:rPr>
                <w:bCs/>
                <w:color w:val="00B050"/>
                <w:szCs w:val="20"/>
              </w:rPr>
              <w:t>2027</w:t>
            </w:r>
          </w:p>
        </w:tc>
        <w:tc>
          <w:tcPr>
            <w:tcW w:w="771" w:type="dxa"/>
            <w:vAlign w:val="center"/>
          </w:tcPr>
          <w:p w:rsidR="003831C2" w:rsidRPr="00684B89" w:rsidRDefault="003831C2" w:rsidP="003831C2">
            <w:pPr>
              <w:ind w:left="-88" w:right="-82"/>
              <w:jc w:val="center"/>
              <w:rPr>
                <w:bCs/>
                <w:color w:val="00B050"/>
                <w:szCs w:val="20"/>
              </w:rPr>
            </w:pPr>
            <w:r w:rsidRPr="00684B89">
              <w:rPr>
                <w:bCs/>
                <w:color w:val="00B050"/>
                <w:szCs w:val="20"/>
              </w:rPr>
              <w:t>2028- 2032</w:t>
            </w:r>
          </w:p>
        </w:tc>
        <w:tc>
          <w:tcPr>
            <w:tcW w:w="839" w:type="dxa"/>
            <w:gridSpan w:val="2"/>
            <w:vAlign w:val="center"/>
          </w:tcPr>
          <w:p w:rsidR="003831C2" w:rsidRPr="00684B89" w:rsidRDefault="003831C2" w:rsidP="003831C2">
            <w:pPr>
              <w:ind w:left="-88" w:right="-82"/>
              <w:jc w:val="center"/>
              <w:rPr>
                <w:bCs/>
                <w:color w:val="00B050"/>
                <w:szCs w:val="20"/>
              </w:rPr>
            </w:pPr>
            <w:r w:rsidRPr="00684B89">
              <w:rPr>
                <w:bCs/>
                <w:color w:val="00B050"/>
                <w:szCs w:val="20"/>
              </w:rPr>
              <w:t>2033-2037</w:t>
            </w:r>
          </w:p>
        </w:tc>
        <w:tc>
          <w:tcPr>
            <w:tcW w:w="801" w:type="dxa"/>
            <w:vAlign w:val="center"/>
          </w:tcPr>
          <w:p w:rsidR="003831C2" w:rsidRPr="00684B89" w:rsidRDefault="003831C2" w:rsidP="003831C2">
            <w:pPr>
              <w:ind w:left="-88" w:right="-82"/>
              <w:jc w:val="center"/>
              <w:rPr>
                <w:bCs/>
                <w:color w:val="00B050"/>
                <w:szCs w:val="20"/>
              </w:rPr>
            </w:pPr>
            <w:r w:rsidRPr="00684B89">
              <w:rPr>
                <w:bCs/>
                <w:color w:val="00B050"/>
                <w:szCs w:val="20"/>
              </w:rPr>
              <w:t>2038-2042</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b/>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количество прекращений подачи тепловой энергии, теплоносителя в результате технологических нарушений на тепловых сетях</w:t>
            </w:r>
          </w:p>
        </w:tc>
        <w:tc>
          <w:tcPr>
            <w:tcW w:w="1097" w:type="dxa"/>
            <w:vAlign w:val="center"/>
          </w:tcPr>
          <w:p w:rsidR="000D57D8" w:rsidRPr="00D949D9" w:rsidRDefault="000D57D8" w:rsidP="000D57D8">
            <w:pPr>
              <w:jc w:val="center"/>
              <w:rPr>
                <w:sz w:val="22"/>
                <w:szCs w:val="22"/>
                <w:shd w:val="clear" w:color="auto" w:fill="FFFFFF"/>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7" w:type="dxa"/>
            <w:gridSpan w:val="2"/>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771" w:type="dxa"/>
            <w:vAlign w:val="center"/>
          </w:tcPr>
          <w:p w:rsidR="000D57D8" w:rsidRPr="00D949D9" w:rsidRDefault="000D57D8" w:rsidP="000D57D8">
            <w:pPr>
              <w:jc w:val="center"/>
              <w:rPr>
                <w:sz w:val="22"/>
                <w:szCs w:val="22"/>
                <w:highlight w:val="yellow"/>
              </w:rPr>
            </w:pPr>
          </w:p>
        </w:tc>
        <w:tc>
          <w:tcPr>
            <w:tcW w:w="839" w:type="dxa"/>
            <w:gridSpan w:val="2"/>
            <w:vAlign w:val="center"/>
          </w:tcPr>
          <w:p w:rsidR="000D57D8" w:rsidRPr="00D949D9" w:rsidRDefault="000D57D8" w:rsidP="000D57D8">
            <w:pPr>
              <w:jc w:val="center"/>
              <w:rPr>
                <w:sz w:val="22"/>
                <w:szCs w:val="22"/>
                <w:highlight w:val="yellow"/>
              </w:rPr>
            </w:pPr>
          </w:p>
        </w:tc>
        <w:tc>
          <w:tcPr>
            <w:tcW w:w="801" w:type="dxa"/>
            <w:vAlign w:val="center"/>
          </w:tcPr>
          <w:p w:rsidR="000D57D8" w:rsidRPr="00D949D9" w:rsidRDefault="000D57D8" w:rsidP="000D57D8">
            <w:pPr>
              <w:jc w:val="center"/>
              <w:rPr>
                <w:sz w:val="22"/>
                <w:szCs w:val="22"/>
                <w:highlight w:val="yellow"/>
              </w:rPr>
            </w:pP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w:t>
            </w:r>
          </w:p>
        </w:tc>
        <w:tc>
          <w:tcPr>
            <w:tcW w:w="5791" w:type="dxa"/>
            <w:vAlign w:val="center"/>
          </w:tcPr>
          <w:p w:rsidR="00941DF6" w:rsidRPr="00D949D9" w:rsidRDefault="00941DF6" w:rsidP="0001092C">
            <w:pPr>
              <w:ind w:firstLine="3"/>
              <w:rPr>
                <w:sz w:val="22"/>
              </w:rPr>
            </w:pPr>
            <w:r w:rsidRPr="00D949D9">
              <w:rPr>
                <w:bCs/>
                <w:iCs/>
                <w:sz w:val="22"/>
              </w:rPr>
              <w:t xml:space="preserve">для котельной </w:t>
            </w:r>
            <w:r>
              <w:t>№ 1</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center"/>
          </w:tcPr>
          <w:p w:rsidR="00941DF6" w:rsidRDefault="00941DF6">
            <w:pPr>
              <w:jc w:val="center"/>
              <w:rPr>
                <w:color w:val="0070C0"/>
                <w:sz w:val="22"/>
                <w:szCs w:val="22"/>
              </w:rPr>
            </w:pPr>
            <w:r>
              <w:rPr>
                <w:color w:val="0070C0"/>
                <w:sz w:val="22"/>
                <w:szCs w:val="22"/>
              </w:rPr>
              <w:t>0,0137</w:t>
            </w:r>
          </w:p>
        </w:tc>
        <w:tc>
          <w:tcPr>
            <w:tcW w:w="803" w:type="dxa"/>
            <w:vAlign w:val="center"/>
          </w:tcPr>
          <w:p w:rsidR="00941DF6" w:rsidRDefault="00941DF6">
            <w:pPr>
              <w:jc w:val="center"/>
              <w:rPr>
                <w:color w:val="0070C0"/>
                <w:sz w:val="22"/>
                <w:szCs w:val="22"/>
              </w:rPr>
            </w:pPr>
            <w:r>
              <w:rPr>
                <w:color w:val="0070C0"/>
                <w:sz w:val="22"/>
                <w:szCs w:val="22"/>
              </w:rPr>
              <w:t>0,0137</w:t>
            </w:r>
          </w:p>
        </w:tc>
        <w:tc>
          <w:tcPr>
            <w:tcW w:w="812" w:type="dxa"/>
            <w:gridSpan w:val="2"/>
            <w:vAlign w:val="center"/>
          </w:tcPr>
          <w:p w:rsidR="00941DF6" w:rsidRDefault="00941DF6">
            <w:pPr>
              <w:jc w:val="center"/>
              <w:rPr>
                <w:color w:val="0070C0"/>
                <w:sz w:val="22"/>
                <w:szCs w:val="22"/>
              </w:rPr>
            </w:pPr>
            <w:r>
              <w:rPr>
                <w:color w:val="0070C0"/>
                <w:sz w:val="22"/>
                <w:szCs w:val="22"/>
              </w:rPr>
              <w:t>0,0157</w:t>
            </w:r>
          </w:p>
        </w:tc>
        <w:tc>
          <w:tcPr>
            <w:tcW w:w="798" w:type="dxa"/>
            <w:vAlign w:val="center"/>
          </w:tcPr>
          <w:p w:rsidR="00941DF6" w:rsidRDefault="00941DF6">
            <w:pPr>
              <w:jc w:val="center"/>
              <w:rPr>
                <w:color w:val="0070C0"/>
                <w:sz w:val="22"/>
                <w:szCs w:val="22"/>
              </w:rPr>
            </w:pPr>
            <w:r>
              <w:rPr>
                <w:color w:val="0070C0"/>
                <w:sz w:val="22"/>
                <w:szCs w:val="22"/>
              </w:rPr>
              <w:t>0,0182</w:t>
            </w:r>
          </w:p>
        </w:tc>
        <w:tc>
          <w:tcPr>
            <w:tcW w:w="803" w:type="dxa"/>
            <w:vAlign w:val="center"/>
          </w:tcPr>
          <w:p w:rsidR="00941DF6" w:rsidRDefault="00941DF6">
            <w:pPr>
              <w:jc w:val="center"/>
              <w:rPr>
                <w:color w:val="0070C0"/>
                <w:sz w:val="22"/>
                <w:szCs w:val="22"/>
              </w:rPr>
            </w:pPr>
            <w:r>
              <w:rPr>
                <w:color w:val="0070C0"/>
                <w:sz w:val="22"/>
                <w:szCs w:val="22"/>
              </w:rPr>
              <w:t>0,0213</w:t>
            </w:r>
          </w:p>
        </w:tc>
        <w:tc>
          <w:tcPr>
            <w:tcW w:w="803" w:type="dxa"/>
            <w:vAlign w:val="center"/>
          </w:tcPr>
          <w:p w:rsidR="00941DF6" w:rsidRDefault="00941DF6">
            <w:pPr>
              <w:jc w:val="center"/>
              <w:rPr>
                <w:color w:val="0070C0"/>
                <w:sz w:val="22"/>
                <w:szCs w:val="22"/>
              </w:rPr>
            </w:pPr>
            <w:r>
              <w:rPr>
                <w:color w:val="0070C0"/>
                <w:sz w:val="22"/>
                <w:szCs w:val="22"/>
              </w:rPr>
              <w:t>0,0253</w:t>
            </w:r>
          </w:p>
        </w:tc>
        <w:tc>
          <w:tcPr>
            <w:tcW w:w="784" w:type="dxa"/>
            <w:gridSpan w:val="2"/>
            <w:vAlign w:val="center"/>
          </w:tcPr>
          <w:p w:rsidR="00941DF6" w:rsidRDefault="00941DF6">
            <w:pPr>
              <w:jc w:val="center"/>
              <w:rPr>
                <w:color w:val="0070C0"/>
                <w:sz w:val="22"/>
                <w:szCs w:val="22"/>
              </w:rPr>
            </w:pPr>
            <w:r>
              <w:rPr>
                <w:color w:val="0070C0"/>
                <w:sz w:val="22"/>
                <w:szCs w:val="22"/>
              </w:rPr>
              <w:t>0,0108</w:t>
            </w:r>
          </w:p>
        </w:tc>
        <w:tc>
          <w:tcPr>
            <w:tcW w:w="826" w:type="dxa"/>
            <w:vAlign w:val="center"/>
          </w:tcPr>
          <w:p w:rsidR="00941DF6" w:rsidRDefault="00941DF6">
            <w:pPr>
              <w:jc w:val="center"/>
              <w:rPr>
                <w:color w:val="0070C0"/>
                <w:sz w:val="22"/>
                <w:szCs w:val="22"/>
              </w:rPr>
            </w:pPr>
            <w:r>
              <w:rPr>
                <w:color w:val="0070C0"/>
                <w:sz w:val="22"/>
                <w:szCs w:val="22"/>
              </w:rPr>
              <w:t>0,0055</w:t>
            </w:r>
          </w:p>
        </w:tc>
        <w:tc>
          <w:tcPr>
            <w:tcW w:w="801" w:type="dxa"/>
            <w:vAlign w:val="center"/>
          </w:tcPr>
          <w:p w:rsidR="00941DF6" w:rsidRDefault="00941DF6">
            <w:pPr>
              <w:jc w:val="center"/>
              <w:rPr>
                <w:color w:val="0070C0"/>
                <w:sz w:val="22"/>
                <w:szCs w:val="22"/>
              </w:rPr>
            </w:pPr>
            <w:r>
              <w:rPr>
                <w:color w:val="0070C0"/>
                <w:sz w:val="22"/>
                <w:szCs w:val="22"/>
              </w:rPr>
              <w:t>0,0055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1.2</w:t>
            </w:r>
          </w:p>
        </w:tc>
        <w:tc>
          <w:tcPr>
            <w:tcW w:w="5791" w:type="dxa"/>
            <w:vAlign w:val="center"/>
          </w:tcPr>
          <w:p w:rsidR="00941DF6" w:rsidRPr="00D949D9" w:rsidRDefault="00941DF6" w:rsidP="000D57D8">
            <w:pPr>
              <w:pStyle w:val="Default"/>
              <w:rPr>
                <w:color w:val="auto"/>
                <w:sz w:val="22"/>
              </w:rPr>
            </w:pPr>
            <w:r w:rsidRPr="00D949D9">
              <w:rPr>
                <w:bCs/>
                <w:iCs/>
                <w:sz w:val="22"/>
              </w:rPr>
              <w:t xml:space="preserve">для котельной </w:t>
            </w:r>
            <w:r>
              <w:t>№ 2</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pPr>
              <w:jc w:val="center"/>
              <w:rPr>
                <w:color w:val="000000"/>
                <w:sz w:val="22"/>
                <w:szCs w:val="22"/>
              </w:rPr>
            </w:pPr>
            <w:r>
              <w:rPr>
                <w:color w:val="000000"/>
                <w:sz w:val="22"/>
                <w:szCs w:val="22"/>
              </w:rPr>
              <w:t>0,002</w:t>
            </w:r>
          </w:p>
        </w:tc>
        <w:tc>
          <w:tcPr>
            <w:tcW w:w="803" w:type="dxa"/>
            <w:vAlign w:val="center"/>
          </w:tcPr>
          <w:p w:rsidR="00941DF6" w:rsidRDefault="00941DF6">
            <w:pPr>
              <w:jc w:val="center"/>
              <w:rPr>
                <w:color w:val="000000"/>
                <w:sz w:val="22"/>
                <w:szCs w:val="22"/>
              </w:rPr>
            </w:pPr>
            <w:r>
              <w:rPr>
                <w:color w:val="000000"/>
                <w:sz w:val="22"/>
                <w:szCs w:val="22"/>
              </w:rPr>
              <w:t>0,002</w:t>
            </w:r>
          </w:p>
        </w:tc>
        <w:tc>
          <w:tcPr>
            <w:tcW w:w="812" w:type="dxa"/>
            <w:gridSpan w:val="2"/>
            <w:vAlign w:val="center"/>
          </w:tcPr>
          <w:p w:rsidR="00941DF6" w:rsidRDefault="00941DF6">
            <w:pPr>
              <w:jc w:val="center"/>
              <w:rPr>
                <w:color w:val="000000"/>
                <w:sz w:val="22"/>
                <w:szCs w:val="22"/>
              </w:rPr>
            </w:pPr>
            <w:r>
              <w:rPr>
                <w:color w:val="000000"/>
                <w:sz w:val="22"/>
                <w:szCs w:val="22"/>
              </w:rPr>
              <w:t>0,001</w:t>
            </w:r>
          </w:p>
        </w:tc>
        <w:tc>
          <w:tcPr>
            <w:tcW w:w="798" w:type="dxa"/>
            <w:vAlign w:val="center"/>
          </w:tcPr>
          <w:p w:rsidR="00941DF6" w:rsidRDefault="00941DF6">
            <w:pPr>
              <w:jc w:val="center"/>
              <w:rPr>
                <w:color w:val="000000"/>
                <w:sz w:val="22"/>
                <w:szCs w:val="22"/>
              </w:rPr>
            </w:pPr>
            <w:r>
              <w:rPr>
                <w:color w:val="000000"/>
                <w:sz w:val="22"/>
                <w:szCs w:val="22"/>
              </w:rPr>
              <w:t>0,001</w:t>
            </w:r>
          </w:p>
        </w:tc>
        <w:tc>
          <w:tcPr>
            <w:tcW w:w="803" w:type="dxa"/>
            <w:vAlign w:val="center"/>
          </w:tcPr>
          <w:p w:rsidR="00941DF6" w:rsidRDefault="00941DF6">
            <w:pPr>
              <w:jc w:val="center"/>
              <w:rPr>
                <w:color w:val="000000"/>
                <w:sz w:val="22"/>
                <w:szCs w:val="22"/>
              </w:rPr>
            </w:pPr>
            <w:r>
              <w:rPr>
                <w:color w:val="000000"/>
                <w:sz w:val="22"/>
                <w:szCs w:val="22"/>
              </w:rPr>
              <w:t>0,001</w:t>
            </w:r>
          </w:p>
        </w:tc>
        <w:tc>
          <w:tcPr>
            <w:tcW w:w="803" w:type="dxa"/>
            <w:vAlign w:val="center"/>
          </w:tcPr>
          <w:p w:rsidR="00941DF6" w:rsidRDefault="00941DF6">
            <w:pPr>
              <w:jc w:val="center"/>
              <w:rPr>
                <w:color w:val="000000"/>
                <w:sz w:val="22"/>
                <w:szCs w:val="22"/>
              </w:rPr>
            </w:pPr>
            <w:r>
              <w:rPr>
                <w:color w:val="000000"/>
                <w:sz w:val="22"/>
                <w:szCs w:val="22"/>
              </w:rPr>
              <w:t>0,001</w:t>
            </w:r>
          </w:p>
        </w:tc>
        <w:tc>
          <w:tcPr>
            <w:tcW w:w="784" w:type="dxa"/>
            <w:gridSpan w:val="2"/>
            <w:vAlign w:val="center"/>
          </w:tcPr>
          <w:p w:rsidR="00941DF6" w:rsidRDefault="00941DF6">
            <w:pPr>
              <w:jc w:val="center"/>
              <w:rPr>
                <w:color w:val="000000"/>
                <w:sz w:val="22"/>
                <w:szCs w:val="22"/>
              </w:rPr>
            </w:pPr>
            <w:r>
              <w:rPr>
                <w:color w:val="000000"/>
                <w:sz w:val="22"/>
                <w:szCs w:val="22"/>
              </w:rPr>
              <w:t>0,001</w:t>
            </w:r>
          </w:p>
        </w:tc>
        <w:tc>
          <w:tcPr>
            <w:tcW w:w="826" w:type="dxa"/>
            <w:vAlign w:val="center"/>
          </w:tcPr>
          <w:p w:rsidR="00941DF6" w:rsidRDefault="00941DF6">
            <w:pPr>
              <w:jc w:val="center"/>
              <w:rPr>
                <w:color w:val="000000"/>
                <w:sz w:val="22"/>
                <w:szCs w:val="22"/>
              </w:rPr>
            </w:pPr>
            <w:r>
              <w:rPr>
                <w:color w:val="000000"/>
                <w:sz w:val="22"/>
                <w:szCs w:val="22"/>
              </w:rPr>
              <w:t>0,001</w:t>
            </w:r>
          </w:p>
        </w:tc>
        <w:tc>
          <w:tcPr>
            <w:tcW w:w="801" w:type="dxa"/>
            <w:vAlign w:val="center"/>
          </w:tcPr>
          <w:p w:rsidR="00941DF6" w:rsidRDefault="00941DF6">
            <w:pPr>
              <w:jc w:val="center"/>
              <w:rPr>
                <w:color w:val="000000"/>
                <w:sz w:val="22"/>
                <w:szCs w:val="22"/>
              </w:rPr>
            </w:pPr>
            <w:r>
              <w:rPr>
                <w:color w:val="000000"/>
                <w:sz w:val="22"/>
                <w:szCs w:val="22"/>
              </w:rPr>
              <w:t>0,001</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1.3</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3</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pPr>
              <w:jc w:val="center"/>
              <w:rPr>
                <w:color w:val="000000"/>
                <w:sz w:val="22"/>
                <w:szCs w:val="22"/>
              </w:rPr>
            </w:pPr>
            <w:r>
              <w:rPr>
                <w:color w:val="000000"/>
                <w:sz w:val="22"/>
                <w:szCs w:val="22"/>
              </w:rPr>
              <w:t>0,002</w:t>
            </w:r>
          </w:p>
        </w:tc>
        <w:tc>
          <w:tcPr>
            <w:tcW w:w="803" w:type="dxa"/>
            <w:vAlign w:val="center"/>
          </w:tcPr>
          <w:p w:rsidR="00941DF6" w:rsidRDefault="00941DF6">
            <w:pPr>
              <w:jc w:val="center"/>
              <w:rPr>
                <w:color w:val="000000"/>
                <w:sz w:val="22"/>
                <w:szCs w:val="22"/>
              </w:rPr>
            </w:pPr>
            <w:r>
              <w:rPr>
                <w:color w:val="000000"/>
                <w:sz w:val="22"/>
                <w:szCs w:val="22"/>
              </w:rPr>
              <w:t>0,002</w:t>
            </w:r>
          </w:p>
        </w:tc>
        <w:tc>
          <w:tcPr>
            <w:tcW w:w="812" w:type="dxa"/>
            <w:gridSpan w:val="2"/>
            <w:vAlign w:val="center"/>
          </w:tcPr>
          <w:p w:rsidR="00941DF6" w:rsidRDefault="00941DF6">
            <w:pPr>
              <w:jc w:val="center"/>
              <w:rPr>
                <w:color w:val="000000"/>
                <w:sz w:val="22"/>
                <w:szCs w:val="22"/>
              </w:rPr>
            </w:pPr>
            <w:r>
              <w:rPr>
                <w:color w:val="000000"/>
                <w:sz w:val="22"/>
                <w:szCs w:val="22"/>
              </w:rPr>
              <w:t>0,001</w:t>
            </w:r>
          </w:p>
        </w:tc>
        <w:tc>
          <w:tcPr>
            <w:tcW w:w="798" w:type="dxa"/>
            <w:vAlign w:val="center"/>
          </w:tcPr>
          <w:p w:rsidR="00941DF6" w:rsidRDefault="00941DF6">
            <w:pPr>
              <w:jc w:val="center"/>
              <w:rPr>
                <w:color w:val="000000"/>
                <w:sz w:val="22"/>
                <w:szCs w:val="22"/>
              </w:rPr>
            </w:pPr>
            <w:r>
              <w:rPr>
                <w:color w:val="000000"/>
                <w:sz w:val="22"/>
                <w:szCs w:val="22"/>
              </w:rPr>
              <w:t>0,001</w:t>
            </w:r>
          </w:p>
        </w:tc>
        <w:tc>
          <w:tcPr>
            <w:tcW w:w="803" w:type="dxa"/>
            <w:vAlign w:val="center"/>
          </w:tcPr>
          <w:p w:rsidR="00941DF6" w:rsidRDefault="00941DF6">
            <w:pPr>
              <w:jc w:val="center"/>
              <w:rPr>
                <w:color w:val="000000"/>
                <w:sz w:val="22"/>
                <w:szCs w:val="22"/>
              </w:rPr>
            </w:pPr>
            <w:r>
              <w:rPr>
                <w:color w:val="000000"/>
                <w:sz w:val="22"/>
                <w:szCs w:val="22"/>
              </w:rPr>
              <w:t>0,001</w:t>
            </w:r>
          </w:p>
        </w:tc>
        <w:tc>
          <w:tcPr>
            <w:tcW w:w="803" w:type="dxa"/>
            <w:vAlign w:val="center"/>
          </w:tcPr>
          <w:p w:rsidR="00941DF6" w:rsidRDefault="00941DF6">
            <w:pPr>
              <w:jc w:val="center"/>
              <w:rPr>
                <w:color w:val="000000"/>
                <w:sz w:val="22"/>
                <w:szCs w:val="22"/>
              </w:rPr>
            </w:pPr>
            <w:r>
              <w:rPr>
                <w:color w:val="000000"/>
                <w:sz w:val="22"/>
                <w:szCs w:val="22"/>
              </w:rPr>
              <w:t>0,001</w:t>
            </w:r>
          </w:p>
        </w:tc>
        <w:tc>
          <w:tcPr>
            <w:tcW w:w="784" w:type="dxa"/>
            <w:gridSpan w:val="2"/>
            <w:vAlign w:val="center"/>
          </w:tcPr>
          <w:p w:rsidR="00941DF6" w:rsidRDefault="00941DF6">
            <w:pPr>
              <w:jc w:val="center"/>
              <w:rPr>
                <w:color w:val="000000"/>
                <w:sz w:val="22"/>
                <w:szCs w:val="22"/>
              </w:rPr>
            </w:pPr>
            <w:r>
              <w:rPr>
                <w:color w:val="000000"/>
                <w:sz w:val="22"/>
                <w:szCs w:val="22"/>
              </w:rPr>
              <w:t>0,001</w:t>
            </w:r>
          </w:p>
        </w:tc>
        <w:tc>
          <w:tcPr>
            <w:tcW w:w="826" w:type="dxa"/>
            <w:vAlign w:val="center"/>
          </w:tcPr>
          <w:p w:rsidR="00941DF6" w:rsidRDefault="00941DF6">
            <w:pPr>
              <w:jc w:val="center"/>
              <w:rPr>
                <w:color w:val="000000"/>
                <w:sz w:val="22"/>
                <w:szCs w:val="22"/>
              </w:rPr>
            </w:pPr>
            <w:r>
              <w:rPr>
                <w:color w:val="000000"/>
                <w:sz w:val="22"/>
                <w:szCs w:val="22"/>
              </w:rPr>
              <w:t>0,001</w:t>
            </w:r>
          </w:p>
        </w:tc>
        <w:tc>
          <w:tcPr>
            <w:tcW w:w="801" w:type="dxa"/>
            <w:vAlign w:val="center"/>
          </w:tcPr>
          <w:p w:rsidR="00941DF6" w:rsidRDefault="00941DF6">
            <w:pPr>
              <w:jc w:val="center"/>
              <w:rPr>
                <w:color w:val="000000"/>
                <w:sz w:val="22"/>
                <w:szCs w:val="22"/>
              </w:rPr>
            </w:pPr>
            <w:r>
              <w:rPr>
                <w:color w:val="000000"/>
                <w:sz w:val="22"/>
                <w:szCs w:val="22"/>
              </w:rPr>
              <w:t>0,001</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1.4</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4</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rsidP="00095DC8">
            <w:pPr>
              <w:ind w:left="-126" w:right="-99"/>
              <w:jc w:val="center"/>
              <w:rPr>
                <w:color w:val="000000"/>
                <w:sz w:val="22"/>
                <w:szCs w:val="22"/>
              </w:rPr>
            </w:pPr>
            <w:r>
              <w:rPr>
                <w:color w:val="000000"/>
                <w:sz w:val="22"/>
                <w:szCs w:val="22"/>
              </w:rPr>
              <w:t>0,0003</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812" w:type="dxa"/>
            <w:gridSpan w:val="2"/>
            <w:vAlign w:val="center"/>
          </w:tcPr>
          <w:p w:rsidR="00941DF6" w:rsidRDefault="00941DF6" w:rsidP="00095DC8">
            <w:pPr>
              <w:ind w:left="-126" w:right="-99"/>
              <w:jc w:val="center"/>
              <w:rPr>
                <w:color w:val="000000"/>
                <w:sz w:val="22"/>
                <w:szCs w:val="22"/>
              </w:rPr>
            </w:pPr>
            <w:r>
              <w:rPr>
                <w:color w:val="000000"/>
                <w:sz w:val="22"/>
                <w:szCs w:val="22"/>
              </w:rPr>
              <w:t>0,0003</w:t>
            </w:r>
          </w:p>
        </w:tc>
        <w:tc>
          <w:tcPr>
            <w:tcW w:w="798"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784" w:type="dxa"/>
            <w:gridSpan w:val="2"/>
            <w:vAlign w:val="center"/>
          </w:tcPr>
          <w:p w:rsidR="00941DF6" w:rsidRDefault="00941DF6" w:rsidP="00095DC8">
            <w:pPr>
              <w:ind w:left="-126" w:right="-99"/>
              <w:jc w:val="center"/>
              <w:rPr>
                <w:color w:val="000000"/>
                <w:sz w:val="22"/>
                <w:szCs w:val="22"/>
              </w:rPr>
            </w:pPr>
            <w:r>
              <w:rPr>
                <w:color w:val="000000"/>
                <w:sz w:val="22"/>
                <w:szCs w:val="22"/>
              </w:rPr>
              <w:t>0,0005</w:t>
            </w:r>
          </w:p>
        </w:tc>
        <w:tc>
          <w:tcPr>
            <w:tcW w:w="826"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801" w:type="dxa"/>
            <w:vAlign w:val="center"/>
          </w:tcPr>
          <w:p w:rsidR="00941DF6" w:rsidRDefault="00941DF6" w:rsidP="00095DC8">
            <w:pPr>
              <w:ind w:left="-126" w:right="-99"/>
              <w:jc w:val="center"/>
              <w:rPr>
                <w:color w:val="000000"/>
                <w:sz w:val="22"/>
                <w:szCs w:val="22"/>
              </w:rPr>
            </w:pPr>
            <w:r>
              <w:rPr>
                <w:color w:val="000000"/>
                <w:sz w:val="22"/>
                <w:szCs w:val="22"/>
              </w:rPr>
              <w:t>0,0003</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1.5</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5</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rsidP="00095DC8">
            <w:pPr>
              <w:ind w:left="-126" w:right="-99"/>
              <w:jc w:val="center"/>
              <w:rPr>
                <w:color w:val="000000"/>
                <w:sz w:val="22"/>
                <w:szCs w:val="22"/>
              </w:rPr>
            </w:pPr>
            <w:r>
              <w:rPr>
                <w:color w:val="000000"/>
                <w:sz w:val="22"/>
                <w:szCs w:val="22"/>
              </w:rPr>
              <w:t>0,00025</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0,00025</w:t>
            </w:r>
          </w:p>
        </w:tc>
        <w:tc>
          <w:tcPr>
            <w:tcW w:w="812" w:type="dxa"/>
            <w:gridSpan w:val="2"/>
            <w:vAlign w:val="center"/>
          </w:tcPr>
          <w:p w:rsidR="00941DF6" w:rsidRDefault="00941DF6" w:rsidP="00095DC8">
            <w:pPr>
              <w:ind w:left="-126" w:right="-99"/>
              <w:jc w:val="center"/>
              <w:rPr>
                <w:color w:val="000000"/>
                <w:sz w:val="22"/>
                <w:szCs w:val="22"/>
              </w:rPr>
            </w:pPr>
            <w:r>
              <w:rPr>
                <w:color w:val="000000"/>
                <w:sz w:val="22"/>
                <w:szCs w:val="22"/>
              </w:rPr>
              <w:t>0,00030</w:t>
            </w:r>
          </w:p>
        </w:tc>
        <w:tc>
          <w:tcPr>
            <w:tcW w:w="798" w:type="dxa"/>
            <w:vAlign w:val="center"/>
          </w:tcPr>
          <w:p w:rsidR="00941DF6" w:rsidRDefault="00941DF6" w:rsidP="00095DC8">
            <w:pPr>
              <w:ind w:left="-126" w:right="-99"/>
              <w:jc w:val="center"/>
              <w:rPr>
                <w:color w:val="000000"/>
                <w:sz w:val="22"/>
                <w:szCs w:val="22"/>
              </w:rPr>
            </w:pPr>
            <w:r>
              <w:rPr>
                <w:color w:val="000000"/>
                <w:sz w:val="22"/>
                <w:szCs w:val="22"/>
              </w:rPr>
              <w:t>0,00037</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0,00045</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0,00057</w:t>
            </w:r>
          </w:p>
        </w:tc>
        <w:tc>
          <w:tcPr>
            <w:tcW w:w="784" w:type="dxa"/>
            <w:gridSpan w:val="2"/>
            <w:vAlign w:val="center"/>
          </w:tcPr>
          <w:p w:rsidR="00941DF6" w:rsidRDefault="00941DF6" w:rsidP="00095DC8">
            <w:pPr>
              <w:ind w:left="-126" w:right="-99"/>
              <w:jc w:val="center"/>
              <w:rPr>
                <w:color w:val="000000"/>
                <w:sz w:val="22"/>
                <w:szCs w:val="22"/>
              </w:rPr>
            </w:pPr>
            <w:r>
              <w:rPr>
                <w:color w:val="000000"/>
                <w:sz w:val="22"/>
                <w:szCs w:val="22"/>
              </w:rPr>
              <w:t>0,00226</w:t>
            </w:r>
          </w:p>
        </w:tc>
        <w:tc>
          <w:tcPr>
            <w:tcW w:w="826" w:type="dxa"/>
            <w:vAlign w:val="center"/>
          </w:tcPr>
          <w:p w:rsidR="00941DF6" w:rsidRDefault="00941DF6" w:rsidP="00095DC8">
            <w:pPr>
              <w:ind w:left="-126" w:right="-99"/>
              <w:jc w:val="center"/>
              <w:rPr>
                <w:color w:val="000000"/>
                <w:sz w:val="22"/>
                <w:szCs w:val="22"/>
              </w:rPr>
            </w:pPr>
            <w:r>
              <w:rPr>
                <w:color w:val="000000"/>
                <w:sz w:val="22"/>
                <w:szCs w:val="22"/>
              </w:rPr>
              <w:t>0,00005</w:t>
            </w:r>
          </w:p>
        </w:tc>
        <w:tc>
          <w:tcPr>
            <w:tcW w:w="801" w:type="dxa"/>
            <w:vAlign w:val="center"/>
          </w:tcPr>
          <w:p w:rsidR="00941DF6" w:rsidRDefault="00941DF6" w:rsidP="00095DC8">
            <w:pPr>
              <w:ind w:left="-126" w:right="-99"/>
              <w:jc w:val="center"/>
              <w:rPr>
                <w:color w:val="000000"/>
                <w:sz w:val="22"/>
                <w:szCs w:val="22"/>
              </w:rPr>
            </w:pPr>
            <w:r>
              <w:rPr>
                <w:color w:val="000000"/>
                <w:sz w:val="22"/>
                <w:szCs w:val="22"/>
              </w:rPr>
              <w:t>0,00005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1.6</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6</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rsidP="00095DC8">
            <w:pPr>
              <w:ind w:left="-126" w:right="-99"/>
              <w:jc w:val="center"/>
              <w:rPr>
                <w:color w:val="000000"/>
                <w:sz w:val="22"/>
                <w:szCs w:val="22"/>
              </w:rPr>
            </w:pPr>
            <w:r>
              <w:rPr>
                <w:color w:val="000000"/>
                <w:sz w:val="22"/>
                <w:szCs w:val="22"/>
              </w:rPr>
              <w:t>0,0004</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0,0004</w:t>
            </w:r>
          </w:p>
        </w:tc>
        <w:tc>
          <w:tcPr>
            <w:tcW w:w="812" w:type="dxa"/>
            <w:gridSpan w:val="2"/>
            <w:vAlign w:val="center"/>
          </w:tcPr>
          <w:p w:rsidR="00941DF6" w:rsidRDefault="00941DF6" w:rsidP="00095DC8">
            <w:pPr>
              <w:ind w:left="-126" w:right="-99"/>
              <w:jc w:val="center"/>
              <w:rPr>
                <w:color w:val="000000"/>
                <w:sz w:val="22"/>
                <w:szCs w:val="22"/>
              </w:rPr>
            </w:pPr>
            <w:r>
              <w:rPr>
                <w:color w:val="000000"/>
                <w:sz w:val="22"/>
                <w:szCs w:val="22"/>
              </w:rPr>
              <w:t>0,0004</w:t>
            </w:r>
          </w:p>
        </w:tc>
        <w:tc>
          <w:tcPr>
            <w:tcW w:w="798"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0,0003</w:t>
            </w:r>
          </w:p>
        </w:tc>
        <w:tc>
          <w:tcPr>
            <w:tcW w:w="784" w:type="dxa"/>
            <w:gridSpan w:val="2"/>
            <w:vAlign w:val="center"/>
          </w:tcPr>
          <w:p w:rsidR="00941DF6" w:rsidRDefault="00941DF6" w:rsidP="00095DC8">
            <w:pPr>
              <w:ind w:left="-126" w:right="-99"/>
              <w:jc w:val="center"/>
              <w:rPr>
                <w:color w:val="000000"/>
                <w:sz w:val="22"/>
                <w:szCs w:val="22"/>
              </w:rPr>
            </w:pPr>
            <w:r>
              <w:rPr>
                <w:color w:val="000000"/>
                <w:sz w:val="22"/>
                <w:szCs w:val="22"/>
              </w:rPr>
              <w:t>0,0002</w:t>
            </w:r>
          </w:p>
        </w:tc>
        <w:tc>
          <w:tcPr>
            <w:tcW w:w="826" w:type="dxa"/>
            <w:vAlign w:val="center"/>
          </w:tcPr>
          <w:p w:rsidR="00941DF6" w:rsidRDefault="00941DF6" w:rsidP="00095DC8">
            <w:pPr>
              <w:ind w:left="-126" w:right="-99"/>
              <w:jc w:val="center"/>
              <w:rPr>
                <w:color w:val="000000"/>
                <w:sz w:val="22"/>
                <w:szCs w:val="22"/>
              </w:rPr>
            </w:pPr>
            <w:r>
              <w:rPr>
                <w:color w:val="000000"/>
                <w:sz w:val="22"/>
                <w:szCs w:val="22"/>
              </w:rPr>
              <w:t>0,0002</w:t>
            </w:r>
          </w:p>
        </w:tc>
        <w:tc>
          <w:tcPr>
            <w:tcW w:w="801" w:type="dxa"/>
            <w:vAlign w:val="center"/>
          </w:tcPr>
          <w:p w:rsidR="00941DF6" w:rsidRDefault="00941DF6" w:rsidP="00095DC8">
            <w:pPr>
              <w:ind w:left="-126" w:right="-99"/>
              <w:jc w:val="center"/>
              <w:rPr>
                <w:color w:val="000000"/>
                <w:sz w:val="22"/>
                <w:szCs w:val="22"/>
              </w:rPr>
            </w:pPr>
            <w:r>
              <w:rPr>
                <w:color w:val="000000"/>
                <w:sz w:val="22"/>
                <w:szCs w:val="22"/>
              </w:rPr>
              <w:t>0,0002</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1.7</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7</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rsidP="00095DC8">
            <w:pPr>
              <w:ind w:left="-126" w:right="-99"/>
              <w:jc w:val="center"/>
              <w:rPr>
                <w:color w:val="000000"/>
                <w:sz w:val="22"/>
                <w:szCs w:val="22"/>
              </w:rPr>
            </w:pPr>
            <w:r>
              <w:rPr>
                <w:color w:val="000000"/>
                <w:sz w:val="22"/>
                <w:szCs w:val="22"/>
              </w:rPr>
              <w:t>0,00004</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0,00004</w:t>
            </w:r>
          </w:p>
        </w:tc>
        <w:tc>
          <w:tcPr>
            <w:tcW w:w="812" w:type="dxa"/>
            <w:gridSpan w:val="2"/>
            <w:vAlign w:val="center"/>
          </w:tcPr>
          <w:p w:rsidR="00941DF6" w:rsidRDefault="00941DF6" w:rsidP="00095DC8">
            <w:pPr>
              <w:ind w:left="-126" w:right="-99"/>
              <w:jc w:val="center"/>
              <w:rPr>
                <w:color w:val="000000"/>
                <w:sz w:val="22"/>
                <w:szCs w:val="22"/>
              </w:rPr>
            </w:pPr>
            <w:r>
              <w:rPr>
                <w:color w:val="000000"/>
                <w:sz w:val="22"/>
                <w:szCs w:val="22"/>
              </w:rPr>
              <w:t>0,00004</w:t>
            </w:r>
          </w:p>
        </w:tc>
        <w:tc>
          <w:tcPr>
            <w:tcW w:w="798" w:type="dxa"/>
            <w:vAlign w:val="center"/>
          </w:tcPr>
          <w:p w:rsidR="00941DF6" w:rsidRDefault="00941DF6" w:rsidP="00095DC8">
            <w:pPr>
              <w:ind w:left="-126" w:right="-99"/>
              <w:jc w:val="center"/>
              <w:rPr>
                <w:color w:val="000000"/>
                <w:sz w:val="22"/>
                <w:szCs w:val="22"/>
              </w:rPr>
            </w:pPr>
            <w:r>
              <w:rPr>
                <w:color w:val="000000"/>
                <w:sz w:val="22"/>
                <w:szCs w:val="22"/>
              </w:rPr>
              <w:t>0,00004</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0,00004</w:t>
            </w:r>
          </w:p>
        </w:tc>
        <w:tc>
          <w:tcPr>
            <w:tcW w:w="803" w:type="dxa"/>
            <w:vAlign w:val="center"/>
          </w:tcPr>
          <w:p w:rsidR="00941DF6" w:rsidRDefault="00941DF6" w:rsidP="00095DC8">
            <w:pPr>
              <w:ind w:left="-126" w:right="-99"/>
              <w:jc w:val="center"/>
              <w:rPr>
                <w:color w:val="000000"/>
                <w:sz w:val="22"/>
                <w:szCs w:val="22"/>
              </w:rPr>
            </w:pPr>
            <w:r>
              <w:rPr>
                <w:color w:val="000000"/>
                <w:sz w:val="22"/>
                <w:szCs w:val="22"/>
              </w:rPr>
              <w:t>0,00006</w:t>
            </w:r>
          </w:p>
        </w:tc>
        <w:tc>
          <w:tcPr>
            <w:tcW w:w="784" w:type="dxa"/>
            <w:gridSpan w:val="2"/>
            <w:vAlign w:val="center"/>
          </w:tcPr>
          <w:p w:rsidR="00941DF6" w:rsidRDefault="00941DF6" w:rsidP="00095DC8">
            <w:pPr>
              <w:ind w:left="-126" w:right="-99"/>
              <w:jc w:val="center"/>
              <w:rPr>
                <w:color w:val="000000"/>
                <w:sz w:val="22"/>
                <w:szCs w:val="22"/>
              </w:rPr>
            </w:pPr>
            <w:r>
              <w:rPr>
                <w:color w:val="000000"/>
                <w:sz w:val="22"/>
                <w:szCs w:val="22"/>
              </w:rPr>
              <w:t>0,00004</w:t>
            </w:r>
          </w:p>
        </w:tc>
        <w:tc>
          <w:tcPr>
            <w:tcW w:w="826" w:type="dxa"/>
            <w:vAlign w:val="center"/>
          </w:tcPr>
          <w:p w:rsidR="00941DF6" w:rsidRDefault="00941DF6" w:rsidP="00095DC8">
            <w:pPr>
              <w:ind w:left="-126" w:right="-99"/>
              <w:jc w:val="center"/>
              <w:rPr>
                <w:color w:val="000000"/>
                <w:sz w:val="22"/>
                <w:szCs w:val="22"/>
              </w:rPr>
            </w:pPr>
            <w:r>
              <w:rPr>
                <w:color w:val="000000"/>
                <w:sz w:val="22"/>
                <w:szCs w:val="22"/>
              </w:rPr>
              <w:t>0,00004</w:t>
            </w:r>
          </w:p>
        </w:tc>
        <w:tc>
          <w:tcPr>
            <w:tcW w:w="801" w:type="dxa"/>
            <w:vAlign w:val="center"/>
          </w:tcPr>
          <w:p w:rsidR="00941DF6" w:rsidRDefault="00941DF6" w:rsidP="00095DC8">
            <w:pPr>
              <w:ind w:left="-126" w:right="-99"/>
              <w:jc w:val="center"/>
              <w:rPr>
                <w:color w:val="000000"/>
                <w:sz w:val="22"/>
                <w:szCs w:val="22"/>
              </w:rPr>
            </w:pPr>
            <w:r>
              <w:rPr>
                <w:color w:val="000000"/>
                <w:sz w:val="22"/>
                <w:szCs w:val="22"/>
              </w:rPr>
              <w:t>0,00004</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1.8</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8</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pPr>
              <w:jc w:val="center"/>
              <w:rPr>
                <w:color w:val="000000"/>
                <w:sz w:val="22"/>
                <w:szCs w:val="22"/>
              </w:rPr>
            </w:pPr>
            <w:r>
              <w:rPr>
                <w:color w:val="000000"/>
                <w:sz w:val="22"/>
                <w:szCs w:val="22"/>
              </w:rPr>
              <w:t>0,002</w:t>
            </w:r>
          </w:p>
        </w:tc>
        <w:tc>
          <w:tcPr>
            <w:tcW w:w="803" w:type="dxa"/>
            <w:vAlign w:val="center"/>
          </w:tcPr>
          <w:p w:rsidR="00941DF6" w:rsidRDefault="00941DF6">
            <w:pPr>
              <w:jc w:val="center"/>
              <w:rPr>
                <w:color w:val="000000"/>
                <w:sz w:val="22"/>
                <w:szCs w:val="22"/>
              </w:rPr>
            </w:pPr>
            <w:r>
              <w:rPr>
                <w:color w:val="000000"/>
                <w:sz w:val="22"/>
                <w:szCs w:val="22"/>
              </w:rPr>
              <w:t>0,002</w:t>
            </w:r>
          </w:p>
        </w:tc>
        <w:tc>
          <w:tcPr>
            <w:tcW w:w="812" w:type="dxa"/>
            <w:gridSpan w:val="2"/>
            <w:vAlign w:val="center"/>
          </w:tcPr>
          <w:p w:rsidR="00941DF6" w:rsidRDefault="00941DF6">
            <w:pPr>
              <w:jc w:val="center"/>
              <w:rPr>
                <w:color w:val="000000"/>
                <w:sz w:val="22"/>
                <w:szCs w:val="22"/>
              </w:rPr>
            </w:pPr>
            <w:r>
              <w:rPr>
                <w:color w:val="000000"/>
                <w:sz w:val="22"/>
                <w:szCs w:val="22"/>
              </w:rPr>
              <w:t>0,002</w:t>
            </w:r>
          </w:p>
        </w:tc>
        <w:tc>
          <w:tcPr>
            <w:tcW w:w="798" w:type="dxa"/>
            <w:vAlign w:val="center"/>
          </w:tcPr>
          <w:p w:rsidR="00941DF6" w:rsidRDefault="00941DF6">
            <w:pPr>
              <w:jc w:val="center"/>
              <w:rPr>
                <w:color w:val="000000"/>
                <w:sz w:val="22"/>
                <w:szCs w:val="22"/>
              </w:rPr>
            </w:pPr>
            <w:r>
              <w:rPr>
                <w:color w:val="000000"/>
                <w:sz w:val="22"/>
                <w:szCs w:val="22"/>
              </w:rPr>
              <w:t>0,003</w:t>
            </w:r>
          </w:p>
        </w:tc>
        <w:tc>
          <w:tcPr>
            <w:tcW w:w="803" w:type="dxa"/>
            <w:vAlign w:val="center"/>
          </w:tcPr>
          <w:p w:rsidR="00941DF6" w:rsidRDefault="00941DF6">
            <w:pPr>
              <w:jc w:val="center"/>
              <w:rPr>
                <w:color w:val="000000"/>
                <w:sz w:val="22"/>
                <w:szCs w:val="22"/>
              </w:rPr>
            </w:pPr>
            <w:r>
              <w:rPr>
                <w:color w:val="000000"/>
                <w:sz w:val="22"/>
                <w:szCs w:val="22"/>
              </w:rPr>
              <w:t>0,003</w:t>
            </w:r>
          </w:p>
        </w:tc>
        <w:tc>
          <w:tcPr>
            <w:tcW w:w="803" w:type="dxa"/>
            <w:vAlign w:val="center"/>
          </w:tcPr>
          <w:p w:rsidR="00941DF6" w:rsidRDefault="00941DF6">
            <w:pPr>
              <w:jc w:val="center"/>
              <w:rPr>
                <w:color w:val="000000"/>
                <w:sz w:val="22"/>
                <w:szCs w:val="22"/>
              </w:rPr>
            </w:pPr>
            <w:r>
              <w:rPr>
                <w:color w:val="000000"/>
                <w:sz w:val="22"/>
                <w:szCs w:val="22"/>
              </w:rPr>
              <w:t>0,003</w:t>
            </w:r>
          </w:p>
        </w:tc>
        <w:tc>
          <w:tcPr>
            <w:tcW w:w="784" w:type="dxa"/>
            <w:gridSpan w:val="2"/>
            <w:vAlign w:val="center"/>
          </w:tcPr>
          <w:p w:rsidR="00941DF6" w:rsidRDefault="00941DF6">
            <w:pPr>
              <w:jc w:val="center"/>
              <w:rPr>
                <w:color w:val="000000"/>
                <w:sz w:val="22"/>
                <w:szCs w:val="22"/>
              </w:rPr>
            </w:pPr>
            <w:r>
              <w:rPr>
                <w:color w:val="000000"/>
                <w:sz w:val="22"/>
                <w:szCs w:val="22"/>
              </w:rPr>
              <w:t>0,001</w:t>
            </w:r>
          </w:p>
        </w:tc>
        <w:tc>
          <w:tcPr>
            <w:tcW w:w="826" w:type="dxa"/>
            <w:vAlign w:val="center"/>
          </w:tcPr>
          <w:p w:rsidR="00941DF6" w:rsidRDefault="00941DF6">
            <w:pPr>
              <w:jc w:val="center"/>
              <w:rPr>
                <w:color w:val="000000"/>
                <w:sz w:val="22"/>
                <w:szCs w:val="22"/>
              </w:rPr>
            </w:pPr>
            <w:r>
              <w:rPr>
                <w:color w:val="000000"/>
                <w:sz w:val="22"/>
                <w:szCs w:val="22"/>
              </w:rPr>
              <w:t>0,001</w:t>
            </w:r>
          </w:p>
        </w:tc>
        <w:tc>
          <w:tcPr>
            <w:tcW w:w="801" w:type="dxa"/>
            <w:vAlign w:val="center"/>
          </w:tcPr>
          <w:p w:rsidR="00941DF6" w:rsidRDefault="00941DF6">
            <w:pPr>
              <w:jc w:val="center"/>
              <w:rPr>
                <w:color w:val="000000"/>
                <w:sz w:val="22"/>
                <w:szCs w:val="22"/>
              </w:rPr>
            </w:pPr>
            <w:r>
              <w:rPr>
                <w:color w:val="000000"/>
                <w:sz w:val="22"/>
                <w:szCs w:val="22"/>
              </w:rPr>
              <w:t>0,001</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1.9</w:t>
            </w:r>
          </w:p>
        </w:tc>
        <w:tc>
          <w:tcPr>
            <w:tcW w:w="5791" w:type="dxa"/>
            <w:vAlign w:val="center"/>
          </w:tcPr>
          <w:p w:rsidR="00941DF6" w:rsidRPr="00D949D9" w:rsidRDefault="00941DF6" w:rsidP="000D57D8">
            <w:pPr>
              <w:pStyle w:val="Default"/>
              <w:rPr>
                <w:bCs/>
                <w:iCs/>
                <w:color w:val="auto"/>
                <w:sz w:val="22"/>
              </w:rPr>
            </w:pPr>
            <w:r w:rsidRPr="00D949D9">
              <w:rPr>
                <w:bCs/>
                <w:iCs/>
                <w:sz w:val="22"/>
              </w:rPr>
              <w:t xml:space="preserve">для котельной </w:t>
            </w:r>
            <w:r>
              <w:t>№ 9</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bottom"/>
          </w:tcPr>
          <w:p w:rsidR="00941DF6" w:rsidRDefault="00941DF6">
            <w:pPr>
              <w:jc w:val="center"/>
              <w:rPr>
                <w:color w:val="000000"/>
                <w:sz w:val="22"/>
                <w:szCs w:val="22"/>
              </w:rPr>
            </w:pPr>
            <w:r>
              <w:rPr>
                <w:color w:val="000000"/>
                <w:sz w:val="22"/>
                <w:szCs w:val="22"/>
              </w:rPr>
              <w:t>0,002</w:t>
            </w:r>
          </w:p>
        </w:tc>
        <w:tc>
          <w:tcPr>
            <w:tcW w:w="803" w:type="dxa"/>
            <w:vAlign w:val="center"/>
          </w:tcPr>
          <w:p w:rsidR="00941DF6" w:rsidRDefault="00941DF6">
            <w:pPr>
              <w:jc w:val="center"/>
              <w:rPr>
                <w:color w:val="000000"/>
                <w:sz w:val="22"/>
                <w:szCs w:val="22"/>
              </w:rPr>
            </w:pPr>
            <w:r>
              <w:rPr>
                <w:color w:val="000000"/>
                <w:sz w:val="22"/>
                <w:szCs w:val="22"/>
              </w:rPr>
              <w:t>0,002</w:t>
            </w:r>
          </w:p>
        </w:tc>
        <w:tc>
          <w:tcPr>
            <w:tcW w:w="812" w:type="dxa"/>
            <w:gridSpan w:val="2"/>
            <w:vAlign w:val="center"/>
          </w:tcPr>
          <w:p w:rsidR="00941DF6" w:rsidRDefault="00941DF6">
            <w:pPr>
              <w:jc w:val="center"/>
              <w:rPr>
                <w:color w:val="000000"/>
                <w:sz w:val="22"/>
                <w:szCs w:val="22"/>
              </w:rPr>
            </w:pPr>
            <w:r>
              <w:rPr>
                <w:color w:val="000000"/>
                <w:sz w:val="22"/>
                <w:szCs w:val="22"/>
              </w:rPr>
              <w:t>0,002</w:t>
            </w:r>
          </w:p>
        </w:tc>
        <w:tc>
          <w:tcPr>
            <w:tcW w:w="798" w:type="dxa"/>
            <w:vAlign w:val="center"/>
          </w:tcPr>
          <w:p w:rsidR="00941DF6" w:rsidRDefault="00941DF6">
            <w:pPr>
              <w:jc w:val="center"/>
              <w:rPr>
                <w:color w:val="000000"/>
                <w:sz w:val="22"/>
                <w:szCs w:val="22"/>
              </w:rPr>
            </w:pPr>
            <w:r>
              <w:rPr>
                <w:color w:val="000000"/>
                <w:sz w:val="22"/>
                <w:szCs w:val="22"/>
              </w:rPr>
              <w:t>0,002</w:t>
            </w:r>
          </w:p>
        </w:tc>
        <w:tc>
          <w:tcPr>
            <w:tcW w:w="803" w:type="dxa"/>
            <w:vAlign w:val="center"/>
          </w:tcPr>
          <w:p w:rsidR="00941DF6" w:rsidRDefault="00941DF6">
            <w:pPr>
              <w:jc w:val="center"/>
              <w:rPr>
                <w:color w:val="000000"/>
                <w:sz w:val="22"/>
                <w:szCs w:val="22"/>
              </w:rPr>
            </w:pPr>
            <w:r>
              <w:rPr>
                <w:color w:val="000000"/>
                <w:sz w:val="22"/>
                <w:szCs w:val="22"/>
              </w:rPr>
              <w:t>0,002</w:t>
            </w:r>
          </w:p>
        </w:tc>
        <w:tc>
          <w:tcPr>
            <w:tcW w:w="803" w:type="dxa"/>
            <w:vAlign w:val="center"/>
          </w:tcPr>
          <w:p w:rsidR="00941DF6" w:rsidRDefault="00941DF6">
            <w:pPr>
              <w:jc w:val="center"/>
              <w:rPr>
                <w:color w:val="000000"/>
                <w:sz w:val="22"/>
                <w:szCs w:val="22"/>
              </w:rPr>
            </w:pPr>
            <w:r>
              <w:rPr>
                <w:color w:val="000000"/>
                <w:sz w:val="22"/>
                <w:szCs w:val="22"/>
              </w:rPr>
              <w:t>0,002</w:t>
            </w:r>
          </w:p>
        </w:tc>
        <w:tc>
          <w:tcPr>
            <w:tcW w:w="784" w:type="dxa"/>
            <w:gridSpan w:val="2"/>
            <w:vAlign w:val="center"/>
          </w:tcPr>
          <w:p w:rsidR="00941DF6" w:rsidRDefault="00941DF6">
            <w:pPr>
              <w:jc w:val="center"/>
              <w:rPr>
                <w:color w:val="000000"/>
                <w:sz w:val="22"/>
                <w:szCs w:val="22"/>
              </w:rPr>
            </w:pPr>
            <w:r>
              <w:rPr>
                <w:color w:val="000000"/>
                <w:sz w:val="22"/>
                <w:szCs w:val="22"/>
              </w:rPr>
              <w:t>0,002</w:t>
            </w:r>
          </w:p>
        </w:tc>
        <w:tc>
          <w:tcPr>
            <w:tcW w:w="826" w:type="dxa"/>
            <w:vAlign w:val="center"/>
          </w:tcPr>
          <w:p w:rsidR="00941DF6" w:rsidRDefault="00941DF6">
            <w:pPr>
              <w:jc w:val="center"/>
              <w:rPr>
                <w:color w:val="000000"/>
                <w:sz w:val="22"/>
                <w:szCs w:val="22"/>
              </w:rPr>
            </w:pPr>
            <w:r>
              <w:rPr>
                <w:color w:val="000000"/>
                <w:sz w:val="22"/>
                <w:szCs w:val="22"/>
              </w:rPr>
              <w:t>0,002</w:t>
            </w:r>
          </w:p>
        </w:tc>
        <w:tc>
          <w:tcPr>
            <w:tcW w:w="801" w:type="dxa"/>
            <w:vAlign w:val="center"/>
          </w:tcPr>
          <w:p w:rsidR="00941DF6" w:rsidRDefault="00941DF6">
            <w:pPr>
              <w:jc w:val="center"/>
              <w:rPr>
                <w:color w:val="000000"/>
                <w:sz w:val="22"/>
                <w:szCs w:val="22"/>
              </w:rPr>
            </w:pPr>
            <w:r>
              <w:rPr>
                <w:color w:val="000000"/>
                <w:sz w:val="22"/>
                <w:szCs w:val="22"/>
              </w:rPr>
              <w:t>0,002</w:t>
            </w:r>
          </w:p>
        </w:tc>
      </w:tr>
      <w:tr w:rsidR="00941DF6" w:rsidRPr="00D949D9" w:rsidTr="00941DF6">
        <w:tc>
          <w:tcPr>
            <w:tcW w:w="703" w:type="dxa"/>
          </w:tcPr>
          <w:p w:rsidR="00941DF6" w:rsidRPr="00D949D9" w:rsidRDefault="00941DF6" w:rsidP="00941DF6">
            <w:pPr>
              <w:rPr>
                <w:sz w:val="22"/>
                <w:szCs w:val="22"/>
                <w:shd w:val="clear" w:color="auto" w:fill="FFFFFF"/>
              </w:rPr>
            </w:pPr>
            <w:r>
              <w:rPr>
                <w:sz w:val="22"/>
                <w:szCs w:val="22"/>
                <w:shd w:val="clear" w:color="auto" w:fill="FFFFFF"/>
              </w:rPr>
              <w:t>1.10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Ед.</w:t>
            </w:r>
          </w:p>
        </w:tc>
        <w:tc>
          <w:tcPr>
            <w:tcW w:w="803" w:type="dxa"/>
            <w:vAlign w:val="center"/>
          </w:tcPr>
          <w:p w:rsidR="00941DF6" w:rsidRDefault="00941DF6">
            <w:pPr>
              <w:jc w:val="center"/>
              <w:rPr>
                <w:color w:val="0070C0"/>
                <w:sz w:val="22"/>
                <w:szCs w:val="22"/>
              </w:rPr>
            </w:pPr>
            <w:r>
              <w:rPr>
                <w:color w:val="0070C0"/>
                <w:sz w:val="22"/>
                <w:szCs w:val="22"/>
              </w:rPr>
              <w:t>0,0002</w:t>
            </w:r>
          </w:p>
        </w:tc>
        <w:tc>
          <w:tcPr>
            <w:tcW w:w="803" w:type="dxa"/>
            <w:vAlign w:val="center"/>
          </w:tcPr>
          <w:p w:rsidR="00941DF6" w:rsidRDefault="00941DF6">
            <w:pPr>
              <w:jc w:val="center"/>
              <w:rPr>
                <w:color w:val="0070C0"/>
                <w:sz w:val="22"/>
                <w:szCs w:val="22"/>
              </w:rPr>
            </w:pPr>
            <w:r>
              <w:rPr>
                <w:color w:val="0070C0"/>
                <w:sz w:val="22"/>
                <w:szCs w:val="22"/>
              </w:rPr>
              <w:t>0,0002</w:t>
            </w:r>
          </w:p>
        </w:tc>
        <w:tc>
          <w:tcPr>
            <w:tcW w:w="812" w:type="dxa"/>
            <w:gridSpan w:val="2"/>
            <w:vAlign w:val="center"/>
          </w:tcPr>
          <w:p w:rsidR="00941DF6" w:rsidRDefault="00941DF6">
            <w:pPr>
              <w:jc w:val="center"/>
              <w:rPr>
                <w:color w:val="0070C0"/>
                <w:sz w:val="22"/>
                <w:szCs w:val="22"/>
              </w:rPr>
            </w:pPr>
            <w:r>
              <w:rPr>
                <w:color w:val="0070C0"/>
                <w:sz w:val="22"/>
                <w:szCs w:val="22"/>
              </w:rPr>
              <w:t>0,0002</w:t>
            </w:r>
          </w:p>
        </w:tc>
        <w:tc>
          <w:tcPr>
            <w:tcW w:w="798" w:type="dxa"/>
            <w:vAlign w:val="center"/>
          </w:tcPr>
          <w:p w:rsidR="00941DF6" w:rsidRDefault="00941DF6">
            <w:pPr>
              <w:jc w:val="center"/>
              <w:rPr>
                <w:color w:val="0070C0"/>
                <w:sz w:val="22"/>
                <w:szCs w:val="22"/>
              </w:rPr>
            </w:pPr>
            <w:r>
              <w:rPr>
                <w:color w:val="0070C0"/>
                <w:sz w:val="22"/>
                <w:szCs w:val="22"/>
              </w:rPr>
              <w:t>0,0002</w:t>
            </w:r>
          </w:p>
        </w:tc>
        <w:tc>
          <w:tcPr>
            <w:tcW w:w="803" w:type="dxa"/>
            <w:vAlign w:val="center"/>
          </w:tcPr>
          <w:p w:rsidR="00941DF6" w:rsidRDefault="00941DF6">
            <w:pPr>
              <w:jc w:val="center"/>
              <w:rPr>
                <w:color w:val="0070C0"/>
                <w:sz w:val="22"/>
                <w:szCs w:val="22"/>
              </w:rPr>
            </w:pPr>
            <w:r>
              <w:rPr>
                <w:color w:val="0070C0"/>
                <w:sz w:val="22"/>
                <w:szCs w:val="22"/>
              </w:rPr>
              <w:t>0,0002</w:t>
            </w:r>
          </w:p>
        </w:tc>
        <w:tc>
          <w:tcPr>
            <w:tcW w:w="803" w:type="dxa"/>
            <w:vAlign w:val="center"/>
          </w:tcPr>
          <w:p w:rsidR="00941DF6" w:rsidRDefault="00941DF6">
            <w:pPr>
              <w:jc w:val="center"/>
              <w:rPr>
                <w:color w:val="0070C0"/>
                <w:sz w:val="22"/>
                <w:szCs w:val="22"/>
              </w:rPr>
            </w:pPr>
            <w:r>
              <w:rPr>
                <w:color w:val="0070C0"/>
                <w:sz w:val="22"/>
                <w:szCs w:val="22"/>
              </w:rPr>
              <w:t>0,0002</w:t>
            </w:r>
          </w:p>
        </w:tc>
        <w:tc>
          <w:tcPr>
            <w:tcW w:w="784" w:type="dxa"/>
            <w:gridSpan w:val="2"/>
            <w:vAlign w:val="center"/>
          </w:tcPr>
          <w:p w:rsidR="00941DF6" w:rsidRDefault="00941DF6">
            <w:pPr>
              <w:jc w:val="center"/>
              <w:rPr>
                <w:color w:val="0070C0"/>
                <w:sz w:val="22"/>
                <w:szCs w:val="22"/>
              </w:rPr>
            </w:pPr>
            <w:r>
              <w:rPr>
                <w:color w:val="0070C0"/>
                <w:sz w:val="22"/>
                <w:szCs w:val="22"/>
              </w:rPr>
              <w:t>0,0002</w:t>
            </w:r>
          </w:p>
        </w:tc>
        <w:tc>
          <w:tcPr>
            <w:tcW w:w="826" w:type="dxa"/>
            <w:vAlign w:val="center"/>
          </w:tcPr>
          <w:p w:rsidR="00941DF6" w:rsidRDefault="00941DF6">
            <w:pPr>
              <w:jc w:val="center"/>
              <w:rPr>
                <w:color w:val="0070C0"/>
                <w:sz w:val="22"/>
                <w:szCs w:val="22"/>
              </w:rPr>
            </w:pPr>
            <w:r>
              <w:rPr>
                <w:color w:val="0070C0"/>
                <w:sz w:val="22"/>
                <w:szCs w:val="22"/>
              </w:rPr>
              <w:t>0,0002</w:t>
            </w:r>
          </w:p>
        </w:tc>
        <w:tc>
          <w:tcPr>
            <w:tcW w:w="801" w:type="dxa"/>
            <w:vAlign w:val="center"/>
          </w:tcPr>
          <w:p w:rsidR="00941DF6" w:rsidRDefault="00941DF6">
            <w:pPr>
              <w:jc w:val="center"/>
              <w:rPr>
                <w:color w:val="0070C0"/>
                <w:sz w:val="22"/>
                <w:szCs w:val="22"/>
              </w:rPr>
            </w:pPr>
            <w:r>
              <w:rPr>
                <w:color w:val="0070C0"/>
                <w:sz w:val="22"/>
                <w:szCs w:val="22"/>
              </w:rPr>
              <w:t>0,0003</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b/>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97" w:type="dxa"/>
            <w:vAlign w:val="center"/>
          </w:tcPr>
          <w:p w:rsidR="000D57D8" w:rsidRPr="00D949D9" w:rsidRDefault="000D57D8" w:rsidP="000D57D8">
            <w:pPr>
              <w:jc w:val="center"/>
              <w:rPr>
                <w:sz w:val="22"/>
                <w:szCs w:val="22"/>
                <w:shd w:val="clear" w:color="auto" w:fill="FFFFFF"/>
              </w:rPr>
            </w:pPr>
            <w:r w:rsidRPr="00D949D9">
              <w:rPr>
                <w:sz w:val="22"/>
                <w:szCs w:val="22"/>
                <w:shd w:val="clear" w:color="auto" w:fill="FFFFFF"/>
              </w:rPr>
              <w:t>Ед.</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7" w:type="dxa"/>
            <w:gridSpan w:val="2"/>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784" w:type="dxa"/>
            <w:gridSpan w:val="2"/>
            <w:vAlign w:val="center"/>
          </w:tcPr>
          <w:p w:rsidR="000D57D8" w:rsidRPr="00D949D9" w:rsidRDefault="000D57D8" w:rsidP="000D57D8">
            <w:pPr>
              <w:jc w:val="center"/>
              <w:rPr>
                <w:sz w:val="22"/>
                <w:szCs w:val="22"/>
              </w:rPr>
            </w:pPr>
            <w:r w:rsidRPr="00D949D9">
              <w:rPr>
                <w:sz w:val="22"/>
                <w:szCs w:val="22"/>
              </w:rPr>
              <w:t>-</w:t>
            </w:r>
          </w:p>
        </w:tc>
        <w:tc>
          <w:tcPr>
            <w:tcW w:w="826" w:type="dxa"/>
            <w:vAlign w:val="center"/>
          </w:tcPr>
          <w:p w:rsidR="000D57D8" w:rsidRPr="00D949D9" w:rsidRDefault="000D57D8" w:rsidP="000D57D8">
            <w:pPr>
              <w:jc w:val="center"/>
              <w:rPr>
                <w:sz w:val="22"/>
                <w:szCs w:val="22"/>
              </w:rPr>
            </w:pPr>
            <w:r w:rsidRPr="00D949D9">
              <w:rPr>
                <w:sz w:val="22"/>
                <w:szCs w:val="22"/>
              </w:rPr>
              <w:t>-</w:t>
            </w:r>
          </w:p>
        </w:tc>
        <w:tc>
          <w:tcPr>
            <w:tcW w:w="801" w:type="dxa"/>
            <w:vAlign w:val="center"/>
          </w:tcPr>
          <w:p w:rsidR="000D57D8" w:rsidRPr="00D949D9" w:rsidRDefault="000D57D8" w:rsidP="000D57D8">
            <w:pPr>
              <w:jc w:val="center"/>
              <w:rPr>
                <w:sz w:val="22"/>
                <w:szCs w:val="22"/>
              </w:rPr>
            </w:pPr>
            <w:r w:rsidRPr="00D949D9">
              <w:rPr>
                <w:sz w:val="22"/>
                <w:szCs w:val="22"/>
              </w:rPr>
              <w:t>-</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b/>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 xml:space="preserve">удельный расход условного топлива на единицу тепловой энергии, отпускаемой с коллекторов источников тепловой энергии </w:t>
            </w:r>
          </w:p>
        </w:tc>
        <w:tc>
          <w:tcPr>
            <w:tcW w:w="1097" w:type="dxa"/>
            <w:vAlign w:val="center"/>
          </w:tcPr>
          <w:p w:rsidR="000D57D8" w:rsidRPr="00D949D9" w:rsidRDefault="000D57D8" w:rsidP="000D57D8">
            <w:pPr>
              <w:ind w:left="-57" w:right="-57"/>
              <w:jc w:val="center"/>
              <w:rPr>
                <w:sz w:val="22"/>
                <w:szCs w:val="22"/>
                <w:shd w:val="clear" w:color="auto" w:fill="FFFFFF"/>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7" w:type="dxa"/>
            <w:gridSpan w:val="2"/>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784" w:type="dxa"/>
            <w:gridSpan w:val="2"/>
            <w:vAlign w:val="center"/>
          </w:tcPr>
          <w:p w:rsidR="000D57D8" w:rsidRPr="00D949D9" w:rsidRDefault="000D57D8" w:rsidP="000D57D8">
            <w:pPr>
              <w:jc w:val="center"/>
              <w:rPr>
                <w:sz w:val="22"/>
                <w:szCs w:val="22"/>
                <w:highlight w:val="yellow"/>
              </w:rPr>
            </w:pPr>
          </w:p>
        </w:tc>
        <w:tc>
          <w:tcPr>
            <w:tcW w:w="826" w:type="dxa"/>
            <w:vAlign w:val="center"/>
          </w:tcPr>
          <w:p w:rsidR="000D57D8" w:rsidRPr="00D949D9" w:rsidRDefault="000D57D8" w:rsidP="000D57D8">
            <w:pPr>
              <w:jc w:val="center"/>
              <w:rPr>
                <w:sz w:val="22"/>
                <w:szCs w:val="22"/>
                <w:highlight w:val="yellow"/>
              </w:rPr>
            </w:pPr>
          </w:p>
        </w:tc>
        <w:tc>
          <w:tcPr>
            <w:tcW w:w="801" w:type="dxa"/>
            <w:vAlign w:val="center"/>
          </w:tcPr>
          <w:p w:rsidR="000D57D8" w:rsidRPr="00D949D9" w:rsidRDefault="000D57D8" w:rsidP="000D57D8">
            <w:pPr>
              <w:jc w:val="center"/>
              <w:rPr>
                <w:sz w:val="22"/>
                <w:szCs w:val="22"/>
                <w:highlight w:val="yellow"/>
              </w:rPr>
            </w:pP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3.1</w:t>
            </w:r>
          </w:p>
        </w:tc>
        <w:tc>
          <w:tcPr>
            <w:tcW w:w="5791" w:type="dxa"/>
            <w:vAlign w:val="center"/>
          </w:tcPr>
          <w:p w:rsidR="00941DF6" w:rsidRPr="00D949D9" w:rsidRDefault="00941DF6" w:rsidP="004B4B13">
            <w:pPr>
              <w:ind w:firstLine="3"/>
              <w:rPr>
                <w:sz w:val="22"/>
              </w:rPr>
            </w:pPr>
            <w:r w:rsidRPr="00D949D9">
              <w:rPr>
                <w:bCs/>
                <w:iCs/>
                <w:sz w:val="22"/>
              </w:rPr>
              <w:t xml:space="preserve">для котельной </w:t>
            </w:r>
            <w:r>
              <w:t>№ 1</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0,1253</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0,1253</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0,1253</w:t>
            </w:r>
          </w:p>
        </w:tc>
        <w:tc>
          <w:tcPr>
            <w:tcW w:w="807" w:type="dxa"/>
            <w:gridSpan w:val="2"/>
            <w:vAlign w:val="center"/>
          </w:tcPr>
          <w:p w:rsidR="00941DF6" w:rsidRDefault="00941DF6" w:rsidP="00095DC8">
            <w:pPr>
              <w:ind w:left="-112" w:right="-85"/>
              <w:jc w:val="center"/>
              <w:rPr>
                <w:color w:val="0070C0"/>
                <w:sz w:val="22"/>
                <w:szCs w:val="22"/>
              </w:rPr>
            </w:pPr>
            <w:r>
              <w:rPr>
                <w:color w:val="0070C0"/>
                <w:sz w:val="22"/>
                <w:szCs w:val="22"/>
              </w:rPr>
              <w:t>0,1253</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0,1253</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0,1253</w:t>
            </w:r>
          </w:p>
        </w:tc>
        <w:tc>
          <w:tcPr>
            <w:tcW w:w="784" w:type="dxa"/>
            <w:gridSpan w:val="2"/>
            <w:vAlign w:val="center"/>
          </w:tcPr>
          <w:p w:rsidR="00941DF6" w:rsidRDefault="00941DF6" w:rsidP="00095DC8">
            <w:pPr>
              <w:ind w:left="-112" w:right="-85"/>
              <w:jc w:val="center"/>
              <w:rPr>
                <w:color w:val="0070C0"/>
                <w:sz w:val="22"/>
                <w:szCs w:val="22"/>
              </w:rPr>
            </w:pPr>
            <w:r>
              <w:rPr>
                <w:color w:val="0070C0"/>
                <w:sz w:val="22"/>
                <w:szCs w:val="22"/>
              </w:rPr>
              <w:t>0,1253</w:t>
            </w:r>
          </w:p>
        </w:tc>
        <w:tc>
          <w:tcPr>
            <w:tcW w:w="826" w:type="dxa"/>
            <w:vAlign w:val="center"/>
          </w:tcPr>
          <w:p w:rsidR="00941DF6" w:rsidRDefault="00941DF6" w:rsidP="00095DC8">
            <w:pPr>
              <w:ind w:left="-112" w:right="-85"/>
              <w:jc w:val="center"/>
              <w:rPr>
                <w:color w:val="0070C0"/>
                <w:sz w:val="22"/>
                <w:szCs w:val="22"/>
              </w:rPr>
            </w:pPr>
            <w:r>
              <w:rPr>
                <w:color w:val="0070C0"/>
                <w:sz w:val="22"/>
                <w:szCs w:val="22"/>
              </w:rPr>
              <w:t>0,1253</w:t>
            </w:r>
          </w:p>
        </w:tc>
        <w:tc>
          <w:tcPr>
            <w:tcW w:w="801" w:type="dxa"/>
            <w:vAlign w:val="center"/>
          </w:tcPr>
          <w:p w:rsidR="00941DF6" w:rsidRDefault="00941DF6" w:rsidP="00095DC8">
            <w:pPr>
              <w:ind w:left="-112" w:right="-85"/>
              <w:jc w:val="center"/>
              <w:rPr>
                <w:color w:val="0070C0"/>
                <w:sz w:val="22"/>
                <w:szCs w:val="22"/>
              </w:rPr>
            </w:pPr>
            <w:r>
              <w:rPr>
                <w:color w:val="0070C0"/>
                <w:sz w:val="22"/>
                <w:szCs w:val="22"/>
              </w:rPr>
              <w:t>0,1253</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3.2</w:t>
            </w:r>
          </w:p>
        </w:tc>
        <w:tc>
          <w:tcPr>
            <w:tcW w:w="5791" w:type="dxa"/>
            <w:vAlign w:val="center"/>
          </w:tcPr>
          <w:p w:rsidR="00941DF6" w:rsidRPr="00D949D9" w:rsidRDefault="00941DF6" w:rsidP="004B4B13">
            <w:pPr>
              <w:pStyle w:val="Default"/>
              <w:rPr>
                <w:color w:val="auto"/>
                <w:sz w:val="22"/>
              </w:rPr>
            </w:pPr>
            <w:r w:rsidRPr="00D949D9">
              <w:rPr>
                <w:bCs/>
                <w:iCs/>
                <w:sz w:val="22"/>
              </w:rPr>
              <w:t xml:space="preserve">для котельной </w:t>
            </w:r>
            <w:r>
              <w:t>№ 2</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133,48</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133,50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133,50</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133,50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133,50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133,50</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133,50</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133,50</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133,50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3.3</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120,170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120,140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120,140</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120,140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120,140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120,140</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120,140</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120,140</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120,140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3.4</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124,94</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124,94</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124,94</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124,94</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124,94</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124,94</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125,32</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125,20</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125,47</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3.5</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124,74</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124,68</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124,68</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124,68</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124,68</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124,68</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124,72</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124,76</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124,75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3.6</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118,180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118,180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118,180</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118,180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118,180</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118,180</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118,180</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118,180</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118,180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3.7</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58,03</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58,03</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58,03</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58,03</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58,03</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58,03</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58,03</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58,03</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58,03</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3.8</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941DF6" w:rsidRPr="00B10C87" w:rsidRDefault="00941DF6" w:rsidP="000D57D8">
            <w:pPr>
              <w:jc w:val="center"/>
            </w:pPr>
            <w:r w:rsidRPr="00B10C87">
              <w:rPr>
                <w:sz w:val="22"/>
                <w:szCs w:val="22"/>
                <w:shd w:val="clear" w:color="auto" w:fill="FFFFFF"/>
              </w:rPr>
              <w:t>Тут/Гкал</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0,207</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0,207</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0,207</w:t>
            </w:r>
          </w:p>
        </w:tc>
        <w:tc>
          <w:tcPr>
            <w:tcW w:w="807" w:type="dxa"/>
            <w:gridSpan w:val="2"/>
            <w:vAlign w:val="center"/>
          </w:tcPr>
          <w:p w:rsidR="00941DF6" w:rsidRDefault="00941DF6" w:rsidP="00095DC8">
            <w:pPr>
              <w:ind w:left="-112" w:right="-85"/>
              <w:jc w:val="center"/>
              <w:rPr>
                <w:color w:val="000000"/>
                <w:sz w:val="22"/>
                <w:szCs w:val="22"/>
              </w:rPr>
            </w:pPr>
            <w:r>
              <w:rPr>
                <w:color w:val="000000"/>
                <w:sz w:val="22"/>
                <w:szCs w:val="22"/>
              </w:rPr>
              <w:t>0,208</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0,208</w:t>
            </w:r>
          </w:p>
        </w:tc>
        <w:tc>
          <w:tcPr>
            <w:tcW w:w="803" w:type="dxa"/>
            <w:vAlign w:val="center"/>
          </w:tcPr>
          <w:p w:rsidR="00941DF6" w:rsidRDefault="00941DF6" w:rsidP="00095DC8">
            <w:pPr>
              <w:ind w:left="-112" w:right="-85"/>
              <w:jc w:val="center"/>
              <w:rPr>
                <w:color w:val="000000"/>
                <w:sz w:val="22"/>
                <w:szCs w:val="22"/>
              </w:rPr>
            </w:pPr>
            <w:r>
              <w:rPr>
                <w:color w:val="000000"/>
                <w:sz w:val="22"/>
                <w:szCs w:val="22"/>
              </w:rPr>
              <w:t>0,208</w:t>
            </w:r>
          </w:p>
        </w:tc>
        <w:tc>
          <w:tcPr>
            <w:tcW w:w="784" w:type="dxa"/>
            <w:gridSpan w:val="2"/>
            <w:vAlign w:val="center"/>
          </w:tcPr>
          <w:p w:rsidR="00941DF6" w:rsidRDefault="00941DF6" w:rsidP="00095DC8">
            <w:pPr>
              <w:ind w:left="-112" w:right="-85"/>
              <w:jc w:val="center"/>
              <w:rPr>
                <w:color w:val="000000"/>
                <w:sz w:val="22"/>
                <w:szCs w:val="22"/>
              </w:rPr>
            </w:pPr>
            <w:r>
              <w:rPr>
                <w:color w:val="000000"/>
                <w:sz w:val="22"/>
                <w:szCs w:val="22"/>
              </w:rPr>
              <w:t>0,208</w:t>
            </w:r>
          </w:p>
        </w:tc>
        <w:tc>
          <w:tcPr>
            <w:tcW w:w="826" w:type="dxa"/>
            <w:vAlign w:val="center"/>
          </w:tcPr>
          <w:p w:rsidR="00941DF6" w:rsidRDefault="00941DF6" w:rsidP="00095DC8">
            <w:pPr>
              <w:ind w:left="-112" w:right="-85"/>
              <w:jc w:val="center"/>
              <w:rPr>
                <w:color w:val="000000"/>
                <w:sz w:val="22"/>
                <w:szCs w:val="22"/>
              </w:rPr>
            </w:pPr>
            <w:r>
              <w:rPr>
                <w:color w:val="000000"/>
                <w:sz w:val="22"/>
                <w:szCs w:val="22"/>
              </w:rPr>
              <w:t>0,208</w:t>
            </w:r>
          </w:p>
        </w:tc>
        <w:tc>
          <w:tcPr>
            <w:tcW w:w="801" w:type="dxa"/>
            <w:vAlign w:val="center"/>
          </w:tcPr>
          <w:p w:rsidR="00941DF6" w:rsidRDefault="00941DF6" w:rsidP="00095DC8">
            <w:pPr>
              <w:ind w:left="-112" w:right="-85"/>
              <w:jc w:val="center"/>
              <w:rPr>
                <w:color w:val="000000"/>
                <w:sz w:val="22"/>
                <w:szCs w:val="22"/>
              </w:rPr>
            </w:pPr>
            <w:r>
              <w:rPr>
                <w:color w:val="000000"/>
                <w:sz w:val="22"/>
                <w:szCs w:val="22"/>
              </w:rPr>
              <w:t>0,209</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3.9</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941DF6" w:rsidRPr="00D949D9" w:rsidRDefault="00941DF6" w:rsidP="000D57D8">
            <w:pPr>
              <w:jc w:val="center"/>
            </w:pPr>
            <w:r w:rsidRPr="00D949D9">
              <w:rPr>
                <w:sz w:val="22"/>
                <w:szCs w:val="22"/>
                <w:shd w:val="clear" w:color="auto" w:fill="FFFFFF"/>
              </w:rPr>
              <w:t>Тут/Гкал</w:t>
            </w:r>
          </w:p>
        </w:tc>
        <w:tc>
          <w:tcPr>
            <w:tcW w:w="803" w:type="dxa"/>
            <w:vAlign w:val="bottom"/>
          </w:tcPr>
          <w:p w:rsidR="00941DF6" w:rsidRDefault="00941DF6" w:rsidP="00095DC8">
            <w:pPr>
              <w:ind w:left="-112" w:right="-85"/>
              <w:jc w:val="center"/>
              <w:rPr>
                <w:color w:val="000000"/>
                <w:sz w:val="22"/>
                <w:szCs w:val="22"/>
              </w:rPr>
            </w:pPr>
            <w:r>
              <w:rPr>
                <w:color w:val="000000"/>
                <w:sz w:val="22"/>
                <w:szCs w:val="22"/>
              </w:rPr>
              <w:t>0,1250</w:t>
            </w:r>
          </w:p>
        </w:tc>
        <w:tc>
          <w:tcPr>
            <w:tcW w:w="803" w:type="dxa"/>
            <w:vAlign w:val="bottom"/>
          </w:tcPr>
          <w:p w:rsidR="00941DF6" w:rsidRDefault="00941DF6" w:rsidP="00095DC8">
            <w:pPr>
              <w:ind w:left="-112" w:right="-85"/>
              <w:jc w:val="center"/>
              <w:rPr>
                <w:color w:val="000000"/>
                <w:sz w:val="22"/>
                <w:szCs w:val="22"/>
              </w:rPr>
            </w:pPr>
            <w:r>
              <w:rPr>
                <w:color w:val="000000"/>
                <w:sz w:val="22"/>
                <w:szCs w:val="22"/>
              </w:rPr>
              <w:t>0,1244</w:t>
            </w:r>
          </w:p>
        </w:tc>
        <w:tc>
          <w:tcPr>
            <w:tcW w:w="803" w:type="dxa"/>
            <w:vAlign w:val="bottom"/>
          </w:tcPr>
          <w:p w:rsidR="00941DF6" w:rsidRDefault="00941DF6" w:rsidP="00095DC8">
            <w:pPr>
              <w:ind w:left="-112" w:right="-85"/>
              <w:jc w:val="center"/>
              <w:rPr>
                <w:color w:val="000000"/>
                <w:sz w:val="22"/>
                <w:szCs w:val="22"/>
              </w:rPr>
            </w:pPr>
            <w:r>
              <w:rPr>
                <w:color w:val="000000"/>
                <w:sz w:val="22"/>
                <w:szCs w:val="22"/>
              </w:rPr>
              <w:t>0,1238</w:t>
            </w:r>
          </w:p>
        </w:tc>
        <w:tc>
          <w:tcPr>
            <w:tcW w:w="807" w:type="dxa"/>
            <w:gridSpan w:val="2"/>
            <w:vAlign w:val="bottom"/>
          </w:tcPr>
          <w:p w:rsidR="00941DF6" w:rsidRDefault="00941DF6" w:rsidP="00095DC8">
            <w:pPr>
              <w:ind w:left="-112" w:right="-85"/>
              <w:jc w:val="center"/>
              <w:rPr>
                <w:color w:val="000000"/>
                <w:sz w:val="22"/>
                <w:szCs w:val="22"/>
              </w:rPr>
            </w:pPr>
            <w:r>
              <w:rPr>
                <w:color w:val="000000"/>
                <w:sz w:val="22"/>
                <w:szCs w:val="22"/>
              </w:rPr>
              <w:t>0,1231</w:t>
            </w:r>
          </w:p>
        </w:tc>
        <w:tc>
          <w:tcPr>
            <w:tcW w:w="803" w:type="dxa"/>
            <w:vAlign w:val="bottom"/>
          </w:tcPr>
          <w:p w:rsidR="00941DF6" w:rsidRDefault="00941DF6" w:rsidP="00095DC8">
            <w:pPr>
              <w:ind w:left="-112" w:right="-85"/>
              <w:jc w:val="center"/>
              <w:rPr>
                <w:color w:val="000000"/>
                <w:sz w:val="22"/>
                <w:szCs w:val="22"/>
              </w:rPr>
            </w:pPr>
            <w:r>
              <w:rPr>
                <w:color w:val="000000"/>
                <w:sz w:val="22"/>
                <w:szCs w:val="22"/>
              </w:rPr>
              <w:t>0,1225</w:t>
            </w:r>
          </w:p>
        </w:tc>
        <w:tc>
          <w:tcPr>
            <w:tcW w:w="803" w:type="dxa"/>
            <w:vAlign w:val="bottom"/>
          </w:tcPr>
          <w:p w:rsidR="00941DF6" w:rsidRDefault="00941DF6" w:rsidP="00095DC8">
            <w:pPr>
              <w:ind w:left="-112" w:right="-85"/>
              <w:jc w:val="center"/>
              <w:rPr>
                <w:color w:val="000000"/>
                <w:sz w:val="22"/>
                <w:szCs w:val="22"/>
              </w:rPr>
            </w:pPr>
            <w:r>
              <w:rPr>
                <w:color w:val="000000"/>
                <w:sz w:val="22"/>
                <w:szCs w:val="22"/>
              </w:rPr>
              <w:t>0,1219</w:t>
            </w:r>
          </w:p>
        </w:tc>
        <w:tc>
          <w:tcPr>
            <w:tcW w:w="784" w:type="dxa"/>
            <w:gridSpan w:val="2"/>
            <w:vAlign w:val="bottom"/>
          </w:tcPr>
          <w:p w:rsidR="00941DF6" w:rsidRDefault="00941DF6" w:rsidP="00095DC8">
            <w:pPr>
              <w:ind w:left="-112" w:right="-85"/>
              <w:jc w:val="center"/>
              <w:rPr>
                <w:color w:val="000000"/>
                <w:sz w:val="22"/>
                <w:szCs w:val="22"/>
              </w:rPr>
            </w:pPr>
            <w:r>
              <w:rPr>
                <w:color w:val="000000"/>
                <w:sz w:val="22"/>
                <w:szCs w:val="22"/>
              </w:rPr>
              <w:t>0,1213</w:t>
            </w:r>
          </w:p>
        </w:tc>
        <w:tc>
          <w:tcPr>
            <w:tcW w:w="826" w:type="dxa"/>
            <w:vAlign w:val="bottom"/>
          </w:tcPr>
          <w:p w:rsidR="00941DF6" w:rsidRDefault="00941DF6" w:rsidP="00095DC8">
            <w:pPr>
              <w:ind w:left="-112" w:right="-85"/>
              <w:jc w:val="center"/>
              <w:rPr>
                <w:color w:val="000000"/>
                <w:sz w:val="22"/>
                <w:szCs w:val="22"/>
              </w:rPr>
            </w:pPr>
            <w:r>
              <w:rPr>
                <w:color w:val="000000"/>
                <w:sz w:val="22"/>
                <w:szCs w:val="22"/>
              </w:rPr>
              <w:t>0,1207</w:t>
            </w:r>
          </w:p>
        </w:tc>
        <w:tc>
          <w:tcPr>
            <w:tcW w:w="801" w:type="dxa"/>
            <w:vAlign w:val="bottom"/>
          </w:tcPr>
          <w:p w:rsidR="00941DF6" w:rsidRDefault="00941DF6" w:rsidP="00095DC8">
            <w:pPr>
              <w:ind w:left="-112" w:right="-85"/>
              <w:jc w:val="center"/>
              <w:rPr>
                <w:color w:val="000000"/>
                <w:sz w:val="22"/>
                <w:szCs w:val="22"/>
              </w:rPr>
            </w:pPr>
            <w:r>
              <w:rPr>
                <w:color w:val="000000"/>
                <w:sz w:val="22"/>
                <w:szCs w:val="22"/>
              </w:rPr>
              <w:t>0,1201</w:t>
            </w:r>
          </w:p>
        </w:tc>
      </w:tr>
      <w:tr w:rsidR="00941DF6" w:rsidRPr="00D949D9" w:rsidTr="00941DF6">
        <w:tc>
          <w:tcPr>
            <w:tcW w:w="703" w:type="dxa"/>
          </w:tcPr>
          <w:p w:rsidR="00941DF6" w:rsidRPr="00D949D9" w:rsidRDefault="00941DF6" w:rsidP="00941DF6">
            <w:pPr>
              <w:rPr>
                <w:sz w:val="22"/>
                <w:szCs w:val="22"/>
                <w:shd w:val="clear" w:color="auto" w:fill="FFFFFF"/>
              </w:rPr>
            </w:pPr>
            <w:r>
              <w:rPr>
                <w:sz w:val="22"/>
                <w:szCs w:val="22"/>
                <w:shd w:val="clear" w:color="auto" w:fill="FFFFFF"/>
              </w:rPr>
              <w:lastRenderedPageBreak/>
              <w:t>3.10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941DF6">
            <w:pPr>
              <w:jc w:val="center"/>
            </w:pPr>
            <w:r w:rsidRPr="00D949D9">
              <w:rPr>
                <w:sz w:val="22"/>
                <w:szCs w:val="22"/>
                <w:shd w:val="clear" w:color="auto" w:fill="FFFFFF"/>
              </w:rPr>
              <w:t>Тут/Гкал</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0,1233</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0,1232</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0,1232</w:t>
            </w:r>
          </w:p>
        </w:tc>
        <w:tc>
          <w:tcPr>
            <w:tcW w:w="807" w:type="dxa"/>
            <w:gridSpan w:val="2"/>
            <w:vAlign w:val="center"/>
          </w:tcPr>
          <w:p w:rsidR="00941DF6" w:rsidRDefault="00941DF6" w:rsidP="00095DC8">
            <w:pPr>
              <w:ind w:left="-112" w:right="-85"/>
              <w:jc w:val="center"/>
              <w:rPr>
                <w:color w:val="0070C0"/>
                <w:sz w:val="22"/>
                <w:szCs w:val="22"/>
              </w:rPr>
            </w:pPr>
            <w:r>
              <w:rPr>
                <w:color w:val="0070C0"/>
                <w:sz w:val="22"/>
                <w:szCs w:val="22"/>
              </w:rPr>
              <w:t>0,1232</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0,1232</w:t>
            </w:r>
          </w:p>
        </w:tc>
        <w:tc>
          <w:tcPr>
            <w:tcW w:w="803" w:type="dxa"/>
            <w:vAlign w:val="center"/>
          </w:tcPr>
          <w:p w:rsidR="00941DF6" w:rsidRDefault="00941DF6" w:rsidP="00095DC8">
            <w:pPr>
              <w:ind w:left="-112" w:right="-85"/>
              <w:jc w:val="center"/>
              <w:rPr>
                <w:color w:val="0070C0"/>
                <w:sz w:val="22"/>
                <w:szCs w:val="22"/>
              </w:rPr>
            </w:pPr>
            <w:r>
              <w:rPr>
                <w:color w:val="0070C0"/>
                <w:sz w:val="22"/>
                <w:szCs w:val="22"/>
              </w:rPr>
              <w:t>0,1232</w:t>
            </w:r>
          </w:p>
        </w:tc>
        <w:tc>
          <w:tcPr>
            <w:tcW w:w="784" w:type="dxa"/>
            <w:gridSpan w:val="2"/>
            <w:vAlign w:val="center"/>
          </w:tcPr>
          <w:p w:rsidR="00941DF6" w:rsidRDefault="00941DF6" w:rsidP="00095DC8">
            <w:pPr>
              <w:ind w:left="-112" w:right="-85"/>
              <w:jc w:val="center"/>
              <w:rPr>
                <w:color w:val="0070C0"/>
                <w:sz w:val="22"/>
                <w:szCs w:val="22"/>
              </w:rPr>
            </w:pPr>
            <w:r>
              <w:rPr>
                <w:color w:val="0070C0"/>
                <w:sz w:val="22"/>
                <w:szCs w:val="22"/>
              </w:rPr>
              <w:t>0,1235</w:t>
            </w:r>
          </w:p>
        </w:tc>
        <w:tc>
          <w:tcPr>
            <w:tcW w:w="826" w:type="dxa"/>
            <w:vAlign w:val="center"/>
          </w:tcPr>
          <w:p w:rsidR="00941DF6" w:rsidRDefault="00941DF6" w:rsidP="00095DC8">
            <w:pPr>
              <w:ind w:left="-112" w:right="-85"/>
              <w:jc w:val="center"/>
              <w:rPr>
                <w:color w:val="0070C0"/>
                <w:sz w:val="22"/>
                <w:szCs w:val="22"/>
              </w:rPr>
            </w:pPr>
            <w:r>
              <w:rPr>
                <w:color w:val="0070C0"/>
                <w:sz w:val="22"/>
                <w:szCs w:val="22"/>
              </w:rPr>
              <w:t>0,1237</w:t>
            </w:r>
          </w:p>
        </w:tc>
        <w:tc>
          <w:tcPr>
            <w:tcW w:w="801" w:type="dxa"/>
            <w:vAlign w:val="center"/>
          </w:tcPr>
          <w:p w:rsidR="00941DF6" w:rsidRDefault="00941DF6" w:rsidP="00095DC8">
            <w:pPr>
              <w:ind w:left="-112" w:right="-85"/>
              <w:jc w:val="center"/>
              <w:rPr>
                <w:color w:val="0070C0"/>
                <w:sz w:val="22"/>
                <w:szCs w:val="22"/>
              </w:rPr>
            </w:pPr>
            <w:r>
              <w:rPr>
                <w:color w:val="0070C0"/>
                <w:sz w:val="22"/>
                <w:szCs w:val="22"/>
              </w:rPr>
              <w:t>0,1244</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b/>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1097" w:type="dxa"/>
            <w:vAlign w:val="center"/>
          </w:tcPr>
          <w:p w:rsidR="000D57D8" w:rsidRPr="00D949D9" w:rsidRDefault="000D57D8" w:rsidP="000D57D8">
            <w:pPr>
              <w:jc w:val="center"/>
              <w:rPr>
                <w:sz w:val="22"/>
                <w:szCs w:val="22"/>
                <w:shd w:val="clear" w:color="auto" w:fill="FFFFFF"/>
              </w:rPr>
            </w:pPr>
          </w:p>
        </w:tc>
        <w:tc>
          <w:tcPr>
            <w:tcW w:w="803" w:type="dxa"/>
            <w:vAlign w:val="center"/>
          </w:tcPr>
          <w:p w:rsidR="000D57D8" w:rsidRPr="00D949D9" w:rsidRDefault="000D57D8" w:rsidP="000D57D8">
            <w:pPr>
              <w:ind w:left="-62" w:right="-93"/>
              <w:jc w:val="center"/>
              <w:rPr>
                <w:sz w:val="22"/>
                <w:szCs w:val="22"/>
                <w:highlight w:val="yellow"/>
              </w:rPr>
            </w:pPr>
          </w:p>
        </w:tc>
        <w:tc>
          <w:tcPr>
            <w:tcW w:w="803" w:type="dxa"/>
            <w:vAlign w:val="center"/>
          </w:tcPr>
          <w:p w:rsidR="000D57D8" w:rsidRPr="00D949D9" w:rsidRDefault="000D57D8" w:rsidP="000D57D8">
            <w:pPr>
              <w:ind w:left="-62" w:right="-93"/>
              <w:jc w:val="center"/>
              <w:rPr>
                <w:sz w:val="22"/>
                <w:szCs w:val="22"/>
                <w:highlight w:val="yellow"/>
              </w:rPr>
            </w:pPr>
          </w:p>
        </w:tc>
        <w:tc>
          <w:tcPr>
            <w:tcW w:w="803" w:type="dxa"/>
            <w:vAlign w:val="center"/>
          </w:tcPr>
          <w:p w:rsidR="000D57D8" w:rsidRPr="00D949D9" w:rsidRDefault="000D57D8" w:rsidP="000D57D8">
            <w:pPr>
              <w:ind w:left="-62" w:right="-93"/>
              <w:jc w:val="center"/>
              <w:rPr>
                <w:sz w:val="22"/>
                <w:szCs w:val="22"/>
                <w:highlight w:val="yellow"/>
              </w:rPr>
            </w:pPr>
          </w:p>
        </w:tc>
        <w:tc>
          <w:tcPr>
            <w:tcW w:w="807" w:type="dxa"/>
            <w:gridSpan w:val="2"/>
            <w:vAlign w:val="center"/>
          </w:tcPr>
          <w:p w:rsidR="000D57D8" w:rsidRPr="00D949D9" w:rsidRDefault="000D57D8" w:rsidP="000D57D8">
            <w:pPr>
              <w:ind w:left="-62" w:right="-93"/>
              <w:jc w:val="center"/>
              <w:rPr>
                <w:sz w:val="22"/>
                <w:szCs w:val="22"/>
                <w:highlight w:val="yellow"/>
              </w:rPr>
            </w:pPr>
          </w:p>
        </w:tc>
        <w:tc>
          <w:tcPr>
            <w:tcW w:w="803" w:type="dxa"/>
            <w:vAlign w:val="center"/>
          </w:tcPr>
          <w:p w:rsidR="000D57D8" w:rsidRPr="00D949D9" w:rsidRDefault="000D57D8" w:rsidP="000D57D8">
            <w:pPr>
              <w:ind w:left="-62" w:right="-93"/>
              <w:jc w:val="center"/>
              <w:rPr>
                <w:sz w:val="22"/>
                <w:szCs w:val="22"/>
                <w:highlight w:val="yellow"/>
              </w:rPr>
            </w:pPr>
          </w:p>
        </w:tc>
        <w:tc>
          <w:tcPr>
            <w:tcW w:w="803" w:type="dxa"/>
            <w:vAlign w:val="center"/>
          </w:tcPr>
          <w:p w:rsidR="000D57D8" w:rsidRPr="00D949D9" w:rsidRDefault="000D57D8" w:rsidP="000D57D8">
            <w:pPr>
              <w:ind w:left="-62" w:right="-93"/>
              <w:jc w:val="center"/>
              <w:rPr>
                <w:sz w:val="22"/>
                <w:szCs w:val="22"/>
                <w:highlight w:val="yellow"/>
              </w:rPr>
            </w:pPr>
          </w:p>
        </w:tc>
        <w:tc>
          <w:tcPr>
            <w:tcW w:w="784" w:type="dxa"/>
            <w:gridSpan w:val="2"/>
            <w:vAlign w:val="center"/>
          </w:tcPr>
          <w:p w:rsidR="000D57D8" w:rsidRPr="00D949D9" w:rsidRDefault="000D57D8" w:rsidP="000D57D8">
            <w:pPr>
              <w:ind w:left="-62" w:right="-93"/>
              <w:jc w:val="center"/>
              <w:rPr>
                <w:sz w:val="22"/>
                <w:szCs w:val="22"/>
                <w:highlight w:val="yellow"/>
              </w:rPr>
            </w:pPr>
          </w:p>
        </w:tc>
        <w:tc>
          <w:tcPr>
            <w:tcW w:w="826" w:type="dxa"/>
            <w:vAlign w:val="center"/>
          </w:tcPr>
          <w:p w:rsidR="000D57D8" w:rsidRPr="00D949D9" w:rsidRDefault="000D57D8" w:rsidP="000D57D8">
            <w:pPr>
              <w:ind w:left="-62" w:right="-93"/>
              <w:jc w:val="center"/>
              <w:rPr>
                <w:sz w:val="22"/>
                <w:szCs w:val="22"/>
                <w:highlight w:val="yellow"/>
              </w:rPr>
            </w:pPr>
          </w:p>
        </w:tc>
        <w:tc>
          <w:tcPr>
            <w:tcW w:w="801" w:type="dxa"/>
            <w:vAlign w:val="center"/>
          </w:tcPr>
          <w:p w:rsidR="000D57D8" w:rsidRPr="00D949D9" w:rsidRDefault="000D57D8" w:rsidP="000D57D8">
            <w:pPr>
              <w:ind w:left="-62" w:right="-93"/>
              <w:jc w:val="center"/>
              <w:rPr>
                <w:sz w:val="22"/>
                <w:szCs w:val="22"/>
                <w:highlight w:val="yellow"/>
              </w:rPr>
            </w:pP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4.1</w:t>
            </w:r>
          </w:p>
        </w:tc>
        <w:tc>
          <w:tcPr>
            <w:tcW w:w="5791" w:type="dxa"/>
            <w:vAlign w:val="center"/>
          </w:tcPr>
          <w:p w:rsidR="00941DF6" w:rsidRPr="00D949D9" w:rsidRDefault="00941DF6" w:rsidP="004B4B13">
            <w:pPr>
              <w:ind w:firstLine="3"/>
              <w:rPr>
                <w:sz w:val="22"/>
              </w:rPr>
            </w:pPr>
            <w:r w:rsidRPr="00D949D9">
              <w:rPr>
                <w:bCs/>
                <w:iCs/>
                <w:sz w:val="22"/>
              </w:rPr>
              <w:t xml:space="preserve">для котельной </w:t>
            </w:r>
            <w:r>
              <w:t>№ 1</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70C0"/>
                <w:sz w:val="22"/>
                <w:szCs w:val="22"/>
              </w:rPr>
            </w:pPr>
            <w:r>
              <w:rPr>
                <w:color w:val="0070C0"/>
                <w:sz w:val="22"/>
                <w:szCs w:val="22"/>
              </w:rPr>
              <w:t>0,084</w:t>
            </w:r>
          </w:p>
        </w:tc>
        <w:tc>
          <w:tcPr>
            <w:tcW w:w="803" w:type="dxa"/>
            <w:vAlign w:val="center"/>
          </w:tcPr>
          <w:p w:rsidR="00941DF6" w:rsidRDefault="00941DF6">
            <w:pPr>
              <w:jc w:val="center"/>
              <w:rPr>
                <w:color w:val="0070C0"/>
                <w:sz w:val="22"/>
                <w:szCs w:val="22"/>
              </w:rPr>
            </w:pPr>
            <w:r>
              <w:rPr>
                <w:color w:val="0070C0"/>
                <w:sz w:val="22"/>
                <w:szCs w:val="22"/>
              </w:rPr>
              <w:t>0,084</w:t>
            </w:r>
          </w:p>
        </w:tc>
        <w:tc>
          <w:tcPr>
            <w:tcW w:w="803" w:type="dxa"/>
            <w:vAlign w:val="center"/>
          </w:tcPr>
          <w:p w:rsidR="00941DF6" w:rsidRDefault="00941DF6">
            <w:pPr>
              <w:jc w:val="center"/>
              <w:rPr>
                <w:color w:val="0070C0"/>
                <w:sz w:val="22"/>
                <w:szCs w:val="22"/>
              </w:rPr>
            </w:pPr>
            <w:r>
              <w:rPr>
                <w:color w:val="0070C0"/>
                <w:sz w:val="22"/>
                <w:szCs w:val="22"/>
              </w:rPr>
              <w:t>0,084</w:t>
            </w:r>
          </w:p>
        </w:tc>
        <w:tc>
          <w:tcPr>
            <w:tcW w:w="807" w:type="dxa"/>
            <w:gridSpan w:val="2"/>
            <w:vAlign w:val="center"/>
          </w:tcPr>
          <w:p w:rsidR="00941DF6" w:rsidRDefault="00941DF6">
            <w:pPr>
              <w:jc w:val="center"/>
              <w:rPr>
                <w:color w:val="0070C0"/>
                <w:sz w:val="22"/>
                <w:szCs w:val="22"/>
              </w:rPr>
            </w:pPr>
            <w:r>
              <w:rPr>
                <w:color w:val="0070C0"/>
                <w:sz w:val="22"/>
                <w:szCs w:val="22"/>
              </w:rPr>
              <w:t>0,084</w:t>
            </w:r>
          </w:p>
        </w:tc>
        <w:tc>
          <w:tcPr>
            <w:tcW w:w="803" w:type="dxa"/>
            <w:vAlign w:val="center"/>
          </w:tcPr>
          <w:p w:rsidR="00941DF6" w:rsidRDefault="00941DF6">
            <w:pPr>
              <w:jc w:val="center"/>
              <w:rPr>
                <w:color w:val="0070C0"/>
                <w:sz w:val="22"/>
                <w:szCs w:val="22"/>
              </w:rPr>
            </w:pPr>
            <w:r>
              <w:rPr>
                <w:color w:val="0070C0"/>
                <w:sz w:val="22"/>
                <w:szCs w:val="22"/>
              </w:rPr>
              <w:t>0,084</w:t>
            </w:r>
          </w:p>
        </w:tc>
        <w:tc>
          <w:tcPr>
            <w:tcW w:w="803" w:type="dxa"/>
            <w:vAlign w:val="center"/>
          </w:tcPr>
          <w:p w:rsidR="00941DF6" w:rsidRDefault="00941DF6">
            <w:pPr>
              <w:jc w:val="center"/>
              <w:rPr>
                <w:color w:val="0070C0"/>
                <w:sz w:val="22"/>
                <w:szCs w:val="22"/>
              </w:rPr>
            </w:pPr>
            <w:r>
              <w:rPr>
                <w:color w:val="0070C0"/>
                <w:sz w:val="22"/>
                <w:szCs w:val="22"/>
              </w:rPr>
              <w:t>0,084</w:t>
            </w:r>
          </w:p>
        </w:tc>
        <w:tc>
          <w:tcPr>
            <w:tcW w:w="784" w:type="dxa"/>
            <w:gridSpan w:val="2"/>
            <w:vAlign w:val="center"/>
          </w:tcPr>
          <w:p w:rsidR="00941DF6" w:rsidRDefault="00941DF6">
            <w:pPr>
              <w:jc w:val="center"/>
              <w:rPr>
                <w:color w:val="0070C0"/>
                <w:sz w:val="22"/>
                <w:szCs w:val="22"/>
              </w:rPr>
            </w:pPr>
            <w:r>
              <w:rPr>
                <w:color w:val="0070C0"/>
                <w:sz w:val="22"/>
                <w:szCs w:val="22"/>
              </w:rPr>
              <w:t>0,084</w:t>
            </w:r>
          </w:p>
        </w:tc>
        <w:tc>
          <w:tcPr>
            <w:tcW w:w="826" w:type="dxa"/>
            <w:vAlign w:val="center"/>
          </w:tcPr>
          <w:p w:rsidR="00941DF6" w:rsidRDefault="00941DF6">
            <w:pPr>
              <w:jc w:val="center"/>
              <w:rPr>
                <w:color w:val="0070C0"/>
                <w:sz w:val="22"/>
                <w:szCs w:val="22"/>
              </w:rPr>
            </w:pPr>
            <w:r>
              <w:rPr>
                <w:color w:val="0070C0"/>
                <w:sz w:val="22"/>
                <w:szCs w:val="22"/>
              </w:rPr>
              <w:t>0,084</w:t>
            </w:r>
          </w:p>
        </w:tc>
        <w:tc>
          <w:tcPr>
            <w:tcW w:w="801" w:type="dxa"/>
            <w:vAlign w:val="center"/>
          </w:tcPr>
          <w:p w:rsidR="00941DF6" w:rsidRDefault="00941DF6">
            <w:pPr>
              <w:jc w:val="center"/>
              <w:rPr>
                <w:color w:val="0070C0"/>
                <w:sz w:val="22"/>
                <w:szCs w:val="22"/>
              </w:rPr>
            </w:pPr>
            <w:r>
              <w:rPr>
                <w:color w:val="0070C0"/>
                <w:sz w:val="22"/>
                <w:szCs w:val="22"/>
              </w:rPr>
              <w:t>0,084</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4.2</w:t>
            </w:r>
          </w:p>
        </w:tc>
        <w:tc>
          <w:tcPr>
            <w:tcW w:w="5791" w:type="dxa"/>
            <w:vAlign w:val="center"/>
          </w:tcPr>
          <w:p w:rsidR="00941DF6" w:rsidRPr="00D949D9" w:rsidRDefault="00941DF6" w:rsidP="004B4B13">
            <w:pPr>
              <w:pStyle w:val="Default"/>
              <w:rPr>
                <w:color w:val="auto"/>
                <w:sz w:val="22"/>
              </w:rPr>
            </w:pPr>
            <w:r w:rsidRPr="00D949D9">
              <w:rPr>
                <w:bCs/>
                <w:iCs/>
                <w:sz w:val="22"/>
              </w:rPr>
              <w:t xml:space="preserve">для котельной </w:t>
            </w:r>
            <w:r>
              <w:t>№ 2</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0,306</w:t>
            </w:r>
          </w:p>
        </w:tc>
        <w:tc>
          <w:tcPr>
            <w:tcW w:w="803" w:type="dxa"/>
            <w:vAlign w:val="center"/>
          </w:tcPr>
          <w:p w:rsidR="00941DF6" w:rsidRDefault="00941DF6">
            <w:pPr>
              <w:jc w:val="center"/>
              <w:rPr>
                <w:color w:val="000000"/>
                <w:sz w:val="22"/>
                <w:szCs w:val="22"/>
              </w:rPr>
            </w:pPr>
            <w:r>
              <w:rPr>
                <w:color w:val="000000"/>
                <w:sz w:val="22"/>
                <w:szCs w:val="22"/>
              </w:rPr>
              <w:t>0,307</w:t>
            </w:r>
          </w:p>
        </w:tc>
        <w:tc>
          <w:tcPr>
            <w:tcW w:w="803" w:type="dxa"/>
            <w:vAlign w:val="center"/>
          </w:tcPr>
          <w:p w:rsidR="00941DF6" w:rsidRDefault="00941DF6">
            <w:pPr>
              <w:jc w:val="center"/>
              <w:rPr>
                <w:color w:val="000000"/>
                <w:sz w:val="22"/>
                <w:szCs w:val="22"/>
              </w:rPr>
            </w:pPr>
            <w:r>
              <w:rPr>
                <w:color w:val="000000"/>
                <w:sz w:val="22"/>
                <w:szCs w:val="22"/>
              </w:rPr>
              <w:t>0,307</w:t>
            </w:r>
          </w:p>
        </w:tc>
        <w:tc>
          <w:tcPr>
            <w:tcW w:w="807" w:type="dxa"/>
            <w:gridSpan w:val="2"/>
            <w:vAlign w:val="center"/>
          </w:tcPr>
          <w:p w:rsidR="00941DF6" w:rsidRDefault="00941DF6">
            <w:pPr>
              <w:jc w:val="center"/>
              <w:rPr>
                <w:color w:val="000000"/>
                <w:sz w:val="22"/>
                <w:szCs w:val="22"/>
              </w:rPr>
            </w:pPr>
            <w:r>
              <w:rPr>
                <w:color w:val="000000"/>
                <w:sz w:val="22"/>
                <w:szCs w:val="22"/>
              </w:rPr>
              <w:t>0,307</w:t>
            </w:r>
          </w:p>
        </w:tc>
        <w:tc>
          <w:tcPr>
            <w:tcW w:w="803" w:type="dxa"/>
            <w:vAlign w:val="center"/>
          </w:tcPr>
          <w:p w:rsidR="00941DF6" w:rsidRDefault="00941DF6">
            <w:pPr>
              <w:jc w:val="center"/>
              <w:rPr>
                <w:color w:val="000000"/>
                <w:sz w:val="22"/>
                <w:szCs w:val="22"/>
              </w:rPr>
            </w:pPr>
            <w:r>
              <w:rPr>
                <w:color w:val="000000"/>
                <w:sz w:val="22"/>
                <w:szCs w:val="22"/>
              </w:rPr>
              <w:t>0,307</w:t>
            </w:r>
          </w:p>
        </w:tc>
        <w:tc>
          <w:tcPr>
            <w:tcW w:w="803" w:type="dxa"/>
            <w:vAlign w:val="center"/>
          </w:tcPr>
          <w:p w:rsidR="00941DF6" w:rsidRDefault="00941DF6">
            <w:pPr>
              <w:jc w:val="center"/>
              <w:rPr>
                <w:color w:val="000000"/>
                <w:sz w:val="22"/>
                <w:szCs w:val="22"/>
              </w:rPr>
            </w:pPr>
            <w:r>
              <w:rPr>
                <w:color w:val="000000"/>
                <w:sz w:val="22"/>
                <w:szCs w:val="22"/>
              </w:rPr>
              <w:t>0,307</w:t>
            </w:r>
          </w:p>
        </w:tc>
        <w:tc>
          <w:tcPr>
            <w:tcW w:w="784" w:type="dxa"/>
            <w:gridSpan w:val="2"/>
            <w:vAlign w:val="center"/>
          </w:tcPr>
          <w:p w:rsidR="00941DF6" w:rsidRDefault="00941DF6">
            <w:pPr>
              <w:jc w:val="center"/>
              <w:rPr>
                <w:color w:val="000000"/>
                <w:sz w:val="22"/>
                <w:szCs w:val="22"/>
              </w:rPr>
            </w:pPr>
            <w:r>
              <w:rPr>
                <w:color w:val="000000"/>
                <w:sz w:val="22"/>
                <w:szCs w:val="22"/>
              </w:rPr>
              <w:t>0,307</w:t>
            </w:r>
          </w:p>
        </w:tc>
        <w:tc>
          <w:tcPr>
            <w:tcW w:w="826" w:type="dxa"/>
            <w:vAlign w:val="center"/>
          </w:tcPr>
          <w:p w:rsidR="00941DF6" w:rsidRDefault="00941DF6">
            <w:pPr>
              <w:jc w:val="center"/>
              <w:rPr>
                <w:color w:val="000000"/>
                <w:sz w:val="22"/>
                <w:szCs w:val="22"/>
              </w:rPr>
            </w:pPr>
            <w:r>
              <w:rPr>
                <w:color w:val="000000"/>
                <w:sz w:val="22"/>
                <w:szCs w:val="22"/>
              </w:rPr>
              <w:t>0,307</w:t>
            </w:r>
          </w:p>
        </w:tc>
        <w:tc>
          <w:tcPr>
            <w:tcW w:w="801" w:type="dxa"/>
            <w:vAlign w:val="center"/>
          </w:tcPr>
          <w:p w:rsidR="00941DF6" w:rsidRDefault="00941DF6">
            <w:pPr>
              <w:jc w:val="center"/>
              <w:rPr>
                <w:color w:val="000000"/>
                <w:sz w:val="22"/>
                <w:szCs w:val="22"/>
              </w:rPr>
            </w:pPr>
            <w:r>
              <w:rPr>
                <w:color w:val="000000"/>
                <w:sz w:val="22"/>
                <w:szCs w:val="22"/>
              </w:rPr>
              <w:t>0,307</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4.3</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1,934</w:t>
            </w:r>
          </w:p>
        </w:tc>
        <w:tc>
          <w:tcPr>
            <w:tcW w:w="803" w:type="dxa"/>
            <w:vAlign w:val="center"/>
          </w:tcPr>
          <w:p w:rsidR="00941DF6" w:rsidRDefault="00941DF6">
            <w:pPr>
              <w:jc w:val="center"/>
              <w:rPr>
                <w:color w:val="000000"/>
                <w:sz w:val="22"/>
                <w:szCs w:val="22"/>
              </w:rPr>
            </w:pPr>
            <w:r>
              <w:rPr>
                <w:color w:val="000000"/>
                <w:sz w:val="22"/>
                <w:szCs w:val="22"/>
              </w:rPr>
              <w:t>1,926</w:t>
            </w:r>
          </w:p>
        </w:tc>
        <w:tc>
          <w:tcPr>
            <w:tcW w:w="803" w:type="dxa"/>
            <w:vAlign w:val="center"/>
          </w:tcPr>
          <w:p w:rsidR="00941DF6" w:rsidRDefault="00941DF6">
            <w:pPr>
              <w:jc w:val="center"/>
              <w:rPr>
                <w:color w:val="000000"/>
                <w:sz w:val="22"/>
                <w:szCs w:val="22"/>
              </w:rPr>
            </w:pPr>
            <w:r>
              <w:rPr>
                <w:color w:val="000000"/>
                <w:sz w:val="22"/>
                <w:szCs w:val="22"/>
              </w:rPr>
              <w:t>1,926</w:t>
            </w:r>
          </w:p>
        </w:tc>
        <w:tc>
          <w:tcPr>
            <w:tcW w:w="807" w:type="dxa"/>
            <w:gridSpan w:val="2"/>
            <w:vAlign w:val="center"/>
          </w:tcPr>
          <w:p w:rsidR="00941DF6" w:rsidRDefault="00941DF6">
            <w:pPr>
              <w:jc w:val="center"/>
              <w:rPr>
                <w:color w:val="000000"/>
                <w:sz w:val="22"/>
                <w:szCs w:val="22"/>
              </w:rPr>
            </w:pPr>
            <w:r>
              <w:rPr>
                <w:color w:val="000000"/>
                <w:sz w:val="22"/>
                <w:szCs w:val="22"/>
              </w:rPr>
              <w:t>1,926</w:t>
            </w:r>
          </w:p>
        </w:tc>
        <w:tc>
          <w:tcPr>
            <w:tcW w:w="803" w:type="dxa"/>
            <w:vAlign w:val="center"/>
          </w:tcPr>
          <w:p w:rsidR="00941DF6" w:rsidRDefault="00941DF6">
            <w:pPr>
              <w:jc w:val="center"/>
              <w:rPr>
                <w:color w:val="000000"/>
                <w:sz w:val="22"/>
                <w:szCs w:val="22"/>
              </w:rPr>
            </w:pPr>
            <w:r>
              <w:rPr>
                <w:color w:val="000000"/>
                <w:sz w:val="22"/>
                <w:szCs w:val="22"/>
              </w:rPr>
              <w:t>1,926</w:t>
            </w:r>
          </w:p>
        </w:tc>
        <w:tc>
          <w:tcPr>
            <w:tcW w:w="803" w:type="dxa"/>
            <w:vAlign w:val="center"/>
          </w:tcPr>
          <w:p w:rsidR="00941DF6" w:rsidRDefault="00941DF6">
            <w:pPr>
              <w:jc w:val="center"/>
              <w:rPr>
                <w:color w:val="000000"/>
                <w:sz w:val="22"/>
                <w:szCs w:val="22"/>
              </w:rPr>
            </w:pPr>
            <w:r>
              <w:rPr>
                <w:color w:val="000000"/>
                <w:sz w:val="22"/>
                <w:szCs w:val="22"/>
              </w:rPr>
              <w:t>1,926</w:t>
            </w:r>
          </w:p>
        </w:tc>
        <w:tc>
          <w:tcPr>
            <w:tcW w:w="784" w:type="dxa"/>
            <w:gridSpan w:val="2"/>
            <w:vAlign w:val="center"/>
          </w:tcPr>
          <w:p w:rsidR="00941DF6" w:rsidRDefault="00941DF6">
            <w:pPr>
              <w:jc w:val="center"/>
              <w:rPr>
                <w:color w:val="000000"/>
                <w:sz w:val="22"/>
                <w:szCs w:val="22"/>
              </w:rPr>
            </w:pPr>
            <w:r>
              <w:rPr>
                <w:color w:val="000000"/>
                <w:sz w:val="22"/>
                <w:szCs w:val="22"/>
              </w:rPr>
              <w:t>1,926</w:t>
            </w:r>
          </w:p>
        </w:tc>
        <w:tc>
          <w:tcPr>
            <w:tcW w:w="826" w:type="dxa"/>
            <w:vAlign w:val="center"/>
          </w:tcPr>
          <w:p w:rsidR="00941DF6" w:rsidRDefault="00941DF6">
            <w:pPr>
              <w:jc w:val="center"/>
              <w:rPr>
                <w:color w:val="000000"/>
                <w:sz w:val="22"/>
                <w:szCs w:val="22"/>
              </w:rPr>
            </w:pPr>
            <w:r>
              <w:rPr>
                <w:color w:val="000000"/>
                <w:sz w:val="22"/>
                <w:szCs w:val="22"/>
              </w:rPr>
              <w:t>1,926</w:t>
            </w:r>
          </w:p>
        </w:tc>
        <w:tc>
          <w:tcPr>
            <w:tcW w:w="801" w:type="dxa"/>
            <w:vAlign w:val="center"/>
          </w:tcPr>
          <w:p w:rsidR="00941DF6" w:rsidRDefault="00941DF6">
            <w:pPr>
              <w:jc w:val="center"/>
              <w:rPr>
                <w:color w:val="000000"/>
                <w:sz w:val="22"/>
                <w:szCs w:val="22"/>
              </w:rPr>
            </w:pPr>
            <w:r>
              <w:rPr>
                <w:color w:val="000000"/>
                <w:sz w:val="22"/>
                <w:szCs w:val="22"/>
              </w:rPr>
              <w:t>1,926</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4.4</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6,335</w:t>
            </w:r>
          </w:p>
        </w:tc>
        <w:tc>
          <w:tcPr>
            <w:tcW w:w="803" w:type="dxa"/>
            <w:vAlign w:val="center"/>
          </w:tcPr>
          <w:p w:rsidR="00941DF6" w:rsidRDefault="00941DF6">
            <w:pPr>
              <w:jc w:val="center"/>
              <w:rPr>
                <w:color w:val="000000"/>
                <w:sz w:val="22"/>
                <w:szCs w:val="22"/>
              </w:rPr>
            </w:pPr>
            <w:r>
              <w:rPr>
                <w:color w:val="000000"/>
                <w:sz w:val="22"/>
                <w:szCs w:val="22"/>
              </w:rPr>
              <w:t>6,320</w:t>
            </w:r>
          </w:p>
        </w:tc>
        <w:tc>
          <w:tcPr>
            <w:tcW w:w="803" w:type="dxa"/>
            <w:vAlign w:val="center"/>
          </w:tcPr>
          <w:p w:rsidR="00941DF6" w:rsidRDefault="00941DF6">
            <w:pPr>
              <w:jc w:val="center"/>
              <w:rPr>
                <w:color w:val="000000"/>
                <w:sz w:val="22"/>
                <w:szCs w:val="22"/>
              </w:rPr>
            </w:pPr>
            <w:r>
              <w:rPr>
                <w:color w:val="000000"/>
                <w:sz w:val="22"/>
                <w:szCs w:val="22"/>
              </w:rPr>
              <w:t>6,320</w:t>
            </w:r>
          </w:p>
        </w:tc>
        <w:tc>
          <w:tcPr>
            <w:tcW w:w="807" w:type="dxa"/>
            <w:gridSpan w:val="2"/>
            <w:vAlign w:val="center"/>
          </w:tcPr>
          <w:p w:rsidR="00941DF6" w:rsidRDefault="00941DF6">
            <w:pPr>
              <w:jc w:val="center"/>
              <w:rPr>
                <w:color w:val="000000"/>
                <w:sz w:val="22"/>
                <w:szCs w:val="22"/>
              </w:rPr>
            </w:pPr>
            <w:r>
              <w:rPr>
                <w:color w:val="000000"/>
                <w:sz w:val="22"/>
                <w:szCs w:val="22"/>
              </w:rPr>
              <w:t>6,320</w:t>
            </w:r>
          </w:p>
        </w:tc>
        <w:tc>
          <w:tcPr>
            <w:tcW w:w="803" w:type="dxa"/>
            <w:vAlign w:val="center"/>
          </w:tcPr>
          <w:p w:rsidR="00941DF6" w:rsidRDefault="00941DF6">
            <w:pPr>
              <w:jc w:val="center"/>
              <w:rPr>
                <w:color w:val="000000"/>
                <w:sz w:val="22"/>
                <w:szCs w:val="22"/>
              </w:rPr>
            </w:pPr>
            <w:r>
              <w:rPr>
                <w:color w:val="000000"/>
                <w:sz w:val="22"/>
                <w:szCs w:val="22"/>
              </w:rPr>
              <w:t>6,320</w:t>
            </w:r>
          </w:p>
        </w:tc>
        <w:tc>
          <w:tcPr>
            <w:tcW w:w="803" w:type="dxa"/>
            <w:vAlign w:val="center"/>
          </w:tcPr>
          <w:p w:rsidR="00941DF6" w:rsidRDefault="00941DF6">
            <w:pPr>
              <w:jc w:val="center"/>
              <w:rPr>
                <w:color w:val="000000"/>
                <w:sz w:val="22"/>
                <w:szCs w:val="22"/>
              </w:rPr>
            </w:pPr>
            <w:r>
              <w:rPr>
                <w:color w:val="000000"/>
                <w:sz w:val="22"/>
                <w:szCs w:val="22"/>
              </w:rPr>
              <w:t>6,320</w:t>
            </w:r>
          </w:p>
        </w:tc>
        <w:tc>
          <w:tcPr>
            <w:tcW w:w="784" w:type="dxa"/>
            <w:gridSpan w:val="2"/>
            <w:vAlign w:val="center"/>
          </w:tcPr>
          <w:p w:rsidR="00941DF6" w:rsidRDefault="00941DF6">
            <w:pPr>
              <w:jc w:val="center"/>
              <w:rPr>
                <w:color w:val="000000"/>
                <w:sz w:val="22"/>
                <w:szCs w:val="22"/>
              </w:rPr>
            </w:pPr>
            <w:r>
              <w:rPr>
                <w:color w:val="000000"/>
                <w:sz w:val="22"/>
                <w:szCs w:val="22"/>
              </w:rPr>
              <w:t>5,204</w:t>
            </w:r>
          </w:p>
        </w:tc>
        <w:tc>
          <w:tcPr>
            <w:tcW w:w="826" w:type="dxa"/>
            <w:vAlign w:val="center"/>
          </w:tcPr>
          <w:p w:rsidR="00941DF6" w:rsidRDefault="00941DF6">
            <w:pPr>
              <w:jc w:val="center"/>
              <w:rPr>
                <w:color w:val="000000"/>
                <w:sz w:val="22"/>
                <w:szCs w:val="22"/>
              </w:rPr>
            </w:pPr>
            <w:r>
              <w:rPr>
                <w:color w:val="000000"/>
                <w:sz w:val="22"/>
                <w:szCs w:val="22"/>
              </w:rPr>
              <w:t>4,089</w:t>
            </w:r>
          </w:p>
        </w:tc>
        <w:tc>
          <w:tcPr>
            <w:tcW w:w="801" w:type="dxa"/>
            <w:vAlign w:val="center"/>
          </w:tcPr>
          <w:p w:rsidR="00941DF6" w:rsidRDefault="00941DF6">
            <w:pPr>
              <w:jc w:val="center"/>
              <w:rPr>
                <w:color w:val="000000"/>
                <w:sz w:val="22"/>
                <w:szCs w:val="22"/>
              </w:rPr>
            </w:pPr>
            <w:r>
              <w:rPr>
                <w:color w:val="000000"/>
                <w:sz w:val="22"/>
                <w:szCs w:val="22"/>
              </w:rPr>
              <w:t>1,859</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4.5</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2,392</w:t>
            </w:r>
          </w:p>
        </w:tc>
        <w:tc>
          <w:tcPr>
            <w:tcW w:w="803" w:type="dxa"/>
            <w:vAlign w:val="center"/>
          </w:tcPr>
          <w:p w:rsidR="00941DF6" w:rsidRDefault="00941DF6">
            <w:pPr>
              <w:jc w:val="center"/>
              <w:rPr>
                <w:color w:val="000000"/>
                <w:sz w:val="22"/>
                <w:szCs w:val="22"/>
              </w:rPr>
            </w:pPr>
            <w:r>
              <w:rPr>
                <w:color w:val="000000"/>
                <w:sz w:val="22"/>
                <w:szCs w:val="22"/>
              </w:rPr>
              <w:t>2,421</w:t>
            </w:r>
          </w:p>
        </w:tc>
        <w:tc>
          <w:tcPr>
            <w:tcW w:w="803" w:type="dxa"/>
            <w:vAlign w:val="center"/>
          </w:tcPr>
          <w:p w:rsidR="00941DF6" w:rsidRDefault="00941DF6">
            <w:pPr>
              <w:jc w:val="center"/>
              <w:rPr>
                <w:color w:val="000000"/>
                <w:sz w:val="22"/>
                <w:szCs w:val="22"/>
              </w:rPr>
            </w:pPr>
            <w:r>
              <w:rPr>
                <w:color w:val="000000"/>
                <w:sz w:val="22"/>
                <w:szCs w:val="22"/>
              </w:rPr>
              <w:t>2,421</w:t>
            </w:r>
          </w:p>
        </w:tc>
        <w:tc>
          <w:tcPr>
            <w:tcW w:w="807" w:type="dxa"/>
            <w:gridSpan w:val="2"/>
            <w:vAlign w:val="center"/>
          </w:tcPr>
          <w:p w:rsidR="00941DF6" w:rsidRDefault="00941DF6">
            <w:pPr>
              <w:jc w:val="center"/>
              <w:rPr>
                <w:color w:val="000000"/>
                <w:sz w:val="22"/>
                <w:szCs w:val="22"/>
              </w:rPr>
            </w:pPr>
            <w:r>
              <w:rPr>
                <w:color w:val="000000"/>
                <w:sz w:val="22"/>
                <w:szCs w:val="22"/>
              </w:rPr>
              <w:t>2,421</w:t>
            </w:r>
          </w:p>
        </w:tc>
        <w:tc>
          <w:tcPr>
            <w:tcW w:w="803" w:type="dxa"/>
            <w:vAlign w:val="center"/>
          </w:tcPr>
          <w:p w:rsidR="00941DF6" w:rsidRDefault="00941DF6">
            <w:pPr>
              <w:jc w:val="center"/>
              <w:rPr>
                <w:color w:val="000000"/>
                <w:sz w:val="22"/>
                <w:szCs w:val="22"/>
              </w:rPr>
            </w:pPr>
            <w:r>
              <w:rPr>
                <w:color w:val="000000"/>
                <w:sz w:val="22"/>
                <w:szCs w:val="22"/>
              </w:rPr>
              <w:t>2,421</w:t>
            </w:r>
          </w:p>
        </w:tc>
        <w:tc>
          <w:tcPr>
            <w:tcW w:w="803" w:type="dxa"/>
            <w:vAlign w:val="center"/>
          </w:tcPr>
          <w:p w:rsidR="00941DF6" w:rsidRDefault="00941DF6">
            <w:pPr>
              <w:jc w:val="center"/>
              <w:rPr>
                <w:color w:val="000000"/>
                <w:sz w:val="22"/>
                <w:szCs w:val="22"/>
              </w:rPr>
            </w:pPr>
            <w:r>
              <w:rPr>
                <w:color w:val="000000"/>
                <w:sz w:val="22"/>
                <w:szCs w:val="22"/>
              </w:rPr>
              <w:t>2,421</w:t>
            </w:r>
          </w:p>
        </w:tc>
        <w:tc>
          <w:tcPr>
            <w:tcW w:w="784" w:type="dxa"/>
            <w:gridSpan w:val="2"/>
            <w:vAlign w:val="center"/>
          </w:tcPr>
          <w:p w:rsidR="00941DF6" w:rsidRDefault="00941DF6">
            <w:pPr>
              <w:jc w:val="center"/>
              <w:rPr>
                <w:color w:val="000000"/>
                <w:sz w:val="22"/>
                <w:szCs w:val="22"/>
              </w:rPr>
            </w:pPr>
            <w:r>
              <w:rPr>
                <w:color w:val="000000"/>
                <w:sz w:val="22"/>
                <w:szCs w:val="22"/>
              </w:rPr>
              <w:t>2,361</w:t>
            </w:r>
          </w:p>
        </w:tc>
        <w:tc>
          <w:tcPr>
            <w:tcW w:w="826" w:type="dxa"/>
            <w:vAlign w:val="center"/>
          </w:tcPr>
          <w:p w:rsidR="00941DF6" w:rsidRDefault="00941DF6">
            <w:pPr>
              <w:jc w:val="center"/>
              <w:rPr>
                <w:color w:val="000000"/>
                <w:sz w:val="22"/>
                <w:szCs w:val="22"/>
              </w:rPr>
            </w:pPr>
            <w:r>
              <w:rPr>
                <w:color w:val="000000"/>
                <w:sz w:val="22"/>
                <w:szCs w:val="22"/>
              </w:rPr>
              <w:t>2,302</w:t>
            </w:r>
          </w:p>
        </w:tc>
        <w:tc>
          <w:tcPr>
            <w:tcW w:w="801" w:type="dxa"/>
            <w:vAlign w:val="center"/>
          </w:tcPr>
          <w:p w:rsidR="00941DF6" w:rsidRDefault="00941DF6">
            <w:pPr>
              <w:jc w:val="center"/>
              <w:rPr>
                <w:color w:val="000000"/>
                <w:sz w:val="22"/>
                <w:szCs w:val="22"/>
              </w:rPr>
            </w:pPr>
            <w:r>
              <w:rPr>
                <w:color w:val="000000"/>
                <w:sz w:val="22"/>
                <w:szCs w:val="22"/>
              </w:rPr>
              <w:t>2,186</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4.6</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1,767</w:t>
            </w:r>
          </w:p>
        </w:tc>
        <w:tc>
          <w:tcPr>
            <w:tcW w:w="803" w:type="dxa"/>
            <w:vAlign w:val="center"/>
          </w:tcPr>
          <w:p w:rsidR="00941DF6" w:rsidRDefault="00941DF6">
            <w:pPr>
              <w:jc w:val="center"/>
              <w:rPr>
                <w:color w:val="000000"/>
                <w:sz w:val="22"/>
                <w:szCs w:val="22"/>
              </w:rPr>
            </w:pPr>
            <w:r>
              <w:rPr>
                <w:color w:val="000000"/>
                <w:sz w:val="22"/>
                <w:szCs w:val="22"/>
              </w:rPr>
              <w:t>1,742</w:t>
            </w:r>
          </w:p>
        </w:tc>
        <w:tc>
          <w:tcPr>
            <w:tcW w:w="803" w:type="dxa"/>
            <w:vAlign w:val="center"/>
          </w:tcPr>
          <w:p w:rsidR="00941DF6" w:rsidRDefault="00941DF6">
            <w:pPr>
              <w:jc w:val="center"/>
              <w:rPr>
                <w:color w:val="000000"/>
                <w:sz w:val="22"/>
                <w:szCs w:val="22"/>
              </w:rPr>
            </w:pPr>
            <w:r>
              <w:rPr>
                <w:color w:val="000000"/>
                <w:sz w:val="22"/>
                <w:szCs w:val="22"/>
              </w:rPr>
              <w:t>1,742</w:t>
            </w:r>
          </w:p>
        </w:tc>
        <w:tc>
          <w:tcPr>
            <w:tcW w:w="807" w:type="dxa"/>
            <w:gridSpan w:val="2"/>
            <w:vAlign w:val="center"/>
          </w:tcPr>
          <w:p w:rsidR="00941DF6" w:rsidRDefault="00941DF6">
            <w:pPr>
              <w:jc w:val="center"/>
              <w:rPr>
                <w:color w:val="000000"/>
                <w:sz w:val="22"/>
                <w:szCs w:val="22"/>
              </w:rPr>
            </w:pPr>
            <w:r>
              <w:rPr>
                <w:color w:val="000000"/>
                <w:sz w:val="22"/>
                <w:szCs w:val="22"/>
              </w:rPr>
              <w:t>1,742</w:t>
            </w:r>
          </w:p>
        </w:tc>
        <w:tc>
          <w:tcPr>
            <w:tcW w:w="803" w:type="dxa"/>
            <w:vAlign w:val="center"/>
          </w:tcPr>
          <w:p w:rsidR="00941DF6" w:rsidRDefault="00941DF6">
            <w:pPr>
              <w:jc w:val="center"/>
              <w:rPr>
                <w:color w:val="000000"/>
                <w:sz w:val="22"/>
                <w:szCs w:val="22"/>
              </w:rPr>
            </w:pPr>
            <w:r>
              <w:rPr>
                <w:color w:val="000000"/>
                <w:sz w:val="22"/>
                <w:szCs w:val="22"/>
              </w:rPr>
              <w:t>1,742</w:t>
            </w:r>
          </w:p>
        </w:tc>
        <w:tc>
          <w:tcPr>
            <w:tcW w:w="803" w:type="dxa"/>
            <w:vAlign w:val="center"/>
          </w:tcPr>
          <w:p w:rsidR="00941DF6" w:rsidRDefault="00941DF6">
            <w:pPr>
              <w:jc w:val="center"/>
              <w:rPr>
                <w:color w:val="000000"/>
                <w:sz w:val="22"/>
                <w:szCs w:val="22"/>
              </w:rPr>
            </w:pPr>
            <w:r>
              <w:rPr>
                <w:color w:val="000000"/>
                <w:sz w:val="22"/>
                <w:szCs w:val="22"/>
              </w:rPr>
              <w:t>1,742</w:t>
            </w:r>
          </w:p>
        </w:tc>
        <w:tc>
          <w:tcPr>
            <w:tcW w:w="784" w:type="dxa"/>
            <w:gridSpan w:val="2"/>
            <w:vAlign w:val="center"/>
          </w:tcPr>
          <w:p w:rsidR="00941DF6" w:rsidRDefault="00941DF6">
            <w:pPr>
              <w:jc w:val="center"/>
              <w:rPr>
                <w:color w:val="000000"/>
                <w:sz w:val="22"/>
                <w:szCs w:val="22"/>
              </w:rPr>
            </w:pPr>
            <w:r>
              <w:rPr>
                <w:color w:val="000000"/>
                <w:sz w:val="22"/>
                <w:szCs w:val="22"/>
              </w:rPr>
              <w:t>1,742</w:t>
            </w:r>
          </w:p>
        </w:tc>
        <w:tc>
          <w:tcPr>
            <w:tcW w:w="826" w:type="dxa"/>
            <w:vAlign w:val="center"/>
          </w:tcPr>
          <w:p w:rsidR="00941DF6" w:rsidRDefault="00941DF6">
            <w:pPr>
              <w:jc w:val="center"/>
              <w:rPr>
                <w:color w:val="000000"/>
                <w:sz w:val="22"/>
                <w:szCs w:val="22"/>
              </w:rPr>
            </w:pPr>
            <w:r>
              <w:rPr>
                <w:color w:val="000000"/>
                <w:sz w:val="22"/>
                <w:szCs w:val="22"/>
              </w:rPr>
              <w:t>1,742</w:t>
            </w:r>
          </w:p>
        </w:tc>
        <w:tc>
          <w:tcPr>
            <w:tcW w:w="801" w:type="dxa"/>
            <w:vAlign w:val="center"/>
          </w:tcPr>
          <w:p w:rsidR="00941DF6" w:rsidRDefault="00941DF6">
            <w:pPr>
              <w:jc w:val="center"/>
              <w:rPr>
                <w:color w:val="000000"/>
                <w:sz w:val="22"/>
                <w:szCs w:val="22"/>
              </w:rPr>
            </w:pPr>
            <w:r>
              <w:rPr>
                <w:color w:val="000000"/>
                <w:sz w:val="22"/>
                <w:szCs w:val="22"/>
              </w:rPr>
              <w:t>1,742</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4.7</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1,767</w:t>
            </w:r>
          </w:p>
        </w:tc>
        <w:tc>
          <w:tcPr>
            <w:tcW w:w="803" w:type="dxa"/>
            <w:vAlign w:val="center"/>
          </w:tcPr>
          <w:p w:rsidR="00941DF6" w:rsidRDefault="00941DF6">
            <w:pPr>
              <w:jc w:val="center"/>
              <w:rPr>
                <w:color w:val="000000"/>
                <w:sz w:val="22"/>
                <w:szCs w:val="22"/>
              </w:rPr>
            </w:pPr>
            <w:r>
              <w:rPr>
                <w:color w:val="000000"/>
                <w:sz w:val="22"/>
                <w:szCs w:val="22"/>
              </w:rPr>
              <w:t>1,758</w:t>
            </w:r>
          </w:p>
        </w:tc>
        <w:tc>
          <w:tcPr>
            <w:tcW w:w="803" w:type="dxa"/>
            <w:vAlign w:val="center"/>
          </w:tcPr>
          <w:p w:rsidR="00941DF6" w:rsidRDefault="00941DF6">
            <w:pPr>
              <w:jc w:val="center"/>
              <w:rPr>
                <w:color w:val="000000"/>
                <w:sz w:val="22"/>
                <w:szCs w:val="22"/>
              </w:rPr>
            </w:pPr>
            <w:r>
              <w:rPr>
                <w:color w:val="000000"/>
                <w:sz w:val="22"/>
                <w:szCs w:val="22"/>
              </w:rPr>
              <w:t>1,758</w:t>
            </w:r>
          </w:p>
        </w:tc>
        <w:tc>
          <w:tcPr>
            <w:tcW w:w="807" w:type="dxa"/>
            <w:gridSpan w:val="2"/>
            <w:vAlign w:val="center"/>
          </w:tcPr>
          <w:p w:rsidR="00941DF6" w:rsidRDefault="00941DF6">
            <w:pPr>
              <w:jc w:val="center"/>
              <w:rPr>
                <w:color w:val="000000"/>
                <w:sz w:val="22"/>
                <w:szCs w:val="22"/>
              </w:rPr>
            </w:pPr>
            <w:r>
              <w:rPr>
                <w:color w:val="000000"/>
                <w:sz w:val="22"/>
                <w:szCs w:val="22"/>
              </w:rPr>
              <w:t>1,758</w:t>
            </w:r>
          </w:p>
        </w:tc>
        <w:tc>
          <w:tcPr>
            <w:tcW w:w="803" w:type="dxa"/>
            <w:vAlign w:val="center"/>
          </w:tcPr>
          <w:p w:rsidR="00941DF6" w:rsidRDefault="00941DF6">
            <w:pPr>
              <w:jc w:val="center"/>
              <w:rPr>
                <w:color w:val="000000"/>
                <w:sz w:val="22"/>
                <w:szCs w:val="22"/>
              </w:rPr>
            </w:pPr>
            <w:r>
              <w:rPr>
                <w:color w:val="000000"/>
                <w:sz w:val="22"/>
                <w:szCs w:val="22"/>
              </w:rPr>
              <w:t>1,758</w:t>
            </w:r>
          </w:p>
        </w:tc>
        <w:tc>
          <w:tcPr>
            <w:tcW w:w="803" w:type="dxa"/>
            <w:vAlign w:val="center"/>
          </w:tcPr>
          <w:p w:rsidR="00941DF6" w:rsidRDefault="00941DF6">
            <w:pPr>
              <w:jc w:val="center"/>
              <w:rPr>
                <w:color w:val="000000"/>
                <w:sz w:val="22"/>
                <w:szCs w:val="22"/>
              </w:rPr>
            </w:pPr>
            <w:r>
              <w:rPr>
                <w:color w:val="000000"/>
                <w:sz w:val="22"/>
                <w:szCs w:val="22"/>
              </w:rPr>
              <w:t>1,758</w:t>
            </w:r>
          </w:p>
        </w:tc>
        <w:tc>
          <w:tcPr>
            <w:tcW w:w="784" w:type="dxa"/>
            <w:gridSpan w:val="2"/>
            <w:vAlign w:val="center"/>
          </w:tcPr>
          <w:p w:rsidR="00941DF6" w:rsidRDefault="00941DF6">
            <w:pPr>
              <w:jc w:val="center"/>
              <w:rPr>
                <w:color w:val="000000"/>
                <w:sz w:val="22"/>
                <w:szCs w:val="22"/>
              </w:rPr>
            </w:pPr>
            <w:r>
              <w:rPr>
                <w:color w:val="000000"/>
                <w:sz w:val="22"/>
                <w:szCs w:val="22"/>
              </w:rPr>
              <w:t>1,758</w:t>
            </w:r>
          </w:p>
        </w:tc>
        <w:tc>
          <w:tcPr>
            <w:tcW w:w="826" w:type="dxa"/>
            <w:vAlign w:val="center"/>
          </w:tcPr>
          <w:p w:rsidR="00941DF6" w:rsidRDefault="00941DF6">
            <w:pPr>
              <w:jc w:val="center"/>
              <w:rPr>
                <w:color w:val="000000"/>
                <w:sz w:val="22"/>
                <w:szCs w:val="22"/>
              </w:rPr>
            </w:pPr>
            <w:r>
              <w:rPr>
                <w:color w:val="000000"/>
                <w:sz w:val="22"/>
                <w:szCs w:val="22"/>
              </w:rPr>
              <w:t>1,758</w:t>
            </w:r>
          </w:p>
        </w:tc>
        <w:tc>
          <w:tcPr>
            <w:tcW w:w="801" w:type="dxa"/>
            <w:vAlign w:val="center"/>
          </w:tcPr>
          <w:p w:rsidR="00941DF6" w:rsidRDefault="00941DF6">
            <w:pPr>
              <w:jc w:val="center"/>
              <w:rPr>
                <w:color w:val="000000"/>
                <w:sz w:val="22"/>
                <w:szCs w:val="22"/>
              </w:rPr>
            </w:pPr>
            <w:r>
              <w:rPr>
                <w:color w:val="000000"/>
                <w:sz w:val="22"/>
                <w:szCs w:val="22"/>
              </w:rPr>
              <w:t>1,758</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4.8</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rsidP="00095DC8">
            <w:pPr>
              <w:ind w:left="-98" w:right="-57"/>
              <w:jc w:val="center"/>
              <w:rPr>
                <w:color w:val="000000"/>
                <w:sz w:val="22"/>
                <w:szCs w:val="22"/>
              </w:rPr>
            </w:pPr>
            <w:r>
              <w:rPr>
                <w:color w:val="000000"/>
                <w:sz w:val="22"/>
                <w:szCs w:val="22"/>
              </w:rPr>
              <w:t>10,825</w:t>
            </w:r>
          </w:p>
        </w:tc>
        <w:tc>
          <w:tcPr>
            <w:tcW w:w="803" w:type="dxa"/>
            <w:vAlign w:val="center"/>
          </w:tcPr>
          <w:p w:rsidR="00941DF6" w:rsidRDefault="00941DF6" w:rsidP="00095DC8">
            <w:pPr>
              <w:ind w:left="-98" w:right="-57"/>
              <w:jc w:val="center"/>
              <w:rPr>
                <w:color w:val="000000"/>
                <w:sz w:val="22"/>
                <w:szCs w:val="22"/>
              </w:rPr>
            </w:pPr>
            <w:r>
              <w:rPr>
                <w:color w:val="000000"/>
                <w:sz w:val="22"/>
                <w:szCs w:val="22"/>
              </w:rPr>
              <w:t>10,438</w:t>
            </w:r>
          </w:p>
        </w:tc>
        <w:tc>
          <w:tcPr>
            <w:tcW w:w="803" w:type="dxa"/>
            <w:vAlign w:val="center"/>
          </w:tcPr>
          <w:p w:rsidR="00941DF6" w:rsidRDefault="00941DF6" w:rsidP="00095DC8">
            <w:pPr>
              <w:ind w:left="-98" w:right="-57"/>
              <w:jc w:val="center"/>
              <w:rPr>
                <w:color w:val="000000"/>
                <w:sz w:val="22"/>
                <w:szCs w:val="22"/>
              </w:rPr>
            </w:pPr>
            <w:r>
              <w:rPr>
                <w:color w:val="000000"/>
                <w:sz w:val="22"/>
                <w:szCs w:val="22"/>
              </w:rPr>
              <w:t>10,036</w:t>
            </w:r>
          </w:p>
        </w:tc>
        <w:tc>
          <w:tcPr>
            <w:tcW w:w="807" w:type="dxa"/>
            <w:gridSpan w:val="2"/>
            <w:vAlign w:val="center"/>
          </w:tcPr>
          <w:p w:rsidR="00941DF6" w:rsidRDefault="00941DF6" w:rsidP="00095DC8">
            <w:pPr>
              <w:ind w:left="-98" w:right="-57"/>
              <w:jc w:val="center"/>
              <w:rPr>
                <w:color w:val="000000"/>
                <w:sz w:val="22"/>
                <w:szCs w:val="22"/>
              </w:rPr>
            </w:pPr>
            <w:r>
              <w:rPr>
                <w:color w:val="000000"/>
                <w:sz w:val="22"/>
                <w:szCs w:val="22"/>
              </w:rPr>
              <w:t>9,635</w:t>
            </w:r>
          </w:p>
        </w:tc>
        <w:tc>
          <w:tcPr>
            <w:tcW w:w="803" w:type="dxa"/>
            <w:vAlign w:val="center"/>
          </w:tcPr>
          <w:p w:rsidR="00941DF6" w:rsidRDefault="00941DF6" w:rsidP="00095DC8">
            <w:pPr>
              <w:ind w:left="-98" w:right="-57"/>
              <w:jc w:val="center"/>
              <w:rPr>
                <w:color w:val="000000"/>
                <w:sz w:val="22"/>
                <w:szCs w:val="22"/>
              </w:rPr>
            </w:pPr>
            <w:r>
              <w:rPr>
                <w:color w:val="000000"/>
                <w:sz w:val="22"/>
                <w:szCs w:val="22"/>
              </w:rPr>
              <w:t>9,234</w:t>
            </w:r>
          </w:p>
        </w:tc>
        <w:tc>
          <w:tcPr>
            <w:tcW w:w="803" w:type="dxa"/>
            <w:vAlign w:val="center"/>
          </w:tcPr>
          <w:p w:rsidR="00941DF6" w:rsidRDefault="00941DF6" w:rsidP="00095DC8">
            <w:pPr>
              <w:ind w:left="-98" w:right="-57"/>
              <w:jc w:val="center"/>
              <w:rPr>
                <w:color w:val="000000"/>
                <w:sz w:val="22"/>
                <w:szCs w:val="22"/>
              </w:rPr>
            </w:pPr>
            <w:r>
              <w:rPr>
                <w:color w:val="000000"/>
                <w:sz w:val="22"/>
                <w:szCs w:val="22"/>
              </w:rPr>
              <w:t>8,832</w:t>
            </w:r>
          </w:p>
        </w:tc>
        <w:tc>
          <w:tcPr>
            <w:tcW w:w="784" w:type="dxa"/>
            <w:gridSpan w:val="2"/>
            <w:vAlign w:val="center"/>
          </w:tcPr>
          <w:p w:rsidR="00941DF6" w:rsidRDefault="00941DF6" w:rsidP="00095DC8">
            <w:pPr>
              <w:ind w:left="-98" w:right="-57"/>
              <w:jc w:val="center"/>
              <w:rPr>
                <w:color w:val="000000"/>
                <w:sz w:val="22"/>
                <w:szCs w:val="22"/>
              </w:rPr>
            </w:pPr>
            <w:r>
              <w:rPr>
                <w:color w:val="000000"/>
                <w:sz w:val="22"/>
                <w:szCs w:val="22"/>
              </w:rPr>
              <w:t>6,679</w:t>
            </w:r>
          </w:p>
        </w:tc>
        <w:tc>
          <w:tcPr>
            <w:tcW w:w="826" w:type="dxa"/>
            <w:vAlign w:val="center"/>
          </w:tcPr>
          <w:p w:rsidR="00941DF6" w:rsidRDefault="00941DF6" w:rsidP="00095DC8">
            <w:pPr>
              <w:ind w:left="-98" w:right="-57"/>
              <w:jc w:val="center"/>
              <w:rPr>
                <w:color w:val="000000"/>
                <w:sz w:val="22"/>
                <w:szCs w:val="22"/>
              </w:rPr>
            </w:pPr>
            <w:r>
              <w:rPr>
                <w:color w:val="000000"/>
                <w:sz w:val="22"/>
                <w:szCs w:val="22"/>
              </w:rPr>
              <w:t>4,562</w:t>
            </w:r>
          </w:p>
        </w:tc>
        <w:tc>
          <w:tcPr>
            <w:tcW w:w="801" w:type="dxa"/>
            <w:vAlign w:val="center"/>
          </w:tcPr>
          <w:p w:rsidR="00941DF6" w:rsidRDefault="00941DF6" w:rsidP="00095DC8">
            <w:pPr>
              <w:ind w:left="-98" w:right="-57"/>
              <w:jc w:val="center"/>
              <w:rPr>
                <w:color w:val="000000"/>
                <w:sz w:val="22"/>
                <w:szCs w:val="22"/>
              </w:rPr>
            </w:pPr>
            <w:r>
              <w:rPr>
                <w:color w:val="000000"/>
                <w:sz w:val="22"/>
                <w:szCs w:val="22"/>
              </w:rPr>
              <w:t>2,956</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4.9</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941DF6" w:rsidRPr="00D949D9" w:rsidRDefault="00941DF6" w:rsidP="000D57D8">
            <w:pPr>
              <w:jc w:val="center"/>
            </w:pPr>
            <w:r w:rsidRPr="00D949D9">
              <w:rPr>
                <w:sz w:val="22"/>
                <w:szCs w:val="22"/>
                <w:shd w:val="clear" w:color="auto" w:fill="FFFFFF"/>
              </w:rPr>
              <w:t>Гкал/м</w:t>
            </w:r>
            <w:r w:rsidRPr="00D949D9">
              <w:rPr>
                <w:sz w:val="22"/>
                <w:szCs w:val="22"/>
                <w:shd w:val="clear" w:color="auto" w:fill="FFFFFF"/>
                <w:vertAlign w:val="superscript"/>
              </w:rPr>
              <w:t>2</w:t>
            </w:r>
          </w:p>
        </w:tc>
        <w:tc>
          <w:tcPr>
            <w:tcW w:w="803" w:type="dxa"/>
            <w:vAlign w:val="center"/>
          </w:tcPr>
          <w:p w:rsidR="00941DF6" w:rsidRDefault="00941DF6">
            <w:pPr>
              <w:jc w:val="center"/>
              <w:rPr>
                <w:color w:val="000000"/>
                <w:sz w:val="22"/>
                <w:szCs w:val="22"/>
              </w:rPr>
            </w:pPr>
            <w:r>
              <w:rPr>
                <w:color w:val="000000"/>
                <w:sz w:val="22"/>
                <w:szCs w:val="22"/>
              </w:rPr>
              <w:t>2,98</w:t>
            </w:r>
          </w:p>
        </w:tc>
        <w:tc>
          <w:tcPr>
            <w:tcW w:w="803" w:type="dxa"/>
            <w:vAlign w:val="center"/>
          </w:tcPr>
          <w:p w:rsidR="00941DF6" w:rsidRDefault="00941DF6">
            <w:pPr>
              <w:jc w:val="center"/>
              <w:rPr>
                <w:color w:val="000000"/>
                <w:sz w:val="22"/>
                <w:szCs w:val="22"/>
              </w:rPr>
            </w:pPr>
            <w:r>
              <w:rPr>
                <w:color w:val="000000"/>
                <w:sz w:val="22"/>
                <w:szCs w:val="22"/>
              </w:rPr>
              <w:t>2,92</w:t>
            </w:r>
          </w:p>
        </w:tc>
        <w:tc>
          <w:tcPr>
            <w:tcW w:w="803" w:type="dxa"/>
            <w:vAlign w:val="center"/>
          </w:tcPr>
          <w:p w:rsidR="00941DF6" w:rsidRDefault="00941DF6">
            <w:pPr>
              <w:jc w:val="center"/>
              <w:rPr>
                <w:color w:val="000000"/>
                <w:sz w:val="22"/>
                <w:szCs w:val="22"/>
              </w:rPr>
            </w:pPr>
            <w:r>
              <w:rPr>
                <w:color w:val="000000"/>
                <w:sz w:val="22"/>
                <w:szCs w:val="22"/>
              </w:rPr>
              <w:t>2,87</w:t>
            </w:r>
          </w:p>
        </w:tc>
        <w:tc>
          <w:tcPr>
            <w:tcW w:w="807" w:type="dxa"/>
            <w:gridSpan w:val="2"/>
            <w:vAlign w:val="center"/>
          </w:tcPr>
          <w:p w:rsidR="00941DF6" w:rsidRDefault="00941DF6">
            <w:pPr>
              <w:jc w:val="center"/>
              <w:rPr>
                <w:color w:val="000000"/>
                <w:sz w:val="22"/>
                <w:szCs w:val="22"/>
              </w:rPr>
            </w:pPr>
            <w:r>
              <w:rPr>
                <w:color w:val="000000"/>
                <w:sz w:val="22"/>
                <w:szCs w:val="22"/>
              </w:rPr>
              <w:t>2,80</w:t>
            </w:r>
          </w:p>
        </w:tc>
        <w:tc>
          <w:tcPr>
            <w:tcW w:w="803" w:type="dxa"/>
            <w:vAlign w:val="center"/>
          </w:tcPr>
          <w:p w:rsidR="00941DF6" w:rsidRDefault="00941DF6">
            <w:pPr>
              <w:jc w:val="center"/>
              <w:rPr>
                <w:color w:val="000000"/>
                <w:sz w:val="22"/>
                <w:szCs w:val="22"/>
              </w:rPr>
            </w:pPr>
            <w:r>
              <w:rPr>
                <w:color w:val="000000"/>
                <w:sz w:val="22"/>
                <w:szCs w:val="22"/>
              </w:rPr>
              <w:t>2,74</w:t>
            </w:r>
          </w:p>
        </w:tc>
        <w:tc>
          <w:tcPr>
            <w:tcW w:w="803" w:type="dxa"/>
            <w:vAlign w:val="center"/>
          </w:tcPr>
          <w:p w:rsidR="00941DF6" w:rsidRDefault="00941DF6">
            <w:pPr>
              <w:jc w:val="center"/>
              <w:rPr>
                <w:color w:val="000000"/>
                <w:sz w:val="22"/>
                <w:szCs w:val="22"/>
              </w:rPr>
            </w:pPr>
            <w:r>
              <w:rPr>
                <w:color w:val="000000"/>
                <w:sz w:val="22"/>
                <w:szCs w:val="22"/>
              </w:rPr>
              <w:t>2,67</w:t>
            </w:r>
          </w:p>
        </w:tc>
        <w:tc>
          <w:tcPr>
            <w:tcW w:w="784" w:type="dxa"/>
            <w:gridSpan w:val="2"/>
            <w:vAlign w:val="center"/>
          </w:tcPr>
          <w:p w:rsidR="00941DF6" w:rsidRDefault="00941DF6">
            <w:pPr>
              <w:jc w:val="center"/>
              <w:rPr>
                <w:color w:val="000000"/>
                <w:sz w:val="22"/>
                <w:szCs w:val="22"/>
              </w:rPr>
            </w:pPr>
            <w:r>
              <w:rPr>
                <w:color w:val="000000"/>
                <w:sz w:val="22"/>
                <w:szCs w:val="22"/>
              </w:rPr>
              <w:t>2,36</w:t>
            </w:r>
          </w:p>
        </w:tc>
        <w:tc>
          <w:tcPr>
            <w:tcW w:w="826" w:type="dxa"/>
            <w:vAlign w:val="center"/>
          </w:tcPr>
          <w:p w:rsidR="00941DF6" w:rsidRDefault="00941DF6">
            <w:pPr>
              <w:jc w:val="center"/>
              <w:rPr>
                <w:color w:val="000000"/>
                <w:sz w:val="22"/>
                <w:szCs w:val="22"/>
              </w:rPr>
            </w:pPr>
            <w:r>
              <w:rPr>
                <w:color w:val="000000"/>
                <w:sz w:val="22"/>
                <w:szCs w:val="22"/>
              </w:rPr>
              <w:t>2,05</w:t>
            </w:r>
          </w:p>
        </w:tc>
        <w:tc>
          <w:tcPr>
            <w:tcW w:w="801" w:type="dxa"/>
            <w:vAlign w:val="center"/>
          </w:tcPr>
          <w:p w:rsidR="00941DF6" w:rsidRDefault="00941DF6">
            <w:pPr>
              <w:jc w:val="center"/>
              <w:rPr>
                <w:color w:val="000000"/>
                <w:sz w:val="22"/>
                <w:szCs w:val="22"/>
              </w:rPr>
            </w:pPr>
            <w:r>
              <w:rPr>
                <w:color w:val="000000"/>
                <w:sz w:val="22"/>
                <w:szCs w:val="22"/>
              </w:rPr>
              <w:t>1,79</w:t>
            </w:r>
          </w:p>
        </w:tc>
      </w:tr>
      <w:tr w:rsidR="00941DF6" w:rsidRPr="00D949D9" w:rsidTr="00941DF6">
        <w:tc>
          <w:tcPr>
            <w:tcW w:w="703" w:type="dxa"/>
          </w:tcPr>
          <w:p w:rsidR="00941DF6" w:rsidRPr="00D949D9" w:rsidRDefault="00941DF6" w:rsidP="00941DF6">
            <w:pPr>
              <w:rPr>
                <w:sz w:val="22"/>
                <w:szCs w:val="22"/>
                <w:shd w:val="clear" w:color="auto" w:fill="FFFFFF"/>
              </w:rPr>
            </w:pPr>
            <w:r>
              <w:rPr>
                <w:sz w:val="22"/>
                <w:szCs w:val="22"/>
                <w:shd w:val="clear" w:color="auto" w:fill="FFFFFF"/>
              </w:rPr>
              <w:t>4.10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0D57D8">
            <w:pPr>
              <w:jc w:val="center"/>
              <w:rPr>
                <w:sz w:val="22"/>
                <w:szCs w:val="22"/>
                <w:shd w:val="clear" w:color="auto" w:fill="FFFFFF"/>
              </w:rPr>
            </w:pPr>
          </w:p>
        </w:tc>
        <w:tc>
          <w:tcPr>
            <w:tcW w:w="803" w:type="dxa"/>
            <w:vAlign w:val="center"/>
          </w:tcPr>
          <w:p w:rsidR="00941DF6" w:rsidRDefault="00941DF6">
            <w:pPr>
              <w:jc w:val="center"/>
              <w:rPr>
                <w:color w:val="0070C0"/>
                <w:sz w:val="22"/>
                <w:szCs w:val="22"/>
              </w:rPr>
            </w:pPr>
            <w:r>
              <w:rPr>
                <w:color w:val="0070C0"/>
                <w:sz w:val="22"/>
                <w:szCs w:val="22"/>
              </w:rPr>
              <w:t>0,340</w:t>
            </w:r>
          </w:p>
        </w:tc>
        <w:tc>
          <w:tcPr>
            <w:tcW w:w="803" w:type="dxa"/>
            <w:vAlign w:val="center"/>
          </w:tcPr>
          <w:p w:rsidR="00941DF6" w:rsidRDefault="00941DF6">
            <w:pPr>
              <w:jc w:val="center"/>
              <w:rPr>
                <w:color w:val="0070C0"/>
                <w:sz w:val="22"/>
                <w:szCs w:val="22"/>
              </w:rPr>
            </w:pPr>
            <w:r>
              <w:rPr>
                <w:color w:val="0070C0"/>
                <w:sz w:val="22"/>
                <w:szCs w:val="22"/>
              </w:rPr>
              <w:t>0,340</w:t>
            </w:r>
          </w:p>
        </w:tc>
        <w:tc>
          <w:tcPr>
            <w:tcW w:w="803" w:type="dxa"/>
            <w:vAlign w:val="center"/>
          </w:tcPr>
          <w:p w:rsidR="00941DF6" w:rsidRDefault="00941DF6">
            <w:pPr>
              <w:jc w:val="center"/>
              <w:rPr>
                <w:color w:val="0070C0"/>
                <w:sz w:val="22"/>
                <w:szCs w:val="22"/>
              </w:rPr>
            </w:pPr>
            <w:r>
              <w:rPr>
                <w:color w:val="0070C0"/>
                <w:sz w:val="22"/>
                <w:szCs w:val="22"/>
              </w:rPr>
              <w:t>0,340</w:t>
            </w:r>
          </w:p>
        </w:tc>
        <w:tc>
          <w:tcPr>
            <w:tcW w:w="807" w:type="dxa"/>
            <w:gridSpan w:val="2"/>
            <w:vAlign w:val="center"/>
          </w:tcPr>
          <w:p w:rsidR="00941DF6" w:rsidRDefault="00941DF6">
            <w:pPr>
              <w:jc w:val="center"/>
              <w:rPr>
                <w:color w:val="0070C0"/>
                <w:sz w:val="22"/>
                <w:szCs w:val="22"/>
              </w:rPr>
            </w:pPr>
            <w:r>
              <w:rPr>
                <w:color w:val="0070C0"/>
                <w:sz w:val="22"/>
                <w:szCs w:val="22"/>
              </w:rPr>
              <w:t>0,340</w:t>
            </w:r>
          </w:p>
        </w:tc>
        <w:tc>
          <w:tcPr>
            <w:tcW w:w="803" w:type="dxa"/>
            <w:vAlign w:val="center"/>
          </w:tcPr>
          <w:p w:rsidR="00941DF6" w:rsidRDefault="00941DF6">
            <w:pPr>
              <w:jc w:val="center"/>
              <w:rPr>
                <w:color w:val="0070C0"/>
                <w:sz w:val="22"/>
                <w:szCs w:val="22"/>
              </w:rPr>
            </w:pPr>
            <w:r>
              <w:rPr>
                <w:color w:val="0070C0"/>
                <w:sz w:val="22"/>
                <w:szCs w:val="22"/>
              </w:rPr>
              <w:t>0,340</w:t>
            </w:r>
          </w:p>
        </w:tc>
        <w:tc>
          <w:tcPr>
            <w:tcW w:w="803" w:type="dxa"/>
            <w:vAlign w:val="center"/>
          </w:tcPr>
          <w:p w:rsidR="00941DF6" w:rsidRDefault="00941DF6">
            <w:pPr>
              <w:jc w:val="center"/>
              <w:rPr>
                <w:color w:val="0070C0"/>
                <w:sz w:val="22"/>
                <w:szCs w:val="22"/>
              </w:rPr>
            </w:pPr>
            <w:r>
              <w:rPr>
                <w:color w:val="0070C0"/>
                <w:sz w:val="22"/>
                <w:szCs w:val="22"/>
              </w:rPr>
              <w:t>0,340</w:t>
            </w:r>
          </w:p>
        </w:tc>
        <w:tc>
          <w:tcPr>
            <w:tcW w:w="784" w:type="dxa"/>
            <w:gridSpan w:val="2"/>
            <w:vAlign w:val="center"/>
          </w:tcPr>
          <w:p w:rsidR="00941DF6" w:rsidRDefault="00941DF6">
            <w:pPr>
              <w:jc w:val="center"/>
              <w:rPr>
                <w:color w:val="0070C0"/>
                <w:sz w:val="22"/>
                <w:szCs w:val="22"/>
              </w:rPr>
            </w:pPr>
            <w:r>
              <w:rPr>
                <w:color w:val="0070C0"/>
                <w:sz w:val="22"/>
                <w:szCs w:val="22"/>
              </w:rPr>
              <w:t>0,340</w:t>
            </w:r>
          </w:p>
        </w:tc>
        <w:tc>
          <w:tcPr>
            <w:tcW w:w="826" w:type="dxa"/>
            <w:vAlign w:val="center"/>
          </w:tcPr>
          <w:p w:rsidR="00941DF6" w:rsidRDefault="00941DF6">
            <w:pPr>
              <w:jc w:val="center"/>
              <w:rPr>
                <w:color w:val="0070C0"/>
                <w:sz w:val="22"/>
                <w:szCs w:val="22"/>
              </w:rPr>
            </w:pPr>
            <w:r>
              <w:rPr>
                <w:color w:val="0070C0"/>
                <w:sz w:val="22"/>
                <w:szCs w:val="22"/>
              </w:rPr>
              <w:t>0,340</w:t>
            </w:r>
          </w:p>
        </w:tc>
        <w:tc>
          <w:tcPr>
            <w:tcW w:w="801" w:type="dxa"/>
            <w:vAlign w:val="center"/>
          </w:tcPr>
          <w:p w:rsidR="00941DF6" w:rsidRDefault="00941DF6">
            <w:pPr>
              <w:jc w:val="center"/>
              <w:rPr>
                <w:color w:val="0070C0"/>
                <w:sz w:val="22"/>
                <w:szCs w:val="22"/>
              </w:rPr>
            </w:pPr>
            <w:r>
              <w:rPr>
                <w:color w:val="0070C0"/>
                <w:sz w:val="22"/>
                <w:szCs w:val="22"/>
              </w:rPr>
              <w:t>0,340</w:t>
            </w:r>
          </w:p>
        </w:tc>
      </w:tr>
      <w:tr w:rsidR="00AA6466" w:rsidRPr="00D949D9" w:rsidTr="00941DF6">
        <w:tc>
          <w:tcPr>
            <w:tcW w:w="703" w:type="dxa"/>
          </w:tcPr>
          <w:p w:rsidR="00AA6466" w:rsidRPr="00D949D9" w:rsidRDefault="00AA6466" w:rsidP="001F21DE">
            <w:pPr>
              <w:pStyle w:val="a"/>
              <w:numPr>
                <w:ilvl w:val="0"/>
                <w:numId w:val="5"/>
              </w:numPr>
              <w:spacing w:line="240" w:lineRule="auto"/>
              <w:ind w:left="0" w:firstLine="0"/>
              <w:rPr>
                <w:b/>
                <w:sz w:val="22"/>
                <w:szCs w:val="22"/>
                <w:shd w:val="clear" w:color="auto" w:fill="FFFFFF"/>
              </w:rPr>
            </w:pPr>
          </w:p>
        </w:tc>
        <w:tc>
          <w:tcPr>
            <w:tcW w:w="5791" w:type="dxa"/>
          </w:tcPr>
          <w:p w:rsidR="00AA6466" w:rsidRPr="00D949D9" w:rsidRDefault="00AA6466" w:rsidP="000D57D8">
            <w:pPr>
              <w:rPr>
                <w:sz w:val="22"/>
                <w:szCs w:val="22"/>
                <w:shd w:val="clear" w:color="auto" w:fill="FFFFFF"/>
              </w:rPr>
            </w:pPr>
            <w:r w:rsidRPr="00D949D9">
              <w:rPr>
                <w:sz w:val="22"/>
                <w:szCs w:val="22"/>
              </w:rPr>
              <w:t>коэффициент использования установленной тепловой мощности</w:t>
            </w:r>
          </w:p>
        </w:tc>
        <w:tc>
          <w:tcPr>
            <w:tcW w:w="1097" w:type="dxa"/>
            <w:vAlign w:val="center"/>
          </w:tcPr>
          <w:p w:rsidR="00AA6466" w:rsidRPr="00D949D9" w:rsidRDefault="00AA6466" w:rsidP="000D57D8">
            <w:pPr>
              <w:jc w:val="center"/>
              <w:rPr>
                <w:sz w:val="22"/>
                <w:szCs w:val="22"/>
                <w:shd w:val="clear" w:color="auto" w:fill="FFFFFF"/>
              </w:rPr>
            </w:pPr>
            <w:r>
              <w:rPr>
                <w:sz w:val="22"/>
                <w:szCs w:val="22"/>
                <w:shd w:val="clear" w:color="auto" w:fill="FFFFFF"/>
              </w:rPr>
              <w:t>-</w:t>
            </w:r>
          </w:p>
        </w:tc>
        <w:tc>
          <w:tcPr>
            <w:tcW w:w="803" w:type="dxa"/>
            <w:vAlign w:val="center"/>
          </w:tcPr>
          <w:p w:rsidR="00AA6466" w:rsidRPr="00D949D9" w:rsidRDefault="00AA6466" w:rsidP="000D57D8">
            <w:pPr>
              <w:ind w:left="-54" w:right="-116"/>
              <w:jc w:val="center"/>
              <w:rPr>
                <w:sz w:val="22"/>
                <w:szCs w:val="22"/>
              </w:rPr>
            </w:pPr>
            <w:r w:rsidRPr="00D949D9">
              <w:rPr>
                <w:sz w:val="22"/>
                <w:szCs w:val="22"/>
              </w:rPr>
              <w:t>0,349</w:t>
            </w:r>
          </w:p>
        </w:tc>
        <w:tc>
          <w:tcPr>
            <w:tcW w:w="803" w:type="dxa"/>
            <w:vAlign w:val="center"/>
          </w:tcPr>
          <w:p w:rsidR="00AA6466" w:rsidRPr="00D949D9" w:rsidRDefault="00AA6466" w:rsidP="000D57D8">
            <w:pPr>
              <w:ind w:left="-54" w:right="-116"/>
              <w:jc w:val="center"/>
              <w:rPr>
                <w:sz w:val="22"/>
                <w:szCs w:val="22"/>
              </w:rPr>
            </w:pPr>
            <w:r w:rsidRPr="00D949D9">
              <w:rPr>
                <w:sz w:val="22"/>
                <w:szCs w:val="22"/>
              </w:rPr>
              <w:t>0,349</w:t>
            </w:r>
          </w:p>
        </w:tc>
        <w:tc>
          <w:tcPr>
            <w:tcW w:w="803" w:type="dxa"/>
            <w:vAlign w:val="center"/>
          </w:tcPr>
          <w:p w:rsidR="00AA6466" w:rsidRPr="00D949D9" w:rsidRDefault="00AA6466" w:rsidP="00D91C97">
            <w:pPr>
              <w:ind w:left="-54" w:right="-116"/>
              <w:jc w:val="center"/>
              <w:rPr>
                <w:sz w:val="22"/>
                <w:szCs w:val="22"/>
              </w:rPr>
            </w:pPr>
            <w:r w:rsidRPr="00D949D9">
              <w:rPr>
                <w:sz w:val="22"/>
                <w:szCs w:val="22"/>
              </w:rPr>
              <w:t>0,349</w:t>
            </w:r>
          </w:p>
        </w:tc>
        <w:tc>
          <w:tcPr>
            <w:tcW w:w="807" w:type="dxa"/>
            <w:gridSpan w:val="2"/>
            <w:vAlign w:val="center"/>
          </w:tcPr>
          <w:p w:rsidR="00AA6466" w:rsidRPr="00D949D9" w:rsidRDefault="00AA6466" w:rsidP="00D91C97">
            <w:pPr>
              <w:ind w:left="-54" w:right="-116"/>
              <w:jc w:val="center"/>
              <w:rPr>
                <w:sz w:val="22"/>
                <w:szCs w:val="22"/>
              </w:rPr>
            </w:pPr>
            <w:r w:rsidRPr="00D949D9">
              <w:rPr>
                <w:sz w:val="22"/>
                <w:szCs w:val="22"/>
              </w:rPr>
              <w:t>0,349</w:t>
            </w:r>
          </w:p>
        </w:tc>
        <w:tc>
          <w:tcPr>
            <w:tcW w:w="803" w:type="dxa"/>
            <w:vAlign w:val="center"/>
          </w:tcPr>
          <w:p w:rsidR="00AA6466" w:rsidRPr="00D949D9" w:rsidRDefault="00AA6466" w:rsidP="00D91C97">
            <w:pPr>
              <w:ind w:left="-54" w:right="-116"/>
              <w:jc w:val="center"/>
              <w:rPr>
                <w:sz w:val="22"/>
                <w:szCs w:val="22"/>
              </w:rPr>
            </w:pPr>
            <w:r w:rsidRPr="00D949D9">
              <w:rPr>
                <w:sz w:val="22"/>
                <w:szCs w:val="22"/>
              </w:rPr>
              <w:t>0,349</w:t>
            </w:r>
          </w:p>
        </w:tc>
        <w:tc>
          <w:tcPr>
            <w:tcW w:w="803" w:type="dxa"/>
            <w:vAlign w:val="center"/>
          </w:tcPr>
          <w:p w:rsidR="00AA6466" w:rsidRPr="00D949D9" w:rsidRDefault="00AA6466" w:rsidP="00D91C97">
            <w:pPr>
              <w:ind w:left="-54" w:right="-116"/>
              <w:jc w:val="center"/>
              <w:rPr>
                <w:sz w:val="22"/>
                <w:szCs w:val="22"/>
              </w:rPr>
            </w:pPr>
            <w:r w:rsidRPr="00D949D9">
              <w:rPr>
                <w:sz w:val="22"/>
                <w:szCs w:val="22"/>
              </w:rPr>
              <w:t>0,349</w:t>
            </w:r>
          </w:p>
        </w:tc>
        <w:tc>
          <w:tcPr>
            <w:tcW w:w="784" w:type="dxa"/>
            <w:gridSpan w:val="2"/>
            <w:vAlign w:val="center"/>
          </w:tcPr>
          <w:p w:rsidR="00AA6466" w:rsidRPr="00D949D9" w:rsidRDefault="00AA6466" w:rsidP="00D91C97">
            <w:pPr>
              <w:ind w:left="-54" w:right="-116"/>
              <w:jc w:val="center"/>
              <w:rPr>
                <w:sz w:val="22"/>
                <w:szCs w:val="22"/>
              </w:rPr>
            </w:pPr>
            <w:r w:rsidRPr="00D949D9">
              <w:rPr>
                <w:sz w:val="22"/>
                <w:szCs w:val="22"/>
              </w:rPr>
              <w:t>0,349</w:t>
            </w:r>
          </w:p>
        </w:tc>
        <w:tc>
          <w:tcPr>
            <w:tcW w:w="826" w:type="dxa"/>
            <w:vAlign w:val="center"/>
          </w:tcPr>
          <w:p w:rsidR="00AA6466" w:rsidRPr="00D949D9" w:rsidRDefault="00AA6466" w:rsidP="00D91C97">
            <w:pPr>
              <w:ind w:left="-54" w:right="-116"/>
              <w:jc w:val="center"/>
              <w:rPr>
                <w:sz w:val="22"/>
                <w:szCs w:val="22"/>
              </w:rPr>
            </w:pPr>
            <w:r w:rsidRPr="00D949D9">
              <w:rPr>
                <w:sz w:val="22"/>
                <w:szCs w:val="22"/>
              </w:rPr>
              <w:t>0,349</w:t>
            </w:r>
          </w:p>
        </w:tc>
        <w:tc>
          <w:tcPr>
            <w:tcW w:w="801" w:type="dxa"/>
            <w:vAlign w:val="center"/>
          </w:tcPr>
          <w:p w:rsidR="00AA6466" w:rsidRPr="00D949D9" w:rsidRDefault="00AA6466" w:rsidP="000D57D8">
            <w:pPr>
              <w:ind w:left="-54" w:right="-116"/>
              <w:jc w:val="center"/>
              <w:rPr>
                <w:sz w:val="22"/>
                <w:szCs w:val="22"/>
              </w:rPr>
            </w:pPr>
            <w:r w:rsidRPr="00D949D9">
              <w:rPr>
                <w:sz w:val="22"/>
                <w:szCs w:val="22"/>
              </w:rPr>
              <w:t>0,349</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b/>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удельная материальная характеристика тепловых сетей, приведенная к расчетной тепловой нагрузке</w:t>
            </w:r>
          </w:p>
        </w:tc>
        <w:tc>
          <w:tcPr>
            <w:tcW w:w="1097" w:type="dxa"/>
            <w:vAlign w:val="center"/>
          </w:tcPr>
          <w:p w:rsidR="000D57D8" w:rsidRPr="00D949D9" w:rsidRDefault="000D57D8" w:rsidP="000D57D8">
            <w:pPr>
              <w:jc w:val="center"/>
              <w:rPr>
                <w:sz w:val="22"/>
                <w:szCs w:val="22"/>
                <w:shd w:val="clear" w:color="auto" w:fill="FFFFFF"/>
              </w:rPr>
            </w:pPr>
          </w:p>
        </w:tc>
        <w:tc>
          <w:tcPr>
            <w:tcW w:w="803" w:type="dxa"/>
            <w:vAlign w:val="center"/>
          </w:tcPr>
          <w:p w:rsidR="000D57D8" w:rsidRPr="00D949D9" w:rsidRDefault="000D57D8" w:rsidP="000D57D8">
            <w:pPr>
              <w:ind w:left="-104"/>
              <w:jc w:val="center"/>
              <w:rPr>
                <w:sz w:val="22"/>
                <w:szCs w:val="22"/>
                <w:highlight w:val="yellow"/>
              </w:rPr>
            </w:pPr>
          </w:p>
        </w:tc>
        <w:tc>
          <w:tcPr>
            <w:tcW w:w="803" w:type="dxa"/>
            <w:vAlign w:val="center"/>
          </w:tcPr>
          <w:p w:rsidR="000D57D8" w:rsidRPr="00D949D9" w:rsidRDefault="000D57D8" w:rsidP="000D57D8">
            <w:pPr>
              <w:ind w:left="-104"/>
              <w:jc w:val="center"/>
              <w:rPr>
                <w:sz w:val="22"/>
                <w:szCs w:val="22"/>
                <w:highlight w:val="yellow"/>
              </w:rPr>
            </w:pPr>
          </w:p>
        </w:tc>
        <w:tc>
          <w:tcPr>
            <w:tcW w:w="803" w:type="dxa"/>
            <w:vAlign w:val="center"/>
          </w:tcPr>
          <w:p w:rsidR="000D57D8" w:rsidRPr="00D949D9" w:rsidRDefault="000D57D8" w:rsidP="000D57D8">
            <w:pPr>
              <w:ind w:left="-104"/>
              <w:jc w:val="center"/>
              <w:rPr>
                <w:sz w:val="22"/>
                <w:szCs w:val="22"/>
                <w:highlight w:val="yellow"/>
              </w:rPr>
            </w:pPr>
          </w:p>
        </w:tc>
        <w:tc>
          <w:tcPr>
            <w:tcW w:w="807" w:type="dxa"/>
            <w:gridSpan w:val="2"/>
            <w:vAlign w:val="center"/>
          </w:tcPr>
          <w:p w:rsidR="000D57D8" w:rsidRPr="00D949D9" w:rsidRDefault="000D57D8" w:rsidP="000D57D8">
            <w:pPr>
              <w:ind w:left="-104"/>
              <w:jc w:val="center"/>
              <w:rPr>
                <w:sz w:val="22"/>
                <w:szCs w:val="22"/>
                <w:highlight w:val="yellow"/>
              </w:rPr>
            </w:pPr>
          </w:p>
        </w:tc>
        <w:tc>
          <w:tcPr>
            <w:tcW w:w="803" w:type="dxa"/>
            <w:vAlign w:val="center"/>
          </w:tcPr>
          <w:p w:rsidR="000D57D8" w:rsidRPr="00D949D9" w:rsidRDefault="000D57D8" w:rsidP="000D57D8">
            <w:pPr>
              <w:ind w:left="-104"/>
              <w:jc w:val="center"/>
              <w:rPr>
                <w:sz w:val="22"/>
                <w:szCs w:val="22"/>
                <w:highlight w:val="yellow"/>
              </w:rPr>
            </w:pPr>
          </w:p>
        </w:tc>
        <w:tc>
          <w:tcPr>
            <w:tcW w:w="803" w:type="dxa"/>
            <w:vAlign w:val="center"/>
          </w:tcPr>
          <w:p w:rsidR="000D57D8" w:rsidRPr="00D949D9" w:rsidRDefault="000D57D8" w:rsidP="000D57D8">
            <w:pPr>
              <w:ind w:left="-104"/>
              <w:jc w:val="center"/>
              <w:rPr>
                <w:sz w:val="22"/>
                <w:szCs w:val="22"/>
                <w:highlight w:val="yellow"/>
              </w:rPr>
            </w:pPr>
          </w:p>
        </w:tc>
        <w:tc>
          <w:tcPr>
            <w:tcW w:w="784" w:type="dxa"/>
            <w:gridSpan w:val="2"/>
            <w:vAlign w:val="center"/>
          </w:tcPr>
          <w:p w:rsidR="000D57D8" w:rsidRPr="00D949D9" w:rsidRDefault="000D57D8" w:rsidP="000D57D8">
            <w:pPr>
              <w:ind w:left="-104"/>
              <w:jc w:val="center"/>
              <w:rPr>
                <w:sz w:val="22"/>
                <w:szCs w:val="22"/>
                <w:highlight w:val="yellow"/>
              </w:rPr>
            </w:pPr>
          </w:p>
        </w:tc>
        <w:tc>
          <w:tcPr>
            <w:tcW w:w="826" w:type="dxa"/>
            <w:vAlign w:val="center"/>
          </w:tcPr>
          <w:p w:rsidR="000D57D8" w:rsidRPr="00D949D9" w:rsidRDefault="000D57D8" w:rsidP="000D57D8">
            <w:pPr>
              <w:ind w:left="-104"/>
              <w:jc w:val="center"/>
              <w:rPr>
                <w:sz w:val="22"/>
                <w:szCs w:val="22"/>
                <w:highlight w:val="yellow"/>
              </w:rPr>
            </w:pPr>
          </w:p>
        </w:tc>
        <w:tc>
          <w:tcPr>
            <w:tcW w:w="801" w:type="dxa"/>
            <w:vAlign w:val="center"/>
          </w:tcPr>
          <w:p w:rsidR="000D57D8" w:rsidRPr="00D949D9" w:rsidRDefault="000D57D8" w:rsidP="000D57D8">
            <w:pPr>
              <w:ind w:left="-104"/>
              <w:jc w:val="center"/>
              <w:rPr>
                <w:sz w:val="22"/>
                <w:szCs w:val="22"/>
                <w:highlight w:val="yellow"/>
              </w:rPr>
            </w:pP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6.1</w:t>
            </w:r>
          </w:p>
        </w:tc>
        <w:tc>
          <w:tcPr>
            <w:tcW w:w="5791" w:type="dxa"/>
            <w:vAlign w:val="center"/>
          </w:tcPr>
          <w:p w:rsidR="00941DF6" w:rsidRPr="00D949D9" w:rsidRDefault="00941DF6" w:rsidP="004B4B13">
            <w:pPr>
              <w:ind w:firstLine="3"/>
              <w:rPr>
                <w:sz w:val="22"/>
              </w:rPr>
            </w:pPr>
            <w:r w:rsidRPr="00D949D9">
              <w:rPr>
                <w:bCs/>
                <w:iCs/>
                <w:sz w:val="22"/>
              </w:rPr>
              <w:t xml:space="preserve">для котельной </w:t>
            </w:r>
            <w:r>
              <w:t>№ 1</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70C0"/>
                <w:sz w:val="22"/>
                <w:szCs w:val="22"/>
              </w:rPr>
            </w:pPr>
            <w:r>
              <w:rPr>
                <w:color w:val="0070C0"/>
                <w:sz w:val="22"/>
                <w:szCs w:val="22"/>
              </w:rPr>
              <w:t>0,186</w:t>
            </w:r>
          </w:p>
        </w:tc>
        <w:tc>
          <w:tcPr>
            <w:tcW w:w="803" w:type="dxa"/>
            <w:vAlign w:val="center"/>
          </w:tcPr>
          <w:p w:rsidR="00941DF6" w:rsidRDefault="00941DF6">
            <w:pPr>
              <w:jc w:val="center"/>
              <w:rPr>
                <w:color w:val="0070C0"/>
                <w:sz w:val="22"/>
                <w:szCs w:val="22"/>
              </w:rPr>
            </w:pPr>
            <w:r>
              <w:rPr>
                <w:color w:val="0070C0"/>
                <w:sz w:val="22"/>
                <w:szCs w:val="22"/>
              </w:rPr>
              <w:t>0,186</w:t>
            </w:r>
          </w:p>
        </w:tc>
        <w:tc>
          <w:tcPr>
            <w:tcW w:w="803" w:type="dxa"/>
            <w:vAlign w:val="center"/>
          </w:tcPr>
          <w:p w:rsidR="00941DF6" w:rsidRDefault="00941DF6">
            <w:pPr>
              <w:jc w:val="center"/>
              <w:rPr>
                <w:color w:val="0070C0"/>
                <w:sz w:val="22"/>
                <w:szCs w:val="22"/>
              </w:rPr>
            </w:pPr>
            <w:r>
              <w:rPr>
                <w:color w:val="0070C0"/>
                <w:sz w:val="22"/>
                <w:szCs w:val="22"/>
              </w:rPr>
              <w:t>0,186</w:t>
            </w:r>
          </w:p>
        </w:tc>
        <w:tc>
          <w:tcPr>
            <w:tcW w:w="807" w:type="dxa"/>
            <w:gridSpan w:val="2"/>
            <w:vAlign w:val="center"/>
          </w:tcPr>
          <w:p w:rsidR="00941DF6" w:rsidRDefault="00941DF6">
            <w:pPr>
              <w:jc w:val="center"/>
              <w:rPr>
                <w:color w:val="0070C0"/>
                <w:sz w:val="22"/>
                <w:szCs w:val="22"/>
              </w:rPr>
            </w:pPr>
            <w:r>
              <w:rPr>
                <w:color w:val="0070C0"/>
                <w:sz w:val="22"/>
                <w:szCs w:val="22"/>
              </w:rPr>
              <w:t>0,186</w:t>
            </w:r>
          </w:p>
        </w:tc>
        <w:tc>
          <w:tcPr>
            <w:tcW w:w="803" w:type="dxa"/>
            <w:vAlign w:val="center"/>
          </w:tcPr>
          <w:p w:rsidR="00941DF6" w:rsidRDefault="00941DF6">
            <w:pPr>
              <w:jc w:val="center"/>
              <w:rPr>
                <w:color w:val="0070C0"/>
                <w:sz w:val="22"/>
                <w:szCs w:val="22"/>
              </w:rPr>
            </w:pPr>
            <w:r>
              <w:rPr>
                <w:color w:val="0070C0"/>
                <w:sz w:val="22"/>
                <w:szCs w:val="22"/>
              </w:rPr>
              <w:t>0,186</w:t>
            </w:r>
          </w:p>
        </w:tc>
        <w:tc>
          <w:tcPr>
            <w:tcW w:w="803" w:type="dxa"/>
            <w:vAlign w:val="center"/>
          </w:tcPr>
          <w:p w:rsidR="00941DF6" w:rsidRDefault="00941DF6">
            <w:pPr>
              <w:jc w:val="center"/>
              <w:rPr>
                <w:color w:val="0070C0"/>
                <w:sz w:val="22"/>
                <w:szCs w:val="22"/>
              </w:rPr>
            </w:pPr>
            <w:r>
              <w:rPr>
                <w:color w:val="0070C0"/>
                <w:sz w:val="22"/>
                <w:szCs w:val="22"/>
              </w:rPr>
              <w:t>0,186</w:t>
            </w:r>
          </w:p>
        </w:tc>
        <w:tc>
          <w:tcPr>
            <w:tcW w:w="784" w:type="dxa"/>
            <w:gridSpan w:val="2"/>
            <w:vAlign w:val="center"/>
          </w:tcPr>
          <w:p w:rsidR="00941DF6" w:rsidRDefault="00941DF6">
            <w:pPr>
              <w:jc w:val="center"/>
              <w:rPr>
                <w:color w:val="0070C0"/>
                <w:sz w:val="22"/>
                <w:szCs w:val="22"/>
              </w:rPr>
            </w:pPr>
            <w:r>
              <w:rPr>
                <w:color w:val="0070C0"/>
                <w:sz w:val="22"/>
                <w:szCs w:val="22"/>
              </w:rPr>
              <w:t>0,186</w:t>
            </w:r>
          </w:p>
        </w:tc>
        <w:tc>
          <w:tcPr>
            <w:tcW w:w="826" w:type="dxa"/>
            <w:vAlign w:val="center"/>
          </w:tcPr>
          <w:p w:rsidR="00941DF6" w:rsidRDefault="00941DF6">
            <w:pPr>
              <w:jc w:val="center"/>
              <w:rPr>
                <w:color w:val="0070C0"/>
                <w:sz w:val="22"/>
                <w:szCs w:val="22"/>
              </w:rPr>
            </w:pPr>
            <w:r>
              <w:rPr>
                <w:color w:val="0070C0"/>
                <w:sz w:val="22"/>
                <w:szCs w:val="22"/>
              </w:rPr>
              <w:t>0,186</w:t>
            </w:r>
          </w:p>
        </w:tc>
        <w:tc>
          <w:tcPr>
            <w:tcW w:w="801" w:type="dxa"/>
            <w:vAlign w:val="center"/>
          </w:tcPr>
          <w:p w:rsidR="00941DF6" w:rsidRDefault="00941DF6">
            <w:pPr>
              <w:jc w:val="center"/>
              <w:rPr>
                <w:color w:val="0070C0"/>
                <w:sz w:val="22"/>
                <w:szCs w:val="22"/>
              </w:rPr>
            </w:pPr>
            <w:r>
              <w:rPr>
                <w:color w:val="0070C0"/>
                <w:sz w:val="22"/>
                <w:szCs w:val="22"/>
              </w:rPr>
              <w:t>0,186</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6.2</w:t>
            </w:r>
          </w:p>
        </w:tc>
        <w:tc>
          <w:tcPr>
            <w:tcW w:w="5791" w:type="dxa"/>
            <w:vAlign w:val="center"/>
          </w:tcPr>
          <w:p w:rsidR="00941DF6" w:rsidRPr="00D949D9" w:rsidRDefault="00941DF6" w:rsidP="004B4B13">
            <w:pPr>
              <w:pStyle w:val="Default"/>
              <w:rPr>
                <w:color w:val="auto"/>
                <w:sz w:val="22"/>
              </w:rPr>
            </w:pPr>
            <w:r w:rsidRPr="00D949D9">
              <w:rPr>
                <w:bCs/>
                <w:iCs/>
                <w:sz w:val="22"/>
              </w:rPr>
              <w:t xml:space="preserve">для котельной </w:t>
            </w:r>
            <w:r>
              <w:t>№ 2</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0,294</w:t>
            </w:r>
          </w:p>
        </w:tc>
        <w:tc>
          <w:tcPr>
            <w:tcW w:w="803" w:type="dxa"/>
            <w:vAlign w:val="center"/>
          </w:tcPr>
          <w:p w:rsidR="00941DF6" w:rsidRDefault="00941DF6">
            <w:pPr>
              <w:jc w:val="center"/>
              <w:rPr>
                <w:color w:val="000000"/>
                <w:sz w:val="22"/>
                <w:szCs w:val="22"/>
              </w:rPr>
            </w:pPr>
            <w:r>
              <w:rPr>
                <w:color w:val="000000"/>
                <w:sz w:val="22"/>
                <w:szCs w:val="22"/>
              </w:rPr>
              <w:t>0,294</w:t>
            </w:r>
          </w:p>
        </w:tc>
        <w:tc>
          <w:tcPr>
            <w:tcW w:w="803" w:type="dxa"/>
            <w:vAlign w:val="center"/>
          </w:tcPr>
          <w:p w:rsidR="00941DF6" w:rsidRDefault="00941DF6">
            <w:pPr>
              <w:jc w:val="center"/>
              <w:rPr>
                <w:color w:val="000000"/>
                <w:sz w:val="22"/>
                <w:szCs w:val="22"/>
              </w:rPr>
            </w:pPr>
            <w:r>
              <w:rPr>
                <w:color w:val="000000"/>
                <w:sz w:val="22"/>
                <w:szCs w:val="22"/>
              </w:rPr>
              <w:t>0,294</w:t>
            </w:r>
          </w:p>
        </w:tc>
        <w:tc>
          <w:tcPr>
            <w:tcW w:w="807" w:type="dxa"/>
            <w:gridSpan w:val="2"/>
            <w:vAlign w:val="center"/>
          </w:tcPr>
          <w:p w:rsidR="00941DF6" w:rsidRDefault="00941DF6">
            <w:pPr>
              <w:jc w:val="center"/>
              <w:rPr>
                <w:color w:val="000000"/>
                <w:sz w:val="22"/>
                <w:szCs w:val="22"/>
              </w:rPr>
            </w:pPr>
            <w:r>
              <w:rPr>
                <w:color w:val="000000"/>
                <w:sz w:val="22"/>
                <w:szCs w:val="22"/>
              </w:rPr>
              <w:t>0,294</w:t>
            </w:r>
          </w:p>
        </w:tc>
        <w:tc>
          <w:tcPr>
            <w:tcW w:w="803" w:type="dxa"/>
            <w:vAlign w:val="center"/>
          </w:tcPr>
          <w:p w:rsidR="00941DF6" w:rsidRDefault="00941DF6">
            <w:pPr>
              <w:jc w:val="center"/>
              <w:rPr>
                <w:color w:val="000000"/>
                <w:sz w:val="22"/>
                <w:szCs w:val="22"/>
              </w:rPr>
            </w:pPr>
            <w:r>
              <w:rPr>
                <w:color w:val="000000"/>
                <w:sz w:val="22"/>
                <w:szCs w:val="22"/>
              </w:rPr>
              <w:t>0,294</w:t>
            </w:r>
          </w:p>
        </w:tc>
        <w:tc>
          <w:tcPr>
            <w:tcW w:w="803" w:type="dxa"/>
            <w:vAlign w:val="center"/>
          </w:tcPr>
          <w:p w:rsidR="00941DF6" w:rsidRDefault="00941DF6">
            <w:pPr>
              <w:jc w:val="center"/>
              <w:rPr>
                <w:color w:val="000000"/>
                <w:sz w:val="22"/>
                <w:szCs w:val="22"/>
              </w:rPr>
            </w:pPr>
            <w:r>
              <w:rPr>
                <w:color w:val="000000"/>
                <w:sz w:val="22"/>
                <w:szCs w:val="22"/>
              </w:rPr>
              <w:t>0,294</w:t>
            </w:r>
          </w:p>
        </w:tc>
        <w:tc>
          <w:tcPr>
            <w:tcW w:w="784" w:type="dxa"/>
            <w:gridSpan w:val="2"/>
            <w:vAlign w:val="center"/>
          </w:tcPr>
          <w:p w:rsidR="00941DF6" w:rsidRDefault="00941DF6">
            <w:pPr>
              <w:jc w:val="center"/>
              <w:rPr>
                <w:color w:val="000000"/>
                <w:sz w:val="22"/>
                <w:szCs w:val="22"/>
              </w:rPr>
            </w:pPr>
            <w:r>
              <w:rPr>
                <w:color w:val="000000"/>
                <w:sz w:val="22"/>
                <w:szCs w:val="22"/>
              </w:rPr>
              <w:t>0,294</w:t>
            </w:r>
          </w:p>
        </w:tc>
        <w:tc>
          <w:tcPr>
            <w:tcW w:w="826" w:type="dxa"/>
            <w:vAlign w:val="center"/>
          </w:tcPr>
          <w:p w:rsidR="00941DF6" w:rsidRDefault="00941DF6">
            <w:pPr>
              <w:jc w:val="center"/>
              <w:rPr>
                <w:color w:val="000000"/>
                <w:sz w:val="22"/>
                <w:szCs w:val="22"/>
              </w:rPr>
            </w:pPr>
            <w:r>
              <w:rPr>
                <w:color w:val="000000"/>
                <w:sz w:val="22"/>
                <w:szCs w:val="22"/>
              </w:rPr>
              <w:t>0,294</w:t>
            </w:r>
          </w:p>
        </w:tc>
        <w:tc>
          <w:tcPr>
            <w:tcW w:w="801" w:type="dxa"/>
            <w:vAlign w:val="center"/>
          </w:tcPr>
          <w:p w:rsidR="00941DF6" w:rsidRDefault="00941DF6">
            <w:pPr>
              <w:jc w:val="center"/>
              <w:rPr>
                <w:color w:val="000000"/>
                <w:sz w:val="22"/>
                <w:szCs w:val="22"/>
              </w:rPr>
            </w:pPr>
            <w:r>
              <w:rPr>
                <w:color w:val="000000"/>
                <w:sz w:val="22"/>
                <w:szCs w:val="22"/>
              </w:rPr>
              <w:t>0,294</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6.3</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7" w:type="dxa"/>
            <w:gridSpan w:val="2"/>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784" w:type="dxa"/>
            <w:gridSpan w:val="2"/>
            <w:vAlign w:val="center"/>
          </w:tcPr>
          <w:p w:rsidR="00941DF6" w:rsidRDefault="00941DF6">
            <w:pPr>
              <w:jc w:val="center"/>
              <w:rPr>
                <w:color w:val="000000"/>
                <w:sz w:val="22"/>
                <w:szCs w:val="22"/>
              </w:rPr>
            </w:pPr>
            <w:r>
              <w:rPr>
                <w:color w:val="000000"/>
                <w:sz w:val="22"/>
                <w:szCs w:val="22"/>
              </w:rPr>
              <w:t>0,007</w:t>
            </w:r>
          </w:p>
        </w:tc>
        <w:tc>
          <w:tcPr>
            <w:tcW w:w="826" w:type="dxa"/>
            <w:vAlign w:val="center"/>
          </w:tcPr>
          <w:p w:rsidR="00941DF6" w:rsidRDefault="00941DF6">
            <w:pPr>
              <w:jc w:val="center"/>
              <w:rPr>
                <w:color w:val="000000"/>
                <w:sz w:val="22"/>
                <w:szCs w:val="22"/>
              </w:rPr>
            </w:pPr>
            <w:r>
              <w:rPr>
                <w:color w:val="000000"/>
                <w:sz w:val="22"/>
                <w:szCs w:val="22"/>
              </w:rPr>
              <w:t>0,007</w:t>
            </w:r>
          </w:p>
        </w:tc>
        <w:tc>
          <w:tcPr>
            <w:tcW w:w="801" w:type="dxa"/>
            <w:vAlign w:val="center"/>
          </w:tcPr>
          <w:p w:rsidR="00941DF6" w:rsidRDefault="00941DF6">
            <w:pPr>
              <w:jc w:val="center"/>
              <w:rPr>
                <w:color w:val="000000"/>
                <w:sz w:val="22"/>
                <w:szCs w:val="22"/>
              </w:rPr>
            </w:pPr>
            <w:r>
              <w:rPr>
                <w:color w:val="000000"/>
                <w:sz w:val="22"/>
                <w:szCs w:val="22"/>
              </w:rPr>
              <w:t>0,007</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6.4</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0,015</w:t>
            </w:r>
          </w:p>
        </w:tc>
        <w:tc>
          <w:tcPr>
            <w:tcW w:w="803" w:type="dxa"/>
            <w:vAlign w:val="center"/>
          </w:tcPr>
          <w:p w:rsidR="00941DF6" w:rsidRDefault="00941DF6">
            <w:pPr>
              <w:jc w:val="center"/>
              <w:rPr>
                <w:color w:val="000000"/>
                <w:sz w:val="22"/>
                <w:szCs w:val="22"/>
              </w:rPr>
            </w:pPr>
            <w:r>
              <w:rPr>
                <w:color w:val="000000"/>
                <w:sz w:val="22"/>
                <w:szCs w:val="22"/>
              </w:rPr>
              <w:t>0,015</w:t>
            </w:r>
          </w:p>
        </w:tc>
        <w:tc>
          <w:tcPr>
            <w:tcW w:w="803" w:type="dxa"/>
            <w:vAlign w:val="center"/>
          </w:tcPr>
          <w:p w:rsidR="00941DF6" w:rsidRDefault="00941DF6">
            <w:pPr>
              <w:jc w:val="center"/>
              <w:rPr>
                <w:color w:val="000000"/>
                <w:sz w:val="22"/>
                <w:szCs w:val="22"/>
              </w:rPr>
            </w:pPr>
            <w:r>
              <w:rPr>
                <w:color w:val="000000"/>
                <w:sz w:val="22"/>
                <w:szCs w:val="22"/>
              </w:rPr>
              <w:t>0,015</w:t>
            </w:r>
          </w:p>
        </w:tc>
        <w:tc>
          <w:tcPr>
            <w:tcW w:w="807" w:type="dxa"/>
            <w:gridSpan w:val="2"/>
            <w:vAlign w:val="center"/>
          </w:tcPr>
          <w:p w:rsidR="00941DF6" w:rsidRDefault="00941DF6">
            <w:pPr>
              <w:jc w:val="center"/>
              <w:rPr>
                <w:color w:val="000000"/>
                <w:sz w:val="22"/>
                <w:szCs w:val="22"/>
              </w:rPr>
            </w:pPr>
            <w:r>
              <w:rPr>
                <w:color w:val="000000"/>
                <w:sz w:val="22"/>
                <w:szCs w:val="22"/>
              </w:rPr>
              <w:t>0,015</w:t>
            </w:r>
          </w:p>
        </w:tc>
        <w:tc>
          <w:tcPr>
            <w:tcW w:w="803" w:type="dxa"/>
            <w:vAlign w:val="center"/>
          </w:tcPr>
          <w:p w:rsidR="00941DF6" w:rsidRDefault="00941DF6">
            <w:pPr>
              <w:jc w:val="center"/>
              <w:rPr>
                <w:color w:val="000000"/>
                <w:sz w:val="22"/>
                <w:szCs w:val="22"/>
              </w:rPr>
            </w:pPr>
            <w:r>
              <w:rPr>
                <w:color w:val="000000"/>
                <w:sz w:val="22"/>
                <w:szCs w:val="22"/>
              </w:rPr>
              <w:t>0,015</w:t>
            </w:r>
          </w:p>
        </w:tc>
        <w:tc>
          <w:tcPr>
            <w:tcW w:w="803" w:type="dxa"/>
            <w:vAlign w:val="center"/>
          </w:tcPr>
          <w:p w:rsidR="00941DF6" w:rsidRDefault="00941DF6">
            <w:pPr>
              <w:jc w:val="center"/>
              <w:rPr>
                <w:color w:val="000000"/>
                <w:sz w:val="22"/>
                <w:szCs w:val="22"/>
              </w:rPr>
            </w:pPr>
            <w:r>
              <w:rPr>
                <w:color w:val="000000"/>
                <w:sz w:val="22"/>
                <w:szCs w:val="22"/>
              </w:rPr>
              <w:t>0,015</w:t>
            </w:r>
          </w:p>
        </w:tc>
        <w:tc>
          <w:tcPr>
            <w:tcW w:w="784" w:type="dxa"/>
            <w:gridSpan w:val="2"/>
            <w:vAlign w:val="center"/>
          </w:tcPr>
          <w:p w:rsidR="00941DF6" w:rsidRDefault="00941DF6">
            <w:pPr>
              <w:jc w:val="center"/>
              <w:rPr>
                <w:color w:val="000000"/>
                <w:sz w:val="22"/>
                <w:szCs w:val="22"/>
              </w:rPr>
            </w:pPr>
            <w:r>
              <w:rPr>
                <w:color w:val="000000"/>
                <w:sz w:val="22"/>
                <w:szCs w:val="22"/>
              </w:rPr>
              <w:t>0,015</w:t>
            </w:r>
          </w:p>
        </w:tc>
        <w:tc>
          <w:tcPr>
            <w:tcW w:w="826" w:type="dxa"/>
            <w:vAlign w:val="center"/>
          </w:tcPr>
          <w:p w:rsidR="00941DF6" w:rsidRDefault="00941DF6">
            <w:pPr>
              <w:jc w:val="center"/>
              <w:rPr>
                <w:color w:val="000000"/>
                <w:sz w:val="22"/>
                <w:szCs w:val="22"/>
              </w:rPr>
            </w:pPr>
            <w:r>
              <w:rPr>
                <w:color w:val="000000"/>
                <w:sz w:val="22"/>
                <w:szCs w:val="22"/>
              </w:rPr>
              <w:t>0,015</w:t>
            </w:r>
          </w:p>
        </w:tc>
        <w:tc>
          <w:tcPr>
            <w:tcW w:w="801" w:type="dxa"/>
            <w:vAlign w:val="center"/>
          </w:tcPr>
          <w:p w:rsidR="00941DF6" w:rsidRDefault="00941DF6">
            <w:pPr>
              <w:jc w:val="center"/>
              <w:rPr>
                <w:color w:val="000000"/>
                <w:sz w:val="22"/>
                <w:szCs w:val="22"/>
              </w:rPr>
            </w:pPr>
            <w:r>
              <w:rPr>
                <w:color w:val="000000"/>
                <w:sz w:val="22"/>
                <w:szCs w:val="22"/>
              </w:rPr>
              <w:t>0,015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6.5</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807" w:type="dxa"/>
            <w:gridSpan w:val="2"/>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784" w:type="dxa"/>
            <w:gridSpan w:val="2"/>
            <w:vAlign w:val="center"/>
          </w:tcPr>
          <w:p w:rsidR="00941DF6" w:rsidRDefault="00941DF6">
            <w:pPr>
              <w:jc w:val="center"/>
              <w:rPr>
                <w:color w:val="000000"/>
                <w:sz w:val="22"/>
                <w:szCs w:val="22"/>
              </w:rPr>
            </w:pPr>
            <w:r>
              <w:rPr>
                <w:color w:val="000000"/>
                <w:sz w:val="22"/>
                <w:szCs w:val="22"/>
              </w:rPr>
              <w:t>0,048</w:t>
            </w:r>
          </w:p>
        </w:tc>
        <w:tc>
          <w:tcPr>
            <w:tcW w:w="826" w:type="dxa"/>
            <w:vAlign w:val="center"/>
          </w:tcPr>
          <w:p w:rsidR="00941DF6" w:rsidRDefault="00941DF6">
            <w:pPr>
              <w:jc w:val="center"/>
              <w:rPr>
                <w:color w:val="000000"/>
                <w:sz w:val="22"/>
                <w:szCs w:val="22"/>
              </w:rPr>
            </w:pPr>
            <w:r>
              <w:rPr>
                <w:color w:val="000000"/>
                <w:sz w:val="22"/>
                <w:szCs w:val="22"/>
              </w:rPr>
              <w:t>0,048</w:t>
            </w:r>
          </w:p>
        </w:tc>
        <w:tc>
          <w:tcPr>
            <w:tcW w:w="801" w:type="dxa"/>
            <w:vAlign w:val="center"/>
          </w:tcPr>
          <w:p w:rsidR="00941DF6" w:rsidRDefault="00941DF6">
            <w:pPr>
              <w:jc w:val="center"/>
              <w:rPr>
                <w:color w:val="000000"/>
                <w:sz w:val="22"/>
                <w:szCs w:val="22"/>
              </w:rPr>
            </w:pPr>
            <w:r>
              <w:rPr>
                <w:color w:val="000000"/>
                <w:sz w:val="22"/>
                <w:szCs w:val="22"/>
              </w:rPr>
              <w:t>0,048</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6.6</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7" w:type="dxa"/>
            <w:gridSpan w:val="2"/>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784" w:type="dxa"/>
            <w:gridSpan w:val="2"/>
            <w:vAlign w:val="center"/>
          </w:tcPr>
          <w:p w:rsidR="00941DF6" w:rsidRDefault="00941DF6">
            <w:pPr>
              <w:jc w:val="center"/>
              <w:rPr>
                <w:color w:val="000000"/>
                <w:sz w:val="22"/>
                <w:szCs w:val="22"/>
              </w:rPr>
            </w:pPr>
            <w:r>
              <w:rPr>
                <w:color w:val="000000"/>
                <w:sz w:val="22"/>
                <w:szCs w:val="22"/>
              </w:rPr>
              <w:t>0,007</w:t>
            </w:r>
          </w:p>
        </w:tc>
        <w:tc>
          <w:tcPr>
            <w:tcW w:w="826" w:type="dxa"/>
            <w:vAlign w:val="center"/>
          </w:tcPr>
          <w:p w:rsidR="00941DF6" w:rsidRDefault="00941DF6">
            <w:pPr>
              <w:jc w:val="center"/>
              <w:rPr>
                <w:color w:val="000000"/>
                <w:sz w:val="22"/>
                <w:szCs w:val="22"/>
              </w:rPr>
            </w:pPr>
            <w:r>
              <w:rPr>
                <w:color w:val="000000"/>
                <w:sz w:val="22"/>
                <w:szCs w:val="22"/>
              </w:rPr>
              <w:t>0,007</w:t>
            </w:r>
          </w:p>
        </w:tc>
        <w:tc>
          <w:tcPr>
            <w:tcW w:w="801" w:type="dxa"/>
            <w:vAlign w:val="center"/>
          </w:tcPr>
          <w:p w:rsidR="00941DF6" w:rsidRDefault="00941DF6">
            <w:pPr>
              <w:jc w:val="center"/>
              <w:rPr>
                <w:color w:val="000000"/>
                <w:sz w:val="22"/>
                <w:szCs w:val="22"/>
              </w:rPr>
            </w:pPr>
            <w:r>
              <w:rPr>
                <w:color w:val="000000"/>
                <w:sz w:val="22"/>
                <w:szCs w:val="22"/>
              </w:rPr>
              <w:t>0,007</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6.7</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7" w:type="dxa"/>
            <w:gridSpan w:val="2"/>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803" w:type="dxa"/>
            <w:vAlign w:val="center"/>
          </w:tcPr>
          <w:p w:rsidR="00941DF6" w:rsidRDefault="00941DF6">
            <w:pPr>
              <w:jc w:val="center"/>
              <w:rPr>
                <w:color w:val="000000"/>
                <w:sz w:val="22"/>
                <w:szCs w:val="22"/>
              </w:rPr>
            </w:pPr>
            <w:r>
              <w:rPr>
                <w:color w:val="000000"/>
                <w:sz w:val="22"/>
                <w:szCs w:val="22"/>
              </w:rPr>
              <w:t>0,007</w:t>
            </w:r>
          </w:p>
        </w:tc>
        <w:tc>
          <w:tcPr>
            <w:tcW w:w="784" w:type="dxa"/>
            <w:gridSpan w:val="2"/>
            <w:vAlign w:val="center"/>
          </w:tcPr>
          <w:p w:rsidR="00941DF6" w:rsidRDefault="00941DF6">
            <w:pPr>
              <w:jc w:val="center"/>
              <w:rPr>
                <w:color w:val="000000"/>
                <w:sz w:val="22"/>
                <w:szCs w:val="22"/>
              </w:rPr>
            </w:pPr>
            <w:r>
              <w:rPr>
                <w:color w:val="000000"/>
                <w:sz w:val="22"/>
                <w:szCs w:val="22"/>
              </w:rPr>
              <w:t>0,007</w:t>
            </w:r>
          </w:p>
        </w:tc>
        <w:tc>
          <w:tcPr>
            <w:tcW w:w="826" w:type="dxa"/>
            <w:vAlign w:val="center"/>
          </w:tcPr>
          <w:p w:rsidR="00941DF6" w:rsidRDefault="00941DF6">
            <w:pPr>
              <w:jc w:val="center"/>
              <w:rPr>
                <w:color w:val="000000"/>
                <w:sz w:val="22"/>
                <w:szCs w:val="22"/>
              </w:rPr>
            </w:pPr>
            <w:r>
              <w:rPr>
                <w:color w:val="000000"/>
                <w:sz w:val="22"/>
                <w:szCs w:val="22"/>
              </w:rPr>
              <w:t>0,007</w:t>
            </w:r>
          </w:p>
        </w:tc>
        <w:tc>
          <w:tcPr>
            <w:tcW w:w="801" w:type="dxa"/>
            <w:vAlign w:val="center"/>
          </w:tcPr>
          <w:p w:rsidR="00941DF6" w:rsidRDefault="00941DF6">
            <w:pPr>
              <w:jc w:val="center"/>
              <w:rPr>
                <w:color w:val="000000"/>
                <w:sz w:val="22"/>
                <w:szCs w:val="22"/>
              </w:rPr>
            </w:pPr>
            <w:r>
              <w:rPr>
                <w:color w:val="000000"/>
                <w:sz w:val="22"/>
                <w:szCs w:val="22"/>
              </w:rPr>
              <w:t>0,007</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6.8</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807" w:type="dxa"/>
            <w:gridSpan w:val="2"/>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803" w:type="dxa"/>
            <w:vAlign w:val="center"/>
          </w:tcPr>
          <w:p w:rsidR="00941DF6" w:rsidRDefault="00941DF6">
            <w:pPr>
              <w:jc w:val="center"/>
              <w:rPr>
                <w:color w:val="000000"/>
                <w:sz w:val="22"/>
                <w:szCs w:val="22"/>
              </w:rPr>
            </w:pPr>
            <w:r>
              <w:rPr>
                <w:color w:val="000000"/>
                <w:sz w:val="22"/>
                <w:szCs w:val="22"/>
              </w:rPr>
              <w:t>0,048</w:t>
            </w:r>
          </w:p>
        </w:tc>
        <w:tc>
          <w:tcPr>
            <w:tcW w:w="784" w:type="dxa"/>
            <w:gridSpan w:val="2"/>
            <w:vAlign w:val="center"/>
          </w:tcPr>
          <w:p w:rsidR="00941DF6" w:rsidRDefault="00941DF6">
            <w:pPr>
              <w:jc w:val="center"/>
              <w:rPr>
                <w:color w:val="000000"/>
                <w:sz w:val="22"/>
                <w:szCs w:val="22"/>
              </w:rPr>
            </w:pPr>
            <w:r>
              <w:rPr>
                <w:color w:val="000000"/>
                <w:sz w:val="22"/>
                <w:szCs w:val="22"/>
              </w:rPr>
              <w:t>0,048</w:t>
            </w:r>
          </w:p>
        </w:tc>
        <w:tc>
          <w:tcPr>
            <w:tcW w:w="826" w:type="dxa"/>
            <w:vAlign w:val="center"/>
          </w:tcPr>
          <w:p w:rsidR="00941DF6" w:rsidRDefault="00941DF6">
            <w:pPr>
              <w:jc w:val="center"/>
              <w:rPr>
                <w:color w:val="000000"/>
                <w:sz w:val="22"/>
                <w:szCs w:val="22"/>
              </w:rPr>
            </w:pPr>
            <w:r>
              <w:rPr>
                <w:color w:val="000000"/>
                <w:sz w:val="22"/>
                <w:szCs w:val="22"/>
              </w:rPr>
              <w:t>0,048</w:t>
            </w:r>
          </w:p>
        </w:tc>
        <w:tc>
          <w:tcPr>
            <w:tcW w:w="801" w:type="dxa"/>
            <w:vAlign w:val="center"/>
          </w:tcPr>
          <w:p w:rsidR="00941DF6" w:rsidRDefault="00941DF6">
            <w:pPr>
              <w:jc w:val="center"/>
              <w:rPr>
                <w:color w:val="000000"/>
                <w:sz w:val="22"/>
                <w:szCs w:val="22"/>
              </w:rPr>
            </w:pPr>
            <w:r>
              <w:rPr>
                <w:color w:val="000000"/>
                <w:sz w:val="22"/>
                <w:szCs w:val="22"/>
              </w:rPr>
              <w:t>0,048</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6.9</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941DF6" w:rsidRPr="00D949D9" w:rsidRDefault="00941DF6" w:rsidP="000D57D8">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0000"/>
                <w:sz w:val="22"/>
                <w:szCs w:val="22"/>
              </w:rPr>
            </w:pPr>
            <w:r>
              <w:rPr>
                <w:color w:val="000000"/>
                <w:sz w:val="22"/>
                <w:szCs w:val="22"/>
              </w:rPr>
              <w:t>0,020</w:t>
            </w:r>
          </w:p>
        </w:tc>
        <w:tc>
          <w:tcPr>
            <w:tcW w:w="803" w:type="dxa"/>
            <w:vAlign w:val="center"/>
          </w:tcPr>
          <w:p w:rsidR="00941DF6" w:rsidRDefault="00941DF6">
            <w:pPr>
              <w:jc w:val="center"/>
              <w:rPr>
                <w:color w:val="000000"/>
                <w:sz w:val="22"/>
                <w:szCs w:val="22"/>
              </w:rPr>
            </w:pPr>
            <w:r>
              <w:rPr>
                <w:color w:val="000000"/>
                <w:sz w:val="22"/>
                <w:szCs w:val="22"/>
              </w:rPr>
              <w:t>0,020</w:t>
            </w:r>
          </w:p>
        </w:tc>
        <w:tc>
          <w:tcPr>
            <w:tcW w:w="803" w:type="dxa"/>
            <w:vAlign w:val="center"/>
          </w:tcPr>
          <w:p w:rsidR="00941DF6" w:rsidRDefault="00941DF6">
            <w:pPr>
              <w:jc w:val="center"/>
              <w:rPr>
                <w:color w:val="000000"/>
                <w:sz w:val="22"/>
                <w:szCs w:val="22"/>
              </w:rPr>
            </w:pPr>
            <w:r>
              <w:rPr>
                <w:color w:val="000000"/>
                <w:sz w:val="22"/>
                <w:szCs w:val="22"/>
              </w:rPr>
              <w:t>0,020</w:t>
            </w:r>
          </w:p>
        </w:tc>
        <w:tc>
          <w:tcPr>
            <w:tcW w:w="807" w:type="dxa"/>
            <w:gridSpan w:val="2"/>
            <w:vAlign w:val="center"/>
          </w:tcPr>
          <w:p w:rsidR="00941DF6" w:rsidRDefault="00941DF6">
            <w:pPr>
              <w:jc w:val="center"/>
              <w:rPr>
                <w:color w:val="000000"/>
                <w:sz w:val="22"/>
                <w:szCs w:val="22"/>
              </w:rPr>
            </w:pPr>
            <w:r>
              <w:rPr>
                <w:color w:val="000000"/>
                <w:sz w:val="22"/>
                <w:szCs w:val="22"/>
              </w:rPr>
              <w:t>0,020</w:t>
            </w:r>
          </w:p>
        </w:tc>
        <w:tc>
          <w:tcPr>
            <w:tcW w:w="803" w:type="dxa"/>
            <w:vAlign w:val="center"/>
          </w:tcPr>
          <w:p w:rsidR="00941DF6" w:rsidRDefault="00941DF6">
            <w:pPr>
              <w:jc w:val="center"/>
              <w:rPr>
                <w:color w:val="000000"/>
                <w:sz w:val="22"/>
                <w:szCs w:val="22"/>
              </w:rPr>
            </w:pPr>
            <w:r>
              <w:rPr>
                <w:color w:val="000000"/>
                <w:sz w:val="22"/>
                <w:szCs w:val="22"/>
              </w:rPr>
              <w:t>0,020</w:t>
            </w:r>
          </w:p>
        </w:tc>
        <w:tc>
          <w:tcPr>
            <w:tcW w:w="803" w:type="dxa"/>
            <w:vAlign w:val="center"/>
          </w:tcPr>
          <w:p w:rsidR="00941DF6" w:rsidRDefault="00941DF6">
            <w:pPr>
              <w:jc w:val="center"/>
              <w:rPr>
                <w:color w:val="000000"/>
                <w:sz w:val="22"/>
                <w:szCs w:val="22"/>
              </w:rPr>
            </w:pPr>
            <w:r>
              <w:rPr>
                <w:color w:val="000000"/>
                <w:sz w:val="22"/>
                <w:szCs w:val="22"/>
              </w:rPr>
              <w:t>0,020</w:t>
            </w:r>
          </w:p>
        </w:tc>
        <w:tc>
          <w:tcPr>
            <w:tcW w:w="784" w:type="dxa"/>
            <w:gridSpan w:val="2"/>
            <w:vAlign w:val="center"/>
          </w:tcPr>
          <w:p w:rsidR="00941DF6" w:rsidRDefault="00941DF6">
            <w:pPr>
              <w:jc w:val="center"/>
              <w:rPr>
                <w:color w:val="000000"/>
                <w:sz w:val="22"/>
                <w:szCs w:val="22"/>
              </w:rPr>
            </w:pPr>
            <w:r>
              <w:rPr>
                <w:color w:val="000000"/>
                <w:sz w:val="22"/>
                <w:szCs w:val="22"/>
              </w:rPr>
              <w:t>0,020</w:t>
            </w:r>
          </w:p>
        </w:tc>
        <w:tc>
          <w:tcPr>
            <w:tcW w:w="826" w:type="dxa"/>
            <w:vAlign w:val="center"/>
          </w:tcPr>
          <w:p w:rsidR="00941DF6" w:rsidRDefault="00941DF6">
            <w:pPr>
              <w:jc w:val="center"/>
              <w:rPr>
                <w:color w:val="000000"/>
                <w:sz w:val="22"/>
                <w:szCs w:val="22"/>
              </w:rPr>
            </w:pPr>
            <w:r>
              <w:rPr>
                <w:color w:val="000000"/>
                <w:sz w:val="22"/>
                <w:szCs w:val="22"/>
              </w:rPr>
              <w:t>0,020</w:t>
            </w:r>
          </w:p>
        </w:tc>
        <w:tc>
          <w:tcPr>
            <w:tcW w:w="801" w:type="dxa"/>
            <w:vAlign w:val="center"/>
          </w:tcPr>
          <w:p w:rsidR="00941DF6" w:rsidRDefault="00941DF6">
            <w:pPr>
              <w:jc w:val="center"/>
              <w:rPr>
                <w:color w:val="000000"/>
                <w:sz w:val="22"/>
                <w:szCs w:val="22"/>
              </w:rPr>
            </w:pPr>
            <w:r>
              <w:rPr>
                <w:color w:val="000000"/>
                <w:sz w:val="22"/>
                <w:szCs w:val="22"/>
              </w:rPr>
              <w:t>0,020</w:t>
            </w:r>
          </w:p>
        </w:tc>
      </w:tr>
      <w:tr w:rsidR="00941DF6" w:rsidRPr="00D949D9" w:rsidTr="00941DF6">
        <w:tc>
          <w:tcPr>
            <w:tcW w:w="703" w:type="dxa"/>
          </w:tcPr>
          <w:p w:rsidR="00941DF6" w:rsidRPr="00D949D9" w:rsidRDefault="00941DF6" w:rsidP="00941DF6">
            <w:pPr>
              <w:rPr>
                <w:sz w:val="22"/>
                <w:szCs w:val="22"/>
                <w:shd w:val="clear" w:color="auto" w:fill="FFFFFF"/>
              </w:rPr>
            </w:pPr>
            <w:r>
              <w:rPr>
                <w:sz w:val="22"/>
                <w:szCs w:val="22"/>
                <w:shd w:val="clear" w:color="auto" w:fill="FFFFFF"/>
              </w:rPr>
              <w:t>6.10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941DF6">
            <w:pPr>
              <w:jc w:val="center"/>
            </w:pPr>
            <w:r w:rsidRPr="00D949D9">
              <w:rPr>
                <w:sz w:val="22"/>
                <w:szCs w:val="22"/>
                <w:shd w:val="clear" w:color="auto" w:fill="FFFFFF"/>
              </w:rPr>
              <w:t>м</w:t>
            </w:r>
            <w:r w:rsidRPr="00D949D9">
              <w:rPr>
                <w:sz w:val="22"/>
                <w:szCs w:val="22"/>
                <w:shd w:val="clear" w:color="auto" w:fill="FFFFFF"/>
                <w:vertAlign w:val="superscript"/>
              </w:rPr>
              <w:t>2</w:t>
            </w:r>
            <w:r w:rsidRPr="00D949D9">
              <w:rPr>
                <w:sz w:val="22"/>
                <w:szCs w:val="22"/>
                <w:shd w:val="clear" w:color="auto" w:fill="FFFFFF"/>
              </w:rPr>
              <w:t>/Гкал</w:t>
            </w:r>
          </w:p>
        </w:tc>
        <w:tc>
          <w:tcPr>
            <w:tcW w:w="803" w:type="dxa"/>
            <w:vAlign w:val="center"/>
          </w:tcPr>
          <w:p w:rsidR="00941DF6" w:rsidRDefault="00941DF6">
            <w:pPr>
              <w:jc w:val="center"/>
              <w:rPr>
                <w:color w:val="0070C0"/>
                <w:sz w:val="22"/>
                <w:szCs w:val="22"/>
              </w:rPr>
            </w:pPr>
            <w:r>
              <w:rPr>
                <w:color w:val="0070C0"/>
                <w:sz w:val="22"/>
                <w:szCs w:val="22"/>
              </w:rPr>
              <w:t>0,113</w:t>
            </w:r>
          </w:p>
        </w:tc>
        <w:tc>
          <w:tcPr>
            <w:tcW w:w="803" w:type="dxa"/>
            <w:vAlign w:val="center"/>
          </w:tcPr>
          <w:p w:rsidR="00941DF6" w:rsidRDefault="00941DF6">
            <w:pPr>
              <w:jc w:val="center"/>
              <w:rPr>
                <w:color w:val="0070C0"/>
                <w:sz w:val="22"/>
                <w:szCs w:val="22"/>
              </w:rPr>
            </w:pPr>
            <w:r>
              <w:rPr>
                <w:color w:val="0070C0"/>
                <w:sz w:val="22"/>
                <w:szCs w:val="22"/>
              </w:rPr>
              <w:t>0,113</w:t>
            </w:r>
          </w:p>
        </w:tc>
        <w:tc>
          <w:tcPr>
            <w:tcW w:w="803" w:type="dxa"/>
            <w:vAlign w:val="center"/>
          </w:tcPr>
          <w:p w:rsidR="00941DF6" w:rsidRDefault="00941DF6">
            <w:pPr>
              <w:jc w:val="center"/>
              <w:rPr>
                <w:color w:val="0070C0"/>
                <w:sz w:val="22"/>
                <w:szCs w:val="22"/>
              </w:rPr>
            </w:pPr>
            <w:r>
              <w:rPr>
                <w:color w:val="0070C0"/>
                <w:sz w:val="22"/>
                <w:szCs w:val="22"/>
              </w:rPr>
              <w:t>0,113</w:t>
            </w:r>
          </w:p>
        </w:tc>
        <w:tc>
          <w:tcPr>
            <w:tcW w:w="807" w:type="dxa"/>
            <w:gridSpan w:val="2"/>
            <w:vAlign w:val="center"/>
          </w:tcPr>
          <w:p w:rsidR="00941DF6" w:rsidRDefault="00941DF6">
            <w:pPr>
              <w:jc w:val="center"/>
              <w:rPr>
                <w:color w:val="0070C0"/>
                <w:sz w:val="22"/>
                <w:szCs w:val="22"/>
              </w:rPr>
            </w:pPr>
            <w:r>
              <w:rPr>
                <w:color w:val="0070C0"/>
                <w:sz w:val="22"/>
                <w:szCs w:val="22"/>
              </w:rPr>
              <w:t>0,113</w:t>
            </w:r>
          </w:p>
        </w:tc>
        <w:tc>
          <w:tcPr>
            <w:tcW w:w="803" w:type="dxa"/>
            <w:vAlign w:val="center"/>
          </w:tcPr>
          <w:p w:rsidR="00941DF6" w:rsidRDefault="00941DF6">
            <w:pPr>
              <w:jc w:val="center"/>
              <w:rPr>
                <w:color w:val="0070C0"/>
                <w:sz w:val="22"/>
                <w:szCs w:val="22"/>
              </w:rPr>
            </w:pPr>
            <w:r>
              <w:rPr>
                <w:color w:val="0070C0"/>
                <w:sz w:val="22"/>
                <w:szCs w:val="22"/>
              </w:rPr>
              <w:t>0,113</w:t>
            </w:r>
          </w:p>
        </w:tc>
        <w:tc>
          <w:tcPr>
            <w:tcW w:w="803" w:type="dxa"/>
            <w:vAlign w:val="center"/>
          </w:tcPr>
          <w:p w:rsidR="00941DF6" w:rsidRDefault="00941DF6">
            <w:pPr>
              <w:jc w:val="center"/>
              <w:rPr>
                <w:color w:val="0070C0"/>
                <w:sz w:val="22"/>
                <w:szCs w:val="22"/>
              </w:rPr>
            </w:pPr>
            <w:r>
              <w:rPr>
                <w:color w:val="0070C0"/>
                <w:sz w:val="22"/>
                <w:szCs w:val="22"/>
              </w:rPr>
              <w:t>0,113</w:t>
            </w:r>
          </w:p>
        </w:tc>
        <w:tc>
          <w:tcPr>
            <w:tcW w:w="784" w:type="dxa"/>
            <w:gridSpan w:val="2"/>
            <w:vAlign w:val="center"/>
          </w:tcPr>
          <w:p w:rsidR="00941DF6" w:rsidRDefault="00941DF6">
            <w:pPr>
              <w:jc w:val="center"/>
              <w:rPr>
                <w:color w:val="0070C0"/>
                <w:sz w:val="22"/>
                <w:szCs w:val="22"/>
              </w:rPr>
            </w:pPr>
            <w:r>
              <w:rPr>
                <w:color w:val="0070C0"/>
                <w:sz w:val="22"/>
                <w:szCs w:val="22"/>
              </w:rPr>
              <w:t>0,113</w:t>
            </w:r>
          </w:p>
        </w:tc>
        <w:tc>
          <w:tcPr>
            <w:tcW w:w="826" w:type="dxa"/>
            <w:vAlign w:val="center"/>
          </w:tcPr>
          <w:p w:rsidR="00941DF6" w:rsidRDefault="00941DF6">
            <w:pPr>
              <w:jc w:val="center"/>
              <w:rPr>
                <w:color w:val="0070C0"/>
                <w:sz w:val="22"/>
                <w:szCs w:val="22"/>
              </w:rPr>
            </w:pPr>
            <w:r>
              <w:rPr>
                <w:color w:val="0070C0"/>
                <w:sz w:val="22"/>
                <w:szCs w:val="22"/>
              </w:rPr>
              <w:t>0,113</w:t>
            </w:r>
          </w:p>
        </w:tc>
        <w:tc>
          <w:tcPr>
            <w:tcW w:w="801" w:type="dxa"/>
            <w:vAlign w:val="center"/>
          </w:tcPr>
          <w:p w:rsidR="00941DF6" w:rsidRDefault="00941DF6">
            <w:pPr>
              <w:jc w:val="center"/>
              <w:rPr>
                <w:color w:val="0070C0"/>
                <w:sz w:val="22"/>
                <w:szCs w:val="22"/>
              </w:rPr>
            </w:pPr>
            <w:r>
              <w:rPr>
                <w:color w:val="0070C0"/>
                <w:sz w:val="22"/>
                <w:szCs w:val="22"/>
              </w:rPr>
              <w:t>0,113</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 xml:space="preserve">доля тепловой энергии, выработанной в комбинированном режиме </w:t>
            </w:r>
          </w:p>
        </w:tc>
        <w:tc>
          <w:tcPr>
            <w:tcW w:w="1097" w:type="dxa"/>
            <w:vAlign w:val="center"/>
          </w:tcPr>
          <w:p w:rsidR="000D57D8" w:rsidRPr="00D949D9" w:rsidRDefault="000D57D8" w:rsidP="000D57D8">
            <w:pPr>
              <w:jc w:val="center"/>
              <w:rPr>
                <w:sz w:val="22"/>
                <w:szCs w:val="22"/>
                <w:shd w:val="clear" w:color="auto" w:fill="FFFFFF"/>
              </w:rPr>
            </w:pPr>
            <w:r w:rsidRPr="00D949D9">
              <w:rPr>
                <w:sz w:val="22"/>
                <w:szCs w:val="22"/>
                <w:shd w:val="clear" w:color="auto" w:fill="FFFFFF"/>
              </w:rPr>
              <w:t>%</w:t>
            </w:r>
          </w:p>
        </w:tc>
        <w:tc>
          <w:tcPr>
            <w:tcW w:w="803" w:type="dxa"/>
            <w:vAlign w:val="center"/>
          </w:tcPr>
          <w:p w:rsidR="000D57D8" w:rsidRPr="00D949D9" w:rsidRDefault="000D57D8" w:rsidP="000D57D8">
            <w:pPr>
              <w:jc w:val="center"/>
              <w:rPr>
                <w:sz w:val="22"/>
                <w:szCs w:val="22"/>
              </w:rPr>
            </w:pPr>
            <w:r w:rsidRPr="00D949D9">
              <w:rPr>
                <w:sz w:val="22"/>
                <w:szCs w:val="22"/>
              </w:rPr>
              <w:t>0</w:t>
            </w:r>
          </w:p>
        </w:tc>
        <w:tc>
          <w:tcPr>
            <w:tcW w:w="803" w:type="dxa"/>
            <w:vAlign w:val="center"/>
          </w:tcPr>
          <w:p w:rsidR="000D57D8" w:rsidRPr="00D949D9" w:rsidRDefault="000D57D8" w:rsidP="000D57D8">
            <w:pPr>
              <w:jc w:val="center"/>
              <w:rPr>
                <w:sz w:val="22"/>
                <w:szCs w:val="22"/>
              </w:rPr>
            </w:pPr>
            <w:r w:rsidRPr="00D949D9">
              <w:rPr>
                <w:sz w:val="22"/>
                <w:szCs w:val="22"/>
              </w:rPr>
              <w:t>0</w:t>
            </w:r>
          </w:p>
        </w:tc>
        <w:tc>
          <w:tcPr>
            <w:tcW w:w="803" w:type="dxa"/>
            <w:vAlign w:val="center"/>
          </w:tcPr>
          <w:p w:rsidR="000D57D8" w:rsidRPr="00D949D9" w:rsidRDefault="000D57D8" w:rsidP="000D57D8">
            <w:pPr>
              <w:jc w:val="center"/>
              <w:rPr>
                <w:sz w:val="22"/>
                <w:szCs w:val="22"/>
              </w:rPr>
            </w:pPr>
            <w:r w:rsidRPr="00D949D9">
              <w:rPr>
                <w:sz w:val="22"/>
                <w:szCs w:val="22"/>
              </w:rPr>
              <w:t>0</w:t>
            </w:r>
          </w:p>
        </w:tc>
        <w:tc>
          <w:tcPr>
            <w:tcW w:w="807" w:type="dxa"/>
            <w:gridSpan w:val="2"/>
            <w:vAlign w:val="center"/>
          </w:tcPr>
          <w:p w:rsidR="000D57D8" w:rsidRPr="00D949D9" w:rsidRDefault="000D57D8" w:rsidP="000D57D8">
            <w:pPr>
              <w:jc w:val="center"/>
              <w:rPr>
                <w:sz w:val="22"/>
                <w:szCs w:val="22"/>
              </w:rPr>
            </w:pPr>
            <w:r w:rsidRPr="00D949D9">
              <w:rPr>
                <w:sz w:val="22"/>
                <w:szCs w:val="22"/>
              </w:rPr>
              <w:t>0</w:t>
            </w:r>
          </w:p>
        </w:tc>
        <w:tc>
          <w:tcPr>
            <w:tcW w:w="803" w:type="dxa"/>
            <w:vAlign w:val="center"/>
          </w:tcPr>
          <w:p w:rsidR="000D57D8" w:rsidRPr="00D949D9" w:rsidRDefault="000D57D8" w:rsidP="000D57D8">
            <w:pPr>
              <w:jc w:val="center"/>
              <w:rPr>
                <w:sz w:val="22"/>
                <w:szCs w:val="22"/>
              </w:rPr>
            </w:pPr>
            <w:r w:rsidRPr="00D949D9">
              <w:rPr>
                <w:sz w:val="22"/>
                <w:szCs w:val="22"/>
              </w:rPr>
              <w:t>0</w:t>
            </w:r>
          </w:p>
        </w:tc>
        <w:tc>
          <w:tcPr>
            <w:tcW w:w="803" w:type="dxa"/>
            <w:vAlign w:val="center"/>
          </w:tcPr>
          <w:p w:rsidR="000D57D8" w:rsidRPr="00D949D9" w:rsidRDefault="000D57D8" w:rsidP="000D57D8">
            <w:pPr>
              <w:jc w:val="center"/>
              <w:rPr>
                <w:sz w:val="22"/>
                <w:szCs w:val="22"/>
              </w:rPr>
            </w:pPr>
            <w:r w:rsidRPr="00D949D9">
              <w:rPr>
                <w:sz w:val="22"/>
                <w:szCs w:val="22"/>
              </w:rPr>
              <w:t>0</w:t>
            </w:r>
          </w:p>
        </w:tc>
        <w:tc>
          <w:tcPr>
            <w:tcW w:w="784" w:type="dxa"/>
            <w:gridSpan w:val="2"/>
            <w:vAlign w:val="center"/>
          </w:tcPr>
          <w:p w:rsidR="000D57D8" w:rsidRPr="00D949D9" w:rsidRDefault="000D57D8" w:rsidP="000D57D8">
            <w:pPr>
              <w:jc w:val="center"/>
              <w:rPr>
                <w:sz w:val="22"/>
                <w:szCs w:val="22"/>
              </w:rPr>
            </w:pPr>
            <w:r w:rsidRPr="00D949D9">
              <w:rPr>
                <w:sz w:val="22"/>
                <w:szCs w:val="22"/>
              </w:rPr>
              <w:t>0</w:t>
            </w:r>
          </w:p>
        </w:tc>
        <w:tc>
          <w:tcPr>
            <w:tcW w:w="826" w:type="dxa"/>
            <w:vAlign w:val="center"/>
          </w:tcPr>
          <w:p w:rsidR="000D57D8" w:rsidRPr="00D949D9" w:rsidRDefault="000D57D8" w:rsidP="000D57D8">
            <w:pPr>
              <w:jc w:val="center"/>
              <w:rPr>
                <w:sz w:val="22"/>
                <w:szCs w:val="22"/>
              </w:rPr>
            </w:pPr>
            <w:r w:rsidRPr="00D949D9">
              <w:rPr>
                <w:sz w:val="22"/>
                <w:szCs w:val="22"/>
              </w:rPr>
              <w:t>0</w:t>
            </w:r>
          </w:p>
        </w:tc>
        <w:tc>
          <w:tcPr>
            <w:tcW w:w="801" w:type="dxa"/>
            <w:vAlign w:val="center"/>
          </w:tcPr>
          <w:p w:rsidR="000D57D8" w:rsidRPr="00D949D9" w:rsidRDefault="000D57D8" w:rsidP="000D57D8">
            <w:pPr>
              <w:jc w:val="center"/>
              <w:rPr>
                <w:sz w:val="22"/>
                <w:szCs w:val="22"/>
              </w:rPr>
            </w:pPr>
            <w:r w:rsidRPr="00D949D9">
              <w:rPr>
                <w:sz w:val="22"/>
                <w:szCs w:val="22"/>
              </w:rPr>
              <w:t>0</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удельный расход условного топлива на отпуск электриче</w:t>
            </w:r>
            <w:r w:rsidRPr="00D949D9">
              <w:rPr>
                <w:sz w:val="22"/>
                <w:szCs w:val="22"/>
              </w:rPr>
              <w:lastRenderedPageBreak/>
              <w:t>ской энергии</w:t>
            </w:r>
          </w:p>
        </w:tc>
        <w:tc>
          <w:tcPr>
            <w:tcW w:w="1097" w:type="dxa"/>
            <w:vAlign w:val="center"/>
          </w:tcPr>
          <w:p w:rsidR="000D57D8" w:rsidRPr="00D949D9" w:rsidRDefault="000D57D8" w:rsidP="000D57D8">
            <w:pPr>
              <w:jc w:val="center"/>
              <w:rPr>
                <w:sz w:val="22"/>
                <w:szCs w:val="22"/>
                <w:shd w:val="clear" w:color="auto" w:fill="FFFFFF"/>
              </w:rPr>
            </w:pPr>
            <w:r w:rsidRPr="00D949D9">
              <w:rPr>
                <w:sz w:val="22"/>
                <w:szCs w:val="22"/>
                <w:shd w:val="clear" w:color="auto" w:fill="FFFFFF"/>
              </w:rPr>
              <w:lastRenderedPageBreak/>
              <w:t>Тут/кВт</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7" w:type="dxa"/>
            <w:gridSpan w:val="2"/>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784" w:type="dxa"/>
            <w:gridSpan w:val="2"/>
            <w:vAlign w:val="center"/>
          </w:tcPr>
          <w:p w:rsidR="000D57D8" w:rsidRPr="00D949D9" w:rsidRDefault="000D57D8" w:rsidP="000D57D8">
            <w:pPr>
              <w:jc w:val="center"/>
              <w:rPr>
                <w:sz w:val="22"/>
                <w:szCs w:val="22"/>
              </w:rPr>
            </w:pPr>
            <w:r w:rsidRPr="00D949D9">
              <w:rPr>
                <w:sz w:val="22"/>
                <w:szCs w:val="22"/>
              </w:rPr>
              <w:t>-</w:t>
            </w:r>
          </w:p>
        </w:tc>
        <w:tc>
          <w:tcPr>
            <w:tcW w:w="826" w:type="dxa"/>
            <w:vAlign w:val="center"/>
          </w:tcPr>
          <w:p w:rsidR="000D57D8" w:rsidRPr="00D949D9" w:rsidRDefault="000D57D8" w:rsidP="000D57D8">
            <w:pPr>
              <w:jc w:val="center"/>
              <w:rPr>
                <w:sz w:val="22"/>
                <w:szCs w:val="22"/>
              </w:rPr>
            </w:pPr>
            <w:r w:rsidRPr="00D949D9">
              <w:rPr>
                <w:sz w:val="22"/>
                <w:szCs w:val="22"/>
              </w:rPr>
              <w:t>-</w:t>
            </w:r>
          </w:p>
        </w:tc>
        <w:tc>
          <w:tcPr>
            <w:tcW w:w="801" w:type="dxa"/>
            <w:vAlign w:val="center"/>
          </w:tcPr>
          <w:p w:rsidR="000D57D8" w:rsidRPr="00D949D9" w:rsidRDefault="000D57D8" w:rsidP="000D57D8">
            <w:pPr>
              <w:jc w:val="center"/>
              <w:rPr>
                <w:sz w:val="22"/>
                <w:szCs w:val="22"/>
              </w:rPr>
            </w:pPr>
            <w:r w:rsidRPr="00D949D9">
              <w:rPr>
                <w:sz w:val="22"/>
                <w:szCs w:val="22"/>
              </w:rPr>
              <w:t>-</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097" w:type="dxa"/>
            <w:vAlign w:val="center"/>
          </w:tcPr>
          <w:p w:rsidR="000D57D8" w:rsidRPr="00D949D9" w:rsidRDefault="000D57D8" w:rsidP="000D57D8">
            <w:pPr>
              <w:jc w:val="center"/>
              <w:rPr>
                <w:sz w:val="22"/>
                <w:szCs w:val="22"/>
                <w:shd w:val="clear" w:color="auto" w:fill="FFFFFF"/>
              </w:rPr>
            </w:pPr>
            <w:r w:rsidRPr="00D949D9">
              <w:rPr>
                <w:sz w:val="22"/>
                <w:szCs w:val="22"/>
                <w:shd w:val="clear" w:color="auto" w:fill="FFFFFF"/>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7" w:type="dxa"/>
            <w:gridSpan w:val="2"/>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803" w:type="dxa"/>
            <w:vAlign w:val="center"/>
          </w:tcPr>
          <w:p w:rsidR="000D57D8" w:rsidRPr="00D949D9" w:rsidRDefault="000D57D8" w:rsidP="000D57D8">
            <w:pPr>
              <w:jc w:val="center"/>
              <w:rPr>
                <w:sz w:val="22"/>
                <w:szCs w:val="22"/>
              </w:rPr>
            </w:pPr>
            <w:r w:rsidRPr="00D949D9">
              <w:rPr>
                <w:sz w:val="22"/>
                <w:szCs w:val="22"/>
              </w:rPr>
              <w:t>-</w:t>
            </w:r>
          </w:p>
        </w:tc>
        <w:tc>
          <w:tcPr>
            <w:tcW w:w="784" w:type="dxa"/>
            <w:gridSpan w:val="2"/>
            <w:vAlign w:val="center"/>
          </w:tcPr>
          <w:p w:rsidR="000D57D8" w:rsidRPr="00D949D9" w:rsidRDefault="000D57D8" w:rsidP="000D57D8">
            <w:pPr>
              <w:jc w:val="center"/>
              <w:rPr>
                <w:sz w:val="22"/>
                <w:szCs w:val="22"/>
              </w:rPr>
            </w:pPr>
            <w:r w:rsidRPr="00D949D9">
              <w:rPr>
                <w:sz w:val="22"/>
                <w:szCs w:val="22"/>
              </w:rPr>
              <w:t>-</w:t>
            </w:r>
          </w:p>
        </w:tc>
        <w:tc>
          <w:tcPr>
            <w:tcW w:w="826" w:type="dxa"/>
            <w:vAlign w:val="center"/>
          </w:tcPr>
          <w:p w:rsidR="000D57D8" w:rsidRPr="00D949D9" w:rsidRDefault="000D57D8" w:rsidP="000D57D8">
            <w:pPr>
              <w:jc w:val="center"/>
              <w:rPr>
                <w:sz w:val="22"/>
                <w:szCs w:val="22"/>
              </w:rPr>
            </w:pPr>
            <w:r w:rsidRPr="00D949D9">
              <w:rPr>
                <w:sz w:val="22"/>
                <w:szCs w:val="22"/>
              </w:rPr>
              <w:t>-</w:t>
            </w:r>
          </w:p>
        </w:tc>
        <w:tc>
          <w:tcPr>
            <w:tcW w:w="801" w:type="dxa"/>
            <w:vAlign w:val="center"/>
          </w:tcPr>
          <w:p w:rsidR="000D57D8" w:rsidRPr="00D949D9" w:rsidRDefault="000D57D8" w:rsidP="000D57D8">
            <w:pPr>
              <w:jc w:val="center"/>
              <w:rPr>
                <w:sz w:val="22"/>
                <w:szCs w:val="22"/>
              </w:rPr>
            </w:pPr>
            <w:r w:rsidRPr="00D949D9">
              <w:rPr>
                <w:sz w:val="22"/>
                <w:szCs w:val="22"/>
              </w:rPr>
              <w:t>-</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доля отпуска тепловой энергии, осуществляемого потребителям по приборам учета, в общем объеме отпущенной тепловой энергии</w:t>
            </w:r>
          </w:p>
        </w:tc>
        <w:tc>
          <w:tcPr>
            <w:tcW w:w="1097" w:type="dxa"/>
            <w:vAlign w:val="center"/>
          </w:tcPr>
          <w:p w:rsidR="000D57D8" w:rsidRPr="00D949D9" w:rsidRDefault="000D57D8" w:rsidP="000D57D8">
            <w:pPr>
              <w:jc w:val="center"/>
              <w:rPr>
                <w:sz w:val="22"/>
                <w:szCs w:val="22"/>
                <w:shd w:val="clear" w:color="auto" w:fill="FFFFFF"/>
              </w:rPr>
            </w:pPr>
            <w:r w:rsidRPr="00D949D9">
              <w:rPr>
                <w:sz w:val="22"/>
                <w:szCs w:val="22"/>
                <w:shd w:val="clear" w:color="auto" w:fill="FFFFFF"/>
              </w:rPr>
              <w:t>%</w:t>
            </w:r>
          </w:p>
        </w:tc>
        <w:tc>
          <w:tcPr>
            <w:tcW w:w="803" w:type="dxa"/>
            <w:vAlign w:val="center"/>
          </w:tcPr>
          <w:p w:rsidR="000D57D8" w:rsidRPr="00D949D9" w:rsidRDefault="000D57D8" w:rsidP="000D57D8">
            <w:pPr>
              <w:jc w:val="center"/>
              <w:rPr>
                <w:sz w:val="22"/>
                <w:szCs w:val="22"/>
              </w:rPr>
            </w:pPr>
            <w:r w:rsidRPr="00D949D9">
              <w:rPr>
                <w:sz w:val="22"/>
                <w:szCs w:val="22"/>
              </w:rPr>
              <w:t>50</w:t>
            </w:r>
          </w:p>
        </w:tc>
        <w:tc>
          <w:tcPr>
            <w:tcW w:w="803" w:type="dxa"/>
            <w:vAlign w:val="center"/>
          </w:tcPr>
          <w:p w:rsidR="000D57D8" w:rsidRPr="00D949D9" w:rsidRDefault="000D57D8" w:rsidP="000D57D8">
            <w:pPr>
              <w:jc w:val="center"/>
              <w:rPr>
                <w:sz w:val="22"/>
                <w:szCs w:val="22"/>
              </w:rPr>
            </w:pPr>
            <w:r w:rsidRPr="00D949D9">
              <w:rPr>
                <w:sz w:val="22"/>
                <w:szCs w:val="22"/>
              </w:rPr>
              <w:t>60</w:t>
            </w:r>
          </w:p>
        </w:tc>
        <w:tc>
          <w:tcPr>
            <w:tcW w:w="803" w:type="dxa"/>
            <w:vAlign w:val="center"/>
          </w:tcPr>
          <w:p w:rsidR="000D57D8" w:rsidRPr="00D949D9" w:rsidRDefault="000D57D8" w:rsidP="000D57D8">
            <w:pPr>
              <w:jc w:val="center"/>
              <w:rPr>
                <w:sz w:val="22"/>
                <w:szCs w:val="22"/>
              </w:rPr>
            </w:pPr>
            <w:r w:rsidRPr="00D949D9">
              <w:rPr>
                <w:sz w:val="22"/>
                <w:szCs w:val="22"/>
              </w:rPr>
              <w:t>70</w:t>
            </w:r>
          </w:p>
        </w:tc>
        <w:tc>
          <w:tcPr>
            <w:tcW w:w="807" w:type="dxa"/>
            <w:gridSpan w:val="2"/>
            <w:vAlign w:val="center"/>
          </w:tcPr>
          <w:p w:rsidR="000D57D8" w:rsidRPr="00D949D9" w:rsidRDefault="000D57D8" w:rsidP="000D57D8">
            <w:pPr>
              <w:jc w:val="center"/>
              <w:rPr>
                <w:sz w:val="22"/>
                <w:szCs w:val="22"/>
              </w:rPr>
            </w:pPr>
            <w:r w:rsidRPr="00D949D9">
              <w:rPr>
                <w:sz w:val="22"/>
                <w:szCs w:val="22"/>
              </w:rPr>
              <w:t>80</w:t>
            </w:r>
          </w:p>
        </w:tc>
        <w:tc>
          <w:tcPr>
            <w:tcW w:w="803" w:type="dxa"/>
            <w:vAlign w:val="center"/>
          </w:tcPr>
          <w:p w:rsidR="000D57D8" w:rsidRPr="00D949D9" w:rsidRDefault="000D57D8" w:rsidP="000D57D8">
            <w:pPr>
              <w:jc w:val="center"/>
              <w:rPr>
                <w:sz w:val="22"/>
                <w:szCs w:val="22"/>
              </w:rPr>
            </w:pPr>
            <w:r w:rsidRPr="00D949D9">
              <w:rPr>
                <w:sz w:val="22"/>
                <w:szCs w:val="22"/>
              </w:rPr>
              <w:t>90</w:t>
            </w:r>
          </w:p>
        </w:tc>
        <w:tc>
          <w:tcPr>
            <w:tcW w:w="803" w:type="dxa"/>
            <w:vAlign w:val="center"/>
          </w:tcPr>
          <w:p w:rsidR="000D57D8" w:rsidRPr="00D949D9" w:rsidRDefault="000D57D8" w:rsidP="000D57D8">
            <w:pPr>
              <w:jc w:val="center"/>
              <w:rPr>
                <w:sz w:val="22"/>
                <w:szCs w:val="22"/>
              </w:rPr>
            </w:pPr>
            <w:r w:rsidRPr="00D949D9">
              <w:rPr>
                <w:sz w:val="22"/>
                <w:szCs w:val="22"/>
              </w:rPr>
              <w:t>100</w:t>
            </w:r>
          </w:p>
        </w:tc>
        <w:tc>
          <w:tcPr>
            <w:tcW w:w="784" w:type="dxa"/>
            <w:gridSpan w:val="2"/>
            <w:vAlign w:val="center"/>
          </w:tcPr>
          <w:p w:rsidR="000D57D8" w:rsidRPr="00D949D9" w:rsidRDefault="000D57D8" w:rsidP="000D57D8">
            <w:pPr>
              <w:jc w:val="center"/>
              <w:rPr>
                <w:sz w:val="22"/>
                <w:szCs w:val="22"/>
              </w:rPr>
            </w:pPr>
            <w:r w:rsidRPr="00D949D9">
              <w:rPr>
                <w:sz w:val="22"/>
                <w:szCs w:val="22"/>
              </w:rPr>
              <w:t>100</w:t>
            </w:r>
          </w:p>
        </w:tc>
        <w:tc>
          <w:tcPr>
            <w:tcW w:w="826" w:type="dxa"/>
            <w:vAlign w:val="center"/>
          </w:tcPr>
          <w:p w:rsidR="000D57D8" w:rsidRPr="00D949D9" w:rsidRDefault="000D57D8" w:rsidP="000D57D8">
            <w:pPr>
              <w:jc w:val="center"/>
              <w:rPr>
                <w:sz w:val="22"/>
                <w:szCs w:val="22"/>
              </w:rPr>
            </w:pPr>
            <w:r w:rsidRPr="00D949D9">
              <w:rPr>
                <w:sz w:val="22"/>
                <w:szCs w:val="22"/>
              </w:rPr>
              <w:t>100</w:t>
            </w:r>
          </w:p>
        </w:tc>
        <w:tc>
          <w:tcPr>
            <w:tcW w:w="801" w:type="dxa"/>
            <w:vAlign w:val="center"/>
          </w:tcPr>
          <w:p w:rsidR="000D57D8" w:rsidRPr="00D949D9" w:rsidRDefault="000D57D8" w:rsidP="000D57D8">
            <w:pPr>
              <w:jc w:val="center"/>
              <w:rPr>
                <w:sz w:val="22"/>
                <w:szCs w:val="22"/>
              </w:rPr>
            </w:pPr>
            <w:r w:rsidRPr="00D949D9">
              <w:rPr>
                <w:sz w:val="22"/>
                <w:szCs w:val="22"/>
              </w:rPr>
              <w:t>100</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средневзвешенный (по материальной характеристике) срок эксплуатации тепловых сетей (для каждой системы теплоснабжения)</w:t>
            </w:r>
          </w:p>
        </w:tc>
        <w:tc>
          <w:tcPr>
            <w:tcW w:w="1097" w:type="dxa"/>
            <w:vAlign w:val="center"/>
          </w:tcPr>
          <w:p w:rsidR="000D57D8" w:rsidRPr="00D949D9" w:rsidRDefault="000D57D8" w:rsidP="000D57D8">
            <w:pPr>
              <w:jc w:val="center"/>
              <w:rPr>
                <w:sz w:val="22"/>
                <w:szCs w:val="22"/>
                <w:shd w:val="clear" w:color="auto" w:fill="FFFFFF"/>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7" w:type="dxa"/>
            <w:gridSpan w:val="2"/>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784" w:type="dxa"/>
            <w:gridSpan w:val="2"/>
            <w:vAlign w:val="center"/>
          </w:tcPr>
          <w:p w:rsidR="000D57D8" w:rsidRPr="00D949D9" w:rsidRDefault="000D57D8" w:rsidP="000D57D8">
            <w:pPr>
              <w:jc w:val="center"/>
              <w:rPr>
                <w:sz w:val="22"/>
                <w:szCs w:val="22"/>
                <w:highlight w:val="yellow"/>
              </w:rPr>
            </w:pPr>
          </w:p>
        </w:tc>
        <w:tc>
          <w:tcPr>
            <w:tcW w:w="826" w:type="dxa"/>
            <w:vAlign w:val="center"/>
          </w:tcPr>
          <w:p w:rsidR="000D57D8" w:rsidRPr="00D949D9" w:rsidRDefault="000D57D8" w:rsidP="000D57D8">
            <w:pPr>
              <w:jc w:val="center"/>
              <w:rPr>
                <w:sz w:val="22"/>
                <w:szCs w:val="22"/>
                <w:highlight w:val="yellow"/>
              </w:rPr>
            </w:pPr>
          </w:p>
        </w:tc>
        <w:tc>
          <w:tcPr>
            <w:tcW w:w="801" w:type="dxa"/>
            <w:vAlign w:val="center"/>
          </w:tcPr>
          <w:p w:rsidR="000D57D8" w:rsidRPr="00D949D9" w:rsidRDefault="000D57D8" w:rsidP="000D57D8">
            <w:pPr>
              <w:jc w:val="center"/>
              <w:rPr>
                <w:sz w:val="22"/>
                <w:szCs w:val="22"/>
                <w:highlight w:val="yellow"/>
              </w:rPr>
            </w:pP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11.1</w:t>
            </w:r>
          </w:p>
        </w:tc>
        <w:tc>
          <w:tcPr>
            <w:tcW w:w="5791" w:type="dxa"/>
            <w:vAlign w:val="center"/>
          </w:tcPr>
          <w:p w:rsidR="00941DF6" w:rsidRPr="00D949D9" w:rsidRDefault="00941DF6" w:rsidP="004B4B13">
            <w:pPr>
              <w:ind w:firstLine="3"/>
              <w:rPr>
                <w:sz w:val="22"/>
              </w:rPr>
            </w:pPr>
            <w:r w:rsidRPr="00D949D9">
              <w:rPr>
                <w:bCs/>
                <w:iCs/>
                <w:sz w:val="22"/>
              </w:rPr>
              <w:t xml:space="preserve">для котельной </w:t>
            </w:r>
            <w:r>
              <w:t>№ 1</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70C0"/>
                <w:sz w:val="22"/>
                <w:szCs w:val="22"/>
              </w:rPr>
            </w:pPr>
            <w:r>
              <w:rPr>
                <w:color w:val="0070C0"/>
                <w:sz w:val="22"/>
                <w:szCs w:val="22"/>
              </w:rPr>
              <w:t>30</w:t>
            </w:r>
          </w:p>
        </w:tc>
        <w:tc>
          <w:tcPr>
            <w:tcW w:w="803" w:type="dxa"/>
            <w:vAlign w:val="center"/>
          </w:tcPr>
          <w:p w:rsidR="00941DF6" w:rsidRDefault="00941DF6">
            <w:pPr>
              <w:jc w:val="center"/>
              <w:rPr>
                <w:color w:val="0070C0"/>
                <w:sz w:val="22"/>
                <w:szCs w:val="22"/>
              </w:rPr>
            </w:pPr>
            <w:r>
              <w:rPr>
                <w:color w:val="0070C0"/>
                <w:sz w:val="22"/>
                <w:szCs w:val="22"/>
              </w:rPr>
              <w:t>31</w:t>
            </w:r>
          </w:p>
        </w:tc>
        <w:tc>
          <w:tcPr>
            <w:tcW w:w="803" w:type="dxa"/>
            <w:vAlign w:val="center"/>
          </w:tcPr>
          <w:p w:rsidR="00941DF6" w:rsidRDefault="00941DF6">
            <w:pPr>
              <w:jc w:val="center"/>
              <w:rPr>
                <w:color w:val="0070C0"/>
                <w:sz w:val="22"/>
                <w:szCs w:val="22"/>
              </w:rPr>
            </w:pPr>
            <w:r>
              <w:rPr>
                <w:color w:val="0070C0"/>
                <w:sz w:val="22"/>
                <w:szCs w:val="22"/>
              </w:rPr>
              <w:t>32</w:t>
            </w:r>
          </w:p>
        </w:tc>
        <w:tc>
          <w:tcPr>
            <w:tcW w:w="807" w:type="dxa"/>
            <w:gridSpan w:val="2"/>
            <w:vAlign w:val="center"/>
          </w:tcPr>
          <w:p w:rsidR="00941DF6" w:rsidRDefault="00941DF6">
            <w:pPr>
              <w:jc w:val="center"/>
              <w:rPr>
                <w:color w:val="0070C0"/>
                <w:sz w:val="22"/>
                <w:szCs w:val="22"/>
              </w:rPr>
            </w:pPr>
            <w:r>
              <w:rPr>
                <w:color w:val="0070C0"/>
                <w:sz w:val="22"/>
                <w:szCs w:val="22"/>
              </w:rPr>
              <w:t>34</w:t>
            </w:r>
          </w:p>
        </w:tc>
        <w:tc>
          <w:tcPr>
            <w:tcW w:w="803" w:type="dxa"/>
            <w:vAlign w:val="center"/>
          </w:tcPr>
          <w:p w:rsidR="00941DF6" w:rsidRDefault="00941DF6">
            <w:pPr>
              <w:jc w:val="center"/>
              <w:rPr>
                <w:color w:val="0070C0"/>
                <w:sz w:val="22"/>
                <w:szCs w:val="22"/>
              </w:rPr>
            </w:pPr>
            <w:r>
              <w:rPr>
                <w:color w:val="0070C0"/>
                <w:sz w:val="22"/>
                <w:szCs w:val="22"/>
              </w:rPr>
              <w:t>35</w:t>
            </w:r>
          </w:p>
        </w:tc>
        <w:tc>
          <w:tcPr>
            <w:tcW w:w="803" w:type="dxa"/>
            <w:vAlign w:val="center"/>
          </w:tcPr>
          <w:p w:rsidR="00941DF6" w:rsidRDefault="00941DF6">
            <w:pPr>
              <w:jc w:val="center"/>
              <w:rPr>
                <w:color w:val="0070C0"/>
                <w:sz w:val="22"/>
                <w:szCs w:val="22"/>
              </w:rPr>
            </w:pPr>
            <w:r>
              <w:rPr>
                <w:color w:val="0070C0"/>
                <w:sz w:val="22"/>
                <w:szCs w:val="22"/>
              </w:rPr>
              <w:t>26</w:t>
            </w:r>
          </w:p>
        </w:tc>
        <w:tc>
          <w:tcPr>
            <w:tcW w:w="784" w:type="dxa"/>
            <w:gridSpan w:val="2"/>
            <w:vAlign w:val="center"/>
          </w:tcPr>
          <w:p w:rsidR="00941DF6" w:rsidRDefault="00941DF6">
            <w:pPr>
              <w:jc w:val="center"/>
              <w:rPr>
                <w:color w:val="0070C0"/>
                <w:sz w:val="22"/>
                <w:szCs w:val="22"/>
              </w:rPr>
            </w:pPr>
            <w:r>
              <w:rPr>
                <w:color w:val="0070C0"/>
                <w:sz w:val="22"/>
                <w:szCs w:val="22"/>
              </w:rPr>
              <w:t>23</w:t>
            </w:r>
          </w:p>
        </w:tc>
        <w:tc>
          <w:tcPr>
            <w:tcW w:w="826" w:type="dxa"/>
            <w:vAlign w:val="center"/>
          </w:tcPr>
          <w:p w:rsidR="00941DF6" w:rsidRDefault="00941DF6">
            <w:pPr>
              <w:jc w:val="center"/>
              <w:rPr>
                <w:color w:val="0070C0"/>
                <w:sz w:val="22"/>
                <w:szCs w:val="22"/>
              </w:rPr>
            </w:pPr>
            <w:r>
              <w:rPr>
                <w:color w:val="0070C0"/>
                <w:sz w:val="22"/>
                <w:szCs w:val="22"/>
              </w:rPr>
              <w:t>19</w:t>
            </w:r>
          </w:p>
        </w:tc>
        <w:tc>
          <w:tcPr>
            <w:tcW w:w="801" w:type="dxa"/>
            <w:vAlign w:val="center"/>
          </w:tcPr>
          <w:p w:rsidR="00941DF6" w:rsidRDefault="00941DF6">
            <w:pPr>
              <w:jc w:val="center"/>
              <w:rPr>
                <w:color w:val="0070C0"/>
                <w:sz w:val="22"/>
                <w:szCs w:val="22"/>
              </w:rPr>
            </w:pPr>
            <w:r>
              <w:rPr>
                <w:color w:val="0070C0"/>
                <w:sz w:val="22"/>
                <w:szCs w:val="22"/>
              </w:rPr>
              <w:t>15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11.2</w:t>
            </w:r>
          </w:p>
        </w:tc>
        <w:tc>
          <w:tcPr>
            <w:tcW w:w="5791" w:type="dxa"/>
            <w:vAlign w:val="center"/>
          </w:tcPr>
          <w:p w:rsidR="00941DF6" w:rsidRPr="00D949D9" w:rsidRDefault="00941DF6" w:rsidP="004B4B13">
            <w:pPr>
              <w:pStyle w:val="Default"/>
              <w:rPr>
                <w:color w:val="auto"/>
                <w:sz w:val="22"/>
              </w:rPr>
            </w:pPr>
            <w:r w:rsidRPr="00D949D9">
              <w:rPr>
                <w:bCs/>
                <w:iCs/>
                <w:sz w:val="22"/>
              </w:rPr>
              <w:t xml:space="preserve">для котельной </w:t>
            </w:r>
            <w:r>
              <w:t>№ 2</w:t>
            </w:r>
          </w:p>
        </w:tc>
        <w:tc>
          <w:tcPr>
            <w:tcW w:w="1097" w:type="dxa"/>
            <w:vAlign w:val="center"/>
          </w:tcPr>
          <w:p w:rsidR="00941DF6" w:rsidRPr="00D949D9" w:rsidRDefault="00941DF6" w:rsidP="000D57D8">
            <w:pPr>
              <w:jc w:val="cente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31</w:t>
            </w:r>
          </w:p>
        </w:tc>
        <w:tc>
          <w:tcPr>
            <w:tcW w:w="803" w:type="dxa"/>
            <w:vAlign w:val="center"/>
          </w:tcPr>
          <w:p w:rsidR="00941DF6" w:rsidRDefault="00941DF6">
            <w:pPr>
              <w:jc w:val="center"/>
              <w:rPr>
                <w:color w:val="000000"/>
                <w:sz w:val="22"/>
                <w:szCs w:val="22"/>
              </w:rPr>
            </w:pPr>
            <w:r>
              <w:rPr>
                <w:color w:val="000000"/>
                <w:sz w:val="22"/>
                <w:szCs w:val="22"/>
              </w:rPr>
              <w:t>32</w:t>
            </w:r>
          </w:p>
        </w:tc>
        <w:tc>
          <w:tcPr>
            <w:tcW w:w="803" w:type="dxa"/>
            <w:vAlign w:val="center"/>
          </w:tcPr>
          <w:p w:rsidR="00941DF6" w:rsidRDefault="00941DF6">
            <w:pPr>
              <w:jc w:val="center"/>
              <w:rPr>
                <w:color w:val="000000"/>
                <w:sz w:val="22"/>
                <w:szCs w:val="22"/>
              </w:rPr>
            </w:pPr>
            <w:r>
              <w:rPr>
                <w:color w:val="000000"/>
                <w:sz w:val="22"/>
                <w:szCs w:val="22"/>
              </w:rPr>
              <w:t>25</w:t>
            </w:r>
          </w:p>
        </w:tc>
        <w:tc>
          <w:tcPr>
            <w:tcW w:w="807" w:type="dxa"/>
            <w:gridSpan w:val="2"/>
            <w:vAlign w:val="center"/>
          </w:tcPr>
          <w:p w:rsidR="00941DF6" w:rsidRDefault="00941DF6">
            <w:pPr>
              <w:jc w:val="center"/>
              <w:rPr>
                <w:color w:val="000000"/>
                <w:sz w:val="22"/>
                <w:szCs w:val="22"/>
              </w:rPr>
            </w:pPr>
            <w:r>
              <w:rPr>
                <w:color w:val="000000"/>
                <w:sz w:val="22"/>
                <w:szCs w:val="22"/>
              </w:rPr>
              <w:t>17</w:t>
            </w:r>
          </w:p>
        </w:tc>
        <w:tc>
          <w:tcPr>
            <w:tcW w:w="803" w:type="dxa"/>
            <w:vAlign w:val="center"/>
          </w:tcPr>
          <w:p w:rsidR="00941DF6" w:rsidRDefault="00941DF6">
            <w:pPr>
              <w:jc w:val="center"/>
              <w:rPr>
                <w:color w:val="000000"/>
                <w:sz w:val="22"/>
                <w:szCs w:val="22"/>
              </w:rPr>
            </w:pPr>
            <w:r>
              <w:rPr>
                <w:color w:val="000000"/>
                <w:sz w:val="22"/>
                <w:szCs w:val="22"/>
              </w:rPr>
              <w:t>14</w:t>
            </w:r>
          </w:p>
        </w:tc>
        <w:tc>
          <w:tcPr>
            <w:tcW w:w="803" w:type="dxa"/>
            <w:vAlign w:val="center"/>
          </w:tcPr>
          <w:p w:rsidR="00941DF6" w:rsidRDefault="00941DF6">
            <w:pPr>
              <w:jc w:val="center"/>
              <w:rPr>
                <w:color w:val="000000"/>
                <w:sz w:val="22"/>
                <w:szCs w:val="22"/>
              </w:rPr>
            </w:pPr>
            <w:r>
              <w:rPr>
                <w:color w:val="000000"/>
                <w:sz w:val="22"/>
                <w:szCs w:val="22"/>
              </w:rPr>
              <w:t>15</w:t>
            </w:r>
          </w:p>
        </w:tc>
        <w:tc>
          <w:tcPr>
            <w:tcW w:w="784" w:type="dxa"/>
            <w:gridSpan w:val="2"/>
            <w:vAlign w:val="center"/>
          </w:tcPr>
          <w:p w:rsidR="00941DF6" w:rsidRDefault="00941DF6">
            <w:pPr>
              <w:jc w:val="center"/>
              <w:rPr>
                <w:color w:val="000000"/>
                <w:sz w:val="22"/>
                <w:szCs w:val="22"/>
              </w:rPr>
            </w:pPr>
            <w:r>
              <w:rPr>
                <w:color w:val="000000"/>
                <w:sz w:val="22"/>
                <w:szCs w:val="22"/>
              </w:rPr>
              <w:t>10</w:t>
            </w:r>
          </w:p>
        </w:tc>
        <w:tc>
          <w:tcPr>
            <w:tcW w:w="826" w:type="dxa"/>
            <w:vAlign w:val="center"/>
          </w:tcPr>
          <w:p w:rsidR="00941DF6" w:rsidRDefault="00941DF6">
            <w:pPr>
              <w:jc w:val="center"/>
              <w:rPr>
                <w:color w:val="000000"/>
                <w:sz w:val="22"/>
                <w:szCs w:val="22"/>
              </w:rPr>
            </w:pPr>
            <w:r>
              <w:rPr>
                <w:color w:val="000000"/>
                <w:sz w:val="22"/>
                <w:szCs w:val="22"/>
              </w:rPr>
              <w:t>15</w:t>
            </w:r>
          </w:p>
        </w:tc>
        <w:tc>
          <w:tcPr>
            <w:tcW w:w="801" w:type="dxa"/>
            <w:vAlign w:val="center"/>
          </w:tcPr>
          <w:p w:rsidR="00941DF6" w:rsidRDefault="00941DF6">
            <w:pPr>
              <w:jc w:val="center"/>
              <w:rPr>
                <w:color w:val="000000"/>
                <w:sz w:val="22"/>
                <w:szCs w:val="22"/>
              </w:rPr>
            </w:pPr>
            <w:r>
              <w:rPr>
                <w:color w:val="000000"/>
                <w:sz w:val="22"/>
                <w:szCs w:val="22"/>
              </w:rPr>
              <w:t>20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11.3</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27</w:t>
            </w:r>
          </w:p>
        </w:tc>
        <w:tc>
          <w:tcPr>
            <w:tcW w:w="803" w:type="dxa"/>
            <w:vAlign w:val="center"/>
          </w:tcPr>
          <w:p w:rsidR="00941DF6" w:rsidRDefault="00941DF6">
            <w:pPr>
              <w:jc w:val="center"/>
              <w:rPr>
                <w:color w:val="000000"/>
                <w:sz w:val="22"/>
                <w:szCs w:val="22"/>
              </w:rPr>
            </w:pPr>
            <w:r>
              <w:rPr>
                <w:color w:val="000000"/>
                <w:sz w:val="22"/>
                <w:szCs w:val="22"/>
              </w:rPr>
              <w:t>28</w:t>
            </w:r>
          </w:p>
        </w:tc>
        <w:tc>
          <w:tcPr>
            <w:tcW w:w="803" w:type="dxa"/>
            <w:vAlign w:val="center"/>
          </w:tcPr>
          <w:p w:rsidR="00941DF6" w:rsidRDefault="00941DF6">
            <w:pPr>
              <w:jc w:val="center"/>
              <w:rPr>
                <w:color w:val="000000"/>
                <w:sz w:val="22"/>
                <w:szCs w:val="22"/>
              </w:rPr>
            </w:pPr>
            <w:r>
              <w:rPr>
                <w:color w:val="000000"/>
                <w:sz w:val="22"/>
                <w:szCs w:val="22"/>
              </w:rPr>
              <w:t>29</w:t>
            </w:r>
          </w:p>
        </w:tc>
        <w:tc>
          <w:tcPr>
            <w:tcW w:w="807" w:type="dxa"/>
            <w:gridSpan w:val="2"/>
            <w:vAlign w:val="center"/>
          </w:tcPr>
          <w:p w:rsidR="00941DF6" w:rsidRDefault="00941DF6">
            <w:pPr>
              <w:jc w:val="center"/>
              <w:rPr>
                <w:color w:val="000000"/>
                <w:sz w:val="22"/>
                <w:szCs w:val="22"/>
              </w:rPr>
            </w:pPr>
            <w:r>
              <w:rPr>
                <w:color w:val="000000"/>
                <w:sz w:val="22"/>
                <w:szCs w:val="22"/>
              </w:rPr>
              <w:t>30</w:t>
            </w:r>
          </w:p>
        </w:tc>
        <w:tc>
          <w:tcPr>
            <w:tcW w:w="803" w:type="dxa"/>
            <w:vAlign w:val="center"/>
          </w:tcPr>
          <w:p w:rsidR="00941DF6" w:rsidRDefault="00941DF6">
            <w:pPr>
              <w:jc w:val="center"/>
              <w:rPr>
                <w:color w:val="000000"/>
                <w:sz w:val="22"/>
                <w:szCs w:val="22"/>
              </w:rPr>
            </w:pPr>
            <w:r>
              <w:rPr>
                <w:color w:val="000000"/>
                <w:sz w:val="22"/>
                <w:szCs w:val="22"/>
              </w:rPr>
              <w:t>31</w:t>
            </w:r>
          </w:p>
        </w:tc>
        <w:tc>
          <w:tcPr>
            <w:tcW w:w="803" w:type="dxa"/>
            <w:vAlign w:val="center"/>
          </w:tcPr>
          <w:p w:rsidR="00941DF6" w:rsidRDefault="00941DF6">
            <w:pPr>
              <w:jc w:val="center"/>
              <w:rPr>
                <w:color w:val="000000"/>
                <w:sz w:val="22"/>
                <w:szCs w:val="22"/>
              </w:rPr>
            </w:pPr>
            <w:r>
              <w:rPr>
                <w:color w:val="000000"/>
                <w:sz w:val="22"/>
                <w:szCs w:val="22"/>
              </w:rPr>
              <w:t>32</w:t>
            </w:r>
          </w:p>
        </w:tc>
        <w:tc>
          <w:tcPr>
            <w:tcW w:w="784" w:type="dxa"/>
            <w:gridSpan w:val="2"/>
            <w:vAlign w:val="center"/>
          </w:tcPr>
          <w:p w:rsidR="00941DF6" w:rsidRDefault="00941DF6">
            <w:pPr>
              <w:jc w:val="center"/>
              <w:rPr>
                <w:color w:val="000000"/>
                <w:sz w:val="22"/>
                <w:szCs w:val="22"/>
              </w:rPr>
            </w:pPr>
            <w:r>
              <w:rPr>
                <w:color w:val="000000"/>
                <w:sz w:val="22"/>
                <w:szCs w:val="22"/>
              </w:rPr>
              <w:t>33</w:t>
            </w:r>
          </w:p>
        </w:tc>
        <w:tc>
          <w:tcPr>
            <w:tcW w:w="826" w:type="dxa"/>
            <w:vAlign w:val="center"/>
          </w:tcPr>
          <w:p w:rsidR="00941DF6" w:rsidRDefault="00941DF6">
            <w:pPr>
              <w:jc w:val="center"/>
              <w:rPr>
                <w:color w:val="000000"/>
                <w:sz w:val="22"/>
                <w:szCs w:val="22"/>
              </w:rPr>
            </w:pPr>
            <w:r>
              <w:rPr>
                <w:color w:val="000000"/>
                <w:sz w:val="22"/>
                <w:szCs w:val="22"/>
              </w:rPr>
              <w:t>38</w:t>
            </w:r>
          </w:p>
        </w:tc>
        <w:tc>
          <w:tcPr>
            <w:tcW w:w="801" w:type="dxa"/>
            <w:vAlign w:val="center"/>
          </w:tcPr>
          <w:p w:rsidR="00941DF6" w:rsidRDefault="00941DF6">
            <w:pPr>
              <w:jc w:val="center"/>
              <w:rPr>
                <w:color w:val="000000"/>
                <w:sz w:val="22"/>
                <w:szCs w:val="22"/>
              </w:rPr>
            </w:pPr>
            <w:r>
              <w:rPr>
                <w:color w:val="000000"/>
                <w:sz w:val="22"/>
                <w:szCs w:val="22"/>
              </w:rPr>
              <w:t>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11.4</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14</w:t>
            </w:r>
          </w:p>
        </w:tc>
        <w:tc>
          <w:tcPr>
            <w:tcW w:w="803" w:type="dxa"/>
            <w:vAlign w:val="center"/>
          </w:tcPr>
          <w:p w:rsidR="00941DF6" w:rsidRDefault="00941DF6">
            <w:pPr>
              <w:jc w:val="center"/>
              <w:rPr>
                <w:color w:val="000000"/>
                <w:sz w:val="22"/>
                <w:szCs w:val="22"/>
              </w:rPr>
            </w:pPr>
            <w:r>
              <w:rPr>
                <w:color w:val="000000"/>
                <w:sz w:val="22"/>
                <w:szCs w:val="22"/>
              </w:rPr>
              <w:t>15</w:t>
            </w:r>
          </w:p>
        </w:tc>
        <w:tc>
          <w:tcPr>
            <w:tcW w:w="803" w:type="dxa"/>
            <w:vAlign w:val="center"/>
          </w:tcPr>
          <w:p w:rsidR="00941DF6" w:rsidRDefault="00941DF6">
            <w:pPr>
              <w:jc w:val="center"/>
              <w:rPr>
                <w:color w:val="000000"/>
                <w:sz w:val="22"/>
                <w:szCs w:val="22"/>
              </w:rPr>
            </w:pPr>
            <w:r>
              <w:rPr>
                <w:color w:val="000000"/>
                <w:sz w:val="22"/>
                <w:szCs w:val="22"/>
              </w:rPr>
              <w:t>16</w:t>
            </w:r>
          </w:p>
        </w:tc>
        <w:tc>
          <w:tcPr>
            <w:tcW w:w="807" w:type="dxa"/>
            <w:gridSpan w:val="2"/>
            <w:vAlign w:val="center"/>
          </w:tcPr>
          <w:p w:rsidR="00941DF6" w:rsidRDefault="00941DF6">
            <w:pPr>
              <w:jc w:val="center"/>
              <w:rPr>
                <w:color w:val="000000"/>
                <w:sz w:val="22"/>
                <w:szCs w:val="22"/>
              </w:rPr>
            </w:pPr>
            <w:r>
              <w:rPr>
                <w:color w:val="000000"/>
                <w:sz w:val="22"/>
                <w:szCs w:val="22"/>
              </w:rPr>
              <w:t>17</w:t>
            </w:r>
          </w:p>
        </w:tc>
        <w:tc>
          <w:tcPr>
            <w:tcW w:w="803" w:type="dxa"/>
            <w:vAlign w:val="center"/>
          </w:tcPr>
          <w:p w:rsidR="00941DF6" w:rsidRDefault="00941DF6">
            <w:pPr>
              <w:jc w:val="center"/>
              <w:rPr>
                <w:color w:val="000000"/>
                <w:sz w:val="22"/>
                <w:szCs w:val="22"/>
              </w:rPr>
            </w:pPr>
            <w:r>
              <w:rPr>
                <w:color w:val="000000"/>
                <w:sz w:val="22"/>
                <w:szCs w:val="22"/>
              </w:rPr>
              <w:t>18</w:t>
            </w:r>
          </w:p>
        </w:tc>
        <w:tc>
          <w:tcPr>
            <w:tcW w:w="803" w:type="dxa"/>
            <w:vAlign w:val="center"/>
          </w:tcPr>
          <w:p w:rsidR="00941DF6" w:rsidRDefault="00941DF6">
            <w:pPr>
              <w:jc w:val="center"/>
              <w:rPr>
                <w:color w:val="000000"/>
                <w:sz w:val="22"/>
                <w:szCs w:val="22"/>
              </w:rPr>
            </w:pPr>
            <w:r>
              <w:rPr>
                <w:color w:val="000000"/>
                <w:sz w:val="22"/>
                <w:szCs w:val="22"/>
              </w:rPr>
              <w:t>19</w:t>
            </w:r>
          </w:p>
        </w:tc>
        <w:tc>
          <w:tcPr>
            <w:tcW w:w="784" w:type="dxa"/>
            <w:gridSpan w:val="2"/>
            <w:vAlign w:val="center"/>
          </w:tcPr>
          <w:p w:rsidR="00941DF6" w:rsidRDefault="00941DF6">
            <w:pPr>
              <w:jc w:val="center"/>
              <w:rPr>
                <w:color w:val="000000"/>
                <w:sz w:val="22"/>
                <w:szCs w:val="22"/>
              </w:rPr>
            </w:pPr>
            <w:r>
              <w:rPr>
                <w:color w:val="000000"/>
                <w:sz w:val="22"/>
                <w:szCs w:val="22"/>
              </w:rPr>
              <w:t>20</w:t>
            </w:r>
          </w:p>
        </w:tc>
        <w:tc>
          <w:tcPr>
            <w:tcW w:w="826" w:type="dxa"/>
            <w:vAlign w:val="center"/>
          </w:tcPr>
          <w:p w:rsidR="00941DF6" w:rsidRDefault="00941DF6">
            <w:pPr>
              <w:jc w:val="center"/>
              <w:rPr>
                <w:color w:val="000000"/>
                <w:sz w:val="22"/>
                <w:szCs w:val="22"/>
              </w:rPr>
            </w:pPr>
            <w:r>
              <w:rPr>
                <w:color w:val="000000"/>
                <w:sz w:val="22"/>
                <w:szCs w:val="22"/>
              </w:rPr>
              <w:t>5</w:t>
            </w:r>
          </w:p>
        </w:tc>
        <w:tc>
          <w:tcPr>
            <w:tcW w:w="801" w:type="dxa"/>
            <w:vAlign w:val="center"/>
          </w:tcPr>
          <w:p w:rsidR="00941DF6" w:rsidRDefault="00941DF6">
            <w:pPr>
              <w:jc w:val="center"/>
              <w:rPr>
                <w:color w:val="000000"/>
                <w:sz w:val="22"/>
                <w:szCs w:val="22"/>
              </w:rPr>
            </w:pPr>
            <w:r>
              <w:rPr>
                <w:color w:val="000000"/>
                <w:sz w:val="22"/>
                <w:szCs w:val="22"/>
              </w:rPr>
              <w:t>10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11.5</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941DF6" w:rsidRPr="00D949D9" w:rsidRDefault="00941DF6" w:rsidP="000D57D8">
            <w:pPr>
              <w:jc w:val="cente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30</w:t>
            </w:r>
          </w:p>
        </w:tc>
        <w:tc>
          <w:tcPr>
            <w:tcW w:w="803" w:type="dxa"/>
            <w:vAlign w:val="center"/>
          </w:tcPr>
          <w:p w:rsidR="00941DF6" w:rsidRDefault="00941DF6">
            <w:pPr>
              <w:jc w:val="center"/>
              <w:rPr>
                <w:color w:val="000000"/>
                <w:sz w:val="22"/>
                <w:szCs w:val="22"/>
              </w:rPr>
            </w:pPr>
            <w:r>
              <w:rPr>
                <w:color w:val="000000"/>
                <w:sz w:val="22"/>
                <w:szCs w:val="22"/>
              </w:rPr>
              <w:t>31</w:t>
            </w:r>
          </w:p>
        </w:tc>
        <w:tc>
          <w:tcPr>
            <w:tcW w:w="803" w:type="dxa"/>
            <w:vAlign w:val="center"/>
          </w:tcPr>
          <w:p w:rsidR="00941DF6" w:rsidRDefault="00941DF6">
            <w:pPr>
              <w:jc w:val="center"/>
              <w:rPr>
                <w:color w:val="000000"/>
                <w:sz w:val="22"/>
                <w:szCs w:val="22"/>
              </w:rPr>
            </w:pPr>
            <w:r>
              <w:rPr>
                <w:color w:val="000000"/>
                <w:sz w:val="22"/>
                <w:szCs w:val="22"/>
              </w:rPr>
              <w:t>32</w:t>
            </w:r>
          </w:p>
        </w:tc>
        <w:tc>
          <w:tcPr>
            <w:tcW w:w="807" w:type="dxa"/>
            <w:gridSpan w:val="2"/>
            <w:vAlign w:val="center"/>
          </w:tcPr>
          <w:p w:rsidR="00941DF6" w:rsidRDefault="00941DF6">
            <w:pPr>
              <w:jc w:val="center"/>
              <w:rPr>
                <w:color w:val="000000"/>
                <w:sz w:val="22"/>
                <w:szCs w:val="22"/>
              </w:rPr>
            </w:pPr>
            <w:r>
              <w:rPr>
                <w:color w:val="000000"/>
                <w:sz w:val="22"/>
                <w:szCs w:val="22"/>
              </w:rPr>
              <w:t>33</w:t>
            </w:r>
          </w:p>
        </w:tc>
        <w:tc>
          <w:tcPr>
            <w:tcW w:w="803" w:type="dxa"/>
            <w:vAlign w:val="center"/>
          </w:tcPr>
          <w:p w:rsidR="00941DF6" w:rsidRDefault="00941DF6">
            <w:pPr>
              <w:jc w:val="center"/>
              <w:rPr>
                <w:color w:val="000000"/>
                <w:sz w:val="22"/>
                <w:szCs w:val="22"/>
              </w:rPr>
            </w:pPr>
            <w:r>
              <w:rPr>
                <w:color w:val="000000"/>
                <w:sz w:val="22"/>
                <w:szCs w:val="22"/>
              </w:rPr>
              <w:t>34</w:t>
            </w:r>
          </w:p>
        </w:tc>
        <w:tc>
          <w:tcPr>
            <w:tcW w:w="803" w:type="dxa"/>
            <w:vAlign w:val="center"/>
          </w:tcPr>
          <w:p w:rsidR="00941DF6" w:rsidRDefault="00941DF6">
            <w:pPr>
              <w:jc w:val="center"/>
              <w:rPr>
                <w:color w:val="000000"/>
                <w:sz w:val="22"/>
                <w:szCs w:val="22"/>
              </w:rPr>
            </w:pPr>
            <w:r>
              <w:rPr>
                <w:color w:val="000000"/>
                <w:sz w:val="22"/>
                <w:szCs w:val="22"/>
              </w:rPr>
              <w:t>35</w:t>
            </w:r>
          </w:p>
        </w:tc>
        <w:tc>
          <w:tcPr>
            <w:tcW w:w="784" w:type="dxa"/>
            <w:gridSpan w:val="2"/>
            <w:vAlign w:val="center"/>
          </w:tcPr>
          <w:p w:rsidR="00941DF6" w:rsidRDefault="00941DF6">
            <w:pPr>
              <w:jc w:val="center"/>
              <w:rPr>
                <w:color w:val="000000"/>
                <w:sz w:val="22"/>
                <w:szCs w:val="22"/>
              </w:rPr>
            </w:pPr>
            <w:r>
              <w:rPr>
                <w:color w:val="000000"/>
                <w:sz w:val="22"/>
                <w:szCs w:val="22"/>
              </w:rPr>
              <w:t>40</w:t>
            </w:r>
          </w:p>
        </w:tc>
        <w:tc>
          <w:tcPr>
            <w:tcW w:w="826" w:type="dxa"/>
            <w:vAlign w:val="center"/>
          </w:tcPr>
          <w:p w:rsidR="00941DF6" w:rsidRDefault="00941DF6">
            <w:pPr>
              <w:jc w:val="center"/>
              <w:rPr>
                <w:color w:val="000000"/>
                <w:sz w:val="22"/>
                <w:szCs w:val="22"/>
              </w:rPr>
            </w:pPr>
            <w:r>
              <w:rPr>
                <w:color w:val="000000"/>
                <w:sz w:val="22"/>
                <w:szCs w:val="22"/>
              </w:rPr>
              <w:t>5</w:t>
            </w:r>
          </w:p>
        </w:tc>
        <w:tc>
          <w:tcPr>
            <w:tcW w:w="801" w:type="dxa"/>
            <w:vAlign w:val="center"/>
          </w:tcPr>
          <w:p w:rsidR="00941DF6" w:rsidRDefault="00941DF6">
            <w:pPr>
              <w:jc w:val="center"/>
              <w:rPr>
                <w:color w:val="000000"/>
                <w:sz w:val="22"/>
                <w:szCs w:val="22"/>
              </w:rPr>
            </w:pPr>
            <w:r>
              <w:rPr>
                <w:color w:val="000000"/>
                <w:sz w:val="22"/>
                <w:szCs w:val="22"/>
              </w:rPr>
              <w:t>10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11.6</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27</w:t>
            </w:r>
          </w:p>
        </w:tc>
        <w:tc>
          <w:tcPr>
            <w:tcW w:w="803" w:type="dxa"/>
            <w:vAlign w:val="center"/>
          </w:tcPr>
          <w:p w:rsidR="00941DF6" w:rsidRDefault="00941DF6">
            <w:pPr>
              <w:jc w:val="center"/>
              <w:rPr>
                <w:color w:val="000000"/>
                <w:sz w:val="22"/>
                <w:szCs w:val="22"/>
              </w:rPr>
            </w:pPr>
            <w:r>
              <w:rPr>
                <w:color w:val="000000"/>
                <w:sz w:val="22"/>
                <w:szCs w:val="22"/>
              </w:rPr>
              <w:t>28</w:t>
            </w:r>
          </w:p>
        </w:tc>
        <w:tc>
          <w:tcPr>
            <w:tcW w:w="803" w:type="dxa"/>
            <w:vAlign w:val="center"/>
          </w:tcPr>
          <w:p w:rsidR="00941DF6" w:rsidRDefault="00941DF6">
            <w:pPr>
              <w:jc w:val="center"/>
              <w:rPr>
                <w:color w:val="000000"/>
                <w:sz w:val="22"/>
                <w:szCs w:val="22"/>
              </w:rPr>
            </w:pPr>
            <w:r>
              <w:rPr>
                <w:color w:val="000000"/>
                <w:sz w:val="22"/>
                <w:szCs w:val="22"/>
              </w:rPr>
              <w:t>29</w:t>
            </w:r>
          </w:p>
        </w:tc>
        <w:tc>
          <w:tcPr>
            <w:tcW w:w="807" w:type="dxa"/>
            <w:gridSpan w:val="2"/>
            <w:vAlign w:val="center"/>
          </w:tcPr>
          <w:p w:rsidR="00941DF6" w:rsidRDefault="00941DF6">
            <w:pPr>
              <w:jc w:val="center"/>
              <w:rPr>
                <w:color w:val="000000"/>
                <w:sz w:val="22"/>
                <w:szCs w:val="22"/>
              </w:rPr>
            </w:pPr>
            <w:r>
              <w:rPr>
                <w:color w:val="000000"/>
                <w:sz w:val="22"/>
                <w:szCs w:val="22"/>
              </w:rPr>
              <w:t>30</w:t>
            </w:r>
          </w:p>
        </w:tc>
        <w:tc>
          <w:tcPr>
            <w:tcW w:w="803" w:type="dxa"/>
            <w:vAlign w:val="center"/>
          </w:tcPr>
          <w:p w:rsidR="00941DF6" w:rsidRDefault="00941DF6">
            <w:pPr>
              <w:jc w:val="center"/>
              <w:rPr>
                <w:color w:val="000000"/>
                <w:sz w:val="22"/>
                <w:szCs w:val="22"/>
              </w:rPr>
            </w:pPr>
            <w:r>
              <w:rPr>
                <w:color w:val="000000"/>
                <w:sz w:val="22"/>
                <w:szCs w:val="22"/>
              </w:rPr>
              <w:t>31</w:t>
            </w:r>
          </w:p>
        </w:tc>
        <w:tc>
          <w:tcPr>
            <w:tcW w:w="803" w:type="dxa"/>
            <w:vAlign w:val="center"/>
          </w:tcPr>
          <w:p w:rsidR="00941DF6" w:rsidRDefault="00941DF6">
            <w:pPr>
              <w:jc w:val="center"/>
              <w:rPr>
                <w:color w:val="000000"/>
                <w:sz w:val="22"/>
                <w:szCs w:val="22"/>
              </w:rPr>
            </w:pPr>
            <w:r>
              <w:rPr>
                <w:color w:val="000000"/>
                <w:sz w:val="22"/>
                <w:szCs w:val="22"/>
              </w:rPr>
              <w:t>32</w:t>
            </w:r>
          </w:p>
        </w:tc>
        <w:tc>
          <w:tcPr>
            <w:tcW w:w="784" w:type="dxa"/>
            <w:gridSpan w:val="2"/>
            <w:vAlign w:val="center"/>
          </w:tcPr>
          <w:p w:rsidR="00941DF6" w:rsidRDefault="00941DF6">
            <w:pPr>
              <w:jc w:val="center"/>
              <w:rPr>
                <w:color w:val="000000"/>
                <w:sz w:val="22"/>
                <w:szCs w:val="22"/>
              </w:rPr>
            </w:pPr>
            <w:r>
              <w:rPr>
                <w:color w:val="000000"/>
                <w:sz w:val="22"/>
                <w:szCs w:val="22"/>
              </w:rPr>
              <w:t>33</w:t>
            </w:r>
          </w:p>
        </w:tc>
        <w:tc>
          <w:tcPr>
            <w:tcW w:w="826" w:type="dxa"/>
            <w:vAlign w:val="center"/>
          </w:tcPr>
          <w:p w:rsidR="00941DF6" w:rsidRDefault="00941DF6">
            <w:pPr>
              <w:jc w:val="center"/>
              <w:rPr>
                <w:color w:val="000000"/>
                <w:sz w:val="22"/>
                <w:szCs w:val="22"/>
              </w:rPr>
            </w:pPr>
            <w:r>
              <w:rPr>
                <w:color w:val="000000"/>
                <w:sz w:val="22"/>
                <w:szCs w:val="22"/>
              </w:rPr>
              <w:t>5</w:t>
            </w:r>
          </w:p>
        </w:tc>
        <w:tc>
          <w:tcPr>
            <w:tcW w:w="801" w:type="dxa"/>
            <w:vAlign w:val="center"/>
          </w:tcPr>
          <w:p w:rsidR="00941DF6" w:rsidRDefault="00941DF6">
            <w:pPr>
              <w:jc w:val="center"/>
              <w:rPr>
                <w:color w:val="000000"/>
                <w:sz w:val="22"/>
                <w:szCs w:val="22"/>
              </w:rPr>
            </w:pPr>
            <w:r>
              <w:rPr>
                <w:color w:val="000000"/>
                <w:sz w:val="22"/>
                <w:szCs w:val="22"/>
              </w:rPr>
              <w:t>10</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11.7</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11</w:t>
            </w:r>
          </w:p>
        </w:tc>
        <w:tc>
          <w:tcPr>
            <w:tcW w:w="803" w:type="dxa"/>
            <w:vAlign w:val="center"/>
          </w:tcPr>
          <w:p w:rsidR="00941DF6" w:rsidRDefault="00941DF6">
            <w:pPr>
              <w:jc w:val="center"/>
              <w:rPr>
                <w:color w:val="000000"/>
                <w:sz w:val="22"/>
                <w:szCs w:val="22"/>
              </w:rPr>
            </w:pPr>
            <w:r>
              <w:rPr>
                <w:color w:val="000000"/>
                <w:sz w:val="22"/>
                <w:szCs w:val="22"/>
              </w:rPr>
              <w:t>12</w:t>
            </w:r>
          </w:p>
        </w:tc>
        <w:tc>
          <w:tcPr>
            <w:tcW w:w="803" w:type="dxa"/>
            <w:vAlign w:val="center"/>
          </w:tcPr>
          <w:p w:rsidR="00941DF6" w:rsidRDefault="00941DF6">
            <w:pPr>
              <w:jc w:val="center"/>
              <w:rPr>
                <w:color w:val="000000"/>
                <w:sz w:val="22"/>
                <w:szCs w:val="22"/>
              </w:rPr>
            </w:pPr>
            <w:r>
              <w:rPr>
                <w:color w:val="000000"/>
                <w:sz w:val="22"/>
                <w:szCs w:val="22"/>
              </w:rPr>
              <w:t>13</w:t>
            </w:r>
          </w:p>
        </w:tc>
        <w:tc>
          <w:tcPr>
            <w:tcW w:w="807" w:type="dxa"/>
            <w:gridSpan w:val="2"/>
            <w:vAlign w:val="center"/>
          </w:tcPr>
          <w:p w:rsidR="00941DF6" w:rsidRDefault="00941DF6">
            <w:pPr>
              <w:jc w:val="center"/>
              <w:rPr>
                <w:color w:val="000000"/>
                <w:sz w:val="22"/>
                <w:szCs w:val="22"/>
              </w:rPr>
            </w:pPr>
            <w:r>
              <w:rPr>
                <w:color w:val="000000"/>
                <w:sz w:val="22"/>
                <w:szCs w:val="22"/>
              </w:rPr>
              <w:t>14</w:t>
            </w:r>
          </w:p>
        </w:tc>
        <w:tc>
          <w:tcPr>
            <w:tcW w:w="803" w:type="dxa"/>
            <w:vAlign w:val="center"/>
          </w:tcPr>
          <w:p w:rsidR="00941DF6" w:rsidRDefault="00941DF6">
            <w:pPr>
              <w:jc w:val="center"/>
              <w:rPr>
                <w:color w:val="000000"/>
                <w:sz w:val="22"/>
                <w:szCs w:val="22"/>
              </w:rPr>
            </w:pPr>
            <w:r>
              <w:rPr>
                <w:color w:val="000000"/>
                <w:sz w:val="22"/>
                <w:szCs w:val="22"/>
              </w:rPr>
              <w:t>15</w:t>
            </w:r>
          </w:p>
        </w:tc>
        <w:tc>
          <w:tcPr>
            <w:tcW w:w="803" w:type="dxa"/>
            <w:vAlign w:val="center"/>
          </w:tcPr>
          <w:p w:rsidR="00941DF6" w:rsidRDefault="00941DF6">
            <w:pPr>
              <w:jc w:val="center"/>
              <w:rPr>
                <w:color w:val="000000"/>
                <w:sz w:val="22"/>
                <w:szCs w:val="22"/>
              </w:rPr>
            </w:pPr>
            <w:r>
              <w:rPr>
                <w:color w:val="000000"/>
                <w:sz w:val="22"/>
                <w:szCs w:val="22"/>
              </w:rPr>
              <w:t>1</w:t>
            </w:r>
          </w:p>
        </w:tc>
        <w:tc>
          <w:tcPr>
            <w:tcW w:w="784" w:type="dxa"/>
            <w:gridSpan w:val="2"/>
            <w:vAlign w:val="center"/>
          </w:tcPr>
          <w:p w:rsidR="00941DF6" w:rsidRDefault="00941DF6">
            <w:pPr>
              <w:jc w:val="center"/>
              <w:rPr>
                <w:color w:val="000000"/>
                <w:sz w:val="22"/>
                <w:szCs w:val="22"/>
              </w:rPr>
            </w:pPr>
            <w:r>
              <w:rPr>
                <w:color w:val="000000"/>
                <w:sz w:val="22"/>
                <w:szCs w:val="22"/>
              </w:rPr>
              <w:t>6</w:t>
            </w:r>
          </w:p>
        </w:tc>
        <w:tc>
          <w:tcPr>
            <w:tcW w:w="826" w:type="dxa"/>
            <w:vAlign w:val="center"/>
          </w:tcPr>
          <w:p w:rsidR="00941DF6" w:rsidRDefault="00941DF6">
            <w:pPr>
              <w:jc w:val="center"/>
              <w:rPr>
                <w:color w:val="000000"/>
                <w:sz w:val="22"/>
                <w:szCs w:val="22"/>
              </w:rPr>
            </w:pPr>
            <w:r>
              <w:rPr>
                <w:color w:val="000000"/>
                <w:sz w:val="22"/>
                <w:szCs w:val="22"/>
              </w:rPr>
              <w:t>11</w:t>
            </w:r>
          </w:p>
        </w:tc>
        <w:tc>
          <w:tcPr>
            <w:tcW w:w="801" w:type="dxa"/>
            <w:vAlign w:val="center"/>
          </w:tcPr>
          <w:p w:rsidR="00941DF6" w:rsidRDefault="00941DF6">
            <w:pPr>
              <w:jc w:val="center"/>
              <w:rPr>
                <w:color w:val="000000"/>
                <w:sz w:val="22"/>
                <w:szCs w:val="22"/>
              </w:rPr>
            </w:pPr>
            <w:r>
              <w:rPr>
                <w:color w:val="000000"/>
                <w:sz w:val="22"/>
                <w:szCs w:val="22"/>
              </w:rPr>
              <w:t>16</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11.8</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941DF6" w:rsidRPr="00D949D9" w:rsidRDefault="00941DF6" w:rsidP="000D57D8">
            <w:pPr>
              <w:jc w:val="cente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24</w:t>
            </w:r>
          </w:p>
        </w:tc>
        <w:tc>
          <w:tcPr>
            <w:tcW w:w="803" w:type="dxa"/>
            <w:vAlign w:val="center"/>
          </w:tcPr>
          <w:p w:rsidR="00941DF6" w:rsidRDefault="00941DF6">
            <w:pPr>
              <w:jc w:val="center"/>
              <w:rPr>
                <w:color w:val="000000"/>
                <w:sz w:val="22"/>
                <w:szCs w:val="22"/>
              </w:rPr>
            </w:pPr>
            <w:r>
              <w:rPr>
                <w:color w:val="000000"/>
                <w:sz w:val="22"/>
                <w:szCs w:val="22"/>
              </w:rPr>
              <w:t>25</w:t>
            </w:r>
          </w:p>
        </w:tc>
        <w:tc>
          <w:tcPr>
            <w:tcW w:w="803" w:type="dxa"/>
            <w:vAlign w:val="center"/>
          </w:tcPr>
          <w:p w:rsidR="00941DF6" w:rsidRDefault="00941DF6">
            <w:pPr>
              <w:jc w:val="center"/>
              <w:rPr>
                <w:color w:val="000000"/>
                <w:sz w:val="22"/>
                <w:szCs w:val="22"/>
              </w:rPr>
            </w:pPr>
            <w:r>
              <w:rPr>
                <w:color w:val="000000"/>
                <w:sz w:val="22"/>
                <w:szCs w:val="22"/>
              </w:rPr>
              <w:t>26</w:t>
            </w:r>
          </w:p>
        </w:tc>
        <w:tc>
          <w:tcPr>
            <w:tcW w:w="807" w:type="dxa"/>
            <w:gridSpan w:val="2"/>
            <w:vAlign w:val="center"/>
          </w:tcPr>
          <w:p w:rsidR="00941DF6" w:rsidRDefault="00941DF6">
            <w:pPr>
              <w:jc w:val="center"/>
              <w:rPr>
                <w:color w:val="000000"/>
                <w:sz w:val="22"/>
                <w:szCs w:val="22"/>
              </w:rPr>
            </w:pPr>
            <w:r>
              <w:rPr>
                <w:color w:val="000000"/>
                <w:sz w:val="22"/>
                <w:szCs w:val="22"/>
              </w:rPr>
              <w:t>27</w:t>
            </w:r>
          </w:p>
        </w:tc>
        <w:tc>
          <w:tcPr>
            <w:tcW w:w="803" w:type="dxa"/>
            <w:vAlign w:val="center"/>
          </w:tcPr>
          <w:p w:rsidR="00941DF6" w:rsidRDefault="00941DF6">
            <w:pPr>
              <w:jc w:val="center"/>
              <w:rPr>
                <w:color w:val="000000"/>
                <w:sz w:val="22"/>
                <w:szCs w:val="22"/>
              </w:rPr>
            </w:pPr>
            <w:r>
              <w:rPr>
                <w:color w:val="000000"/>
                <w:sz w:val="22"/>
                <w:szCs w:val="22"/>
              </w:rPr>
              <w:t>28</w:t>
            </w:r>
          </w:p>
        </w:tc>
        <w:tc>
          <w:tcPr>
            <w:tcW w:w="803" w:type="dxa"/>
            <w:vAlign w:val="center"/>
          </w:tcPr>
          <w:p w:rsidR="00941DF6" w:rsidRDefault="00941DF6">
            <w:pPr>
              <w:jc w:val="center"/>
              <w:rPr>
                <w:color w:val="000000"/>
                <w:sz w:val="22"/>
                <w:szCs w:val="22"/>
              </w:rPr>
            </w:pPr>
            <w:r>
              <w:rPr>
                <w:color w:val="000000"/>
                <w:sz w:val="22"/>
                <w:szCs w:val="22"/>
              </w:rPr>
              <w:t>29</w:t>
            </w:r>
          </w:p>
        </w:tc>
        <w:tc>
          <w:tcPr>
            <w:tcW w:w="784" w:type="dxa"/>
            <w:gridSpan w:val="2"/>
            <w:vAlign w:val="center"/>
          </w:tcPr>
          <w:p w:rsidR="00941DF6" w:rsidRDefault="00941DF6">
            <w:pPr>
              <w:jc w:val="center"/>
              <w:rPr>
                <w:color w:val="000000"/>
                <w:sz w:val="22"/>
                <w:szCs w:val="22"/>
              </w:rPr>
            </w:pPr>
            <w:r>
              <w:rPr>
                <w:color w:val="000000"/>
                <w:sz w:val="22"/>
                <w:szCs w:val="22"/>
              </w:rPr>
              <w:t>5</w:t>
            </w:r>
          </w:p>
        </w:tc>
        <w:tc>
          <w:tcPr>
            <w:tcW w:w="826" w:type="dxa"/>
            <w:vAlign w:val="center"/>
          </w:tcPr>
          <w:p w:rsidR="00941DF6" w:rsidRDefault="00941DF6">
            <w:pPr>
              <w:jc w:val="center"/>
              <w:rPr>
                <w:color w:val="000000"/>
                <w:sz w:val="22"/>
                <w:szCs w:val="22"/>
              </w:rPr>
            </w:pPr>
            <w:r>
              <w:rPr>
                <w:color w:val="000000"/>
                <w:sz w:val="22"/>
                <w:szCs w:val="22"/>
              </w:rPr>
              <w:t>10</w:t>
            </w:r>
          </w:p>
        </w:tc>
        <w:tc>
          <w:tcPr>
            <w:tcW w:w="801" w:type="dxa"/>
            <w:vAlign w:val="center"/>
          </w:tcPr>
          <w:p w:rsidR="00941DF6" w:rsidRDefault="00941DF6">
            <w:pPr>
              <w:jc w:val="center"/>
              <w:rPr>
                <w:color w:val="000000"/>
                <w:sz w:val="22"/>
                <w:szCs w:val="22"/>
              </w:rPr>
            </w:pPr>
            <w:r>
              <w:rPr>
                <w:color w:val="000000"/>
                <w:sz w:val="22"/>
                <w:szCs w:val="22"/>
              </w:rPr>
              <w:t>15</w:t>
            </w:r>
          </w:p>
        </w:tc>
      </w:tr>
      <w:tr w:rsidR="00941DF6" w:rsidRPr="00D949D9" w:rsidTr="00941DF6">
        <w:tc>
          <w:tcPr>
            <w:tcW w:w="703" w:type="dxa"/>
          </w:tcPr>
          <w:p w:rsidR="00941DF6" w:rsidRPr="00D949D9" w:rsidRDefault="00941DF6" w:rsidP="000D57D8">
            <w:pPr>
              <w:rPr>
                <w:sz w:val="22"/>
                <w:szCs w:val="22"/>
                <w:shd w:val="clear" w:color="auto" w:fill="FFFFFF"/>
              </w:rPr>
            </w:pPr>
            <w:r w:rsidRPr="00D949D9">
              <w:rPr>
                <w:sz w:val="22"/>
                <w:szCs w:val="22"/>
                <w:shd w:val="clear" w:color="auto" w:fill="FFFFFF"/>
              </w:rPr>
              <w:t>11.9</w:t>
            </w:r>
          </w:p>
        </w:tc>
        <w:tc>
          <w:tcPr>
            <w:tcW w:w="5791" w:type="dxa"/>
            <w:vAlign w:val="center"/>
          </w:tcPr>
          <w:p w:rsidR="00941DF6" w:rsidRPr="00D949D9" w:rsidRDefault="00941DF6"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941DF6" w:rsidRPr="00D949D9" w:rsidRDefault="00941DF6" w:rsidP="000D57D8">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0000"/>
                <w:sz w:val="22"/>
                <w:szCs w:val="22"/>
              </w:rPr>
            </w:pPr>
            <w:r>
              <w:rPr>
                <w:color w:val="000000"/>
                <w:sz w:val="22"/>
                <w:szCs w:val="22"/>
              </w:rPr>
              <w:t>12</w:t>
            </w:r>
          </w:p>
        </w:tc>
        <w:tc>
          <w:tcPr>
            <w:tcW w:w="803" w:type="dxa"/>
            <w:vAlign w:val="center"/>
          </w:tcPr>
          <w:p w:rsidR="00941DF6" w:rsidRDefault="00941DF6">
            <w:pPr>
              <w:jc w:val="center"/>
              <w:rPr>
                <w:color w:val="000000"/>
                <w:sz w:val="22"/>
                <w:szCs w:val="22"/>
              </w:rPr>
            </w:pPr>
            <w:r>
              <w:rPr>
                <w:color w:val="000000"/>
                <w:sz w:val="22"/>
                <w:szCs w:val="22"/>
              </w:rPr>
              <w:t>13</w:t>
            </w:r>
          </w:p>
        </w:tc>
        <w:tc>
          <w:tcPr>
            <w:tcW w:w="803" w:type="dxa"/>
            <w:vAlign w:val="center"/>
          </w:tcPr>
          <w:p w:rsidR="00941DF6" w:rsidRDefault="00941DF6">
            <w:pPr>
              <w:jc w:val="center"/>
              <w:rPr>
                <w:color w:val="000000"/>
                <w:sz w:val="22"/>
                <w:szCs w:val="22"/>
              </w:rPr>
            </w:pPr>
            <w:r>
              <w:rPr>
                <w:color w:val="000000"/>
                <w:sz w:val="22"/>
                <w:szCs w:val="22"/>
              </w:rPr>
              <w:t>33</w:t>
            </w:r>
          </w:p>
        </w:tc>
        <w:tc>
          <w:tcPr>
            <w:tcW w:w="807" w:type="dxa"/>
            <w:gridSpan w:val="2"/>
            <w:vAlign w:val="center"/>
          </w:tcPr>
          <w:p w:rsidR="00941DF6" w:rsidRDefault="00941DF6">
            <w:pPr>
              <w:jc w:val="center"/>
              <w:rPr>
                <w:color w:val="000000"/>
                <w:sz w:val="22"/>
                <w:szCs w:val="22"/>
              </w:rPr>
            </w:pPr>
            <w:r>
              <w:rPr>
                <w:color w:val="000000"/>
                <w:sz w:val="22"/>
                <w:szCs w:val="22"/>
              </w:rPr>
              <w:t>15</w:t>
            </w:r>
          </w:p>
        </w:tc>
        <w:tc>
          <w:tcPr>
            <w:tcW w:w="803" w:type="dxa"/>
            <w:vAlign w:val="center"/>
          </w:tcPr>
          <w:p w:rsidR="00941DF6" w:rsidRDefault="00941DF6">
            <w:pPr>
              <w:jc w:val="center"/>
              <w:rPr>
                <w:color w:val="000000"/>
                <w:sz w:val="22"/>
                <w:szCs w:val="22"/>
              </w:rPr>
            </w:pPr>
            <w:r>
              <w:rPr>
                <w:color w:val="000000"/>
                <w:sz w:val="22"/>
                <w:szCs w:val="22"/>
              </w:rPr>
              <w:t>11</w:t>
            </w:r>
          </w:p>
        </w:tc>
        <w:tc>
          <w:tcPr>
            <w:tcW w:w="803" w:type="dxa"/>
            <w:vAlign w:val="center"/>
          </w:tcPr>
          <w:p w:rsidR="00941DF6" w:rsidRDefault="00941DF6">
            <w:pPr>
              <w:jc w:val="center"/>
              <w:rPr>
                <w:color w:val="000000"/>
                <w:sz w:val="22"/>
                <w:szCs w:val="22"/>
              </w:rPr>
            </w:pPr>
            <w:r>
              <w:rPr>
                <w:color w:val="000000"/>
                <w:sz w:val="22"/>
                <w:szCs w:val="22"/>
              </w:rPr>
              <w:t>7</w:t>
            </w:r>
          </w:p>
        </w:tc>
        <w:tc>
          <w:tcPr>
            <w:tcW w:w="784" w:type="dxa"/>
            <w:gridSpan w:val="2"/>
            <w:vAlign w:val="center"/>
          </w:tcPr>
          <w:p w:rsidR="00941DF6" w:rsidRDefault="00941DF6">
            <w:pPr>
              <w:jc w:val="center"/>
              <w:rPr>
                <w:color w:val="000000"/>
                <w:sz w:val="22"/>
                <w:szCs w:val="22"/>
              </w:rPr>
            </w:pPr>
            <w:r>
              <w:rPr>
                <w:color w:val="000000"/>
                <w:sz w:val="22"/>
                <w:szCs w:val="22"/>
              </w:rPr>
              <w:t>5</w:t>
            </w:r>
          </w:p>
        </w:tc>
        <w:tc>
          <w:tcPr>
            <w:tcW w:w="826" w:type="dxa"/>
            <w:vAlign w:val="center"/>
          </w:tcPr>
          <w:p w:rsidR="00941DF6" w:rsidRDefault="00941DF6">
            <w:pPr>
              <w:jc w:val="center"/>
              <w:rPr>
                <w:color w:val="000000"/>
                <w:sz w:val="22"/>
                <w:szCs w:val="22"/>
              </w:rPr>
            </w:pPr>
            <w:r>
              <w:rPr>
                <w:color w:val="000000"/>
                <w:sz w:val="22"/>
                <w:szCs w:val="22"/>
              </w:rPr>
              <w:t>4</w:t>
            </w:r>
          </w:p>
        </w:tc>
        <w:tc>
          <w:tcPr>
            <w:tcW w:w="801" w:type="dxa"/>
            <w:vAlign w:val="center"/>
          </w:tcPr>
          <w:p w:rsidR="00941DF6" w:rsidRDefault="00941DF6">
            <w:pPr>
              <w:jc w:val="center"/>
              <w:rPr>
                <w:color w:val="000000"/>
                <w:sz w:val="22"/>
                <w:szCs w:val="22"/>
              </w:rPr>
            </w:pPr>
            <w:r>
              <w:rPr>
                <w:color w:val="000000"/>
                <w:sz w:val="22"/>
                <w:szCs w:val="22"/>
              </w:rPr>
              <w:t>4</w:t>
            </w:r>
          </w:p>
        </w:tc>
      </w:tr>
      <w:tr w:rsidR="00941DF6" w:rsidRPr="00D949D9" w:rsidTr="00941DF6">
        <w:tc>
          <w:tcPr>
            <w:tcW w:w="703" w:type="dxa"/>
          </w:tcPr>
          <w:p w:rsidR="00941DF6" w:rsidRPr="00D949D9" w:rsidRDefault="00941DF6" w:rsidP="00941DF6">
            <w:pPr>
              <w:ind w:right="-77"/>
              <w:rPr>
                <w:sz w:val="22"/>
                <w:szCs w:val="22"/>
                <w:shd w:val="clear" w:color="auto" w:fill="FFFFFF"/>
              </w:rPr>
            </w:pPr>
            <w:r>
              <w:rPr>
                <w:sz w:val="22"/>
                <w:szCs w:val="22"/>
                <w:shd w:val="clear" w:color="auto" w:fill="FFFFFF"/>
              </w:rPr>
              <w:t>11.10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941DF6">
            <w:pPr>
              <w:jc w:val="center"/>
              <w:rPr>
                <w:sz w:val="22"/>
                <w:szCs w:val="22"/>
                <w:shd w:val="clear" w:color="auto" w:fill="FFFFFF"/>
              </w:rPr>
            </w:pPr>
            <w:r w:rsidRPr="00D949D9">
              <w:rPr>
                <w:sz w:val="22"/>
                <w:szCs w:val="22"/>
                <w:shd w:val="clear" w:color="auto" w:fill="FFFFFF"/>
              </w:rPr>
              <w:t>лет</w:t>
            </w:r>
          </w:p>
        </w:tc>
        <w:tc>
          <w:tcPr>
            <w:tcW w:w="803" w:type="dxa"/>
            <w:vAlign w:val="center"/>
          </w:tcPr>
          <w:p w:rsidR="00941DF6" w:rsidRDefault="00941DF6">
            <w:pPr>
              <w:jc w:val="center"/>
              <w:rPr>
                <w:color w:val="0070C0"/>
                <w:sz w:val="22"/>
                <w:szCs w:val="22"/>
              </w:rPr>
            </w:pPr>
            <w:r>
              <w:rPr>
                <w:color w:val="0070C0"/>
                <w:sz w:val="22"/>
                <w:szCs w:val="22"/>
              </w:rPr>
              <w:t>3</w:t>
            </w:r>
          </w:p>
        </w:tc>
        <w:tc>
          <w:tcPr>
            <w:tcW w:w="803" w:type="dxa"/>
            <w:vAlign w:val="center"/>
          </w:tcPr>
          <w:p w:rsidR="00941DF6" w:rsidRDefault="00941DF6">
            <w:pPr>
              <w:jc w:val="center"/>
              <w:rPr>
                <w:color w:val="0070C0"/>
                <w:sz w:val="22"/>
                <w:szCs w:val="22"/>
              </w:rPr>
            </w:pPr>
            <w:r>
              <w:rPr>
                <w:color w:val="0070C0"/>
                <w:sz w:val="22"/>
                <w:szCs w:val="22"/>
              </w:rPr>
              <w:t>4</w:t>
            </w:r>
          </w:p>
        </w:tc>
        <w:tc>
          <w:tcPr>
            <w:tcW w:w="803" w:type="dxa"/>
            <w:vAlign w:val="center"/>
          </w:tcPr>
          <w:p w:rsidR="00941DF6" w:rsidRDefault="00941DF6">
            <w:pPr>
              <w:jc w:val="center"/>
              <w:rPr>
                <w:color w:val="0070C0"/>
                <w:sz w:val="22"/>
                <w:szCs w:val="22"/>
              </w:rPr>
            </w:pPr>
            <w:r>
              <w:rPr>
                <w:color w:val="0070C0"/>
                <w:sz w:val="22"/>
                <w:szCs w:val="22"/>
              </w:rPr>
              <w:t>5</w:t>
            </w:r>
          </w:p>
        </w:tc>
        <w:tc>
          <w:tcPr>
            <w:tcW w:w="807" w:type="dxa"/>
            <w:gridSpan w:val="2"/>
            <w:vAlign w:val="center"/>
          </w:tcPr>
          <w:p w:rsidR="00941DF6" w:rsidRDefault="00941DF6">
            <w:pPr>
              <w:jc w:val="center"/>
              <w:rPr>
                <w:color w:val="0070C0"/>
                <w:sz w:val="22"/>
                <w:szCs w:val="22"/>
              </w:rPr>
            </w:pPr>
            <w:r>
              <w:rPr>
                <w:color w:val="0070C0"/>
                <w:sz w:val="22"/>
                <w:szCs w:val="22"/>
              </w:rPr>
              <w:t>6</w:t>
            </w:r>
          </w:p>
        </w:tc>
        <w:tc>
          <w:tcPr>
            <w:tcW w:w="803" w:type="dxa"/>
            <w:vAlign w:val="center"/>
          </w:tcPr>
          <w:p w:rsidR="00941DF6" w:rsidRDefault="00941DF6">
            <w:pPr>
              <w:jc w:val="center"/>
              <w:rPr>
                <w:color w:val="0070C0"/>
                <w:sz w:val="22"/>
                <w:szCs w:val="22"/>
              </w:rPr>
            </w:pPr>
            <w:r>
              <w:rPr>
                <w:color w:val="0070C0"/>
                <w:sz w:val="22"/>
                <w:szCs w:val="22"/>
              </w:rPr>
              <w:t>7</w:t>
            </w:r>
          </w:p>
        </w:tc>
        <w:tc>
          <w:tcPr>
            <w:tcW w:w="803" w:type="dxa"/>
            <w:vAlign w:val="center"/>
          </w:tcPr>
          <w:p w:rsidR="00941DF6" w:rsidRDefault="00941DF6">
            <w:pPr>
              <w:jc w:val="center"/>
              <w:rPr>
                <w:color w:val="0070C0"/>
                <w:sz w:val="22"/>
                <w:szCs w:val="22"/>
              </w:rPr>
            </w:pPr>
            <w:r>
              <w:rPr>
                <w:color w:val="0070C0"/>
                <w:sz w:val="22"/>
                <w:szCs w:val="22"/>
              </w:rPr>
              <w:t>8</w:t>
            </w:r>
          </w:p>
        </w:tc>
        <w:tc>
          <w:tcPr>
            <w:tcW w:w="784" w:type="dxa"/>
            <w:gridSpan w:val="2"/>
            <w:vAlign w:val="center"/>
          </w:tcPr>
          <w:p w:rsidR="00941DF6" w:rsidRDefault="00941DF6">
            <w:pPr>
              <w:jc w:val="center"/>
              <w:rPr>
                <w:color w:val="0070C0"/>
                <w:sz w:val="22"/>
                <w:szCs w:val="22"/>
              </w:rPr>
            </w:pPr>
            <w:r>
              <w:rPr>
                <w:color w:val="0070C0"/>
                <w:sz w:val="22"/>
                <w:szCs w:val="22"/>
              </w:rPr>
              <w:t>13</w:t>
            </w:r>
          </w:p>
        </w:tc>
        <w:tc>
          <w:tcPr>
            <w:tcW w:w="826" w:type="dxa"/>
            <w:vAlign w:val="center"/>
          </w:tcPr>
          <w:p w:rsidR="00941DF6" w:rsidRDefault="00941DF6">
            <w:pPr>
              <w:jc w:val="center"/>
              <w:rPr>
                <w:color w:val="0070C0"/>
                <w:sz w:val="22"/>
                <w:szCs w:val="22"/>
              </w:rPr>
            </w:pPr>
            <w:r>
              <w:rPr>
                <w:color w:val="0070C0"/>
                <w:sz w:val="22"/>
                <w:szCs w:val="22"/>
              </w:rPr>
              <w:t>18</w:t>
            </w:r>
          </w:p>
        </w:tc>
        <w:tc>
          <w:tcPr>
            <w:tcW w:w="801" w:type="dxa"/>
            <w:vAlign w:val="center"/>
          </w:tcPr>
          <w:p w:rsidR="00941DF6" w:rsidRDefault="00941DF6">
            <w:pPr>
              <w:jc w:val="center"/>
              <w:rPr>
                <w:color w:val="0070C0"/>
                <w:sz w:val="22"/>
                <w:szCs w:val="22"/>
              </w:rPr>
            </w:pPr>
            <w:r>
              <w:rPr>
                <w:color w:val="0070C0"/>
                <w:sz w:val="22"/>
                <w:szCs w:val="22"/>
              </w:rPr>
              <w:t>23</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097" w:type="dxa"/>
            <w:vAlign w:val="center"/>
          </w:tcPr>
          <w:p w:rsidR="000D57D8" w:rsidRPr="00D949D9" w:rsidRDefault="000D57D8" w:rsidP="000D57D8">
            <w:pPr>
              <w:jc w:val="center"/>
            </w:pPr>
            <w:r w:rsidRPr="00D949D9">
              <w:rPr>
                <w:sz w:val="22"/>
                <w:szCs w:val="22"/>
                <w:shd w:val="clear" w:color="auto" w:fill="FFFFFF"/>
              </w:rPr>
              <w:t>%</w:t>
            </w: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7" w:type="dxa"/>
            <w:gridSpan w:val="2"/>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784" w:type="dxa"/>
            <w:gridSpan w:val="2"/>
            <w:vAlign w:val="center"/>
          </w:tcPr>
          <w:p w:rsidR="000D57D8" w:rsidRPr="00D949D9" w:rsidRDefault="000D57D8" w:rsidP="000D57D8">
            <w:pPr>
              <w:jc w:val="center"/>
              <w:rPr>
                <w:sz w:val="22"/>
                <w:szCs w:val="22"/>
                <w:highlight w:val="yellow"/>
              </w:rPr>
            </w:pPr>
          </w:p>
        </w:tc>
        <w:tc>
          <w:tcPr>
            <w:tcW w:w="826" w:type="dxa"/>
            <w:vAlign w:val="center"/>
          </w:tcPr>
          <w:p w:rsidR="000D57D8" w:rsidRPr="00D949D9" w:rsidRDefault="000D57D8" w:rsidP="000D57D8">
            <w:pPr>
              <w:jc w:val="center"/>
              <w:rPr>
                <w:sz w:val="22"/>
                <w:szCs w:val="22"/>
                <w:highlight w:val="yellow"/>
              </w:rPr>
            </w:pPr>
          </w:p>
        </w:tc>
        <w:tc>
          <w:tcPr>
            <w:tcW w:w="801" w:type="dxa"/>
            <w:vAlign w:val="center"/>
          </w:tcPr>
          <w:p w:rsidR="000D57D8" w:rsidRPr="00D949D9" w:rsidRDefault="000D57D8" w:rsidP="000D57D8">
            <w:pPr>
              <w:jc w:val="center"/>
              <w:rPr>
                <w:sz w:val="22"/>
                <w:szCs w:val="22"/>
                <w:highlight w:val="yellow"/>
              </w:rPr>
            </w:pP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12.1</w:t>
            </w:r>
          </w:p>
        </w:tc>
        <w:tc>
          <w:tcPr>
            <w:tcW w:w="5791" w:type="dxa"/>
            <w:vAlign w:val="center"/>
          </w:tcPr>
          <w:p w:rsidR="00AA6466" w:rsidRPr="00D949D9" w:rsidRDefault="00AA6466" w:rsidP="004B4B13">
            <w:pPr>
              <w:ind w:firstLine="3"/>
              <w:rPr>
                <w:sz w:val="22"/>
              </w:rPr>
            </w:pPr>
            <w:r w:rsidRPr="00D949D9">
              <w:rPr>
                <w:bCs/>
                <w:iCs/>
                <w:sz w:val="22"/>
              </w:rPr>
              <w:t xml:space="preserve">для котельной </w:t>
            </w:r>
            <w:r>
              <w:t>№ 1</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2"/>
                <w:szCs w:val="22"/>
              </w:rPr>
            </w:pPr>
            <w:r w:rsidRPr="00A85F61">
              <w:rPr>
                <w:sz w:val="22"/>
                <w:szCs w:val="22"/>
              </w:rPr>
              <w:t>-</w:t>
            </w:r>
          </w:p>
        </w:tc>
        <w:tc>
          <w:tcPr>
            <w:tcW w:w="803" w:type="dxa"/>
            <w:vAlign w:val="center"/>
          </w:tcPr>
          <w:p w:rsidR="00AA6466" w:rsidRPr="00A85F61" w:rsidRDefault="00AA6466">
            <w:pPr>
              <w:jc w:val="center"/>
              <w:rPr>
                <w:sz w:val="22"/>
                <w:szCs w:val="22"/>
              </w:rPr>
            </w:pPr>
            <w:r w:rsidRPr="00A85F61">
              <w:rPr>
                <w:sz w:val="22"/>
                <w:szCs w:val="22"/>
              </w:rPr>
              <w:t>-</w:t>
            </w:r>
          </w:p>
        </w:tc>
        <w:tc>
          <w:tcPr>
            <w:tcW w:w="807" w:type="dxa"/>
            <w:gridSpan w:val="2"/>
            <w:vAlign w:val="center"/>
          </w:tcPr>
          <w:p w:rsidR="00AA6466" w:rsidRPr="00A85F61" w:rsidRDefault="00AA6466">
            <w:pPr>
              <w:jc w:val="center"/>
              <w:rPr>
                <w:sz w:val="22"/>
                <w:szCs w:val="22"/>
              </w:rPr>
            </w:pPr>
            <w:r w:rsidRPr="00A85F61">
              <w:rPr>
                <w:sz w:val="22"/>
                <w:szCs w:val="22"/>
              </w:rPr>
              <w:t>-</w:t>
            </w:r>
          </w:p>
        </w:tc>
        <w:tc>
          <w:tcPr>
            <w:tcW w:w="803" w:type="dxa"/>
            <w:vAlign w:val="center"/>
          </w:tcPr>
          <w:p w:rsidR="00AA6466" w:rsidRPr="00A85F61" w:rsidRDefault="00AA6466">
            <w:pPr>
              <w:jc w:val="center"/>
              <w:rPr>
                <w:sz w:val="22"/>
                <w:szCs w:val="22"/>
              </w:rPr>
            </w:pPr>
            <w:r w:rsidRPr="00A85F61">
              <w:rPr>
                <w:sz w:val="22"/>
                <w:szCs w:val="22"/>
              </w:rPr>
              <w:t>-</w:t>
            </w:r>
          </w:p>
        </w:tc>
        <w:tc>
          <w:tcPr>
            <w:tcW w:w="803" w:type="dxa"/>
            <w:vAlign w:val="center"/>
          </w:tcPr>
          <w:p w:rsidR="00AA6466" w:rsidRPr="00A85F61" w:rsidRDefault="00AA6466">
            <w:pPr>
              <w:jc w:val="center"/>
              <w:rPr>
                <w:sz w:val="22"/>
                <w:szCs w:val="22"/>
              </w:rPr>
            </w:pPr>
            <w:r w:rsidRPr="00A85F61">
              <w:rPr>
                <w:sz w:val="22"/>
                <w:szCs w:val="22"/>
              </w:rPr>
              <w:t>25</w:t>
            </w:r>
          </w:p>
        </w:tc>
        <w:tc>
          <w:tcPr>
            <w:tcW w:w="784" w:type="dxa"/>
            <w:gridSpan w:val="2"/>
            <w:vAlign w:val="center"/>
          </w:tcPr>
          <w:p w:rsidR="00AA6466" w:rsidRPr="00A85F61" w:rsidRDefault="00AA6466">
            <w:pPr>
              <w:jc w:val="center"/>
              <w:rPr>
                <w:sz w:val="22"/>
                <w:szCs w:val="22"/>
              </w:rPr>
            </w:pPr>
            <w:r w:rsidRPr="00A85F61">
              <w:rPr>
                <w:sz w:val="22"/>
                <w:szCs w:val="22"/>
              </w:rPr>
              <w:t>25</w:t>
            </w:r>
          </w:p>
        </w:tc>
        <w:tc>
          <w:tcPr>
            <w:tcW w:w="826" w:type="dxa"/>
            <w:vAlign w:val="center"/>
          </w:tcPr>
          <w:p w:rsidR="00AA6466" w:rsidRPr="00A85F61" w:rsidRDefault="00AA6466">
            <w:pPr>
              <w:jc w:val="center"/>
              <w:rPr>
                <w:sz w:val="22"/>
                <w:szCs w:val="22"/>
              </w:rPr>
            </w:pPr>
            <w:r w:rsidRPr="00A85F61">
              <w:rPr>
                <w:sz w:val="22"/>
                <w:szCs w:val="22"/>
              </w:rPr>
              <w:t>25</w:t>
            </w:r>
          </w:p>
        </w:tc>
        <w:tc>
          <w:tcPr>
            <w:tcW w:w="801" w:type="dxa"/>
            <w:vAlign w:val="center"/>
          </w:tcPr>
          <w:p w:rsidR="00AA6466" w:rsidRPr="00A85F61" w:rsidRDefault="00AA6466">
            <w:pPr>
              <w:jc w:val="center"/>
              <w:rPr>
                <w:sz w:val="22"/>
                <w:szCs w:val="22"/>
              </w:rPr>
            </w:pPr>
            <w:r w:rsidRPr="00A85F61">
              <w:rPr>
                <w:sz w:val="22"/>
                <w:szCs w:val="22"/>
              </w:rPr>
              <w:t>25</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12.2</w:t>
            </w:r>
          </w:p>
        </w:tc>
        <w:tc>
          <w:tcPr>
            <w:tcW w:w="5791" w:type="dxa"/>
            <w:vAlign w:val="center"/>
          </w:tcPr>
          <w:p w:rsidR="00AA6466" w:rsidRPr="00D949D9" w:rsidRDefault="00AA6466" w:rsidP="004B4B13">
            <w:pPr>
              <w:pStyle w:val="Default"/>
              <w:rPr>
                <w:color w:val="auto"/>
                <w:sz w:val="22"/>
              </w:rPr>
            </w:pPr>
            <w:r w:rsidRPr="00D949D9">
              <w:rPr>
                <w:bCs/>
                <w:iCs/>
                <w:sz w:val="22"/>
              </w:rPr>
              <w:t xml:space="preserve">для котельной </w:t>
            </w:r>
            <w:r>
              <w:t>№ 2</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2"/>
                <w:szCs w:val="22"/>
              </w:rPr>
            </w:pPr>
            <w:r w:rsidRPr="00A85F61">
              <w:rPr>
                <w:sz w:val="22"/>
                <w:szCs w:val="22"/>
              </w:rPr>
              <w:t>33</w:t>
            </w:r>
          </w:p>
        </w:tc>
        <w:tc>
          <w:tcPr>
            <w:tcW w:w="826" w:type="dxa"/>
            <w:vAlign w:val="center"/>
          </w:tcPr>
          <w:p w:rsidR="00AA6466" w:rsidRPr="00A85F61" w:rsidRDefault="00AA6466">
            <w:pPr>
              <w:jc w:val="center"/>
              <w:rPr>
                <w:sz w:val="22"/>
                <w:szCs w:val="22"/>
              </w:rPr>
            </w:pPr>
            <w:r w:rsidRPr="00A85F61">
              <w:rPr>
                <w:sz w:val="22"/>
                <w:szCs w:val="22"/>
              </w:rPr>
              <w:t>33</w:t>
            </w:r>
          </w:p>
        </w:tc>
        <w:tc>
          <w:tcPr>
            <w:tcW w:w="801" w:type="dxa"/>
            <w:vAlign w:val="center"/>
          </w:tcPr>
          <w:p w:rsidR="00AA6466" w:rsidRPr="00A85F61" w:rsidRDefault="00AA6466">
            <w:pPr>
              <w:jc w:val="center"/>
              <w:rPr>
                <w:sz w:val="22"/>
                <w:szCs w:val="22"/>
              </w:rPr>
            </w:pPr>
            <w:r w:rsidRPr="00A85F61">
              <w:rPr>
                <w:sz w:val="22"/>
                <w:szCs w:val="22"/>
              </w:rPr>
              <w:t>33</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12.3</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AA6466" w:rsidRPr="00D949D9" w:rsidRDefault="00AA6466" w:rsidP="000D57D8">
            <w:pPr>
              <w:jc w:val="center"/>
              <w:rPr>
                <w:sz w:val="22"/>
                <w:szCs w:val="22"/>
                <w:shd w:val="clear" w:color="auto" w:fill="FFFFFF"/>
              </w:rP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0"/>
                <w:szCs w:val="20"/>
              </w:rPr>
            </w:pPr>
            <w:r w:rsidRPr="00A85F61">
              <w:rPr>
                <w:sz w:val="20"/>
                <w:szCs w:val="20"/>
              </w:rPr>
              <w:t>-</w:t>
            </w:r>
          </w:p>
        </w:tc>
        <w:tc>
          <w:tcPr>
            <w:tcW w:w="826" w:type="dxa"/>
            <w:vAlign w:val="center"/>
          </w:tcPr>
          <w:p w:rsidR="00AA6466" w:rsidRPr="00A85F61" w:rsidRDefault="00AA6466">
            <w:pPr>
              <w:jc w:val="center"/>
              <w:rPr>
                <w:sz w:val="20"/>
                <w:szCs w:val="20"/>
              </w:rPr>
            </w:pPr>
            <w:r w:rsidRPr="00A85F61">
              <w:rPr>
                <w:sz w:val="20"/>
                <w:szCs w:val="20"/>
              </w:rPr>
              <w:t>-</w:t>
            </w:r>
          </w:p>
        </w:tc>
        <w:tc>
          <w:tcPr>
            <w:tcW w:w="801" w:type="dxa"/>
            <w:vAlign w:val="center"/>
          </w:tcPr>
          <w:p w:rsidR="00AA6466" w:rsidRPr="00A85F61" w:rsidRDefault="00AA6466">
            <w:pPr>
              <w:jc w:val="center"/>
              <w:rPr>
                <w:sz w:val="22"/>
                <w:szCs w:val="22"/>
              </w:rPr>
            </w:pPr>
            <w:r w:rsidRPr="00A85F61">
              <w:rPr>
                <w:sz w:val="22"/>
                <w:szCs w:val="22"/>
              </w:rPr>
              <w:t>100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12.4.</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AA6466" w:rsidRPr="00D949D9" w:rsidRDefault="00AA6466" w:rsidP="000D57D8">
            <w:pPr>
              <w:jc w:val="center"/>
              <w:rPr>
                <w:sz w:val="22"/>
                <w:szCs w:val="22"/>
                <w:shd w:val="clear" w:color="auto" w:fill="FFFFFF"/>
              </w:rP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0"/>
                <w:szCs w:val="20"/>
              </w:rPr>
            </w:pPr>
            <w:r w:rsidRPr="00A85F61">
              <w:rPr>
                <w:sz w:val="20"/>
                <w:szCs w:val="20"/>
              </w:rPr>
              <w:t>-</w:t>
            </w:r>
          </w:p>
        </w:tc>
        <w:tc>
          <w:tcPr>
            <w:tcW w:w="826" w:type="dxa"/>
            <w:vAlign w:val="center"/>
          </w:tcPr>
          <w:p w:rsidR="00AA6466" w:rsidRPr="00A85F61" w:rsidRDefault="00AA6466">
            <w:pPr>
              <w:jc w:val="center"/>
              <w:rPr>
                <w:sz w:val="22"/>
                <w:szCs w:val="22"/>
              </w:rPr>
            </w:pPr>
            <w:r w:rsidRPr="00A85F61">
              <w:rPr>
                <w:sz w:val="22"/>
                <w:szCs w:val="22"/>
              </w:rPr>
              <w:t>100</w:t>
            </w:r>
          </w:p>
        </w:tc>
        <w:tc>
          <w:tcPr>
            <w:tcW w:w="801" w:type="dxa"/>
            <w:vAlign w:val="center"/>
          </w:tcPr>
          <w:p w:rsidR="00AA6466" w:rsidRPr="00A85F61" w:rsidRDefault="00AA6466">
            <w:pPr>
              <w:jc w:val="center"/>
              <w:rPr>
                <w:sz w:val="22"/>
                <w:szCs w:val="22"/>
              </w:rPr>
            </w:pPr>
            <w:r w:rsidRPr="00A85F61">
              <w:rPr>
                <w:sz w:val="22"/>
                <w:szCs w:val="22"/>
              </w:rPr>
              <w:t>-</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12.5</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0"/>
                <w:szCs w:val="20"/>
              </w:rPr>
            </w:pPr>
            <w:r w:rsidRPr="00A85F61">
              <w:rPr>
                <w:sz w:val="20"/>
                <w:szCs w:val="20"/>
              </w:rPr>
              <w:t>-</w:t>
            </w:r>
          </w:p>
        </w:tc>
        <w:tc>
          <w:tcPr>
            <w:tcW w:w="826" w:type="dxa"/>
            <w:vAlign w:val="center"/>
          </w:tcPr>
          <w:p w:rsidR="00AA6466" w:rsidRPr="00A85F61" w:rsidRDefault="00AA6466">
            <w:pPr>
              <w:jc w:val="center"/>
              <w:rPr>
                <w:sz w:val="22"/>
                <w:szCs w:val="22"/>
              </w:rPr>
            </w:pPr>
            <w:r w:rsidRPr="00A85F61">
              <w:rPr>
                <w:sz w:val="22"/>
                <w:szCs w:val="22"/>
              </w:rPr>
              <w:t>100</w:t>
            </w:r>
          </w:p>
        </w:tc>
        <w:tc>
          <w:tcPr>
            <w:tcW w:w="801" w:type="dxa"/>
            <w:vAlign w:val="center"/>
          </w:tcPr>
          <w:p w:rsidR="00AA6466" w:rsidRPr="00A85F61" w:rsidRDefault="00AA6466">
            <w:pPr>
              <w:jc w:val="center"/>
              <w:rPr>
                <w:sz w:val="22"/>
                <w:szCs w:val="22"/>
              </w:rPr>
            </w:pPr>
            <w:r w:rsidRPr="00A85F61">
              <w:rPr>
                <w:sz w:val="22"/>
                <w:szCs w:val="22"/>
              </w:rPr>
              <w:t>-</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12.6</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0"/>
                <w:szCs w:val="20"/>
              </w:rPr>
            </w:pPr>
            <w:r w:rsidRPr="00A85F61">
              <w:rPr>
                <w:sz w:val="20"/>
                <w:szCs w:val="20"/>
              </w:rPr>
              <w:t>-</w:t>
            </w:r>
          </w:p>
        </w:tc>
        <w:tc>
          <w:tcPr>
            <w:tcW w:w="826" w:type="dxa"/>
            <w:vAlign w:val="center"/>
          </w:tcPr>
          <w:p w:rsidR="00AA6466" w:rsidRPr="00A85F61" w:rsidRDefault="00AA6466">
            <w:pPr>
              <w:jc w:val="center"/>
              <w:rPr>
                <w:sz w:val="22"/>
                <w:szCs w:val="22"/>
              </w:rPr>
            </w:pPr>
            <w:r w:rsidRPr="00A85F61">
              <w:rPr>
                <w:sz w:val="22"/>
                <w:szCs w:val="22"/>
              </w:rPr>
              <w:t>100</w:t>
            </w:r>
          </w:p>
        </w:tc>
        <w:tc>
          <w:tcPr>
            <w:tcW w:w="801" w:type="dxa"/>
            <w:vAlign w:val="center"/>
          </w:tcPr>
          <w:p w:rsidR="00AA6466" w:rsidRPr="00A85F61" w:rsidRDefault="00AA6466">
            <w:pPr>
              <w:jc w:val="center"/>
              <w:rPr>
                <w:sz w:val="22"/>
                <w:szCs w:val="22"/>
              </w:rPr>
            </w:pPr>
            <w:r w:rsidRPr="00A85F61">
              <w:rPr>
                <w:sz w:val="22"/>
                <w:szCs w:val="22"/>
              </w:rPr>
              <w:t>-</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12.7</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0"/>
                <w:szCs w:val="20"/>
              </w:rPr>
            </w:pPr>
            <w:r w:rsidRPr="00A85F61">
              <w:rPr>
                <w:sz w:val="20"/>
                <w:szCs w:val="20"/>
              </w:rPr>
              <w:t>-</w:t>
            </w:r>
          </w:p>
        </w:tc>
        <w:tc>
          <w:tcPr>
            <w:tcW w:w="826" w:type="dxa"/>
            <w:vAlign w:val="center"/>
          </w:tcPr>
          <w:p w:rsidR="00AA6466" w:rsidRPr="00A85F61" w:rsidRDefault="00AA6466">
            <w:pPr>
              <w:jc w:val="center"/>
              <w:rPr>
                <w:sz w:val="22"/>
                <w:szCs w:val="22"/>
              </w:rPr>
            </w:pPr>
            <w:r w:rsidRPr="00A85F61">
              <w:rPr>
                <w:sz w:val="22"/>
                <w:szCs w:val="22"/>
              </w:rPr>
              <w:t>100</w:t>
            </w:r>
          </w:p>
        </w:tc>
        <w:tc>
          <w:tcPr>
            <w:tcW w:w="801" w:type="dxa"/>
            <w:vAlign w:val="center"/>
          </w:tcPr>
          <w:p w:rsidR="00AA6466" w:rsidRPr="00A85F61" w:rsidRDefault="00AA6466">
            <w:pPr>
              <w:jc w:val="center"/>
              <w:rPr>
                <w:sz w:val="22"/>
                <w:szCs w:val="22"/>
              </w:rPr>
            </w:pPr>
            <w:r w:rsidRPr="00A85F61">
              <w:rPr>
                <w:sz w:val="22"/>
                <w:szCs w:val="22"/>
              </w:rPr>
              <w:t>-</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12.8</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2"/>
                <w:szCs w:val="22"/>
              </w:rPr>
            </w:pPr>
            <w:r w:rsidRPr="00A85F61">
              <w:rPr>
                <w:sz w:val="22"/>
                <w:szCs w:val="22"/>
              </w:rPr>
              <w:t>100</w:t>
            </w:r>
          </w:p>
        </w:tc>
        <w:tc>
          <w:tcPr>
            <w:tcW w:w="826" w:type="dxa"/>
            <w:vAlign w:val="center"/>
          </w:tcPr>
          <w:p w:rsidR="00AA6466" w:rsidRPr="00A85F61" w:rsidRDefault="00AA6466">
            <w:pPr>
              <w:jc w:val="center"/>
              <w:rPr>
                <w:sz w:val="22"/>
                <w:szCs w:val="22"/>
              </w:rPr>
            </w:pPr>
            <w:r w:rsidRPr="00A85F61">
              <w:rPr>
                <w:sz w:val="22"/>
                <w:szCs w:val="22"/>
              </w:rPr>
              <w:t>-</w:t>
            </w:r>
          </w:p>
        </w:tc>
        <w:tc>
          <w:tcPr>
            <w:tcW w:w="801" w:type="dxa"/>
            <w:vAlign w:val="center"/>
          </w:tcPr>
          <w:p w:rsidR="00AA6466" w:rsidRPr="00A85F61" w:rsidRDefault="00AA6466">
            <w:pPr>
              <w:jc w:val="center"/>
              <w:rPr>
                <w:sz w:val="22"/>
                <w:szCs w:val="22"/>
              </w:rPr>
            </w:pPr>
            <w:r w:rsidRPr="00A85F61">
              <w:rPr>
                <w:sz w:val="22"/>
                <w:szCs w:val="22"/>
              </w:rPr>
              <w:t>-</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lastRenderedPageBreak/>
              <w:t>12.9</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7" w:type="dxa"/>
            <w:gridSpan w:val="2"/>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803" w:type="dxa"/>
            <w:vAlign w:val="center"/>
          </w:tcPr>
          <w:p w:rsidR="00AA6466" w:rsidRPr="00A85F61" w:rsidRDefault="00AA6466">
            <w:pPr>
              <w:jc w:val="center"/>
              <w:rPr>
                <w:sz w:val="20"/>
                <w:szCs w:val="20"/>
              </w:rPr>
            </w:pPr>
            <w:r w:rsidRPr="00A85F61">
              <w:rPr>
                <w:sz w:val="20"/>
                <w:szCs w:val="20"/>
              </w:rPr>
              <w:t>-</w:t>
            </w:r>
          </w:p>
        </w:tc>
        <w:tc>
          <w:tcPr>
            <w:tcW w:w="784" w:type="dxa"/>
            <w:gridSpan w:val="2"/>
            <w:vAlign w:val="center"/>
          </w:tcPr>
          <w:p w:rsidR="00AA6466" w:rsidRPr="00A85F61" w:rsidRDefault="00AA6466">
            <w:pPr>
              <w:jc w:val="center"/>
              <w:rPr>
                <w:sz w:val="20"/>
                <w:szCs w:val="20"/>
              </w:rPr>
            </w:pPr>
            <w:r w:rsidRPr="00A85F61">
              <w:rPr>
                <w:sz w:val="20"/>
                <w:szCs w:val="20"/>
              </w:rPr>
              <w:t>-</w:t>
            </w:r>
          </w:p>
        </w:tc>
        <w:tc>
          <w:tcPr>
            <w:tcW w:w="826" w:type="dxa"/>
            <w:vAlign w:val="center"/>
          </w:tcPr>
          <w:p w:rsidR="00AA6466" w:rsidRPr="00A85F61" w:rsidRDefault="00AA6466">
            <w:pPr>
              <w:jc w:val="center"/>
              <w:rPr>
                <w:sz w:val="22"/>
                <w:szCs w:val="22"/>
              </w:rPr>
            </w:pPr>
            <w:r w:rsidRPr="00A85F61">
              <w:rPr>
                <w:sz w:val="22"/>
                <w:szCs w:val="22"/>
              </w:rPr>
              <w:t>50</w:t>
            </w:r>
          </w:p>
        </w:tc>
        <w:tc>
          <w:tcPr>
            <w:tcW w:w="801" w:type="dxa"/>
            <w:vAlign w:val="center"/>
          </w:tcPr>
          <w:p w:rsidR="00AA6466" w:rsidRPr="00A85F61" w:rsidRDefault="00AA6466">
            <w:pPr>
              <w:jc w:val="center"/>
              <w:rPr>
                <w:sz w:val="22"/>
                <w:szCs w:val="22"/>
              </w:rPr>
            </w:pPr>
            <w:r w:rsidRPr="00A85F61">
              <w:rPr>
                <w:sz w:val="22"/>
                <w:szCs w:val="22"/>
              </w:rPr>
              <w:t>50</w:t>
            </w:r>
          </w:p>
        </w:tc>
      </w:tr>
      <w:tr w:rsidR="00941DF6" w:rsidRPr="00D949D9" w:rsidTr="00941DF6">
        <w:tc>
          <w:tcPr>
            <w:tcW w:w="703" w:type="dxa"/>
          </w:tcPr>
          <w:p w:rsidR="00941DF6" w:rsidRPr="00D949D9" w:rsidRDefault="00941DF6" w:rsidP="00941DF6">
            <w:pPr>
              <w:ind w:right="-77"/>
              <w:rPr>
                <w:sz w:val="22"/>
                <w:szCs w:val="22"/>
                <w:shd w:val="clear" w:color="auto" w:fill="FFFFFF"/>
              </w:rPr>
            </w:pPr>
            <w:r>
              <w:rPr>
                <w:sz w:val="22"/>
                <w:szCs w:val="22"/>
                <w:shd w:val="clear" w:color="auto" w:fill="FFFFFF"/>
              </w:rPr>
              <w:t>12.10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941DF6">
            <w:pPr>
              <w:jc w:val="center"/>
            </w:pPr>
            <w:r w:rsidRPr="00D949D9">
              <w:rPr>
                <w:sz w:val="22"/>
                <w:szCs w:val="22"/>
                <w:shd w:val="clear" w:color="auto" w:fill="FFFFFF"/>
              </w:rPr>
              <w:t>%</w:t>
            </w:r>
          </w:p>
        </w:tc>
        <w:tc>
          <w:tcPr>
            <w:tcW w:w="803" w:type="dxa"/>
            <w:vAlign w:val="center"/>
          </w:tcPr>
          <w:p w:rsidR="00941DF6" w:rsidRPr="00A85F61" w:rsidRDefault="00941DF6" w:rsidP="00941DF6">
            <w:pPr>
              <w:jc w:val="center"/>
              <w:rPr>
                <w:sz w:val="20"/>
                <w:szCs w:val="20"/>
              </w:rPr>
            </w:pPr>
            <w:r w:rsidRPr="00A85F61">
              <w:rPr>
                <w:sz w:val="20"/>
                <w:szCs w:val="20"/>
              </w:rPr>
              <w:t>-</w:t>
            </w:r>
          </w:p>
        </w:tc>
        <w:tc>
          <w:tcPr>
            <w:tcW w:w="803" w:type="dxa"/>
            <w:vAlign w:val="center"/>
          </w:tcPr>
          <w:p w:rsidR="00941DF6" w:rsidRPr="00A85F61" w:rsidRDefault="00941DF6" w:rsidP="00941DF6">
            <w:pPr>
              <w:jc w:val="center"/>
              <w:rPr>
                <w:sz w:val="20"/>
                <w:szCs w:val="20"/>
              </w:rPr>
            </w:pPr>
            <w:r w:rsidRPr="00A85F61">
              <w:rPr>
                <w:sz w:val="20"/>
                <w:szCs w:val="20"/>
              </w:rPr>
              <w:t>-</w:t>
            </w:r>
          </w:p>
        </w:tc>
        <w:tc>
          <w:tcPr>
            <w:tcW w:w="803" w:type="dxa"/>
            <w:vAlign w:val="center"/>
          </w:tcPr>
          <w:p w:rsidR="00941DF6" w:rsidRPr="00A85F61" w:rsidRDefault="00941DF6" w:rsidP="00941DF6">
            <w:pPr>
              <w:jc w:val="center"/>
              <w:rPr>
                <w:sz w:val="20"/>
                <w:szCs w:val="20"/>
              </w:rPr>
            </w:pPr>
            <w:r w:rsidRPr="00A85F61">
              <w:rPr>
                <w:sz w:val="20"/>
                <w:szCs w:val="20"/>
              </w:rPr>
              <w:t>-</w:t>
            </w:r>
          </w:p>
        </w:tc>
        <w:tc>
          <w:tcPr>
            <w:tcW w:w="807" w:type="dxa"/>
            <w:gridSpan w:val="2"/>
            <w:vAlign w:val="center"/>
          </w:tcPr>
          <w:p w:rsidR="00941DF6" w:rsidRPr="00A85F61" w:rsidRDefault="00941DF6" w:rsidP="00941DF6">
            <w:pPr>
              <w:jc w:val="center"/>
              <w:rPr>
                <w:sz w:val="20"/>
                <w:szCs w:val="20"/>
              </w:rPr>
            </w:pPr>
            <w:r w:rsidRPr="00A85F61">
              <w:rPr>
                <w:sz w:val="20"/>
                <w:szCs w:val="20"/>
              </w:rPr>
              <w:t>-</w:t>
            </w:r>
          </w:p>
        </w:tc>
        <w:tc>
          <w:tcPr>
            <w:tcW w:w="803" w:type="dxa"/>
            <w:vAlign w:val="center"/>
          </w:tcPr>
          <w:p w:rsidR="00941DF6" w:rsidRPr="00A85F61" w:rsidRDefault="00941DF6" w:rsidP="00941DF6">
            <w:pPr>
              <w:jc w:val="center"/>
              <w:rPr>
                <w:sz w:val="20"/>
                <w:szCs w:val="20"/>
              </w:rPr>
            </w:pPr>
            <w:r w:rsidRPr="00A85F61">
              <w:rPr>
                <w:sz w:val="20"/>
                <w:szCs w:val="20"/>
              </w:rPr>
              <w:t>-</w:t>
            </w:r>
          </w:p>
        </w:tc>
        <w:tc>
          <w:tcPr>
            <w:tcW w:w="803" w:type="dxa"/>
            <w:vAlign w:val="center"/>
          </w:tcPr>
          <w:p w:rsidR="00941DF6" w:rsidRPr="00A85F61" w:rsidRDefault="00941DF6" w:rsidP="00941DF6">
            <w:pPr>
              <w:jc w:val="center"/>
              <w:rPr>
                <w:sz w:val="20"/>
                <w:szCs w:val="20"/>
              </w:rPr>
            </w:pPr>
            <w:r w:rsidRPr="00A85F61">
              <w:rPr>
                <w:sz w:val="20"/>
                <w:szCs w:val="20"/>
              </w:rPr>
              <w:t>-</w:t>
            </w:r>
          </w:p>
        </w:tc>
        <w:tc>
          <w:tcPr>
            <w:tcW w:w="784" w:type="dxa"/>
            <w:gridSpan w:val="2"/>
            <w:vAlign w:val="center"/>
          </w:tcPr>
          <w:p w:rsidR="00941DF6" w:rsidRPr="00A85F61" w:rsidRDefault="00941DF6" w:rsidP="00941DF6">
            <w:pPr>
              <w:jc w:val="center"/>
              <w:rPr>
                <w:sz w:val="20"/>
                <w:szCs w:val="20"/>
              </w:rPr>
            </w:pPr>
            <w:r w:rsidRPr="00A85F61">
              <w:rPr>
                <w:sz w:val="20"/>
                <w:szCs w:val="20"/>
              </w:rPr>
              <w:t>-</w:t>
            </w:r>
          </w:p>
        </w:tc>
        <w:tc>
          <w:tcPr>
            <w:tcW w:w="826" w:type="dxa"/>
            <w:vAlign w:val="center"/>
          </w:tcPr>
          <w:p w:rsidR="00941DF6" w:rsidRPr="00A85F61" w:rsidRDefault="00941DF6" w:rsidP="00941DF6">
            <w:pPr>
              <w:jc w:val="center"/>
              <w:rPr>
                <w:sz w:val="20"/>
                <w:szCs w:val="20"/>
              </w:rPr>
            </w:pPr>
            <w:r w:rsidRPr="00A85F61">
              <w:rPr>
                <w:sz w:val="20"/>
                <w:szCs w:val="20"/>
              </w:rPr>
              <w:t>-</w:t>
            </w:r>
          </w:p>
        </w:tc>
        <w:tc>
          <w:tcPr>
            <w:tcW w:w="801" w:type="dxa"/>
            <w:vAlign w:val="center"/>
          </w:tcPr>
          <w:p w:rsidR="00941DF6" w:rsidRPr="00A85F61" w:rsidRDefault="00941DF6" w:rsidP="00941DF6">
            <w:pPr>
              <w:jc w:val="center"/>
              <w:rPr>
                <w:sz w:val="20"/>
                <w:szCs w:val="20"/>
              </w:rPr>
            </w:pPr>
            <w:r w:rsidRPr="00A85F61">
              <w:rPr>
                <w:sz w:val="20"/>
                <w:szCs w:val="20"/>
              </w:rPr>
              <w:t>-</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D949D9">
              <w:rPr>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1097" w:type="dxa"/>
            <w:vAlign w:val="center"/>
          </w:tcPr>
          <w:p w:rsidR="000D57D8" w:rsidRPr="00D949D9" w:rsidRDefault="000D57D8" w:rsidP="000D57D8">
            <w:pPr>
              <w:jc w:val="center"/>
            </w:pPr>
            <w:r w:rsidRPr="00D949D9">
              <w:rPr>
                <w:sz w:val="22"/>
                <w:szCs w:val="22"/>
                <w:shd w:val="clear" w:color="auto" w:fill="FFFFFF"/>
              </w:rPr>
              <w:t>%</w:t>
            </w: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7" w:type="dxa"/>
            <w:gridSpan w:val="2"/>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803" w:type="dxa"/>
            <w:vAlign w:val="center"/>
          </w:tcPr>
          <w:p w:rsidR="000D57D8" w:rsidRPr="00D949D9" w:rsidRDefault="000D57D8" w:rsidP="000D57D8">
            <w:pPr>
              <w:jc w:val="center"/>
              <w:rPr>
                <w:sz w:val="22"/>
                <w:szCs w:val="22"/>
                <w:highlight w:val="yellow"/>
              </w:rPr>
            </w:pPr>
          </w:p>
        </w:tc>
        <w:tc>
          <w:tcPr>
            <w:tcW w:w="784" w:type="dxa"/>
            <w:gridSpan w:val="2"/>
            <w:vAlign w:val="center"/>
          </w:tcPr>
          <w:p w:rsidR="000D57D8" w:rsidRPr="00D949D9" w:rsidRDefault="000D57D8" w:rsidP="000D57D8">
            <w:pPr>
              <w:jc w:val="center"/>
              <w:rPr>
                <w:sz w:val="22"/>
                <w:szCs w:val="22"/>
                <w:highlight w:val="yellow"/>
              </w:rPr>
            </w:pPr>
          </w:p>
        </w:tc>
        <w:tc>
          <w:tcPr>
            <w:tcW w:w="826" w:type="dxa"/>
            <w:vAlign w:val="center"/>
          </w:tcPr>
          <w:p w:rsidR="000D57D8" w:rsidRPr="00D949D9" w:rsidRDefault="000D57D8" w:rsidP="000D57D8">
            <w:pPr>
              <w:jc w:val="center"/>
              <w:rPr>
                <w:sz w:val="22"/>
                <w:szCs w:val="22"/>
                <w:highlight w:val="yellow"/>
              </w:rPr>
            </w:pPr>
          </w:p>
        </w:tc>
        <w:tc>
          <w:tcPr>
            <w:tcW w:w="801" w:type="dxa"/>
            <w:vAlign w:val="center"/>
          </w:tcPr>
          <w:p w:rsidR="000D57D8" w:rsidRPr="00D949D9" w:rsidRDefault="000D57D8" w:rsidP="000D57D8">
            <w:pPr>
              <w:jc w:val="center"/>
              <w:rPr>
                <w:sz w:val="22"/>
                <w:szCs w:val="22"/>
                <w:highlight w:val="yellow"/>
              </w:rPr>
            </w:pP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13.1</w:t>
            </w:r>
          </w:p>
        </w:tc>
        <w:tc>
          <w:tcPr>
            <w:tcW w:w="5791" w:type="dxa"/>
            <w:vAlign w:val="center"/>
          </w:tcPr>
          <w:p w:rsidR="00AA6466" w:rsidRPr="00D949D9" w:rsidRDefault="00AA6466" w:rsidP="004B4B13">
            <w:pPr>
              <w:ind w:firstLine="3"/>
              <w:rPr>
                <w:sz w:val="22"/>
              </w:rPr>
            </w:pPr>
            <w:r w:rsidRPr="00D949D9">
              <w:rPr>
                <w:bCs/>
                <w:iCs/>
                <w:sz w:val="22"/>
              </w:rPr>
              <w:t xml:space="preserve">для котельной </w:t>
            </w:r>
            <w:r>
              <w:t>№ 1</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100</w:t>
            </w:r>
          </w:p>
        </w:tc>
        <w:tc>
          <w:tcPr>
            <w:tcW w:w="826" w:type="dxa"/>
            <w:vAlign w:val="center"/>
          </w:tcPr>
          <w:p w:rsidR="00AA6466" w:rsidRDefault="00AA6466">
            <w:pPr>
              <w:jc w:val="center"/>
              <w:rPr>
                <w:sz w:val="22"/>
                <w:szCs w:val="22"/>
              </w:rPr>
            </w:pPr>
            <w:r>
              <w:rPr>
                <w:sz w:val="22"/>
                <w:szCs w:val="22"/>
              </w:rPr>
              <w:t>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13.2</w:t>
            </w:r>
          </w:p>
        </w:tc>
        <w:tc>
          <w:tcPr>
            <w:tcW w:w="5791" w:type="dxa"/>
            <w:vAlign w:val="center"/>
          </w:tcPr>
          <w:p w:rsidR="00AA6466" w:rsidRPr="00D949D9" w:rsidRDefault="00AA6466" w:rsidP="004B4B13">
            <w:pPr>
              <w:pStyle w:val="Default"/>
              <w:rPr>
                <w:color w:val="auto"/>
                <w:sz w:val="22"/>
              </w:rPr>
            </w:pPr>
            <w:r w:rsidRPr="00D949D9">
              <w:rPr>
                <w:bCs/>
                <w:iCs/>
                <w:sz w:val="22"/>
              </w:rPr>
              <w:t xml:space="preserve">для котельной </w:t>
            </w:r>
            <w:r>
              <w:t>№ 2</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0</w:t>
            </w:r>
          </w:p>
        </w:tc>
        <w:tc>
          <w:tcPr>
            <w:tcW w:w="826" w:type="dxa"/>
            <w:vAlign w:val="center"/>
          </w:tcPr>
          <w:p w:rsidR="00AA6466" w:rsidRDefault="00AA6466">
            <w:pPr>
              <w:jc w:val="center"/>
              <w:rPr>
                <w:sz w:val="22"/>
                <w:szCs w:val="22"/>
              </w:rPr>
            </w:pPr>
            <w:r>
              <w:rPr>
                <w:sz w:val="22"/>
                <w:szCs w:val="22"/>
              </w:rPr>
              <w:t>100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13.3</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100</w:t>
            </w:r>
          </w:p>
        </w:tc>
        <w:tc>
          <w:tcPr>
            <w:tcW w:w="826" w:type="dxa"/>
            <w:vAlign w:val="center"/>
          </w:tcPr>
          <w:p w:rsidR="00AA6466" w:rsidRDefault="00AA6466">
            <w:pPr>
              <w:jc w:val="center"/>
              <w:rPr>
                <w:sz w:val="22"/>
                <w:szCs w:val="22"/>
              </w:rPr>
            </w:pPr>
            <w:r>
              <w:rPr>
                <w:sz w:val="22"/>
                <w:szCs w:val="22"/>
              </w:rPr>
              <w:t>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13.4</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AA6466" w:rsidRPr="00D949D9" w:rsidRDefault="00AA6466" w:rsidP="000D57D8">
            <w:pPr>
              <w:jc w:val="center"/>
              <w:rPr>
                <w:sz w:val="22"/>
                <w:szCs w:val="22"/>
                <w:shd w:val="clear" w:color="auto" w:fill="FFFFFF"/>
              </w:rP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100</w:t>
            </w:r>
          </w:p>
        </w:tc>
        <w:tc>
          <w:tcPr>
            <w:tcW w:w="826" w:type="dxa"/>
            <w:vAlign w:val="center"/>
          </w:tcPr>
          <w:p w:rsidR="00AA6466" w:rsidRDefault="00AA6466">
            <w:pPr>
              <w:jc w:val="center"/>
              <w:rPr>
                <w:sz w:val="22"/>
                <w:szCs w:val="22"/>
              </w:rPr>
            </w:pPr>
            <w:r>
              <w:rPr>
                <w:sz w:val="22"/>
                <w:szCs w:val="22"/>
              </w:rPr>
              <w:t>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13.5</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0</w:t>
            </w:r>
          </w:p>
        </w:tc>
        <w:tc>
          <w:tcPr>
            <w:tcW w:w="826" w:type="dxa"/>
            <w:vAlign w:val="center"/>
          </w:tcPr>
          <w:p w:rsidR="00AA6466" w:rsidRDefault="00AA6466">
            <w:pPr>
              <w:jc w:val="center"/>
              <w:rPr>
                <w:sz w:val="22"/>
                <w:szCs w:val="22"/>
              </w:rPr>
            </w:pPr>
            <w:r>
              <w:rPr>
                <w:sz w:val="22"/>
                <w:szCs w:val="22"/>
              </w:rPr>
              <w:t>100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13.6</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0</w:t>
            </w:r>
          </w:p>
        </w:tc>
        <w:tc>
          <w:tcPr>
            <w:tcW w:w="826" w:type="dxa"/>
            <w:vAlign w:val="center"/>
          </w:tcPr>
          <w:p w:rsidR="00AA6466" w:rsidRDefault="00AA6466">
            <w:pPr>
              <w:jc w:val="center"/>
              <w:rPr>
                <w:sz w:val="22"/>
                <w:szCs w:val="22"/>
              </w:rPr>
            </w:pPr>
            <w:r>
              <w:rPr>
                <w:sz w:val="22"/>
                <w:szCs w:val="22"/>
              </w:rPr>
              <w:t>100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13.7</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0</w:t>
            </w:r>
          </w:p>
        </w:tc>
        <w:tc>
          <w:tcPr>
            <w:tcW w:w="826" w:type="dxa"/>
            <w:vAlign w:val="center"/>
          </w:tcPr>
          <w:p w:rsidR="00AA6466" w:rsidRDefault="00AA6466">
            <w:pPr>
              <w:jc w:val="center"/>
              <w:rPr>
                <w:sz w:val="22"/>
                <w:szCs w:val="22"/>
              </w:rPr>
            </w:pPr>
            <w:r>
              <w:rPr>
                <w:sz w:val="22"/>
                <w:szCs w:val="22"/>
              </w:rPr>
              <w:t>100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13.8</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100</w:t>
            </w:r>
          </w:p>
        </w:tc>
        <w:tc>
          <w:tcPr>
            <w:tcW w:w="826" w:type="dxa"/>
            <w:vAlign w:val="center"/>
          </w:tcPr>
          <w:p w:rsidR="00AA6466" w:rsidRDefault="00AA6466">
            <w:pPr>
              <w:jc w:val="center"/>
              <w:rPr>
                <w:sz w:val="22"/>
                <w:szCs w:val="22"/>
              </w:rPr>
            </w:pPr>
            <w:r>
              <w:rPr>
                <w:sz w:val="22"/>
                <w:szCs w:val="22"/>
              </w:rPr>
              <w:t>0</w:t>
            </w:r>
          </w:p>
        </w:tc>
        <w:tc>
          <w:tcPr>
            <w:tcW w:w="801" w:type="dxa"/>
            <w:vAlign w:val="center"/>
          </w:tcPr>
          <w:p w:rsidR="00AA6466" w:rsidRDefault="00AA6466">
            <w:pPr>
              <w:jc w:val="center"/>
              <w:rPr>
                <w:sz w:val="22"/>
                <w:szCs w:val="22"/>
              </w:rPr>
            </w:pPr>
            <w:r>
              <w:rPr>
                <w:sz w:val="22"/>
                <w:szCs w:val="22"/>
              </w:rPr>
              <w:t>0</w:t>
            </w:r>
          </w:p>
        </w:tc>
      </w:tr>
      <w:tr w:rsidR="00AA6466" w:rsidRPr="00D949D9" w:rsidTr="00941DF6">
        <w:tc>
          <w:tcPr>
            <w:tcW w:w="703" w:type="dxa"/>
          </w:tcPr>
          <w:p w:rsidR="00AA6466" w:rsidRPr="00D949D9" w:rsidRDefault="00AA6466" w:rsidP="000D57D8">
            <w:pPr>
              <w:rPr>
                <w:sz w:val="22"/>
                <w:szCs w:val="22"/>
                <w:shd w:val="clear" w:color="auto" w:fill="FFFFFF"/>
              </w:rPr>
            </w:pPr>
            <w:r w:rsidRPr="00D949D9">
              <w:rPr>
                <w:sz w:val="22"/>
                <w:szCs w:val="22"/>
                <w:shd w:val="clear" w:color="auto" w:fill="FFFFFF"/>
              </w:rPr>
              <w:t>13.9</w:t>
            </w:r>
          </w:p>
        </w:tc>
        <w:tc>
          <w:tcPr>
            <w:tcW w:w="5791" w:type="dxa"/>
            <w:vAlign w:val="center"/>
          </w:tcPr>
          <w:p w:rsidR="00AA6466" w:rsidRPr="00D949D9" w:rsidRDefault="00AA6466"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AA6466" w:rsidRPr="00D949D9" w:rsidRDefault="00AA6466" w:rsidP="000D57D8">
            <w:pPr>
              <w:jc w:val="center"/>
            </w:pPr>
            <w:r w:rsidRPr="00D949D9">
              <w:rPr>
                <w:sz w:val="22"/>
                <w:szCs w:val="22"/>
                <w:shd w:val="clear" w:color="auto" w:fill="FFFFFF"/>
              </w:rPr>
              <w:t>%</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7" w:type="dxa"/>
            <w:gridSpan w:val="2"/>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803" w:type="dxa"/>
            <w:vAlign w:val="center"/>
          </w:tcPr>
          <w:p w:rsidR="00AA6466" w:rsidRDefault="00AA6466">
            <w:pPr>
              <w:jc w:val="center"/>
              <w:rPr>
                <w:sz w:val="22"/>
                <w:szCs w:val="22"/>
              </w:rPr>
            </w:pPr>
            <w:r>
              <w:rPr>
                <w:sz w:val="22"/>
                <w:szCs w:val="22"/>
              </w:rPr>
              <w:t>0</w:t>
            </w:r>
          </w:p>
        </w:tc>
        <w:tc>
          <w:tcPr>
            <w:tcW w:w="784" w:type="dxa"/>
            <w:gridSpan w:val="2"/>
            <w:vAlign w:val="center"/>
          </w:tcPr>
          <w:p w:rsidR="00AA6466" w:rsidRDefault="00AA6466">
            <w:pPr>
              <w:jc w:val="center"/>
              <w:rPr>
                <w:sz w:val="22"/>
                <w:szCs w:val="22"/>
              </w:rPr>
            </w:pPr>
            <w:r>
              <w:rPr>
                <w:sz w:val="22"/>
                <w:szCs w:val="22"/>
              </w:rPr>
              <w:t>0</w:t>
            </w:r>
          </w:p>
        </w:tc>
        <w:tc>
          <w:tcPr>
            <w:tcW w:w="826" w:type="dxa"/>
            <w:vAlign w:val="center"/>
          </w:tcPr>
          <w:p w:rsidR="00AA6466" w:rsidRDefault="00AA6466">
            <w:pPr>
              <w:jc w:val="center"/>
              <w:rPr>
                <w:sz w:val="22"/>
                <w:szCs w:val="22"/>
              </w:rPr>
            </w:pPr>
            <w:r>
              <w:rPr>
                <w:sz w:val="22"/>
                <w:szCs w:val="22"/>
              </w:rPr>
              <w:t>0</w:t>
            </w:r>
          </w:p>
        </w:tc>
        <w:tc>
          <w:tcPr>
            <w:tcW w:w="801" w:type="dxa"/>
            <w:vAlign w:val="center"/>
          </w:tcPr>
          <w:p w:rsidR="00AA6466" w:rsidRDefault="00AA6466">
            <w:pPr>
              <w:jc w:val="center"/>
              <w:rPr>
                <w:sz w:val="22"/>
                <w:szCs w:val="22"/>
              </w:rPr>
            </w:pPr>
            <w:r>
              <w:rPr>
                <w:sz w:val="22"/>
                <w:szCs w:val="22"/>
              </w:rPr>
              <w:t>100</w:t>
            </w:r>
          </w:p>
        </w:tc>
      </w:tr>
      <w:tr w:rsidR="00941DF6" w:rsidRPr="00D949D9" w:rsidTr="00941DF6">
        <w:tc>
          <w:tcPr>
            <w:tcW w:w="703" w:type="dxa"/>
          </w:tcPr>
          <w:p w:rsidR="00941DF6" w:rsidRPr="00D949D9" w:rsidRDefault="00941DF6" w:rsidP="00941DF6">
            <w:pPr>
              <w:ind w:right="-77"/>
              <w:rPr>
                <w:sz w:val="22"/>
                <w:szCs w:val="22"/>
                <w:shd w:val="clear" w:color="auto" w:fill="FFFFFF"/>
              </w:rPr>
            </w:pPr>
            <w:r>
              <w:rPr>
                <w:sz w:val="22"/>
                <w:szCs w:val="22"/>
                <w:shd w:val="clear" w:color="auto" w:fill="FFFFFF"/>
              </w:rPr>
              <w:t>13.10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941DF6">
            <w:pPr>
              <w:jc w:val="center"/>
            </w:pPr>
            <w:r w:rsidRPr="00D949D9">
              <w:rPr>
                <w:sz w:val="22"/>
                <w:szCs w:val="22"/>
                <w:shd w:val="clear" w:color="auto" w:fill="FFFFFF"/>
              </w:rPr>
              <w:t>%</w:t>
            </w:r>
          </w:p>
        </w:tc>
        <w:tc>
          <w:tcPr>
            <w:tcW w:w="803" w:type="dxa"/>
            <w:vAlign w:val="center"/>
          </w:tcPr>
          <w:p w:rsidR="00941DF6" w:rsidRDefault="00941DF6" w:rsidP="00941DF6">
            <w:pPr>
              <w:jc w:val="center"/>
              <w:rPr>
                <w:sz w:val="22"/>
                <w:szCs w:val="22"/>
              </w:rPr>
            </w:pPr>
            <w:r>
              <w:rPr>
                <w:sz w:val="22"/>
                <w:szCs w:val="22"/>
              </w:rPr>
              <w:t>0</w:t>
            </w:r>
          </w:p>
        </w:tc>
        <w:tc>
          <w:tcPr>
            <w:tcW w:w="803" w:type="dxa"/>
            <w:vAlign w:val="center"/>
          </w:tcPr>
          <w:p w:rsidR="00941DF6" w:rsidRDefault="00941DF6" w:rsidP="00941DF6">
            <w:pPr>
              <w:jc w:val="center"/>
              <w:rPr>
                <w:sz w:val="22"/>
                <w:szCs w:val="22"/>
              </w:rPr>
            </w:pPr>
            <w:r>
              <w:rPr>
                <w:sz w:val="22"/>
                <w:szCs w:val="22"/>
              </w:rPr>
              <w:t>0</w:t>
            </w:r>
          </w:p>
        </w:tc>
        <w:tc>
          <w:tcPr>
            <w:tcW w:w="803" w:type="dxa"/>
            <w:vAlign w:val="center"/>
          </w:tcPr>
          <w:p w:rsidR="00941DF6" w:rsidRDefault="00941DF6" w:rsidP="00941DF6">
            <w:pPr>
              <w:jc w:val="center"/>
              <w:rPr>
                <w:sz w:val="22"/>
                <w:szCs w:val="22"/>
              </w:rPr>
            </w:pPr>
            <w:r>
              <w:rPr>
                <w:sz w:val="22"/>
                <w:szCs w:val="22"/>
              </w:rPr>
              <w:t>0</w:t>
            </w:r>
          </w:p>
        </w:tc>
        <w:tc>
          <w:tcPr>
            <w:tcW w:w="807" w:type="dxa"/>
            <w:gridSpan w:val="2"/>
            <w:vAlign w:val="center"/>
          </w:tcPr>
          <w:p w:rsidR="00941DF6" w:rsidRDefault="00941DF6" w:rsidP="00941DF6">
            <w:pPr>
              <w:jc w:val="center"/>
              <w:rPr>
                <w:sz w:val="22"/>
                <w:szCs w:val="22"/>
              </w:rPr>
            </w:pPr>
            <w:r>
              <w:rPr>
                <w:sz w:val="22"/>
                <w:szCs w:val="22"/>
              </w:rPr>
              <w:t>0</w:t>
            </w:r>
          </w:p>
        </w:tc>
        <w:tc>
          <w:tcPr>
            <w:tcW w:w="803" w:type="dxa"/>
            <w:vAlign w:val="center"/>
          </w:tcPr>
          <w:p w:rsidR="00941DF6" w:rsidRDefault="00941DF6" w:rsidP="00941DF6">
            <w:pPr>
              <w:jc w:val="center"/>
              <w:rPr>
                <w:sz w:val="22"/>
                <w:szCs w:val="22"/>
              </w:rPr>
            </w:pPr>
            <w:r>
              <w:rPr>
                <w:sz w:val="22"/>
                <w:szCs w:val="22"/>
              </w:rPr>
              <w:t>0</w:t>
            </w:r>
          </w:p>
        </w:tc>
        <w:tc>
          <w:tcPr>
            <w:tcW w:w="803" w:type="dxa"/>
            <w:vAlign w:val="center"/>
          </w:tcPr>
          <w:p w:rsidR="00941DF6" w:rsidRDefault="00941DF6" w:rsidP="00941DF6">
            <w:pPr>
              <w:jc w:val="center"/>
              <w:rPr>
                <w:sz w:val="22"/>
                <w:szCs w:val="22"/>
              </w:rPr>
            </w:pPr>
            <w:r>
              <w:rPr>
                <w:sz w:val="22"/>
                <w:szCs w:val="22"/>
              </w:rPr>
              <w:t>0</w:t>
            </w:r>
          </w:p>
        </w:tc>
        <w:tc>
          <w:tcPr>
            <w:tcW w:w="784" w:type="dxa"/>
            <w:gridSpan w:val="2"/>
            <w:vAlign w:val="center"/>
          </w:tcPr>
          <w:p w:rsidR="00941DF6" w:rsidRDefault="00941DF6" w:rsidP="00941DF6">
            <w:pPr>
              <w:jc w:val="center"/>
              <w:rPr>
                <w:sz w:val="22"/>
                <w:szCs w:val="22"/>
              </w:rPr>
            </w:pPr>
            <w:r>
              <w:rPr>
                <w:sz w:val="22"/>
                <w:szCs w:val="22"/>
              </w:rPr>
              <w:t>0</w:t>
            </w:r>
          </w:p>
        </w:tc>
        <w:tc>
          <w:tcPr>
            <w:tcW w:w="826" w:type="dxa"/>
            <w:vAlign w:val="center"/>
          </w:tcPr>
          <w:p w:rsidR="00941DF6" w:rsidRDefault="00941DF6" w:rsidP="00941DF6">
            <w:pPr>
              <w:jc w:val="center"/>
              <w:rPr>
                <w:sz w:val="22"/>
                <w:szCs w:val="22"/>
              </w:rPr>
            </w:pPr>
            <w:r>
              <w:rPr>
                <w:sz w:val="22"/>
                <w:szCs w:val="22"/>
              </w:rPr>
              <w:t>0</w:t>
            </w:r>
          </w:p>
        </w:tc>
        <w:tc>
          <w:tcPr>
            <w:tcW w:w="801" w:type="dxa"/>
            <w:vAlign w:val="center"/>
          </w:tcPr>
          <w:p w:rsidR="00941DF6" w:rsidRDefault="00941DF6" w:rsidP="00941DF6">
            <w:pPr>
              <w:jc w:val="center"/>
              <w:rPr>
                <w:sz w:val="22"/>
                <w:szCs w:val="22"/>
              </w:rPr>
            </w:pPr>
            <w:r>
              <w:rPr>
                <w:sz w:val="22"/>
                <w:szCs w:val="22"/>
              </w:rPr>
              <w:t>0</w:t>
            </w:r>
          </w:p>
        </w:tc>
      </w:tr>
      <w:tr w:rsidR="000D57D8" w:rsidRPr="00D949D9" w:rsidTr="00941DF6">
        <w:tc>
          <w:tcPr>
            <w:tcW w:w="703" w:type="dxa"/>
          </w:tcPr>
          <w:p w:rsidR="000D57D8" w:rsidRPr="00D949D9" w:rsidRDefault="000D57D8" w:rsidP="001F21DE">
            <w:pPr>
              <w:pStyle w:val="a"/>
              <w:numPr>
                <w:ilvl w:val="0"/>
                <w:numId w:val="5"/>
              </w:numPr>
              <w:spacing w:line="240" w:lineRule="auto"/>
              <w:ind w:left="0" w:firstLine="0"/>
              <w:rPr>
                <w:sz w:val="22"/>
                <w:szCs w:val="22"/>
                <w:shd w:val="clear" w:color="auto" w:fill="FFFFFF"/>
              </w:rPr>
            </w:pPr>
          </w:p>
        </w:tc>
        <w:tc>
          <w:tcPr>
            <w:tcW w:w="5791" w:type="dxa"/>
          </w:tcPr>
          <w:p w:rsidR="000D57D8" w:rsidRPr="00D949D9" w:rsidRDefault="000D57D8" w:rsidP="000D57D8">
            <w:pPr>
              <w:rPr>
                <w:sz w:val="22"/>
                <w:szCs w:val="22"/>
                <w:shd w:val="clear" w:color="auto" w:fill="FFFFFF"/>
              </w:rPr>
            </w:pPr>
            <w:r w:rsidRPr="000D57D8">
              <w:rPr>
                <w:color w:val="0000CC"/>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1097" w:type="dxa"/>
            <w:vAlign w:val="center"/>
          </w:tcPr>
          <w:p w:rsidR="000D57D8" w:rsidRPr="00D949D9" w:rsidRDefault="00F826C9" w:rsidP="000D57D8">
            <w:pPr>
              <w:jc w:val="center"/>
            </w:pPr>
            <w:r>
              <w:t>шт.</w:t>
            </w:r>
          </w:p>
        </w:tc>
        <w:tc>
          <w:tcPr>
            <w:tcW w:w="803" w:type="dxa"/>
            <w:vAlign w:val="center"/>
          </w:tcPr>
          <w:p w:rsidR="000D57D8" w:rsidRPr="000D57D8" w:rsidRDefault="000D57D8" w:rsidP="000D57D8">
            <w:pPr>
              <w:jc w:val="center"/>
              <w:rPr>
                <w:sz w:val="22"/>
                <w:szCs w:val="22"/>
              </w:rPr>
            </w:pPr>
          </w:p>
        </w:tc>
        <w:tc>
          <w:tcPr>
            <w:tcW w:w="803" w:type="dxa"/>
            <w:vAlign w:val="center"/>
          </w:tcPr>
          <w:p w:rsidR="000D57D8" w:rsidRPr="000D57D8" w:rsidRDefault="000D57D8" w:rsidP="000D57D8">
            <w:pPr>
              <w:jc w:val="center"/>
              <w:rPr>
                <w:sz w:val="22"/>
                <w:szCs w:val="22"/>
              </w:rPr>
            </w:pPr>
          </w:p>
        </w:tc>
        <w:tc>
          <w:tcPr>
            <w:tcW w:w="803" w:type="dxa"/>
            <w:vAlign w:val="center"/>
          </w:tcPr>
          <w:p w:rsidR="000D57D8" w:rsidRPr="000D57D8" w:rsidRDefault="000D57D8" w:rsidP="000D57D8">
            <w:pPr>
              <w:jc w:val="center"/>
              <w:rPr>
                <w:sz w:val="22"/>
                <w:szCs w:val="22"/>
              </w:rPr>
            </w:pPr>
          </w:p>
        </w:tc>
        <w:tc>
          <w:tcPr>
            <w:tcW w:w="807" w:type="dxa"/>
            <w:gridSpan w:val="2"/>
            <w:vAlign w:val="center"/>
          </w:tcPr>
          <w:p w:rsidR="000D57D8" w:rsidRPr="000D57D8" w:rsidRDefault="000D57D8" w:rsidP="000D57D8">
            <w:pPr>
              <w:jc w:val="center"/>
              <w:rPr>
                <w:sz w:val="22"/>
                <w:szCs w:val="22"/>
              </w:rPr>
            </w:pPr>
          </w:p>
        </w:tc>
        <w:tc>
          <w:tcPr>
            <w:tcW w:w="803" w:type="dxa"/>
            <w:vAlign w:val="center"/>
          </w:tcPr>
          <w:p w:rsidR="000D57D8" w:rsidRPr="000D57D8" w:rsidRDefault="000D57D8" w:rsidP="000D57D8">
            <w:pPr>
              <w:jc w:val="center"/>
              <w:rPr>
                <w:sz w:val="22"/>
                <w:szCs w:val="22"/>
              </w:rPr>
            </w:pPr>
          </w:p>
        </w:tc>
        <w:tc>
          <w:tcPr>
            <w:tcW w:w="803" w:type="dxa"/>
            <w:vAlign w:val="center"/>
          </w:tcPr>
          <w:p w:rsidR="000D57D8" w:rsidRPr="000D57D8" w:rsidRDefault="000D57D8" w:rsidP="000D57D8">
            <w:pPr>
              <w:jc w:val="center"/>
              <w:rPr>
                <w:sz w:val="22"/>
                <w:szCs w:val="22"/>
              </w:rPr>
            </w:pPr>
          </w:p>
        </w:tc>
        <w:tc>
          <w:tcPr>
            <w:tcW w:w="784" w:type="dxa"/>
            <w:gridSpan w:val="2"/>
            <w:vAlign w:val="center"/>
          </w:tcPr>
          <w:p w:rsidR="000D57D8" w:rsidRPr="000D57D8" w:rsidRDefault="000D57D8" w:rsidP="000D57D8">
            <w:pPr>
              <w:jc w:val="center"/>
              <w:rPr>
                <w:sz w:val="22"/>
                <w:szCs w:val="22"/>
              </w:rPr>
            </w:pPr>
          </w:p>
        </w:tc>
        <w:tc>
          <w:tcPr>
            <w:tcW w:w="826" w:type="dxa"/>
            <w:vAlign w:val="center"/>
          </w:tcPr>
          <w:p w:rsidR="000D57D8" w:rsidRPr="000D57D8" w:rsidRDefault="000D57D8" w:rsidP="000D57D8">
            <w:pPr>
              <w:jc w:val="center"/>
              <w:rPr>
                <w:sz w:val="22"/>
                <w:szCs w:val="22"/>
              </w:rPr>
            </w:pPr>
          </w:p>
        </w:tc>
        <w:tc>
          <w:tcPr>
            <w:tcW w:w="801" w:type="dxa"/>
            <w:vAlign w:val="center"/>
          </w:tcPr>
          <w:p w:rsidR="000D57D8" w:rsidRPr="000D57D8" w:rsidRDefault="000D57D8" w:rsidP="000D57D8">
            <w:pPr>
              <w:jc w:val="center"/>
              <w:rPr>
                <w:sz w:val="22"/>
                <w:szCs w:val="22"/>
              </w:rPr>
            </w:pP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14.1</w:t>
            </w:r>
          </w:p>
        </w:tc>
        <w:tc>
          <w:tcPr>
            <w:tcW w:w="5791" w:type="dxa"/>
            <w:vAlign w:val="center"/>
          </w:tcPr>
          <w:p w:rsidR="00F826C9" w:rsidRPr="00D949D9" w:rsidRDefault="00F826C9" w:rsidP="004B4B13">
            <w:pPr>
              <w:ind w:firstLine="3"/>
              <w:rPr>
                <w:sz w:val="22"/>
              </w:rPr>
            </w:pPr>
            <w:r w:rsidRPr="00D949D9">
              <w:rPr>
                <w:bCs/>
                <w:iCs/>
                <w:sz w:val="22"/>
              </w:rPr>
              <w:t xml:space="preserve">для котельной </w:t>
            </w:r>
            <w:r>
              <w:t>№ 1</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14.2</w:t>
            </w:r>
          </w:p>
        </w:tc>
        <w:tc>
          <w:tcPr>
            <w:tcW w:w="5791" w:type="dxa"/>
            <w:vAlign w:val="center"/>
          </w:tcPr>
          <w:p w:rsidR="00F826C9" w:rsidRPr="00D949D9" w:rsidRDefault="00F826C9" w:rsidP="004B4B13">
            <w:pPr>
              <w:pStyle w:val="Default"/>
              <w:rPr>
                <w:color w:val="auto"/>
                <w:sz w:val="22"/>
              </w:rPr>
            </w:pPr>
            <w:r w:rsidRPr="00D949D9">
              <w:rPr>
                <w:bCs/>
                <w:iCs/>
                <w:sz w:val="22"/>
              </w:rPr>
              <w:t xml:space="preserve">для котельной </w:t>
            </w:r>
            <w:r>
              <w:t>№ 2</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14.3</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3</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14.4</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4</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14.5</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5</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lastRenderedPageBreak/>
              <w:t>14.6</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6</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14.7</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7</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14.8</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8</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F826C9" w:rsidRPr="00D949D9" w:rsidTr="00941DF6">
        <w:tc>
          <w:tcPr>
            <w:tcW w:w="703" w:type="dxa"/>
          </w:tcPr>
          <w:p w:rsidR="00F826C9" w:rsidRPr="00D949D9" w:rsidRDefault="00F826C9" w:rsidP="000D57D8">
            <w:pPr>
              <w:ind w:right="-86"/>
              <w:rPr>
                <w:sz w:val="22"/>
                <w:szCs w:val="22"/>
                <w:shd w:val="clear" w:color="auto" w:fill="FFFFFF"/>
              </w:rPr>
            </w:pPr>
            <w:r>
              <w:rPr>
                <w:sz w:val="22"/>
                <w:szCs w:val="22"/>
                <w:shd w:val="clear" w:color="auto" w:fill="FFFFFF"/>
              </w:rPr>
              <w:t>14.9</w:t>
            </w:r>
          </w:p>
        </w:tc>
        <w:tc>
          <w:tcPr>
            <w:tcW w:w="5791" w:type="dxa"/>
            <w:vAlign w:val="center"/>
          </w:tcPr>
          <w:p w:rsidR="00F826C9" w:rsidRPr="00D949D9" w:rsidRDefault="00F826C9" w:rsidP="004B4B13">
            <w:pPr>
              <w:pStyle w:val="Default"/>
              <w:rPr>
                <w:bCs/>
                <w:iCs/>
                <w:color w:val="auto"/>
                <w:sz w:val="22"/>
              </w:rPr>
            </w:pPr>
            <w:r w:rsidRPr="00D949D9">
              <w:rPr>
                <w:bCs/>
                <w:iCs/>
                <w:sz w:val="22"/>
              </w:rPr>
              <w:t xml:space="preserve">для котельной </w:t>
            </w:r>
            <w:r>
              <w:t>№ 9</w:t>
            </w:r>
          </w:p>
        </w:tc>
        <w:tc>
          <w:tcPr>
            <w:tcW w:w="1097" w:type="dxa"/>
            <w:vAlign w:val="center"/>
          </w:tcPr>
          <w:p w:rsidR="00F826C9" w:rsidRPr="00D949D9" w:rsidRDefault="00F826C9" w:rsidP="004B4B13">
            <w:pPr>
              <w:jc w:val="center"/>
            </w:pPr>
            <w:r>
              <w:rPr>
                <w:sz w:val="22"/>
                <w:szCs w:val="22"/>
                <w:shd w:val="clear" w:color="auto" w:fill="FFFFFF"/>
              </w:rPr>
              <w:t>шт.</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7" w:type="dxa"/>
            <w:gridSpan w:val="2"/>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803" w:type="dxa"/>
            <w:vAlign w:val="center"/>
          </w:tcPr>
          <w:p w:rsidR="00F826C9" w:rsidRPr="000D57D8" w:rsidRDefault="00F826C9" w:rsidP="004B4B13">
            <w:pPr>
              <w:jc w:val="center"/>
              <w:rPr>
                <w:sz w:val="22"/>
                <w:szCs w:val="22"/>
              </w:rPr>
            </w:pPr>
            <w:r w:rsidRPr="000D57D8">
              <w:rPr>
                <w:sz w:val="22"/>
                <w:szCs w:val="22"/>
              </w:rPr>
              <w:t>0</w:t>
            </w:r>
          </w:p>
        </w:tc>
        <w:tc>
          <w:tcPr>
            <w:tcW w:w="784" w:type="dxa"/>
            <w:gridSpan w:val="2"/>
            <w:vAlign w:val="center"/>
          </w:tcPr>
          <w:p w:rsidR="00F826C9" w:rsidRPr="000D57D8" w:rsidRDefault="00F826C9" w:rsidP="004B4B13">
            <w:pPr>
              <w:jc w:val="center"/>
              <w:rPr>
                <w:sz w:val="22"/>
                <w:szCs w:val="22"/>
              </w:rPr>
            </w:pPr>
            <w:r w:rsidRPr="000D57D8">
              <w:rPr>
                <w:sz w:val="22"/>
                <w:szCs w:val="22"/>
              </w:rPr>
              <w:t>0</w:t>
            </w:r>
          </w:p>
        </w:tc>
        <w:tc>
          <w:tcPr>
            <w:tcW w:w="826" w:type="dxa"/>
            <w:vAlign w:val="center"/>
          </w:tcPr>
          <w:p w:rsidR="00F826C9" w:rsidRPr="000D57D8" w:rsidRDefault="00F826C9" w:rsidP="004B4B13">
            <w:pPr>
              <w:jc w:val="center"/>
              <w:rPr>
                <w:sz w:val="22"/>
                <w:szCs w:val="22"/>
              </w:rPr>
            </w:pPr>
            <w:r w:rsidRPr="000D57D8">
              <w:rPr>
                <w:sz w:val="22"/>
                <w:szCs w:val="22"/>
              </w:rPr>
              <w:t>0</w:t>
            </w:r>
          </w:p>
        </w:tc>
        <w:tc>
          <w:tcPr>
            <w:tcW w:w="801" w:type="dxa"/>
            <w:vAlign w:val="center"/>
          </w:tcPr>
          <w:p w:rsidR="00F826C9" w:rsidRPr="000D57D8" w:rsidRDefault="00F826C9" w:rsidP="004B4B13">
            <w:pPr>
              <w:jc w:val="center"/>
              <w:rPr>
                <w:sz w:val="22"/>
                <w:szCs w:val="22"/>
              </w:rPr>
            </w:pPr>
            <w:r w:rsidRPr="000D57D8">
              <w:rPr>
                <w:sz w:val="22"/>
                <w:szCs w:val="22"/>
              </w:rPr>
              <w:t>0</w:t>
            </w:r>
          </w:p>
        </w:tc>
      </w:tr>
      <w:tr w:rsidR="00941DF6" w:rsidRPr="00D949D9" w:rsidTr="00941DF6">
        <w:tc>
          <w:tcPr>
            <w:tcW w:w="703" w:type="dxa"/>
          </w:tcPr>
          <w:p w:rsidR="00941DF6" w:rsidRPr="00D949D9" w:rsidRDefault="00941DF6" w:rsidP="00941DF6">
            <w:pPr>
              <w:ind w:right="-86"/>
              <w:rPr>
                <w:sz w:val="22"/>
                <w:szCs w:val="22"/>
                <w:shd w:val="clear" w:color="auto" w:fill="FFFFFF"/>
              </w:rPr>
            </w:pPr>
            <w:r>
              <w:rPr>
                <w:sz w:val="22"/>
                <w:szCs w:val="22"/>
                <w:shd w:val="clear" w:color="auto" w:fill="FFFFFF"/>
              </w:rPr>
              <w:t>14.10</w:t>
            </w:r>
          </w:p>
        </w:tc>
        <w:tc>
          <w:tcPr>
            <w:tcW w:w="5791" w:type="dxa"/>
            <w:vAlign w:val="center"/>
          </w:tcPr>
          <w:p w:rsidR="00941DF6" w:rsidRPr="00D949D9" w:rsidRDefault="00941DF6" w:rsidP="00941DF6">
            <w:pPr>
              <w:pStyle w:val="Default"/>
              <w:rPr>
                <w:bCs/>
                <w:iCs/>
                <w:color w:val="auto"/>
                <w:sz w:val="22"/>
              </w:rPr>
            </w:pPr>
            <w:r w:rsidRPr="00D949D9">
              <w:rPr>
                <w:bCs/>
                <w:iCs/>
                <w:sz w:val="22"/>
              </w:rPr>
              <w:t xml:space="preserve">для котельной </w:t>
            </w:r>
            <w:r>
              <w:t>№ 10</w:t>
            </w:r>
          </w:p>
        </w:tc>
        <w:tc>
          <w:tcPr>
            <w:tcW w:w="1097" w:type="dxa"/>
            <w:vAlign w:val="center"/>
          </w:tcPr>
          <w:p w:rsidR="00941DF6" w:rsidRPr="00D949D9" w:rsidRDefault="00941DF6" w:rsidP="00941DF6">
            <w:pPr>
              <w:jc w:val="center"/>
            </w:pPr>
            <w:r>
              <w:rPr>
                <w:sz w:val="22"/>
                <w:szCs w:val="22"/>
                <w:shd w:val="clear" w:color="auto" w:fill="FFFFFF"/>
              </w:rPr>
              <w:t>шт.</w:t>
            </w:r>
          </w:p>
        </w:tc>
        <w:tc>
          <w:tcPr>
            <w:tcW w:w="803" w:type="dxa"/>
            <w:vAlign w:val="center"/>
          </w:tcPr>
          <w:p w:rsidR="00941DF6" w:rsidRPr="000D57D8" w:rsidRDefault="00941DF6" w:rsidP="00941DF6">
            <w:pPr>
              <w:jc w:val="center"/>
              <w:rPr>
                <w:sz w:val="22"/>
                <w:szCs w:val="22"/>
              </w:rPr>
            </w:pPr>
            <w:r w:rsidRPr="000D57D8">
              <w:rPr>
                <w:sz w:val="22"/>
                <w:szCs w:val="22"/>
              </w:rPr>
              <w:t>0</w:t>
            </w:r>
          </w:p>
        </w:tc>
        <w:tc>
          <w:tcPr>
            <w:tcW w:w="803" w:type="dxa"/>
            <w:vAlign w:val="center"/>
          </w:tcPr>
          <w:p w:rsidR="00941DF6" w:rsidRPr="000D57D8" w:rsidRDefault="00941DF6" w:rsidP="00941DF6">
            <w:pPr>
              <w:jc w:val="center"/>
              <w:rPr>
                <w:sz w:val="22"/>
                <w:szCs w:val="22"/>
              </w:rPr>
            </w:pPr>
            <w:r w:rsidRPr="000D57D8">
              <w:rPr>
                <w:sz w:val="22"/>
                <w:szCs w:val="22"/>
              </w:rPr>
              <w:t>0</w:t>
            </w:r>
          </w:p>
        </w:tc>
        <w:tc>
          <w:tcPr>
            <w:tcW w:w="803" w:type="dxa"/>
            <w:vAlign w:val="center"/>
          </w:tcPr>
          <w:p w:rsidR="00941DF6" w:rsidRPr="000D57D8" w:rsidRDefault="00941DF6" w:rsidP="00941DF6">
            <w:pPr>
              <w:jc w:val="center"/>
              <w:rPr>
                <w:sz w:val="22"/>
                <w:szCs w:val="22"/>
              </w:rPr>
            </w:pPr>
            <w:r w:rsidRPr="000D57D8">
              <w:rPr>
                <w:sz w:val="22"/>
                <w:szCs w:val="22"/>
              </w:rPr>
              <w:t>0</w:t>
            </w:r>
          </w:p>
        </w:tc>
        <w:tc>
          <w:tcPr>
            <w:tcW w:w="807" w:type="dxa"/>
            <w:gridSpan w:val="2"/>
            <w:vAlign w:val="center"/>
          </w:tcPr>
          <w:p w:rsidR="00941DF6" w:rsidRPr="000D57D8" w:rsidRDefault="00941DF6" w:rsidP="00941DF6">
            <w:pPr>
              <w:jc w:val="center"/>
              <w:rPr>
                <w:sz w:val="22"/>
                <w:szCs w:val="22"/>
              </w:rPr>
            </w:pPr>
            <w:r w:rsidRPr="000D57D8">
              <w:rPr>
                <w:sz w:val="22"/>
                <w:szCs w:val="22"/>
              </w:rPr>
              <w:t>0</w:t>
            </w:r>
          </w:p>
        </w:tc>
        <w:tc>
          <w:tcPr>
            <w:tcW w:w="803" w:type="dxa"/>
            <w:vAlign w:val="center"/>
          </w:tcPr>
          <w:p w:rsidR="00941DF6" w:rsidRPr="000D57D8" w:rsidRDefault="00941DF6" w:rsidP="00941DF6">
            <w:pPr>
              <w:jc w:val="center"/>
              <w:rPr>
                <w:sz w:val="22"/>
                <w:szCs w:val="22"/>
              </w:rPr>
            </w:pPr>
            <w:r w:rsidRPr="000D57D8">
              <w:rPr>
                <w:sz w:val="22"/>
                <w:szCs w:val="22"/>
              </w:rPr>
              <w:t>0</w:t>
            </w:r>
          </w:p>
        </w:tc>
        <w:tc>
          <w:tcPr>
            <w:tcW w:w="803" w:type="dxa"/>
            <w:vAlign w:val="center"/>
          </w:tcPr>
          <w:p w:rsidR="00941DF6" w:rsidRPr="000D57D8" w:rsidRDefault="00941DF6" w:rsidP="00941DF6">
            <w:pPr>
              <w:jc w:val="center"/>
              <w:rPr>
                <w:sz w:val="22"/>
                <w:szCs w:val="22"/>
              </w:rPr>
            </w:pPr>
            <w:r w:rsidRPr="000D57D8">
              <w:rPr>
                <w:sz w:val="22"/>
                <w:szCs w:val="22"/>
              </w:rPr>
              <w:t>0</w:t>
            </w:r>
          </w:p>
        </w:tc>
        <w:tc>
          <w:tcPr>
            <w:tcW w:w="784" w:type="dxa"/>
            <w:gridSpan w:val="2"/>
            <w:vAlign w:val="center"/>
          </w:tcPr>
          <w:p w:rsidR="00941DF6" w:rsidRPr="000D57D8" w:rsidRDefault="00941DF6" w:rsidP="00941DF6">
            <w:pPr>
              <w:jc w:val="center"/>
              <w:rPr>
                <w:sz w:val="22"/>
                <w:szCs w:val="22"/>
              </w:rPr>
            </w:pPr>
            <w:r w:rsidRPr="000D57D8">
              <w:rPr>
                <w:sz w:val="22"/>
                <w:szCs w:val="22"/>
              </w:rPr>
              <w:t>0</w:t>
            </w:r>
          </w:p>
        </w:tc>
        <w:tc>
          <w:tcPr>
            <w:tcW w:w="826" w:type="dxa"/>
            <w:vAlign w:val="center"/>
          </w:tcPr>
          <w:p w:rsidR="00941DF6" w:rsidRPr="000D57D8" w:rsidRDefault="00941DF6" w:rsidP="00941DF6">
            <w:pPr>
              <w:jc w:val="center"/>
              <w:rPr>
                <w:sz w:val="22"/>
                <w:szCs w:val="22"/>
              </w:rPr>
            </w:pPr>
            <w:r w:rsidRPr="000D57D8">
              <w:rPr>
                <w:sz w:val="22"/>
                <w:szCs w:val="22"/>
              </w:rPr>
              <w:t>0</w:t>
            </w:r>
          </w:p>
        </w:tc>
        <w:tc>
          <w:tcPr>
            <w:tcW w:w="801" w:type="dxa"/>
            <w:vAlign w:val="center"/>
          </w:tcPr>
          <w:p w:rsidR="00941DF6" w:rsidRPr="000D57D8" w:rsidRDefault="00941DF6" w:rsidP="00941DF6">
            <w:pPr>
              <w:jc w:val="center"/>
              <w:rPr>
                <w:sz w:val="22"/>
                <w:szCs w:val="22"/>
              </w:rPr>
            </w:pPr>
            <w:r w:rsidRPr="000D57D8">
              <w:rPr>
                <w:sz w:val="22"/>
                <w:szCs w:val="22"/>
              </w:rPr>
              <w:t>0</w:t>
            </w:r>
          </w:p>
        </w:tc>
      </w:tr>
    </w:tbl>
    <w:p w:rsidR="000D57D8" w:rsidRPr="0099671B" w:rsidRDefault="000D57D8" w:rsidP="000D57D8">
      <w:pPr>
        <w:spacing w:line="276" w:lineRule="auto"/>
        <w:ind w:firstLine="709"/>
      </w:pPr>
    </w:p>
    <w:p w:rsidR="000D57D8" w:rsidRDefault="000D57D8" w:rsidP="000D57D8">
      <w:pPr>
        <w:rPr>
          <w:b/>
          <w:bCs/>
          <w:iCs/>
        </w:rPr>
        <w:sectPr w:rsidR="000D57D8" w:rsidSect="00095DC8">
          <w:footerReference w:type="default" r:id="rId100"/>
          <w:pgSz w:w="16834" w:h="11909" w:orient="landscape" w:code="9"/>
          <w:pgMar w:top="1560" w:right="1134" w:bottom="567" w:left="1134" w:header="720" w:footer="720" w:gutter="0"/>
          <w:cols w:space="60"/>
          <w:noEndnote/>
          <w:docGrid w:linePitch="326"/>
        </w:sectPr>
      </w:pPr>
    </w:p>
    <w:p w:rsidR="0096162C" w:rsidRDefault="0096162C" w:rsidP="00B86D47">
      <w:pPr>
        <w:pStyle w:val="2"/>
        <w:spacing w:before="0" w:after="0" w:line="276" w:lineRule="auto"/>
        <w:ind w:firstLine="709"/>
        <w:rPr>
          <w:rFonts w:ascii="Times New Roman" w:hAnsi="Times New Roman" w:cs="Times New Roman"/>
          <w:i w:val="0"/>
          <w:color w:val="222222"/>
          <w:sz w:val="24"/>
          <w:szCs w:val="24"/>
          <w:shd w:val="clear" w:color="auto" w:fill="FFFFFF"/>
        </w:rPr>
      </w:pPr>
      <w:bookmarkStart w:id="376" w:name="_Toc519002684"/>
      <w:bookmarkStart w:id="377" w:name="_Toc529988752"/>
      <w:bookmarkStart w:id="378" w:name="_Toc153102656"/>
      <w:r w:rsidRPr="002F2700">
        <w:rPr>
          <w:rFonts w:ascii="Times New Roman" w:hAnsi="Times New Roman" w:cs="Times New Roman"/>
          <w:i w:val="0"/>
          <w:sz w:val="24"/>
          <w:szCs w:val="24"/>
        </w:rPr>
        <w:lastRenderedPageBreak/>
        <w:t>ГЛАВА 14. </w:t>
      </w:r>
      <w:r w:rsidRPr="002F2700">
        <w:rPr>
          <w:rFonts w:ascii="Times New Roman" w:hAnsi="Times New Roman" w:cs="Times New Roman"/>
          <w:i w:val="0"/>
          <w:color w:val="222222"/>
          <w:sz w:val="24"/>
          <w:szCs w:val="24"/>
          <w:shd w:val="clear" w:color="auto" w:fill="FFFFFF"/>
        </w:rPr>
        <w:t>Ценовые (тарифные) последствия</w:t>
      </w:r>
      <w:bookmarkEnd w:id="376"/>
      <w:bookmarkEnd w:id="377"/>
      <w:bookmarkEnd w:id="378"/>
    </w:p>
    <w:p w:rsidR="00F3496C" w:rsidRDefault="00F3496C" w:rsidP="00F826C9">
      <w:pPr>
        <w:ind w:firstLine="709"/>
        <w:rPr>
          <w:color w:val="7030A0"/>
        </w:rPr>
      </w:pPr>
    </w:p>
    <w:p w:rsidR="00F826C9" w:rsidRPr="00F826C9" w:rsidRDefault="00F826C9" w:rsidP="00F826C9">
      <w:pPr>
        <w:ind w:firstLine="709"/>
        <w:rPr>
          <w:color w:val="0000CC"/>
        </w:rPr>
      </w:pPr>
      <w:r w:rsidRPr="00F826C9">
        <w:rPr>
          <w:color w:val="0000CC"/>
        </w:rPr>
        <w:t xml:space="preserve">Глава 14 разработана с четом отсутствия </w:t>
      </w:r>
      <w:r w:rsidR="00F3496C" w:rsidRPr="00F826C9">
        <w:rPr>
          <w:color w:val="0000CC"/>
        </w:rPr>
        <w:t>ценовых зон теплоснабжения</w:t>
      </w:r>
      <w:r w:rsidRPr="00F826C9">
        <w:rPr>
          <w:color w:val="0000CC"/>
        </w:rPr>
        <w:t>.</w:t>
      </w:r>
    </w:p>
    <w:p w:rsidR="00A92B42" w:rsidRDefault="00A92B42" w:rsidP="00B86D47">
      <w:pPr>
        <w:pStyle w:val="3"/>
        <w:rPr>
          <w:rFonts w:cs="Times New Roman"/>
          <w:shd w:val="clear" w:color="auto" w:fill="FFFFFF"/>
        </w:rPr>
      </w:pPr>
      <w:bookmarkStart w:id="379" w:name="_Toc519002685"/>
      <w:bookmarkStart w:id="380" w:name="_Toc529988753"/>
      <w:bookmarkStart w:id="381" w:name="_Toc153102657"/>
      <w:r w:rsidRPr="002F2700">
        <w:t>14.1 </w:t>
      </w:r>
      <w:r w:rsidRPr="002F2700">
        <w:rPr>
          <w:rFonts w:cs="Times New Roman"/>
          <w:shd w:val="clear" w:color="auto" w:fill="FFFFFF"/>
        </w:rPr>
        <w:t>Тарифно-балансовые</w:t>
      </w:r>
      <w:r w:rsidRPr="00D032AB">
        <w:rPr>
          <w:rFonts w:cs="Times New Roman"/>
          <w:shd w:val="clear" w:color="auto" w:fill="FFFFFF"/>
        </w:rPr>
        <w:t xml:space="preserve"> расчетные модели теплоснабжения потребителей по каждой системе теплоснабжения</w:t>
      </w:r>
      <w:bookmarkEnd w:id="379"/>
      <w:bookmarkEnd w:id="380"/>
      <w:bookmarkEnd w:id="381"/>
    </w:p>
    <w:p w:rsidR="005B33EA" w:rsidRPr="00F826C9" w:rsidRDefault="005B33EA" w:rsidP="005B33EA">
      <w:pPr>
        <w:spacing w:line="276" w:lineRule="auto"/>
        <w:ind w:firstLine="709"/>
      </w:pPr>
      <w:r w:rsidRPr="00F826C9">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rsidR="005B33EA" w:rsidRPr="00F826C9" w:rsidRDefault="005B33EA" w:rsidP="005B33EA">
      <w:pPr>
        <w:spacing w:line="276" w:lineRule="auto"/>
        <w:ind w:firstLine="709"/>
      </w:pPr>
      <w:r w:rsidRPr="00F826C9">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F826C9" w:rsidRPr="00853A8C" w:rsidRDefault="00F826C9" w:rsidP="00F826C9">
      <w:pPr>
        <w:spacing w:line="276" w:lineRule="auto"/>
        <w:ind w:firstLine="709"/>
      </w:pPr>
      <w:r w:rsidRPr="00853A8C">
        <w:t>Долгосрочные параметры регулирования и тарифов на тепловую энергию на 2019 год утверждены приказом департаментом государственного регулирования цен и тарифов Курганской области.</w:t>
      </w:r>
    </w:p>
    <w:p w:rsidR="00403533" w:rsidRPr="00F826C9" w:rsidRDefault="005B33EA" w:rsidP="005B33EA">
      <w:pPr>
        <w:spacing w:line="276" w:lineRule="auto"/>
        <w:ind w:firstLine="709"/>
      </w:pPr>
      <w:r w:rsidRPr="00F826C9">
        <w:t xml:space="preserve">Прогнозные значения определены с учетом имеющихся производственных расходов товарного отпуска тепловой энергии за </w:t>
      </w:r>
      <w:r w:rsidRPr="003831C2">
        <w:rPr>
          <w:color w:val="7030A0"/>
        </w:rPr>
        <w:t>20</w:t>
      </w:r>
      <w:r w:rsidR="003831C2" w:rsidRPr="003831C2">
        <w:rPr>
          <w:color w:val="7030A0"/>
        </w:rPr>
        <w:t>22</w:t>
      </w:r>
      <w:r w:rsidRPr="003831C2">
        <w:rPr>
          <w:color w:val="7030A0"/>
        </w:rPr>
        <w:t xml:space="preserve"> </w:t>
      </w:r>
      <w:r w:rsidRPr="00F826C9">
        <w:t>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5B33EA" w:rsidRPr="00F826C9" w:rsidRDefault="005B33EA" w:rsidP="005B33EA">
      <w:pPr>
        <w:spacing w:line="276" w:lineRule="auto"/>
        <w:ind w:firstLine="709"/>
        <w:rPr>
          <w:highlight w:val="yellow"/>
        </w:rPr>
      </w:pPr>
      <w:r w:rsidRPr="00F826C9">
        <w:t xml:space="preserve">Показатели тарифно-балансовой модели </w:t>
      </w:r>
      <w:r w:rsidRPr="00F826C9">
        <w:rPr>
          <w:shd w:val="clear" w:color="auto" w:fill="FFFFFF"/>
        </w:rPr>
        <w:t>по системам теплоснабжения</w:t>
      </w:r>
      <w:r w:rsidRPr="00F826C9">
        <w:t xml:space="preserve"> приведены в </w:t>
      </w:r>
      <w:r w:rsidRPr="00F826C9">
        <w:rPr>
          <w:color w:val="0000CC"/>
        </w:rPr>
        <w:t>таблицах 2.</w:t>
      </w:r>
      <w:r w:rsidR="00AA6466">
        <w:rPr>
          <w:color w:val="0000CC"/>
        </w:rPr>
        <w:t>1</w:t>
      </w:r>
      <w:r w:rsidR="002D15A6">
        <w:rPr>
          <w:color w:val="0000CC"/>
        </w:rPr>
        <w:t>75</w:t>
      </w:r>
      <w:r w:rsidR="00403533" w:rsidRPr="00F826C9">
        <w:rPr>
          <w:color w:val="0000CC"/>
        </w:rPr>
        <w:t>-2.</w:t>
      </w:r>
      <w:r w:rsidR="001C49E2">
        <w:rPr>
          <w:color w:val="0000CC"/>
        </w:rPr>
        <w:t>1</w:t>
      </w:r>
      <w:r w:rsidR="002D15A6">
        <w:rPr>
          <w:color w:val="0000CC"/>
        </w:rPr>
        <w:t>84</w:t>
      </w:r>
      <w:r w:rsidRPr="00F826C9">
        <w:t>.</w:t>
      </w:r>
    </w:p>
    <w:p w:rsidR="005B33EA" w:rsidRPr="00D91C97" w:rsidRDefault="005B33EA" w:rsidP="005B33EA">
      <w:pPr>
        <w:spacing w:line="276" w:lineRule="auto"/>
        <w:ind w:firstLine="709"/>
        <w:rPr>
          <w:highlight w:val="yellow"/>
        </w:rPr>
      </w:pPr>
    </w:p>
    <w:p w:rsidR="005B33EA" w:rsidRDefault="00983EA6" w:rsidP="00983EA6">
      <w:r w:rsidRPr="00D91C97">
        <w:t>Таблица 2.</w:t>
      </w:r>
      <w:r w:rsidR="00AA6466" w:rsidRPr="00D91C97">
        <w:t>1</w:t>
      </w:r>
      <w:r w:rsidR="002D15A6">
        <w:t>75</w:t>
      </w:r>
      <w:r w:rsidRPr="00D91C97">
        <w:t xml:space="preserve"> </w:t>
      </w:r>
      <w:r w:rsidR="005B33EA" w:rsidRPr="00D91C97">
        <w:t xml:space="preserve">– Показатели тарифно-балансовой модели по системе теплоснабжения </w:t>
      </w:r>
      <w:r w:rsidR="00D91C97">
        <w:t>котельной № 1</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941DF6" w:rsidRPr="002974C9" w:rsidTr="00D91C97">
        <w:trPr>
          <w:trHeight w:val="376"/>
          <w:tblHeader/>
        </w:trPr>
        <w:tc>
          <w:tcPr>
            <w:tcW w:w="392" w:type="dxa"/>
          </w:tcPr>
          <w:p w:rsidR="00941DF6" w:rsidRPr="002974C9" w:rsidRDefault="00941DF6" w:rsidP="00D91C97">
            <w:pPr>
              <w:ind w:left="-57" w:right="-57"/>
              <w:rPr>
                <w:sz w:val="20"/>
                <w:szCs w:val="20"/>
              </w:rPr>
            </w:pPr>
            <w:r w:rsidRPr="002974C9">
              <w:rPr>
                <w:sz w:val="20"/>
                <w:szCs w:val="20"/>
              </w:rPr>
              <w:t>№ п/п</w:t>
            </w:r>
          </w:p>
        </w:tc>
        <w:tc>
          <w:tcPr>
            <w:tcW w:w="2169" w:type="dxa"/>
            <w:vAlign w:val="center"/>
          </w:tcPr>
          <w:p w:rsidR="00941DF6" w:rsidRPr="002974C9" w:rsidRDefault="00941DF6" w:rsidP="00D91C97">
            <w:pPr>
              <w:jc w:val="center"/>
            </w:pPr>
            <w:r w:rsidRPr="002974C9">
              <w:t>Показатель</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2022</w:t>
            </w:r>
          </w:p>
        </w:tc>
        <w:tc>
          <w:tcPr>
            <w:tcW w:w="1047" w:type="dxa"/>
            <w:vAlign w:val="center"/>
          </w:tcPr>
          <w:p w:rsidR="00941DF6" w:rsidRPr="00941DF6" w:rsidRDefault="00941DF6">
            <w:pPr>
              <w:jc w:val="center"/>
              <w:rPr>
                <w:bCs/>
                <w:color w:val="00B050"/>
                <w:sz w:val="22"/>
                <w:szCs w:val="22"/>
              </w:rPr>
            </w:pPr>
            <w:r w:rsidRPr="00941DF6">
              <w:rPr>
                <w:bCs/>
                <w:color w:val="00B050"/>
                <w:sz w:val="22"/>
                <w:szCs w:val="22"/>
              </w:rPr>
              <w:t>2023</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2024</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2025</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2026</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2027</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2028- 2032</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2033-2037</w:t>
            </w:r>
          </w:p>
        </w:tc>
        <w:tc>
          <w:tcPr>
            <w:tcW w:w="852" w:type="dxa"/>
            <w:vAlign w:val="center"/>
          </w:tcPr>
          <w:p w:rsidR="00941DF6" w:rsidRPr="00941DF6" w:rsidRDefault="00941DF6">
            <w:pPr>
              <w:jc w:val="center"/>
              <w:rPr>
                <w:bCs/>
                <w:color w:val="00B050"/>
                <w:sz w:val="22"/>
                <w:szCs w:val="22"/>
              </w:rPr>
            </w:pPr>
            <w:r w:rsidRPr="00941DF6">
              <w:rPr>
                <w:bCs/>
                <w:color w:val="00B050"/>
                <w:sz w:val="22"/>
                <w:szCs w:val="22"/>
              </w:rPr>
              <w:t>2038 -2042</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tcPr>
          <w:p w:rsidR="00516499" w:rsidRPr="002974C9" w:rsidRDefault="00516499" w:rsidP="00D91C97">
            <w:pPr>
              <w:rPr>
                <w:sz w:val="20"/>
                <w:szCs w:val="20"/>
              </w:rPr>
            </w:pPr>
            <w:r w:rsidRPr="002974C9">
              <w:rPr>
                <w:sz w:val="20"/>
                <w:szCs w:val="20"/>
              </w:rPr>
              <w:t>Индексы-дефляторы МЭР</w:t>
            </w:r>
          </w:p>
        </w:tc>
        <w:tc>
          <w:tcPr>
            <w:tcW w:w="852" w:type="dxa"/>
            <w:vAlign w:val="center"/>
          </w:tcPr>
          <w:p w:rsidR="00516499" w:rsidRDefault="00516499" w:rsidP="00516499">
            <w:pPr>
              <w:ind w:left="-83" w:right="-107"/>
              <w:jc w:val="center"/>
              <w:rPr>
                <w:color w:val="FF0000"/>
              </w:rPr>
            </w:pPr>
            <w:r>
              <w:rPr>
                <w:color w:val="FF0000"/>
              </w:rPr>
              <w:t>104,4</w:t>
            </w:r>
          </w:p>
        </w:tc>
        <w:tc>
          <w:tcPr>
            <w:tcW w:w="1047" w:type="dxa"/>
            <w:vAlign w:val="center"/>
          </w:tcPr>
          <w:p w:rsidR="00516499" w:rsidRDefault="00516499" w:rsidP="00516499">
            <w:pPr>
              <w:ind w:left="-83" w:right="-107"/>
              <w:jc w:val="center"/>
            </w:pPr>
            <w:r>
              <w:t>104,3</w:t>
            </w:r>
          </w:p>
        </w:tc>
        <w:tc>
          <w:tcPr>
            <w:tcW w:w="852" w:type="dxa"/>
            <w:vAlign w:val="center"/>
          </w:tcPr>
          <w:p w:rsidR="00516499" w:rsidRDefault="00516499" w:rsidP="00516499">
            <w:pPr>
              <w:ind w:left="-83" w:right="-107"/>
              <w:jc w:val="center"/>
            </w:pPr>
            <w:r>
              <w:t>104,3</w:t>
            </w:r>
          </w:p>
        </w:tc>
        <w:tc>
          <w:tcPr>
            <w:tcW w:w="852" w:type="dxa"/>
            <w:vAlign w:val="center"/>
          </w:tcPr>
          <w:p w:rsidR="00516499" w:rsidRDefault="00516499" w:rsidP="00516499">
            <w:pPr>
              <w:ind w:left="-83" w:right="-107"/>
              <w:jc w:val="center"/>
            </w:pPr>
            <w:r>
              <w:t>104,3</w:t>
            </w:r>
          </w:p>
        </w:tc>
        <w:tc>
          <w:tcPr>
            <w:tcW w:w="852" w:type="dxa"/>
            <w:vAlign w:val="center"/>
          </w:tcPr>
          <w:p w:rsidR="00516499" w:rsidRDefault="00516499" w:rsidP="00516499">
            <w:pPr>
              <w:ind w:left="-83" w:right="-107"/>
              <w:jc w:val="center"/>
            </w:pPr>
            <w:r>
              <w:t>104,3</w:t>
            </w:r>
          </w:p>
        </w:tc>
        <w:tc>
          <w:tcPr>
            <w:tcW w:w="852" w:type="dxa"/>
            <w:vAlign w:val="center"/>
          </w:tcPr>
          <w:p w:rsidR="00516499" w:rsidRDefault="00516499" w:rsidP="00516499">
            <w:pPr>
              <w:ind w:left="-83" w:right="-107"/>
              <w:jc w:val="center"/>
            </w:pPr>
            <w:r>
              <w:t>104,3</w:t>
            </w:r>
          </w:p>
        </w:tc>
        <w:tc>
          <w:tcPr>
            <w:tcW w:w="852" w:type="dxa"/>
            <w:vAlign w:val="center"/>
          </w:tcPr>
          <w:p w:rsidR="00516499" w:rsidRDefault="00516499" w:rsidP="00516499">
            <w:pPr>
              <w:ind w:left="-83" w:right="-107"/>
              <w:jc w:val="center"/>
              <w:rPr>
                <w:color w:val="FF0000"/>
              </w:rPr>
            </w:pPr>
            <w:r>
              <w:rPr>
                <w:color w:val="FF0000"/>
              </w:rPr>
              <w:t>113,5</w:t>
            </w:r>
          </w:p>
        </w:tc>
        <w:tc>
          <w:tcPr>
            <w:tcW w:w="852" w:type="dxa"/>
            <w:vAlign w:val="center"/>
          </w:tcPr>
          <w:p w:rsidR="00516499" w:rsidRDefault="00516499" w:rsidP="00516499">
            <w:pPr>
              <w:ind w:left="-83" w:right="-107"/>
              <w:jc w:val="center"/>
              <w:rPr>
                <w:color w:val="FF0000"/>
              </w:rPr>
            </w:pPr>
            <w:r>
              <w:rPr>
                <w:color w:val="FF0000"/>
              </w:rPr>
              <w:t>113,5</w:t>
            </w:r>
          </w:p>
        </w:tc>
        <w:tc>
          <w:tcPr>
            <w:tcW w:w="852" w:type="dxa"/>
            <w:vAlign w:val="center"/>
          </w:tcPr>
          <w:p w:rsidR="00516499" w:rsidRDefault="00516499" w:rsidP="00516499">
            <w:pPr>
              <w:ind w:left="-83" w:right="-107"/>
              <w:jc w:val="center"/>
              <w:rPr>
                <w:color w:val="FF0000"/>
              </w:rPr>
            </w:pPr>
            <w:r>
              <w:rPr>
                <w:color w:val="FF0000"/>
              </w:rPr>
              <w:t>113,5</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2974C9" w:rsidRDefault="00516499" w:rsidP="00D91C97">
            <w:pPr>
              <w:rPr>
                <w:sz w:val="20"/>
                <w:szCs w:val="20"/>
              </w:rPr>
            </w:pPr>
            <w:r w:rsidRPr="002974C9">
              <w:rPr>
                <w:sz w:val="20"/>
                <w:szCs w:val="20"/>
              </w:rPr>
              <w:t>Установленная тепловая мощность, Гкал/ч</w:t>
            </w:r>
          </w:p>
        </w:tc>
        <w:tc>
          <w:tcPr>
            <w:tcW w:w="852" w:type="dxa"/>
            <w:vAlign w:val="center"/>
          </w:tcPr>
          <w:p w:rsidR="00516499" w:rsidRDefault="00516499" w:rsidP="00516499">
            <w:pPr>
              <w:ind w:left="-83" w:right="-107"/>
              <w:jc w:val="center"/>
            </w:pPr>
            <w:r>
              <w:t>13,22</w:t>
            </w:r>
          </w:p>
        </w:tc>
        <w:tc>
          <w:tcPr>
            <w:tcW w:w="1047"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c>
          <w:tcPr>
            <w:tcW w:w="852" w:type="dxa"/>
            <w:vAlign w:val="center"/>
          </w:tcPr>
          <w:p w:rsidR="00516499" w:rsidRDefault="00516499" w:rsidP="00516499">
            <w:pPr>
              <w:ind w:left="-83" w:right="-107"/>
              <w:jc w:val="center"/>
            </w:pPr>
            <w:r>
              <w:t>13,22</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2974C9" w:rsidRDefault="00516499" w:rsidP="00D91C97">
            <w:pPr>
              <w:rPr>
                <w:sz w:val="20"/>
                <w:szCs w:val="20"/>
              </w:rPr>
            </w:pPr>
            <w:r w:rsidRPr="002974C9">
              <w:rPr>
                <w:sz w:val="20"/>
                <w:szCs w:val="20"/>
              </w:rPr>
              <w:t>Тепловая нагрузка потребителей, Гкал/ч</w:t>
            </w:r>
          </w:p>
        </w:tc>
        <w:tc>
          <w:tcPr>
            <w:tcW w:w="852" w:type="dxa"/>
            <w:vAlign w:val="center"/>
          </w:tcPr>
          <w:p w:rsidR="00516499" w:rsidRDefault="00516499" w:rsidP="00516499">
            <w:pPr>
              <w:ind w:left="-83" w:right="-107"/>
              <w:jc w:val="center"/>
            </w:pPr>
            <w:r>
              <w:t>6,948</w:t>
            </w:r>
          </w:p>
        </w:tc>
        <w:tc>
          <w:tcPr>
            <w:tcW w:w="1047"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c>
          <w:tcPr>
            <w:tcW w:w="852" w:type="dxa"/>
            <w:vAlign w:val="center"/>
          </w:tcPr>
          <w:p w:rsidR="00516499" w:rsidRDefault="00516499" w:rsidP="00516499">
            <w:pPr>
              <w:ind w:left="-83" w:right="-107"/>
              <w:jc w:val="center"/>
            </w:pPr>
            <w:r>
              <w:t>6,948</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2974C9" w:rsidRDefault="00516499" w:rsidP="00D91C97">
            <w:pPr>
              <w:rPr>
                <w:sz w:val="20"/>
                <w:szCs w:val="20"/>
              </w:rPr>
            </w:pPr>
            <w:r w:rsidRPr="002974C9">
              <w:rPr>
                <w:sz w:val="20"/>
                <w:szCs w:val="20"/>
              </w:rPr>
              <w:t>Отпуск теплоэнергии с коллекторов, Гкал/год</w:t>
            </w:r>
          </w:p>
        </w:tc>
        <w:tc>
          <w:tcPr>
            <w:tcW w:w="852" w:type="dxa"/>
            <w:vAlign w:val="center"/>
          </w:tcPr>
          <w:p w:rsidR="00516499" w:rsidRDefault="00516499" w:rsidP="00516499">
            <w:pPr>
              <w:ind w:left="-83" w:right="-107"/>
              <w:jc w:val="center"/>
            </w:pPr>
            <w:r>
              <w:t>13553,5</w:t>
            </w:r>
          </w:p>
        </w:tc>
        <w:tc>
          <w:tcPr>
            <w:tcW w:w="1047"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c>
          <w:tcPr>
            <w:tcW w:w="852" w:type="dxa"/>
            <w:vAlign w:val="center"/>
          </w:tcPr>
          <w:p w:rsidR="00516499" w:rsidRDefault="00516499" w:rsidP="00516499">
            <w:pPr>
              <w:ind w:left="-83" w:right="-107"/>
              <w:jc w:val="center"/>
            </w:pPr>
            <w:r>
              <w:t>13553,4</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CC16DD" w:rsidRDefault="00516499"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516499" w:rsidRDefault="00516499" w:rsidP="00516499">
            <w:pPr>
              <w:ind w:left="-83" w:right="-107"/>
              <w:jc w:val="center"/>
            </w:pPr>
            <w:r>
              <w:t>1949</w:t>
            </w:r>
          </w:p>
        </w:tc>
        <w:tc>
          <w:tcPr>
            <w:tcW w:w="1047"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c>
          <w:tcPr>
            <w:tcW w:w="852" w:type="dxa"/>
            <w:vAlign w:val="center"/>
          </w:tcPr>
          <w:p w:rsidR="00516499" w:rsidRDefault="00516499" w:rsidP="00516499">
            <w:pPr>
              <w:ind w:left="-83" w:right="-107"/>
              <w:jc w:val="center"/>
            </w:pPr>
            <w:r>
              <w:t>1949</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2974C9" w:rsidRDefault="00516499" w:rsidP="00D91C97">
            <w:pPr>
              <w:rPr>
                <w:sz w:val="20"/>
                <w:szCs w:val="20"/>
              </w:rPr>
            </w:pPr>
            <w:r w:rsidRPr="002974C9">
              <w:rPr>
                <w:sz w:val="20"/>
                <w:szCs w:val="20"/>
              </w:rPr>
              <w:t>Сокращение расходов на топливо, тыс.руб</w:t>
            </w:r>
          </w:p>
        </w:tc>
        <w:tc>
          <w:tcPr>
            <w:tcW w:w="852" w:type="dxa"/>
            <w:vAlign w:val="center"/>
          </w:tcPr>
          <w:p w:rsidR="00516499" w:rsidRDefault="00516499" w:rsidP="00516499">
            <w:pPr>
              <w:ind w:left="-83" w:right="-107"/>
              <w:jc w:val="center"/>
            </w:pPr>
            <w:r>
              <w:t>-</w:t>
            </w:r>
          </w:p>
        </w:tc>
        <w:tc>
          <w:tcPr>
            <w:tcW w:w="1047"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c>
          <w:tcPr>
            <w:tcW w:w="852" w:type="dxa"/>
            <w:vAlign w:val="center"/>
          </w:tcPr>
          <w:p w:rsidR="00516499" w:rsidRDefault="00516499" w:rsidP="00516499">
            <w:pPr>
              <w:ind w:left="-83" w:right="-107"/>
              <w:jc w:val="center"/>
            </w:pPr>
            <w:r>
              <w:t>0,0</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2974C9" w:rsidRDefault="00516499"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516499" w:rsidRDefault="00516499" w:rsidP="00516499">
            <w:pPr>
              <w:ind w:left="-83" w:right="-107"/>
              <w:jc w:val="center"/>
            </w:pPr>
            <w:r>
              <w:t>100</w:t>
            </w:r>
          </w:p>
        </w:tc>
        <w:tc>
          <w:tcPr>
            <w:tcW w:w="1047"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c>
          <w:tcPr>
            <w:tcW w:w="852" w:type="dxa"/>
            <w:vAlign w:val="center"/>
          </w:tcPr>
          <w:p w:rsidR="00516499" w:rsidRDefault="00516499" w:rsidP="00516499">
            <w:pPr>
              <w:ind w:left="-83" w:right="-107"/>
              <w:jc w:val="center"/>
            </w:pPr>
            <w:r>
              <w:t>100,0</w:t>
            </w:r>
          </w:p>
        </w:tc>
      </w:tr>
      <w:tr w:rsidR="00516499" w:rsidRPr="002974C9" w:rsidTr="00D91C97">
        <w:tc>
          <w:tcPr>
            <w:tcW w:w="392" w:type="dxa"/>
          </w:tcPr>
          <w:p w:rsidR="00516499" w:rsidRPr="002974C9" w:rsidRDefault="00516499" w:rsidP="00D91C97">
            <w:pPr>
              <w:pStyle w:val="a"/>
              <w:numPr>
                <w:ilvl w:val="0"/>
                <w:numId w:val="3"/>
              </w:numPr>
              <w:spacing w:line="240" w:lineRule="auto"/>
              <w:ind w:left="0" w:firstLine="0"/>
            </w:pPr>
          </w:p>
        </w:tc>
        <w:tc>
          <w:tcPr>
            <w:tcW w:w="2169" w:type="dxa"/>
            <w:vAlign w:val="center"/>
          </w:tcPr>
          <w:p w:rsidR="00516499" w:rsidRPr="002974C9" w:rsidRDefault="00516499" w:rsidP="00D91C97">
            <w:pPr>
              <w:rPr>
                <w:sz w:val="20"/>
                <w:szCs w:val="20"/>
              </w:rPr>
            </w:pPr>
            <w:r w:rsidRPr="002974C9">
              <w:rPr>
                <w:sz w:val="20"/>
                <w:szCs w:val="20"/>
              </w:rPr>
              <w:t>Тариф на тепловую энергию, руб./Гкал</w:t>
            </w:r>
          </w:p>
        </w:tc>
        <w:tc>
          <w:tcPr>
            <w:tcW w:w="852" w:type="dxa"/>
            <w:vAlign w:val="center"/>
          </w:tcPr>
          <w:p w:rsidR="00516499" w:rsidRDefault="00516499" w:rsidP="00516499">
            <w:pPr>
              <w:ind w:left="-83" w:right="-107"/>
              <w:jc w:val="center"/>
            </w:pPr>
            <w:r>
              <w:t>2859,13</w:t>
            </w:r>
          </w:p>
        </w:tc>
        <w:tc>
          <w:tcPr>
            <w:tcW w:w="1047" w:type="dxa"/>
            <w:vAlign w:val="center"/>
          </w:tcPr>
          <w:p w:rsidR="00516499" w:rsidRDefault="00516499" w:rsidP="00516499">
            <w:pPr>
              <w:ind w:left="-83" w:right="-107"/>
              <w:jc w:val="center"/>
              <w:rPr>
                <w:color w:val="FF0000"/>
              </w:rPr>
            </w:pPr>
            <w:r>
              <w:rPr>
                <w:color w:val="FF0000"/>
              </w:rPr>
              <w:t>2856,39</w:t>
            </w:r>
          </w:p>
        </w:tc>
        <w:tc>
          <w:tcPr>
            <w:tcW w:w="852" w:type="dxa"/>
            <w:vAlign w:val="center"/>
          </w:tcPr>
          <w:p w:rsidR="00516499" w:rsidRDefault="00516499" w:rsidP="00516499">
            <w:pPr>
              <w:ind w:left="-83" w:right="-107"/>
              <w:jc w:val="center"/>
              <w:rPr>
                <w:color w:val="FF0000"/>
              </w:rPr>
            </w:pPr>
            <w:r>
              <w:rPr>
                <w:color w:val="FF0000"/>
              </w:rPr>
              <w:t>2856,39</w:t>
            </w:r>
          </w:p>
        </w:tc>
        <w:tc>
          <w:tcPr>
            <w:tcW w:w="852" w:type="dxa"/>
            <w:vAlign w:val="center"/>
          </w:tcPr>
          <w:p w:rsidR="00516499" w:rsidRDefault="00516499" w:rsidP="00516499">
            <w:pPr>
              <w:ind w:left="-83" w:right="-107"/>
              <w:jc w:val="center"/>
              <w:rPr>
                <w:color w:val="FF0000"/>
              </w:rPr>
            </w:pPr>
            <w:r>
              <w:rPr>
                <w:color w:val="FF0000"/>
              </w:rPr>
              <w:t>2856,39</w:t>
            </w:r>
          </w:p>
        </w:tc>
        <w:tc>
          <w:tcPr>
            <w:tcW w:w="852" w:type="dxa"/>
            <w:vAlign w:val="center"/>
          </w:tcPr>
          <w:p w:rsidR="00516499" w:rsidRDefault="00516499" w:rsidP="00516499">
            <w:pPr>
              <w:ind w:left="-83" w:right="-107"/>
              <w:jc w:val="center"/>
              <w:rPr>
                <w:color w:val="FF0000"/>
              </w:rPr>
            </w:pPr>
            <w:r>
              <w:rPr>
                <w:color w:val="FF0000"/>
              </w:rPr>
              <w:t>2856,39</w:t>
            </w:r>
          </w:p>
        </w:tc>
        <w:tc>
          <w:tcPr>
            <w:tcW w:w="852" w:type="dxa"/>
            <w:vAlign w:val="center"/>
          </w:tcPr>
          <w:p w:rsidR="00516499" w:rsidRDefault="00516499" w:rsidP="00516499">
            <w:pPr>
              <w:ind w:left="-83" w:right="-107"/>
              <w:jc w:val="center"/>
              <w:rPr>
                <w:color w:val="FF0000"/>
              </w:rPr>
            </w:pPr>
            <w:r>
              <w:rPr>
                <w:color w:val="FF0000"/>
              </w:rPr>
              <w:t>2856,39</w:t>
            </w:r>
          </w:p>
        </w:tc>
        <w:tc>
          <w:tcPr>
            <w:tcW w:w="852" w:type="dxa"/>
            <w:vAlign w:val="center"/>
          </w:tcPr>
          <w:p w:rsidR="00516499" w:rsidRDefault="00516499" w:rsidP="00516499">
            <w:pPr>
              <w:ind w:left="-83" w:right="-107"/>
              <w:jc w:val="center"/>
              <w:rPr>
                <w:color w:val="FF0000"/>
              </w:rPr>
            </w:pPr>
            <w:r>
              <w:rPr>
                <w:color w:val="FF0000"/>
              </w:rPr>
              <w:t>3108,34</w:t>
            </w:r>
          </w:p>
        </w:tc>
        <w:tc>
          <w:tcPr>
            <w:tcW w:w="852" w:type="dxa"/>
            <w:vAlign w:val="center"/>
          </w:tcPr>
          <w:p w:rsidR="00516499" w:rsidRDefault="00516499" w:rsidP="00516499">
            <w:pPr>
              <w:ind w:left="-83" w:right="-107"/>
              <w:jc w:val="center"/>
              <w:rPr>
                <w:color w:val="FF0000"/>
              </w:rPr>
            </w:pPr>
            <w:r>
              <w:rPr>
                <w:color w:val="FF0000"/>
              </w:rPr>
              <w:t>3108,34</w:t>
            </w:r>
          </w:p>
        </w:tc>
        <w:tc>
          <w:tcPr>
            <w:tcW w:w="852" w:type="dxa"/>
            <w:vAlign w:val="center"/>
          </w:tcPr>
          <w:p w:rsidR="00516499" w:rsidRDefault="00516499" w:rsidP="00516499">
            <w:pPr>
              <w:ind w:left="-83" w:right="-107"/>
              <w:jc w:val="center"/>
              <w:rPr>
                <w:color w:val="FF0000"/>
              </w:rPr>
            </w:pPr>
            <w:r>
              <w:rPr>
                <w:color w:val="FF0000"/>
              </w:rPr>
              <w:t>3108,34</w:t>
            </w:r>
          </w:p>
        </w:tc>
      </w:tr>
    </w:tbl>
    <w:p w:rsidR="00D91C97" w:rsidRDefault="00D91C97" w:rsidP="00983EA6"/>
    <w:p w:rsidR="00D91C97" w:rsidRDefault="00D91C97" w:rsidP="00D91C97">
      <w:r w:rsidRPr="00D91C97">
        <w:lastRenderedPageBreak/>
        <w:t>Таблица 2.</w:t>
      </w:r>
      <w:r w:rsidR="001C49E2">
        <w:t>1</w:t>
      </w:r>
      <w:r w:rsidR="00A85F61">
        <w:t>7</w:t>
      </w:r>
      <w:r w:rsidR="002D15A6">
        <w:t>6</w:t>
      </w:r>
      <w:r w:rsidRPr="00D91C97">
        <w:t xml:space="preserve"> – Показатели тарифно-балансовой модели по системе теплоснабжения </w:t>
      </w:r>
      <w:r>
        <w:t>котельной № 2</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Pr="002340A7" w:rsidRDefault="002340A7" w:rsidP="002340A7">
            <w:pPr>
              <w:ind w:left="-55" w:right="-79"/>
              <w:jc w:val="center"/>
              <w:rPr>
                <w:color w:val="FF0000"/>
                <w:sz w:val="22"/>
              </w:rPr>
            </w:pPr>
            <w:r w:rsidRPr="002340A7">
              <w:rPr>
                <w:color w:val="FF0000"/>
                <w:sz w:val="22"/>
              </w:rPr>
              <w:t>104,4</w:t>
            </w:r>
          </w:p>
        </w:tc>
        <w:tc>
          <w:tcPr>
            <w:tcW w:w="1047" w:type="dxa"/>
            <w:vAlign w:val="center"/>
          </w:tcPr>
          <w:p w:rsidR="002340A7" w:rsidRPr="002340A7" w:rsidRDefault="002340A7" w:rsidP="002340A7">
            <w:pPr>
              <w:ind w:left="-55" w:right="-79"/>
              <w:jc w:val="center"/>
              <w:rPr>
                <w:sz w:val="22"/>
              </w:rPr>
            </w:pPr>
            <w:r w:rsidRPr="002340A7">
              <w:rPr>
                <w:sz w:val="22"/>
              </w:rPr>
              <w:t>104,3</w:t>
            </w:r>
          </w:p>
        </w:tc>
        <w:tc>
          <w:tcPr>
            <w:tcW w:w="852" w:type="dxa"/>
            <w:vAlign w:val="center"/>
          </w:tcPr>
          <w:p w:rsidR="002340A7" w:rsidRPr="002340A7" w:rsidRDefault="002340A7" w:rsidP="002340A7">
            <w:pPr>
              <w:ind w:left="-55" w:right="-79"/>
              <w:jc w:val="center"/>
              <w:rPr>
                <w:sz w:val="22"/>
              </w:rPr>
            </w:pPr>
            <w:r w:rsidRPr="002340A7">
              <w:rPr>
                <w:sz w:val="22"/>
              </w:rPr>
              <w:t>104,3</w:t>
            </w:r>
          </w:p>
        </w:tc>
        <w:tc>
          <w:tcPr>
            <w:tcW w:w="852" w:type="dxa"/>
            <w:vAlign w:val="center"/>
          </w:tcPr>
          <w:p w:rsidR="002340A7" w:rsidRPr="002340A7" w:rsidRDefault="002340A7" w:rsidP="002340A7">
            <w:pPr>
              <w:ind w:left="-55" w:right="-79"/>
              <w:jc w:val="center"/>
              <w:rPr>
                <w:sz w:val="22"/>
              </w:rPr>
            </w:pPr>
            <w:r w:rsidRPr="002340A7">
              <w:rPr>
                <w:sz w:val="22"/>
              </w:rPr>
              <w:t>104,3</w:t>
            </w:r>
          </w:p>
        </w:tc>
        <w:tc>
          <w:tcPr>
            <w:tcW w:w="852" w:type="dxa"/>
            <w:vAlign w:val="center"/>
          </w:tcPr>
          <w:p w:rsidR="002340A7" w:rsidRPr="002340A7" w:rsidRDefault="002340A7" w:rsidP="002340A7">
            <w:pPr>
              <w:ind w:left="-55" w:right="-79"/>
              <w:jc w:val="center"/>
              <w:rPr>
                <w:sz w:val="22"/>
              </w:rPr>
            </w:pPr>
            <w:r w:rsidRPr="002340A7">
              <w:rPr>
                <w:sz w:val="22"/>
              </w:rPr>
              <w:t>104,3</w:t>
            </w:r>
          </w:p>
        </w:tc>
        <w:tc>
          <w:tcPr>
            <w:tcW w:w="852" w:type="dxa"/>
            <w:vAlign w:val="center"/>
          </w:tcPr>
          <w:p w:rsidR="002340A7" w:rsidRPr="002340A7" w:rsidRDefault="002340A7" w:rsidP="002340A7">
            <w:pPr>
              <w:ind w:left="-55" w:right="-79"/>
              <w:jc w:val="center"/>
              <w:rPr>
                <w:sz w:val="22"/>
              </w:rPr>
            </w:pPr>
            <w:r w:rsidRPr="002340A7">
              <w:rPr>
                <w:sz w:val="22"/>
              </w:rPr>
              <w:t>104,3</w:t>
            </w:r>
          </w:p>
        </w:tc>
        <w:tc>
          <w:tcPr>
            <w:tcW w:w="852" w:type="dxa"/>
            <w:vAlign w:val="center"/>
          </w:tcPr>
          <w:p w:rsidR="002340A7" w:rsidRPr="002340A7" w:rsidRDefault="002340A7" w:rsidP="002340A7">
            <w:pPr>
              <w:ind w:left="-55" w:right="-79"/>
              <w:jc w:val="center"/>
              <w:rPr>
                <w:color w:val="FF0000"/>
                <w:sz w:val="22"/>
              </w:rPr>
            </w:pPr>
            <w:r w:rsidRPr="002340A7">
              <w:rPr>
                <w:color w:val="FF0000"/>
                <w:sz w:val="22"/>
              </w:rPr>
              <w:t>113,5</w:t>
            </w:r>
          </w:p>
        </w:tc>
        <w:tc>
          <w:tcPr>
            <w:tcW w:w="852" w:type="dxa"/>
            <w:vAlign w:val="center"/>
          </w:tcPr>
          <w:p w:rsidR="002340A7" w:rsidRPr="002340A7" w:rsidRDefault="002340A7" w:rsidP="002340A7">
            <w:pPr>
              <w:ind w:left="-55" w:right="-79"/>
              <w:jc w:val="center"/>
              <w:rPr>
                <w:color w:val="FF0000"/>
                <w:sz w:val="22"/>
              </w:rPr>
            </w:pPr>
            <w:r w:rsidRPr="002340A7">
              <w:rPr>
                <w:color w:val="FF0000"/>
                <w:sz w:val="22"/>
              </w:rPr>
              <w:t>113,5</w:t>
            </w:r>
          </w:p>
        </w:tc>
        <w:tc>
          <w:tcPr>
            <w:tcW w:w="852" w:type="dxa"/>
            <w:vAlign w:val="center"/>
          </w:tcPr>
          <w:p w:rsidR="002340A7" w:rsidRPr="002340A7" w:rsidRDefault="002340A7" w:rsidP="002340A7">
            <w:pPr>
              <w:ind w:left="-55" w:right="-79"/>
              <w:jc w:val="center"/>
              <w:rPr>
                <w:color w:val="FF0000"/>
                <w:sz w:val="22"/>
              </w:rPr>
            </w:pPr>
            <w:r w:rsidRPr="002340A7">
              <w:rPr>
                <w:color w:val="FF0000"/>
                <w:sz w:val="22"/>
              </w:rPr>
              <w:t>113,5</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1047"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c>
          <w:tcPr>
            <w:tcW w:w="852" w:type="dxa"/>
            <w:vAlign w:val="center"/>
          </w:tcPr>
          <w:p w:rsidR="002340A7" w:rsidRPr="002340A7" w:rsidRDefault="002340A7" w:rsidP="002340A7">
            <w:pPr>
              <w:ind w:left="-55" w:right="-79"/>
              <w:jc w:val="center"/>
              <w:rPr>
                <w:sz w:val="22"/>
              </w:rPr>
            </w:pPr>
            <w:r w:rsidRPr="002340A7">
              <w:rPr>
                <w:sz w:val="22"/>
              </w:rPr>
              <w:t>3,284</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1047"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c>
          <w:tcPr>
            <w:tcW w:w="852" w:type="dxa"/>
            <w:vAlign w:val="center"/>
          </w:tcPr>
          <w:p w:rsidR="002340A7" w:rsidRPr="002340A7" w:rsidRDefault="002340A7" w:rsidP="002340A7">
            <w:pPr>
              <w:ind w:left="-55" w:right="-79"/>
              <w:jc w:val="center"/>
              <w:rPr>
                <w:sz w:val="22"/>
              </w:rPr>
            </w:pPr>
            <w:r w:rsidRPr="002340A7">
              <w:rPr>
                <w:sz w:val="22"/>
              </w:rPr>
              <w:t>0,98</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Pr="002340A7" w:rsidRDefault="002340A7" w:rsidP="002340A7">
            <w:pPr>
              <w:ind w:left="-55" w:right="-79"/>
              <w:jc w:val="center"/>
              <w:rPr>
                <w:sz w:val="22"/>
              </w:rPr>
            </w:pPr>
            <w:r w:rsidRPr="002340A7">
              <w:rPr>
                <w:sz w:val="22"/>
              </w:rPr>
              <w:t>2887,9</w:t>
            </w:r>
          </w:p>
        </w:tc>
        <w:tc>
          <w:tcPr>
            <w:tcW w:w="1047"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c>
          <w:tcPr>
            <w:tcW w:w="852" w:type="dxa"/>
            <w:vAlign w:val="center"/>
          </w:tcPr>
          <w:p w:rsidR="002340A7" w:rsidRPr="002340A7" w:rsidRDefault="002340A7" w:rsidP="002340A7">
            <w:pPr>
              <w:ind w:left="-55" w:right="-79"/>
              <w:jc w:val="center"/>
              <w:rPr>
                <w:sz w:val="22"/>
              </w:rPr>
            </w:pPr>
            <w:r w:rsidRPr="002340A7">
              <w:rPr>
                <w:sz w:val="22"/>
              </w:rPr>
              <w:t>2888,6</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1047"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c>
          <w:tcPr>
            <w:tcW w:w="852" w:type="dxa"/>
            <w:vAlign w:val="center"/>
          </w:tcPr>
          <w:p w:rsidR="002340A7" w:rsidRPr="002340A7" w:rsidRDefault="002340A7" w:rsidP="002340A7">
            <w:pPr>
              <w:ind w:left="-55" w:right="-79"/>
              <w:jc w:val="center"/>
              <w:rPr>
                <w:sz w:val="22"/>
              </w:rPr>
            </w:pPr>
            <w:r w:rsidRPr="002340A7">
              <w:rPr>
                <w:sz w:val="22"/>
              </w:rPr>
              <w:t>441</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Pr="002340A7" w:rsidRDefault="002340A7" w:rsidP="002340A7">
            <w:pPr>
              <w:ind w:left="-55" w:right="-79"/>
              <w:jc w:val="center"/>
              <w:rPr>
                <w:sz w:val="22"/>
              </w:rPr>
            </w:pPr>
            <w:r w:rsidRPr="002340A7">
              <w:rPr>
                <w:sz w:val="22"/>
              </w:rPr>
              <w:t>-</w:t>
            </w:r>
          </w:p>
        </w:tc>
        <w:tc>
          <w:tcPr>
            <w:tcW w:w="1047"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c>
          <w:tcPr>
            <w:tcW w:w="852" w:type="dxa"/>
            <w:vAlign w:val="center"/>
          </w:tcPr>
          <w:p w:rsidR="002340A7" w:rsidRPr="002340A7" w:rsidRDefault="002340A7" w:rsidP="002340A7">
            <w:pPr>
              <w:ind w:left="-55" w:right="-79"/>
              <w:jc w:val="center"/>
              <w:rPr>
                <w:sz w:val="22"/>
              </w:rPr>
            </w:pPr>
            <w:r w:rsidRPr="002340A7">
              <w:rPr>
                <w:sz w:val="22"/>
              </w:rPr>
              <w:t>0,0</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Pr="002340A7" w:rsidRDefault="002340A7" w:rsidP="002340A7">
            <w:pPr>
              <w:ind w:left="-55" w:right="-79"/>
              <w:jc w:val="center"/>
              <w:rPr>
                <w:sz w:val="22"/>
              </w:rPr>
            </w:pPr>
            <w:r w:rsidRPr="002340A7">
              <w:rPr>
                <w:sz w:val="22"/>
              </w:rPr>
              <w:t>100</w:t>
            </w:r>
          </w:p>
        </w:tc>
        <w:tc>
          <w:tcPr>
            <w:tcW w:w="1047"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c>
          <w:tcPr>
            <w:tcW w:w="852" w:type="dxa"/>
            <w:vAlign w:val="center"/>
          </w:tcPr>
          <w:p w:rsidR="002340A7" w:rsidRPr="002340A7" w:rsidRDefault="002340A7" w:rsidP="002340A7">
            <w:pPr>
              <w:ind w:left="-55" w:right="-79"/>
              <w:jc w:val="center"/>
              <w:rPr>
                <w:sz w:val="22"/>
              </w:rPr>
            </w:pPr>
            <w:r w:rsidRPr="002340A7">
              <w:rPr>
                <w:sz w:val="22"/>
              </w:rPr>
              <w:t>100,0</w:t>
            </w:r>
          </w:p>
        </w:tc>
      </w:tr>
      <w:tr w:rsidR="002340A7" w:rsidRPr="002974C9" w:rsidTr="00D91C97">
        <w:tc>
          <w:tcPr>
            <w:tcW w:w="392" w:type="dxa"/>
          </w:tcPr>
          <w:p w:rsidR="002340A7" w:rsidRPr="002974C9" w:rsidRDefault="002340A7" w:rsidP="00B15639">
            <w:pPr>
              <w:pStyle w:val="a"/>
              <w:numPr>
                <w:ilvl w:val="0"/>
                <w:numId w:val="36"/>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Pr="002340A7" w:rsidRDefault="002340A7" w:rsidP="002340A7">
            <w:pPr>
              <w:ind w:left="-55" w:right="-79"/>
              <w:jc w:val="center"/>
              <w:rPr>
                <w:color w:val="FF0000"/>
                <w:sz w:val="22"/>
              </w:rPr>
            </w:pPr>
            <w:r w:rsidRPr="002340A7">
              <w:rPr>
                <w:color w:val="FF0000"/>
                <w:sz w:val="22"/>
              </w:rPr>
              <w:t>2899,41</w:t>
            </w:r>
          </w:p>
        </w:tc>
        <w:tc>
          <w:tcPr>
            <w:tcW w:w="1047" w:type="dxa"/>
            <w:vAlign w:val="center"/>
          </w:tcPr>
          <w:p w:rsidR="002340A7" w:rsidRPr="002340A7" w:rsidRDefault="002340A7" w:rsidP="002340A7">
            <w:pPr>
              <w:ind w:left="-55" w:right="-79"/>
              <w:jc w:val="center"/>
              <w:rPr>
                <w:sz w:val="22"/>
              </w:rPr>
            </w:pPr>
            <w:r w:rsidRPr="002340A7">
              <w:rPr>
                <w:sz w:val="22"/>
              </w:rPr>
              <w:t>2896,63</w:t>
            </w:r>
          </w:p>
        </w:tc>
        <w:tc>
          <w:tcPr>
            <w:tcW w:w="852" w:type="dxa"/>
            <w:vAlign w:val="center"/>
          </w:tcPr>
          <w:p w:rsidR="002340A7" w:rsidRPr="002340A7" w:rsidRDefault="002340A7" w:rsidP="002340A7">
            <w:pPr>
              <w:ind w:left="-55" w:right="-79"/>
              <w:jc w:val="center"/>
              <w:rPr>
                <w:sz w:val="22"/>
              </w:rPr>
            </w:pPr>
            <w:r w:rsidRPr="002340A7">
              <w:rPr>
                <w:sz w:val="22"/>
              </w:rPr>
              <w:t>2896,63</w:t>
            </w:r>
          </w:p>
        </w:tc>
        <w:tc>
          <w:tcPr>
            <w:tcW w:w="852" w:type="dxa"/>
            <w:vAlign w:val="center"/>
          </w:tcPr>
          <w:p w:rsidR="002340A7" w:rsidRPr="002340A7" w:rsidRDefault="002340A7" w:rsidP="002340A7">
            <w:pPr>
              <w:ind w:left="-55" w:right="-79"/>
              <w:jc w:val="center"/>
              <w:rPr>
                <w:sz w:val="22"/>
              </w:rPr>
            </w:pPr>
            <w:r w:rsidRPr="002340A7">
              <w:rPr>
                <w:sz w:val="22"/>
              </w:rPr>
              <w:t>2896,63</w:t>
            </w:r>
          </w:p>
        </w:tc>
        <w:tc>
          <w:tcPr>
            <w:tcW w:w="852" w:type="dxa"/>
            <w:vAlign w:val="center"/>
          </w:tcPr>
          <w:p w:rsidR="002340A7" w:rsidRPr="002340A7" w:rsidRDefault="002340A7" w:rsidP="002340A7">
            <w:pPr>
              <w:ind w:left="-55" w:right="-79"/>
              <w:jc w:val="center"/>
              <w:rPr>
                <w:sz w:val="22"/>
              </w:rPr>
            </w:pPr>
            <w:r w:rsidRPr="002340A7">
              <w:rPr>
                <w:sz w:val="22"/>
              </w:rPr>
              <w:t>2896,63</w:t>
            </w:r>
          </w:p>
        </w:tc>
        <w:tc>
          <w:tcPr>
            <w:tcW w:w="852" w:type="dxa"/>
            <w:vAlign w:val="center"/>
          </w:tcPr>
          <w:p w:rsidR="002340A7" w:rsidRPr="002340A7" w:rsidRDefault="002340A7" w:rsidP="002340A7">
            <w:pPr>
              <w:ind w:left="-55" w:right="-79"/>
              <w:jc w:val="center"/>
              <w:rPr>
                <w:sz w:val="22"/>
              </w:rPr>
            </w:pPr>
            <w:r w:rsidRPr="002340A7">
              <w:rPr>
                <w:sz w:val="22"/>
              </w:rPr>
              <w:t>2896,63</w:t>
            </w:r>
          </w:p>
        </w:tc>
        <w:tc>
          <w:tcPr>
            <w:tcW w:w="852" w:type="dxa"/>
            <w:vAlign w:val="center"/>
          </w:tcPr>
          <w:p w:rsidR="002340A7" w:rsidRPr="002340A7" w:rsidRDefault="002340A7" w:rsidP="002340A7">
            <w:pPr>
              <w:ind w:left="-55" w:right="-79"/>
              <w:jc w:val="center"/>
              <w:rPr>
                <w:sz w:val="22"/>
              </w:rPr>
            </w:pPr>
            <w:r w:rsidRPr="002340A7">
              <w:rPr>
                <w:sz w:val="22"/>
              </w:rPr>
              <w:t>3152,13</w:t>
            </w:r>
          </w:p>
        </w:tc>
        <w:tc>
          <w:tcPr>
            <w:tcW w:w="852" w:type="dxa"/>
            <w:vAlign w:val="center"/>
          </w:tcPr>
          <w:p w:rsidR="002340A7" w:rsidRPr="002340A7" w:rsidRDefault="002340A7" w:rsidP="002340A7">
            <w:pPr>
              <w:ind w:left="-55" w:right="-79"/>
              <w:jc w:val="center"/>
              <w:rPr>
                <w:sz w:val="22"/>
              </w:rPr>
            </w:pPr>
            <w:r w:rsidRPr="002340A7">
              <w:rPr>
                <w:sz w:val="22"/>
              </w:rPr>
              <w:t>3152,13</w:t>
            </w:r>
          </w:p>
        </w:tc>
        <w:tc>
          <w:tcPr>
            <w:tcW w:w="852" w:type="dxa"/>
            <w:vAlign w:val="center"/>
          </w:tcPr>
          <w:p w:rsidR="002340A7" w:rsidRPr="002340A7" w:rsidRDefault="002340A7" w:rsidP="002340A7">
            <w:pPr>
              <w:ind w:left="-55" w:right="-79"/>
              <w:jc w:val="center"/>
              <w:rPr>
                <w:sz w:val="22"/>
              </w:rPr>
            </w:pPr>
            <w:r w:rsidRPr="002340A7">
              <w:rPr>
                <w:sz w:val="22"/>
              </w:rPr>
              <w:t>3152,13</w:t>
            </w:r>
          </w:p>
        </w:tc>
      </w:tr>
    </w:tbl>
    <w:p w:rsidR="00D91C97" w:rsidRDefault="00D91C97" w:rsidP="00983EA6"/>
    <w:p w:rsidR="00D91C97" w:rsidRDefault="00D91C97" w:rsidP="00D91C97">
      <w:r w:rsidRPr="00D91C97">
        <w:t>Таблица 2.</w:t>
      </w:r>
      <w:r w:rsidR="001C49E2">
        <w:t>1</w:t>
      </w:r>
      <w:r w:rsidR="00A85F61">
        <w:t>7</w:t>
      </w:r>
      <w:r w:rsidR="002D15A6">
        <w:t>7</w:t>
      </w:r>
      <w:r w:rsidRPr="00D91C97">
        <w:t xml:space="preserve"> – Показатели тарифно-балансовой модели по системе теплоснабжения </w:t>
      </w:r>
      <w:r>
        <w:t>котельной № 3</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Default="002340A7" w:rsidP="002340A7">
            <w:pPr>
              <w:ind w:left="-83" w:right="-79"/>
              <w:jc w:val="center"/>
              <w:rPr>
                <w:color w:val="FF0000"/>
              </w:rPr>
            </w:pPr>
            <w:r>
              <w:rPr>
                <w:color w:val="FF0000"/>
              </w:rPr>
              <w:t>104,4</w:t>
            </w:r>
          </w:p>
        </w:tc>
        <w:tc>
          <w:tcPr>
            <w:tcW w:w="1047" w:type="dxa"/>
            <w:vAlign w:val="center"/>
          </w:tcPr>
          <w:p w:rsidR="002340A7" w:rsidRDefault="002340A7" w:rsidP="002340A7">
            <w:pPr>
              <w:ind w:left="-83" w:right="-79"/>
              <w:jc w:val="center"/>
            </w:pPr>
            <w:r>
              <w:t>104,3</w:t>
            </w:r>
          </w:p>
        </w:tc>
        <w:tc>
          <w:tcPr>
            <w:tcW w:w="852" w:type="dxa"/>
            <w:vAlign w:val="center"/>
          </w:tcPr>
          <w:p w:rsidR="002340A7" w:rsidRDefault="002340A7" w:rsidP="002340A7">
            <w:pPr>
              <w:ind w:left="-83" w:right="-79"/>
              <w:jc w:val="center"/>
            </w:pPr>
            <w:r>
              <w:t>104,3</w:t>
            </w:r>
          </w:p>
        </w:tc>
        <w:tc>
          <w:tcPr>
            <w:tcW w:w="852" w:type="dxa"/>
            <w:vAlign w:val="center"/>
          </w:tcPr>
          <w:p w:rsidR="002340A7" w:rsidRDefault="002340A7" w:rsidP="002340A7">
            <w:pPr>
              <w:ind w:left="-83" w:right="-79"/>
              <w:jc w:val="center"/>
            </w:pPr>
            <w:r>
              <w:t>104,3</w:t>
            </w:r>
          </w:p>
        </w:tc>
        <w:tc>
          <w:tcPr>
            <w:tcW w:w="852" w:type="dxa"/>
            <w:vAlign w:val="center"/>
          </w:tcPr>
          <w:p w:rsidR="002340A7" w:rsidRDefault="002340A7" w:rsidP="002340A7">
            <w:pPr>
              <w:ind w:left="-83" w:right="-79"/>
              <w:jc w:val="center"/>
            </w:pPr>
            <w:r>
              <w:t>104,3</w:t>
            </w:r>
          </w:p>
        </w:tc>
        <w:tc>
          <w:tcPr>
            <w:tcW w:w="852" w:type="dxa"/>
            <w:vAlign w:val="center"/>
          </w:tcPr>
          <w:p w:rsidR="002340A7" w:rsidRDefault="002340A7" w:rsidP="002340A7">
            <w:pPr>
              <w:ind w:left="-83" w:right="-79"/>
              <w:jc w:val="center"/>
            </w:pPr>
            <w:r>
              <w:t>104,3</w:t>
            </w:r>
          </w:p>
        </w:tc>
        <w:tc>
          <w:tcPr>
            <w:tcW w:w="852" w:type="dxa"/>
            <w:vAlign w:val="center"/>
          </w:tcPr>
          <w:p w:rsidR="002340A7" w:rsidRDefault="002340A7" w:rsidP="002340A7">
            <w:pPr>
              <w:ind w:left="-83" w:right="-79"/>
              <w:jc w:val="center"/>
              <w:rPr>
                <w:color w:val="FF0000"/>
              </w:rPr>
            </w:pPr>
            <w:r>
              <w:rPr>
                <w:color w:val="FF0000"/>
              </w:rPr>
              <w:t>113,5</w:t>
            </w:r>
          </w:p>
        </w:tc>
        <w:tc>
          <w:tcPr>
            <w:tcW w:w="852" w:type="dxa"/>
            <w:vAlign w:val="center"/>
          </w:tcPr>
          <w:p w:rsidR="002340A7" w:rsidRDefault="002340A7" w:rsidP="002340A7">
            <w:pPr>
              <w:ind w:left="-83" w:right="-79"/>
              <w:jc w:val="center"/>
              <w:rPr>
                <w:color w:val="FF0000"/>
              </w:rPr>
            </w:pPr>
            <w:r>
              <w:rPr>
                <w:color w:val="FF0000"/>
              </w:rPr>
              <w:t>113,5</w:t>
            </w:r>
          </w:p>
        </w:tc>
        <w:tc>
          <w:tcPr>
            <w:tcW w:w="852" w:type="dxa"/>
            <w:vAlign w:val="center"/>
          </w:tcPr>
          <w:p w:rsidR="002340A7" w:rsidRDefault="002340A7" w:rsidP="002340A7">
            <w:pPr>
              <w:ind w:left="-83" w:right="-79"/>
              <w:jc w:val="center"/>
              <w:rPr>
                <w:color w:val="FF0000"/>
              </w:rPr>
            </w:pPr>
            <w:r>
              <w:rPr>
                <w:color w:val="FF0000"/>
              </w:rPr>
              <w:t>113,5</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83" w:right="-79"/>
              <w:jc w:val="center"/>
            </w:pPr>
            <w:r>
              <w:t>4,1</w:t>
            </w:r>
          </w:p>
        </w:tc>
        <w:tc>
          <w:tcPr>
            <w:tcW w:w="1047"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c>
          <w:tcPr>
            <w:tcW w:w="852" w:type="dxa"/>
            <w:vAlign w:val="center"/>
          </w:tcPr>
          <w:p w:rsidR="002340A7" w:rsidRDefault="002340A7" w:rsidP="002340A7">
            <w:pPr>
              <w:ind w:left="-83" w:right="-79"/>
              <w:jc w:val="center"/>
            </w:pPr>
            <w:r>
              <w:t>4,1</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83" w:right="-79"/>
              <w:jc w:val="center"/>
            </w:pPr>
            <w:r>
              <w:t>2,41</w:t>
            </w:r>
          </w:p>
        </w:tc>
        <w:tc>
          <w:tcPr>
            <w:tcW w:w="1047"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c>
          <w:tcPr>
            <w:tcW w:w="852" w:type="dxa"/>
            <w:vAlign w:val="center"/>
          </w:tcPr>
          <w:p w:rsidR="002340A7" w:rsidRDefault="002340A7" w:rsidP="002340A7">
            <w:pPr>
              <w:ind w:left="-83" w:right="-79"/>
              <w:jc w:val="center"/>
            </w:pPr>
            <w:r>
              <w:t>2,41</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83" w:right="-79"/>
              <w:jc w:val="center"/>
            </w:pPr>
            <w:r>
              <w:t>5885,1</w:t>
            </w:r>
          </w:p>
        </w:tc>
        <w:tc>
          <w:tcPr>
            <w:tcW w:w="1047"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c>
          <w:tcPr>
            <w:tcW w:w="852" w:type="dxa"/>
            <w:vAlign w:val="center"/>
          </w:tcPr>
          <w:p w:rsidR="002340A7" w:rsidRDefault="002340A7" w:rsidP="002340A7">
            <w:pPr>
              <w:ind w:left="-83" w:right="-79"/>
              <w:jc w:val="center"/>
            </w:pPr>
            <w:r>
              <w:t>5884,8</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83" w:right="-79"/>
              <w:jc w:val="center"/>
            </w:pPr>
            <w:r>
              <w:t>812</w:t>
            </w:r>
          </w:p>
        </w:tc>
        <w:tc>
          <w:tcPr>
            <w:tcW w:w="1047"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c>
          <w:tcPr>
            <w:tcW w:w="852" w:type="dxa"/>
            <w:vAlign w:val="center"/>
          </w:tcPr>
          <w:p w:rsidR="002340A7" w:rsidRDefault="002340A7" w:rsidP="002340A7">
            <w:pPr>
              <w:ind w:left="-83" w:right="-79"/>
              <w:jc w:val="center"/>
            </w:pPr>
            <w:r>
              <w:t>812</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83" w:right="-79"/>
              <w:jc w:val="center"/>
            </w:pPr>
            <w:r>
              <w:t>-</w:t>
            </w:r>
          </w:p>
        </w:tc>
        <w:tc>
          <w:tcPr>
            <w:tcW w:w="1047"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c>
          <w:tcPr>
            <w:tcW w:w="852" w:type="dxa"/>
            <w:vAlign w:val="center"/>
          </w:tcPr>
          <w:p w:rsidR="002340A7" w:rsidRDefault="002340A7" w:rsidP="002340A7">
            <w:pPr>
              <w:ind w:left="-83" w:right="-79"/>
              <w:jc w:val="center"/>
            </w:pPr>
            <w:r>
              <w:t>0,0</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Default="002340A7" w:rsidP="002340A7">
            <w:pPr>
              <w:ind w:left="-83" w:right="-79"/>
              <w:jc w:val="center"/>
            </w:pPr>
            <w:r>
              <w:t>100</w:t>
            </w:r>
          </w:p>
        </w:tc>
        <w:tc>
          <w:tcPr>
            <w:tcW w:w="1047"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c>
          <w:tcPr>
            <w:tcW w:w="852" w:type="dxa"/>
            <w:vAlign w:val="center"/>
          </w:tcPr>
          <w:p w:rsidR="002340A7" w:rsidRDefault="002340A7" w:rsidP="002340A7">
            <w:pPr>
              <w:ind w:left="-83" w:right="-79"/>
              <w:jc w:val="center"/>
            </w:pPr>
            <w:r>
              <w:t>100,0</w:t>
            </w:r>
          </w:p>
        </w:tc>
      </w:tr>
      <w:tr w:rsidR="002340A7" w:rsidRPr="002974C9" w:rsidTr="00D91C97">
        <w:tc>
          <w:tcPr>
            <w:tcW w:w="392" w:type="dxa"/>
          </w:tcPr>
          <w:p w:rsidR="002340A7" w:rsidRPr="002974C9" w:rsidRDefault="002340A7" w:rsidP="00B15639">
            <w:pPr>
              <w:pStyle w:val="a"/>
              <w:numPr>
                <w:ilvl w:val="0"/>
                <w:numId w:val="37"/>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83" w:right="-79"/>
              <w:jc w:val="center"/>
            </w:pPr>
            <w:r>
              <w:t>2859,13</w:t>
            </w:r>
          </w:p>
        </w:tc>
        <w:tc>
          <w:tcPr>
            <w:tcW w:w="1047" w:type="dxa"/>
            <w:vAlign w:val="center"/>
          </w:tcPr>
          <w:p w:rsidR="002340A7" w:rsidRDefault="002340A7" w:rsidP="002340A7">
            <w:pPr>
              <w:ind w:left="-83" w:right="-79"/>
              <w:jc w:val="center"/>
              <w:rPr>
                <w:color w:val="FF0000"/>
              </w:rPr>
            </w:pPr>
            <w:r>
              <w:rPr>
                <w:color w:val="FF0000"/>
              </w:rPr>
              <w:t>2856,39</w:t>
            </w:r>
          </w:p>
        </w:tc>
        <w:tc>
          <w:tcPr>
            <w:tcW w:w="852" w:type="dxa"/>
            <w:vAlign w:val="center"/>
          </w:tcPr>
          <w:p w:rsidR="002340A7" w:rsidRDefault="002340A7" w:rsidP="002340A7">
            <w:pPr>
              <w:ind w:left="-83" w:right="-79"/>
              <w:jc w:val="center"/>
              <w:rPr>
                <w:color w:val="FF0000"/>
              </w:rPr>
            </w:pPr>
            <w:r>
              <w:rPr>
                <w:color w:val="FF0000"/>
              </w:rPr>
              <w:t>2856,39</w:t>
            </w:r>
          </w:p>
        </w:tc>
        <w:tc>
          <w:tcPr>
            <w:tcW w:w="852" w:type="dxa"/>
            <w:vAlign w:val="center"/>
          </w:tcPr>
          <w:p w:rsidR="002340A7" w:rsidRDefault="002340A7" w:rsidP="002340A7">
            <w:pPr>
              <w:ind w:left="-83" w:right="-79"/>
              <w:jc w:val="center"/>
              <w:rPr>
                <w:color w:val="FF0000"/>
              </w:rPr>
            </w:pPr>
            <w:r>
              <w:rPr>
                <w:color w:val="FF0000"/>
              </w:rPr>
              <w:t>2856,39</w:t>
            </w:r>
          </w:p>
        </w:tc>
        <w:tc>
          <w:tcPr>
            <w:tcW w:w="852" w:type="dxa"/>
            <w:vAlign w:val="center"/>
          </w:tcPr>
          <w:p w:rsidR="002340A7" w:rsidRDefault="002340A7" w:rsidP="002340A7">
            <w:pPr>
              <w:ind w:left="-83" w:right="-79"/>
              <w:jc w:val="center"/>
              <w:rPr>
                <w:color w:val="FF0000"/>
              </w:rPr>
            </w:pPr>
            <w:r>
              <w:rPr>
                <w:color w:val="FF0000"/>
              </w:rPr>
              <w:t>2856,39</w:t>
            </w:r>
          </w:p>
        </w:tc>
        <w:tc>
          <w:tcPr>
            <w:tcW w:w="852" w:type="dxa"/>
            <w:vAlign w:val="center"/>
          </w:tcPr>
          <w:p w:rsidR="002340A7" w:rsidRDefault="002340A7" w:rsidP="002340A7">
            <w:pPr>
              <w:ind w:left="-83" w:right="-79"/>
              <w:jc w:val="center"/>
              <w:rPr>
                <w:color w:val="FF0000"/>
              </w:rPr>
            </w:pPr>
            <w:r>
              <w:rPr>
                <w:color w:val="FF0000"/>
              </w:rPr>
              <w:t>2856,39</w:t>
            </w:r>
          </w:p>
        </w:tc>
        <w:tc>
          <w:tcPr>
            <w:tcW w:w="852" w:type="dxa"/>
            <w:vAlign w:val="center"/>
          </w:tcPr>
          <w:p w:rsidR="002340A7" w:rsidRDefault="002340A7" w:rsidP="002340A7">
            <w:pPr>
              <w:ind w:left="-83" w:right="-79"/>
              <w:jc w:val="center"/>
              <w:rPr>
                <w:color w:val="FF0000"/>
              </w:rPr>
            </w:pPr>
            <w:r>
              <w:rPr>
                <w:color w:val="FF0000"/>
              </w:rPr>
              <w:t>3108,34</w:t>
            </w:r>
          </w:p>
        </w:tc>
        <w:tc>
          <w:tcPr>
            <w:tcW w:w="852" w:type="dxa"/>
            <w:vAlign w:val="center"/>
          </w:tcPr>
          <w:p w:rsidR="002340A7" w:rsidRDefault="002340A7" w:rsidP="002340A7">
            <w:pPr>
              <w:ind w:left="-83" w:right="-79"/>
              <w:jc w:val="center"/>
              <w:rPr>
                <w:color w:val="FF0000"/>
              </w:rPr>
            </w:pPr>
            <w:r>
              <w:rPr>
                <w:color w:val="FF0000"/>
              </w:rPr>
              <w:t>3108,34</w:t>
            </w:r>
          </w:p>
        </w:tc>
        <w:tc>
          <w:tcPr>
            <w:tcW w:w="852" w:type="dxa"/>
            <w:vAlign w:val="center"/>
          </w:tcPr>
          <w:p w:rsidR="002340A7" w:rsidRDefault="002340A7" w:rsidP="002340A7">
            <w:pPr>
              <w:ind w:left="-83" w:right="-79"/>
              <w:jc w:val="center"/>
              <w:rPr>
                <w:color w:val="FF0000"/>
              </w:rPr>
            </w:pPr>
            <w:r>
              <w:rPr>
                <w:color w:val="FF0000"/>
              </w:rPr>
              <w:t>3108,34</w:t>
            </w:r>
          </w:p>
        </w:tc>
      </w:tr>
    </w:tbl>
    <w:p w:rsidR="00D91C97" w:rsidRDefault="00D91C97" w:rsidP="00983EA6"/>
    <w:p w:rsidR="00D91C97" w:rsidRDefault="00D91C97" w:rsidP="00D91C97">
      <w:r w:rsidRPr="00D91C97">
        <w:t>Таблица 2.</w:t>
      </w:r>
      <w:r w:rsidR="001C49E2">
        <w:t>1</w:t>
      </w:r>
      <w:r w:rsidR="00A85F61">
        <w:t>7</w:t>
      </w:r>
      <w:r w:rsidR="002D15A6">
        <w:t>8</w:t>
      </w:r>
      <w:r w:rsidRPr="00D91C97">
        <w:t xml:space="preserve"> – Показатели тарифно-балансовой модели по системе теплоснабжения </w:t>
      </w:r>
      <w:r>
        <w:t>котельной № 4</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Default="002340A7" w:rsidP="002340A7">
            <w:pPr>
              <w:ind w:left="-83" w:right="-107"/>
              <w:jc w:val="center"/>
              <w:rPr>
                <w:color w:val="FF0000"/>
              </w:rPr>
            </w:pPr>
            <w:r>
              <w:rPr>
                <w:color w:val="FF0000"/>
              </w:rPr>
              <w:t>104,4</w:t>
            </w:r>
          </w:p>
        </w:tc>
        <w:tc>
          <w:tcPr>
            <w:tcW w:w="1047"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83" w:right="-107"/>
              <w:jc w:val="center"/>
            </w:pPr>
            <w:r>
              <w:t>0,17</w:t>
            </w:r>
          </w:p>
        </w:tc>
        <w:tc>
          <w:tcPr>
            <w:tcW w:w="1047"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c>
          <w:tcPr>
            <w:tcW w:w="852" w:type="dxa"/>
            <w:vAlign w:val="center"/>
          </w:tcPr>
          <w:p w:rsidR="002340A7" w:rsidRDefault="002340A7" w:rsidP="002340A7">
            <w:pPr>
              <w:ind w:left="-83" w:right="-107"/>
              <w:jc w:val="center"/>
            </w:pPr>
            <w:r>
              <w:t>0,17</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83" w:right="-107"/>
              <w:jc w:val="center"/>
            </w:pPr>
            <w:r>
              <w:t>0,08</w:t>
            </w:r>
          </w:p>
        </w:tc>
        <w:tc>
          <w:tcPr>
            <w:tcW w:w="1047"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c>
          <w:tcPr>
            <w:tcW w:w="852" w:type="dxa"/>
            <w:vAlign w:val="center"/>
          </w:tcPr>
          <w:p w:rsidR="002340A7" w:rsidRDefault="002340A7" w:rsidP="002340A7">
            <w:pPr>
              <w:ind w:left="-83" w:right="-107"/>
              <w:jc w:val="center"/>
            </w:pPr>
            <w:r>
              <w:t>0,08</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83" w:right="-107"/>
              <w:jc w:val="center"/>
            </w:pPr>
            <w:r>
              <w:t>196,9</w:t>
            </w:r>
          </w:p>
        </w:tc>
        <w:tc>
          <w:tcPr>
            <w:tcW w:w="1047" w:type="dxa"/>
            <w:vAlign w:val="center"/>
          </w:tcPr>
          <w:p w:rsidR="002340A7" w:rsidRDefault="002340A7" w:rsidP="002340A7">
            <w:pPr>
              <w:ind w:left="-83" w:right="-107"/>
              <w:jc w:val="center"/>
            </w:pPr>
            <w:r>
              <w:t>196,9</w:t>
            </w:r>
          </w:p>
        </w:tc>
        <w:tc>
          <w:tcPr>
            <w:tcW w:w="852" w:type="dxa"/>
            <w:vAlign w:val="center"/>
          </w:tcPr>
          <w:p w:rsidR="002340A7" w:rsidRDefault="002340A7" w:rsidP="002340A7">
            <w:pPr>
              <w:ind w:left="-83" w:right="-107"/>
              <w:jc w:val="center"/>
            </w:pPr>
            <w:r>
              <w:t>196,9</w:t>
            </w:r>
          </w:p>
        </w:tc>
        <w:tc>
          <w:tcPr>
            <w:tcW w:w="852" w:type="dxa"/>
            <w:vAlign w:val="center"/>
          </w:tcPr>
          <w:p w:rsidR="002340A7" w:rsidRDefault="002340A7" w:rsidP="002340A7">
            <w:pPr>
              <w:ind w:left="-83" w:right="-107"/>
              <w:jc w:val="center"/>
            </w:pPr>
            <w:r>
              <w:t>196,9</w:t>
            </w:r>
          </w:p>
        </w:tc>
        <w:tc>
          <w:tcPr>
            <w:tcW w:w="852" w:type="dxa"/>
            <w:vAlign w:val="center"/>
          </w:tcPr>
          <w:p w:rsidR="002340A7" w:rsidRDefault="002340A7" w:rsidP="002340A7">
            <w:pPr>
              <w:ind w:left="-83" w:right="-107"/>
              <w:jc w:val="center"/>
            </w:pPr>
            <w:r>
              <w:t>196,9</w:t>
            </w:r>
          </w:p>
        </w:tc>
        <w:tc>
          <w:tcPr>
            <w:tcW w:w="852" w:type="dxa"/>
            <w:vAlign w:val="center"/>
          </w:tcPr>
          <w:p w:rsidR="002340A7" w:rsidRDefault="002340A7" w:rsidP="002340A7">
            <w:pPr>
              <w:ind w:left="-83" w:right="-107"/>
              <w:jc w:val="center"/>
            </w:pPr>
            <w:r>
              <w:t>196,9</w:t>
            </w:r>
          </w:p>
        </w:tc>
        <w:tc>
          <w:tcPr>
            <w:tcW w:w="852" w:type="dxa"/>
            <w:vAlign w:val="center"/>
          </w:tcPr>
          <w:p w:rsidR="002340A7" w:rsidRDefault="002340A7" w:rsidP="002340A7">
            <w:pPr>
              <w:ind w:left="-83" w:right="-107"/>
              <w:jc w:val="center"/>
            </w:pPr>
            <w:r>
              <w:t>193,9</w:t>
            </w:r>
          </w:p>
        </w:tc>
        <w:tc>
          <w:tcPr>
            <w:tcW w:w="852" w:type="dxa"/>
            <w:vAlign w:val="center"/>
          </w:tcPr>
          <w:p w:rsidR="002340A7" w:rsidRDefault="002340A7" w:rsidP="002340A7">
            <w:pPr>
              <w:ind w:left="-83" w:right="-107"/>
              <w:jc w:val="center"/>
            </w:pPr>
            <w:r>
              <w:t>190,9</w:t>
            </w:r>
          </w:p>
        </w:tc>
        <w:tc>
          <w:tcPr>
            <w:tcW w:w="852" w:type="dxa"/>
            <w:vAlign w:val="center"/>
          </w:tcPr>
          <w:p w:rsidR="002340A7" w:rsidRDefault="002340A7" w:rsidP="002340A7">
            <w:pPr>
              <w:ind w:left="-83" w:right="-107"/>
              <w:jc w:val="center"/>
            </w:pPr>
            <w:r>
              <w:t>184,9</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83" w:right="-107"/>
              <w:jc w:val="center"/>
            </w:pPr>
            <w:r>
              <w:t>28,3</w:t>
            </w:r>
          </w:p>
        </w:tc>
        <w:tc>
          <w:tcPr>
            <w:tcW w:w="1047" w:type="dxa"/>
            <w:vAlign w:val="center"/>
          </w:tcPr>
          <w:p w:rsidR="002340A7" w:rsidRDefault="002340A7" w:rsidP="002340A7">
            <w:pPr>
              <w:ind w:left="-83" w:right="-107"/>
              <w:jc w:val="center"/>
            </w:pPr>
            <w:r>
              <w:t>28,3</w:t>
            </w:r>
          </w:p>
        </w:tc>
        <w:tc>
          <w:tcPr>
            <w:tcW w:w="852" w:type="dxa"/>
            <w:vAlign w:val="center"/>
          </w:tcPr>
          <w:p w:rsidR="002340A7" w:rsidRDefault="002340A7" w:rsidP="002340A7">
            <w:pPr>
              <w:ind w:left="-83" w:right="-107"/>
              <w:jc w:val="center"/>
            </w:pPr>
            <w:r>
              <w:t>28,3</w:t>
            </w:r>
          </w:p>
        </w:tc>
        <w:tc>
          <w:tcPr>
            <w:tcW w:w="852" w:type="dxa"/>
            <w:vAlign w:val="center"/>
          </w:tcPr>
          <w:p w:rsidR="002340A7" w:rsidRDefault="002340A7" w:rsidP="002340A7">
            <w:pPr>
              <w:ind w:left="-83" w:right="-107"/>
              <w:jc w:val="center"/>
            </w:pPr>
            <w:r>
              <w:t>28,3</w:t>
            </w:r>
          </w:p>
        </w:tc>
        <w:tc>
          <w:tcPr>
            <w:tcW w:w="852" w:type="dxa"/>
            <w:vAlign w:val="center"/>
          </w:tcPr>
          <w:p w:rsidR="002340A7" w:rsidRDefault="002340A7" w:rsidP="002340A7">
            <w:pPr>
              <w:ind w:left="-83" w:right="-107"/>
              <w:jc w:val="center"/>
            </w:pPr>
            <w:r>
              <w:t>28,3</w:t>
            </w:r>
          </w:p>
        </w:tc>
        <w:tc>
          <w:tcPr>
            <w:tcW w:w="852" w:type="dxa"/>
            <w:vAlign w:val="center"/>
          </w:tcPr>
          <w:p w:rsidR="002340A7" w:rsidRDefault="002340A7" w:rsidP="002340A7">
            <w:pPr>
              <w:ind w:left="-83" w:right="-107"/>
              <w:jc w:val="center"/>
            </w:pPr>
            <w:r>
              <w:t>28,3</w:t>
            </w:r>
          </w:p>
        </w:tc>
        <w:tc>
          <w:tcPr>
            <w:tcW w:w="852" w:type="dxa"/>
            <w:vAlign w:val="center"/>
          </w:tcPr>
          <w:p w:rsidR="002340A7" w:rsidRDefault="002340A7" w:rsidP="002340A7">
            <w:pPr>
              <w:ind w:left="-83" w:right="-107"/>
              <w:jc w:val="center"/>
            </w:pPr>
            <w:r>
              <w:t>27,8</w:t>
            </w:r>
          </w:p>
        </w:tc>
        <w:tc>
          <w:tcPr>
            <w:tcW w:w="852" w:type="dxa"/>
            <w:vAlign w:val="center"/>
          </w:tcPr>
          <w:p w:rsidR="002340A7" w:rsidRDefault="002340A7" w:rsidP="002340A7">
            <w:pPr>
              <w:ind w:left="-83" w:right="-107"/>
              <w:jc w:val="center"/>
            </w:pPr>
            <w:r>
              <w:t>27,4</w:t>
            </w:r>
          </w:p>
        </w:tc>
        <w:tc>
          <w:tcPr>
            <w:tcW w:w="852" w:type="dxa"/>
            <w:vAlign w:val="center"/>
          </w:tcPr>
          <w:p w:rsidR="002340A7" w:rsidRDefault="002340A7" w:rsidP="002340A7">
            <w:pPr>
              <w:ind w:left="-83" w:right="-107"/>
              <w:jc w:val="center"/>
            </w:pPr>
            <w:r>
              <w:t>26,6</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83" w:right="-107"/>
              <w:jc w:val="center"/>
            </w:pPr>
            <w:r>
              <w:t>-</w:t>
            </w:r>
          </w:p>
        </w:tc>
        <w:tc>
          <w:tcPr>
            <w:tcW w:w="1047"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2,5</w:t>
            </w:r>
          </w:p>
        </w:tc>
        <w:tc>
          <w:tcPr>
            <w:tcW w:w="852" w:type="dxa"/>
            <w:vAlign w:val="center"/>
          </w:tcPr>
          <w:p w:rsidR="002340A7" w:rsidRDefault="002340A7" w:rsidP="002340A7">
            <w:pPr>
              <w:ind w:left="-83" w:right="-107"/>
              <w:jc w:val="center"/>
            </w:pPr>
            <w:r>
              <w:t>4,5</w:t>
            </w:r>
          </w:p>
        </w:tc>
        <w:tc>
          <w:tcPr>
            <w:tcW w:w="852" w:type="dxa"/>
            <w:vAlign w:val="center"/>
          </w:tcPr>
          <w:p w:rsidR="002340A7" w:rsidRDefault="002340A7" w:rsidP="002340A7">
            <w:pPr>
              <w:ind w:left="-83" w:right="-107"/>
              <w:jc w:val="center"/>
            </w:pPr>
            <w:r>
              <w:t>8,6</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Default="002340A7" w:rsidP="002340A7">
            <w:pPr>
              <w:ind w:left="-83" w:right="-107"/>
              <w:jc w:val="center"/>
            </w:pPr>
            <w:r>
              <w:t>100</w:t>
            </w:r>
          </w:p>
        </w:tc>
        <w:tc>
          <w:tcPr>
            <w:tcW w:w="1047"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98,2</w:t>
            </w:r>
          </w:p>
        </w:tc>
        <w:tc>
          <w:tcPr>
            <w:tcW w:w="852" w:type="dxa"/>
            <w:vAlign w:val="center"/>
          </w:tcPr>
          <w:p w:rsidR="002340A7" w:rsidRDefault="002340A7" w:rsidP="002340A7">
            <w:pPr>
              <w:ind w:left="-83" w:right="-107"/>
              <w:jc w:val="center"/>
            </w:pPr>
            <w:r>
              <w:t>96,8</w:t>
            </w:r>
          </w:p>
        </w:tc>
        <w:tc>
          <w:tcPr>
            <w:tcW w:w="852" w:type="dxa"/>
            <w:vAlign w:val="center"/>
          </w:tcPr>
          <w:p w:rsidR="002340A7" w:rsidRDefault="002340A7" w:rsidP="002340A7">
            <w:pPr>
              <w:ind w:left="-83" w:right="-107"/>
              <w:jc w:val="center"/>
            </w:pPr>
            <w:r>
              <w:t>94,0</w:t>
            </w:r>
          </w:p>
        </w:tc>
      </w:tr>
      <w:tr w:rsidR="002340A7" w:rsidRPr="002974C9" w:rsidTr="00D91C97">
        <w:tc>
          <w:tcPr>
            <w:tcW w:w="392" w:type="dxa"/>
          </w:tcPr>
          <w:p w:rsidR="002340A7" w:rsidRPr="002974C9" w:rsidRDefault="002340A7" w:rsidP="00B15639">
            <w:pPr>
              <w:pStyle w:val="a"/>
              <w:numPr>
                <w:ilvl w:val="0"/>
                <w:numId w:val="38"/>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83" w:right="-107"/>
              <w:jc w:val="center"/>
            </w:pPr>
            <w:r>
              <w:t>2859,13</w:t>
            </w:r>
          </w:p>
        </w:tc>
        <w:tc>
          <w:tcPr>
            <w:tcW w:w="1047" w:type="dxa"/>
            <w:vAlign w:val="center"/>
          </w:tcPr>
          <w:p w:rsidR="002340A7" w:rsidRDefault="002340A7" w:rsidP="002340A7">
            <w:pPr>
              <w:ind w:left="-83" w:right="-107"/>
              <w:jc w:val="center"/>
              <w:rPr>
                <w:color w:val="FF0000"/>
              </w:rPr>
            </w:pPr>
            <w:r>
              <w:rPr>
                <w:color w:val="FF0000"/>
              </w:rPr>
              <w:t>2856,39</w:t>
            </w:r>
          </w:p>
        </w:tc>
        <w:tc>
          <w:tcPr>
            <w:tcW w:w="852" w:type="dxa"/>
            <w:vAlign w:val="center"/>
          </w:tcPr>
          <w:p w:rsidR="002340A7" w:rsidRDefault="002340A7" w:rsidP="002340A7">
            <w:pPr>
              <w:ind w:left="-83" w:right="-107"/>
              <w:jc w:val="center"/>
              <w:rPr>
                <w:color w:val="FF0000"/>
              </w:rPr>
            </w:pPr>
            <w:r>
              <w:rPr>
                <w:color w:val="FF0000"/>
              </w:rPr>
              <w:t>2856,39</w:t>
            </w:r>
          </w:p>
        </w:tc>
        <w:tc>
          <w:tcPr>
            <w:tcW w:w="852" w:type="dxa"/>
            <w:vAlign w:val="center"/>
          </w:tcPr>
          <w:p w:rsidR="002340A7" w:rsidRDefault="002340A7" w:rsidP="002340A7">
            <w:pPr>
              <w:ind w:left="-83" w:right="-107"/>
              <w:jc w:val="center"/>
              <w:rPr>
                <w:color w:val="FF0000"/>
              </w:rPr>
            </w:pPr>
            <w:r>
              <w:rPr>
                <w:color w:val="FF0000"/>
              </w:rPr>
              <w:t>2856,39</w:t>
            </w:r>
          </w:p>
        </w:tc>
        <w:tc>
          <w:tcPr>
            <w:tcW w:w="852" w:type="dxa"/>
            <w:vAlign w:val="center"/>
          </w:tcPr>
          <w:p w:rsidR="002340A7" w:rsidRDefault="002340A7" w:rsidP="002340A7">
            <w:pPr>
              <w:ind w:left="-83" w:right="-107"/>
              <w:jc w:val="center"/>
              <w:rPr>
                <w:color w:val="FF0000"/>
              </w:rPr>
            </w:pPr>
            <w:r>
              <w:rPr>
                <w:color w:val="FF0000"/>
              </w:rPr>
              <w:t>2856,39</w:t>
            </w:r>
          </w:p>
        </w:tc>
        <w:tc>
          <w:tcPr>
            <w:tcW w:w="852" w:type="dxa"/>
            <w:vAlign w:val="center"/>
          </w:tcPr>
          <w:p w:rsidR="002340A7" w:rsidRDefault="002340A7" w:rsidP="002340A7">
            <w:pPr>
              <w:ind w:left="-83" w:right="-107"/>
              <w:jc w:val="center"/>
              <w:rPr>
                <w:color w:val="FF0000"/>
              </w:rPr>
            </w:pPr>
            <w:r>
              <w:rPr>
                <w:color w:val="FF0000"/>
              </w:rPr>
              <w:t>2856,39</w:t>
            </w:r>
          </w:p>
        </w:tc>
        <w:tc>
          <w:tcPr>
            <w:tcW w:w="852" w:type="dxa"/>
            <w:vAlign w:val="center"/>
          </w:tcPr>
          <w:p w:rsidR="002340A7" w:rsidRDefault="002340A7" w:rsidP="002340A7">
            <w:pPr>
              <w:ind w:left="-83" w:right="-107"/>
              <w:jc w:val="center"/>
              <w:rPr>
                <w:color w:val="FF0000"/>
              </w:rPr>
            </w:pPr>
            <w:r>
              <w:rPr>
                <w:color w:val="FF0000"/>
              </w:rPr>
              <w:t>3108,34</w:t>
            </w:r>
          </w:p>
        </w:tc>
        <w:tc>
          <w:tcPr>
            <w:tcW w:w="852" w:type="dxa"/>
            <w:vAlign w:val="center"/>
          </w:tcPr>
          <w:p w:rsidR="002340A7" w:rsidRDefault="002340A7" w:rsidP="002340A7">
            <w:pPr>
              <w:ind w:left="-83" w:right="-107"/>
              <w:jc w:val="center"/>
              <w:rPr>
                <w:color w:val="FF0000"/>
              </w:rPr>
            </w:pPr>
            <w:r>
              <w:rPr>
                <w:color w:val="FF0000"/>
              </w:rPr>
              <w:t>3108,34</w:t>
            </w:r>
          </w:p>
        </w:tc>
        <w:tc>
          <w:tcPr>
            <w:tcW w:w="852" w:type="dxa"/>
            <w:vAlign w:val="center"/>
          </w:tcPr>
          <w:p w:rsidR="002340A7" w:rsidRDefault="002340A7" w:rsidP="002340A7">
            <w:pPr>
              <w:ind w:left="-83" w:right="-107"/>
              <w:jc w:val="center"/>
              <w:rPr>
                <w:color w:val="FF0000"/>
              </w:rPr>
            </w:pPr>
            <w:r>
              <w:rPr>
                <w:color w:val="FF0000"/>
              </w:rPr>
              <w:t>3108,34</w:t>
            </w:r>
          </w:p>
        </w:tc>
      </w:tr>
    </w:tbl>
    <w:p w:rsidR="00D91C97" w:rsidRDefault="00D91C97" w:rsidP="00983EA6"/>
    <w:p w:rsidR="00D91C97" w:rsidRDefault="00D91C97" w:rsidP="00D91C97">
      <w:r w:rsidRPr="00D91C97">
        <w:t>Таблица 2.</w:t>
      </w:r>
      <w:r w:rsidR="001C49E2">
        <w:t>1</w:t>
      </w:r>
      <w:r w:rsidR="00A85F61">
        <w:t>7</w:t>
      </w:r>
      <w:r w:rsidR="002D15A6">
        <w:t>9</w:t>
      </w:r>
      <w:r w:rsidRPr="00D91C97">
        <w:t xml:space="preserve"> – Показатели тарифно-балансовой модели по системе теплоснабжения </w:t>
      </w:r>
      <w:r>
        <w:t>котельной № 5</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Default="002340A7" w:rsidP="002340A7">
            <w:pPr>
              <w:ind w:left="-111" w:right="-107"/>
              <w:jc w:val="center"/>
              <w:rPr>
                <w:color w:val="FF0000"/>
              </w:rPr>
            </w:pPr>
            <w:r>
              <w:rPr>
                <w:color w:val="FF0000"/>
              </w:rPr>
              <w:t>104,4</w:t>
            </w:r>
          </w:p>
        </w:tc>
        <w:tc>
          <w:tcPr>
            <w:tcW w:w="1047"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rPr>
                <w:color w:val="FF0000"/>
              </w:rPr>
            </w:pPr>
            <w:r>
              <w:rPr>
                <w:color w:val="FF0000"/>
              </w:rPr>
              <w:t>113,5</w:t>
            </w:r>
          </w:p>
        </w:tc>
        <w:tc>
          <w:tcPr>
            <w:tcW w:w="852" w:type="dxa"/>
            <w:vAlign w:val="center"/>
          </w:tcPr>
          <w:p w:rsidR="002340A7" w:rsidRDefault="002340A7" w:rsidP="002340A7">
            <w:pPr>
              <w:ind w:left="-111" w:right="-107"/>
              <w:jc w:val="center"/>
              <w:rPr>
                <w:color w:val="FF0000"/>
              </w:rPr>
            </w:pPr>
            <w:r>
              <w:rPr>
                <w:color w:val="FF0000"/>
              </w:rPr>
              <w:t>113,5</w:t>
            </w:r>
          </w:p>
        </w:tc>
        <w:tc>
          <w:tcPr>
            <w:tcW w:w="852" w:type="dxa"/>
            <w:vAlign w:val="center"/>
          </w:tcPr>
          <w:p w:rsidR="002340A7" w:rsidRDefault="002340A7" w:rsidP="002340A7">
            <w:pPr>
              <w:ind w:left="-111" w:right="-107"/>
              <w:jc w:val="center"/>
              <w:rPr>
                <w:color w:val="FF0000"/>
              </w:rPr>
            </w:pPr>
            <w:r>
              <w:rPr>
                <w:color w:val="FF0000"/>
              </w:rPr>
              <w:t>113,5</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111" w:right="-107"/>
              <w:jc w:val="center"/>
            </w:pPr>
            <w:r>
              <w:t>2,82</w:t>
            </w:r>
          </w:p>
        </w:tc>
        <w:tc>
          <w:tcPr>
            <w:tcW w:w="1047"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c>
          <w:tcPr>
            <w:tcW w:w="852" w:type="dxa"/>
            <w:vAlign w:val="center"/>
          </w:tcPr>
          <w:p w:rsidR="002340A7" w:rsidRDefault="002340A7" w:rsidP="002340A7">
            <w:pPr>
              <w:ind w:left="-111" w:right="-107"/>
              <w:jc w:val="center"/>
            </w:pPr>
            <w:r>
              <w:t>2,82</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111" w:right="-107"/>
              <w:jc w:val="center"/>
            </w:pPr>
            <w:r>
              <w:t>0,50</w:t>
            </w:r>
          </w:p>
        </w:tc>
        <w:tc>
          <w:tcPr>
            <w:tcW w:w="1047"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c>
          <w:tcPr>
            <w:tcW w:w="852" w:type="dxa"/>
            <w:vAlign w:val="center"/>
          </w:tcPr>
          <w:p w:rsidR="002340A7" w:rsidRDefault="002340A7" w:rsidP="002340A7">
            <w:pPr>
              <w:ind w:left="-111" w:right="-107"/>
              <w:jc w:val="center"/>
            </w:pPr>
            <w:r>
              <w:t>0,50</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111" w:right="-107"/>
              <w:jc w:val="center"/>
            </w:pPr>
            <w:r>
              <w:t>1165,6</w:t>
            </w:r>
          </w:p>
        </w:tc>
        <w:tc>
          <w:tcPr>
            <w:tcW w:w="1047" w:type="dxa"/>
            <w:vAlign w:val="center"/>
          </w:tcPr>
          <w:p w:rsidR="002340A7" w:rsidRDefault="002340A7" w:rsidP="002340A7">
            <w:pPr>
              <w:ind w:left="-111" w:right="-107"/>
              <w:jc w:val="center"/>
            </w:pPr>
            <w:r>
              <w:t>1167,0</w:t>
            </w:r>
          </w:p>
        </w:tc>
        <w:tc>
          <w:tcPr>
            <w:tcW w:w="852" w:type="dxa"/>
            <w:vAlign w:val="center"/>
          </w:tcPr>
          <w:p w:rsidR="002340A7" w:rsidRDefault="002340A7" w:rsidP="002340A7">
            <w:pPr>
              <w:ind w:left="-111" w:right="-107"/>
              <w:jc w:val="center"/>
            </w:pPr>
            <w:r>
              <w:t>1167,0</w:t>
            </w:r>
          </w:p>
        </w:tc>
        <w:tc>
          <w:tcPr>
            <w:tcW w:w="852" w:type="dxa"/>
            <w:vAlign w:val="center"/>
          </w:tcPr>
          <w:p w:rsidR="002340A7" w:rsidRDefault="002340A7" w:rsidP="002340A7">
            <w:pPr>
              <w:ind w:left="-111" w:right="-107"/>
              <w:jc w:val="center"/>
            </w:pPr>
            <w:r>
              <w:t>1167,0</w:t>
            </w:r>
          </w:p>
        </w:tc>
        <w:tc>
          <w:tcPr>
            <w:tcW w:w="852" w:type="dxa"/>
            <w:vAlign w:val="center"/>
          </w:tcPr>
          <w:p w:rsidR="002340A7" w:rsidRDefault="002340A7" w:rsidP="002340A7">
            <w:pPr>
              <w:ind w:left="-111" w:right="-107"/>
              <w:jc w:val="center"/>
            </w:pPr>
            <w:r>
              <w:t>1167,0</w:t>
            </w:r>
          </w:p>
        </w:tc>
        <w:tc>
          <w:tcPr>
            <w:tcW w:w="852" w:type="dxa"/>
            <w:vAlign w:val="center"/>
          </w:tcPr>
          <w:p w:rsidR="002340A7" w:rsidRDefault="002340A7" w:rsidP="002340A7">
            <w:pPr>
              <w:ind w:left="-111" w:right="-107"/>
              <w:jc w:val="center"/>
            </w:pPr>
            <w:r>
              <w:t>1167,0</w:t>
            </w:r>
          </w:p>
        </w:tc>
        <w:tc>
          <w:tcPr>
            <w:tcW w:w="852" w:type="dxa"/>
            <w:vAlign w:val="center"/>
          </w:tcPr>
          <w:p w:rsidR="002340A7" w:rsidRDefault="002340A7" w:rsidP="002340A7">
            <w:pPr>
              <w:ind w:left="-111" w:right="-107"/>
              <w:jc w:val="center"/>
            </w:pPr>
            <w:r>
              <w:t>1164,2</w:t>
            </w:r>
          </w:p>
        </w:tc>
        <w:tc>
          <w:tcPr>
            <w:tcW w:w="852" w:type="dxa"/>
            <w:vAlign w:val="center"/>
          </w:tcPr>
          <w:p w:rsidR="002340A7" w:rsidRDefault="002340A7" w:rsidP="002340A7">
            <w:pPr>
              <w:ind w:left="-111" w:right="-107"/>
              <w:jc w:val="center"/>
            </w:pPr>
            <w:r>
              <w:t>1161,4</w:t>
            </w:r>
          </w:p>
        </w:tc>
        <w:tc>
          <w:tcPr>
            <w:tcW w:w="852" w:type="dxa"/>
            <w:vAlign w:val="center"/>
          </w:tcPr>
          <w:p w:rsidR="002340A7" w:rsidRDefault="002340A7" w:rsidP="002340A7">
            <w:pPr>
              <w:ind w:left="-111" w:right="-107"/>
              <w:jc w:val="center"/>
            </w:pPr>
            <w:r>
              <w:t>1155,9</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111" w:right="-107"/>
              <w:jc w:val="center"/>
            </w:pPr>
            <w:r>
              <w:t>167</w:t>
            </w:r>
          </w:p>
        </w:tc>
        <w:tc>
          <w:tcPr>
            <w:tcW w:w="1047" w:type="dxa"/>
            <w:vAlign w:val="center"/>
          </w:tcPr>
          <w:p w:rsidR="002340A7" w:rsidRDefault="002340A7" w:rsidP="002340A7">
            <w:pPr>
              <w:ind w:left="-111" w:right="-107"/>
              <w:jc w:val="center"/>
            </w:pPr>
            <w:r>
              <w:t>167</w:t>
            </w:r>
          </w:p>
        </w:tc>
        <w:tc>
          <w:tcPr>
            <w:tcW w:w="852" w:type="dxa"/>
            <w:vAlign w:val="center"/>
          </w:tcPr>
          <w:p w:rsidR="002340A7" w:rsidRDefault="002340A7" w:rsidP="002340A7">
            <w:pPr>
              <w:ind w:left="-111" w:right="-107"/>
              <w:jc w:val="center"/>
            </w:pPr>
            <w:r>
              <w:t>167</w:t>
            </w:r>
          </w:p>
        </w:tc>
        <w:tc>
          <w:tcPr>
            <w:tcW w:w="852" w:type="dxa"/>
            <w:vAlign w:val="center"/>
          </w:tcPr>
          <w:p w:rsidR="002340A7" w:rsidRDefault="002340A7" w:rsidP="002340A7">
            <w:pPr>
              <w:ind w:left="-111" w:right="-107"/>
              <w:jc w:val="center"/>
            </w:pPr>
            <w:r>
              <w:t>167</w:t>
            </w:r>
          </w:p>
        </w:tc>
        <w:tc>
          <w:tcPr>
            <w:tcW w:w="852" w:type="dxa"/>
            <w:vAlign w:val="center"/>
          </w:tcPr>
          <w:p w:rsidR="002340A7" w:rsidRDefault="002340A7" w:rsidP="002340A7">
            <w:pPr>
              <w:ind w:left="-111" w:right="-107"/>
              <w:jc w:val="center"/>
            </w:pPr>
            <w:r>
              <w:t>167</w:t>
            </w:r>
          </w:p>
        </w:tc>
        <w:tc>
          <w:tcPr>
            <w:tcW w:w="852" w:type="dxa"/>
            <w:vAlign w:val="center"/>
          </w:tcPr>
          <w:p w:rsidR="002340A7" w:rsidRDefault="002340A7" w:rsidP="002340A7">
            <w:pPr>
              <w:ind w:left="-111" w:right="-107"/>
              <w:jc w:val="center"/>
            </w:pPr>
            <w:r>
              <w:t>167</w:t>
            </w:r>
          </w:p>
        </w:tc>
        <w:tc>
          <w:tcPr>
            <w:tcW w:w="852" w:type="dxa"/>
            <w:vAlign w:val="center"/>
          </w:tcPr>
          <w:p w:rsidR="002340A7" w:rsidRDefault="002340A7" w:rsidP="002340A7">
            <w:pPr>
              <w:ind w:left="-111" w:right="-107"/>
              <w:jc w:val="center"/>
            </w:pPr>
            <w:r>
              <w:t>167</w:t>
            </w:r>
          </w:p>
        </w:tc>
        <w:tc>
          <w:tcPr>
            <w:tcW w:w="852" w:type="dxa"/>
            <w:vAlign w:val="center"/>
          </w:tcPr>
          <w:p w:rsidR="002340A7" w:rsidRDefault="002340A7" w:rsidP="002340A7">
            <w:pPr>
              <w:ind w:left="-111" w:right="-107"/>
              <w:jc w:val="center"/>
            </w:pPr>
            <w:r>
              <w:t>166</w:t>
            </w:r>
          </w:p>
        </w:tc>
        <w:tc>
          <w:tcPr>
            <w:tcW w:w="852" w:type="dxa"/>
            <w:vAlign w:val="center"/>
          </w:tcPr>
          <w:p w:rsidR="002340A7" w:rsidRDefault="002340A7" w:rsidP="002340A7">
            <w:pPr>
              <w:ind w:left="-111" w:right="-107"/>
              <w:jc w:val="center"/>
            </w:pPr>
            <w:r>
              <w:t>166</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111" w:right="-107"/>
              <w:jc w:val="center"/>
            </w:pPr>
            <w:r>
              <w:t>-</w:t>
            </w:r>
          </w:p>
        </w:tc>
        <w:tc>
          <w:tcPr>
            <w:tcW w:w="1047" w:type="dxa"/>
            <w:vAlign w:val="center"/>
          </w:tcPr>
          <w:p w:rsidR="002340A7" w:rsidRDefault="002340A7" w:rsidP="002340A7">
            <w:pPr>
              <w:ind w:left="-111" w:right="-107"/>
              <w:jc w:val="center"/>
            </w:pPr>
            <w:r>
              <w:t>0,0</w:t>
            </w:r>
          </w:p>
        </w:tc>
        <w:tc>
          <w:tcPr>
            <w:tcW w:w="852" w:type="dxa"/>
            <w:vAlign w:val="center"/>
          </w:tcPr>
          <w:p w:rsidR="002340A7" w:rsidRDefault="002340A7" w:rsidP="002340A7">
            <w:pPr>
              <w:ind w:left="-111" w:right="-107"/>
              <w:jc w:val="center"/>
            </w:pPr>
            <w:r>
              <w:t>0,0</w:t>
            </w:r>
          </w:p>
        </w:tc>
        <w:tc>
          <w:tcPr>
            <w:tcW w:w="852" w:type="dxa"/>
            <w:vAlign w:val="center"/>
          </w:tcPr>
          <w:p w:rsidR="002340A7" w:rsidRDefault="002340A7" w:rsidP="002340A7">
            <w:pPr>
              <w:ind w:left="-111" w:right="-107"/>
              <w:jc w:val="center"/>
            </w:pPr>
            <w:r>
              <w:t>0,0</w:t>
            </w:r>
          </w:p>
        </w:tc>
        <w:tc>
          <w:tcPr>
            <w:tcW w:w="852" w:type="dxa"/>
            <w:vAlign w:val="center"/>
          </w:tcPr>
          <w:p w:rsidR="002340A7" w:rsidRDefault="002340A7" w:rsidP="002340A7">
            <w:pPr>
              <w:ind w:left="-111" w:right="-107"/>
              <w:jc w:val="center"/>
            </w:pPr>
            <w:r>
              <w:t>0,0</w:t>
            </w:r>
          </w:p>
        </w:tc>
        <w:tc>
          <w:tcPr>
            <w:tcW w:w="852" w:type="dxa"/>
            <w:vAlign w:val="center"/>
          </w:tcPr>
          <w:p w:rsidR="002340A7" w:rsidRDefault="002340A7" w:rsidP="002340A7">
            <w:pPr>
              <w:ind w:left="-111" w:right="-107"/>
              <w:jc w:val="center"/>
            </w:pPr>
            <w:r>
              <w:t>0,0</w:t>
            </w:r>
          </w:p>
        </w:tc>
        <w:tc>
          <w:tcPr>
            <w:tcW w:w="852" w:type="dxa"/>
            <w:vAlign w:val="center"/>
          </w:tcPr>
          <w:p w:rsidR="002340A7" w:rsidRDefault="002340A7" w:rsidP="002340A7">
            <w:pPr>
              <w:ind w:left="-111" w:right="-107"/>
              <w:jc w:val="center"/>
            </w:pPr>
            <w:r>
              <w:t>0,0</w:t>
            </w:r>
          </w:p>
        </w:tc>
        <w:tc>
          <w:tcPr>
            <w:tcW w:w="852" w:type="dxa"/>
            <w:vAlign w:val="center"/>
          </w:tcPr>
          <w:p w:rsidR="002340A7" w:rsidRDefault="002340A7" w:rsidP="002340A7">
            <w:pPr>
              <w:ind w:left="-111" w:right="-107"/>
              <w:jc w:val="center"/>
            </w:pPr>
            <w:r>
              <w:t>5,0</w:t>
            </w:r>
          </w:p>
        </w:tc>
        <w:tc>
          <w:tcPr>
            <w:tcW w:w="852" w:type="dxa"/>
            <w:vAlign w:val="center"/>
          </w:tcPr>
          <w:p w:rsidR="002340A7" w:rsidRDefault="002340A7" w:rsidP="002340A7">
            <w:pPr>
              <w:ind w:left="-111" w:right="-107"/>
              <w:jc w:val="center"/>
            </w:pPr>
            <w:r>
              <w:t>5,0</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Default="002340A7" w:rsidP="002340A7">
            <w:pPr>
              <w:ind w:left="-111" w:right="-107"/>
              <w:jc w:val="center"/>
            </w:pPr>
            <w:r>
              <w:t>100</w:t>
            </w:r>
          </w:p>
        </w:tc>
        <w:tc>
          <w:tcPr>
            <w:tcW w:w="1047" w:type="dxa"/>
            <w:vAlign w:val="center"/>
          </w:tcPr>
          <w:p w:rsidR="002340A7" w:rsidRDefault="002340A7" w:rsidP="002340A7">
            <w:pPr>
              <w:ind w:left="-111" w:right="-107"/>
              <w:jc w:val="center"/>
            </w:pPr>
            <w:r>
              <w:t>100,0</w:t>
            </w:r>
          </w:p>
        </w:tc>
        <w:tc>
          <w:tcPr>
            <w:tcW w:w="852" w:type="dxa"/>
            <w:vAlign w:val="center"/>
          </w:tcPr>
          <w:p w:rsidR="002340A7" w:rsidRDefault="002340A7" w:rsidP="002340A7">
            <w:pPr>
              <w:ind w:left="-111" w:right="-107"/>
              <w:jc w:val="center"/>
            </w:pPr>
            <w:r>
              <w:t>100,0</w:t>
            </w:r>
          </w:p>
        </w:tc>
        <w:tc>
          <w:tcPr>
            <w:tcW w:w="852" w:type="dxa"/>
            <w:vAlign w:val="center"/>
          </w:tcPr>
          <w:p w:rsidR="002340A7" w:rsidRDefault="002340A7" w:rsidP="002340A7">
            <w:pPr>
              <w:ind w:left="-111" w:right="-107"/>
              <w:jc w:val="center"/>
            </w:pPr>
            <w:r>
              <w:t>100,0</w:t>
            </w:r>
          </w:p>
        </w:tc>
        <w:tc>
          <w:tcPr>
            <w:tcW w:w="852" w:type="dxa"/>
            <w:vAlign w:val="center"/>
          </w:tcPr>
          <w:p w:rsidR="002340A7" w:rsidRDefault="002340A7" w:rsidP="002340A7">
            <w:pPr>
              <w:ind w:left="-111" w:right="-107"/>
              <w:jc w:val="center"/>
            </w:pPr>
            <w:r>
              <w:t>100,0</w:t>
            </w:r>
          </w:p>
        </w:tc>
        <w:tc>
          <w:tcPr>
            <w:tcW w:w="852" w:type="dxa"/>
            <w:vAlign w:val="center"/>
          </w:tcPr>
          <w:p w:rsidR="002340A7" w:rsidRDefault="002340A7" w:rsidP="002340A7">
            <w:pPr>
              <w:ind w:left="-111" w:right="-107"/>
              <w:jc w:val="center"/>
            </w:pPr>
            <w:r>
              <w:t>100,0</w:t>
            </w:r>
          </w:p>
        </w:tc>
        <w:tc>
          <w:tcPr>
            <w:tcW w:w="852" w:type="dxa"/>
            <w:vAlign w:val="center"/>
          </w:tcPr>
          <w:p w:rsidR="002340A7" w:rsidRDefault="002340A7" w:rsidP="002340A7">
            <w:pPr>
              <w:ind w:left="-111" w:right="-107"/>
              <w:jc w:val="center"/>
            </w:pPr>
            <w:r>
              <w:t>100,0</w:t>
            </w:r>
          </w:p>
        </w:tc>
        <w:tc>
          <w:tcPr>
            <w:tcW w:w="852" w:type="dxa"/>
            <w:vAlign w:val="center"/>
          </w:tcPr>
          <w:p w:rsidR="002340A7" w:rsidRDefault="002340A7" w:rsidP="002340A7">
            <w:pPr>
              <w:ind w:left="-111" w:right="-107"/>
              <w:jc w:val="center"/>
            </w:pPr>
            <w:r>
              <w:t>99,4</w:t>
            </w:r>
          </w:p>
        </w:tc>
        <w:tc>
          <w:tcPr>
            <w:tcW w:w="852" w:type="dxa"/>
            <w:vAlign w:val="center"/>
          </w:tcPr>
          <w:p w:rsidR="002340A7" w:rsidRDefault="002340A7" w:rsidP="002340A7">
            <w:pPr>
              <w:ind w:left="-111" w:right="-107"/>
              <w:jc w:val="center"/>
            </w:pPr>
            <w:r>
              <w:t>99,4</w:t>
            </w:r>
          </w:p>
        </w:tc>
      </w:tr>
      <w:tr w:rsidR="002340A7" w:rsidRPr="002974C9" w:rsidTr="00D91C97">
        <w:tc>
          <w:tcPr>
            <w:tcW w:w="392" w:type="dxa"/>
          </w:tcPr>
          <w:p w:rsidR="002340A7" w:rsidRPr="002974C9" w:rsidRDefault="002340A7" w:rsidP="00B15639">
            <w:pPr>
              <w:pStyle w:val="a"/>
              <w:numPr>
                <w:ilvl w:val="0"/>
                <w:numId w:val="39"/>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111" w:right="-107"/>
              <w:jc w:val="center"/>
            </w:pPr>
            <w:r>
              <w:t>2899,41</w:t>
            </w:r>
          </w:p>
        </w:tc>
        <w:tc>
          <w:tcPr>
            <w:tcW w:w="1047" w:type="dxa"/>
            <w:vAlign w:val="center"/>
          </w:tcPr>
          <w:p w:rsidR="002340A7" w:rsidRDefault="002340A7" w:rsidP="002340A7">
            <w:pPr>
              <w:ind w:left="-111" w:right="-107"/>
              <w:jc w:val="center"/>
              <w:rPr>
                <w:color w:val="FF0000"/>
              </w:rPr>
            </w:pPr>
            <w:r>
              <w:rPr>
                <w:color w:val="FF0000"/>
              </w:rPr>
              <w:t>2896,63</w:t>
            </w:r>
          </w:p>
        </w:tc>
        <w:tc>
          <w:tcPr>
            <w:tcW w:w="852" w:type="dxa"/>
            <w:vAlign w:val="center"/>
          </w:tcPr>
          <w:p w:rsidR="002340A7" w:rsidRDefault="002340A7" w:rsidP="002340A7">
            <w:pPr>
              <w:ind w:left="-111" w:right="-107"/>
              <w:jc w:val="center"/>
              <w:rPr>
                <w:color w:val="FF0000"/>
              </w:rPr>
            </w:pPr>
            <w:r>
              <w:rPr>
                <w:color w:val="FF0000"/>
              </w:rPr>
              <w:t>2896,63</w:t>
            </w:r>
          </w:p>
        </w:tc>
        <w:tc>
          <w:tcPr>
            <w:tcW w:w="852" w:type="dxa"/>
            <w:vAlign w:val="center"/>
          </w:tcPr>
          <w:p w:rsidR="002340A7" w:rsidRDefault="002340A7" w:rsidP="002340A7">
            <w:pPr>
              <w:ind w:left="-111" w:right="-107"/>
              <w:jc w:val="center"/>
              <w:rPr>
                <w:color w:val="FF0000"/>
              </w:rPr>
            </w:pPr>
            <w:r>
              <w:rPr>
                <w:color w:val="FF0000"/>
              </w:rPr>
              <w:t>2896,63</w:t>
            </w:r>
          </w:p>
        </w:tc>
        <w:tc>
          <w:tcPr>
            <w:tcW w:w="852" w:type="dxa"/>
            <w:vAlign w:val="center"/>
          </w:tcPr>
          <w:p w:rsidR="002340A7" w:rsidRDefault="002340A7" w:rsidP="002340A7">
            <w:pPr>
              <w:ind w:left="-111" w:right="-107"/>
              <w:jc w:val="center"/>
              <w:rPr>
                <w:color w:val="FF0000"/>
              </w:rPr>
            </w:pPr>
            <w:r>
              <w:rPr>
                <w:color w:val="FF0000"/>
              </w:rPr>
              <w:t>2896,63</w:t>
            </w:r>
          </w:p>
        </w:tc>
        <w:tc>
          <w:tcPr>
            <w:tcW w:w="852" w:type="dxa"/>
            <w:vAlign w:val="center"/>
          </w:tcPr>
          <w:p w:rsidR="002340A7" w:rsidRDefault="002340A7" w:rsidP="002340A7">
            <w:pPr>
              <w:ind w:left="-111" w:right="-107"/>
              <w:jc w:val="center"/>
              <w:rPr>
                <w:color w:val="FF0000"/>
              </w:rPr>
            </w:pPr>
            <w:r>
              <w:rPr>
                <w:color w:val="FF0000"/>
              </w:rPr>
              <w:t>2896,63</w:t>
            </w:r>
          </w:p>
        </w:tc>
        <w:tc>
          <w:tcPr>
            <w:tcW w:w="852" w:type="dxa"/>
            <w:vAlign w:val="center"/>
          </w:tcPr>
          <w:p w:rsidR="002340A7" w:rsidRDefault="002340A7" w:rsidP="002340A7">
            <w:pPr>
              <w:ind w:left="-111" w:right="-107"/>
              <w:jc w:val="center"/>
              <w:rPr>
                <w:color w:val="FF0000"/>
              </w:rPr>
            </w:pPr>
            <w:r>
              <w:rPr>
                <w:color w:val="FF0000"/>
              </w:rPr>
              <w:t>3152,13</w:t>
            </w:r>
          </w:p>
        </w:tc>
        <w:tc>
          <w:tcPr>
            <w:tcW w:w="852" w:type="dxa"/>
            <w:vAlign w:val="center"/>
          </w:tcPr>
          <w:p w:rsidR="002340A7" w:rsidRDefault="002340A7" w:rsidP="002340A7">
            <w:pPr>
              <w:ind w:left="-111" w:right="-107"/>
              <w:jc w:val="center"/>
              <w:rPr>
                <w:color w:val="FF0000"/>
              </w:rPr>
            </w:pPr>
            <w:r>
              <w:rPr>
                <w:color w:val="FF0000"/>
              </w:rPr>
              <w:t>3152,13</w:t>
            </w:r>
          </w:p>
        </w:tc>
        <w:tc>
          <w:tcPr>
            <w:tcW w:w="852" w:type="dxa"/>
            <w:vAlign w:val="center"/>
          </w:tcPr>
          <w:p w:rsidR="002340A7" w:rsidRDefault="002340A7" w:rsidP="002340A7">
            <w:pPr>
              <w:ind w:left="-111" w:right="-107"/>
              <w:jc w:val="center"/>
              <w:rPr>
                <w:color w:val="FF0000"/>
              </w:rPr>
            </w:pPr>
            <w:r>
              <w:rPr>
                <w:color w:val="FF0000"/>
              </w:rPr>
              <w:t>3152,13</w:t>
            </w:r>
          </w:p>
        </w:tc>
      </w:tr>
    </w:tbl>
    <w:p w:rsidR="00D91C97" w:rsidRDefault="00D91C97" w:rsidP="00983EA6"/>
    <w:p w:rsidR="00D91C97" w:rsidRDefault="00D91C97" w:rsidP="00D91C97">
      <w:r w:rsidRPr="00D91C97">
        <w:t>Таблица 2.</w:t>
      </w:r>
      <w:r w:rsidR="001C49E2">
        <w:t>1</w:t>
      </w:r>
      <w:r w:rsidR="002D15A6">
        <w:t>80</w:t>
      </w:r>
      <w:r w:rsidRPr="00D91C97">
        <w:t xml:space="preserve"> – Показатели тарифно-балансовой модели по системе теплоснабжения </w:t>
      </w:r>
      <w:r>
        <w:t>котельной № 6</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Pr="002340A7" w:rsidRDefault="002340A7" w:rsidP="002340A7">
            <w:pPr>
              <w:ind w:left="-83" w:right="-93"/>
              <w:jc w:val="center"/>
              <w:rPr>
                <w:color w:val="FF0000"/>
              </w:rPr>
            </w:pPr>
            <w:r w:rsidRPr="002340A7">
              <w:rPr>
                <w:color w:val="FF0000"/>
              </w:rPr>
              <w:t>104,4</w:t>
            </w:r>
          </w:p>
        </w:tc>
        <w:tc>
          <w:tcPr>
            <w:tcW w:w="1047" w:type="dxa"/>
            <w:vAlign w:val="center"/>
          </w:tcPr>
          <w:p w:rsidR="002340A7" w:rsidRPr="002340A7" w:rsidRDefault="002340A7" w:rsidP="002340A7">
            <w:pPr>
              <w:ind w:left="-83" w:right="-93"/>
              <w:jc w:val="center"/>
            </w:pPr>
            <w:r w:rsidRPr="002340A7">
              <w:t>104,3</w:t>
            </w:r>
          </w:p>
        </w:tc>
        <w:tc>
          <w:tcPr>
            <w:tcW w:w="852" w:type="dxa"/>
            <w:vAlign w:val="center"/>
          </w:tcPr>
          <w:p w:rsidR="002340A7" w:rsidRPr="002340A7" w:rsidRDefault="002340A7" w:rsidP="002340A7">
            <w:pPr>
              <w:ind w:left="-83" w:right="-93"/>
              <w:jc w:val="center"/>
            </w:pPr>
            <w:r w:rsidRPr="002340A7">
              <w:t>104,3</w:t>
            </w:r>
          </w:p>
        </w:tc>
        <w:tc>
          <w:tcPr>
            <w:tcW w:w="852" w:type="dxa"/>
            <w:vAlign w:val="center"/>
          </w:tcPr>
          <w:p w:rsidR="002340A7" w:rsidRPr="002340A7" w:rsidRDefault="002340A7" w:rsidP="002340A7">
            <w:pPr>
              <w:ind w:left="-83" w:right="-93"/>
              <w:jc w:val="center"/>
            </w:pPr>
            <w:r w:rsidRPr="002340A7">
              <w:t>104,3</w:t>
            </w:r>
          </w:p>
        </w:tc>
        <w:tc>
          <w:tcPr>
            <w:tcW w:w="852" w:type="dxa"/>
            <w:vAlign w:val="center"/>
          </w:tcPr>
          <w:p w:rsidR="002340A7" w:rsidRPr="002340A7" w:rsidRDefault="002340A7" w:rsidP="002340A7">
            <w:pPr>
              <w:ind w:left="-83" w:right="-93"/>
              <w:jc w:val="center"/>
            </w:pPr>
            <w:r w:rsidRPr="002340A7">
              <w:t>104,3</w:t>
            </w:r>
          </w:p>
        </w:tc>
        <w:tc>
          <w:tcPr>
            <w:tcW w:w="852" w:type="dxa"/>
            <w:vAlign w:val="center"/>
          </w:tcPr>
          <w:p w:rsidR="002340A7" w:rsidRPr="002340A7" w:rsidRDefault="002340A7" w:rsidP="002340A7">
            <w:pPr>
              <w:ind w:left="-83" w:right="-93"/>
              <w:jc w:val="center"/>
            </w:pPr>
            <w:r w:rsidRPr="002340A7">
              <w:t>104,3</w:t>
            </w:r>
          </w:p>
        </w:tc>
        <w:tc>
          <w:tcPr>
            <w:tcW w:w="852" w:type="dxa"/>
            <w:vAlign w:val="center"/>
          </w:tcPr>
          <w:p w:rsidR="002340A7" w:rsidRPr="002340A7" w:rsidRDefault="002340A7" w:rsidP="002340A7">
            <w:pPr>
              <w:ind w:left="-83" w:right="-93"/>
              <w:jc w:val="center"/>
              <w:rPr>
                <w:color w:val="FF0000"/>
              </w:rPr>
            </w:pPr>
            <w:r w:rsidRPr="002340A7">
              <w:rPr>
                <w:color w:val="FF0000"/>
              </w:rPr>
              <w:t>113,5</w:t>
            </w:r>
          </w:p>
        </w:tc>
        <w:tc>
          <w:tcPr>
            <w:tcW w:w="852" w:type="dxa"/>
            <w:vAlign w:val="center"/>
          </w:tcPr>
          <w:p w:rsidR="002340A7" w:rsidRPr="002340A7" w:rsidRDefault="002340A7" w:rsidP="002340A7">
            <w:pPr>
              <w:ind w:left="-83" w:right="-93"/>
              <w:jc w:val="center"/>
              <w:rPr>
                <w:color w:val="FF0000"/>
              </w:rPr>
            </w:pPr>
            <w:r w:rsidRPr="002340A7">
              <w:rPr>
                <w:color w:val="FF0000"/>
              </w:rPr>
              <w:t>113,5</w:t>
            </w:r>
          </w:p>
        </w:tc>
        <w:tc>
          <w:tcPr>
            <w:tcW w:w="852" w:type="dxa"/>
            <w:vAlign w:val="center"/>
          </w:tcPr>
          <w:p w:rsidR="002340A7" w:rsidRPr="002340A7" w:rsidRDefault="002340A7" w:rsidP="002340A7">
            <w:pPr>
              <w:ind w:left="-83" w:right="-93"/>
              <w:jc w:val="center"/>
              <w:rPr>
                <w:color w:val="FF0000"/>
              </w:rPr>
            </w:pPr>
            <w:r w:rsidRPr="002340A7">
              <w:rPr>
                <w:color w:val="FF0000"/>
              </w:rPr>
              <w:t>113,5</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Pr="002340A7" w:rsidRDefault="002340A7" w:rsidP="002340A7">
            <w:pPr>
              <w:ind w:left="-83" w:right="-93"/>
              <w:jc w:val="center"/>
            </w:pPr>
            <w:r w:rsidRPr="002340A7">
              <w:t>0,258</w:t>
            </w:r>
          </w:p>
        </w:tc>
        <w:tc>
          <w:tcPr>
            <w:tcW w:w="1047"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c>
          <w:tcPr>
            <w:tcW w:w="852" w:type="dxa"/>
            <w:vAlign w:val="center"/>
          </w:tcPr>
          <w:p w:rsidR="002340A7" w:rsidRPr="002340A7" w:rsidRDefault="002340A7" w:rsidP="002340A7">
            <w:pPr>
              <w:ind w:left="-83" w:right="-93"/>
              <w:jc w:val="center"/>
            </w:pPr>
            <w:r w:rsidRPr="002340A7">
              <w:t>0,258</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Pr="002340A7" w:rsidRDefault="002340A7" w:rsidP="002340A7">
            <w:pPr>
              <w:ind w:left="-83" w:right="-93"/>
              <w:jc w:val="center"/>
            </w:pPr>
            <w:r w:rsidRPr="002340A7">
              <w:t>0,08</w:t>
            </w:r>
          </w:p>
        </w:tc>
        <w:tc>
          <w:tcPr>
            <w:tcW w:w="1047"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c>
          <w:tcPr>
            <w:tcW w:w="852" w:type="dxa"/>
            <w:vAlign w:val="center"/>
          </w:tcPr>
          <w:p w:rsidR="002340A7" w:rsidRPr="002340A7" w:rsidRDefault="002340A7" w:rsidP="002340A7">
            <w:pPr>
              <w:ind w:left="-83" w:right="-93"/>
              <w:jc w:val="center"/>
            </w:pPr>
            <w:r w:rsidRPr="002340A7">
              <w:t>0,08</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Pr="002340A7" w:rsidRDefault="002340A7" w:rsidP="002340A7">
            <w:pPr>
              <w:ind w:left="-83" w:right="-93"/>
              <w:jc w:val="center"/>
            </w:pPr>
            <w:r w:rsidRPr="002340A7">
              <w:t>408,7</w:t>
            </w:r>
          </w:p>
        </w:tc>
        <w:tc>
          <w:tcPr>
            <w:tcW w:w="1047"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c>
          <w:tcPr>
            <w:tcW w:w="852" w:type="dxa"/>
            <w:vAlign w:val="center"/>
          </w:tcPr>
          <w:p w:rsidR="002340A7" w:rsidRPr="002340A7" w:rsidRDefault="002340A7" w:rsidP="002340A7">
            <w:pPr>
              <w:ind w:left="-83" w:right="-93"/>
              <w:jc w:val="center"/>
            </w:pPr>
            <w:r w:rsidRPr="002340A7">
              <w:t>408,7</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 xml:space="preserve">Топливо (газ), </w:t>
            </w:r>
            <w:r w:rsidRPr="00CC16DD">
              <w:rPr>
                <w:sz w:val="20"/>
                <w:szCs w:val="20"/>
              </w:rPr>
              <w:lastRenderedPageBreak/>
              <w:t>тыс.м3/год</w:t>
            </w:r>
          </w:p>
        </w:tc>
        <w:tc>
          <w:tcPr>
            <w:tcW w:w="852" w:type="dxa"/>
            <w:vAlign w:val="center"/>
          </w:tcPr>
          <w:p w:rsidR="002340A7" w:rsidRPr="002340A7" w:rsidRDefault="002340A7" w:rsidP="002340A7">
            <w:pPr>
              <w:ind w:left="-83" w:right="-93"/>
              <w:jc w:val="center"/>
            </w:pPr>
            <w:r w:rsidRPr="002340A7">
              <w:lastRenderedPageBreak/>
              <w:t>55</w:t>
            </w:r>
          </w:p>
        </w:tc>
        <w:tc>
          <w:tcPr>
            <w:tcW w:w="1047"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c>
          <w:tcPr>
            <w:tcW w:w="852" w:type="dxa"/>
            <w:vAlign w:val="center"/>
          </w:tcPr>
          <w:p w:rsidR="002340A7" w:rsidRPr="002340A7" w:rsidRDefault="002340A7" w:rsidP="002340A7">
            <w:pPr>
              <w:ind w:left="-83" w:right="-93"/>
              <w:jc w:val="center"/>
            </w:pPr>
            <w:r w:rsidRPr="002340A7">
              <w:t>55</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Pr="002340A7" w:rsidRDefault="002340A7" w:rsidP="002340A7">
            <w:pPr>
              <w:ind w:left="-83" w:right="-93"/>
              <w:jc w:val="center"/>
            </w:pPr>
            <w:r w:rsidRPr="002340A7">
              <w:t>-</w:t>
            </w:r>
          </w:p>
        </w:tc>
        <w:tc>
          <w:tcPr>
            <w:tcW w:w="1047"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c>
          <w:tcPr>
            <w:tcW w:w="852" w:type="dxa"/>
            <w:vAlign w:val="center"/>
          </w:tcPr>
          <w:p w:rsidR="002340A7" w:rsidRPr="002340A7" w:rsidRDefault="002340A7" w:rsidP="002340A7">
            <w:pPr>
              <w:ind w:left="-83" w:right="-93"/>
              <w:jc w:val="center"/>
            </w:pPr>
            <w:r w:rsidRPr="002340A7">
              <w:t>0,0</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Pr="002340A7" w:rsidRDefault="002340A7" w:rsidP="002340A7">
            <w:pPr>
              <w:ind w:left="-83" w:right="-93"/>
              <w:jc w:val="center"/>
            </w:pPr>
            <w:r w:rsidRPr="002340A7">
              <w:t>100</w:t>
            </w:r>
          </w:p>
        </w:tc>
        <w:tc>
          <w:tcPr>
            <w:tcW w:w="1047"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c>
          <w:tcPr>
            <w:tcW w:w="852" w:type="dxa"/>
            <w:vAlign w:val="center"/>
          </w:tcPr>
          <w:p w:rsidR="002340A7" w:rsidRPr="002340A7" w:rsidRDefault="002340A7" w:rsidP="002340A7">
            <w:pPr>
              <w:ind w:left="-83" w:right="-93"/>
              <w:jc w:val="center"/>
            </w:pPr>
            <w:r w:rsidRPr="002340A7">
              <w:t>100,0</w:t>
            </w:r>
          </w:p>
        </w:tc>
      </w:tr>
      <w:tr w:rsidR="002340A7" w:rsidRPr="002974C9" w:rsidTr="00D91C97">
        <w:tc>
          <w:tcPr>
            <w:tcW w:w="392" w:type="dxa"/>
          </w:tcPr>
          <w:p w:rsidR="002340A7" w:rsidRPr="002974C9" w:rsidRDefault="002340A7" w:rsidP="00B15639">
            <w:pPr>
              <w:pStyle w:val="a"/>
              <w:numPr>
                <w:ilvl w:val="0"/>
                <w:numId w:val="40"/>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Pr="002340A7" w:rsidRDefault="002340A7" w:rsidP="002340A7">
            <w:pPr>
              <w:ind w:left="-83" w:right="-93"/>
              <w:jc w:val="center"/>
              <w:rPr>
                <w:color w:val="0000CC"/>
              </w:rPr>
            </w:pPr>
            <w:r w:rsidRPr="002340A7">
              <w:rPr>
                <w:color w:val="0000CC"/>
              </w:rPr>
              <w:t>2696,38</w:t>
            </w:r>
          </w:p>
        </w:tc>
        <w:tc>
          <w:tcPr>
            <w:tcW w:w="1047" w:type="dxa"/>
            <w:vAlign w:val="center"/>
          </w:tcPr>
          <w:p w:rsidR="002340A7" w:rsidRPr="002340A7" w:rsidRDefault="002340A7" w:rsidP="002340A7">
            <w:pPr>
              <w:ind w:left="-83" w:right="-93"/>
              <w:jc w:val="center"/>
              <w:rPr>
                <w:color w:val="FF0000"/>
              </w:rPr>
            </w:pPr>
            <w:r w:rsidRPr="002340A7">
              <w:rPr>
                <w:color w:val="FF0000"/>
              </w:rPr>
              <w:t>2693,80</w:t>
            </w:r>
          </w:p>
        </w:tc>
        <w:tc>
          <w:tcPr>
            <w:tcW w:w="852" w:type="dxa"/>
            <w:vAlign w:val="center"/>
          </w:tcPr>
          <w:p w:rsidR="002340A7" w:rsidRPr="002340A7" w:rsidRDefault="002340A7" w:rsidP="002340A7">
            <w:pPr>
              <w:ind w:left="-83" w:right="-93"/>
              <w:jc w:val="center"/>
              <w:rPr>
                <w:color w:val="FF0000"/>
              </w:rPr>
            </w:pPr>
            <w:r w:rsidRPr="002340A7">
              <w:rPr>
                <w:color w:val="FF0000"/>
              </w:rPr>
              <w:t>2693,80</w:t>
            </w:r>
          </w:p>
        </w:tc>
        <w:tc>
          <w:tcPr>
            <w:tcW w:w="852" w:type="dxa"/>
            <w:vAlign w:val="center"/>
          </w:tcPr>
          <w:p w:rsidR="002340A7" w:rsidRPr="002340A7" w:rsidRDefault="002340A7" w:rsidP="002340A7">
            <w:pPr>
              <w:ind w:left="-83" w:right="-93"/>
              <w:jc w:val="center"/>
              <w:rPr>
                <w:color w:val="FF0000"/>
              </w:rPr>
            </w:pPr>
            <w:r w:rsidRPr="002340A7">
              <w:rPr>
                <w:color w:val="FF0000"/>
              </w:rPr>
              <w:t>2693,80</w:t>
            </w:r>
          </w:p>
        </w:tc>
        <w:tc>
          <w:tcPr>
            <w:tcW w:w="852" w:type="dxa"/>
            <w:vAlign w:val="center"/>
          </w:tcPr>
          <w:p w:rsidR="002340A7" w:rsidRPr="002340A7" w:rsidRDefault="002340A7" w:rsidP="002340A7">
            <w:pPr>
              <w:ind w:left="-83" w:right="-93"/>
              <w:jc w:val="center"/>
              <w:rPr>
                <w:color w:val="FF0000"/>
              </w:rPr>
            </w:pPr>
            <w:r w:rsidRPr="002340A7">
              <w:rPr>
                <w:color w:val="FF0000"/>
              </w:rPr>
              <w:t>2693,80</w:t>
            </w:r>
          </w:p>
        </w:tc>
        <w:tc>
          <w:tcPr>
            <w:tcW w:w="852" w:type="dxa"/>
            <w:vAlign w:val="center"/>
          </w:tcPr>
          <w:p w:rsidR="002340A7" w:rsidRPr="002340A7" w:rsidRDefault="002340A7" w:rsidP="002340A7">
            <w:pPr>
              <w:ind w:left="-83" w:right="-93"/>
              <w:jc w:val="center"/>
              <w:rPr>
                <w:color w:val="FF0000"/>
              </w:rPr>
            </w:pPr>
            <w:r w:rsidRPr="002340A7">
              <w:rPr>
                <w:color w:val="FF0000"/>
              </w:rPr>
              <w:t>2693,80</w:t>
            </w:r>
          </w:p>
        </w:tc>
        <w:tc>
          <w:tcPr>
            <w:tcW w:w="852" w:type="dxa"/>
            <w:vAlign w:val="center"/>
          </w:tcPr>
          <w:p w:rsidR="002340A7" w:rsidRPr="002340A7" w:rsidRDefault="002340A7" w:rsidP="002340A7">
            <w:pPr>
              <w:ind w:left="-83" w:right="-93"/>
              <w:jc w:val="center"/>
              <w:rPr>
                <w:color w:val="FF0000"/>
              </w:rPr>
            </w:pPr>
            <w:r w:rsidRPr="002340A7">
              <w:rPr>
                <w:color w:val="FF0000"/>
              </w:rPr>
              <w:t>2931,41</w:t>
            </w:r>
          </w:p>
        </w:tc>
        <w:tc>
          <w:tcPr>
            <w:tcW w:w="852" w:type="dxa"/>
            <w:vAlign w:val="center"/>
          </w:tcPr>
          <w:p w:rsidR="002340A7" w:rsidRPr="002340A7" w:rsidRDefault="002340A7" w:rsidP="002340A7">
            <w:pPr>
              <w:ind w:left="-83" w:right="-93"/>
              <w:jc w:val="center"/>
              <w:rPr>
                <w:color w:val="FF0000"/>
              </w:rPr>
            </w:pPr>
            <w:r w:rsidRPr="002340A7">
              <w:rPr>
                <w:color w:val="FF0000"/>
              </w:rPr>
              <w:t>2931,41</w:t>
            </w:r>
          </w:p>
        </w:tc>
        <w:tc>
          <w:tcPr>
            <w:tcW w:w="852" w:type="dxa"/>
            <w:vAlign w:val="center"/>
          </w:tcPr>
          <w:p w:rsidR="002340A7" w:rsidRPr="002340A7" w:rsidRDefault="002340A7" w:rsidP="002340A7">
            <w:pPr>
              <w:ind w:left="-83" w:right="-93"/>
              <w:jc w:val="center"/>
              <w:rPr>
                <w:color w:val="FF0000"/>
              </w:rPr>
            </w:pPr>
            <w:r w:rsidRPr="002340A7">
              <w:rPr>
                <w:color w:val="FF0000"/>
              </w:rPr>
              <w:t>2931,41</w:t>
            </w:r>
          </w:p>
        </w:tc>
      </w:tr>
    </w:tbl>
    <w:p w:rsidR="00D91C97" w:rsidRDefault="00D91C97" w:rsidP="00983EA6"/>
    <w:p w:rsidR="00D91C97" w:rsidRDefault="00D91C97" w:rsidP="00D91C97">
      <w:r w:rsidRPr="00D91C97">
        <w:t>Таблица 2.</w:t>
      </w:r>
      <w:r w:rsidR="001C49E2">
        <w:t>1</w:t>
      </w:r>
      <w:r w:rsidR="002D15A6">
        <w:t>81</w:t>
      </w:r>
      <w:r w:rsidRPr="00D91C97">
        <w:t xml:space="preserve"> – Показатели тарифно-балансовой модели по системе теплоснабжения </w:t>
      </w:r>
      <w:r>
        <w:t>котельной № 7</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Default="002340A7" w:rsidP="002340A7">
            <w:pPr>
              <w:ind w:left="-83" w:right="-107"/>
              <w:jc w:val="center"/>
              <w:rPr>
                <w:color w:val="FF0000"/>
              </w:rPr>
            </w:pPr>
            <w:r>
              <w:rPr>
                <w:color w:val="FF0000"/>
              </w:rPr>
              <w:t>104,4</w:t>
            </w:r>
          </w:p>
        </w:tc>
        <w:tc>
          <w:tcPr>
            <w:tcW w:w="1047"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83" w:right="-107"/>
              <w:jc w:val="center"/>
            </w:pPr>
            <w:r>
              <w:t>0,258</w:t>
            </w:r>
          </w:p>
        </w:tc>
        <w:tc>
          <w:tcPr>
            <w:tcW w:w="1047"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c>
          <w:tcPr>
            <w:tcW w:w="852" w:type="dxa"/>
            <w:vAlign w:val="center"/>
          </w:tcPr>
          <w:p w:rsidR="002340A7" w:rsidRDefault="002340A7" w:rsidP="002340A7">
            <w:pPr>
              <w:ind w:left="-83" w:right="-107"/>
              <w:jc w:val="center"/>
            </w:pPr>
            <w:r>
              <w:t>0,258</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83" w:right="-107"/>
              <w:jc w:val="center"/>
            </w:pPr>
            <w:r>
              <w:t>0,14</w:t>
            </w:r>
          </w:p>
        </w:tc>
        <w:tc>
          <w:tcPr>
            <w:tcW w:w="1047"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c>
          <w:tcPr>
            <w:tcW w:w="852" w:type="dxa"/>
            <w:vAlign w:val="center"/>
          </w:tcPr>
          <w:p w:rsidR="002340A7" w:rsidRDefault="002340A7" w:rsidP="002340A7">
            <w:pPr>
              <w:ind w:left="-83" w:right="-107"/>
              <w:jc w:val="center"/>
            </w:pPr>
            <w:r>
              <w:t>0,14</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83" w:right="-107"/>
              <w:jc w:val="center"/>
            </w:pPr>
            <w:r>
              <w:t>417,0</w:t>
            </w:r>
          </w:p>
        </w:tc>
        <w:tc>
          <w:tcPr>
            <w:tcW w:w="1047"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c>
          <w:tcPr>
            <w:tcW w:w="852" w:type="dxa"/>
            <w:vAlign w:val="center"/>
          </w:tcPr>
          <w:p w:rsidR="002340A7" w:rsidRDefault="002340A7" w:rsidP="002340A7">
            <w:pPr>
              <w:ind w:left="-83" w:right="-107"/>
              <w:jc w:val="center"/>
            </w:pPr>
            <w:r>
              <w:t>417,0</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83" w:right="-107"/>
              <w:jc w:val="center"/>
            </w:pPr>
            <w:r>
              <w:t>28</w:t>
            </w:r>
          </w:p>
        </w:tc>
        <w:tc>
          <w:tcPr>
            <w:tcW w:w="1047"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c>
          <w:tcPr>
            <w:tcW w:w="852" w:type="dxa"/>
            <w:vAlign w:val="center"/>
          </w:tcPr>
          <w:p w:rsidR="002340A7" w:rsidRDefault="002340A7" w:rsidP="002340A7">
            <w:pPr>
              <w:ind w:left="-83" w:right="-107"/>
              <w:jc w:val="center"/>
            </w:pPr>
            <w:r>
              <w:t>28</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83" w:right="-107"/>
              <w:jc w:val="center"/>
            </w:pPr>
            <w:r>
              <w:t>-</w:t>
            </w:r>
          </w:p>
        </w:tc>
        <w:tc>
          <w:tcPr>
            <w:tcW w:w="1047"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c>
          <w:tcPr>
            <w:tcW w:w="852" w:type="dxa"/>
            <w:vAlign w:val="center"/>
          </w:tcPr>
          <w:p w:rsidR="002340A7" w:rsidRDefault="002340A7" w:rsidP="002340A7">
            <w:pPr>
              <w:ind w:left="-83" w:right="-107"/>
              <w:jc w:val="center"/>
            </w:pPr>
            <w:r>
              <w:t>0,0</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Default="002340A7" w:rsidP="002340A7">
            <w:pPr>
              <w:ind w:left="-83" w:right="-107"/>
              <w:jc w:val="center"/>
            </w:pPr>
            <w:r>
              <w:t>100</w:t>
            </w:r>
          </w:p>
        </w:tc>
        <w:tc>
          <w:tcPr>
            <w:tcW w:w="1047"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c>
          <w:tcPr>
            <w:tcW w:w="852" w:type="dxa"/>
            <w:vAlign w:val="center"/>
          </w:tcPr>
          <w:p w:rsidR="002340A7" w:rsidRDefault="002340A7" w:rsidP="002340A7">
            <w:pPr>
              <w:ind w:left="-83" w:right="-107"/>
              <w:jc w:val="center"/>
            </w:pPr>
            <w:r>
              <w:t>100,0</w:t>
            </w:r>
          </w:p>
        </w:tc>
      </w:tr>
      <w:tr w:rsidR="002340A7" w:rsidRPr="002974C9" w:rsidTr="00D91C97">
        <w:tc>
          <w:tcPr>
            <w:tcW w:w="392" w:type="dxa"/>
          </w:tcPr>
          <w:p w:rsidR="002340A7" w:rsidRPr="002974C9" w:rsidRDefault="002340A7" w:rsidP="00B15639">
            <w:pPr>
              <w:pStyle w:val="a"/>
              <w:numPr>
                <w:ilvl w:val="0"/>
                <w:numId w:val="41"/>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83" w:right="-107"/>
              <w:jc w:val="center"/>
              <w:rPr>
                <w:color w:val="0000CC"/>
              </w:rPr>
            </w:pPr>
            <w:r>
              <w:rPr>
                <w:color w:val="0000CC"/>
              </w:rPr>
              <w:t>2696,38</w:t>
            </w:r>
          </w:p>
        </w:tc>
        <w:tc>
          <w:tcPr>
            <w:tcW w:w="1047" w:type="dxa"/>
            <w:vAlign w:val="center"/>
          </w:tcPr>
          <w:p w:rsidR="002340A7" w:rsidRDefault="002340A7" w:rsidP="002340A7">
            <w:pPr>
              <w:ind w:left="-83" w:right="-107"/>
              <w:jc w:val="center"/>
              <w:rPr>
                <w:color w:val="FF0000"/>
              </w:rPr>
            </w:pPr>
            <w:r>
              <w:rPr>
                <w:color w:val="FF0000"/>
              </w:rPr>
              <w:t>2693,80</w:t>
            </w:r>
          </w:p>
        </w:tc>
        <w:tc>
          <w:tcPr>
            <w:tcW w:w="852" w:type="dxa"/>
            <w:vAlign w:val="center"/>
          </w:tcPr>
          <w:p w:rsidR="002340A7" w:rsidRDefault="002340A7" w:rsidP="002340A7">
            <w:pPr>
              <w:ind w:left="-83" w:right="-107"/>
              <w:jc w:val="center"/>
              <w:rPr>
                <w:color w:val="FF0000"/>
              </w:rPr>
            </w:pPr>
            <w:r>
              <w:rPr>
                <w:color w:val="FF0000"/>
              </w:rPr>
              <w:t>2693,80</w:t>
            </w:r>
          </w:p>
        </w:tc>
        <w:tc>
          <w:tcPr>
            <w:tcW w:w="852" w:type="dxa"/>
            <w:vAlign w:val="center"/>
          </w:tcPr>
          <w:p w:rsidR="002340A7" w:rsidRDefault="002340A7" w:rsidP="002340A7">
            <w:pPr>
              <w:ind w:left="-83" w:right="-107"/>
              <w:jc w:val="center"/>
              <w:rPr>
                <w:color w:val="FF0000"/>
              </w:rPr>
            </w:pPr>
            <w:r>
              <w:rPr>
                <w:color w:val="FF0000"/>
              </w:rPr>
              <w:t>2693,80</w:t>
            </w:r>
          </w:p>
        </w:tc>
        <w:tc>
          <w:tcPr>
            <w:tcW w:w="852" w:type="dxa"/>
            <w:vAlign w:val="center"/>
          </w:tcPr>
          <w:p w:rsidR="002340A7" w:rsidRDefault="002340A7" w:rsidP="002340A7">
            <w:pPr>
              <w:ind w:left="-83" w:right="-107"/>
              <w:jc w:val="center"/>
              <w:rPr>
                <w:color w:val="FF0000"/>
              </w:rPr>
            </w:pPr>
            <w:r>
              <w:rPr>
                <w:color w:val="FF0000"/>
              </w:rPr>
              <w:t>2693,80</w:t>
            </w:r>
          </w:p>
        </w:tc>
        <w:tc>
          <w:tcPr>
            <w:tcW w:w="852" w:type="dxa"/>
            <w:vAlign w:val="center"/>
          </w:tcPr>
          <w:p w:rsidR="002340A7" w:rsidRDefault="002340A7" w:rsidP="002340A7">
            <w:pPr>
              <w:ind w:left="-83" w:right="-107"/>
              <w:jc w:val="center"/>
              <w:rPr>
                <w:color w:val="FF0000"/>
              </w:rPr>
            </w:pPr>
            <w:r>
              <w:rPr>
                <w:color w:val="FF0000"/>
              </w:rPr>
              <w:t>2693,80</w:t>
            </w:r>
          </w:p>
        </w:tc>
        <w:tc>
          <w:tcPr>
            <w:tcW w:w="852" w:type="dxa"/>
            <w:vAlign w:val="center"/>
          </w:tcPr>
          <w:p w:rsidR="002340A7" w:rsidRDefault="002340A7" w:rsidP="002340A7">
            <w:pPr>
              <w:ind w:left="-83" w:right="-107"/>
              <w:jc w:val="center"/>
              <w:rPr>
                <w:color w:val="FF0000"/>
              </w:rPr>
            </w:pPr>
            <w:r>
              <w:rPr>
                <w:color w:val="FF0000"/>
              </w:rPr>
              <w:t>2931,41</w:t>
            </w:r>
          </w:p>
        </w:tc>
        <w:tc>
          <w:tcPr>
            <w:tcW w:w="852" w:type="dxa"/>
            <w:vAlign w:val="center"/>
          </w:tcPr>
          <w:p w:rsidR="002340A7" w:rsidRDefault="002340A7" w:rsidP="002340A7">
            <w:pPr>
              <w:ind w:left="-83" w:right="-107"/>
              <w:jc w:val="center"/>
              <w:rPr>
                <w:color w:val="FF0000"/>
              </w:rPr>
            </w:pPr>
            <w:r>
              <w:rPr>
                <w:color w:val="FF0000"/>
              </w:rPr>
              <w:t>2931,41</w:t>
            </w:r>
          </w:p>
        </w:tc>
        <w:tc>
          <w:tcPr>
            <w:tcW w:w="852" w:type="dxa"/>
            <w:vAlign w:val="center"/>
          </w:tcPr>
          <w:p w:rsidR="002340A7" w:rsidRDefault="002340A7" w:rsidP="002340A7">
            <w:pPr>
              <w:ind w:left="-83" w:right="-107"/>
              <w:jc w:val="center"/>
              <w:rPr>
                <w:color w:val="FF0000"/>
              </w:rPr>
            </w:pPr>
            <w:r>
              <w:rPr>
                <w:color w:val="FF0000"/>
              </w:rPr>
              <w:t>2931,41</w:t>
            </w:r>
          </w:p>
        </w:tc>
      </w:tr>
    </w:tbl>
    <w:p w:rsidR="00D91C97" w:rsidRDefault="00D91C97" w:rsidP="00983EA6"/>
    <w:p w:rsidR="00D91C97" w:rsidRDefault="00D91C97" w:rsidP="00D91C97">
      <w:r w:rsidRPr="00D91C97">
        <w:t>Таблица 2.</w:t>
      </w:r>
      <w:r w:rsidR="001C49E2">
        <w:t>1</w:t>
      </w:r>
      <w:r w:rsidR="002D15A6">
        <w:t>82</w:t>
      </w:r>
      <w:r w:rsidRPr="00D91C97">
        <w:t xml:space="preserve"> – Показатели тарифно-балансовой модели по системе теплоснабжения </w:t>
      </w:r>
      <w:r>
        <w:t>котельной № 8</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Default="002340A7" w:rsidP="002340A7">
            <w:pPr>
              <w:ind w:left="-111" w:right="-107"/>
              <w:jc w:val="center"/>
              <w:rPr>
                <w:color w:val="FF0000"/>
              </w:rPr>
            </w:pPr>
            <w:r>
              <w:rPr>
                <w:color w:val="FF0000"/>
              </w:rPr>
              <w:t>104,4</w:t>
            </w:r>
          </w:p>
        </w:tc>
        <w:tc>
          <w:tcPr>
            <w:tcW w:w="1047"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pPr>
            <w:r>
              <w:t>104,3</w:t>
            </w:r>
          </w:p>
        </w:tc>
        <w:tc>
          <w:tcPr>
            <w:tcW w:w="852" w:type="dxa"/>
            <w:vAlign w:val="center"/>
          </w:tcPr>
          <w:p w:rsidR="002340A7" w:rsidRDefault="002340A7" w:rsidP="002340A7">
            <w:pPr>
              <w:ind w:left="-111" w:right="-107"/>
              <w:jc w:val="center"/>
              <w:rPr>
                <w:color w:val="FF0000"/>
              </w:rPr>
            </w:pPr>
            <w:r>
              <w:rPr>
                <w:color w:val="FF0000"/>
              </w:rPr>
              <w:t>113,5</w:t>
            </w:r>
          </w:p>
        </w:tc>
        <w:tc>
          <w:tcPr>
            <w:tcW w:w="852" w:type="dxa"/>
            <w:vAlign w:val="center"/>
          </w:tcPr>
          <w:p w:rsidR="002340A7" w:rsidRDefault="002340A7" w:rsidP="002340A7">
            <w:pPr>
              <w:ind w:left="-111" w:right="-107"/>
              <w:jc w:val="center"/>
              <w:rPr>
                <w:color w:val="FF0000"/>
              </w:rPr>
            </w:pPr>
            <w:r>
              <w:rPr>
                <w:color w:val="FF0000"/>
              </w:rPr>
              <w:t>113,5</w:t>
            </w:r>
          </w:p>
        </w:tc>
        <w:tc>
          <w:tcPr>
            <w:tcW w:w="852" w:type="dxa"/>
            <w:vAlign w:val="center"/>
          </w:tcPr>
          <w:p w:rsidR="002340A7" w:rsidRDefault="002340A7" w:rsidP="002340A7">
            <w:pPr>
              <w:ind w:left="-111" w:right="-107"/>
              <w:jc w:val="center"/>
              <w:rPr>
                <w:color w:val="FF0000"/>
              </w:rPr>
            </w:pPr>
            <w:r>
              <w:rPr>
                <w:color w:val="FF0000"/>
              </w:rPr>
              <w:t>113,5</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111" w:right="-107"/>
              <w:jc w:val="center"/>
            </w:pPr>
            <w:r>
              <w:t>1,72</w:t>
            </w:r>
          </w:p>
        </w:tc>
        <w:tc>
          <w:tcPr>
            <w:tcW w:w="1047"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c>
          <w:tcPr>
            <w:tcW w:w="852" w:type="dxa"/>
            <w:vAlign w:val="center"/>
          </w:tcPr>
          <w:p w:rsidR="002340A7" w:rsidRDefault="002340A7" w:rsidP="002340A7">
            <w:pPr>
              <w:ind w:left="-111" w:right="-107"/>
              <w:jc w:val="center"/>
            </w:pPr>
            <w:r>
              <w:t>1,72</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111" w:right="-107"/>
              <w:jc w:val="center"/>
            </w:pPr>
            <w:r>
              <w:t>0,229</w:t>
            </w:r>
          </w:p>
        </w:tc>
        <w:tc>
          <w:tcPr>
            <w:tcW w:w="1047"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c>
          <w:tcPr>
            <w:tcW w:w="852" w:type="dxa"/>
            <w:vAlign w:val="center"/>
          </w:tcPr>
          <w:p w:rsidR="002340A7" w:rsidRDefault="002340A7" w:rsidP="002340A7">
            <w:pPr>
              <w:ind w:left="-111" w:right="-107"/>
              <w:jc w:val="center"/>
            </w:pPr>
            <w:r>
              <w:t>0,229</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111" w:right="-107"/>
              <w:jc w:val="center"/>
            </w:pPr>
            <w:r>
              <w:t>910,4</w:t>
            </w:r>
          </w:p>
        </w:tc>
        <w:tc>
          <w:tcPr>
            <w:tcW w:w="1047" w:type="dxa"/>
            <w:vAlign w:val="center"/>
          </w:tcPr>
          <w:p w:rsidR="002340A7" w:rsidRDefault="002340A7" w:rsidP="002340A7">
            <w:pPr>
              <w:ind w:left="-111" w:right="-107"/>
              <w:jc w:val="center"/>
            </w:pPr>
            <w:r>
              <w:t>907,8</w:t>
            </w:r>
          </w:p>
        </w:tc>
        <w:tc>
          <w:tcPr>
            <w:tcW w:w="852" w:type="dxa"/>
            <w:vAlign w:val="center"/>
          </w:tcPr>
          <w:p w:rsidR="002340A7" w:rsidRDefault="002340A7" w:rsidP="002340A7">
            <w:pPr>
              <w:ind w:left="-111" w:right="-107"/>
              <w:jc w:val="center"/>
            </w:pPr>
            <w:r>
              <w:t>905,8</w:t>
            </w:r>
          </w:p>
        </w:tc>
        <w:tc>
          <w:tcPr>
            <w:tcW w:w="852" w:type="dxa"/>
            <w:vAlign w:val="center"/>
          </w:tcPr>
          <w:p w:rsidR="002340A7" w:rsidRDefault="002340A7" w:rsidP="002340A7">
            <w:pPr>
              <w:ind w:left="-111" w:right="-107"/>
              <w:jc w:val="center"/>
            </w:pPr>
            <w:r>
              <w:t>902,8</w:t>
            </w:r>
          </w:p>
        </w:tc>
        <w:tc>
          <w:tcPr>
            <w:tcW w:w="852" w:type="dxa"/>
            <w:vAlign w:val="center"/>
          </w:tcPr>
          <w:p w:rsidR="002340A7" w:rsidRDefault="002340A7" w:rsidP="002340A7">
            <w:pPr>
              <w:ind w:left="-111" w:right="-107"/>
              <w:jc w:val="center"/>
            </w:pPr>
            <w:r>
              <w:t>899,8</w:t>
            </w:r>
          </w:p>
        </w:tc>
        <w:tc>
          <w:tcPr>
            <w:tcW w:w="852" w:type="dxa"/>
            <w:vAlign w:val="center"/>
          </w:tcPr>
          <w:p w:rsidR="002340A7" w:rsidRDefault="002340A7" w:rsidP="002340A7">
            <w:pPr>
              <w:ind w:left="-111" w:right="-107"/>
              <w:jc w:val="center"/>
            </w:pPr>
            <w:r>
              <w:t>896,8</w:t>
            </w:r>
          </w:p>
        </w:tc>
        <w:tc>
          <w:tcPr>
            <w:tcW w:w="852" w:type="dxa"/>
            <w:vAlign w:val="center"/>
          </w:tcPr>
          <w:p w:rsidR="002340A7" w:rsidRDefault="002340A7" w:rsidP="002340A7">
            <w:pPr>
              <w:ind w:left="-111" w:right="-107"/>
              <w:jc w:val="center"/>
            </w:pPr>
            <w:r>
              <w:t>888,8</w:t>
            </w:r>
          </w:p>
        </w:tc>
        <w:tc>
          <w:tcPr>
            <w:tcW w:w="852" w:type="dxa"/>
            <w:vAlign w:val="center"/>
          </w:tcPr>
          <w:p w:rsidR="002340A7" w:rsidRDefault="002340A7" w:rsidP="002340A7">
            <w:pPr>
              <w:ind w:left="-111" w:right="-107"/>
              <w:jc w:val="center"/>
            </w:pPr>
            <w:r>
              <w:t>880,8</w:t>
            </w:r>
          </w:p>
        </w:tc>
        <w:tc>
          <w:tcPr>
            <w:tcW w:w="852" w:type="dxa"/>
            <w:vAlign w:val="center"/>
          </w:tcPr>
          <w:p w:rsidR="002340A7" w:rsidRDefault="002340A7" w:rsidP="002340A7">
            <w:pPr>
              <w:ind w:left="-111" w:right="-107"/>
              <w:jc w:val="center"/>
            </w:pPr>
            <w:r>
              <w:t>877,8</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111" w:right="-107"/>
              <w:jc w:val="center"/>
            </w:pPr>
            <w:r>
              <w:t>165</w:t>
            </w:r>
          </w:p>
        </w:tc>
        <w:tc>
          <w:tcPr>
            <w:tcW w:w="1047" w:type="dxa"/>
            <w:vAlign w:val="center"/>
          </w:tcPr>
          <w:p w:rsidR="002340A7" w:rsidRDefault="002340A7" w:rsidP="002340A7">
            <w:pPr>
              <w:ind w:left="-111" w:right="-107"/>
              <w:jc w:val="center"/>
            </w:pPr>
            <w:r>
              <w:t>164</w:t>
            </w:r>
          </w:p>
        </w:tc>
        <w:tc>
          <w:tcPr>
            <w:tcW w:w="852" w:type="dxa"/>
            <w:vAlign w:val="center"/>
          </w:tcPr>
          <w:p w:rsidR="002340A7" w:rsidRDefault="002340A7" w:rsidP="002340A7">
            <w:pPr>
              <w:ind w:left="-111" w:right="-107"/>
              <w:jc w:val="center"/>
            </w:pPr>
            <w:r>
              <w:t>164</w:t>
            </w:r>
          </w:p>
        </w:tc>
        <w:tc>
          <w:tcPr>
            <w:tcW w:w="852" w:type="dxa"/>
            <w:vAlign w:val="center"/>
          </w:tcPr>
          <w:p w:rsidR="002340A7" w:rsidRDefault="002340A7" w:rsidP="002340A7">
            <w:pPr>
              <w:ind w:left="-111" w:right="-107"/>
              <w:jc w:val="center"/>
            </w:pPr>
            <w:r>
              <w:t>163</w:t>
            </w:r>
          </w:p>
        </w:tc>
        <w:tc>
          <w:tcPr>
            <w:tcW w:w="852" w:type="dxa"/>
            <w:vAlign w:val="center"/>
          </w:tcPr>
          <w:p w:rsidR="002340A7" w:rsidRDefault="002340A7" w:rsidP="002340A7">
            <w:pPr>
              <w:ind w:left="-111" w:right="-107"/>
              <w:jc w:val="center"/>
            </w:pPr>
            <w:r>
              <w:t>163</w:t>
            </w:r>
          </w:p>
        </w:tc>
        <w:tc>
          <w:tcPr>
            <w:tcW w:w="852" w:type="dxa"/>
            <w:vAlign w:val="center"/>
          </w:tcPr>
          <w:p w:rsidR="002340A7" w:rsidRDefault="002340A7" w:rsidP="002340A7">
            <w:pPr>
              <w:ind w:left="-111" w:right="-107"/>
              <w:jc w:val="center"/>
            </w:pPr>
            <w:r>
              <w:t>162</w:t>
            </w:r>
          </w:p>
        </w:tc>
        <w:tc>
          <w:tcPr>
            <w:tcW w:w="852" w:type="dxa"/>
            <w:vAlign w:val="center"/>
          </w:tcPr>
          <w:p w:rsidR="002340A7" w:rsidRDefault="002340A7" w:rsidP="002340A7">
            <w:pPr>
              <w:ind w:left="-111" w:right="-107"/>
              <w:jc w:val="center"/>
            </w:pPr>
            <w:r>
              <w:t>161</w:t>
            </w:r>
          </w:p>
        </w:tc>
        <w:tc>
          <w:tcPr>
            <w:tcW w:w="852" w:type="dxa"/>
            <w:vAlign w:val="center"/>
          </w:tcPr>
          <w:p w:rsidR="002340A7" w:rsidRDefault="002340A7" w:rsidP="002340A7">
            <w:pPr>
              <w:ind w:left="-111" w:right="-107"/>
              <w:jc w:val="center"/>
            </w:pPr>
            <w:r>
              <w:t>160</w:t>
            </w:r>
          </w:p>
        </w:tc>
        <w:tc>
          <w:tcPr>
            <w:tcW w:w="852" w:type="dxa"/>
            <w:vAlign w:val="center"/>
          </w:tcPr>
          <w:p w:rsidR="002340A7" w:rsidRDefault="002340A7" w:rsidP="002340A7">
            <w:pPr>
              <w:ind w:left="-111" w:right="-107"/>
              <w:jc w:val="center"/>
            </w:pPr>
            <w:r>
              <w:t>159</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111" w:right="-107"/>
              <w:jc w:val="center"/>
            </w:pPr>
            <w:r>
              <w:t>-</w:t>
            </w:r>
          </w:p>
        </w:tc>
        <w:tc>
          <w:tcPr>
            <w:tcW w:w="1047" w:type="dxa"/>
            <w:vAlign w:val="center"/>
          </w:tcPr>
          <w:p w:rsidR="002340A7" w:rsidRDefault="002340A7" w:rsidP="002340A7">
            <w:pPr>
              <w:ind w:left="-111" w:right="-107"/>
              <w:jc w:val="center"/>
            </w:pPr>
            <w:r>
              <w:t>5,0</w:t>
            </w:r>
          </w:p>
        </w:tc>
        <w:tc>
          <w:tcPr>
            <w:tcW w:w="852" w:type="dxa"/>
            <w:vAlign w:val="center"/>
          </w:tcPr>
          <w:p w:rsidR="002340A7" w:rsidRDefault="002340A7" w:rsidP="002340A7">
            <w:pPr>
              <w:ind w:left="-111" w:right="-107"/>
              <w:jc w:val="center"/>
            </w:pPr>
            <w:r>
              <w:t>5,0</w:t>
            </w:r>
          </w:p>
        </w:tc>
        <w:tc>
          <w:tcPr>
            <w:tcW w:w="852" w:type="dxa"/>
            <w:vAlign w:val="center"/>
          </w:tcPr>
          <w:p w:rsidR="002340A7" w:rsidRDefault="002340A7" w:rsidP="002340A7">
            <w:pPr>
              <w:ind w:left="-111" w:right="-107"/>
              <w:jc w:val="center"/>
            </w:pPr>
            <w:r>
              <w:t>10,1</w:t>
            </w:r>
          </w:p>
        </w:tc>
        <w:tc>
          <w:tcPr>
            <w:tcW w:w="852" w:type="dxa"/>
            <w:vAlign w:val="center"/>
          </w:tcPr>
          <w:p w:rsidR="002340A7" w:rsidRDefault="002340A7" w:rsidP="002340A7">
            <w:pPr>
              <w:ind w:left="-111" w:right="-107"/>
              <w:jc w:val="center"/>
            </w:pPr>
            <w:r>
              <w:t>10,1</w:t>
            </w:r>
          </w:p>
        </w:tc>
        <w:tc>
          <w:tcPr>
            <w:tcW w:w="852" w:type="dxa"/>
            <w:vAlign w:val="center"/>
          </w:tcPr>
          <w:p w:rsidR="002340A7" w:rsidRDefault="002340A7" w:rsidP="002340A7">
            <w:pPr>
              <w:ind w:left="-111" w:right="-107"/>
              <w:jc w:val="center"/>
            </w:pPr>
            <w:r>
              <w:t>15,1</w:t>
            </w:r>
          </w:p>
        </w:tc>
        <w:tc>
          <w:tcPr>
            <w:tcW w:w="852" w:type="dxa"/>
            <w:vAlign w:val="center"/>
          </w:tcPr>
          <w:p w:rsidR="002340A7" w:rsidRDefault="002340A7" w:rsidP="002340A7">
            <w:pPr>
              <w:ind w:left="-111" w:right="-107"/>
              <w:jc w:val="center"/>
            </w:pPr>
            <w:r>
              <w:t>20,1</w:t>
            </w:r>
          </w:p>
        </w:tc>
        <w:tc>
          <w:tcPr>
            <w:tcW w:w="852" w:type="dxa"/>
            <w:vAlign w:val="center"/>
          </w:tcPr>
          <w:p w:rsidR="002340A7" w:rsidRDefault="002340A7" w:rsidP="002340A7">
            <w:pPr>
              <w:ind w:left="-111" w:right="-107"/>
              <w:jc w:val="center"/>
            </w:pPr>
            <w:r>
              <w:t>25,2</w:t>
            </w:r>
          </w:p>
        </w:tc>
        <w:tc>
          <w:tcPr>
            <w:tcW w:w="852" w:type="dxa"/>
            <w:vAlign w:val="center"/>
          </w:tcPr>
          <w:p w:rsidR="002340A7" w:rsidRDefault="002340A7" w:rsidP="002340A7">
            <w:pPr>
              <w:ind w:left="-111" w:right="-107"/>
              <w:jc w:val="center"/>
            </w:pPr>
            <w:r>
              <w:t>30,2</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 xml:space="preserve">Отношение текущих расходов теплоснабжающей организации </w:t>
            </w:r>
            <w:r w:rsidRPr="002974C9">
              <w:rPr>
                <w:sz w:val="20"/>
                <w:szCs w:val="20"/>
              </w:rPr>
              <w:lastRenderedPageBreak/>
              <w:t>к базовому периоду актуализации, %</w:t>
            </w:r>
          </w:p>
        </w:tc>
        <w:tc>
          <w:tcPr>
            <w:tcW w:w="852" w:type="dxa"/>
            <w:vAlign w:val="center"/>
          </w:tcPr>
          <w:p w:rsidR="002340A7" w:rsidRDefault="002340A7" w:rsidP="002340A7">
            <w:pPr>
              <w:ind w:left="-111" w:right="-107"/>
              <w:jc w:val="center"/>
            </w:pPr>
            <w:r>
              <w:lastRenderedPageBreak/>
              <w:t>100</w:t>
            </w:r>
          </w:p>
        </w:tc>
        <w:tc>
          <w:tcPr>
            <w:tcW w:w="1047" w:type="dxa"/>
            <w:vAlign w:val="center"/>
          </w:tcPr>
          <w:p w:rsidR="002340A7" w:rsidRDefault="002340A7" w:rsidP="002340A7">
            <w:pPr>
              <w:ind w:left="-111" w:right="-107"/>
              <w:jc w:val="center"/>
            </w:pPr>
            <w:r>
              <w:t>99,4</w:t>
            </w:r>
          </w:p>
        </w:tc>
        <w:tc>
          <w:tcPr>
            <w:tcW w:w="852" w:type="dxa"/>
            <w:vAlign w:val="center"/>
          </w:tcPr>
          <w:p w:rsidR="002340A7" w:rsidRDefault="002340A7" w:rsidP="002340A7">
            <w:pPr>
              <w:ind w:left="-111" w:right="-107"/>
              <w:jc w:val="center"/>
            </w:pPr>
            <w:r>
              <w:t>99,4</w:t>
            </w:r>
          </w:p>
        </w:tc>
        <w:tc>
          <w:tcPr>
            <w:tcW w:w="852" w:type="dxa"/>
            <w:vAlign w:val="center"/>
          </w:tcPr>
          <w:p w:rsidR="002340A7" w:rsidRDefault="002340A7" w:rsidP="002340A7">
            <w:pPr>
              <w:ind w:left="-111" w:right="-107"/>
              <w:jc w:val="center"/>
            </w:pPr>
            <w:r>
              <w:t>98,8</w:t>
            </w:r>
          </w:p>
        </w:tc>
        <w:tc>
          <w:tcPr>
            <w:tcW w:w="852" w:type="dxa"/>
            <w:vAlign w:val="center"/>
          </w:tcPr>
          <w:p w:rsidR="002340A7" w:rsidRDefault="002340A7" w:rsidP="002340A7">
            <w:pPr>
              <w:ind w:left="-111" w:right="-107"/>
              <w:jc w:val="center"/>
            </w:pPr>
            <w:r>
              <w:t>98,8</w:t>
            </w:r>
          </w:p>
        </w:tc>
        <w:tc>
          <w:tcPr>
            <w:tcW w:w="852" w:type="dxa"/>
            <w:vAlign w:val="center"/>
          </w:tcPr>
          <w:p w:rsidR="002340A7" w:rsidRDefault="002340A7" w:rsidP="002340A7">
            <w:pPr>
              <w:ind w:left="-111" w:right="-107"/>
              <w:jc w:val="center"/>
            </w:pPr>
            <w:r>
              <w:t>98,2</w:t>
            </w:r>
          </w:p>
        </w:tc>
        <w:tc>
          <w:tcPr>
            <w:tcW w:w="852" w:type="dxa"/>
            <w:vAlign w:val="center"/>
          </w:tcPr>
          <w:p w:rsidR="002340A7" w:rsidRDefault="002340A7" w:rsidP="002340A7">
            <w:pPr>
              <w:ind w:left="-111" w:right="-107"/>
              <w:jc w:val="center"/>
            </w:pPr>
            <w:r>
              <w:t>97,6</w:t>
            </w:r>
          </w:p>
        </w:tc>
        <w:tc>
          <w:tcPr>
            <w:tcW w:w="852" w:type="dxa"/>
            <w:vAlign w:val="center"/>
          </w:tcPr>
          <w:p w:rsidR="002340A7" w:rsidRDefault="002340A7" w:rsidP="002340A7">
            <w:pPr>
              <w:ind w:left="-111" w:right="-107"/>
              <w:jc w:val="center"/>
            </w:pPr>
            <w:r>
              <w:t>97,0</w:t>
            </w:r>
          </w:p>
        </w:tc>
        <w:tc>
          <w:tcPr>
            <w:tcW w:w="852" w:type="dxa"/>
            <w:vAlign w:val="center"/>
          </w:tcPr>
          <w:p w:rsidR="002340A7" w:rsidRDefault="002340A7" w:rsidP="002340A7">
            <w:pPr>
              <w:ind w:left="-111" w:right="-107"/>
              <w:jc w:val="center"/>
            </w:pPr>
            <w:r>
              <w:t>96,4</w:t>
            </w:r>
          </w:p>
        </w:tc>
      </w:tr>
      <w:tr w:rsidR="002340A7" w:rsidRPr="002974C9" w:rsidTr="00D91C97">
        <w:tc>
          <w:tcPr>
            <w:tcW w:w="392" w:type="dxa"/>
          </w:tcPr>
          <w:p w:rsidR="002340A7" w:rsidRPr="002974C9" w:rsidRDefault="002340A7" w:rsidP="00B15639">
            <w:pPr>
              <w:pStyle w:val="a"/>
              <w:numPr>
                <w:ilvl w:val="0"/>
                <w:numId w:val="42"/>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111" w:right="-107"/>
              <w:jc w:val="center"/>
              <w:rPr>
                <w:color w:val="0000FF"/>
              </w:rPr>
            </w:pPr>
            <w:r>
              <w:rPr>
                <w:color w:val="0000FF"/>
              </w:rPr>
              <w:t>2859,13</w:t>
            </w:r>
          </w:p>
        </w:tc>
        <w:tc>
          <w:tcPr>
            <w:tcW w:w="1047" w:type="dxa"/>
            <w:vAlign w:val="center"/>
          </w:tcPr>
          <w:p w:rsidR="002340A7" w:rsidRDefault="002340A7" w:rsidP="002340A7">
            <w:pPr>
              <w:ind w:left="-111" w:right="-107"/>
              <w:jc w:val="center"/>
              <w:rPr>
                <w:color w:val="FF0000"/>
              </w:rPr>
            </w:pPr>
            <w:r>
              <w:rPr>
                <w:color w:val="FF0000"/>
              </w:rPr>
              <w:t>2664,81</w:t>
            </w:r>
          </w:p>
        </w:tc>
        <w:tc>
          <w:tcPr>
            <w:tcW w:w="852" w:type="dxa"/>
            <w:vAlign w:val="center"/>
          </w:tcPr>
          <w:p w:rsidR="002340A7" w:rsidRDefault="002340A7" w:rsidP="002340A7">
            <w:pPr>
              <w:ind w:left="-111" w:right="-107"/>
              <w:jc w:val="center"/>
              <w:rPr>
                <w:color w:val="FF0000"/>
              </w:rPr>
            </w:pPr>
            <w:r>
              <w:rPr>
                <w:color w:val="FF0000"/>
              </w:rPr>
              <w:t>2664,81</w:t>
            </w:r>
          </w:p>
        </w:tc>
        <w:tc>
          <w:tcPr>
            <w:tcW w:w="852" w:type="dxa"/>
            <w:vAlign w:val="center"/>
          </w:tcPr>
          <w:p w:rsidR="002340A7" w:rsidRDefault="002340A7" w:rsidP="002340A7">
            <w:pPr>
              <w:ind w:left="-111" w:right="-107"/>
              <w:jc w:val="center"/>
              <w:rPr>
                <w:color w:val="FF0000"/>
              </w:rPr>
            </w:pPr>
            <w:r>
              <w:rPr>
                <w:color w:val="FF0000"/>
              </w:rPr>
              <w:t>2664,81</w:t>
            </w:r>
          </w:p>
        </w:tc>
        <w:tc>
          <w:tcPr>
            <w:tcW w:w="852" w:type="dxa"/>
            <w:vAlign w:val="center"/>
          </w:tcPr>
          <w:p w:rsidR="002340A7" w:rsidRDefault="002340A7" w:rsidP="002340A7">
            <w:pPr>
              <w:ind w:left="-111" w:right="-107"/>
              <w:jc w:val="center"/>
              <w:rPr>
                <w:color w:val="FF0000"/>
              </w:rPr>
            </w:pPr>
            <w:r>
              <w:rPr>
                <w:color w:val="FF0000"/>
              </w:rPr>
              <w:t>2664,81</w:t>
            </w:r>
          </w:p>
        </w:tc>
        <w:tc>
          <w:tcPr>
            <w:tcW w:w="852" w:type="dxa"/>
            <w:vAlign w:val="center"/>
          </w:tcPr>
          <w:p w:rsidR="002340A7" w:rsidRDefault="002340A7" w:rsidP="002340A7">
            <w:pPr>
              <w:ind w:left="-111" w:right="-107"/>
              <w:jc w:val="center"/>
              <w:rPr>
                <w:color w:val="FF0000"/>
              </w:rPr>
            </w:pPr>
            <w:r>
              <w:rPr>
                <w:color w:val="FF0000"/>
              </w:rPr>
              <w:t>2664,81</w:t>
            </w:r>
          </w:p>
        </w:tc>
        <w:tc>
          <w:tcPr>
            <w:tcW w:w="852" w:type="dxa"/>
            <w:vAlign w:val="center"/>
          </w:tcPr>
          <w:p w:rsidR="002340A7" w:rsidRDefault="002340A7" w:rsidP="002340A7">
            <w:pPr>
              <w:ind w:left="-111" w:right="-107"/>
              <w:jc w:val="center"/>
              <w:rPr>
                <w:color w:val="FF0000"/>
              </w:rPr>
            </w:pPr>
            <w:r>
              <w:rPr>
                <w:color w:val="FF0000"/>
              </w:rPr>
              <w:t>2899,87</w:t>
            </w:r>
          </w:p>
        </w:tc>
        <w:tc>
          <w:tcPr>
            <w:tcW w:w="852" w:type="dxa"/>
            <w:vAlign w:val="center"/>
          </w:tcPr>
          <w:p w:rsidR="002340A7" w:rsidRDefault="002340A7" w:rsidP="002340A7">
            <w:pPr>
              <w:ind w:left="-111" w:right="-107"/>
              <w:jc w:val="center"/>
              <w:rPr>
                <w:color w:val="FF0000"/>
              </w:rPr>
            </w:pPr>
            <w:r>
              <w:rPr>
                <w:color w:val="FF0000"/>
              </w:rPr>
              <w:t>2899,87</w:t>
            </w:r>
          </w:p>
        </w:tc>
        <w:tc>
          <w:tcPr>
            <w:tcW w:w="852" w:type="dxa"/>
            <w:vAlign w:val="center"/>
          </w:tcPr>
          <w:p w:rsidR="002340A7" w:rsidRDefault="002340A7" w:rsidP="002340A7">
            <w:pPr>
              <w:ind w:left="-111" w:right="-107"/>
              <w:jc w:val="center"/>
              <w:rPr>
                <w:color w:val="FF0000"/>
              </w:rPr>
            </w:pPr>
            <w:r>
              <w:rPr>
                <w:color w:val="FF0000"/>
              </w:rPr>
              <w:t>2899,87</w:t>
            </w:r>
          </w:p>
        </w:tc>
      </w:tr>
    </w:tbl>
    <w:p w:rsidR="00D91C97" w:rsidRDefault="00D91C97" w:rsidP="00983EA6"/>
    <w:p w:rsidR="00D91C97" w:rsidRDefault="00D91C97" w:rsidP="00D91C97">
      <w:r w:rsidRPr="00D91C97">
        <w:t>Таблица 2.</w:t>
      </w:r>
      <w:r w:rsidR="001C49E2">
        <w:t>1</w:t>
      </w:r>
      <w:r w:rsidR="002D15A6">
        <w:t>83</w:t>
      </w:r>
      <w:r w:rsidRPr="00D91C97">
        <w:t xml:space="preserve"> – Показатели тарифно-балансовой модели по системе теплоснабжения </w:t>
      </w:r>
      <w:r>
        <w:t>котельной № 9</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91C97">
        <w:trPr>
          <w:trHeight w:val="376"/>
          <w:tblHeader/>
        </w:trPr>
        <w:tc>
          <w:tcPr>
            <w:tcW w:w="392" w:type="dxa"/>
          </w:tcPr>
          <w:p w:rsidR="00516499" w:rsidRPr="002974C9" w:rsidRDefault="00516499" w:rsidP="00D91C97">
            <w:pPr>
              <w:ind w:left="-57" w:right="-57"/>
              <w:rPr>
                <w:sz w:val="20"/>
                <w:szCs w:val="20"/>
              </w:rPr>
            </w:pPr>
            <w:r w:rsidRPr="002974C9">
              <w:rPr>
                <w:sz w:val="20"/>
                <w:szCs w:val="20"/>
              </w:rPr>
              <w:t>№ п/п</w:t>
            </w:r>
          </w:p>
        </w:tc>
        <w:tc>
          <w:tcPr>
            <w:tcW w:w="2169" w:type="dxa"/>
            <w:vAlign w:val="center"/>
          </w:tcPr>
          <w:p w:rsidR="00516499" w:rsidRPr="002974C9" w:rsidRDefault="00516499" w:rsidP="00D91C97">
            <w:pPr>
              <w:jc w:val="center"/>
            </w:pPr>
            <w:r w:rsidRPr="002974C9">
              <w:t>Показатель</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2022</w:t>
            </w:r>
          </w:p>
        </w:tc>
        <w:tc>
          <w:tcPr>
            <w:tcW w:w="1047" w:type="dxa"/>
            <w:vAlign w:val="center"/>
          </w:tcPr>
          <w:p w:rsidR="00516499" w:rsidRPr="00941DF6" w:rsidRDefault="00516499" w:rsidP="00DA7BB0">
            <w:pPr>
              <w:jc w:val="center"/>
              <w:rPr>
                <w:bCs/>
                <w:color w:val="00B050"/>
                <w:sz w:val="22"/>
                <w:szCs w:val="22"/>
              </w:rPr>
            </w:pPr>
            <w:r w:rsidRPr="00941DF6">
              <w:rPr>
                <w:bCs/>
                <w:color w:val="00B050"/>
                <w:sz w:val="22"/>
                <w:szCs w:val="22"/>
              </w:rPr>
              <w:t>2023</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2024</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2025</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2026</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2028- 2032</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2033-2037</w:t>
            </w:r>
          </w:p>
        </w:tc>
        <w:tc>
          <w:tcPr>
            <w:tcW w:w="852" w:type="dxa"/>
            <w:vAlign w:val="center"/>
          </w:tcPr>
          <w:p w:rsidR="00516499" w:rsidRPr="00941DF6" w:rsidRDefault="00516499" w:rsidP="00DA7BB0">
            <w:pPr>
              <w:jc w:val="center"/>
              <w:rPr>
                <w:bCs/>
                <w:color w:val="00B050"/>
                <w:sz w:val="22"/>
                <w:szCs w:val="22"/>
              </w:rPr>
            </w:pPr>
            <w:r w:rsidRPr="00941DF6">
              <w:rPr>
                <w:bCs/>
                <w:color w:val="00B050"/>
                <w:sz w:val="22"/>
                <w:szCs w:val="22"/>
              </w:rPr>
              <w:t>2038 -2042</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tcPr>
          <w:p w:rsidR="002340A7" w:rsidRPr="002974C9" w:rsidRDefault="002340A7" w:rsidP="00D91C97">
            <w:pPr>
              <w:rPr>
                <w:sz w:val="20"/>
                <w:szCs w:val="20"/>
              </w:rPr>
            </w:pPr>
            <w:r w:rsidRPr="002974C9">
              <w:rPr>
                <w:sz w:val="20"/>
                <w:szCs w:val="20"/>
              </w:rPr>
              <w:t>Индексы-дефляторы МЭР</w:t>
            </w:r>
          </w:p>
        </w:tc>
        <w:tc>
          <w:tcPr>
            <w:tcW w:w="852" w:type="dxa"/>
            <w:vAlign w:val="center"/>
          </w:tcPr>
          <w:p w:rsidR="002340A7" w:rsidRDefault="002340A7" w:rsidP="002340A7">
            <w:pPr>
              <w:ind w:left="-83" w:right="-107"/>
              <w:jc w:val="center"/>
              <w:rPr>
                <w:color w:val="FF0000"/>
              </w:rPr>
            </w:pPr>
            <w:r>
              <w:rPr>
                <w:color w:val="FF0000"/>
              </w:rPr>
              <w:t>104,4</w:t>
            </w:r>
          </w:p>
        </w:tc>
        <w:tc>
          <w:tcPr>
            <w:tcW w:w="1047"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83" w:right="-107"/>
              <w:jc w:val="center"/>
            </w:pPr>
            <w:r>
              <w:t>1,902</w:t>
            </w:r>
          </w:p>
        </w:tc>
        <w:tc>
          <w:tcPr>
            <w:tcW w:w="1047"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c>
          <w:tcPr>
            <w:tcW w:w="852" w:type="dxa"/>
            <w:vAlign w:val="center"/>
          </w:tcPr>
          <w:p w:rsidR="002340A7" w:rsidRDefault="002340A7" w:rsidP="002340A7">
            <w:pPr>
              <w:ind w:left="-83" w:right="-107"/>
              <w:jc w:val="center"/>
            </w:pPr>
            <w:r>
              <w:t>1,902</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83" w:right="-107"/>
              <w:jc w:val="center"/>
            </w:pPr>
            <w:r>
              <w:t>1,229</w:t>
            </w:r>
          </w:p>
        </w:tc>
        <w:tc>
          <w:tcPr>
            <w:tcW w:w="1047"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c>
          <w:tcPr>
            <w:tcW w:w="852" w:type="dxa"/>
            <w:vAlign w:val="center"/>
          </w:tcPr>
          <w:p w:rsidR="002340A7" w:rsidRDefault="002340A7" w:rsidP="002340A7">
            <w:pPr>
              <w:ind w:left="-83" w:right="-107"/>
              <w:jc w:val="center"/>
            </w:pPr>
            <w:r>
              <w:t>1,229</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83" w:right="-107"/>
              <w:jc w:val="center"/>
            </w:pPr>
            <w:r>
              <w:t>3901,1</w:t>
            </w:r>
          </w:p>
        </w:tc>
        <w:tc>
          <w:tcPr>
            <w:tcW w:w="1047" w:type="dxa"/>
            <w:vAlign w:val="center"/>
          </w:tcPr>
          <w:p w:rsidR="002340A7" w:rsidRDefault="002340A7" w:rsidP="002340A7">
            <w:pPr>
              <w:ind w:left="-83" w:right="-107"/>
              <w:jc w:val="center"/>
            </w:pPr>
            <w:r>
              <w:t>3895,7</w:t>
            </w:r>
          </w:p>
        </w:tc>
        <w:tc>
          <w:tcPr>
            <w:tcW w:w="852" w:type="dxa"/>
            <w:vAlign w:val="center"/>
          </w:tcPr>
          <w:p w:rsidR="002340A7" w:rsidRDefault="002340A7" w:rsidP="002340A7">
            <w:pPr>
              <w:ind w:left="-83" w:right="-107"/>
              <w:jc w:val="center"/>
            </w:pPr>
            <w:r>
              <w:t>3890,7</w:t>
            </w:r>
          </w:p>
        </w:tc>
        <w:tc>
          <w:tcPr>
            <w:tcW w:w="852" w:type="dxa"/>
            <w:vAlign w:val="center"/>
          </w:tcPr>
          <w:p w:rsidR="002340A7" w:rsidRDefault="002340A7" w:rsidP="002340A7">
            <w:pPr>
              <w:ind w:left="-83" w:right="-107"/>
              <w:jc w:val="center"/>
            </w:pPr>
            <w:r>
              <w:t>3884,7</w:t>
            </w:r>
          </w:p>
        </w:tc>
        <w:tc>
          <w:tcPr>
            <w:tcW w:w="852" w:type="dxa"/>
            <w:vAlign w:val="center"/>
          </w:tcPr>
          <w:p w:rsidR="002340A7" w:rsidRDefault="002340A7" w:rsidP="002340A7">
            <w:pPr>
              <w:ind w:left="-83" w:right="-107"/>
              <w:jc w:val="center"/>
            </w:pPr>
            <w:r>
              <w:t>3879,7</w:t>
            </w:r>
          </w:p>
        </w:tc>
        <w:tc>
          <w:tcPr>
            <w:tcW w:w="852" w:type="dxa"/>
            <w:vAlign w:val="center"/>
          </w:tcPr>
          <w:p w:rsidR="002340A7" w:rsidRDefault="002340A7" w:rsidP="002340A7">
            <w:pPr>
              <w:ind w:left="-83" w:right="-107"/>
              <w:jc w:val="center"/>
            </w:pPr>
            <w:r>
              <w:t>3873,7</w:t>
            </w:r>
          </w:p>
        </w:tc>
        <w:tc>
          <w:tcPr>
            <w:tcW w:w="852" w:type="dxa"/>
            <w:vAlign w:val="center"/>
          </w:tcPr>
          <w:p w:rsidR="002340A7" w:rsidRDefault="002340A7" w:rsidP="002340A7">
            <w:pPr>
              <w:ind w:left="-83" w:right="-107"/>
              <w:jc w:val="center"/>
            </w:pPr>
            <w:r>
              <w:t>3845,7</w:t>
            </w:r>
          </w:p>
        </w:tc>
        <w:tc>
          <w:tcPr>
            <w:tcW w:w="852" w:type="dxa"/>
            <w:vAlign w:val="center"/>
          </w:tcPr>
          <w:p w:rsidR="002340A7" w:rsidRDefault="002340A7" w:rsidP="002340A7">
            <w:pPr>
              <w:ind w:left="-83" w:right="-107"/>
              <w:jc w:val="center"/>
            </w:pPr>
            <w:r>
              <w:t>3818,7</w:t>
            </w:r>
          </w:p>
        </w:tc>
        <w:tc>
          <w:tcPr>
            <w:tcW w:w="852" w:type="dxa"/>
            <w:vAlign w:val="center"/>
          </w:tcPr>
          <w:p w:rsidR="002340A7" w:rsidRDefault="002340A7" w:rsidP="002340A7">
            <w:pPr>
              <w:ind w:left="-83" w:right="-107"/>
              <w:jc w:val="center"/>
            </w:pPr>
            <w:r>
              <w:t>3795,7</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CC16DD" w:rsidRDefault="002340A7" w:rsidP="00D91C97">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83" w:right="-107"/>
              <w:jc w:val="center"/>
            </w:pPr>
            <w:r>
              <w:t>523</w:t>
            </w:r>
          </w:p>
        </w:tc>
        <w:tc>
          <w:tcPr>
            <w:tcW w:w="1047" w:type="dxa"/>
            <w:vAlign w:val="center"/>
          </w:tcPr>
          <w:p w:rsidR="002340A7" w:rsidRDefault="002340A7" w:rsidP="002340A7">
            <w:pPr>
              <w:ind w:left="-83" w:right="-107"/>
              <w:jc w:val="center"/>
            </w:pPr>
            <w:r>
              <w:t>522</w:t>
            </w:r>
          </w:p>
        </w:tc>
        <w:tc>
          <w:tcPr>
            <w:tcW w:w="852" w:type="dxa"/>
            <w:vAlign w:val="center"/>
          </w:tcPr>
          <w:p w:rsidR="002340A7" w:rsidRDefault="002340A7" w:rsidP="002340A7">
            <w:pPr>
              <w:ind w:left="-83" w:right="-107"/>
              <w:jc w:val="center"/>
            </w:pPr>
            <w:r>
              <w:t>522</w:t>
            </w:r>
          </w:p>
        </w:tc>
        <w:tc>
          <w:tcPr>
            <w:tcW w:w="852" w:type="dxa"/>
            <w:vAlign w:val="center"/>
          </w:tcPr>
          <w:p w:rsidR="002340A7" w:rsidRDefault="002340A7" w:rsidP="002340A7">
            <w:pPr>
              <w:ind w:left="-83" w:right="-107"/>
              <w:jc w:val="center"/>
            </w:pPr>
            <w:r>
              <w:t>521</w:t>
            </w:r>
          </w:p>
        </w:tc>
        <w:tc>
          <w:tcPr>
            <w:tcW w:w="852" w:type="dxa"/>
            <w:vAlign w:val="center"/>
          </w:tcPr>
          <w:p w:rsidR="002340A7" w:rsidRDefault="002340A7" w:rsidP="002340A7">
            <w:pPr>
              <w:ind w:left="-83" w:right="-107"/>
              <w:jc w:val="center"/>
            </w:pPr>
            <w:r>
              <w:t>520</w:t>
            </w:r>
          </w:p>
        </w:tc>
        <w:tc>
          <w:tcPr>
            <w:tcW w:w="852" w:type="dxa"/>
            <w:vAlign w:val="center"/>
          </w:tcPr>
          <w:p w:rsidR="002340A7" w:rsidRDefault="002340A7" w:rsidP="002340A7">
            <w:pPr>
              <w:ind w:left="-83" w:right="-107"/>
              <w:jc w:val="center"/>
            </w:pPr>
            <w:r>
              <w:t>520</w:t>
            </w:r>
          </w:p>
        </w:tc>
        <w:tc>
          <w:tcPr>
            <w:tcW w:w="852" w:type="dxa"/>
            <w:vAlign w:val="center"/>
          </w:tcPr>
          <w:p w:rsidR="002340A7" w:rsidRDefault="002340A7" w:rsidP="002340A7">
            <w:pPr>
              <w:ind w:left="-83" w:right="-107"/>
              <w:jc w:val="center"/>
            </w:pPr>
            <w:r>
              <w:t>516</w:t>
            </w:r>
          </w:p>
        </w:tc>
        <w:tc>
          <w:tcPr>
            <w:tcW w:w="852" w:type="dxa"/>
            <w:vAlign w:val="center"/>
          </w:tcPr>
          <w:p w:rsidR="002340A7" w:rsidRDefault="002340A7" w:rsidP="002340A7">
            <w:pPr>
              <w:ind w:left="-83" w:right="-107"/>
              <w:jc w:val="center"/>
            </w:pPr>
            <w:r>
              <w:t>512</w:t>
            </w:r>
          </w:p>
        </w:tc>
        <w:tc>
          <w:tcPr>
            <w:tcW w:w="852" w:type="dxa"/>
            <w:vAlign w:val="center"/>
          </w:tcPr>
          <w:p w:rsidR="002340A7" w:rsidRDefault="002340A7" w:rsidP="002340A7">
            <w:pPr>
              <w:ind w:left="-83" w:right="-107"/>
              <w:jc w:val="center"/>
            </w:pPr>
            <w:r>
              <w:t>509</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83" w:right="-107"/>
              <w:jc w:val="center"/>
            </w:pPr>
            <w:r>
              <w:t>-</w:t>
            </w:r>
          </w:p>
        </w:tc>
        <w:tc>
          <w:tcPr>
            <w:tcW w:w="1047" w:type="dxa"/>
            <w:vAlign w:val="center"/>
          </w:tcPr>
          <w:p w:rsidR="002340A7" w:rsidRDefault="002340A7" w:rsidP="002340A7">
            <w:pPr>
              <w:ind w:left="-83" w:right="-107"/>
              <w:jc w:val="center"/>
            </w:pPr>
            <w:r>
              <w:t>5,0</w:t>
            </w:r>
          </w:p>
        </w:tc>
        <w:tc>
          <w:tcPr>
            <w:tcW w:w="852" w:type="dxa"/>
            <w:vAlign w:val="center"/>
          </w:tcPr>
          <w:p w:rsidR="002340A7" w:rsidRDefault="002340A7" w:rsidP="002340A7">
            <w:pPr>
              <w:ind w:left="-83" w:right="-107"/>
              <w:jc w:val="center"/>
            </w:pPr>
            <w:r>
              <w:t>5,0</w:t>
            </w:r>
          </w:p>
        </w:tc>
        <w:tc>
          <w:tcPr>
            <w:tcW w:w="852" w:type="dxa"/>
            <w:vAlign w:val="center"/>
          </w:tcPr>
          <w:p w:rsidR="002340A7" w:rsidRDefault="002340A7" w:rsidP="002340A7">
            <w:pPr>
              <w:ind w:left="-83" w:right="-107"/>
              <w:jc w:val="center"/>
            </w:pPr>
            <w:r>
              <w:t>10,1</w:t>
            </w:r>
          </w:p>
        </w:tc>
        <w:tc>
          <w:tcPr>
            <w:tcW w:w="852" w:type="dxa"/>
            <w:vAlign w:val="center"/>
          </w:tcPr>
          <w:p w:rsidR="002340A7" w:rsidRDefault="002340A7" w:rsidP="002340A7">
            <w:pPr>
              <w:ind w:left="-83" w:right="-107"/>
              <w:jc w:val="center"/>
            </w:pPr>
            <w:r>
              <w:t>15,1</w:t>
            </w:r>
          </w:p>
        </w:tc>
        <w:tc>
          <w:tcPr>
            <w:tcW w:w="852" w:type="dxa"/>
            <w:vAlign w:val="center"/>
          </w:tcPr>
          <w:p w:rsidR="002340A7" w:rsidRDefault="002340A7" w:rsidP="002340A7">
            <w:pPr>
              <w:ind w:left="-83" w:right="-107"/>
              <w:jc w:val="center"/>
            </w:pPr>
            <w:r>
              <w:t>15,1</w:t>
            </w:r>
          </w:p>
        </w:tc>
        <w:tc>
          <w:tcPr>
            <w:tcW w:w="852" w:type="dxa"/>
            <w:vAlign w:val="center"/>
          </w:tcPr>
          <w:p w:rsidR="002340A7" w:rsidRDefault="002340A7" w:rsidP="002340A7">
            <w:pPr>
              <w:ind w:left="-83" w:right="-107"/>
              <w:jc w:val="center"/>
            </w:pPr>
            <w:r>
              <w:t>35,2</w:t>
            </w:r>
          </w:p>
        </w:tc>
        <w:tc>
          <w:tcPr>
            <w:tcW w:w="852" w:type="dxa"/>
            <w:vAlign w:val="center"/>
          </w:tcPr>
          <w:p w:rsidR="002340A7" w:rsidRDefault="002340A7" w:rsidP="002340A7">
            <w:pPr>
              <w:ind w:left="-83" w:right="-107"/>
              <w:jc w:val="center"/>
            </w:pPr>
            <w:r>
              <w:t>55,4</w:t>
            </w:r>
          </w:p>
        </w:tc>
        <w:tc>
          <w:tcPr>
            <w:tcW w:w="852" w:type="dxa"/>
            <w:vAlign w:val="center"/>
          </w:tcPr>
          <w:p w:rsidR="002340A7" w:rsidRDefault="002340A7" w:rsidP="002340A7">
            <w:pPr>
              <w:ind w:left="-83" w:right="-107"/>
              <w:jc w:val="center"/>
            </w:pPr>
            <w:r>
              <w:t>70,4</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Default="002340A7" w:rsidP="002340A7">
            <w:pPr>
              <w:ind w:left="-83" w:right="-107"/>
              <w:jc w:val="center"/>
            </w:pPr>
            <w:r>
              <w:t>100</w:t>
            </w:r>
          </w:p>
        </w:tc>
        <w:tc>
          <w:tcPr>
            <w:tcW w:w="1047" w:type="dxa"/>
            <w:vAlign w:val="center"/>
          </w:tcPr>
          <w:p w:rsidR="002340A7" w:rsidRDefault="002340A7" w:rsidP="002340A7">
            <w:pPr>
              <w:ind w:left="-83" w:right="-107"/>
              <w:jc w:val="center"/>
            </w:pPr>
            <w:r>
              <w:t>99,8</w:t>
            </w:r>
          </w:p>
        </w:tc>
        <w:tc>
          <w:tcPr>
            <w:tcW w:w="852" w:type="dxa"/>
            <w:vAlign w:val="center"/>
          </w:tcPr>
          <w:p w:rsidR="002340A7" w:rsidRDefault="002340A7" w:rsidP="002340A7">
            <w:pPr>
              <w:ind w:left="-83" w:right="-107"/>
              <w:jc w:val="center"/>
            </w:pPr>
            <w:r>
              <w:t>99,8</w:t>
            </w:r>
          </w:p>
        </w:tc>
        <w:tc>
          <w:tcPr>
            <w:tcW w:w="852" w:type="dxa"/>
            <w:vAlign w:val="center"/>
          </w:tcPr>
          <w:p w:rsidR="002340A7" w:rsidRDefault="002340A7" w:rsidP="002340A7">
            <w:pPr>
              <w:ind w:left="-83" w:right="-107"/>
              <w:jc w:val="center"/>
            </w:pPr>
            <w:r>
              <w:t>99,6</w:t>
            </w:r>
          </w:p>
        </w:tc>
        <w:tc>
          <w:tcPr>
            <w:tcW w:w="852" w:type="dxa"/>
            <w:vAlign w:val="center"/>
          </w:tcPr>
          <w:p w:rsidR="002340A7" w:rsidRDefault="002340A7" w:rsidP="002340A7">
            <w:pPr>
              <w:ind w:left="-83" w:right="-107"/>
              <w:jc w:val="center"/>
            </w:pPr>
            <w:r>
              <w:t>99,4</w:t>
            </w:r>
          </w:p>
        </w:tc>
        <w:tc>
          <w:tcPr>
            <w:tcW w:w="852" w:type="dxa"/>
            <w:vAlign w:val="center"/>
          </w:tcPr>
          <w:p w:rsidR="002340A7" w:rsidRDefault="002340A7" w:rsidP="002340A7">
            <w:pPr>
              <w:ind w:left="-83" w:right="-107"/>
              <w:jc w:val="center"/>
            </w:pPr>
            <w:r>
              <w:t>99,4</w:t>
            </w:r>
          </w:p>
        </w:tc>
        <w:tc>
          <w:tcPr>
            <w:tcW w:w="852" w:type="dxa"/>
            <w:vAlign w:val="center"/>
          </w:tcPr>
          <w:p w:rsidR="002340A7" w:rsidRDefault="002340A7" w:rsidP="002340A7">
            <w:pPr>
              <w:ind w:left="-83" w:right="-107"/>
              <w:jc w:val="center"/>
            </w:pPr>
            <w:r>
              <w:t>98,7</w:t>
            </w:r>
          </w:p>
        </w:tc>
        <w:tc>
          <w:tcPr>
            <w:tcW w:w="852" w:type="dxa"/>
            <w:vAlign w:val="center"/>
          </w:tcPr>
          <w:p w:rsidR="002340A7" w:rsidRDefault="002340A7" w:rsidP="002340A7">
            <w:pPr>
              <w:ind w:left="-83" w:right="-107"/>
              <w:jc w:val="center"/>
            </w:pPr>
            <w:r>
              <w:t>97,9</w:t>
            </w:r>
          </w:p>
        </w:tc>
        <w:tc>
          <w:tcPr>
            <w:tcW w:w="852" w:type="dxa"/>
            <w:vAlign w:val="center"/>
          </w:tcPr>
          <w:p w:rsidR="002340A7" w:rsidRDefault="002340A7" w:rsidP="002340A7">
            <w:pPr>
              <w:ind w:left="-83" w:right="-107"/>
              <w:jc w:val="center"/>
            </w:pPr>
            <w:r>
              <w:t>97,3</w:t>
            </w:r>
          </w:p>
        </w:tc>
      </w:tr>
      <w:tr w:rsidR="002340A7" w:rsidRPr="002974C9" w:rsidTr="00D91C97">
        <w:tc>
          <w:tcPr>
            <w:tcW w:w="392" w:type="dxa"/>
          </w:tcPr>
          <w:p w:rsidR="002340A7" w:rsidRPr="002974C9" w:rsidRDefault="002340A7" w:rsidP="00B15639">
            <w:pPr>
              <w:pStyle w:val="a"/>
              <w:numPr>
                <w:ilvl w:val="0"/>
                <w:numId w:val="43"/>
              </w:numPr>
              <w:spacing w:line="240" w:lineRule="auto"/>
              <w:ind w:left="0" w:firstLine="0"/>
            </w:pPr>
          </w:p>
        </w:tc>
        <w:tc>
          <w:tcPr>
            <w:tcW w:w="2169" w:type="dxa"/>
            <w:vAlign w:val="center"/>
          </w:tcPr>
          <w:p w:rsidR="002340A7" w:rsidRPr="002974C9" w:rsidRDefault="002340A7" w:rsidP="00D91C97">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83" w:right="-107"/>
              <w:jc w:val="center"/>
            </w:pPr>
            <w:r>
              <w:t>2899,41</w:t>
            </w:r>
          </w:p>
        </w:tc>
        <w:tc>
          <w:tcPr>
            <w:tcW w:w="1047" w:type="dxa"/>
            <w:vAlign w:val="center"/>
          </w:tcPr>
          <w:p w:rsidR="002340A7" w:rsidRDefault="002340A7" w:rsidP="002340A7">
            <w:pPr>
              <w:ind w:left="-83" w:right="-107"/>
              <w:jc w:val="center"/>
              <w:rPr>
                <w:color w:val="FF0000"/>
              </w:rPr>
            </w:pPr>
            <w:r>
              <w:rPr>
                <w:color w:val="FF0000"/>
              </w:rPr>
              <w:t>2896,63</w:t>
            </w:r>
          </w:p>
        </w:tc>
        <w:tc>
          <w:tcPr>
            <w:tcW w:w="852" w:type="dxa"/>
            <w:vAlign w:val="center"/>
          </w:tcPr>
          <w:p w:rsidR="002340A7" w:rsidRDefault="002340A7" w:rsidP="002340A7">
            <w:pPr>
              <w:ind w:left="-83" w:right="-107"/>
              <w:jc w:val="center"/>
              <w:rPr>
                <w:color w:val="FF0000"/>
              </w:rPr>
            </w:pPr>
            <w:r>
              <w:rPr>
                <w:color w:val="FF0000"/>
              </w:rPr>
              <w:t>2896,63</w:t>
            </w:r>
          </w:p>
        </w:tc>
        <w:tc>
          <w:tcPr>
            <w:tcW w:w="852" w:type="dxa"/>
            <w:vAlign w:val="center"/>
          </w:tcPr>
          <w:p w:rsidR="002340A7" w:rsidRDefault="002340A7" w:rsidP="002340A7">
            <w:pPr>
              <w:ind w:left="-83" w:right="-107"/>
              <w:jc w:val="center"/>
              <w:rPr>
                <w:color w:val="FF0000"/>
              </w:rPr>
            </w:pPr>
            <w:r>
              <w:rPr>
                <w:color w:val="FF0000"/>
              </w:rPr>
              <w:t>2896,63</w:t>
            </w:r>
          </w:p>
        </w:tc>
        <w:tc>
          <w:tcPr>
            <w:tcW w:w="852" w:type="dxa"/>
            <w:vAlign w:val="center"/>
          </w:tcPr>
          <w:p w:rsidR="002340A7" w:rsidRDefault="002340A7" w:rsidP="002340A7">
            <w:pPr>
              <w:ind w:left="-83" w:right="-107"/>
              <w:jc w:val="center"/>
              <w:rPr>
                <w:color w:val="FF0000"/>
              </w:rPr>
            </w:pPr>
            <w:r>
              <w:rPr>
                <w:color w:val="FF0000"/>
              </w:rPr>
              <w:t>2896,63</w:t>
            </w:r>
          </w:p>
        </w:tc>
        <w:tc>
          <w:tcPr>
            <w:tcW w:w="852" w:type="dxa"/>
            <w:vAlign w:val="center"/>
          </w:tcPr>
          <w:p w:rsidR="002340A7" w:rsidRDefault="002340A7" w:rsidP="002340A7">
            <w:pPr>
              <w:ind w:left="-83" w:right="-107"/>
              <w:jc w:val="center"/>
              <w:rPr>
                <w:color w:val="FF0000"/>
              </w:rPr>
            </w:pPr>
            <w:r>
              <w:rPr>
                <w:color w:val="FF0000"/>
              </w:rPr>
              <w:t>2896,63</w:t>
            </w:r>
          </w:p>
        </w:tc>
        <w:tc>
          <w:tcPr>
            <w:tcW w:w="852" w:type="dxa"/>
            <w:vAlign w:val="center"/>
          </w:tcPr>
          <w:p w:rsidR="002340A7" w:rsidRDefault="002340A7" w:rsidP="002340A7">
            <w:pPr>
              <w:ind w:left="-83" w:right="-107"/>
              <w:jc w:val="center"/>
              <w:rPr>
                <w:color w:val="FF0000"/>
              </w:rPr>
            </w:pPr>
            <w:r>
              <w:rPr>
                <w:color w:val="FF0000"/>
              </w:rPr>
              <w:t>3152,13</w:t>
            </w:r>
          </w:p>
        </w:tc>
        <w:tc>
          <w:tcPr>
            <w:tcW w:w="852" w:type="dxa"/>
            <w:vAlign w:val="center"/>
          </w:tcPr>
          <w:p w:rsidR="002340A7" w:rsidRDefault="002340A7" w:rsidP="002340A7">
            <w:pPr>
              <w:ind w:left="-83" w:right="-107"/>
              <w:jc w:val="center"/>
              <w:rPr>
                <w:color w:val="FF0000"/>
              </w:rPr>
            </w:pPr>
            <w:r>
              <w:rPr>
                <w:color w:val="FF0000"/>
              </w:rPr>
              <w:t>3152,13</w:t>
            </w:r>
          </w:p>
        </w:tc>
        <w:tc>
          <w:tcPr>
            <w:tcW w:w="852" w:type="dxa"/>
            <w:vAlign w:val="center"/>
          </w:tcPr>
          <w:p w:rsidR="002340A7" w:rsidRDefault="002340A7" w:rsidP="002340A7">
            <w:pPr>
              <w:ind w:left="-83" w:right="-107"/>
              <w:jc w:val="center"/>
              <w:rPr>
                <w:color w:val="FF0000"/>
              </w:rPr>
            </w:pPr>
            <w:r>
              <w:rPr>
                <w:color w:val="FF0000"/>
              </w:rPr>
              <w:t>3152,13</w:t>
            </w:r>
          </w:p>
        </w:tc>
      </w:tr>
    </w:tbl>
    <w:p w:rsidR="005B33EA" w:rsidRDefault="005B33EA" w:rsidP="00A92B42">
      <w:pPr>
        <w:spacing w:line="276" w:lineRule="auto"/>
        <w:ind w:firstLine="709"/>
      </w:pPr>
    </w:p>
    <w:p w:rsidR="00516499" w:rsidRDefault="00516499" w:rsidP="00516499">
      <w:r w:rsidRPr="00D91C97">
        <w:t>Таблица 2.</w:t>
      </w:r>
      <w:r>
        <w:t>1</w:t>
      </w:r>
      <w:r w:rsidR="002D15A6">
        <w:t>84</w:t>
      </w:r>
      <w:r w:rsidRPr="00D91C97">
        <w:t xml:space="preserve"> – Показатели тарифно-балансовой модели по системе теплоснабжения </w:t>
      </w:r>
      <w:r>
        <w:t>котельной № 10</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516499" w:rsidRPr="002974C9" w:rsidTr="00DA7BB0">
        <w:trPr>
          <w:trHeight w:val="376"/>
          <w:tblHeader/>
        </w:trPr>
        <w:tc>
          <w:tcPr>
            <w:tcW w:w="392" w:type="dxa"/>
          </w:tcPr>
          <w:p w:rsidR="00516499" w:rsidRPr="002974C9" w:rsidRDefault="00516499" w:rsidP="00DA7BB0">
            <w:pPr>
              <w:ind w:left="-57" w:right="-57"/>
              <w:rPr>
                <w:sz w:val="20"/>
                <w:szCs w:val="20"/>
              </w:rPr>
            </w:pPr>
            <w:r w:rsidRPr="002974C9">
              <w:rPr>
                <w:sz w:val="20"/>
                <w:szCs w:val="20"/>
              </w:rPr>
              <w:t>№ п/п</w:t>
            </w:r>
          </w:p>
        </w:tc>
        <w:tc>
          <w:tcPr>
            <w:tcW w:w="2169" w:type="dxa"/>
            <w:vAlign w:val="center"/>
          </w:tcPr>
          <w:p w:rsidR="00516499" w:rsidRPr="002974C9" w:rsidRDefault="00516499" w:rsidP="00DA7BB0">
            <w:pPr>
              <w:jc w:val="center"/>
            </w:pPr>
            <w:r w:rsidRPr="002974C9">
              <w:t>Показатель</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2022</w:t>
            </w:r>
          </w:p>
        </w:tc>
        <w:tc>
          <w:tcPr>
            <w:tcW w:w="1047" w:type="dxa"/>
            <w:vAlign w:val="center"/>
          </w:tcPr>
          <w:p w:rsidR="00516499" w:rsidRPr="00516499" w:rsidRDefault="00516499">
            <w:pPr>
              <w:jc w:val="center"/>
              <w:rPr>
                <w:bCs/>
                <w:color w:val="00B050"/>
                <w:sz w:val="22"/>
                <w:szCs w:val="22"/>
              </w:rPr>
            </w:pPr>
            <w:r w:rsidRPr="00516499">
              <w:rPr>
                <w:bCs/>
                <w:color w:val="00B050"/>
                <w:sz w:val="22"/>
                <w:szCs w:val="22"/>
              </w:rPr>
              <w:t>2023</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2024</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2025</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2026</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2027</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2028- 2032</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2033-2037</w:t>
            </w:r>
          </w:p>
        </w:tc>
        <w:tc>
          <w:tcPr>
            <w:tcW w:w="852" w:type="dxa"/>
            <w:vAlign w:val="center"/>
          </w:tcPr>
          <w:p w:rsidR="00516499" w:rsidRPr="00516499" w:rsidRDefault="00516499">
            <w:pPr>
              <w:jc w:val="center"/>
              <w:rPr>
                <w:bCs/>
                <w:color w:val="00B050"/>
                <w:sz w:val="22"/>
                <w:szCs w:val="22"/>
              </w:rPr>
            </w:pPr>
            <w:r w:rsidRPr="00516499">
              <w:rPr>
                <w:bCs/>
                <w:color w:val="00B050"/>
                <w:sz w:val="22"/>
                <w:szCs w:val="22"/>
              </w:rPr>
              <w:t>2038 -2042</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tcPr>
          <w:p w:rsidR="00516499" w:rsidRPr="002974C9" w:rsidRDefault="00516499" w:rsidP="00DA7BB0">
            <w:pPr>
              <w:rPr>
                <w:sz w:val="20"/>
                <w:szCs w:val="20"/>
              </w:rPr>
            </w:pPr>
            <w:r w:rsidRPr="002974C9">
              <w:rPr>
                <w:sz w:val="20"/>
                <w:szCs w:val="20"/>
              </w:rPr>
              <w:t>Индексы-дефляторы МЭР</w:t>
            </w:r>
          </w:p>
        </w:tc>
        <w:tc>
          <w:tcPr>
            <w:tcW w:w="852" w:type="dxa"/>
            <w:vAlign w:val="center"/>
          </w:tcPr>
          <w:p w:rsidR="00516499" w:rsidRDefault="00516499" w:rsidP="00516499">
            <w:pPr>
              <w:ind w:left="-97" w:right="-107"/>
              <w:jc w:val="center"/>
              <w:rPr>
                <w:color w:val="FF0000"/>
              </w:rPr>
            </w:pPr>
            <w:r>
              <w:rPr>
                <w:color w:val="FF0000"/>
              </w:rPr>
              <w:t>104,4</w:t>
            </w:r>
          </w:p>
        </w:tc>
        <w:tc>
          <w:tcPr>
            <w:tcW w:w="1047" w:type="dxa"/>
            <w:vAlign w:val="center"/>
          </w:tcPr>
          <w:p w:rsidR="00516499" w:rsidRDefault="00516499" w:rsidP="00516499">
            <w:pPr>
              <w:ind w:left="-97" w:right="-107"/>
              <w:jc w:val="center"/>
            </w:pPr>
            <w:r>
              <w:t>104,3</w:t>
            </w:r>
          </w:p>
        </w:tc>
        <w:tc>
          <w:tcPr>
            <w:tcW w:w="852" w:type="dxa"/>
            <w:vAlign w:val="center"/>
          </w:tcPr>
          <w:p w:rsidR="00516499" w:rsidRDefault="00516499" w:rsidP="00516499">
            <w:pPr>
              <w:ind w:left="-97" w:right="-107"/>
              <w:jc w:val="center"/>
            </w:pPr>
            <w:r>
              <w:t>104,3</w:t>
            </w:r>
          </w:p>
        </w:tc>
        <w:tc>
          <w:tcPr>
            <w:tcW w:w="852" w:type="dxa"/>
            <w:vAlign w:val="center"/>
          </w:tcPr>
          <w:p w:rsidR="00516499" w:rsidRDefault="00516499" w:rsidP="00516499">
            <w:pPr>
              <w:ind w:left="-97" w:right="-107"/>
              <w:jc w:val="center"/>
            </w:pPr>
            <w:r>
              <w:t>104,3</w:t>
            </w:r>
          </w:p>
        </w:tc>
        <w:tc>
          <w:tcPr>
            <w:tcW w:w="852" w:type="dxa"/>
            <w:vAlign w:val="center"/>
          </w:tcPr>
          <w:p w:rsidR="00516499" w:rsidRDefault="00516499" w:rsidP="00516499">
            <w:pPr>
              <w:ind w:left="-97" w:right="-107"/>
              <w:jc w:val="center"/>
            </w:pPr>
            <w:r>
              <w:t>104,3</w:t>
            </w:r>
          </w:p>
        </w:tc>
        <w:tc>
          <w:tcPr>
            <w:tcW w:w="852" w:type="dxa"/>
            <w:vAlign w:val="center"/>
          </w:tcPr>
          <w:p w:rsidR="00516499" w:rsidRDefault="00516499" w:rsidP="00516499">
            <w:pPr>
              <w:ind w:left="-97" w:right="-107"/>
              <w:jc w:val="center"/>
            </w:pPr>
            <w:r>
              <w:t>104,3</w:t>
            </w:r>
          </w:p>
        </w:tc>
        <w:tc>
          <w:tcPr>
            <w:tcW w:w="852" w:type="dxa"/>
            <w:vAlign w:val="center"/>
          </w:tcPr>
          <w:p w:rsidR="00516499" w:rsidRDefault="00516499" w:rsidP="00516499">
            <w:pPr>
              <w:ind w:left="-97" w:right="-107"/>
              <w:jc w:val="center"/>
              <w:rPr>
                <w:color w:val="FF0000"/>
              </w:rPr>
            </w:pPr>
            <w:r>
              <w:rPr>
                <w:color w:val="FF0000"/>
              </w:rPr>
              <w:t>113,5</w:t>
            </w:r>
          </w:p>
        </w:tc>
        <w:tc>
          <w:tcPr>
            <w:tcW w:w="852" w:type="dxa"/>
            <w:vAlign w:val="center"/>
          </w:tcPr>
          <w:p w:rsidR="00516499" w:rsidRDefault="00516499" w:rsidP="00516499">
            <w:pPr>
              <w:ind w:left="-97" w:right="-107"/>
              <w:jc w:val="center"/>
              <w:rPr>
                <w:color w:val="FF0000"/>
              </w:rPr>
            </w:pPr>
            <w:r>
              <w:rPr>
                <w:color w:val="FF0000"/>
              </w:rPr>
              <w:t>113,5</w:t>
            </w:r>
          </w:p>
        </w:tc>
        <w:tc>
          <w:tcPr>
            <w:tcW w:w="852" w:type="dxa"/>
            <w:vAlign w:val="center"/>
          </w:tcPr>
          <w:p w:rsidR="00516499" w:rsidRDefault="00516499" w:rsidP="00516499">
            <w:pPr>
              <w:ind w:left="-97" w:right="-107"/>
              <w:jc w:val="center"/>
              <w:rPr>
                <w:color w:val="FF0000"/>
              </w:rPr>
            </w:pPr>
            <w:r>
              <w:rPr>
                <w:color w:val="FF0000"/>
              </w:rPr>
              <w:t>113,5</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2974C9" w:rsidRDefault="00516499" w:rsidP="00DA7BB0">
            <w:pPr>
              <w:rPr>
                <w:sz w:val="20"/>
                <w:szCs w:val="20"/>
              </w:rPr>
            </w:pPr>
            <w:r w:rsidRPr="002974C9">
              <w:rPr>
                <w:sz w:val="20"/>
                <w:szCs w:val="20"/>
              </w:rPr>
              <w:t>Установленная тепловая мощность, Гкал/ч</w:t>
            </w:r>
          </w:p>
        </w:tc>
        <w:tc>
          <w:tcPr>
            <w:tcW w:w="852" w:type="dxa"/>
            <w:vAlign w:val="center"/>
          </w:tcPr>
          <w:p w:rsidR="00516499" w:rsidRDefault="00516499" w:rsidP="00516499">
            <w:pPr>
              <w:ind w:left="-97" w:right="-107"/>
              <w:jc w:val="center"/>
            </w:pPr>
            <w:r>
              <w:t>1,86</w:t>
            </w:r>
          </w:p>
        </w:tc>
        <w:tc>
          <w:tcPr>
            <w:tcW w:w="1047"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c>
          <w:tcPr>
            <w:tcW w:w="852" w:type="dxa"/>
            <w:vAlign w:val="center"/>
          </w:tcPr>
          <w:p w:rsidR="00516499" w:rsidRDefault="00516499" w:rsidP="00516499">
            <w:pPr>
              <w:ind w:left="-97" w:right="-107"/>
              <w:jc w:val="center"/>
            </w:pPr>
            <w:r>
              <w:t>1,86</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2974C9" w:rsidRDefault="00516499" w:rsidP="00DA7BB0">
            <w:pPr>
              <w:rPr>
                <w:sz w:val="20"/>
                <w:szCs w:val="20"/>
              </w:rPr>
            </w:pPr>
            <w:r w:rsidRPr="002974C9">
              <w:rPr>
                <w:sz w:val="20"/>
                <w:szCs w:val="20"/>
              </w:rPr>
              <w:t>Тепловая нагрузка потребителей, Гкал/ч</w:t>
            </w:r>
          </w:p>
        </w:tc>
        <w:tc>
          <w:tcPr>
            <w:tcW w:w="852" w:type="dxa"/>
            <w:vAlign w:val="center"/>
          </w:tcPr>
          <w:p w:rsidR="00516499" w:rsidRDefault="00516499" w:rsidP="00516499">
            <w:pPr>
              <w:ind w:left="-97" w:right="-107"/>
              <w:jc w:val="center"/>
            </w:pPr>
            <w:r>
              <w:t>0,04</w:t>
            </w:r>
          </w:p>
        </w:tc>
        <w:tc>
          <w:tcPr>
            <w:tcW w:w="1047"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c>
          <w:tcPr>
            <w:tcW w:w="852" w:type="dxa"/>
            <w:vAlign w:val="center"/>
          </w:tcPr>
          <w:p w:rsidR="00516499" w:rsidRDefault="00516499" w:rsidP="00516499">
            <w:pPr>
              <w:ind w:left="-97" w:right="-107"/>
              <w:jc w:val="center"/>
            </w:pPr>
            <w:r>
              <w:t>0,04</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2974C9" w:rsidRDefault="00516499" w:rsidP="00DA7BB0">
            <w:pPr>
              <w:rPr>
                <w:sz w:val="20"/>
                <w:szCs w:val="20"/>
              </w:rPr>
            </w:pPr>
            <w:r w:rsidRPr="002974C9">
              <w:rPr>
                <w:sz w:val="20"/>
                <w:szCs w:val="20"/>
              </w:rPr>
              <w:t>Отпуск теплоэнергии с коллекторов, Гкал/год</w:t>
            </w:r>
          </w:p>
        </w:tc>
        <w:tc>
          <w:tcPr>
            <w:tcW w:w="852" w:type="dxa"/>
            <w:vAlign w:val="center"/>
          </w:tcPr>
          <w:p w:rsidR="00516499" w:rsidRDefault="00516499" w:rsidP="00516499">
            <w:pPr>
              <w:ind w:left="-97" w:right="-107"/>
              <w:jc w:val="center"/>
            </w:pPr>
            <w:r>
              <w:t>1152,1</w:t>
            </w:r>
          </w:p>
        </w:tc>
        <w:tc>
          <w:tcPr>
            <w:tcW w:w="1047" w:type="dxa"/>
            <w:vAlign w:val="center"/>
          </w:tcPr>
          <w:p w:rsidR="00516499" w:rsidRDefault="00516499" w:rsidP="00516499">
            <w:pPr>
              <w:ind w:left="-97" w:right="-107"/>
              <w:jc w:val="center"/>
            </w:pPr>
            <w:r>
              <w:t>1152,1</w:t>
            </w:r>
          </w:p>
        </w:tc>
        <w:tc>
          <w:tcPr>
            <w:tcW w:w="852" w:type="dxa"/>
            <w:vAlign w:val="center"/>
          </w:tcPr>
          <w:p w:rsidR="00516499" w:rsidRDefault="00516499" w:rsidP="00516499">
            <w:pPr>
              <w:ind w:left="-97" w:right="-107"/>
              <w:jc w:val="center"/>
            </w:pPr>
            <w:r>
              <w:t>1152,1</w:t>
            </w:r>
          </w:p>
        </w:tc>
        <w:tc>
          <w:tcPr>
            <w:tcW w:w="852" w:type="dxa"/>
            <w:vAlign w:val="center"/>
          </w:tcPr>
          <w:p w:rsidR="00516499" w:rsidRDefault="00516499" w:rsidP="00516499">
            <w:pPr>
              <w:ind w:left="-97" w:right="-107"/>
              <w:jc w:val="center"/>
            </w:pPr>
            <w:r>
              <w:t>1152,1</w:t>
            </w:r>
          </w:p>
        </w:tc>
        <w:tc>
          <w:tcPr>
            <w:tcW w:w="852" w:type="dxa"/>
            <w:vAlign w:val="center"/>
          </w:tcPr>
          <w:p w:rsidR="00516499" w:rsidRDefault="00516499" w:rsidP="00516499">
            <w:pPr>
              <w:ind w:left="-97" w:right="-107"/>
              <w:jc w:val="center"/>
            </w:pPr>
            <w:r>
              <w:t>1152,1</w:t>
            </w:r>
          </w:p>
        </w:tc>
        <w:tc>
          <w:tcPr>
            <w:tcW w:w="852" w:type="dxa"/>
            <w:vAlign w:val="center"/>
          </w:tcPr>
          <w:p w:rsidR="00516499" w:rsidRDefault="00516499" w:rsidP="00516499">
            <w:pPr>
              <w:ind w:left="-97" w:right="-107"/>
              <w:jc w:val="center"/>
            </w:pPr>
            <w:r>
              <w:t>1152,1</w:t>
            </w:r>
          </w:p>
        </w:tc>
        <w:tc>
          <w:tcPr>
            <w:tcW w:w="852" w:type="dxa"/>
            <w:vAlign w:val="center"/>
          </w:tcPr>
          <w:p w:rsidR="00516499" w:rsidRDefault="00516499" w:rsidP="00516499">
            <w:pPr>
              <w:ind w:left="-97" w:right="-107"/>
              <w:jc w:val="center"/>
            </w:pPr>
            <w:r>
              <w:t>1151,9</w:t>
            </w:r>
          </w:p>
        </w:tc>
        <w:tc>
          <w:tcPr>
            <w:tcW w:w="852" w:type="dxa"/>
            <w:vAlign w:val="center"/>
          </w:tcPr>
          <w:p w:rsidR="00516499" w:rsidRDefault="00516499" w:rsidP="00516499">
            <w:pPr>
              <w:ind w:left="-97" w:right="-107"/>
              <w:jc w:val="center"/>
            </w:pPr>
            <w:r>
              <w:t>1151,9</w:t>
            </w:r>
          </w:p>
        </w:tc>
        <w:tc>
          <w:tcPr>
            <w:tcW w:w="852" w:type="dxa"/>
            <w:vAlign w:val="center"/>
          </w:tcPr>
          <w:p w:rsidR="00516499" w:rsidRDefault="00516499" w:rsidP="00516499">
            <w:pPr>
              <w:ind w:left="-97" w:right="-107"/>
              <w:jc w:val="center"/>
            </w:pPr>
            <w:r>
              <w:t>1151,9</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CC16DD" w:rsidRDefault="00516499" w:rsidP="00DA7BB0">
            <w:pPr>
              <w:rPr>
                <w:rFonts w:ascii="Arial CYR" w:hAnsi="Arial CYR" w:cs="Arial CYR"/>
                <w:sz w:val="20"/>
                <w:szCs w:val="20"/>
              </w:rPr>
            </w:pPr>
            <w:r w:rsidRPr="00CC16DD">
              <w:rPr>
                <w:sz w:val="20"/>
                <w:szCs w:val="20"/>
              </w:rPr>
              <w:t>Топливо (газ), тыс.м3/год</w:t>
            </w:r>
          </w:p>
        </w:tc>
        <w:tc>
          <w:tcPr>
            <w:tcW w:w="852" w:type="dxa"/>
            <w:vAlign w:val="center"/>
          </w:tcPr>
          <w:p w:rsidR="00516499" w:rsidRDefault="00516499" w:rsidP="00516499">
            <w:pPr>
              <w:ind w:left="-97" w:right="-107"/>
              <w:jc w:val="center"/>
            </w:pPr>
            <w:r>
              <w:t>168,86</w:t>
            </w:r>
          </w:p>
        </w:tc>
        <w:tc>
          <w:tcPr>
            <w:tcW w:w="1047"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c>
          <w:tcPr>
            <w:tcW w:w="852" w:type="dxa"/>
            <w:vAlign w:val="center"/>
          </w:tcPr>
          <w:p w:rsidR="00516499" w:rsidRDefault="00516499" w:rsidP="00516499">
            <w:pPr>
              <w:ind w:left="-97" w:right="-107"/>
              <w:jc w:val="center"/>
            </w:pPr>
            <w:r>
              <w:t>192,10</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2974C9" w:rsidRDefault="00516499" w:rsidP="00DA7BB0">
            <w:pPr>
              <w:rPr>
                <w:sz w:val="20"/>
                <w:szCs w:val="20"/>
              </w:rPr>
            </w:pPr>
            <w:r w:rsidRPr="002974C9">
              <w:rPr>
                <w:sz w:val="20"/>
                <w:szCs w:val="20"/>
              </w:rPr>
              <w:t>Сокращение расходов на топливо, тыс.руб</w:t>
            </w:r>
          </w:p>
        </w:tc>
        <w:tc>
          <w:tcPr>
            <w:tcW w:w="852" w:type="dxa"/>
            <w:vAlign w:val="center"/>
          </w:tcPr>
          <w:p w:rsidR="00516499" w:rsidRDefault="00516499" w:rsidP="00516499">
            <w:pPr>
              <w:ind w:left="-97" w:right="-107"/>
              <w:jc w:val="center"/>
            </w:pPr>
            <w:r>
              <w:t>-</w:t>
            </w:r>
          </w:p>
        </w:tc>
        <w:tc>
          <w:tcPr>
            <w:tcW w:w="1047" w:type="dxa"/>
            <w:vAlign w:val="center"/>
          </w:tcPr>
          <w:p w:rsidR="00516499" w:rsidRDefault="00516499" w:rsidP="00516499">
            <w:pPr>
              <w:ind w:left="-97" w:right="-107"/>
              <w:jc w:val="center"/>
            </w:pPr>
            <w:r>
              <w:t>-116,9</w:t>
            </w:r>
          </w:p>
        </w:tc>
        <w:tc>
          <w:tcPr>
            <w:tcW w:w="852" w:type="dxa"/>
            <w:vAlign w:val="center"/>
          </w:tcPr>
          <w:p w:rsidR="00516499" w:rsidRDefault="00516499" w:rsidP="00516499">
            <w:pPr>
              <w:ind w:left="-97" w:right="-107"/>
              <w:jc w:val="center"/>
            </w:pPr>
            <w:r>
              <w:t>0,0</w:t>
            </w:r>
          </w:p>
        </w:tc>
        <w:tc>
          <w:tcPr>
            <w:tcW w:w="852" w:type="dxa"/>
            <w:vAlign w:val="center"/>
          </w:tcPr>
          <w:p w:rsidR="00516499" w:rsidRDefault="00516499" w:rsidP="00516499">
            <w:pPr>
              <w:ind w:left="-97" w:right="-107"/>
              <w:jc w:val="center"/>
            </w:pPr>
            <w:r>
              <w:t>0,0</w:t>
            </w:r>
          </w:p>
        </w:tc>
        <w:tc>
          <w:tcPr>
            <w:tcW w:w="852" w:type="dxa"/>
            <w:vAlign w:val="center"/>
          </w:tcPr>
          <w:p w:rsidR="00516499" w:rsidRDefault="00516499" w:rsidP="00516499">
            <w:pPr>
              <w:ind w:left="-97" w:right="-107"/>
              <w:jc w:val="center"/>
            </w:pPr>
            <w:r>
              <w:t>0,0</w:t>
            </w:r>
          </w:p>
        </w:tc>
        <w:tc>
          <w:tcPr>
            <w:tcW w:w="852" w:type="dxa"/>
            <w:vAlign w:val="center"/>
          </w:tcPr>
          <w:p w:rsidR="00516499" w:rsidRDefault="00516499" w:rsidP="00516499">
            <w:pPr>
              <w:ind w:left="-97" w:right="-107"/>
              <w:jc w:val="center"/>
            </w:pPr>
            <w:r>
              <w:t>0,0</w:t>
            </w:r>
          </w:p>
        </w:tc>
        <w:tc>
          <w:tcPr>
            <w:tcW w:w="852" w:type="dxa"/>
            <w:vAlign w:val="center"/>
          </w:tcPr>
          <w:p w:rsidR="00516499" w:rsidRDefault="00516499" w:rsidP="00516499">
            <w:pPr>
              <w:ind w:left="-97" w:right="-107"/>
              <w:jc w:val="center"/>
            </w:pPr>
            <w:r>
              <w:t>0,0</w:t>
            </w:r>
          </w:p>
        </w:tc>
        <w:tc>
          <w:tcPr>
            <w:tcW w:w="852" w:type="dxa"/>
            <w:vAlign w:val="center"/>
          </w:tcPr>
          <w:p w:rsidR="00516499" w:rsidRDefault="00516499" w:rsidP="00516499">
            <w:pPr>
              <w:ind w:left="-97" w:right="-107"/>
              <w:jc w:val="center"/>
            </w:pPr>
            <w:r>
              <w:t>0,0</w:t>
            </w:r>
          </w:p>
        </w:tc>
        <w:tc>
          <w:tcPr>
            <w:tcW w:w="852" w:type="dxa"/>
            <w:vAlign w:val="center"/>
          </w:tcPr>
          <w:p w:rsidR="00516499" w:rsidRDefault="00516499" w:rsidP="00516499">
            <w:pPr>
              <w:ind w:left="-97" w:right="-107"/>
              <w:jc w:val="center"/>
            </w:pPr>
            <w:r>
              <w:t>0,0</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2974C9" w:rsidRDefault="00516499" w:rsidP="00DA7BB0">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516499" w:rsidRDefault="00516499" w:rsidP="00516499">
            <w:pPr>
              <w:ind w:left="-97" w:right="-107"/>
              <w:jc w:val="center"/>
            </w:pPr>
            <w:r>
              <w:t>100</w:t>
            </w:r>
          </w:p>
        </w:tc>
        <w:tc>
          <w:tcPr>
            <w:tcW w:w="1047"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c>
          <w:tcPr>
            <w:tcW w:w="852" w:type="dxa"/>
            <w:vAlign w:val="center"/>
          </w:tcPr>
          <w:p w:rsidR="00516499" w:rsidRDefault="00516499" w:rsidP="00516499">
            <w:pPr>
              <w:ind w:left="-97" w:right="-107"/>
              <w:jc w:val="center"/>
            </w:pPr>
            <w:r>
              <w:t>113,8</w:t>
            </w:r>
          </w:p>
        </w:tc>
      </w:tr>
      <w:tr w:rsidR="00516499" w:rsidRPr="002974C9" w:rsidTr="00DA7BB0">
        <w:tc>
          <w:tcPr>
            <w:tcW w:w="392" w:type="dxa"/>
          </w:tcPr>
          <w:p w:rsidR="00516499" w:rsidRPr="002974C9" w:rsidRDefault="00516499" w:rsidP="00516499">
            <w:pPr>
              <w:pStyle w:val="a"/>
              <w:numPr>
                <w:ilvl w:val="0"/>
                <w:numId w:val="56"/>
              </w:numPr>
              <w:spacing w:line="240" w:lineRule="auto"/>
              <w:ind w:left="0" w:firstLine="0"/>
            </w:pPr>
          </w:p>
        </w:tc>
        <w:tc>
          <w:tcPr>
            <w:tcW w:w="2169" w:type="dxa"/>
            <w:vAlign w:val="center"/>
          </w:tcPr>
          <w:p w:rsidR="00516499" w:rsidRPr="002974C9" w:rsidRDefault="00516499" w:rsidP="00DA7BB0">
            <w:pPr>
              <w:rPr>
                <w:sz w:val="20"/>
                <w:szCs w:val="20"/>
              </w:rPr>
            </w:pPr>
            <w:r w:rsidRPr="002974C9">
              <w:rPr>
                <w:sz w:val="20"/>
                <w:szCs w:val="20"/>
              </w:rPr>
              <w:t>Тариф на тепловую энергию, руб./Гкал</w:t>
            </w:r>
          </w:p>
        </w:tc>
        <w:tc>
          <w:tcPr>
            <w:tcW w:w="852" w:type="dxa"/>
            <w:vAlign w:val="center"/>
          </w:tcPr>
          <w:p w:rsidR="00516499" w:rsidRDefault="00516499" w:rsidP="00516499">
            <w:pPr>
              <w:ind w:left="-97" w:right="-107"/>
              <w:jc w:val="center"/>
            </w:pPr>
            <w:r>
              <w:t>2859,13</w:t>
            </w:r>
          </w:p>
        </w:tc>
        <w:tc>
          <w:tcPr>
            <w:tcW w:w="1047" w:type="dxa"/>
            <w:vAlign w:val="center"/>
          </w:tcPr>
          <w:p w:rsidR="00516499" w:rsidRDefault="00516499" w:rsidP="00516499">
            <w:pPr>
              <w:ind w:left="-97" w:right="-107"/>
              <w:jc w:val="center"/>
              <w:rPr>
                <w:color w:val="FF0000"/>
              </w:rPr>
            </w:pPr>
            <w:r>
              <w:rPr>
                <w:color w:val="FF0000"/>
              </w:rPr>
              <w:t>2856,39</w:t>
            </w:r>
          </w:p>
        </w:tc>
        <w:tc>
          <w:tcPr>
            <w:tcW w:w="852" w:type="dxa"/>
            <w:vAlign w:val="center"/>
          </w:tcPr>
          <w:p w:rsidR="00516499" w:rsidRDefault="00516499" w:rsidP="00516499">
            <w:pPr>
              <w:ind w:left="-97" w:right="-107"/>
              <w:jc w:val="center"/>
              <w:rPr>
                <w:color w:val="FF0000"/>
              </w:rPr>
            </w:pPr>
            <w:r>
              <w:rPr>
                <w:color w:val="FF0000"/>
              </w:rPr>
              <w:t>2856,39</w:t>
            </w:r>
          </w:p>
        </w:tc>
        <w:tc>
          <w:tcPr>
            <w:tcW w:w="852" w:type="dxa"/>
            <w:vAlign w:val="center"/>
          </w:tcPr>
          <w:p w:rsidR="00516499" w:rsidRDefault="00516499" w:rsidP="00516499">
            <w:pPr>
              <w:ind w:left="-97" w:right="-107"/>
              <w:jc w:val="center"/>
              <w:rPr>
                <w:color w:val="FF0000"/>
              </w:rPr>
            </w:pPr>
            <w:r>
              <w:rPr>
                <w:color w:val="FF0000"/>
              </w:rPr>
              <w:t>2856,39</w:t>
            </w:r>
          </w:p>
        </w:tc>
        <w:tc>
          <w:tcPr>
            <w:tcW w:w="852" w:type="dxa"/>
            <w:vAlign w:val="center"/>
          </w:tcPr>
          <w:p w:rsidR="00516499" w:rsidRDefault="00516499" w:rsidP="00516499">
            <w:pPr>
              <w:ind w:left="-97" w:right="-107"/>
              <w:jc w:val="center"/>
              <w:rPr>
                <w:color w:val="FF0000"/>
              </w:rPr>
            </w:pPr>
            <w:r>
              <w:rPr>
                <w:color w:val="FF0000"/>
              </w:rPr>
              <w:t>2856,39</w:t>
            </w:r>
          </w:p>
        </w:tc>
        <w:tc>
          <w:tcPr>
            <w:tcW w:w="852" w:type="dxa"/>
            <w:vAlign w:val="center"/>
          </w:tcPr>
          <w:p w:rsidR="00516499" w:rsidRDefault="00516499" w:rsidP="00516499">
            <w:pPr>
              <w:ind w:left="-97" w:right="-107"/>
              <w:jc w:val="center"/>
              <w:rPr>
                <w:color w:val="FF0000"/>
              </w:rPr>
            </w:pPr>
            <w:r>
              <w:rPr>
                <w:color w:val="FF0000"/>
              </w:rPr>
              <w:t>2856,39</w:t>
            </w:r>
          </w:p>
        </w:tc>
        <w:tc>
          <w:tcPr>
            <w:tcW w:w="852" w:type="dxa"/>
            <w:vAlign w:val="center"/>
          </w:tcPr>
          <w:p w:rsidR="00516499" w:rsidRDefault="00516499" w:rsidP="00516499">
            <w:pPr>
              <w:ind w:left="-97" w:right="-107"/>
              <w:jc w:val="center"/>
              <w:rPr>
                <w:color w:val="FF0000"/>
              </w:rPr>
            </w:pPr>
            <w:r>
              <w:rPr>
                <w:color w:val="FF0000"/>
              </w:rPr>
              <w:t>3108,34</w:t>
            </w:r>
          </w:p>
        </w:tc>
        <w:tc>
          <w:tcPr>
            <w:tcW w:w="852" w:type="dxa"/>
            <w:vAlign w:val="center"/>
          </w:tcPr>
          <w:p w:rsidR="00516499" w:rsidRDefault="00516499" w:rsidP="00516499">
            <w:pPr>
              <w:ind w:left="-97" w:right="-107"/>
              <w:jc w:val="center"/>
              <w:rPr>
                <w:color w:val="FF0000"/>
              </w:rPr>
            </w:pPr>
            <w:r>
              <w:rPr>
                <w:color w:val="FF0000"/>
              </w:rPr>
              <w:t>3108,34</w:t>
            </w:r>
          </w:p>
        </w:tc>
        <w:tc>
          <w:tcPr>
            <w:tcW w:w="852" w:type="dxa"/>
            <w:vAlign w:val="center"/>
          </w:tcPr>
          <w:p w:rsidR="00516499" w:rsidRDefault="00516499" w:rsidP="00516499">
            <w:pPr>
              <w:ind w:left="-97" w:right="-107"/>
              <w:jc w:val="center"/>
              <w:rPr>
                <w:color w:val="FF0000"/>
              </w:rPr>
            </w:pPr>
            <w:r>
              <w:rPr>
                <w:color w:val="FF0000"/>
              </w:rPr>
              <w:t>3108,34</w:t>
            </w:r>
          </w:p>
        </w:tc>
      </w:tr>
    </w:tbl>
    <w:p w:rsidR="00516499" w:rsidRPr="00D91C97" w:rsidRDefault="00516499" w:rsidP="00A92B42">
      <w:pPr>
        <w:spacing w:line="276" w:lineRule="auto"/>
        <w:ind w:firstLine="709"/>
      </w:pPr>
    </w:p>
    <w:p w:rsidR="00CB365A" w:rsidRPr="00F826C9" w:rsidRDefault="00CB365A" w:rsidP="00B86D47">
      <w:pPr>
        <w:pStyle w:val="3"/>
        <w:rPr>
          <w:rFonts w:cs="Times New Roman"/>
        </w:rPr>
      </w:pPr>
      <w:bookmarkStart w:id="382" w:name="_Toc519002686"/>
      <w:bookmarkStart w:id="383" w:name="_Toc529988754"/>
      <w:bookmarkStart w:id="384" w:name="_Toc153102658"/>
      <w:r w:rsidRPr="00DE0F11">
        <w:rPr>
          <w:rFonts w:cs="Times New Roman"/>
        </w:rPr>
        <w:lastRenderedPageBreak/>
        <w:t>14.2 </w:t>
      </w:r>
      <w:r w:rsidRPr="00DE0F11">
        <w:rPr>
          <w:rFonts w:cs="Times New Roman"/>
          <w:shd w:val="clear" w:color="auto" w:fill="FFFFFF"/>
        </w:rPr>
        <w:t xml:space="preserve">Тарифно-балансовые расчетные модели теплоснабжения потребителей по каждой единой </w:t>
      </w:r>
      <w:r w:rsidRPr="00F826C9">
        <w:rPr>
          <w:rFonts w:cs="Times New Roman"/>
          <w:shd w:val="clear" w:color="auto" w:fill="FFFFFF"/>
        </w:rPr>
        <w:t>теплоснабжающей организации</w:t>
      </w:r>
      <w:bookmarkEnd w:id="382"/>
      <w:bookmarkEnd w:id="383"/>
      <w:bookmarkEnd w:id="384"/>
    </w:p>
    <w:p w:rsidR="005B33EA" w:rsidRPr="001C49E2" w:rsidRDefault="005B33EA" w:rsidP="005B33EA">
      <w:pPr>
        <w:spacing w:line="276" w:lineRule="auto"/>
        <w:ind w:firstLine="709"/>
      </w:pPr>
      <w:r w:rsidRPr="001C49E2">
        <w:t xml:space="preserve">Показатели тарифно-балансовой модели </w:t>
      </w:r>
      <w:r w:rsidRPr="001C49E2">
        <w:rPr>
          <w:shd w:val="clear" w:color="auto" w:fill="FFFFFF"/>
        </w:rPr>
        <w:t>по един</w:t>
      </w:r>
      <w:r w:rsidR="001C49E2">
        <w:rPr>
          <w:shd w:val="clear" w:color="auto" w:fill="FFFFFF"/>
        </w:rPr>
        <w:t>ым</w:t>
      </w:r>
      <w:r w:rsidRPr="001C49E2">
        <w:rPr>
          <w:shd w:val="clear" w:color="auto" w:fill="FFFFFF"/>
        </w:rPr>
        <w:t xml:space="preserve"> теплоснабжающ</w:t>
      </w:r>
      <w:r w:rsidR="001C49E2">
        <w:rPr>
          <w:shd w:val="clear" w:color="auto" w:fill="FFFFFF"/>
        </w:rPr>
        <w:t>им</w:t>
      </w:r>
      <w:r w:rsidRPr="001C49E2">
        <w:rPr>
          <w:shd w:val="clear" w:color="auto" w:fill="FFFFFF"/>
        </w:rPr>
        <w:t xml:space="preserve"> организаци</w:t>
      </w:r>
      <w:r w:rsidR="001C49E2">
        <w:rPr>
          <w:shd w:val="clear" w:color="auto" w:fill="FFFFFF"/>
        </w:rPr>
        <w:t>ям</w:t>
      </w:r>
      <w:r w:rsidRPr="001C49E2">
        <w:t xml:space="preserve"> приведены в </w:t>
      </w:r>
      <w:r w:rsidRPr="001C49E2">
        <w:rPr>
          <w:color w:val="0000CC"/>
        </w:rPr>
        <w:t>таблиц</w:t>
      </w:r>
      <w:r w:rsidR="001C49E2" w:rsidRPr="001C49E2">
        <w:rPr>
          <w:color w:val="0000CC"/>
        </w:rPr>
        <w:t>ах</w:t>
      </w:r>
      <w:r w:rsidRPr="001C49E2">
        <w:rPr>
          <w:color w:val="0000CC"/>
        </w:rPr>
        <w:t xml:space="preserve"> 2.</w:t>
      </w:r>
      <w:r w:rsidR="001C49E2" w:rsidRPr="001C49E2">
        <w:rPr>
          <w:color w:val="0000CC"/>
        </w:rPr>
        <w:t>1</w:t>
      </w:r>
      <w:r w:rsidR="002D15A6">
        <w:rPr>
          <w:color w:val="0000CC"/>
        </w:rPr>
        <w:t>85</w:t>
      </w:r>
      <w:r w:rsidR="001C49E2" w:rsidRPr="001C49E2">
        <w:rPr>
          <w:color w:val="0000CC"/>
        </w:rPr>
        <w:t xml:space="preserve"> – 2.1</w:t>
      </w:r>
      <w:r w:rsidR="002D15A6">
        <w:rPr>
          <w:color w:val="0000CC"/>
        </w:rPr>
        <w:t>84</w:t>
      </w:r>
      <w:r w:rsidRPr="001C49E2">
        <w:t>.</w:t>
      </w:r>
    </w:p>
    <w:p w:rsidR="00CB365A" w:rsidRPr="001C49E2" w:rsidRDefault="00CB365A" w:rsidP="00CB365A">
      <w:pPr>
        <w:spacing w:line="276" w:lineRule="auto"/>
        <w:ind w:firstLine="709"/>
      </w:pPr>
    </w:p>
    <w:p w:rsidR="002E399E" w:rsidRDefault="00983EA6" w:rsidP="00983EA6">
      <w:r w:rsidRPr="001C49E2">
        <w:t>Таблица 2.</w:t>
      </w:r>
      <w:r w:rsidR="001C49E2" w:rsidRPr="001C49E2">
        <w:t>1</w:t>
      </w:r>
      <w:r w:rsidR="002D15A6">
        <w:t>85</w:t>
      </w:r>
      <w:r w:rsidRPr="001C49E2">
        <w:t xml:space="preserve"> </w:t>
      </w:r>
      <w:r w:rsidR="002E399E" w:rsidRPr="001C49E2">
        <w:t>– Показатели тарифно-балансовой модели по единой теплоснабжающей организации</w:t>
      </w:r>
      <w:r w:rsidR="001C49E2" w:rsidRPr="001C49E2">
        <w:t xml:space="preserve"> ООО «Тепловодосети»</w:t>
      </w:r>
    </w:p>
    <w:tbl>
      <w:tblPr>
        <w:tblStyle w:val="a8"/>
        <w:tblW w:w="0" w:type="auto"/>
        <w:tblLayout w:type="fixed"/>
        <w:tblLook w:val="04A0" w:firstRow="1" w:lastRow="0" w:firstColumn="1" w:lastColumn="0" w:noHBand="0" w:noVBand="1"/>
      </w:tblPr>
      <w:tblGrid>
        <w:gridCol w:w="392"/>
        <w:gridCol w:w="2169"/>
        <w:gridCol w:w="852"/>
        <w:gridCol w:w="1047"/>
        <w:gridCol w:w="852"/>
        <w:gridCol w:w="852"/>
        <w:gridCol w:w="852"/>
        <w:gridCol w:w="852"/>
        <w:gridCol w:w="852"/>
        <w:gridCol w:w="852"/>
        <w:gridCol w:w="852"/>
      </w:tblGrid>
      <w:tr w:rsidR="002340A7" w:rsidRPr="002974C9" w:rsidTr="001C49E2">
        <w:trPr>
          <w:trHeight w:val="376"/>
          <w:tblHeader/>
        </w:trPr>
        <w:tc>
          <w:tcPr>
            <w:tcW w:w="392" w:type="dxa"/>
          </w:tcPr>
          <w:p w:rsidR="002340A7" w:rsidRPr="002974C9" w:rsidRDefault="002340A7" w:rsidP="001C49E2">
            <w:pPr>
              <w:ind w:left="-57" w:right="-57"/>
              <w:rPr>
                <w:sz w:val="20"/>
                <w:szCs w:val="20"/>
              </w:rPr>
            </w:pPr>
            <w:r w:rsidRPr="002974C9">
              <w:rPr>
                <w:sz w:val="20"/>
                <w:szCs w:val="20"/>
              </w:rPr>
              <w:t>№ п/п</w:t>
            </w:r>
          </w:p>
        </w:tc>
        <w:tc>
          <w:tcPr>
            <w:tcW w:w="2169" w:type="dxa"/>
            <w:vAlign w:val="center"/>
          </w:tcPr>
          <w:p w:rsidR="002340A7" w:rsidRPr="002974C9" w:rsidRDefault="002340A7" w:rsidP="001C49E2">
            <w:pPr>
              <w:jc w:val="center"/>
            </w:pPr>
            <w:r w:rsidRPr="002974C9">
              <w:t>Показатель</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2022</w:t>
            </w:r>
          </w:p>
        </w:tc>
        <w:tc>
          <w:tcPr>
            <w:tcW w:w="1047" w:type="dxa"/>
            <w:vAlign w:val="center"/>
          </w:tcPr>
          <w:p w:rsidR="002340A7" w:rsidRPr="00516499" w:rsidRDefault="002340A7" w:rsidP="00DA7BB0">
            <w:pPr>
              <w:jc w:val="center"/>
              <w:rPr>
                <w:bCs/>
                <w:color w:val="00B050"/>
                <w:sz w:val="22"/>
                <w:szCs w:val="22"/>
              </w:rPr>
            </w:pPr>
            <w:r w:rsidRPr="00516499">
              <w:rPr>
                <w:bCs/>
                <w:color w:val="00B050"/>
                <w:sz w:val="22"/>
                <w:szCs w:val="22"/>
              </w:rPr>
              <w:t>2023</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2024</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2025</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2026</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2027</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2028- 2032</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2033-2037</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2038 -2042</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tcPr>
          <w:p w:rsidR="002340A7" w:rsidRPr="002974C9" w:rsidRDefault="002340A7" w:rsidP="001C49E2">
            <w:pPr>
              <w:rPr>
                <w:sz w:val="20"/>
                <w:szCs w:val="20"/>
              </w:rPr>
            </w:pPr>
            <w:r w:rsidRPr="002974C9">
              <w:rPr>
                <w:sz w:val="20"/>
                <w:szCs w:val="20"/>
              </w:rPr>
              <w:t>Индексы-дефляторы МЭР</w:t>
            </w:r>
          </w:p>
        </w:tc>
        <w:tc>
          <w:tcPr>
            <w:tcW w:w="852" w:type="dxa"/>
            <w:vAlign w:val="center"/>
          </w:tcPr>
          <w:p w:rsidR="002340A7" w:rsidRDefault="002340A7" w:rsidP="002340A7">
            <w:pPr>
              <w:ind w:left="-111" w:right="-135"/>
              <w:jc w:val="center"/>
            </w:pPr>
            <w:r>
              <w:t>105,3</w:t>
            </w:r>
          </w:p>
        </w:tc>
        <w:tc>
          <w:tcPr>
            <w:tcW w:w="1047" w:type="dxa"/>
            <w:vAlign w:val="center"/>
          </w:tcPr>
          <w:p w:rsidR="002340A7" w:rsidRDefault="002340A7" w:rsidP="002340A7">
            <w:pPr>
              <w:ind w:left="-111" w:right="-135"/>
              <w:jc w:val="center"/>
            </w:pPr>
            <w:r>
              <w:t>104,4</w:t>
            </w:r>
          </w:p>
        </w:tc>
        <w:tc>
          <w:tcPr>
            <w:tcW w:w="852" w:type="dxa"/>
            <w:vAlign w:val="center"/>
          </w:tcPr>
          <w:p w:rsidR="002340A7" w:rsidRDefault="002340A7" w:rsidP="002340A7">
            <w:pPr>
              <w:ind w:left="-111" w:right="-135"/>
              <w:jc w:val="center"/>
            </w:pPr>
            <w:r>
              <w:t>104,3</w:t>
            </w:r>
          </w:p>
        </w:tc>
        <w:tc>
          <w:tcPr>
            <w:tcW w:w="852" w:type="dxa"/>
            <w:vAlign w:val="center"/>
          </w:tcPr>
          <w:p w:rsidR="002340A7" w:rsidRDefault="002340A7" w:rsidP="002340A7">
            <w:pPr>
              <w:ind w:left="-111" w:right="-135"/>
              <w:jc w:val="center"/>
            </w:pPr>
            <w:r>
              <w:t>104,3</w:t>
            </w:r>
          </w:p>
        </w:tc>
        <w:tc>
          <w:tcPr>
            <w:tcW w:w="852" w:type="dxa"/>
            <w:vAlign w:val="center"/>
          </w:tcPr>
          <w:p w:rsidR="002340A7" w:rsidRDefault="002340A7" w:rsidP="002340A7">
            <w:pPr>
              <w:ind w:left="-111" w:right="-135"/>
              <w:jc w:val="center"/>
            </w:pPr>
            <w:r>
              <w:t>104,3</w:t>
            </w:r>
          </w:p>
        </w:tc>
        <w:tc>
          <w:tcPr>
            <w:tcW w:w="852" w:type="dxa"/>
            <w:vAlign w:val="center"/>
          </w:tcPr>
          <w:p w:rsidR="002340A7" w:rsidRDefault="002340A7" w:rsidP="002340A7">
            <w:pPr>
              <w:ind w:left="-111" w:right="-135"/>
              <w:jc w:val="center"/>
            </w:pPr>
            <w:r>
              <w:t>104,3</w:t>
            </w:r>
          </w:p>
        </w:tc>
        <w:tc>
          <w:tcPr>
            <w:tcW w:w="852" w:type="dxa"/>
            <w:vAlign w:val="center"/>
          </w:tcPr>
          <w:p w:rsidR="002340A7" w:rsidRDefault="002340A7" w:rsidP="002340A7">
            <w:pPr>
              <w:ind w:left="-111" w:right="-135"/>
              <w:jc w:val="center"/>
            </w:pPr>
            <w:r>
              <w:t>113,5</w:t>
            </w:r>
          </w:p>
        </w:tc>
        <w:tc>
          <w:tcPr>
            <w:tcW w:w="852" w:type="dxa"/>
            <w:vAlign w:val="center"/>
          </w:tcPr>
          <w:p w:rsidR="002340A7" w:rsidRDefault="002340A7" w:rsidP="002340A7">
            <w:pPr>
              <w:ind w:left="-111" w:right="-135"/>
              <w:jc w:val="center"/>
            </w:pPr>
            <w:r>
              <w:t>113,5</w:t>
            </w:r>
          </w:p>
        </w:tc>
        <w:tc>
          <w:tcPr>
            <w:tcW w:w="852" w:type="dxa"/>
            <w:vAlign w:val="center"/>
          </w:tcPr>
          <w:p w:rsidR="002340A7" w:rsidRDefault="002340A7" w:rsidP="002340A7">
            <w:pPr>
              <w:ind w:left="-111" w:right="-135"/>
              <w:jc w:val="center"/>
            </w:pPr>
            <w:r>
              <w:t>113,5</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Установленная тепловая мощность, Гкал/ч</w:t>
            </w:r>
          </w:p>
        </w:tc>
        <w:tc>
          <w:tcPr>
            <w:tcW w:w="852" w:type="dxa"/>
            <w:vAlign w:val="center"/>
          </w:tcPr>
          <w:p w:rsidR="002340A7" w:rsidRDefault="002340A7" w:rsidP="002340A7">
            <w:pPr>
              <w:ind w:left="-111" w:right="-135"/>
              <w:jc w:val="center"/>
            </w:pPr>
            <w:r>
              <w:t>21,07</w:t>
            </w:r>
          </w:p>
        </w:tc>
        <w:tc>
          <w:tcPr>
            <w:tcW w:w="1047"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c>
          <w:tcPr>
            <w:tcW w:w="852" w:type="dxa"/>
            <w:vAlign w:val="center"/>
          </w:tcPr>
          <w:p w:rsidR="002340A7" w:rsidRDefault="002340A7" w:rsidP="002340A7">
            <w:pPr>
              <w:ind w:left="-111" w:right="-135"/>
              <w:jc w:val="center"/>
            </w:pPr>
            <w:r>
              <w:t>21,07</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Тепловая нагрузка потребителей, Гкал/ч</w:t>
            </w:r>
          </w:p>
        </w:tc>
        <w:tc>
          <w:tcPr>
            <w:tcW w:w="852" w:type="dxa"/>
            <w:vAlign w:val="center"/>
          </w:tcPr>
          <w:p w:rsidR="002340A7" w:rsidRDefault="002340A7" w:rsidP="002340A7">
            <w:pPr>
              <w:ind w:left="-111" w:right="-135"/>
              <w:jc w:val="center"/>
            </w:pPr>
            <w:r>
              <w:t>9,71</w:t>
            </w:r>
          </w:p>
        </w:tc>
        <w:tc>
          <w:tcPr>
            <w:tcW w:w="1047"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c>
          <w:tcPr>
            <w:tcW w:w="852" w:type="dxa"/>
            <w:vAlign w:val="center"/>
          </w:tcPr>
          <w:p w:rsidR="002340A7" w:rsidRDefault="002340A7" w:rsidP="002340A7">
            <w:pPr>
              <w:ind w:left="-111" w:right="-135"/>
              <w:jc w:val="center"/>
            </w:pPr>
            <w:r>
              <w:t>9,71</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Отпуск теплоэнергии с коллекторов, Гкал/год</w:t>
            </w:r>
          </w:p>
        </w:tc>
        <w:tc>
          <w:tcPr>
            <w:tcW w:w="852" w:type="dxa"/>
            <w:vAlign w:val="center"/>
          </w:tcPr>
          <w:p w:rsidR="002340A7" w:rsidRDefault="002340A7" w:rsidP="002340A7">
            <w:pPr>
              <w:ind w:left="-111" w:right="-135"/>
              <w:jc w:val="center"/>
            </w:pPr>
            <w:r>
              <w:t>21698,0</w:t>
            </w:r>
          </w:p>
        </w:tc>
        <w:tc>
          <w:tcPr>
            <w:tcW w:w="1047" w:type="dxa"/>
            <w:vAlign w:val="center"/>
          </w:tcPr>
          <w:p w:rsidR="002340A7" w:rsidRDefault="002340A7" w:rsidP="002340A7">
            <w:pPr>
              <w:ind w:left="-111" w:right="-135"/>
              <w:jc w:val="center"/>
            </w:pPr>
            <w:r>
              <w:t>21695,0</w:t>
            </w:r>
          </w:p>
        </w:tc>
        <w:tc>
          <w:tcPr>
            <w:tcW w:w="852" w:type="dxa"/>
            <w:vAlign w:val="center"/>
          </w:tcPr>
          <w:p w:rsidR="002340A7" w:rsidRDefault="002340A7" w:rsidP="002340A7">
            <w:pPr>
              <w:ind w:left="-111" w:right="-135"/>
              <w:jc w:val="center"/>
            </w:pPr>
            <w:r>
              <w:t>21693,0</w:t>
            </w:r>
          </w:p>
        </w:tc>
        <w:tc>
          <w:tcPr>
            <w:tcW w:w="852" w:type="dxa"/>
            <w:vAlign w:val="center"/>
          </w:tcPr>
          <w:p w:rsidR="002340A7" w:rsidRDefault="002340A7" w:rsidP="002340A7">
            <w:pPr>
              <w:ind w:left="-111" w:right="-135"/>
              <w:jc w:val="center"/>
            </w:pPr>
            <w:r>
              <w:t>21690,0</w:t>
            </w:r>
          </w:p>
        </w:tc>
        <w:tc>
          <w:tcPr>
            <w:tcW w:w="852" w:type="dxa"/>
            <w:vAlign w:val="center"/>
          </w:tcPr>
          <w:p w:rsidR="002340A7" w:rsidRDefault="002340A7" w:rsidP="002340A7">
            <w:pPr>
              <w:ind w:left="-111" w:right="-135"/>
              <w:jc w:val="center"/>
            </w:pPr>
            <w:r>
              <w:t>21687,0</w:t>
            </w:r>
          </w:p>
        </w:tc>
        <w:tc>
          <w:tcPr>
            <w:tcW w:w="852" w:type="dxa"/>
            <w:vAlign w:val="center"/>
          </w:tcPr>
          <w:p w:rsidR="002340A7" w:rsidRDefault="002340A7" w:rsidP="002340A7">
            <w:pPr>
              <w:ind w:left="-111" w:right="-135"/>
              <w:jc w:val="center"/>
            </w:pPr>
            <w:r>
              <w:t>21684,0</w:t>
            </w:r>
          </w:p>
        </w:tc>
        <w:tc>
          <w:tcPr>
            <w:tcW w:w="852" w:type="dxa"/>
            <w:vAlign w:val="center"/>
          </w:tcPr>
          <w:p w:rsidR="002340A7" w:rsidRDefault="002340A7" w:rsidP="002340A7">
            <w:pPr>
              <w:ind w:left="-111" w:right="-135"/>
              <w:jc w:val="center"/>
            </w:pPr>
            <w:r>
              <w:t>21672,8</w:t>
            </w:r>
          </w:p>
        </w:tc>
        <w:tc>
          <w:tcPr>
            <w:tcW w:w="852" w:type="dxa"/>
            <w:vAlign w:val="center"/>
          </w:tcPr>
          <w:p w:rsidR="002340A7" w:rsidRDefault="002340A7" w:rsidP="002340A7">
            <w:pPr>
              <w:ind w:left="-111" w:right="-135"/>
              <w:jc w:val="center"/>
            </w:pPr>
            <w:r>
              <w:t>21661,8</w:t>
            </w:r>
          </w:p>
        </w:tc>
        <w:tc>
          <w:tcPr>
            <w:tcW w:w="852" w:type="dxa"/>
            <w:vAlign w:val="center"/>
          </w:tcPr>
          <w:p w:rsidR="002340A7" w:rsidRDefault="002340A7" w:rsidP="002340A7">
            <w:pPr>
              <w:ind w:left="-111" w:right="-135"/>
              <w:jc w:val="center"/>
            </w:pPr>
            <w:r>
              <w:t>21652,8</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CC16DD" w:rsidRDefault="002340A7" w:rsidP="001C49E2">
            <w:pPr>
              <w:rPr>
                <w:rFonts w:ascii="Arial CYR" w:hAnsi="Arial CYR" w:cs="Arial CYR"/>
                <w:sz w:val="20"/>
                <w:szCs w:val="20"/>
              </w:rPr>
            </w:pPr>
            <w:r w:rsidRPr="00CC16DD">
              <w:rPr>
                <w:sz w:val="20"/>
                <w:szCs w:val="20"/>
              </w:rPr>
              <w:t>Топливо (газ), тыс.м3/год</w:t>
            </w:r>
          </w:p>
        </w:tc>
        <w:tc>
          <w:tcPr>
            <w:tcW w:w="852" w:type="dxa"/>
            <w:vAlign w:val="center"/>
          </w:tcPr>
          <w:p w:rsidR="002340A7" w:rsidRDefault="002340A7" w:rsidP="002340A7">
            <w:pPr>
              <w:ind w:left="-111" w:right="-135"/>
              <w:jc w:val="center"/>
            </w:pPr>
            <w:r>
              <w:t>3123,16</w:t>
            </w:r>
          </w:p>
        </w:tc>
        <w:tc>
          <w:tcPr>
            <w:tcW w:w="1047" w:type="dxa"/>
            <w:vAlign w:val="center"/>
          </w:tcPr>
          <w:p w:rsidR="002340A7" w:rsidRDefault="002340A7" w:rsidP="002340A7">
            <w:pPr>
              <w:ind w:left="-111" w:right="-135"/>
              <w:jc w:val="center"/>
            </w:pPr>
            <w:r>
              <w:t>3145,40</w:t>
            </w:r>
          </w:p>
        </w:tc>
        <w:tc>
          <w:tcPr>
            <w:tcW w:w="852" w:type="dxa"/>
            <w:vAlign w:val="center"/>
          </w:tcPr>
          <w:p w:rsidR="002340A7" w:rsidRDefault="002340A7" w:rsidP="002340A7">
            <w:pPr>
              <w:ind w:left="-111" w:right="-135"/>
              <w:jc w:val="center"/>
            </w:pPr>
            <w:r>
              <w:t>3145,40</w:t>
            </w:r>
          </w:p>
        </w:tc>
        <w:tc>
          <w:tcPr>
            <w:tcW w:w="852" w:type="dxa"/>
            <w:vAlign w:val="center"/>
          </w:tcPr>
          <w:p w:rsidR="002340A7" w:rsidRDefault="002340A7" w:rsidP="002340A7">
            <w:pPr>
              <w:ind w:left="-111" w:right="-135"/>
              <w:jc w:val="center"/>
            </w:pPr>
            <w:r>
              <w:t>3144,40</w:t>
            </w:r>
          </w:p>
        </w:tc>
        <w:tc>
          <w:tcPr>
            <w:tcW w:w="852" w:type="dxa"/>
            <w:vAlign w:val="center"/>
          </w:tcPr>
          <w:p w:rsidR="002340A7" w:rsidRDefault="002340A7" w:rsidP="002340A7">
            <w:pPr>
              <w:ind w:left="-111" w:right="-135"/>
              <w:jc w:val="center"/>
            </w:pPr>
            <w:r>
              <w:t>3144,40</w:t>
            </w:r>
          </w:p>
        </w:tc>
        <w:tc>
          <w:tcPr>
            <w:tcW w:w="852" w:type="dxa"/>
            <w:vAlign w:val="center"/>
          </w:tcPr>
          <w:p w:rsidR="002340A7" w:rsidRDefault="002340A7" w:rsidP="002340A7">
            <w:pPr>
              <w:ind w:left="-111" w:right="-135"/>
              <w:jc w:val="center"/>
            </w:pPr>
            <w:r>
              <w:t>3143,40</w:t>
            </w:r>
          </w:p>
        </w:tc>
        <w:tc>
          <w:tcPr>
            <w:tcW w:w="852" w:type="dxa"/>
            <w:vAlign w:val="center"/>
          </w:tcPr>
          <w:p w:rsidR="002340A7" w:rsidRDefault="002340A7" w:rsidP="002340A7">
            <w:pPr>
              <w:ind w:left="-111" w:right="-135"/>
              <w:jc w:val="center"/>
            </w:pPr>
            <w:r>
              <w:t>3141,90</w:t>
            </w:r>
          </w:p>
        </w:tc>
        <w:tc>
          <w:tcPr>
            <w:tcW w:w="852" w:type="dxa"/>
            <w:vAlign w:val="center"/>
          </w:tcPr>
          <w:p w:rsidR="002340A7" w:rsidRDefault="002340A7" w:rsidP="002340A7">
            <w:pPr>
              <w:ind w:left="-111" w:right="-135"/>
              <w:jc w:val="center"/>
            </w:pPr>
            <w:r>
              <w:t>3140,50</w:t>
            </w:r>
          </w:p>
        </w:tc>
        <w:tc>
          <w:tcPr>
            <w:tcW w:w="852" w:type="dxa"/>
            <w:vAlign w:val="center"/>
          </w:tcPr>
          <w:p w:rsidR="002340A7" w:rsidRDefault="002340A7" w:rsidP="002340A7">
            <w:pPr>
              <w:ind w:left="-111" w:right="-135"/>
              <w:jc w:val="center"/>
            </w:pPr>
            <w:r>
              <w:t>3138,70</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Сокращение расходов на топливо, тыс.руб</w:t>
            </w:r>
          </w:p>
        </w:tc>
        <w:tc>
          <w:tcPr>
            <w:tcW w:w="852" w:type="dxa"/>
            <w:vAlign w:val="center"/>
          </w:tcPr>
          <w:p w:rsidR="002340A7" w:rsidRDefault="002340A7" w:rsidP="002340A7">
            <w:pPr>
              <w:ind w:left="-111" w:right="-135"/>
              <w:jc w:val="center"/>
            </w:pPr>
            <w:r>
              <w:t>-</w:t>
            </w:r>
          </w:p>
        </w:tc>
        <w:tc>
          <w:tcPr>
            <w:tcW w:w="1047" w:type="dxa"/>
            <w:vAlign w:val="center"/>
          </w:tcPr>
          <w:p w:rsidR="002340A7" w:rsidRDefault="002340A7" w:rsidP="002340A7">
            <w:pPr>
              <w:ind w:left="-111" w:right="-135"/>
              <w:jc w:val="center"/>
            </w:pPr>
            <w:r>
              <w:t>-111,9</w:t>
            </w:r>
          </w:p>
        </w:tc>
        <w:tc>
          <w:tcPr>
            <w:tcW w:w="852" w:type="dxa"/>
            <w:vAlign w:val="center"/>
          </w:tcPr>
          <w:p w:rsidR="002340A7" w:rsidRDefault="002340A7" w:rsidP="002340A7">
            <w:pPr>
              <w:ind w:left="-111" w:right="-135"/>
              <w:jc w:val="center"/>
            </w:pPr>
            <w:r>
              <w:t>5,0</w:t>
            </w:r>
          </w:p>
        </w:tc>
        <w:tc>
          <w:tcPr>
            <w:tcW w:w="852" w:type="dxa"/>
            <w:vAlign w:val="center"/>
          </w:tcPr>
          <w:p w:rsidR="002340A7" w:rsidRDefault="002340A7" w:rsidP="002340A7">
            <w:pPr>
              <w:ind w:left="-111" w:right="-135"/>
              <w:jc w:val="center"/>
            </w:pPr>
            <w:r>
              <w:t>10,1</w:t>
            </w:r>
          </w:p>
        </w:tc>
        <w:tc>
          <w:tcPr>
            <w:tcW w:w="852" w:type="dxa"/>
            <w:vAlign w:val="center"/>
          </w:tcPr>
          <w:p w:rsidR="002340A7" w:rsidRDefault="002340A7" w:rsidP="002340A7">
            <w:pPr>
              <w:ind w:left="-111" w:right="-135"/>
              <w:jc w:val="center"/>
            </w:pPr>
            <w:r>
              <w:t>10,1</w:t>
            </w:r>
          </w:p>
        </w:tc>
        <w:tc>
          <w:tcPr>
            <w:tcW w:w="852" w:type="dxa"/>
            <w:vAlign w:val="center"/>
          </w:tcPr>
          <w:p w:rsidR="002340A7" w:rsidRDefault="002340A7" w:rsidP="002340A7">
            <w:pPr>
              <w:ind w:left="-111" w:right="-135"/>
              <w:jc w:val="center"/>
            </w:pPr>
            <w:r>
              <w:t>15,1</w:t>
            </w:r>
          </w:p>
        </w:tc>
        <w:tc>
          <w:tcPr>
            <w:tcW w:w="852" w:type="dxa"/>
            <w:vAlign w:val="center"/>
          </w:tcPr>
          <w:p w:rsidR="002340A7" w:rsidRDefault="002340A7" w:rsidP="002340A7">
            <w:pPr>
              <w:ind w:left="-111" w:right="-135"/>
              <w:jc w:val="center"/>
            </w:pPr>
            <w:r>
              <w:t>22,6</w:t>
            </w:r>
          </w:p>
        </w:tc>
        <w:tc>
          <w:tcPr>
            <w:tcW w:w="852" w:type="dxa"/>
            <w:vAlign w:val="center"/>
          </w:tcPr>
          <w:p w:rsidR="002340A7" w:rsidRDefault="002340A7" w:rsidP="002340A7">
            <w:pPr>
              <w:ind w:left="-111" w:right="-135"/>
              <w:jc w:val="center"/>
            </w:pPr>
            <w:r>
              <w:t>29,7</w:t>
            </w:r>
          </w:p>
        </w:tc>
        <w:tc>
          <w:tcPr>
            <w:tcW w:w="852" w:type="dxa"/>
            <w:vAlign w:val="center"/>
          </w:tcPr>
          <w:p w:rsidR="002340A7" w:rsidRDefault="002340A7" w:rsidP="002340A7">
            <w:pPr>
              <w:ind w:left="-111" w:right="-135"/>
              <w:jc w:val="center"/>
            </w:pPr>
            <w:r>
              <w:t>38,8</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2" w:type="dxa"/>
            <w:vAlign w:val="center"/>
          </w:tcPr>
          <w:p w:rsidR="002340A7" w:rsidRDefault="002340A7" w:rsidP="002340A7">
            <w:pPr>
              <w:ind w:left="-111" w:right="-135"/>
              <w:jc w:val="center"/>
            </w:pPr>
            <w:r>
              <w:t>-</w:t>
            </w:r>
          </w:p>
        </w:tc>
        <w:tc>
          <w:tcPr>
            <w:tcW w:w="1047" w:type="dxa"/>
            <w:vAlign w:val="center"/>
          </w:tcPr>
          <w:p w:rsidR="002340A7" w:rsidRDefault="002340A7" w:rsidP="002340A7">
            <w:pPr>
              <w:ind w:left="-111" w:right="-135"/>
              <w:jc w:val="center"/>
            </w:pPr>
            <w:r>
              <w:t>100,7</w:t>
            </w:r>
          </w:p>
        </w:tc>
        <w:tc>
          <w:tcPr>
            <w:tcW w:w="852" w:type="dxa"/>
            <w:vAlign w:val="center"/>
          </w:tcPr>
          <w:p w:rsidR="002340A7" w:rsidRDefault="002340A7" w:rsidP="002340A7">
            <w:pPr>
              <w:ind w:left="-111" w:right="-135"/>
              <w:jc w:val="center"/>
            </w:pPr>
            <w:r>
              <w:t>100,7</w:t>
            </w:r>
          </w:p>
        </w:tc>
        <w:tc>
          <w:tcPr>
            <w:tcW w:w="852" w:type="dxa"/>
            <w:vAlign w:val="center"/>
          </w:tcPr>
          <w:p w:rsidR="002340A7" w:rsidRDefault="002340A7" w:rsidP="002340A7">
            <w:pPr>
              <w:ind w:left="-111" w:right="-135"/>
              <w:jc w:val="center"/>
            </w:pPr>
            <w:r>
              <w:t>100,7</w:t>
            </w:r>
          </w:p>
        </w:tc>
        <w:tc>
          <w:tcPr>
            <w:tcW w:w="852" w:type="dxa"/>
            <w:vAlign w:val="center"/>
          </w:tcPr>
          <w:p w:rsidR="002340A7" w:rsidRDefault="002340A7" w:rsidP="002340A7">
            <w:pPr>
              <w:ind w:left="-111" w:right="-135"/>
              <w:jc w:val="center"/>
            </w:pPr>
            <w:r>
              <w:t>100,7</w:t>
            </w:r>
          </w:p>
        </w:tc>
        <w:tc>
          <w:tcPr>
            <w:tcW w:w="852" w:type="dxa"/>
            <w:vAlign w:val="center"/>
          </w:tcPr>
          <w:p w:rsidR="002340A7" w:rsidRDefault="002340A7" w:rsidP="002340A7">
            <w:pPr>
              <w:ind w:left="-111" w:right="-135"/>
              <w:jc w:val="center"/>
            </w:pPr>
            <w:r>
              <w:t>100,6</w:t>
            </w:r>
          </w:p>
        </w:tc>
        <w:tc>
          <w:tcPr>
            <w:tcW w:w="852" w:type="dxa"/>
            <w:vAlign w:val="center"/>
          </w:tcPr>
          <w:p w:rsidR="002340A7" w:rsidRDefault="002340A7" w:rsidP="002340A7">
            <w:pPr>
              <w:ind w:left="-111" w:right="-135"/>
              <w:jc w:val="center"/>
            </w:pPr>
            <w:r>
              <w:t>100,6</w:t>
            </w:r>
          </w:p>
        </w:tc>
        <w:tc>
          <w:tcPr>
            <w:tcW w:w="852" w:type="dxa"/>
            <w:vAlign w:val="center"/>
          </w:tcPr>
          <w:p w:rsidR="002340A7" w:rsidRDefault="002340A7" w:rsidP="002340A7">
            <w:pPr>
              <w:ind w:left="-111" w:right="-135"/>
              <w:jc w:val="center"/>
            </w:pPr>
            <w:r>
              <w:t>100,6</w:t>
            </w:r>
          </w:p>
        </w:tc>
        <w:tc>
          <w:tcPr>
            <w:tcW w:w="852" w:type="dxa"/>
            <w:vAlign w:val="center"/>
          </w:tcPr>
          <w:p w:rsidR="002340A7" w:rsidRDefault="002340A7" w:rsidP="002340A7">
            <w:pPr>
              <w:ind w:left="-111" w:right="-135"/>
              <w:jc w:val="center"/>
            </w:pPr>
            <w:r>
              <w:t>100,5</w:t>
            </w:r>
          </w:p>
        </w:tc>
      </w:tr>
      <w:tr w:rsidR="002340A7" w:rsidRPr="002974C9" w:rsidTr="001C49E2">
        <w:tc>
          <w:tcPr>
            <w:tcW w:w="392" w:type="dxa"/>
          </w:tcPr>
          <w:p w:rsidR="002340A7" w:rsidRPr="002974C9" w:rsidRDefault="002340A7" w:rsidP="00B15639">
            <w:pPr>
              <w:pStyle w:val="a"/>
              <w:numPr>
                <w:ilvl w:val="0"/>
                <w:numId w:val="44"/>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Тариф на тепловую энергию, руб./Гкал</w:t>
            </w:r>
          </w:p>
        </w:tc>
        <w:tc>
          <w:tcPr>
            <w:tcW w:w="852" w:type="dxa"/>
            <w:vAlign w:val="center"/>
          </w:tcPr>
          <w:p w:rsidR="002340A7" w:rsidRDefault="002340A7" w:rsidP="002340A7">
            <w:pPr>
              <w:ind w:left="-111" w:right="-135"/>
              <w:jc w:val="center"/>
            </w:pPr>
            <w:r>
              <w:t>2859,13</w:t>
            </w:r>
          </w:p>
        </w:tc>
        <w:tc>
          <w:tcPr>
            <w:tcW w:w="1047" w:type="dxa"/>
            <w:vAlign w:val="center"/>
          </w:tcPr>
          <w:p w:rsidR="002340A7" w:rsidRDefault="002340A7" w:rsidP="002340A7">
            <w:pPr>
              <w:ind w:left="-111" w:right="-135"/>
              <w:jc w:val="center"/>
              <w:rPr>
                <w:color w:val="FF0000"/>
              </w:rPr>
            </w:pPr>
            <w:r>
              <w:rPr>
                <w:color w:val="FF0000"/>
              </w:rPr>
              <w:t>2856,39</w:t>
            </w:r>
          </w:p>
        </w:tc>
        <w:tc>
          <w:tcPr>
            <w:tcW w:w="852" w:type="dxa"/>
            <w:vAlign w:val="center"/>
          </w:tcPr>
          <w:p w:rsidR="002340A7" w:rsidRDefault="002340A7" w:rsidP="002340A7">
            <w:pPr>
              <w:ind w:left="-111" w:right="-135"/>
              <w:jc w:val="center"/>
              <w:rPr>
                <w:color w:val="FF0000"/>
              </w:rPr>
            </w:pPr>
            <w:r>
              <w:rPr>
                <w:color w:val="FF0000"/>
              </w:rPr>
              <w:t>2856,39</w:t>
            </w:r>
          </w:p>
        </w:tc>
        <w:tc>
          <w:tcPr>
            <w:tcW w:w="852" w:type="dxa"/>
            <w:vAlign w:val="center"/>
          </w:tcPr>
          <w:p w:rsidR="002340A7" w:rsidRDefault="002340A7" w:rsidP="002340A7">
            <w:pPr>
              <w:ind w:left="-111" w:right="-135"/>
              <w:jc w:val="center"/>
              <w:rPr>
                <w:color w:val="FF0000"/>
              </w:rPr>
            </w:pPr>
            <w:r>
              <w:rPr>
                <w:color w:val="FF0000"/>
              </w:rPr>
              <w:t>2856,39</w:t>
            </w:r>
          </w:p>
        </w:tc>
        <w:tc>
          <w:tcPr>
            <w:tcW w:w="852" w:type="dxa"/>
            <w:vAlign w:val="center"/>
          </w:tcPr>
          <w:p w:rsidR="002340A7" w:rsidRDefault="002340A7" w:rsidP="002340A7">
            <w:pPr>
              <w:ind w:left="-111" w:right="-135"/>
              <w:jc w:val="center"/>
              <w:rPr>
                <w:color w:val="FF0000"/>
              </w:rPr>
            </w:pPr>
            <w:r>
              <w:rPr>
                <w:color w:val="FF0000"/>
              </w:rPr>
              <w:t>2856,39</w:t>
            </w:r>
          </w:p>
        </w:tc>
        <w:tc>
          <w:tcPr>
            <w:tcW w:w="852" w:type="dxa"/>
            <w:vAlign w:val="center"/>
          </w:tcPr>
          <w:p w:rsidR="002340A7" w:rsidRDefault="002340A7" w:rsidP="002340A7">
            <w:pPr>
              <w:ind w:left="-111" w:right="-135"/>
              <w:jc w:val="center"/>
              <w:rPr>
                <w:color w:val="FF0000"/>
              </w:rPr>
            </w:pPr>
            <w:r>
              <w:rPr>
                <w:color w:val="FF0000"/>
              </w:rPr>
              <w:t>2856,39</w:t>
            </w:r>
          </w:p>
        </w:tc>
        <w:tc>
          <w:tcPr>
            <w:tcW w:w="852" w:type="dxa"/>
            <w:vAlign w:val="center"/>
          </w:tcPr>
          <w:p w:rsidR="002340A7" w:rsidRDefault="002340A7" w:rsidP="002340A7">
            <w:pPr>
              <w:ind w:left="-111" w:right="-135"/>
              <w:jc w:val="center"/>
              <w:rPr>
                <w:color w:val="FF0000"/>
              </w:rPr>
            </w:pPr>
            <w:r>
              <w:rPr>
                <w:color w:val="FF0000"/>
              </w:rPr>
              <w:t>3108,34</w:t>
            </w:r>
          </w:p>
        </w:tc>
        <w:tc>
          <w:tcPr>
            <w:tcW w:w="852" w:type="dxa"/>
            <w:vAlign w:val="center"/>
          </w:tcPr>
          <w:p w:rsidR="002340A7" w:rsidRDefault="002340A7" w:rsidP="002340A7">
            <w:pPr>
              <w:ind w:left="-111" w:right="-135"/>
              <w:jc w:val="center"/>
              <w:rPr>
                <w:color w:val="FF0000"/>
              </w:rPr>
            </w:pPr>
            <w:r>
              <w:rPr>
                <w:color w:val="FF0000"/>
              </w:rPr>
              <w:t>3108,34</w:t>
            </w:r>
          </w:p>
        </w:tc>
        <w:tc>
          <w:tcPr>
            <w:tcW w:w="852" w:type="dxa"/>
            <w:vAlign w:val="center"/>
          </w:tcPr>
          <w:p w:rsidR="002340A7" w:rsidRDefault="002340A7" w:rsidP="002340A7">
            <w:pPr>
              <w:ind w:left="-111" w:right="-135"/>
              <w:jc w:val="center"/>
              <w:rPr>
                <w:color w:val="FF0000"/>
              </w:rPr>
            </w:pPr>
            <w:r>
              <w:rPr>
                <w:color w:val="FF0000"/>
              </w:rPr>
              <w:t>3108,34</w:t>
            </w:r>
          </w:p>
        </w:tc>
      </w:tr>
    </w:tbl>
    <w:p w:rsidR="001C49E2" w:rsidRDefault="001C49E2" w:rsidP="00983EA6"/>
    <w:p w:rsidR="001C49E2" w:rsidRDefault="001C49E2" w:rsidP="001C49E2">
      <w:r w:rsidRPr="001C49E2">
        <w:t>Таблица 2.</w:t>
      </w:r>
      <w:r w:rsidR="002D15A6">
        <w:t>186</w:t>
      </w:r>
      <w:r w:rsidRPr="001C49E2">
        <w:t xml:space="preserve"> – Показатели тарифно-балансовой модели по единой теплоснабжающей организации ООО «Жилсервис»</w:t>
      </w:r>
    </w:p>
    <w:tbl>
      <w:tblPr>
        <w:tblStyle w:val="a8"/>
        <w:tblW w:w="0" w:type="auto"/>
        <w:tblLayout w:type="fixed"/>
        <w:tblLook w:val="04A0" w:firstRow="1" w:lastRow="0" w:firstColumn="1" w:lastColumn="0" w:noHBand="0" w:noVBand="1"/>
      </w:tblPr>
      <w:tblGrid>
        <w:gridCol w:w="392"/>
        <w:gridCol w:w="2169"/>
        <w:gridCol w:w="949"/>
        <w:gridCol w:w="950"/>
        <w:gridCol w:w="852"/>
        <w:gridCol w:w="852"/>
        <w:gridCol w:w="852"/>
        <w:gridCol w:w="852"/>
        <w:gridCol w:w="852"/>
        <w:gridCol w:w="852"/>
        <w:gridCol w:w="852"/>
      </w:tblGrid>
      <w:tr w:rsidR="002340A7" w:rsidRPr="002974C9" w:rsidTr="002340A7">
        <w:trPr>
          <w:trHeight w:val="376"/>
          <w:tblHeader/>
        </w:trPr>
        <w:tc>
          <w:tcPr>
            <w:tcW w:w="392" w:type="dxa"/>
          </w:tcPr>
          <w:p w:rsidR="002340A7" w:rsidRPr="002974C9" w:rsidRDefault="002340A7" w:rsidP="001C49E2">
            <w:pPr>
              <w:ind w:left="-57" w:right="-57"/>
              <w:rPr>
                <w:sz w:val="20"/>
                <w:szCs w:val="20"/>
              </w:rPr>
            </w:pPr>
            <w:r w:rsidRPr="002974C9">
              <w:rPr>
                <w:sz w:val="20"/>
                <w:szCs w:val="20"/>
              </w:rPr>
              <w:t>№ п/п</w:t>
            </w:r>
          </w:p>
        </w:tc>
        <w:tc>
          <w:tcPr>
            <w:tcW w:w="2169" w:type="dxa"/>
            <w:vAlign w:val="center"/>
          </w:tcPr>
          <w:p w:rsidR="002340A7" w:rsidRPr="002974C9" w:rsidRDefault="002340A7" w:rsidP="001C49E2">
            <w:pPr>
              <w:jc w:val="center"/>
            </w:pPr>
            <w:r w:rsidRPr="002974C9">
              <w:t>Показатель</w:t>
            </w:r>
          </w:p>
        </w:tc>
        <w:tc>
          <w:tcPr>
            <w:tcW w:w="949" w:type="dxa"/>
            <w:vAlign w:val="center"/>
          </w:tcPr>
          <w:p w:rsidR="002340A7" w:rsidRPr="00516499" w:rsidRDefault="002340A7" w:rsidP="00DA7BB0">
            <w:pPr>
              <w:jc w:val="center"/>
              <w:rPr>
                <w:bCs/>
                <w:color w:val="00B050"/>
                <w:sz w:val="22"/>
                <w:szCs w:val="22"/>
              </w:rPr>
            </w:pPr>
            <w:r w:rsidRPr="00516499">
              <w:rPr>
                <w:bCs/>
                <w:color w:val="00B050"/>
                <w:sz w:val="22"/>
                <w:szCs w:val="22"/>
              </w:rPr>
              <w:t>2022</w:t>
            </w:r>
          </w:p>
        </w:tc>
        <w:tc>
          <w:tcPr>
            <w:tcW w:w="950" w:type="dxa"/>
            <w:vAlign w:val="center"/>
          </w:tcPr>
          <w:p w:rsidR="002340A7" w:rsidRPr="00516499" w:rsidRDefault="002340A7" w:rsidP="00DA7BB0">
            <w:pPr>
              <w:jc w:val="center"/>
              <w:rPr>
                <w:bCs/>
                <w:color w:val="00B050"/>
                <w:sz w:val="22"/>
                <w:szCs w:val="22"/>
              </w:rPr>
            </w:pPr>
            <w:r w:rsidRPr="00516499">
              <w:rPr>
                <w:bCs/>
                <w:color w:val="00B050"/>
                <w:sz w:val="22"/>
                <w:szCs w:val="22"/>
              </w:rPr>
              <w:t>2023</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2024</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2025</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2026</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2027</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2028- 2032</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2033-2037</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2038 -2042</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tcPr>
          <w:p w:rsidR="002340A7" w:rsidRPr="002974C9" w:rsidRDefault="002340A7" w:rsidP="001C49E2">
            <w:pPr>
              <w:rPr>
                <w:sz w:val="20"/>
                <w:szCs w:val="20"/>
              </w:rPr>
            </w:pPr>
            <w:r w:rsidRPr="002974C9">
              <w:rPr>
                <w:sz w:val="20"/>
                <w:szCs w:val="20"/>
              </w:rPr>
              <w:t>Индексы-дефляторы МЭР</w:t>
            </w:r>
          </w:p>
        </w:tc>
        <w:tc>
          <w:tcPr>
            <w:tcW w:w="949" w:type="dxa"/>
            <w:vAlign w:val="center"/>
          </w:tcPr>
          <w:p w:rsidR="002340A7" w:rsidRDefault="002340A7" w:rsidP="002340A7">
            <w:pPr>
              <w:ind w:left="-83" w:right="-107"/>
              <w:jc w:val="center"/>
              <w:rPr>
                <w:color w:val="FF0000"/>
              </w:rPr>
            </w:pPr>
            <w:r>
              <w:rPr>
                <w:color w:val="FF0000"/>
              </w:rPr>
              <w:t>104,4</w:t>
            </w:r>
          </w:p>
        </w:tc>
        <w:tc>
          <w:tcPr>
            <w:tcW w:w="950"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pPr>
            <w:r>
              <w:t>104,3</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c>
          <w:tcPr>
            <w:tcW w:w="852" w:type="dxa"/>
            <w:vAlign w:val="center"/>
          </w:tcPr>
          <w:p w:rsidR="002340A7" w:rsidRDefault="002340A7" w:rsidP="002340A7">
            <w:pPr>
              <w:ind w:left="-83" w:right="-107"/>
              <w:jc w:val="center"/>
              <w:rPr>
                <w:color w:val="FF0000"/>
              </w:rPr>
            </w:pPr>
            <w:r>
              <w:rPr>
                <w:color w:val="FF0000"/>
              </w:rPr>
              <w:t>113,5</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Установленная тепловая мощность, Гкал/ч</w:t>
            </w:r>
          </w:p>
        </w:tc>
        <w:tc>
          <w:tcPr>
            <w:tcW w:w="949" w:type="dxa"/>
            <w:vAlign w:val="center"/>
          </w:tcPr>
          <w:p w:rsidR="002340A7" w:rsidRDefault="002340A7" w:rsidP="002340A7">
            <w:pPr>
              <w:ind w:left="-83" w:right="-107"/>
              <w:jc w:val="center"/>
            </w:pPr>
            <w:r>
              <w:t>8,006</w:t>
            </w:r>
          </w:p>
        </w:tc>
        <w:tc>
          <w:tcPr>
            <w:tcW w:w="950"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c>
          <w:tcPr>
            <w:tcW w:w="852" w:type="dxa"/>
            <w:vAlign w:val="center"/>
          </w:tcPr>
          <w:p w:rsidR="002340A7" w:rsidRDefault="002340A7" w:rsidP="002340A7">
            <w:pPr>
              <w:ind w:left="-83" w:right="-107"/>
              <w:jc w:val="center"/>
            </w:pPr>
            <w:r>
              <w:t>8,006</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Тепловая нагрузка потребителей, Гкал/ч</w:t>
            </w:r>
          </w:p>
        </w:tc>
        <w:tc>
          <w:tcPr>
            <w:tcW w:w="949" w:type="dxa"/>
            <w:vAlign w:val="center"/>
          </w:tcPr>
          <w:p w:rsidR="002340A7" w:rsidRDefault="002340A7" w:rsidP="002340A7">
            <w:pPr>
              <w:ind w:left="-83" w:right="-107"/>
              <w:jc w:val="center"/>
            </w:pPr>
            <w:r>
              <w:t>2,709</w:t>
            </w:r>
          </w:p>
        </w:tc>
        <w:tc>
          <w:tcPr>
            <w:tcW w:w="950"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c>
          <w:tcPr>
            <w:tcW w:w="852" w:type="dxa"/>
            <w:vAlign w:val="center"/>
          </w:tcPr>
          <w:p w:rsidR="002340A7" w:rsidRDefault="002340A7" w:rsidP="002340A7">
            <w:pPr>
              <w:ind w:left="-83" w:right="-107"/>
              <w:jc w:val="center"/>
            </w:pPr>
            <w:r>
              <w:t>2,709</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Отпуск теплоэнергии с коллекторов, Гкал/год</w:t>
            </w:r>
          </w:p>
        </w:tc>
        <w:tc>
          <w:tcPr>
            <w:tcW w:w="949" w:type="dxa"/>
            <w:vAlign w:val="center"/>
          </w:tcPr>
          <w:p w:rsidR="002340A7" w:rsidRDefault="002340A7" w:rsidP="002340A7">
            <w:pPr>
              <w:ind w:left="-83" w:right="-107"/>
              <w:jc w:val="center"/>
            </w:pPr>
            <w:r>
              <w:t>7955</w:t>
            </w:r>
          </w:p>
        </w:tc>
        <w:tc>
          <w:tcPr>
            <w:tcW w:w="950" w:type="dxa"/>
            <w:vAlign w:val="center"/>
          </w:tcPr>
          <w:p w:rsidR="002340A7" w:rsidRDefault="002340A7" w:rsidP="002340A7">
            <w:pPr>
              <w:ind w:left="-83" w:right="-107"/>
              <w:jc w:val="center"/>
            </w:pPr>
            <w:r>
              <w:t>7951</w:t>
            </w:r>
          </w:p>
        </w:tc>
        <w:tc>
          <w:tcPr>
            <w:tcW w:w="852" w:type="dxa"/>
            <w:vAlign w:val="center"/>
          </w:tcPr>
          <w:p w:rsidR="002340A7" w:rsidRDefault="002340A7" w:rsidP="002340A7">
            <w:pPr>
              <w:ind w:left="-83" w:right="-107"/>
              <w:jc w:val="center"/>
            </w:pPr>
            <w:r>
              <w:t>7946</w:t>
            </w:r>
          </w:p>
        </w:tc>
        <w:tc>
          <w:tcPr>
            <w:tcW w:w="852" w:type="dxa"/>
            <w:vAlign w:val="center"/>
          </w:tcPr>
          <w:p w:rsidR="002340A7" w:rsidRDefault="002340A7" w:rsidP="002340A7">
            <w:pPr>
              <w:ind w:left="-83" w:right="-107"/>
              <w:jc w:val="center"/>
            </w:pPr>
            <w:r>
              <w:t>7940</w:t>
            </w:r>
          </w:p>
        </w:tc>
        <w:tc>
          <w:tcPr>
            <w:tcW w:w="852" w:type="dxa"/>
            <w:vAlign w:val="center"/>
          </w:tcPr>
          <w:p w:rsidR="002340A7" w:rsidRDefault="002340A7" w:rsidP="002340A7">
            <w:pPr>
              <w:ind w:left="-83" w:right="-107"/>
              <w:jc w:val="center"/>
            </w:pPr>
            <w:r>
              <w:t>7935</w:t>
            </w:r>
          </w:p>
        </w:tc>
        <w:tc>
          <w:tcPr>
            <w:tcW w:w="852" w:type="dxa"/>
            <w:vAlign w:val="center"/>
          </w:tcPr>
          <w:p w:rsidR="002340A7" w:rsidRDefault="002340A7" w:rsidP="002340A7">
            <w:pPr>
              <w:ind w:left="-83" w:right="-107"/>
              <w:jc w:val="center"/>
            </w:pPr>
            <w:r>
              <w:t>7929</w:t>
            </w:r>
          </w:p>
        </w:tc>
        <w:tc>
          <w:tcPr>
            <w:tcW w:w="852" w:type="dxa"/>
            <w:vAlign w:val="center"/>
          </w:tcPr>
          <w:p w:rsidR="002340A7" w:rsidRDefault="002340A7" w:rsidP="002340A7">
            <w:pPr>
              <w:ind w:left="-83" w:right="-107"/>
              <w:jc w:val="center"/>
            </w:pPr>
            <w:r>
              <w:t>7899</w:t>
            </w:r>
          </w:p>
        </w:tc>
        <w:tc>
          <w:tcPr>
            <w:tcW w:w="852" w:type="dxa"/>
            <w:vAlign w:val="center"/>
          </w:tcPr>
          <w:p w:rsidR="002340A7" w:rsidRDefault="002340A7" w:rsidP="002340A7">
            <w:pPr>
              <w:ind w:left="-83" w:right="-107"/>
              <w:jc w:val="center"/>
            </w:pPr>
            <w:r>
              <w:t>7869</w:t>
            </w:r>
          </w:p>
        </w:tc>
        <w:tc>
          <w:tcPr>
            <w:tcW w:w="852" w:type="dxa"/>
            <w:vAlign w:val="center"/>
          </w:tcPr>
          <w:p w:rsidR="002340A7" w:rsidRDefault="002340A7" w:rsidP="002340A7">
            <w:pPr>
              <w:ind w:left="-83" w:right="-107"/>
              <w:jc w:val="center"/>
            </w:pPr>
            <w:r>
              <w:t>7840</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CC16DD" w:rsidRDefault="002340A7" w:rsidP="001C49E2">
            <w:pPr>
              <w:rPr>
                <w:rFonts w:ascii="Arial CYR" w:hAnsi="Arial CYR" w:cs="Arial CYR"/>
                <w:sz w:val="20"/>
                <w:szCs w:val="20"/>
              </w:rPr>
            </w:pPr>
            <w:r w:rsidRPr="00CC16DD">
              <w:rPr>
                <w:sz w:val="20"/>
                <w:szCs w:val="20"/>
              </w:rPr>
              <w:t>Топливо (газ), тыс.м3/год</w:t>
            </w:r>
          </w:p>
        </w:tc>
        <w:tc>
          <w:tcPr>
            <w:tcW w:w="949" w:type="dxa"/>
            <w:vAlign w:val="center"/>
          </w:tcPr>
          <w:p w:rsidR="002340A7" w:rsidRDefault="002340A7" w:rsidP="002340A7">
            <w:pPr>
              <w:ind w:left="-83" w:right="-107"/>
              <w:jc w:val="center"/>
            </w:pPr>
            <w:r>
              <w:t>1131</w:t>
            </w:r>
          </w:p>
        </w:tc>
        <w:tc>
          <w:tcPr>
            <w:tcW w:w="950" w:type="dxa"/>
            <w:vAlign w:val="center"/>
          </w:tcPr>
          <w:p w:rsidR="002340A7" w:rsidRDefault="002340A7" w:rsidP="002340A7">
            <w:pPr>
              <w:ind w:left="-83" w:right="-107"/>
              <w:jc w:val="center"/>
            </w:pPr>
            <w:r>
              <w:t>1130</w:t>
            </w:r>
          </w:p>
        </w:tc>
        <w:tc>
          <w:tcPr>
            <w:tcW w:w="852" w:type="dxa"/>
            <w:vAlign w:val="center"/>
          </w:tcPr>
          <w:p w:rsidR="002340A7" w:rsidRDefault="002340A7" w:rsidP="002340A7">
            <w:pPr>
              <w:ind w:left="-83" w:right="-107"/>
              <w:jc w:val="center"/>
            </w:pPr>
            <w:r>
              <w:t>1130</w:t>
            </w:r>
          </w:p>
        </w:tc>
        <w:tc>
          <w:tcPr>
            <w:tcW w:w="852" w:type="dxa"/>
            <w:vAlign w:val="center"/>
          </w:tcPr>
          <w:p w:rsidR="002340A7" w:rsidRDefault="002340A7" w:rsidP="002340A7">
            <w:pPr>
              <w:ind w:left="-83" w:right="-107"/>
              <w:jc w:val="center"/>
            </w:pPr>
            <w:r>
              <w:t>1129</w:t>
            </w:r>
          </w:p>
        </w:tc>
        <w:tc>
          <w:tcPr>
            <w:tcW w:w="852" w:type="dxa"/>
            <w:vAlign w:val="center"/>
          </w:tcPr>
          <w:p w:rsidR="002340A7" w:rsidRDefault="002340A7" w:rsidP="002340A7">
            <w:pPr>
              <w:ind w:left="-83" w:right="-107"/>
              <w:jc w:val="center"/>
            </w:pPr>
            <w:r>
              <w:t>1128</w:t>
            </w:r>
          </w:p>
        </w:tc>
        <w:tc>
          <w:tcPr>
            <w:tcW w:w="852" w:type="dxa"/>
            <w:vAlign w:val="center"/>
          </w:tcPr>
          <w:p w:rsidR="002340A7" w:rsidRDefault="002340A7" w:rsidP="002340A7">
            <w:pPr>
              <w:ind w:left="-83" w:right="-107"/>
              <w:jc w:val="center"/>
            </w:pPr>
            <w:r>
              <w:t>1128</w:t>
            </w:r>
          </w:p>
        </w:tc>
        <w:tc>
          <w:tcPr>
            <w:tcW w:w="852" w:type="dxa"/>
            <w:vAlign w:val="center"/>
          </w:tcPr>
          <w:p w:rsidR="002340A7" w:rsidRDefault="002340A7" w:rsidP="002340A7">
            <w:pPr>
              <w:ind w:left="-83" w:right="-107"/>
              <w:jc w:val="center"/>
            </w:pPr>
            <w:r>
              <w:t>1124</w:t>
            </w:r>
          </w:p>
        </w:tc>
        <w:tc>
          <w:tcPr>
            <w:tcW w:w="852" w:type="dxa"/>
            <w:vAlign w:val="center"/>
          </w:tcPr>
          <w:p w:rsidR="002340A7" w:rsidRDefault="002340A7" w:rsidP="002340A7">
            <w:pPr>
              <w:ind w:left="-83" w:right="-107"/>
              <w:jc w:val="center"/>
            </w:pPr>
            <w:r>
              <w:t>1119</w:t>
            </w:r>
          </w:p>
        </w:tc>
        <w:tc>
          <w:tcPr>
            <w:tcW w:w="852" w:type="dxa"/>
            <w:vAlign w:val="center"/>
          </w:tcPr>
          <w:p w:rsidR="002340A7" w:rsidRDefault="002340A7" w:rsidP="002340A7">
            <w:pPr>
              <w:ind w:left="-83" w:right="-107"/>
              <w:jc w:val="center"/>
            </w:pPr>
            <w:r>
              <w:t>1116</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Сокращение расходов на топливо, тыс.руб</w:t>
            </w:r>
          </w:p>
        </w:tc>
        <w:tc>
          <w:tcPr>
            <w:tcW w:w="949" w:type="dxa"/>
            <w:vAlign w:val="center"/>
          </w:tcPr>
          <w:p w:rsidR="002340A7" w:rsidRDefault="002340A7" w:rsidP="002340A7">
            <w:pPr>
              <w:ind w:left="-83" w:right="-107"/>
              <w:jc w:val="center"/>
            </w:pPr>
            <w:r>
              <w:t>-</w:t>
            </w:r>
          </w:p>
        </w:tc>
        <w:tc>
          <w:tcPr>
            <w:tcW w:w="950" w:type="dxa"/>
            <w:vAlign w:val="center"/>
          </w:tcPr>
          <w:p w:rsidR="002340A7" w:rsidRDefault="002340A7" w:rsidP="002340A7">
            <w:pPr>
              <w:ind w:left="-83" w:right="-107"/>
              <w:jc w:val="center"/>
            </w:pPr>
            <w:r>
              <w:t>5</w:t>
            </w:r>
          </w:p>
        </w:tc>
        <w:tc>
          <w:tcPr>
            <w:tcW w:w="852" w:type="dxa"/>
            <w:vAlign w:val="center"/>
          </w:tcPr>
          <w:p w:rsidR="002340A7" w:rsidRDefault="002340A7" w:rsidP="002340A7">
            <w:pPr>
              <w:ind w:left="-83" w:right="-107"/>
              <w:jc w:val="center"/>
            </w:pPr>
            <w:r>
              <w:t>5</w:t>
            </w:r>
          </w:p>
        </w:tc>
        <w:tc>
          <w:tcPr>
            <w:tcW w:w="852" w:type="dxa"/>
            <w:vAlign w:val="center"/>
          </w:tcPr>
          <w:p w:rsidR="002340A7" w:rsidRDefault="002340A7" w:rsidP="002340A7">
            <w:pPr>
              <w:ind w:left="-83" w:right="-107"/>
              <w:jc w:val="center"/>
            </w:pPr>
            <w:r>
              <w:t>10,1</w:t>
            </w:r>
          </w:p>
        </w:tc>
        <w:tc>
          <w:tcPr>
            <w:tcW w:w="852" w:type="dxa"/>
            <w:vAlign w:val="center"/>
          </w:tcPr>
          <w:p w:rsidR="002340A7" w:rsidRDefault="002340A7" w:rsidP="002340A7">
            <w:pPr>
              <w:ind w:left="-83" w:right="-107"/>
              <w:jc w:val="center"/>
            </w:pPr>
            <w:r>
              <w:t>15,1</w:t>
            </w:r>
          </w:p>
        </w:tc>
        <w:tc>
          <w:tcPr>
            <w:tcW w:w="852" w:type="dxa"/>
            <w:vAlign w:val="center"/>
          </w:tcPr>
          <w:p w:rsidR="002340A7" w:rsidRDefault="002340A7" w:rsidP="002340A7">
            <w:pPr>
              <w:ind w:left="-83" w:right="-107"/>
              <w:jc w:val="center"/>
            </w:pPr>
            <w:r>
              <w:t>15,1</w:t>
            </w:r>
          </w:p>
        </w:tc>
        <w:tc>
          <w:tcPr>
            <w:tcW w:w="852" w:type="dxa"/>
            <w:vAlign w:val="center"/>
          </w:tcPr>
          <w:p w:rsidR="002340A7" w:rsidRDefault="002340A7" w:rsidP="002340A7">
            <w:pPr>
              <w:ind w:left="-83" w:right="-107"/>
              <w:jc w:val="center"/>
            </w:pPr>
            <w:r>
              <w:t>35,2</w:t>
            </w:r>
          </w:p>
        </w:tc>
        <w:tc>
          <w:tcPr>
            <w:tcW w:w="852" w:type="dxa"/>
            <w:vAlign w:val="center"/>
          </w:tcPr>
          <w:p w:rsidR="002340A7" w:rsidRDefault="002340A7" w:rsidP="002340A7">
            <w:pPr>
              <w:ind w:left="-83" w:right="-107"/>
              <w:jc w:val="center"/>
            </w:pPr>
            <w:r>
              <w:t>60,4</w:t>
            </w:r>
          </w:p>
        </w:tc>
        <w:tc>
          <w:tcPr>
            <w:tcW w:w="852" w:type="dxa"/>
            <w:vAlign w:val="center"/>
          </w:tcPr>
          <w:p w:rsidR="002340A7" w:rsidRDefault="002340A7" w:rsidP="002340A7">
            <w:pPr>
              <w:ind w:left="-83" w:right="-107"/>
              <w:jc w:val="center"/>
            </w:pPr>
            <w:r>
              <w:t>75,4</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949" w:type="dxa"/>
            <w:vAlign w:val="center"/>
          </w:tcPr>
          <w:p w:rsidR="002340A7" w:rsidRDefault="002340A7" w:rsidP="002340A7">
            <w:pPr>
              <w:ind w:left="-83" w:right="-107"/>
              <w:jc w:val="center"/>
            </w:pPr>
            <w:r>
              <w:t>-</w:t>
            </w:r>
          </w:p>
        </w:tc>
        <w:tc>
          <w:tcPr>
            <w:tcW w:w="950" w:type="dxa"/>
            <w:vAlign w:val="center"/>
          </w:tcPr>
          <w:p w:rsidR="002340A7" w:rsidRDefault="002340A7" w:rsidP="002340A7">
            <w:pPr>
              <w:ind w:left="-83" w:right="-107"/>
              <w:jc w:val="center"/>
            </w:pPr>
            <w:r>
              <w:t>99,9</w:t>
            </w:r>
          </w:p>
        </w:tc>
        <w:tc>
          <w:tcPr>
            <w:tcW w:w="852" w:type="dxa"/>
            <w:vAlign w:val="center"/>
          </w:tcPr>
          <w:p w:rsidR="002340A7" w:rsidRDefault="002340A7" w:rsidP="002340A7">
            <w:pPr>
              <w:ind w:left="-83" w:right="-107"/>
              <w:jc w:val="center"/>
            </w:pPr>
            <w:r>
              <w:t>99,9</w:t>
            </w:r>
          </w:p>
        </w:tc>
        <w:tc>
          <w:tcPr>
            <w:tcW w:w="852" w:type="dxa"/>
            <w:vAlign w:val="center"/>
          </w:tcPr>
          <w:p w:rsidR="002340A7" w:rsidRDefault="002340A7" w:rsidP="002340A7">
            <w:pPr>
              <w:ind w:left="-83" w:right="-107"/>
              <w:jc w:val="center"/>
            </w:pPr>
            <w:r>
              <w:t>99,8</w:t>
            </w:r>
          </w:p>
        </w:tc>
        <w:tc>
          <w:tcPr>
            <w:tcW w:w="852" w:type="dxa"/>
            <w:vAlign w:val="center"/>
          </w:tcPr>
          <w:p w:rsidR="002340A7" w:rsidRDefault="002340A7" w:rsidP="002340A7">
            <w:pPr>
              <w:ind w:left="-83" w:right="-107"/>
              <w:jc w:val="center"/>
            </w:pPr>
            <w:r>
              <w:t>99,7</w:t>
            </w:r>
          </w:p>
        </w:tc>
        <w:tc>
          <w:tcPr>
            <w:tcW w:w="852" w:type="dxa"/>
            <w:vAlign w:val="center"/>
          </w:tcPr>
          <w:p w:rsidR="002340A7" w:rsidRDefault="002340A7" w:rsidP="002340A7">
            <w:pPr>
              <w:ind w:left="-83" w:right="-107"/>
              <w:jc w:val="center"/>
            </w:pPr>
            <w:r>
              <w:t>99,7</w:t>
            </w:r>
          </w:p>
        </w:tc>
        <w:tc>
          <w:tcPr>
            <w:tcW w:w="852" w:type="dxa"/>
            <w:vAlign w:val="center"/>
          </w:tcPr>
          <w:p w:rsidR="002340A7" w:rsidRDefault="002340A7" w:rsidP="002340A7">
            <w:pPr>
              <w:ind w:left="-83" w:right="-107"/>
              <w:jc w:val="center"/>
            </w:pPr>
            <w:r>
              <w:t>99,4</w:t>
            </w:r>
          </w:p>
        </w:tc>
        <w:tc>
          <w:tcPr>
            <w:tcW w:w="852" w:type="dxa"/>
            <w:vAlign w:val="center"/>
          </w:tcPr>
          <w:p w:rsidR="002340A7" w:rsidRDefault="002340A7" w:rsidP="002340A7">
            <w:pPr>
              <w:ind w:left="-83" w:right="-107"/>
              <w:jc w:val="center"/>
            </w:pPr>
            <w:r>
              <w:t>98,9</w:t>
            </w:r>
          </w:p>
        </w:tc>
        <w:tc>
          <w:tcPr>
            <w:tcW w:w="852" w:type="dxa"/>
            <w:vAlign w:val="center"/>
          </w:tcPr>
          <w:p w:rsidR="002340A7" w:rsidRDefault="002340A7" w:rsidP="002340A7">
            <w:pPr>
              <w:ind w:left="-83" w:right="-107"/>
              <w:jc w:val="center"/>
            </w:pPr>
            <w:r>
              <w:t>98,7</w:t>
            </w:r>
          </w:p>
        </w:tc>
      </w:tr>
      <w:tr w:rsidR="002340A7" w:rsidRPr="002974C9" w:rsidTr="002340A7">
        <w:tc>
          <w:tcPr>
            <w:tcW w:w="392" w:type="dxa"/>
          </w:tcPr>
          <w:p w:rsidR="002340A7" w:rsidRPr="002974C9" w:rsidRDefault="002340A7" w:rsidP="00B15639">
            <w:pPr>
              <w:pStyle w:val="a"/>
              <w:numPr>
                <w:ilvl w:val="0"/>
                <w:numId w:val="45"/>
              </w:numPr>
              <w:spacing w:line="240" w:lineRule="auto"/>
              <w:ind w:left="0" w:firstLine="0"/>
            </w:pPr>
          </w:p>
        </w:tc>
        <w:tc>
          <w:tcPr>
            <w:tcW w:w="2169" w:type="dxa"/>
            <w:vAlign w:val="center"/>
          </w:tcPr>
          <w:p w:rsidR="002340A7" w:rsidRPr="002974C9" w:rsidRDefault="002340A7" w:rsidP="001C49E2">
            <w:pPr>
              <w:rPr>
                <w:sz w:val="20"/>
                <w:szCs w:val="20"/>
              </w:rPr>
            </w:pPr>
            <w:r w:rsidRPr="002974C9">
              <w:rPr>
                <w:sz w:val="20"/>
                <w:szCs w:val="20"/>
              </w:rPr>
              <w:t>Тариф на тепловую энергию, руб./Гкал</w:t>
            </w:r>
          </w:p>
        </w:tc>
        <w:tc>
          <w:tcPr>
            <w:tcW w:w="949" w:type="dxa"/>
            <w:vAlign w:val="center"/>
          </w:tcPr>
          <w:p w:rsidR="002340A7" w:rsidRDefault="002340A7" w:rsidP="002340A7">
            <w:pPr>
              <w:ind w:left="-83" w:right="-107"/>
              <w:jc w:val="center"/>
            </w:pPr>
            <w:r>
              <w:t>2508,63</w:t>
            </w:r>
          </w:p>
        </w:tc>
        <w:tc>
          <w:tcPr>
            <w:tcW w:w="950" w:type="dxa"/>
            <w:vAlign w:val="center"/>
          </w:tcPr>
          <w:p w:rsidR="002340A7" w:rsidRDefault="002340A7" w:rsidP="002340A7">
            <w:pPr>
              <w:ind w:left="-83" w:right="-107"/>
              <w:jc w:val="center"/>
            </w:pPr>
            <w:r>
              <w:t>2880,65</w:t>
            </w:r>
          </w:p>
        </w:tc>
        <w:tc>
          <w:tcPr>
            <w:tcW w:w="852" w:type="dxa"/>
            <w:vAlign w:val="center"/>
          </w:tcPr>
          <w:p w:rsidR="002340A7" w:rsidRDefault="002340A7" w:rsidP="002340A7">
            <w:pPr>
              <w:ind w:left="-83" w:right="-107"/>
              <w:jc w:val="center"/>
            </w:pPr>
            <w:r>
              <w:t>2995,85</w:t>
            </w:r>
          </w:p>
        </w:tc>
        <w:tc>
          <w:tcPr>
            <w:tcW w:w="852" w:type="dxa"/>
            <w:vAlign w:val="center"/>
          </w:tcPr>
          <w:p w:rsidR="002340A7" w:rsidRDefault="002340A7" w:rsidP="002340A7">
            <w:pPr>
              <w:ind w:left="-83" w:right="-107"/>
              <w:jc w:val="center"/>
            </w:pPr>
            <w:r>
              <w:t>3115,70</w:t>
            </w:r>
          </w:p>
        </w:tc>
        <w:tc>
          <w:tcPr>
            <w:tcW w:w="852" w:type="dxa"/>
            <w:vAlign w:val="center"/>
          </w:tcPr>
          <w:p w:rsidR="002340A7" w:rsidRDefault="002340A7" w:rsidP="002340A7">
            <w:pPr>
              <w:ind w:left="-83" w:right="-107"/>
              <w:jc w:val="center"/>
            </w:pPr>
            <w:r>
              <w:t>3240,34</w:t>
            </w:r>
          </w:p>
        </w:tc>
        <w:tc>
          <w:tcPr>
            <w:tcW w:w="852" w:type="dxa"/>
            <w:vAlign w:val="center"/>
          </w:tcPr>
          <w:p w:rsidR="002340A7" w:rsidRDefault="002340A7" w:rsidP="002340A7">
            <w:pPr>
              <w:ind w:left="-83" w:right="-107"/>
              <w:jc w:val="center"/>
            </w:pPr>
            <w:r>
              <w:t>3369,95</w:t>
            </w:r>
          </w:p>
        </w:tc>
        <w:tc>
          <w:tcPr>
            <w:tcW w:w="852" w:type="dxa"/>
            <w:vAlign w:val="center"/>
          </w:tcPr>
          <w:p w:rsidR="002340A7" w:rsidRDefault="002340A7" w:rsidP="002340A7">
            <w:pPr>
              <w:ind w:left="-83" w:right="-107"/>
              <w:jc w:val="center"/>
              <w:rPr>
                <w:color w:val="FF0000"/>
              </w:rPr>
            </w:pPr>
            <w:r>
              <w:rPr>
                <w:color w:val="FF0000"/>
              </w:rPr>
              <w:t>3667,20</w:t>
            </w:r>
          </w:p>
        </w:tc>
        <w:tc>
          <w:tcPr>
            <w:tcW w:w="852" w:type="dxa"/>
            <w:vAlign w:val="center"/>
          </w:tcPr>
          <w:p w:rsidR="002340A7" w:rsidRDefault="002340A7" w:rsidP="002340A7">
            <w:pPr>
              <w:ind w:left="-83" w:right="-107"/>
              <w:jc w:val="center"/>
              <w:rPr>
                <w:color w:val="FF0000"/>
              </w:rPr>
            </w:pPr>
            <w:r>
              <w:rPr>
                <w:color w:val="FF0000"/>
              </w:rPr>
              <w:t>3667,20</w:t>
            </w:r>
          </w:p>
        </w:tc>
        <w:tc>
          <w:tcPr>
            <w:tcW w:w="852" w:type="dxa"/>
            <w:vAlign w:val="center"/>
          </w:tcPr>
          <w:p w:rsidR="002340A7" w:rsidRDefault="002340A7" w:rsidP="002340A7">
            <w:pPr>
              <w:ind w:left="-83" w:right="-107"/>
              <w:jc w:val="center"/>
              <w:rPr>
                <w:color w:val="FF0000"/>
              </w:rPr>
            </w:pPr>
            <w:r>
              <w:rPr>
                <w:color w:val="FF0000"/>
              </w:rPr>
              <w:t>3667,20</w:t>
            </w:r>
          </w:p>
        </w:tc>
      </w:tr>
    </w:tbl>
    <w:p w:rsidR="002D15A6" w:rsidRDefault="002D15A6" w:rsidP="00983EA6"/>
    <w:p w:rsidR="002D15A6" w:rsidRDefault="002D15A6">
      <w:r>
        <w:br w:type="page"/>
      </w:r>
    </w:p>
    <w:p w:rsidR="001C49E2" w:rsidRDefault="001C49E2" w:rsidP="00983EA6"/>
    <w:p w:rsidR="001C49E2" w:rsidRDefault="001C49E2" w:rsidP="001C49E2">
      <w:r w:rsidRPr="001C49E2">
        <w:t>Таблица 2.1</w:t>
      </w:r>
      <w:r w:rsidR="00A85F61">
        <w:t>8</w:t>
      </w:r>
      <w:r w:rsidR="002D15A6">
        <w:t>7</w:t>
      </w:r>
      <w:r w:rsidRPr="001C49E2">
        <w:t xml:space="preserve"> – Показатели тарифно-балансовой модели по единой теплоснабжающей организации ООО «Тепло-Мощь»</w:t>
      </w:r>
    </w:p>
    <w:tbl>
      <w:tblPr>
        <w:tblStyle w:val="a8"/>
        <w:tblW w:w="0" w:type="auto"/>
        <w:tblLayout w:type="fixed"/>
        <w:tblLook w:val="04A0" w:firstRow="1" w:lastRow="0" w:firstColumn="1" w:lastColumn="0" w:noHBand="0" w:noVBand="1"/>
      </w:tblPr>
      <w:tblGrid>
        <w:gridCol w:w="392"/>
        <w:gridCol w:w="2268"/>
        <w:gridCol w:w="850"/>
        <w:gridCol w:w="950"/>
        <w:gridCol w:w="852"/>
        <w:gridCol w:w="852"/>
        <w:gridCol w:w="852"/>
        <w:gridCol w:w="852"/>
        <w:gridCol w:w="852"/>
        <w:gridCol w:w="852"/>
        <w:gridCol w:w="852"/>
      </w:tblGrid>
      <w:tr w:rsidR="002340A7" w:rsidRPr="002974C9" w:rsidTr="002340A7">
        <w:trPr>
          <w:trHeight w:val="376"/>
          <w:tblHeader/>
        </w:trPr>
        <w:tc>
          <w:tcPr>
            <w:tcW w:w="392" w:type="dxa"/>
          </w:tcPr>
          <w:p w:rsidR="002340A7" w:rsidRPr="002974C9" w:rsidRDefault="002340A7" w:rsidP="001C49E2">
            <w:pPr>
              <w:ind w:left="-57" w:right="-57"/>
              <w:rPr>
                <w:sz w:val="20"/>
                <w:szCs w:val="20"/>
              </w:rPr>
            </w:pPr>
            <w:r w:rsidRPr="002974C9">
              <w:rPr>
                <w:sz w:val="20"/>
                <w:szCs w:val="20"/>
              </w:rPr>
              <w:t>№ п/п</w:t>
            </w:r>
          </w:p>
        </w:tc>
        <w:tc>
          <w:tcPr>
            <w:tcW w:w="2268" w:type="dxa"/>
            <w:vAlign w:val="center"/>
          </w:tcPr>
          <w:p w:rsidR="002340A7" w:rsidRPr="002974C9" w:rsidRDefault="002340A7" w:rsidP="001C49E2">
            <w:pPr>
              <w:jc w:val="center"/>
            </w:pPr>
            <w:r w:rsidRPr="002974C9">
              <w:t>Показатель</w:t>
            </w:r>
          </w:p>
        </w:tc>
        <w:tc>
          <w:tcPr>
            <w:tcW w:w="850" w:type="dxa"/>
            <w:vAlign w:val="center"/>
          </w:tcPr>
          <w:p w:rsidR="002340A7" w:rsidRPr="00516499" w:rsidRDefault="002340A7" w:rsidP="00DA7BB0">
            <w:pPr>
              <w:jc w:val="center"/>
              <w:rPr>
                <w:bCs/>
                <w:color w:val="00B050"/>
                <w:sz w:val="22"/>
                <w:szCs w:val="22"/>
              </w:rPr>
            </w:pPr>
            <w:r w:rsidRPr="00516499">
              <w:rPr>
                <w:bCs/>
                <w:color w:val="00B050"/>
                <w:sz w:val="22"/>
                <w:szCs w:val="22"/>
              </w:rPr>
              <w:t>2022</w:t>
            </w:r>
          </w:p>
        </w:tc>
        <w:tc>
          <w:tcPr>
            <w:tcW w:w="950" w:type="dxa"/>
            <w:vAlign w:val="center"/>
          </w:tcPr>
          <w:p w:rsidR="002340A7" w:rsidRPr="00516499" w:rsidRDefault="002340A7" w:rsidP="00DA7BB0">
            <w:pPr>
              <w:jc w:val="center"/>
              <w:rPr>
                <w:bCs/>
                <w:color w:val="00B050"/>
                <w:sz w:val="22"/>
                <w:szCs w:val="22"/>
              </w:rPr>
            </w:pPr>
            <w:r w:rsidRPr="00516499">
              <w:rPr>
                <w:bCs/>
                <w:color w:val="00B050"/>
                <w:sz w:val="22"/>
                <w:szCs w:val="22"/>
              </w:rPr>
              <w:t>2023</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2024</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2025</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2026</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2027</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2028- 2032</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2033-2037</w:t>
            </w:r>
          </w:p>
        </w:tc>
        <w:tc>
          <w:tcPr>
            <w:tcW w:w="852" w:type="dxa"/>
            <w:vAlign w:val="center"/>
          </w:tcPr>
          <w:p w:rsidR="002340A7" w:rsidRPr="00516499" w:rsidRDefault="002340A7" w:rsidP="00DA7BB0">
            <w:pPr>
              <w:jc w:val="center"/>
              <w:rPr>
                <w:bCs/>
                <w:color w:val="00B050"/>
                <w:sz w:val="22"/>
                <w:szCs w:val="22"/>
              </w:rPr>
            </w:pPr>
            <w:r w:rsidRPr="00516499">
              <w:rPr>
                <w:bCs/>
                <w:color w:val="00B050"/>
                <w:sz w:val="22"/>
                <w:szCs w:val="22"/>
              </w:rPr>
              <w:t>2038 -2042</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tcPr>
          <w:p w:rsidR="002340A7" w:rsidRPr="002974C9" w:rsidRDefault="002340A7" w:rsidP="001C49E2">
            <w:pPr>
              <w:rPr>
                <w:sz w:val="20"/>
                <w:szCs w:val="20"/>
              </w:rPr>
            </w:pPr>
            <w:r w:rsidRPr="002974C9">
              <w:rPr>
                <w:sz w:val="20"/>
                <w:szCs w:val="20"/>
              </w:rPr>
              <w:t>Индексы-дефляторы МЭР</w:t>
            </w:r>
          </w:p>
        </w:tc>
        <w:tc>
          <w:tcPr>
            <w:tcW w:w="850" w:type="dxa"/>
            <w:vAlign w:val="center"/>
          </w:tcPr>
          <w:p w:rsidR="002340A7" w:rsidRDefault="002340A7" w:rsidP="002340A7">
            <w:pPr>
              <w:ind w:left="-98" w:right="-93"/>
              <w:jc w:val="center"/>
              <w:rPr>
                <w:color w:val="FF0000"/>
              </w:rPr>
            </w:pPr>
            <w:r>
              <w:rPr>
                <w:color w:val="FF0000"/>
              </w:rPr>
              <w:t>104,4</w:t>
            </w:r>
          </w:p>
        </w:tc>
        <w:tc>
          <w:tcPr>
            <w:tcW w:w="950" w:type="dxa"/>
            <w:vAlign w:val="center"/>
          </w:tcPr>
          <w:p w:rsidR="002340A7" w:rsidRDefault="002340A7" w:rsidP="002340A7">
            <w:pPr>
              <w:ind w:left="-98" w:right="-93"/>
              <w:jc w:val="center"/>
            </w:pPr>
            <w:r>
              <w:t>104,3</w:t>
            </w:r>
          </w:p>
        </w:tc>
        <w:tc>
          <w:tcPr>
            <w:tcW w:w="852" w:type="dxa"/>
            <w:vAlign w:val="center"/>
          </w:tcPr>
          <w:p w:rsidR="002340A7" w:rsidRDefault="002340A7" w:rsidP="002340A7">
            <w:pPr>
              <w:ind w:left="-98" w:right="-93"/>
              <w:jc w:val="center"/>
            </w:pPr>
            <w:r>
              <w:t>104,3</w:t>
            </w:r>
          </w:p>
        </w:tc>
        <w:tc>
          <w:tcPr>
            <w:tcW w:w="852" w:type="dxa"/>
            <w:vAlign w:val="center"/>
          </w:tcPr>
          <w:p w:rsidR="002340A7" w:rsidRDefault="002340A7" w:rsidP="002340A7">
            <w:pPr>
              <w:ind w:left="-98" w:right="-93"/>
              <w:jc w:val="center"/>
            </w:pPr>
            <w:r>
              <w:t>104,3</w:t>
            </w:r>
          </w:p>
        </w:tc>
        <w:tc>
          <w:tcPr>
            <w:tcW w:w="852" w:type="dxa"/>
            <w:vAlign w:val="center"/>
          </w:tcPr>
          <w:p w:rsidR="002340A7" w:rsidRDefault="002340A7" w:rsidP="002340A7">
            <w:pPr>
              <w:ind w:left="-98" w:right="-93"/>
              <w:jc w:val="center"/>
            </w:pPr>
            <w:r>
              <w:t>104,3</w:t>
            </w:r>
          </w:p>
        </w:tc>
        <w:tc>
          <w:tcPr>
            <w:tcW w:w="852" w:type="dxa"/>
            <w:vAlign w:val="center"/>
          </w:tcPr>
          <w:p w:rsidR="002340A7" w:rsidRDefault="002340A7" w:rsidP="002340A7">
            <w:pPr>
              <w:ind w:left="-98" w:right="-93"/>
              <w:jc w:val="center"/>
            </w:pPr>
            <w:r>
              <w:t>104,3</w:t>
            </w:r>
          </w:p>
        </w:tc>
        <w:tc>
          <w:tcPr>
            <w:tcW w:w="852" w:type="dxa"/>
            <w:vAlign w:val="center"/>
          </w:tcPr>
          <w:p w:rsidR="002340A7" w:rsidRDefault="002340A7" w:rsidP="002340A7">
            <w:pPr>
              <w:ind w:left="-98" w:right="-93"/>
              <w:jc w:val="center"/>
              <w:rPr>
                <w:color w:val="FF0000"/>
              </w:rPr>
            </w:pPr>
            <w:r>
              <w:rPr>
                <w:color w:val="FF0000"/>
              </w:rPr>
              <w:t>113,5</w:t>
            </w:r>
          </w:p>
        </w:tc>
        <w:tc>
          <w:tcPr>
            <w:tcW w:w="852" w:type="dxa"/>
            <w:vAlign w:val="center"/>
          </w:tcPr>
          <w:p w:rsidR="002340A7" w:rsidRDefault="002340A7" w:rsidP="002340A7">
            <w:pPr>
              <w:ind w:left="-98" w:right="-93"/>
              <w:jc w:val="center"/>
              <w:rPr>
                <w:color w:val="FF0000"/>
              </w:rPr>
            </w:pPr>
            <w:r>
              <w:rPr>
                <w:color w:val="FF0000"/>
              </w:rPr>
              <w:t>113,5</w:t>
            </w:r>
          </w:p>
        </w:tc>
        <w:tc>
          <w:tcPr>
            <w:tcW w:w="852" w:type="dxa"/>
            <w:vAlign w:val="center"/>
          </w:tcPr>
          <w:p w:rsidR="002340A7" w:rsidRDefault="002340A7" w:rsidP="002340A7">
            <w:pPr>
              <w:ind w:left="-98" w:right="-93"/>
              <w:jc w:val="center"/>
              <w:rPr>
                <w:color w:val="FF0000"/>
              </w:rPr>
            </w:pPr>
            <w:r>
              <w:rPr>
                <w:color w:val="FF0000"/>
              </w:rPr>
              <w:t>113,5</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2974C9" w:rsidRDefault="002340A7" w:rsidP="001C49E2">
            <w:pPr>
              <w:rPr>
                <w:sz w:val="20"/>
                <w:szCs w:val="20"/>
              </w:rPr>
            </w:pPr>
            <w:r w:rsidRPr="002974C9">
              <w:rPr>
                <w:sz w:val="20"/>
                <w:szCs w:val="20"/>
              </w:rPr>
              <w:t>Установленная тепловая мощность, Гкал/ч</w:t>
            </w:r>
          </w:p>
        </w:tc>
        <w:tc>
          <w:tcPr>
            <w:tcW w:w="850" w:type="dxa"/>
            <w:vAlign w:val="center"/>
          </w:tcPr>
          <w:p w:rsidR="002340A7" w:rsidRDefault="002340A7" w:rsidP="002340A7">
            <w:pPr>
              <w:ind w:left="-98" w:right="-93"/>
              <w:jc w:val="center"/>
            </w:pPr>
            <w:r>
              <w:t>0,516</w:t>
            </w:r>
          </w:p>
        </w:tc>
        <w:tc>
          <w:tcPr>
            <w:tcW w:w="950"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c>
          <w:tcPr>
            <w:tcW w:w="852" w:type="dxa"/>
            <w:vAlign w:val="center"/>
          </w:tcPr>
          <w:p w:rsidR="002340A7" w:rsidRDefault="002340A7" w:rsidP="002340A7">
            <w:pPr>
              <w:ind w:left="-98" w:right="-93"/>
              <w:jc w:val="center"/>
            </w:pPr>
            <w:r>
              <w:t>0,516</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2974C9" w:rsidRDefault="002340A7" w:rsidP="001C49E2">
            <w:pPr>
              <w:rPr>
                <w:sz w:val="20"/>
                <w:szCs w:val="20"/>
              </w:rPr>
            </w:pPr>
            <w:r w:rsidRPr="002974C9">
              <w:rPr>
                <w:sz w:val="20"/>
                <w:szCs w:val="20"/>
              </w:rPr>
              <w:t>Тепловая нагрузка потребителей, Гкал/ч</w:t>
            </w:r>
          </w:p>
        </w:tc>
        <w:tc>
          <w:tcPr>
            <w:tcW w:w="850" w:type="dxa"/>
            <w:vAlign w:val="center"/>
          </w:tcPr>
          <w:p w:rsidR="002340A7" w:rsidRDefault="002340A7" w:rsidP="002340A7">
            <w:pPr>
              <w:ind w:left="-98" w:right="-93"/>
              <w:jc w:val="center"/>
            </w:pPr>
            <w:r>
              <w:t>0,22</w:t>
            </w:r>
          </w:p>
        </w:tc>
        <w:tc>
          <w:tcPr>
            <w:tcW w:w="950"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c>
          <w:tcPr>
            <w:tcW w:w="852" w:type="dxa"/>
            <w:vAlign w:val="center"/>
          </w:tcPr>
          <w:p w:rsidR="002340A7" w:rsidRDefault="002340A7" w:rsidP="002340A7">
            <w:pPr>
              <w:ind w:left="-98" w:right="-93"/>
              <w:jc w:val="center"/>
            </w:pPr>
            <w:r>
              <w:t>0,22</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2974C9" w:rsidRDefault="002340A7" w:rsidP="001C49E2">
            <w:pPr>
              <w:rPr>
                <w:sz w:val="20"/>
                <w:szCs w:val="20"/>
              </w:rPr>
            </w:pPr>
            <w:r w:rsidRPr="002974C9">
              <w:rPr>
                <w:sz w:val="20"/>
                <w:szCs w:val="20"/>
              </w:rPr>
              <w:t>Отпуск теплоэнергии с коллекторов, Гкал/год</w:t>
            </w:r>
          </w:p>
        </w:tc>
        <w:tc>
          <w:tcPr>
            <w:tcW w:w="850" w:type="dxa"/>
            <w:vAlign w:val="center"/>
          </w:tcPr>
          <w:p w:rsidR="002340A7" w:rsidRDefault="002340A7" w:rsidP="002340A7">
            <w:pPr>
              <w:ind w:left="-98" w:right="-93"/>
              <w:jc w:val="center"/>
            </w:pPr>
            <w:r>
              <w:t>825,7</w:t>
            </w:r>
          </w:p>
        </w:tc>
        <w:tc>
          <w:tcPr>
            <w:tcW w:w="950"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c>
          <w:tcPr>
            <w:tcW w:w="852" w:type="dxa"/>
            <w:vAlign w:val="center"/>
          </w:tcPr>
          <w:p w:rsidR="002340A7" w:rsidRDefault="002340A7" w:rsidP="002340A7">
            <w:pPr>
              <w:ind w:left="-98" w:right="-93"/>
              <w:jc w:val="center"/>
            </w:pPr>
            <w:r>
              <w:t>825,7</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CC16DD" w:rsidRDefault="002340A7" w:rsidP="001C49E2">
            <w:pPr>
              <w:rPr>
                <w:rFonts w:ascii="Arial CYR" w:hAnsi="Arial CYR" w:cs="Arial CYR"/>
                <w:sz w:val="20"/>
                <w:szCs w:val="20"/>
              </w:rPr>
            </w:pPr>
            <w:r w:rsidRPr="00CC16DD">
              <w:rPr>
                <w:sz w:val="20"/>
                <w:szCs w:val="20"/>
              </w:rPr>
              <w:t>Топливо (газ), тыс.м3/год</w:t>
            </w:r>
          </w:p>
        </w:tc>
        <w:tc>
          <w:tcPr>
            <w:tcW w:w="850" w:type="dxa"/>
            <w:vAlign w:val="center"/>
          </w:tcPr>
          <w:p w:rsidR="002340A7" w:rsidRDefault="002340A7" w:rsidP="002340A7">
            <w:pPr>
              <w:ind w:left="-98" w:right="-93"/>
              <w:jc w:val="center"/>
            </w:pPr>
            <w:r>
              <w:t>83</w:t>
            </w:r>
          </w:p>
        </w:tc>
        <w:tc>
          <w:tcPr>
            <w:tcW w:w="950"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c>
          <w:tcPr>
            <w:tcW w:w="852" w:type="dxa"/>
            <w:vAlign w:val="center"/>
          </w:tcPr>
          <w:p w:rsidR="002340A7" w:rsidRDefault="002340A7" w:rsidP="002340A7">
            <w:pPr>
              <w:ind w:left="-98" w:right="-93"/>
              <w:jc w:val="center"/>
            </w:pPr>
            <w:r>
              <w:t>83</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2974C9" w:rsidRDefault="002340A7" w:rsidP="001C49E2">
            <w:pPr>
              <w:rPr>
                <w:sz w:val="20"/>
                <w:szCs w:val="20"/>
              </w:rPr>
            </w:pPr>
            <w:r w:rsidRPr="002974C9">
              <w:rPr>
                <w:sz w:val="20"/>
                <w:szCs w:val="20"/>
              </w:rPr>
              <w:t>Сокращение расходов на топливо, тыс.руб</w:t>
            </w:r>
          </w:p>
        </w:tc>
        <w:tc>
          <w:tcPr>
            <w:tcW w:w="850" w:type="dxa"/>
            <w:vAlign w:val="center"/>
          </w:tcPr>
          <w:p w:rsidR="002340A7" w:rsidRDefault="002340A7" w:rsidP="002340A7">
            <w:pPr>
              <w:ind w:left="-98" w:right="-93"/>
              <w:jc w:val="center"/>
            </w:pPr>
            <w:r>
              <w:t>-</w:t>
            </w:r>
          </w:p>
        </w:tc>
        <w:tc>
          <w:tcPr>
            <w:tcW w:w="950"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c>
          <w:tcPr>
            <w:tcW w:w="852" w:type="dxa"/>
            <w:vAlign w:val="center"/>
          </w:tcPr>
          <w:p w:rsidR="002340A7" w:rsidRDefault="002340A7" w:rsidP="002340A7">
            <w:pPr>
              <w:ind w:left="-98" w:right="-93"/>
              <w:jc w:val="center"/>
            </w:pPr>
            <w:r>
              <w:t>0</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2974C9" w:rsidRDefault="002340A7" w:rsidP="001C49E2">
            <w:pPr>
              <w:rPr>
                <w:sz w:val="20"/>
                <w:szCs w:val="20"/>
              </w:rPr>
            </w:pPr>
            <w:r w:rsidRPr="002974C9">
              <w:rPr>
                <w:sz w:val="20"/>
                <w:szCs w:val="20"/>
              </w:rPr>
              <w:t>Отношение текущих расходов теплоснабжающей организации к базовому периоду актуализации, %</w:t>
            </w:r>
          </w:p>
        </w:tc>
        <w:tc>
          <w:tcPr>
            <w:tcW w:w="850" w:type="dxa"/>
            <w:vAlign w:val="center"/>
          </w:tcPr>
          <w:p w:rsidR="002340A7" w:rsidRDefault="002340A7" w:rsidP="002340A7">
            <w:pPr>
              <w:ind w:left="-98" w:right="-93"/>
              <w:jc w:val="center"/>
            </w:pPr>
            <w:r>
              <w:t>-</w:t>
            </w:r>
          </w:p>
        </w:tc>
        <w:tc>
          <w:tcPr>
            <w:tcW w:w="950"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c>
          <w:tcPr>
            <w:tcW w:w="852" w:type="dxa"/>
            <w:vAlign w:val="center"/>
          </w:tcPr>
          <w:p w:rsidR="002340A7" w:rsidRDefault="002340A7" w:rsidP="002340A7">
            <w:pPr>
              <w:ind w:left="-98" w:right="-93"/>
              <w:jc w:val="center"/>
            </w:pPr>
            <w:r>
              <w:t>100,0</w:t>
            </w:r>
          </w:p>
        </w:tc>
      </w:tr>
      <w:tr w:rsidR="002340A7" w:rsidRPr="002974C9" w:rsidTr="002340A7">
        <w:tc>
          <w:tcPr>
            <w:tcW w:w="392" w:type="dxa"/>
          </w:tcPr>
          <w:p w:rsidR="002340A7" w:rsidRPr="002974C9" w:rsidRDefault="002340A7" w:rsidP="00B15639">
            <w:pPr>
              <w:pStyle w:val="a"/>
              <w:numPr>
                <w:ilvl w:val="0"/>
                <w:numId w:val="46"/>
              </w:numPr>
              <w:spacing w:line="240" w:lineRule="auto"/>
              <w:ind w:left="0" w:firstLine="0"/>
            </w:pPr>
          </w:p>
        </w:tc>
        <w:tc>
          <w:tcPr>
            <w:tcW w:w="2268" w:type="dxa"/>
            <w:vAlign w:val="center"/>
          </w:tcPr>
          <w:p w:rsidR="002340A7" w:rsidRPr="002974C9" w:rsidRDefault="002340A7" w:rsidP="001C49E2">
            <w:pPr>
              <w:rPr>
                <w:sz w:val="20"/>
                <w:szCs w:val="20"/>
              </w:rPr>
            </w:pPr>
            <w:r w:rsidRPr="002974C9">
              <w:rPr>
                <w:sz w:val="20"/>
                <w:szCs w:val="20"/>
              </w:rPr>
              <w:t>Тариф на тепловую энергию, руб./Гкал</w:t>
            </w:r>
          </w:p>
        </w:tc>
        <w:tc>
          <w:tcPr>
            <w:tcW w:w="850" w:type="dxa"/>
            <w:vAlign w:val="center"/>
          </w:tcPr>
          <w:p w:rsidR="002340A7" w:rsidRDefault="002340A7" w:rsidP="002340A7">
            <w:pPr>
              <w:ind w:left="-98" w:right="-93"/>
              <w:jc w:val="center"/>
              <w:rPr>
                <w:color w:val="0000CC"/>
              </w:rPr>
            </w:pPr>
            <w:r>
              <w:rPr>
                <w:color w:val="0000CC"/>
              </w:rPr>
              <w:t>2305,95</w:t>
            </w:r>
          </w:p>
        </w:tc>
        <w:tc>
          <w:tcPr>
            <w:tcW w:w="950" w:type="dxa"/>
            <w:vAlign w:val="center"/>
          </w:tcPr>
          <w:p w:rsidR="002340A7" w:rsidRDefault="002340A7" w:rsidP="002340A7">
            <w:pPr>
              <w:ind w:left="-98" w:right="-93"/>
              <w:jc w:val="center"/>
              <w:rPr>
                <w:color w:val="0000CC"/>
              </w:rPr>
            </w:pPr>
            <w:r>
              <w:rPr>
                <w:color w:val="0000CC"/>
              </w:rPr>
              <w:t>2450,48</w:t>
            </w:r>
          </w:p>
        </w:tc>
        <w:tc>
          <w:tcPr>
            <w:tcW w:w="852" w:type="dxa"/>
            <w:vAlign w:val="center"/>
          </w:tcPr>
          <w:p w:rsidR="002340A7" w:rsidRDefault="002340A7" w:rsidP="002340A7">
            <w:pPr>
              <w:ind w:left="-98" w:right="-93"/>
              <w:jc w:val="center"/>
              <w:rPr>
                <w:color w:val="0000CC"/>
              </w:rPr>
            </w:pPr>
            <w:r>
              <w:rPr>
                <w:color w:val="0000CC"/>
              </w:rPr>
              <w:t>2510,05</w:t>
            </w:r>
          </w:p>
        </w:tc>
        <w:tc>
          <w:tcPr>
            <w:tcW w:w="852" w:type="dxa"/>
            <w:vAlign w:val="center"/>
          </w:tcPr>
          <w:p w:rsidR="002340A7" w:rsidRDefault="002340A7" w:rsidP="002340A7">
            <w:pPr>
              <w:ind w:left="-98" w:right="-93"/>
              <w:jc w:val="center"/>
              <w:rPr>
                <w:color w:val="FF0000"/>
              </w:rPr>
            </w:pPr>
            <w:r>
              <w:rPr>
                <w:color w:val="FF0000"/>
              </w:rPr>
              <w:t>2510,05</w:t>
            </w:r>
          </w:p>
        </w:tc>
        <w:tc>
          <w:tcPr>
            <w:tcW w:w="852" w:type="dxa"/>
            <w:vAlign w:val="center"/>
          </w:tcPr>
          <w:p w:rsidR="002340A7" w:rsidRDefault="002340A7" w:rsidP="002340A7">
            <w:pPr>
              <w:ind w:left="-98" w:right="-93"/>
              <w:jc w:val="center"/>
              <w:rPr>
                <w:color w:val="FF0000"/>
              </w:rPr>
            </w:pPr>
            <w:r>
              <w:rPr>
                <w:color w:val="FF0000"/>
              </w:rPr>
              <w:t>2510,05</w:t>
            </w:r>
          </w:p>
        </w:tc>
        <w:tc>
          <w:tcPr>
            <w:tcW w:w="852" w:type="dxa"/>
            <w:vAlign w:val="center"/>
          </w:tcPr>
          <w:p w:rsidR="002340A7" w:rsidRDefault="002340A7" w:rsidP="002340A7">
            <w:pPr>
              <w:ind w:left="-98" w:right="-93"/>
              <w:jc w:val="center"/>
              <w:rPr>
                <w:color w:val="FF0000"/>
              </w:rPr>
            </w:pPr>
            <w:r>
              <w:rPr>
                <w:color w:val="FF0000"/>
              </w:rPr>
              <w:t>2510,05</w:t>
            </w:r>
          </w:p>
        </w:tc>
        <w:tc>
          <w:tcPr>
            <w:tcW w:w="852" w:type="dxa"/>
            <w:vAlign w:val="center"/>
          </w:tcPr>
          <w:p w:rsidR="002340A7" w:rsidRDefault="002340A7" w:rsidP="002340A7">
            <w:pPr>
              <w:ind w:left="-98" w:right="-93"/>
              <w:jc w:val="center"/>
              <w:rPr>
                <w:color w:val="FF0000"/>
              </w:rPr>
            </w:pPr>
            <w:r>
              <w:rPr>
                <w:color w:val="FF0000"/>
              </w:rPr>
              <w:t>2731,45</w:t>
            </w:r>
          </w:p>
        </w:tc>
        <w:tc>
          <w:tcPr>
            <w:tcW w:w="852" w:type="dxa"/>
            <w:vAlign w:val="center"/>
          </w:tcPr>
          <w:p w:rsidR="002340A7" w:rsidRDefault="002340A7" w:rsidP="002340A7">
            <w:pPr>
              <w:ind w:left="-98" w:right="-93"/>
              <w:jc w:val="center"/>
              <w:rPr>
                <w:color w:val="FF0000"/>
              </w:rPr>
            </w:pPr>
            <w:r>
              <w:rPr>
                <w:color w:val="FF0000"/>
              </w:rPr>
              <w:t>2731,45</w:t>
            </w:r>
          </w:p>
        </w:tc>
        <w:tc>
          <w:tcPr>
            <w:tcW w:w="852" w:type="dxa"/>
            <w:vAlign w:val="center"/>
          </w:tcPr>
          <w:p w:rsidR="002340A7" w:rsidRDefault="002340A7" w:rsidP="002340A7">
            <w:pPr>
              <w:ind w:left="-98" w:right="-93"/>
              <w:jc w:val="center"/>
              <w:rPr>
                <w:color w:val="FF0000"/>
              </w:rPr>
            </w:pPr>
            <w:r>
              <w:rPr>
                <w:color w:val="FF0000"/>
              </w:rPr>
              <w:t>2731,45</w:t>
            </w:r>
          </w:p>
        </w:tc>
      </w:tr>
    </w:tbl>
    <w:p w:rsidR="002E399E" w:rsidRDefault="002E399E" w:rsidP="00CB365A">
      <w:pPr>
        <w:spacing w:line="276" w:lineRule="auto"/>
        <w:ind w:firstLine="709"/>
      </w:pPr>
    </w:p>
    <w:p w:rsidR="007C480A" w:rsidRDefault="007C480A" w:rsidP="00B86D47">
      <w:pPr>
        <w:pStyle w:val="3"/>
        <w:rPr>
          <w:rFonts w:cs="Times New Roman"/>
          <w:shd w:val="clear" w:color="auto" w:fill="FFFFFF"/>
        </w:rPr>
      </w:pPr>
      <w:bookmarkStart w:id="385" w:name="_Toc519002687"/>
      <w:bookmarkStart w:id="386" w:name="_Toc529988755"/>
      <w:bookmarkStart w:id="387" w:name="_Toc153102659"/>
      <w:r w:rsidRPr="000B1D02">
        <w:rPr>
          <w:rFonts w:cs="Times New Roman"/>
        </w:rPr>
        <w:t>14.3 </w:t>
      </w:r>
      <w:r w:rsidRPr="000B1D02">
        <w:rPr>
          <w:rFonts w:cs="Times New Roman"/>
          <w:shd w:val="clear" w:color="auto" w:fill="FFFFFF"/>
        </w:rPr>
        <w:t>Результаты</w:t>
      </w:r>
      <w:r w:rsidRPr="00D032AB">
        <w:rPr>
          <w:rFonts w:cs="Times New Roman"/>
          <w:shd w:val="clear" w:color="auto" w:fill="FFFFFF"/>
        </w:rPr>
        <w:t xml:space="preserve"> оценки ценовых (тарифных) последствий реализации проектов схемы теплоснабжения на основании разработанных тарифно-балансовых моделей</w:t>
      </w:r>
      <w:bookmarkEnd w:id="385"/>
      <w:bookmarkEnd w:id="386"/>
      <w:bookmarkEnd w:id="387"/>
    </w:p>
    <w:p w:rsidR="007C480A" w:rsidRPr="00F826C9" w:rsidRDefault="007C480A" w:rsidP="00C92AAD">
      <w:pPr>
        <w:shd w:val="clear" w:color="auto" w:fill="FFFFFF"/>
        <w:spacing w:line="276" w:lineRule="auto"/>
        <w:ind w:firstLine="709"/>
      </w:pPr>
      <w:r w:rsidRPr="00F826C9">
        <w:t>Основные параметры формирования тарифов:</w:t>
      </w:r>
    </w:p>
    <w:p w:rsidR="007C480A" w:rsidRPr="00F826C9" w:rsidRDefault="007C480A" w:rsidP="00C92AAD">
      <w:pPr>
        <w:shd w:val="clear" w:color="auto" w:fill="FFFFFF"/>
        <w:spacing w:line="276" w:lineRule="auto"/>
        <w:ind w:firstLine="709"/>
      </w:pPr>
      <w:r w:rsidRPr="00F826C9">
        <w:t>• тариф ежегодно формируется и пересматривается;</w:t>
      </w:r>
    </w:p>
    <w:p w:rsidR="007C480A" w:rsidRPr="00F826C9" w:rsidRDefault="007C480A" w:rsidP="00C92AAD">
      <w:pPr>
        <w:shd w:val="clear" w:color="auto" w:fill="FFFFFF"/>
        <w:spacing w:line="276" w:lineRule="auto"/>
        <w:ind w:firstLine="709"/>
      </w:pPr>
      <w:r w:rsidRPr="00F826C9">
        <w:t>• в необходимую валовую выручку для расчета тарифа включаются экономически обоснованные эксплуатационные затраты;</w:t>
      </w:r>
    </w:p>
    <w:p w:rsidR="007C480A" w:rsidRPr="00F826C9" w:rsidRDefault="007C480A" w:rsidP="00C92AAD">
      <w:pPr>
        <w:shd w:val="clear" w:color="auto" w:fill="FFFFFF"/>
        <w:spacing w:line="276" w:lineRule="auto"/>
        <w:ind w:firstLine="709"/>
      </w:pPr>
      <w:r w:rsidRPr="00F826C9">
        <w:t xml:space="preserve">• исходя из утвержденных финансовых потребностей </w:t>
      </w:r>
      <w:r w:rsidRPr="00F826C9">
        <w:rPr>
          <w:shd w:val="clear" w:color="auto" w:fill="FFFFFF"/>
        </w:rPr>
        <w:t>реализации проектов схемы</w:t>
      </w:r>
      <w:r w:rsidRPr="00F826C9">
        <w:t xml:space="preserve">,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w:t>
      </w:r>
      <w:r w:rsidRPr="00F826C9">
        <w:rPr>
          <w:shd w:val="clear" w:color="auto" w:fill="FFFFFF"/>
        </w:rPr>
        <w:t>реализации проектов схемы</w:t>
      </w:r>
      <w:r w:rsidRPr="00F826C9">
        <w:t xml:space="preserve"> из прибыли с учетом возникающих налогов;</w:t>
      </w:r>
    </w:p>
    <w:p w:rsidR="007C480A" w:rsidRPr="00F826C9" w:rsidRDefault="007C480A" w:rsidP="00C92AAD">
      <w:pPr>
        <w:shd w:val="clear" w:color="auto" w:fill="FFFFFF"/>
        <w:spacing w:line="276" w:lineRule="auto"/>
        <w:ind w:firstLine="709"/>
      </w:pPr>
      <w:r w:rsidRPr="00F826C9">
        <w:t xml:space="preserve">• тарифный сценарий обеспечивает финансовые потребности планируемых </w:t>
      </w:r>
      <w:r w:rsidRPr="00F826C9">
        <w:rPr>
          <w:shd w:val="clear" w:color="auto" w:fill="FFFFFF"/>
        </w:rPr>
        <w:t>проектов схемы</w:t>
      </w:r>
      <w:r w:rsidRPr="00F826C9">
        <w:t xml:space="preserve"> и необходимость выполнения финансовых обязательств перед финансирующими организациями;</w:t>
      </w:r>
    </w:p>
    <w:p w:rsidR="007C480A" w:rsidRPr="00F826C9" w:rsidRDefault="007C480A" w:rsidP="00C92AAD">
      <w:pPr>
        <w:shd w:val="clear" w:color="auto" w:fill="FFFFFF"/>
        <w:spacing w:line="276" w:lineRule="auto"/>
        <w:ind w:firstLine="709"/>
      </w:pPr>
      <w:r w:rsidRPr="00F826C9">
        <w:t>• для обеспечения доступности услуг потребителям должны быть выработаны меры сглаживания роста тарифов при инвестировании.</w:t>
      </w:r>
    </w:p>
    <w:p w:rsidR="007C480A" w:rsidRPr="00F826C9" w:rsidRDefault="007C480A" w:rsidP="00C92AAD">
      <w:pPr>
        <w:shd w:val="clear" w:color="auto" w:fill="FFFFFF"/>
        <w:spacing w:line="276" w:lineRule="auto"/>
        <w:ind w:firstLine="709"/>
      </w:pPr>
      <w:r w:rsidRPr="00F826C9">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7C480A" w:rsidRPr="00F826C9" w:rsidRDefault="007C480A" w:rsidP="00C92AAD">
      <w:pPr>
        <w:shd w:val="clear" w:color="auto" w:fill="FFFFFF"/>
        <w:spacing w:line="276" w:lineRule="auto"/>
        <w:ind w:firstLine="709"/>
      </w:pPr>
      <w:r w:rsidRPr="00F826C9">
        <w:rPr>
          <w:shd w:val="clear" w:color="auto" w:fill="FFFFFF"/>
        </w:rPr>
        <w:t>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w:t>
      </w:r>
      <w:r w:rsidRPr="00F826C9">
        <w:rPr>
          <w:shd w:val="clear" w:color="auto" w:fill="FFFFFF"/>
        </w:rPr>
        <w:lastRenderedPageBreak/>
        <w:t>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7C480A" w:rsidRPr="00F826C9" w:rsidRDefault="007C480A" w:rsidP="00C92AAD">
      <w:pPr>
        <w:spacing w:line="276" w:lineRule="auto"/>
        <w:ind w:firstLine="709"/>
      </w:pPr>
    </w:p>
    <w:p w:rsidR="0096162C" w:rsidRDefault="0096162C">
      <w:pPr>
        <w:rPr>
          <w:b/>
          <w:bCs/>
          <w:iCs/>
        </w:rPr>
      </w:pPr>
      <w:r>
        <w:rPr>
          <w:i/>
        </w:rPr>
        <w:br w:type="page"/>
      </w:r>
    </w:p>
    <w:p w:rsidR="007C480A" w:rsidRDefault="000B7597" w:rsidP="00B86D47">
      <w:pPr>
        <w:pStyle w:val="2"/>
        <w:spacing w:before="0" w:after="0" w:line="276" w:lineRule="auto"/>
        <w:ind w:firstLine="709"/>
        <w:rPr>
          <w:rFonts w:ascii="Times New Roman" w:hAnsi="Times New Roman" w:cs="Times New Roman"/>
          <w:i w:val="0"/>
          <w:color w:val="222222"/>
          <w:sz w:val="24"/>
          <w:szCs w:val="24"/>
          <w:shd w:val="clear" w:color="auto" w:fill="FFFFFF"/>
        </w:rPr>
      </w:pPr>
      <w:bookmarkStart w:id="388" w:name="_Toc519002688"/>
      <w:bookmarkStart w:id="389" w:name="_Toc529988756"/>
      <w:bookmarkStart w:id="390" w:name="_Toc153102660"/>
      <w:r w:rsidRPr="009365CC">
        <w:rPr>
          <w:rFonts w:ascii="Times New Roman" w:hAnsi="Times New Roman" w:cs="Times New Roman"/>
          <w:i w:val="0"/>
          <w:sz w:val="24"/>
          <w:szCs w:val="24"/>
        </w:rPr>
        <w:lastRenderedPageBreak/>
        <w:t>ГЛАВА 15</w:t>
      </w:r>
      <w:r w:rsidR="007C480A" w:rsidRPr="009365CC">
        <w:rPr>
          <w:rFonts w:ascii="Times New Roman" w:hAnsi="Times New Roman" w:cs="Times New Roman"/>
          <w:i w:val="0"/>
          <w:sz w:val="24"/>
          <w:szCs w:val="24"/>
        </w:rPr>
        <w:t>. </w:t>
      </w:r>
      <w:r w:rsidR="007C480A" w:rsidRPr="009365CC">
        <w:rPr>
          <w:rFonts w:ascii="Times New Roman" w:hAnsi="Times New Roman" w:cs="Times New Roman"/>
          <w:i w:val="0"/>
          <w:color w:val="222222"/>
          <w:sz w:val="24"/>
          <w:szCs w:val="24"/>
          <w:shd w:val="clear" w:color="auto" w:fill="FFFFFF"/>
        </w:rPr>
        <w:t>Реестр единых</w:t>
      </w:r>
      <w:r w:rsidR="007C480A" w:rsidRPr="00341C39">
        <w:rPr>
          <w:rFonts w:ascii="Times New Roman" w:hAnsi="Times New Roman" w:cs="Times New Roman"/>
          <w:i w:val="0"/>
          <w:color w:val="222222"/>
          <w:sz w:val="24"/>
          <w:szCs w:val="24"/>
          <w:shd w:val="clear" w:color="auto" w:fill="FFFFFF"/>
        </w:rPr>
        <w:t xml:space="preserve"> теплоснабжающих организаций</w:t>
      </w:r>
      <w:bookmarkEnd w:id="388"/>
      <w:bookmarkEnd w:id="389"/>
      <w:bookmarkEnd w:id="390"/>
    </w:p>
    <w:p w:rsidR="002632E7" w:rsidRDefault="002632E7" w:rsidP="002632E7">
      <w:pPr>
        <w:ind w:firstLine="709"/>
      </w:pPr>
    </w:p>
    <w:p w:rsidR="002632E7" w:rsidRPr="002632E7" w:rsidRDefault="002632E7" w:rsidP="002632E7">
      <w:pPr>
        <w:ind w:firstLine="709"/>
      </w:pPr>
      <w:r>
        <w:t xml:space="preserve">Изменения в зонах деятельности единых теплоснабжающих организаций, произошедших за период, предшествующий актуализации схемы теплоснабжения, </w:t>
      </w:r>
      <w:r w:rsidR="00DA7BB0" w:rsidRPr="00DA7BB0">
        <w:rPr>
          <w:color w:val="7030A0"/>
        </w:rPr>
        <w:t>заключается во введении в эксплуатацию модульной котельной № 10, ЕТСО которой является ООО «Тепловодосети»</w:t>
      </w:r>
      <w:r w:rsidR="00E93310">
        <w:t>.</w:t>
      </w:r>
    </w:p>
    <w:p w:rsidR="007C480A" w:rsidRDefault="007C480A" w:rsidP="00B86D47">
      <w:pPr>
        <w:pStyle w:val="3"/>
        <w:rPr>
          <w:rFonts w:cs="Times New Roman"/>
          <w:shd w:val="clear" w:color="auto" w:fill="FFFFFF"/>
        </w:rPr>
      </w:pPr>
      <w:bookmarkStart w:id="391" w:name="_Toc519002689"/>
      <w:bookmarkStart w:id="392" w:name="_Toc529988757"/>
      <w:bookmarkStart w:id="393" w:name="_Toc153102661"/>
      <w:r w:rsidRPr="009365CC">
        <w:t>15.1 </w:t>
      </w:r>
      <w:r w:rsidRPr="009365CC">
        <w:rPr>
          <w:rFonts w:cs="Times New Roman"/>
          <w:shd w:val="clear" w:color="auto" w:fill="FFFFFF"/>
        </w:rPr>
        <w:t>Реестр</w:t>
      </w:r>
      <w:r w:rsidRPr="00D032AB">
        <w:rPr>
          <w:rFonts w:cs="Times New Roman"/>
          <w:shd w:val="clear" w:color="auto" w:fill="FFFFFF"/>
        </w:rPr>
        <w:t xml:space="preserve">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91"/>
      <w:bookmarkEnd w:id="392"/>
      <w:bookmarkEnd w:id="393"/>
    </w:p>
    <w:p w:rsidR="00AE3D0A" w:rsidRPr="00E93310" w:rsidRDefault="00F10E62" w:rsidP="00F10E62">
      <w:r w:rsidRPr="00E93310">
        <w:t>Таблица 2.</w:t>
      </w:r>
      <w:r w:rsidR="00E13924">
        <w:t>1</w:t>
      </w:r>
      <w:r w:rsidR="00A85F61">
        <w:t>8</w:t>
      </w:r>
      <w:r w:rsidR="002D15A6">
        <w:t>8</w:t>
      </w:r>
      <w:r w:rsidRPr="00E93310">
        <w:t xml:space="preserve"> – </w:t>
      </w:r>
      <w:r w:rsidR="00AE3D0A" w:rsidRPr="00E93310">
        <w:t>Реестр систем теплоснабжения, содержащий перечень теплоснабжающих организаций</w:t>
      </w:r>
      <w:r w:rsidR="0080618E" w:rsidRPr="00E93310">
        <w:t xml:space="preserve"> в границах </w:t>
      </w:r>
      <w:r w:rsidR="00095DC8">
        <w:rPr>
          <w:color w:val="0000FF"/>
        </w:rPr>
        <w:t>с. Кетово</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93"/>
        <w:gridCol w:w="2551"/>
        <w:gridCol w:w="1418"/>
        <w:gridCol w:w="4262"/>
      </w:tblGrid>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AE3D0A" w:rsidRPr="002D15A6" w:rsidRDefault="00AE3D0A" w:rsidP="00F10E62">
            <w:pPr>
              <w:jc w:val="center"/>
              <w:rPr>
                <w:sz w:val="22"/>
                <w:szCs w:val="22"/>
              </w:rPr>
            </w:pPr>
            <w:r w:rsidRPr="002D15A6">
              <w:rPr>
                <w:sz w:val="22"/>
                <w:szCs w:val="22"/>
              </w:rPr>
              <w:t>Систем</w:t>
            </w:r>
            <w:r w:rsidR="00F10E62" w:rsidRPr="002D15A6">
              <w:rPr>
                <w:sz w:val="22"/>
                <w:szCs w:val="22"/>
              </w:rPr>
              <w:t>а</w:t>
            </w:r>
            <w:r w:rsidR="00F10E62" w:rsidRPr="002D15A6">
              <w:rPr>
                <w:sz w:val="22"/>
                <w:szCs w:val="22"/>
              </w:rPr>
              <w:br/>
            </w:r>
            <w:r w:rsidRPr="002D15A6">
              <w:rPr>
                <w:sz w:val="22"/>
                <w:szCs w:val="22"/>
              </w:rPr>
              <w:t xml:space="preserve">теплоснабжения </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AE3D0A" w:rsidRPr="002D15A6" w:rsidRDefault="00AE3D0A" w:rsidP="00277D97">
            <w:pPr>
              <w:jc w:val="center"/>
              <w:rPr>
                <w:rFonts w:ascii="Arial" w:hAnsi="Arial" w:cs="Arial"/>
                <w:sz w:val="22"/>
                <w:szCs w:val="22"/>
              </w:rPr>
            </w:pPr>
            <w:r w:rsidRPr="002D15A6">
              <w:rPr>
                <w:sz w:val="22"/>
                <w:szCs w:val="22"/>
              </w:rPr>
              <w:t>Наименование</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AE3D0A" w:rsidRPr="002D15A6" w:rsidRDefault="00AE3D0A" w:rsidP="00277D97">
            <w:pPr>
              <w:jc w:val="center"/>
              <w:rPr>
                <w:rFonts w:ascii="Arial" w:hAnsi="Arial" w:cs="Arial"/>
                <w:sz w:val="22"/>
                <w:szCs w:val="22"/>
              </w:rPr>
            </w:pPr>
            <w:r w:rsidRPr="002D15A6">
              <w:rPr>
                <w:sz w:val="22"/>
                <w:szCs w:val="22"/>
              </w:rPr>
              <w:t>ИНН</w:t>
            </w:r>
          </w:p>
        </w:tc>
        <w:tc>
          <w:tcPr>
            <w:tcW w:w="4262" w:type="dxa"/>
            <w:tcBorders>
              <w:top w:val="outset" w:sz="6" w:space="0" w:color="auto"/>
              <w:left w:val="outset" w:sz="6" w:space="0" w:color="auto"/>
              <w:bottom w:val="outset" w:sz="6" w:space="0" w:color="auto"/>
              <w:right w:val="outset" w:sz="6" w:space="0" w:color="auto"/>
            </w:tcBorders>
            <w:shd w:val="clear" w:color="auto" w:fill="auto"/>
            <w:vAlign w:val="center"/>
          </w:tcPr>
          <w:p w:rsidR="00AE3D0A" w:rsidRPr="002D15A6" w:rsidRDefault="00AE3D0A" w:rsidP="00277D97">
            <w:pPr>
              <w:jc w:val="center"/>
              <w:rPr>
                <w:rFonts w:ascii="Arial" w:hAnsi="Arial" w:cs="Arial"/>
                <w:sz w:val="22"/>
                <w:szCs w:val="22"/>
              </w:rPr>
            </w:pPr>
            <w:r w:rsidRPr="002D15A6">
              <w:rPr>
                <w:sz w:val="22"/>
                <w:szCs w:val="22"/>
              </w:rPr>
              <w:t>Юридический / почтовый адрес</w:t>
            </w:r>
          </w:p>
        </w:tc>
      </w:tr>
      <w:tr w:rsidR="00E93310" w:rsidRPr="002D15A6" w:rsidTr="00DA7BB0">
        <w:trPr>
          <w:trHeight w:val="20"/>
        </w:trPr>
        <w:tc>
          <w:tcPr>
            <w:tcW w:w="1993" w:type="dxa"/>
            <w:tcBorders>
              <w:top w:val="outset" w:sz="6" w:space="0" w:color="auto"/>
              <w:left w:val="outset" w:sz="6" w:space="0" w:color="auto"/>
              <w:bottom w:val="single" w:sz="4" w:space="0" w:color="auto"/>
              <w:right w:val="outset" w:sz="6" w:space="0" w:color="auto"/>
            </w:tcBorders>
            <w:vAlign w:val="center"/>
          </w:tcPr>
          <w:p w:rsidR="00E93310" w:rsidRPr="002D15A6" w:rsidRDefault="00E93310" w:rsidP="00F10E62">
            <w:pPr>
              <w:ind w:left="150" w:right="142"/>
              <w:jc w:val="left"/>
              <w:rPr>
                <w:sz w:val="22"/>
                <w:szCs w:val="22"/>
              </w:rPr>
            </w:pPr>
            <w:r w:rsidRPr="002D15A6">
              <w:rPr>
                <w:sz w:val="22"/>
                <w:szCs w:val="22"/>
              </w:rPr>
              <w:t>Котельная № 1</w:t>
            </w:r>
          </w:p>
        </w:tc>
        <w:tc>
          <w:tcPr>
            <w:tcW w:w="2551" w:type="dxa"/>
            <w:tcBorders>
              <w:top w:val="outset" w:sz="6" w:space="0" w:color="auto"/>
              <w:left w:val="outset" w:sz="6" w:space="0" w:color="auto"/>
              <w:bottom w:val="single" w:sz="4"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«Тепловодосети»</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4510026853</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641310, Курганская обл., Кетовский район, с. Кетово, ул. Красина, 21</w:t>
            </w:r>
          </w:p>
        </w:tc>
      </w:tr>
      <w:tr w:rsidR="00E93310" w:rsidRPr="002D15A6" w:rsidTr="00DA7BB0">
        <w:trPr>
          <w:trHeight w:val="20"/>
        </w:trPr>
        <w:tc>
          <w:tcPr>
            <w:tcW w:w="1993" w:type="dxa"/>
            <w:tcBorders>
              <w:top w:val="single" w:sz="4"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2</w:t>
            </w:r>
          </w:p>
        </w:tc>
        <w:tc>
          <w:tcPr>
            <w:tcW w:w="2551" w:type="dxa"/>
            <w:tcBorders>
              <w:top w:val="single" w:sz="4"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«Жилсервис»</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color w:val="FF0000"/>
                <w:sz w:val="22"/>
                <w:szCs w:val="22"/>
              </w:rPr>
            </w:pPr>
            <w:r w:rsidRPr="002D15A6">
              <w:rPr>
                <w:color w:val="000000"/>
                <w:sz w:val="22"/>
                <w:szCs w:val="22"/>
              </w:rPr>
              <w:t>4510029340</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641310, Курганская обл., Кетовский район, с. Кетово, ул. Красина, 21</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3</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«Тепловодосети»</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4510026853</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641310, Курганская обл., Кетовский район, с. Кетово, ул. Красина, 21</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4</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«Тепловодосети»</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4510026853</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641310, Курганская обл., Кетовский район, с. Кетово, ул. Красина, 21</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5</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«Жилсервис»</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color w:val="FF0000"/>
                <w:sz w:val="22"/>
                <w:szCs w:val="22"/>
              </w:rPr>
            </w:pPr>
            <w:r w:rsidRPr="002D15A6">
              <w:rPr>
                <w:color w:val="000000"/>
                <w:sz w:val="22"/>
                <w:szCs w:val="22"/>
              </w:rPr>
              <w:t>4510029340</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 xml:space="preserve">641310, Курганская обл., Кетовский район, с. Кетово, ул. </w:t>
            </w:r>
            <w:r w:rsidR="00610046">
              <w:rPr>
                <w:sz w:val="22"/>
                <w:szCs w:val="22"/>
                <w:lang w:eastAsia="en-US"/>
              </w:rPr>
              <w:t>Космонавтов, 43Б</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6</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«Тепло-Мощь»</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color w:val="FF0000"/>
                <w:sz w:val="22"/>
                <w:szCs w:val="22"/>
              </w:rPr>
            </w:pPr>
            <w:r w:rsidRPr="002D15A6">
              <w:rPr>
                <w:color w:val="000000"/>
                <w:sz w:val="22"/>
                <w:szCs w:val="22"/>
              </w:rPr>
              <w:t>4501192607</w:t>
            </w:r>
          </w:p>
        </w:tc>
        <w:tc>
          <w:tcPr>
            <w:tcW w:w="4262"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rPr>
                <w:color w:val="FF0000"/>
                <w:sz w:val="22"/>
                <w:szCs w:val="22"/>
              </w:rPr>
            </w:pPr>
            <w:r w:rsidRPr="002D15A6">
              <w:rPr>
                <w:sz w:val="22"/>
                <w:szCs w:val="22"/>
                <w:lang w:eastAsia="en-US"/>
              </w:rPr>
              <w:t xml:space="preserve">641310, </w:t>
            </w:r>
            <w:r w:rsidRPr="002D15A6">
              <w:rPr>
                <w:sz w:val="22"/>
                <w:szCs w:val="22"/>
              </w:rPr>
              <w:t>Курганская обл., Кетовский район, с. Кетово, ул. Красина, д. 14 каб. 1</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7</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«Тепло-Мощь»</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color w:val="FF0000"/>
                <w:sz w:val="22"/>
                <w:szCs w:val="22"/>
              </w:rPr>
            </w:pPr>
            <w:r w:rsidRPr="002D15A6">
              <w:rPr>
                <w:color w:val="000000"/>
                <w:sz w:val="22"/>
                <w:szCs w:val="22"/>
              </w:rPr>
              <w:t>4501192607</w:t>
            </w:r>
          </w:p>
        </w:tc>
        <w:tc>
          <w:tcPr>
            <w:tcW w:w="4262"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rPr>
                <w:color w:val="FF0000"/>
                <w:sz w:val="22"/>
                <w:szCs w:val="22"/>
              </w:rPr>
            </w:pPr>
            <w:r w:rsidRPr="002D15A6">
              <w:rPr>
                <w:sz w:val="22"/>
                <w:szCs w:val="22"/>
                <w:lang w:eastAsia="en-US"/>
              </w:rPr>
              <w:t xml:space="preserve">641310, </w:t>
            </w:r>
            <w:r w:rsidRPr="002D15A6">
              <w:rPr>
                <w:sz w:val="22"/>
                <w:szCs w:val="22"/>
              </w:rPr>
              <w:t>Курганская обл., Кетовский район, с. Кетово, ул. Красина, д. 14 каб. 1</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8</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«Тепловодосети»</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4510026853</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641310, Курганская обл., Кетовский район, с. Кетово, ул. Красина, 21</w:t>
            </w:r>
          </w:p>
        </w:tc>
      </w:tr>
      <w:tr w:rsidR="00E93310" w:rsidRPr="002D15A6" w:rsidTr="00DA7BB0">
        <w:trPr>
          <w:trHeight w:val="20"/>
        </w:trPr>
        <w:tc>
          <w:tcPr>
            <w:tcW w:w="1993" w:type="dxa"/>
            <w:tcBorders>
              <w:top w:val="outset" w:sz="6" w:space="0" w:color="auto"/>
              <w:left w:val="outset" w:sz="6" w:space="0" w:color="auto"/>
              <w:bottom w:val="outset" w:sz="6" w:space="0" w:color="auto"/>
              <w:right w:val="outset" w:sz="6" w:space="0" w:color="auto"/>
            </w:tcBorders>
            <w:vAlign w:val="center"/>
          </w:tcPr>
          <w:p w:rsidR="00E93310" w:rsidRPr="002D15A6" w:rsidRDefault="00E93310" w:rsidP="00B8622E">
            <w:pPr>
              <w:ind w:left="150" w:right="142"/>
              <w:jc w:val="left"/>
              <w:rPr>
                <w:sz w:val="22"/>
                <w:szCs w:val="22"/>
              </w:rPr>
            </w:pPr>
            <w:r w:rsidRPr="002D15A6">
              <w:rPr>
                <w:sz w:val="22"/>
                <w:szCs w:val="22"/>
              </w:rPr>
              <w:t>Котельная № 9</w:t>
            </w:r>
          </w:p>
        </w:tc>
        <w:tc>
          <w:tcPr>
            <w:tcW w:w="2551"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sz w:val="22"/>
                <w:szCs w:val="22"/>
              </w:rPr>
            </w:pPr>
            <w:r w:rsidRPr="002D15A6">
              <w:rPr>
                <w:sz w:val="22"/>
                <w:szCs w:val="22"/>
              </w:rPr>
              <w:t>ООО «Жилсервис»</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E93310" w:rsidRPr="002D15A6" w:rsidRDefault="00E93310" w:rsidP="007B29F3">
            <w:pPr>
              <w:jc w:val="center"/>
              <w:rPr>
                <w:color w:val="FF0000"/>
                <w:sz w:val="22"/>
                <w:szCs w:val="22"/>
              </w:rPr>
            </w:pPr>
            <w:r w:rsidRPr="002D15A6">
              <w:rPr>
                <w:color w:val="000000"/>
                <w:sz w:val="22"/>
                <w:szCs w:val="22"/>
              </w:rPr>
              <w:t>4510029340</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E93310" w:rsidRPr="002D15A6" w:rsidRDefault="00E93310" w:rsidP="007B29F3">
            <w:pPr>
              <w:rPr>
                <w:sz w:val="22"/>
                <w:szCs w:val="22"/>
                <w:lang w:eastAsia="en-US"/>
              </w:rPr>
            </w:pPr>
            <w:r w:rsidRPr="002D15A6">
              <w:rPr>
                <w:sz w:val="22"/>
                <w:szCs w:val="22"/>
                <w:lang w:eastAsia="en-US"/>
              </w:rPr>
              <w:t xml:space="preserve">641310, Курганская обл., Кетовский район, с. Кетово, ул. </w:t>
            </w:r>
            <w:r w:rsidR="00610046">
              <w:rPr>
                <w:sz w:val="22"/>
                <w:szCs w:val="22"/>
                <w:lang w:eastAsia="en-US"/>
              </w:rPr>
              <w:t>Космонавтов, 43 Б</w:t>
            </w:r>
          </w:p>
        </w:tc>
      </w:tr>
      <w:tr w:rsidR="00DA7BB0" w:rsidRPr="002D15A6" w:rsidTr="00DA7BB0">
        <w:trPr>
          <w:trHeight w:val="20"/>
        </w:trPr>
        <w:tc>
          <w:tcPr>
            <w:tcW w:w="1993" w:type="dxa"/>
            <w:tcBorders>
              <w:top w:val="outset" w:sz="6" w:space="0" w:color="auto"/>
              <w:left w:val="outset" w:sz="6" w:space="0" w:color="auto"/>
              <w:bottom w:val="single" w:sz="4" w:space="0" w:color="auto"/>
              <w:right w:val="outset" w:sz="6" w:space="0" w:color="auto"/>
            </w:tcBorders>
            <w:vAlign w:val="center"/>
          </w:tcPr>
          <w:p w:rsidR="002340A7" w:rsidRPr="002D15A6" w:rsidRDefault="002340A7" w:rsidP="00DA7BB0">
            <w:pPr>
              <w:ind w:left="150" w:right="142"/>
              <w:jc w:val="left"/>
              <w:rPr>
                <w:color w:val="7030A0"/>
                <w:sz w:val="22"/>
                <w:szCs w:val="22"/>
              </w:rPr>
            </w:pPr>
            <w:r w:rsidRPr="002D15A6">
              <w:rPr>
                <w:color w:val="7030A0"/>
                <w:sz w:val="22"/>
                <w:szCs w:val="22"/>
              </w:rPr>
              <w:t>Котельная № 10</w:t>
            </w:r>
          </w:p>
        </w:tc>
        <w:tc>
          <w:tcPr>
            <w:tcW w:w="2551" w:type="dxa"/>
            <w:tcBorders>
              <w:top w:val="outset" w:sz="6" w:space="0" w:color="auto"/>
              <w:left w:val="outset" w:sz="6" w:space="0" w:color="auto"/>
              <w:bottom w:val="single" w:sz="4" w:space="0" w:color="auto"/>
              <w:right w:val="outset" w:sz="6" w:space="0" w:color="auto"/>
            </w:tcBorders>
            <w:shd w:val="clear" w:color="auto" w:fill="auto"/>
            <w:vAlign w:val="center"/>
          </w:tcPr>
          <w:p w:rsidR="002340A7" w:rsidRPr="002D15A6" w:rsidRDefault="002340A7" w:rsidP="00DA7BB0">
            <w:pPr>
              <w:jc w:val="center"/>
              <w:rPr>
                <w:color w:val="7030A0"/>
                <w:sz w:val="22"/>
                <w:szCs w:val="22"/>
              </w:rPr>
            </w:pPr>
            <w:r w:rsidRPr="002D15A6">
              <w:rPr>
                <w:color w:val="7030A0"/>
                <w:sz w:val="22"/>
                <w:szCs w:val="22"/>
              </w:rPr>
              <w:t>ООО «Тепловодосети»</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tcPr>
          <w:p w:rsidR="002340A7" w:rsidRPr="002D15A6" w:rsidRDefault="002340A7" w:rsidP="00DA7BB0">
            <w:pPr>
              <w:jc w:val="center"/>
              <w:rPr>
                <w:color w:val="7030A0"/>
                <w:sz w:val="22"/>
                <w:szCs w:val="22"/>
              </w:rPr>
            </w:pPr>
            <w:r w:rsidRPr="002D15A6">
              <w:rPr>
                <w:color w:val="7030A0"/>
                <w:sz w:val="22"/>
                <w:szCs w:val="22"/>
              </w:rPr>
              <w:t>4510026853</w:t>
            </w:r>
          </w:p>
        </w:tc>
        <w:tc>
          <w:tcPr>
            <w:tcW w:w="4262" w:type="dxa"/>
            <w:tcBorders>
              <w:top w:val="outset" w:sz="6" w:space="0" w:color="auto"/>
              <w:left w:val="outset" w:sz="6" w:space="0" w:color="auto"/>
              <w:bottom w:val="outset" w:sz="6" w:space="0" w:color="auto"/>
              <w:right w:val="outset" w:sz="6" w:space="0" w:color="auto"/>
            </w:tcBorders>
            <w:shd w:val="clear" w:color="auto" w:fill="auto"/>
          </w:tcPr>
          <w:p w:rsidR="002340A7" w:rsidRPr="002D15A6" w:rsidRDefault="002340A7" w:rsidP="00DA7BB0">
            <w:pPr>
              <w:rPr>
                <w:color w:val="7030A0"/>
                <w:sz w:val="22"/>
                <w:szCs w:val="22"/>
                <w:lang w:eastAsia="en-US"/>
              </w:rPr>
            </w:pPr>
            <w:r w:rsidRPr="002D15A6">
              <w:rPr>
                <w:color w:val="7030A0"/>
                <w:sz w:val="22"/>
                <w:szCs w:val="22"/>
                <w:lang w:eastAsia="en-US"/>
              </w:rPr>
              <w:t>641310, Курганская обл., Кетовский район, с. Кетово, ул. Красина, 21</w:t>
            </w:r>
          </w:p>
        </w:tc>
      </w:tr>
    </w:tbl>
    <w:p w:rsidR="00E93310" w:rsidRPr="00E93310" w:rsidRDefault="00E93310" w:rsidP="00AE3D0A"/>
    <w:p w:rsidR="0055051A" w:rsidRPr="00DE0F11" w:rsidRDefault="0055051A" w:rsidP="0055051A">
      <w:pPr>
        <w:pStyle w:val="3"/>
        <w:rPr>
          <w:rFonts w:cs="Times New Roman"/>
        </w:rPr>
      </w:pPr>
      <w:bookmarkStart w:id="394" w:name="_Toc519002690"/>
      <w:bookmarkStart w:id="395" w:name="_Toc529988758"/>
      <w:bookmarkStart w:id="396" w:name="_Toc153102662"/>
      <w:r w:rsidRPr="00DE0F11">
        <w:rPr>
          <w:rFonts w:cs="Times New Roman"/>
        </w:rPr>
        <w:t>15.2 </w:t>
      </w:r>
      <w:r w:rsidRPr="00DE0F11">
        <w:rPr>
          <w:rFonts w:cs="Times New Roman"/>
          <w:shd w:val="clear" w:color="auto" w:fill="FFFFFF"/>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4"/>
      <w:bookmarkEnd w:id="395"/>
      <w:bookmarkEnd w:id="396"/>
    </w:p>
    <w:p w:rsidR="0055051A" w:rsidRPr="00E93310" w:rsidRDefault="00F10E62" w:rsidP="00F10E62">
      <w:r w:rsidRPr="00E93310">
        <w:t>Таблица 2.</w:t>
      </w:r>
      <w:r w:rsidR="00E13924">
        <w:t>1</w:t>
      </w:r>
      <w:r w:rsidR="00A85F61">
        <w:t>8</w:t>
      </w:r>
      <w:r w:rsidR="002D15A6">
        <w:t>9</w:t>
      </w:r>
      <w:r w:rsidRPr="00E93310">
        <w:t xml:space="preserve"> – </w:t>
      </w:r>
      <w:r w:rsidR="0055051A" w:rsidRPr="00E93310">
        <w:t>Реестр единых теплоснабжающих организаций, содержащий перечень систем теплоснабжения</w:t>
      </w:r>
      <w:r w:rsidR="0080618E" w:rsidRPr="00E93310">
        <w:t xml:space="preserve"> </w:t>
      </w:r>
      <w:r w:rsidR="00095DC8">
        <w:rPr>
          <w:color w:val="0000FF"/>
        </w:rPr>
        <w:t>с. Кетово</w:t>
      </w:r>
    </w:p>
    <w:tbl>
      <w:tblPr>
        <w:tblW w:w="102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9"/>
        <w:gridCol w:w="1268"/>
        <w:gridCol w:w="3307"/>
        <w:gridCol w:w="3270"/>
      </w:tblGrid>
      <w:tr w:rsidR="00E93310" w:rsidRPr="00E93310" w:rsidTr="00A85F61">
        <w:trPr>
          <w:trHeight w:val="20"/>
          <w:tblHeader/>
        </w:trPr>
        <w:tc>
          <w:tcPr>
            <w:tcW w:w="2379" w:type="dxa"/>
            <w:tcBorders>
              <w:top w:val="outset" w:sz="6" w:space="0" w:color="auto"/>
              <w:left w:val="outset" w:sz="6" w:space="0" w:color="auto"/>
              <w:bottom w:val="outset" w:sz="6" w:space="0" w:color="auto"/>
              <w:right w:val="outset" w:sz="6" w:space="0" w:color="auto"/>
            </w:tcBorders>
            <w:shd w:val="clear" w:color="auto" w:fill="auto"/>
            <w:vAlign w:val="center"/>
          </w:tcPr>
          <w:p w:rsidR="0055051A" w:rsidRPr="00E93310" w:rsidRDefault="0055051A" w:rsidP="00F10E62">
            <w:pPr>
              <w:jc w:val="center"/>
            </w:pPr>
            <w:r w:rsidRPr="00E93310">
              <w:t>Наименование</w:t>
            </w:r>
          </w:p>
        </w:tc>
        <w:tc>
          <w:tcPr>
            <w:tcW w:w="1268" w:type="dxa"/>
            <w:tcBorders>
              <w:top w:val="outset" w:sz="6" w:space="0" w:color="auto"/>
              <w:left w:val="outset" w:sz="6" w:space="0" w:color="auto"/>
              <w:bottom w:val="outset" w:sz="6" w:space="0" w:color="auto"/>
              <w:right w:val="outset" w:sz="6" w:space="0" w:color="auto"/>
            </w:tcBorders>
            <w:shd w:val="clear" w:color="auto" w:fill="auto"/>
            <w:vAlign w:val="center"/>
          </w:tcPr>
          <w:p w:rsidR="0055051A" w:rsidRPr="00E93310" w:rsidRDefault="0055051A" w:rsidP="00F10E62">
            <w:pPr>
              <w:jc w:val="center"/>
            </w:pPr>
            <w:r w:rsidRPr="00E93310">
              <w:t>ИНН</w:t>
            </w:r>
          </w:p>
        </w:tc>
        <w:tc>
          <w:tcPr>
            <w:tcW w:w="3307" w:type="dxa"/>
            <w:tcBorders>
              <w:top w:val="outset" w:sz="6" w:space="0" w:color="auto"/>
              <w:left w:val="outset" w:sz="6" w:space="0" w:color="auto"/>
              <w:bottom w:val="outset" w:sz="6" w:space="0" w:color="auto"/>
              <w:right w:val="outset" w:sz="6" w:space="0" w:color="auto"/>
            </w:tcBorders>
            <w:shd w:val="clear" w:color="auto" w:fill="auto"/>
            <w:vAlign w:val="center"/>
          </w:tcPr>
          <w:p w:rsidR="0055051A" w:rsidRPr="00E93310" w:rsidRDefault="0055051A" w:rsidP="00F10E62">
            <w:pPr>
              <w:jc w:val="center"/>
            </w:pPr>
            <w:r w:rsidRPr="00E93310">
              <w:t>Юридический / почтовый адрес</w:t>
            </w:r>
          </w:p>
        </w:tc>
        <w:tc>
          <w:tcPr>
            <w:tcW w:w="3270" w:type="dxa"/>
            <w:tcBorders>
              <w:top w:val="outset" w:sz="6" w:space="0" w:color="auto"/>
              <w:left w:val="outset" w:sz="6" w:space="0" w:color="auto"/>
              <w:bottom w:val="outset" w:sz="6" w:space="0" w:color="auto"/>
              <w:right w:val="outset" w:sz="6" w:space="0" w:color="auto"/>
            </w:tcBorders>
            <w:vAlign w:val="center"/>
          </w:tcPr>
          <w:p w:rsidR="0055051A" w:rsidRPr="00E93310" w:rsidRDefault="0055051A" w:rsidP="00F10E62">
            <w:pPr>
              <w:jc w:val="center"/>
            </w:pPr>
            <w:r w:rsidRPr="00E93310">
              <w:t>Системы теплоснабжения</w:t>
            </w:r>
          </w:p>
        </w:tc>
      </w:tr>
      <w:tr w:rsidR="00E93310" w:rsidRPr="00E93310" w:rsidTr="00A85F61">
        <w:trPr>
          <w:trHeight w:val="20"/>
        </w:trPr>
        <w:tc>
          <w:tcPr>
            <w:tcW w:w="2379" w:type="dxa"/>
            <w:vMerge w:val="restart"/>
            <w:tcBorders>
              <w:top w:val="outset" w:sz="6" w:space="0" w:color="auto"/>
              <w:left w:val="outset" w:sz="6" w:space="0" w:color="auto"/>
              <w:right w:val="outset" w:sz="6" w:space="0" w:color="auto"/>
            </w:tcBorders>
            <w:shd w:val="clear" w:color="auto" w:fill="auto"/>
            <w:vAlign w:val="center"/>
          </w:tcPr>
          <w:p w:rsidR="00E93310" w:rsidRPr="00D3062C" w:rsidRDefault="00E93310" w:rsidP="007B29F3">
            <w:pPr>
              <w:jc w:val="center"/>
            </w:pPr>
            <w:r w:rsidRPr="00D3062C">
              <w:t>ООО «Тепловодосети»</w:t>
            </w:r>
          </w:p>
        </w:tc>
        <w:tc>
          <w:tcPr>
            <w:tcW w:w="1268" w:type="dxa"/>
            <w:vMerge w:val="restart"/>
            <w:tcBorders>
              <w:top w:val="outset" w:sz="6" w:space="0" w:color="auto"/>
              <w:left w:val="outset" w:sz="6" w:space="0" w:color="auto"/>
              <w:right w:val="outset" w:sz="6" w:space="0" w:color="auto"/>
            </w:tcBorders>
            <w:shd w:val="clear" w:color="auto" w:fill="auto"/>
            <w:vAlign w:val="center"/>
          </w:tcPr>
          <w:p w:rsidR="00E93310" w:rsidRPr="00D3062C" w:rsidRDefault="00E93310" w:rsidP="007B29F3">
            <w:pPr>
              <w:jc w:val="center"/>
            </w:pPr>
            <w:r w:rsidRPr="00D3062C">
              <w:t>4510026853</w:t>
            </w:r>
          </w:p>
        </w:tc>
        <w:tc>
          <w:tcPr>
            <w:tcW w:w="3307" w:type="dxa"/>
            <w:vMerge w:val="restart"/>
            <w:tcBorders>
              <w:top w:val="outset" w:sz="6" w:space="0" w:color="auto"/>
              <w:left w:val="outset" w:sz="6" w:space="0" w:color="auto"/>
              <w:right w:val="outset" w:sz="6" w:space="0" w:color="auto"/>
            </w:tcBorders>
            <w:shd w:val="clear" w:color="auto" w:fill="auto"/>
          </w:tcPr>
          <w:p w:rsidR="00E93310" w:rsidRPr="00E14D57" w:rsidRDefault="00E93310" w:rsidP="007B29F3">
            <w:pPr>
              <w:rPr>
                <w:lang w:eastAsia="en-US"/>
              </w:rPr>
            </w:pPr>
            <w:r w:rsidRPr="00E14D57">
              <w:rPr>
                <w:lang w:eastAsia="en-US"/>
              </w:rPr>
              <w:t>641310, Курганская обл., Кетовский район, с. Кетово, ул. Красина, 21</w:t>
            </w:r>
          </w:p>
        </w:tc>
        <w:tc>
          <w:tcPr>
            <w:tcW w:w="3270" w:type="dxa"/>
            <w:tcBorders>
              <w:top w:val="outset" w:sz="6" w:space="0" w:color="auto"/>
              <w:left w:val="outset" w:sz="6" w:space="0" w:color="auto"/>
              <w:bottom w:val="outset" w:sz="6" w:space="0" w:color="auto"/>
              <w:right w:val="outset" w:sz="6" w:space="0" w:color="auto"/>
            </w:tcBorders>
            <w:vAlign w:val="center"/>
          </w:tcPr>
          <w:p w:rsidR="00E93310" w:rsidRPr="00B11045" w:rsidRDefault="00E93310" w:rsidP="00A85F61">
            <w:pPr>
              <w:jc w:val="center"/>
            </w:pPr>
            <w:r w:rsidRPr="00B11045">
              <w:t>Котельная № 1</w:t>
            </w:r>
          </w:p>
        </w:tc>
      </w:tr>
      <w:tr w:rsidR="00E93310" w:rsidRPr="0080618E" w:rsidTr="00A85F61">
        <w:trPr>
          <w:trHeight w:val="20"/>
        </w:trPr>
        <w:tc>
          <w:tcPr>
            <w:tcW w:w="2379"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1268"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3307"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E93310" w:rsidRPr="00B11045" w:rsidRDefault="00E93310" w:rsidP="00A85F61">
            <w:pPr>
              <w:jc w:val="center"/>
            </w:pPr>
            <w:r w:rsidRPr="00B11045">
              <w:t>Котельная № 3</w:t>
            </w:r>
          </w:p>
        </w:tc>
      </w:tr>
      <w:tr w:rsidR="00E93310" w:rsidRPr="0080618E" w:rsidTr="00A85F61">
        <w:trPr>
          <w:trHeight w:val="20"/>
        </w:trPr>
        <w:tc>
          <w:tcPr>
            <w:tcW w:w="2379"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1268"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3307"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E93310" w:rsidRPr="00B11045" w:rsidRDefault="00E93310" w:rsidP="00A85F61">
            <w:pPr>
              <w:jc w:val="center"/>
            </w:pPr>
            <w:r w:rsidRPr="00B11045">
              <w:t>Котельная № 4</w:t>
            </w:r>
          </w:p>
        </w:tc>
      </w:tr>
      <w:tr w:rsidR="00E93310" w:rsidRPr="0080618E" w:rsidTr="00A85F61">
        <w:trPr>
          <w:trHeight w:val="20"/>
        </w:trPr>
        <w:tc>
          <w:tcPr>
            <w:tcW w:w="2379"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1268"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3307" w:type="dxa"/>
            <w:vMerge/>
            <w:tcBorders>
              <w:left w:val="outset" w:sz="6" w:space="0" w:color="auto"/>
              <w:right w:val="outset" w:sz="6" w:space="0" w:color="auto"/>
            </w:tcBorders>
            <w:shd w:val="clear" w:color="auto" w:fill="auto"/>
            <w:vAlign w:val="center"/>
          </w:tcPr>
          <w:p w:rsidR="00E93310" w:rsidRPr="0080618E" w:rsidRDefault="00E93310" w:rsidP="00277D97">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E93310" w:rsidRDefault="00E93310" w:rsidP="00A85F61">
            <w:pPr>
              <w:jc w:val="center"/>
            </w:pPr>
            <w:r w:rsidRPr="00B11045">
              <w:t>Котельная № 8</w:t>
            </w:r>
          </w:p>
        </w:tc>
      </w:tr>
      <w:tr w:rsidR="00DA7BB0" w:rsidRPr="0080618E" w:rsidTr="00A85F61">
        <w:trPr>
          <w:trHeight w:val="20"/>
        </w:trPr>
        <w:tc>
          <w:tcPr>
            <w:tcW w:w="2379" w:type="dxa"/>
            <w:tcBorders>
              <w:left w:val="outset" w:sz="6" w:space="0" w:color="auto"/>
              <w:right w:val="outset" w:sz="6" w:space="0" w:color="auto"/>
            </w:tcBorders>
            <w:shd w:val="clear" w:color="auto" w:fill="auto"/>
            <w:vAlign w:val="center"/>
          </w:tcPr>
          <w:p w:rsidR="00DA7BB0" w:rsidRPr="0080618E" w:rsidRDefault="00DA7BB0" w:rsidP="00277D97">
            <w:pPr>
              <w:jc w:val="center"/>
            </w:pPr>
          </w:p>
        </w:tc>
        <w:tc>
          <w:tcPr>
            <w:tcW w:w="1268" w:type="dxa"/>
            <w:tcBorders>
              <w:left w:val="outset" w:sz="6" w:space="0" w:color="auto"/>
              <w:right w:val="outset" w:sz="6" w:space="0" w:color="auto"/>
            </w:tcBorders>
            <w:shd w:val="clear" w:color="auto" w:fill="auto"/>
            <w:vAlign w:val="center"/>
          </w:tcPr>
          <w:p w:rsidR="00DA7BB0" w:rsidRPr="0080618E" w:rsidRDefault="00DA7BB0" w:rsidP="00277D97">
            <w:pPr>
              <w:jc w:val="center"/>
            </w:pPr>
          </w:p>
        </w:tc>
        <w:tc>
          <w:tcPr>
            <w:tcW w:w="3307" w:type="dxa"/>
            <w:tcBorders>
              <w:left w:val="outset" w:sz="6" w:space="0" w:color="auto"/>
              <w:right w:val="outset" w:sz="6" w:space="0" w:color="auto"/>
            </w:tcBorders>
            <w:shd w:val="clear" w:color="auto" w:fill="auto"/>
            <w:vAlign w:val="center"/>
          </w:tcPr>
          <w:p w:rsidR="00DA7BB0" w:rsidRPr="0080618E" w:rsidRDefault="00DA7BB0" w:rsidP="00277D97">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DA7BB0" w:rsidRPr="00B11045" w:rsidRDefault="00DA7BB0" w:rsidP="00A85F61">
            <w:pPr>
              <w:jc w:val="center"/>
            </w:pPr>
            <w:r w:rsidRPr="00DA7BB0">
              <w:rPr>
                <w:color w:val="7030A0"/>
              </w:rPr>
              <w:t>Котельная № 10</w:t>
            </w:r>
          </w:p>
        </w:tc>
      </w:tr>
      <w:tr w:rsidR="00E93310" w:rsidRPr="00E93310" w:rsidTr="00A85F61">
        <w:trPr>
          <w:trHeight w:val="20"/>
        </w:trPr>
        <w:tc>
          <w:tcPr>
            <w:tcW w:w="2379" w:type="dxa"/>
            <w:vMerge w:val="restart"/>
            <w:tcBorders>
              <w:top w:val="outset" w:sz="6" w:space="0" w:color="auto"/>
              <w:left w:val="outset" w:sz="6" w:space="0" w:color="auto"/>
              <w:right w:val="outset" w:sz="6" w:space="0" w:color="auto"/>
            </w:tcBorders>
            <w:shd w:val="clear" w:color="auto" w:fill="auto"/>
            <w:vAlign w:val="center"/>
          </w:tcPr>
          <w:p w:rsidR="00E93310" w:rsidRPr="00D3062C" w:rsidRDefault="00E93310" w:rsidP="007B29F3">
            <w:pPr>
              <w:jc w:val="center"/>
            </w:pPr>
            <w:r w:rsidRPr="00D3062C">
              <w:t>ООО «Жилсервис»</w:t>
            </w:r>
          </w:p>
        </w:tc>
        <w:tc>
          <w:tcPr>
            <w:tcW w:w="1268" w:type="dxa"/>
            <w:vMerge w:val="restart"/>
            <w:tcBorders>
              <w:top w:val="outset" w:sz="6" w:space="0" w:color="auto"/>
              <w:left w:val="outset" w:sz="6" w:space="0" w:color="auto"/>
              <w:right w:val="outset" w:sz="6" w:space="0" w:color="auto"/>
            </w:tcBorders>
            <w:shd w:val="clear" w:color="auto" w:fill="auto"/>
            <w:vAlign w:val="center"/>
          </w:tcPr>
          <w:p w:rsidR="00E93310" w:rsidRPr="00100461" w:rsidRDefault="00E93310" w:rsidP="007B29F3">
            <w:pPr>
              <w:jc w:val="center"/>
              <w:rPr>
                <w:color w:val="FF0000"/>
              </w:rPr>
            </w:pPr>
            <w:r w:rsidRPr="00D3062C">
              <w:rPr>
                <w:color w:val="000000"/>
              </w:rPr>
              <w:t>4510029340</w:t>
            </w:r>
          </w:p>
        </w:tc>
        <w:tc>
          <w:tcPr>
            <w:tcW w:w="3307" w:type="dxa"/>
            <w:vMerge w:val="restart"/>
            <w:tcBorders>
              <w:top w:val="outset" w:sz="6" w:space="0" w:color="auto"/>
              <w:left w:val="outset" w:sz="6" w:space="0" w:color="auto"/>
              <w:right w:val="outset" w:sz="6" w:space="0" w:color="auto"/>
            </w:tcBorders>
            <w:shd w:val="clear" w:color="auto" w:fill="auto"/>
          </w:tcPr>
          <w:p w:rsidR="00E93310" w:rsidRPr="00E14D57" w:rsidRDefault="00E93310" w:rsidP="007B29F3">
            <w:pPr>
              <w:rPr>
                <w:lang w:eastAsia="en-US"/>
              </w:rPr>
            </w:pPr>
            <w:r w:rsidRPr="00E14D57">
              <w:rPr>
                <w:lang w:eastAsia="en-US"/>
              </w:rPr>
              <w:t xml:space="preserve">641310, Курганская обл., Кетовский район, с. Кетово, ул. </w:t>
            </w:r>
            <w:r w:rsidR="00156329">
              <w:rPr>
                <w:lang w:eastAsia="en-US"/>
              </w:rPr>
              <w:t>Космонавтов, 43Б</w:t>
            </w:r>
          </w:p>
        </w:tc>
        <w:tc>
          <w:tcPr>
            <w:tcW w:w="3270" w:type="dxa"/>
            <w:tcBorders>
              <w:top w:val="outset" w:sz="6" w:space="0" w:color="auto"/>
              <w:left w:val="outset" w:sz="6" w:space="0" w:color="auto"/>
              <w:bottom w:val="outset" w:sz="6" w:space="0" w:color="auto"/>
              <w:right w:val="outset" w:sz="6" w:space="0" w:color="auto"/>
            </w:tcBorders>
            <w:vAlign w:val="center"/>
          </w:tcPr>
          <w:p w:rsidR="00E93310" w:rsidRPr="009F1535" w:rsidRDefault="00E93310" w:rsidP="00A85F61">
            <w:pPr>
              <w:jc w:val="center"/>
            </w:pPr>
            <w:r w:rsidRPr="009F1535">
              <w:t>Котельная № 2</w:t>
            </w:r>
          </w:p>
        </w:tc>
      </w:tr>
      <w:tr w:rsidR="00E93310" w:rsidRPr="0080618E" w:rsidTr="00A85F61">
        <w:trPr>
          <w:trHeight w:val="20"/>
        </w:trPr>
        <w:tc>
          <w:tcPr>
            <w:tcW w:w="2379"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1268"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3307"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E93310" w:rsidRPr="009F1535" w:rsidRDefault="00E93310" w:rsidP="00A85F61">
            <w:pPr>
              <w:jc w:val="center"/>
            </w:pPr>
            <w:r w:rsidRPr="009F1535">
              <w:t>Котельная № 5</w:t>
            </w:r>
          </w:p>
        </w:tc>
      </w:tr>
      <w:tr w:rsidR="00E93310" w:rsidRPr="0080618E" w:rsidTr="00A85F61">
        <w:trPr>
          <w:trHeight w:val="159"/>
        </w:trPr>
        <w:tc>
          <w:tcPr>
            <w:tcW w:w="2379"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1268"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3307"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E93310" w:rsidRDefault="00E93310" w:rsidP="00A85F61">
            <w:pPr>
              <w:jc w:val="center"/>
            </w:pPr>
            <w:r w:rsidRPr="009F1535">
              <w:t>Котельная № 9</w:t>
            </w:r>
          </w:p>
        </w:tc>
      </w:tr>
      <w:tr w:rsidR="00E93310" w:rsidRPr="00E93310" w:rsidTr="00A85F61">
        <w:trPr>
          <w:trHeight w:val="389"/>
        </w:trPr>
        <w:tc>
          <w:tcPr>
            <w:tcW w:w="2379" w:type="dxa"/>
            <w:vMerge w:val="restart"/>
            <w:tcBorders>
              <w:top w:val="outset" w:sz="6" w:space="0" w:color="auto"/>
              <w:left w:val="outset" w:sz="6" w:space="0" w:color="auto"/>
              <w:right w:val="outset" w:sz="6" w:space="0" w:color="auto"/>
            </w:tcBorders>
            <w:shd w:val="clear" w:color="auto" w:fill="auto"/>
            <w:vAlign w:val="center"/>
          </w:tcPr>
          <w:p w:rsidR="00E93310" w:rsidRPr="00D3062C" w:rsidRDefault="00E93310" w:rsidP="007B29F3">
            <w:pPr>
              <w:jc w:val="center"/>
            </w:pPr>
            <w:r>
              <w:t>ООО «Тепло-Мощь»</w:t>
            </w:r>
          </w:p>
        </w:tc>
        <w:tc>
          <w:tcPr>
            <w:tcW w:w="1268" w:type="dxa"/>
            <w:vMerge w:val="restart"/>
            <w:tcBorders>
              <w:top w:val="outset" w:sz="6" w:space="0" w:color="auto"/>
              <w:left w:val="outset" w:sz="6" w:space="0" w:color="auto"/>
              <w:right w:val="outset" w:sz="6" w:space="0" w:color="auto"/>
            </w:tcBorders>
            <w:shd w:val="clear" w:color="auto" w:fill="auto"/>
            <w:vAlign w:val="center"/>
          </w:tcPr>
          <w:p w:rsidR="00E93310" w:rsidRPr="00100461" w:rsidRDefault="00E93310" w:rsidP="007B29F3">
            <w:pPr>
              <w:jc w:val="center"/>
              <w:rPr>
                <w:color w:val="FF0000"/>
              </w:rPr>
            </w:pPr>
            <w:r w:rsidRPr="00D3062C">
              <w:rPr>
                <w:color w:val="000000"/>
              </w:rPr>
              <w:t>4501192607</w:t>
            </w:r>
          </w:p>
        </w:tc>
        <w:tc>
          <w:tcPr>
            <w:tcW w:w="3307" w:type="dxa"/>
            <w:vMerge w:val="restart"/>
            <w:tcBorders>
              <w:top w:val="outset" w:sz="6" w:space="0" w:color="auto"/>
              <w:left w:val="outset" w:sz="6" w:space="0" w:color="auto"/>
              <w:right w:val="outset" w:sz="6" w:space="0" w:color="auto"/>
            </w:tcBorders>
            <w:shd w:val="clear" w:color="auto" w:fill="auto"/>
            <w:vAlign w:val="center"/>
          </w:tcPr>
          <w:p w:rsidR="00E93310" w:rsidRPr="00100461" w:rsidRDefault="00E93310" w:rsidP="007B29F3">
            <w:pPr>
              <w:rPr>
                <w:color w:val="FF0000"/>
              </w:rPr>
            </w:pPr>
            <w:r w:rsidRPr="00E14D57">
              <w:rPr>
                <w:lang w:eastAsia="en-US"/>
              </w:rPr>
              <w:t>641310</w:t>
            </w:r>
            <w:r>
              <w:rPr>
                <w:lang w:eastAsia="en-US"/>
              </w:rPr>
              <w:t xml:space="preserve">, </w:t>
            </w:r>
            <w:r w:rsidRPr="00955C69">
              <w:t>Курганская обл., Кетовский район, с. Кетово, ул. Красина, д. 14 каб. 1</w:t>
            </w:r>
          </w:p>
        </w:tc>
        <w:tc>
          <w:tcPr>
            <w:tcW w:w="3270" w:type="dxa"/>
            <w:tcBorders>
              <w:top w:val="outset" w:sz="6" w:space="0" w:color="auto"/>
              <w:left w:val="outset" w:sz="6" w:space="0" w:color="auto"/>
              <w:bottom w:val="outset" w:sz="6" w:space="0" w:color="auto"/>
              <w:right w:val="outset" w:sz="6" w:space="0" w:color="auto"/>
            </w:tcBorders>
            <w:vAlign w:val="center"/>
          </w:tcPr>
          <w:p w:rsidR="00E93310" w:rsidRPr="003246B9" w:rsidRDefault="00E93310" w:rsidP="00A85F61">
            <w:pPr>
              <w:jc w:val="center"/>
            </w:pPr>
            <w:r w:rsidRPr="003246B9">
              <w:t>Котельная № 6</w:t>
            </w:r>
          </w:p>
        </w:tc>
      </w:tr>
      <w:tr w:rsidR="00E93310" w:rsidRPr="0080618E" w:rsidTr="00A85F61">
        <w:trPr>
          <w:trHeight w:val="20"/>
        </w:trPr>
        <w:tc>
          <w:tcPr>
            <w:tcW w:w="2379"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1268"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3307" w:type="dxa"/>
            <w:vMerge/>
            <w:tcBorders>
              <w:left w:val="outset" w:sz="6" w:space="0" w:color="auto"/>
              <w:right w:val="outset" w:sz="6" w:space="0" w:color="auto"/>
            </w:tcBorders>
            <w:shd w:val="clear" w:color="auto" w:fill="auto"/>
            <w:vAlign w:val="center"/>
          </w:tcPr>
          <w:p w:rsidR="00E93310" w:rsidRPr="0080618E" w:rsidRDefault="00E93310" w:rsidP="007B29F3">
            <w:pPr>
              <w:jc w:val="center"/>
            </w:pPr>
          </w:p>
        </w:tc>
        <w:tc>
          <w:tcPr>
            <w:tcW w:w="3270" w:type="dxa"/>
            <w:tcBorders>
              <w:top w:val="outset" w:sz="6" w:space="0" w:color="auto"/>
              <w:left w:val="outset" w:sz="6" w:space="0" w:color="auto"/>
              <w:bottom w:val="outset" w:sz="6" w:space="0" w:color="auto"/>
              <w:right w:val="outset" w:sz="6" w:space="0" w:color="auto"/>
            </w:tcBorders>
            <w:vAlign w:val="center"/>
          </w:tcPr>
          <w:p w:rsidR="00E93310" w:rsidRDefault="00E93310" w:rsidP="00A85F61">
            <w:pPr>
              <w:jc w:val="center"/>
            </w:pPr>
            <w:r w:rsidRPr="003246B9">
              <w:t>Котельная № 7</w:t>
            </w:r>
          </w:p>
        </w:tc>
      </w:tr>
    </w:tbl>
    <w:p w:rsidR="0080618E" w:rsidRDefault="0080618E" w:rsidP="0055051A">
      <w:pPr>
        <w:spacing w:line="276" w:lineRule="auto"/>
        <w:ind w:firstLine="709"/>
      </w:pPr>
    </w:p>
    <w:p w:rsidR="0055051A" w:rsidRPr="00D032AB" w:rsidRDefault="0055051A" w:rsidP="00B86D47">
      <w:pPr>
        <w:pStyle w:val="3"/>
        <w:rPr>
          <w:rFonts w:cs="Times New Roman"/>
        </w:rPr>
      </w:pPr>
      <w:bookmarkStart w:id="397" w:name="_Toc519002691"/>
      <w:bookmarkStart w:id="398" w:name="_Toc529988759"/>
      <w:bookmarkStart w:id="399" w:name="_Toc153102663"/>
      <w:r w:rsidRPr="007E7023">
        <w:rPr>
          <w:rFonts w:cs="Times New Roman"/>
        </w:rPr>
        <w:t>15.3 </w:t>
      </w:r>
      <w:bookmarkEnd w:id="397"/>
      <w:bookmarkEnd w:id="398"/>
      <w:r w:rsidR="002632E7">
        <w:rPr>
          <w:rFonts w:cs="Times New Roman"/>
          <w:shd w:val="clear" w:color="auto" w:fill="FFFFFF"/>
        </w:rPr>
        <w:t xml:space="preserve"> </w:t>
      </w:r>
      <w:r w:rsidR="002632E7">
        <w:t xml:space="preserve">Основания, в том числе критерии, в соответствии с которыми </w:t>
      </w:r>
      <w:r w:rsidR="002632E7" w:rsidRPr="002632E7">
        <w:rPr>
          <w:color w:val="0000CC"/>
        </w:rPr>
        <w:t xml:space="preserve">теплоснабжающей организации присвоен статус </w:t>
      </w:r>
      <w:r w:rsidR="002632E7">
        <w:t>единой теплоснабжающей организации</w:t>
      </w:r>
      <w:bookmarkEnd w:id="399"/>
    </w:p>
    <w:p w:rsidR="0055051A" w:rsidRPr="00E93310" w:rsidRDefault="0055051A" w:rsidP="0055051A">
      <w:pPr>
        <w:spacing w:line="276" w:lineRule="auto"/>
        <w:ind w:firstLine="709"/>
      </w:pPr>
      <w:r w:rsidRPr="00E93310">
        <w:t>Критериями определения единой теплоснабжающей организации являются:</w:t>
      </w:r>
    </w:p>
    <w:p w:rsidR="0055051A" w:rsidRPr="00E93310" w:rsidRDefault="0055051A" w:rsidP="0055051A">
      <w:pPr>
        <w:spacing w:line="276" w:lineRule="auto"/>
        <w:ind w:firstLine="709"/>
      </w:pPr>
      <w:r w:rsidRPr="00E93310">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5051A" w:rsidRPr="00E93310" w:rsidRDefault="0055051A" w:rsidP="0055051A">
      <w:pPr>
        <w:spacing w:line="276" w:lineRule="auto"/>
        <w:ind w:firstLine="709"/>
      </w:pPr>
      <w:r w:rsidRPr="00E93310">
        <w:t>- размер собственного капитала;</w:t>
      </w:r>
    </w:p>
    <w:p w:rsidR="0055051A" w:rsidRPr="00E93310" w:rsidRDefault="0055051A" w:rsidP="0055051A">
      <w:pPr>
        <w:spacing w:line="276" w:lineRule="auto"/>
        <w:ind w:firstLine="709"/>
      </w:pPr>
      <w:r w:rsidRPr="00E93310">
        <w:t>- способность в лучшей мере обеспечить надежность теплоснабжения в соответствующей системе теплоснабжения.</w:t>
      </w:r>
    </w:p>
    <w:p w:rsidR="0055051A" w:rsidRPr="00E93310" w:rsidRDefault="0055051A" w:rsidP="0055051A">
      <w:pPr>
        <w:spacing w:line="276" w:lineRule="auto"/>
        <w:ind w:firstLine="709"/>
      </w:pPr>
      <w:r w:rsidRPr="00E93310">
        <w:t xml:space="preserve">Теплоснабжающие организации </w:t>
      </w:r>
      <w:r w:rsidR="00E93310" w:rsidRPr="004B4B13">
        <w:t>ООО «Тепловодосети»</w:t>
      </w:r>
      <w:r w:rsidR="00DA7BB0">
        <w:t>,</w:t>
      </w:r>
      <w:r w:rsidR="00E93310">
        <w:t xml:space="preserve"> </w:t>
      </w:r>
      <w:r w:rsidR="00E93310" w:rsidRPr="00D3062C">
        <w:t>ООО «Жилсервис»</w:t>
      </w:r>
      <w:r w:rsidR="00DA7BB0">
        <w:t xml:space="preserve"> </w:t>
      </w:r>
      <w:r w:rsidR="00DA7BB0" w:rsidRPr="00DA7BB0">
        <w:rPr>
          <w:color w:val="7030A0"/>
        </w:rPr>
        <w:t>и ООО «Тепло-Мощь»</w:t>
      </w:r>
      <w:r w:rsidRPr="00DA7BB0">
        <w:rPr>
          <w:color w:val="7030A0"/>
        </w:rPr>
        <w:t xml:space="preserve"> </w:t>
      </w:r>
      <w:r w:rsidRPr="00E93310">
        <w:t>удовлетворя</w:t>
      </w:r>
      <w:r w:rsidR="00E93310">
        <w:t>ю</w:t>
      </w:r>
      <w:r w:rsidRPr="00E93310">
        <w:t xml:space="preserve">т </w:t>
      </w:r>
      <w:r w:rsidR="00E93310">
        <w:t>последнему</w:t>
      </w:r>
      <w:r w:rsidRPr="00E93310">
        <w:t xml:space="preserve"> критери</w:t>
      </w:r>
      <w:r w:rsidR="00E93310">
        <w:t>ю</w:t>
      </w:r>
      <w:r w:rsidRPr="00E93310">
        <w:t>.</w:t>
      </w:r>
    </w:p>
    <w:p w:rsidR="0055051A" w:rsidRPr="00C63CAA" w:rsidRDefault="0055051A" w:rsidP="0055051A">
      <w:pPr>
        <w:pStyle w:val="3"/>
        <w:rPr>
          <w:rFonts w:cs="Times New Roman"/>
          <w:color w:val="76923C" w:themeColor="accent3" w:themeShade="BF"/>
        </w:rPr>
      </w:pPr>
      <w:bookmarkStart w:id="400" w:name="_Toc519002692"/>
      <w:bookmarkStart w:id="401" w:name="_Toc529988760"/>
      <w:bookmarkStart w:id="402" w:name="_Toc153102664"/>
      <w:r w:rsidRPr="00DE0F11">
        <w:rPr>
          <w:rFonts w:cs="Times New Roman"/>
        </w:rPr>
        <w:t>15.4 </w:t>
      </w:r>
      <w:r w:rsidRPr="00DE0F11">
        <w:rPr>
          <w:rFonts w:cs="Times New Roman"/>
          <w:shd w:val="clear" w:color="auto" w:fill="FFFFF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00"/>
      <w:bookmarkEnd w:id="401"/>
      <w:bookmarkEnd w:id="402"/>
    </w:p>
    <w:p w:rsidR="0055051A" w:rsidRPr="004B4B13" w:rsidRDefault="0055051A" w:rsidP="0055051A">
      <w:pPr>
        <w:spacing w:line="276" w:lineRule="auto"/>
        <w:ind w:firstLine="709"/>
      </w:pPr>
      <w:r w:rsidRPr="004B4B13">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55051A" w:rsidRPr="004B4B13" w:rsidRDefault="0055051A" w:rsidP="0055051A">
      <w:pPr>
        <w:spacing w:line="276" w:lineRule="auto"/>
        <w:ind w:firstLine="709"/>
      </w:pPr>
      <w:r w:rsidRPr="004B4B13">
        <w:t>В случае, если на территории поселения, городского округа существуют несколько систем теплоснабжения, уполномоченные органы вправе:</w:t>
      </w:r>
    </w:p>
    <w:p w:rsidR="0055051A" w:rsidRPr="004B4B13" w:rsidRDefault="0055051A" w:rsidP="0055051A">
      <w:pPr>
        <w:spacing w:line="276" w:lineRule="auto"/>
        <w:ind w:firstLine="709"/>
      </w:pPr>
      <w:r w:rsidRPr="004B4B13">
        <w:t>- определить единую теплоснабжающую организацию в каждой из систем теплоснабжения, расположенных в границах поселения, городского округа;</w:t>
      </w:r>
    </w:p>
    <w:p w:rsidR="0055051A" w:rsidRPr="004B4B13" w:rsidRDefault="0055051A" w:rsidP="0055051A">
      <w:pPr>
        <w:spacing w:line="276" w:lineRule="auto"/>
        <w:ind w:firstLine="709"/>
      </w:pPr>
      <w:r w:rsidRPr="004B4B13">
        <w:t>- определить на несколько систем теплоснабжения единую теплоснабжающую организацию.</w:t>
      </w:r>
    </w:p>
    <w:p w:rsidR="0055051A" w:rsidRPr="004B4B13" w:rsidRDefault="0055051A" w:rsidP="0055051A">
      <w:pPr>
        <w:spacing w:line="276" w:lineRule="auto"/>
        <w:ind w:firstLine="709"/>
      </w:pPr>
      <w:r w:rsidRPr="004B4B13">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55051A" w:rsidRPr="004B4B13" w:rsidRDefault="0055051A" w:rsidP="0055051A">
      <w:pPr>
        <w:spacing w:line="276" w:lineRule="auto"/>
        <w:ind w:firstLine="709"/>
      </w:pPr>
      <w:r w:rsidRPr="004B4B13">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55051A" w:rsidRPr="004B4B13" w:rsidRDefault="0055051A" w:rsidP="0055051A">
      <w:pPr>
        <w:spacing w:line="276" w:lineRule="auto"/>
        <w:ind w:firstLine="709"/>
      </w:pPr>
      <w:r w:rsidRPr="00DA7BB0">
        <w:rPr>
          <w:shd w:val="clear" w:color="auto" w:fill="FFFFFF"/>
        </w:rPr>
        <w:lastRenderedPageBreak/>
        <w:t xml:space="preserve">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за </w:t>
      </w:r>
      <w:r w:rsidRPr="00DA7BB0">
        <w:rPr>
          <w:color w:val="0000FF"/>
          <w:shd w:val="clear" w:color="auto" w:fill="FFFFFF"/>
        </w:rPr>
        <w:t>20</w:t>
      </w:r>
      <w:r w:rsidR="003831C2" w:rsidRPr="00DA7BB0">
        <w:rPr>
          <w:color w:val="0000FF"/>
          <w:shd w:val="clear" w:color="auto" w:fill="FFFFFF"/>
        </w:rPr>
        <w:t>2</w:t>
      </w:r>
      <w:r w:rsidR="005F0DAC">
        <w:rPr>
          <w:color w:val="0000FF"/>
          <w:shd w:val="clear" w:color="auto" w:fill="FFFFFF"/>
        </w:rPr>
        <w:t>4</w:t>
      </w:r>
      <w:r w:rsidRPr="00DA7BB0">
        <w:rPr>
          <w:color w:val="0000FF"/>
          <w:shd w:val="clear" w:color="auto" w:fill="FFFFFF"/>
        </w:rPr>
        <w:t xml:space="preserve"> </w:t>
      </w:r>
      <w:r w:rsidRPr="00DA7BB0">
        <w:rPr>
          <w:shd w:val="clear" w:color="auto" w:fill="FFFFFF"/>
        </w:rPr>
        <w:t xml:space="preserve">- </w:t>
      </w:r>
      <w:r w:rsidRPr="00DA7BB0">
        <w:rPr>
          <w:color w:val="7030A0"/>
          <w:shd w:val="clear" w:color="auto" w:fill="FFFFFF"/>
        </w:rPr>
        <w:t>20</w:t>
      </w:r>
      <w:r w:rsidR="003831C2" w:rsidRPr="00DA7BB0">
        <w:rPr>
          <w:color w:val="7030A0"/>
          <w:shd w:val="clear" w:color="auto" w:fill="FFFFFF"/>
        </w:rPr>
        <w:t>2</w:t>
      </w:r>
      <w:r w:rsidR="005F0DAC">
        <w:rPr>
          <w:color w:val="7030A0"/>
          <w:shd w:val="clear" w:color="auto" w:fill="FFFFFF"/>
        </w:rPr>
        <w:t>5</w:t>
      </w:r>
      <w:r w:rsidRPr="00DA7BB0">
        <w:rPr>
          <w:color w:val="7030A0"/>
          <w:shd w:val="clear" w:color="auto" w:fill="FFFFFF"/>
        </w:rPr>
        <w:t xml:space="preserve"> </w:t>
      </w:r>
      <w:r w:rsidRPr="00DA7BB0">
        <w:rPr>
          <w:shd w:val="clear" w:color="auto" w:fill="FFFFFF"/>
        </w:rPr>
        <w:t>годы не зафиксированы.</w:t>
      </w:r>
    </w:p>
    <w:p w:rsidR="0055051A" w:rsidRPr="00DE0F11" w:rsidRDefault="0055051A" w:rsidP="00B86D47">
      <w:pPr>
        <w:pStyle w:val="3"/>
        <w:rPr>
          <w:rFonts w:cs="Times New Roman"/>
        </w:rPr>
      </w:pPr>
      <w:bookmarkStart w:id="403" w:name="_Toc519002693"/>
      <w:bookmarkStart w:id="404" w:name="_Toc529988761"/>
      <w:bookmarkStart w:id="405" w:name="_Toc153102665"/>
      <w:r w:rsidRPr="00DE0F11">
        <w:rPr>
          <w:rFonts w:cs="Times New Roman"/>
        </w:rPr>
        <w:t>15.5 О</w:t>
      </w:r>
      <w:r w:rsidRPr="00DE0F11">
        <w:rPr>
          <w:rFonts w:cs="Times New Roman"/>
          <w:shd w:val="clear" w:color="auto" w:fill="FFFFFF"/>
        </w:rPr>
        <w:t>писание границ зон деятельности единой теплоснабжающей организации (организаций)</w:t>
      </w:r>
      <w:bookmarkEnd w:id="403"/>
      <w:bookmarkEnd w:id="404"/>
      <w:bookmarkEnd w:id="405"/>
    </w:p>
    <w:p w:rsidR="004B4B13" w:rsidRDefault="003A13DB" w:rsidP="004B4B13">
      <w:pPr>
        <w:spacing w:line="276" w:lineRule="auto"/>
        <w:ind w:firstLine="709"/>
      </w:pPr>
      <w:r w:rsidRPr="004B4B13">
        <w:t xml:space="preserve">Зона действия </w:t>
      </w:r>
      <w:r w:rsidRPr="004B4B13">
        <w:rPr>
          <w:shd w:val="clear" w:color="auto" w:fill="FFFFFF"/>
        </w:rPr>
        <w:t>единой теплоснабжающей организации</w:t>
      </w:r>
      <w:r w:rsidR="004B4B13" w:rsidRPr="004B4B13">
        <w:rPr>
          <w:shd w:val="clear" w:color="auto" w:fill="FFFFFF"/>
        </w:rPr>
        <w:t xml:space="preserve"> </w:t>
      </w:r>
      <w:r w:rsidR="004B4B13" w:rsidRPr="004B4B13">
        <w:t xml:space="preserve">ООО «Тепловодосети» </w:t>
      </w:r>
      <w:r w:rsidRPr="004B4B13">
        <w:rPr>
          <w:shd w:val="clear" w:color="auto" w:fill="FFFFFF"/>
        </w:rPr>
        <w:t xml:space="preserve">совпадает с границами системы централизованного теплоснабжения </w:t>
      </w:r>
      <w:r w:rsidR="00DA7BB0">
        <w:rPr>
          <w:shd w:val="clear" w:color="auto" w:fill="FFFFFF"/>
        </w:rPr>
        <w:t>котельных № 1, 3, 4,</w:t>
      </w:r>
      <w:r w:rsidR="004B4B13" w:rsidRPr="004B4B13">
        <w:rPr>
          <w:shd w:val="clear" w:color="auto" w:fill="FFFFFF"/>
        </w:rPr>
        <w:t xml:space="preserve"> 8</w:t>
      </w:r>
      <w:r w:rsidR="00DA7BB0">
        <w:rPr>
          <w:shd w:val="clear" w:color="auto" w:fill="FFFFFF"/>
        </w:rPr>
        <w:t xml:space="preserve">, 10 </w:t>
      </w:r>
      <w:r w:rsidR="004B4B13" w:rsidRPr="004B4B13">
        <w:rPr>
          <w:shd w:val="clear" w:color="auto" w:fill="FFFFFF"/>
        </w:rPr>
        <w:t xml:space="preserve"> </w:t>
      </w:r>
      <w:r w:rsidR="00571BCD" w:rsidRPr="004B4B13">
        <w:t>и</w:t>
      </w:r>
      <w:r w:rsidR="00571BCD" w:rsidRPr="004B4B13">
        <w:rPr>
          <w:shd w:val="clear" w:color="auto" w:fill="FFFFFF"/>
        </w:rPr>
        <w:t xml:space="preserve"> </w:t>
      </w:r>
      <w:r w:rsidRPr="004B4B13">
        <w:t xml:space="preserve">охватывает </w:t>
      </w:r>
      <w:r w:rsidR="004B4B13" w:rsidRPr="004B4B13">
        <w:t xml:space="preserve">следующие </w:t>
      </w:r>
      <w:r w:rsidRPr="004B4B13">
        <w:t>территори</w:t>
      </w:r>
      <w:r w:rsidR="004B4B13" w:rsidRPr="004B4B13">
        <w:t>и:</w:t>
      </w:r>
    </w:p>
    <w:p w:rsidR="003A13DB" w:rsidRPr="00785123" w:rsidRDefault="004B4B13" w:rsidP="004B4B13">
      <w:pPr>
        <w:spacing w:line="276" w:lineRule="auto"/>
        <w:ind w:firstLine="709"/>
      </w:pPr>
      <w:r w:rsidRPr="004B4B13">
        <w:t xml:space="preserve">- часть кадастровых кварталов 45:08:040223 - 45:08:040225; 45:08:040229; 45:08:040230; 45:08:040234 - 45:08:040238, </w:t>
      </w:r>
      <w:r w:rsidR="003A13DB" w:rsidRPr="004B4B13">
        <w:t xml:space="preserve">включающую часть </w:t>
      </w:r>
      <w:r w:rsidRPr="004B4B13">
        <w:t xml:space="preserve">южной половины ул. Космонавтов и ул. Лесная, </w:t>
      </w:r>
      <w:r w:rsidRPr="00FC7936">
        <w:t>ул. Пичу</w:t>
      </w:r>
      <w:r>
        <w:softHyphen/>
        <w:t xml:space="preserve">гина, ул. Пожарная, ул. Томина, пер. Сосновый, бульвар Мира, восточную половину </w:t>
      </w:r>
      <w:r w:rsidRPr="00785123">
        <w:t xml:space="preserve">ул. Красина, ул. Стадионная. </w:t>
      </w:r>
      <w:r w:rsidR="00571BCD" w:rsidRPr="00785123">
        <w:t>В зону действия включены</w:t>
      </w:r>
      <w:r w:rsidR="003A13DB" w:rsidRPr="00785123">
        <w:t xml:space="preserve"> жилые многоэтажные здания</w:t>
      </w:r>
      <w:r w:rsidR="00B76A86" w:rsidRPr="00785123">
        <w:t>, дома индивидуальной постройки частного сектора</w:t>
      </w:r>
      <w:r w:rsidR="003A13DB" w:rsidRPr="00785123">
        <w:t xml:space="preserve">, </w:t>
      </w:r>
      <w:r w:rsidR="00785123" w:rsidRPr="00785123">
        <w:t>социально-административные объекты</w:t>
      </w:r>
      <w:r w:rsidRPr="00785123">
        <w:t>;</w:t>
      </w:r>
    </w:p>
    <w:p w:rsidR="004B4B13" w:rsidRDefault="004B4B13" w:rsidP="004B4B13">
      <w:pPr>
        <w:spacing w:line="276" w:lineRule="auto"/>
        <w:ind w:firstLine="709"/>
      </w:pPr>
      <w:r w:rsidRPr="004B4B13">
        <w:t xml:space="preserve">- часть кадастровых кварталов </w:t>
      </w:r>
      <w:r w:rsidRPr="008F1A5A">
        <w:t>45:08:040217; 45:08:040218; 45:08:040221</w:t>
      </w:r>
      <w:r w:rsidRPr="004B4B13">
        <w:t xml:space="preserve">, включающую </w:t>
      </w:r>
      <w:r>
        <w:t>район ул. Космонавтов – территорию ГБУ Кетовская ЦРБ;</w:t>
      </w:r>
    </w:p>
    <w:p w:rsidR="004B4B13" w:rsidRPr="004B4B13" w:rsidRDefault="004B4B13" w:rsidP="004B4B13">
      <w:pPr>
        <w:spacing w:line="276" w:lineRule="auto"/>
        <w:ind w:firstLine="709"/>
      </w:pPr>
      <w:r w:rsidRPr="004B4B13">
        <w:t>- часть кадастров</w:t>
      </w:r>
      <w:r>
        <w:t>ого</w:t>
      </w:r>
      <w:r w:rsidRPr="004B4B13">
        <w:t xml:space="preserve"> квартал</w:t>
      </w:r>
      <w:r>
        <w:t>а</w:t>
      </w:r>
      <w:r w:rsidRPr="004B4B13">
        <w:t xml:space="preserve"> </w:t>
      </w:r>
      <w:r w:rsidRPr="008F1A5A">
        <w:t>45:08:040212</w:t>
      </w:r>
      <w:r w:rsidRPr="004B4B13">
        <w:t xml:space="preserve">, включающую </w:t>
      </w:r>
      <w:r>
        <w:t>территорию двухэтажного жилого дома по ад</w:t>
      </w:r>
      <w:r w:rsidRPr="004B4B13">
        <w:t>ресу ул. Боровая, 1;</w:t>
      </w:r>
    </w:p>
    <w:p w:rsidR="00785123" w:rsidRDefault="004B4B13" w:rsidP="004B4B13">
      <w:pPr>
        <w:spacing w:line="276" w:lineRule="auto"/>
        <w:ind w:firstLine="709"/>
      </w:pPr>
      <w:r w:rsidRPr="004B4B13">
        <w:t>- часть кадастров</w:t>
      </w:r>
      <w:r w:rsidR="0076131C">
        <w:t>ого</w:t>
      </w:r>
      <w:r w:rsidRPr="004B4B13">
        <w:t xml:space="preserve"> квартал</w:t>
      </w:r>
      <w:r w:rsidR="0076131C">
        <w:t>а</w:t>
      </w:r>
      <w:r w:rsidRPr="004B4B13">
        <w:t xml:space="preserve"> </w:t>
      </w:r>
      <w:r w:rsidR="0076131C" w:rsidRPr="008F1A5A">
        <w:t>45:08:030703</w:t>
      </w:r>
      <w:r w:rsidRPr="004B4B13">
        <w:t xml:space="preserve">, включающую </w:t>
      </w:r>
      <w:r w:rsidR="0076131C">
        <w:t xml:space="preserve">район ул. Молодежная в южной </w:t>
      </w:r>
      <w:r w:rsidR="0076131C" w:rsidRPr="00785123">
        <w:t>окраине с. Кетово</w:t>
      </w:r>
      <w:r w:rsidRPr="00785123">
        <w:t xml:space="preserve">. В зону действия включены </w:t>
      </w:r>
      <w:r w:rsidR="00DA7BB0">
        <w:t>социально значимые объекты;</w:t>
      </w:r>
    </w:p>
    <w:p w:rsidR="00DA7BB0" w:rsidRPr="00DA7BB0" w:rsidRDefault="00DA7BB0" w:rsidP="004B4B13">
      <w:pPr>
        <w:spacing w:line="276" w:lineRule="auto"/>
        <w:ind w:firstLine="709"/>
        <w:rPr>
          <w:color w:val="7030A0"/>
        </w:rPr>
      </w:pPr>
      <w:r w:rsidRPr="00DA7BB0">
        <w:rPr>
          <w:color w:val="7030A0"/>
        </w:rPr>
        <w:t xml:space="preserve">- часть кадастрового квартала 45:08:040217, </w:t>
      </w:r>
      <w:r w:rsidR="00095DC8">
        <w:rPr>
          <w:color w:val="7030A0"/>
        </w:rPr>
        <w:t>включающего территорию</w:t>
      </w:r>
      <w:r w:rsidRPr="00DA7BB0">
        <w:rPr>
          <w:color w:val="7030A0"/>
        </w:rPr>
        <w:t xml:space="preserve"> средней общеобразовательной школы.</w:t>
      </w:r>
    </w:p>
    <w:p w:rsidR="0076131C" w:rsidRDefault="0076131C" w:rsidP="0076131C">
      <w:pPr>
        <w:spacing w:line="276" w:lineRule="auto"/>
        <w:ind w:firstLine="709"/>
      </w:pPr>
      <w:r w:rsidRPr="004B4B13">
        <w:t xml:space="preserve">Зона действия </w:t>
      </w:r>
      <w:r w:rsidRPr="004B4B13">
        <w:rPr>
          <w:shd w:val="clear" w:color="auto" w:fill="FFFFFF"/>
        </w:rPr>
        <w:t xml:space="preserve">единой теплоснабжающей организации </w:t>
      </w:r>
      <w:r w:rsidRPr="00D3062C">
        <w:t>ООО «Жилсервис»</w:t>
      </w:r>
      <w:r w:rsidRPr="004B4B13">
        <w:t xml:space="preserve"> </w:t>
      </w:r>
      <w:r w:rsidRPr="004B4B13">
        <w:rPr>
          <w:shd w:val="clear" w:color="auto" w:fill="FFFFFF"/>
        </w:rPr>
        <w:t xml:space="preserve">совпадает с границами системы централизованного теплоснабжения котельных № </w:t>
      </w:r>
      <w:r>
        <w:rPr>
          <w:shd w:val="clear" w:color="auto" w:fill="FFFFFF"/>
        </w:rPr>
        <w:t>2</w:t>
      </w:r>
      <w:r w:rsidRPr="004B4B13">
        <w:rPr>
          <w:shd w:val="clear" w:color="auto" w:fill="FFFFFF"/>
        </w:rPr>
        <w:t xml:space="preserve">, </w:t>
      </w:r>
      <w:r>
        <w:rPr>
          <w:shd w:val="clear" w:color="auto" w:fill="FFFFFF"/>
        </w:rPr>
        <w:t>5</w:t>
      </w:r>
      <w:r w:rsidRPr="004B4B13">
        <w:rPr>
          <w:shd w:val="clear" w:color="auto" w:fill="FFFFFF"/>
        </w:rPr>
        <w:t xml:space="preserve"> и </w:t>
      </w:r>
      <w:r>
        <w:rPr>
          <w:shd w:val="clear" w:color="auto" w:fill="FFFFFF"/>
        </w:rPr>
        <w:t>9 и</w:t>
      </w:r>
      <w:r w:rsidRPr="004B4B13">
        <w:rPr>
          <w:shd w:val="clear" w:color="auto" w:fill="FFFFFF"/>
        </w:rPr>
        <w:t xml:space="preserve"> </w:t>
      </w:r>
      <w:r w:rsidRPr="004B4B13">
        <w:t>охватывает следующие территории:</w:t>
      </w:r>
    </w:p>
    <w:p w:rsidR="0076131C" w:rsidRPr="00785123" w:rsidRDefault="0076131C" w:rsidP="0076131C">
      <w:pPr>
        <w:spacing w:line="276" w:lineRule="auto"/>
        <w:ind w:firstLine="709"/>
      </w:pPr>
      <w:r w:rsidRPr="004B4B13">
        <w:t xml:space="preserve">- часть кадастровых кварталов </w:t>
      </w:r>
      <w:r>
        <w:t>45:08:040226 -</w:t>
      </w:r>
      <w:r w:rsidRPr="00D30493">
        <w:t xml:space="preserve"> 45:08:040228; 45:08:040219</w:t>
      </w:r>
      <w:r w:rsidRPr="004B4B13">
        <w:t xml:space="preserve">, включающую </w:t>
      </w:r>
      <w:r>
        <w:t xml:space="preserve">район ул. Ленина, северную часть ул. Больничная, западную – ул. Красина и пер. Тополиный. </w:t>
      </w:r>
      <w:r w:rsidR="00785123" w:rsidRPr="00785123">
        <w:t>В зону действия включены социально значимые объекты</w:t>
      </w:r>
      <w:r w:rsidRPr="00785123">
        <w:t>;</w:t>
      </w:r>
    </w:p>
    <w:p w:rsidR="0076131C" w:rsidRDefault="0076131C" w:rsidP="0076131C">
      <w:pPr>
        <w:spacing w:line="276" w:lineRule="auto"/>
        <w:ind w:firstLine="709"/>
        <w:rPr>
          <w:color w:val="76923C" w:themeColor="accent3" w:themeShade="BF"/>
        </w:rPr>
      </w:pPr>
      <w:r w:rsidRPr="004B4B13">
        <w:t xml:space="preserve">- часть кадастровых кварталов </w:t>
      </w:r>
      <w:r w:rsidRPr="008F1A5A">
        <w:t>45:08:040214; 45:08:040209</w:t>
      </w:r>
      <w:r w:rsidRPr="004B4B13">
        <w:t xml:space="preserve">, включающую </w:t>
      </w:r>
      <w:r>
        <w:t>часть ул. Коопе</w:t>
      </w:r>
      <w:r>
        <w:softHyphen/>
        <w:t>ра</w:t>
      </w:r>
      <w:r>
        <w:softHyphen/>
        <w:t xml:space="preserve">тивная и ул. Советская. </w:t>
      </w:r>
      <w:r w:rsidR="00785123" w:rsidRPr="00785123">
        <w:t>В зону действия включены социально значимые объекты</w:t>
      </w:r>
      <w:r>
        <w:rPr>
          <w:color w:val="76923C" w:themeColor="accent3" w:themeShade="BF"/>
        </w:rPr>
        <w:t>;</w:t>
      </w:r>
    </w:p>
    <w:p w:rsidR="0076131C" w:rsidRPr="00785123" w:rsidRDefault="0076131C" w:rsidP="0076131C">
      <w:pPr>
        <w:spacing w:line="276" w:lineRule="auto"/>
        <w:ind w:firstLine="709"/>
      </w:pPr>
      <w:r w:rsidRPr="004B4B13">
        <w:t xml:space="preserve">- часть кадастровых кварталов </w:t>
      </w:r>
      <w:r w:rsidRPr="008F1A5A">
        <w:t>45:08:0402</w:t>
      </w:r>
      <w:r>
        <w:t>2</w:t>
      </w:r>
      <w:r w:rsidRPr="008F1A5A">
        <w:t>9</w:t>
      </w:r>
      <w:r>
        <w:t xml:space="preserve">, 45:08:040223 и </w:t>
      </w:r>
      <w:r w:rsidRPr="00916EE1">
        <w:t>45:08:040217</w:t>
      </w:r>
      <w:r w:rsidRPr="004B4B13">
        <w:t xml:space="preserve">, включающую </w:t>
      </w:r>
      <w:r w:rsidRPr="00785123">
        <w:t xml:space="preserve">часть ул. Уральская и ул. Космонавтов. В зону действия включены здания </w:t>
      </w:r>
      <w:r w:rsidR="00785123" w:rsidRPr="00785123">
        <w:t>индивидуальной постройки и</w:t>
      </w:r>
      <w:r w:rsidRPr="00785123">
        <w:t xml:space="preserve"> </w:t>
      </w:r>
      <w:r w:rsidR="00785123" w:rsidRPr="00785123">
        <w:t>социально значимые объекты</w:t>
      </w:r>
      <w:r w:rsidRPr="00785123">
        <w:t>.</w:t>
      </w:r>
    </w:p>
    <w:p w:rsidR="009860FC" w:rsidRPr="004B4B13" w:rsidRDefault="009860FC" w:rsidP="009860FC">
      <w:pPr>
        <w:autoSpaceDE w:val="0"/>
        <w:autoSpaceDN w:val="0"/>
        <w:adjustRightInd w:val="0"/>
        <w:spacing w:line="276" w:lineRule="auto"/>
        <w:ind w:firstLine="709"/>
      </w:pPr>
      <w:r w:rsidRPr="004B4B13">
        <w:t>Границы зоны деятельности единой теплоснабжающей организации могут быть изменены в следующих случаях:</w:t>
      </w:r>
    </w:p>
    <w:p w:rsidR="009860FC" w:rsidRPr="004B4B13" w:rsidRDefault="009860FC" w:rsidP="009860FC">
      <w:pPr>
        <w:autoSpaceDE w:val="0"/>
        <w:autoSpaceDN w:val="0"/>
        <w:adjustRightInd w:val="0"/>
        <w:spacing w:line="276" w:lineRule="auto"/>
        <w:ind w:firstLine="709"/>
      </w:pPr>
      <w:r w:rsidRPr="004B4B13">
        <w:t>-</w:t>
      </w:r>
      <w:r w:rsidR="00785123">
        <w:t> </w:t>
      </w:r>
      <w:r w:rsidRPr="004B4B13">
        <w:t>подключение к системе теплоснабжения новых теплопотребляющих установок, источников тепловой энергии или разделение систем теплоснабжения;</w:t>
      </w:r>
    </w:p>
    <w:p w:rsidR="004B4B13" w:rsidRDefault="009860FC" w:rsidP="00571BCD">
      <w:pPr>
        <w:autoSpaceDE w:val="0"/>
        <w:autoSpaceDN w:val="0"/>
        <w:adjustRightInd w:val="0"/>
        <w:spacing w:line="276" w:lineRule="auto"/>
        <w:ind w:firstLine="709"/>
      </w:pPr>
      <w:r w:rsidRPr="004B4B13">
        <w:t>-</w:t>
      </w:r>
      <w:r w:rsidR="00785123">
        <w:t> </w:t>
      </w:r>
      <w:r w:rsidRPr="004B4B13">
        <w:t>технологическое объединение или разделение систем теплоснабжения.</w:t>
      </w:r>
    </w:p>
    <w:p w:rsidR="007C480A" w:rsidRPr="004B4B13" w:rsidRDefault="007C480A" w:rsidP="00571BCD">
      <w:pPr>
        <w:autoSpaceDE w:val="0"/>
        <w:autoSpaceDN w:val="0"/>
        <w:adjustRightInd w:val="0"/>
        <w:spacing w:line="276" w:lineRule="auto"/>
        <w:ind w:firstLine="709"/>
        <w:rPr>
          <w:b/>
          <w:bCs/>
          <w:iCs/>
        </w:rPr>
      </w:pPr>
      <w:r w:rsidRPr="004B4B13">
        <w:rPr>
          <w:i/>
        </w:rPr>
        <w:br w:type="page"/>
      </w:r>
    </w:p>
    <w:p w:rsidR="00E75E76" w:rsidRDefault="00E75E76" w:rsidP="00B86D47">
      <w:pPr>
        <w:pStyle w:val="2"/>
        <w:spacing w:before="0" w:after="0" w:line="276" w:lineRule="auto"/>
        <w:ind w:firstLine="709"/>
        <w:rPr>
          <w:rFonts w:ascii="Times New Roman" w:hAnsi="Times New Roman" w:cs="Times New Roman"/>
          <w:i w:val="0"/>
          <w:color w:val="222222"/>
          <w:sz w:val="24"/>
          <w:szCs w:val="24"/>
          <w:shd w:val="clear" w:color="auto" w:fill="FFFFFF"/>
        </w:rPr>
      </w:pPr>
      <w:bookmarkStart w:id="406" w:name="_Toc519002694"/>
      <w:bookmarkStart w:id="407" w:name="_Toc529988762"/>
      <w:bookmarkStart w:id="408" w:name="_Toc153102666"/>
      <w:r w:rsidRPr="000B1D02">
        <w:rPr>
          <w:rFonts w:ascii="Times New Roman" w:hAnsi="Times New Roman" w:cs="Times New Roman"/>
          <w:i w:val="0"/>
          <w:sz w:val="24"/>
          <w:szCs w:val="24"/>
        </w:rPr>
        <w:lastRenderedPageBreak/>
        <w:t>ГЛАВА 16. </w:t>
      </w:r>
      <w:r w:rsidRPr="000B1D02">
        <w:rPr>
          <w:rFonts w:ascii="Times New Roman" w:hAnsi="Times New Roman" w:cs="Times New Roman"/>
          <w:i w:val="0"/>
          <w:color w:val="222222"/>
          <w:sz w:val="24"/>
          <w:szCs w:val="24"/>
          <w:shd w:val="clear" w:color="auto" w:fill="FFFFFF"/>
        </w:rPr>
        <w:t xml:space="preserve">Реестр </w:t>
      </w:r>
      <w:r w:rsidR="002632E7" w:rsidRPr="002632E7">
        <w:rPr>
          <w:rFonts w:ascii="Times New Roman" w:hAnsi="Times New Roman" w:cs="Times New Roman"/>
          <w:i w:val="0"/>
          <w:color w:val="0000CC"/>
          <w:sz w:val="24"/>
          <w:szCs w:val="24"/>
          <w:shd w:val="clear" w:color="auto" w:fill="FFFFFF"/>
        </w:rPr>
        <w:t xml:space="preserve">мероприятий </w:t>
      </w:r>
      <w:r w:rsidRPr="000B1D02">
        <w:rPr>
          <w:rFonts w:ascii="Times New Roman" w:hAnsi="Times New Roman" w:cs="Times New Roman"/>
          <w:i w:val="0"/>
          <w:color w:val="222222"/>
          <w:sz w:val="24"/>
          <w:szCs w:val="24"/>
          <w:shd w:val="clear" w:color="auto" w:fill="FFFFFF"/>
        </w:rPr>
        <w:t>схемы теплоснабжения</w:t>
      </w:r>
      <w:bookmarkEnd w:id="406"/>
      <w:bookmarkEnd w:id="407"/>
      <w:bookmarkEnd w:id="408"/>
    </w:p>
    <w:p w:rsidR="00655DC0" w:rsidRPr="00655DC0" w:rsidRDefault="00655DC0" w:rsidP="00655DC0">
      <w:pPr>
        <w:spacing w:line="276" w:lineRule="auto"/>
        <w:ind w:firstLine="709"/>
      </w:pPr>
    </w:p>
    <w:p w:rsidR="00655DC0" w:rsidRDefault="00655DC0" w:rsidP="00655DC0">
      <w:pPr>
        <w:spacing w:line="276" w:lineRule="auto"/>
        <w:ind w:firstLine="709"/>
        <w:rPr>
          <w:color w:val="0000CC"/>
        </w:rPr>
      </w:pPr>
      <w:r>
        <w:rPr>
          <w:color w:val="0000CC"/>
        </w:rPr>
        <w:t>Глава</w:t>
      </w:r>
      <w:r w:rsidRPr="00F97A56">
        <w:rPr>
          <w:color w:val="0000CC"/>
        </w:rPr>
        <w:t xml:space="preserve"> разработан</w:t>
      </w:r>
      <w:r>
        <w:rPr>
          <w:color w:val="0000CC"/>
        </w:rPr>
        <w:t>а</w:t>
      </w:r>
      <w:r w:rsidRPr="00F97A56">
        <w:rPr>
          <w:color w:val="0000CC"/>
        </w:rPr>
        <w:t xml:space="preserve"> с учетом отсутствия ценовых зон теплоснабжения</w:t>
      </w:r>
      <w:r>
        <w:rPr>
          <w:color w:val="0000CC"/>
        </w:rPr>
        <w:t>.</w:t>
      </w:r>
    </w:p>
    <w:p w:rsidR="00E75E76" w:rsidRPr="00D032AB" w:rsidRDefault="00E75E76" w:rsidP="00B86D47">
      <w:pPr>
        <w:pStyle w:val="3"/>
        <w:rPr>
          <w:rFonts w:cs="Times New Roman"/>
        </w:rPr>
      </w:pPr>
      <w:bookmarkStart w:id="409" w:name="_Toc519002695"/>
      <w:bookmarkStart w:id="410" w:name="_Toc529988763"/>
      <w:bookmarkStart w:id="411" w:name="_Toc153102667"/>
      <w:r w:rsidRPr="000B1D02">
        <w:t>16.1 </w:t>
      </w:r>
      <w:r w:rsidRPr="000B1D02">
        <w:rPr>
          <w:rFonts w:cs="Times New Roman"/>
          <w:shd w:val="clear" w:color="auto" w:fill="FFFFFF"/>
        </w:rPr>
        <w:t>Перечень</w:t>
      </w:r>
      <w:r w:rsidRPr="00D032AB">
        <w:rPr>
          <w:rFonts w:cs="Times New Roman"/>
          <w:shd w:val="clear" w:color="auto" w:fill="FFFFFF"/>
        </w:rPr>
        <w:t xml:space="preserve"> мероприятий по </w:t>
      </w:r>
      <w:r w:rsidR="002632E7">
        <w:rPr>
          <w:rFonts w:cs="Times New Roman"/>
          <w:shd w:val="clear" w:color="auto" w:fill="FFFFFF"/>
        </w:rPr>
        <w:t>строительству, реконструкции</w:t>
      </w:r>
      <w:r w:rsidR="002632E7" w:rsidRPr="002632E7">
        <w:rPr>
          <w:rFonts w:cs="Times New Roman"/>
          <w:color w:val="0000CC"/>
          <w:shd w:val="clear" w:color="auto" w:fill="FFFFFF"/>
        </w:rPr>
        <w:t xml:space="preserve">, </w:t>
      </w:r>
      <w:r w:rsidRPr="00D032AB">
        <w:rPr>
          <w:rFonts w:cs="Times New Roman"/>
          <w:shd w:val="clear" w:color="auto" w:fill="FFFFFF"/>
        </w:rPr>
        <w:t>техническому перевооружению</w:t>
      </w:r>
      <w:r w:rsidR="002632E7" w:rsidRPr="002632E7">
        <w:t xml:space="preserve"> </w:t>
      </w:r>
      <w:r w:rsidR="002632E7" w:rsidRPr="002632E7">
        <w:rPr>
          <w:color w:val="0000CC"/>
        </w:rPr>
        <w:t>и (или) модернизации</w:t>
      </w:r>
      <w:r w:rsidRPr="002632E7">
        <w:rPr>
          <w:rFonts w:cs="Times New Roman"/>
          <w:color w:val="0000CC"/>
          <w:shd w:val="clear" w:color="auto" w:fill="FFFFFF"/>
        </w:rPr>
        <w:t xml:space="preserve"> </w:t>
      </w:r>
      <w:r w:rsidRPr="00D032AB">
        <w:rPr>
          <w:rFonts w:cs="Times New Roman"/>
          <w:shd w:val="clear" w:color="auto" w:fill="FFFFFF"/>
        </w:rPr>
        <w:t>источников тепловой энергии</w:t>
      </w:r>
      <w:bookmarkEnd w:id="409"/>
      <w:bookmarkEnd w:id="410"/>
      <w:bookmarkEnd w:id="411"/>
    </w:p>
    <w:p w:rsidR="00E75E76" w:rsidRPr="00BA68C5" w:rsidRDefault="00E75E76" w:rsidP="00E75E76">
      <w:pPr>
        <w:spacing w:line="276" w:lineRule="auto"/>
        <w:ind w:firstLine="709"/>
        <w:rPr>
          <w:spacing w:val="-2"/>
          <w:shd w:val="clear" w:color="auto" w:fill="FFFFFF"/>
        </w:rPr>
      </w:pPr>
      <w:r w:rsidRPr="00BA68C5">
        <w:rPr>
          <w:spacing w:val="-2"/>
        </w:rPr>
        <w:t xml:space="preserve">До конца расчетного периода запланированы </w:t>
      </w:r>
      <w:r w:rsidRPr="00BA68C5">
        <w:rPr>
          <w:spacing w:val="-2"/>
          <w:shd w:val="clear" w:color="auto" w:fill="FFFFFF"/>
        </w:rPr>
        <w:t xml:space="preserve">мероприятия по строительству, реконструкции или техническому перевооружению источников тепловой энергии, приведенные в </w:t>
      </w:r>
      <w:r w:rsidRPr="00BA68C5">
        <w:rPr>
          <w:color w:val="0000CC"/>
          <w:spacing w:val="-2"/>
          <w:shd w:val="clear" w:color="auto" w:fill="FFFFFF"/>
        </w:rPr>
        <w:t>таблице 2.</w:t>
      </w:r>
      <w:r w:rsidR="00BA68C5" w:rsidRPr="00BA68C5">
        <w:rPr>
          <w:color w:val="0000CC"/>
          <w:spacing w:val="-2"/>
          <w:shd w:val="clear" w:color="auto" w:fill="FFFFFF"/>
        </w:rPr>
        <w:t>1</w:t>
      </w:r>
      <w:r w:rsidR="002D15A6">
        <w:rPr>
          <w:color w:val="0000CC"/>
          <w:spacing w:val="-2"/>
          <w:shd w:val="clear" w:color="auto" w:fill="FFFFFF"/>
        </w:rPr>
        <w:t>90</w:t>
      </w:r>
      <w:r w:rsidRPr="00BA68C5">
        <w:rPr>
          <w:spacing w:val="-2"/>
          <w:shd w:val="clear" w:color="auto" w:fill="FFFFFF"/>
        </w:rPr>
        <w:t>.</w:t>
      </w:r>
    </w:p>
    <w:p w:rsidR="00024A62" w:rsidRPr="00C63CAA" w:rsidRDefault="00024A62" w:rsidP="00E75E76">
      <w:pPr>
        <w:spacing w:line="276" w:lineRule="auto"/>
        <w:ind w:firstLine="709"/>
        <w:rPr>
          <w:color w:val="FF0000"/>
          <w:spacing w:val="-2"/>
          <w:shd w:val="clear" w:color="auto" w:fill="FFFFFF"/>
        </w:rPr>
      </w:pPr>
    </w:p>
    <w:p w:rsidR="00E75E76" w:rsidRPr="00BA68C5" w:rsidRDefault="00F10E62" w:rsidP="00F10E62">
      <w:r w:rsidRPr="00BA68C5">
        <w:t>Таблица 2.</w:t>
      </w:r>
      <w:r w:rsidR="00BA68C5" w:rsidRPr="00BA68C5">
        <w:t>1</w:t>
      </w:r>
      <w:r w:rsidR="002D15A6">
        <w:t>90</w:t>
      </w:r>
      <w:r w:rsidRPr="00BA68C5">
        <w:t xml:space="preserve"> – </w:t>
      </w:r>
      <w:r w:rsidR="00E75E76" w:rsidRPr="00BA68C5">
        <w:t>Перечень мероприятий по строительству, реконструкции или техническому перевооружению источников тепловой энергии</w:t>
      </w:r>
    </w:p>
    <w:tbl>
      <w:tblPr>
        <w:tblW w:w="5000" w:type="pct"/>
        <w:tblLook w:val="04A0" w:firstRow="1" w:lastRow="0" w:firstColumn="1" w:lastColumn="0" w:noHBand="0" w:noVBand="1"/>
      </w:tblPr>
      <w:tblGrid>
        <w:gridCol w:w="1333"/>
        <w:gridCol w:w="1598"/>
        <w:gridCol w:w="1638"/>
        <w:gridCol w:w="600"/>
        <w:gridCol w:w="646"/>
        <w:gridCol w:w="523"/>
        <w:gridCol w:w="623"/>
        <w:gridCol w:w="499"/>
        <w:gridCol w:w="696"/>
        <w:gridCol w:w="696"/>
        <w:gridCol w:w="696"/>
        <w:gridCol w:w="876"/>
      </w:tblGrid>
      <w:tr w:rsidR="00951906" w:rsidRPr="00BA68C5" w:rsidTr="001B5370">
        <w:trPr>
          <w:trHeight w:val="60"/>
          <w:tblHeader/>
        </w:trPr>
        <w:tc>
          <w:tcPr>
            <w:tcW w:w="6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1906" w:rsidRPr="00BA68C5" w:rsidRDefault="00951906" w:rsidP="00951906">
            <w:pPr>
              <w:ind w:left="-112" w:right="-99"/>
              <w:jc w:val="center"/>
            </w:pPr>
            <w:r w:rsidRPr="00BA68C5">
              <w:t xml:space="preserve">№ пп </w:t>
            </w:r>
            <w:r>
              <w:t>(</w:t>
            </w:r>
            <w:r w:rsidRPr="00BA68C5">
              <w:rPr>
                <w:color w:val="0000CC"/>
              </w:rPr>
              <w:t>уникальный номер</w:t>
            </w:r>
            <w:r>
              <w:t>)</w:t>
            </w:r>
          </w:p>
        </w:tc>
        <w:tc>
          <w:tcPr>
            <w:tcW w:w="76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51906" w:rsidRPr="00BA68C5" w:rsidRDefault="00951906" w:rsidP="00951906">
            <w:pPr>
              <w:ind w:left="-68" w:right="-89"/>
              <w:jc w:val="center"/>
            </w:pPr>
            <w:r w:rsidRPr="00BA68C5">
              <w:t>Наименование мероприятия (</w:t>
            </w:r>
            <w:r w:rsidRPr="00BA68C5">
              <w:rPr>
                <w:color w:val="0000CC"/>
              </w:rPr>
              <w:t>краткое описание</w:t>
            </w:r>
            <w:r w:rsidRPr="00BA68C5">
              <w:t>)</w:t>
            </w:r>
          </w:p>
        </w:tc>
        <w:tc>
          <w:tcPr>
            <w:tcW w:w="786" w:type="pct"/>
            <w:vMerge w:val="restart"/>
            <w:tcBorders>
              <w:top w:val="single" w:sz="4" w:space="0" w:color="auto"/>
              <w:left w:val="single" w:sz="4" w:space="0" w:color="auto"/>
              <w:right w:val="single" w:sz="4" w:space="0" w:color="auto"/>
            </w:tcBorders>
            <w:vAlign w:val="center"/>
          </w:tcPr>
          <w:p w:rsidR="00951906" w:rsidRPr="00BA68C5" w:rsidRDefault="00951906" w:rsidP="00951906">
            <w:pPr>
              <w:ind w:left="-68" w:right="-89"/>
              <w:jc w:val="center"/>
            </w:pPr>
            <w:r w:rsidRPr="00951906">
              <w:rPr>
                <w:color w:val="0000CC"/>
                <w:sz w:val="22"/>
              </w:rPr>
              <w:t xml:space="preserve">Источник </w:t>
            </w:r>
            <w:r w:rsidRPr="00951906">
              <w:rPr>
                <w:color w:val="0000CC"/>
              </w:rPr>
              <w:t>инвестиций</w:t>
            </w:r>
          </w:p>
        </w:tc>
        <w:tc>
          <w:tcPr>
            <w:tcW w:w="2808" w:type="pct"/>
            <w:gridSpan w:val="9"/>
            <w:tcBorders>
              <w:top w:val="single" w:sz="4" w:space="0" w:color="auto"/>
              <w:left w:val="single" w:sz="4" w:space="0" w:color="auto"/>
              <w:bottom w:val="single" w:sz="4" w:space="0" w:color="auto"/>
              <w:right w:val="single" w:sz="8" w:space="0" w:color="000000"/>
            </w:tcBorders>
            <w:vAlign w:val="center"/>
          </w:tcPr>
          <w:p w:rsidR="00951906" w:rsidRPr="00951906" w:rsidRDefault="00951906" w:rsidP="00951906">
            <w:pPr>
              <w:ind w:left="-68" w:right="-89"/>
              <w:jc w:val="center"/>
              <w:rPr>
                <w:color w:val="0000CC"/>
              </w:rPr>
            </w:pPr>
            <w:r w:rsidRPr="00951906">
              <w:rPr>
                <w:color w:val="0000CC"/>
              </w:rPr>
              <w:t>Объем планируемых инвестиций</w:t>
            </w:r>
            <w:r w:rsidRPr="00BA68C5">
              <w:t>, тыс. рублей</w:t>
            </w:r>
          </w:p>
        </w:tc>
      </w:tr>
      <w:tr w:rsidR="00951906" w:rsidRPr="00BA68C5" w:rsidTr="001B5370">
        <w:trPr>
          <w:trHeight w:val="60"/>
          <w:tblHeader/>
        </w:trPr>
        <w:tc>
          <w:tcPr>
            <w:tcW w:w="639"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951906" w:rsidRPr="00BA68C5" w:rsidRDefault="00951906" w:rsidP="00951906">
            <w:pPr>
              <w:ind w:left="-112" w:right="-99"/>
              <w:jc w:val="center"/>
            </w:pPr>
          </w:p>
        </w:tc>
        <w:tc>
          <w:tcPr>
            <w:tcW w:w="767" w:type="pct"/>
            <w:vMerge/>
            <w:tcBorders>
              <w:top w:val="single" w:sz="8" w:space="0" w:color="auto"/>
              <w:left w:val="single" w:sz="8" w:space="0" w:color="auto"/>
              <w:bottom w:val="single" w:sz="8" w:space="0" w:color="000000"/>
              <w:right w:val="single" w:sz="4" w:space="0" w:color="auto"/>
            </w:tcBorders>
            <w:shd w:val="clear" w:color="auto" w:fill="auto"/>
            <w:vAlign w:val="center"/>
          </w:tcPr>
          <w:p w:rsidR="00951906" w:rsidRPr="00BA68C5" w:rsidRDefault="00951906" w:rsidP="00951906">
            <w:pPr>
              <w:ind w:left="-68" w:right="-89"/>
              <w:jc w:val="center"/>
            </w:pPr>
          </w:p>
        </w:tc>
        <w:tc>
          <w:tcPr>
            <w:tcW w:w="786" w:type="pct"/>
            <w:vMerge/>
            <w:tcBorders>
              <w:top w:val="single" w:sz="4" w:space="0" w:color="auto"/>
              <w:left w:val="single" w:sz="4" w:space="0" w:color="auto"/>
              <w:right w:val="single" w:sz="4" w:space="0" w:color="auto"/>
            </w:tcBorders>
            <w:vAlign w:val="center"/>
          </w:tcPr>
          <w:p w:rsidR="00951906" w:rsidRPr="00951906" w:rsidRDefault="00951906" w:rsidP="00951906">
            <w:pPr>
              <w:ind w:left="-68" w:right="-89"/>
              <w:jc w:val="center"/>
              <w:rPr>
                <w:color w:val="0000CC"/>
                <w:sz w:val="22"/>
              </w:rPr>
            </w:pPr>
          </w:p>
        </w:tc>
        <w:tc>
          <w:tcPr>
            <w:tcW w:w="2388" w:type="pct"/>
            <w:gridSpan w:val="8"/>
            <w:tcBorders>
              <w:top w:val="single" w:sz="4" w:space="0" w:color="auto"/>
              <w:left w:val="single" w:sz="4" w:space="0" w:color="auto"/>
              <w:bottom w:val="single" w:sz="4" w:space="0" w:color="auto"/>
              <w:right w:val="single" w:sz="8" w:space="0" w:color="000000"/>
            </w:tcBorders>
            <w:vAlign w:val="center"/>
          </w:tcPr>
          <w:p w:rsidR="00951906" w:rsidRPr="00951906" w:rsidRDefault="00951906" w:rsidP="00951906">
            <w:pPr>
              <w:ind w:left="-68" w:right="-89"/>
              <w:jc w:val="center"/>
            </w:pPr>
            <w:r w:rsidRPr="00951906">
              <w:t>по каждому году</w:t>
            </w:r>
            <w:r>
              <w:t xml:space="preserve"> (этапу)</w:t>
            </w:r>
          </w:p>
        </w:tc>
        <w:tc>
          <w:tcPr>
            <w:tcW w:w="420" w:type="pct"/>
            <w:vMerge w:val="restart"/>
            <w:tcBorders>
              <w:top w:val="single" w:sz="4" w:space="0" w:color="auto"/>
              <w:left w:val="single" w:sz="4" w:space="0" w:color="auto"/>
              <w:right w:val="single" w:sz="8" w:space="0" w:color="000000"/>
            </w:tcBorders>
          </w:tcPr>
          <w:p w:rsidR="00951906" w:rsidRPr="00951906" w:rsidRDefault="00951906" w:rsidP="00951906">
            <w:pPr>
              <w:ind w:left="-68" w:right="-89"/>
              <w:jc w:val="center"/>
            </w:pPr>
            <w:r>
              <w:t xml:space="preserve">по </w:t>
            </w:r>
            <w:r w:rsidRPr="00951906">
              <w:t>проект</w:t>
            </w:r>
            <w:r>
              <w:t>у</w:t>
            </w:r>
            <w:r w:rsidRPr="00951906">
              <w:t xml:space="preserve"> в целом</w:t>
            </w:r>
          </w:p>
        </w:tc>
      </w:tr>
      <w:tr w:rsidR="00951906" w:rsidRPr="00BA68C5" w:rsidTr="001B5370">
        <w:trPr>
          <w:trHeight w:val="293"/>
          <w:tblHeader/>
        </w:trPr>
        <w:tc>
          <w:tcPr>
            <w:tcW w:w="639" w:type="pct"/>
            <w:vMerge/>
            <w:tcBorders>
              <w:top w:val="single" w:sz="8" w:space="0" w:color="auto"/>
              <w:left w:val="single" w:sz="8" w:space="0" w:color="auto"/>
              <w:bottom w:val="single" w:sz="4" w:space="0" w:color="auto"/>
              <w:right w:val="single" w:sz="8" w:space="0" w:color="auto"/>
            </w:tcBorders>
            <w:vAlign w:val="center"/>
            <w:hideMark/>
          </w:tcPr>
          <w:p w:rsidR="00951906" w:rsidRPr="00BA68C5" w:rsidRDefault="00951906" w:rsidP="00951906">
            <w:pPr>
              <w:ind w:left="-112" w:right="-99"/>
              <w:jc w:val="center"/>
              <w:rPr>
                <w:b/>
              </w:rPr>
            </w:pPr>
          </w:p>
        </w:tc>
        <w:tc>
          <w:tcPr>
            <w:tcW w:w="767" w:type="pct"/>
            <w:vMerge/>
            <w:tcBorders>
              <w:top w:val="single" w:sz="8" w:space="0" w:color="auto"/>
              <w:left w:val="single" w:sz="8" w:space="0" w:color="auto"/>
              <w:bottom w:val="single" w:sz="8" w:space="0" w:color="000000"/>
              <w:right w:val="single" w:sz="4" w:space="0" w:color="auto"/>
            </w:tcBorders>
            <w:vAlign w:val="center"/>
            <w:hideMark/>
          </w:tcPr>
          <w:p w:rsidR="00951906" w:rsidRPr="00BA68C5" w:rsidRDefault="00951906" w:rsidP="00951906">
            <w:pPr>
              <w:ind w:left="-68" w:right="-89"/>
              <w:jc w:val="center"/>
              <w:rPr>
                <w:b/>
              </w:rPr>
            </w:pPr>
          </w:p>
        </w:tc>
        <w:tc>
          <w:tcPr>
            <w:tcW w:w="786" w:type="pct"/>
            <w:vMerge/>
            <w:tcBorders>
              <w:left w:val="single" w:sz="4" w:space="0" w:color="auto"/>
              <w:bottom w:val="single" w:sz="4" w:space="0" w:color="auto"/>
              <w:right w:val="single" w:sz="4" w:space="0" w:color="auto"/>
            </w:tcBorders>
            <w:vAlign w:val="center"/>
          </w:tcPr>
          <w:p w:rsidR="00951906" w:rsidRPr="00BA68C5" w:rsidRDefault="00951906" w:rsidP="00951906">
            <w:pPr>
              <w:ind w:left="-68" w:right="-89"/>
              <w:jc w:val="center"/>
              <w:rPr>
                <w:b/>
              </w:rPr>
            </w:pPr>
          </w:p>
        </w:tc>
        <w:tc>
          <w:tcPr>
            <w:tcW w:w="288" w:type="pct"/>
            <w:tcBorders>
              <w:top w:val="single" w:sz="4" w:space="0" w:color="auto"/>
              <w:left w:val="single" w:sz="4" w:space="0" w:color="auto"/>
              <w:bottom w:val="single" w:sz="4" w:space="0" w:color="auto"/>
              <w:right w:val="single" w:sz="4" w:space="0" w:color="auto"/>
            </w:tcBorders>
            <w:vAlign w:val="center"/>
          </w:tcPr>
          <w:p w:rsidR="00951906" w:rsidRPr="00BA68C5" w:rsidRDefault="00951906" w:rsidP="00951906">
            <w:pPr>
              <w:pStyle w:val="Default"/>
              <w:ind w:left="-68" w:right="-89"/>
              <w:jc w:val="center"/>
              <w:rPr>
                <w:color w:val="auto"/>
                <w:sz w:val="22"/>
              </w:rPr>
            </w:pPr>
            <w:r w:rsidRPr="00BA68C5">
              <w:rPr>
                <w:bCs/>
                <w:iCs/>
                <w:color w:val="auto"/>
                <w:sz w:val="22"/>
              </w:rPr>
              <w:t>2019</w:t>
            </w:r>
          </w:p>
        </w:tc>
        <w:tc>
          <w:tcPr>
            <w:tcW w:w="310" w:type="pct"/>
            <w:tcBorders>
              <w:top w:val="single" w:sz="4" w:space="0" w:color="auto"/>
              <w:left w:val="single" w:sz="4" w:space="0" w:color="auto"/>
              <w:bottom w:val="single" w:sz="4" w:space="0" w:color="auto"/>
              <w:right w:val="single" w:sz="4" w:space="0" w:color="auto"/>
            </w:tcBorders>
            <w:vAlign w:val="center"/>
          </w:tcPr>
          <w:p w:rsidR="00951906" w:rsidRPr="00BA68C5" w:rsidRDefault="00951906" w:rsidP="00951906">
            <w:pPr>
              <w:pStyle w:val="Default"/>
              <w:ind w:left="-68" w:right="-89"/>
              <w:jc w:val="center"/>
              <w:rPr>
                <w:color w:val="auto"/>
                <w:sz w:val="22"/>
              </w:rPr>
            </w:pPr>
            <w:r w:rsidRPr="00BA68C5">
              <w:rPr>
                <w:bCs/>
                <w:iCs/>
                <w:color w:val="auto"/>
                <w:sz w:val="22"/>
              </w:rPr>
              <w:t>2020</w:t>
            </w:r>
          </w:p>
        </w:tc>
        <w:tc>
          <w:tcPr>
            <w:tcW w:w="251" w:type="pct"/>
            <w:tcBorders>
              <w:top w:val="single" w:sz="4" w:space="0" w:color="auto"/>
              <w:left w:val="single" w:sz="4" w:space="0" w:color="auto"/>
              <w:bottom w:val="single" w:sz="4" w:space="0" w:color="auto"/>
              <w:right w:val="single" w:sz="4" w:space="0" w:color="auto"/>
            </w:tcBorders>
            <w:vAlign w:val="center"/>
          </w:tcPr>
          <w:p w:rsidR="00951906" w:rsidRPr="00BA68C5" w:rsidRDefault="00951906" w:rsidP="00951906">
            <w:pPr>
              <w:pStyle w:val="Default"/>
              <w:ind w:left="-68" w:right="-89"/>
              <w:jc w:val="center"/>
              <w:rPr>
                <w:color w:val="auto"/>
                <w:sz w:val="22"/>
              </w:rPr>
            </w:pPr>
            <w:r w:rsidRPr="00BA68C5">
              <w:rPr>
                <w:bCs/>
                <w:iCs/>
                <w:color w:val="auto"/>
                <w:sz w:val="22"/>
              </w:rPr>
              <w:t>2021</w:t>
            </w:r>
          </w:p>
        </w:tc>
        <w:tc>
          <w:tcPr>
            <w:tcW w:w="299" w:type="pct"/>
            <w:tcBorders>
              <w:top w:val="nil"/>
              <w:left w:val="single" w:sz="4" w:space="0" w:color="auto"/>
              <w:bottom w:val="single" w:sz="8" w:space="0" w:color="auto"/>
              <w:right w:val="single" w:sz="4" w:space="0" w:color="auto"/>
            </w:tcBorders>
            <w:shd w:val="clear" w:color="auto" w:fill="auto"/>
            <w:vAlign w:val="center"/>
          </w:tcPr>
          <w:p w:rsidR="00951906" w:rsidRPr="00BA68C5" w:rsidRDefault="00951906" w:rsidP="00951906">
            <w:pPr>
              <w:pStyle w:val="Default"/>
              <w:ind w:left="-68" w:right="-89"/>
              <w:jc w:val="center"/>
              <w:rPr>
                <w:color w:val="auto"/>
                <w:sz w:val="22"/>
              </w:rPr>
            </w:pPr>
            <w:r w:rsidRPr="00BA68C5">
              <w:rPr>
                <w:bCs/>
                <w:iCs/>
                <w:color w:val="auto"/>
                <w:sz w:val="22"/>
              </w:rPr>
              <w:t>2022</w:t>
            </w:r>
          </w:p>
        </w:tc>
        <w:tc>
          <w:tcPr>
            <w:tcW w:w="239" w:type="pct"/>
            <w:tcBorders>
              <w:top w:val="single" w:sz="4" w:space="0" w:color="auto"/>
              <w:left w:val="single" w:sz="4" w:space="0" w:color="auto"/>
              <w:bottom w:val="single" w:sz="4" w:space="0" w:color="auto"/>
              <w:right w:val="single" w:sz="4" w:space="0" w:color="auto"/>
            </w:tcBorders>
            <w:vAlign w:val="center"/>
          </w:tcPr>
          <w:p w:rsidR="00951906" w:rsidRPr="00BA68C5" w:rsidRDefault="00951906" w:rsidP="00951906">
            <w:pPr>
              <w:pStyle w:val="Default"/>
              <w:ind w:left="-68" w:right="-89"/>
              <w:jc w:val="center"/>
              <w:rPr>
                <w:color w:val="auto"/>
                <w:sz w:val="22"/>
              </w:rPr>
            </w:pPr>
            <w:r w:rsidRPr="00BA68C5">
              <w:rPr>
                <w:bCs/>
                <w:iCs/>
                <w:color w:val="auto"/>
                <w:sz w:val="22"/>
              </w:rPr>
              <w:t>2023</w:t>
            </w:r>
          </w:p>
        </w:tc>
        <w:tc>
          <w:tcPr>
            <w:tcW w:w="334" w:type="pct"/>
            <w:tcBorders>
              <w:top w:val="nil"/>
              <w:left w:val="single" w:sz="4" w:space="0" w:color="auto"/>
              <w:bottom w:val="single" w:sz="8" w:space="0" w:color="auto"/>
              <w:right w:val="single" w:sz="8" w:space="0" w:color="auto"/>
            </w:tcBorders>
            <w:shd w:val="clear" w:color="auto" w:fill="auto"/>
            <w:vAlign w:val="center"/>
            <w:hideMark/>
          </w:tcPr>
          <w:p w:rsidR="00951906" w:rsidRPr="00BA68C5" w:rsidRDefault="00951906" w:rsidP="00951906">
            <w:pPr>
              <w:pStyle w:val="Default"/>
              <w:ind w:left="-68" w:right="-89"/>
              <w:jc w:val="center"/>
              <w:rPr>
                <w:color w:val="auto"/>
                <w:sz w:val="22"/>
              </w:rPr>
            </w:pPr>
            <w:r w:rsidRPr="00BA68C5">
              <w:rPr>
                <w:bCs/>
                <w:iCs/>
                <w:color w:val="auto"/>
                <w:sz w:val="22"/>
              </w:rPr>
              <w:t>2024- 2028</w:t>
            </w:r>
          </w:p>
        </w:tc>
        <w:tc>
          <w:tcPr>
            <w:tcW w:w="334" w:type="pct"/>
            <w:tcBorders>
              <w:top w:val="nil"/>
              <w:left w:val="nil"/>
              <w:bottom w:val="single" w:sz="8" w:space="0" w:color="auto"/>
              <w:right w:val="single" w:sz="8" w:space="0" w:color="auto"/>
            </w:tcBorders>
            <w:shd w:val="clear" w:color="auto" w:fill="auto"/>
            <w:vAlign w:val="center"/>
            <w:hideMark/>
          </w:tcPr>
          <w:p w:rsidR="00951906" w:rsidRPr="00BA68C5" w:rsidRDefault="00951906" w:rsidP="00951906">
            <w:pPr>
              <w:pStyle w:val="Default"/>
              <w:ind w:left="-68" w:right="-89"/>
              <w:jc w:val="center"/>
              <w:rPr>
                <w:color w:val="auto"/>
                <w:sz w:val="22"/>
              </w:rPr>
            </w:pPr>
            <w:r w:rsidRPr="00BA68C5">
              <w:rPr>
                <w:bCs/>
                <w:iCs/>
                <w:color w:val="auto"/>
                <w:sz w:val="22"/>
              </w:rPr>
              <w:t>2029- 2033</w:t>
            </w:r>
          </w:p>
        </w:tc>
        <w:tc>
          <w:tcPr>
            <w:tcW w:w="334" w:type="pct"/>
            <w:tcBorders>
              <w:top w:val="nil"/>
              <w:left w:val="nil"/>
              <w:bottom w:val="single" w:sz="8" w:space="0" w:color="auto"/>
              <w:right w:val="single" w:sz="4" w:space="0" w:color="auto"/>
            </w:tcBorders>
            <w:shd w:val="clear" w:color="auto" w:fill="auto"/>
            <w:vAlign w:val="center"/>
          </w:tcPr>
          <w:p w:rsidR="00951906" w:rsidRPr="00BA68C5" w:rsidRDefault="00951906" w:rsidP="00951906">
            <w:pPr>
              <w:pStyle w:val="Default"/>
              <w:ind w:left="-68" w:right="-89"/>
              <w:jc w:val="center"/>
              <w:rPr>
                <w:color w:val="auto"/>
                <w:sz w:val="22"/>
              </w:rPr>
            </w:pPr>
            <w:r w:rsidRPr="00BA68C5">
              <w:rPr>
                <w:bCs/>
                <w:iCs/>
                <w:color w:val="auto"/>
                <w:sz w:val="22"/>
              </w:rPr>
              <w:t>2034- 2038</w:t>
            </w:r>
          </w:p>
        </w:tc>
        <w:tc>
          <w:tcPr>
            <w:tcW w:w="420" w:type="pct"/>
            <w:vMerge/>
            <w:tcBorders>
              <w:left w:val="single" w:sz="4" w:space="0" w:color="auto"/>
              <w:bottom w:val="single" w:sz="8" w:space="0" w:color="auto"/>
              <w:right w:val="single" w:sz="8" w:space="0" w:color="000000"/>
            </w:tcBorders>
          </w:tcPr>
          <w:p w:rsidR="00951906" w:rsidRPr="00BA68C5" w:rsidRDefault="00951906" w:rsidP="00951906">
            <w:pPr>
              <w:pStyle w:val="Default"/>
              <w:ind w:left="-68" w:right="-89"/>
              <w:jc w:val="center"/>
              <w:rPr>
                <w:bCs/>
                <w:iCs/>
                <w:color w:val="auto"/>
                <w:sz w:val="22"/>
              </w:rPr>
            </w:pPr>
          </w:p>
        </w:tc>
      </w:tr>
      <w:tr w:rsidR="00951906" w:rsidRPr="00BA68C5" w:rsidTr="001B5370">
        <w:trPr>
          <w:trHeight w:val="366"/>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951906" w:rsidRPr="00BA68C5" w:rsidRDefault="00951906" w:rsidP="00951906">
            <w:pPr>
              <w:pStyle w:val="a"/>
              <w:numPr>
                <w:ilvl w:val="0"/>
                <w:numId w:val="0"/>
              </w:numPr>
              <w:ind w:left="-112" w:right="-99"/>
            </w:pPr>
            <w:r w:rsidRPr="00951906">
              <w:t>СТ.186-18</w:t>
            </w:r>
            <w:r>
              <w:t>-001-К</w:t>
            </w:r>
          </w:p>
        </w:tc>
        <w:tc>
          <w:tcPr>
            <w:tcW w:w="767" w:type="pct"/>
            <w:tcBorders>
              <w:top w:val="nil"/>
              <w:left w:val="single" w:sz="4" w:space="0" w:color="auto"/>
              <w:bottom w:val="single" w:sz="8" w:space="0" w:color="auto"/>
              <w:right w:val="single" w:sz="4" w:space="0" w:color="auto"/>
            </w:tcBorders>
            <w:shd w:val="clear" w:color="auto" w:fill="auto"/>
            <w:vAlign w:val="center"/>
          </w:tcPr>
          <w:p w:rsidR="00951906" w:rsidRDefault="00951906" w:rsidP="00951906">
            <w:pPr>
              <w:ind w:left="-68" w:right="-89"/>
              <w:jc w:val="center"/>
              <w:rPr>
                <w:color w:val="000000"/>
              </w:rPr>
            </w:pPr>
            <w:r>
              <w:rPr>
                <w:color w:val="000000"/>
              </w:rPr>
              <w:t>Замена отопительных котлов в котельной № 1</w:t>
            </w:r>
          </w:p>
        </w:tc>
        <w:tc>
          <w:tcPr>
            <w:tcW w:w="786" w:type="pct"/>
            <w:tcBorders>
              <w:top w:val="single" w:sz="4" w:space="0" w:color="auto"/>
              <w:left w:val="single" w:sz="4" w:space="0" w:color="auto"/>
              <w:bottom w:val="single" w:sz="4" w:space="0" w:color="auto"/>
              <w:right w:val="single" w:sz="4" w:space="0" w:color="auto"/>
            </w:tcBorders>
            <w:vAlign w:val="center"/>
          </w:tcPr>
          <w:p w:rsidR="00951906" w:rsidRPr="00BA68C5" w:rsidRDefault="00951906" w:rsidP="001B5370">
            <w:pPr>
              <w:ind w:left="-68" w:right="-89"/>
              <w:jc w:val="center"/>
              <w:rPr>
                <w:sz w:val="22"/>
              </w:rPr>
            </w:pPr>
            <w:r>
              <w:rPr>
                <w:sz w:val="22"/>
              </w:rPr>
              <w:t xml:space="preserve">бюджет </w:t>
            </w:r>
            <w:r w:rsidR="001B5370" w:rsidRPr="001B5370">
              <w:rPr>
                <w:color w:val="00B050"/>
                <w:sz w:val="22"/>
              </w:rPr>
              <w:t>муниципального округа</w:t>
            </w:r>
            <w:r w:rsidRPr="00BA68C5">
              <w:rPr>
                <w:sz w:val="22"/>
              </w:rPr>
              <w:t>, внебюдж. источники</w:t>
            </w:r>
          </w:p>
        </w:tc>
        <w:tc>
          <w:tcPr>
            <w:tcW w:w="288" w:type="pct"/>
            <w:tcBorders>
              <w:top w:val="single" w:sz="4" w:space="0" w:color="auto"/>
              <w:left w:val="single" w:sz="4" w:space="0" w:color="auto"/>
              <w:bottom w:val="single" w:sz="8" w:space="0" w:color="auto"/>
              <w:right w:val="single" w:sz="4" w:space="0" w:color="auto"/>
            </w:tcBorders>
            <w:vAlign w:val="center"/>
          </w:tcPr>
          <w:p w:rsidR="00951906" w:rsidRDefault="00951906" w:rsidP="00951906">
            <w:pPr>
              <w:ind w:left="-68" w:right="-89"/>
              <w:jc w:val="center"/>
              <w:rPr>
                <w:color w:val="000000"/>
              </w:rPr>
            </w:pPr>
            <w:r>
              <w:rPr>
                <w:color w:val="000000"/>
              </w:rPr>
              <w:t> -</w:t>
            </w:r>
          </w:p>
        </w:tc>
        <w:tc>
          <w:tcPr>
            <w:tcW w:w="310" w:type="pct"/>
            <w:tcBorders>
              <w:top w:val="single" w:sz="4" w:space="0" w:color="auto"/>
              <w:left w:val="single" w:sz="4" w:space="0" w:color="auto"/>
              <w:bottom w:val="single" w:sz="8" w:space="0" w:color="auto"/>
              <w:right w:val="single" w:sz="4" w:space="0" w:color="auto"/>
            </w:tcBorders>
            <w:vAlign w:val="center"/>
          </w:tcPr>
          <w:p w:rsidR="00951906" w:rsidRDefault="00951906" w:rsidP="00951906">
            <w:pPr>
              <w:ind w:left="-68" w:right="-89"/>
              <w:jc w:val="center"/>
              <w:rPr>
                <w:color w:val="000000"/>
              </w:rPr>
            </w:pPr>
            <w:r>
              <w:rPr>
                <w:color w:val="000000"/>
              </w:rPr>
              <w:t> -</w:t>
            </w:r>
          </w:p>
        </w:tc>
        <w:tc>
          <w:tcPr>
            <w:tcW w:w="251" w:type="pct"/>
            <w:tcBorders>
              <w:top w:val="single" w:sz="4" w:space="0" w:color="auto"/>
              <w:left w:val="single" w:sz="4" w:space="0" w:color="auto"/>
              <w:bottom w:val="single" w:sz="8" w:space="0" w:color="auto"/>
              <w:right w:val="single" w:sz="4" w:space="0" w:color="auto"/>
            </w:tcBorders>
            <w:vAlign w:val="center"/>
          </w:tcPr>
          <w:p w:rsidR="00951906" w:rsidRDefault="00951906"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951906" w:rsidRDefault="00951906"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951906" w:rsidRDefault="00951906"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951906" w:rsidRDefault="00951906" w:rsidP="00951906">
            <w:pPr>
              <w:ind w:left="-68" w:right="-89"/>
              <w:jc w:val="center"/>
              <w:rPr>
                <w:color w:val="000000"/>
              </w:rPr>
            </w:pPr>
            <w:r>
              <w:rPr>
                <w:color w:val="000000"/>
              </w:rPr>
              <w:t>3000</w:t>
            </w:r>
          </w:p>
        </w:tc>
        <w:tc>
          <w:tcPr>
            <w:tcW w:w="334" w:type="pct"/>
            <w:tcBorders>
              <w:top w:val="nil"/>
              <w:left w:val="nil"/>
              <w:bottom w:val="single" w:sz="8" w:space="0" w:color="auto"/>
              <w:right w:val="single" w:sz="8" w:space="0" w:color="auto"/>
            </w:tcBorders>
            <w:shd w:val="clear" w:color="auto" w:fill="auto"/>
            <w:vAlign w:val="center"/>
          </w:tcPr>
          <w:p w:rsidR="00951906" w:rsidRDefault="00951906"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951906" w:rsidRDefault="00951906"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951906" w:rsidRDefault="00951906" w:rsidP="00951906">
            <w:pPr>
              <w:ind w:left="-68" w:right="-89"/>
              <w:jc w:val="center"/>
            </w:pPr>
            <w:r>
              <w:t>3000</w:t>
            </w:r>
          </w:p>
        </w:tc>
      </w:tr>
      <w:tr w:rsidR="001B5370" w:rsidRPr="00BA68C5" w:rsidTr="001B5370">
        <w:trPr>
          <w:trHeight w:val="128"/>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-002-К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2</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1020</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1020</w:t>
            </w:r>
          </w:p>
        </w:tc>
      </w:tr>
      <w:tr w:rsidR="001B5370" w:rsidRPr="00BA68C5" w:rsidTr="001B5370">
        <w:trPr>
          <w:trHeight w:val="128"/>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-003-К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3</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1700</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1700</w:t>
            </w:r>
          </w:p>
        </w:tc>
      </w:tr>
      <w:tr w:rsidR="001B5370" w:rsidRPr="00BA68C5" w:rsidTr="001B5370">
        <w:trPr>
          <w:trHeight w:val="366"/>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-004-К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4</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single" w:sz="4" w:space="0" w:color="auto"/>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single" w:sz="4" w:space="0" w:color="auto"/>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single" w:sz="4" w:space="0" w:color="auto"/>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360</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360</w:t>
            </w:r>
          </w:p>
        </w:tc>
      </w:tr>
      <w:tr w:rsidR="001B5370" w:rsidRPr="00BA68C5" w:rsidTr="001B5370">
        <w:trPr>
          <w:trHeight w:val="128"/>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-005-К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5</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474</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474</w:t>
            </w:r>
          </w:p>
        </w:tc>
      </w:tr>
      <w:tr w:rsidR="001B5370" w:rsidRPr="00BA68C5" w:rsidTr="001B5370">
        <w:trPr>
          <w:trHeight w:val="128"/>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-006-К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6</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662</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662</w:t>
            </w:r>
          </w:p>
        </w:tc>
      </w:tr>
      <w:tr w:rsidR="001B5370" w:rsidRPr="00BA68C5" w:rsidTr="001B5370">
        <w:trPr>
          <w:trHeight w:val="366"/>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-007-К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7</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single" w:sz="4" w:space="0" w:color="auto"/>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single" w:sz="4" w:space="0" w:color="auto"/>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single" w:sz="4" w:space="0" w:color="auto"/>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662</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662</w:t>
            </w:r>
          </w:p>
        </w:tc>
      </w:tr>
      <w:tr w:rsidR="001B5370" w:rsidRPr="00BA68C5" w:rsidTr="001B5370">
        <w:trPr>
          <w:trHeight w:val="128"/>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w:t>
            </w:r>
            <w:r>
              <w:lastRenderedPageBreak/>
              <w:t>008-К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lastRenderedPageBreak/>
              <w:t>Замена отопи</w:t>
            </w:r>
            <w:r>
              <w:rPr>
                <w:color w:val="000000"/>
              </w:rPr>
              <w:lastRenderedPageBreak/>
              <w:t>тельных котлов в котельной № 8</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lastRenderedPageBreak/>
              <w:t xml:space="preserve">бюджет </w:t>
            </w:r>
            <w:r w:rsidRPr="001B5370">
              <w:rPr>
                <w:color w:val="00B050"/>
                <w:sz w:val="22"/>
              </w:rPr>
              <w:t>муни</w:t>
            </w:r>
            <w:r w:rsidRPr="001B5370">
              <w:rPr>
                <w:color w:val="00B050"/>
                <w:sz w:val="22"/>
              </w:rPr>
              <w:lastRenderedPageBreak/>
              <w:t>ципального округа</w:t>
            </w:r>
            <w:r w:rsidRPr="00BA68C5">
              <w:rPr>
                <w:sz w:val="22"/>
              </w:rPr>
              <w:t>, внебюдж. источники</w:t>
            </w:r>
          </w:p>
        </w:tc>
        <w:tc>
          <w:tcPr>
            <w:tcW w:w="288"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lastRenderedPageBreak/>
              <w:t> -</w:t>
            </w:r>
          </w:p>
        </w:tc>
        <w:tc>
          <w:tcPr>
            <w:tcW w:w="310"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662</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662</w:t>
            </w:r>
          </w:p>
        </w:tc>
      </w:tr>
      <w:tr w:rsidR="001B5370" w:rsidRPr="00BA68C5" w:rsidTr="001B5370">
        <w:trPr>
          <w:trHeight w:val="128"/>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951906">
            <w:pPr>
              <w:pStyle w:val="a"/>
              <w:numPr>
                <w:ilvl w:val="0"/>
                <w:numId w:val="0"/>
              </w:numPr>
              <w:ind w:left="-112" w:right="-99"/>
            </w:pPr>
            <w:r w:rsidRPr="00951906">
              <w:t>СТ.186-18</w:t>
            </w:r>
            <w:r>
              <w:t>-009-К</w:t>
            </w:r>
          </w:p>
        </w:tc>
        <w:tc>
          <w:tcPr>
            <w:tcW w:w="767"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Замена отопительных котлов в котельной № 9</w:t>
            </w:r>
          </w:p>
        </w:tc>
        <w:tc>
          <w:tcPr>
            <w:tcW w:w="786"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88"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10"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51" w:type="pct"/>
            <w:tcBorders>
              <w:top w:val="nil"/>
              <w:left w:val="single" w:sz="4" w:space="0" w:color="auto"/>
              <w:bottom w:val="single" w:sz="8"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299"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239" w:type="pct"/>
            <w:tcBorders>
              <w:top w:val="single" w:sz="4" w:space="0" w:color="auto"/>
              <w:left w:val="single" w:sz="4" w:space="0" w:color="auto"/>
              <w:bottom w:val="single" w:sz="4" w:space="0" w:color="auto"/>
              <w:right w:val="single" w:sz="4" w:space="0" w:color="auto"/>
            </w:tcBorders>
            <w:vAlign w:val="center"/>
          </w:tcPr>
          <w:p w:rsidR="001B5370" w:rsidRDefault="001B5370" w:rsidP="00951906">
            <w:pPr>
              <w:ind w:left="-68" w:right="-89"/>
              <w:jc w:val="center"/>
              <w:rPr>
                <w:color w:val="000000"/>
              </w:rPr>
            </w:pPr>
            <w:r>
              <w:rPr>
                <w:color w:val="000000"/>
              </w:rPr>
              <w:t> -</w:t>
            </w:r>
          </w:p>
        </w:tc>
        <w:tc>
          <w:tcPr>
            <w:tcW w:w="334"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 -</w:t>
            </w:r>
          </w:p>
        </w:tc>
        <w:tc>
          <w:tcPr>
            <w:tcW w:w="334" w:type="pct"/>
            <w:tcBorders>
              <w:top w:val="nil"/>
              <w:left w:val="nil"/>
              <w:bottom w:val="single" w:sz="8" w:space="0" w:color="auto"/>
              <w:right w:val="single" w:sz="8" w:space="0" w:color="auto"/>
            </w:tcBorders>
            <w:shd w:val="clear" w:color="auto" w:fill="auto"/>
            <w:vAlign w:val="center"/>
          </w:tcPr>
          <w:p w:rsidR="001B5370" w:rsidRDefault="001B5370" w:rsidP="00951906">
            <w:pPr>
              <w:ind w:left="-68" w:right="-89"/>
              <w:jc w:val="center"/>
              <w:rPr>
                <w:color w:val="000000"/>
              </w:rPr>
            </w:pPr>
            <w:r>
              <w:rPr>
                <w:color w:val="000000"/>
              </w:rPr>
              <w:t>1020</w:t>
            </w:r>
          </w:p>
        </w:tc>
        <w:tc>
          <w:tcPr>
            <w:tcW w:w="420" w:type="pct"/>
            <w:tcBorders>
              <w:top w:val="nil"/>
              <w:left w:val="nil"/>
              <w:bottom w:val="single" w:sz="8" w:space="0" w:color="auto"/>
              <w:right w:val="single" w:sz="8" w:space="0" w:color="auto"/>
            </w:tcBorders>
            <w:vAlign w:val="center"/>
          </w:tcPr>
          <w:p w:rsidR="001B5370" w:rsidRDefault="001B5370" w:rsidP="00951906">
            <w:pPr>
              <w:ind w:left="-68" w:right="-89"/>
              <w:jc w:val="center"/>
            </w:pPr>
            <w:r>
              <w:t>1020</w:t>
            </w:r>
          </w:p>
        </w:tc>
      </w:tr>
      <w:tr w:rsidR="00951906" w:rsidRPr="00BA68C5" w:rsidTr="001B5370">
        <w:trPr>
          <w:trHeight w:val="60"/>
        </w:trPr>
        <w:tc>
          <w:tcPr>
            <w:tcW w:w="219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1906" w:rsidRPr="00BA68C5" w:rsidRDefault="00951906" w:rsidP="00951906">
            <w:pPr>
              <w:ind w:left="-68" w:right="-89"/>
              <w:jc w:val="center"/>
            </w:pPr>
            <w:r w:rsidRPr="00BA68C5">
              <w:t>Итого</w:t>
            </w:r>
          </w:p>
        </w:tc>
        <w:tc>
          <w:tcPr>
            <w:tcW w:w="288" w:type="pct"/>
            <w:tcBorders>
              <w:top w:val="nil"/>
              <w:left w:val="single" w:sz="4" w:space="0" w:color="auto"/>
              <w:bottom w:val="single" w:sz="8" w:space="0" w:color="auto"/>
              <w:right w:val="single" w:sz="4" w:space="0" w:color="auto"/>
            </w:tcBorders>
            <w:vAlign w:val="bottom"/>
          </w:tcPr>
          <w:p w:rsidR="00951906" w:rsidRDefault="00951906">
            <w:pPr>
              <w:jc w:val="center"/>
            </w:pPr>
            <w:r>
              <w:t>0</w:t>
            </w:r>
          </w:p>
        </w:tc>
        <w:tc>
          <w:tcPr>
            <w:tcW w:w="310" w:type="pct"/>
            <w:tcBorders>
              <w:top w:val="nil"/>
              <w:left w:val="single" w:sz="4" w:space="0" w:color="auto"/>
              <w:bottom w:val="single" w:sz="8" w:space="0" w:color="auto"/>
              <w:right w:val="single" w:sz="4" w:space="0" w:color="auto"/>
            </w:tcBorders>
            <w:vAlign w:val="bottom"/>
          </w:tcPr>
          <w:p w:rsidR="00951906" w:rsidRDefault="00951906">
            <w:pPr>
              <w:jc w:val="center"/>
            </w:pPr>
            <w:r>
              <w:t>0</w:t>
            </w:r>
          </w:p>
        </w:tc>
        <w:tc>
          <w:tcPr>
            <w:tcW w:w="251" w:type="pct"/>
            <w:tcBorders>
              <w:top w:val="nil"/>
              <w:left w:val="single" w:sz="4" w:space="0" w:color="auto"/>
              <w:bottom w:val="single" w:sz="8" w:space="0" w:color="auto"/>
              <w:right w:val="single" w:sz="4" w:space="0" w:color="auto"/>
            </w:tcBorders>
            <w:vAlign w:val="bottom"/>
          </w:tcPr>
          <w:p w:rsidR="00951906" w:rsidRDefault="00951906">
            <w:pPr>
              <w:jc w:val="center"/>
            </w:pPr>
            <w:r>
              <w:t>0</w:t>
            </w:r>
          </w:p>
        </w:tc>
        <w:tc>
          <w:tcPr>
            <w:tcW w:w="299" w:type="pct"/>
            <w:tcBorders>
              <w:top w:val="nil"/>
              <w:left w:val="single" w:sz="4" w:space="0" w:color="auto"/>
              <w:bottom w:val="single" w:sz="8" w:space="0" w:color="auto"/>
              <w:right w:val="single" w:sz="4" w:space="0" w:color="auto"/>
            </w:tcBorders>
            <w:shd w:val="clear" w:color="auto" w:fill="auto"/>
            <w:vAlign w:val="bottom"/>
          </w:tcPr>
          <w:p w:rsidR="00951906" w:rsidRDefault="00951906">
            <w:pPr>
              <w:jc w:val="center"/>
            </w:pPr>
            <w:r>
              <w:t>0</w:t>
            </w:r>
          </w:p>
        </w:tc>
        <w:tc>
          <w:tcPr>
            <w:tcW w:w="239" w:type="pct"/>
            <w:tcBorders>
              <w:top w:val="single" w:sz="4" w:space="0" w:color="auto"/>
              <w:left w:val="single" w:sz="4" w:space="0" w:color="auto"/>
              <w:bottom w:val="single" w:sz="4" w:space="0" w:color="auto"/>
              <w:right w:val="single" w:sz="4" w:space="0" w:color="auto"/>
            </w:tcBorders>
            <w:vAlign w:val="bottom"/>
          </w:tcPr>
          <w:p w:rsidR="00951906" w:rsidRDefault="00951906">
            <w:pPr>
              <w:jc w:val="center"/>
            </w:pPr>
            <w:r>
              <w:t>0</w:t>
            </w:r>
          </w:p>
        </w:tc>
        <w:tc>
          <w:tcPr>
            <w:tcW w:w="334" w:type="pct"/>
            <w:tcBorders>
              <w:top w:val="nil"/>
              <w:left w:val="single" w:sz="4" w:space="0" w:color="auto"/>
              <w:bottom w:val="single" w:sz="8" w:space="0" w:color="auto"/>
              <w:right w:val="single" w:sz="8" w:space="0" w:color="auto"/>
            </w:tcBorders>
            <w:shd w:val="clear" w:color="auto" w:fill="auto"/>
            <w:vAlign w:val="bottom"/>
          </w:tcPr>
          <w:p w:rsidR="00951906" w:rsidRDefault="00951906">
            <w:pPr>
              <w:jc w:val="center"/>
            </w:pPr>
            <w:r>
              <w:t>5722</w:t>
            </w:r>
          </w:p>
        </w:tc>
        <w:tc>
          <w:tcPr>
            <w:tcW w:w="334" w:type="pct"/>
            <w:tcBorders>
              <w:top w:val="nil"/>
              <w:left w:val="nil"/>
              <w:bottom w:val="single" w:sz="8" w:space="0" w:color="auto"/>
              <w:right w:val="single" w:sz="8" w:space="0" w:color="auto"/>
            </w:tcBorders>
            <w:shd w:val="clear" w:color="auto" w:fill="auto"/>
            <w:vAlign w:val="bottom"/>
          </w:tcPr>
          <w:p w:rsidR="00951906" w:rsidRDefault="00951906">
            <w:pPr>
              <w:jc w:val="center"/>
            </w:pPr>
            <w:r>
              <w:t>2818</w:t>
            </w:r>
          </w:p>
        </w:tc>
        <w:tc>
          <w:tcPr>
            <w:tcW w:w="334" w:type="pct"/>
            <w:tcBorders>
              <w:top w:val="nil"/>
              <w:left w:val="nil"/>
              <w:bottom w:val="single" w:sz="8" w:space="0" w:color="auto"/>
              <w:right w:val="single" w:sz="8" w:space="0" w:color="auto"/>
            </w:tcBorders>
            <w:shd w:val="clear" w:color="auto" w:fill="auto"/>
            <w:vAlign w:val="bottom"/>
          </w:tcPr>
          <w:p w:rsidR="00951906" w:rsidRDefault="00951906">
            <w:pPr>
              <w:jc w:val="center"/>
            </w:pPr>
            <w:r>
              <w:t>1020</w:t>
            </w:r>
          </w:p>
        </w:tc>
        <w:tc>
          <w:tcPr>
            <w:tcW w:w="420" w:type="pct"/>
            <w:tcBorders>
              <w:top w:val="nil"/>
              <w:left w:val="nil"/>
              <w:bottom w:val="single" w:sz="8" w:space="0" w:color="auto"/>
              <w:right w:val="single" w:sz="8" w:space="0" w:color="auto"/>
            </w:tcBorders>
            <w:vAlign w:val="bottom"/>
          </w:tcPr>
          <w:p w:rsidR="00951906" w:rsidRDefault="00951906">
            <w:pPr>
              <w:jc w:val="center"/>
            </w:pPr>
            <w:r>
              <w:t>9560</w:t>
            </w:r>
          </w:p>
        </w:tc>
      </w:tr>
    </w:tbl>
    <w:p w:rsidR="0089413A" w:rsidRPr="00C63CAA" w:rsidRDefault="0089413A">
      <w:pPr>
        <w:rPr>
          <w:color w:val="FF0000"/>
          <w:spacing w:val="-2"/>
        </w:rPr>
      </w:pPr>
      <w:bookmarkStart w:id="412" w:name="_Toc519002696"/>
      <w:bookmarkStart w:id="413" w:name="_Toc529988764"/>
    </w:p>
    <w:p w:rsidR="00E75E76" w:rsidRPr="00DE0F11" w:rsidRDefault="00E75E76" w:rsidP="00B86D47">
      <w:pPr>
        <w:pStyle w:val="3"/>
        <w:rPr>
          <w:rFonts w:cs="Times New Roman"/>
        </w:rPr>
      </w:pPr>
      <w:bookmarkStart w:id="414" w:name="_Toc153102668"/>
      <w:r w:rsidRPr="00DE0F11">
        <w:rPr>
          <w:rFonts w:cs="Times New Roman"/>
        </w:rPr>
        <w:t>16.2 </w:t>
      </w:r>
      <w:r w:rsidRPr="00DE0F11">
        <w:rPr>
          <w:rFonts w:cs="Times New Roman"/>
          <w:shd w:val="clear" w:color="auto" w:fill="FFFFFF"/>
        </w:rPr>
        <w:t>Перечень мероприятий п</w:t>
      </w:r>
      <w:r w:rsidR="00DE0F11">
        <w:rPr>
          <w:rFonts w:cs="Times New Roman"/>
          <w:shd w:val="clear" w:color="auto" w:fill="FFFFFF"/>
        </w:rPr>
        <w:t>о строительству, реконструкции,</w:t>
      </w:r>
      <w:r w:rsidRPr="00DE0F11">
        <w:rPr>
          <w:rFonts w:cs="Times New Roman"/>
          <w:shd w:val="clear" w:color="auto" w:fill="FFFFFF"/>
        </w:rPr>
        <w:t xml:space="preserve"> техническому </w:t>
      </w:r>
      <w:r w:rsidRPr="002632E7">
        <w:rPr>
          <w:rFonts w:cs="Times New Roman"/>
          <w:shd w:val="clear" w:color="auto" w:fill="FFFFFF"/>
        </w:rPr>
        <w:t>перевооружению</w:t>
      </w:r>
      <w:r w:rsidR="00DE0F11" w:rsidRPr="002632E7">
        <w:t xml:space="preserve"> </w:t>
      </w:r>
      <w:r w:rsidR="00DE0F11" w:rsidRPr="002632E7">
        <w:rPr>
          <w:color w:val="0000CC"/>
        </w:rPr>
        <w:t>и (или) модернизации</w:t>
      </w:r>
      <w:r w:rsidRPr="00DE0F11">
        <w:rPr>
          <w:rFonts w:cs="Times New Roman"/>
          <w:shd w:val="clear" w:color="auto" w:fill="FFFFFF"/>
        </w:rPr>
        <w:t xml:space="preserve"> тепловых сетей и сооружений на них</w:t>
      </w:r>
      <w:bookmarkEnd w:id="412"/>
      <w:bookmarkEnd w:id="413"/>
      <w:bookmarkEnd w:id="414"/>
    </w:p>
    <w:p w:rsidR="00E75E76" w:rsidRPr="00951906" w:rsidRDefault="00E75E76" w:rsidP="00E75E76">
      <w:pPr>
        <w:spacing w:line="276" w:lineRule="auto"/>
        <w:ind w:firstLine="709"/>
        <w:rPr>
          <w:spacing w:val="-2"/>
          <w:shd w:val="clear" w:color="auto" w:fill="FFFFFF"/>
        </w:rPr>
      </w:pPr>
      <w:r w:rsidRPr="00951906">
        <w:rPr>
          <w:spacing w:val="-2"/>
        </w:rPr>
        <w:t xml:space="preserve">До конца расчетного периода запланированы </w:t>
      </w:r>
      <w:r w:rsidRPr="00951906">
        <w:rPr>
          <w:spacing w:val="-2"/>
          <w:shd w:val="clear" w:color="auto" w:fill="FFFFFF"/>
        </w:rPr>
        <w:t xml:space="preserve">мероприятия по строительству, реконструкции и техническому перевооружению тепловых сетей и сооружений на них, приведенные в </w:t>
      </w:r>
      <w:r w:rsidRPr="00A85F61">
        <w:rPr>
          <w:color w:val="0000CC"/>
          <w:spacing w:val="-2"/>
          <w:shd w:val="clear" w:color="auto" w:fill="FFFFFF"/>
        </w:rPr>
        <w:t>таблице 2.</w:t>
      </w:r>
      <w:r w:rsidR="00951906" w:rsidRPr="00A85F61">
        <w:rPr>
          <w:color w:val="0000CC"/>
          <w:spacing w:val="-2"/>
          <w:shd w:val="clear" w:color="auto" w:fill="FFFFFF"/>
        </w:rPr>
        <w:t>1</w:t>
      </w:r>
      <w:r w:rsidR="002D15A6">
        <w:rPr>
          <w:color w:val="0000CC"/>
          <w:spacing w:val="-2"/>
          <w:shd w:val="clear" w:color="auto" w:fill="FFFFFF"/>
        </w:rPr>
        <w:t>91</w:t>
      </w:r>
      <w:r w:rsidRPr="00951906">
        <w:rPr>
          <w:spacing w:val="-2"/>
          <w:shd w:val="clear" w:color="auto" w:fill="FFFFFF"/>
        </w:rPr>
        <w:t>.</w:t>
      </w:r>
    </w:p>
    <w:p w:rsidR="00E75E76" w:rsidRPr="00C63CAA" w:rsidRDefault="00E75E76" w:rsidP="00E75E76">
      <w:pPr>
        <w:spacing w:line="276" w:lineRule="auto"/>
        <w:ind w:firstLine="709"/>
        <w:rPr>
          <w:color w:val="FF0000"/>
          <w:shd w:val="clear" w:color="auto" w:fill="FFFFFF"/>
        </w:rPr>
      </w:pPr>
    </w:p>
    <w:p w:rsidR="00E75E76" w:rsidRPr="004E3950" w:rsidRDefault="00195CA6" w:rsidP="00195CA6">
      <w:r w:rsidRPr="004E3950">
        <w:t>Таблица 2.</w:t>
      </w:r>
      <w:r w:rsidR="004E3950" w:rsidRPr="004E3950">
        <w:t>1</w:t>
      </w:r>
      <w:r w:rsidR="002D15A6">
        <w:t>91</w:t>
      </w:r>
      <w:r w:rsidRPr="004E3950">
        <w:t xml:space="preserve"> – </w:t>
      </w:r>
      <w:r w:rsidR="00E75E76" w:rsidRPr="004E3950">
        <w:t>Перечень мероприятий по строительству, реконструкции и техническому перевооружению тепловых сетей и сооружений на них</w:t>
      </w:r>
    </w:p>
    <w:tbl>
      <w:tblPr>
        <w:tblW w:w="5000" w:type="pct"/>
        <w:tblLayout w:type="fixed"/>
        <w:tblLook w:val="04A0" w:firstRow="1" w:lastRow="0" w:firstColumn="1" w:lastColumn="0" w:noHBand="0" w:noVBand="1"/>
      </w:tblPr>
      <w:tblGrid>
        <w:gridCol w:w="1241"/>
        <w:gridCol w:w="1701"/>
        <w:gridCol w:w="1280"/>
        <w:gridCol w:w="475"/>
        <w:gridCol w:w="475"/>
        <w:gridCol w:w="657"/>
        <w:gridCol w:w="657"/>
        <w:gridCol w:w="765"/>
        <w:gridCol w:w="765"/>
        <w:gridCol w:w="765"/>
        <w:gridCol w:w="767"/>
        <w:gridCol w:w="876"/>
      </w:tblGrid>
      <w:tr w:rsidR="00951906" w:rsidRPr="00BA68C5" w:rsidTr="00431775">
        <w:trPr>
          <w:trHeight w:val="60"/>
          <w:tblHeader/>
        </w:trPr>
        <w:tc>
          <w:tcPr>
            <w:tcW w:w="5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1906" w:rsidRPr="00BA68C5" w:rsidRDefault="00951906" w:rsidP="004E3950">
            <w:pPr>
              <w:ind w:left="-98" w:right="-99"/>
              <w:jc w:val="center"/>
            </w:pPr>
            <w:r w:rsidRPr="00BA68C5">
              <w:t xml:space="preserve">№ пп </w:t>
            </w:r>
            <w:r>
              <w:t>(</w:t>
            </w:r>
            <w:r w:rsidRPr="00BA68C5">
              <w:rPr>
                <w:color w:val="0000CC"/>
              </w:rPr>
              <w:t>уникальный номер</w:t>
            </w:r>
            <w:r>
              <w:t>)</w:t>
            </w:r>
          </w:p>
        </w:tc>
        <w:tc>
          <w:tcPr>
            <w:tcW w:w="81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51906" w:rsidRPr="00BA68C5" w:rsidRDefault="00951906" w:rsidP="00431775">
            <w:pPr>
              <w:ind w:left="-98" w:right="-99"/>
              <w:jc w:val="center"/>
            </w:pPr>
            <w:r w:rsidRPr="00BA68C5">
              <w:t>Наименование мероприятия (</w:t>
            </w:r>
            <w:r w:rsidRPr="00BA68C5">
              <w:rPr>
                <w:color w:val="0000CC"/>
              </w:rPr>
              <w:t>краткое описание</w:t>
            </w:r>
            <w:r w:rsidRPr="00BA68C5">
              <w:t>)</w:t>
            </w:r>
          </w:p>
        </w:tc>
        <w:tc>
          <w:tcPr>
            <w:tcW w:w="614" w:type="pct"/>
            <w:vMerge w:val="restart"/>
            <w:tcBorders>
              <w:top w:val="single" w:sz="4" w:space="0" w:color="auto"/>
              <w:left w:val="single" w:sz="4" w:space="0" w:color="auto"/>
              <w:right w:val="single" w:sz="4" w:space="0" w:color="auto"/>
            </w:tcBorders>
            <w:vAlign w:val="center"/>
          </w:tcPr>
          <w:p w:rsidR="00951906" w:rsidRPr="00BA68C5" w:rsidRDefault="00951906" w:rsidP="00431775">
            <w:pPr>
              <w:ind w:left="-98" w:right="-99"/>
              <w:jc w:val="center"/>
            </w:pPr>
            <w:r w:rsidRPr="00951906">
              <w:rPr>
                <w:color w:val="0000CC"/>
                <w:sz w:val="22"/>
              </w:rPr>
              <w:t xml:space="preserve">Источник </w:t>
            </w:r>
            <w:r w:rsidRPr="00951906">
              <w:rPr>
                <w:color w:val="0000CC"/>
              </w:rPr>
              <w:t>инвестиций</w:t>
            </w:r>
          </w:p>
        </w:tc>
        <w:tc>
          <w:tcPr>
            <w:tcW w:w="2975" w:type="pct"/>
            <w:gridSpan w:val="9"/>
            <w:tcBorders>
              <w:top w:val="single" w:sz="4" w:space="0" w:color="auto"/>
              <w:left w:val="single" w:sz="4" w:space="0" w:color="auto"/>
              <w:bottom w:val="single" w:sz="4" w:space="0" w:color="auto"/>
              <w:right w:val="single" w:sz="8" w:space="0" w:color="000000"/>
            </w:tcBorders>
            <w:vAlign w:val="center"/>
          </w:tcPr>
          <w:p w:rsidR="00951906" w:rsidRPr="00951906" w:rsidRDefault="00951906" w:rsidP="004E3950">
            <w:pPr>
              <w:ind w:left="-98" w:right="-99"/>
              <w:jc w:val="center"/>
              <w:rPr>
                <w:color w:val="0000CC"/>
              </w:rPr>
            </w:pPr>
            <w:r w:rsidRPr="00951906">
              <w:rPr>
                <w:color w:val="0000CC"/>
              </w:rPr>
              <w:t>Объем планируемых инвестиций</w:t>
            </w:r>
            <w:r w:rsidRPr="00BA68C5">
              <w:t>, тыс. рублей</w:t>
            </w:r>
          </w:p>
        </w:tc>
      </w:tr>
      <w:tr w:rsidR="00951906" w:rsidRPr="00BA68C5" w:rsidTr="00431775">
        <w:trPr>
          <w:trHeight w:val="60"/>
          <w:tblHeader/>
        </w:trPr>
        <w:tc>
          <w:tcPr>
            <w:tcW w:w="595"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951906" w:rsidRPr="00BA68C5" w:rsidRDefault="00951906" w:rsidP="004E3950">
            <w:pPr>
              <w:ind w:left="-98" w:right="-99"/>
              <w:jc w:val="center"/>
            </w:pPr>
          </w:p>
        </w:tc>
        <w:tc>
          <w:tcPr>
            <w:tcW w:w="816" w:type="pct"/>
            <w:vMerge/>
            <w:tcBorders>
              <w:top w:val="single" w:sz="8" w:space="0" w:color="auto"/>
              <w:left w:val="single" w:sz="8" w:space="0" w:color="auto"/>
              <w:bottom w:val="single" w:sz="8" w:space="0" w:color="000000"/>
              <w:right w:val="single" w:sz="4" w:space="0" w:color="auto"/>
            </w:tcBorders>
            <w:shd w:val="clear" w:color="auto" w:fill="auto"/>
            <w:vAlign w:val="center"/>
          </w:tcPr>
          <w:p w:rsidR="00951906" w:rsidRPr="00BA68C5" w:rsidRDefault="00951906" w:rsidP="00431775">
            <w:pPr>
              <w:ind w:left="-98" w:right="-99"/>
              <w:jc w:val="center"/>
            </w:pPr>
          </w:p>
        </w:tc>
        <w:tc>
          <w:tcPr>
            <w:tcW w:w="614" w:type="pct"/>
            <w:vMerge/>
            <w:tcBorders>
              <w:top w:val="single" w:sz="4" w:space="0" w:color="auto"/>
              <w:left w:val="single" w:sz="4" w:space="0" w:color="auto"/>
              <w:right w:val="single" w:sz="4" w:space="0" w:color="auto"/>
            </w:tcBorders>
            <w:vAlign w:val="center"/>
          </w:tcPr>
          <w:p w:rsidR="00951906" w:rsidRPr="00951906" w:rsidRDefault="00951906" w:rsidP="00431775">
            <w:pPr>
              <w:ind w:left="-98" w:right="-99"/>
              <w:jc w:val="center"/>
              <w:rPr>
                <w:color w:val="0000CC"/>
                <w:sz w:val="22"/>
              </w:rPr>
            </w:pPr>
          </w:p>
        </w:tc>
        <w:tc>
          <w:tcPr>
            <w:tcW w:w="2555" w:type="pct"/>
            <w:gridSpan w:val="8"/>
            <w:tcBorders>
              <w:top w:val="single" w:sz="4" w:space="0" w:color="auto"/>
              <w:left w:val="single" w:sz="4" w:space="0" w:color="auto"/>
              <w:bottom w:val="single" w:sz="4" w:space="0" w:color="auto"/>
              <w:right w:val="single" w:sz="8" w:space="0" w:color="000000"/>
            </w:tcBorders>
            <w:vAlign w:val="center"/>
          </w:tcPr>
          <w:p w:rsidR="00951906" w:rsidRPr="00951906" w:rsidRDefault="00951906" w:rsidP="004E3950">
            <w:pPr>
              <w:ind w:left="-98" w:right="-99"/>
              <w:jc w:val="center"/>
            </w:pPr>
            <w:r w:rsidRPr="00951906">
              <w:t>по каждому году</w:t>
            </w:r>
            <w:r>
              <w:t xml:space="preserve"> (этапу)</w:t>
            </w:r>
          </w:p>
        </w:tc>
        <w:tc>
          <w:tcPr>
            <w:tcW w:w="420" w:type="pct"/>
            <w:vMerge w:val="restart"/>
            <w:tcBorders>
              <w:top w:val="single" w:sz="4" w:space="0" w:color="auto"/>
              <w:left w:val="single" w:sz="4" w:space="0" w:color="auto"/>
              <w:right w:val="single" w:sz="8" w:space="0" w:color="000000"/>
            </w:tcBorders>
          </w:tcPr>
          <w:p w:rsidR="00951906" w:rsidRPr="00951906" w:rsidRDefault="00951906" w:rsidP="004E3950">
            <w:pPr>
              <w:ind w:left="-98" w:right="-99"/>
              <w:jc w:val="center"/>
            </w:pPr>
            <w:r>
              <w:t xml:space="preserve">по </w:t>
            </w:r>
            <w:r w:rsidRPr="00951906">
              <w:t>проект</w:t>
            </w:r>
            <w:r>
              <w:t>у</w:t>
            </w:r>
            <w:r w:rsidRPr="00951906">
              <w:t xml:space="preserve"> в целом</w:t>
            </w:r>
          </w:p>
        </w:tc>
      </w:tr>
      <w:tr w:rsidR="00431775" w:rsidRPr="00BA68C5" w:rsidTr="00431775">
        <w:trPr>
          <w:trHeight w:val="293"/>
          <w:tblHeader/>
        </w:trPr>
        <w:tc>
          <w:tcPr>
            <w:tcW w:w="595" w:type="pct"/>
            <w:vMerge/>
            <w:tcBorders>
              <w:top w:val="single" w:sz="8" w:space="0" w:color="auto"/>
              <w:left w:val="single" w:sz="8" w:space="0" w:color="auto"/>
              <w:bottom w:val="single" w:sz="4" w:space="0" w:color="auto"/>
              <w:right w:val="single" w:sz="8" w:space="0" w:color="auto"/>
            </w:tcBorders>
            <w:vAlign w:val="center"/>
            <w:hideMark/>
          </w:tcPr>
          <w:p w:rsidR="00431775" w:rsidRPr="00BA68C5" w:rsidRDefault="00431775" w:rsidP="004E3950">
            <w:pPr>
              <w:ind w:left="-98" w:right="-99"/>
              <w:jc w:val="center"/>
              <w:rPr>
                <w:b/>
              </w:rPr>
            </w:pPr>
          </w:p>
        </w:tc>
        <w:tc>
          <w:tcPr>
            <w:tcW w:w="816" w:type="pct"/>
            <w:vMerge/>
            <w:tcBorders>
              <w:top w:val="single" w:sz="8" w:space="0" w:color="auto"/>
              <w:left w:val="single" w:sz="8" w:space="0" w:color="auto"/>
              <w:bottom w:val="single" w:sz="8" w:space="0" w:color="000000"/>
              <w:right w:val="single" w:sz="4" w:space="0" w:color="auto"/>
            </w:tcBorders>
            <w:vAlign w:val="center"/>
            <w:hideMark/>
          </w:tcPr>
          <w:p w:rsidR="00431775" w:rsidRPr="00BA68C5" w:rsidRDefault="00431775" w:rsidP="00431775">
            <w:pPr>
              <w:ind w:left="-98" w:right="-99"/>
              <w:jc w:val="center"/>
              <w:rPr>
                <w:b/>
              </w:rPr>
            </w:pPr>
          </w:p>
        </w:tc>
        <w:tc>
          <w:tcPr>
            <w:tcW w:w="614" w:type="pct"/>
            <w:vMerge/>
            <w:tcBorders>
              <w:left w:val="single" w:sz="4" w:space="0" w:color="auto"/>
              <w:bottom w:val="single" w:sz="4" w:space="0" w:color="auto"/>
              <w:right w:val="single" w:sz="4" w:space="0" w:color="auto"/>
            </w:tcBorders>
            <w:vAlign w:val="center"/>
          </w:tcPr>
          <w:p w:rsidR="00431775" w:rsidRPr="00BA68C5" w:rsidRDefault="00431775" w:rsidP="00431775">
            <w:pPr>
              <w:ind w:left="-98" w:right="-99"/>
              <w:jc w:val="center"/>
              <w:rPr>
                <w:b/>
              </w:rPr>
            </w:pPr>
          </w:p>
        </w:tc>
        <w:tc>
          <w:tcPr>
            <w:tcW w:w="228" w:type="pct"/>
            <w:tcBorders>
              <w:top w:val="single" w:sz="4" w:space="0" w:color="auto"/>
              <w:left w:val="single" w:sz="4" w:space="0" w:color="auto"/>
              <w:bottom w:val="single" w:sz="4" w:space="0" w:color="auto"/>
              <w:right w:val="single" w:sz="4" w:space="0" w:color="auto"/>
            </w:tcBorders>
            <w:vAlign w:val="center"/>
          </w:tcPr>
          <w:p w:rsidR="00431775" w:rsidRPr="00431775" w:rsidRDefault="00431775" w:rsidP="00431775">
            <w:pPr>
              <w:ind w:left="-78" w:right="-55"/>
              <w:jc w:val="center"/>
              <w:rPr>
                <w:bCs/>
                <w:color w:val="00B050"/>
                <w:sz w:val="22"/>
                <w:szCs w:val="20"/>
              </w:rPr>
            </w:pPr>
            <w:r w:rsidRPr="00431775">
              <w:rPr>
                <w:bCs/>
                <w:color w:val="00B050"/>
                <w:sz w:val="22"/>
                <w:szCs w:val="20"/>
              </w:rPr>
              <w:t>2023</w:t>
            </w:r>
          </w:p>
        </w:tc>
        <w:tc>
          <w:tcPr>
            <w:tcW w:w="228" w:type="pct"/>
            <w:tcBorders>
              <w:top w:val="single" w:sz="4" w:space="0" w:color="auto"/>
              <w:left w:val="single" w:sz="4" w:space="0" w:color="auto"/>
              <w:bottom w:val="single" w:sz="4" w:space="0" w:color="auto"/>
              <w:right w:val="single" w:sz="4" w:space="0" w:color="auto"/>
            </w:tcBorders>
            <w:vAlign w:val="center"/>
          </w:tcPr>
          <w:p w:rsidR="00431775" w:rsidRPr="00431775" w:rsidRDefault="00431775" w:rsidP="00431775">
            <w:pPr>
              <w:ind w:left="-78" w:right="-55"/>
              <w:jc w:val="center"/>
              <w:rPr>
                <w:bCs/>
                <w:color w:val="00B050"/>
                <w:sz w:val="22"/>
                <w:szCs w:val="20"/>
              </w:rPr>
            </w:pPr>
            <w:r w:rsidRPr="00431775">
              <w:rPr>
                <w:bCs/>
                <w:color w:val="00B050"/>
                <w:sz w:val="22"/>
                <w:szCs w:val="20"/>
              </w:rPr>
              <w:t>2024</w:t>
            </w:r>
          </w:p>
        </w:tc>
        <w:tc>
          <w:tcPr>
            <w:tcW w:w="315" w:type="pct"/>
            <w:tcBorders>
              <w:top w:val="single" w:sz="4" w:space="0" w:color="auto"/>
              <w:left w:val="single" w:sz="4" w:space="0" w:color="auto"/>
              <w:bottom w:val="single" w:sz="4" w:space="0" w:color="auto"/>
              <w:right w:val="single" w:sz="4" w:space="0" w:color="auto"/>
            </w:tcBorders>
            <w:vAlign w:val="center"/>
          </w:tcPr>
          <w:p w:rsidR="00431775" w:rsidRPr="00431775" w:rsidRDefault="00431775" w:rsidP="00431775">
            <w:pPr>
              <w:ind w:left="-78" w:right="-55"/>
              <w:jc w:val="center"/>
              <w:rPr>
                <w:bCs/>
                <w:color w:val="00B050"/>
                <w:sz w:val="22"/>
                <w:szCs w:val="20"/>
              </w:rPr>
            </w:pPr>
            <w:r w:rsidRPr="00431775">
              <w:rPr>
                <w:bCs/>
                <w:color w:val="00B050"/>
                <w:sz w:val="22"/>
                <w:szCs w:val="20"/>
              </w:rPr>
              <w:t>2025</w:t>
            </w:r>
          </w:p>
        </w:tc>
        <w:tc>
          <w:tcPr>
            <w:tcW w:w="315" w:type="pct"/>
            <w:tcBorders>
              <w:top w:val="nil"/>
              <w:left w:val="single" w:sz="4" w:space="0" w:color="auto"/>
              <w:bottom w:val="single" w:sz="8" w:space="0" w:color="auto"/>
              <w:right w:val="single" w:sz="4" w:space="0" w:color="auto"/>
            </w:tcBorders>
            <w:shd w:val="clear" w:color="auto" w:fill="auto"/>
            <w:vAlign w:val="center"/>
          </w:tcPr>
          <w:p w:rsidR="00431775" w:rsidRPr="00431775" w:rsidRDefault="00431775" w:rsidP="00431775">
            <w:pPr>
              <w:ind w:left="-78" w:right="-55"/>
              <w:jc w:val="center"/>
              <w:rPr>
                <w:bCs/>
                <w:color w:val="00B050"/>
                <w:sz w:val="22"/>
                <w:szCs w:val="20"/>
              </w:rPr>
            </w:pPr>
            <w:r w:rsidRPr="00431775">
              <w:rPr>
                <w:bCs/>
                <w:color w:val="00B050"/>
                <w:sz w:val="22"/>
                <w:szCs w:val="20"/>
              </w:rPr>
              <w:t>2026</w:t>
            </w:r>
          </w:p>
        </w:tc>
        <w:tc>
          <w:tcPr>
            <w:tcW w:w="367" w:type="pct"/>
            <w:tcBorders>
              <w:top w:val="single" w:sz="4" w:space="0" w:color="auto"/>
              <w:left w:val="single" w:sz="4" w:space="0" w:color="auto"/>
              <w:bottom w:val="single" w:sz="4" w:space="0" w:color="auto"/>
              <w:right w:val="single" w:sz="4" w:space="0" w:color="auto"/>
            </w:tcBorders>
            <w:vAlign w:val="center"/>
          </w:tcPr>
          <w:p w:rsidR="00431775" w:rsidRPr="00431775" w:rsidRDefault="00431775" w:rsidP="00431775">
            <w:pPr>
              <w:ind w:left="-78" w:right="-55"/>
              <w:jc w:val="center"/>
              <w:rPr>
                <w:bCs/>
                <w:color w:val="00B050"/>
                <w:sz w:val="22"/>
                <w:szCs w:val="20"/>
              </w:rPr>
            </w:pPr>
            <w:r w:rsidRPr="00431775">
              <w:rPr>
                <w:bCs/>
                <w:color w:val="00B050"/>
                <w:sz w:val="22"/>
                <w:szCs w:val="20"/>
              </w:rPr>
              <w:t>2027</w:t>
            </w:r>
          </w:p>
        </w:tc>
        <w:tc>
          <w:tcPr>
            <w:tcW w:w="367" w:type="pct"/>
            <w:tcBorders>
              <w:top w:val="nil"/>
              <w:left w:val="single" w:sz="4" w:space="0" w:color="auto"/>
              <w:bottom w:val="single" w:sz="8" w:space="0" w:color="auto"/>
              <w:right w:val="single" w:sz="8" w:space="0" w:color="auto"/>
            </w:tcBorders>
            <w:shd w:val="clear" w:color="auto" w:fill="auto"/>
            <w:vAlign w:val="center"/>
            <w:hideMark/>
          </w:tcPr>
          <w:p w:rsidR="00431775" w:rsidRPr="00431775" w:rsidRDefault="00431775" w:rsidP="00431775">
            <w:pPr>
              <w:ind w:left="-78" w:right="-55"/>
              <w:jc w:val="center"/>
              <w:rPr>
                <w:bCs/>
                <w:color w:val="00B050"/>
                <w:sz w:val="22"/>
                <w:szCs w:val="20"/>
              </w:rPr>
            </w:pPr>
            <w:r w:rsidRPr="00431775">
              <w:rPr>
                <w:bCs/>
                <w:color w:val="00B050"/>
                <w:sz w:val="22"/>
                <w:szCs w:val="20"/>
              </w:rPr>
              <w:t>2028- 2032</w:t>
            </w:r>
          </w:p>
        </w:tc>
        <w:tc>
          <w:tcPr>
            <w:tcW w:w="367" w:type="pct"/>
            <w:tcBorders>
              <w:top w:val="nil"/>
              <w:left w:val="nil"/>
              <w:bottom w:val="single" w:sz="8" w:space="0" w:color="auto"/>
              <w:right w:val="single" w:sz="8" w:space="0" w:color="auto"/>
            </w:tcBorders>
            <w:shd w:val="clear" w:color="auto" w:fill="auto"/>
            <w:vAlign w:val="center"/>
            <w:hideMark/>
          </w:tcPr>
          <w:p w:rsidR="00431775" w:rsidRPr="00431775" w:rsidRDefault="00431775" w:rsidP="00431775">
            <w:pPr>
              <w:ind w:left="-78" w:right="-55"/>
              <w:jc w:val="center"/>
              <w:rPr>
                <w:bCs/>
                <w:color w:val="00B050"/>
                <w:sz w:val="22"/>
                <w:szCs w:val="20"/>
              </w:rPr>
            </w:pPr>
            <w:r w:rsidRPr="00431775">
              <w:rPr>
                <w:bCs/>
                <w:color w:val="00B050"/>
                <w:sz w:val="22"/>
                <w:szCs w:val="20"/>
              </w:rPr>
              <w:t>2033-2037</w:t>
            </w:r>
          </w:p>
        </w:tc>
        <w:tc>
          <w:tcPr>
            <w:tcW w:w="368" w:type="pct"/>
            <w:tcBorders>
              <w:top w:val="nil"/>
              <w:left w:val="nil"/>
              <w:bottom w:val="single" w:sz="8" w:space="0" w:color="auto"/>
              <w:right w:val="single" w:sz="4" w:space="0" w:color="auto"/>
            </w:tcBorders>
            <w:shd w:val="clear" w:color="auto" w:fill="auto"/>
            <w:vAlign w:val="center"/>
          </w:tcPr>
          <w:p w:rsidR="00431775" w:rsidRPr="00431775" w:rsidRDefault="00431775" w:rsidP="00431775">
            <w:pPr>
              <w:ind w:left="-78" w:right="-55"/>
              <w:jc w:val="center"/>
              <w:rPr>
                <w:bCs/>
                <w:color w:val="00B050"/>
                <w:sz w:val="22"/>
                <w:szCs w:val="20"/>
              </w:rPr>
            </w:pPr>
            <w:r w:rsidRPr="00431775">
              <w:rPr>
                <w:bCs/>
                <w:color w:val="00B050"/>
                <w:sz w:val="22"/>
                <w:szCs w:val="20"/>
              </w:rPr>
              <w:t>2038-2042</w:t>
            </w:r>
          </w:p>
        </w:tc>
        <w:tc>
          <w:tcPr>
            <w:tcW w:w="420" w:type="pct"/>
            <w:vMerge/>
            <w:tcBorders>
              <w:left w:val="single" w:sz="4" w:space="0" w:color="auto"/>
              <w:bottom w:val="single" w:sz="8" w:space="0" w:color="auto"/>
              <w:right w:val="single" w:sz="8" w:space="0" w:color="000000"/>
            </w:tcBorders>
          </w:tcPr>
          <w:p w:rsidR="00431775" w:rsidRPr="00BA68C5" w:rsidRDefault="00431775" w:rsidP="004E3950">
            <w:pPr>
              <w:pStyle w:val="Default"/>
              <w:ind w:left="-98" w:right="-99"/>
              <w:jc w:val="center"/>
              <w:rPr>
                <w:bCs/>
                <w:iCs/>
                <w:color w:val="auto"/>
                <w:sz w:val="22"/>
              </w:rPr>
            </w:pPr>
          </w:p>
        </w:tc>
      </w:tr>
      <w:tr w:rsidR="001B5370" w:rsidRPr="00BA68C5" w:rsidTr="00431775">
        <w:trPr>
          <w:trHeight w:val="366"/>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-001-ТС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1 общей протяженностью 5410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16982</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16982</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16982</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16982</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67928</w:t>
            </w:r>
          </w:p>
        </w:tc>
      </w:tr>
      <w:tr w:rsidR="001B5370" w:rsidRPr="00BA68C5" w:rsidTr="005F0DAC">
        <w:trPr>
          <w:trHeight w:val="128"/>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-002-ТС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2 общей протяженностью 2445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rFonts w:ascii="Arial CYR" w:hAnsi="Arial CYR" w:cs="Arial CYR"/>
              </w:rPr>
            </w:pPr>
            <w:r>
              <w:rPr>
                <w:rFonts w:ascii="Arial CYR" w:hAnsi="Arial CYR" w:cs="Arial CYR"/>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7469</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7469</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7469</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22406</w:t>
            </w:r>
          </w:p>
        </w:tc>
      </w:tr>
      <w:tr w:rsidR="001B5370" w:rsidRPr="00BA68C5" w:rsidTr="005F0DAC">
        <w:trPr>
          <w:trHeight w:val="128"/>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-003-ТС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3 общей протяженностью 1186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14891</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14891</w:t>
            </w:r>
          </w:p>
        </w:tc>
      </w:tr>
      <w:tr w:rsidR="001B5370" w:rsidRPr="00BA68C5" w:rsidTr="005F0DAC">
        <w:trPr>
          <w:trHeight w:val="366"/>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-004-ТС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 xml:space="preserve">Замена тепловых сетей котельной № 4 </w:t>
            </w:r>
            <w:r>
              <w:rPr>
                <w:color w:val="000000"/>
              </w:rPr>
              <w:lastRenderedPageBreak/>
              <w:t>общей протяженностью 53,8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lastRenderedPageBreak/>
              <w:t xml:space="preserve">бюджет </w:t>
            </w:r>
            <w:r w:rsidRPr="001B5370">
              <w:rPr>
                <w:color w:val="00B050"/>
                <w:sz w:val="22"/>
              </w:rPr>
              <w:t>муниципального округа</w:t>
            </w:r>
            <w:r w:rsidRPr="00BA68C5">
              <w:rPr>
                <w:sz w:val="22"/>
              </w:rPr>
              <w:t xml:space="preserve">, внебюдж. </w:t>
            </w:r>
            <w:r w:rsidRPr="00BA68C5">
              <w:rPr>
                <w:sz w:val="22"/>
              </w:rPr>
              <w:lastRenderedPageBreak/>
              <w:t>источники</w:t>
            </w:r>
          </w:p>
        </w:tc>
        <w:tc>
          <w:tcPr>
            <w:tcW w:w="228"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lastRenderedPageBreak/>
              <w:t> </w:t>
            </w:r>
          </w:p>
        </w:tc>
        <w:tc>
          <w:tcPr>
            <w:tcW w:w="228"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281</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281</w:t>
            </w:r>
          </w:p>
        </w:tc>
      </w:tr>
      <w:tr w:rsidR="001B5370" w:rsidRPr="00BA68C5" w:rsidTr="005F0DAC">
        <w:trPr>
          <w:trHeight w:val="128"/>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-005-ТС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5 общей протяженностью 885,4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8119</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8119</w:t>
            </w:r>
          </w:p>
        </w:tc>
      </w:tr>
      <w:tr w:rsidR="001B5370" w:rsidRPr="00BA68C5" w:rsidTr="005F0DAC">
        <w:trPr>
          <w:trHeight w:val="128"/>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-006-ТС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6 общей протяженностью 12,5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119</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119</w:t>
            </w:r>
          </w:p>
        </w:tc>
      </w:tr>
      <w:tr w:rsidR="001B5370" w:rsidRPr="00BA68C5" w:rsidTr="005F0DAC">
        <w:trPr>
          <w:trHeight w:val="366"/>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-007-ТС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7 общей протяженностью 70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single" w:sz="4" w:space="0" w:color="auto"/>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641 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641</w:t>
            </w:r>
          </w:p>
        </w:tc>
      </w:tr>
      <w:tr w:rsidR="001B5370" w:rsidRPr="00BA68C5" w:rsidTr="005F0DAC">
        <w:trPr>
          <w:trHeight w:val="128"/>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-008-ТС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8 общей протяженностью 916,5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8403</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8403</w:t>
            </w:r>
          </w:p>
        </w:tc>
      </w:tr>
      <w:tr w:rsidR="001B5370" w:rsidRPr="00BA68C5" w:rsidTr="005F0DAC">
        <w:trPr>
          <w:trHeight w:val="128"/>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B5370" w:rsidRPr="00BA68C5" w:rsidRDefault="001B5370" w:rsidP="004E3950">
            <w:pPr>
              <w:pStyle w:val="a"/>
              <w:numPr>
                <w:ilvl w:val="0"/>
                <w:numId w:val="0"/>
              </w:numPr>
              <w:ind w:left="-98" w:right="-99"/>
            </w:pPr>
            <w:r w:rsidRPr="00951906">
              <w:t>СТ.186-18</w:t>
            </w:r>
            <w:r>
              <w:t>-009-ТС</w:t>
            </w:r>
          </w:p>
        </w:tc>
        <w:tc>
          <w:tcPr>
            <w:tcW w:w="816"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31775">
            <w:pPr>
              <w:ind w:left="-98" w:right="-99"/>
              <w:jc w:val="left"/>
              <w:rPr>
                <w:color w:val="000000"/>
              </w:rPr>
            </w:pPr>
            <w:r>
              <w:rPr>
                <w:color w:val="000000"/>
              </w:rPr>
              <w:t>Замена тепловых сетей котельной № 9 общей протяженностью 1933 п.м.</w:t>
            </w:r>
          </w:p>
        </w:tc>
        <w:tc>
          <w:tcPr>
            <w:tcW w:w="614" w:type="pct"/>
            <w:tcBorders>
              <w:top w:val="single" w:sz="4" w:space="0" w:color="auto"/>
              <w:left w:val="single" w:sz="4" w:space="0" w:color="auto"/>
              <w:bottom w:val="single" w:sz="4" w:space="0" w:color="auto"/>
              <w:right w:val="single" w:sz="4" w:space="0" w:color="auto"/>
            </w:tcBorders>
            <w:vAlign w:val="center"/>
          </w:tcPr>
          <w:p w:rsidR="001B5370" w:rsidRPr="00BA68C5" w:rsidRDefault="001B5370" w:rsidP="005F0DAC">
            <w:pPr>
              <w:ind w:left="-68" w:right="-89"/>
              <w:jc w:val="center"/>
              <w:rPr>
                <w:sz w:val="22"/>
              </w:rPr>
            </w:pPr>
            <w:r>
              <w:rPr>
                <w:sz w:val="22"/>
              </w:rPr>
              <w:t xml:space="preserve">бюджет </w:t>
            </w:r>
            <w:r w:rsidRPr="001B5370">
              <w:rPr>
                <w:color w:val="00B050"/>
                <w:sz w:val="22"/>
              </w:rPr>
              <w:t>муниципального округа</w:t>
            </w:r>
            <w:r w:rsidRPr="00BA68C5">
              <w:rPr>
                <w:sz w:val="22"/>
              </w:rPr>
              <w:t>, внебюдж. источники</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228"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15" w:type="pct"/>
            <w:tcBorders>
              <w:top w:val="nil"/>
              <w:left w:val="single" w:sz="4" w:space="0" w:color="auto"/>
              <w:bottom w:val="single" w:sz="8" w:space="0" w:color="auto"/>
              <w:right w:val="single" w:sz="4"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single" w:sz="4" w:space="0" w:color="auto"/>
              <w:left w:val="single" w:sz="4" w:space="0" w:color="auto"/>
              <w:bottom w:val="single" w:sz="4" w:space="0" w:color="auto"/>
              <w:right w:val="single" w:sz="4" w:space="0" w:color="auto"/>
            </w:tcBorders>
            <w:vAlign w:val="center"/>
          </w:tcPr>
          <w:p w:rsidR="001B5370" w:rsidRDefault="001B5370" w:rsidP="004E3950">
            <w:pPr>
              <w:ind w:left="-98" w:right="-99"/>
              <w:jc w:val="center"/>
              <w:rPr>
                <w:color w:val="000000"/>
              </w:rPr>
            </w:pPr>
            <w:r>
              <w:rPr>
                <w:color w:val="000000"/>
              </w:rPr>
              <w:t> </w:t>
            </w:r>
          </w:p>
        </w:tc>
        <w:tc>
          <w:tcPr>
            <w:tcW w:w="367" w:type="pct"/>
            <w:tcBorders>
              <w:top w:val="nil"/>
              <w:left w:val="single" w:sz="4" w:space="0" w:color="auto"/>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 </w:t>
            </w:r>
          </w:p>
        </w:tc>
        <w:tc>
          <w:tcPr>
            <w:tcW w:w="367"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8857</w:t>
            </w:r>
          </w:p>
        </w:tc>
        <w:tc>
          <w:tcPr>
            <w:tcW w:w="368" w:type="pct"/>
            <w:tcBorders>
              <w:top w:val="nil"/>
              <w:left w:val="nil"/>
              <w:bottom w:val="single" w:sz="8" w:space="0" w:color="auto"/>
              <w:right w:val="single" w:sz="8" w:space="0" w:color="auto"/>
            </w:tcBorders>
            <w:shd w:val="clear" w:color="auto" w:fill="auto"/>
            <w:vAlign w:val="center"/>
          </w:tcPr>
          <w:p w:rsidR="001B5370" w:rsidRDefault="001B5370" w:rsidP="004E3950">
            <w:pPr>
              <w:ind w:left="-98" w:right="-99"/>
              <w:jc w:val="center"/>
              <w:rPr>
                <w:color w:val="000000"/>
              </w:rPr>
            </w:pPr>
            <w:r>
              <w:rPr>
                <w:color w:val="000000"/>
              </w:rPr>
              <w:t>8857</w:t>
            </w:r>
          </w:p>
        </w:tc>
        <w:tc>
          <w:tcPr>
            <w:tcW w:w="420" w:type="pct"/>
            <w:tcBorders>
              <w:top w:val="nil"/>
              <w:left w:val="nil"/>
              <w:bottom w:val="single" w:sz="8" w:space="0" w:color="auto"/>
              <w:right w:val="single" w:sz="8" w:space="0" w:color="auto"/>
            </w:tcBorders>
            <w:vAlign w:val="center"/>
          </w:tcPr>
          <w:p w:rsidR="001B5370" w:rsidRDefault="001B5370" w:rsidP="004E3950">
            <w:pPr>
              <w:ind w:left="-98" w:right="-99"/>
              <w:jc w:val="center"/>
            </w:pPr>
            <w:r>
              <w:t>17714</w:t>
            </w:r>
          </w:p>
        </w:tc>
      </w:tr>
      <w:tr w:rsidR="005A454C" w:rsidRPr="00BA68C5" w:rsidTr="00431775">
        <w:trPr>
          <w:trHeight w:val="60"/>
        </w:trPr>
        <w:tc>
          <w:tcPr>
            <w:tcW w:w="20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A454C" w:rsidRPr="00BA68C5" w:rsidRDefault="005A454C" w:rsidP="00431775">
            <w:pPr>
              <w:ind w:left="-98" w:right="-99"/>
              <w:jc w:val="center"/>
            </w:pPr>
            <w:r w:rsidRPr="00BA68C5">
              <w:t>Итого</w:t>
            </w:r>
          </w:p>
        </w:tc>
        <w:tc>
          <w:tcPr>
            <w:tcW w:w="228" w:type="pct"/>
            <w:tcBorders>
              <w:top w:val="nil"/>
              <w:left w:val="single" w:sz="4" w:space="0" w:color="auto"/>
              <w:bottom w:val="single" w:sz="8" w:space="0" w:color="auto"/>
              <w:right w:val="single" w:sz="4" w:space="0" w:color="auto"/>
            </w:tcBorders>
            <w:vAlign w:val="bottom"/>
          </w:tcPr>
          <w:p w:rsidR="005A454C" w:rsidRDefault="005A454C" w:rsidP="005A454C">
            <w:pPr>
              <w:ind w:left="-120" w:right="-125"/>
              <w:jc w:val="center"/>
            </w:pPr>
            <w:r>
              <w:t>0</w:t>
            </w:r>
          </w:p>
        </w:tc>
        <w:tc>
          <w:tcPr>
            <w:tcW w:w="228" w:type="pct"/>
            <w:tcBorders>
              <w:top w:val="nil"/>
              <w:left w:val="single" w:sz="4" w:space="0" w:color="auto"/>
              <w:bottom w:val="single" w:sz="8" w:space="0" w:color="auto"/>
              <w:right w:val="single" w:sz="4" w:space="0" w:color="auto"/>
            </w:tcBorders>
            <w:vAlign w:val="bottom"/>
          </w:tcPr>
          <w:p w:rsidR="005A454C" w:rsidRDefault="005A454C" w:rsidP="005A454C">
            <w:pPr>
              <w:ind w:left="-120" w:right="-125"/>
              <w:jc w:val="center"/>
            </w:pPr>
            <w:r>
              <w:t>0</w:t>
            </w:r>
          </w:p>
        </w:tc>
        <w:tc>
          <w:tcPr>
            <w:tcW w:w="315" w:type="pct"/>
            <w:tcBorders>
              <w:top w:val="nil"/>
              <w:left w:val="single" w:sz="4" w:space="0" w:color="auto"/>
              <w:bottom w:val="single" w:sz="8" w:space="0" w:color="auto"/>
              <w:right w:val="single" w:sz="4" w:space="0" w:color="auto"/>
            </w:tcBorders>
            <w:vAlign w:val="bottom"/>
          </w:tcPr>
          <w:p w:rsidR="005A454C" w:rsidRDefault="005A454C" w:rsidP="005A454C">
            <w:pPr>
              <w:ind w:left="-120" w:right="-125"/>
              <w:jc w:val="center"/>
            </w:pPr>
            <w:r>
              <w:t>0</w:t>
            </w:r>
          </w:p>
        </w:tc>
        <w:tc>
          <w:tcPr>
            <w:tcW w:w="315" w:type="pct"/>
            <w:tcBorders>
              <w:top w:val="nil"/>
              <w:left w:val="single" w:sz="4" w:space="0" w:color="auto"/>
              <w:bottom w:val="single" w:sz="8" w:space="0" w:color="auto"/>
              <w:right w:val="single" w:sz="4" w:space="0" w:color="auto"/>
            </w:tcBorders>
            <w:shd w:val="clear" w:color="auto" w:fill="auto"/>
            <w:vAlign w:val="bottom"/>
          </w:tcPr>
          <w:p w:rsidR="005A454C" w:rsidRDefault="005A454C" w:rsidP="005A454C">
            <w:pPr>
              <w:ind w:left="-120" w:right="-125"/>
              <w:jc w:val="center"/>
            </w:pPr>
            <w:r>
              <w:t>0</w:t>
            </w:r>
          </w:p>
        </w:tc>
        <w:tc>
          <w:tcPr>
            <w:tcW w:w="367" w:type="pct"/>
            <w:tcBorders>
              <w:top w:val="single" w:sz="4" w:space="0" w:color="auto"/>
              <w:left w:val="single" w:sz="4" w:space="0" w:color="auto"/>
              <w:bottom w:val="single" w:sz="4" w:space="0" w:color="auto"/>
              <w:right w:val="single" w:sz="4" w:space="0" w:color="auto"/>
            </w:tcBorders>
            <w:vAlign w:val="bottom"/>
          </w:tcPr>
          <w:p w:rsidR="005A454C" w:rsidRDefault="005A454C" w:rsidP="005A454C">
            <w:pPr>
              <w:ind w:left="-120" w:right="-125"/>
              <w:jc w:val="center"/>
            </w:pPr>
            <w:r>
              <w:t>17623</w:t>
            </w:r>
          </w:p>
        </w:tc>
        <w:tc>
          <w:tcPr>
            <w:tcW w:w="367" w:type="pct"/>
            <w:tcBorders>
              <w:top w:val="nil"/>
              <w:left w:val="single" w:sz="4" w:space="0" w:color="auto"/>
              <w:bottom w:val="single" w:sz="8" w:space="0" w:color="auto"/>
              <w:right w:val="single" w:sz="8" w:space="0" w:color="auto"/>
            </w:tcBorders>
            <w:shd w:val="clear" w:color="auto" w:fill="auto"/>
            <w:vAlign w:val="bottom"/>
          </w:tcPr>
          <w:p w:rsidR="005A454C" w:rsidRDefault="005A454C" w:rsidP="005A454C">
            <w:pPr>
              <w:ind w:left="-120" w:right="-125"/>
              <w:jc w:val="center"/>
            </w:pPr>
            <w:r>
              <w:t>32854</w:t>
            </w:r>
          </w:p>
        </w:tc>
        <w:tc>
          <w:tcPr>
            <w:tcW w:w="367" w:type="pct"/>
            <w:tcBorders>
              <w:top w:val="nil"/>
              <w:left w:val="nil"/>
              <w:bottom w:val="single" w:sz="8" w:space="0" w:color="auto"/>
              <w:right w:val="single" w:sz="8" w:space="0" w:color="auto"/>
            </w:tcBorders>
            <w:shd w:val="clear" w:color="auto" w:fill="auto"/>
            <w:vAlign w:val="bottom"/>
          </w:tcPr>
          <w:p w:rsidR="005A454C" w:rsidRDefault="005A454C" w:rsidP="005A454C">
            <w:pPr>
              <w:ind w:left="-120" w:right="-125"/>
              <w:jc w:val="center"/>
            </w:pPr>
            <w:r>
              <w:t>41827</w:t>
            </w:r>
          </w:p>
        </w:tc>
        <w:tc>
          <w:tcPr>
            <w:tcW w:w="368" w:type="pct"/>
            <w:tcBorders>
              <w:top w:val="nil"/>
              <w:left w:val="nil"/>
              <w:bottom w:val="single" w:sz="8" w:space="0" w:color="auto"/>
              <w:right w:val="single" w:sz="8" w:space="0" w:color="auto"/>
            </w:tcBorders>
            <w:shd w:val="clear" w:color="auto" w:fill="auto"/>
            <w:vAlign w:val="bottom"/>
          </w:tcPr>
          <w:p w:rsidR="005A454C" w:rsidRDefault="005A454C" w:rsidP="005A454C">
            <w:pPr>
              <w:ind w:left="-120" w:right="-125"/>
              <w:jc w:val="center"/>
            </w:pPr>
            <w:r>
              <w:t>48199</w:t>
            </w:r>
          </w:p>
        </w:tc>
        <w:tc>
          <w:tcPr>
            <w:tcW w:w="420" w:type="pct"/>
            <w:tcBorders>
              <w:top w:val="nil"/>
              <w:left w:val="nil"/>
              <w:bottom w:val="single" w:sz="8" w:space="0" w:color="auto"/>
              <w:right w:val="single" w:sz="8" w:space="0" w:color="auto"/>
            </w:tcBorders>
            <w:vAlign w:val="bottom"/>
          </w:tcPr>
          <w:p w:rsidR="005A454C" w:rsidRDefault="005A454C" w:rsidP="005A454C">
            <w:pPr>
              <w:ind w:left="-120" w:right="-125"/>
              <w:jc w:val="center"/>
            </w:pPr>
            <w:r>
              <w:t>140503</w:t>
            </w:r>
          </w:p>
        </w:tc>
      </w:tr>
    </w:tbl>
    <w:p w:rsidR="00C92AAD" w:rsidRPr="00C63CAA" w:rsidRDefault="00C92AAD" w:rsidP="00C92AAD">
      <w:pPr>
        <w:spacing w:line="276" w:lineRule="auto"/>
        <w:ind w:firstLine="709"/>
        <w:rPr>
          <w:color w:val="FF0000"/>
          <w:spacing w:val="-2"/>
        </w:rPr>
      </w:pPr>
      <w:bookmarkStart w:id="415" w:name="_Toc519002697"/>
      <w:bookmarkStart w:id="416" w:name="_Toc529988765"/>
    </w:p>
    <w:p w:rsidR="00E75E76" w:rsidRPr="00C63CAA" w:rsidRDefault="00E75E76" w:rsidP="00B86D47">
      <w:pPr>
        <w:pStyle w:val="3"/>
        <w:rPr>
          <w:rFonts w:cs="Times New Roman"/>
          <w:color w:val="FF0000"/>
          <w:shd w:val="clear" w:color="auto" w:fill="FFFFFF"/>
        </w:rPr>
      </w:pPr>
      <w:bookmarkStart w:id="417" w:name="_Toc153102669"/>
      <w:r w:rsidRPr="00DE0F11">
        <w:rPr>
          <w:rFonts w:cs="Times New Roman"/>
        </w:rPr>
        <w:t>16.3 </w:t>
      </w:r>
      <w:bookmarkEnd w:id="415"/>
      <w:bookmarkEnd w:id="416"/>
      <w:r w:rsidR="00431775" w:rsidRPr="0090714B">
        <w:rPr>
          <w:rFonts w:cs="Times New Roman"/>
          <w:shd w:val="clear" w:color="auto" w:fill="FFFFFF"/>
        </w:rPr>
        <w:t xml:space="preserve">Перечень мероприятий, обеспечивающих </w:t>
      </w:r>
      <w:r w:rsidR="00431775" w:rsidRPr="00697DC9">
        <w:rPr>
          <w:rFonts w:cs="Times New Roman"/>
          <w:color w:val="7030A0"/>
          <w:shd w:val="clear" w:color="auto" w:fill="FFFFFF"/>
        </w:rPr>
        <w:t xml:space="preserve">перевод </w:t>
      </w:r>
      <w:r w:rsidR="00431775" w:rsidRPr="0090714B">
        <w:rPr>
          <w:rFonts w:cs="Times New Roman"/>
          <w:shd w:val="clear" w:color="auto" w:fill="FFFFFF"/>
        </w:rPr>
        <w:t>от открытых систем теплоснабжения (горячего</w:t>
      </w:r>
      <w:r w:rsidR="00431775" w:rsidRPr="00D032AB">
        <w:rPr>
          <w:rFonts w:cs="Times New Roman"/>
          <w:shd w:val="clear" w:color="auto" w:fill="FFFFFF"/>
        </w:rPr>
        <w:t xml:space="preserve"> водоснабжения)</w:t>
      </w:r>
      <w:r w:rsidR="00431775" w:rsidRPr="00697DC9">
        <w:rPr>
          <w:rFonts w:cs="Times New Roman"/>
          <w:color w:val="7030A0"/>
          <w:shd w:val="clear" w:color="auto" w:fill="FFFFFF"/>
        </w:rPr>
        <w:t xml:space="preserve">, отдельных участков таких систем </w:t>
      </w:r>
      <w:r w:rsidR="00431775" w:rsidRPr="00697DC9">
        <w:rPr>
          <w:rFonts w:cs="Times New Roman"/>
          <w:shd w:val="clear" w:color="auto" w:fill="FFFFFF"/>
        </w:rPr>
        <w:t xml:space="preserve">на </w:t>
      </w:r>
      <w:r w:rsidR="00431775" w:rsidRPr="00D032AB">
        <w:rPr>
          <w:rFonts w:cs="Times New Roman"/>
          <w:shd w:val="clear" w:color="auto" w:fill="FFFFFF"/>
        </w:rPr>
        <w:t>закрытые системы горячего водоснабжения</w:t>
      </w:r>
      <w:bookmarkEnd w:id="417"/>
    </w:p>
    <w:p w:rsidR="009860FC" w:rsidRPr="004E3950" w:rsidRDefault="00E75E76" w:rsidP="005E5D06">
      <w:pPr>
        <w:spacing w:line="276" w:lineRule="auto"/>
        <w:ind w:firstLine="709"/>
        <w:rPr>
          <w:spacing w:val="-2"/>
          <w:shd w:val="clear" w:color="auto" w:fill="FFFFFF"/>
        </w:rPr>
      </w:pPr>
      <w:r w:rsidRPr="004E3950">
        <w:rPr>
          <w:spacing w:val="-2"/>
        </w:rPr>
        <w:t xml:space="preserve">До конца расчетного периода </w:t>
      </w:r>
      <w:r w:rsidRPr="004E3950">
        <w:rPr>
          <w:spacing w:val="-2"/>
          <w:shd w:val="clear" w:color="auto" w:fill="FFFFFF"/>
        </w:rPr>
        <w:t>мероприятий, обеспечивающих переход от открытых систем теплоснабжения (ГВС) на закрытые системы горячего водоснабжения, не запланировано.</w:t>
      </w:r>
    </w:p>
    <w:p w:rsidR="00C92AAD" w:rsidRPr="00C63CAA" w:rsidRDefault="00C92AAD">
      <w:pPr>
        <w:rPr>
          <w:color w:val="FF0000"/>
          <w:spacing w:val="-2"/>
          <w:shd w:val="clear" w:color="auto" w:fill="FFFFFF"/>
        </w:rPr>
      </w:pPr>
      <w:r w:rsidRPr="00C63CAA">
        <w:rPr>
          <w:color w:val="FF0000"/>
          <w:spacing w:val="-2"/>
          <w:shd w:val="clear" w:color="auto" w:fill="FFFFFF"/>
        </w:rPr>
        <w:br w:type="page"/>
      </w:r>
    </w:p>
    <w:p w:rsidR="005E5D06" w:rsidRPr="00F3709B" w:rsidRDefault="005E5D06" w:rsidP="00B86D47">
      <w:pPr>
        <w:pStyle w:val="2"/>
        <w:spacing w:before="0" w:after="0" w:line="276" w:lineRule="auto"/>
        <w:ind w:firstLine="709"/>
        <w:rPr>
          <w:rFonts w:ascii="Times New Roman" w:hAnsi="Times New Roman" w:cs="Times New Roman"/>
          <w:i w:val="0"/>
          <w:sz w:val="24"/>
          <w:szCs w:val="24"/>
        </w:rPr>
      </w:pPr>
      <w:bookmarkStart w:id="418" w:name="_Toc519002698"/>
      <w:bookmarkStart w:id="419" w:name="_Toc529988766"/>
      <w:bookmarkStart w:id="420" w:name="_Toc153102670"/>
      <w:r w:rsidRPr="00F3709B">
        <w:rPr>
          <w:rFonts w:ascii="Times New Roman" w:hAnsi="Times New Roman" w:cs="Times New Roman"/>
          <w:i w:val="0"/>
          <w:color w:val="0000CC"/>
          <w:sz w:val="24"/>
          <w:szCs w:val="24"/>
        </w:rPr>
        <w:lastRenderedPageBreak/>
        <w:t>ГЛАВА 17. </w:t>
      </w:r>
      <w:r w:rsidRPr="000B7597">
        <w:rPr>
          <w:rFonts w:ascii="Times New Roman" w:hAnsi="Times New Roman" w:cs="Times New Roman"/>
          <w:i w:val="0"/>
          <w:sz w:val="24"/>
          <w:szCs w:val="24"/>
          <w:shd w:val="clear" w:color="auto" w:fill="FFFFFF"/>
        </w:rPr>
        <w:t>Замечания и предложения к проекту схемы теплоснабжения</w:t>
      </w:r>
      <w:bookmarkEnd w:id="418"/>
      <w:bookmarkEnd w:id="419"/>
      <w:bookmarkEnd w:id="420"/>
    </w:p>
    <w:p w:rsidR="005E5D06" w:rsidRPr="00DE0F11" w:rsidRDefault="005E5D06" w:rsidP="00B86D47">
      <w:pPr>
        <w:pStyle w:val="3"/>
        <w:rPr>
          <w:rFonts w:cs="Times New Roman"/>
        </w:rPr>
      </w:pPr>
      <w:bookmarkStart w:id="421" w:name="_Toc519002699"/>
      <w:bookmarkStart w:id="422" w:name="_Toc529988767"/>
      <w:bookmarkStart w:id="423" w:name="_Toc153102671"/>
      <w:r w:rsidRPr="00DE0F11">
        <w:t>17.1 </w:t>
      </w:r>
      <w:r w:rsidRPr="00DE0F11">
        <w:rPr>
          <w:rFonts w:cs="Times New Roman"/>
          <w:shd w:val="clear" w:color="auto" w:fill="FFFFFF"/>
        </w:rPr>
        <w:t>Перечень всех замечаний и предложений, поступивших при разработке, утверждении и актуализации схемы теплоснабжения</w:t>
      </w:r>
      <w:bookmarkEnd w:id="421"/>
      <w:bookmarkEnd w:id="422"/>
      <w:bookmarkEnd w:id="423"/>
    </w:p>
    <w:p w:rsidR="004E3950" w:rsidRDefault="004E3950" w:rsidP="004E3950">
      <w:pPr>
        <w:spacing w:line="276" w:lineRule="auto"/>
        <w:ind w:firstLine="709"/>
        <w:rPr>
          <w:shd w:val="clear" w:color="auto" w:fill="FFFFFF"/>
        </w:rPr>
      </w:pPr>
      <w:r w:rsidRPr="002466C3">
        <w:rPr>
          <w:shd w:val="clear" w:color="auto" w:fill="FFFFFF"/>
        </w:rPr>
        <w:t>При актуализации схемы теплоснабжения поступили следующие предложения.</w:t>
      </w:r>
    </w:p>
    <w:p w:rsidR="004E3950" w:rsidRDefault="00431775" w:rsidP="005E5D06">
      <w:pPr>
        <w:spacing w:line="276" w:lineRule="auto"/>
        <w:ind w:firstLine="709"/>
        <w:rPr>
          <w:shd w:val="clear" w:color="auto" w:fill="FFFFFF"/>
        </w:rPr>
      </w:pPr>
      <w:r w:rsidRPr="00431775">
        <w:rPr>
          <w:shd w:val="clear" w:color="auto" w:fill="FFFFFF"/>
        </w:rPr>
        <w:t xml:space="preserve">Отдел ЖКХ Комитета по организации ЖКХ и КС Администрации </w:t>
      </w:r>
      <w:r w:rsidRPr="00431775">
        <w:rPr>
          <w:color w:val="0000FF"/>
          <w:shd w:val="clear" w:color="auto" w:fill="FFFFFF"/>
        </w:rPr>
        <w:t xml:space="preserve">Кетовского </w:t>
      </w:r>
      <w:r w:rsidRPr="00431775">
        <w:rPr>
          <w:shd w:val="clear" w:color="auto" w:fill="FFFFFF"/>
        </w:rPr>
        <w:t>муниципального округа</w:t>
      </w:r>
      <w:r w:rsidR="004E3950">
        <w:rPr>
          <w:shd w:val="clear" w:color="auto" w:fill="FFFFFF"/>
        </w:rPr>
        <w:t>:</w:t>
      </w:r>
    </w:p>
    <w:p w:rsidR="00431775" w:rsidRPr="004037A7" w:rsidRDefault="00431775" w:rsidP="00431775">
      <w:pPr>
        <w:spacing w:line="276" w:lineRule="auto"/>
        <w:ind w:firstLine="709"/>
        <w:rPr>
          <w:color w:val="7030A0"/>
          <w:shd w:val="clear" w:color="auto" w:fill="FFFFFF"/>
        </w:rPr>
      </w:pPr>
      <w:bookmarkStart w:id="424" w:name="_Toc519002700"/>
      <w:bookmarkStart w:id="425" w:name="_Toc529988768"/>
      <w:r w:rsidRPr="004037A7">
        <w:rPr>
          <w:color w:val="7030A0"/>
          <w:shd w:val="clear" w:color="auto" w:fill="FFFFFF"/>
        </w:rPr>
        <w:t>1. Включить в Схему раздел «О мерах по обеспечению надежности теплоснабжения и бесперебойной работы систем теплоснабжения».</w:t>
      </w:r>
    </w:p>
    <w:p w:rsidR="00431775" w:rsidRDefault="00431775" w:rsidP="00431775">
      <w:pPr>
        <w:spacing w:line="276" w:lineRule="auto"/>
        <w:ind w:firstLine="709"/>
        <w:rPr>
          <w:color w:val="7030A0"/>
          <w:shd w:val="clear" w:color="auto" w:fill="FFFFFF"/>
        </w:rPr>
      </w:pPr>
      <w:r w:rsidRPr="004037A7">
        <w:rPr>
          <w:color w:val="7030A0"/>
          <w:shd w:val="clear" w:color="auto" w:fill="FFFFFF"/>
        </w:rPr>
        <w:t>2. Учесть, что по итогам совещания по вопросам прохождения осенне-зимнего отопительного периода, состоявшегося 29 декабря 2021 года дано поручение Президента Российской Федерации «Обеспечить включение в обязательном порядке в схемы теплоснабжения при проведении их ежегодной актуализации сценариев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 (подпункт «б» пункта 2 перечня поручений).</w:t>
      </w:r>
    </w:p>
    <w:p w:rsidR="00095DC8" w:rsidRPr="004037A7" w:rsidRDefault="00095DC8" w:rsidP="00431775">
      <w:pPr>
        <w:spacing w:line="276" w:lineRule="auto"/>
        <w:ind w:firstLine="709"/>
        <w:rPr>
          <w:color w:val="7030A0"/>
          <w:shd w:val="clear" w:color="auto" w:fill="FFFFFF"/>
        </w:rPr>
      </w:pPr>
      <w:r>
        <w:rPr>
          <w:color w:val="7030A0"/>
          <w:shd w:val="clear" w:color="auto" w:fill="FFFFFF"/>
        </w:rPr>
        <w:t>3. Учесть исключение сельсоветов и преобразование Кетовского района в Кетовский муниципальный округ.</w:t>
      </w:r>
    </w:p>
    <w:p w:rsidR="005E5D06" w:rsidRPr="00DE0F11" w:rsidRDefault="005E5D06" w:rsidP="005E5D06">
      <w:pPr>
        <w:pStyle w:val="3"/>
        <w:rPr>
          <w:rFonts w:cs="Times New Roman"/>
        </w:rPr>
      </w:pPr>
      <w:bookmarkStart w:id="426" w:name="_Toc153102672"/>
      <w:r w:rsidRPr="00DE0F11">
        <w:rPr>
          <w:rFonts w:cs="Times New Roman"/>
        </w:rPr>
        <w:t>17.2 </w:t>
      </w:r>
      <w:r w:rsidRPr="00DE0F11">
        <w:rPr>
          <w:rFonts w:cs="Times New Roman"/>
          <w:shd w:val="clear" w:color="auto" w:fill="FFFFFF"/>
        </w:rPr>
        <w:t>Ответы разработчиков проекта схемы теплоснабжения на замечания и предложения</w:t>
      </w:r>
      <w:bookmarkEnd w:id="424"/>
      <w:bookmarkEnd w:id="425"/>
      <w:bookmarkEnd w:id="426"/>
    </w:p>
    <w:p w:rsidR="005E5D06" w:rsidRPr="00431775" w:rsidRDefault="006C724C" w:rsidP="005E5D06">
      <w:pPr>
        <w:spacing w:line="276" w:lineRule="auto"/>
        <w:ind w:firstLine="709"/>
        <w:rPr>
          <w:shd w:val="clear" w:color="auto" w:fill="FFFFFF"/>
        </w:rPr>
      </w:pPr>
      <w:bookmarkStart w:id="427" w:name="_Toc519002701"/>
      <w:r w:rsidRPr="00086EFB">
        <w:rPr>
          <w:shd w:val="clear" w:color="auto" w:fill="FFFFFF"/>
        </w:rPr>
        <w:t>Предложения</w:t>
      </w:r>
      <w:r>
        <w:rPr>
          <w:shd w:val="clear" w:color="auto" w:fill="FFFFFF"/>
        </w:rPr>
        <w:t>, поступившие от</w:t>
      </w:r>
      <w:r w:rsidRPr="006C724C">
        <w:rPr>
          <w:shd w:val="clear" w:color="auto" w:fill="FFFFFF"/>
        </w:rPr>
        <w:t xml:space="preserve"> </w:t>
      </w:r>
      <w:r w:rsidR="00431775" w:rsidRPr="00431775">
        <w:rPr>
          <w:shd w:val="clear" w:color="auto" w:fill="FFFFFF"/>
        </w:rPr>
        <w:t>Отдел</w:t>
      </w:r>
      <w:r w:rsidR="00431775">
        <w:rPr>
          <w:shd w:val="clear" w:color="auto" w:fill="FFFFFF"/>
          <w:lang w:val="en-US"/>
        </w:rPr>
        <w:t>f</w:t>
      </w:r>
      <w:r w:rsidR="00431775" w:rsidRPr="00431775">
        <w:rPr>
          <w:shd w:val="clear" w:color="auto" w:fill="FFFFFF"/>
        </w:rPr>
        <w:t xml:space="preserve"> ЖКХ Комитета по организации ЖКХ и КС Администрации </w:t>
      </w:r>
      <w:r w:rsidR="00431775" w:rsidRPr="00431775">
        <w:rPr>
          <w:color w:val="0000FF"/>
          <w:shd w:val="clear" w:color="auto" w:fill="FFFFFF"/>
        </w:rPr>
        <w:t xml:space="preserve">Кетовского </w:t>
      </w:r>
      <w:r w:rsidR="00431775" w:rsidRPr="00431775">
        <w:rPr>
          <w:shd w:val="clear" w:color="auto" w:fill="FFFFFF"/>
        </w:rPr>
        <w:t>муниципального округа</w:t>
      </w:r>
      <w:r>
        <w:rPr>
          <w:shd w:val="clear" w:color="auto" w:fill="FFFFFF"/>
        </w:rPr>
        <w:t>, рассмотрены. Изменения и дополнения внесены по тексту утверждаемой части Схемы, обосновывающих материалов и приложения, выполненного в виде графического изображения схем тепловых сетей.</w:t>
      </w:r>
    </w:p>
    <w:p w:rsidR="005E5D06" w:rsidRPr="00431775" w:rsidRDefault="005E5D06" w:rsidP="00B86D47">
      <w:pPr>
        <w:pStyle w:val="3"/>
        <w:rPr>
          <w:rFonts w:cs="Times New Roman"/>
        </w:rPr>
      </w:pPr>
      <w:bookmarkStart w:id="428" w:name="_Toc529988769"/>
      <w:bookmarkStart w:id="429" w:name="_Toc153102673"/>
      <w:r w:rsidRPr="00DE0F11">
        <w:rPr>
          <w:rFonts w:cs="Times New Roman"/>
        </w:rPr>
        <w:t>17.3 </w:t>
      </w:r>
      <w:r w:rsidRPr="00DE0F11">
        <w:rPr>
          <w:rFonts w:cs="Times New Roman"/>
          <w:shd w:val="clear" w:color="auto" w:fill="FFFFF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27"/>
      <w:bookmarkEnd w:id="428"/>
      <w:bookmarkEnd w:id="429"/>
    </w:p>
    <w:p w:rsidR="005E5D06" w:rsidRDefault="006C724C" w:rsidP="005E5D06">
      <w:pPr>
        <w:spacing w:line="276" w:lineRule="auto"/>
        <w:ind w:firstLine="709"/>
        <w:rPr>
          <w:shd w:val="clear" w:color="auto" w:fill="FFFFFF"/>
        </w:rPr>
      </w:pPr>
      <w:r>
        <w:rPr>
          <w:shd w:val="clear" w:color="auto" w:fill="FFFFFF"/>
        </w:rPr>
        <w:t>Предложения</w:t>
      </w:r>
      <w:r w:rsidRPr="00995D55">
        <w:rPr>
          <w:shd w:val="clear" w:color="auto" w:fill="FFFFFF"/>
        </w:rPr>
        <w:t xml:space="preserve">, поступившие от </w:t>
      </w:r>
      <w:r w:rsidRPr="004E3950">
        <w:rPr>
          <w:shd w:val="clear" w:color="auto" w:fill="FFFFFF"/>
        </w:rPr>
        <w:t>администрац</w:t>
      </w:r>
      <w:r>
        <w:rPr>
          <w:shd w:val="clear" w:color="auto" w:fill="FFFFFF"/>
        </w:rPr>
        <w:t>ии</w:t>
      </w:r>
      <w:r w:rsidRPr="004E3950">
        <w:rPr>
          <w:shd w:val="clear" w:color="auto" w:fill="FFFFFF"/>
        </w:rPr>
        <w:t xml:space="preserve"> </w:t>
      </w:r>
      <w:r w:rsidRPr="006C724C">
        <w:rPr>
          <w:color w:val="0000CC"/>
          <w:shd w:val="clear" w:color="auto" w:fill="FFFFFF"/>
        </w:rPr>
        <w:t xml:space="preserve">Кетовского </w:t>
      </w:r>
      <w:r w:rsidR="00095DC8" w:rsidRPr="00C410F2">
        <w:rPr>
          <w:color w:val="00B050"/>
          <w:shd w:val="clear" w:color="auto" w:fill="FFFFFF"/>
        </w:rPr>
        <w:t xml:space="preserve">муниципального округа </w:t>
      </w:r>
      <w:r w:rsidRPr="00995D55">
        <w:rPr>
          <w:shd w:val="clear" w:color="auto" w:fill="FFFFFF"/>
        </w:rPr>
        <w:t>учтены в полном объеме</w:t>
      </w:r>
      <w:r>
        <w:rPr>
          <w:shd w:val="clear" w:color="auto" w:fill="FFFFFF"/>
        </w:rPr>
        <w:t>: внесены численные изменения, изменения в графическую часть (приложение к Схеме теплоснабжения) , а также изменены формулировки содержания пунктов.</w:t>
      </w:r>
    </w:p>
    <w:p w:rsidR="006C724C" w:rsidRDefault="006C724C" w:rsidP="005E5D06">
      <w:pPr>
        <w:spacing w:line="276" w:lineRule="auto"/>
        <w:ind w:firstLine="709"/>
        <w:rPr>
          <w:shd w:val="clear" w:color="auto" w:fill="FFFFFF"/>
        </w:rPr>
      </w:pPr>
    </w:p>
    <w:p w:rsidR="006C724C" w:rsidRDefault="006C724C" w:rsidP="006C724C">
      <w:pPr>
        <w:rPr>
          <w:shd w:val="clear" w:color="auto" w:fill="FFFFFF"/>
        </w:rPr>
      </w:pPr>
      <w:r w:rsidRPr="004E3950">
        <w:t>Таблица 2.1</w:t>
      </w:r>
      <w:r w:rsidR="002D15A6">
        <w:t>92</w:t>
      </w:r>
      <w:r w:rsidRPr="004E3950">
        <w:t xml:space="preserve"> – </w:t>
      </w:r>
      <w:r w:rsidRPr="003B5068">
        <w:rPr>
          <w:shd w:val="clear" w:color="auto" w:fill="FFFFFF"/>
        </w:rPr>
        <w:t>Реестр изменений, внесенных в разделы схемы теплоснабжения и главы обосновывающих материалов к схеме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8"/>
        <w:gridCol w:w="7622"/>
      </w:tblGrid>
      <w:tr w:rsidR="00431775" w:rsidTr="00920E91">
        <w:trPr>
          <w:tblHeader/>
        </w:trPr>
        <w:tc>
          <w:tcPr>
            <w:tcW w:w="256" w:type="pct"/>
            <w:tcBorders>
              <w:top w:val="single" w:sz="4" w:space="0" w:color="auto"/>
              <w:left w:val="single" w:sz="4" w:space="0" w:color="auto"/>
              <w:bottom w:val="single" w:sz="4" w:space="0" w:color="auto"/>
              <w:right w:val="single" w:sz="4" w:space="0" w:color="auto"/>
            </w:tcBorders>
            <w:vAlign w:val="center"/>
            <w:hideMark/>
          </w:tcPr>
          <w:p w:rsidR="00431775" w:rsidRDefault="00431775" w:rsidP="00920E91">
            <w:pPr>
              <w:spacing w:line="276" w:lineRule="auto"/>
              <w:jc w:val="center"/>
              <w:rPr>
                <w:color w:val="7030A0"/>
                <w:shd w:val="clear" w:color="auto" w:fill="FFFFFF"/>
                <w:lang w:eastAsia="en-US"/>
              </w:rPr>
            </w:pPr>
            <w:r>
              <w:rPr>
                <w:color w:val="7030A0"/>
                <w:shd w:val="clear" w:color="auto" w:fill="FFFFFF"/>
                <w:lang w:eastAsia="en-US"/>
              </w:rPr>
              <w:t>№ пп</w:t>
            </w:r>
          </w:p>
        </w:tc>
        <w:tc>
          <w:tcPr>
            <w:tcW w:w="1088" w:type="pct"/>
            <w:tcBorders>
              <w:top w:val="single" w:sz="4" w:space="0" w:color="auto"/>
              <w:left w:val="single" w:sz="4" w:space="0" w:color="auto"/>
              <w:bottom w:val="single" w:sz="4" w:space="0" w:color="auto"/>
              <w:right w:val="single" w:sz="4" w:space="0" w:color="auto"/>
            </w:tcBorders>
            <w:vAlign w:val="center"/>
            <w:hideMark/>
          </w:tcPr>
          <w:p w:rsidR="00431775" w:rsidRDefault="00431775" w:rsidP="00920E91">
            <w:pPr>
              <w:spacing w:line="276" w:lineRule="auto"/>
              <w:ind w:left="-57" w:right="-57"/>
              <w:jc w:val="center"/>
              <w:rPr>
                <w:color w:val="7030A0"/>
                <w:shd w:val="clear" w:color="auto" w:fill="FFFFFF"/>
                <w:lang w:eastAsia="en-US"/>
              </w:rPr>
            </w:pPr>
            <w:r>
              <w:rPr>
                <w:color w:val="7030A0"/>
                <w:shd w:val="clear" w:color="auto" w:fill="FFFFFF"/>
                <w:lang w:eastAsia="en-US"/>
              </w:rPr>
              <w:t>Разделы схемы теплоснабжения и главы обосновывающих материалов к схеме теплоснабжения</w:t>
            </w:r>
          </w:p>
        </w:tc>
        <w:tc>
          <w:tcPr>
            <w:tcW w:w="3656" w:type="pct"/>
            <w:tcBorders>
              <w:top w:val="single" w:sz="4" w:space="0" w:color="auto"/>
              <w:left w:val="single" w:sz="4" w:space="0" w:color="auto"/>
              <w:bottom w:val="single" w:sz="4" w:space="0" w:color="auto"/>
              <w:right w:val="single" w:sz="4" w:space="0" w:color="auto"/>
            </w:tcBorders>
            <w:vAlign w:val="center"/>
            <w:hideMark/>
          </w:tcPr>
          <w:p w:rsidR="00431775" w:rsidRDefault="00431775" w:rsidP="00920E91">
            <w:pPr>
              <w:spacing w:line="276" w:lineRule="auto"/>
              <w:jc w:val="center"/>
              <w:rPr>
                <w:color w:val="7030A0"/>
                <w:shd w:val="clear" w:color="auto" w:fill="FFFFFF"/>
                <w:lang w:eastAsia="en-US"/>
              </w:rPr>
            </w:pPr>
            <w:r>
              <w:rPr>
                <w:color w:val="7030A0"/>
                <w:shd w:val="clear" w:color="auto" w:fill="FFFFFF"/>
                <w:lang w:eastAsia="en-US"/>
              </w:rPr>
              <w:t>Краткое содержание изменения</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Раздел 1.</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Актуализированы показатели спроса на тепловую энергию (мощность) и теплоноситель в установленных границах территории поселения по котельным.</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Раздел 2.</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Изменены существующие и перспективные балансы тепловой мощности всех источников тепловой энергии и тепловой нагрузки потребите</w:t>
            </w:r>
            <w:r>
              <w:rPr>
                <w:color w:val="7030A0"/>
                <w:lang w:eastAsia="en-US"/>
              </w:rPr>
              <w:lastRenderedPageBreak/>
              <w:t>лей.</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Раздел 3.</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Актуализированы существующие и перспективные балансы теплоносителя для некоторых источников тепловой энергии.</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tcPr>
          <w:p w:rsidR="00431775" w:rsidRPr="00B31099" w:rsidRDefault="00431775" w:rsidP="00920E91">
            <w:pPr>
              <w:spacing w:line="276" w:lineRule="auto"/>
              <w:rPr>
                <w:color w:val="00B050"/>
                <w:lang w:eastAsia="en-US"/>
              </w:rPr>
            </w:pPr>
            <w:r w:rsidRPr="00B31099">
              <w:rPr>
                <w:color w:val="00B050"/>
                <w:lang w:eastAsia="en-US"/>
              </w:rPr>
              <w:t>Раздел 7.</w:t>
            </w:r>
          </w:p>
        </w:tc>
        <w:tc>
          <w:tcPr>
            <w:tcW w:w="3656" w:type="pct"/>
            <w:tcBorders>
              <w:top w:val="single" w:sz="4" w:space="0" w:color="auto"/>
              <w:left w:val="single" w:sz="4" w:space="0" w:color="auto"/>
              <w:bottom w:val="single" w:sz="4" w:space="0" w:color="auto"/>
              <w:right w:val="single" w:sz="4" w:space="0" w:color="auto"/>
            </w:tcBorders>
          </w:tcPr>
          <w:p w:rsidR="00431775" w:rsidRPr="00B31099" w:rsidRDefault="00431775" w:rsidP="00920E91">
            <w:pPr>
              <w:spacing w:line="276" w:lineRule="auto"/>
              <w:rPr>
                <w:color w:val="00B050"/>
                <w:lang w:eastAsia="en-US"/>
              </w:rPr>
            </w:pPr>
            <w:r w:rsidRPr="00B31099">
              <w:rPr>
                <w:color w:val="00B050"/>
                <w:lang w:eastAsia="en-US"/>
              </w:rPr>
              <w:t>Изменено наименование раздела и его подразделов.</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Раздел 8.</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Изменены перспективные топливные балансы по источникам теплоснабжения.</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Pr="00B31099" w:rsidRDefault="00431775" w:rsidP="00920E91">
            <w:pPr>
              <w:spacing w:line="276" w:lineRule="auto"/>
              <w:rPr>
                <w:color w:val="00B050"/>
                <w:shd w:val="clear" w:color="auto" w:fill="FFFFFF"/>
                <w:lang w:eastAsia="en-US"/>
              </w:rPr>
            </w:pPr>
            <w:r w:rsidRPr="00B31099">
              <w:rPr>
                <w:color w:val="00B050"/>
                <w:shd w:val="clear" w:color="auto" w:fill="FFFFFF"/>
                <w:lang w:eastAsia="en-US"/>
              </w:rPr>
              <w:t>Раздел 9.</w:t>
            </w:r>
          </w:p>
        </w:tc>
        <w:tc>
          <w:tcPr>
            <w:tcW w:w="3656" w:type="pct"/>
            <w:tcBorders>
              <w:top w:val="single" w:sz="4" w:space="0" w:color="auto"/>
              <w:left w:val="single" w:sz="4" w:space="0" w:color="auto"/>
              <w:bottom w:val="single" w:sz="4" w:space="0" w:color="auto"/>
              <w:right w:val="single" w:sz="4" w:space="0" w:color="auto"/>
            </w:tcBorders>
            <w:hideMark/>
          </w:tcPr>
          <w:p w:rsidR="00431775" w:rsidRPr="00B31099" w:rsidRDefault="00431775" w:rsidP="00920E91">
            <w:pPr>
              <w:spacing w:line="276" w:lineRule="auto"/>
              <w:rPr>
                <w:color w:val="00B050"/>
                <w:shd w:val="clear" w:color="auto" w:fill="FFFFFF"/>
                <w:lang w:eastAsia="en-US"/>
              </w:rPr>
            </w:pPr>
            <w:r w:rsidRPr="00B31099">
              <w:rPr>
                <w:color w:val="00B050"/>
                <w:lang w:eastAsia="en-US"/>
              </w:rPr>
              <w:t>Изменено наименование п. 9.4.</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Раздел 14.</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sidRPr="00B31099">
              <w:rPr>
                <w:color w:val="00B050"/>
                <w:lang w:eastAsia="en-US"/>
              </w:rPr>
              <w:t xml:space="preserve">Уточнены </w:t>
            </w:r>
            <w:r>
              <w:rPr>
                <w:color w:val="7030A0"/>
                <w:lang w:eastAsia="en-US"/>
              </w:rPr>
              <w:t>индикаторы развития систем теплоснабжения поселения.</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Раздел 15.</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lang w:eastAsia="en-US"/>
              </w:rPr>
            </w:pPr>
            <w:r>
              <w:rPr>
                <w:color w:val="7030A0"/>
                <w:lang w:eastAsia="en-US"/>
              </w:rPr>
              <w:t>Обновлены сведения об установлении долгосрочных тарифов.</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 xml:space="preserve">ГЛАВА 1. </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 xml:space="preserve">Внесены изменения в отношении оборудования котельных, </w:t>
            </w:r>
            <w:r>
              <w:rPr>
                <w:color w:val="7030A0"/>
                <w:lang w:eastAsia="en-US"/>
              </w:rPr>
              <w:t>потерь тепловой энергии при ее передаче по тепловым сетям, значений тепловой нагрузки на коллекторах, резервов и дефицитов тепловой мощности нетто, количества используемого топлива источниками.</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2.</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lang w:eastAsia="en-US"/>
              </w:rPr>
            </w:pPr>
            <w:r>
              <w:rPr>
                <w:color w:val="7030A0"/>
                <w:shd w:val="clear" w:color="auto" w:fill="FFFFFF"/>
                <w:lang w:eastAsia="en-US"/>
              </w:rPr>
              <w:t>Изменены величины перспективного потребления тепловой энергии на цели теплоснабжения.</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4.</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lang w:eastAsia="en-US"/>
              </w:rPr>
              <w:t>Скорректированы перспективные балансы тепловой мощности источников тепловой энергии и тепловой нагрузки потребителей</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Pr="00B31099" w:rsidRDefault="00431775" w:rsidP="00920E91">
            <w:pPr>
              <w:spacing w:line="276" w:lineRule="auto"/>
              <w:rPr>
                <w:color w:val="00B050"/>
                <w:shd w:val="clear" w:color="auto" w:fill="FFFFFF"/>
                <w:lang w:eastAsia="en-US"/>
              </w:rPr>
            </w:pPr>
            <w:r w:rsidRPr="00B31099">
              <w:rPr>
                <w:color w:val="00B050"/>
                <w:shd w:val="clear" w:color="auto" w:fill="FFFFFF"/>
                <w:lang w:eastAsia="en-US"/>
              </w:rPr>
              <w:t>ГЛАВА 6.</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lang w:eastAsia="en-US"/>
              </w:rPr>
            </w:pPr>
            <w:r w:rsidRPr="00B31099">
              <w:rPr>
                <w:color w:val="00B050"/>
                <w:lang w:eastAsia="en-US"/>
              </w:rPr>
              <w:t>Изменено наименование п. 6.2.</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tcPr>
          <w:p w:rsidR="00431775" w:rsidRPr="00B31099" w:rsidRDefault="00431775" w:rsidP="00920E91">
            <w:pPr>
              <w:spacing w:line="276" w:lineRule="auto"/>
              <w:rPr>
                <w:color w:val="00B050"/>
                <w:shd w:val="clear" w:color="auto" w:fill="FFFFFF"/>
                <w:lang w:eastAsia="en-US"/>
              </w:rPr>
            </w:pPr>
            <w:r w:rsidRPr="00B31099">
              <w:rPr>
                <w:color w:val="00B050"/>
                <w:shd w:val="clear" w:color="auto" w:fill="FFFFFF"/>
                <w:lang w:eastAsia="en-US"/>
              </w:rPr>
              <w:t>ГЛАВА 9.</w:t>
            </w:r>
          </w:p>
        </w:tc>
        <w:tc>
          <w:tcPr>
            <w:tcW w:w="3656" w:type="pct"/>
            <w:tcBorders>
              <w:top w:val="single" w:sz="4" w:space="0" w:color="auto"/>
              <w:left w:val="single" w:sz="4" w:space="0" w:color="auto"/>
              <w:bottom w:val="single" w:sz="4" w:space="0" w:color="auto"/>
              <w:right w:val="single" w:sz="4" w:space="0" w:color="auto"/>
            </w:tcBorders>
          </w:tcPr>
          <w:p w:rsidR="00431775" w:rsidRPr="00B31099" w:rsidRDefault="00431775" w:rsidP="00920E91">
            <w:pPr>
              <w:spacing w:line="276" w:lineRule="auto"/>
              <w:rPr>
                <w:color w:val="00B050"/>
                <w:lang w:eastAsia="en-US"/>
              </w:rPr>
            </w:pPr>
            <w:r w:rsidRPr="00B31099">
              <w:rPr>
                <w:color w:val="00B050"/>
                <w:lang w:eastAsia="en-US"/>
              </w:rPr>
              <w:t>Изменено наименование главы и ее пунктов.</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 xml:space="preserve">ГЛАВА 10. </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lang w:eastAsia="en-US"/>
              </w:rPr>
            </w:pPr>
            <w:r>
              <w:rPr>
                <w:color w:val="7030A0"/>
                <w:lang w:eastAsia="en-US"/>
              </w:rPr>
              <w:t xml:space="preserve">Актуализированы существующие и </w:t>
            </w:r>
            <w:r>
              <w:rPr>
                <w:color w:val="7030A0"/>
                <w:shd w:val="clear" w:color="auto" w:fill="FFFFFF"/>
                <w:lang w:eastAsia="en-US"/>
              </w:rPr>
              <w:t>перспективные топливные балансы по источникам теплоснабжения.</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11.</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lang w:eastAsia="en-US"/>
              </w:rPr>
            </w:pPr>
            <w:r>
              <w:rPr>
                <w:color w:val="7030A0"/>
                <w:lang w:eastAsia="en-US"/>
              </w:rPr>
              <w:t>Уточнены данные по оценке надежности.</w:t>
            </w:r>
          </w:p>
          <w:p w:rsidR="00431775" w:rsidRDefault="00431775" w:rsidP="00920E91">
            <w:pPr>
              <w:spacing w:line="276" w:lineRule="auto"/>
              <w:rPr>
                <w:color w:val="7030A0"/>
                <w:lang w:eastAsia="en-US"/>
              </w:rPr>
            </w:pPr>
            <w:r w:rsidRPr="004037A7">
              <w:rPr>
                <w:color w:val="7030A0"/>
                <w:shd w:val="clear" w:color="auto" w:fill="FFFFFF"/>
              </w:rPr>
              <w:t>Обеспеч</w:t>
            </w:r>
            <w:r>
              <w:rPr>
                <w:color w:val="7030A0"/>
                <w:shd w:val="clear" w:color="auto" w:fill="FFFFFF"/>
              </w:rPr>
              <w:t>ено</w:t>
            </w:r>
            <w:r w:rsidRPr="004037A7">
              <w:rPr>
                <w:color w:val="7030A0"/>
                <w:shd w:val="clear" w:color="auto" w:fill="FFFFFF"/>
              </w:rPr>
              <w:t xml:space="preserve"> включение</w:t>
            </w:r>
            <w:r>
              <w:rPr>
                <w:color w:val="7030A0"/>
                <w:shd w:val="clear" w:color="auto" w:fill="FFFFFF"/>
              </w:rPr>
              <w:t xml:space="preserve"> </w:t>
            </w:r>
            <w:r w:rsidRPr="004037A7">
              <w:rPr>
                <w:color w:val="7030A0"/>
                <w:shd w:val="clear" w:color="auto" w:fill="FFFFFF"/>
              </w:rPr>
              <w:t xml:space="preserve">в обязательном порядке </w:t>
            </w:r>
            <w:r>
              <w:rPr>
                <w:color w:val="7030A0"/>
                <w:shd w:val="clear" w:color="auto" w:fill="FFFFFF"/>
              </w:rPr>
              <w:t>пунктов</w:t>
            </w:r>
            <w:r w:rsidRPr="004037A7">
              <w:rPr>
                <w:color w:val="7030A0"/>
                <w:shd w:val="clear" w:color="auto" w:fill="FFFFFF"/>
              </w:rPr>
              <w:t xml:space="preserve"> в Схем</w:t>
            </w:r>
            <w:r>
              <w:rPr>
                <w:color w:val="7030A0"/>
                <w:shd w:val="clear" w:color="auto" w:fill="FFFFFF"/>
              </w:rPr>
              <w:t>у</w:t>
            </w:r>
            <w:r w:rsidRPr="004037A7">
              <w:rPr>
                <w:color w:val="7030A0"/>
                <w:shd w:val="clear" w:color="auto" w:fill="FFFFFF"/>
              </w:rPr>
              <w:t xml:space="preserve"> теплоснабжения при проведении </w:t>
            </w:r>
            <w:r>
              <w:rPr>
                <w:color w:val="7030A0"/>
                <w:shd w:val="clear" w:color="auto" w:fill="FFFFFF"/>
              </w:rPr>
              <w:t>ее</w:t>
            </w:r>
            <w:r w:rsidRPr="004037A7">
              <w:rPr>
                <w:color w:val="7030A0"/>
                <w:shd w:val="clear" w:color="auto" w:fill="FFFFFF"/>
              </w:rPr>
              <w:t xml:space="preserve"> ежегодной актуализации сценариев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12.</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Скорректированы объемы инвестиций в строительство, реконструкцию и техническое перевооружение.</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13.</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sidRPr="00B31099">
              <w:rPr>
                <w:color w:val="00B050"/>
                <w:lang w:eastAsia="en-US"/>
              </w:rPr>
              <w:t xml:space="preserve">Уточнены </w:t>
            </w:r>
            <w:r>
              <w:rPr>
                <w:color w:val="7030A0"/>
                <w:lang w:eastAsia="en-US"/>
              </w:rPr>
              <w:t>индикаторы развития систем теплоснабжения поселения</w:t>
            </w:r>
            <w:r>
              <w:rPr>
                <w:color w:val="7030A0"/>
                <w:shd w:val="clear" w:color="auto" w:fill="FFFFFF"/>
                <w:lang w:eastAsia="en-US"/>
              </w:rPr>
              <w:t>.</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14.</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Изменена с учетом корректировки установленной мощности котельных, потребления топлива и установленных долгосрочных параметров тарифов.</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 xml:space="preserve">ГЛАВА 16. </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sidRPr="00B31099">
              <w:rPr>
                <w:color w:val="00B050"/>
                <w:lang w:eastAsia="en-US"/>
              </w:rPr>
              <w:t xml:space="preserve">Изменено наименование п. </w:t>
            </w:r>
            <w:r>
              <w:rPr>
                <w:color w:val="00B050"/>
                <w:lang w:eastAsia="en-US"/>
              </w:rPr>
              <w:t>16</w:t>
            </w:r>
            <w:r w:rsidRPr="00B31099">
              <w:rPr>
                <w:color w:val="00B050"/>
                <w:lang w:eastAsia="en-US"/>
              </w:rPr>
              <w:t>.</w:t>
            </w:r>
            <w:r>
              <w:rPr>
                <w:color w:val="00B050"/>
                <w:lang w:eastAsia="en-US"/>
              </w:rPr>
              <w:t>3</w:t>
            </w:r>
            <w:r w:rsidRPr="00B31099">
              <w:rPr>
                <w:color w:val="00B050"/>
                <w:lang w:eastAsia="en-US"/>
              </w:rPr>
              <w:t>.</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 xml:space="preserve">ГЛАВА 17. </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 xml:space="preserve">Разработана с учетом предложений и замечаний к проекту Схемы теплоснабжения от администрации </w:t>
            </w:r>
            <w:r w:rsidR="005F0DAC">
              <w:rPr>
                <w:color w:val="7030A0"/>
                <w:shd w:val="clear" w:color="auto" w:fill="FFFFFF"/>
                <w:lang w:eastAsia="en-US"/>
              </w:rPr>
              <w:t>Кетовского</w:t>
            </w:r>
            <w:r>
              <w:rPr>
                <w:color w:val="7030A0"/>
                <w:shd w:val="clear" w:color="auto" w:fill="FFFFFF"/>
                <w:lang w:eastAsia="en-US"/>
              </w:rPr>
              <w:t xml:space="preserve"> района и теплоснабжающей организации.</w:t>
            </w:r>
          </w:p>
        </w:tc>
      </w:tr>
      <w:tr w:rsidR="00431775" w:rsidTr="00920E91">
        <w:tc>
          <w:tcPr>
            <w:tcW w:w="256" w:type="pct"/>
            <w:tcBorders>
              <w:top w:val="single" w:sz="4" w:space="0" w:color="auto"/>
              <w:left w:val="single" w:sz="4" w:space="0" w:color="auto"/>
              <w:bottom w:val="single" w:sz="4" w:space="0" w:color="auto"/>
              <w:right w:val="single" w:sz="4" w:space="0" w:color="auto"/>
            </w:tcBorders>
          </w:tcPr>
          <w:p w:rsidR="00431775" w:rsidRDefault="00431775" w:rsidP="00B15639">
            <w:pPr>
              <w:pStyle w:val="a"/>
              <w:numPr>
                <w:ilvl w:val="0"/>
                <w:numId w:val="48"/>
              </w:numPr>
              <w:spacing w:line="240" w:lineRule="auto"/>
              <w:ind w:left="11" w:hanging="11"/>
              <w:rPr>
                <w:color w:val="7030A0"/>
                <w:shd w:val="clear" w:color="auto" w:fill="FFFFFF"/>
                <w:lang w:eastAsia="en-US"/>
              </w:rPr>
            </w:pPr>
          </w:p>
        </w:tc>
        <w:tc>
          <w:tcPr>
            <w:tcW w:w="1088"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ГЛАВА 18.</w:t>
            </w:r>
          </w:p>
        </w:tc>
        <w:tc>
          <w:tcPr>
            <w:tcW w:w="3656" w:type="pct"/>
            <w:tcBorders>
              <w:top w:val="single" w:sz="4" w:space="0" w:color="auto"/>
              <w:left w:val="single" w:sz="4" w:space="0" w:color="auto"/>
              <w:bottom w:val="single" w:sz="4" w:space="0" w:color="auto"/>
              <w:right w:val="single" w:sz="4" w:space="0" w:color="auto"/>
            </w:tcBorders>
            <w:hideMark/>
          </w:tcPr>
          <w:p w:rsidR="00431775" w:rsidRDefault="00431775" w:rsidP="00920E91">
            <w:pPr>
              <w:spacing w:line="276" w:lineRule="auto"/>
              <w:rPr>
                <w:color w:val="7030A0"/>
                <w:shd w:val="clear" w:color="auto" w:fill="FFFFFF"/>
                <w:lang w:eastAsia="en-US"/>
              </w:rPr>
            </w:pPr>
            <w:r>
              <w:rPr>
                <w:color w:val="7030A0"/>
                <w:shd w:val="clear" w:color="auto" w:fill="FFFFFF"/>
                <w:lang w:eastAsia="en-US"/>
              </w:rPr>
              <w:t>Разработана с учетом сводного тома изменений.</w:t>
            </w:r>
          </w:p>
        </w:tc>
      </w:tr>
    </w:tbl>
    <w:p w:rsidR="006C724C" w:rsidRPr="00431775" w:rsidRDefault="006C724C" w:rsidP="005E5D06">
      <w:pPr>
        <w:spacing w:line="276" w:lineRule="auto"/>
        <w:ind w:firstLine="709"/>
        <w:rPr>
          <w:shd w:val="clear" w:color="auto" w:fill="FFFFFF"/>
        </w:rPr>
      </w:pPr>
    </w:p>
    <w:p w:rsidR="00C92AAD" w:rsidRPr="00431775" w:rsidRDefault="00C92AAD">
      <w:r w:rsidRPr="00431775">
        <w:br w:type="page"/>
      </w:r>
    </w:p>
    <w:p w:rsidR="005E5D06" w:rsidRPr="000B7597" w:rsidRDefault="005E5D06" w:rsidP="00B86D47">
      <w:pPr>
        <w:pStyle w:val="2"/>
        <w:spacing w:before="0" w:after="0" w:line="276" w:lineRule="auto"/>
        <w:ind w:firstLine="709"/>
        <w:rPr>
          <w:rFonts w:ascii="Times New Roman" w:hAnsi="Times New Roman" w:cs="Times New Roman"/>
          <w:i w:val="0"/>
          <w:sz w:val="24"/>
          <w:szCs w:val="24"/>
          <w:shd w:val="clear" w:color="auto" w:fill="FFFFFF"/>
        </w:rPr>
      </w:pPr>
      <w:bookmarkStart w:id="430" w:name="_Toc519002702"/>
      <w:bookmarkStart w:id="431" w:name="_Toc529988770"/>
      <w:bookmarkStart w:id="432" w:name="_Toc153102674"/>
      <w:r w:rsidRPr="000B7597">
        <w:rPr>
          <w:rFonts w:ascii="Times New Roman" w:hAnsi="Times New Roman" w:cs="Times New Roman"/>
          <w:i w:val="0"/>
          <w:sz w:val="24"/>
          <w:szCs w:val="24"/>
        </w:rPr>
        <w:lastRenderedPageBreak/>
        <w:t>ГЛАВА 18. </w:t>
      </w:r>
      <w:r w:rsidRPr="000B7597">
        <w:rPr>
          <w:rFonts w:ascii="Times New Roman" w:hAnsi="Times New Roman" w:cs="Times New Roman"/>
          <w:i w:val="0"/>
          <w:sz w:val="24"/>
          <w:szCs w:val="24"/>
          <w:shd w:val="clear" w:color="auto" w:fill="FFFFFF"/>
        </w:rPr>
        <w:t>Сводный том изменений, выполненных в доработанной и (или) актуализированной схеме теплоснабжения</w:t>
      </w:r>
      <w:bookmarkEnd w:id="430"/>
      <w:bookmarkEnd w:id="431"/>
      <w:bookmarkEnd w:id="432"/>
    </w:p>
    <w:p w:rsidR="005E5D06" w:rsidRPr="004E16F2" w:rsidRDefault="005E5D06" w:rsidP="005E5D06"/>
    <w:p w:rsidR="006C724C" w:rsidRPr="004E16F2" w:rsidRDefault="006C724C" w:rsidP="006C724C">
      <w:pPr>
        <w:spacing w:line="276" w:lineRule="auto"/>
        <w:ind w:firstLine="709"/>
        <w:rPr>
          <w:shd w:val="clear" w:color="auto" w:fill="FFFFFF"/>
        </w:rPr>
      </w:pPr>
      <w:r w:rsidRPr="004E16F2">
        <w:rPr>
          <w:shd w:val="clear" w:color="auto" w:fill="FFFFFF"/>
        </w:rPr>
        <w:t>В актуализированной схеме теплоснабжения внесены изменения:</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в объемы потребления тепловой энергии, мощности и теплоносителя;</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изменены существующие и перспективные балансы тепловой мощности;</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изменены перспективные топливные балансы по источникам теплоснабжения</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обновлены данные по длине ремонтируемых тепловых сетей.</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xml:space="preserve">- дополнены индикаторы развития систем теплоснабжения </w:t>
      </w:r>
      <w:r w:rsidR="001B5370" w:rsidRPr="001B5370">
        <w:rPr>
          <w:color w:val="00B050"/>
          <w:shd w:val="clear" w:color="auto" w:fill="FFFFFF"/>
        </w:rPr>
        <w:t>населенных пунктов</w:t>
      </w:r>
      <w:r w:rsidRPr="008D14D8">
        <w:rPr>
          <w:color w:val="7030A0"/>
          <w:shd w:val="clear" w:color="auto" w:fill="FFFFFF"/>
        </w:rPr>
        <w:t>.</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внесены изменения по тарифам;</w:t>
      </w:r>
    </w:p>
    <w:p w:rsidR="00431775" w:rsidRPr="008D14D8" w:rsidRDefault="00431775" w:rsidP="00431775">
      <w:pPr>
        <w:spacing w:line="276" w:lineRule="auto"/>
        <w:ind w:firstLine="709"/>
        <w:rPr>
          <w:color w:val="7030A0"/>
          <w:shd w:val="clear" w:color="auto" w:fill="FFFFFF"/>
        </w:rPr>
      </w:pPr>
      <w:r w:rsidRPr="008D14D8">
        <w:rPr>
          <w:color w:val="7030A0"/>
          <w:shd w:val="clear" w:color="auto" w:fill="FFFFFF"/>
        </w:rPr>
        <w:t>- скорректированы тарифно-балансовые расчетные модели;</w:t>
      </w:r>
    </w:p>
    <w:p w:rsidR="00431775" w:rsidRDefault="00431775" w:rsidP="00431775">
      <w:pPr>
        <w:spacing w:line="276" w:lineRule="auto"/>
        <w:ind w:firstLine="709"/>
        <w:rPr>
          <w:color w:val="7030A0"/>
          <w:shd w:val="clear" w:color="auto" w:fill="FFFFFF"/>
        </w:rPr>
      </w:pPr>
      <w:r w:rsidRPr="008D14D8">
        <w:rPr>
          <w:color w:val="7030A0"/>
          <w:shd w:val="clear" w:color="auto" w:fill="FFFFFF"/>
        </w:rPr>
        <w:t xml:space="preserve">- включены меры по обеспечению надежности теплоснабжения и бесперебойной работы </w:t>
      </w:r>
      <w:r w:rsidRPr="004037A7">
        <w:rPr>
          <w:color w:val="7030A0"/>
          <w:shd w:val="clear" w:color="auto" w:fill="FFFFFF"/>
        </w:rPr>
        <w:t>систем теплоснабжения</w:t>
      </w:r>
      <w:r>
        <w:rPr>
          <w:color w:val="7030A0"/>
          <w:shd w:val="clear" w:color="auto" w:fill="FFFFFF"/>
        </w:rPr>
        <w:t>;</w:t>
      </w:r>
    </w:p>
    <w:p w:rsidR="00431775" w:rsidRDefault="00431775" w:rsidP="00431775">
      <w:pPr>
        <w:spacing w:line="276" w:lineRule="auto"/>
        <w:ind w:firstLine="709"/>
        <w:rPr>
          <w:color w:val="7030A0"/>
          <w:shd w:val="clear" w:color="auto" w:fill="FFFFFF"/>
        </w:rPr>
      </w:pPr>
      <w:r>
        <w:rPr>
          <w:color w:val="7030A0"/>
          <w:shd w:val="clear" w:color="auto" w:fill="FFFFFF"/>
        </w:rPr>
        <w:t xml:space="preserve">- включены </w:t>
      </w:r>
      <w:r w:rsidRPr="004037A7">
        <w:rPr>
          <w:color w:val="7030A0"/>
          <w:shd w:val="clear" w:color="auto" w:fill="FFFFFF"/>
        </w:rPr>
        <w:t>сценари</w:t>
      </w:r>
      <w:r>
        <w:rPr>
          <w:color w:val="7030A0"/>
          <w:shd w:val="clear" w:color="auto" w:fill="FFFFFF"/>
        </w:rPr>
        <w:t>и</w:t>
      </w:r>
      <w:r w:rsidRPr="004037A7">
        <w:rPr>
          <w:color w:val="7030A0"/>
          <w:shd w:val="clear" w:color="auto" w:fill="FFFFFF"/>
        </w:rPr>
        <w:t xml:space="preserve">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Pr>
          <w:color w:val="7030A0"/>
          <w:shd w:val="clear" w:color="auto" w:fill="FFFFFF"/>
        </w:rPr>
        <w:t>;</w:t>
      </w:r>
    </w:p>
    <w:p w:rsidR="00431775" w:rsidRDefault="00431775" w:rsidP="00431775">
      <w:pPr>
        <w:spacing w:line="276" w:lineRule="auto"/>
        <w:ind w:firstLine="709"/>
        <w:rPr>
          <w:color w:val="7030A0"/>
          <w:shd w:val="clear" w:color="auto" w:fill="FFFFFF"/>
        </w:rPr>
      </w:pPr>
      <w:r>
        <w:rPr>
          <w:color w:val="7030A0"/>
          <w:shd w:val="clear" w:color="auto" w:fill="FFFFFF"/>
          <w:lang w:eastAsia="en-US"/>
        </w:rPr>
        <w:t>- скорректированы объемы инвестиций в строительство, реконструкцию и техническое перевооружение котельных и тепловых сетей.</w:t>
      </w:r>
    </w:p>
    <w:p w:rsidR="005E5D06" w:rsidRPr="004E16F2" w:rsidRDefault="005E5D06" w:rsidP="005E5D06">
      <w:pPr>
        <w:autoSpaceDE w:val="0"/>
        <w:autoSpaceDN w:val="0"/>
        <w:adjustRightInd w:val="0"/>
        <w:spacing w:line="276" w:lineRule="auto"/>
        <w:ind w:firstLine="709"/>
      </w:pPr>
    </w:p>
    <w:p w:rsidR="005E5D06" w:rsidRPr="004E16F2" w:rsidRDefault="005E5D06" w:rsidP="005E5D06">
      <w:r w:rsidRPr="004E16F2">
        <w:br w:type="page"/>
      </w:r>
    </w:p>
    <w:p w:rsidR="00E83122" w:rsidRPr="00F826C9" w:rsidRDefault="00E83122" w:rsidP="00B86D47">
      <w:pPr>
        <w:pStyle w:val="1"/>
        <w:ind w:firstLine="0"/>
        <w:jc w:val="left"/>
        <w:rPr>
          <w:sz w:val="24"/>
        </w:rPr>
      </w:pPr>
      <w:bookmarkStart w:id="433" w:name="_Toc391718279"/>
      <w:bookmarkStart w:id="434" w:name="_Toc391732492"/>
      <w:bookmarkStart w:id="435" w:name="_Toc392495155"/>
      <w:bookmarkStart w:id="436" w:name="_Toc153102675"/>
      <w:bookmarkEnd w:id="374"/>
      <w:bookmarkEnd w:id="375"/>
      <w:r w:rsidRPr="00F826C9">
        <w:rPr>
          <w:sz w:val="24"/>
        </w:rPr>
        <w:lastRenderedPageBreak/>
        <w:t>Приложение</w:t>
      </w:r>
      <w:bookmarkEnd w:id="433"/>
      <w:r w:rsidRPr="00F826C9">
        <w:rPr>
          <w:sz w:val="24"/>
        </w:rPr>
        <w:t>.</w:t>
      </w:r>
      <w:r w:rsidR="00FB5DB1" w:rsidRPr="00F826C9">
        <w:rPr>
          <w:sz w:val="24"/>
        </w:rPr>
        <w:t> </w:t>
      </w:r>
      <w:r w:rsidRPr="00F826C9">
        <w:rPr>
          <w:sz w:val="24"/>
        </w:rPr>
        <w:t>Схемы теплоснабжения</w:t>
      </w:r>
      <w:bookmarkEnd w:id="434"/>
      <w:bookmarkEnd w:id="435"/>
      <w:bookmarkEnd w:id="436"/>
    </w:p>
    <w:sectPr w:rsidR="00E83122" w:rsidRPr="00F826C9" w:rsidSect="001D6EE7">
      <w:footerReference w:type="default" r:id="rId101"/>
      <w:pgSz w:w="11909" w:h="16834" w:code="9"/>
      <w:pgMar w:top="1134" w:right="567"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F9E" w:rsidRDefault="00D65F9E">
      <w:r>
        <w:separator/>
      </w:r>
    </w:p>
  </w:endnote>
  <w:endnote w:type="continuationSeparator" w:id="0">
    <w:p w:rsidR="00D65F9E" w:rsidRDefault="00D6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ls_hauss">
    <w:altName w:val="Times New Roman"/>
    <w:panose1 w:val="00000000000000000000"/>
    <w:charset w:val="00"/>
    <w:family w:val="roman"/>
    <w:notTrueType/>
    <w:pitch w:val="default"/>
  </w:font>
  <w:font w:name="ArialMT">
    <w:altName w:val="Times New Roman"/>
    <w:charset w:val="CC"/>
    <w:family w:val="swiss"/>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0A6" w:rsidRDefault="002420A6">
    <w:pPr>
      <w:pStyle w:val="ac"/>
      <w:jc w:val="center"/>
    </w:pPr>
  </w:p>
  <w:p w:rsidR="002420A6" w:rsidRDefault="002420A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162020"/>
    </w:sdtPr>
    <w:sdtContent>
      <w:p w:rsidR="002420A6" w:rsidRDefault="002420A6">
        <w:pPr>
          <w:pStyle w:val="ac"/>
          <w:jc w:val="center"/>
        </w:pPr>
        <w:r>
          <w:fldChar w:fldCharType="begin"/>
        </w:r>
        <w:r>
          <w:instrText>PAGE   \* MERGEFORMAT</w:instrText>
        </w:r>
        <w:r>
          <w:fldChar w:fldCharType="separate"/>
        </w:r>
        <w:r>
          <w:rPr>
            <w:noProof/>
          </w:rPr>
          <w:t>12</w:t>
        </w:r>
        <w:r>
          <w:rPr>
            <w:noProof/>
          </w:rPr>
          <w:fldChar w:fldCharType="end"/>
        </w:r>
      </w:p>
    </w:sdtContent>
  </w:sdt>
  <w:p w:rsidR="002420A6" w:rsidRDefault="002420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0A6" w:rsidRPr="00095DC8" w:rsidRDefault="002420A6" w:rsidP="00095DC8">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90733"/>
    </w:sdtPr>
    <w:sdtContent>
      <w:p w:rsidR="002420A6" w:rsidRDefault="002420A6">
        <w:pPr>
          <w:pStyle w:val="ac"/>
          <w:jc w:val="center"/>
        </w:pPr>
        <w:r>
          <w:fldChar w:fldCharType="begin"/>
        </w:r>
        <w:r>
          <w:instrText>PAGE   \* MERGEFORMAT</w:instrText>
        </w:r>
        <w:r>
          <w:fldChar w:fldCharType="separate"/>
        </w:r>
        <w:r>
          <w:rPr>
            <w:noProof/>
          </w:rPr>
          <w:t>256</w:t>
        </w:r>
        <w:r>
          <w:rPr>
            <w:noProof/>
          </w:rPr>
          <w:fldChar w:fldCharType="end"/>
        </w:r>
      </w:p>
    </w:sdtContent>
  </w:sdt>
  <w:p w:rsidR="002420A6" w:rsidRDefault="002420A6"/>
  <w:p w:rsidR="002420A6" w:rsidRDefault="002420A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0A6" w:rsidRPr="00095DC8" w:rsidRDefault="002420A6" w:rsidP="00095DC8">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034515"/>
    </w:sdtPr>
    <w:sdtContent>
      <w:p w:rsidR="002420A6" w:rsidRDefault="002420A6">
        <w:pPr>
          <w:pStyle w:val="ac"/>
          <w:jc w:val="center"/>
        </w:pPr>
        <w:r>
          <w:fldChar w:fldCharType="begin"/>
        </w:r>
        <w:r>
          <w:instrText>PAGE   \* MERGEFORMAT</w:instrText>
        </w:r>
        <w:r>
          <w:fldChar w:fldCharType="separate"/>
        </w:r>
        <w:r>
          <w:rPr>
            <w:noProof/>
          </w:rPr>
          <w:t>280</w:t>
        </w:r>
        <w:r>
          <w:rPr>
            <w:noProof/>
          </w:rPr>
          <w:fldChar w:fldCharType="end"/>
        </w:r>
      </w:p>
    </w:sdtContent>
  </w:sdt>
  <w:p w:rsidR="002420A6" w:rsidRDefault="002420A6"/>
  <w:p w:rsidR="002420A6" w:rsidRDefault="002420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F9E" w:rsidRDefault="00D65F9E">
      <w:r>
        <w:separator/>
      </w:r>
    </w:p>
  </w:footnote>
  <w:footnote w:type="continuationSeparator" w:id="0">
    <w:p w:rsidR="00D65F9E" w:rsidRDefault="00D65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0A6" w:rsidRDefault="002420A6">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2420A6" w:rsidRDefault="002420A6">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0A6" w:rsidRDefault="002420A6" w:rsidP="00DF5EF5">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4"/>
    <w:multiLevelType w:val="singleLevel"/>
    <w:tmpl w:val="00000014"/>
    <w:name w:val="WW8Num46"/>
    <w:lvl w:ilvl="0">
      <w:start w:val="1"/>
      <w:numFmt w:val="bullet"/>
      <w:lvlText w:val=""/>
      <w:lvlJc w:val="left"/>
      <w:pPr>
        <w:tabs>
          <w:tab w:val="num" w:pos="0"/>
        </w:tabs>
        <w:ind w:left="0" w:hanging="360"/>
      </w:pPr>
      <w:rPr>
        <w:rFonts w:ascii="Symbol" w:hAnsi="Symbol"/>
      </w:rPr>
    </w:lvl>
  </w:abstractNum>
  <w:abstractNum w:abstractNumId="1" w15:restartNumberingAfterBreak="0">
    <w:nsid w:val="009A3A2F"/>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B672CE"/>
    <w:multiLevelType w:val="hybridMultilevel"/>
    <w:tmpl w:val="10A04AE2"/>
    <w:lvl w:ilvl="0" w:tplc="6C322658">
      <w:start w:val="1"/>
      <w:numFmt w:val="decimal"/>
      <w:lvlText w:val="%1."/>
      <w:lvlJc w:val="left"/>
      <w:pPr>
        <w:ind w:left="720" w:hanging="360"/>
      </w:pPr>
      <w:rPr>
        <w:rFonts w:hint="default"/>
        <w:b w:val="0"/>
        <w:i w:val="0"/>
        <w:caps w:val="0"/>
        <w:strike w:val="0"/>
        <w:dstrike w:val="0"/>
        <w:vanish w:val="0"/>
        <w:spacing w:val="0"/>
        <w:w w:val="10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EC74C5"/>
    <w:multiLevelType w:val="hybridMultilevel"/>
    <w:tmpl w:val="C4741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AB291D"/>
    <w:multiLevelType w:val="hybridMultilevel"/>
    <w:tmpl w:val="0FEE769C"/>
    <w:lvl w:ilvl="0" w:tplc="6C322658">
      <w:start w:val="1"/>
      <w:numFmt w:val="decimal"/>
      <w:lvlText w:val="%1."/>
      <w:lvlJc w:val="left"/>
      <w:pPr>
        <w:ind w:left="720" w:hanging="360"/>
      </w:pPr>
      <w:rPr>
        <w:rFonts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56728E"/>
    <w:multiLevelType w:val="hybridMultilevel"/>
    <w:tmpl w:val="FF3660E4"/>
    <w:lvl w:ilvl="0" w:tplc="AAB457C2">
      <w:start w:val="36"/>
      <w:numFmt w:val="decimal"/>
      <w:lvlText w:val="Рисунок 2.%1"/>
      <w:lvlJc w:val="left"/>
      <w:pPr>
        <w:ind w:left="720" w:hanging="360"/>
      </w:pPr>
      <w:rPr>
        <w:rFonts w:ascii="Times New Roman" w:hAnsi="Times New Roman"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AF327C"/>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EB3C59"/>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6F63D6"/>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4B00AC"/>
    <w:multiLevelType w:val="hybridMultilevel"/>
    <w:tmpl w:val="21507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321ACE"/>
    <w:multiLevelType w:val="hybridMultilevel"/>
    <w:tmpl w:val="51E0519E"/>
    <w:lvl w:ilvl="0" w:tplc="90D6094E">
      <w:start w:val="1"/>
      <w:numFmt w:val="decimal"/>
      <w:lvlText w:val="Рисунок 2.%1"/>
      <w:lvlJc w:val="left"/>
      <w:pPr>
        <w:ind w:left="720" w:hanging="360"/>
      </w:pPr>
      <w:rPr>
        <w:rFonts w:ascii="Times New Roman" w:hAnsi="Times New Roman"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9A56E5"/>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5D25F3"/>
    <w:multiLevelType w:val="hybridMultilevel"/>
    <w:tmpl w:val="C4741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00195B"/>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163785"/>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E0097B"/>
    <w:multiLevelType w:val="hybridMultilevel"/>
    <w:tmpl w:val="9F4CA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AD4F4C"/>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525111"/>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34277C"/>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BC6468"/>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E1736F"/>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5279E5"/>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D1675E"/>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7E6595"/>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9D752B"/>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795473"/>
    <w:multiLevelType w:val="hybridMultilevel"/>
    <w:tmpl w:val="84C29CA6"/>
    <w:lvl w:ilvl="0" w:tplc="03647BB8">
      <w:start w:val="7"/>
      <w:numFmt w:val="decimal"/>
      <w:lvlText w:val="Рисунок 2.%1"/>
      <w:lvlJc w:val="left"/>
      <w:pPr>
        <w:ind w:left="720" w:hanging="360"/>
      </w:pPr>
      <w:rPr>
        <w:rFonts w:ascii="Times New Roman" w:hAnsi="Times New Roman"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313B96"/>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12F672F"/>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B33848"/>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811F2C"/>
    <w:multiLevelType w:val="multilevel"/>
    <w:tmpl w:val="03A4E720"/>
    <w:lvl w:ilvl="0">
      <w:start w:val="1"/>
      <w:numFmt w:val="decimal"/>
      <w:lvlText w:val="%1."/>
      <w:lvlJc w:val="left"/>
      <w:pPr>
        <w:ind w:left="720" w:hanging="360"/>
      </w:pPr>
      <w:rPr>
        <w:rFonts w:hint="default"/>
        <w:b w:val="0"/>
        <w:i w:val="0"/>
        <w:caps w:val="0"/>
        <w:strike w:val="0"/>
        <w:dstrike w:val="0"/>
        <w:vanish w:val="0"/>
        <w:spacing w:val="0"/>
        <w:w w:val="100"/>
        <w:sz w:val="24"/>
        <w:vertAlign w:val="baseline"/>
      </w:rPr>
    </w:lvl>
    <w:lvl w:ilvl="1">
      <w:start w:val="1"/>
      <w:numFmt w:val="decimal"/>
      <w:isLgl/>
      <w:lvlText w:val="%1.%2"/>
      <w:lvlJc w:val="left"/>
      <w:pPr>
        <w:ind w:left="121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FB7743D"/>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102F81"/>
    <w:multiLevelType w:val="hybridMultilevel"/>
    <w:tmpl w:val="662AF75E"/>
    <w:lvl w:ilvl="0" w:tplc="CF301FF0">
      <w:start w:val="24"/>
      <w:numFmt w:val="decimal"/>
      <w:lvlText w:val="Рисунок 2.%1"/>
      <w:lvlJc w:val="left"/>
      <w:pPr>
        <w:ind w:left="720" w:hanging="360"/>
      </w:pPr>
      <w:rPr>
        <w:rFonts w:ascii="Times New Roman" w:hAnsi="Times New Roman"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433E45"/>
    <w:multiLevelType w:val="hybridMultilevel"/>
    <w:tmpl w:val="59242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E94A51"/>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8CF4848"/>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5D20AD"/>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7E441D"/>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CB4CFB"/>
    <w:multiLevelType w:val="hybridMultilevel"/>
    <w:tmpl w:val="09D23AFA"/>
    <w:lvl w:ilvl="0" w:tplc="6B68ECB0">
      <w:start w:val="1"/>
      <w:numFmt w:val="decimal"/>
      <w:pStyle w:val="a"/>
      <w:lvlText w:val="Таблица 1.%1"/>
      <w:lvlJc w:val="left"/>
      <w:pPr>
        <w:ind w:left="360" w:hanging="360"/>
      </w:pPr>
      <w:rPr>
        <w:rFonts w:ascii="Times New Roman" w:hAnsi="Times New Roman" w:hint="default"/>
        <w:b w:val="0"/>
        <w:i w:val="0"/>
        <w:caps w:val="0"/>
        <w:strike w:val="0"/>
        <w:dstrike w:val="0"/>
        <w:vanish w:val="0"/>
        <w:spacing w:val="0"/>
        <w:w w:val="10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D000469"/>
    <w:multiLevelType w:val="hybridMultilevel"/>
    <w:tmpl w:val="E416E39C"/>
    <w:lvl w:ilvl="0" w:tplc="F66C3098">
      <w:start w:val="14"/>
      <w:numFmt w:val="decimal"/>
      <w:lvlText w:val="Рисунок 2.%1"/>
      <w:lvlJc w:val="left"/>
      <w:pPr>
        <w:ind w:left="720" w:hanging="360"/>
      </w:pPr>
      <w:rPr>
        <w:rFonts w:ascii="Times New Roman" w:hAnsi="Times New Roman"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E314055"/>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FCD0268"/>
    <w:multiLevelType w:val="hybridMultilevel"/>
    <w:tmpl w:val="84C29CA6"/>
    <w:lvl w:ilvl="0" w:tplc="03647BB8">
      <w:start w:val="7"/>
      <w:numFmt w:val="decimal"/>
      <w:lvlText w:val="Рисунок 2.%1"/>
      <w:lvlJc w:val="left"/>
      <w:pPr>
        <w:ind w:left="720" w:hanging="360"/>
      </w:pPr>
      <w:rPr>
        <w:rFonts w:ascii="Times New Roman" w:hAnsi="Times New Roman" w:hint="default"/>
        <w:b w:val="0"/>
        <w:i w:val="0"/>
        <w:caps w:val="0"/>
        <w:strike w:val="0"/>
        <w:dstrike w:val="0"/>
        <w:vanish w:val="0"/>
        <w:spacing w:val="0"/>
        <w:w w:val="100"/>
        <w:sz w:val="24"/>
        <w:vertAlign w:val="baseline"/>
        <w14:ligatures w14:val="none"/>
        <w14:numForm w14:val="default"/>
        <w14:numSpacing w14:val="default"/>
        <w14:stylisticSet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492BC6"/>
    <w:multiLevelType w:val="hybridMultilevel"/>
    <w:tmpl w:val="92FA2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C304DC4"/>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AF2AE2"/>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E853A78"/>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EA73EF2"/>
    <w:multiLevelType w:val="hybridMultilevel"/>
    <w:tmpl w:val="21507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F0F53F2"/>
    <w:multiLevelType w:val="hybridMultilevel"/>
    <w:tmpl w:val="03A06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1760FFB"/>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33E5813"/>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774E13"/>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51B5BE2"/>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782167E"/>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7E72CF6"/>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8756DA7"/>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A491244"/>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B3C02FF"/>
    <w:multiLevelType w:val="hybridMultilevel"/>
    <w:tmpl w:val="40AC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E7B1A40"/>
    <w:multiLevelType w:val="hybridMultilevel"/>
    <w:tmpl w:val="20248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EDC1B60"/>
    <w:multiLevelType w:val="hybridMultilevel"/>
    <w:tmpl w:val="C4741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EEF5D5B"/>
    <w:multiLevelType w:val="hybridMultilevel"/>
    <w:tmpl w:val="C54204E0"/>
    <w:lvl w:ilvl="0" w:tplc="0419000F">
      <w:start w:val="1"/>
      <w:numFmt w:val="decimal"/>
      <w:lvlText w:val="%1."/>
      <w:lvlJc w:val="left"/>
      <w:pPr>
        <w:ind w:left="74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F4D138E"/>
    <w:multiLevelType w:val="hybridMultilevel"/>
    <w:tmpl w:val="B1FC8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F8C72F6"/>
    <w:multiLevelType w:val="hybridMultilevel"/>
    <w:tmpl w:val="20248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9"/>
  </w:num>
  <w:num w:numId="3">
    <w:abstractNumId w:val="55"/>
  </w:num>
  <w:num w:numId="4">
    <w:abstractNumId w:val="32"/>
  </w:num>
  <w:num w:numId="5">
    <w:abstractNumId w:val="2"/>
  </w:num>
  <w:num w:numId="6">
    <w:abstractNumId w:val="4"/>
  </w:num>
  <w:num w:numId="7">
    <w:abstractNumId w:val="22"/>
  </w:num>
  <w:num w:numId="8">
    <w:abstractNumId w:val="28"/>
  </w:num>
  <w:num w:numId="9">
    <w:abstractNumId w:val="26"/>
  </w:num>
  <w:num w:numId="10">
    <w:abstractNumId w:val="52"/>
  </w:num>
  <w:num w:numId="11">
    <w:abstractNumId w:val="20"/>
  </w:num>
  <w:num w:numId="12">
    <w:abstractNumId w:val="53"/>
  </w:num>
  <w:num w:numId="13">
    <w:abstractNumId w:val="7"/>
  </w:num>
  <w:num w:numId="14">
    <w:abstractNumId w:val="59"/>
  </w:num>
  <w:num w:numId="15">
    <w:abstractNumId w:val="45"/>
  </w:num>
  <w:num w:numId="16">
    <w:abstractNumId w:val="58"/>
  </w:num>
  <w:num w:numId="17">
    <w:abstractNumId w:val="41"/>
  </w:num>
  <w:num w:numId="18">
    <w:abstractNumId w:val="57"/>
  </w:num>
  <w:num w:numId="19">
    <w:abstractNumId w:val="17"/>
  </w:num>
  <w:num w:numId="20">
    <w:abstractNumId w:val="42"/>
  </w:num>
  <w:num w:numId="21">
    <w:abstractNumId w:val="36"/>
  </w:num>
  <w:num w:numId="22">
    <w:abstractNumId w:val="8"/>
  </w:num>
  <w:num w:numId="23">
    <w:abstractNumId w:val="46"/>
  </w:num>
  <w:num w:numId="24">
    <w:abstractNumId w:val="34"/>
  </w:num>
  <w:num w:numId="25">
    <w:abstractNumId w:val="18"/>
  </w:num>
  <w:num w:numId="26">
    <w:abstractNumId w:val="47"/>
  </w:num>
  <w:num w:numId="27">
    <w:abstractNumId w:val="1"/>
  </w:num>
  <w:num w:numId="28">
    <w:abstractNumId w:val="35"/>
  </w:num>
  <w:num w:numId="29">
    <w:abstractNumId w:val="19"/>
  </w:num>
  <w:num w:numId="30">
    <w:abstractNumId w:val="6"/>
  </w:num>
  <w:num w:numId="31">
    <w:abstractNumId w:val="39"/>
  </w:num>
  <w:num w:numId="32">
    <w:abstractNumId w:val="13"/>
  </w:num>
  <w:num w:numId="33">
    <w:abstractNumId w:val="21"/>
  </w:num>
  <w:num w:numId="34">
    <w:abstractNumId w:val="43"/>
  </w:num>
  <w:num w:numId="35">
    <w:abstractNumId w:val="12"/>
  </w:num>
  <w:num w:numId="36">
    <w:abstractNumId w:val="30"/>
  </w:num>
  <w:num w:numId="37">
    <w:abstractNumId w:val="49"/>
  </w:num>
  <w:num w:numId="38">
    <w:abstractNumId w:val="27"/>
  </w:num>
  <w:num w:numId="39">
    <w:abstractNumId w:val="16"/>
  </w:num>
  <w:num w:numId="40">
    <w:abstractNumId w:val="54"/>
  </w:num>
  <w:num w:numId="41">
    <w:abstractNumId w:val="33"/>
  </w:num>
  <w:num w:numId="42">
    <w:abstractNumId w:val="48"/>
  </w:num>
  <w:num w:numId="43">
    <w:abstractNumId w:val="11"/>
  </w:num>
  <w:num w:numId="44">
    <w:abstractNumId w:val="51"/>
  </w:num>
  <w:num w:numId="45">
    <w:abstractNumId w:val="23"/>
  </w:num>
  <w:num w:numId="46">
    <w:abstractNumId w:val="50"/>
  </w:num>
  <w:num w:numId="47">
    <w:abstractNumId w:val="40"/>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25"/>
  </w:num>
  <w:num w:numId="51">
    <w:abstractNumId w:val="56"/>
  </w:num>
  <w:num w:numId="52">
    <w:abstractNumId w:val="60"/>
  </w:num>
  <w:num w:numId="53">
    <w:abstractNumId w:val="14"/>
  </w:num>
  <w:num w:numId="54">
    <w:abstractNumId w:val="10"/>
  </w:num>
  <w:num w:numId="55">
    <w:abstractNumId w:val="24"/>
  </w:num>
  <w:num w:numId="56">
    <w:abstractNumId w:val="44"/>
  </w:num>
  <w:num w:numId="57">
    <w:abstractNumId w:val="37"/>
  </w:num>
  <w:num w:numId="58">
    <w:abstractNumId w:val="3"/>
  </w:num>
  <w:num w:numId="59">
    <w:abstractNumId w:val="37"/>
  </w:num>
  <w:num w:numId="60">
    <w:abstractNumId w:val="38"/>
  </w:num>
  <w:num w:numId="61">
    <w:abstractNumId w:val="31"/>
  </w:num>
  <w:num w:numId="62">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52"/>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7F7E"/>
    <w:rsid w:val="000001C4"/>
    <w:rsid w:val="00000A9A"/>
    <w:rsid w:val="00000C65"/>
    <w:rsid w:val="000014B0"/>
    <w:rsid w:val="00002496"/>
    <w:rsid w:val="000024EE"/>
    <w:rsid w:val="0000287D"/>
    <w:rsid w:val="00002962"/>
    <w:rsid w:val="00002F28"/>
    <w:rsid w:val="00002FD0"/>
    <w:rsid w:val="0000301F"/>
    <w:rsid w:val="00003066"/>
    <w:rsid w:val="00003D31"/>
    <w:rsid w:val="00003DCA"/>
    <w:rsid w:val="00004060"/>
    <w:rsid w:val="000048F1"/>
    <w:rsid w:val="00004A36"/>
    <w:rsid w:val="00005426"/>
    <w:rsid w:val="00006369"/>
    <w:rsid w:val="0000727B"/>
    <w:rsid w:val="00007557"/>
    <w:rsid w:val="000075A3"/>
    <w:rsid w:val="00007752"/>
    <w:rsid w:val="000079CD"/>
    <w:rsid w:val="00007A7E"/>
    <w:rsid w:val="00007ABC"/>
    <w:rsid w:val="00010011"/>
    <w:rsid w:val="0001024D"/>
    <w:rsid w:val="0001092C"/>
    <w:rsid w:val="000109D7"/>
    <w:rsid w:val="00010C6D"/>
    <w:rsid w:val="00010F8D"/>
    <w:rsid w:val="00011283"/>
    <w:rsid w:val="000113D9"/>
    <w:rsid w:val="00011D7B"/>
    <w:rsid w:val="000121B9"/>
    <w:rsid w:val="000121F0"/>
    <w:rsid w:val="00012340"/>
    <w:rsid w:val="000125CD"/>
    <w:rsid w:val="000127F7"/>
    <w:rsid w:val="00012EC0"/>
    <w:rsid w:val="00013081"/>
    <w:rsid w:val="000134B8"/>
    <w:rsid w:val="0001352D"/>
    <w:rsid w:val="00013967"/>
    <w:rsid w:val="000140AC"/>
    <w:rsid w:val="00014EA5"/>
    <w:rsid w:val="00015008"/>
    <w:rsid w:val="00015636"/>
    <w:rsid w:val="00015C98"/>
    <w:rsid w:val="00015DF5"/>
    <w:rsid w:val="00016857"/>
    <w:rsid w:val="00016B79"/>
    <w:rsid w:val="00016CA3"/>
    <w:rsid w:val="0001799F"/>
    <w:rsid w:val="00017EF1"/>
    <w:rsid w:val="00017F6B"/>
    <w:rsid w:val="00020010"/>
    <w:rsid w:val="00020111"/>
    <w:rsid w:val="0002037F"/>
    <w:rsid w:val="000207E4"/>
    <w:rsid w:val="00020BE9"/>
    <w:rsid w:val="000210E8"/>
    <w:rsid w:val="00022267"/>
    <w:rsid w:val="000240F0"/>
    <w:rsid w:val="000244A4"/>
    <w:rsid w:val="00024A62"/>
    <w:rsid w:val="00024BE9"/>
    <w:rsid w:val="00024D40"/>
    <w:rsid w:val="00025457"/>
    <w:rsid w:val="0002617F"/>
    <w:rsid w:val="0002625E"/>
    <w:rsid w:val="000263C9"/>
    <w:rsid w:val="000265D5"/>
    <w:rsid w:val="00026AF4"/>
    <w:rsid w:val="00026F69"/>
    <w:rsid w:val="000271C3"/>
    <w:rsid w:val="000300D8"/>
    <w:rsid w:val="000304FD"/>
    <w:rsid w:val="00030874"/>
    <w:rsid w:val="00030B38"/>
    <w:rsid w:val="000310EE"/>
    <w:rsid w:val="00031A80"/>
    <w:rsid w:val="00031F88"/>
    <w:rsid w:val="00032F1D"/>
    <w:rsid w:val="00034CE6"/>
    <w:rsid w:val="00034FD8"/>
    <w:rsid w:val="000350B7"/>
    <w:rsid w:val="00035A24"/>
    <w:rsid w:val="00036007"/>
    <w:rsid w:val="00036153"/>
    <w:rsid w:val="00036B44"/>
    <w:rsid w:val="00036E0E"/>
    <w:rsid w:val="00036EC7"/>
    <w:rsid w:val="000373D3"/>
    <w:rsid w:val="00037426"/>
    <w:rsid w:val="00037C6E"/>
    <w:rsid w:val="00037FE1"/>
    <w:rsid w:val="0004002C"/>
    <w:rsid w:val="00041729"/>
    <w:rsid w:val="00041812"/>
    <w:rsid w:val="00041A6B"/>
    <w:rsid w:val="00041C87"/>
    <w:rsid w:val="00041CBD"/>
    <w:rsid w:val="00041E18"/>
    <w:rsid w:val="00041F7F"/>
    <w:rsid w:val="00043330"/>
    <w:rsid w:val="000436D6"/>
    <w:rsid w:val="00043A9C"/>
    <w:rsid w:val="00043CDC"/>
    <w:rsid w:val="0004475E"/>
    <w:rsid w:val="00044C45"/>
    <w:rsid w:val="00044CB0"/>
    <w:rsid w:val="00045A5A"/>
    <w:rsid w:val="00046132"/>
    <w:rsid w:val="00046612"/>
    <w:rsid w:val="000466B0"/>
    <w:rsid w:val="0004689E"/>
    <w:rsid w:val="00046AE0"/>
    <w:rsid w:val="00046DB5"/>
    <w:rsid w:val="00046DC1"/>
    <w:rsid w:val="00046F2E"/>
    <w:rsid w:val="00046FE3"/>
    <w:rsid w:val="0004706E"/>
    <w:rsid w:val="000470F4"/>
    <w:rsid w:val="00047308"/>
    <w:rsid w:val="00047438"/>
    <w:rsid w:val="00047796"/>
    <w:rsid w:val="0004779A"/>
    <w:rsid w:val="00050A5C"/>
    <w:rsid w:val="00050B53"/>
    <w:rsid w:val="000510F0"/>
    <w:rsid w:val="000511D1"/>
    <w:rsid w:val="00051B11"/>
    <w:rsid w:val="000521DD"/>
    <w:rsid w:val="00052A12"/>
    <w:rsid w:val="00052A47"/>
    <w:rsid w:val="00052BE1"/>
    <w:rsid w:val="00052F9D"/>
    <w:rsid w:val="000539F6"/>
    <w:rsid w:val="00053A64"/>
    <w:rsid w:val="00053EA1"/>
    <w:rsid w:val="00053F59"/>
    <w:rsid w:val="00053F8B"/>
    <w:rsid w:val="000541EC"/>
    <w:rsid w:val="00054857"/>
    <w:rsid w:val="00054870"/>
    <w:rsid w:val="00054B46"/>
    <w:rsid w:val="000553CE"/>
    <w:rsid w:val="00055633"/>
    <w:rsid w:val="00055883"/>
    <w:rsid w:val="0005639C"/>
    <w:rsid w:val="00056B53"/>
    <w:rsid w:val="00060423"/>
    <w:rsid w:val="00060891"/>
    <w:rsid w:val="0006093C"/>
    <w:rsid w:val="00060B70"/>
    <w:rsid w:val="00061386"/>
    <w:rsid w:val="00062238"/>
    <w:rsid w:val="0006234E"/>
    <w:rsid w:val="00062857"/>
    <w:rsid w:val="000628A6"/>
    <w:rsid w:val="000629EC"/>
    <w:rsid w:val="00062B03"/>
    <w:rsid w:val="00062C10"/>
    <w:rsid w:val="000630EF"/>
    <w:rsid w:val="000638EA"/>
    <w:rsid w:val="00064086"/>
    <w:rsid w:val="000642C9"/>
    <w:rsid w:val="00064B31"/>
    <w:rsid w:val="00064F2E"/>
    <w:rsid w:val="000657B2"/>
    <w:rsid w:val="0006657D"/>
    <w:rsid w:val="000668C0"/>
    <w:rsid w:val="0006721D"/>
    <w:rsid w:val="00067275"/>
    <w:rsid w:val="00067657"/>
    <w:rsid w:val="000676DE"/>
    <w:rsid w:val="00067F17"/>
    <w:rsid w:val="0007016B"/>
    <w:rsid w:val="00070685"/>
    <w:rsid w:val="000709CC"/>
    <w:rsid w:val="00070BA4"/>
    <w:rsid w:val="00070DC0"/>
    <w:rsid w:val="0007102C"/>
    <w:rsid w:val="0007116D"/>
    <w:rsid w:val="000718C9"/>
    <w:rsid w:val="00071B9D"/>
    <w:rsid w:val="00071F9B"/>
    <w:rsid w:val="0007219A"/>
    <w:rsid w:val="00072699"/>
    <w:rsid w:val="000726F3"/>
    <w:rsid w:val="00072904"/>
    <w:rsid w:val="00073976"/>
    <w:rsid w:val="00073D67"/>
    <w:rsid w:val="00074181"/>
    <w:rsid w:val="00074909"/>
    <w:rsid w:val="00074A86"/>
    <w:rsid w:val="000759A0"/>
    <w:rsid w:val="00075B6B"/>
    <w:rsid w:val="0007648E"/>
    <w:rsid w:val="000767F9"/>
    <w:rsid w:val="0007691B"/>
    <w:rsid w:val="00076D80"/>
    <w:rsid w:val="000773B3"/>
    <w:rsid w:val="0007777B"/>
    <w:rsid w:val="00077877"/>
    <w:rsid w:val="00077FCD"/>
    <w:rsid w:val="00080934"/>
    <w:rsid w:val="00080EE5"/>
    <w:rsid w:val="00080F32"/>
    <w:rsid w:val="00081310"/>
    <w:rsid w:val="0008187E"/>
    <w:rsid w:val="00082248"/>
    <w:rsid w:val="0008287C"/>
    <w:rsid w:val="000830C0"/>
    <w:rsid w:val="00083DD3"/>
    <w:rsid w:val="0008413C"/>
    <w:rsid w:val="000846FF"/>
    <w:rsid w:val="0008474D"/>
    <w:rsid w:val="00084832"/>
    <w:rsid w:val="00084861"/>
    <w:rsid w:val="00084B07"/>
    <w:rsid w:val="00084E73"/>
    <w:rsid w:val="00085A23"/>
    <w:rsid w:val="00085BE0"/>
    <w:rsid w:val="00086860"/>
    <w:rsid w:val="000871D5"/>
    <w:rsid w:val="000874DB"/>
    <w:rsid w:val="00087896"/>
    <w:rsid w:val="00087946"/>
    <w:rsid w:val="00087EA6"/>
    <w:rsid w:val="00087EB8"/>
    <w:rsid w:val="0009050D"/>
    <w:rsid w:val="00090828"/>
    <w:rsid w:val="000914DA"/>
    <w:rsid w:val="000915AF"/>
    <w:rsid w:val="0009161B"/>
    <w:rsid w:val="000918BE"/>
    <w:rsid w:val="00091BCF"/>
    <w:rsid w:val="00091D4E"/>
    <w:rsid w:val="00091D69"/>
    <w:rsid w:val="00091F22"/>
    <w:rsid w:val="00093C84"/>
    <w:rsid w:val="00094170"/>
    <w:rsid w:val="000947CD"/>
    <w:rsid w:val="00095265"/>
    <w:rsid w:val="00095310"/>
    <w:rsid w:val="000957A0"/>
    <w:rsid w:val="0009594B"/>
    <w:rsid w:val="000959A8"/>
    <w:rsid w:val="00095DC8"/>
    <w:rsid w:val="00097C40"/>
    <w:rsid w:val="00097F17"/>
    <w:rsid w:val="000A0A7A"/>
    <w:rsid w:val="000A0FF1"/>
    <w:rsid w:val="000A100F"/>
    <w:rsid w:val="000A1AA1"/>
    <w:rsid w:val="000A1C3B"/>
    <w:rsid w:val="000A26C2"/>
    <w:rsid w:val="000A29BE"/>
    <w:rsid w:val="000A2D4E"/>
    <w:rsid w:val="000A30D4"/>
    <w:rsid w:val="000A3C77"/>
    <w:rsid w:val="000A450B"/>
    <w:rsid w:val="000A4B8B"/>
    <w:rsid w:val="000A4F88"/>
    <w:rsid w:val="000A4FB2"/>
    <w:rsid w:val="000A54BB"/>
    <w:rsid w:val="000A6176"/>
    <w:rsid w:val="000A7158"/>
    <w:rsid w:val="000A78A9"/>
    <w:rsid w:val="000B012F"/>
    <w:rsid w:val="000B01E5"/>
    <w:rsid w:val="000B05AC"/>
    <w:rsid w:val="000B0C46"/>
    <w:rsid w:val="000B0CC1"/>
    <w:rsid w:val="000B1125"/>
    <w:rsid w:val="000B1390"/>
    <w:rsid w:val="000B15D6"/>
    <w:rsid w:val="000B1B5F"/>
    <w:rsid w:val="000B1B6F"/>
    <w:rsid w:val="000B2681"/>
    <w:rsid w:val="000B321B"/>
    <w:rsid w:val="000B3DF5"/>
    <w:rsid w:val="000B4238"/>
    <w:rsid w:val="000B4F58"/>
    <w:rsid w:val="000B538E"/>
    <w:rsid w:val="000B5613"/>
    <w:rsid w:val="000B5706"/>
    <w:rsid w:val="000B58E4"/>
    <w:rsid w:val="000B7597"/>
    <w:rsid w:val="000B7749"/>
    <w:rsid w:val="000B7780"/>
    <w:rsid w:val="000B7BBE"/>
    <w:rsid w:val="000B7D6D"/>
    <w:rsid w:val="000C18EF"/>
    <w:rsid w:val="000C21C8"/>
    <w:rsid w:val="000C3286"/>
    <w:rsid w:val="000C36D7"/>
    <w:rsid w:val="000C37CC"/>
    <w:rsid w:val="000C3B8E"/>
    <w:rsid w:val="000C3FE3"/>
    <w:rsid w:val="000C50CD"/>
    <w:rsid w:val="000C5E4F"/>
    <w:rsid w:val="000C6728"/>
    <w:rsid w:val="000C6EE0"/>
    <w:rsid w:val="000C738F"/>
    <w:rsid w:val="000C744B"/>
    <w:rsid w:val="000C7F40"/>
    <w:rsid w:val="000D12FE"/>
    <w:rsid w:val="000D136B"/>
    <w:rsid w:val="000D15F1"/>
    <w:rsid w:val="000D1A41"/>
    <w:rsid w:val="000D2143"/>
    <w:rsid w:val="000D2397"/>
    <w:rsid w:val="000D2EEC"/>
    <w:rsid w:val="000D3140"/>
    <w:rsid w:val="000D315E"/>
    <w:rsid w:val="000D33E9"/>
    <w:rsid w:val="000D34B3"/>
    <w:rsid w:val="000D355C"/>
    <w:rsid w:val="000D36F5"/>
    <w:rsid w:val="000D3EB6"/>
    <w:rsid w:val="000D465D"/>
    <w:rsid w:val="000D50C2"/>
    <w:rsid w:val="000D57D8"/>
    <w:rsid w:val="000D58AF"/>
    <w:rsid w:val="000D5A8F"/>
    <w:rsid w:val="000D699B"/>
    <w:rsid w:val="000D6F9E"/>
    <w:rsid w:val="000D6FF6"/>
    <w:rsid w:val="000D707D"/>
    <w:rsid w:val="000D711F"/>
    <w:rsid w:val="000D71A9"/>
    <w:rsid w:val="000D71F6"/>
    <w:rsid w:val="000D73BE"/>
    <w:rsid w:val="000D763C"/>
    <w:rsid w:val="000D7826"/>
    <w:rsid w:val="000E05F1"/>
    <w:rsid w:val="000E0AED"/>
    <w:rsid w:val="000E1132"/>
    <w:rsid w:val="000E1F95"/>
    <w:rsid w:val="000E1FF6"/>
    <w:rsid w:val="000E213A"/>
    <w:rsid w:val="000E236F"/>
    <w:rsid w:val="000E280A"/>
    <w:rsid w:val="000E30B7"/>
    <w:rsid w:val="000E3C4D"/>
    <w:rsid w:val="000E3C7C"/>
    <w:rsid w:val="000E3C99"/>
    <w:rsid w:val="000E45F1"/>
    <w:rsid w:val="000E4B91"/>
    <w:rsid w:val="000E4DD3"/>
    <w:rsid w:val="000E4F20"/>
    <w:rsid w:val="000E5348"/>
    <w:rsid w:val="000E5AEF"/>
    <w:rsid w:val="000E5F67"/>
    <w:rsid w:val="000E6B92"/>
    <w:rsid w:val="000E6F3B"/>
    <w:rsid w:val="000E6FAD"/>
    <w:rsid w:val="000E7354"/>
    <w:rsid w:val="000E748C"/>
    <w:rsid w:val="000F0084"/>
    <w:rsid w:val="000F16EB"/>
    <w:rsid w:val="000F1762"/>
    <w:rsid w:val="000F18D0"/>
    <w:rsid w:val="000F1A0C"/>
    <w:rsid w:val="000F2683"/>
    <w:rsid w:val="000F2685"/>
    <w:rsid w:val="000F2747"/>
    <w:rsid w:val="000F2C22"/>
    <w:rsid w:val="000F2F17"/>
    <w:rsid w:val="000F3BB1"/>
    <w:rsid w:val="000F4075"/>
    <w:rsid w:val="000F5042"/>
    <w:rsid w:val="000F50FD"/>
    <w:rsid w:val="000F54B2"/>
    <w:rsid w:val="000F5EE9"/>
    <w:rsid w:val="000F6080"/>
    <w:rsid w:val="000F610E"/>
    <w:rsid w:val="000F6897"/>
    <w:rsid w:val="0010010A"/>
    <w:rsid w:val="001001E6"/>
    <w:rsid w:val="00100402"/>
    <w:rsid w:val="00100461"/>
    <w:rsid w:val="00100A98"/>
    <w:rsid w:val="00100C2D"/>
    <w:rsid w:val="00101265"/>
    <w:rsid w:val="001015A4"/>
    <w:rsid w:val="001015D3"/>
    <w:rsid w:val="00101769"/>
    <w:rsid w:val="001017DA"/>
    <w:rsid w:val="0010184F"/>
    <w:rsid w:val="00101D96"/>
    <w:rsid w:val="00102316"/>
    <w:rsid w:val="00102F19"/>
    <w:rsid w:val="0010310B"/>
    <w:rsid w:val="0010422B"/>
    <w:rsid w:val="00105084"/>
    <w:rsid w:val="001061AC"/>
    <w:rsid w:val="001062A1"/>
    <w:rsid w:val="00106464"/>
    <w:rsid w:val="0010653B"/>
    <w:rsid w:val="00106574"/>
    <w:rsid w:val="00106B15"/>
    <w:rsid w:val="00107E91"/>
    <w:rsid w:val="00110A49"/>
    <w:rsid w:val="00110BB8"/>
    <w:rsid w:val="00110C05"/>
    <w:rsid w:val="00110DE8"/>
    <w:rsid w:val="00111462"/>
    <w:rsid w:val="00111B28"/>
    <w:rsid w:val="00111E26"/>
    <w:rsid w:val="001120E6"/>
    <w:rsid w:val="00112EB2"/>
    <w:rsid w:val="00113169"/>
    <w:rsid w:val="00113BE5"/>
    <w:rsid w:val="001140ED"/>
    <w:rsid w:val="00114260"/>
    <w:rsid w:val="00114315"/>
    <w:rsid w:val="001144B8"/>
    <w:rsid w:val="001145FC"/>
    <w:rsid w:val="00114A34"/>
    <w:rsid w:val="00114C5A"/>
    <w:rsid w:val="00114EFD"/>
    <w:rsid w:val="001151FB"/>
    <w:rsid w:val="00115739"/>
    <w:rsid w:val="00116E75"/>
    <w:rsid w:val="001170C5"/>
    <w:rsid w:val="0011795A"/>
    <w:rsid w:val="00117A7F"/>
    <w:rsid w:val="00117B0B"/>
    <w:rsid w:val="00117CE8"/>
    <w:rsid w:val="00120857"/>
    <w:rsid w:val="00120B75"/>
    <w:rsid w:val="00120C12"/>
    <w:rsid w:val="00120E0F"/>
    <w:rsid w:val="0012163E"/>
    <w:rsid w:val="0012168A"/>
    <w:rsid w:val="001227D9"/>
    <w:rsid w:val="00122989"/>
    <w:rsid w:val="00122D7E"/>
    <w:rsid w:val="001242D0"/>
    <w:rsid w:val="00124334"/>
    <w:rsid w:val="00124625"/>
    <w:rsid w:val="001247AE"/>
    <w:rsid w:val="00125580"/>
    <w:rsid w:val="001256BC"/>
    <w:rsid w:val="00126287"/>
    <w:rsid w:val="0012648F"/>
    <w:rsid w:val="001301E3"/>
    <w:rsid w:val="0013032A"/>
    <w:rsid w:val="00130598"/>
    <w:rsid w:val="0013140A"/>
    <w:rsid w:val="00131A06"/>
    <w:rsid w:val="00131B57"/>
    <w:rsid w:val="00131E77"/>
    <w:rsid w:val="001323CC"/>
    <w:rsid w:val="00132965"/>
    <w:rsid w:val="001329B0"/>
    <w:rsid w:val="001331A9"/>
    <w:rsid w:val="00133792"/>
    <w:rsid w:val="00133B4C"/>
    <w:rsid w:val="00133BB3"/>
    <w:rsid w:val="001341F8"/>
    <w:rsid w:val="00134492"/>
    <w:rsid w:val="001345CA"/>
    <w:rsid w:val="0013478E"/>
    <w:rsid w:val="00134C54"/>
    <w:rsid w:val="00134F45"/>
    <w:rsid w:val="001356D4"/>
    <w:rsid w:val="00135A84"/>
    <w:rsid w:val="001360A0"/>
    <w:rsid w:val="001361EB"/>
    <w:rsid w:val="00136621"/>
    <w:rsid w:val="001367CF"/>
    <w:rsid w:val="001369BA"/>
    <w:rsid w:val="00136BDE"/>
    <w:rsid w:val="00136E9A"/>
    <w:rsid w:val="00137216"/>
    <w:rsid w:val="00137A32"/>
    <w:rsid w:val="00137C90"/>
    <w:rsid w:val="001401AF"/>
    <w:rsid w:val="0014028E"/>
    <w:rsid w:val="00140888"/>
    <w:rsid w:val="00140E3A"/>
    <w:rsid w:val="0014142B"/>
    <w:rsid w:val="001418D2"/>
    <w:rsid w:val="0014195D"/>
    <w:rsid w:val="00141EC2"/>
    <w:rsid w:val="00142612"/>
    <w:rsid w:val="0014327A"/>
    <w:rsid w:val="0014339D"/>
    <w:rsid w:val="00143D42"/>
    <w:rsid w:val="0014420B"/>
    <w:rsid w:val="00145049"/>
    <w:rsid w:val="00145279"/>
    <w:rsid w:val="0014563E"/>
    <w:rsid w:val="001465F2"/>
    <w:rsid w:val="001470D1"/>
    <w:rsid w:val="001475AB"/>
    <w:rsid w:val="001479F6"/>
    <w:rsid w:val="00147A76"/>
    <w:rsid w:val="00147DCD"/>
    <w:rsid w:val="00150525"/>
    <w:rsid w:val="0015082B"/>
    <w:rsid w:val="00151033"/>
    <w:rsid w:val="0015110A"/>
    <w:rsid w:val="001515C1"/>
    <w:rsid w:val="00151C2D"/>
    <w:rsid w:val="00152E17"/>
    <w:rsid w:val="001534CD"/>
    <w:rsid w:val="001534F2"/>
    <w:rsid w:val="00153A3F"/>
    <w:rsid w:val="001544E1"/>
    <w:rsid w:val="00154855"/>
    <w:rsid w:val="00154B9C"/>
    <w:rsid w:val="00156329"/>
    <w:rsid w:val="001564F3"/>
    <w:rsid w:val="001569D1"/>
    <w:rsid w:val="00160171"/>
    <w:rsid w:val="001608E4"/>
    <w:rsid w:val="0016091B"/>
    <w:rsid w:val="00160B36"/>
    <w:rsid w:val="00160B80"/>
    <w:rsid w:val="00161272"/>
    <w:rsid w:val="0016135A"/>
    <w:rsid w:val="001617D6"/>
    <w:rsid w:val="0016412B"/>
    <w:rsid w:val="0016542B"/>
    <w:rsid w:val="00165562"/>
    <w:rsid w:val="00165F00"/>
    <w:rsid w:val="00167198"/>
    <w:rsid w:val="00167B3A"/>
    <w:rsid w:val="00167CE4"/>
    <w:rsid w:val="00167FD8"/>
    <w:rsid w:val="0017119D"/>
    <w:rsid w:val="001711B8"/>
    <w:rsid w:val="001712CA"/>
    <w:rsid w:val="001712F1"/>
    <w:rsid w:val="00171384"/>
    <w:rsid w:val="00171FE3"/>
    <w:rsid w:val="001722FF"/>
    <w:rsid w:val="00173416"/>
    <w:rsid w:val="00173457"/>
    <w:rsid w:val="00173499"/>
    <w:rsid w:val="001741FF"/>
    <w:rsid w:val="00174866"/>
    <w:rsid w:val="00174905"/>
    <w:rsid w:val="00174FA8"/>
    <w:rsid w:val="00175106"/>
    <w:rsid w:val="00175273"/>
    <w:rsid w:val="0017603A"/>
    <w:rsid w:val="001766BD"/>
    <w:rsid w:val="0017722D"/>
    <w:rsid w:val="00177A74"/>
    <w:rsid w:val="00177B03"/>
    <w:rsid w:val="00177DEA"/>
    <w:rsid w:val="001800BF"/>
    <w:rsid w:val="0018094B"/>
    <w:rsid w:val="00180CAA"/>
    <w:rsid w:val="0018173C"/>
    <w:rsid w:val="001817FA"/>
    <w:rsid w:val="00181A17"/>
    <w:rsid w:val="00181BCC"/>
    <w:rsid w:val="00181C51"/>
    <w:rsid w:val="00182C19"/>
    <w:rsid w:val="001830D6"/>
    <w:rsid w:val="001831B4"/>
    <w:rsid w:val="0018348F"/>
    <w:rsid w:val="001839CD"/>
    <w:rsid w:val="00184045"/>
    <w:rsid w:val="00184602"/>
    <w:rsid w:val="00184C07"/>
    <w:rsid w:val="00184F1E"/>
    <w:rsid w:val="00185956"/>
    <w:rsid w:val="00185970"/>
    <w:rsid w:val="00187836"/>
    <w:rsid w:val="001878C4"/>
    <w:rsid w:val="001905C1"/>
    <w:rsid w:val="0019066B"/>
    <w:rsid w:val="001909A5"/>
    <w:rsid w:val="00190B13"/>
    <w:rsid w:val="00190B63"/>
    <w:rsid w:val="00190C2D"/>
    <w:rsid w:val="00191014"/>
    <w:rsid w:val="0019167A"/>
    <w:rsid w:val="001919D9"/>
    <w:rsid w:val="00191ECA"/>
    <w:rsid w:val="001922BB"/>
    <w:rsid w:val="00192B17"/>
    <w:rsid w:val="00192BB6"/>
    <w:rsid w:val="001931BA"/>
    <w:rsid w:val="00193B79"/>
    <w:rsid w:val="00193C65"/>
    <w:rsid w:val="00193EF0"/>
    <w:rsid w:val="001946D2"/>
    <w:rsid w:val="001948D0"/>
    <w:rsid w:val="00194D81"/>
    <w:rsid w:val="00195081"/>
    <w:rsid w:val="00195CA6"/>
    <w:rsid w:val="001961A5"/>
    <w:rsid w:val="00196328"/>
    <w:rsid w:val="00196580"/>
    <w:rsid w:val="0019680B"/>
    <w:rsid w:val="001976D7"/>
    <w:rsid w:val="00197749"/>
    <w:rsid w:val="00197AFF"/>
    <w:rsid w:val="001A01A4"/>
    <w:rsid w:val="001A09AE"/>
    <w:rsid w:val="001A09E2"/>
    <w:rsid w:val="001A256D"/>
    <w:rsid w:val="001A270A"/>
    <w:rsid w:val="001A2CB5"/>
    <w:rsid w:val="001A338E"/>
    <w:rsid w:val="001A38CB"/>
    <w:rsid w:val="001A3A0E"/>
    <w:rsid w:val="001A3B0D"/>
    <w:rsid w:val="001A4068"/>
    <w:rsid w:val="001A47AE"/>
    <w:rsid w:val="001A5072"/>
    <w:rsid w:val="001A56E2"/>
    <w:rsid w:val="001A5DAD"/>
    <w:rsid w:val="001A60BB"/>
    <w:rsid w:val="001A6832"/>
    <w:rsid w:val="001A6AD9"/>
    <w:rsid w:val="001A7601"/>
    <w:rsid w:val="001B0CCA"/>
    <w:rsid w:val="001B0D41"/>
    <w:rsid w:val="001B1735"/>
    <w:rsid w:val="001B2948"/>
    <w:rsid w:val="001B2E44"/>
    <w:rsid w:val="001B2F99"/>
    <w:rsid w:val="001B33C3"/>
    <w:rsid w:val="001B3F21"/>
    <w:rsid w:val="001B402A"/>
    <w:rsid w:val="001B4090"/>
    <w:rsid w:val="001B42C9"/>
    <w:rsid w:val="001B42CA"/>
    <w:rsid w:val="001B4BEA"/>
    <w:rsid w:val="001B5370"/>
    <w:rsid w:val="001B5680"/>
    <w:rsid w:val="001B5B10"/>
    <w:rsid w:val="001B5CA9"/>
    <w:rsid w:val="001B6355"/>
    <w:rsid w:val="001B659F"/>
    <w:rsid w:val="001B741F"/>
    <w:rsid w:val="001B75F0"/>
    <w:rsid w:val="001B77BA"/>
    <w:rsid w:val="001C00D7"/>
    <w:rsid w:val="001C0B41"/>
    <w:rsid w:val="001C0CA3"/>
    <w:rsid w:val="001C1A1D"/>
    <w:rsid w:val="001C1C33"/>
    <w:rsid w:val="001C1C8A"/>
    <w:rsid w:val="001C1D3B"/>
    <w:rsid w:val="001C2368"/>
    <w:rsid w:val="001C3492"/>
    <w:rsid w:val="001C38AB"/>
    <w:rsid w:val="001C38EB"/>
    <w:rsid w:val="001C396D"/>
    <w:rsid w:val="001C3DA4"/>
    <w:rsid w:val="001C3F82"/>
    <w:rsid w:val="001C49E2"/>
    <w:rsid w:val="001C4EFF"/>
    <w:rsid w:val="001C5A32"/>
    <w:rsid w:val="001C5E8E"/>
    <w:rsid w:val="001C6886"/>
    <w:rsid w:val="001C6931"/>
    <w:rsid w:val="001C7096"/>
    <w:rsid w:val="001C72A1"/>
    <w:rsid w:val="001C7304"/>
    <w:rsid w:val="001C7350"/>
    <w:rsid w:val="001C7728"/>
    <w:rsid w:val="001C7769"/>
    <w:rsid w:val="001C7826"/>
    <w:rsid w:val="001D0CF4"/>
    <w:rsid w:val="001D10C5"/>
    <w:rsid w:val="001D3291"/>
    <w:rsid w:val="001D350A"/>
    <w:rsid w:val="001D386E"/>
    <w:rsid w:val="001D3FA1"/>
    <w:rsid w:val="001D4109"/>
    <w:rsid w:val="001D42FD"/>
    <w:rsid w:val="001D5021"/>
    <w:rsid w:val="001D52A5"/>
    <w:rsid w:val="001D5614"/>
    <w:rsid w:val="001D5E13"/>
    <w:rsid w:val="001D5EAC"/>
    <w:rsid w:val="001D6019"/>
    <w:rsid w:val="001D6EAF"/>
    <w:rsid w:val="001D6EE7"/>
    <w:rsid w:val="001D77E3"/>
    <w:rsid w:val="001D79CF"/>
    <w:rsid w:val="001D79EF"/>
    <w:rsid w:val="001E0695"/>
    <w:rsid w:val="001E095A"/>
    <w:rsid w:val="001E09E5"/>
    <w:rsid w:val="001E1164"/>
    <w:rsid w:val="001E11F4"/>
    <w:rsid w:val="001E12A8"/>
    <w:rsid w:val="001E1F29"/>
    <w:rsid w:val="001E2BD5"/>
    <w:rsid w:val="001E31AA"/>
    <w:rsid w:val="001E3699"/>
    <w:rsid w:val="001E3E5E"/>
    <w:rsid w:val="001E43B5"/>
    <w:rsid w:val="001E5BD7"/>
    <w:rsid w:val="001E5DE6"/>
    <w:rsid w:val="001E61C0"/>
    <w:rsid w:val="001E6C65"/>
    <w:rsid w:val="001E70A3"/>
    <w:rsid w:val="001E7332"/>
    <w:rsid w:val="001E7580"/>
    <w:rsid w:val="001E766E"/>
    <w:rsid w:val="001F0105"/>
    <w:rsid w:val="001F0BAE"/>
    <w:rsid w:val="001F21DE"/>
    <w:rsid w:val="001F246A"/>
    <w:rsid w:val="001F309E"/>
    <w:rsid w:val="001F38AF"/>
    <w:rsid w:val="001F3E2A"/>
    <w:rsid w:val="001F40E6"/>
    <w:rsid w:val="001F4F91"/>
    <w:rsid w:val="001F4FE0"/>
    <w:rsid w:val="001F5B9E"/>
    <w:rsid w:val="001F5EAE"/>
    <w:rsid w:val="001F5EB7"/>
    <w:rsid w:val="001F61F2"/>
    <w:rsid w:val="001F62CD"/>
    <w:rsid w:val="001F64BF"/>
    <w:rsid w:val="001F6C1E"/>
    <w:rsid w:val="001F7829"/>
    <w:rsid w:val="001F7CE3"/>
    <w:rsid w:val="001F7E87"/>
    <w:rsid w:val="002002C1"/>
    <w:rsid w:val="00200D74"/>
    <w:rsid w:val="00200E17"/>
    <w:rsid w:val="00201215"/>
    <w:rsid w:val="002013CB"/>
    <w:rsid w:val="00201998"/>
    <w:rsid w:val="00201CD9"/>
    <w:rsid w:val="00201E33"/>
    <w:rsid w:val="00201E93"/>
    <w:rsid w:val="00202364"/>
    <w:rsid w:val="00202393"/>
    <w:rsid w:val="00202398"/>
    <w:rsid w:val="00203E7A"/>
    <w:rsid w:val="00204149"/>
    <w:rsid w:val="0020469D"/>
    <w:rsid w:val="002049FD"/>
    <w:rsid w:val="0020580D"/>
    <w:rsid w:val="00205836"/>
    <w:rsid w:val="00205D2A"/>
    <w:rsid w:val="00205E34"/>
    <w:rsid w:val="002062FD"/>
    <w:rsid w:val="0020659F"/>
    <w:rsid w:val="00206ADC"/>
    <w:rsid w:val="00206D13"/>
    <w:rsid w:val="002072C7"/>
    <w:rsid w:val="00207B5C"/>
    <w:rsid w:val="00207DCB"/>
    <w:rsid w:val="00210347"/>
    <w:rsid w:val="002109BC"/>
    <w:rsid w:val="002115BB"/>
    <w:rsid w:val="00211AF4"/>
    <w:rsid w:val="00211D37"/>
    <w:rsid w:val="00211FCE"/>
    <w:rsid w:val="00212128"/>
    <w:rsid w:val="0021222B"/>
    <w:rsid w:val="00212432"/>
    <w:rsid w:val="0021347D"/>
    <w:rsid w:val="0021460F"/>
    <w:rsid w:val="0021480E"/>
    <w:rsid w:val="00214EF3"/>
    <w:rsid w:val="00215828"/>
    <w:rsid w:val="00215C8C"/>
    <w:rsid w:val="00215F9D"/>
    <w:rsid w:val="002160E1"/>
    <w:rsid w:val="002162F2"/>
    <w:rsid w:val="00216E41"/>
    <w:rsid w:val="00217153"/>
    <w:rsid w:val="0021779A"/>
    <w:rsid w:val="00217ACD"/>
    <w:rsid w:val="00217FDF"/>
    <w:rsid w:val="00220395"/>
    <w:rsid w:val="00220484"/>
    <w:rsid w:val="00220DE4"/>
    <w:rsid w:val="00220E78"/>
    <w:rsid w:val="00221CC5"/>
    <w:rsid w:val="00221D6E"/>
    <w:rsid w:val="00221E43"/>
    <w:rsid w:val="002226C9"/>
    <w:rsid w:val="00222F3D"/>
    <w:rsid w:val="002230FF"/>
    <w:rsid w:val="0022340F"/>
    <w:rsid w:val="0022343F"/>
    <w:rsid w:val="0022425B"/>
    <w:rsid w:val="0022426F"/>
    <w:rsid w:val="00224E45"/>
    <w:rsid w:val="00225EFB"/>
    <w:rsid w:val="002264BC"/>
    <w:rsid w:val="00226BCD"/>
    <w:rsid w:val="00226E4F"/>
    <w:rsid w:val="0022712D"/>
    <w:rsid w:val="002278D5"/>
    <w:rsid w:val="00227C59"/>
    <w:rsid w:val="00230258"/>
    <w:rsid w:val="00230592"/>
    <w:rsid w:val="00230E75"/>
    <w:rsid w:val="00230F91"/>
    <w:rsid w:val="002313BC"/>
    <w:rsid w:val="002313D0"/>
    <w:rsid w:val="00231BC5"/>
    <w:rsid w:val="00231ED4"/>
    <w:rsid w:val="00232115"/>
    <w:rsid w:val="0023240E"/>
    <w:rsid w:val="00233282"/>
    <w:rsid w:val="002340A7"/>
    <w:rsid w:val="00234474"/>
    <w:rsid w:val="00234584"/>
    <w:rsid w:val="00234916"/>
    <w:rsid w:val="00234DCE"/>
    <w:rsid w:val="00235147"/>
    <w:rsid w:val="00235187"/>
    <w:rsid w:val="00235E29"/>
    <w:rsid w:val="00236C85"/>
    <w:rsid w:val="0023727F"/>
    <w:rsid w:val="0023759A"/>
    <w:rsid w:val="00237EAE"/>
    <w:rsid w:val="002405C2"/>
    <w:rsid w:val="00240800"/>
    <w:rsid w:val="00240C82"/>
    <w:rsid w:val="00240E65"/>
    <w:rsid w:val="002411D8"/>
    <w:rsid w:val="00241201"/>
    <w:rsid w:val="0024163F"/>
    <w:rsid w:val="002420A6"/>
    <w:rsid w:val="002435C1"/>
    <w:rsid w:val="0024376B"/>
    <w:rsid w:val="0024385C"/>
    <w:rsid w:val="00243BA8"/>
    <w:rsid w:val="00245632"/>
    <w:rsid w:val="0024595D"/>
    <w:rsid w:val="00245BC2"/>
    <w:rsid w:val="00246206"/>
    <w:rsid w:val="00246609"/>
    <w:rsid w:val="00247BC9"/>
    <w:rsid w:val="00247C75"/>
    <w:rsid w:val="002500B0"/>
    <w:rsid w:val="002502DA"/>
    <w:rsid w:val="0025093D"/>
    <w:rsid w:val="0025106F"/>
    <w:rsid w:val="0025126E"/>
    <w:rsid w:val="002512EB"/>
    <w:rsid w:val="00251545"/>
    <w:rsid w:val="002519D7"/>
    <w:rsid w:val="00251B4E"/>
    <w:rsid w:val="00251BF8"/>
    <w:rsid w:val="00252384"/>
    <w:rsid w:val="00252543"/>
    <w:rsid w:val="002528C7"/>
    <w:rsid w:val="00253A42"/>
    <w:rsid w:val="002542A7"/>
    <w:rsid w:val="0025443D"/>
    <w:rsid w:val="0025462F"/>
    <w:rsid w:val="002554DA"/>
    <w:rsid w:val="00255832"/>
    <w:rsid w:val="0025688B"/>
    <w:rsid w:val="00256DD8"/>
    <w:rsid w:val="00256FC2"/>
    <w:rsid w:val="00257457"/>
    <w:rsid w:val="00257824"/>
    <w:rsid w:val="00257894"/>
    <w:rsid w:val="00257F10"/>
    <w:rsid w:val="00257F1D"/>
    <w:rsid w:val="002604A9"/>
    <w:rsid w:val="002613FA"/>
    <w:rsid w:val="002615DD"/>
    <w:rsid w:val="002616EF"/>
    <w:rsid w:val="00261780"/>
    <w:rsid w:val="00262492"/>
    <w:rsid w:val="002626DA"/>
    <w:rsid w:val="00262EA7"/>
    <w:rsid w:val="002632E7"/>
    <w:rsid w:val="0026375A"/>
    <w:rsid w:val="002639D0"/>
    <w:rsid w:val="002639EA"/>
    <w:rsid w:val="00263A62"/>
    <w:rsid w:val="00263F57"/>
    <w:rsid w:val="002645B3"/>
    <w:rsid w:val="00264832"/>
    <w:rsid w:val="002648F6"/>
    <w:rsid w:val="0026506A"/>
    <w:rsid w:val="00265238"/>
    <w:rsid w:val="00265497"/>
    <w:rsid w:val="002658B0"/>
    <w:rsid w:val="002658E9"/>
    <w:rsid w:val="00265E5C"/>
    <w:rsid w:val="002664FB"/>
    <w:rsid w:val="00266543"/>
    <w:rsid w:val="0026689C"/>
    <w:rsid w:val="00266FB2"/>
    <w:rsid w:val="00267071"/>
    <w:rsid w:val="00270644"/>
    <w:rsid w:val="00270805"/>
    <w:rsid w:val="00270AF1"/>
    <w:rsid w:val="00271270"/>
    <w:rsid w:val="0027296A"/>
    <w:rsid w:val="00272E3A"/>
    <w:rsid w:val="00272FB3"/>
    <w:rsid w:val="002737DB"/>
    <w:rsid w:val="00273AF3"/>
    <w:rsid w:val="0027405F"/>
    <w:rsid w:val="002743F2"/>
    <w:rsid w:val="002745FD"/>
    <w:rsid w:val="00274E1F"/>
    <w:rsid w:val="00274EED"/>
    <w:rsid w:val="00275181"/>
    <w:rsid w:val="0027531D"/>
    <w:rsid w:val="002753F5"/>
    <w:rsid w:val="0027598B"/>
    <w:rsid w:val="00275D44"/>
    <w:rsid w:val="00276D4B"/>
    <w:rsid w:val="002770D7"/>
    <w:rsid w:val="00277340"/>
    <w:rsid w:val="00277487"/>
    <w:rsid w:val="00277A11"/>
    <w:rsid w:val="00277D97"/>
    <w:rsid w:val="002800C6"/>
    <w:rsid w:val="00280BF1"/>
    <w:rsid w:val="00280CF5"/>
    <w:rsid w:val="00281393"/>
    <w:rsid w:val="002815E0"/>
    <w:rsid w:val="002819E7"/>
    <w:rsid w:val="00281F45"/>
    <w:rsid w:val="00281FD5"/>
    <w:rsid w:val="00282153"/>
    <w:rsid w:val="0028258E"/>
    <w:rsid w:val="00282D00"/>
    <w:rsid w:val="0028323B"/>
    <w:rsid w:val="002833F9"/>
    <w:rsid w:val="002843F8"/>
    <w:rsid w:val="00284AF7"/>
    <w:rsid w:val="00284D1E"/>
    <w:rsid w:val="0028500C"/>
    <w:rsid w:val="0028501C"/>
    <w:rsid w:val="00285796"/>
    <w:rsid w:val="00285CF8"/>
    <w:rsid w:val="00286FB7"/>
    <w:rsid w:val="00287238"/>
    <w:rsid w:val="0028775C"/>
    <w:rsid w:val="00287BDC"/>
    <w:rsid w:val="00290095"/>
    <w:rsid w:val="002900D3"/>
    <w:rsid w:val="0029034B"/>
    <w:rsid w:val="002907E3"/>
    <w:rsid w:val="00290AF8"/>
    <w:rsid w:val="00290C88"/>
    <w:rsid w:val="00290EE7"/>
    <w:rsid w:val="002911F5"/>
    <w:rsid w:val="0029151F"/>
    <w:rsid w:val="00291890"/>
    <w:rsid w:val="00291D93"/>
    <w:rsid w:val="0029213C"/>
    <w:rsid w:val="0029221B"/>
    <w:rsid w:val="00292827"/>
    <w:rsid w:val="00292BC3"/>
    <w:rsid w:val="0029354D"/>
    <w:rsid w:val="00293B4D"/>
    <w:rsid w:val="00293B80"/>
    <w:rsid w:val="00294173"/>
    <w:rsid w:val="00294980"/>
    <w:rsid w:val="00294F1C"/>
    <w:rsid w:val="00295502"/>
    <w:rsid w:val="002956C0"/>
    <w:rsid w:val="00296197"/>
    <w:rsid w:val="002966B4"/>
    <w:rsid w:val="00297622"/>
    <w:rsid w:val="00297B4D"/>
    <w:rsid w:val="00297F25"/>
    <w:rsid w:val="002A0080"/>
    <w:rsid w:val="002A019F"/>
    <w:rsid w:val="002A039D"/>
    <w:rsid w:val="002A05B8"/>
    <w:rsid w:val="002A0D81"/>
    <w:rsid w:val="002A0D86"/>
    <w:rsid w:val="002A0E72"/>
    <w:rsid w:val="002A0F11"/>
    <w:rsid w:val="002A10DC"/>
    <w:rsid w:val="002A159D"/>
    <w:rsid w:val="002A3100"/>
    <w:rsid w:val="002A356D"/>
    <w:rsid w:val="002A383F"/>
    <w:rsid w:val="002A3865"/>
    <w:rsid w:val="002A3E83"/>
    <w:rsid w:val="002A4094"/>
    <w:rsid w:val="002A4576"/>
    <w:rsid w:val="002A497D"/>
    <w:rsid w:val="002A5365"/>
    <w:rsid w:val="002A5A22"/>
    <w:rsid w:val="002A5E3B"/>
    <w:rsid w:val="002A6715"/>
    <w:rsid w:val="002A67F6"/>
    <w:rsid w:val="002A6B19"/>
    <w:rsid w:val="002A6FCA"/>
    <w:rsid w:val="002A76A0"/>
    <w:rsid w:val="002A773A"/>
    <w:rsid w:val="002A78F0"/>
    <w:rsid w:val="002B0176"/>
    <w:rsid w:val="002B02F6"/>
    <w:rsid w:val="002B0674"/>
    <w:rsid w:val="002B0A75"/>
    <w:rsid w:val="002B0C70"/>
    <w:rsid w:val="002B0C7E"/>
    <w:rsid w:val="002B20D8"/>
    <w:rsid w:val="002B27CC"/>
    <w:rsid w:val="002B42B9"/>
    <w:rsid w:val="002B47D9"/>
    <w:rsid w:val="002B47F4"/>
    <w:rsid w:val="002B4AB7"/>
    <w:rsid w:val="002B4B8C"/>
    <w:rsid w:val="002B4FDC"/>
    <w:rsid w:val="002B4FE3"/>
    <w:rsid w:val="002B5141"/>
    <w:rsid w:val="002B51F4"/>
    <w:rsid w:val="002B56B4"/>
    <w:rsid w:val="002B57CD"/>
    <w:rsid w:val="002B59BB"/>
    <w:rsid w:val="002B5E91"/>
    <w:rsid w:val="002B5E93"/>
    <w:rsid w:val="002B67CA"/>
    <w:rsid w:val="002B6A3B"/>
    <w:rsid w:val="002B6E6E"/>
    <w:rsid w:val="002B6F8F"/>
    <w:rsid w:val="002B733F"/>
    <w:rsid w:val="002B7621"/>
    <w:rsid w:val="002B7A49"/>
    <w:rsid w:val="002B7ADA"/>
    <w:rsid w:val="002B7D21"/>
    <w:rsid w:val="002C0436"/>
    <w:rsid w:val="002C04CE"/>
    <w:rsid w:val="002C0A2C"/>
    <w:rsid w:val="002C0B0E"/>
    <w:rsid w:val="002C0D51"/>
    <w:rsid w:val="002C0E92"/>
    <w:rsid w:val="002C1708"/>
    <w:rsid w:val="002C1C83"/>
    <w:rsid w:val="002C1C91"/>
    <w:rsid w:val="002C246E"/>
    <w:rsid w:val="002C2B1D"/>
    <w:rsid w:val="002C2C88"/>
    <w:rsid w:val="002C32A5"/>
    <w:rsid w:val="002C342D"/>
    <w:rsid w:val="002C445B"/>
    <w:rsid w:val="002C4899"/>
    <w:rsid w:val="002C4BFE"/>
    <w:rsid w:val="002C58E4"/>
    <w:rsid w:val="002C59FE"/>
    <w:rsid w:val="002C5CFC"/>
    <w:rsid w:val="002C5E85"/>
    <w:rsid w:val="002C66C4"/>
    <w:rsid w:val="002C6780"/>
    <w:rsid w:val="002C6CC8"/>
    <w:rsid w:val="002C6D46"/>
    <w:rsid w:val="002C6E74"/>
    <w:rsid w:val="002C7B0A"/>
    <w:rsid w:val="002D002E"/>
    <w:rsid w:val="002D0AD0"/>
    <w:rsid w:val="002D1090"/>
    <w:rsid w:val="002D1092"/>
    <w:rsid w:val="002D15A6"/>
    <w:rsid w:val="002D1C8D"/>
    <w:rsid w:val="002D1EC3"/>
    <w:rsid w:val="002D1F10"/>
    <w:rsid w:val="002D22CD"/>
    <w:rsid w:val="002D313E"/>
    <w:rsid w:val="002D361E"/>
    <w:rsid w:val="002D3C2F"/>
    <w:rsid w:val="002D47AC"/>
    <w:rsid w:val="002D47ED"/>
    <w:rsid w:val="002D4FEC"/>
    <w:rsid w:val="002D53E2"/>
    <w:rsid w:val="002D560C"/>
    <w:rsid w:val="002D5E4B"/>
    <w:rsid w:val="002D64F4"/>
    <w:rsid w:val="002D66E1"/>
    <w:rsid w:val="002D6E1A"/>
    <w:rsid w:val="002D730C"/>
    <w:rsid w:val="002D74F1"/>
    <w:rsid w:val="002D791A"/>
    <w:rsid w:val="002D7C8B"/>
    <w:rsid w:val="002E04BA"/>
    <w:rsid w:val="002E1418"/>
    <w:rsid w:val="002E1C04"/>
    <w:rsid w:val="002E264E"/>
    <w:rsid w:val="002E2A74"/>
    <w:rsid w:val="002E2F28"/>
    <w:rsid w:val="002E2FFD"/>
    <w:rsid w:val="002E399E"/>
    <w:rsid w:val="002E4765"/>
    <w:rsid w:val="002E4B00"/>
    <w:rsid w:val="002E4C2A"/>
    <w:rsid w:val="002E56CB"/>
    <w:rsid w:val="002E649F"/>
    <w:rsid w:val="002E678D"/>
    <w:rsid w:val="002E6B78"/>
    <w:rsid w:val="002E6DF1"/>
    <w:rsid w:val="002E7718"/>
    <w:rsid w:val="002E7D3E"/>
    <w:rsid w:val="002F0775"/>
    <w:rsid w:val="002F07A4"/>
    <w:rsid w:val="002F10E9"/>
    <w:rsid w:val="002F17AC"/>
    <w:rsid w:val="002F18AA"/>
    <w:rsid w:val="002F1D82"/>
    <w:rsid w:val="002F220D"/>
    <w:rsid w:val="002F248A"/>
    <w:rsid w:val="002F24AE"/>
    <w:rsid w:val="002F3D29"/>
    <w:rsid w:val="002F5037"/>
    <w:rsid w:val="002F565D"/>
    <w:rsid w:val="002F72B6"/>
    <w:rsid w:val="002F7820"/>
    <w:rsid w:val="002F7B4F"/>
    <w:rsid w:val="00300200"/>
    <w:rsid w:val="00300A7B"/>
    <w:rsid w:val="003016A6"/>
    <w:rsid w:val="003022CB"/>
    <w:rsid w:val="0030268B"/>
    <w:rsid w:val="0030279B"/>
    <w:rsid w:val="00303217"/>
    <w:rsid w:val="00303834"/>
    <w:rsid w:val="00303DF1"/>
    <w:rsid w:val="00303EE7"/>
    <w:rsid w:val="00304F77"/>
    <w:rsid w:val="0030510C"/>
    <w:rsid w:val="003058EE"/>
    <w:rsid w:val="00305C5F"/>
    <w:rsid w:val="00305D8D"/>
    <w:rsid w:val="00306410"/>
    <w:rsid w:val="00307011"/>
    <w:rsid w:val="00307179"/>
    <w:rsid w:val="003071FF"/>
    <w:rsid w:val="00307724"/>
    <w:rsid w:val="00307CE1"/>
    <w:rsid w:val="0031119A"/>
    <w:rsid w:val="00311830"/>
    <w:rsid w:val="00311DDB"/>
    <w:rsid w:val="00312004"/>
    <w:rsid w:val="00313A5F"/>
    <w:rsid w:val="00314180"/>
    <w:rsid w:val="0031461F"/>
    <w:rsid w:val="00314AF1"/>
    <w:rsid w:val="00314CD8"/>
    <w:rsid w:val="0031638C"/>
    <w:rsid w:val="00317D77"/>
    <w:rsid w:val="003200E6"/>
    <w:rsid w:val="003201ED"/>
    <w:rsid w:val="00320510"/>
    <w:rsid w:val="0032177A"/>
    <w:rsid w:val="00321F51"/>
    <w:rsid w:val="00322076"/>
    <w:rsid w:val="003225A3"/>
    <w:rsid w:val="00322BBF"/>
    <w:rsid w:val="003243E3"/>
    <w:rsid w:val="00324467"/>
    <w:rsid w:val="00324821"/>
    <w:rsid w:val="0032510C"/>
    <w:rsid w:val="0032576B"/>
    <w:rsid w:val="00326A6D"/>
    <w:rsid w:val="00326E53"/>
    <w:rsid w:val="00327409"/>
    <w:rsid w:val="003275AF"/>
    <w:rsid w:val="003279AC"/>
    <w:rsid w:val="00327E16"/>
    <w:rsid w:val="00330BD2"/>
    <w:rsid w:val="00330C02"/>
    <w:rsid w:val="00331D62"/>
    <w:rsid w:val="003326B8"/>
    <w:rsid w:val="00332B64"/>
    <w:rsid w:val="00332E75"/>
    <w:rsid w:val="00332EC1"/>
    <w:rsid w:val="003331A7"/>
    <w:rsid w:val="00333218"/>
    <w:rsid w:val="00333ACD"/>
    <w:rsid w:val="00333BF6"/>
    <w:rsid w:val="00333C03"/>
    <w:rsid w:val="003342A2"/>
    <w:rsid w:val="00334C4F"/>
    <w:rsid w:val="00334D44"/>
    <w:rsid w:val="0033595F"/>
    <w:rsid w:val="00336665"/>
    <w:rsid w:val="00336741"/>
    <w:rsid w:val="00336EC6"/>
    <w:rsid w:val="003371BC"/>
    <w:rsid w:val="003376FF"/>
    <w:rsid w:val="003407DF"/>
    <w:rsid w:val="00340E70"/>
    <w:rsid w:val="00340F58"/>
    <w:rsid w:val="0034160D"/>
    <w:rsid w:val="003417C4"/>
    <w:rsid w:val="00341852"/>
    <w:rsid w:val="00342064"/>
    <w:rsid w:val="003426B4"/>
    <w:rsid w:val="00342A59"/>
    <w:rsid w:val="00342BA5"/>
    <w:rsid w:val="00342C69"/>
    <w:rsid w:val="00343EE1"/>
    <w:rsid w:val="0034474D"/>
    <w:rsid w:val="00344C5A"/>
    <w:rsid w:val="0034563C"/>
    <w:rsid w:val="0034571E"/>
    <w:rsid w:val="00345CFC"/>
    <w:rsid w:val="0034602B"/>
    <w:rsid w:val="00346196"/>
    <w:rsid w:val="00346CBF"/>
    <w:rsid w:val="00347045"/>
    <w:rsid w:val="00347186"/>
    <w:rsid w:val="0034754E"/>
    <w:rsid w:val="00347BBD"/>
    <w:rsid w:val="00347D75"/>
    <w:rsid w:val="003505B6"/>
    <w:rsid w:val="00350C5D"/>
    <w:rsid w:val="00351B1C"/>
    <w:rsid w:val="00352255"/>
    <w:rsid w:val="00352289"/>
    <w:rsid w:val="003522E7"/>
    <w:rsid w:val="00352444"/>
    <w:rsid w:val="0035248B"/>
    <w:rsid w:val="003526F4"/>
    <w:rsid w:val="00352BC1"/>
    <w:rsid w:val="00352FB4"/>
    <w:rsid w:val="0035327D"/>
    <w:rsid w:val="00353D2A"/>
    <w:rsid w:val="00353FDB"/>
    <w:rsid w:val="0035481A"/>
    <w:rsid w:val="0035561E"/>
    <w:rsid w:val="00355B18"/>
    <w:rsid w:val="00355D3F"/>
    <w:rsid w:val="00356913"/>
    <w:rsid w:val="00356C7D"/>
    <w:rsid w:val="0036045B"/>
    <w:rsid w:val="003611FB"/>
    <w:rsid w:val="003615F3"/>
    <w:rsid w:val="00361E9A"/>
    <w:rsid w:val="00361F50"/>
    <w:rsid w:val="00362EA0"/>
    <w:rsid w:val="0036303D"/>
    <w:rsid w:val="00363C00"/>
    <w:rsid w:val="0036448D"/>
    <w:rsid w:val="003644F6"/>
    <w:rsid w:val="00364810"/>
    <w:rsid w:val="00364A02"/>
    <w:rsid w:val="00364D93"/>
    <w:rsid w:val="00365295"/>
    <w:rsid w:val="003657E7"/>
    <w:rsid w:val="00365B8F"/>
    <w:rsid w:val="00365C96"/>
    <w:rsid w:val="0036641E"/>
    <w:rsid w:val="00366F62"/>
    <w:rsid w:val="00367018"/>
    <w:rsid w:val="0036703B"/>
    <w:rsid w:val="00367308"/>
    <w:rsid w:val="00367504"/>
    <w:rsid w:val="00367986"/>
    <w:rsid w:val="00367A9D"/>
    <w:rsid w:val="00367B22"/>
    <w:rsid w:val="00367E77"/>
    <w:rsid w:val="0037051C"/>
    <w:rsid w:val="003708A3"/>
    <w:rsid w:val="00370956"/>
    <w:rsid w:val="00370DF7"/>
    <w:rsid w:val="00370F13"/>
    <w:rsid w:val="003714FE"/>
    <w:rsid w:val="00371541"/>
    <w:rsid w:val="00371564"/>
    <w:rsid w:val="003718A2"/>
    <w:rsid w:val="00371C90"/>
    <w:rsid w:val="00371D2D"/>
    <w:rsid w:val="00371E5B"/>
    <w:rsid w:val="00372A57"/>
    <w:rsid w:val="0037337E"/>
    <w:rsid w:val="00373696"/>
    <w:rsid w:val="003742AA"/>
    <w:rsid w:val="0037431F"/>
    <w:rsid w:val="00374364"/>
    <w:rsid w:val="003744AF"/>
    <w:rsid w:val="00374ADE"/>
    <w:rsid w:val="00375163"/>
    <w:rsid w:val="003752C8"/>
    <w:rsid w:val="00375520"/>
    <w:rsid w:val="00377258"/>
    <w:rsid w:val="00377398"/>
    <w:rsid w:val="00377FC0"/>
    <w:rsid w:val="00380838"/>
    <w:rsid w:val="00381126"/>
    <w:rsid w:val="00381197"/>
    <w:rsid w:val="003816CA"/>
    <w:rsid w:val="00381ECA"/>
    <w:rsid w:val="003829DD"/>
    <w:rsid w:val="003831C2"/>
    <w:rsid w:val="003831CC"/>
    <w:rsid w:val="003834C3"/>
    <w:rsid w:val="00384065"/>
    <w:rsid w:val="00384431"/>
    <w:rsid w:val="0038474C"/>
    <w:rsid w:val="00385045"/>
    <w:rsid w:val="00385753"/>
    <w:rsid w:val="00385C71"/>
    <w:rsid w:val="00385DE5"/>
    <w:rsid w:val="003864CE"/>
    <w:rsid w:val="003867E7"/>
    <w:rsid w:val="0038695D"/>
    <w:rsid w:val="00386E3C"/>
    <w:rsid w:val="00386EC9"/>
    <w:rsid w:val="003872E7"/>
    <w:rsid w:val="00387765"/>
    <w:rsid w:val="0038784A"/>
    <w:rsid w:val="0038790F"/>
    <w:rsid w:val="00387B13"/>
    <w:rsid w:val="00387D43"/>
    <w:rsid w:val="00387FE4"/>
    <w:rsid w:val="003902A2"/>
    <w:rsid w:val="003902FA"/>
    <w:rsid w:val="00390491"/>
    <w:rsid w:val="00390D14"/>
    <w:rsid w:val="00391F8A"/>
    <w:rsid w:val="003921D8"/>
    <w:rsid w:val="003933D5"/>
    <w:rsid w:val="003937AB"/>
    <w:rsid w:val="00393910"/>
    <w:rsid w:val="00393C60"/>
    <w:rsid w:val="00393D13"/>
    <w:rsid w:val="00394130"/>
    <w:rsid w:val="00394826"/>
    <w:rsid w:val="00394DBB"/>
    <w:rsid w:val="00395183"/>
    <w:rsid w:val="0039532C"/>
    <w:rsid w:val="00395774"/>
    <w:rsid w:val="00395E6D"/>
    <w:rsid w:val="00395E89"/>
    <w:rsid w:val="00395FAA"/>
    <w:rsid w:val="00395FBE"/>
    <w:rsid w:val="00396A41"/>
    <w:rsid w:val="00396A73"/>
    <w:rsid w:val="003972C4"/>
    <w:rsid w:val="00397A05"/>
    <w:rsid w:val="003A0977"/>
    <w:rsid w:val="003A0AF0"/>
    <w:rsid w:val="003A0C99"/>
    <w:rsid w:val="003A0CFC"/>
    <w:rsid w:val="003A0DE6"/>
    <w:rsid w:val="003A1324"/>
    <w:rsid w:val="003A13DB"/>
    <w:rsid w:val="003A1D7B"/>
    <w:rsid w:val="003A277E"/>
    <w:rsid w:val="003A27B0"/>
    <w:rsid w:val="003A2D19"/>
    <w:rsid w:val="003A3648"/>
    <w:rsid w:val="003A47E0"/>
    <w:rsid w:val="003A536D"/>
    <w:rsid w:val="003A5DD5"/>
    <w:rsid w:val="003A601B"/>
    <w:rsid w:val="003A6B1A"/>
    <w:rsid w:val="003B0026"/>
    <w:rsid w:val="003B0801"/>
    <w:rsid w:val="003B09DC"/>
    <w:rsid w:val="003B0E33"/>
    <w:rsid w:val="003B1B98"/>
    <w:rsid w:val="003B20E4"/>
    <w:rsid w:val="003B25E8"/>
    <w:rsid w:val="003B2BF7"/>
    <w:rsid w:val="003B2CDC"/>
    <w:rsid w:val="003B2DD5"/>
    <w:rsid w:val="003B3555"/>
    <w:rsid w:val="003B47C0"/>
    <w:rsid w:val="003B47F0"/>
    <w:rsid w:val="003B4942"/>
    <w:rsid w:val="003B4A08"/>
    <w:rsid w:val="003B4F96"/>
    <w:rsid w:val="003B5110"/>
    <w:rsid w:val="003B55D0"/>
    <w:rsid w:val="003B58BC"/>
    <w:rsid w:val="003B5A87"/>
    <w:rsid w:val="003B5C23"/>
    <w:rsid w:val="003B5F74"/>
    <w:rsid w:val="003B64D6"/>
    <w:rsid w:val="003B68BC"/>
    <w:rsid w:val="003B7F7F"/>
    <w:rsid w:val="003C090B"/>
    <w:rsid w:val="003C0CCC"/>
    <w:rsid w:val="003C1824"/>
    <w:rsid w:val="003C1A07"/>
    <w:rsid w:val="003C1D14"/>
    <w:rsid w:val="003C243A"/>
    <w:rsid w:val="003C243E"/>
    <w:rsid w:val="003C29DC"/>
    <w:rsid w:val="003C3238"/>
    <w:rsid w:val="003C339B"/>
    <w:rsid w:val="003C38D2"/>
    <w:rsid w:val="003C3913"/>
    <w:rsid w:val="003C3F59"/>
    <w:rsid w:val="003C53A8"/>
    <w:rsid w:val="003C6464"/>
    <w:rsid w:val="003C6669"/>
    <w:rsid w:val="003C73D0"/>
    <w:rsid w:val="003C7E49"/>
    <w:rsid w:val="003D01CB"/>
    <w:rsid w:val="003D0315"/>
    <w:rsid w:val="003D0D25"/>
    <w:rsid w:val="003D0DFB"/>
    <w:rsid w:val="003D159A"/>
    <w:rsid w:val="003D1704"/>
    <w:rsid w:val="003D188D"/>
    <w:rsid w:val="003D288C"/>
    <w:rsid w:val="003D29AA"/>
    <w:rsid w:val="003D3319"/>
    <w:rsid w:val="003D3FDF"/>
    <w:rsid w:val="003D4061"/>
    <w:rsid w:val="003D47DF"/>
    <w:rsid w:val="003D4F8A"/>
    <w:rsid w:val="003D504F"/>
    <w:rsid w:val="003D5885"/>
    <w:rsid w:val="003D77D3"/>
    <w:rsid w:val="003D7DD9"/>
    <w:rsid w:val="003E08F0"/>
    <w:rsid w:val="003E0B99"/>
    <w:rsid w:val="003E1078"/>
    <w:rsid w:val="003E18ED"/>
    <w:rsid w:val="003E19FE"/>
    <w:rsid w:val="003E2777"/>
    <w:rsid w:val="003E2B6F"/>
    <w:rsid w:val="003E2D58"/>
    <w:rsid w:val="003E309B"/>
    <w:rsid w:val="003E395F"/>
    <w:rsid w:val="003E3A78"/>
    <w:rsid w:val="003E3C3D"/>
    <w:rsid w:val="003E47C5"/>
    <w:rsid w:val="003E4B76"/>
    <w:rsid w:val="003E601C"/>
    <w:rsid w:val="003E633E"/>
    <w:rsid w:val="003E6A8C"/>
    <w:rsid w:val="003E6D65"/>
    <w:rsid w:val="003E7113"/>
    <w:rsid w:val="003E7760"/>
    <w:rsid w:val="003E78BF"/>
    <w:rsid w:val="003E7FE5"/>
    <w:rsid w:val="003F053C"/>
    <w:rsid w:val="003F06E9"/>
    <w:rsid w:val="003F0793"/>
    <w:rsid w:val="003F10CE"/>
    <w:rsid w:val="003F1397"/>
    <w:rsid w:val="003F187B"/>
    <w:rsid w:val="003F1A27"/>
    <w:rsid w:val="003F218F"/>
    <w:rsid w:val="003F24B8"/>
    <w:rsid w:val="003F315A"/>
    <w:rsid w:val="003F317A"/>
    <w:rsid w:val="003F33BF"/>
    <w:rsid w:val="003F3AEC"/>
    <w:rsid w:val="003F4B3E"/>
    <w:rsid w:val="003F4E2A"/>
    <w:rsid w:val="003F52DB"/>
    <w:rsid w:val="003F6515"/>
    <w:rsid w:val="003F74CA"/>
    <w:rsid w:val="003F756E"/>
    <w:rsid w:val="003F78A8"/>
    <w:rsid w:val="003F7DB1"/>
    <w:rsid w:val="00400149"/>
    <w:rsid w:val="00400416"/>
    <w:rsid w:val="0040063E"/>
    <w:rsid w:val="0040076D"/>
    <w:rsid w:val="00400CFF"/>
    <w:rsid w:val="00400D33"/>
    <w:rsid w:val="00400DD9"/>
    <w:rsid w:val="004012AD"/>
    <w:rsid w:val="00401940"/>
    <w:rsid w:val="0040203E"/>
    <w:rsid w:val="0040216F"/>
    <w:rsid w:val="0040242D"/>
    <w:rsid w:val="00402825"/>
    <w:rsid w:val="0040284C"/>
    <w:rsid w:val="00402898"/>
    <w:rsid w:val="0040293B"/>
    <w:rsid w:val="00402C11"/>
    <w:rsid w:val="00403533"/>
    <w:rsid w:val="00403C49"/>
    <w:rsid w:val="00403D35"/>
    <w:rsid w:val="00403F0E"/>
    <w:rsid w:val="00404544"/>
    <w:rsid w:val="0040470A"/>
    <w:rsid w:val="00404D40"/>
    <w:rsid w:val="00404D5E"/>
    <w:rsid w:val="00404F05"/>
    <w:rsid w:val="004052B9"/>
    <w:rsid w:val="0040643A"/>
    <w:rsid w:val="004065B8"/>
    <w:rsid w:val="00406B59"/>
    <w:rsid w:val="004070DD"/>
    <w:rsid w:val="0041076E"/>
    <w:rsid w:val="00410D49"/>
    <w:rsid w:val="00411079"/>
    <w:rsid w:val="00411150"/>
    <w:rsid w:val="0041225E"/>
    <w:rsid w:val="00412289"/>
    <w:rsid w:val="00412667"/>
    <w:rsid w:val="00412687"/>
    <w:rsid w:val="00412AE9"/>
    <w:rsid w:val="00414171"/>
    <w:rsid w:val="0041419D"/>
    <w:rsid w:val="00414306"/>
    <w:rsid w:val="00414320"/>
    <w:rsid w:val="00414400"/>
    <w:rsid w:val="00414CB6"/>
    <w:rsid w:val="0041503C"/>
    <w:rsid w:val="004154AF"/>
    <w:rsid w:val="004156A3"/>
    <w:rsid w:val="00415B14"/>
    <w:rsid w:val="00415F43"/>
    <w:rsid w:val="00416512"/>
    <w:rsid w:val="00416584"/>
    <w:rsid w:val="00416CF1"/>
    <w:rsid w:val="00416E10"/>
    <w:rsid w:val="004201B9"/>
    <w:rsid w:val="004202EE"/>
    <w:rsid w:val="0042082A"/>
    <w:rsid w:val="0042127A"/>
    <w:rsid w:val="00421499"/>
    <w:rsid w:val="0042237A"/>
    <w:rsid w:val="00422ACB"/>
    <w:rsid w:val="00422E71"/>
    <w:rsid w:val="00423536"/>
    <w:rsid w:val="00423718"/>
    <w:rsid w:val="00423B0E"/>
    <w:rsid w:val="00423DD8"/>
    <w:rsid w:val="004240CF"/>
    <w:rsid w:val="00425137"/>
    <w:rsid w:val="0042523A"/>
    <w:rsid w:val="0042546C"/>
    <w:rsid w:val="004254DC"/>
    <w:rsid w:val="00425787"/>
    <w:rsid w:val="00425796"/>
    <w:rsid w:val="00425A20"/>
    <w:rsid w:val="00426906"/>
    <w:rsid w:val="00426A1A"/>
    <w:rsid w:val="00426CBA"/>
    <w:rsid w:val="00427696"/>
    <w:rsid w:val="0042771C"/>
    <w:rsid w:val="00427CAE"/>
    <w:rsid w:val="00427CD7"/>
    <w:rsid w:val="00427D0F"/>
    <w:rsid w:val="00427EE0"/>
    <w:rsid w:val="00427EE9"/>
    <w:rsid w:val="00430152"/>
    <w:rsid w:val="0043039A"/>
    <w:rsid w:val="00430528"/>
    <w:rsid w:val="00430A54"/>
    <w:rsid w:val="00430C1C"/>
    <w:rsid w:val="00430F1D"/>
    <w:rsid w:val="00431507"/>
    <w:rsid w:val="004315F9"/>
    <w:rsid w:val="00431775"/>
    <w:rsid w:val="004319C7"/>
    <w:rsid w:val="00431D66"/>
    <w:rsid w:val="00432AC0"/>
    <w:rsid w:val="00432B44"/>
    <w:rsid w:val="004330F0"/>
    <w:rsid w:val="00433E02"/>
    <w:rsid w:val="00434459"/>
    <w:rsid w:val="0043539E"/>
    <w:rsid w:val="00435B52"/>
    <w:rsid w:val="004367C4"/>
    <w:rsid w:val="00437112"/>
    <w:rsid w:val="004373E9"/>
    <w:rsid w:val="00437BA4"/>
    <w:rsid w:val="00440428"/>
    <w:rsid w:val="00440726"/>
    <w:rsid w:val="00440AB5"/>
    <w:rsid w:val="0044120E"/>
    <w:rsid w:val="004416B0"/>
    <w:rsid w:val="00441870"/>
    <w:rsid w:val="00441C75"/>
    <w:rsid w:val="004420C1"/>
    <w:rsid w:val="00442798"/>
    <w:rsid w:val="00442C3B"/>
    <w:rsid w:val="00442C40"/>
    <w:rsid w:val="00442ED8"/>
    <w:rsid w:val="00442FDE"/>
    <w:rsid w:val="00443013"/>
    <w:rsid w:val="0044337E"/>
    <w:rsid w:val="00443647"/>
    <w:rsid w:val="00443AA6"/>
    <w:rsid w:val="00444559"/>
    <w:rsid w:val="00444575"/>
    <w:rsid w:val="00445556"/>
    <w:rsid w:val="0044575F"/>
    <w:rsid w:val="0044590A"/>
    <w:rsid w:val="0044594B"/>
    <w:rsid w:val="00445AE4"/>
    <w:rsid w:val="00445E63"/>
    <w:rsid w:val="00445F20"/>
    <w:rsid w:val="00445FC9"/>
    <w:rsid w:val="0044661E"/>
    <w:rsid w:val="0044668A"/>
    <w:rsid w:val="00446FF9"/>
    <w:rsid w:val="0044730D"/>
    <w:rsid w:val="004475DA"/>
    <w:rsid w:val="00447CEE"/>
    <w:rsid w:val="00450A0B"/>
    <w:rsid w:val="0045112B"/>
    <w:rsid w:val="004529AB"/>
    <w:rsid w:val="00452F31"/>
    <w:rsid w:val="0045324F"/>
    <w:rsid w:val="004535FB"/>
    <w:rsid w:val="00453767"/>
    <w:rsid w:val="004537F6"/>
    <w:rsid w:val="00453C6D"/>
    <w:rsid w:val="00453F59"/>
    <w:rsid w:val="00454929"/>
    <w:rsid w:val="00454AE3"/>
    <w:rsid w:val="004552F3"/>
    <w:rsid w:val="00455839"/>
    <w:rsid w:val="00455855"/>
    <w:rsid w:val="0045632E"/>
    <w:rsid w:val="00456523"/>
    <w:rsid w:val="00456B55"/>
    <w:rsid w:val="00456BDD"/>
    <w:rsid w:val="00457251"/>
    <w:rsid w:val="004574EC"/>
    <w:rsid w:val="0045755F"/>
    <w:rsid w:val="004578A5"/>
    <w:rsid w:val="0046007C"/>
    <w:rsid w:val="004600DE"/>
    <w:rsid w:val="004606B1"/>
    <w:rsid w:val="0046074E"/>
    <w:rsid w:val="00461342"/>
    <w:rsid w:val="00461AC0"/>
    <w:rsid w:val="00461BD4"/>
    <w:rsid w:val="00461E43"/>
    <w:rsid w:val="00461FA9"/>
    <w:rsid w:val="0046211E"/>
    <w:rsid w:val="0046228F"/>
    <w:rsid w:val="0046252C"/>
    <w:rsid w:val="0046278F"/>
    <w:rsid w:val="00462F7D"/>
    <w:rsid w:val="004633A1"/>
    <w:rsid w:val="004636AD"/>
    <w:rsid w:val="00463972"/>
    <w:rsid w:val="00463AAA"/>
    <w:rsid w:val="00463CB9"/>
    <w:rsid w:val="00463E2B"/>
    <w:rsid w:val="004642D4"/>
    <w:rsid w:val="00464A9A"/>
    <w:rsid w:val="00464F3D"/>
    <w:rsid w:val="00465675"/>
    <w:rsid w:val="00465D3E"/>
    <w:rsid w:val="00465F8D"/>
    <w:rsid w:val="00466E35"/>
    <w:rsid w:val="004670CB"/>
    <w:rsid w:val="0046756D"/>
    <w:rsid w:val="004675C4"/>
    <w:rsid w:val="00467623"/>
    <w:rsid w:val="004676B5"/>
    <w:rsid w:val="00467D25"/>
    <w:rsid w:val="00467D4D"/>
    <w:rsid w:val="004701AD"/>
    <w:rsid w:val="00470748"/>
    <w:rsid w:val="00470861"/>
    <w:rsid w:val="00470ED5"/>
    <w:rsid w:val="004712FF"/>
    <w:rsid w:val="00471984"/>
    <w:rsid w:val="00471AE2"/>
    <w:rsid w:val="00471F12"/>
    <w:rsid w:val="004728F4"/>
    <w:rsid w:val="00473696"/>
    <w:rsid w:val="00473A44"/>
    <w:rsid w:val="00473FBE"/>
    <w:rsid w:val="00474326"/>
    <w:rsid w:val="00474918"/>
    <w:rsid w:val="00474DA4"/>
    <w:rsid w:val="004758CB"/>
    <w:rsid w:val="00475D3F"/>
    <w:rsid w:val="0047698B"/>
    <w:rsid w:val="00476D9E"/>
    <w:rsid w:val="00477413"/>
    <w:rsid w:val="00477E2A"/>
    <w:rsid w:val="00477EAB"/>
    <w:rsid w:val="0048038A"/>
    <w:rsid w:val="00480E25"/>
    <w:rsid w:val="00481977"/>
    <w:rsid w:val="004819BA"/>
    <w:rsid w:val="00481C36"/>
    <w:rsid w:val="00481ECE"/>
    <w:rsid w:val="00482C02"/>
    <w:rsid w:val="00482F9E"/>
    <w:rsid w:val="00484DBD"/>
    <w:rsid w:val="00484FBF"/>
    <w:rsid w:val="004854F2"/>
    <w:rsid w:val="0048560A"/>
    <w:rsid w:val="0048588C"/>
    <w:rsid w:val="00485A1D"/>
    <w:rsid w:val="004863A2"/>
    <w:rsid w:val="004867BF"/>
    <w:rsid w:val="0048728D"/>
    <w:rsid w:val="00487987"/>
    <w:rsid w:val="00490619"/>
    <w:rsid w:val="00490849"/>
    <w:rsid w:val="00490886"/>
    <w:rsid w:val="004914E1"/>
    <w:rsid w:val="0049204C"/>
    <w:rsid w:val="004929EE"/>
    <w:rsid w:val="00492B57"/>
    <w:rsid w:val="00492B75"/>
    <w:rsid w:val="00492B7F"/>
    <w:rsid w:val="00493C9B"/>
    <w:rsid w:val="00494E7E"/>
    <w:rsid w:val="00494F55"/>
    <w:rsid w:val="004954EE"/>
    <w:rsid w:val="00495714"/>
    <w:rsid w:val="00495D4A"/>
    <w:rsid w:val="00497E56"/>
    <w:rsid w:val="004A01B4"/>
    <w:rsid w:val="004A03D3"/>
    <w:rsid w:val="004A102E"/>
    <w:rsid w:val="004A1420"/>
    <w:rsid w:val="004A1597"/>
    <w:rsid w:val="004A1D3E"/>
    <w:rsid w:val="004A225C"/>
    <w:rsid w:val="004A2272"/>
    <w:rsid w:val="004A2705"/>
    <w:rsid w:val="004A3F41"/>
    <w:rsid w:val="004A5CDA"/>
    <w:rsid w:val="004A603A"/>
    <w:rsid w:val="004A61A5"/>
    <w:rsid w:val="004A631C"/>
    <w:rsid w:val="004A64C2"/>
    <w:rsid w:val="004A66E2"/>
    <w:rsid w:val="004A66EE"/>
    <w:rsid w:val="004A6CE5"/>
    <w:rsid w:val="004A72D2"/>
    <w:rsid w:val="004A74E4"/>
    <w:rsid w:val="004A789C"/>
    <w:rsid w:val="004A7A4A"/>
    <w:rsid w:val="004B0162"/>
    <w:rsid w:val="004B03A7"/>
    <w:rsid w:val="004B0A3D"/>
    <w:rsid w:val="004B15AE"/>
    <w:rsid w:val="004B1C5B"/>
    <w:rsid w:val="004B1E08"/>
    <w:rsid w:val="004B1E78"/>
    <w:rsid w:val="004B228E"/>
    <w:rsid w:val="004B2418"/>
    <w:rsid w:val="004B2953"/>
    <w:rsid w:val="004B2B4C"/>
    <w:rsid w:val="004B2FCB"/>
    <w:rsid w:val="004B3104"/>
    <w:rsid w:val="004B3376"/>
    <w:rsid w:val="004B38C4"/>
    <w:rsid w:val="004B3CE7"/>
    <w:rsid w:val="004B3FF5"/>
    <w:rsid w:val="004B43CB"/>
    <w:rsid w:val="004B4B13"/>
    <w:rsid w:val="004B4B1F"/>
    <w:rsid w:val="004B4B7E"/>
    <w:rsid w:val="004B59CC"/>
    <w:rsid w:val="004B6371"/>
    <w:rsid w:val="004B6984"/>
    <w:rsid w:val="004B6E69"/>
    <w:rsid w:val="004B72B6"/>
    <w:rsid w:val="004B79C4"/>
    <w:rsid w:val="004B7CB4"/>
    <w:rsid w:val="004C0300"/>
    <w:rsid w:val="004C12E5"/>
    <w:rsid w:val="004C17B0"/>
    <w:rsid w:val="004C1986"/>
    <w:rsid w:val="004C1ABE"/>
    <w:rsid w:val="004C1C87"/>
    <w:rsid w:val="004C24A9"/>
    <w:rsid w:val="004C2AF8"/>
    <w:rsid w:val="004C2E9B"/>
    <w:rsid w:val="004C32A8"/>
    <w:rsid w:val="004C348C"/>
    <w:rsid w:val="004C366C"/>
    <w:rsid w:val="004C3942"/>
    <w:rsid w:val="004C3E81"/>
    <w:rsid w:val="004C4163"/>
    <w:rsid w:val="004C425B"/>
    <w:rsid w:val="004C4336"/>
    <w:rsid w:val="004C5564"/>
    <w:rsid w:val="004C5572"/>
    <w:rsid w:val="004C563C"/>
    <w:rsid w:val="004C5C7C"/>
    <w:rsid w:val="004C5FFF"/>
    <w:rsid w:val="004C623D"/>
    <w:rsid w:val="004C6287"/>
    <w:rsid w:val="004C669B"/>
    <w:rsid w:val="004C73DD"/>
    <w:rsid w:val="004C782F"/>
    <w:rsid w:val="004D0834"/>
    <w:rsid w:val="004D0862"/>
    <w:rsid w:val="004D0CA8"/>
    <w:rsid w:val="004D1171"/>
    <w:rsid w:val="004D13FE"/>
    <w:rsid w:val="004D14F4"/>
    <w:rsid w:val="004D15A9"/>
    <w:rsid w:val="004D187F"/>
    <w:rsid w:val="004D2C85"/>
    <w:rsid w:val="004D2F86"/>
    <w:rsid w:val="004D3367"/>
    <w:rsid w:val="004D3979"/>
    <w:rsid w:val="004D3AA8"/>
    <w:rsid w:val="004D3ACC"/>
    <w:rsid w:val="004D47A1"/>
    <w:rsid w:val="004D4F3A"/>
    <w:rsid w:val="004D529F"/>
    <w:rsid w:val="004D57FF"/>
    <w:rsid w:val="004D5F86"/>
    <w:rsid w:val="004D6435"/>
    <w:rsid w:val="004D72BF"/>
    <w:rsid w:val="004D7696"/>
    <w:rsid w:val="004D7A29"/>
    <w:rsid w:val="004D7B2D"/>
    <w:rsid w:val="004D7E78"/>
    <w:rsid w:val="004D7EB9"/>
    <w:rsid w:val="004D7F61"/>
    <w:rsid w:val="004E0276"/>
    <w:rsid w:val="004E085B"/>
    <w:rsid w:val="004E093C"/>
    <w:rsid w:val="004E09A6"/>
    <w:rsid w:val="004E101C"/>
    <w:rsid w:val="004E13E3"/>
    <w:rsid w:val="004E16F2"/>
    <w:rsid w:val="004E177E"/>
    <w:rsid w:val="004E2208"/>
    <w:rsid w:val="004E23FB"/>
    <w:rsid w:val="004E25BE"/>
    <w:rsid w:val="004E29F9"/>
    <w:rsid w:val="004E2B3D"/>
    <w:rsid w:val="004E326C"/>
    <w:rsid w:val="004E3355"/>
    <w:rsid w:val="004E3527"/>
    <w:rsid w:val="004E3950"/>
    <w:rsid w:val="004E3AD9"/>
    <w:rsid w:val="004E3B5F"/>
    <w:rsid w:val="004E3D89"/>
    <w:rsid w:val="004E4569"/>
    <w:rsid w:val="004E4821"/>
    <w:rsid w:val="004E4A2E"/>
    <w:rsid w:val="004E54B1"/>
    <w:rsid w:val="004E6494"/>
    <w:rsid w:val="004E67EC"/>
    <w:rsid w:val="004E70D4"/>
    <w:rsid w:val="004E7722"/>
    <w:rsid w:val="004E7D6C"/>
    <w:rsid w:val="004E7FF0"/>
    <w:rsid w:val="004F00E0"/>
    <w:rsid w:val="004F0116"/>
    <w:rsid w:val="004F033B"/>
    <w:rsid w:val="004F0CEC"/>
    <w:rsid w:val="004F0D7D"/>
    <w:rsid w:val="004F0E81"/>
    <w:rsid w:val="004F0FB3"/>
    <w:rsid w:val="004F1068"/>
    <w:rsid w:val="004F120E"/>
    <w:rsid w:val="004F15D6"/>
    <w:rsid w:val="004F18F4"/>
    <w:rsid w:val="004F196F"/>
    <w:rsid w:val="004F2340"/>
    <w:rsid w:val="004F2F38"/>
    <w:rsid w:val="004F32B8"/>
    <w:rsid w:val="004F3596"/>
    <w:rsid w:val="004F4442"/>
    <w:rsid w:val="004F533A"/>
    <w:rsid w:val="004F5703"/>
    <w:rsid w:val="004F6783"/>
    <w:rsid w:val="004F6A4D"/>
    <w:rsid w:val="004F716B"/>
    <w:rsid w:val="004F7265"/>
    <w:rsid w:val="004F7C0E"/>
    <w:rsid w:val="004F7EFF"/>
    <w:rsid w:val="004F7F1B"/>
    <w:rsid w:val="004F7F24"/>
    <w:rsid w:val="00500824"/>
    <w:rsid w:val="005009D8"/>
    <w:rsid w:val="00500B7C"/>
    <w:rsid w:val="00501453"/>
    <w:rsid w:val="005014E9"/>
    <w:rsid w:val="00501ACA"/>
    <w:rsid w:val="00501D6E"/>
    <w:rsid w:val="00502695"/>
    <w:rsid w:val="00502AF2"/>
    <w:rsid w:val="00503499"/>
    <w:rsid w:val="005039F5"/>
    <w:rsid w:val="00503BE5"/>
    <w:rsid w:val="005049DF"/>
    <w:rsid w:val="00504FFC"/>
    <w:rsid w:val="00505021"/>
    <w:rsid w:val="00505876"/>
    <w:rsid w:val="00505E7C"/>
    <w:rsid w:val="00506902"/>
    <w:rsid w:val="005072BD"/>
    <w:rsid w:val="00507450"/>
    <w:rsid w:val="00507C98"/>
    <w:rsid w:val="00507CBC"/>
    <w:rsid w:val="00507E2F"/>
    <w:rsid w:val="005102F4"/>
    <w:rsid w:val="005109A1"/>
    <w:rsid w:val="00511917"/>
    <w:rsid w:val="00512167"/>
    <w:rsid w:val="005127A0"/>
    <w:rsid w:val="005130B3"/>
    <w:rsid w:val="005130F8"/>
    <w:rsid w:val="005132FC"/>
    <w:rsid w:val="0051391C"/>
    <w:rsid w:val="00513B34"/>
    <w:rsid w:val="00514056"/>
    <w:rsid w:val="005142CF"/>
    <w:rsid w:val="00514423"/>
    <w:rsid w:val="00514A65"/>
    <w:rsid w:val="00514C3F"/>
    <w:rsid w:val="0051587F"/>
    <w:rsid w:val="00515926"/>
    <w:rsid w:val="00515A6B"/>
    <w:rsid w:val="00515B64"/>
    <w:rsid w:val="00516499"/>
    <w:rsid w:val="00516CBB"/>
    <w:rsid w:val="00516D45"/>
    <w:rsid w:val="00517634"/>
    <w:rsid w:val="00517A4D"/>
    <w:rsid w:val="00517E45"/>
    <w:rsid w:val="005202D0"/>
    <w:rsid w:val="005203F0"/>
    <w:rsid w:val="00520487"/>
    <w:rsid w:val="00520576"/>
    <w:rsid w:val="00520641"/>
    <w:rsid w:val="00520F5F"/>
    <w:rsid w:val="005210DA"/>
    <w:rsid w:val="00521245"/>
    <w:rsid w:val="005212A8"/>
    <w:rsid w:val="00521587"/>
    <w:rsid w:val="0052188C"/>
    <w:rsid w:val="005220C6"/>
    <w:rsid w:val="00522A70"/>
    <w:rsid w:val="00522C7E"/>
    <w:rsid w:val="00522D12"/>
    <w:rsid w:val="005234F1"/>
    <w:rsid w:val="00523DDB"/>
    <w:rsid w:val="00524332"/>
    <w:rsid w:val="00524DCF"/>
    <w:rsid w:val="00525DB3"/>
    <w:rsid w:val="005263AA"/>
    <w:rsid w:val="00527417"/>
    <w:rsid w:val="00527B88"/>
    <w:rsid w:val="00531112"/>
    <w:rsid w:val="005313E3"/>
    <w:rsid w:val="00531FD4"/>
    <w:rsid w:val="0053202A"/>
    <w:rsid w:val="0053227C"/>
    <w:rsid w:val="005325D8"/>
    <w:rsid w:val="00533758"/>
    <w:rsid w:val="0053439B"/>
    <w:rsid w:val="005354D1"/>
    <w:rsid w:val="00535B91"/>
    <w:rsid w:val="00536060"/>
    <w:rsid w:val="0053672D"/>
    <w:rsid w:val="00536758"/>
    <w:rsid w:val="00536DB9"/>
    <w:rsid w:val="00540067"/>
    <w:rsid w:val="0054018B"/>
    <w:rsid w:val="005406B1"/>
    <w:rsid w:val="005406B3"/>
    <w:rsid w:val="00540CD5"/>
    <w:rsid w:val="0054146E"/>
    <w:rsid w:val="005417B0"/>
    <w:rsid w:val="005421FD"/>
    <w:rsid w:val="00542205"/>
    <w:rsid w:val="005426E4"/>
    <w:rsid w:val="00542A1A"/>
    <w:rsid w:val="0054387A"/>
    <w:rsid w:val="0054419F"/>
    <w:rsid w:val="00544338"/>
    <w:rsid w:val="005446A3"/>
    <w:rsid w:val="00544A9A"/>
    <w:rsid w:val="005455D2"/>
    <w:rsid w:val="00545902"/>
    <w:rsid w:val="00545C7C"/>
    <w:rsid w:val="005467F1"/>
    <w:rsid w:val="00546D7F"/>
    <w:rsid w:val="00546E55"/>
    <w:rsid w:val="00546FC5"/>
    <w:rsid w:val="0054702D"/>
    <w:rsid w:val="00547F0A"/>
    <w:rsid w:val="0055051A"/>
    <w:rsid w:val="005507F8"/>
    <w:rsid w:val="00550AEB"/>
    <w:rsid w:val="005511F5"/>
    <w:rsid w:val="0055144A"/>
    <w:rsid w:val="00551B39"/>
    <w:rsid w:val="00551C23"/>
    <w:rsid w:val="0055200B"/>
    <w:rsid w:val="0055261E"/>
    <w:rsid w:val="0055437E"/>
    <w:rsid w:val="005544A2"/>
    <w:rsid w:val="005550DD"/>
    <w:rsid w:val="00555287"/>
    <w:rsid w:val="005553DF"/>
    <w:rsid w:val="00555EAE"/>
    <w:rsid w:val="005560BD"/>
    <w:rsid w:val="005562FA"/>
    <w:rsid w:val="00556C75"/>
    <w:rsid w:val="00556C78"/>
    <w:rsid w:val="00556F7C"/>
    <w:rsid w:val="0055722F"/>
    <w:rsid w:val="00557F40"/>
    <w:rsid w:val="0056081B"/>
    <w:rsid w:val="005609E8"/>
    <w:rsid w:val="00561194"/>
    <w:rsid w:val="00561497"/>
    <w:rsid w:val="0056228A"/>
    <w:rsid w:val="0056257C"/>
    <w:rsid w:val="005626D1"/>
    <w:rsid w:val="00563016"/>
    <w:rsid w:val="00564C23"/>
    <w:rsid w:val="00564D5A"/>
    <w:rsid w:val="00564E07"/>
    <w:rsid w:val="00565078"/>
    <w:rsid w:val="005651F9"/>
    <w:rsid w:val="005658A0"/>
    <w:rsid w:val="00566024"/>
    <w:rsid w:val="005666D3"/>
    <w:rsid w:val="00566773"/>
    <w:rsid w:val="005668F3"/>
    <w:rsid w:val="005671B1"/>
    <w:rsid w:val="0056751F"/>
    <w:rsid w:val="005675F3"/>
    <w:rsid w:val="005676DE"/>
    <w:rsid w:val="00567DEC"/>
    <w:rsid w:val="00570558"/>
    <w:rsid w:val="00571A72"/>
    <w:rsid w:val="00571BCD"/>
    <w:rsid w:val="00571F5B"/>
    <w:rsid w:val="005729C9"/>
    <w:rsid w:val="00572A6C"/>
    <w:rsid w:val="0057342C"/>
    <w:rsid w:val="005734DC"/>
    <w:rsid w:val="00573569"/>
    <w:rsid w:val="00573673"/>
    <w:rsid w:val="0057371C"/>
    <w:rsid w:val="00573A7E"/>
    <w:rsid w:val="00573D97"/>
    <w:rsid w:val="00573F37"/>
    <w:rsid w:val="00574793"/>
    <w:rsid w:val="00574F02"/>
    <w:rsid w:val="005758CC"/>
    <w:rsid w:val="00576237"/>
    <w:rsid w:val="005767B6"/>
    <w:rsid w:val="00577B72"/>
    <w:rsid w:val="00577EDF"/>
    <w:rsid w:val="00580112"/>
    <w:rsid w:val="005802DA"/>
    <w:rsid w:val="00580B01"/>
    <w:rsid w:val="0058149E"/>
    <w:rsid w:val="00581685"/>
    <w:rsid w:val="00582361"/>
    <w:rsid w:val="005828A7"/>
    <w:rsid w:val="00583533"/>
    <w:rsid w:val="0058356E"/>
    <w:rsid w:val="005836A2"/>
    <w:rsid w:val="005836AC"/>
    <w:rsid w:val="0058376D"/>
    <w:rsid w:val="0058398D"/>
    <w:rsid w:val="00583B8A"/>
    <w:rsid w:val="00583FB6"/>
    <w:rsid w:val="00583FDA"/>
    <w:rsid w:val="005840AA"/>
    <w:rsid w:val="0058418F"/>
    <w:rsid w:val="00584C35"/>
    <w:rsid w:val="0058518F"/>
    <w:rsid w:val="005851B1"/>
    <w:rsid w:val="00585879"/>
    <w:rsid w:val="005858BB"/>
    <w:rsid w:val="005859A9"/>
    <w:rsid w:val="00585AED"/>
    <w:rsid w:val="0058613B"/>
    <w:rsid w:val="00586266"/>
    <w:rsid w:val="005863F6"/>
    <w:rsid w:val="005866D0"/>
    <w:rsid w:val="00586D3C"/>
    <w:rsid w:val="00586D42"/>
    <w:rsid w:val="00586F75"/>
    <w:rsid w:val="00587E8B"/>
    <w:rsid w:val="00590C62"/>
    <w:rsid w:val="00590EB4"/>
    <w:rsid w:val="00591237"/>
    <w:rsid w:val="00591772"/>
    <w:rsid w:val="00592020"/>
    <w:rsid w:val="0059229C"/>
    <w:rsid w:val="00592E84"/>
    <w:rsid w:val="00593284"/>
    <w:rsid w:val="0059330A"/>
    <w:rsid w:val="0059368B"/>
    <w:rsid w:val="00593AE4"/>
    <w:rsid w:val="00593F30"/>
    <w:rsid w:val="00594B71"/>
    <w:rsid w:val="00595619"/>
    <w:rsid w:val="00595767"/>
    <w:rsid w:val="00595E4C"/>
    <w:rsid w:val="005963B3"/>
    <w:rsid w:val="00596CFD"/>
    <w:rsid w:val="005974FA"/>
    <w:rsid w:val="00597A7E"/>
    <w:rsid w:val="005A0038"/>
    <w:rsid w:val="005A026C"/>
    <w:rsid w:val="005A04B4"/>
    <w:rsid w:val="005A0FF4"/>
    <w:rsid w:val="005A1086"/>
    <w:rsid w:val="005A10BC"/>
    <w:rsid w:val="005A158B"/>
    <w:rsid w:val="005A1B70"/>
    <w:rsid w:val="005A20A8"/>
    <w:rsid w:val="005A233D"/>
    <w:rsid w:val="005A2A08"/>
    <w:rsid w:val="005A33CA"/>
    <w:rsid w:val="005A3503"/>
    <w:rsid w:val="005A3A5D"/>
    <w:rsid w:val="005A3AF4"/>
    <w:rsid w:val="005A436B"/>
    <w:rsid w:val="005A43EA"/>
    <w:rsid w:val="005A454C"/>
    <w:rsid w:val="005A4674"/>
    <w:rsid w:val="005A4946"/>
    <w:rsid w:val="005A4A22"/>
    <w:rsid w:val="005A4C91"/>
    <w:rsid w:val="005A4E9B"/>
    <w:rsid w:val="005A50C2"/>
    <w:rsid w:val="005A5278"/>
    <w:rsid w:val="005A55A0"/>
    <w:rsid w:val="005A59D4"/>
    <w:rsid w:val="005A5C2F"/>
    <w:rsid w:val="005A6105"/>
    <w:rsid w:val="005A6159"/>
    <w:rsid w:val="005A650C"/>
    <w:rsid w:val="005A6A31"/>
    <w:rsid w:val="005A7A36"/>
    <w:rsid w:val="005A7AD8"/>
    <w:rsid w:val="005B0E08"/>
    <w:rsid w:val="005B1F18"/>
    <w:rsid w:val="005B28E7"/>
    <w:rsid w:val="005B2A1C"/>
    <w:rsid w:val="005B3202"/>
    <w:rsid w:val="005B3397"/>
    <w:rsid w:val="005B33EA"/>
    <w:rsid w:val="005B3600"/>
    <w:rsid w:val="005B3972"/>
    <w:rsid w:val="005B3AAF"/>
    <w:rsid w:val="005B4634"/>
    <w:rsid w:val="005B463C"/>
    <w:rsid w:val="005B50ED"/>
    <w:rsid w:val="005B57DA"/>
    <w:rsid w:val="005B580D"/>
    <w:rsid w:val="005B5E37"/>
    <w:rsid w:val="005B638E"/>
    <w:rsid w:val="005B664D"/>
    <w:rsid w:val="005B680A"/>
    <w:rsid w:val="005B6A09"/>
    <w:rsid w:val="005B7A40"/>
    <w:rsid w:val="005C0084"/>
    <w:rsid w:val="005C066E"/>
    <w:rsid w:val="005C06F1"/>
    <w:rsid w:val="005C1AF5"/>
    <w:rsid w:val="005C1DDC"/>
    <w:rsid w:val="005C2115"/>
    <w:rsid w:val="005C3674"/>
    <w:rsid w:val="005C39D4"/>
    <w:rsid w:val="005C4047"/>
    <w:rsid w:val="005C4BD0"/>
    <w:rsid w:val="005C4D39"/>
    <w:rsid w:val="005C5BAA"/>
    <w:rsid w:val="005C5ED0"/>
    <w:rsid w:val="005C6518"/>
    <w:rsid w:val="005C6919"/>
    <w:rsid w:val="005C6F38"/>
    <w:rsid w:val="005C74BA"/>
    <w:rsid w:val="005C796A"/>
    <w:rsid w:val="005C7B49"/>
    <w:rsid w:val="005C7DAA"/>
    <w:rsid w:val="005D0A6B"/>
    <w:rsid w:val="005D0AF7"/>
    <w:rsid w:val="005D0D28"/>
    <w:rsid w:val="005D1043"/>
    <w:rsid w:val="005D159F"/>
    <w:rsid w:val="005D196D"/>
    <w:rsid w:val="005D1A4E"/>
    <w:rsid w:val="005D2A25"/>
    <w:rsid w:val="005D319B"/>
    <w:rsid w:val="005D335B"/>
    <w:rsid w:val="005D37BF"/>
    <w:rsid w:val="005D388B"/>
    <w:rsid w:val="005D444A"/>
    <w:rsid w:val="005D5619"/>
    <w:rsid w:val="005D5B19"/>
    <w:rsid w:val="005D5EAB"/>
    <w:rsid w:val="005D6C33"/>
    <w:rsid w:val="005D6E37"/>
    <w:rsid w:val="005D6FA5"/>
    <w:rsid w:val="005D7EA9"/>
    <w:rsid w:val="005E03A8"/>
    <w:rsid w:val="005E0AEE"/>
    <w:rsid w:val="005E115F"/>
    <w:rsid w:val="005E1248"/>
    <w:rsid w:val="005E1492"/>
    <w:rsid w:val="005E1800"/>
    <w:rsid w:val="005E2573"/>
    <w:rsid w:val="005E274F"/>
    <w:rsid w:val="005E282F"/>
    <w:rsid w:val="005E2A4D"/>
    <w:rsid w:val="005E3804"/>
    <w:rsid w:val="005E3BE1"/>
    <w:rsid w:val="005E3DEC"/>
    <w:rsid w:val="005E4057"/>
    <w:rsid w:val="005E434F"/>
    <w:rsid w:val="005E4522"/>
    <w:rsid w:val="005E4E53"/>
    <w:rsid w:val="005E5071"/>
    <w:rsid w:val="005E50D8"/>
    <w:rsid w:val="005E5367"/>
    <w:rsid w:val="005E5D06"/>
    <w:rsid w:val="005E6387"/>
    <w:rsid w:val="005E6C0C"/>
    <w:rsid w:val="005E7303"/>
    <w:rsid w:val="005E7329"/>
    <w:rsid w:val="005E7533"/>
    <w:rsid w:val="005F00B5"/>
    <w:rsid w:val="005F03D7"/>
    <w:rsid w:val="005F0DAC"/>
    <w:rsid w:val="005F0F12"/>
    <w:rsid w:val="005F11BD"/>
    <w:rsid w:val="005F142A"/>
    <w:rsid w:val="005F1845"/>
    <w:rsid w:val="005F1C69"/>
    <w:rsid w:val="005F21C3"/>
    <w:rsid w:val="005F2B59"/>
    <w:rsid w:val="005F2DFB"/>
    <w:rsid w:val="005F3385"/>
    <w:rsid w:val="005F442E"/>
    <w:rsid w:val="005F4B57"/>
    <w:rsid w:val="005F4CFA"/>
    <w:rsid w:val="005F51DE"/>
    <w:rsid w:val="005F5C39"/>
    <w:rsid w:val="005F5E89"/>
    <w:rsid w:val="005F666B"/>
    <w:rsid w:val="005F6D43"/>
    <w:rsid w:val="00600261"/>
    <w:rsid w:val="00600277"/>
    <w:rsid w:val="006007C5"/>
    <w:rsid w:val="006009AE"/>
    <w:rsid w:val="0060103C"/>
    <w:rsid w:val="00601215"/>
    <w:rsid w:val="00601AD4"/>
    <w:rsid w:val="0060233E"/>
    <w:rsid w:val="0060298F"/>
    <w:rsid w:val="00603DD9"/>
    <w:rsid w:val="00603F02"/>
    <w:rsid w:val="006048CD"/>
    <w:rsid w:val="006049D1"/>
    <w:rsid w:val="00604F96"/>
    <w:rsid w:val="006050D5"/>
    <w:rsid w:val="00605EBE"/>
    <w:rsid w:val="00605F25"/>
    <w:rsid w:val="00605FFF"/>
    <w:rsid w:val="0060634D"/>
    <w:rsid w:val="0060639F"/>
    <w:rsid w:val="006064E0"/>
    <w:rsid w:val="006064E7"/>
    <w:rsid w:val="00606A3E"/>
    <w:rsid w:val="00606D31"/>
    <w:rsid w:val="00606DD4"/>
    <w:rsid w:val="00606E6E"/>
    <w:rsid w:val="00606F43"/>
    <w:rsid w:val="0060714D"/>
    <w:rsid w:val="006076C4"/>
    <w:rsid w:val="00607BC4"/>
    <w:rsid w:val="00610046"/>
    <w:rsid w:val="00610418"/>
    <w:rsid w:val="00610F58"/>
    <w:rsid w:val="0061139A"/>
    <w:rsid w:val="00611689"/>
    <w:rsid w:val="00611CE2"/>
    <w:rsid w:val="00611CFD"/>
    <w:rsid w:val="00612324"/>
    <w:rsid w:val="00612B7B"/>
    <w:rsid w:val="00613028"/>
    <w:rsid w:val="006132E0"/>
    <w:rsid w:val="006135AE"/>
    <w:rsid w:val="00613CD0"/>
    <w:rsid w:val="00613ECB"/>
    <w:rsid w:val="00614462"/>
    <w:rsid w:val="006144BD"/>
    <w:rsid w:val="006146AE"/>
    <w:rsid w:val="00614D18"/>
    <w:rsid w:val="00614D39"/>
    <w:rsid w:val="00614E89"/>
    <w:rsid w:val="00614F04"/>
    <w:rsid w:val="00614F34"/>
    <w:rsid w:val="00615380"/>
    <w:rsid w:val="0061687B"/>
    <w:rsid w:val="006170C4"/>
    <w:rsid w:val="00617252"/>
    <w:rsid w:val="00617262"/>
    <w:rsid w:val="00617875"/>
    <w:rsid w:val="0062002A"/>
    <w:rsid w:val="00620D7B"/>
    <w:rsid w:val="006213FD"/>
    <w:rsid w:val="00621411"/>
    <w:rsid w:val="0062161C"/>
    <w:rsid w:val="00621780"/>
    <w:rsid w:val="00621BF7"/>
    <w:rsid w:val="00622074"/>
    <w:rsid w:val="006223B7"/>
    <w:rsid w:val="006226C5"/>
    <w:rsid w:val="006229A9"/>
    <w:rsid w:val="006233CF"/>
    <w:rsid w:val="00623A72"/>
    <w:rsid w:val="00623A7F"/>
    <w:rsid w:val="006248AC"/>
    <w:rsid w:val="00624CA8"/>
    <w:rsid w:val="00624E92"/>
    <w:rsid w:val="00625134"/>
    <w:rsid w:val="0062526E"/>
    <w:rsid w:val="0062630B"/>
    <w:rsid w:val="006266A6"/>
    <w:rsid w:val="006269C1"/>
    <w:rsid w:val="00626BE9"/>
    <w:rsid w:val="00627023"/>
    <w:rsid w:val="00627439"/>
    <w:rsid w:val="0062753E"/>
    <w:rsid w:val="00627AFB"/>
    <w:rsid w:val="00627BAB"/>
    <w:rsid w:val="00630DE6"/>
    <w:rsid w:val="006313EF"/>
    <w:rsid w:val="006315AE"/>
    <w:rsid w:val="006316B6"/>
    <w:rsid w:val="00631C4D"/>
    <w:rsid w:val="00632919"/>
    <w:rsid w:val="00632C50"/>
    <w:rsid w:val="00632E4F"/>
    <w:rsid w:val="00633116"/>
    <w:rsid w:val="00633185"/>
    <w:rsid w:val="00633529"/>
    <w:rsid w:val="006338CA"/>
    <w:rsid w:val="00634452"/>
    <w:rsid w:val="006344BC"/>
    <w:rsid w:val="0063476F"/>
    <w:rsid w:val="00634B62"/>
    <w:rsid w:val="00635728"/>
    <w:rsid w:val="00636B95"/>
    <w:rsid w:val="00636C95"/>
    <w:rsid w:val="00636D8D"/>
    <w:rsid w:val="0063755D"/>
    <w:rsid w:val="00637BD9"/>
    <w:rsid w:val="00637E04"/>
    <w:rsid w:val="00640492"/>
    <w:rsid w:val="00640EE0"/>
    <w:rsid w:val="00640F53"/>
    <w:rsid w:val="00641383"/>
    <w:rsid w:val="00641DFF"/>
    <w:rsid w:val="0064277A"/>
    <w:rsid w:val="00643324"/>
    <w:rsid w:val="0064388C"/>
    <w:rsid w:val="00643930"/>
    <w:rsid w:val="00643B48"/>
    <w:rsid w:val="00643FFB"/>
    <w:rsid w:val="00644372"/>
    <w:rsid w:val="0064452D"/>
    <w:rsid w:val="00644B19"/>
    <w:rsid w:val="0064521C"/>
    <w:rsid w:val="0064573F"/>
    <w:rsid w:val="00646C18"/>
    <w:rsid w:val="00646DA9"/>
    <w:rsid w:val="00647374"/>
    <w:rsid w:val="00647429"/>
    <w:rsid w:val="00647BAC"/>
    <w:rsid w:val="00650432"/>
    <w:rsid w:val="00650924"/>
    <w:rsid w:val="00650F8F"/>
    <w:rsid w:val="006519D0"/>
    <w:rsid w:val="00651B2C"/>
    <w:rsid w:val="00651D97"/>
    <w:rsid w:val="0065216A"/>
    <w:rsid w:val="006527DF"/>
    <w:rsid w:val="00652B49"/>
    <w:rsid w:val="00652E1A"/>
    <w:rsid w:val="0065325D"/>
    <w:rsid w:val="00653745"/>
    <w:rsid w:val="00653F40"/>
    <w:rsid w:val="006541BB"/>
    <w:rsid w:val="00654510"/>
    <w:rsid w:val="006546B3"/>
    <w:rsid w:val="00654B93"/>
    <w:rsid w:val="00654C1C"/>
    <w:rsid w:val="006555D9"/>
    <w:rsid w:val="006556C6"/>
    <w:rsid w:val="006558E9"/>
    <w:rsid w:val="00655DC0"/>
    <w:rsid w:val="00657203"/>
    <w:rsid w:val="0065786D"/>
    <w:rsid w:val="006579A6"/>
    <w:rsid w:val="00657AF2"/>
    <w:rsid w:val="00660C5B"/>
    <w:rsid w:val="0066134E"/>
    <w:rsid w:val="0066298B"/>
    <w:rsid w:val="00662E52"/>
    <w:rsid w:val="006634CB"/>
    <w:rsid w:val="00663F9A"/>
    <w:rsid w:val="0066466B"/>
    <w:rsid w:val="00664848"/>
    <w:rsid w:val="00664A89"/>
    <w:rsid w:val="006651F6"/>
    <w:rsid w:val="006670DF"/>
    <w:rsid w:val="006674C5"/>
    <w:rsid w:val="0066790B"/>
    <w:rsid w:val="0067104F"/>
    <w:rsid w:val="00671AC5"/>
    <w:rsid w:val="00672831"/>
    <w:rsid w:val="00672E2E"/>
    <w:rsid w:val="00672FEB"/>
    <w:rsid w:val="00673261"/>
    <w:rsid w:val="00673528"/>
    <w:rsid w:val="0067393A"/>
    <w:rsid w:val="00673ED4"/>
    <w:rsid w:val="00674092"/>
    <w:rsid w:val="00675173"/>
    <w:rsid w:val="00675367"/>
    <w:rsid w:val="006754CE"/>
    <w:rsid w:val="00675E33"/>
    <w:rsid w:val="00675FCF"/>
    <w:rsid w:val="006760E5"/>
    <w:rsid w:val="00676320"/>
    <w:rsid w:val="006768BF"/>
    <w:rsid w:val="00676A2E"/>
    <w:rsid w:val="0067770C"/>
    <w:rsid w:val="006778D7"/>
    <w:rsid w:val="00680126"/>
    <w:rsid w:val="00680AD9"/>
    <w:rsid w:val="00682180"/>
    <w:rsid w:val="00682367"/>
    <w:rsid w:val="0068250C"/>
    <w:rsid w:val="0068319C"/>
    <w:rsid w:val="00683352"/>
    <w:rsid w:val="00683CE4"/>
    <w:rsid w:val="00684AE1"/>
    <w:rsid w:val="00684DF3"/>
    <w:rsid w:val="00685320"/>
    <w:rsid w:val="00685C06"/>
    <w:rsid w:val="00685CFA"/>
    <w:rsid w:val="00686161"/>
    <w:rsid w:val="00686539"/>
    <w:rsid w:val="00686870"/>
    <w:rsid w:val="00686B62"/>
    <w:rsid w:val="0069060A"/>
    <w:rsid w:val="006923E3"/>
    <w:rsid w:val="00692527"/>
    <w:rsid w:val="00692F87"/>
    <w:rsid w:val="006933EE"/>
    <w:rsid w:val="0069462A"/>
    <w:rsid w:val="00694C64"/>
    <w:rsid w:val="00694C76"/>
    <w:rsid w:val="00694DA6"/>
    <w:rsid w:val="00695871"/>
    <w:rsid w:val="0069591A"/>
    <w:rsid w:val="00696598"/>
    <w:rsid w:val="0069685F"/>
    <w:rsid w:val="00696A47"/>
    <w:rsid w:val="00696DEB"/>
    <w:rsid w:val="00697598"/>
    <w:rsid w:val="00697725"/>
    <w:rsid w:val="00697F87"/>
    <w:rsid w:val="006A0152"/>
    <w:rsid w:val="006A0578"/>
    <w:rsid w:val="006A0DB7"/>
    <w:rsid w:val="006A0E1D"/>
    <w:rsid w:val="006A16E5"/>
    <w:rsid w:val="006A1BDB"/>
    <w:rsid w:val="006A1D27"/>
    <w:rsid w:val="006A20FE"/>
    <w:rsid w:val="006A3014"/>
    <w:rsid w:val="006A3468"/>
    <w:rsid w:val="006A37AE"/>
    <w:rsid w:val="006A422B"/>
    <w:rsid w:val="006A426C"/>
    <w:rsid w:val="006A45F5"/>
    <w:rsid w:val="006A4751"/>
    <w:rsid w:val="006A5BBC"/>
    <w:rsid w:val="006A62CC"/>
    <w:rsid w:val="006A68F2"/>
    <w:rsid w:val="006A6A89"/>
    <w:rsid w:val="006A7730"/>
    <w:rsid w:val="006A7964"/>
    <w:rsid w:val="006A7B97"/>
    <w:rsid w:val="006A7E57"/>
    <w:rsid w:val="006B00EB"/>
    <w:rsid w:val="006B01B3"/>
    <w:rsid w:val="006B12B9"/>
    <w:rsid w:val="006B27A4"/>
    <w:rsid w:val="006B2818"/>
    <w:rsid w:val="006B2BA2"/>
    <w:rsid w:val="006B454E"/>
    <w:rsid w:val="006B4FD3"/>
    <w:rsid w:val="006B510E"/>
    <w:rsid w:val="006B56A7"/>
    <w:rsid w:val="006B5BCA"/>
    <w:rsid w:val="006B630A"/>
    <w:rsid w:val="006B67F1"/>
    <w:rsid w:val="006B6AF9"/>
    <w:rsid w:val="006B70B1"/>
    <w:rsid w:val="006B7293"/>
    <w:rsid w:val="006B7409"/>
    <w:rsid w:val="006C164E"/>
    <w:rsid w:val="006C167A"/>
    <w:rsid w:val="006C1A8F"/>
    <w:rsid w:val="006C1B3B"/>
    <w:rsid w:val="006C1E39"/>
    <w:rsid w:val="006C1E88"/>
    <w:rsid w:val="006C1F15"/>
    <w:rsid w:val="006C21D1"/>
    <w:rsid w:val="006C22D2"/>
    <w:rsid w:val="006C2474"/>
    <w:rsid w:val="006C2A94"/>
    <w:rsid w:val="006C2C1C"/>
    <w:rsid w:val="006C2D04"/>
    <w:rsid w:val="006C2EA1"/>
    <w:rsid w:val="006C34E1"/>
    <w:rsid w:val="006C35FC"/>
    <w:rsid w:val="006C37E1"/>
    <w:rsid w:val="006C39DD"/>
    <w:rsid w:val="006C445F"/>
    <w:rsid w:val="006C45A7"/>
    <w:rsid w:val="006C5186"/>
    <w:rsid w:val="006C5865"/>
    <w:rsid w:val="006C5993"/>
    <w:rsid w:val="006C5B47"/>
    <w:rsid w:val="006C5FD8"/>
    <w:rsid w:val="006C69F0"/>
    <w:rsid w:val="006C6B6D"/>
    <w:rsid w:val="006C6BD0"/>
    <w:rsid w:val="006C724C"/>
    <w:rsid w:val="006D003E"/>
    <w:rsid w:val="006D0998"/>
    <w:rsid w:val="006D1222"/>
    <w:rsid w:val="006D158B"/>
    <w:rsid w:val="006D15EF"/>
    <w:rsid w:val="006D1814"/>
    <w:rsid w:val="006D1AE3"/>
    <w:rsid w:val="006D2230"/>
    <w:rsid w:val="006D22E1"/>
    <w:rsid w:val="006D23A1"/>
    <w:rsid w:val="006D23F4"/>
    <w:rsid w:val="006D2484"/>
    <w:rsid w:val="006D2A22"/>
    <w:rsid w:val="006D2DD8"/>
    <w:rsid w:val="006D2FB2"/>
    <w:rsid w:val="006D32DA"/>
    <w:rsid w:val="006D33F1"/>
    <w:rsid w:val="006D3523"/>
    <w:rsid w:val="006D4486"/>
    <w:rsid w:val="006D449A"/>
    <w:rsid w:val="006D474A"/>
    <w:rsid w:val="006D47E5"/>
    <w:rsid w:val="006D4E5D"/>
    <w:rsid w:val="006D569E"/>
    <w:rsid w:val="006D599F"/>
    <w:rsid w:val="006D5B3E"/>
    <w:rsid w:val="006D5D44"/>
    <w:rsid w:val="006D5E8F"/>
    <w:rsid w:val="006D5F6C"/>
    <w:rsid w:val="006D612C"/>
    <w:rsid w:val="006D6433"/>
    <w:rsid w:val="006D673A"/>
    <w:rsid w:val="006D6AD0"/>
    <w:rsid w:val="006D6C17"/>
    <w:rsid w:val="006D6FB0"/>
    <w:rsid w:val="006D79DD"/>
    <w:rsid w:val="006D7C3A"/>
    <w:rsid w:val="006D7E61"/>
    <w:rsid w:val="006E02C8"/>
    <w:rsid w:val="006E08C1"/>
    <w:rsid w:val="006E0A79"/>
    <w:rsid w:val="006E1760"/>
    <w:rsid w:val="006E1DD2"/>
    <w:rsid w:val="006E2903"/>
    <w:rsid w:val="006E2CC9"/>
    <w:rsid w:val="006E35EF"/>
    <w:rsid w:val="006E4148"/>
    <w:rsid w:val="006E44C8"/>
    <w:rsid w:val="006E68EC"/>
    <w:rsid w:val="006E742D"/>
    <w:rsid w:val="006E7BF9"/>
    <w:rsid w:val="006F02A5"/>
    <w:rsid w:val="006F0ACB"/>
    <w:rsid w:val="006F0DA6"/>
    <w:rsid w:val="006F11AF"/>
    <w:rsid w:val="006F16DD"/>
    <w:rsid w:val="006F188B"/>
    <w:rsid w:val="006F1EC6"/>
    <w:rsid w:val="006F241C"/>
    <w:rsid w:val="006F36BB"/>
    <w:rsid w:val="006F3AF8"/>
    <w:rsid w:val="006F5330"/>
    <w:rsid w:val="006F594E"/>
    <w:rsid w:val="006F5B9E"/>
    <w:rsid w:val="006F5BB9"/>
    <w:rsid w:val="006F5BE2"/>
    <w:rsid w:val="006F601F"/>
    <w:rsid w:val="006F6264"/>
    <w:rsid w:val="006F68BE"/>
    <w:rsid w:val="006F69BB"/>
    <w:rsid w:val="006F6DD4"/>
    <w:rsid w:val="006F7244"/>
    <w:rsid w:val="006F7A98"/>
    <w:rsid w:val="006F7E8D"/>
    <w:rsid w:val="0070014B"/>
    <w:rsid w:val="00700220"/>
    <w:rsid w:val="0070118E"/>
    <w:rsid w:val="007019DC"/>
    <w:rsid w:val="0070236C"/>
    <w:rsid w:val="007023AB"/>
    <w:rsid w:val="0070251D"/>
    <w:rsid w:val="00702A96"/>
    <w:rsid w:val="00702E5D"/>
    <w:rsid w:val="00702EF5"/>
    <w:rsid w:val="00703033"/>
    <w:rsid w:val="00703975"/>
    <w:rsid w:val="00703989"/>
    <w:rsid w:val="00703C52"/>
    <w:rsid w:val="00703CCB"/>
    <w:rsid w:val="00703D1C"/>
    <w:rsid w:val="00703E8A"/>
    <w:rsid w:val="00704979"/>
    <w:rsid w:val="00704AA7"/>
    <w:rsid w:val="00704E17"/>
    <w:rsid w:val="00705110"/>
    <w:rsid w:val="007057B4"/>
    <w:rsid w:val="00705809"/>
    <w:rsid w:val="00705BAA"/>
    <w:rsid w:val="00706030"/>
    <w:rsid w:val="00706035"/>
    <w:rsid w:val="007064C7"/>
    <w:rsid w:val="0070772A"/>
    <w:rsid w:val="007100B0"/>
    <w:rsid w:val="0071041F"/>
    <w:rsid w:val="00710B7B"/>
    <w:rsid w:val="00710C84"/>
    <w:rsid w:val="00710C98"/>
    <w:rsid w:val="00710F37"/>
    <w:rsid w:val="00711846"/>
    <w:rsid w:val="00711C15"/>
    <w:rsid w:val="00711C85"/>
    <w:rsid w:val="00712359"/>
    <w:rsid w:val="0071246C"/>
    <w:rsid w:val="00712822"/>
    <w:rsid w:val="00712A47"/>
    <w:rsid w:val="00712D4F"/>
    <w:rsid w:val="0071308A"/>
    <w:rsid w:val="00713CB4"/>
    <w:rsid w:val="00714095"/>
    <w:rsid w:val="0071443C"/>
    <w:rsid w:val="007152AA"/>
    <w:rsid w:val="00715C2E"/>
    <w:rsid w:val="00715E3B"/>
    <w:rsid w:val="00715E9F"/>
    <w:rsid w:val="007166EF"/>
    <w:rsid w:val="0071677E"/>
    <w:rsid w:val="00717014"/>
    <w:rsid w:val="007171DF"/>
    <w:rsid w:val="00717566"/>
    <w:rsid w:val="00717ADD"/>
    <w:rsid w:val="00717C7E"/>
    <w:rsid w:val="00717D99"/>
    <w:rsid w:val="00720A69"/>
    <w:rsid w:val="00721252"/>
    <w:rsid w:val="00721423"/>
    <w:rsid w:val="00721E58"/>
    <w:rsid w:val="00721E61"/>
    <w:rsid w:val="00722359"/>
    <w:rsid w:val="00722FE0"/>
    <w:rsid w:val="0072310D"/>
    <w:rsid w:val="0072375C"/>
    <w:rsid w:val="00723CC5"/>
    <w:rsid w:val="00724190"/>
    <w:rsid w:val="00724B59"/>
    <w:rsid w:val="00725DBB"/>
    <w:rsid w:val="00725F5D"/>
    <w:rsid w:val="007260A7"/>
    <w:rsid w:val="00726FAB"/>
    <w:rsid w:val="007279D9"/>
    <w:rsid w:val="007301E8"/>
    <w:rsid w:val="00730ABD"/>
    <w:rsid w:val="00731144"/>
    <w:rsid w:val="00731494"/>
    <w:rsid w:val="007318E8"/>
    <w:rsid w:val="007318E9"/>
    <w:rsid w:val="007320F0"/>
    <w:rsid w:val="00732790"/>
    <w:rsid w:val="00732CCD"/>
    <w:rsid w:val="00732FFF"/>
    <w:rsid w:val="00733514"/>
    <w:rsid w:val="007336FF"/>
    <w:rsid w:val="00733EEF"/>
    <w:rsid w:val="00734485"/>
    <w:rsid w:val="00734662"/>
    <w:rsid w:val="00735ECF"/>
    <w:rsid w:val="00736986"/>
    <w:rsid w:val="00736B78"/>
    <w:rsid w:val="00737363"/>
    <w:rsid w:val="00737DF7"/>
    <w:rsid w:val="00740681"/>
    <w:rsid w:val="00740B11"/>
    <w:rsid w:val="00741179"/>
    <w:rsid w:val="007411D3"/>
    <w:rsid w:val="00741465"/>
    <w:rsid w:val="00741FA4"/>
    <w:rsid w:val="007427A7"/>
    <w:rsid w:val="0074316A"/>
    <w:rsid w:val="00743835"/>
    <w:rsid w:val="00743F41"/>
    <w:rsid w:val="00744376"/>
    <w:rsid w:val="00744380"/>
    <w:rsid w:val="00744BCF"/>
    <w:rsid w:val="00745169"/>
    <w:rsid w:val="00747040"/>
    <w:rsid w:val="00747094"/>
    <w:rsid w:val="00747253"/>
    <w:rsid w:val="0074752A"/>
    <w:rsid w:val="0074774A"/>
    <w:rsid w:val="00747AA5"/>
    <w:rsid w:val="00750863"/>
    <w:rsid w:val="00750A4B"/>
    <w:rsid w:val="007510A6"/>
    <w:rsid w:val="00751482"/>
    <w:rsid w:val="00751678"/>
    <w:rsid w:val="00751705"/>
    <w:rsid w:val="00751B17"/>
    <w:rsid w:val="00751D9A"/>
    <w:rsid w:val="007559B2"/>
    <w:rsid w:val="0075641A"/>
    <w:rsid w:val="00756B83"/>
    <w:rsid w:val="00757101"/>
    <w:rsid w:val="007571D5"/>
    <w:rsid w:val="00757970"/>
    <w:rsid w:val="00760295"/>
    <w:rsid w:val="007602F4"/>
    <w:rsid w:val="007604A3"/>
    <w:rsid w:val="00760615"/>
    <w:rsid w:val="00760F62"/>
    <w:rsid w:val="0076131C"/>
    <w:rsid w:val="0076132B"/>
    <w:rsid w:val="00761443"/>
    <w:rsid w:val="007617A9"/>
    <w:rsid w:val="0076276D"/>
    <w:rsid w:val="00762794"/>
    <w:rsid w:val="0076284E"/>
    <w:rsid w:val="00762CD8"/>
    <w:rsid w:val="00762EE4"/>
    <w:rsid w:val="00762FBA"/>
    <w:rsid w:val="007632CE"/>
    <w:rsid w:val="00763A5B"/>
    <w:rsid w:val="00764F73"/>
    <w:rsid w:val="00765201"/>
    <w:rsid w:val="00765A4C"/>
    <w:rsid w:val="00765E95"/>
    <w:rsid w:val="007666D4"/>
    <w:rsid w:val="00766C9C"/>
    <w:rsid w:val="00766D22"/>
    <w:rsid w:val="007670AC"/>
    <w:rsid w:val="00767477"/>
    <w:rsid w:val="007677C0"/>
    <w:rsid w:val="00767F2D"/>
    <w:rsid w:val="007701B4"/>
    <w:rsid w:val="00770A18"/>
    <w:rsid w:val="00770C89"/>
    <w:rsid w:val="00770EB6"/>
    <w:rsid w:val="00770FA7"/>
    <w:rsid w:val="00771CBD"/>
    <w:rsid w:val="00771E22"/>
    <w:rsid w:val="00771FAA"/>
    <w:rsid w:val="007723EC"/>
    <w:rsid w:val="00772BB4"/>
    <w:rsid w:val="00772CA7"/>
    <w:rsid w:val="00773232"/>
    <w:rsid w:val="00773E14"/>
    <w:rsid w:val="00774CE6"/>
    <w:rsid w:val="00774E16"/>
    <w:rsid w:val="007762F7"/>
    <w:rsid w:val="007767AA"/>
    <w:rsid w:val="00776C84"/>
    <w:rsid w:val="00776E1E"/>
    <w:rsid w:val="0077726E"/>
    <w:rsid w:val="007777FA"/>
    <w:rsid w:val="00780C92"/>
    <w:rsid w:val="00780D76"/>
    <w:rsid w:val="00781244"/>
    <w:rsid w:val="00782131"/>
    <w:rsid w:val="007822FC"/>
    <w:rsid w:val="00782BD9"/>
    <w:rsid w:val="00782E01"/>
    <w:rsid w:val="00782FB9"/>
    <w:rsid w:val="0078310F"/>
    <w:rsid w:val="00784248"/>
    <w:rsid w:val="00784FD8"/>
    <w:rsid w:val="00785123"/>
    <w:rsid w:val="00785500"/>
    <w:rsid w:val="0078600C"/>
    <w:rsid w:val="00786221"/>
    <w:rsid w:val="00786B46"/>
    <w:rsid w:val="00786EA7"/>
    <w:rsid w:val="0078761A"/>
    <w:rsid w:val="007879ED"/>
    <w:rsid w:val="00787BEC"/>
    <w:rsid w:val="0079118D"/>
    <w:rsid w:val="00791B82"/>
    <w:rsid w:val="00791CF6"/>
    <w:rsid w:val="00792038"/>
    <w:rsid w:val="00792363"/>
    <w:rsid w:val="00792A2C"/>
    <w:rsid w:val="00792A76"/>
    <w:rsid w:val="00792D63"/>
    <w:rsid w:val="00792F42"/>
    <w:rsid w:val="00793052"/>
    <w:rsid w:val="007931CB"/>
    <w:rsid w:val="00793448"/>
    <w:rsid w:val="007939CF"/>
    <w:rsid w:val="00793C57"/>
    <w:rsid w:val="00793E83"/>
    <w:rsid w:val="007940E7"/>
    <w:rsid w:val="00794314"/>
    <w:rsid w:val="0079466D"/>
    <w:rsid w:val="0079478A"/>
    <w:rsid w:val="0079480B"/>
    <w:rsid w:val="0079537C"/>
    <w:rsid w:val="00795918"/>
    <w:rsid w:val="007961D9"/>
    <w:rsid w:val="00796B36"/>
    <w:rsid w:val="00796C59"/>
    <w:rsid w:val="0079728F"/>
    <w:rsid w:val="007979AD"/>
    <w:rsid w:val="007A03BB"/>
    <w:rsid w:val="007A0551"/>
    <w:rsid w:val="007A09D5"/>
    <w:rsid w:val="007A17BA"/>
    <w:rsid w:val="007A2421"/>
    <w:rsid w:val="007A2608"/>
    <w:rsid w:val="007A2710"/>
    <w:rsid w:val="007A30BA"/>
    <w:rsid w:val="007A3133"/>
    <w:rsid w:val="007A40CA"/>
    <w:rsid w:val="007A48B5"/>
    <w:rsid w:val="007A494A"/>
    <w:rsid w:val="007A62BC"/>
    <w:rsid w:val="007A6482"/>
    <w:rsid w:val="007A6670"/>
    <w:rsid w:val="007A7AA8"/>
    <w:rsid w:val="007A7DF6"/>
    <w:rsid w:val="007B0132"/>
    <w:rsid w:val="007B071E"/>
    <w:rsid w:val="007B096A"/>
    <w:rsid w:val="007B1582"/>
    <w:rsid w:val="007B1F79"/>
    <w:rsid w:val="007B2077"/>
    <w:rsid w:val="007B29F3"/>
    <w:rsid w:val="007B2A3B"/>
    <w:rsid w:val="007B2A4D"/>
    <w:rsid w:val="007B2E74"/>
    <w:rsid w:val="007B3265"/>
    <w:rsid w:val="007B32ED"/>
    <w:rsid w:val="007B38A0"/>
    <w:rsid w:val="007B4289"/>
    <w:rsid w:val="007B45EE"/>
    <w:rsid w:val="007B47A5"/>
    <w:rsid w:val="007B4A80"/>
    <w:rsid w:val="007B5A88"/>
    <w:rsid w:val="007B5C09"/>
    <w:rsid w:val="007B665C"/>
    <w:rsid w:val="007B668C"/>
    <w:rsid w:val="007B684B"/>
    <w:rsid w:val="007B6A6F"/>
    <w:rsid w:val="007B6B57"/>
    <w:rsid w:val="007B6EB0"/>
    <w:rsid w:val="007B6F30"/>
    <w:rsid w:val="007B72F9"/>
    <w:rsid w:val="007B7420"/>
    <w:rsid w:val="007B79C6"/>
    <w:rsid w:val="007B7A08"/>
    <w:rsid w:val="007C0F82"/>
    <w:rsid w:val="007C17D3"/>
    <w:rsid w:val="007C1936"/>
    <w:rsid w:val="007C1E8E"/>
    <w:rsid w:val="007C24D9"/>
    <w:rsid w:val="007C33B4"/>
    <w:rsid w:val="007C36DE"/>
    <w:rsid w:val="007C38B6"/>
    <w:rsid w:val="007C4325"/>
    <w:rsid w:val="007C47F7"/>
    <w:rsid w:val="007C480A"/>
    <w:rsid w:val="007C4B91"/>
    <w:rsid w:val="007C4DED"/>
    <w:rsid w:val="007C67B9"/>
    <w:rsid w:val="007C6A15"/>
    <w:rsid w:val="007C6C39"/>
    <w:rsid w:val="007C6EFE"/>
    <w:rsid w:val="007C7860"/>
    <w:rsid w:val="007C7ACC"/>
    <w:rsid w:val="007C7EAB"/>
    <w:rsid w:val="007C7FE4"/>
    <w:rsid w:val="007D08E9"/>
    <w:rsid w:val="007D09F1"/>
    <w:rsid w:val="007D0CAA"/>
    <w:rsid w:val="007D0D3F"/>
    <w:rsid w:val="007D0E14"/>
    <w:rsid w:val="007D0F92"/>
    <w:rsid w:val="007D1F3D"/>
    <w:rsid w:val="007D291C"/>
    <w:rsid w:val="007D2AA1"/>
    <w:rsid w:val="007D2FFC"/>
    <w:rsid w:val="007D31B0"/>
    <w:rsid w:val="007D3C18"/>
    <w:rsid w:val="007D460F"/>
    <w:rsid w:val="007D470C"/>
    <w:rsid w:val="007D4B27"/>
    <w:rsid w:val="007D5199"/>
    <w:rsid w:val="007D5203"/>
    <w:rsid w:val="007D5660"/>
    <w:rsid w:val="007D5684"/>
    <w:rsid w:val="007D568E"/>
    <w:rsid w:val="007D5A58"/>
    <w:rsid w:val="007D603A"/>
    <w:rsid w:val="007D620D"/>
    <w:rsid w:val="007D724E"/>
    <w:rsid w:val="007D78D1"/>
    <w:rsid w:val="007D7D71"/>
    <w:rsid w:val="007D7DE7"/>
    <w:rsid w:val="007E0683"/>
    <w:rsid w:val="007E1481"/>
    <w:rsid w:val="007E196A"/>
    <w:rsid w:val="007E1E1C"/>
    <w:rsid w:val="007E22E2"/>
    <w:rsid w:val="007E372B"/>
    <w:rsid w:val="007E47A3"/>
    <w:rsid w:val="007E4E81"/>
    <w:rsid w:val="007E529F"/>
    <w:rsid w:val="007E5DE0"/>
    <w:rsid w:val="007E6C88"/>
    <w:rsid w:val="007E6D7F"/>
    <w:rsid w:val="007E7736"/>
    <w:rsid w:val="007E789B"/>
    <w:rsid w:val="007E78BA"/>
    <w:rsid w:val="007F014B"/>
    <w:rsid w:val="007F04AE"/>
    <w:rsid w:val="007F0716"/>
    <w:rsid w:val="007F0C31"/>
    <w:rsid w:val="007F0F9D"/>
    <w:rsid w:val="007F182F"/>
    <w:rsid w:val="007F191B"/>
    <w:rsid w:val="007F3014"/>
    <w:rsid w:val="007F3D0C"/>
    <w:rsid w:val="007F3E08"/>
    <w:rsid w:val="007F4855"/>
    <w:rsid w:val="007F4C5F"/>
    <w:rsid w:val="007F4E52"/>
    <w:rsid w:val="007F5130"/>
    <w:rsid w:val="007F5C68"/>
    <w:rsid w:val="007F6163"/>
    <w:rsid w:val="007F62E7"/>
    <w:rsid w:val="007F74D4"/>
    <w:rsid w:val="007F766D"/>
    <w:rsid w:val="008008F3"/>
    <w:rsid w:val="00800F58"/>
    <w:rsid w:val="00801693"/>
    <w:rsid w:val="00802049"/>
    <w:rsid w:val="0080278D"/>
    <w:rsid w:val="00802CD6"/>
    <w:rsid w:val="00803E27"/>
    <w:rsid w:val="00804310"/>
    <w:rsid w:val="00804813"/>
    <w:rsid w:val="00805A14"/>
    <w:rsid w:val="0080618E"/>
    <w:rsid w:val="00807119"/>
    <w:rsid w:val="00807474"/>
    <w:rsid w:val="00810AED"/>
    <w:rsid w:val="00810EFD"/>
    <w:rsid w:val="00810F3B"/>
    <w:rsid w:val="00811241"/>
    <w:rsid w:val="00811556"/>
    <w:rsid w:val="00811B24"/>
    <w:rsid w:val="008129B0"/>
    <w:rsid w:val="00812E11"/>
    <w:rsid w:val="00812FE9"/>
    <w:rsid w:val="00812FF3"/>
    <w:rsid w:val="0081326F"/>
    <w:rsid w:val="008139A4"/>
    <w:rsid w:val="00813B45"/>
    <w:rsid w:val="00813CF2"/>
    <w:rsid w:val="00813D0F"/>
    <w:rsid w:val="00813E0A"/>
    <w:rsid w:val="00813F4C"/>
    <w:rsid w:val="008141C1"/>
    <w:rsid w:val="008142C1"/>
    <w:rsid w:val="00814552"/>
    <w:rsid w:val="00814612"/>
    <w:rsid w:val="00815112"/>
    <w:rsid w:val="00816C3E"/>
    <w:rsid w:val="00817006"/>
    <w:rsid w:val="008171C2"/>
    <w:rsid w:val="00817AB7"/>
    <w:rsid w:val="00817AEA"/>
    <w:rsid w:val="00817B63"/>
    <w:rsid w:val="00817DEF"/>
    <w:rsid w:val="00820290"/>
    <w:rsid w:val="00821295"/>
    <w:rsid w:val="008217FB"/>
    <w:rsid w:val="00821D17"/>
    <w:rsid w:val="00821E93"/>
    <w:rsid w:val="0082297D"/>
    <w:rsid w:val="00822B61"/>
    <w:rsid w:val="00822DE3"/>
    <w:rsid w:val="00823179"/>
    <w:rsid w:val="00823181"/>
    <w:rsid w:val="008237F0"/>
    <w:rsid w:val="00823980"/>
    <w:rsid w:val="00823E61"/>
    <w:rsid w:val="00824542"/>
    <w:rsid w:val="0082459D"/>
    <w:rsid w:val="00824878"/>
    <w:rsid w:val="00824B72"/>
    <w:rsid w:val="00824FD9"/>
    <w:rsid w:val="00825ECA"/>
    <w:rsid w:val="00826F9E"/>
    <w:rsid w:val="00826FEE"/>
    <w:rsid w:val="0082773D"/>
    <w:rsid w:val="00827F6F"/>
    <w:rsid w:val="00830F1F"/>
    <w:rsid w:val="00831047"/>
    <w:rsid w:val="008319BC"/>
    <w:rsid w:val="00831CEB"/>
    <w:rsid w:val="008320C0"/>
    <w:rsid w:val="0083350D"/>
    <w:rsid w:val="00833FBC"/>
    <w:rsid w:val="008345AC"/>
    <w:rsid w:val="00835270"/>
    <w:rsid w:val="0083546D"/>
    <w:rsid w:val="0083579B"/>
    <w:rsid w:val="00836AA7"/>
    <w:rsid w:val="00837F50"/>
    <w:rsid w:val="00840E35"/>
    <w:rsid w:val="008412DE"/>
    <w:rsid w:val="0084212E"/>
    <w:rsid w:val="00842D0C"/>
    <w:rsid w:val="00842D61"/>
    <w:rsid w:val="00843500"/>
    <w:rsid w:val="0084368F"/>
    <w:rsid w:val="00843784"/>
    <w:rsid w:val="00843B63"/>
    <w:rsid w:val="00844594"/>
    <w:rsid w:val="00844B75"/>
    <w:rsid w:val="00845BA9"/>
    <w:rsid w:val="00846D5F"/>
    <w:rsid w:val="008478C9"/>
    <w:rsid w:val="00850655"/>
    <w:rsid w:val="00850847"/>
    <w:rsid w:val="00850C0E"/>
    <w:rsid w:val="00850C69"/>
    <w:rsid w:val="00850EA0"/>
    <w:rsid w:val="00851E56"/>
    <w:rsid w:val="008527BD"/>
    <w:rsid w:val="008528FA"/>
    <w:rsid w:val="00852A10"/>
    <w:rsid w:val="00853A8C"/>
    <w:rsid w:val="0085425D"/>
    <w:rsid w:val="0085450D"/>
    <w:rsid w:val="008551D8"/>
    <w:rsid w:val="00855504"/>
    <w:rsid w:val="00857169"/>
    <w:rsid w:val="00857554"/>
    <w:rsid w:val="00857CCC"/>
    <w:rsid w:val="00857ECE"/>
    <w:rsid w:val="00860837"/>
    <w:rsid w:val="00860B92"/>
    <w:rsid w:val="00860BEA"/>
    <w:rsid w:val="00860C2D"/>
    <w:rsid w:val="00860ED9"/>
    <w:rsid w:val="0086125F"/>
    <w:rsid w:val="00861BD9"/>
    <w:rsid w:val="0086336D"/>
    <w:rsid w:val="00863A64"/>
    <w:rsid w:val="00863DED"/>
    <w:rsid w:val="00863E89"/>
    <w:rsid w:val="00864063"/>
    <w:rsid w:val="008640D2"/>
    <w:rsid w:val="00864B2F"/>
    <w:rsid w:val="00864CB2"/>
    <w:rsid w:val="00865A74"/>
    <w:rsid w:val="00865AAF"/>
    <w:rsid w:val="00865AE7"/>
    <w:rsid w:val="00865F07"/>
    <w:rsid w:val="00866F5B"/>
    <w:rsid w:val="00867016"/>
    <w:rsid w:val="00867A4E"/>
    <w:rsid w:val="00867F20"/>
    <w:rsid w:val="00870047"/>
    <w:rsid w:val="00870BC5"/>
    <w:rsid w:val="00870CF1"/>
    <w:rsid w:val="00871587"/>
    <w:rsid w:val="0087175F"/>
    <w:rsid w:val="00872EA2"/>
    <w:rsid w:val="008749BF"/>
    <w:rsid w:val="00875815"/>
    <w:rsid w:val="00875D30"/>
    <w:rsid w:val="00875F37"/>
    <w:rsid w:val="00876084"/>
    <w:rsid w:val="00877266"/>
    <w:rsid w:val="008776BD"/>
    <w:rsid w:val="00877DA8"/>
    <w:rsid w:val="00880498"/>
    <w:rsid w:val="0088056B"/>
    <w:rsid w:val="00880ED2"/>
    <w:rsid w:val="008812EF"/>
    <w:rsid w:val="008814DD"/>
    <w:rsid w:val="00881A83"/>
    <w:rsid w:val="00881E45"/>
    <w:rsid w:val="0088231A"/>
    <w:rsid w:val="00882D94"/>
    <w:rsid w:val="00883803"/>
    <w:rsid w:val="0088393F"/>
    <w:rsid w:val="00883E25"/>
    <w:rsid w:val="0088456B"/>
    <w:rsid w:val="0088466B"/>
    <w:rsid w:val="0088490D"/>
    <w:rsid w:val="00884BEE"/>
    <w:rsid w:val="0088543E"/>
    <w:rsid w:val="008857FF"/>
    <w:rsid w:val="00885E5D"/>
    <w:rsid w:val="00886051"/>
    <w:rsid w:val="008865F4"/>
    <w:rsid w:val="0088687F"/>
    <w:rsid w:val="00886AD3"/>
    <w:rsid w:val="00886BFD"/>
    <w:rsid w:val="008900CE"/>
    <w:rsid w:val="00890A35"/>
    <w:rsid w:val="00890EA3"/>
    <w:rsid w:val="0089133F"/>
    <w:rsid w:val="008919C6"/>
    <w:rsid w:val="00891A1E"/>
    <w:rsid w:val="00891BE2"/>
    <w:rsid w:val="00891F57"/>
    <w:rsid w:val="0089257F"/>
    <w:rsid w:val="00892649"/>
    <w:rsid w:val="00892B5F"/>
    <w:rsid w:val="00892BB9"/>
    <w:rsid w:val="00892C47"/>
    <w:rsid w:val="0089413A"/>
    <w:rsid w:val="00894244"/>
    <w:rsid w:val="00894253"/>
    <w:rsid w:val="00894648"/>
    <w:rsid w:val="00894755"/>
    <w:rsid w:val="00894820"/>
    <w:rsid w:val="00894F80"/>
    <w:rsid w:val="00895355"/>
    <w:rsid w:val="0089540C"/>
    <w:rsid w:val="00895D97"/>
    <w:rsid w:val="00895DE4"/>
    <w:rsid w:val="00895FA5"/>
    <w:rsid w:val="00896264"/>
    <w:rsid w:val="008967C3"/>
    <w:rsid w:val="008970D4"/>
    <w:rsid w:val="00897602"/>
    <w:rsid w:val="00897DB9"/>
    <w:rsid w:val="00897FE6"/>
    <w:rsid w:val="008A0D7A"/>
    <w:rsid w:val="008A0FFD"/>
    <w:rsid w:val="008A22E6"/>
    <w:rsid w:val="008A3BBE"/>
    <w:rsid w:val="008A3BD1"/>
    <w:rsid w:val="008A41A3"/>
    <w:rsid w:val="008A425B"/>
    <w:rsid w:val="008A43A9"/>
    <w:rsid w:val="008A4477"/>
    <w:rsid w:val="008A491E"/>
    <w:rsid w:val="008A49BF"/>
    <w:rsid w:val="008A49CB"/>
    <w:rsid w:val="008A5312"/>
    <w:rsid w:val="008A5406"/>
    <w:rsid w:val="008A61FE"/>
    <w:rsid w:val="008A65BD"/>
    <w:rsid w:val="008A742F"/>
    <w:rsid w:val="008A7886"/>
    <w:rsid w:val="008A7CFD"/>
    <w:rsid w:val="008B0119"/>
    <w:rsid w:val="008B0127"/>
    <w:rsid w:val="008B02CE"/>
    <w:rsid w:val="008B03DD"/>
    <w:rsid w:val="008B092E"/>
    <w:rsid w:val="008B1284"/>
    <w:rsid w:val="008B1796"/>
    <w:rsid w:val="008B1F86"/>
    <w:rsid w:val="008B22CE"/>
    <w:rsid w:val="008B230D"/>
    <w:rsid w:val="008B256B"/>
    <w:rsid w:val="008B280A"/>
    <w:rsid w:val="008B2854"/>
    <w:rsid w:val="008B2D86"/>
    <w:rsid w:val="008B3184"/>
    <w:rsid w:val="008B382E"/>
    <w:rsid w:val="008B384D"/>
    <w:rsid w:val="008B3C7D"/>
    <w:rsid w:val="008B3E3E"/>
    <w:rsid w:val="008B4576"/>
    <w:rsid w:val="008B53D6"/>
    <w:rsid w:val="008B56DD"/>
    <w:rsid w:val="008B587F"/>
    <w:rsid w:val="008B5ACC"/>
    <w:rsid w:val="008B5F0B"/>
    <w:rsid w:val="008B5F30"/>
    <w:rsid w:val="008B60CF"/>
    <w:rsid w:val="008B754E"/>
    <w:rsid w:val="008B7699"/>
    <w:rsid w:val="008B798D"/>
    <w:rsid w:val="008C05D4"/>
    <w:rsid w:val="008C10A2"/>
    <w:rsid w:val="008C13DE"/>
    <w:rsid w:val="008C14FE"/>
    <w:rsid w:val="008C169A"/>
    <w:rsid w:val="008C1EF5"/>
    <w:rsid w:val="008C20C3"/>
    <w:rsid w:val="008C2CD8"/>
    <w:rsid w:val="008C3359"/>
    <w:rsid w:val="008C351A"/>
    <w:rsid w:val="008C375E"/>
    <w:rsid w:val="008C3A7B"/>
    <w:rsid w:val="008C3C4C"/>
    <w:rsid w:val="008C3D67"/>
    <w:rsid w:val="008C3D8B"/>
    <w:rsid w:val="008C463E"/>
    <w:rsid w:val="008C48EC"/>
    <w:rsid w:val="008C4999"/>
    <w:rsid w:val="008C4B18"/>
    <w:rsid w:val="008C54E0"/>
    <w:rsid w:val="008C5F38"/>
    <w:rsid w:val="008C6023"/>
    <w:rsid w:val="008C6514"/>
    <w:rsid w:val="008C6619"/>
    <w:rsid w:val="008C69D9"/>
    <w:rsid w:val="008C719B"/>
    <w:rsid w:val="008C76C0"/>
    <w:rsid w:val="008C77DE"/>
    <w:rsid w:val="008C7EA7"/>
    <w:rsid w:val="008C7FE8"/>
    <w:rsid w:val="008D0344"/>
    <w:rsid w:val="008D04AF"/>
    <w:rsid w:val="008D1767"/>
    <w:rsid w:val="008D176A"/>
    <w:rsid w:val="008D1893"/>
    <w:rsid w:val="008D1CC4"/>
    <w:rsid w:val="008D1D1F"/>
    <w:rsid w:val="008D262C"/>
    <w:rsid w:val="008D2675"/>
    <w:rsid w:val="008D2A34"/>
    <w:rsid w:val="008D2AFE"/>
    <w:rsid w:val="008D2DC0"/>
    <w:rsid w:val="008D3035"/>
    <w:rsid w:val="008D4714"/>
    <w:rsid w:val="008D4D0B"/>
    <w:rsid w:val="008D5084"/>
    <w:rsid w:val="008D5C3C"/>
    <w:rsid w:val="008D64BA"/>
    <w:rsid w:val="008D6EC8"/>
    <w:rsid w:val="008D6F76"/>
    <w:rsid w:val="008D72BF"/>
    <w:rsid w:val="008D740F"/>
    <w:rsid w:val="008D7794"/>
    <w:rsid w:val="008D7ED9"/>
    <w:rsid w:val="008E038C"/>
    <w:rsid w:val="008E1092"/>
    <w:rsid w:val="008E1D85"/>
    <w:rsid w:val="008E1DDB"/>
    <w:rsid w:val="008E3E61"/>
    <w:rsid w:val="008E3F49"/>
    <w:rsid w:val="008E3F88"/>
    <w:rsid w:val="008E4418"/>
    <w:rsid w:val="008E4783"/>
    <w:rsid w:val="008E4AF4"/>
    <w:rsid w:val="008E4C46"/>
    <w:rsid w:val="008E5917"/>
    <w:rsid w:val="008E5EFC"/>
    <w:rsid w:val="008E6366"/>
    <w:rsid w:val="008E6495"/>
    <w:rsid w:val="008E6A83"/>
    <w:rsid w:val="008E73A4"/>
    <w:rsid w:val="008E7A4A"/>
    <w:rsid w:val="008E7AAB"/>
    <w:rsid w:val="008E7BE3"/>
    <w:rsid w:val="008E7D47"/>
    <w:rsid w:val="008F0176"/>
    <w:rsid w:val="008F0742"/>
    <w:rsid w:val="008F0CEF"/>
    <w:rsid w:val="008F0EE0"/>
    <w:rsid w:val="008F1418"/>
    <w:rsid w:val="008F14EC"/>
    <w:rsid w:val="008F1A5A"/>
    <w:rsid w:val="008F1BE9"/>
    <w:rsid w:val="008F2595"/>
    <w:rsid w:val="008F27D0"/>
    <w:rsid w:val="008F2CDC"/>
    <w:rsid w:val="008F2E8A"/>
    <w:rsid w:val="008F3225"/>
    <w:rsid w:val="008F3415"/>
    <w:rsid w:val="008F38F5"/>
    <w:rsid w:val="008F4AC4"/>
    <w:rsid w:val="008F4ADB"/>
    <w:rsid w:val="008F579C"/>
    <w:rsid w:val="008F5B49"/>
    <w:rsid w:val="008F5FD4"/>
    <w:rsid w:val="008F647D"/>
    <w:rsid w:val="008F64E8"/>
    <w:rsid w:val="008F66B4"/>
    <w:rsid w:val="008F67AE"/>
    <w:rsid w:val="008F6BBD"/>
    <w:rsid w:val="008F6BE5"/>
    <w:rsid w:val="008F7238"/>
    <w:rsid w:val="008F73E5"/>
    <w:rsid w:val="009001C0"/>
    <w:rsid w:val="009018E9"/>
    <w:rsid w:val="00901A9C"/>
    <w:rsid w:val="00902EB5"/>
    <w:rsid w:val="009046D7"/>
    <w:rsid w:val="00904E7C"/>
    <w:rsid w:val="00905DF8"/>
    <w:rsid w:val="00905F54"/>
    <w:rsid w:val="00906021"/>
    <w:rsid w:val="00906CE6"/>
    <w:rsid w:val="00906D5D"/>
    <w:rsid w:val="00907B41"/>
    <w:rsid w:val="00907D78"/>
    <w:rsid w:val="00907DAF"/>
    <w:rsid w:val="00907FF3"/>
    <w:rsid w:val="00910770"/>
    <w:rsid w:val="0091094F"/>
    <w:rsid w:val="00911392"/>
    <w:rsid w:val="0091170A"/>
    <w:rsid w:val="00911828"/>
    <w:rsid w:val="00911889"/>
    <w:rsid w:val="00911AE2"/>
    <w:rsid w:val="00911B6F"/>
    <w:rsid w:val="00911C53"/>
    <w:rsid w:val="009127ED"/>
    <w:rsid w:val="00912882"/>
    <w:rsid w:val="00912C7E"/>
    <w:rsid w:val="0091309B"/>
    <w:rsid w:val="00913CD9"/>
    <w:rsid w:val="009149CC"/>
    <w:rsid w:val="009149E9"/>
    <w:rsid w:val="009149EA"/>
    <w:rsid w:val="00914AA0"/>
    <w:rsid w:val="00914C23"/>
    <w:rsid w:val="00914E53"/>
    <w:rsid w:val="00915D2A"/>
    <w:rsid w:val="00915D53"/>
    <w:rsid w:val="00915F51"/>
    <w:rsid w:val="009161A9"/>
    <w:rsid w:val="0091636A"/>
    <w:rsid w:val="009167DF"/>
    <w:rsid w:val="00916EBD"/>
    <w:rsid w:val="00916EE1"/>
    <w:rsid w:val="0091718D"/>
    <w:rsid w:val="00917A33"/>
    <w:rsid w:val="00920768"/>
    <w:rsid w:val="00920E91"/>
    <w:rsid w:val="00921258"/>
    <w:rsid w:val="009219CB"/>
    <w:rsid w:val="0092222C"/>
    <w:rsid w:val="00922497"/>
    <w:rsid w:val="00922F1E"/>
    <w:rsid w:val="009235F0"/>
    <w:rsid w:val="00923E06"/>
    <w:rsid w:val="009244AF"/>
    <w:rsid w:val="0092467A"/>
    <w:rsid w:val="009247C2"/>
    <w:rsid w:val="009253E4"/>
    <w:rsid w:val="009256A2"/>
    <w:rsid w:val="00925F75"/>
    <w:rsid w:val="00925F81"/>
    <w:rsid w:val="00926234"/>
    <w:rsid w:val="009265C4"/>
    <w:rsid w:val="009265CA"/>
    <w:rsid w:val="00926607"/>
    <w:rsid w:val="0092666B"/>
    <w:rsid w:val="00926E14"/>
    <w:rsid w:val="00927B58"/>
    <w:rsid w:val="00930420"/>
    <w:rsid w:val="00930BB1"/>
    <w:rsid w:val="00930D53"/>
    <w:rsid w:val="0093110A"/>
    <w:rsid w:val="00931964"/>
    <w:rsid w:val="00931A43"/>
    <w:rsid w:val="00931DA0"/>
    <w:rsid w:val="00931E82"/>
    <w:rsid w:val="00932E3D"/>
    <w:rsid w:val="00932F0A"/>
    <w:rsid w:val="00933358"/>
    <w:rsid w:val="0093446E"/>
    <w:rsid w:val="009344AB"/>
    <w:rsid w:val="009357C9"/>
    <w:rsid w:val="00935ACE"/>
    <w:rsid w:val="00935E44"/>
    <w:rsid w:val="009360E2"/>
    <w:rsid w:val="00936314"/>
    <w:rsid w:val="0093680A"/>
    <w:rsid w:val="00936DB2"/>
    <w:rsid w:val="00936EC9"/>
    <w:rsid w:val="0093740A"/>
    <w:rsid w:val="0093749E"/>
    <w:rsid w:val="00937759"/>
    <w:rsid w:val="00937E6A"/>
    <w:rsid w:val="00937E8C"/>
    <w:rsid w:val="0094042D"/>
    <w:rsid w:val="009408B3"/>
    <w:rsid w:val="009416F4"/>
    <w:rsid w:val="00941DF6"/>
    <w:rsid w:val="00942A99"/>
    <w:rsid w:val="00942AA4"/>
    <w:rsid w:val="0094361D"/>
    <w:rsid w:val="0094397F"/>
    <w:rsid w:val="00943B64"/>
    <w:rsid w:val="00943D65"/>
    <w:rsid w:val="00943F2B"/>
    <w:rsid w:val="00945401"/>
    <w:rsid w:val="00945413"/>
    <w:rsid w:val="009454DE"/>
    <w:rsid w:val="0094576D"/>
    <w:rsid w:val="00945996"/>
    <w:rsid w:val="00945A44"/>
    <w:rsid w:val="00945BA7"/>
    <w:rsid w:val="00946258"/>
    <w:rsid w:val="00946CA1"/>
    <w:rsid w:val="00947C3A"/>
    <w:rsid w:val="009507D7"/>
    <w:rsid w:val="00950963"/>
    <w:rsid w:val="00950F2E"/>
    <w:rsid w:val="00950FBC"/>
    <w:rsid w:val="0095145D"/>
    <w:rsid w:val="009514C9"/>
    <w:rsid w:val="00951906"/>
    <w:rsid w:val="00951AE7"/>
    <w:rsid w:val="00953B51"/>
    <w:rsid w:val="00953EC7"/>
    <w:rsid w:val="00954098"/>
    <w:rsid w:val="009540E6"/>
    <w:rsid w:val="00954503"/>
    <w:rsid w:val="00955567"/>
    <w:rsid w:val="009558E9"/>
    <w:rsid w:val="00955C69"/>
    <w:rsid w:val="0095615E"/>
    <w:rsid w:val="00956B29"/>
    <w:rsid w:val="0095772B"/>
    <w:rsid w:val="00957769"/>
    <w:rsid w:val="00957DCC"/>
    <w:rsid w:val="0096162C"/>
    <w:rsid w:val="009626A4"/>
    <w:rsid w:val="00962A62"/>
    <w:rsid w:val="00962B26"/>
    <w:rsid w:val="009631E4"/>
    <w:rsid w:val="00963B1A"/>
    <w:rsid w:val="009643D0"/>
    <w:rsid w:val="00964E6D"/>
    <w:rsid w:val="00965370"/>
    <w:rsid w:val="00966C83"/>
    <w:rsid w:val="009671F2"/>
    <w:rsid w:val="00967221"/>
    <w:rsid w:val="0096745A"/>
    <w:rsid w:val="009675E3"/>
    <w:rsid w:val="00967867"/>
    <w:rsid w:val="00967AAD"/>
    <w:rsid w:val="00967B3B"/>
    <w:rsid w:val="00970019"/>
    <w:rsid w:val="00970874"/>
    <w:rsid w:val="009708DC"/>
    <w:rsid w:val="00970A08"/>
    <w:rsid w:val="00970BEB"/>
    <w:rsid w:val="00971DDB"/>
    <w:rsid w:val="009729C2"/>
    <w:rsid w:val="00972C04"/>
    <w:rsid w:val="00972DD9"/>
    <w:rsid w:val="00972E96"/>
    <w:rsid w:val="009734FA"/>
    <w:rsid w:val="00973AB5"/>
    <w:rsid w:val="00973CF1"/>
    <w:rsid w:val="0097402F"/>
    <w:rsid w:val="00974527"/>
    <w:rsid w:val="00974D3F"/>
    <w:rsid w:val="00974F83"/>
    <w:rsid w:val="009762B8"/>
    <w:rsid w:val="009763BD"/>
    <w:rsid w:val="00976C43"/>
    <w:rsid w:val="00976E55"/>
    <w:rsid w:val="00977153"/>
    <w:rsid w:val="0097754B"/>
    <w:rsid w:val="0097796A"/>
    <w:rsid w:val="009802B8"/>
    <w:rsid w:val="00980409"/>
    <w:rsid w:val="009805C5"/>
    <w:rsid w:val="00980A11"/>
    <w:rsid w:val="00980CFA"/>
    <w:rsid w:val="00981454"/>
    <w:rsid w:val="00981ABC"/>
    <w:rsid w:val="00981BA4"/>
    <w:rsid w:val="00981C6C"/>
    <w:rsid w:val="009821AE"/>
    <w:rsid w:val="009828F1"/>
    <w:rsid w:val="00983C24"/>
    <w:rsid w:val="00983EA6"/>
    <w:rsid w:val="009842CE"/>
    <w:rsid w:val="009844DC"/>
    <w:rsid w:val="00984555"/>
    <w:rsid w:val="009847F4"/>
    <w:rsid w:val="00984A2B"/>
    <w:rsid w:val="00984A42"/>
    <w:rsid w:val="0098565E"/>
    <w:rsid w:val="00985BE9"/>
    <w:rsid w:val="009860FC"/>
    <w:rsid w:val="009861C9"/>
    <w:rsid w:val="009865C1"/>
    <w:rsid w:val="0098715A"/>
    <w:rsid w:val="00987B8B"/>
    <w:rsid w:val="0099002F"/>
    <w:rsid w:val="00990727"/>
    <w:rsid w:val="00990C44"/>
    <w:rsid w:val="00990DCA"/>
    <w:rsid w:val="009911B0"/>
    <w:rsid w:val="00991DB1"/>
    <w:rsid w:val="00991E0C"/>
    <w:rsid w:val="00992565"/>
    <w:rsid w:val="009927D5"/>
    <w:rsid w:val="00992A7D"/>
    <w:rsid w:val="00993153"/>
    <w:rsid w:val="009933A3"/>
    <w:rsid w:val="00993E0D"/>
    <w:rsid w:val="009943CC"/>
    <w:rsid w:val="00994A03"/>
    <w:rsid w:val="00994D78"/>
    <w:rsid w:val="00995C8F"/>
    <w:rsid w:val="00996AA9"/>
    <w:rsid w:val="00996E23"/>
    <w:rsid w:val="00996FA7"/>
    <w:rsid w:val="0099709A"/>
    <w:rsid w:val="009974FE"/>
    <w:rsid w:val="00997AAD"/>
    <w:rsid w:val="009A0403"/>
    <w:rsid w:val="009A048D"/>
    <w:rsid w:val="009A04B7"/>
    <w:rsid w:val="009A080E"/>
    <w:rsid w:val="009A0C4A"/>
    <w:rsid w:val="009A0D46"/>
    <w:rsid w:val="009A0DAE"/>
    <w:rsid w:val="009A0E24"/>
    <w:rsid w:val="009A0FB4"/>
    <w:rsid w:val="009A21C6"/>
    <w:rsid w:val="009A257E"/>
    <w:rsid w:val="009A2CC4"/>
    <w:rsid w:val="009A2FC1"/>
    <w:rsid w:val="009A3F59"/>
    <w:rsid w:val="009A41AE"/>
    <w:rsid w:val="009A46AB"/>
    <w:rsid w:val="009A46B8"/>
    <w:rsid w:val="009A49BB"/>
    <w:rsid w:val="009A4BB9"/>
    <w:rsid w:val="009A525E"/>
    <w:rsid w:val="009A572D"/>
    <w:rsid w:val="009A5885"/>
    <w:rsid w:val="009A590D"/>
    <w:rsid w:val="009A6575"/>
    <w:rsid w:val="009A6A92"/>
    <w:rsid w:val="009A6D16"/>
    <w:rsid w:val="009A6F64"/>
    <w:rsid w:val="009A720D"/>
    <w:rsid w:val="009A7256"/>
    <w:rsid w:val="009B0091"/>
    <w:rsid w:val="009B0205"/>
    <w:rsid w:val="009B03EA"/>
    <w:rsid w:val="009B0418"/>
    <w:rsid w:val="009B09F9"/>
    <w:rsid w:val="009B0C83"/>
    <w:rsid w:val="009B0C86"/>
    <w:rsid w:val="009B0F36"/>
    <w:rsid w:val="009B115E"/>
    <w:rsid w:val="009B1762"/>
    <w:rsid w:val="009B1FA9"/>
    <w:rsid w:val="009B2AC9"/>
    <w:rsid w:val="009B2FD7"/>
    <w:rsid w:val="009B35D7"/>
    <w:rsid w:val="009B3A4D"/>
    <w:rsid w:val="009B3F2D"/>
    <w:rsid w:val="009B3FB2"/>
    <w:rsid w:val="009B4153"/>
    <w:rsid w:val="009B4673"/>
    <w:rsid w:val="009B4E2A"/>
    <w:rsid w:val="009B6035"/>
    <w:rsid w:val="009B619E"/>
    <w:rsid w:val="009B6F68"/>
    <w:rsid w:val="009B7133"/>
    <w:rsid w:val="009B7556"/>
    <w:rsid w:val="009C00CA"/>
    <w:rsid w:val="009C0121"/>
    <w:rsid w:val="009C0909"/>
    <w:rsid w:val="009C13AD"/>
    <w:rsid w:val="009C217E"/>
    <w:rsid w:val="009C2E02"/>
    <w:rsid w:val="009C3A37"/>
    <w:rsid w:val="009C3BFB"/>
    <w:rsid w:val="009C437C"/>
    <w:rsid w:val="009C43E8"/>
    <w:rsid w:val="009C53FF"/>
    <w:rsid w:val="009C5486"/>
    <w:rsid w:val="009C578F"/>
    <w:rsid w:val="009C57EC"/>
    <w:rsid w:val="009C5AE8"/>
    <w:rsid w:val="009C5DCE"/>
    <w:rsid w:val="009C66C3"/>
    <w:rsid w:val="009C7670"/>
    <w:rsid w:val="009D0475"/>
    <w:rsid w:val="009D0BB5"/>
    <w:rsid w:val="009D1122"/>
    <w:rsid w:val="009D16E5"/>
    <w:rsid w:val="009D1BF1"/>
    <w:rsid w:val="009D1E0E"/>
    <w:rsid w:val="009D2476"/>
    <w:rsid w:val="009D320E"/>
    <w:rsid w:val="009D3382"/>
    <w:rsid w:val="009D34A4"/>
    <w:rsid w:val="009D3704"/>
    <w:rsid w:val="009D4C72"/>
    <w:rsid w:val="009D5257"/>
    <w:rsid w:val="009D59DC"/>
    <w:rsid w:val="009D6552"/>
    <w:rsid w:val="009D667D"/>
    <w:rsid w:val="009D68C7"/>
    <w:rsid w:val="009D6EB4"/>
    <w:rsid w:val="009D73AC"/>
    <w:rsid w:val="009D7637"/>
    <w:rsid w:val="009D77B3"/>
    <w:rsid w:val="009D77FA"/>
    <w:rsid w:val="009D7806"/>
    <w:rsid w:val="009D784B"/>
    <w:rsid w:val="009D7E1B"/>
    <w:rsid w:val="009E041E"/>
    <w:rsid w:val="009E0453"/>
    <w:rsid w:val="009E094E"/>
    <w:rsid w:val="009E09D0"/>
    <w:rsid w:val="009E11B5"/>
    <w:rsid w:val="009E15C9"/>
    <w:rsid w:val="009E179C"/>
    <w:rsid w:val="009E1F45"/>
    <w:rsid w:val="009E4293"/>
    <w:rsid w:val="009E4319"/>
    <w:rsid w:val="009E451C"/>
    <w:rsid w:val="009E4C63"/>
    <w:rsid w:val="009E4F5A"/>
    <w:rsid w:val="009E5448"/>
    <w:rsid w:val="009E5518"/>
    <w:rsid w:val="009E582D"/>
    <w:rsid w:val="009E5A12"/>
    <w:rsid w:val="009E5EE4"/>
    <w:rsid w:val="009E62BE"/>
    <w:rsid w:val="009E6CF2"/>
    <w:rsid w:val="009E6E84"/>
    <w:rsid w:val="009E6FEA"/>
    <w:rsid w:val="009E72FE"/>
    <w:rsid w:val="009E739A"/>
    <w:rsid w:val="009F042C"/>
    <w:rsid w:val="009F0543"/>
    <w:rsid w:val="009F06E0"/>
    <w:rsid w:val="009F0A48"/>
    <w:rsid w:val="009F0BC6"/>
    <w:rsid w:val="009F1300"/>
    <w:rsid w:val="009F1D75"/>
    <w:rsid w:val="009F23BF"/>
    <w:rsid w:val="009F28B3"/>
    <w:rsid w:val="009F3578"/>
    <w:rsid w:val="009F35B0"/>
    <w:rsid w:val="009F37F7"/>
    <w:rsid w:val="009F398F"/>
    <w:rsid w:val="009F3CB9"/>
    <w:rsid w:val="009F3F58"/>
    <w:rsid w:val="009F4339"/>
    <w:rsid w:val="009F4909"/>
    <w:rsid w:val="009F4CAD"/>
    <w:rsid w:val="009F531C"/>
    <w:rsid w:val="009F5478"/>
    <w:rsid w:val="009F572E"/>
    <w:rsid w:val="009F6069"/>
    <w:rsid w:val="009F61E2"/>
    <w:rsid w:val="009F668D"/>
    <w:rsid w:val="009F6CEC"/>
    <w:rsid w:val="009F6E85"/>
    <w:rsid w:val="009F75B7"/>
    <w:rsid w:val="009F7876"/>
    <w:rsid w:val="009F78F7"/>
    <w:rsid w:val="00A0007B"/>
    <w:rsid w:val="00A004A1"/>
    <w:rsid w:val="00A007CB"/>
    <w:rsid w:val="00A02075"/>
    <w:rsid w:val="00A021CD"/>
    <w:rsid w:val="00A02440"/>
    <w:rsid w:val="00A02779"/>
    <w:rsid w:val="00A02823"/>
    <w:rsid w:val="00A03312"/>
    <w:rsid w:val="00A033EA"/>
    <w:rsid w:val="00A0340A"/>
    <w:rsid w:val="00A03AC0"/>
    <w:rsid w:val="00A03B44"/>
    <w:rsid w:val="00A03E51"/>
    <w:rsid w:val="00A058B7"/>
    <w:rsid w:val="00A05B44"/>
    <w:rsid w:val="00A06354"/>
    <w:rsid w:val="00A067FD"/>
    <w:rsid w:val="00A06B46"/>
    <w:rsid w:val="00A071EB"/>
    <w:rsid w:val="00A07689"/>
    <w:rsid w:val="00A10151"/>
    <w:rsid w:val="00A10299"/>
    <w:rsid w:val="00A108D3"/>
    <w:rsid w:val="00A10A50"/>
    <w:rsid w:val="00A10B8F"/>
    <w:rsid w:val="00A11141"/>
    <w:rsid w:val="00A1129C"/>
    <w:rsid w:val="00A1138E"/>
    <w:rsid w:val="00A12255"/>
    <w:rsid w:val="00A12263"/>
    <w:rsid w:val="00A12378"/>
    <w:rsid w:val="00A123E2"/>
    <w:rsid w:val="00A12CFE"/>
    <w:rsid w:val="00A134E2"/>
    <w:rsid w:val="00A13736"/>
    <w:rsid w:val="00A156B5"/>
    <w:rsid w:val="00A15B52"/>
    <w:rsid w:val="00A167E4"/>
    <w:rsid w:val="00A16AA1"/>
    <w:rsid w:val="00A16F89"/>
    <w:rsid w:val="00A1765C"/>
    <w:rsid w:val="00A1791A"/>
    <w:rsid w:val="00A206A5"/>
    <w:rsid w:val="00A2131A"/>
    <w:rsid w:val="00A215A9"/>
    <w:rsid w:val="00A21AFE"/>
    <w:rsid w:val="00A22259"/>
    <w:rsid w:val="00A22270"/>
    <w:rsid w:val="00A2282F"/>
    <w:rsid w:val="00A22F1B"/>
    <w:rsid w:val="00A22F82"/>
    <w:rsid w:val="00A2309B"/>
    <w:rsid w:val="00A230E2"/>
    <w:rsid w:val="00A2333E"/>
    <w:rsid w:val="00A23440"/>
    <w:rsid w:val="00A2354C"/>
    <w:rsid w:val="00A23A77"/>
    <w:rsid w:val="00A23BC9"/>
    <w:rsid w:val="00A23E04"/>
    <w:rsid w:val="00A2441B"/>
    <w:rsid w:val="00A2463B"/>
    <w:rsid w:val="00A24762"/>
    <w:rsid w:val="00A2523C"/>
    <w:rsid w:val="00A2542F"/>
    <w:rsid w:val="00A258F0"/>
    <w:rsid w:val="00A25BD0"/>
    <w:rsid w:val="00A25F32"/>
    <w:rsid w:val="00A26144"/>
    <w:rsid w:val="00A26483"/>
    <w:rsid w:val="00A265B2"/>
    <w:rsid w:val="00A26A12"/>
    <w:rsid w:val="00A271A2"/>
    <w:rsid w:val="00A27460"/>
    <w:rsid w:val="00A276C9"/>
    <w:rsid w:val="00A277A6"/>
    <w:rsid w:val="00A27803"/>
    <w:rsid w:val="00A27943"/>
    <w:rsid w:val="00A27C8A"/>
    <w:rsid w:val="00A306B4"/>
    <w:rsid w:val="00A30AF9"/>
    <w:rsid w:val="00A30D83"/>
    <w:rsid w:val="00A31CB6"/>
    <w:rsid w:val="00A32538"/>
    <w:rsid w:val="00A326C0"/>
    <w:rsid w:val="00A32CC5"/>
    <w:rsid w:val="00A334C0"/>
    <w:rsid w:val="00A3368E"/>
    <w:rsid w:val="00A33CE8"/>
    <w:rsid w:val="00A3430F"/>
    <w:rsid w:val="00A34A84"/>
    <w:rsid w:val="00A359BF"/>
    <w:rsid w:val="00A35A45"/>
    <w:rsid w:val="00A360AF"/>
    <w:rsid w:val="00A36220"/>
    <w:rsid w:val="00A36710"/>
    <w:rsid w:val="00A371D6"/>
    <w:rsid w:val="00A37749"/>
    <w:rsid w:val="00A37C2E"/>
    <w:rsid w:val="00A40C45"/>
    <w:rsid w:val="00A413CC"/>
    <w:rsid w:val="00A42484"/>
    <w:rsid w:val="00A42570"/>
    <w:rsid w:val="00A4268B"/>
    <w:rsid w:val="00A42804"/>
    <w:rsid w:val="00A42DDB"/>
    <w:rsid w:val="00A43579"/>
    <w:rsid w:val="00A43656"/>
    <w:rsid w:val="00A436DA"/>
    <w:rsid w:val="00A437F5"/>
    <w:rsid w:val="00A43D65"/>
    <w:rsid w:val="00A43F60"/>
    <w:rsid w:val="00A44053"/>
    <w:rsid w:val="00A44571"/>
    <w:rsid w:val="00A44945"/>
    <w:rsid w:val="00A46095"/>
    <w:rsid w:val="00A46780"/>
    <w:rsid w:val="00A46C89"/>
    <w:rsid w:val="00A477CE"/>
    <w:rsid w:val="00A47C58"/>
    <w:rsid w:val="00A47C64"/>
    <w:rsid w:val="00A47D1A"/>
    <w:rsid w:val="00A50488"/>
    <w:rsid w:val="00A5078D"/>
    <w:rsid w:val="00A50C26"/>
    <w:rsid w:val="00A50F6C"/>
    <w:rsid w:val="00A5287D"/>
    <w:rsid w:val="00A52953"/>
    <w:rsid w:val="00A531D3"/>
    <w:rsid w:val="00A533B6"/>
    <w:rsid w:val="00A53640"/>
    <w:rsid w:val="00A53D17"/>
    <w:rsid w:val="00A540F2"/>
    <w:rsid w:val="00A5483D"/>
    <w:rsid w:val="00A54871"/>
    <w:rsid w:val="00A54878"/>
    <w:rsid w:val="00A54ABF"/>
    <w:rsid w:val="00A5584E"/>
    <w:rsid w:val="00A56108"/>
    <w:rsid w:val="00A6097E"/>
    <w:rsid w:val="00A60BE5"/>
    <w:rsid w:val="00A60DF0"/>
    <w:rsid w:val="00A61010"/>
    <w:rsid w:val="00A6200A"/>
    <w:rsid w:val="00A6226E"/>
    <w:rsid w:val="00A62758"/>
    <w:rsid w:val="00A62BC5"/>
    <w:rsid w:val="00A633CC"/>
    <w:rsid w:val="00A63C86"/>
    <w:rsid w:val="00A63D4E"/>
    <w:rsid w:val="00A646C0"/>
    <w:rsid w:val="00A6525D"/>
    <w:rsid w:val="00A6536A"/>
    <w:rsid w:val="00A65493"/>
    <w:rsid w:val="00A661B6"/>
    <w:rsid w:val="00A6629F"/>
    <w:rsid w:val="00A66379"/>
    <w:rsid w:val="00A66537"/>
    <w:rsid w:val="00A67047"/>
    <w:rsid w:val="00A67292"/>
    <w:rsid w:val="00A676C8"/>
    <w:rsid w:val="00A67D7C"/>
    <w:rsid w:val="00A70449"/>
    <w:rsid w:val="00A70999"/>
    <w:rsid w:val="00A70D0B"/>
    <w:rsid w:val="00A716CB"/>
    <w:rsid w:val="00A7175B"/>
    <w:rsid w:val="00A719F6"/>
    <w:rsid w:val="00A71C9D"/>
    <w:rsid w:val="00A71DAE"/>
    <w:rsid w:val="00A72290"/>
    <w:rsid w:val="00A73768"/>
    <w:rsid w:val="00A739D1"/>
    <w:rsid w:val="00A73A02"/>
    <w:rsid w:val="00A7474C"/>
    <w:rsid w:val="00A74A6C"/>
    <w:rsid w:val="00A74D75"/>
    <w:rsid w:val="00A755DE"/>
    <w:rsid w:val="00A75F1E"/>
    <w:rsid w:val="00A7613A"/>
    <w:rsid w:val="00A76208"/>
    <w:rsid w:val="00A76DB4"/>
    <w:rsid w:val="00A7763F"/>
    <w:rsid w:val="00A77E29"/>
    <w:rsid w:val="00A80A8C"/>
    <w:rsid w:val="00A8141A"/>
    <w:rsid w:val="00A81AF3"/>
    <w:rsid w:val="00A8254A"/>
    <w:rsid w:val="00A8279D"/>
    <w:rsid w:val="00A82921"/>
    <w:rsid w:val="00A82A3D"/>
    <w:rsid w:val="00A82B61"/>
    <w:rsid w:val="00A82C41"/>
    <w:rsid w:val="00A82D7C"/>
    <w:rsid w:val="00A82F44"/>
    <w:rsid w:val="00A832A2"/>
    <w:rsid w:val="00A83816"/>
    <w:rsid w:val="00A83BEB"/>
    <w:rsid w:val="00A84557"/>
    <w:rsid w:val="00A84704"/>
    <w:rsid w:val="00A85001"/>
    <w:rsid w:val="00A8548F"/>
    <w:rsid w:val="00A85BC9"/>
    <w:rsid w:val="00A85F61"/>
    <w:rsid w:val="00A8644E"/>
    <w:rsid w:val="00A868D8"/>
    <w:rsid w:val="00A86DD4"/>
    <w:rsid w:val="00A86E9C"/>
    <w:rsid w:val="00A87653"/>
    <w:rsid w:val="00A87D40"/>
    <w:rsid w:val="00A87F5E"/>
    <w:rsid w:val="00A90025"/>
    <w:rsid w:val="00A90D4B"/>
    <w:rsid w:val="00A9150E"/>
    <w:rsid w:val="00A922BF"/>
    <w:rsid w:val="00A9237B"/>
    <w:rsid w:val="00A9263B"/>
    <w:rsid w:val="00A92B42"/>
    <w:rsid w:val="00A933A9"/>
    <w:rsid w:val="00A93AA9"/>
    <w:rsid w:val="00A93BC9"/>
    <w:rsid w:val="00A93E60"/>
    <w:rsid w:val="00A946C6"/>
    <w:rsid w:val="00A94A6F"/>
    <w:rsid w:val="00A94E70"/>
    <w:rsid w:val="00A957E2"/>
    <w:rsid w:val="00A95926"/>
    <w:rsid w:val="00A95A60"/>
    <w:rsid w:val="00A95DC9"/>
    <w:rsid w:val="00A963A0"/>
    <w:rsid w:val="00A975B6"/>
    <w:rsid w:val="00A977E3"/>
    <w:rsid w:val="00A979CF"/>
    <w:rsid w:val="00A97A8A"/>
    <w:rsid w:val="00AA06A6"/>
    <w:rsid w:val="00AA0835"/>
    <w:rsid w:val="00AA1CC8"/>
    <w:rsid w:val="00AA1CF0"/>
    <w:rsid w:val="00AA1E7F"/>
    <w:rsid w:val="00AA20AD"/>
    <w:rsid w:val="00AA2481"/>
    <w:rsid w:val="00AA25F8"/>
    <w:rsid w:val="00AA2664"/>
    <w:rsid w:val="00AA30E5"/>
    <w:rsid w:val="00AA3491"/>
    <w:rsid w:val="00AA3604"/>
    <w:rsid w:val="00AA366F"/>
    <w:rsid w:val="00AA3D54"/>
    <w:rsid w:val="00AA4046"/>
    <w:rsid w:val="00AA4838"/>
    <w:rsid w:val="00AA4AC1"/>
    <w:rsid w:val="00AA4C83"/>
    <w:rsid w:val="00AA4CDD"/>
    <w:rsid w:val="00AA5248"/>
    <w:rsid w:val="00AA5570"/>
    <w:rsid w:val="00AA605C"/>
    <w:rsid w:val="00AA6466"/>
    <w:rsid w:val="00AA653D"/>
    <w:rsid w:val="00AA6E9A"/>
    <w:rsid w:val="00AA7DE0"/>
    <w:rsid w:val="00AB067C"/>
    <w:rsid w:val="00AB09E5"/>
    <w:rsid w:val="00AB0EFA"/>
    <w:rsid w:val="00AB2120"/>
    <w:rsid w:val="00AB2156"/>
    <w:rsid w:val="00AB26E4"/>
    <w:rsid w:val="00AB2A1B"/>
    <w:rsid w:val="00AB2ABF"/>
    <w:rsid w:val="00AB31BC"/>
    <w:rsid w:val="00AB31C5"/>
    <w:rsid w:val="00AB3451"/>
    <w:rsid w:val="00AB36A5"/>
    <w:rsid w:val="00AB38E7"/>
    <w:rsid w:val="00AB3C19"/>
    <w:rsid w:val="00AB416A"/>
    <w:rsid w:val="00AB41C1"/>
    <w:rsid w:val="00AB42B6"/>
    <w:rsid w:val="00AB4C19"/>
    <w:rsid w:val="00AB4DAC"/>
    <w:rsid w:val="00AB537D"/>
    <w:rsid w:val="00AB5DA8"/>
    <w:rsid w:val="00AB6175"/>
    <w:rsid w:val="00AB6631"/>
    <w:rsid w:val="00AB66DA"/>
    <w:rsid w:val="00AB685A"/>
    <w:rsid w:val="00AB6D69"/>
    <w:rsid w:val="00AB6EB7"/>
    <w:rsid w:val="00AB776F"/>
    <w:rsid w:val="00AB782F"/>
    <w:rsid w:val="00AB7A34"/>
    <w:rsid w:val="00AC03E8"/>
    <w:rsid w:val="00AC0932"/>
    <w:rsid w:val="00AC0B85"/>
    <w:rsid w:val="00AC0B8F"/>
    <w:rsid w:val="00AC0F27"/>
    <w:rsid w:val="00AC10ED"/>
    <w:rsid w:val="00AC1D2D"/>
    <w:rsid w:val="00AC1E43"/>
    <w:rsid w:val="00AC24E9"/>
    <w:rsid w:val="00AC4D27"/>
    <w:rsid w:val="00AC4D71"/>
    <w:rsid w:val="00AC517F"/>
    <w:rsid w:val="00AC5C12"/>
    <w:rsid w:val="00AC637D"/>
    <w:rsid w:val="00AC719E"/>
    <w:rsid w:val="00AC7955"/>
    <w:rsid w:val="00AC7BD4"/>
    <w:rsid w:val="00AC7DCA"/>
    <w:rsid w:val="00AD03F0"/>
    <w:rsid w:val="00AD0A9D"/>
    <w:rsid w:val="00AD0DFA"/>
    <w:rsid w:val="00AD157F"/>
    <w:rsid w:val="00AD1BC2"/>
    <w:rsid w:val="00AD1F05"/>
    <w:rsid w:val="00AD2FD7"/>
    <w:rsid w:val="00AD2FE9"/>
    <w:rsid w:val="00AD3E71"/>
    <w:rsid w:val="00AD4182"/>
    <w:rsid w:val="00AD43B3"/>
    <w:rsid w:val="00AD4AE1"/>
    <w:rsid w:val="00AD5BA8"/>
    <w:rsid w:val="00AD5C06"/>
    <w:rsid w:val="00AD6AF5"/>
    <w:rsid w:val="00AD6C5B"/>
    <w:rsid w:val="00AD71EC"/>
    <w:rsid w:val="00AD72E1"/>
    <w:rsid w:val="00AD7B87"/>
    <w:rsid w:val="00AD7CF7"/>
    <w:rsid w:val="00AD7D4A"/>
    <w:rsid w:val="00AD7DD9"/>
    <w:rsid w:val="00AD7FEC"/>
    <w:rsid w:val="00AE027B"/>
    <w:rsid w:val="00AE085E"/>
    <w:rsid w:val="00AE113D"/>
    <w:rsid w:val="00AE1321"/>
    <w:rsid w:val="00AE1C91"/>
    <w:rsid w:val="00AE20ED"/>
    <w:rsid w:val="00AE235A"/>
    <w:rsid w:val="00AE2D8A"/>
    <w:rsid w:val="00AE371C"/>
    <w:rsid w:val="00AE3D0A"/>
    <w:rsid w:val="00AE40BB"/>
    <w:rsid w:val="00AE411E"/>
    <w:rsid w:val="00AE42F0"/>
    <w:rsid w:val="00AE4530"/>
    <w:rsid w:val="00AE4E5C"/>
    <w:rsid w:val="00AE4F96"/>
    <w:rsid w:val="00AE5B65"/>
    <w:rsid w:val="00AE670B"/>
    <w:rsid w:val="00AE6D82"/>
    <w:rsid w:val="00AE6E8D"/>
    <w:rsid w:val="00AE7030"/>
    <w:rsid w:val="00AE70FD"/>
    <w:rsid w:val="00AE7C53"/>
    <w:rsid w:val="00AE7EFC"/>
    <w:rsid w:val="00AF0279"/>
    <w:rsid w:val="00AF0508"/>
    <w:rsid w:val="00AF0A58"/>
    <w:rsid w:val="00AF0C1E"/>
    <w:rsid w:val="00AF0F69"/>
    <w:rsid w:val="00AF11F8"/>
    <w:rsid w:val="00AF1687"/>
    <w:rsid w:val="00AF1CFA"/>
    <w:rsid w:val="00AF1D11"/>
    <w:rsid w:val="00AF21A3"/>
    <w:rsid w:val="00AF2D45"/>
    <w:rsid w:val="00AF2DDE"/>
    <w:rsid w:val="00AF3C02"/>
    <w:rsid w:val="00AF40F7"/>
    <w:rsid w:val="00AF50D5"/>
    <w:rsid w:val="00AF532A"/>
    <w:rsid w:val="00AF5702"/>
    <w:rsid w:val="00AF5D14"/>
    <w:rsid w:val="00AF5D66"/>
    <w:rsid w:val="00AF6986"/>
    <w:rsid w:val="00AF6D8B"/>
    <w:rsid w:val="00AF6ED8"/>
    <w:rsid w:val="00AF7AE2"/>
    <w:rsid w:val="00B00140"/>
    <w:rsid w:val="00B00ACC"/>
    <w:rsid w:val="00B011AF"/>
    <w:rsid w:val="00B014F8"/>
    <w:rsid w:val="00B01710"/>
    <w:rsid w:val="00B018AC"/>
    <w:rsid w:val="00B01AE3"/>
    <w:rsid w:val="00B01AE5"/>
    <w:rsid w:val="00B01EF7"/>
    <w:rsid w:val="00B024CA"/>
    <w:rsid w:val="00B03195"/>
    <w:rsid w:val="00B031CA"/>
    <w:rsid w:val="00B044C5"/>
    <w:rsid w:val="00B04B28"/>
    <w:rsid w:val="00B04F89"/>
    <w:rsid w:val="00B04FC7"/>
    <w:rsid w:val="00B05524"/>
    <w:rsid w:val="00B05E99"/>
    <w:rsid w:val="00B06E2D"/>
    <w:rsid w:val="00B070FA"/>
    <w:rsid w:val="00B078A6"/>
    <w:rsid w:val="00B1047E"/>
    <w:rsid w:val="00B10CA0"/>
    <w:rsid w:val="00B10EF0"/>
    <w:rsid w:val="00B1118B"/>
    <w:rsid w:val="00B11E8B"/>
    <w:rsid w:val="00B11ECD"/>
    <w:rsid w:val="00B1294E"/>
    <w:rsid w:val="00B12B36"/>
    <w:rsid w:val="00B131C9"/>
    <w:rsid w:val="00B138D6"/>
    <w:rsid w:val="00B1398F"/>
    <w:rsid w:val="00B1433C"/>
    <w:rsid w:val="00B149A0"/>
    <w:rsid w:val="00B14B4A"/>
    <w:rsid w:val="00B14C2C"/>
    <w:rsid w:val="00B15639"/>
    <w:rsid w:val="00B15E23"/>
    <w:rsid w:val="00B160AF"/>
    <w:rsid w:val="00B1633A"/>
    <w:rsid w:val="00B1638A"/>
    <w:rsid w:val="00B1671D"/>
    <w:rsid w:val="00B16809"/>
    <w:rsid w:val="00B16DEF"/>
    <w:rsid w:val="00B16E90"/>
    <w:rsid w:val="00B17B11"/>
    <w:rsid w:val="00B17B6D"/>
    <w:rsid w:val="00B20BD3"/>
    <w:rsid w:val="00B20CCD"/>
    <w:rsid w:val="00B20E9D"/>
    <w:rsid w:val="00B218D6"/>
    <w:rsid w:val="00B21D00"/>
    <w:rsid w:val="00B21F56"/>
    <w:rsid w:val="00B22504"/>
    <w:rsid w:val="00B22F1F"/>
    <w:rsid w:val="00B238C3"/>
    <w:rsid w:val="00B23C4B"/>
    <w:rsid w:val="00B23DEB"/>
    <w:rsid w:val="00B241C4"/>
    <w:rsid w:val="00B2595F"/>
    <w:rsid w:val="00B25E4A"/>
    <w:rsid w:val="00B261EE"/>
    <w:rsid w:val="00B26488"/>
    <w:rsid w:val="00B27348"/>
    <w:rsid w:val="00B27388"/>
    <w:rsid w:val="00B2745A"/>
    <w:rsid w:val="00B27738"/>
    <w:rsid w:val="00B3037D"/>
    <w:rsid w:val="00B3041F"/>
    <w:rsid w:val="00B31014"/>
    <w:rsid w:val="00B31280"/>
    <w:rsid w:val="00B31427"/>
    <w:rsid w:val="00B315DE"/>
    <w:rsid w:val="00B31E79"/>
    <w:rsid w:val="00B31F44"/>
    <w:rsid w:val="00B323F0"/>
    <w:rsid w:val="00B3276B"/>
    <w:rsid w:val="00B32D30"/>
    <w:rsid w:val="00B32D68"/>
    <w:rsid w:val="00B32DFF"/>
    <w:rsid w:val="00B3319B"/>
    <w:rsid w:val="00B33215"/>
    <w:rsid w:val="00B33483"/>
    <w:rsid w:val="00B3353B"/>
    <w:rsid w:val="00B33B64"/>
    <w:rsid w:val="00B33C3D"/>
    <w:rsid w:val="00B3431A"/>
    <w:rsid w:val="00B3443C"/>
    <w:rsid w:val="00B34BB5"/>
    <w:rsid w:val="00B353FC"/>
    <w:rsid w:val="00B35670"/>
    <w:rsid w:val="00B35A46"/>
    <w:rsid w:val="00B35A75"/>
    <w:rsid w:val="00B35C78"/>
    <w:rsid w:val="00B35CBF"/>
    <w:rsid w:val="00B35F3B"/>
    <w:rsid w:val="00B36983"/>
    <w:rsid w:val="00B3712D"/>
    <w:rsid w:val="00B374FF"/>
    <w:rsid w:val="00B37D1E"/>
    <w:rsid w:val="00B37EC1"/>
    <w:rsid w:val="00B40726"/>
    <w:rsid w:val="00B409F0"/>
    <w:rsid w:val="00B413B6"/>
    <w:rsid w:val="00B417DF"/>
    <w:rsid w:val="00B418C2"/>
    <w:rsid w:val="00B419B2"/>
    <w:rsid w:val="00B41D19"/>
    <w:rsid w:val="00B41E8B"/>
    <w:rsid w:val="00B4203B"/>
    <w:rsid w:val="00B42AA6"/>
    <w:rsid w:val="00B42D83"/>
    <w:rsid w:val="00B43384"/>
    <w:rsid w:val="00B43EFC"/>
    <w:rsid w:val="00B43F02"/>
    <w:rsid w:val="00B44E48"/>
    <w:rsid w:val="00B45089"/>
    <w:rsid w:val="00B467D7"/>
    <w:rsid w:val="00B469DA"/>
    <w:rsid w:val="00B46B3D"/>
    <w:rsid w:val="00B4747D"/>
    <w:rsid w:val="00B501E7"/>
    <w:rsid w:val="00B50484"/>
    <w:rsid w:val="00B50655"/>
    <w:rsid w:val="00B5105E"/>
    <w:rsid w:val="00B510B9"/>
    <w:rsid w:val="00B51239"/>
    <w:rsid w:val="00B51464"/>
    <w:rsid w:val="00B517DE"/>
    <w:rsid w:val="00B51D93"/>
    <w:rsid w:val="00B51F36"/>
    <w:rsid w:val="00B5240E"/>
    <w:rsid w:val="00B52A7F"/>
    <w:rsid w:val="00B534FE"/>
    <w:rsid w:val="00B53CBF"/>
    <w:rsid w:val="00B547CA"/>
    <w:rsid w:val="00B54A9D"/>
    <w:rsid w:val="00B56CEE"/>
    <w:rsid w:val="00B577F7"/>
    <w:rsid w:val="00B57903"/>
    <w:rsid w:val="00B57E79"/>
    <w:rsid w:val="00B57E99"/>
    <w:rsid w:val="00B60158"/>
    <w:rsid w:val="00B603F9"/>
    <w:rsid w:val="00B60704"/>
    <w:rsid w:val="00B607F4"/>
    <w:rsid w:val="00B6095E"/>
    <w:rsid w:val="00B60974"/>
    <w:rsid w:val="00B618D0"/>
    <w:rsid w:val="00B61C5E"/>
    <w:rsid w:val="00B61E20"/>
    <w:rsid w:val="00B6201F"/>
    <w:rsid w:val="00B62242"/>
    <w:rsid w:val="00B631D5"/>
    <w:rsid w:val="00B63CEB"/>
    <w:rsid w:val="00B63E69"/>
    <w:rsid w:val="00B64103"/>
    <w:rsid w:val="00B6456C"/>
    <w:rsid w:val="00B646D9"/>
    <w:rsid w:val="00B64C99"/>
    <w:rsid w:val="00B65383"/>
    <w:rsid w:val="00B654AD"/>
    <w:rsid w:val="00B654E0"/>
    <w:rsid w:val="00B655B5"/>
    <w:rsid w:val="00B65D23"/>
    <w:rsid w:val="00B65ECA"/>
    <w:rsid w:val="00B66439"/>
    <w:rsid w:val="00B670C1"/>
    <w:rsid w:val="00B67495"/>
    <w:rsid w:val="00B67E9E"/>
    <w:rsid w:val="00B67FB0"/>
    <w:rsid w:val="00B70A23"/>
    <w:rsid w:val="00B70CCC"/>
    <w:rsid w:val="00B70E52"/>
    <w:rsid w:val="00B70F56"/>
    <w:rsid w:val="00B711D8"/>
    <w:rsid w:val="00B714B3"/>
    <w:rsid w:val="00B71657"/>
    <w:rsid w:val="00B741D2"/>
    <w:rsid w:val="00B742CC"/>
    <w:rsid w:val="00B7495F"/>
    <w:rsid w:val="00B7599F"/>
    <w:rsid w:val="00B75A33"/>
    <w:rsid w:val="00B76087"/>
    <w:rsid w:val="00B76A86"/>
    <w:rsid w:val="00B76D8D"/>
    <w:rsid w:val="00B77005"/>
    <w:rsid w:val="00B77376"/>
    <w:rsid w:val="00B7749A"/>
    <w:rsid w:val="00B77E17"/>
    <w:rsid w:val="00B77F48"/>
    <w:rsid w:val="00B77F5D"/>
    <w:rsid w:val="00B77F7E"/>
    <w:rsid w:val="00B803D6"/>
    <w:rsid w:val="00B8198C"/>
    <w:rsid w:val="00B820E5"/>
    <w:rsid w:val="00B82AB1"/>
    <w:rsid w:val="00B82E6F"/>
    <w:rsid w:val="00B82EE5"/>
    <w:rsid w:val="00B845BD"/>
    <w:rsid w:val="00B84C3B"/>
    <w:rsid w:val="00B85B54"/>
    <w:rsid w:val="00B85C2D"/>
    <w:rsid w:val="00B85D8D"/>
    <w:rsid w:val="00B8622E"/>
    <w:rsid w:val="00B863F3"/>
    <w:rsid w:val="00B86D47"/>
    <w:rsid w:val="00B86DC1"/>
    <w:rsid w:val="00B87265"/>
    <w:rsid w:val="00B87943"/>
    <w:rsid w:val="00B87A1B"/>
    <w:rsid w:val="00B900DF"/>
    <w:rsid w:val="00B90179"/>
    <w:rsid w:val="00B90797"/>
    <w:rsid w:val="00B90E66"/>
    <w:rsid w:val="00B912C0"/>
    <w:rsid w:val="00B932B1"/>
    <w:rsid w:val="00B93A3C"/>
    <w:rsid w:val="00B93A6F"/>
    <w:rsid w:val="00B93D2A"/>
    <w:rsid w:val="00B93E8F"/>
    <w:rsid w:val="00B940A5"/>
    <w:rsid w:val="00B948BC"/>
    <w:rsid w:val="00B94971"/>
    <w:rsid w:val="00B94999"/>
    <w:rsid w:val="00B955BD"/>
    <w:rsid w:val="00B9570D"/>
    <w:rsid w:val="00B95783"/>
    <w:rsid w:val="00B96569"/>
    <w:rsid w:val="00B96575"/>
    <w:rsid w:val="00B96831"/>
    <w:rsid w:val="00B96DA1"/>
    <w:rsid w:val="00B96F92"/>
    <w:rsid w:val="00B97D38"/>
    <w:rsid w:val="00B97E7A"/>
    <w:rsid w:val="00BA060A"/>
    <w:rsid w:val="00BA06B1"/>
    <w:rsid w:val="00BA0E13"/>
    <w:rsid w:val="00BA1399"/>
    <w:rsid w:val="00BA2546"/>
    <w:rsid w:val="00BA2C13"/>
    <w:rsid w:val="00BA2E0F"/>
    <w:rsid w:val="00BA3329"/>
    <w:rsid w:val="00BA3E91"/>
    <w:rsid w:val="00BA4686"/>
    <w:rsid w:val="00BA48F7"/>
    <w:rsid w:val="00BA4A5B"/>
    <w:rsid w:val="00BA4B03"/>
    <w:rsid w:val="00BA5B39"/>
    <w:rsid w:val="00BA5EAC"/>
    <w:rsid w:val="00BA6231"/>
    <w:rsid w:val="00BA689C"/>
    <w:rsid w:val="00BA68C5"/>
    <w:rsid w:val="00BA6923"/>
    <w:rsid w:val="00BA6C22"/>
    <w:rsid w:val="00BA70DF"/>
    <w:rsid w:val="00BA733D"/>
    <w:rsid w:val="00BA7ABE"/>
    <w:rsid w:val="00BA7BCF"/>
    <w:rsid w:val="00BA7CD0"/>
    <w:rsid w:val="00BA7D15"/>
    <w:rsid w:val="00BA7D6D"/>
    <w:rsid w:val="00BB0669"/>
    <w:rsid w:val="00BB0772"/>
    <w:rsid w:val="00BB14D9"/>
    <w:rsid w:val="00BB15ED"/>
    <w:rsid w:val="00BB1630"/>
    <w:rsid w:val="00BB1A32"/>
    <w:rsid w:val="00BB201B"/>
    <w:rsid w:val="00BB21DD"/>
    <w:rsid w:val="00BB252E"/>
    <w:rsid w:val="00BB298E"/>
    <w:rsid w:val="00BB3173"/>
    <w:rsid w:val="00BB33E2"/>
    <w:rsid w:val="00BB3BD4"/>
    <w:rsid w:val="00BB445D"/>
    <w:rsid w:val="00BB4600"/>
    <w:rsid w:val="00BB5100"/>
    <w:rsid w:val="00BB567A"/>
    <w:rsid w:val="00BB58D0"/>
    <w:rsid w:val="00BB59F0"/>
    <w:rsid w:val="00BB5D94"/>
    <w:rsid w:val="00BB5ED4"/>
    <w:rsid w:val="00BB601C"/>
    <w:rsid w:val="00BB613D"/>
    <w:rsid w:val="00BB613F"/>
    <w:rsid w:val="00BB674A"/>
    <w:rsid w:val="00BB70F7"/>
    <w:rsid w:val="00BB72B5"/>
    <w:rsid w:val="00BB78EF"/>
    <w:rsid w:val="00BC03AA"/>
    <w:rsid w:val="00BC06BE"/>
    <w:rsid w:val="00BC12E3"/>
    <w:rsid w:val="00BC1B0D"/>
    <w:rsid w:val="00BC1DAE"/>
    <w:rsid w:val="00BC2290"/>
    <w:rsid w:val="00BC2624"/>
    <w:rsid w:val="00BC344D"/>
    <w:rsid w:val="00BC3DDB"/>
    <w:rsid w:val="00BC3ED3"/>
    <w:rsid w:val="00BC416F"/>
    <w:rsid w:val="00BC45A3"/>
    <w:rsid w:val="00BC4F0B"/>
    <w:rsid w:val="00BC536F"/>
    <w:rsid w:val="00BC544F"/>
    <w:rsid w:val="00BC549A"/>
    <w:rsid w:val="00BC612B"/>
    <w:rsid w:val="00BC66AD"/>
    <w:rsid w:val="00BC66D5"/>
    <w:rsid w:val="00BC6837"/>
    <w:rsid w:val="00BC6963"/>
    <w:rsid w:val="00BC6A3B"/>
    <w:rsid w:val="00BC6C9C"/>
    <w:rsid w:val="00BC70AB"/>
    <w:rsid w:val="00BD03F0"/>
    <w:rsid w:val="00BD11F5"/>
    <w:rsid w:val="00BD12FA"/>
    <w:rsid w:val="00BD1A24"/>
    <w:rsid w:val="00BD1BD9"/>
    <w:rsid w:val="00BD1F57"/>
    <w:rsid w:val="00BD20FB"/>
    <w:rsid w:val="00BD22AE"/>
    <w:rsid w:val="00BD2EE6"/>
    <w:rsid w:val="00BD33DF"/>
    <w:rsid w:val="00BD3BDF"/>
    <w:rsid w:val="00BD3C64"/>
    <w:rsid w:val="00BD3F75"/>
    <w:rsid w:val="00BD4EA3"/>
    <w:rsid w:val="00BD550D"/>
    <w:rsid w:val="00BD5886"/>
    <w:rsid w:val="00BD5A21"/>
    <w:rsid w:val="00BD5C3B"/>
    <w:rsid w:val="00BD5DAD"/>
    <w:rsid w:val="00BD5E4F"/>
    <w:rsid w:val="00BD5EC7"/>
    <w:rsid w:val="00BD6719"/>
    <w:rsid w:val="00BD6BAC"/>
    <w:rsid w:val="00BD756C"/>
    <w:rsid w:val="00BD759E"/>
    <w:rsid w:val="00BD7EA7"/>
    <w:rsid w:val="00BD7FA7"/>
    <w:rsid w:val="00BE0054"/>
    <w:rsid w:val="00BE00E0"/>
    <w:rsid w:val="00BE02F0"/>
    <w:rsid w:val="00BE10E8"/>
    <w:rsid w:val="00BE1362"/>
    <w:rsid w:val="00BE19D2"/>
    <w:rsid w:val="00BE1E69"/>
    <w:rsid w:val="00BE22FC"/>
    <w:rsid w:val="00BE28D7"/>
    <w:rsid w:val="00BE35D7"/>
    <w:rsid w:val="00BE36BA"/>
    <w:rsid w:val="00BE36EB"/>
    <w:rsid w:val="00BE3AC1"/>
    <w:rsid w:val="00BE4175"/>
    <w:rsid w:val="00BE4D0B"/>
    <w:rsid w:val="00BE50D5"/>
    <w:rsid w:val="00BE51B1"/>
    <w:rsid w:val="00BE665B"/>
    <w:rsid w:val="00BE735D"/>
    <w:rsid w:val="00BE736A"/>
    <w:rsid w:val="00BE7453"/>
    <w:rsid w:val="00BE74BE"/>
    <w:rsid w:val="00BE7872"/>
    <w:rsid w:val="00BE7A74"/>
    <w:rsid w:val="00BE7FE7"/>
    <w:rsid w:val="00BF019D"/>
    <w:rsid w:val="00BF0815"/>
    <w:rsid w:val="00BF0935"/>
    <w:rsid w:val="00BF1057"/>
    <w:rsid w:val="00BF1B86"/>
    <w:rsid w:val="00BF1D81"/>
    <w:rsid w:val="00BF1DBE"/>
    <w:rsid w:val="00BF1F73"/>
    <w:rsid w:val="00BF2A41"/>
    <w:rsid w:val="00BF2AF5"/>
    <w:rsid w:val="00BF3008"/>
    <w:rsid w:val="00BF3681"/>
    <w:rsid w:val="00BF3C95"/>
    <w:rsid w:val="00BF458B"/>
    <w:rsid w:val="00BF4757"/>
    <w:rsid w:val="00BF47AE"/>
    <w:rsid w:val="00BF47D8"/>
    <w:rsid w:val="00BF55B5"/>
    <w:rsid w:val="00BF59CC"/>
    <w:rsid w:val="00BF5E13"/>
    <w:rsid w:val="00BF66D4"/>
    <w:rsid w:val="00BF67EC"/>
    <w:rsid w:val="00BF7619"/>
    <w:rsid w:val="00BF7BF6"/>
    <w:rsid w:val="00C00A48"/>
    <w:rsid w:val="00C00A86"/>
    <w:rsid w:val="00C00AD8"/>
    <w:rsid w:val="00C0241B"/>
    <w:rsid w:val="00C02456"/>
    <w:rsid w:val="00C02799"/>
    <w:rsid w:val="00C02CDE"/>
    <w:rsid w:val="00C02F38"/>
    <w:rsid w:val="00C0305D"/>
    <w:rsid w:val="00C03104"/>
    <w:rsid w:val="00C03852"/>
    <w:rsid w:val="00C038DF"/>
    <w:rsid w:val="00C03966"/>
    <w:rsid w:val="00C039AA"/>
    <w:rsid w:val="00C04BFE"/>
    <w:rsid w:val="00C053C2"/>
    <w:rsid w:val="00C053F3"/>
    <w:rsid w:val="00C05E04"/>
    <w:rsid w:val="00C05EDA"/>
    <w:rsid w:val="00C061C9"/>
    <w:rsid w:val="00C06399"/>
    <w:rsid w:val="00C06845"/>
    <w:rsid w:val="00C06A42"/>
    <w:rsid w:val="00C06D55"/>
    <w:rsid w:val="00C07289"/>
    <w:rsid w:val="00C074B2"/>
    <w:rsid w:val="00C076A2"/>
    <w:rsid w:val="00C10423"/>
    <w:rsid w:val="00C105FE"/>
    <w:rsid w:val="00C10666"/>
    <w:rsid w:val="00C108C3"/>
    <w:rsid w:val="00C10A68"/>
    <w:rsid w:val="00C10DA3"/>
    <w:rsid w:val="00C110F8"/>
    <w:rsid w:val="00C11DF3"/>
    <w:rsid w:val="00C12473"/>
    <w:rsid w:val="00C14C57"/>
    <w:rsid w:val="00C154FB"/>
    <w:rsid w:val="00C15987"/>
    <w:rsid w:val="00C15D94"/>
    <w:rsid w:val="00C15EA5"/>
    <w:rsid w:val="00C16027"/>
    <w:rsid w:val="00C160BC"/>
    <w:rsid w:val="00C16712"/>
    <w:rsid w:val="00C16740"/>
    <w:rsid w:val="00C16A23"/>
    <w:rsid w:val="00C170B5"/>
    <w:rsid w:val="00C1784E"/>
    <w:rsid w:val="00C20575"/>
    <w:rsid w:val="00C2129B"/>
    <w:rsid w:val="00C21712"/>
    <w:rsid w:val="00C21C57"/>
    <w:rsid w:val="00C2296F"/>
    <w:rsid w:val="00C229B0"/>
    <w:rsid w:val="00C22CB1"/>
    <w:rsid w:val="00C233BF"/>
    <w:rsid w:val="00C23446"/>
    <w:rsid w:val="00C236CE"/>
    <w:rsid w:val="00C24160"/>
    <w:rsid w:val="00C24728"/>
    <w:rsid w:val="00C24AC9"/>
    <w:rsid w:val="00C24C31"/>
    <w:rsid w:val="00C24FB3"/>
    <w:rsid w:val="00C26648"/>
    <w:rsid w:val="00C267EE"/>
    <w:rsid w:val="00C2697A"/>
    <w:rsid w:val="00C26CB7"/>
    <w:rsid w:val="00C26CBA"/>
    <w:rsid w:val="00C26FBD"/>
    <w:rsid w:val="00C27619"/>
    <w:rsid w:val="00C27C2F"/>
    <w:rsid w:val="00C27E8D"/>
    <w:rsid w:val="00C27FE3"/>
    <w:rsid w:val="00C3003D"/>
    <w:rsid w:val="00C30147"/>
    <w:rsid w:val="00C3042F"/>
    <w:rsid w:val="00C318BE"/>
    <w:rsid w:val="00C322E6"/>
    <w:rsid w:val="00C3275E"/>
    <w:rsid w:val="00C32E18"/>
    <w:rsid w:val="00C32F3D"/>
    <w:rsid w:val="00C33301"/>
    <w:rsid w:val="00C33A38"/>
    <w:rsid w:val="00C33B0A"/>
    <w:rsid w:val="00C3429D"/>
    <w:rsid w:val="00C34676"/>
    <w:rsid w:val="00C34941"/>
    <w:rsid w:val="00C351E2"/>
    <w:rsid w:val="00C353AC"/>
    <w:rsid w:val="00C36B9E"/>
    <w:rsid w:val="00C370AF"/>
    <w:rsid w:val="00C3744B"/>
    <w:rsid w:val="00C377B5"/>
    <w:rsid w:val="00C37A9B"/>
    <w:rsid w:val="00C402E0"/>
    <w:rsid w:val="00C40B50"/>
    <w:rsid w:val="00C410E0"/>
    <w:rsid w:val="00C41F78"/>
    <w:rsid w:val="00C4213D"/>
    <w:rsid w:val="00C4226F"/>
    <w:rsid w:val="00C42870"/>
    <w:rsid w:val="00C4386D"/>
    <w:rsid w:val="00C43ECF"/>
    <w:rsid w:val="00C43EE8"/>
    <w:rsid w:val="00C43FFC"/>
    <w:rsid w:val="00C4452B"/>
    <w:rsid w:val="00C447BC"/>
    <w:rsid w:val="00C44A43"/>
    <w:rsid w:val="00C44F61"/>
    <w:rsid w:val="00C459B9"/>
    <w:rsid w:val="00C45E53"/>
    <w:rsid w:val="00C46319"/>
    <w:rsid w:val="00C463AB"/>
    <w:rsid w:val="00C46947"/>
    <w:rsid w:val="00C47385"/>
    <w:rsid w:val="00C4759F"/>
    <w:rsid w:val="00C47B19"/>
    <w:rsid w:val="00C47DE0"/>
    <w:rsid w:val="00C50118"/>
    <w:rsid w:val="00C5053D"/>
    <w:rsid w:val="00C5081D"/>
    <w:rsid w:val="00C50AF1"/>
    <w:rsid w:val="00C50C5A"/>
    <w:rsid w:val="00C51764"/>
    <w:rsid w:val="00C5184B"/>
    <w:rsid w:val="00C52231"/>
    <w:rsid w:val="00C527B2"/>
    <w:rsid w:val="00C52B7B"/>
    <w:rsid w:val="00C52B9E"/>
    <w:rsid w:val="00C531AF"/>
    <w:rsid w:val="00C53480"/>
    <w:rsid w:val="00C53D7F"/>
    <w:rsid w:val="00C5427D"/>
    <w:rsid w:val="00C54593"/>
    <w:rsid w:val="00C54775"/>
    <w:rsid w:val="00C54ABA"/>
    <w:rsid w:val="00C54B50"/>
    <w:rsid w:val="00C550DB"/>
    <w:rsid w:val="00C55EF2"/>
    <w:rsid w:val="00C56307"/>
    <w:rsid w:val="00C56555"/>
    <w:rsid w:val="00C56870"/>
    <w:rsid w:val="00C57CBF"/>
    <w:rsid w:val="00C57FE9"/>
    <w:rsid w:val="00C60823"/>
    <w:rsid w:val="00C60CBD"/>
    <w:rsid w:val="00C610BB"/>
    <w:rsid w:val="00C62278"/>
    <w:rsid w:val="00C62EC0"/>
    <w:rsid w:val="00C63646"/>
    <w:rsid w:val="00C6373C"/>
    <w:rsid w:val="00C63827"/>
    <w:rsid w:val="00C63CAA"/>
    <w:rsid w:val="00C6435F"/>
    <w:rsid w:val="00C64901"/>
    <w:rsid w:val="00C64B42"/>
    <w:rsid w:val="00C64F5B"/>
    <w:rsid w:val="00C6535A"/>
    <w:rsid w:val="00C65388"/>
    <w:rsid w:val="00C65938"/>
    <w:rsid w:val="00C65C94"/>
    <w:rsid w:val="00C6617D"/>
    <w:rsid w:val="00C664E5"/>
    <w:rsid w:val="00C6679B"/>
    <w:rsid w:val="00C668BB"/>
    <w:rsid w:val="00C6723A"/>
    <w:rsid w:val="00C672C4"/>
    <w:rsid w:val="00C6766A"/>
    <w:rsid w:val="00C67D5B"/>
    <w:rsid w:val="00C705F5"/>
    <w:rsid w:val="00C70E72"/>
    <w:rsid w:val="00C7127A"/>
    <w:rsid w:val="00C712D7"/>
    <w:rsid w:val="00C7142D"/>
    <w:rsid w:val="00C719E6"/>
    <w:rsid w:val="00C71BAA"/>
    <w:rsid w:val="00C7215B"/>
    <w:rsid w:val="00C72F73"/>
    <w:rsid w:val="00C73244"/>
    <w:rsid w:val="00C73CC7"/>
    <w:rsid w:val="00C74174"/>
    <w:rsid w:val="00C74254"/>
    <w:rsid w:val="00C74D1C"/>
    <w:rsid w:val="00C75942"/>
    <w:rsid w:val="00C75D0B"/>
    <w:rsid w:val="00C76CCC"/>
    <w:rsid w:val="00C77807"/>
    <w:rsid w:val="00C77F4A"/>
    <w:rsid w:val="00C8089B"/>
    <w:rsid w:val="00C80EA6"/>
    <w:rsid w:val="00C8152A"/>
    <w:rsid w:val="00C81B21"/>
    <w:rsid w:val="00C82747"/>
    <w:rsid w:val="00C8299A"/>
    <w:rsid w:val="00C82C70"/>
    <w:rsid w:val="00C82ECF"/>
    <w:rsid w:val="00C840DF"/>
    <w:rsid w:val="00C84394"/>
    <w:rsid w:val="00C84732"/>
    <w:rsid w:val="00C85121"/>
    <w:rsid w:val="00C854F4"/>
    <w:rsid w:val="00C85D97"/>
    <w:rsid w:val="00C86065"/>
    <w:rsid w:val="00C86196"/>
    <w:rsid w:val="00C8620C"/>
    <w:rsid w:val="00C86AAE"/>
    <w:rsid w:val="00C86D73"/>
    <w:rsid w:val="00C86DCF"/>
    <w:rsid w:val="00C8734A"/>
    <w:rsid w:val="00C87E21"/>
    <w:rsid w:val="00C906D9"/>
    <w:rsid w:val="00C912A0"/>
    <w:rsid w:val="00C912E4"/>
    <w:rsid w:val="00C917DD"/>
    <w:rsid w:val="00C91FDE"/>
    <w:rsid w:val="00C92093"/>
    <w:rsid w:val="00C920B3"/>
    <w:rsid w:val="00C922AF"/>
    <w:rsid w:val="00C922D7"/>
    <w:rsid w:val="00C9256E"/>
    <w:rsid w:val="00C92AAD"/>
    <w:rsid w:val="00C92CDD"/>
    <w:rsid w:val="00C92F8B"/>
    <w:rsid w:val="00C930BB"/>
    <w:rsid w:val="00C93101"/>
    <w:rsid w:val="00C9340B"/>
    <w:rsid w:val="00C94229"/>
    <w:rsid w:val="00C9568E"/>
    <w:rsid w:val="00C959B6"/>
    <w:rsid w:val="00C95B16"/>
    <w:rsid w:val="00C96E57"/>
    <w:rsid w:val="00C978BE"/>
    <w:rsid w:val="00CA00BD"/>
    <w:rsid w:val="00CA0969"/>
    <w:rsid w:val="00CA1C63"/>
    <w:rsid w:val="00CA1F36"/>
    <w:rsid w:val="00CA2636"/>
    <w:rsid w:val="00CA2A3D"/>
    <w:rsid w:val="00CA2B0F"/>
    <w:rsid w:val="00CA2EBC"/>
    <w:rsid w:val="00CA314D"/>
    <w:rsid w:val="00CA402C"/>
    <w:rsid w:val="00CA5185"/>
    <w:rsid w:val="00CA548B"/>
    <w:rsid w:val="00CA5606"/>
    <w:rsid w:val="00CA5D68"/>
    <w:rsid w:val="00CA7791"/>
    <w:rsid w:val="00CA789A"/>
    <w:rsid w:val="00CA7EDC"/>
    <w:rsid w:val="00CA7FCB"/>
    <w:rsid w:val="00CB0AE5"/>
    <w:rsid w:val="00CB158C"/>
    <w:rsid w:val="00CB2349"/>
    <w:rsid w:val="00CB2A28"/>
    <w:rsid w:val="00CB2A9F"/>
    <w:rsid w:val="00CB2FB3"/>
    <w:rsid w:val="00CB365A"/>
    <w:rsid w:val="00CB4464"/>
    <w:rsid w:val="00CB50CA"/>
    <w:rsid w:val="00CB511A"/>
    <w:rsid w:val="00CB5BAD"/>
    <w:rsid w:val="00CB5C3F"/>
    <w:rsid w:val="00CB6DED"/>
    <w:rsid w:val="00CB7E3C"/>
    <w:rsid w:val="00CB7E9B"/>
    <w:rsid w:val="00CC0028"/>
    <w:rsid w:val="00CC02D7"/>
    <w:rsid w:val="00CC075B"/>
    <w:rsid w:val="00CC097F"/>
    <w:rsid w:val="00CC0D49"/>
    <w:rsid w:val="00CC23B4"/>
    <w:rsid w:val="00CC2F18"/>
    <w:rsid w:val="00CC2F8C"/>
    <w:rsid w:val="00CC3604"/>
    <w:rsid w:val="00CC3788"/>
    <w:rsid w:val="00CC45CF"/>
    <w:rsid w:val="00CC48AD"/>
    <w:rsid w:val="00CC4AFC"/>
    <w:rsid w:val="00CC4CDC"/>
    <w:rsid w:val="00CC4FD0"/>
    <w:rsid w:val="00CC6407"/>
    <w:rsid w:val="00CC7A0A"/>
    <w:rsid w:val="00CC7AF3"/>
    <w:rsid w:val="00CD090B"/>
    <w:rsid w:val="00CD0ED6"/>
    <w:rsid w:val="00CD131C"/>
    <w:rsid w:val="00CD19D5"/>
    <w:rsid w:val="00CD2585"/>
    <w:rsid w:val="00CD2B14"/>
    <w:rsid w:val="00CD2D81"/>
    <w:rsid w:val="00CD3251"/>
    <w:rsid w:val="00CD3B89"/>
    <w:rsid w:val="00CD4D7E"/>
    <w:rsid w:val="00CD4FA2"/>
    <w:rsid w:val="00CD502D"/>
    <w:rsid w:val="00CD52AD"/>
    <w:rsid w:val="00CD5379"/>
    <w:rsid w:val="00CD5D86"/>
    <w:rsid w:val="00CD612A"/>
    <w:rsid w:val="00CD6A68"/>
    <w:rsid w:val="00CD7211"/>
    <w:rsid w:val="00CE07A5"/>
    <w:rsid w:val="00CE0AC5"/>
    <w:rsid w:val="00CE1CF7"/>
    <w:rsid w:val="00CE1F84"/>
    <w:rsid w:val="00CE20B7"/>
    <w:rsid w:val="00CE2534"/>
    <w:rsid w:val="00CE2D31"/>
    <w:rsid w:val="00CE33BE"/>
    <w:rsid w:val="00CE39E4"/>
    <w:rsid w:val="00CE45BD"/>
    <w:rsid w:val="00CE49B6"/>
    <w:rsid w:val="00CE508B"/>
    <w:rsid w:val="00CE5954"/>
    <w:rsid w:val="00CE5F48"/>
    <w:rsid w:val="00CE6EC2"/>
    <w:rsid w:val="00CE7339"/>
    <w:rsid w:val="00CF02A6"/>
    <w:rsid w:val="00CF0A7A"/>
    <w:rsid w:val="00CF0A8C"/>
    <w:rsid w:val="00CF1235"/>
    <w:rsid w:val="00CF1EBD"/>
    <w:rsid w:val="00CF297D"/>
    <w:rsid w:val="00CF2E0E"/>
    <w:rsid w:val="00CF322C"/>
    <w:rsid w:val="00CF3347"/>
    <w:rsid w:val="00CF374D"/>
    <w:rsid w:val="00CF37C8"/>
    <w:rsid w:val="00CF50F2"/>
    <w:rsid w:val="00CF5916"/>
    <w:rsid w:val="00CF7E02"/>
    <w:rsid w:val="00D00022"/>
    <w:rsid w:val="00D0086F"/>
    <w:rsid w:val="00D008B5"/>
    <w:rsid w:val="00D00FA8"/>
    <w:rsid w:val="00D01528"/>
    <w:rsid w:val="00D0159D"/>
    <w:rsid w:val="00D017CA"/>
    <w:rsid w:val="00D01FFF"/>
    <w:rsid w:val="00D0208E"/>
    <w:rsid w:val="00D022BE"/>
    <w:rsid w:val="00D027C2"/>
    <w:rsid w:val="00D0348C"/>
    <w:rsid w:val="00D03B63"/>
    <w:rsid w:val="00D040C5"/>
    <w:rsid w:val="00D044DE"/>
    <w:rsid w:val="00D048D3"/>
    <w:rsid w:val="00D04BB2"/>
    <w:rsid w:val="00D04EB7"/>
    <w:rsid w:val="00D05C02"/>
    <w:rsid w:val="00D05C0C"/>
    <w:rsid w:val="00D06054"/>
    <w:rsid w:val="00D06213"/>
    <w:rsid w:val="00D06770"/>
    <w:rsid w:val="00D06A8F"/>
    <w:rsid w:val="00D06C15"/>
    <w:rsid w:val="00D07773"/>
    <w:rsid w:val="00D10273"/>
    <w:rsid w:val="00D12034"/>
    <w:rsid w:val="00D123F0"/>
    <w:rsid w:val="00D13A9A"/>
    <w:rsid w:val="00D14220"/>
    <w:rsid w:val="00D1433A"/>
    <w:rsid w:val="00D15975"/>
    <w:rsid w:val="00D15CB5"/>
    <w:rsid w:val="00D15FEC"/>
    <w:rsid w:val="00D16134"/>
    <w:rsid w:val="00D16A97"/>
    <w:rsid w:val="00D171F1"/>
    <w:rsid w:val="00D17294"/>
    <w:rsid w:val="00D175BD"/>
    <w:rsid w:val="00D177B6"/>
    <w:rsid w:val="00D17BF0"/>
    <w:rsid w:val="00D17FA3"/>
    <w:rsid w:val="00D20066"/>
    <w:rsid w:val="00D20BED"/>
    <w:rsid w:val="00D21065"/>
    <w:rsid w:val="00D21679"/>
    <w:rsid w:val="00D21936"/>
    <w:rsid w:val="00D226EC"/>
    <w:rsid w:val="00D22E03"/>
    <w:rsid w:val="00D22FB0"/>
    <w:rsid w:val="00D2307D"/>
    <w:rsid w:val="00D2373A"/>
    <w:rsid w:val="00D23800"/>
    <w:rsid w:val="00D23EB2"/>
    <w:rsid w:val="00D23F4F"/>
    <w:rsid w:val="00D2425D"/>
    <w:rsid w:val="00D244DF"/>
    <w:rsid w:val="00D25C2F"/>
    <w:rsid w:val="00D26530"/>
    <w:rsid w:val="00D266D6"/>
    <w:rsid w:val="00D2765F"/>
    <w:rsid w:val="00D27CB0"/>
    <w:rsid w:val="00D27CFA"/>
    <w:rsid w:val="00D27E2B"/>
    <w:rsid w:val="00D30493"/>
    <w:rsid w:val="00D3062C"/>
    <w:rsid w:val="00D30CAD"/>
    <w:rsid w:val="00D3206C"/>
    <w:rsid w:val="00D325CF"/>
    <w:rsid w:val="00D3304F"/>
    <w:rsid w:val="00D3403B"/>
    <w:rsid w:val="00D34C2D"/>
    <w:rsid w:val="00D35554"/>
    <w:rsid w:val="00D357DD"/>
    <w:rsid w:val="00D36AE7"/>
    <w:rsid w:val="00D372E0"/>
    <w:rsid w:val="00D37834"/>
    <w:rsid w:val="00D37C82"/>
    <w:rsid w:val="00D40172"/>
    <w:rsid w:val="00D40336"/>
    <w:rsid w:val="00D40DFB"/>
    <w:rsid w:val="00D4110A"/>
    <w:rsid w:val="00D41C86"/>
    <w:rsid w:val="00D41CBB"/>
    <w:rsid w:val="00D42028"/>
    <w:rsid w:val="00D427EE"/>
    <w:rsid w:val="00D4324C"/>
    <w:rsid w:val="00D4368D"/>
    <w:rsid w:val="00D436D8"/>
    <w:rsid w:val="00D44806"/>
    <w:rsid w:val="00D44CEB"/>
    <w:rsid w:val="00D458EE"/>
    <w:rsid w:val="00D45F46"/>
    <w:rsid w:val="00D4600B"/>
    <w:rsid w:val="00D4697B"/>
    <w:rsid w:val="00D46E8D"/>
    <w:rsid w:val="00D4784D"/>
    <w:rsid w:val="00D5045B"/>
    <w:rsid w:val="00D509F1"/>
    <w:rsid w:val="00D50F63"/>
    <w:rsid w:val="00D510CA"/>
    <w:rsid w:val="00D5122F"/>
    <w:rsid w:val="00D51392"/>
    <w:rsid w:val="00D51662"/>
    <w:rsid w:val="00D516C0"/>
    <w:rsid w:val="00D51DBD"/>
    <w:rsid w:val="00D51F85"/>
    <w:rsid w:val="00D521E1"/>
    <w:rsid w:val="00D52461"/>
    <w:rsid w:val="00D524FB"/>
    <w:rsid w:val="00D52AFC"/>
    <w:rsid w:val="00D52DB9"/>
    <w:rsid w:val="00D52E48"/>
    <w:rsid w:val="00D538BB"/>
    <w:rsid w:val="00D53A6C"/>
    <w:rsid w:val="00D53FA1"/>
    <w:rsid w:val="00D53FB6"/>
    <w:rsid w:val="00D54A7C"/>
    <w:rsid w:val="00D553B4"/>
    <w:rsid w:val="00D55E91"/>
    <w:rsid w:val="00D56010"/>
    <w:rsid w:val="00D56030"/>
    <w:rsid w:val="00D56198"/>
    <w:rsid w:val="00D56D4A"/>
    <w:rsid w:val="00D57F9A"/>
    <w:rsid w:val="00D601F5"/>
    <w:rsid w:val="00D6053C"/>
    <w:rsid w:val="00D6113C"/>
    <w:rsid w:val="00D61ABA"/>
    <w:rsid w:val="00D6233F"/>
    <w:rsid w:val="00D6258C"/>
    <w:rsid w:val="00D6296F"/>
    <w:rsid w:val="00D632B6"/>
    <w:rsid w:val="00D634E8"/>
    <w:rsid w:val="00D635CF"/>
    <w:rsid w:val="00D6378D"/>
    <w:rsid w:val="00D63A35"/>
    <w:rsid w:val="00D63A37"/>
    <w:rsid w:val="00D64AC4"/>
    <w:rsid w:val="00D6560A"/>
    <w:rsid w:val="00D6574C"/>
    <w:rsid w:val="00D65F9E"/>
    <w:rsid w:val="00D65FF4"/>
    <w:rsid w:val="00D66077"/>
    <w:rsid w:val="00D66295"/>
    <w:rsid w:val="00D6643B"/>
    <w:rsid w:val="00D66850"/>
    <w:rsid w:val="00D66909"/>
    <w:rsid w:val="00D66ED2"/>
    <w:rsid w:val="00D6764F"/>
    <w:rsid w:val="00D67747"/>
    <w:rsid w:val="00D67B46"/>
    <w:rsid w:val="00D70230"/>
    <w:rsid w:val="00D70347"/>
    <w:rsid w:val="00D7083E"/>
    <w:rsid w:val="00D7094E"/>
    <w:rsid w:val="00D709F9"/>
    <w:rsid w:val="00D71B48"/>
    <w:rsid w:val="00D724A4"/>
    <w:rsid w:val="00D725E8"/>
    <w:rsid w:val="00D7270F"/>
    <w:rsid w:val="00D7282C"/>
    <w:rsid w:val="00D728CF"/>
    <w:rsid w:val="00D729ED"/>
    <w:rsid w:val="00D72AA9"/>
    <w:rsid w:val="00D72BE7"/>
    <w:rsid w:val="00D739E3"/>
    <w:rsid w:val="00D75EC5"/>
    <w:rsid w:val="00D75FB9"/>
    <w:rsid w:val="00D771DF"/>
    <w:rsid w:val="00D7775B"/>
    <w:rsid w:val="00D8045F"/>
    <w:rsid w:val="00D81A55"/>
    <w:rsid w:val="00D822EC"/>
    <w:rsid w:val="00D826C5"/>
    <w:rsid w:val="00D82975"/>
    <w:rsid w:val="00D833CF"/>
    <w:rsid w:val="00D839C8"/>
    <w:rsid w:val="00D848B8"/>
    <w:rsid w:val="00D84A92"/>
    <w:rsid w:val="00D85392"/>
    <w:rsid w:val="00D861D4"/>
    <w:rsid w:val="00D86E6B"/>
    <w:rsid w:val="00D87406"/>
    <w:rsid w:val="00D87499"/>
    <w:rsid w:val="00D87597"/>
    <w:rsid w:val="00D8760E"/>
    <w:rsid w:val="00D87766"/>
    <w:rsid w:val="00D878CC"/>
    <w:rsid w:val="00D900BB"/>
    <w:rsid w:val="00D909A4"/>
    <w:rsid w:val="00D90EC1"/>
    <w:rsid w:val="00D91957"/>
    <w:rsid w:val="00D91C97"/>
    <w:rsid w:val="00D91F2D"/>
    <w:rsid w:val="00D91F2F"/>
    <w:rsid w:val="00D926DC"/>
    <w:rsid w:val="00D92A06"/>
    <w:rsid w:val="00D9321E"/>
    <w:rsid w:val="00D93555"/>
    <w:rsid w:val="00D9386F"/>
    <w:rsid w:val="00D93902"/>
    <w:rsid w:val="00D9393F"/>
    <w:rsid w:val="00D93C7B"/>
    <w:rsid w:val="00D942D2"/>
    <w:rsid w:val="00D94551"/>
    <w:rsid w:val="00D95AC2"/>
    <w:rsid w:val="00D95BB2"/>
    <w:rsid w:val="00D95BD9"/>
    <w:rsid w:val="00D9631A"/>
    <w:rsid w:val="00D96423"/>
    <w:rsid w:val="00D9678D"/>
    <w:rsid w:val="00D968F3"/>
    <w:rsid w:val="00D97007"/>
    <w:rsid w:val="00D9717F"/>
    <w:rsid w:val="00D97347"/>
    <w:rsid w:val="00D978A5"/>
    <w:rsid w:val="00DA007C"/>
    <w:rsid w:val="00DA0E00"/>
    <w:rsid w:val="00DA0E7D"/>
    <w:rsid w:val="00DA1A73"/>
    <w:rsid w:val="00DA2726"/>
    <w:rsid w:val="00DA274C"/>
    <w:rsid w:val="00DA2A11"/>
    <w:rsid w:val="00DA310E"/>
    <w:rsid w:val="00DA3504"/>
    <w:rsid w:val="00DA3D5B"/>
    <w:rsid w:val="00DA47AE"/>
    <w:rsid w:val="00DA4A8C"/>
    <w:rsid w:val="00DA5F84"/>
    <w:rsid w:val="00DA5FD6"/>
    <w:rsid w:val="00DA6052"/>
    <w:rsid w:val="00DA65FA"/>
    <w:rsid w:val="00DA665D"/>
    <w:rsid w:val="00DA6766"/>
    <w:rsid w:val="00DA67C2"/>
    <w:rsid w:val="00DA6A18"/>
    <w:rsid w:val="00DA6B75"/>
    <w:rsid w:val="00DA6CEB"/>
    <w:rsid w:val="00DA6F4F"/>
    <w:rsid w:val="00DA73DD"/>
    <w:rsid w:val="00DA791F"/>
    <w:rsid w:val="00DA7BB0"/>
    <w:rsid w:val="00DA7C97"/>
    <w:rsid w:val="00DA7D9B"/>
    <w:rsid w:val="00DB01C8"/>
    <w:rsid w:val="00DB0846"/>
    <w:rsid w:val="00DB1477"/>
    <w:rsid w:val="00DB14B6"/>
    <w:rsid w:val="00DB15A4"/>
    <w:rsid w:val="00DB1F78"/>
    <w:rsid w:val="00DB2276"/>
    <w:rsid w:val="00DB23DD"/>
    <w:rsid w:val="00DB3DBC"/>
    <w:rsid w:val="00DB4C51"/>
    <w:rsid w:val="00DB4F98"/>
    <w:rsid w:val="00DB50D2"/>
    <w:rsid w:val="00DB5515"/>
    <w:rsid w:val="00DB5A83"/>
    <w:rsid w:val="00DB5ED2"/>
    <w:rsid w:val="00DB607E"/>
    <w:rsid w:val="00DB6452"/>
    <w:rsid w:val="00DB6C31"/>
    <w:rsid w:val="00DB7BF4"/>
    <w:rsid w:val="00DC07F9"/>
    <w:rsid w:val="00DC08D1"/>
    <w:rsid w:val="00DC0939"/>
    <w:rsid w:val="00DC18DA"/>
    <w:rsid w:val="00DC1D88"/>
    <w:rsid w:val="00DC2046"/>
    <w:rsid w:val="00DC2ACD"/>
    <w:rsid w:val="00DC3378"/>
    <w:rsid w:val="00DC3402"/>
    <w:rsid w:val="00DC4012"/>
    <w:rsid w:val="00DC4F6B"/>
    <w:rsid w:val="00DC4FC6"/>
    <w:rsid w:val="00DC50AA"/>
    <w:rsid w:val="00DC5127"/>
    <w:rsid w:val="00DC5CC2"/>
    <w:rsid w:val="00DC72DE"/>
    <w:rsid w:val="00DC751C"/>
    <w:rsid w:val="00DD0DB4"/>
    <w:rsid w:val="00DD1CAC"/>
    <w:rsid w:val="00DD1F69"/>
    <w:rsid w:val="00DD1FF5"/>
    <w:rsid w:val="00DD2401"/>
    <w:rsid w:val="00DD2458"/>
    <w:rsid w:val="00DD29FA"/>
    <w:rsid w:val="00DD2BA6"/>
    <w:rsid w:val="00DD2E48"/>
    <w:rsid w:val="00DD366E"/>
    <w:rsid w:val="00DD398F"/>
    <w:rsid w:val="00DD4626"/>
    <w:rsid w:val="00DD485C"/>
    <w:rsid w:val="00DD48B6"/>
    <w:rsid w:val="00DD4D6A"/>
    <w:rsid w:val="00DD5961"/>
    <w:rsid w:val="00DD5A44"/>
    <w:rsid w:val="00DD5AC4"/>
    <w:rsid w:val="00DD64BB"/>
    <w:rsid w:val="00DD7201"/>
    <w:rsid w:val="00DD7FA1"/>
    <w:rsid w:val="00DE02D7"/>
    <w:rsid w:val="00DE07E3"/>
    <w:rsid w:val="00DE0ABD"/>
    <w:rsid w:val="00DE0F11"/>
    <w:rsid w:val="00DE1058"/>
    <w:rsid w:val="00DE1222"/>
    <w:rsid w:val="00DE132C"/>
    <w:rsid w:val="00DE1969"/>
    <w:rsid w:val="00DE2C8F"/>
    <w:rsid w:val="00DE2F53"/>
    <w:rsid w:val="00DE315D"/>
    <w:rsid w:val="00DE4763"/>
    <w:rsid w:val="00DE4A28"/>
    <w:rsid w:val="00DE4DDD"/>
    <w:rsid w:val="00DE5B0F"/>
    <w:rsid w:val="00DE5BE2"/>
    <w:rsid w:val="00DE5DAC"/>
    <w:rsid w:val="00DE5E23"/>
    <w:rsid w:val="00DE5F9A"/>
    <w:rsid w:val="00DE6104"/>
    <w:rsid w:val="00DE6A71"/>
    <w:rsid w:val="00DE795F"/>
    <w:rsid w:val="00DE7C8F"/>
    <w:rsid w:val="00DF0284"/>
    <w:rsid w:val="00DF085C"/>
    <w:rsid w:val="00DF0EB1"/>
    <w:rsid w:val="00DF0EFB"/>
    <w:rsid w:val="00DF1C2E"/>
    <w:rsid w:val="00DF1D14"/>
    <w:rsid w:val="00DF1E6D"/>
    <w:rsid w:val="00DF1FBF"/>
    <w:rsid w:val="00DF2118"/>
    <w:rsid w:val="00DF2623"/>
    <w:rsid w:val="00DF29E5"/>
    <w:rsid w:val="00DF3365"/>
    <w:rsid w:val="00DF3476"/>
    <w:rsid w:val="00DF3539"/>
    <w:rsid w:val="00DF38D3"/>
    <w:rsid w:val="00DF3DC0"/>
    <w:rsid w:val="00DF425B"/>
    <w:rsid w:val="00DF4282"/>
    <w:rsid w:val="00DF44F6"/>
    <w:rsid w:val="00DF4CAF"/>
    <w:rsid w:val="00DF4F5E"/>
    <w:rsid w:val="00DF5EC7"/>
    <w:rsid w:val="00DF5ECE"/>
    <w:rsid w:val="00DF5EF5"/>
    <w:rsid w:val="00DF62AB"/>
    <w:rsid w:val="00DF704B"/>
    <w:rsid w:val="00E00EDF"/>
    <w:rsid w:val="00E0258B"/>
    <w:rsid w:val="00E025B1"/>
    <w:rsid w:val="00E02A4E"/>
    <w:rsid w:val="00E02CEA"/>
    <w:rsid w:val="00E02CF3"/>
    <w:rsid w:val="00E02DEE"/>
    <w:rsid w:val="00E02EFE"/>
    <w:rsid w:val="00E02F1F"/>
    <w:rsid w:val="00E0343C"/>
    <w:rsid w:val="00E03661"/>
    <w:rsid w:val="00E03DB0"/>
    <w:rsid w:val="00E0435A"/>
    <w:rsid w:val="00E0470F"/>
    <w:rsid w:val="00E04E50"/>
    <w:rsid w:val="00E04F7C"/>
    <w:rsid w:val="00E0509E"/>
    <w:rsid w:val="00E05D49"/>
    <w:rsid w:val="00E05FA3"/>
    <w:rsid w:val="00E062B8"/>
    <w:rsid w:val="00E062D9"/>
    <w:rsid w:val="00E063CF"/>
    <w:rsid w:val="00E0677D"/>
    <w:rsid w:val="00E06A1D"/>
    <w:rsid w:val="00E077AB"/>
    <w:rsid w:val="00E0781B"/>
    <w:rsid w:val="00E07F46"/>
    <w:rsid w:val="00E100B7"/>
    <w:rsid w:val="00E10D64"/>
    <w:rsid w:val="00E1131E"/>
    <w:rsid w:val="00E11433"/>
    <w:rsid w:val="00E119E5"/>
    <w:rsid w:val="00E11DC2"/>
    <w:rsid w:val="00E11E8B"/>
    <w:rsid w:val="00E11FE0"/>
    <w:rsid w:val="00E128D9"/>
    <w:rsid w:val="00E12967"/>
    <w:rsid w:val="00E12988"/>
    <w:rsid w:val="00E13924"/>
    <w:rsid w:val="00E1421E"/>
    <w:rsid w:val="00E149E5"/>
    <w:rsid w:val="00E14D57"/>
    <w:rsid w:val="00E15E6A"/>
    <w:rsid w:val="00E162F8"/>
    <w:rsid w:val="00E164FE"/>
    <w:rsid w:val="00E16536"/>
    <w:rsid w:val="00E16607"/>
    <w:rsid w:val="00E167E2"/>
    <w:rsid w:val="00E17094"/>
    <w:rsid w:val="00E170A8"/>
    <w:rsid w:val="00E17633"/>
    <w:rsid w:val="00E20504"/>
    <w:rsid w:val="00E2095C"/>
    <w:rsid w:val="00E20E51"/>
    <w:rsid w:val="00E211F2"/>
    <w:rsid w:val="00E223B1"/>
    <w:rsid w:val="00E2257C"/>
    <w:rsid w:val="00E225E6"/>
    <w:rsid w:val="00E22861"/>
    <w:rsid w:val="00E22C12"/>
    <w:rsid w:val="00E22D6C"/>
    <w:rsid w:val="00E22DAD"/>
    <w:rsid w:val="00E2340D"/>
    <w:rsid w:val="00E2374E"/>
    <w:rsid w:val="00E23F13"/>
    <w:rsid w:val="00E245BB"/>
    <w:rsid w:val="00E24CE3"/>
    <w:rsid w:val="00E251E0"/>
    <w:rsid w:val="00E255F9"/>
    <w:rsid w:val="00E2578C"/>
    <w:rsid w:val="00E25861"/>
    <w:rsid w:val="00E259F7"/>
    <w:rsid w:val="00E25AF6"/>
    <w:rsid w:val="00E260DF"/>
    <w:rsid w:val="00E266B0"/>
    <w:rsid w:val="00E2671F"/>
    <w:rsid w:val="00E26EAF"/>
    <w:rsid w:val="00E27138"/>
    <w:rsid w:val="00E274AA"/>
    <w:rsid w:val="00E2788A"/>
    <w:rsid w:val="00E27D29"/>
    <w:rsid w:val="00E31213"/>
    <w:rsid w:val="00E31271"/>
    <w:rsid w:val="00E31545"/>
    <w:rsid w:val="00E31B35"/>
    <w:rsid w:val="00E31D6C"/>
    <w:rsid w:val="00E31E27"/>
    <w:rsid w:val="00E32956"/>
    <w:rsid w:val="00E32D9A"/>
    <w:rsid w:val="00E32E21"/>
    <w:rsid w:val="00E330B0"/>
    <w:rsid w:val="00E33344"/>
    <w:rsid w:val="00E334D1"/>
    <w:rsid w:val="00E33764"/>
    <w:rsid w:val="00E337E6"/>
    <w:rsid w:val="00E33A51"/>
    <w:rsid w:val="00E34505"/>
    <w:rsid w:val="00E3519F"/>
    <w:rsid w:val="00E3572D"/>
    <w:rsid w:val="00E35E42"/>
    <w:rsid w:val="00E363D7"/>
    <w:rsid w:val="00E3760B"/>
    <w:rsid w:val="00E412E7"/>
    <w:rsid w:val="00E41804"/>
    <w:rsid w:val="00E4206B"/>
    <w:rsid w:val="00E42A85"/>
    <w:rsid w:val="00E42FFC"/>
    <w:rsid w:val="00E4351C"/>
    <w:rsid w:val="00E43636"/>
    <w:rsid w:val="00E447FD"/>
    <w:rsid w:val="00E44CBD"/>
    <w:rsid w:val="00E45323"/>
    <w:rsid w:val="00E4565E"/>
    <w:rsid w:val="00E462D4"/>
    <w:rsid w:val="00E4645D"/>
    <w:rsid w:val="00E4646A"/>
    <w:rsid w:val="00E465AD"/>
    <w:rsid w:val="00E4689A"/>
    <w:rsid w:val="00E46CDB"/>
    <w:rsid w:val="00E47847"/>
    <w:rsid w:val="00E4784E"/>
    <w:rsid w:val="00E500A0"/>
    <w:rsid w:val="00E501B8"/>
    <w:rsid w:val="00E5032E"/>
    <w:rsid w:val="00E5090F"/>
    <w:rsid w:val="00E5118A"/>
    <w:rsid w:val="00E52A5E"/>
    <w:rsid w:val="00E53E27"/>
    <w:rsid w:val="00E542D9"/>
    <w:rsid w:val="00E54676"/>
    <w:rsid w:val="00E5503C"/>
    <w:rsid w:val="00E550F5"/>
    <w:rsid w:val="00E56B0B"/>
    <w:rsid w:val="00E56DE1"/>
    <w:rsid w:val="00E570F3"/>
    <w:rsid w:val="00E5774E"/>
    <w:rsid w:val="00E579E9"/>
    <w:rsid w:val="00E57E40"/>
    <w:rsid w:val="00E60082"/>
    <w:rsid w:val="00E60DF8"/>
    <w:rsid w:val="00E60EB6"/>
    <w:rsid w:val="00E610EF"/>
    <w:rsid w:val="00E61C05"/>
    <w:rsid w:val="00E61E0F"/>
    <w:rsid w:val="00E6203B"/>
    <w:rsid w:val="00E6228C"/>
    <w:rsid w:val="00E62AD7"/>
    <w:rsid w:val="00E62C3C"/>
    <w:rsid w:val="00E62DB6"/>
    <w:rsid w:val="00E62EC6"/>
    <w:rsid w:val="00E632C4"/>
    <w:rsid w:val="00E63638"/>
    <w:rsid w:val="00E638D1"/>
    <w:rsid w:val="00E639C6"/>
    <w:rsid w:val="00E639D6"/>
    <w:rsid w:val="00E63AA6"/>
    <w:rsid w:val="00E6492E"/>
    <w:rsid w:val="00E64B46"/>
    <w:rsid w:val="00E64CF0"/>
    <w:rsid w:val="00E6501F"/>
    <w:rsid w:val="00E6689E"/>
    <w:rsid w:val="00E6698C"/>
    <w:rsid w:val="00E66B1F"/>
    <w:rsid w:val="00E66E76"/>
    <w:rsid w:val="00E672EE"/>
    <w:rsid w:val="00E67342"/>
    <w:rsid w:val="00E674A2"/>
    <w:rsid w:val="00E67CA4"/>
    <w:rsid w:val="00E67CC2"/>
    <w:rsid w:val="00E707E8"/>
    <w:rsid w:val="00E70AE1"/>
    <w:rsid w:val="00E70FCF"/>
    <w:rsid w:val="00E71052"/>
    <w:rsid w:val="00E71A53"/>
    <w:rsid w:val="00E71E42"/>
    <w:rsid w:val="00E72B22"/>
    <w:rsid w:val="00E72CBE"/>
    <w:rsid w:val="00E72F39"/>
    <w:rsid w:val="00E735FD"/>
    <w:rsid w:val="00E7362A"/>
    <w:rsid w:val="00E73A65"/>
    <w:rsid w:val="00E74365"/>
    <w:rsid w:val="00E75459"/>
    <w:rsid w:val="00E75694"/>
    <w:rsid w:val="00E75B7B"/>
    <w:rsid w:val="00E75D0E"/>
    <w:rsid w:val="00E75E76"/>
    <w:rsid w:val="00E770BC"/>
    <w:rsid w:val="00E777B3"/>
    <w:rsid w:val="00E77C6E"/>
    <w:rsid w:val="00E80520"/>
    <w:rsid w:val="00E809AD"/>
    <w:rsid w:val="00E81202"/>
    <w:rsid w:val="00E82472"/>
    <w:rsid w:val="00E8267E"/>
    <w:rsid w:val="00E82929"/>
    <w:rsid w:val="00E82E82"/>
    <w:rsid w:val="00E83122"/>
    <w:rsid w:val="00E8374C"/>
    <w:rsid w:val="00E8386D"/>
    <w:rsid w:val="00E83FFF"/>
    <w:rsid w:val="00E847BF"/>
    <w:rsid w:val="00E84B8B"/>
    <w:rsid w:val="00E85873"/>
    <w:rsid w:val="00E86539"/>
    <w:rsid w:val="00E8692B"/>
    <w:rsid w:val="00E86B64"/>
    <w:rsid w:val="00E87116"/>
    <w:rsid w:val="00E87511"/>
    <w:rsid w:val="00E87734"/>
    <w:rsid w:val="00E878D1"/>
    <w:rsid w:val="00E87984"/>
    <w:rsid w:val="00E87CE6"/>
    <w:rsid w:val="00E87DEC"/>
    <w:rsid w:val="00E900EB"/>
    <w:rsid w:val="00E905EE"/>
    <w:rsid w:val="00E906AE"/>
    <w:rsid w:val="00E90FD9"/>
    <w:rsid w:val="00E91962"/>
    <w:rsid w:val="00E92B7B"/>
    <w:rsid w:val="00E92D83"/>
    <w:rsid w:val="00E93310"/>
    <w:rsid w:val="00E9364A"/>
    <w:rsid w:val="00E93A77"/>
    <w:rsid w:val="00E93E9F"/>
    <w:rsid w:val="00E94356"/>
    <w:rsid w:val="00E94A34"/>
    <w:rsid w:val="00E94DF1"/>
    <w:rsid w:val="00E952F0"/>
    <w:rsid w:val="00E95889"/>
    <w:rsid w:val="00E95FF1"/>
    <w:rsid w:val="00E96439"/>
    <w:rsid w:val="00E96C71"/>
    <w:rsid w:val="00E96CE5"/>
    <w:rsid w:val="00E97282"/>
    <w:rsid w:val="00EA0253"/>
    <w:rsid w:val="00EA0642"/>
    <w:rsid w:val="00EA0D4A"/>
    <w:rsid w:val="00EA108C"/>
    <w:rsid w:val="00EA10AA"/>
    <w:rsid w:val="00EA127A"/>
    <w:rsid w:val="00EA1376"/>
    <w:rsid w:val="00EA162F"/>
    <w:rsid w:val="00EA1728"/>
    <w:rsid w:val="00EA1B26"/>
    <w:rsid w:val="00EA26A5"/>
    <w:rsid w:val="00EA2925"/>
    <w:rsid w:val="00EA2F48"/>
    <w:rsid w:val="00EA34B7"/>
    <w:rsid w:val="00EA3592"/>
    <w:rsid w:val="00EA4437"/>
    <w:rsid w:val="00EA512C"/>
    <w:rsid w:val="00EA5277"/>
    <w:rsid w:val="00EA53B8"/>
    <w:rsid w:val="00EA5BA0"/>
    <w:rsid w:val="00EA5DA4"/>
    <w:rsid w:val="00EA6008"/>
    <w:rsid w:val="00EA608E"/>
    <w:rsid w:val="00EA66E5"/>
    <w:rsid w:val="00EA73C4"/>
    <w:rsid w:val="00EA7E01"/>
    <w:rsid w:val="00EB0416"/>
    <w:rsid w:val="00EB0E4F"/>
    <w:rsid w:val="00EB106C"/>
    <w:rsid w:val="00EB1791"/>
    <w:rsid w:val="00EB1D07"/>
    <w:rsid w:val="00EB22F3"/>
    <w:rsid w:val="00EB27C5"/>
    <w:rsid w:val="00EB2D8A"/>
    <w:rsid w:val="00EB2E78"/>
    <w:rsid w:val="00EB320D"/>
    <w:rsid w:val="00EB34CF"/>
    <w:rsid w:val="00EB4535"/>
    <w:rsid w:val="00EB49BD"/>
    <w:rsid w:val="00EB4A13"/>
    <w:rsid w:val="00EB4CC2"/>
    <w:rsid w:val="00EB5130"/>
    <w:rsid w:val="00EB5AD3"/>
    <w:rsid w:val="00EB6064"/>
    <w:rsid w:val="00EB6C79"/>
    <w:rsid w:val="00EB70A6"/>
    <w:rsid w:val="00EB727F"/>
    <w:rsid w:val="00EB756D"/>
    <w:rsid w:val="00EB7BDC"/>
    <w:rsid w:val="00EB7C1E"/>
    <w:rsid w:val="00EC01CD"/>
    <w:rsid w:val="00EC0314"/>
    <w:rsid w:val="00EC0BD3"/>
    <w:rsid w:val="00EC0F65"/>
    <w:rsid w:val="00EC10F0"/>
    <w:rsid w:val="00EC1258"/>
    <w:rsid w:val="00EC1BD2"/>
    <w:rsid w:val="00EC216A"/>
    <w:rsid w:val="00EC254F"/>
    <w:rsid w:val="00EC278A"/>
    <w:rsid w:val="00EC2AE9"/>
    <w:rsid w:val="00EC2C07"/>
    <w:rsid w:val="00EC2F83"/>
    <w:rsid w:val="00EC32B5"/>
    <w:rsid w:val="00EC350D"/>
    <w:rsid w:val="00EC3AEF"/>
    <w:rsid w:val="00EC3D03"/>
    <w:rsid w:val="00EC3D04"/>
    <w:rsid w:val="00EC3E1C"/>
    <w:rsid w:val="00EC4CF4"/>
    <w:rsid w:val="00EC4F16"/>
    <w:rsid w:val="00EC506D"/>
    <w:rsid w:val="00EC5384"/>
    <w:rsid w:val="00EC582C"/>
    <w:rsid w:val="00EC5BAF"/>
    <w:rsid w:val="00EC6467"/>
    <w:rsid w:val="00EC6949"/>
    <w:rsid w:val="00EC6C18"/>
    <w:rsid w:val="00EC72F9"/>
    <w:rsid w:val="00EC7AA8"/>
    <w:rsid w:val="00EC7B5F"/>
    <w:rsid w:val="00ED0A4D"/>
    <w:rsid w:val="00ED1809"/>
    <w:rsid w:val="00ED1A81"/>
    <w:rsid w:val="00ED22BC"/>
    <w:rsid w:val="00ED2450"/>
    <w:rsid w:val="00ED24C7"/>
    <w:rsid w:val="00ED25D9"/>
    <w:rsid w:val="00ED315F"/>
    <w:rsid w:val="00ED34E9"/>
    <w:rsid w:val="00ED3982"/>
    <w:rsid w:val="00ED440B"/>
    <w:rsid w:val="00ED45DB"/>
    <w:rsid w:val="00ED4A11"/>
    <w:rsid w:val="00ED4E27"/>
    <w:rsid w:val="00ED5B18"/>
    <w:rsid w:val="00ED64AB"/>
    <w:rsid w:val="00ED79C1"/>
    <w:rsid w:val="00ED7B2A"/>
    <w:rsid w:val="00ED7E04"/>
    <w:rsid w:val="00EE01BD"/>
    <w:rsid w:val="00EE17D9"/>
    <w:rsid w:val="00EE1969"/>
    <w:rsid w:val="00EE1F11"/>
    <w:rsid w:val="00EE22BB"/>
    <w:rsid w:val="00EE22F0"/>
    <w:rsid w:val="00EE2A0F"/>
    <w:rsid w:val="00EE351F"/>
    <w:rsid w:val="00EE3664"/>
    <w:rsid w:val="00EE4171"/>
    <w:rsid w:val="00EE4295"/>
    <w:rsid w:val="00EE4DD9"/>
    <w:rsid w:val="00EE562C"/>
    <w:rsid w:val="00EE5762"/>
    <w:rsid w:val="00EE6104"/>
    <w:rsid w:val="00EE67A0"/>
    <w:rsid w:val="00EE7BAD"/>
    <w:rsid w:val="00EF027E"/>
    <w:rsid w:val="00EF03E6"/>
    <w:rsid w:val="00EF192B"/>
    <w:rsid w:val="00EF1A5A"/>
    <w:rsid w:val="00EF1DB0"/>
    <w:rsid w:val="00EF1F35"/>
    <w:rsid w:val="00EF250B"/>
    <w:rsid w:val="00EF2F14"/>
    <w:rsid w:val="00EF3B80"/>
    <w:rsid w:val="00EF4876"/>
    <w:rsid w:val="00EF4D24"/>
    <w:rsid w:val="00EF4E46"/>
    <w:rsid w:val="00EF514D"/>
    <w:rsid w:val="00EF667A"/>
    <w:rsid w:val="00EF667D"/>
    <w:rsid w:val="00EF6E8E"/>
    <w:rsid w:val="00EF6FF2"/>
    <w:rsid w:val="00EF7225"/>
    <w:rsid w:val="00EF73A4"/>
    <w:rsid w:val="00EF752B"/>
    <w:rsid w:val="00F00C20"/>
    <w:rsid w:val="00F010D9"/>
    <w:rsid w:val="00F01365"/>
    <w:rsid w:val="00F01E4C"/>
    <w:rsid w:val="00F0242C"/>
    <w:rsid w:val="00F02E47"/>
    <w:rsid w:val="00F03665"/>
    <w:rsid w:val="00F03BF1"/>
    <w:rsid w:val="00F04199"/>
    <w:rsid w:val="00F0437B"/>
    <w:rsid w:val="00F04927"/>
    <w:rsid w:val="00F049FC"/>
    <w:rsid w:val="00F04BF9"/>
    <w:rsid w:val="00F04F4B"/>
    <w:rsid w:val="00F053D6"/>
    <w:rsid w:val="00F053F1"/>
    <w:rsid w:val="00F05708"/>
    <w:rsid w:val="00F0579E"/>
    <w:rsid w:val="00F058D8"/>
    <w:rsid w:val="00F05D00"/>
    <w:rsid w:val="00F07143"/>
    <w:rsid w:val="00F073B5"/>
    <w:rsid w:val="00F07581"/>
    <w:rsid w:val="00F078D0"/>
    <w:rsid w:val="00F07909"/>
    <w:rsid w:val="00F07BEE"/>
    <w:rsid w:val="00F10E62"/>
    <w:rsid w:val="00F1142F"/>
    <w:rsid w:val="00F1173B"/>
    <w:rsid w:val="00F11DC0"/>
    <w:rsid w:val="00F11EA2"/>
    <w:rsid w:val="00F126DB"/>
    <w:rsid w:val="00F12CB9"/>
    <w:rsid w:val="00F133ED"/>
    <w:rsid w:val="00F13C38"/>
    <w:rsid w:val="00F13E39"/>
    <w:rsid w:val="00F143CA"/>
    <w:rsid w:val="00F145A2"/>
    <w:rsid w:val="00F14BFE"/>
    <w:rsid w:val="00F14DD5"/>
    <w:rsid w:val="00F15339"/>
    <w:rsid w:val="00F15428"/>
    <w:rsid w:val="00F15895"/>
    <w:rsid w:val="00F15C01"/>
    <w:rsid w:val="00F15E4F"/>
    <w:rsid w:val="00F15EDF"/>
    <w:rsid w:val="00F15F56"/>
    <w:rsid w:val="00F1606A"/>
    <w:rsid w:val="00F16125"/>
    <w:rsid w:val="00F16779"/>
    <w:rsid w:val="00F1719B"/>
    <w:rsid w:val="00F1790B"/>
    <w:rsid w:val="00F20475"/>
    <w:rsid w:val="00F204C2"/>
    <w:rsid w:val="00F20572"/>
    <w:rsid w:val="00F20E62"/>
    <w:rsid w:val="00F2136E"/>
    <w:rsid w:val="00F2188C"/>
    <w:rsid w:val="00F22126"/>
    <w:rsid w:val="00F226F7"/>
    <w:rsid w:val="00F22D2D"/>
    <w:rsid w:val="00F237E1"/>
    <w:rsid w:val="00F244D3"/>
    <w:rsid w:val="00F25033"/>
    <w:rsid w:val="00F2570D"/>
    <w:rsid w:val="00F25750"/>
    <w:rsid w:val="00F258EE"/>
    <w:rsid w:val="00F25975"/>
    <w:rsid w:val="00F263BD"/>
    <w:rsid w:val="00F26821"/>
    <w:rsid w:val="00F26A68"/>
    <w:rsid w:val="00F26B3D"/>
    <w:rsid w:val="00F26D63"/>
    <w:rsid w:val="00F27260"/>
    <w:rsid w:val="00F2728A"/>
    <w:rsid w:val="00F30090"/>
    <w:rsid w:val="00F302DB"/>
    <w:rsid w:val="00F30526"/>
    <w:rsid w:val="00F305D1"/>
    <w:rsid w:val="00F30704"/>
    <w:rsid w:val="00F30B28"/>
    <w:rsid w:val="00F30E29"/>
    <w:rsid w:val="00F312B1"/>
    <w:rsid w:val="00F33FBB"/>
    <w:rsid w:val="00F34601"/>
    <w:rsid w:val="00F3496C"/>
    <w:rsid w:val="00F349A6"/>
    <w:rsid w:val="00F34AC6"/>
    <w:rsid w:val="00F34C01"/>
    <w:rsid w:val="00F34CF7"/>
    <w:rsid w:val="00F350DF"/>
    <w:rsid w:val="00F354A4"/>
    <w:rsid w:val="00F35656"/>
    <w:rsid w:val="00F35989"/>
    <w:rsid w:val="00F35ED7"/>
    <w:rsid w:val="00F36E09"/>
    <w:rsid w:val="00F3709B"/>
    <w:rsid w:val="00F371BE"/>
    <w:rsid w:val="00F37664"/>
    <w:rsid w:val="00F3785A"/>
    <w:rsid w:val="00F37BFD"/>
    <w:rsid w:val="00F40F18"/>
    <w:rsid w:val="00F40FBA"/>
    <w:rsid w:val="00F4251F"/>
    <w:rsid w:val="00F42D42"/>
    <w:rsid w:val="00F43217"/>
    <w:rsid w:val="00F43F2E"/>
    <w:rsid w:val="00F45081"/>
    <w:rsid w:val="00F45328"/>
    <w:rsid w:val="00F4538B"/>
    <w:rsid w:val="00F45A50"/>
    <w:rsid w:val="00F46517"/>
    <w:rsid w:val="00F4665C"/>
    <w:rsid w:val="00F47525"/>
    <w:rsid w:val="00F47A5D"/>
    <w:rsid w:val="00F47DB7"/>
    <w:rsid w:val="00F47E19"/>
    <w:rsid w:val="00F47F7A"/>
    <w:rsid w:val="00F50014"/>
    <w:rsid w:val="00F5002D"/>
    <w:rsid w:val="00F50624"/>
    <w:rsid w:val="00F50DB9"/>
    <w:rsid w:val="00F50F4E"/>
    <w:rsid w:val="00F5120F"/>
    <w:rsid w:val="00F513E9"/>
    <w:rsid w:val="00F51ABC"/>
    <w:rsid w:val="00F52683"/>
    <w:rsid w:val="00F534A5"/>
    <w:rsid w:val="00F53542"/>
    <w:rsid w:val="00F539D0"/>
    <w:rsid w:val="00F54064"/>
    <w:rsid w:val="00F5406B"/>
    <w:rsid w:val="00F540C8"/>
    <w:rsid w:val="00F54695"/>
    <w:rsid w:val="00F54754"/>
    <w:rsid w:val="00F54848"/>
    <w:rsid w:val="00F54F1A"/>
    <w:rsid w:val="00F553EF"/>
    <w:rsid w:val="00F5542F"/>
    <w:rsid w:val="00F5550B"/>
    <w:rsid w:val="00F5593B"/>
    <w:rsid w:val="00F55C7A"/>
    <w:rsid w:val="00F56D65"/>
    <w:rsid w:val="00F61674"/>
    <w:rsid w:val="00F61A39"/>
    <w:rsid w:val="00F61BAF"/>
    <w:rsid w:val="00F6282E"/>
    <w:rsid w:val="00F628D1"/>
    <w:rsid w:val="00F6296C"/>
    <w:rsid w:val="00F629C5"/>
    <w:rsid w:val="00F63A04"/>
    <w:rsid w:val="00F63F06"/>
    <w:rsid w:val="00F641D6"/>
    <w:rsid w:val="00F645F1"/>
    <w:rsid w:val="00F64EC8"/>
    <w:rsid w:val="00F662CD"/>
    <w:rsid w:val="00F66BE0"/>
    <w:rsid w:val="00F678FE"/>
    <w:rsid w:val="00F67F5D"/>
    <w:rsid w:val="00F700ED"/>
    <w:rsid w:val="00F70625"/>
    <w:rsid w:val="00F714CF"/>
    <w:rsid w:val="00F726A5"/>
    <w:rsid w:val="00F72B93"/>
    <w:rsid w:val="00F73027"/>
    <w:rsid w:val="00F731F8"/>
    <w:rsid w:val="00F736C2"/>
    <w:rsid w:val="00F737FB"/>
    <w:rsid w:val="00F73880"/>
    <w:rsid w:val="00F745A4"/>
    <w:rsid w:val="00F75981"/>
    <w:rsid w:val="00F766C7"/>
    <w:rsid w:val="00F7672C"/>
    <w:rsid w:val="00F76A11"/>
    <w:rsid w:val="00F775C8"/>
    <w:rsid w:val="00F778AF"/>
    <w:rsid w:val="00F8036E"/>
    <w:rsid w:val="00F80602"/>
    <w:rsid w:val="00F80EC6"/>
    <w:rsid w:val="00F81595"/>
    <w:rsid w:val="00F817F3"/>
    <w:rsid w:val="00F81846"/>
    <w:rsid w:val="00F81A0C"/>
    <w:rsid w:val="00F81A78"/>
    <w:rsid w:val="00F81C11"/>
    <w:rsid w:val="00F81E75"/>
    <w:rsid w:val="00F820F2"/>
    <w:rsid w:val="00F826C9"/>
    <w:rsid w:val="00F835FF"/>
    <w:rsid w:val="00F83786"/>
    <w:rsid w:val="00F83962"/>
    <w:rsid w:val="00F8399D"/>
    <w:rsid w:val="00F83DC9"/>
    <w:rsid w:val="00F84225"/>
    <w:rsid w:val="00F8428A"/>
    <w:rsid w:val="00F844D4"/>
    <w:rsid w:val="00F84611"/>
    <w:rsid w:val="00F8495B"/>
    <w:rsid w:val="00F84B14"/>
    <w:rsid w:val="00F8536A"/>
    <w:rsid w:val="00F855E7"/>
    <w:rsid w:val="00F85A55"/>
    <w:rsid w:val="00F85F0F"/>
    <w:rsid w:val="00F85F96"/>
    <w:rsid w:val="00F879C0"/>
    <w:rsid w:val="00F87D53"/>
    <w:rsid w:val="00F904C6"/>
    <w:rsid w:val="00F906F1"/>
    <w:rsid w:val="00F90A4A"/>
    <w:rsid w:val="00F90EC4"/>
    <w:rsid w:val="00F91153"/>
    <w:rsid w:val="00F91ADC"/>
    <w:rsid w:val="00F91C68"/>
    <w:rsid w:val="00F92371"/>
    <w:rsid w:val="00F925F9"/>
    <w:rsid w:val="00F9274D"/>
    <w:rsid w:val="00F92912"/>
    <w:rsid w:val="00F92B49"/>
    <w:rsid w:val="00F9300A"/>
    <w:rsid w:val="00F93190"/>
    <w:rsid w:val="00F94EF7"/>
    <w:rsid w:val="00F95320"/>
    <w:rsid w:val="00F9580F"/>
    <w:rsid w:val="00F95C82"/>
    <w:rsid w:val="00F95DF2"/>
    <w:rsid w:val="00F96191"/>
    <w:rsid w:val="00F96BD4"/>
    <w:rsid w:val="00F97A56"/>
    <w:rsid w:val="00FA0067"/>
    <w:rsid w:val="00FA0EB0"/>
    <w:rsid w:val="00FA138A"/>
    <w:rsid w:val="00FA1E5B"/>
    <w:rsid w:val="00FA1E8F"/>
    <w:rsid w:val="00FA22D1"/>
    <w:rsid w:val="00FA23EE"/>
    <w:rsid w:val="00FA26A3"/>
    <w:rsid w:val="00FA2973"/>
    <w:rsid w:val="00FA3487"/>
    <w:rsid w:val="00FA3612"/>
    <w:rsid w:val="00FA36AF"/>
    <w:rsid w:val="00FA3724"/>
    <w:rsid w:val="00FA3822"/>
    <w:rsid w:val="00FA53C1"/>
    <w:rsid w:val="00FA65DA"/>
    <w:rsid w:val="00FA6AD8"/>
    <w:rsid w:val="00FA7BE1"/>
    <w:rsid w:val="00FA7EDF"/>
    <w:rsid w:val="00FB038A"/>
    <w:rsid w:val="00FB1364"/>
    <w:rsid w:val="00FB148A"/>
    <w:rsid w:val="00FB162B"/>
    <w:rsid w:val="00FB1748"/>
    <w:rsid w:val="00FB1764"/>
    <w:rsid w:val="00FB21F4"/>
    <w:rsid w:val="00FB228F"/>
    <w:rsid w:val="00FB254F"/>
    <w:rsid w:val="00FB27AA"/>
    <w:rsid w:val="00FB28F1"/>
    <w:rsid w:val="00FB29A0"/>
    <w:rsid w:val="00FB2BD5"/>
    <w:rsid w:val="00FB3463"/>
    <w:rsid w:val="00FB3830"/>
    <w:rsid w:val="00FB3CE8"/>
    <w:rsid w:val="00FB3EAF"/>
    <w:rsid w:val="00FB55A5"/>
    <w:rsid w:val="00FB5840"/>
    <w:rsid w:val="00FB5AF4"/>
    <w:rsid w:val="00FB5DB1"/>
    <w:rsid w:val="00FB6387"/>
    <w:rsid w:val="00FB6EED"/>
    <w:rsid w:val="00FB6F8B"/>
    <w:rsid w:val="00FB799C"/>
    <w:rsid w:val="00FB79C3"/>
    <w:rsid w:val="00FB7B74"/>
    <w:rsid w:val="00FB7E28"/>
    <w:rsid w:val="00FC0899"/>
    <w:rsid w:val="00FC0A2D"/>
    <w:rsid w:val="00FC0C7E"/>
    <w:rsid w:val="00FC0DD3"/>
    <w:rsid w:val="00FC152E"/>
    <w:rsid w:val="00FC182B"/>
    <w:rsid w:val="00FC19FD"/>
    <w:rsid w:val="00FC24A2"/>
    <w:rsid w:val="00FC3313"/>
    <w:rsid w:val="00FC4077"/>
    <w:rsid w:val="00FC40C1"/>
    <w:rsid w:val="00FC45CC"/>
    <w:rsid w:val="00FC51AA"/>
    <w:rsid w:val="00FC5689"/>
    <w:rsid w:val="00FC5C01"/>
    <w:rsid w:val="00FC5C09"/>
    <w:rsid w:val="00FC7045"/>
    <w:rsid w:val="00FC76A2"/>
    <w:rsid w:val="00FD00B3"/>
    <w:rsid w:val="00FD0A7D"/>
    <w:rsid w:val="00FD0CB1"/>
    <w:rsid w:val="00FD11E7"/>
    <w:rsid w:val="00FD138C"/>
    <w:rsid w:val="00FD13AF"/>
    <w:rsid w:val="00FD189E"/>
    <w:rsid w:val="00FD1973"/>
    <w:rsid w:val="00FD201A"/>
    <w:rsid w:val="00FD2213"/>
    <w:rsid w:val="00FD2719"/>
    <w:rsid w:val="00FD2FD9"/>
    <w:rsid w:val="00FD3207"/>
    <w:rsid w:val="00FD3246"/>
    <w:rsid w:val="00FD460C"/>
    <w:rsid w:val="00FD4BF1"/>
    <w:rsid w:val="00FD501C"/>
    <w:rsid w:val="00FD563A"/>
    <w:rsid w:val="00FD5797"/>
    <w:rsid w:val="00FD57B4"/>
    <w:rsid w:val="00FD6D5B"/>
    <w:rsid w:val="00FD70AA"/>
    <w:rsid w:val="00FD72B2"/>
    <w:rsid w:val="00FD769E"/>
    <w:rsid w:val="00FD7D77"/>
    <w:rsid w:val="00FE003E"/>
    <w:rsid w:val="00FE0189"/>
    <w:rsid w:val="00FE0305"/>
    <w:rsid w:val="00FE0396"/>
    <w:rsid w:val="00FE0505"/>
    <w:rsid w:val="00FE069D"/>
    <w:rsid w:val="00FE0A65"/>
    <w:rsid w:val="00FE13A1"/>
    <w:rsid w:val="00FE1711"/>
    <w:rsid w:val="00FE1F5D"/>
    <w:rsid w:val="00FE2C29"/>
    <w:rsid w:val="00FE2D77"/>
    <w:rsid w:val="00FE3AB8"/>
    <w:rsid w:val="00FE41AD"/>
    <w:rsid w:val="00FE4D97"/>
    <w:rsid w:val="00FE4D9D"/>
    <w:rsid w:val="00FE6255"/>
    <w:rsid w:val="00FE64C6"/>
    <w:rsid w:val="00FE71FA"/>
    <w:rsid w:val="00FE76BF"/>
    <w:rsid w:val="00FE7DD6"/>
    <w:rsid w:val="00FF00C2"/>
    <w:rsid w:val="00FF0E54"/>
    <w:rsid w:val="00FF0EE7"/>
    <w:rsid w:val="00FF1276"/>
    <w:rsid w:val="00FF1A66"/>
    <w:rsid w:val="00FF39BA"/>
    <w:rsid w:val="00FF3E14"/>
    <w:rsid w:val="00FF40CE"/>
    <w:rsid w:val="00FF4B60"/>
    <w:rsid w:val="00FF4C68"/>
    <w:rsid w:val="00FF5890"/>
    <w:rsid w:val="00FF5C20"/>
    <w:rsid w:val="00FF5DBB"/>
    <w:rsid w:val="00FF5E28"/>
    <w:rsid w:val="00FF61B2"/>
    <w:rsid w:val="00FF61D4"/>
    <w:rsid w:val="00FF6231"/>
    <w:rsid w:val="00FF636C"/>
    <w:rsid w:val="00FF79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8CE058"/>
  <w15:docId w15:val="{F0790B3A-EAA9-45F3-9E62-345F0B481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D42FD"/>
    <w:rPr>
      <w:sz w:val="24"/>
      <w:szCs w:val="24"/>
    </w:rPr>
  </w:style>
  <w:style w:type="paragraph" w:styleId="1">
    <w:name w:val="heading 1"/>
    <w:basedOn w:val="a0"/>
    <w:next w:val="a0"/>
    <w:link w:val="10"/>
    <w:uiPriority w:val="9"/>
    <w:qFormat/>
    <w:rsid w:val="00A85001"/>
    <w:pPr>
      <w:keepNext/>
      <w:ind w:firstLine="720"/>
      <w:outlineLvl w:val="0"/>
    </w:pPr>
    <w:rPr>
      <w:sz w:val="32"/>
    </w:rPr>
  </w:style>
  <w:style w:type="paragraph" w:styleId="2">
    <w:name w:val="heading 2"/>
    <w:aliases w:val="Заголовок 2 Знак,Заголовок 2 Знак Знак Знак Знак Знак,Заголовок 2 Знак Знак Знак Знак Знак Знак Знак Знак Знак"/>
    <w:basedOn w:val="a0"/>
    <w:next w:val="a0"/>
    <w:link w:val="21"/>
    <w:qFormat/>
    <w:rsid w:val="00A70D0B"/>
    <w:pPr>
      <w:keepNext/>
      <w:spacing w:before="240" w:after="60"/>
      <w:outlineLvl w:val="1"/>
    </w:pPr>
    <w:rPr>
      <w:rFonts w:ascii="Arial" w:hAnsi="Arial" w:cs="Arial"/>
      <w:b/>
      <w:bCs/>
      <w:i/>
      <w:iCs/>
      <w:sz w:val="28"/>
      <w:szCs w:val="28"/>
    </w:rPr>
  </w:style>
  <w:style w:type="paragraph" w:styleId="3">
    <w:name w:val="heading 3"/>
    <w:aliases w:val="Заголовок 3 Знак1,Заголовок 3 Знак Знак,Знак Знак Знак, Знак Знак Знак"/>
    <w:basedOn w:val="a0"/>
    <w:next w:val="a0"/>
    <w:link w:val="30"/>
    <w:qFormat/>
    <w:rsid w:val="005E03A8"/>
    <w:pPr>
      <w:keepNext/>
      <w:suppressAutoHyphens/>
      <w:spacing w:before="240" w:after="240"/>
      <w:jc w:val="center"/>
      <w:outlineLvl w:val="2"/>
    </w:pPr>
    <w:rPr>
      <w:rFonts w:cs="Arial"/>
      <w:bCs/>
      <w:i/>
      <w:szCs w:val="26"/>
    </w:rPr>
  </w:style>
  <w:style w:type="paragraph" w:styleId="4">
    <w:name w:val="heading 4"/>
    <w:basedOn w:val="a0"/>
    <w:next w:val="a0"/>
    <w:link w:val="40"/>
    <w:qFormat/>
    <w:rsid w:val="00A85001"/>
    <w:pPr>
      <w:keepNext/>
      <w:spacing w:before="240" w:after="60"/>
      <w:outlineLvl w:val="3"/>
    </w:pPr>
    <w:rPr>
      <w:b/>
      <w:bCs/>
      <w:sz w:val="28"/>
      <w:szCs w:val="28"/>
    </w:rPr>
  </w:style>
  <w:style w:type="paragraph" w:styleId="5">
    <w:name w:val="heading 5"/>
    <w:basedOn w:val="a0"/>
    <w:link w:val="50"/>
    <w:uiPriority w:val="9"/>
    <w:qFormat/>
    <w:rsid w:val="00586266"/>
    <w:pPr>
      <w:outlineLvl w:val="4"/>
    </w:pPr>
    <w:rPr>
      <w:b/>
      <w:bCs/>
      <w:sz w:val="20"/>
      <w:szCs w:val="20"/>
    </w:rPr>
  </w:style>
  <w:style w:type="paragraph" w:styleId="6">
    <w:name w:val="heading 6"/>
    <w:basedOn w:val="a0"/>
    <w:next w:val="a0"/>
    <w:link w:val="60"/>
    <w:uiPriority w:val="9"/>
    <w:qFormat/>
    <w:rsid w:val="00A85001"/>
    <w:pPr>
      <w:spacing w:before="240" w:after="60"/>
      <w:outlineLvl w:val="5"/>
    </w:pPr>
    <w:rPr>
      <w:b/>
      <w:bCs/>
      <w:sz w:val="22"/>
      <w:szCs w:val="22"/>
    </w:rPr>
  </w:style>
  <w:style w:type="paragraph" w:styleId="7">
    <w:name w:val="heading 7"/>
    <w:basedOn w:val="a0"/>
    <w:next w:val="a0"/>
    <w:link w:val="70"/>
    <w:uiPriority w:val="9"/>
    <w:unhideWhenUsed/>
    <w:qFormat/>
    <w:rsid w:val="001D79CF"/>
    <w:pPr>
      <w:keepNext/>
      <w:keepLines/>
      <w:suppressAutoHyphens/>
      <w:spacing w:before="200" w:after="200"/>
      <w:jc w:val="center"/>
      <w:outlineLvl w:val="6"/>
    </w:pPr>
    <w:rPr>
      <w:rFonts w:eastAsiaTheme="majorEastAsia" w:cstheme="majorBidi"/>
      <w:i/>
      <w:iCs/>
    </w:rPr>
  </w:style>
  <w:style w:type="paragraph" w:styleId="8">
    <w:name w:val="heading 8"/>
    <w:basedOn w:val="a0"/>
    <w:next w:val="a0"/>
    <w:qFormat/>
    <w:rsid w:val="00AF6ED8"/>
    <w:pPr>
      <w:suppressAutoHyphens/>
      <w:spacing w:before="240" w:after="60"/>
      <w:jc w:val="center"/>
      <w:outlineLvl w:val="7"/>
    </w:pPr>
    <w:rPr>
      <w:i/>
      <w:iCs/>
    </w:rPr>
  </w:style>
  <w:style w:type="paragraph" w:styleId="9">
    <w:name w:val="heading 9"/>
    <w:basedOn w:val="a0"/>
    <w:next w:val="a0"/>
    <w:qFormat/>
    <w:rsid w:val="00A85001"/>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586266"/>
    <w:rPr>
      <w:sz w:val="32"/>
      <w:szCs w:val="24"/>
    </w:rPr>
  </w:style>
  <w:style w:type="character" w:customStyle="1" w:styleId="21">
    <w:name w:val="Заголовок 2 Знак1"/>
    <w:aliases w:val="Заголовок 2 Знак Знак,Заголовок 2 Знак Знак Знак Знак Знак Знак,Заголовок 2 Знак Знак Знак Знак Знак Знак Знак Знак Знак Знак"/>
    <w:link w:val="2"/>
    <w:rsid w:val="00A70D0B"/>
    <w:rPr>
      <w:rFonts w:ascii="Arial" w:hAnsi="Arial" w:cs="Arial"/>
      <w:b/>
      <w:bCs/>
      <w:i/>
      <w:iCs/>
      <w:sz w:val="28"/>
      <w:szCs w:val="28"/>
      <w:lang w:val="ru-RU" w:eastAsia="ru-RU" w:bidi="ar-SA"/>
    </w:rPr>
  </w:style>
  <w:style w:type="character" w:customStyle="1" w:styleId="30">
    <w:name w:val="Заголовок 3 Знак"/>
    <w:aliases w:val="Заголовок 3 Знак1 Знак,Заголовок 3 Знак Знак Знак,Знак Знак Знак Знак, Знак Знак Знак Знак"/>
    <w:link w:val="3"/>
    <w:rsid w:val="005E03A8"/>
    <w:rPr>
      <w:rFonts w:cs="Arial"/>
      <w:bCs/>
      <w:i/>
      <w:sz w:val="24"/>
      <w:szCs w:val="26"/>
    </w:rPr>
  </w:style>
  <w:style w:type="character" w:customStyle="1" w:styleId="40">
    <w:name w:val="Заголовок 4 Знак"/>
    <w:link w:val="4"/>
    <w:rsid w:val="00586266"/>
    <w:rPr>
      <w:b/>
      <w:bCs/>
      <w:sz w:val="28"/>
      <w:szCs w:val="28"/>
    </w:rPr>
  </w:style>
  <w:style w:type="character" w:customStyle="1" w:styleId="50">
    <w:name w:val="Заголовок 5 Знак"/>
    <w:link w:val="5"/>
    <w:uiPriority w:val="9"/>
    <w:rsid w:val="00586266"/>
    <w:rPr>
      <w:b/>
      <w:bCs/>
    </w:rPr>
  </w:style>
  <w:style w:type="character" w:customStyle="1" w:styleId="60">
    <w:name w:val="Заголовок 6 Знак"/>
    <w:link w:val="6"/>
    <w:uiPriority w:val="9"/>
    <w:rsid w:val="00586266"/>
    <w:rPr>
      <w:b/>
      <w:bCs/>
      <w:sz w:val="22"/>
      <w:szCs w:val="22"/>
    </w:rPr>
  </w:style>
  <w:style w:type="character" w:customStyle="1" w:styleId="70">
    <w:name w:val="Заголовок 7 Знак"/>
    <w:basedOn w:val="a1"/>
    <w:link w:val="7"/>
    <w:uiPriority w:val="9"/>
    <w:rsid w:val="001D79CF"/>
    <w:rPr>
      <w:rFonts w:eastAsiaTheme="majorEastAsia" w:cstheme="majorBidi"/>
      <w:i/>
      <w:iCs/>
      <w:sz w:val="24"/>
      <w:szCs w:val="24"/>
    </w:rPr>
  </w:style>
  <w:style w:type="paragraph" w:styleId="20">
    <w:name w:val="Body Text Indent 2"/>
    <w:basedOn w:val="a0"/>
    <w:link w:val="22"/>
    <w:rsid w:val="00A70D0B"/>
    <w:pPr>
      <w:spacing w:after="120" w:line="480" w:lineRule="auto"/>
      <w:ind w:left="283"/>
    </w:pPr>
  </w:style>
  <w:style w:type="paragraph" w:styleId="a4">
    <w:name w:val="Body Text Indent"/>
    <w:basedOn w:val="a0"/>
    <w:link w:val="a5"/>
    <w:uiPriority w:val="99"/>
    <w:rsid w:val="00A85001"/>
    <w:pPr>
      <w:spacing w:after="120"/>
      <w:ind w:left="283"/>
    </w:pPr>
  </w:style>
  <w:style w:type="character" w:customStyle="1" w:styleId="a5">
    <w:name w:val="Основной текст с отступом Знак"/>
    <w:link w:val="a4"/>
    <w:uiPriority w:val="99"/>
    <w:rsid w:val="00015C98"/>
    <w:rPr>
      <w:sz w:val="24"/>
      <w:szCs w:val="24"/>
    </w:rPr>
  </w:style>
  <w:style w:type="paragraph" w:styleId="31">
    <w:name w:val="Body Text Indent 3"/>
    <w:basedOn w:val="a0"/>
    <w:rsid w:val="00A85001"/>
    <w:pPr>
      <w:ind w:left="-426" w:firstLine="426"/>
    </w:pPr>
    <w:rPr>
      <w:sz w:val="28"/>
    </w:rPr>
  </w:style>
  <w:style w:type="paragraph" w:styleId="a6">
    <w:name w:val="Body Text"/>
    <w:basedOn w:val="a0"/>
    <w:link w:val="a7"/>
    <w:rsid w:val="00A85001"/>
    <w:rPr>
      <w:sz w:val="28"/>
    </w:rPr>
  </w:style>
  <w:style w:type="table" w:styleId="a8">
    <w:name w:val="Table Grid"/>
    <w:basedOn w:val="a2"/>
    <w:rsid w:val="00A85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basedOn w:val="a0"/>
    <w:rsid w:val="00A85001"/>
    <w:rPr>
      <w:rFonts w:ascii="Courier New" w:hAnsi="Courier New" w:cs="Courier New"/>
      <w:sz w:val="20"/>
      <w:szCs w:val="20"/>
    </w:rPr>
  </w:style>
  <w:style w:type="paragraph" w:styleId="aa">
    <w:name w:val="header"/>
    <w:basedOn w:val="a0"/>
    <w:link w:val="ab"/>
    <w:uiPriority w:val="99"/>
    <w:rsid w:val="00A85001"/>
    <w:pPr>
      <w:tabs>
        <w:tab w:val="center" w:pos="4153"/>
        <w:tab w:val="right" w:pos="8306"/>
      </w:tabs>
    </w:pPr>
    <w:rPr>
      <w:szCs w:val="20"/>
    </w:rPr>
  </w:style>
  <w:style w:type="character" w:customStyle="1" w:styleId="ab">
    <w:name w:val="Верхний колонтитул Знак"/>
    <w:link w:val="aa"/>
    <w:uiPriority w:val="99"/>
    <w:rsid w:val="00712822"/>
    <w:rPr>
      <w:sz w:val="24"/>
    </w:rPr>
  </w:style>
  <w:style w:type="paragraph" w:styleId="ac">
    <w:name w:val="footer"/>
    <w:basedOn w:val="a0"/>
    <w:link w:val="ad"/>
    <w:uiPriority w:val="99"/>
    <w:rsid w:val="00A85001"/>
    <w:pPr>
      <w:tabs>
        <w:tab w:val="center" w:pos="4677"/>
        <w:tab w:val="right" w:pos="9355"/>
      </w:tabs>
    </w:pPr>
  </w:style>
  <w:style w:type="character" w:customStyle="1" w:styleId="ad">
    <w:name w:val="Нижний колонтитул Знак"/>
    <w:link w:val="ac"/>
    <w:uiPriority w:val="99"/>
    <w:rsid w:val="00712822"/>
    <w:rPr>
      <w:sz w:val="24"/>
      <w:szCs w:val="24"/>
    </w:rPr>
  </w:style>
  <w:style w:type="character" w:styleId="ae">
    <w:name w:val="page number"/>
    <w:basedOn w:val="a1"/>
    <w:rsid w:val="00A85001"/>
  </w:style>
  <w:style w:type="paragraph" w:styleId="23">
    <w:name w:val="toc 2"/>
    <w:basedOn w:val="a0"/>
    <w:next w:val="a0"/>
    <w:autoRedefine/>
    <w:uiPriority w:val="39"/>
    <w:rsid w:val="00A85001"/>
    <w:pPr>
      <w:ind w:left="240"/>
    </w:pPr>
  </w:style>
  <w:style w:type="paragraph" w:styleId="11">
    <w:name w:val="toc 1"/>
    <w:basedOn w:val="a0"/>
    <w:next w:val="a0"/>
    <w:autoRedefine/>
    <w:uiPriority w:val="39"/>
    <w:rsid w:val="00A832A2"/>
    <w:pPr>
      <w:tabs>
        <w:tab w:val="right" w:leader="dot" w:pos="10198"/>
      </w:tabs>
    </w:pPr>
  </w:style>
  <w:style w:type="paragraph" w:styleId="32">
    <w:name w:val="toc 3"/>
    <w:basedOn w:val="a0"/>
    <w:next w:val="a0"/>
    <w:autoRedefine/>
    <w:uiPriority w:val="39"/>
    <w:rsid w:val="00D51F85"/>
    <w:pPr>
      <w:tabs>
        <w:tab w:val="right" w:leader="dot" w:pos="10198"/>
      </w:tabs>
      <w:ind w:left="482"/>
    </w:pPr>
  </w:style>
  <w:style w:type="character" w:styleId="af">
    <w:name w:val="Hyperlink"/>
    <w:uiPriority w:val="99"/>
    <w:rsid w:val="00A85001"/>
    <w:rPr>
      <w:color w:val="0000FF"/>
      <w:u w:val="single"/>
    </w:rPr>
  </w:style>
  <w:style w:type="paragraph" w:styleId="af0">
    <w:name w:val="Document Map"/>
    <w:basedOn w:val="a0"/>
    <w:semiHidden/>
    <w:rsid w:val="00674092"/>
    <w:pPr>
      <w:shd w:val="clear" w:color="auto" w:fill="000080"/>
    </w:pPr>
    <w:rPr>
      <w:rFonts w:ascii="Tahoma" w:hAnsi="Tahoma" w:cs="Tahoma"/>
    </w:rPr>
  </w:style>
  <w:style w:type="paragraph" w:styleId="af1">
    <w:name w:val="Title"/>
    <w:aliases w:val=" Знак1"/>
    <w:basedOn w:val="a0"/>
    <w:link w:val="af2"/>
    <w:qFormat/>
    <w:rsid w:val="00E72F39"/>
    <w:pPr>
      <w:jc w:val="center"/>
    </w:pPr>
    <w:rPr>
      <w:sz w:val="28"/>
      <w:szCs w:val="20"/>
    </w:rPr>
  </w:style>
  <w:style w:type="character" w:customStyle="1" w:styleId="af2">
    <w:name w:val="Заголовок Знак"/>
    <w:aliases w:val=" Знак1 Знак"/>
    <w:link w:val="af1"/>
    <w:rsid w:val="00C15EA5"/>
    <w:rPr>
      <w:sz w:val="28"/>
    </w:rPr>
  </w:style>
  <w:style w:type="paragraph" w:styleId="33">
    <w:name w:val="List 3"/>
    <w:basedOn w:val="a0"/>
    <w:rsid w:val="00FE069D"/>
    <w:pPr>
      <w:ind w:left="849" w:hanging="283"/>
    </w:pPr>
    <w:rPr>
      <w:szCs w:val="20"/>
    </w:rPr>
  </w:style>
  <w:style w:type="paragraph" w:customStyle="1" w:styleId="Default">
    <w:name w:val="Default"/>
    <w:rsid w:val="006009AE"/>
    <w:pPr>
      <w:autoSpaceDE w:val="0"/>
      <w:autoSpaceDN w:val="0"/>
      <w:adjustRightInd w:val="0"/>
    </w:pPr>
    <w:rPr>
      <w:color w:val="000000"/>
      <w:sz w:val="24"/>
      <w:szCs w:val="24"/>
    </w:rPr>
  </w:style>
  <w:style w:type="paragraph" w:customStyle="1" w:styleId="14">
    <w:name w:val="Текст 14(основной)"/>
    <w:basedOn w:val="a0"/>
    <w:link w:val="140"/>
    <w:rsid w:val="006009AE"/>
    <w:pPr>
      <w:spacing w:line="360" w:lineRule="auto"/>
      <w:ind w:firstLine="708"/>
    </w:pPr>
    <w:rPr>
      <w:sz w:val="28"/>
    </w:rPr>
  </w:style>
  <w:style w:type="character" w:customStyle="1" w:styleId="140">
    <w:name w:val="Текст 14(основной) Знак"/>
    <w:link w:val="14"/>
    <w:rsid w:val="000E3C99"/>
    <w:rPr>
      <w:sz w:val="28"/>
      <w:szCs w:val="24"/>
    </w:rPr>
  </w:style>
  <w:style w:type="character" w:customStyle="1" w:styleId="24">
    <w:name w:val="Основной текст 2 Знак"/>
    <w:rsid w:val="00B547CA"/>
    <w:rPr>
      <w:rFonts w:ascii="Arial" w:hAnsi="Arial"/>
    </w:rPr>
  </w:style>
  <w:style w:type="paragraph" w:customStyle="1" w:styleId="141">
    <w:name w:val="Текст 14(поцентру)"/>
    <w:basedOn w:val="a0"/>
    <w:link w:val="142"/>
    <w:autoRedefine/>
    <w:rsid w:val="001E7580"/>
    <w:pPr>
      <w:ind w:firstLine="567"/>
    </w:pPr>
    <w:rPr>
      <w:sz w:val="28"/>
      <w:szCs w:val="28"/>
    </w:rPr>
  </w:style>
  <w:style w:type="character" w:customStyle="1" w:styleId="142">
    <w:name w:val="Текст 14(поцентру) Знак"/>
    <w:link w:val="141"/>
    <w:rsid w:val="001E7580"/>
    <w:rPr>
      <w:sz w:val="28"/>
      <w:szCs w:val="28"/>
    </w:rPr>
  </w:style>
  <w:style w:type="paragraph" w:customStyle="1" w:styleId="100">
    <w:name w:val="Текст 10(таблица)"/>
    <w:basedOn w:val="a0"/>
    <w:rsid w:val="00471984"/>
    <w:rPr>
      <w:sz w:val="20"/>
      <w:lang w:val="en-US"/>
    </w:rPr>
  </w:style>
  <w:style w:type="paragraph" w:customStyle="1" w:styleId="12">
    <w:name w:val="Текст 12(таблица)"/>
    <w:basedOn w:val="a0"/>
    <w:autoRedefine/>
    <w:rsid w:val="00EE4171"/>
    <w:pPr>
      <w:tabs>
        <w:tab w:val="left" w:pos="-112"/>
        <w:tab w:val="left" w:pos="2595"/>
      </w:tabs>
      <w:spacing w:line="300" w:lineRule="auto"/>
      <w:ind w:left="-112" w:right="-94"/>
      <w:jc w:val="center"/>
    </w:pPr>
    <w:rPr>
      <w:bCs/>
    </w:rPr>
  </w:style>
  <w:style w:type="paragraph" w:customStyle="1" w:styleId="143">
    <w:name w:val="Текст 14(справа)"/>
    <w:basedOn w:val="14"/>
    <w:link w:val="144"/>
    <w:autoRedefine/>
    <w:rsid w:val="00723CC5"/>
    <w:pPr>
      <w:tabs>
        <w:tab w:val="left" w:pos="567"/>
      </w:tabs>
      <w:spacing w:line="300" w:lineRule="auto"/>
      <w:ind w:firstLine="709"/>
    </w:pPr>
    <w:rPr>
      <w:bCs/>
      <w:sz w:val="24"/>
    </w:rPr>
  </w:style>
  <w:style w:type="character" w:customStyle="1" w:styleId="144">
    <w:name w:val="Текст 14(справа) Знак"/>
    <w:link w:val="143"/>
    <w:rsid w:val="00723CC5"/>
    <w:rPr>
      <w:bCs/>
      <w:sz w:val="24"/>
      <w:szCs w:val="24"/>
    </w:rPr>
  </w:style>
  <w:style w:type="character" w:customStyle="1" w:styleId="af3">
    <w:name w:val="Основной текст_"/>
    <w:link w:val="200"/>
    <w:rsid w:val="000E3C99"/>
    <w:rPr>
      <w:sz w:val="21"/>
      <w:szCs w:val="21"/>
      <w:shd w:val="clear" w:color="auto" w:fill="FFFFFF"/>
    </w:rPr>
  </w:style>
  <w:style w:type="paragraph" w:customStyle="1" w:styleId="200">
    <w:name w:val="Основной текст200"/>
    <w:basedOn w:val="a0"/>
    <w:link w:val="af3"/>
    <w:rsid w:val="000E3C99"/>
    <w:pPr>
      <w:shd w:val="clear" w:color="auto" w:fill="FFFFFF"/>
      <w:spacing w:line="0" w:lineRule="atLeast"/>
      <w:ind w:hanging="600"/>
    </w:pPr>
    <w:rPr>
      <w:sz w:val="21"/>
      <w:szCs w:val="21"/>
    </w:rPr>
  </w:style>
  <w:style w:type="character" w:customStyle="1" w:styleId="183">
    <w:name w:val="Основной текст183"/>
    <w:rsid w:val="000E3C99"/>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70">
    <w:name w:val="Основной текст170"/>
    <w:rsid w:val="008C1EF5"/>
    <w:rPr>
      <w:rFonts w:ascii="Times New Roman" w:eastAsia="Times New Roman" w:hAnsi="Times New Roman" w:cs="Times New Roman"/>
      <w:b w:val="0"/>
      <w:bCs w:val="0"/>
      <w:i w:val="0"/>
      <w:iCs w:val="0"/>
      <w:smallCaps w:val="0"/>
      <w:strike w:val="0"/>
      <w:spacing w:val="0"/>
      <w:sz w:val="21"/>
      <w:szCs w:val="21"/>
    </w:rPr>
  </w:style>
  <w:style w:type="character" w:customStyle="1" w:styleId="171">
    <w:name w:val="Основной текст171"/>
    <w:rsid w:val="008C1EF5"/>
    <w:rPr>
      <w:rFonts w:ascii="Times New Roman" w:eastAsia="Times New Roman" w:hAnsi="Times New Roman" w:cs="Times New Roman"/>
      <w:sz w:val="21"/>
      <w:szCs w:val="21"/>
      <w:shd w:val="clear" w:color="auto" w:fill="FFFFFF"/>
    </w:rPr>
  </w:style>
  <w:style w:type="character" w:customStyle="1" w:styleId="187">
    <w:name w:val="Основной текст187"/>
    <w:rsid w:val="0045324F"/>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af4">
    <w:name w:val="Подпись к таблице"/>
    <w:rsid w:val="00795918"/>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186">
    <w:name w:val="Основной текст186"/>
    <w:rsid w:val="00795918"/>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styleId="af5">
    <w:name w:val="Balloon Text"/>
    <w:basedOn w:val="a0"/>
    <w:link w:val="af6"/>
    <w:uiPriority w:val="99"/>
    <w:semiHidden/>
    <w:unhideWhenUsed/>
    <w:rsid w:val="00501453"/>
    <w:rPr>
      <w:rFonts w:ascii="Arial" w:hAnsi="Arial"/>
      <w:sz w:val="16"/>
      <w:szCs w:val="16"/>
    </w:rPr>
  </w:style>
  <w:style w:type="character" w:customStyle="1" w:styleId="af6">
    <w:name w:val="Текст выноски Знак"/>
    <w:link w:val="af5"/>
    <w:uiPriority w:val="99"/>
    <w:semiHidden/>
    <w:rsid w:val="00501453"/>
    <w:rPr>
      <w:rFonts w:ascii="Arial" w:hAnsi="Arial" w:cs="Arial"/>
      <w:sz w:val="16"/>
      <w:szCs w:val="16"/>
    </w:rPr>
  </w:style>
  <w:style w:type="character" w:customStyle="1" w:styleId="188">
    <w:name w:val="Основной текст188"/>
    <w:rsid w:val="00904E7C"/>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89">
    <w:name w:val="Основной текст189"/>
    <w:rsid w:val="00904E7C"/>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91">
    <w:name w:val="Основной текст191"/>
    <w:rsid w:val="00904E7C"/>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76">
    <w:name w:val="Основной текст176"/>
    <w:rsid w:val="009B09F9"/>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styleId="80">
    <w:name w:val="toc 8"/>
    <w:basedOn w:val="a0"/>
    <w:next w:val="a0"/>
    <w:autoRedefine/>
    <w:uiPriority w:val="39"/>
    <w:unhideWhenUsed/>
    <w:rsid w:val="00C15EA5"/>
    <w:pPr>
      <w:ind w:left="1680"/>
    </w:pPr>
  </w:style>
  <w:style w:type="paragraph" w:styleId="a">
    <w:name w:val="List Paragraph"/>
    <w:basedOn w:val="a0"/>
    <w:link w:val="af7"/>
    <w:uiPriority w:val="34"/>
    <w:qFormat/>
    <w:rsid w:val="00586D42"/>
    <w:pPr>
      <w:numPr>
        <w:numId w:val="1"/>
      </w:numPr>
      <w:spacing w:line="276" w:lineRule="auto"/>
      <w:contextualSpacing/>
    </w:pPr>
  </w:style>
  <w:style w:type="character" w:customStyle="1" w:styleId="articleseparator1">
    <w:name w:val="article_separator1"/>
    <w:rsid w:val="00586266"/>
  </w:style>
  <w:style w:type="character" w:styleId="af8">
    <w:name w:val="Strong"/>
    <w:aliases w:val="Обычный1"/>
    <w:uiPriority w:val="22"/>
    <w:qFormat/>
    <w:rsid w:val="00586266"/>
    <w:rPr>
      <w:b/>
      <w:bCs/>
    </w:rPr>
  </w:style>
  <w:style w:type="paragraph" w:styleId="af9">
    <w:name w:val="Normal (Web)"/>
    <w:aliases w:val="Обычный (Web)1,Обычный (веб) Знак,Обычный (Web)"/>
    <w:basedOn w:val="a0"/>
    <w:uiPriority w:val="99"/>
    <w:unhideWhenUsed/>
    <w:rsid w:val="00586266"/>
    <w:pPr>
      <w:spacing w:before="100" w:beforeAutospacing="1" w:after="100" w:afterAutospacing="1"/>
    </w:pPr>
  </w:style>
  <w:style w:type="paragraph" w:styleId="z-">
    <w:name w:val="HTML Top of Form"/>
    <w:basedOn w:val="a0"/>
    <w:next w:val="a0"/>
    <w:link w:val="z-0"/>
    <w:hidden/>
    <w:uiPriority w:val="99"/>
    <w:semiHidden/>
    <w:unhideWhenUsed/>
    <w:rsid w:val="00586266"/>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semiHidden/>
    <w:rsid w:val="00586266"/>
    <w:rPr>
      <w:rFonts w:ascii="Arial" w:hAnsi="Arial" w:cs="Arial"/>
      <w:vanish/>
      <w:sz w:val="16"/>
      <w:szCs w:val="16"/>
    </w:rPr>
  </w:style>
  <w:style w:type="paragraph" w:styleId="z-1">
    <w:name w:val="HTML Bottom of Form"/>
    <w:basedOn w:val="a0"/>
    <w:next w:val="a0"/>
    <w:link w:val="z-2"/>
    <w:hidden/>
    <w:uiPriority w:val="99"/>
    <w:semiHidden/>
    <w:unhideWhenUsed/>
    <w:rsid w:val="00586266"/>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semiHidden/>
    <w:rsid w:val="00586266"/>
    <w:rPr>
      <w:rFonts w:ascii="Arial" w:hAnsi="Arial" w:cs="Arial"/>
      <w:vanish/>
      <w:sz w:val="16"/>
      <w:szCs w:val="16"/>
    </w:rPr>
  </w:style>
  <w:style w:type="character" w:customStyle="1" w:styleId="dashedline1">
    <w:name w:val="dashed_line1"/>
    <w:rsid w:val="00586266"/>
  </w:style>
  <w:style w:type="character" w:styleId="afa">
    <w:name w:val="FollowedHyperlink"/>
    <w:uiPriority w:val="99"/>
    <w:semiHidden/>
    <w:unhideWhenUsed/>
    <w:rsid w:val="00586266"/>
    <w:rPr>
      <w:strike w:val="0"/>
      <w:dstrike w:val="0"/>
      <w:color w:val="0033DD"/>
      <w:u w:val="none"/>
      <w:effect w:val="none"/>
    </w:rPr>
  </w:style>
  <w:style w:type="character" w:styleId="HTML">
    <w:name w:val="HTML Code"/>
    <w:uiPriority w:val="99"/>
    <w:semiHidden/>
    <w:unhideWhenUsed/>
    <w:rsid w:val="00586266"/>
    <w:rPr>
      <w:rFonts w:ascii="Courier" w:eastAsia="Times New Roman" w:hAnsi="Courier" w:cs="Courier New" w:hint="default"/>
      <w:sz w:val="24"/>
      <w:szCs w:val="24"/>
    </w:rPr>
  </w:style>
  <w:style w:type="paragraph" w:styleId="HTML0">
    <w:name w:val="HTML Preformatted"/>
    <w:basedOn w:val="a0"/>
    <w:link w:val="HTML1"/>
    <w:uiPriority w:val="99"/>
    <w:semiHidden/>
    <w:unhideWhenUsed/>
    <w:rsid w:val="00586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semiHidden/>
    <w:rsid w:val="00586266"/>
    <w:rPr>
      <w:rFonts w:ascii="Courier New" w:hAnsi="Courier New" w:cs="Courier New"/>
    </w:rPr>
  </w:style>
  <w:style w:type="paragraph" w:customStyle="1" w:styleId="comment">
    <w:name w:val="comment"/>
    <w:basedOn w:val="a0"/>
    <w:rsid w:val="00586266"/>
    <w:pPr>
      <w:spacing w:after="240"/>
    </w:pPr>
    <w:rPr>
      <w:sz w:val="26"/>
      <w:szCs w:val="26"/>
    </w:rPr>
  </w:style>
  <w:style w:type="paragraph" w:customStyle="1" w:styleId="13">
    <w:name w:val="Дата1"/>
    <w:basedOn w:val="a0"/>
    <w:rsid w:val="00586266"/>
    <w:pPr>
      <w:spacing w:after="240"/>
    </w:pPr>
    <w:rPr>
      <w:sz w:val="26"/>
      <w:szCs w:val="26"/>
    </w:rPr>
  </w:style>
  <w:style w:type="paragraph" w:customStyle="1" w:styleId="rboxtl">
    <w:name w:val="rbox_tl"/>
    <w:basedOn w:val="a0"/>
    <w:rsid w:val="00586266"/>
    <w:pPr>
      <w:spacing w:after="240"/>
    </w:pPr>
    <w:rPr>
      <w:sz w:val="26"/>
      <w:szCs w:val="26"/>
    </w:rPr>
  </w:style>
  <w:style w:type="paragraph" w:customStyle="1" w:styleId="rboxtr">
    <w:name w:val="rbox_tr"/>
    <w:basedOn w:val="a0"/>
    <w:rsid w:val="00586266"/>
    <w:pPr>
      <w:spacing w:after="240"/>
    </w:pPr>
    <w:rPr>
      <w:sz w:val="26"/>
      <w:szCs w:val="26"/>
    </w:rPr>
  </w:style>
  <w:style w:type="paragraph" w:customStyle="1" w:styleId="rboxbl">
    <w:name w:val="rbox_bl"/>
    <w:basedOn w:val="a0"/>
    <w:rsid w:val="00586266"/>
    <w:pPr>
      <w:ind w:left="-150"/>
    </w:pPr>
    <w:rPr>
      <w:sz w:val="2"/>
      <w:szCs w:val="2"/>
    </w:rPr>
  </w:style>
  <w:style w:type="paragraph" w:customStyle="1" w:styleId="rboxbr">
    <w:name w:val="rbox_br"/>
    <w:basedOn w:val="a0"/>
    <w:rsid w:val="00586266"/>
    <w:pPr>
      <w:spacing w:after="240"/>
    </w:pPr>
    <w:rPr>
      <w:sz w:val="26"/>
      <w:szCs w:val="26"/>
    </w:rPr>
  </w:style>
  <w:style w:type="paragraph" w:customStyle="1" w:styleId="rboxheader">
    <w:name w:val="rbox_header"/>
    <w:basedOn w:val="a0"/>
    <w:rsid w:val="00586266"/>
    <w:rPr>
      <w:sz w:val="26"/>
      <w:szCs w:val="26"/>
    </w:rPr>
  </w:style>
  <w:style w:type="paragraph" w:customStyle="1" w:styleId="clear">
    <w:name w:val="clear"/>
    <w:basedOn w:val="a0"/>
    <w:rsid w:val="00586266"/>
    <w:pPr>
      <w:spacing w:after="240"/>
    </w:pPr>
    <w:rPr>
      <w:sz w:val="26"/>
      <w:szCs w:val="26"/>
    </w:rPr>
  </w:style>
  <w:style w:type="paragraph" w:customStyle="1" w:styleId="rightalign">
    <w:name w:val="rightalign"/>
    <w:basedOn w:val="a0"/>
    <w:rsid w:val="00586266"/>
    <w:pPr>
      <w:spacing w:after="240"/>
      <w:jc w:val="right"/>
    </w:pPr>
    <w:rPr>
      <w:sz w:val="26"/>
      <w:szCs w:val="26"/>
    </w:rPr>
  </w:style>
  <w:style w:type="paragraph" w:customStyle="1" w:styleId="centeralign">
    <w:name w:val="centeralign"/>
    <w:basedOn w:val="a0"/>
    <w:rsid w:val="00586266"/>
    <w:pPr>
      <w:spacing w:after="240"/>
      <w:jc w:val="center"/>
    </w:pPr>
    <w:rPr>
      <w:sz w:val="26"/>
      <w:szCs w:val="26"/>
    </w:rPr>
  </w:style>
  <w:style w:type="paragraph" w:customStyle="1" w:styleId="even">
    <w:name w:val="even"/>
    <w:basedOn w:val="a0"/>
    <w:rsid w:val="00586266"/>
    <w:pPr>
      <w:shd w:val="clear" w:color="auto" w:fill="E6E6E6"/>
      <w:spacing w:after="240"/>
    </w:pPr>
    <w:rPr>
      <w:sz w:val="26"/>
      <w:szCs w:val="26"/>
    </w:rPr>
  </w:style>
  <w:style w:type="paragraph" w:customStyle="1" w:styleId="odd">
    <w:name w:val="odd"/>
    <w:basedOn w:val="a0"/>
    <w:rsid w:val="00586266"/>
    <w:pPr>
      <w:shd w:val="clear" w:color="auto" w:fill="FFFFFF"/>
      <w:spacing w:after="240"/>
    </w:pPr>
    <w:rPr>
      <w:sz w:val="26"/>
      <w:szCs w:val="26"/>
    </w:rPr>
  </w:style>
  <w:style w:type="paragraph" w:customStyle="1" w:styleId="hdr">
    <w:name w:val="hdr"/>
    <w:basedOn w:val="a0"/>
    <w:rsid w:val="00586266"/>
    <w:pPr>
      <w:spacing w:after="240"/>
    </w:pPr>
    <w:rPr>
      <w:b/>
      <w:bCs/>
      <w:sz w:val="26"/>
      <w:szCs w:val="26"/>
    </w:rPr>
  </w:style>
  <w:style w:type="paragraph" w:customStyle="1" w:styleId="metadata">
    <w:name w:val="metadata"/>
    <w:basedOn w:val="a0"/>
    <w:rsid w:val="00586266"/>
    <w:pPr>
      <w:spacing w:after="240"/>
    </w:pPr>
    <w:rPr>
      <w:color w:val="666666"/>
      <w:sz w:val="26"/>
      <w:szCs w:val="26"/>
    </w:rPr>
  </w:style>
  <w:style w:type="paragraph" w:customStyle="1" w:styleId="topvalign">
    <w:name w:val="topvalign"/>
    <w:basedOn w:val="a0"/>
    <w:rsid w:val="00586266"/>
    <w:pPr>
      <w:spacing w:after="240"/>
      <w:textAlignment w:val="top"/>
    </w:pPr>
    <w:rPr>
      <w:sz w:val="26"/>
      <w:szCs w:val="26"/>
    </w:rPr>
  </w:style>
  <w:style w:type="paragraph" w:customStyle="1" w:styleId="contentheaderlinks">
    <w:name w:val="content_header_links"/>
    <w:basedOn w:val="a0"/>
    <w:rsid w:val="00586266"/>
    <w:pPr>
      <w:shd w:val="clear" w:color="auto" w:fill="FFFFFF"/>
      <w:spacing w:after="240"/>
      <w:ind w:left="5460"/>
    </w:pPr>
    <w:rPr>
      <w:sz w:val="26"/>
      <w:szCs w:val="26"/>
    </w:rPr>
  </w:style>
  <w:style w:type="paragraph" w:customStyle="1" w:styleId="toplink">
    <w:name w:val="toplink"/>
    <w:basedOn w:val="a0"/>
    <w:rsid w:val="00586266"/>
    <w:pPr>
      <w:spacing w:after="240"/>
      <w:jc w:val="right"/>
    </w:pPr>
    <w:rPr>
      <w:sz w:val="26"/>
      <w:szCs w:val="26"/>
    </w:rPr>
  </w:style>
  <w:style w:type="paragraph" w:customStyle="1" w:styleId="note">
    <w:name w:val="note"/>
    <w:basedOn w:val="a0"/>
    <w:rsid w:val="00586266"/>
    <w:pPr>
      <w:spacing w:after="240"/>
    </w:pPr>
    <w:rPr>
      <w:color w:val="990000"/>
      <w:sz w:val="26"/>
      <w:szCs w:val="26"/>
    </w:rPr>
  </w:style>
  <w:style w:type="paragraph" w:customStyle="1" w:styleId="code">
    <w:name w:val="code"/>
    <w:basedOn w:val="a0"/>
    <w:rsid w:val="00586266"/>
    <w:pPr>
      <w:spacing w:after="240"/>
    </w:pPr>
    <w:rPr>
      <w:rFonts w:ascii="Courier" w:hAnsi="Courier"/>
    </w:rPr>
  </w:style>
  <w:style w:type="paragraph" w:customStyle="1" w:styleId="imgleft">
    <w:name w:val="img_left"/>
    <w:basedOn w:val="a0"/>
    <w:rsid w:val="00586266"/>
    <w:pPr>
      <w:spacing w:after="150"/>
      <w:ind w:right="150"/>
    </w:pPr>
    <w:rPr>
      <w:sz w:val="26"/>
      <w:szCs w:val="26"/>
    </w:rPr>
  </w:style>
  <w:style w:type="paragraph" w:customStyle="1" w:styleId="imgleftlargermargin20px">
    <w:name w:val="img_left_larger_margin_20px"/>
    <w:basedOn w:val="a0"/>
    <w:rsid w:val="00586266"/>
    <w:pPr>
      <w:spacing w:after="180"/>
      <w:ind w:right="300"/>
    </w:pPr>
    <w:rPr>
      <w:sz w:val="26"/>
      <w:szCs w:val="26"/>
    </w:rPr>
  </w:style>
  <w:style w:type="paragraph" w:customStyle="1" w:styleId="imgright">
    <w:name w:val="img_right"/>
    <w:basedOn w:val="a0"/>
    <w:rsid w:val="00586266"/>
    <w:pPr>
      <w:spacing w:after="150"/>
      <w:ind w:left="150"/>
    </w:pPr>
    <w:rPr>
      <w:sz w:val="26"/>
      <w:szCs w:val="26"/>
    </w:rPr>
  </w:style>
  <w:style w:type="paragraph" w:customStyle="1" w:styleId="imgleftlargermargin">
    <w:name w:val="img_left_larger_margin"/>
    <w:basedOn w:val="a0"/>
    <w:rsid w:val="00586266"/>
    <w:pPr>
      <w:spacing w:after="180"/>
      <w:ind w:right="450"/>
    </w:pPr>
    <w:rPr>
      <w:sz w:val="26"/>
      <w:szCs w:val="26"/>
    </w:rPr>
  </w:style>
  <w:style w:type="paragraph" w:customStyle="1" w:styleId="rightmargin10px">
    <w:name w:val="rightmargin10px"/>
    <w:basedOn w:val="a0"/>
    <w:rsid w:val="00586266"/>
    <w:pPr>
      <w:spacing w:after="240"/>
      <w:ind w:right="150"/>
    </w:pPr>
    <w:rPr>
      <w:sz w:val="26"/>
      <w:szCs w:val="26"/>
    </w:rPr>
  </w:style>
  <w:style w:type="paragraph" w:customStyle="1" w:styleId="leftmargin10px">
    <w:name w:val="leftmargin10px"/>
    <w:basedOn w:val="a0"/>
    <w:rsid w:val="00586266"/>
    <w:pPr>
      <w:spacing w:after="240"/>
      <w:ind w:left="150"/>
    </w:pPr>
    <w:rPr>
      <w:sz w:val="26"/>
      <w:szCs w:val="26"/>
    </w:rPr>
  </w:style>
  <w:style w:type="paragraph" w:customStyle="1" w:styleId="redtext">
    <w:name w:val="red_text"/>
    <w:basedOn w:val="a0"/>
    <w:rsid w:val="00586266"/>
    <w:pPr>
      <w:spacing w:after="240"/>
    </w:pPr>
    <w:rPr>
      <w:color w:val="990000"/>
      <w:sz w:val="26"/>
      <w:szCs w:val="26"/>
    </w:rPr>
  </w:style>
  <w:style w:type="paragraph" w:customStyle="1" w:styleId="preserve">
    <w:name w:val="preserve"/>
    <w:basedOn w:val="a0"/>
    <w:rsid w:val="00586266"/>
    <w:pPr>
      <w:spacing w:after="240"/>
    </w:pPr>
    <w:rPr>
      <w:rFonts w:ascii="Arial" w:hAnsi="Arial" w:cs="Arial"/>
    </w:rPr>
  </w:style>
  <w:style w:type="paragraph" w:customStyle="1" w:styleId="sidebarbottom">
    <w:name w:val="sidebarbottom"/>
    <w:basedOn w:val="a0"/>
    <w:rsid w:val="00586266"/>
    <w:pPr>
      <w:spacing w:after="240"/>
      <w:ind w:right="150"/>
    </w:pPr>
    <w:rPr>
      <w:sz w:val="26"/>
      <w:szCs w:val="26"/>
    </w:rPr>
  </w:style>
  <w:style w:type="paragraph" w:customStyle="1" w:styleId="clistimgl195">
    <w:name w:val="clistimgl_195"/>
    <w:basedOn w:val="a0"/>
    <w:rsid w:val="00586266"/>
    <w:pPr>
      <w:spacing w:after="240"/>
    </w:pPr>
    <w:rPr>
      <w:sz w:val="26"/>
      <w:szCs w:val="26"/>
    </w:rPr>
  </w:style>
  <w:style w:type="paragraph" w:customStyle="1" w:styleId="contentsubnavi">
    <w:name w:val="contentsubnavi"/>
    <w:basedOn w:val="a0"/>
    <w:rsid w:val="00586266"/>
    <w:pPr>
      <w:spacing w:after="240"/>
    </w:pPr>
    <w:rPr>
      <w:sz w:val="26"/>
      <w:szCs w:val="26"/>
    </w:rPr>
  </w:style>
  <w:style w:type="paragraph" w:customStyle="1" w:styleId="contentsubnavir">
    <w:name w:val="contentsubnavir"/>
    <w:basedOn w:val="a0"/>
    <w:rsid w:val="00586266"/>
    <w:pPr>
      <w:spacing w:after="240"/>
    </w:pPr>
    <w:rPr>
      <w:sz w:val="26"/>
      <w:szCs w:val="26"/>
    </w:rPr>
  </w:style>
  <w:style w:type="paragraph" w:customStyle="1" w:styleId="twocolumn5050">
    <w:name w:val="two_column_50_50"/>
    <w:basedOn w:val="a0"/>
    <w:rsid w:val="00586266"/>
    <w:pPr>
      <w:spacing w:after="240"/>
    </w:pPr>
    <w:rPr>
      <w:sz w:val="26"/>
      <w:szCs w:val="26"/>
    </w:rPr>
  </w:style>
  <w:style w:type="paragraph" w:customStyle="1" w:styleId="twocolumn4949">
    <w:name w:val="two_column_49_49"/>
    <w:basedOn w:val="a0"/>
    <w:rsid w:val="00586266"/>
    <w:pPr>
      <w:spacing w:after="240"/>
    </w:pPr>
    <w:rPr>
      <w:sz w:val="26"/>
      <w:szCs w:val="26"/>
    </w:rPr>
  </w:style>
  <w:style w:type="paragraph" w:customStyle="1" w:styleId="genericdatatable">
    <w:name w:val="genericdatatable"/>
    <w:basedOn w:val="a0"/>
    <w:rsid w:val="00586266"/>
    <w:pPr>
      <w:spacing w:after="240"/>
    </w:pPr>
    <w:rPr>
      <w:sz w:val="26"/>
      <w:szCs w:val="26"/>
    </w:rPr>
  </w:style>
  <w:style w:type="paragraph" w:customStyle="1" w:styleId="datatablenb">
    <w:name w:val="datatable_nb"/>
    <w:basedOn w:val="a0"/>
    <w:rsid w:val="00586266"/>
    <w:pPr>
      <w:spacing w:before="240" w:after="240"/>
    </w:pPr>
    <w:rPr>
      <w:sz w:val="26"/>
      <w:szCs w:val="26"/>
    </w:rPr>
  </w:style>
  <w:style w:type="paragraph" w:customStyle="1" w:styleId="datatable">
    <w:name w:val="datatable"/>
    <w:basedOn w:val="a0"/>
    <w:rsid w:val="00586266"/>
    <w:pPr>
      <w:pBdr>
        <w:top w:val="single" w:sz="6" w:space="0" w:color="8A9DAA"/>
        <w:left w:val="single" w:sz="6" w:space="0" w:color="8A9DAA"/>
      </w:pBdr>
      <w:spacing w:before="240" w:after="240"/>
    </w:pPr>
    <w:rPr>
      <w:sz w:val="26"/>
      <w:szCs w:val="26"/>
    </w:rPr>
  </w:style>
  <w:style w:type="paragraph" w:customStyle="1" w:styleId="aglistbasic">
    <w:name w:val="aglistbasic"/>
    <w:basedOn w:val="a0"/>
    <w:rsid w:val="00586266"/>
    <w:pPr>
      <w:spacing w:before="240" w:after="240"/>
    </w:pPr>
    <w:rPr>
      <w:sz w:val="26"/>
      <w:szCs w:val="26"/>
    </w:rPr>
  </w:style>
  <w:style w:type="paragraph" w:customStyle="1" w:styleId="toolsareaselection">
    <w:name w:val="toolsareaselection"/>
    <w:basedOn w:val="a0"/>
    <w:rsid w:val="00586266"/>
    <w:pPr>
      <w:spacing w:after="240"/>
      <w:jc w:val="right"/>
    </w:pPr>
    <w:rPr>
      <w:sz w:val="26"/>
      <w:szCs w:val="26"/>
    </w:rPr>
  </w:style>
  <w:style w:type="paragraph" w:customStyle="1" w:styleId="toolslist">
    <w:name w:val="toolslist"/>
    <w:basedOn w:val="a0"/>
    <w:rsid w:val="00586266"/>
    <w:pPr>
      <w:spacing w:before="240" w:after="240"/>
    </w:pPr>
    <w:rPr>
      <w:sz w:val="26"/>
      <w:szCs w:val="26"/>
    </w:rPr>
  </w:style>
  <w:style w:type="paragraph" w:customStyle="1" w:styleId="version">
    <w:name w:val="version"/>
    <w:basedOn w:val="a0"/>
    <w:rsid w:val="00586266"/>
    <w:pPr>
      <w:spacing w:after="240"/>
      <w:jc w:val="right"/>
    </w:pPr>
    <w:rPr>
      <w:b/>
      <w:bCs/>
      <w:sz w:val="26"/>
      <w:szCs w:val="26"/>
    </w:rPr>
  </w:style>
  <w:style w:type="paragraph" w:customStyle="1" w:styleId="linkbox">
    <w:name w:val="linkbox"/>
    <w:basedOn w:val="a0"/>
    <w:rsid w:val="00586266"/>
    <w:pPr>
      <w:pBdr>
        <w:top w:val="single" w:sz="6" w:space="0" w:color="D7DADB"/>
        <w:left w:val="single" w:sz="6" w:space="0" w:color="D7DADB"/>
        <w:bottom w:val="single" w:sz="6" w:space="0" w:color="D7DADB"/>
        <w:right w:val="single" w:sz="6" w:space="0" w:color="D7DADB"/>
      </w:pBdr>
      <w:spacing w:after="150"/>
      <w:ind w:left="150"/>
    </w:pPr>
    <w:rPr>
      <w:sz w:val="26"/>
      <w:szCs w:val="26"/>
    </w:rPr>
  </w:style>
  <w:style w:type="paragraph" w:customStyle="1" w:styleId="pdflink">
    <w:name w:val="pdflink"/>
    <w:basedOn w:val="a0"/>
    <w:rsid w:val="00586266"/>
    <w:pPr>
      <w:spacing w:after="240"/>
    </w:pPr>
    <w:rPr>
      <w:sz w:val="26"/>
      <w:szCs w:val="26"/>
    </w:rPr>
  </w:style>
  <w:style w:type="paragraph" w:customStyle="1" w:styleId="printlink">
    <w:name w:val="printlink"/>
    <w:basedOn w:val="a0"/>
    <w:rsid w:val="00586266"/>
    <w:pPr>
      <w:spacing w:after="240"/>
    </w:pPr>
    <w:rPr>
      <w:sz w:val="26"/>
      <w:szCs w:val="26"/>
    </w:rPr>
  </w:style>
  <w:style w:type="paragraph" w:customStyle="1" w:styleId="infotable">
    <w:name w:val="infotable"/>
    <w:basedOn w:val="a0"/>
    <w:rsid w:val="00586266"/>
    <w:pPr>
      <w:spacing w:before="240" w:after="240"/>
    </w:pPr>
    <w:rPr>
      <w:sz w:val="26"/>
      <w:szCs w:val="26"/>
    </w:rPr>
  </w:style>
  <w:style w:type="paragraph" w:customStyle="1" w:styleId="aglistbasicinfopic">
    <w:name w:val="aglistbasicinfopic"/>
    <w:basedOn w:val="a0"/>
    <w:rsid w:val="00586266"/>
    <w:pPr>
      <w:spacing w:before="240" w:after="240"/>
    </w:pPr>
    <w:rPr>
      <w:sz w:val="26"/>
      <w:szCs w:val="26"/>
    </w:rPr>
  </w:style>
  <w:style w:type="paragraph" w:customStyle="1" w:styleId="cnt">
    <w:name w:val="cnt"/>
    <w:basedOn w:val="a0"/>
    <w:rsid w:val="00586266"/>
    <w:pPr>
      <w:spacing w:after="240"/>
    </w:pPr>
    <w:rPr>
      <w:sz w:val="26"/>
      <w:szCs w:val="26"/>
    </w:rPr>
  </w:style>
  <w:style w:type="paragraph" w:customStyle="1" w:styleId="i">
    <w:name w:val="i"/>
    <w:basedOn w:val="a0"/>
    <w:rsid w:val="00586266"/>
    <w:pPr>
      <w:spacing w:after="240"/>
    </w:pPr>
    <w:rPr>
      <w:sz w:val="26"/>
      <w:szCs w:val="26"/>
    </w:rPr>
  </w:style>
  <w:style w:type="paragraph" w:customStyle="1" w:styleId="c">
    <w:name w:val="c"/>
    <w:basedOn w:val="a0"/>
    <w:rsid w:val="00586266"/>
    <w:pPr>
      <w:spacing w:after="240"/>
    </w:pPr>
    <w:rPr>
      <w:sz w:val="26"/>
      <w:szCs w:val="26"/>
    </w:rPr>
  </w:style>
  <w:style w:type="paragraph" w:customStyle="1" w:styleId="n">
    <w:name w:val="n"/>
    <w:basedOn w:val="a0"/>
    <w:rsid w:val="00586266"/>
    <w:pPr>
      <w:spacing w:after="240"/>
    </w:pPr>
    <w:rPr>
      <w:sz w:val="26"/>
      <w:szCs w:val="26"/>
    </w:rPr>
  </w:style>
  <w:style w:type="paragraph" w:customStyle="1" w:styleId="column">
    <w:name w:val="column"/>
    <w:basedOn w:val="a0"/>
    <w:rsid w:val="00586266"/>
    <w:pPr>
      <w:spacing w:after="240"/>
    </w:pPr>
    <w:rPr>
      <w:sz w:val="26"/>
      <w:szCs w:val="26"/>
    </w:rPr>
  </w:style>
  <w:style w:type="paragraph" w:customStyle="1" w:styleId="left">
    <w:name w:val="left"/>
    <w:basedOn w:val="a0"/>
    <w:rsid w:val="00586266"/>
    <w:pPr>
      <w:spacing w:after="240"/>
    </w:pPr>
    <w:rPr>
      <w:sz w:val="26"/>
      <w:szCs w:val="26"/>
    </w:rPr>
  </w:style>
  <w:style w:type="paragraph" w:customStyle="1" w:styleId="location">
    <w:name w:val="location"/>
    <w:basedOn w:val="a0"/>
    <w:rsid w:val="00586266"/>
    <w:pPr>
      <w:spacing w:after="240"/>
    </w:pPr>
    <w:rPr>
      <w:sz w:val="26"/>
      <w:szCs w:val="26"/>
    </w:rPr>
  </w:style>
  <w:style w:type="paragraph" w:customStyle="1" w:styleId="place">
    <w:name w:val="place"/>
    <w:basedOn w:val="a0"/>
    <w:rsid w:val="00586266"/>
    <w:pPr>
      <w:spacing w:after="240"/>
    </w:pPr>
    <w:rPr>
      <w:sz w:val="26"/>
      <w:szCs w:val="26"/>
    </w:rPr>
  </w:style>
  <w:style w:type="paragraph" w:customStyle="1" w:styleId="tablehdr">
    <w:name w:val="tablehdr"/>
    <w:basedOn w:val="a0"/>
    <w:rsid w:val="00586266"/>
    <w:pPr>
      <w:spacing w:after="240"/>
    </w:pPr>
    <w:rPr>
      <w:sz w:val="26"/>
      <w:szCs w:val="26"/>
    </w:rPr>
  </w:style>
  <w:style w:type="paragraph" w:customStyle="1" w:styleId="tablesubhdr">
    <w:name w:val="tablesubhdr"/>
    <w:basedOn w:val="a0"/>
    <w:rsid w:val="00586266"/>
    <w:pPr>
      <w:spacing w:after="240"/>
    </w:pPr>
    <w:rPr>
      <w:sz w:val="26"/>
      <w:szCs w:val="26"/>
    </w:rPr>
  </w:style>
  <w:style w:type="paragraph" w:customStyle="1" w:styleId="colhdr">
    <w:name w:val="colhdr"/>
    <w:basedOn w:val="a0"/>
    <w:rsid w:val="00586266"/>
    <w:pPr>
      <w:spacing w:after="240"/>
    </w:pPr>
    <w:rPr>
      <w:sz w:val="26"/>
      <w:szCs w:val="26"/>
    </w:rPr>
  </w:style>
  <w:style w:type="paragraph" w:customStyle="1" w:styleId="colhdr-nob">
    <w:name w:val="colhdr-nob"/>
    <w:basedOn w:val="a0"/>
    <w:rsid w:val="00586266"/>
    <w:pPr>
      <w:spacing w:after="240"/>
    </w:pPr>
    <w:rPr>
      <w:sz w:val="26"/>
      <w:szCs w:val="26"/>
    </w:rPr>
  </w:style>
  <w:style w:type="paragraph" w:customStyle="1" w:styleId="item">
    <w:name w:val="item"/>
    <w:basedOn w:val="a0"/>
    <w:rsid w:val="00586266"/>
    <w:pPr>
      <w:spacing w:after="240"/>
    </w:pPr>
    <w:rPr>
      <w:sz w:val="26"/>
      <w:szCs w:val="26"/>
    </w:rPr>
  </w:style>
  <w:style w:type="paragraph" w:customStyle="1" w:styleId="technology">
    <w:name w:val="technology"/>
    <w:basedOn w:val="a0"/>
    <w:rsid w:val="00586266"/>
    <w:pPr>
      <w:spacing w:after="240"/>
    </w:pPr>
    <w:rPr>
      <w:sz w:val="26"/>
      <w:szCs w:val="26"/>
    </w:rPr>
  </w:style>
  <w:style w:type="paragraph" w:customStyle="1" w:styleId="publisher">
    <w:name w:val="publisher"/>
    <w:basedOn w:val="a0"/>
    <w:rsid w:val="00586266"/>
    <w:pPr>
      <w:spacing w:after="240"/>
    </w:pPr>
    <w:rPr>
      <w:sz w:val="26"/>
      <w:szCs w:val="26"/>
    </w:rPr>
  </w:style>
  <w:style w:type="paragraph" w:customStyle="1" w:styleId="time">
    <w:name w:val="time"/>
    <w:basedOn w:val="a0"/>
    <w:rsid w:val="00586266"/>
    <w:pPr>
      <w:spacing w:after="240"/>
    </w:pPr>
    <w:rPr>
      <w:sz w:val="26"/>
      <w:szCs w:val="26"/>
    </w:rPr>
  </w:style>
  <w:style w:type="paragraph" w:customStyle="1" w:styleId="req">
    <w:name w:val="req"/>
    <w:basedOn w:val="a0"/>
    <w:rsid w:val="00586266"/>
    <w:pPr>
      <w:spacing w:after="240"/>
    </w:pPr>
    <w:rPr>
      <w:sz w:val="26"/>
      <w:szCs w:val="26"/>
    </w:rPr>
  </w:style>
  <w:style w:type="paragraph" w:customStyle="1" w:styleId="chk">
    <w:name w:val="chk"/>
    <w:basedOn w:val="a0"/>
    <w:rsid w:val="00586266"/>
    <w:pPr>
      <w:spacing w:after="240"/>
    </w:pPr>
    <w:rPr>
      <w:sz w:val="26"/>
      <w:szCs w:val="26"/>
    </w:rPr>
  </w:style>
  <w:style w:type="paragraph" w:customStyle="1" w:styleId="rad">
    <w:name w:val="rad"/>
    <w:basedOn w:val="a0"/>
    <w:rsid w:val="00586266"/>
    <w:pPr>
      <w:spacing w:after="240"/>
    </w:pPr>
    <w:rPr>
      <w:sz w:val="26"/>
      <w:szCs w:val="26"/>
    </w:rPr>
  </w:style>
  <w:style w:type="paragraph" w:customStyle="1" w:styleId="btn">
    <w:name w:val="btn"/>
    <w:basedOn w:val="a0"/>
    <w:rsid w:val="00586266"/>
    <w:pPr>
      <w:spacing w:after="240"/>
    </w:pPr>
    <w:rPr>
      <w:sz w:val="26"/>
      <w:szCs w:val="26"/>
    </w:rPr>
  </w:style>
  <w:style w:type="paragraph" w:customStyle="1" w:styleId="buttons">
    <w:name w:val="buttons"/>
    <w:basedOn w:val="a0"/>
    <w:rsid w:val="00586266"/>
    <w:pPr>
      <w:spacing w:after="240"/>
    </w:pPr>
    <w:rPr>
      <w:sz w:val="26"/>
      <w:szCs w:val="26"/>
    </w:rPr>
  </w:style>
  <w:style w:type="paragraph" w:customStyle="1" w:styleId="buttonsl">
    <w:name w:val="buttonsl"/>
    <w:basedOn w:val="a0"/>
    <w:rsid w:val="00586266"/>
    <w:pPr>
      <w:spacing w:after="240"/>
    </w:pPr>
    <w:rPr>
      <w:sz w:val="26"/>
      <w:szCs w:val="26"/>
    </w:rPr>
  </w:style>
  <w:style w:type="paragraph" w:customStyle="1" w:styleId="downloadbutton">
    <w:name w:val="downloadbutton"/>
    <w:basedOn w:val="a0"/>
    <w:rsid w:val="00586266"/>
    <w:pPr>
      <w:spacing w:after="240"/>
    </w:pPr>
    <w:rPr>
      <w:sz w:val="26"/>
      <w:szCs w:val="26"/>
    </w:rPr>
  </w:style>
  <w:style w:type="paragraph" w:customStyle="1" w:styleId="infopic">
    <w:name w:val="infopic"/>
    <w:basedOn w:val="a0"/>
    <w:rsid w:val="00586266"/>
    <w:pPr>
      <w:spacing w:after="240"/>
    </w:pPr>
    <w:rPr>
      <w:sz w:val="26"/>
      <w:szCs w:val="26"/>
    </w:rPr>
  </w:style>
  <w:style w:type="paragraph" w:customStyle="1" w:styleId="audiencedate">
    <w:name w:val="audience_date"/>
    <w:basedOn w:val="a0"/>
    <w:rsid w:val="00586266"/>
    <w:pPr>
      <w:spacing w:after="240"/>
    </w:pPr>
    <w:rPr>
      <w:sz w:val="26"/>
      <w:szCs w:val="26"/>
    </w:rPr>
  </w:style>
  <w:style w:type="paragraph" w:customStyle="1" w:styleId="itemlogos">
    <w:name w:val="item_logos"/>
    <w:basedOn w:val="a0"/>
    <w:rsid w:val="00586266"/>
    <w:pPr>
      <w:spacing w:after="240"/>
    </w:pPr>
    <w:rPr>
      <w:sz w:val="26"/>
      <w:szCs w:val="26"/>
    </w:rPr>
  </w:style>
  <w:style w:type="paragraph" w:customStyle="1" w:styleId="inforow">
    <w:name w:val="inforow"/>
    <w:basedOn w:val="a0"/>
    <w:rsid w:val="00586266"/>
    <w:pPr>
      <w:spacing w:after="240"/>
    </w:pPr>
    <w:rPr>
      <w:sz w:val="26"/>
      <w:szCs w:val="26"/>
    </w:rPr>
  </w:style>
  <w:style w:type="paragraph" w:customStyle="1" w:styleId="adate">
    <w:name w:val="a_date"/>
    <w:basedOn w:val="a0"/>
    <w:rsid w:val="00586266"/>
    <w:pPr>
      <w:spacing w:after="240"/>
    </w:pPr>
    <w:rPr>
      <w:sz w:val="26"/>
      <w:szCs w:val="26"/>
    </w:rPr>
  </w:style>
  <w:style w:type="paragraph" w:customStyle="1" w:styleId="bottoml">
    <w:name w:val="bottom_l"/>
    <w:basedOn w:val="a0"/>
    <w:rsid w:val="00586266"/>
    <w:pPr>
      <w:spacing w:after="240"/>
    </w:pPr>
    <w:rPr>
      <w:sz w:val="26"/>
      <w:szCs w:val="26"/>
    </w:rPr>
  </w:style>
  <w:style w:type="paragraph" w:customStyle="1" w:styleId="bottomr">
    <w:name w:val="bottom_r"/>
    <w:basedOn w:val="a0"/>
    <w:rsid w:val="00586266"/>
    <w:pPr>
      <w:spacing w:after="240"/>
    </w:pPr>
    <w:rPr>
      <w:sz w:val="26"/>
      <w:szCs w:val="26"/>
    </w:rPr>
  </w:style>
  <w:style w:type="paragraph" w:customStyle="1" w:styleId="block">
    <w:name w:val="block"/>
    <w:basedOn w:val="a0"/>
    <w:rsid w:val="00586266"/>
    <w:pPr>
      <w:spacing w:after="240"/>
    </w:pPr>
    <w:rPr>
      <w:sz w:val="26"/>
      <w:szCs w:val="26"/>
    </w:rPr>
  </w:style>
  <w:style w:type="paragraph" w:customStyle="1" w:styleId="greyline">
    <w:name w:val="greyline"/>
    <w:basedOn w:val="a0"/>
    <w:rsid w:val="00586266"/>
    <w:pPr>
      <w:spacing w:after="240"/>
    </w:pPr>
    <w:rPr>
      <w:sz w:val="26"/>
      <w:szCs w:val="26"/>
    </w:rPr>
  </w:style>
  <w:style w:type="paragraph" w:customStyle="1" w:styleId="greylinelast">
    <w:name w:val="greylinelast"/>
    <w:basedOn w:val="a0"/>
    <w:rsid w:val="00586266"/>
    <w:pPr>
      <w:spacing w:after="240"/>
    </w:pPr>
    <w:rPr>
      <w:sz w:val="26"/>
      <w:szCs w:val="26"/>
    </w:rPr>
  </w:style>
  <w:style w:type="paragraph" w:customStyle="1" w:styleId="highlightsteaser">
    <w:name w:val="highlightsteaser"/>
    <w:basedOn w:val="a0"/>
    <w:rsid w:val="00586266"/>
    <w:pPr>
      <w:spacing w:after="240"/>
    </w:pPr>
    <w:rPr>
      <w:sz w:val="26"/>
      <w:szCs w:val="26"/>
    </w:rPr>
  </w:style>
  <w:style w:type="paragraph" w:customStyle="1" w:styleId="tsrimage">
    <w:name w:val="tsr_image"/>
    <w:basedOn w:val="a0"/>
    <w:rsid w:val="00586266"/>
    <w:pPr>
      <w:spacing w:after="240"/>
    </w:pPr>
    <w:rPr>
      <w:sz w:val="26"/>
      <w:szCs w:val="26"/>
    </w:rPr>
  </w:style>
  <w:style w:type="paragraph" w:customStyle="1" w:styleId="envelopeicon">
    <w:name w:val="envelopeicon"/>
    <w:basedOn w:val="a0"/>
    <w:rsid w:val="00586266"/>
    <w:pPr>
      <w:spacing w:after="240"/>
    </w:pPr>
    <w:rPr>
      <w:sz w:val="26"/>
      <w:szCs w:val="26"/>
    </w:rPr>
  </w:style>
  <w:style w:type="paragraph" w:customStyle="1" w:styleId="rssfeeds">
    <w:name w:val="rssfeeds"/>
    <w:basedOn w:val="a0"/>
    <w:rsid w:val="00586266"/>
    <w:pPr>
      <w:spacing w:after="240"/>
    </w:pPr>
    <w:rPr>
      <w:sz w:val="26"/>
      <w:szCs w:val="26"/>
    </w:rPr>
  </w:style>
  <w:style w:type="paragraph" w:customStyle="1" w:styleId="sbdivider">
    <w:name w:val="sb_divider"/>
    <w:basedOn w:val="a0"/>
    <w:rsid w:val="00586266"/>
    <w:pPr>
      <w:spacing w:after="240"/>
    </w:pPr>
    <w:rPr>
      <w:sz w:val="26"/>
      <w:szCs w:val="26"/>
    </w:rPr>
  </w:style>
  <w:style w:type="paragraph" w:customStyle="1" w:styleId="highlightsicon">
    <w:name w:val="highlightsicon"/>
    <w:basedOn w:val="a0"/>
    <w:rsid w:val="00586266"/>
    <w:pPr>
      <w:spacing w:after="240"/>
    </w:pPr>
    <w:rPr>
      <w:sz w:val="26"/>
      <w:szCs w:val="26"/>
    </w:rPr>
  </w:style>
  <w:style w:type="paragraph" w:customStyle="1" w:styleId="highlightsiconbottom">
    <w:name w:val="highlightsiconbottom"/>
    <w:basedOn w:val="a0"/>
    <w:rsid w:val="00586266"/>
    <w:pPr>
      <w:spacing w:after="240"/>
    </w:pPr>
    <w:rPr>
      <w:sz w:val="26"/>
      <w:szCs w:val="26"/>
    </w:rPr>
  </w:style>
  <w:style w:type="paragraph" w:customStyle="1" w:styleId="siteinfoseparator">
    <w:name w:val="siteinfoseparator"/>
    <w:basedOn w:val="a0"/>
    <w:rsid w:val="00586266"/>
    <w:pPr>
      <w:spacing w:after="240"/>
    </w:pPr>
    <w:rPr>
      <w:sz w:val="26"/>
      <w:szCs w:val="26"/>
    </w:rPr>
  </w:style>
  <w:style w:type="paragraph" w:customStyle="1" w:styleId="bolded">
    <w:name w:val="bolded"/>
    <w:basedOn w:val="a0"/>
    <w:rsid w:val="00586266"/>
    <w:pPr>
      <w:spacing w:after="240"/>
    </w:pPr>
    <w:rPr>
      <w:sz w:val="26"/>
      <w:szCs w:val="26"/>
    </w:rPr>
  </w:style>
  <w:style w:type="paragraph" w:customStyle="1" w:styleId="logo">
    <w:name w:val="logo"/>
    <w:basedOn w:val="a0"/>
    <w:rsid w:val="00586266"/>
    <w:pPr>
      <w:spacing w:after="240"/>
    </w:pPr>
    <w:rPr>
      <w:sz w:val="26"/>
      <w:szCs w:val="26"/>
    </w:rPr>
  </w:style>
  <w:style w:type="paragraph" w:customStyle="1" w:styleId="box">
    <w:name w:val="box"/>
    <w:basedOn w:val="a0"/>
    <w:rsid w:val="00586266"/>
    <w:pPr>
      <w:spacing w:after="240"/>
    </w:pPr>
    <w:rPr>
      <w:sz w:val="26"/>
      <w:szCs w:val="26"/>
    </w:rPr>
  </w:style>
  <w:style w:type="paragraph" w:customStyle="1" w:styleId="fbandmail">
    <w:name w:val="fb_and_mail"/>
    <w:basedOn w:val="a0"/>
    <w:rsid w:val="00586266"/>
    <w:pPr>
      <w:spacing w:after="240"/>
    </w:pPr>
    <w:rPr>
      <w:sz w:val="26"/>
      <w:szCs w:val="26"/>
    </w:rPr>
  </w:style>
  <w:style w:type="paragraph" w:customStyle="1" w:styleId="intro">
    <w:name w:val="intro"/>
    <w:basedOn w:val="a0"/>
    <w:rsid w:val="00586266"/>
    <w:pPr>
      <w:spacing w:after="240"/>
    </w:pPr>
    <w:rPr>
      <w:sz w:val="26"/>
      <w:szCs w:val="26"/>
    </w:rPr>
  </w:style>
  <w:style w:type="paragraph" w:customStyle="1" w:styleId="topics">
    <w:name w:val="topics"/>
    <w:basedOn w:val="a0"/>
    <w:rsid w:val="00586266"/>
    <w:pPr>
      <w:spacing w:after="240"/>
    </w:pPr>
    <w:rPr>
      <w:sz w:val="26"/>
      <w:szCs w:val="26"/>
    </w:rPr>
  </w:style>
  <w:style w:type="paragraph" w:customStyle="1" w:styleId="emph">
    <w:name w:val="emph"/>
    <w:basedOn w:val="a0"/>
    <w:rsid w:val="00586266"/>
    <w:pPr>
      <w:spacing w:after="240"/>
    </w:pPr>
    <w:rPr>
      <w:sz w:val="26"/>
      <w:szCs w:val="26"/>
    </w:rPr>
  </w:style>
  <w:style w:type="paragraph" w:customStyle="1" w:styleId="colored">
    <w:name w:val="colored"/>
    <w:basedOn w:val="a0"/>
    <w:rsid w:val="00586266"/>
    <w:pPr>
      <w:spacing w:after="240"/>
    </w:pPr>
    <w:rPr>
      <w:sz w:val="26"/>
      <w:szCs w:val="26"/>
    </w:rPr>
  </w:style>
  <w:style w:type="paragraph" w:customStyle="1" w:styleId="event">
    <w:name w:val="event"/>
    <w:basedOn w:val="a0"/>
    <w:rsid w:val="00586266"/>
    <w:pPr>
      <w:spacing w:after="240"/>
    </w:pPr>
    <w:rPr>
      <w:sz w:val="26"/>
      <w:szCs w:val="26"/>
    </w:rPr>
  </w:style>
  <w:style w:type="paragraph" w:customStyle="1" w:styleId="placetime">
    <w:name w:val="placetime"/>
    <w:basedOn w:val="a0"/>
    <w:rsid w:val="00586266"/>
    <w:pPr>
      <w:spacing w:after="240"/>
    </w:pPr>
    <w:rPr>
      <w:sz w:val="26"/>
      <w:szCs w:val="26"/>
    </w:rPr>
  </w:style>
  <w:style w:type="paragraph" w:customStyle="1" w:styleId="navparent">
    <w:name w:val="navparent"/>
    <w:basedOn w:val="a0"/>
    <w:rsid w:val="00586266"/>
    <w:pPr>
      <w:spacing w:after="240"/>
    </w:pPr>
    <w:rPr>
      <w:sz w:val="26"/>
      <w:szCs w:val="26"/>
    </w:rPr>
  </w:style>
  <w:style w:type="paragraph" w:customStyle="1" w:styleId="15">
    <w:name w:val="Список1"/>
    <w:basedOn w:val="a0"/>
    <w:rsid w:val="00586266"/>
    <w:pPr>
      <w:spacing w:after="240"/>
    </w:pPr>
    <w:rPr>
      <w:sz w:val="26"/>
      <w:szCs w:val="26"/>
    </w:rPr>
  </w:style>
  <w:style w:type="paragraph" w:customStyle="1" w:styleId="iconfb">
    <w:name w:val="icon_fb"/>
    <w:basedOn w:val="a0"/>
    <w:rsid w:val="00586266"/>
    <w:pPr>
      <w:spacing w:after="240"/>
    </w:pPr>
    <w:rPr>
      <w:sz w:val="26"/>
      <w:szCs w:val="26"/>
    </w:rPr>
  </w:style>
  <w:style w:type="paragraph" w:customStyle="1" w:styleId="iconemail">
    <w:name w:val="icon_email"/>
    <w:basedOn w:val="a0"/>
    <w:rsid w:val="00586266"/>
    <w:pPr>
      <w:spacing w:after="240"/>
    </w:pPr>
    <w:rPr>
      <w:sz w:val="26"/>
      <w:szCs w:val="26"/>
    </w:rPr>
  </w:style>
  <w:style w:type="character" w:customStyle="1" w:styleId="prefilled">
    <w:name w:val="prefilled"/>
    <w:rsid w:val="00586266"/>
  </w:style>
  <w:style w:type="paragraph" w:customStyle="1" w:styleId="rboxtr1">
    <w:name w:val="rbox_tr1"/>
    <w:basedOn w:val="a0"/>
    <w:rsid w:val="00586266"/>
    <w:pPr>
      <w:spacing w:after="240"/>
    </w:pPr>
    <w:rPr>
      <w:sz w:val="26"/>
      <w:szCs w:val="26"/>
    </w:rPr>
  </w:style>
  <w:style w:type="paragraph" w:customStyle="1" w:styleId="rboxbl1">
    <w:name w:val="rbox_bl1"/>
    <w:basedOn w:val="a0"/>
    <w:rsid w:val="00586266"/>
    <w:pPr>
      <w:ind w:left="-150"/>
    </w:pPr>
    <w:rPr>
      <w:sz w:val="2"/>
      <w:szCs w:val="2"/>
    </w:rPr>
  </w:style>
  <w:style w:type="paragraph" w:customStyle="1" w:styleId="rboxtr2">
    <w:name w:val="rbox_tr2"/>
    <w:basedOn w:val="a0"/>
    <w:rsid w:val="00586266"/>
    <w:rPr>
      <w:sz w:val="26"/>
      <w:szCs w:val="26"/>
    </w:rPr>
  </w:style>
  <w:style w:type="paragraph" w:customStyle="1" w:styleId="rboxbl2">
    <w:name w:val="rbox_bl2"/>
    <w:basedOn w:val="a0"/>
    <w:rsid w:val="00586266"/>
    <w:pPr>
      <w:ind w:left="-150"/>
    </w:pPr>
    <w:rPr>
      <w:sz w:val="2"/>
      <w:szCs w:val="2"/>
    </w:rPr>
  </w:style>
  <w:style w:type="paragraph" w:customStyle="1" w:styleId="cnt1">
    <w:name w:val="cnt1"/>
    <w:basedOn w:val="a0"/>
    <w:rsid w:val="00586266"/>
    <w:pPr>
      <w:shd w:val="clear" w:color="auto" w:fill="FFFFFF"/>
      <w:ind w:left="-150"/>
    </w:pPr>
    <w:rPr>
      <w:sz w:val="26"/>
      <w:szCs w:val="26"/>
    </w:rPr>
  </w:style>
  <w:style w:type="paragraph" w:customStyle="1" w:styleId="bottoml1">
    <w:name w:val="bottom_l1"/>
    <w:basedOn w:val="a0"/>
    <w:rsid w:val="00586266"/>
    <w:pPr>
      <w:shd w:val="clear" w:color="auto" w:fill="FFFFFF"/>
      <w:spacing w:line="45" w:lineRule="atLeast"/>
      <w:ind w:left="-75"/>
    </w:pPr>
    <w:rPr>
      <w:sz w:val="26"/>
      <w:szCs w:val="26"/>
    </w:rPr>
  </w:style>
  <w:style w:type="paragraph" w:customStyle="1" w:styleId="bottomr1">
    <w:name w:val="bottom_r1"/>
    <w:basedOn w:val="a0"/>
    <w:rsid w:val="00586266"/>
    <w:pPr>
      <w:shd w:val="clear" w:color="auto" w:fill="FFFFFF"/>
      <w:ind w:left="-75"/>
    </w:pPr>
    <w:rPr>
      <w:sz w:val="5"/>
      <w:szCs w:val="5"/>
    </w:rPr>
  </w:style>
  <w:style w:type="paragraph" w:customStyle="1" w:styleId="block1">
    <w:name w:val="block1"/>
    <w:basedOn w:val="a0"/>
    <w:rsid w:val="00586266"/>
    <w:pPr>
      <w:spacing w:after="240"/>
    </w:pPr>
    <w:rPr>
      <w:sz w:val="26"/>
      <w:szCs w:val="26"/>
    </w:rPr>
  </w:style>
  <w:style w:type="paragraph" w:customStyle="1" w:styleId="cnt2">
    <w:name w:val="cnt2"/>
    <w:basedOn w:val="a0"/>
    <w:rsid w:val="00586266"/>
    <w:pPr>
      <w:shd w:val="clear" w:color="auto" w:fill="FFFFFF"/>
      <w:spacing w:after="120"/>
      <w:ind w:left="150"/>
    </w:pPr>
    <w:rPr>
      <w:sz w:val="26"/>
      <w:szCs w:val="26"/>
    </w:rPr>
  </w:style>
  <w:style w:type="paragraph" w:customStyle="1" w:styleId="greyline1">
    <w:name w:val="greyline1"/>
    <w:basedOn w:val="a0"/>
    <w:rsid w:val="00586266"/>
    <w:pPr>
      <w:pBdr>
        <w:bottom w:val="single" w:sz="6" w:space="0" w:color="CCCCCC"/>
      </w:pBdr>
      <w:spacing w:before="90" w:after="90"/>
    </w:pPr>
    <w:rPr>
      <w:sz w:val="26"/>
      <w:szCs w:val="26"/>
    </w:rPr>
  </w:style>
  <w:style w:type="paragraph" w:customStyle="1" w:styleId="greylinelast1">
    <w:name w:val="greylinelast1"/>
    <w:basedOn w:val="a0"/>
    <w:rsid w:val="00586266"/>
    <w:pPr>
      <w:pBdr>
        <w:bottom w:val="single" w:sz="6" w:space="0" w:color="CCCCCC"/>
      </w:pBdr>
      <w:spacing w:before="120"/>
    </w:pPr>
    <w:rPr>
      <w:sz w:val="26"/>
      <w:szCs w:val="26"/>
    </w:rPr>
  </w:style>
  <w:style w:type="paragraph" w:customStyle="1" w:styleId="highlightsteaser1">
    <w:name w:val="highlightsteaser1"/>
    <w:basedOn w:val="a0"/>
    <w:rsid w:val="00586266"/>
    <w:pPr>
      <w:spacing w:before="120" w:after="120"/>
      <w:ind w:left="150"/>
    </w:pPr>
    <w:rPr>
      <w:sz w:val="26"/>
      <w:szCs w:val="26"/>
    </w:rPr>
  </w:style>
  <w:style w:type="paragraph" w:customStyle="1" w:styleId="tsrimage1">
    <w:name w:val="tsr_image1"/>
    <w:basedOn w:val="a0"/>
    <w:rsid w:val="00586266"/>
    <w:pPr>
      <w:spacing w:before="120" w:after="120"/>
    </w:pPr>
    <w:rPr>
      <w:sz w:val="26"/>
      <w:szCs w:val="26"/>
    </w:rPr>
  </w:style>
  <w:style w:type="paragraph" w:customStyle="1" w:styleId="envelopeicon1">
    <w:name w:val="envelopeicon1"/>
    <w:basedOn w:val="a0"/>
    <w:rsid w:val="00586266"/>
    <w:pPr>
      <w:spacing w:before="120" w:after="120"/>
      <w:ind w:left="150"/>
    </w:pPr>
    <w:rPr>
      <w:position w:val="-9"/>
      <w:sz w:val="26"/>
      <w:szCs w:val="26"/>
    </w:rPr>
  </w:style>
  <w:style w:type="paragraph" w:customStyle="1" w:styleId="rssfeeds1">
    <w:name w:val="rssfeeds1"/>
    <w:basedOn w:val="a0"/>
    <w:rsid w:val="00586266"/>
    <w:pPr>
      <w:spacing w:before="75" w:after="75"/>
      <w:ind w:left="150" w:right="150"/>
    </w:pPr>
    <w:rPr>
      <w:sz w:val="26"/>
      <w:szCs w:val="26"/>
    </w:rPr>
  </w:style>
  <w:style w:type="paragraph" w:customStyle="1" w:styleId="sbdivider1">
    <w:name w:val="sb_divider1"/>
    <w:basedOn w:val="a0"/>
    <w:rsid w:val="00586266"/>
    <w:pPr>
      <w:pBdr>
        <w:bottom w:val="dashed" w:sz="6" w:space="0" w:color="999999"/>
      </w:pBdr>
    </w:pPr>
    <w:rPr>
      <w:sz w:val="26"/>
      <w:szCs w:val="26"/>
    </w:rPr>
  </w:style>
  <w:style w:type="paragraph" w:customStyle="1" w:styleId="highlightsicon1">
    <w:name w:val="highlightsicon1"/>
    <w:basedOn w:val="a0"/>
    <w:rsid w:val="00586266"/>
    <w:pPr>
      <w:ind w:left="150"/>
    </w:pPr>
    <w:rPr>
      <w:position w:val="-9"/>
      <w:sz w:val="26"/>
      <w:szCs w:val="26"/>
    </w:rPr>
  </w:style>
  <w:style w:type="paragraph" w:customStyle="1" w:styleId="highlightsiconbottom1">
    <w:name w:val="highlightsiconbottom1"/>
    <w:basedOn w:val="a0"/>
    <w:rsid w:val="00586266"/>
    <w:pPr>
      <w:ind w:left="150" w:right="150"/>
    </w:pPr>
    <w:rPr>
      <w:position w:val="-9"/>
      <w:sz w:val="26"/>
      <w:szCs w:val="26"/>
    </w:rPr>
  </w:style>
  <w:style w:type="paragraph" w:customStyle="1" w:styleId="rboxbl3">
    <w:name w:val="rbox_bl3"/>
    <w:basedOn w:val="a0"/>
    <w:rsid w:val="00586266"/>
    <w:pPr>
      <w:spacing w:before="120" w:after="120"/>
      <w:ind w:left="2"/>
    </w:pPr>
    <w:rPr>
      <w:sz w:val="2"/>
      <w:szCs w:val="2"/>
    </w:rPr>
  </w:style>
  <w:style w:type="paragraph" w:customStyle="1" w:styleId="siteinfoseparator1">
    <w:name w:val="siteinfoseparator1"/>
    <w:basedOn w:val="a0"/>
    <w:rsid w:val="00586266"/>
    <w:pPr>
      <w:ind w:left="60" w:right="60"/>
    </w:pPr>
    <w:rPr>
      <w:color w:val="1144DD"/>
    </w:rPr>
  </w:style>
  <w:style w:type="paragraph" w:customStyle="1" w:styleId="cnt3">
    <w:name w:val="cnt3"/>
    <w:basedOn w:val="a0"/>
    <w:rsid w:val="00586266"/>
    <w:pPr>
      <w:shd w:val="clear" w:color="auto" w:fill="FFFFFF"/>
      <w:spacing w:after="240"/>
    </w:pPr>
    <w:rPr>
      <w:sz w:val="26"/>
      <w:szCs w:val="26"/>
    </w:rPr>
  </w:style>
  <w:style w:type="paragraph" w:customStyle="1" w:styleId="cnt4">
    <w:name w:val="cnt4"/>
    <w:basedOn w:val="a0"/>
    <w:rsid w:val="00586266"/>
    <w:pPr>
      <w:shd w:val="clear" w:color="auto" w:fill="FFFFFF"/>
      <w:spacing w:after="240"/>
    </w:pPr>
    <w:rPr>
      <w:sz w:val="26"/>
      <w:szCs w:val="26"/>
    </w:rPr>
  </w:style>
  <w:style w:type="paragraph" w:customStyle="1" w:styleId="cnt5">
    <w:name w:val="cnt5"/>
    <w:basedOn w:val="a0"/>
    <w:rsid w:val="00586266"/>
    <w:pPr>
      <w:spacing w:after="240"/>
    </w:pPr>
    <w:rPr>
      <w:sz w:val="26"/>
      <w:szCs w:val="26"/>
    </w:rPr>
  </w:style>
  <w:style w:type="paragraph" w:customStyle="1" w:styleId="even1">
    <w:name w:val="even1"/>
    <w:basedOn w:val="a0"/>
    <w:rsid w:val="00586266"/>
    <w:pPr>
      <w:shd w:val="clear" w:color="auto" w:fill="FFFFFF"/>
      <w:spacing w:after="240"/>
    </w:pPr>
    <w:rPr>
      <w:sz w:val="26"/>
      <w:szCs w:val="26"/>
    </w:rPr>
  </w:style>
  <w:style w:type="paragraph" w:customStyle="1" w:styleId="bolded1">
    <w:name w:val="bolded1"/>
    <w:basedOn w:val="a0"/>
    <w:rsid w:val="00586266"/>
    <w:pPr>
      <w:spacing w:after="240"/>
    </w:pPr>
    <w:rPr>
      <w:b/>
      <w:bCs/>
      <w:sz w:val="26"/>
      <w:szCs w:val="26"/>
    </w:rPr>
  </w:style>
  <w:style w:type="paragraph" w:customStyle="1" w:styleId="i1">
    <w:name w:val="i1"/>
    <w:basedOn w:val="a0"/>
    <w:rsid w:val="00586266"/>
    <w:pPr>
      <w:spacing w:after="240"/>
    </w:pPr>
    <w:rPr>
      <w:sz w:val="26"/>
      <w:szCs w:val="26"/>
    </w:rPr>
  </w:style>
  <w:style w:type="paragraph" w:customStyle="1" w:styleId="c1">
    <w:name w:val="c1"/>
    <w:basedOn w:val="a0"/>
    <w:rsid w:val="00586266"/>
    <w:pPr>
      <w:spacing w:after="240"/>
      <w:ind w:left="3075"/>
    </w:pPr>
    <w:rPr>
      <w:sz w:val="26"/>
      <w:szCs w:val="26"/>
    </w:rPr>
  </w:style>
  <w:style w:type="paragraph" w:customStyle="1" w:styleId="n1">
    <w:name w:val="n1"/>
    <w:basedOn w:val="a0"/>
    <w:rsid w:val="00586266"/>
    <w:pPr>
      <w:spacing w:after="240"/>
    </w:pPr>
    <w:rPr>
      <w:sz w:val="26"/>
      <w:szCs w:val="26"/>
    </w:rPr>
  </w:style>
  <w:style w:type="paragraph" w:customStyle="1" w:styleId="c2">
    <w:name w:val="c2"/>
    <w:basedOn w:val="a0"/>
    <w:rsid w:val="00586266"/>
    <w:pPr>
      <w:spacing w:after="240"/>
      <w:ind w:left="3300"/>
    </w:pPr>
    <w:rPr>
      <w:sz w:val="26"/>
      <w:szCs w:val="26"/>
    </w:rPr>
  </w:style>
  <w:style w:type="paragraph" w:customStyle="1" w:styleId="n2">
    <w:name w:val="n2"/>
    <w:basedOn w:val="a0"/>
    <w:rsid w:val="00586266"/>
    <w:pPr>
      <w:spacing w:after="240"/>
    </w:pPr>
    <w:rPr>
      <w:sz w:val="26"/>
      <w:szCs w:val="26"/>
    </w:rPr>
  </w:style>
  <w:style w:type="paragraph" w:customStyle="1" w:styleId="c3">
    <w:name w:val="c3"/>
    <w:basedOn w:val="a0"/>
    <w:rsid w:val="00586266"/>
    <w:pPr>
      <w:spacing w:after="240"/>
      <w:ind w:right="3450"/>
    </w:pPr>
    <w:rPr>
      <w:sz w:val="26"/>
      <w:szCs w:val="26"/>
    </w:rPr>
  </w:style>
  <w:style w:type="paragraph" w:customStyle="1" w:styleId="column1">
    <w:name w:val="column1"/>
    <w:basedOn w:val="a0"/>
    <w:rsid w:val="00586266"/>
    <w:pPr>
      <w:spacing w:after="240"/>
    </w:pPr>
    <w:rPr>
      <w:sz w:val="26"/>
      <w:szCs w:val="26"/>
    </w:rPr>
  </w:style>
  <w:style w:type="paragraph" w:customStyle="1" w:styleId="column2">
    <w:name w:val="column2"/>
    <w:basedOn w:val="a0"/>
    <w:rsid w:val="00586266"/>
    <w:pPr>
      <w:spacing w:after="240"/>
    </w:pPr>
    <w:rPr>
      <w:sz w:val="26"/>
      <w:szCs w:val="26"/>
    </w:rPr>
  </w:style>
  <w:style w:type="paragraph" w:customStyle="1" w:styleId="left1">
    <w:name w:val="left1"/>
    <w:basedOn w:val="a0"/>
    <w:rsid w:val="00586266"/>
    <w:pPr>
      <w:spacing w:after="240"/>
      <w:ind w:right="244"/>
    </w:pPr>
    <w:rPr>
      <w:sz w:val="26"/>
      <w:szCs w:val="26"/>
    </w:rPr>
  </w:style>
  <w:style w:type="paragraph" w:customStyle="1" w:styleId="date1">
    <w:name w:val="date1"/>
    <w:basedOn w:val="a0"/>
    <w:rsid w:val="00586266"/>
    <w:pPr>
      <w:spacing w:after="240"/>
    </w:pPr>
    <w:rPr>
      <w:sz w:val="26"/>
      <w:szCs w:val="26"/>
    </w:rPr>
  </w:style>
  <w:style w:type="paragraph" w:customStyle="1" w:styleId="location1">
    <w:name w:val="location1"/>
    <w:basedOn w:val="a0"/>
    <w:rsid w:val="00586266"/>
    <w:pPr>
      <w:spacing w:after="240"/>
    </w:pPr>
    <w:rPr>
      <w:sz w:val="26"/>
      <w:szCs w:val="26"/>
    </w:rPr>
  </w:style>
  <w:style w:type="paragraph" w:customStyle="1" w:styleId="place1">
    <w:name w:val="place1"/>
    <w:basedOn w:val="a0"/>
    <w:rsid w:val="00586266"/>
    <w:pPr>
      <w:spacing w:after="240"/>
    </w:pPr>
    <w:rPr>
      <w:sz w:val="26"/>
      <w:szCs w:val="26"/>
    </w:rPr>
  </w:style>
  <w:style w:type="paragraph" w:customStyle="1" w:styleId="tablehdr1">
    <w:name w:val="tablehdr1"/>
    <w:basedOn w:val="a0"/>
    <w:rsid w:val="00586266"/>
    <w:pPr>
      <w:shd w:val="clear" w:color="auto" w:fill="D7DADB"/>
      <w:spacing w:after="240"/>
    </w:pPr>
    <w:rPr>
      <w:b/>
      <w:bCs/>
      <w:sz w:val="26"/>
      <w:szCs w:val="26"/>
    </w:rPr>
  </w:style>
  <w:style w:type="paragraph" w:customStyle="1" w:styleId="tablehdr2">
    <w:name w:val="tablehdr2"/>
    <w:basedOn w:val="a0"/>
    <w:rsid w:val="00586266"/>
    <w:pPr>
      <w:shd w:val="clear" w:color="auto" w:fill="D7DADB"/>
      <w:spacing w:after="240"/>
    </w:pPr>
    <w:rPr>
      <w:b/>
      <w:bCs/>
      <w:sz w:val="26"/>
      <w:szCs w:val="26"/>
    </w:rPr>
  </w:style>
  <w:style w:type="paragraph" w:customStyle="1" w:styleId="tablesubhdr1">
    <w:name w:val="tablesubhdr1"/>
    <w:basedOn w:val="a0"/>
    <w:rsid w:val="00586266"/>
    <w:pPr>
      <w:shd w:val="clear" w:color="auto" w:fill="D7DADB"/>
      <w:spacing w:after="240"/>
    </w:pPr>
    <w:rPr>
      <w:b/>
      <w:bCs/>
      <w:sz w:val="26"/>
      <w:szCs w:val="26"/>
    </w:rPr>
  </w:style>
  <w:style w:type="paragraph" w:customStyle="1" w:styleId="colhdr1">
    <w:name w:val="colhdr1"/>
    <w:basedOn w:val="a0"/>
    <w:rsid w:val="00586266"/>
    <w:pPr>
      <w:shd w:val="clear" w:color="auto" w:fill="D7DADB"/>
      <w:spacing w:after="240"/>
    </w:pPr>
    <w:rPr>
      <w:b/>
      <w:bCs/>
      <w:sz w:val="26"/>
      <w:szCs w:val="26"/>
    </w:rPr>
  </w:style>
  <w:style w:type="paragraph" w:customStyle="1" w:styleId="colhdr-nob1">
    <w:name w:val="colhdr-nob1"/>
    <w:basedOn w:val="a0"/>
    <w:rsid w:val="00586266"/>
    <w:pPr>
      <w:shd w:val="clear" w:color="auto" w:fill="D7DADB"/>
      <w:spacing w:after="240"/>
    </w:pPr>
    <w:rPr>
      <w:sz w:val="26"/>
      <w:szCs w:val="26"/>
    </w:rPr>
  </w:style>
  <w:style w:type="paragraph" w:customStyle="1" w:styleId="item1">
    <w:name w:val="item1"/>
    <w:basedOn w:val="a0"/>
    <w:rsid w:val="00586266"/>
    <w:pPr>
      <w:pBdr>
        <w:bottom w:val="dashed" w:sz="6" w:space="5" w:color="999999"/>
      </w:pBdr>
    </w:pPr>
    <w:rPr>
      <w:sz w:val="26"/>
      <w:szCs w:val="26"/>
    </w:rPr>
  </w:style>
  <w:style w:type="paragraph" w:customStyle="1" w:styleId="date2">
    <w:name w:val="date2"/>
    <w:basedOn w:val="a0"/>
    <w:rsid w:val="00586266"/>
    <w:pPr>
      <w:spacing w:after="240"/>
      <w:ind w:right="75"/>
    </w:pPr>
    <w:rPr>
      <w:sz w:val="26"/>
      <w:szCs w:val="26"/>
    </w:rPr>
  </w:style>
  <w:style w:type="paragraph" w:customStyle="1" w:styleId="technology1">
    <w:name w:val="technology1"/>
    <w:basedOn w:val="a0"/>
    <w:rsid w:val="00586266"/>
    <w:pPr>
      <w:spacing w:after="240"/>
      <w:ind w:right="75"/>
    </w:pPr>
    <w:rPr>
      <w:color w:val="666666"/>
      <w:sz w:val="26"/>
      <w:szCs w:val="26"/>
    </w:rPr>
  </w:style>
  <w:style w:type="paragraph" w:customStyle="1" w:styleId="publisher1">
    <w:name w:val="publisher1"/>
    <w:basedOn w:val="a0"/>
    <w:rsid w:val="00586266"/>
    <w:pPr>
      <w:spacing w:after="240"/>
    </w:pPr>
    <w:rPr>
      <w:color w:val="666666"/>
      <w:sz w:val="26"/>
      <w:szCs w:val="26"/>
    </w:rPr>
  </w:style>
  <w:style w:type="paragraph" w:customStyle="1" w:styleId="item2">
    <w:name w:val="item2"/>
    <w:basedOn w:val="a0"/>
    <w:rsid w:val="00586266"/>
    <w:pPr>
      <w:spacing w:after="240"/>
      <w:ind w:left="-135" w:right="-135"/>
    </w:pPr>
    <w:rPr>
      <w:sz w:val="26"/>
      <w:szCs w:val="26"/>
    </w:rPr>
  </w:style>
  <w:style w:type="paragraph" w:customStyle="1" w:styleId="itemlogos1">
    <w:name w:val="item_logos1"/>
    <w:basedOn w:val="a0"/>
    <w:rsid w:val="00586266"/>
    <w:pPr>
      <w:spacing w:before="90"/>
      <w:ind w:left="360" w:right="330"/>
    </w:pPr>
    <w:rPr>
      <w:sz w:val="26"/>
      <w:szCs w:val="26"/>
    </w:rPr>
  </w:style>
  <w:style w:type="paragraph" w:customStyle="1" w:styleId="date3">
    <w:name w:val="date3"/>
    <w:basedOn w:val="a0"/>
    <w:rsid w:val="00586266"/>
    <w:pPr>
      <w:pBdr>
        <w:bottom w:val="single" w:sz="6" w:space="8" w:color="E9EAEB"/>
      </w:pBdr>
      <w:ind w:left="360" w:right="360"/>
      <w:jc w:val="right"/>
    </w:pPr>
    <w:rPr>
      <w:b/>
      <w:bCs/>
      <w:sz w:val="12"/>
      <w:szCs w:val="12"/>
    </w:rPr>
  </w:style>
  <w:style w:type="paragraph" w:customStyle="1" w:styleId="item3">
    <w:name w:val="item3"/>
    <w:basedOn w:val="a0"/>
    <w:rsid w:val="00586266"/>
    <w:pPr>
      <w:spacing w:after="240"/>
    </w:pPr>
    <w:rPr>
      <w:sz w:val="26"/>
      <w:szCs w:val="26"/>
    </w:rPr>
  </w:style>
  <w:style w:type="paragraph" w:customStyle="1" w:styleId="itemlogos2">
    <w:name w:val="item_logos2"/>
    <w:basedOn w:val="a0"/>
    <w:rsid w:val="00586266"/>
    <w:pPr>
      <w:spacing w:before="105"/>
      <w:ind w:left="360" w:right="360"/>
    </w:pPr>
    <w:rPr>
      <w:sz w:val="26"/>
      <w:szCs w:val="26"/>
    </w:rPr>
  </w:style>
  <w:style w:type="paragraph" w:customStyle="1" w:styleId="date4">
    <w:name w:val="date4"/>
    <w:basedOn w:val="a0"/>
    <w:rsid w:val="00586266"/>
    <w:pPr>
      <w:pBdr>
        <w:bottom w:val="single" w:sz="6" w:space="0" w:color="E9EAEB"/>
      </w:pBdr>
      <w:ind w:left="360" w:right="360"/>
      <w:jc w:val="right"/>
    </w:pPr>
    <w:rPr>
      <w:sz w:val="26"/>
      <w:szCs w:val="26"/>
    </w:rPr>
  </w:style>
  <w:style w:type="paragraph" w:customStyle="1" w:styleId="list1">
    <w:name w:val="list1"/>
    <w:basedOn w:val="a0"/>
    <w:rsid w:val="00586266"/>
    <w:pPr>
      <w:spacing w:after="240"/>
    </w:pPr>
    <w:rPr>
      <w:sz w:val="26"/>
      <w:szCs w:val="26"/>
    </w:rPr>
  </w:style>
  <w:style w:type="paragraph" w:customStyle="1" w:styleId="item4">
    <w:name w:val="item4"/>
    <w:basedOn w:val="a0"/>
    <w:rsid w:val="00586266"/>
    <w:pPr>
      <w:pBdr>
        <w:bottom w:val="dashed" w:sz="6" w:space="6" w:color="999999"/>
      </w:pBdr>
    </w:pPr>
    <w:rPr>
      <w:sz w:val="26"/>
      <w:szCs w:val="26"/>
    </w:rPr>
  </w:style>
  <w:style w:type="paragraph" w:customStyle="1" w:styleId="list2">
    <w:name w:val="list2"/>
    <w:basedOn w:val="a0"/>
    <w:rsid w:val="00586266"/>
    <w:pPr>
      <w:spacing w:after="240"/>
    </w:pPr>
    <w:rPr>
      <w:sz w:val="26"/>
      <w:szCs w:val="26"/>
    </w:rPr>
  </w:style>
  <w:style w:type="paragraph" w:customStyle="1" w:styleId="item5">
    <w:name w:val="item5"/>
    <w:basedOn w:val="a0"/>
    <w:rsid w:val="00586266"/>
    <w:pPr>
      <w:pBdr>
        <w:bottom w:val="dashed" w:sz="6" w:space="6" w:color="999999"/>
      </w:pBdr>
    </w:pPr>
    <w:rPr>
      <w:sz w:val="26"/>
      <w:szCs w:val="26"/>
    </w:rPr>
  </w:style>
  <w:style w:type="paragraph" w:customStyle="1" w:styleId="item6">
    <w:name w:val="item6"/>
    <w:basedOn w:val="a0"/>
    <w:rsid w:val="00586266"/>
    <w:pPr>
      <w:pBdr>
        <w:bottom w:val="dashed" w:sz="6" w:space="6" w:color="999999"/>
      </w:pBdr>
    </w:pPr>
    <w:rPr>
      <w:sz w:val="26"/>
      <w:szCs w:val="26"/>
    </w:rPr>
  </w:style>
  <w:style w:type="paragraph" w:customStyle="1" w:styleId="even2">
    <w:name w:val="even2"/>
    <w:basedOn w:val="a0"/>
    <w:rsid w:val="00586266"/>
    <w:pPr>
      <w:shd w:val="clear" w:color="auto" w:fill="D7DADB"/>
      <w:spacing w:after="240"/>
    </w:pPr>
    <w:rPr>
      <w:sz w:val="26"/>
      <w:szCs w:val="26"/>
    </w:rPr>
  </w:style>
  <w:style w:type="paragraph" w:customStyle="1" w:styleId="odd1">
    <w:name w:val="odd1"/>
    <w:basedOn w:val="a0"/>
    <w:rsid w:val="00586266"/>
    <w:pPr>
      <w:shd w:val="clear" w:color="auto" w:fill="EBF1F5"/>
      <w:spacing w:after="240"/>
    </w:pPr>
    <w:rPr>
      <w:sz w:val="26"/>
      <w:szCs w:val="26"/>
    </w:rPr>
  </w:style>
  <w:style w:type="paragraph" w:customStyle="1" w:styleId="inforow1">
    <w:name w:val="inforow1"/>
    <w:basedOn w:val="a0"/>
    <w:rsid w:val="00586266"/>
    <w:pPr>
      <w:spacing w:before="120"/>
      <w:ind w:left="240" w:right="240"/>
    </w:pPr>
    <w:rPr>
      <w:sz w:val="26"/>
      <w:szCs w:val="26"/>
    </w:rPr>
  </w:style>
  <w:style w:type="paragraph" w:customStyle="1" w:styleId="date5">
    <w:name w:val="date5"/>
    <w:basedOn w:val="a0"/>
    <w:rsid w:val="00586266"/>
    <w:pPr>
      <w:ind w:left="240" w:right="525"/>
    </w:pPr>
    <w:rPr>
      <w:sz w:val="26"/>
      <w:szCs w:val="26"/>
    </w:rPr>
  </w:style>
  <w:style w:type="paragraph" w:customStyle="1" w:styleId="technology2">
    <w:name w:val="technology2"/>
    <w:basedOn w:val="a0"/>
    <w:rsid w:val="00586266"/>
    <w:pPr>
      <w:ind w:left="240" w:right="525"/>
    </w:pPr>
    <w:rPr>
      <w:sz w:val="26"/>
      <w:szCs w:val="26"/>
    </w:rPr>
  </w:style>
  <w:style w:type="paragraph" w:customStyle="1" w:styleId="publisher2">
    <w:name w:val="publisher2"/>
    <w:basedOn w:val="a0"/>
    <w:rsid w:val="00586266"/>
    <w:pPr>
      <w:ind w:left="240" w:right="150"/>
    </w:pPr>
    <w:rPr>
      <w:sz w:val="26"/>
      <w:szCs w:val="26"/>
    </w:rPr>
  </w:style>
  <w:style w:type="paragraph" w:customStyle="1" w:styleId="logo1">
    <w:name w:val="logo1"/>
    <w:basedOn w:val="a0"/>
    <w:rsid w:val="00586266"/>
    <w:pPr>
      <w:spacing w:after="300"/>
      <w:ind w:right="135"/>
    </w:pPr>
    <w:rPr>
      <w:sz w:val="26"/>
      <w:szCs w:val="26"/>
    </w:rPr>
  </w:style>
  <w:style w:type="paragraph" w:customStyle="1" w:styleId="box1">
    <w:name w:val="box1"/>
    <w:basedOn w:val="a0"/>
    <w:rsid w:val="00586266"/>
    <w:pPr>
      <w:pBdr>
        <w:left w:val="single" w:sz="6" w:space="0" w:color="CCCCCC"/>
        <w:right w:val="single" w:sz="6" w:space="0" w:color="CCCCCC"/>
      </w:pBdr>
      <w:spacing w:after="240"/>
    </w:pPr>
    <w:rPr>
      <w:sz w:val="22"/>
      <w:szCs w:val="22"/>
    </w:rPr>
  </w:style>
  <w:style w:type="paragraph" w:customStyle="1" w:styleId="even3">
    <w:name w:val="even3"/>
    <w:basedOn w:val="a0"/>
    <w:rsid w:val="00586266"/>
    <w:pPr>
      <w:pBdr>
        <w:bottom w:val="single" w:sz="6" w:space="0" w:color="CCCCCC"/>
      </w:pBdr>
      <w:shd w:val="clear" w:color="auto" w:fill="F5F5F5"/>
    </w:pPr>
    <w:rPr>
      <w:sz w:val="26"/>
      <w:szCs w:val="26"/>
    </w:rPr>
  </w:style>
  <w:style w:type="paragraph" w:customStyle="1" w:styleId="odd2">
    <w:name w:val="odd2"/>
    <w:basedOn w:val="a0"/>
    <w:rsid w:val="00586266"/>
    <w:pPr>
      <w:pBdr>
        <w:bottom w:val="single" w:sz="6" w:space="0" w:color="CCCCCC"/>
      </w:pBdr>
      <w:shd w:val="clear" w:color="auto" w:fill="EFEFEF"/>
    </w:pPr>
    <w:rPr>
      <w:sz w:val="26"/>
      <w:szCs w:val="26"/>
    </w:rPr>
  </w:style>
  <w:style w:type="paragraph" w:customStyle="1" w:styleId="fbandmail1">
    <w:name w:val="fb_and_mail1"/>
    <w:basedOn w:val="a0"/>
    <w:rsid w:val="00586266"/>
    <w:pPr>
      <w:spacing w:after="240"/>
    </w:pPr>
    <w:rPr>
      <w:sz w:val="22"/>
      <w:szCs w:val="22"/>
    </w:rPr>
  </w:style>
  <w:style w:type="paragraph" w:customStyle="1" w:styleId="iconfb1">
    <w:name w:val="icon_fb1"/>
    <w:basedOn w:val="a0"/>
    <w:rsid w:val="00586266"/>
    <w:pPr>
      <w:spacing w:after="240"/>
      <w:ind w:right="150"/>
    </w:pPr>
    <w:rPr>
      <w:sz w:val="26"/>
      <w:szCs w:val="26"/>
    </w:rPr>
  </w:style>
  <w:style w:type="paragraph" w:customStyle="1" w:styleId="iconemail1">
    <w:name w:val="icon_email1"/>
    <w:basedOn w:val="a0"/>
    <w:rsid w:val="00586266"/>
    <w:pPr>
      <w:spacing w:before="75"/>
      <w:ind w:right="210"/>
    </w:pPr>
    <w:rPr>
      <w:sz w:val="26"/>
      <w:szCs w:val="26"/>
    </w:rPr>
  </w:style>
  <w:style w:type="paragraph" w:customStyle="1" w:styleId="cnt6">
    <w:name w:val="cnt6"/>
    <w:basedOn w:val="a0"/>
    <w:rsid w:val="00586266"/>
    <w:rPr>
      <w:sz w:val="26"/>
      <w:szCs w:val="26"/>
    </w:rPr>
  </w:style>
  <w:style w:type="paragraph" w:customStyle="1" w:styleId="item7">
    <w:name w:val="item7"/>
    <w:basedOn w:val="a0"/>
    <w:rsid w:val="00586266"/>
    <w:rPr>
      <w:sz w:val="26"/>
      <w:szCs w:val="26"/>
    </w:rPr>
  </w:style>
  <w:style w:type="paragraph" w:customStyle="1" w:styleId="even4">
    <w:name w:val="even4"/>
    <w:basedOn w:val="a0"/>
    <w:rsid w:val="00586266"/>
    <w:pPr>
      <w:shd w:val="clear" w:color="auto" w:fill="E6E6E6"/>
    </w:pPr>
    <w:rPr>
      <w:sz w:val="26"/>
      <w:szCs w:val="26"/>
    </w:rPr>
  </w:style>
  <w:style w:type="paragraph" w:customStyle="1" w:styleId="odd3">
    <w:name w:val="odd3"/>
    <w:basedOn w:val="a0"/>
    <w:rsid w:val="00586266"/>
    <w:pPr>
      <w:shd w:val="clear" w:color="auto" w:fill="E6E6E6"/>
    </w:pPr>
    <w:rPr>
      <w:sz w:val="26"/>
      <w:szCs w:val="26"/>
    </w:rPr>
  </w:style>
  <w:style w:type="paragraph" w:customStyle="1" w:styleId="intro1">
    <w:name w:val="intro1"/>
    <w:basedOn w:val="a0"/>
    <w:rsid w:val="00586266"/>
    <w:rPr>
      <w:b/>
      <w:bCs/>
      <w:sz w:val="26"/>
      <w:szCs w:val="26"/>
    </w:rPr>
  </w:style>
  <w:style w:type="paragraph" w:customStyle="1" w:styleId="date6">
    <w:name w:val="date6"/>
    <w:basedOn w:val="a0"/>
    <w:rsid w:val="00586266"/>
    <w:pPr>
      <w:jc w:val="right"/>
    </w:pPr>
    <w:rPr>
      <w:b/>
      <w:bCs/>
      <w:sz w:val="12"/>
      <w:szCs w:val="12"/>
    </w:rPr>
  </w:style>
  <w:style w:type="paragraph" w:customStyle="1" w:styleId="cnt7">
    <w:name w:val="cnt7"/>
    <w:basedOn w:val="a0"/>
    <w:rsid w:val="00586266"/>
    <w:rPr>
      <w:sz w:val="26"/>
      <w:szCs w:val="26"/>
    </w:rPr>
  </w:style>
  <w:style w:type="paragraph" w:customStyle="1" w:styleId="item8">
    <w:name w:val="item8"/>
    <w:basedOn w:val="a0"/>
    <w:rsid w:val="00586266"/>
    <w:rPr>
      <w:sz w:val="26"/>
      <w:szCs w:val="26"/>
    </w:rPr>
  </w:style>
  <w:style w:type="paragraph" w:customStyle="1" w:styleId="intro2">
    <w:name w:val="intro2"/>
    <w:basedOn w:val="a0"/>
    <w:rsid w:val="00586266"/>
    <w:rPr>
      <w:b/>
      <w:bCs/>
      <w:sz w:val="26"/>
      <w:szCs w:val="26"/>
    </w:rPr>
  </w:style>
  <w:style w:type="paragraph" w:customStyle="1" w:styleId="date7">
    <w:name w:val="date7"/>
    <w:basedOn w:val="a0"/>
    <w:rsid w:val="00586266"/>
    <w:pPr>
      <w:jc w:val="right"/>
    </w:pPr>
    <w:rPr>
      <w:sz w:val="26"/>
      <w:szCs w:val="26"/>
    </w:rPr>
  </w:style>
  <w:style w:type="paragraph" w:customStyle="1" w:styleId="topics1">
    <w:name w:val="topics1"/>
    <w:basedOn w:val="a0"/>
    <w:rsid w:val="00586266"/>
    <w:pPr>
      <w:spacing w:after="240"/>
    </w:pPr>
    <w:rPr>
      <w:color w:val="666666"/>
      <w:sz w:val="26"/>
      <w:szCs w:val="26"/>
    </w:rPr>
  </w:style>
  <w:style w:type="paragraph" w:customStyle="1" w:styleId="emph1">
    <w:name w:val="emph1"/>
    <w:basedOn w:val="a0"/>
    <w:rsid w:val="00586266"/>
    <w:pPr>
      <w:spacing w:after="240"/>
    </w:pPr>
    <w:rPr>
      <w:color w:val="666666"/>
      <w:sz w:val="26"/>
      <w:szCs w:val="26"/>
    </w:rPr>
  </w:style>
  <w:style w:type="paragraph" w:customStyle="1" w:styleId="colored1">
    <w:name w:val="colored1"/>
    <w:basedOn w:val="a0"/>
    <w:rsid w:val="00586266"/>
    <w:pPr>
      <w:spacing w:after="240"/>
    </w:pPr>
    <w:rPr>
      <w:color w:val="0033CC"/>
      <w:sz w:val="26"/>
      <w:szCs w:val="26"/>
    </w:rPr>
  </w:style>
  <w:style w:type="paragraph" w:customStyle="1" w:styleId="time1">
    <w:name w:val="time1"/>
    <w:basedOn w:val="a0"/>
    <w:rsid w:val="00586266"/>
    <w:pPr>
      <w:spacing w:after="240"/>
    </w:pPr>
    <w:rPr>
      <w:sz w:val="26"/>
      <w:szCs w:val="26"/>
    </w:rPr>
  </w:style>
  <w:style w:type="paragraph" w:customStyle="1" w:styleId="event1">
    <w:name w:val="event1"/>
    <w:basedOn w:val="a0"/>
    <w:rsid w:val="00586266"/>
    <w:pPr>
      <w:pBdr>
        <w:top w:val="single" w:sz="6" w:space="0" w:color="8B9EA2"/>
        <w:left w:val="single" w:sz="6" w:space="0" w:color="8B9EA2"/>
        <w:bottom w:val="single" w:sz="6" w:space="0" w:color="8B9EA2"/>
        <w:right w:val="single" w:sz="6" w:space="0" w:color="8B9EA2"/>
      </w:pBdr>
      <w:spacing w:after="225"/>
      <w:ind w:left="75" w:right="75"/>
    </w:pPr>
    <w:rPr>
      <w:sz w:val="26"/>
      <w:szCs w:val="26"/>
    </w:rPr>
  </w:style>
  <w:style w:type="paragraph" w:customStyle="1" w:styleId="placetime1">
    <w:name w:val="placetime1"/>
    <w:basedOn w:val="a0"/>
    <w:rsid w:val="00586266"/>
    <w:pPr>
      <w:pBdr>
        <w:bottom w:val="single" w:sz="6" w:space="0" w:color="8B9EA2"/>
      </w:pBdr>
      <w:shd w:val="clear" w:color="auto" w:fill="F0F8FF"/>
      <w:spacing w:after="240"/>
      <w:ind w:left="75" w:right="75"/>
    </w:pPr>
    <w:rPr>
      <w:sz w:val="26"/>
      <w:szCs w:val="26"/>
    </w:rPr>
  </w:style>
  <w:style w:type="paragraph" w:customStyle="1" w:styleId="comment1">
    <w:name w:val="comment1"/>
    <w:basedOn w:val="a0"/>
    <w:rsid w:val="00586266"/>
    <w:pPr>
      <w:spacing w:after="240"/>
    </w:pPr>
    <w:rPr>
      <w:sz w:val="26"/>
      <w:szCs w:val="26"/>
    </w:rPr>
  </w:style>
  <w:style w:type="paragraph" w:customStyle="1" w:styleId="req1">
    <w:name w:val="req1"/>
    <w:basedOn w:val="a0"/>
    <w:rsid w:val="00586266"/>
    <w:rPr>
      <w:color w:val="990000"/>
      <w:sz w:val="26"/>
      <w:szCs w:val="26"/>
    </w:rPr>
  </w:style>
  <w:style w:type="character" w:customStyle="1" w:styleId="prefilled1">
    <w:name w:val="prefilled1"/>
    <w:rsid w:val="00586266"/>
    <w:rPr>
      <w:vanish w:val="0"/>
      <w:webHidden w:val="0"/>
      <w:specVanish w:val="0"/>
    </w:rPr>
  </w:style>
  <w:style w:type="paragraph" w:customStyle="1" w:styleId="chk1">
    <w:name w:val="chk1"/>
    <w:basedOn w:val="a0"/>
    <w:rsid w:val="00586266"/>
    <w:rPr>
      <w:sz w:val="26"/>
      <w:szCs w:val="26"/>
    </w:rPr>
  </w:style>
  <w:style w:type="paragraph" w:customStyle="1" w:styleId="rad1">
    <w:name w:val="rad1"/>
    <w:basedOn w:val="a0"/>
    <w:rsid w:val="00586266"/>
    <w:rPr>
      <w:sz w:val="26"/>
      <w:szCs w:val="26"/>
    </w:rPr>
  </w:style>
  <w:style w:type="paragraph" w:customStyle="1" w:styleId="btn1">
    <w:name w:val="btn1"/>
    <w:basedOn w:val="a0"/>
    <w:rsid w:val="00586266"/>
    <w:pPr>
      <w:ind w:left="75" w:right="75"/>
    </w:pPr>
    <w:rPr>
      <w:sz w:val="26"/>
      <w:szCs w:val="26"/>
    </w:rPr>
  </w:style>
  <w:style w:type="paragraph" w:customStyle="1" w:styleId="chk2">
    <w:name w:val="chk2"/>
    <w:basedOn w:val="a0"/>
    <w:rsid w:val="00586266"/>
    <w:pPr>
      <w:ind w:right="75"/>
    </w:pPr>
    <w:rPr>
      <w:sz w:val="26"/>
      <w:szCs w:val="26"/>
    </w:rPr>
  </w:style>
  <w:style w:type="paragraph" w:customStyle="1" w:styleId="rad2">
    <w:name w:val="rad2"/>
    <w:basedOn w:val="a0"/>
    <w:rsid w:val="00586266"/>
    <w:pPr>
      <w:ind w:right="75"/>
    </w:pPr>
    <w:rPr>
      <w:sz w:val="26"/>
      <w:szCs w:val="26"/>
    </w:rPr>
  </w:style>
  <w:style w:type="paragraph" w:customStyle="1" w:styleId="buttons1">
    <w:name w:val="buttons1"/>
    <w:basedOn w:val="a0"/>
    <w:rsid w:val="00586266"/>
    <w:pPr>
      <w:spacing w:before="240" w:after="240"/>
      <w:jc w:val="center"/>
    </w:pPr>
    <w:rPr>
      <w:sz w:val="26"/>
      <w:szCs w:val="26"/>
    </w:rPr>
  </w:style>
  <w:style w:type="paragraph" w:customStyle="1" w:styleId="buttonsl1">
    <w:name w:val="buttonsl1"/>
    <w:basedOn w:val="a0"/>
    <w:rsid w:val="00586266"/>
    <w:pPr>
      <w:spacing w:before="240" w:after="240"/>
    </w:pPr>
    <w:rPr>
      <w:sz w:val="26"/>
      <w:szCs w:val="26"/>
    </w:rPr>
  </w:style>
  <w:style w:type="paragraph" w:customStyle="1" w:styleId="navparent1">
    <w:name w:val="navparent1"/>
    <w:basedOn w:val="a0"/>
    <w:rsid w:val="00586266"/>
    <w:pPr>
      <w:spacing w:before="150"/>
    </w:pPr>
    <w:rPr>
      <w:b/>
      <w:bCs/>
      <w:sz w:val="26"/>
      <w:szCs w:val="26"/>
    </w:rPr>
  </w:style>
  <w:style w:type="paragraph" w:customStyle="1" w:styleId="downloadbutton1">
    <w:name w:val="downloadbutton1"/>
    <w:basedOn w:val="a0"/>
    <w:rsid w:val="00586266"/>
    <w:pPr>
      <w:spacing w:before="150" w:after="240"/>
    </w:pPr>
    <w:rPr>
      <w:sz w:val="26"/>
      <w:szCs w:val="26"/>
    </w:rPr>
  </w:style>
  <w:style w:type="paragraph" w:customStyle="1" w:styleId="item9">
    <w:name w:val="item9"/>
    <w:basedOn w:val="a0"/>
    <w:rsid w:val="00586266"/>
    <w:pPr>
      <w:pBdr>
        <w:bottom w:val="dashed" w:sz="6" w:space="5" w:color="999999"/>
      </w:pBdr>
    </w:pPr>
    <w:rPr>
      <w:sz w:val="26"/>
      <w:szCs w:val="26"/>
    </w:rPr>
  </w:style>
  <w:style w:type="paragraph" w:customStyle="1" w:styleId="date8">
    <w:name w:val="date8"/>
    <w:basedOn w:val="a0"/>
    <w:rsid w:val="00586266"/>
    <w:pPr>
      <w:spacing w:after="240"/>
      <w:ind w:right="450"/>
    </w:pPr>
    <w:rPr>
      <w:sz w:val="26"/>
      <w:szCs w:val="26"/>
    </w:rPr>
  </w:style>
  <w:style w:type="paragraph" w:customStyle="1" w:styleId="infopic1">
    <w:name w:val="infopic1"/>
    <w:basedOn w:val="a0"/>
    <w:rsid w:val="00586266"/>
    <w:pPr>
      <w:spacing w:after="240"/>
      <w:ind w:right="150"/>
    </w:pPr>
    <w:rPr>
      <w:sz w:val="26"/>
      <w:szCs w:val="26"/>
    </w:rPr>
  </w:style>
  <w:style w:type="paragraph" w:customStyle="1" w:styleId="technology3">
    <w:name w:val="technology3"/>
    <w:basedOn w:val="a0"/>
    <w:rsid w:val="00586266"/>
    <w:pPr>
      <w:spacing w:after="240"/>
      <w:ind w:right="75"/>
    </w:pPr>
    <w:rPr>
      <w:color w:val="666666"/>
      <w:sz w:val="26"/>
      <w:szCs w:val="26"/>
    </w:rPr>
  </w:style>
  <w:style w:type="paragraph" w:customStyle="1" w:styleId="publisher3">
    <w:name w:val="publisher3"/>
    <w:basedOn w:val="a0"/>
    <w:rsid w:val="00586266"/>
    <w:pPr>
      <w:spacing w:after="240"/>
    </w:pPr>
    <w:rPr>
      <w:color w:val="666666"/>
      <w:sz w:val="26"/>
      <w:szCs w:val="26"/>
    </w:rPr>
  </w:style>
  <w:style w:type="paragraph" w:customStyle="1" w:styleId="audiencedate1">
    <w:name w:val="audience_date1"/>
    <w:basedOn w:val="a0"/>
    <w:rsid w:val="00586266"/>
    <w:pPr>
      <w:spacing w:after="240"/>
      <w:ind w:right="75"/>
    </w:pPr>
    <w:rPr>
      <w:sz w:val="26"/>
      <w:szCs w:val="26"/>
    </w:rPr>
  </w:style>
  <w:style w:type="paragraph" w:customStyle="1" w:styleId="adate1">
    <w:name w:val="a_date1"/>
    <w:basedOn w:val="a0"/>
    <w:rsid w:val="00586266"/>
    <w:pPr>
      <w:spacing w:after="240"/>
      <w:jc w:val="center"/>
    </w:pPr>
    <w:rPr>
      <w:sz w:val="26"/>
      <w:szCs w:val="26"/>
    </w:rPr>
  </w:style>
  <w:style w:type="character" w:customStyle="1" w:styleId="font44">
    <w:name w:val="font44"/>
    <w:rsid w:val="00586266"/>
  </w:style>
  <w:style w:type="character" w:customStyle="1" w:styleId="font46">
    <w:name w:val="font46"/>
    <w:rsid w:val="00586266"/>
  </w:style>
  <w:style w:type="character" w:customStyle="1" w:styleId="font43">
    <w:name w:val="font43"/>
    <w:rsid w:val="00586266"/>
  </w:style>
  <w:style w:type="character" w:customStyle="1" w:styleId="font42">
    <w:name w:val="font42"/>
    <w:rsid w:val="00586266"/>
  </w:style>
  <w:style w:type="character" w:customStyle="1" w:styleId="font78">
    <w:name w:val="font78"/>
    <w:rsid w:val="00586266"/>
  </w:style>
  <w:style w:type="paragraph" w:customStyle="1" w:styleId="style1">
    <w:name w:val="style1"/>
    <w:basedOn w:val="a0"/>
    <w:rsid w:val="00586266"/>
    <w:pPr>
      <w:spacing w:before="100" w:beforeAutospacing="1" w:after="100" w:afterAutospacing="1"/>
    </w:pPr>
    <w:rPr>
      <w:b/>
      <w:bCs/>
      <w:color w:val="000099"/>
    </w:rPr>
  </w:style>
  <w:style w:type="paragraph" w:customStyle="1" w:styleId="style4">
    <w:name w:val="style4"/>
    <w:basedOn w:val="a0"/>
    <w:rsid w:val="00586266"/>
    <w:pPr>
      <w:spacing w:before="100" w:beforeAutospacing="1" w:after="100" w:afterAutospacing="1"/>
    </w:pPr>
  </w:style>
  <w:style w:type="paragraph" w:customStyle="1" w:styleId="style10">
    <w:name w:val="style10"/>
    <w:basedOn w:val="a0"/>
    <w:rsid w:val="00586266"/>
    <w:pPr>
      <w:spacing w:before="100" w:beforeAutospacing="1" w:after="100" w:afterAutospacing="1"/>
    </w:pPr>
    <w:rPr>
      <w:color w:val="003300"/>
    </w:rPr>
  </w:style>
  <w:style w:type="paragraph" w:customStyle="1" w:styleId="style11">
    <w:name w:val="style11"/>
    <w:basedOn w:val="a0"/>
    <w:rsid w:val="00586266"/>
    <w:pPr>
      <w:spacing w:before="100" w:beforeAutospacing="1" w:after="100" w:afterAutospacing="1"/>
    </w:pPr>
    <w:rPr>
      <w:b/>
      <w:bCs/>
      <w:color w:val="006600"/>
    </w:rPr>
  </w:style>
  <w:style w:type="character" w:customStyle="1" w:styleId="style12">
    <w:name w:val="style12"/>
    <w:rsid w:val="00586266"/>
    <w:rPr>
      <w:b/>
      <w:bCs/>
      <w:color w:val="000099"/>
    </w:rPr>
  </w:style>
  <w:style w:type="character" w:customStyle="1" w:styleId="style41">
    <w:name w:val="style41"/>
    <w:rsid w:val="00586266"/>
    <w:rPr>
      <w:rFonts w:ascii="Times New Roman" w:hAnsi="Times New Roman" w:cs="Times New Roman" w:hint="default"/>
    </w:rPr>
  </w:style>
  <w:style w:type="character" w:styleId="afb">
    <w:name w:val="Emphasis"/>
    <w:uiPriority w:val="20"/>
    <w:qFormat/>
    <w:rsid w:val="00586266"/>
    <w:rPr>
      <w:i/>
      <w:iCs/>
    </w:rPr>
  </w:style>
  <w:style w:type="character" w:customStyle="1" w:styleId="style101">
    <w:name w:val="style101"/>
    <w:rsid w:val="00586266"/>
    <w:rPr>
      <w:color w:val="003300"/>
    </w:rPr>
  </w:style>
  <w:style w:type="character" w:customStyle="1" w:styleId="msonormal0">
    <w:name w:val="msonormal"/>
    <w:rsid w:val="00586266"/>
  </w:style>
  <w:style w:type="paragraph" w:customStyle="1" w:styleId="afc">
    <w:name w:val="Базовый"/>
    <w:rsid w:val="00173499"/>
    <w:pPr>
      <w:suppressAutoHyphens/>
      <w:spacing w:after="200" w:line="276" w:lineRule="auto"/>
    </w:pPr>
    <w:rPr>
      <w:rFonts w:ascii="Calibri" w:eastAsia="Arial Unicode MS" w:hAnsi="Calibri" w:cs="Calibri"/>
      <w:color w:val="00000A"/>
      <w:sz w:val="22"/>
      <w:szCs w:val="22"/>
      <w:lang w:eastAsia="en-US"/>
    </w:rPr>
  </w:style>
  <w:style w:type="paragraph" w:customStyle="1" w:styleId="210">
    <w:name w:val="Основной текст 21"/>
    <w:basedOn w:val="a0"/>
    <w:rsid w:val="00800F58"/>
    <w:pPr>
      <w:suppressAutoHyphens/>
    </w:pPr>
    <w:rPr>
      <w:b/>
      <w:sz w:val="32"/>
      <w:szCs w:val="20"/>
      <w:lang w:eastAsia="ar-SA"/>
    </w:rPr>
  </w:style>
  <w:style w:type="paragraph" w:styleId="afd">
    <w:name w:val="TOC Heading"/>
    <w:basedOn w:val="1"/>
    <w:next w:val="a0"/>
    <w:uiPriority w:val="39"/>
    <w:semiHidden/>
    <w:unhideWhenUsed/>
    <w:qFormat/>
    <w:rsid w:val="00481977"/>
    <w:pPr>
      <w:keepLines/>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rPr>
  </w:style>
  <w:style w:type="paragraph" w:styleId="41">
    <w:name w:val="toc 4"/>
    <w:basedOn w:val="a0"/>
    <w:next w:val="a0"/>
    <w:autoRedefine/>
    <w:uiPriority w:val="39"/>
    <w:unhideWhenUsed/>
    <w:rsid w:val="00B1047E"/>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B1047E"/>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B1047E"/>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B1047E"/>
    <w:pPr>
      <w:spacing w:after="100" w:line="276" w:lineRule="auto"/>
      <w:ind w:left="1320"/>
    </w:pPr>
    <w:rPr>
      <w:rFonts w:asciiTheme="minorHAnsi" w:eastAsiaTheme="minorEastAsia" w:hAnsiTheme="minorHAnsi" w:cstheme="minorBidi"/>
      <w:sz w:val="22"/>
      <w:szCs w:val="22"/>
    </w:rPr>
  </w:style>
  <w:style w:type="paragraph" w:styleId="90">
    <w:name w:val="toc 9"/>
    <w:basedOn w:val="a0"/>
    <w:next w:val="a0"/>
    <w:autoRedefine/>
    <w:uiPriority w:val="39"/>
    <w:unhideWhenUsed/>
    <w:rsid w:val="00B1047E"/>
    <w:pPr>
      <w:spacing w:after="100" w:line="276" w:lineRule="auto"/>
      <w:ind w:left="1760"/>
    </w:pPr>
    <w:rPr>
      <w:rFonts w:asciiTheme="minorHAnsi" w:eastAsiaTheme="minorEastAsia" w:hAnsiTheme="minorHAnsi" w:cstheme="minorBidi"/>
      <w:sz w:val="22"/>
      <w:szCs w:val="22"/>
    </w:rPr>
  </w:style>
  <w:style w:type="paragraph" w:customStyle="1" w:styleId="ConsPlusNormal">
    <w:name w:val="ConsPlusNormal"/>
    <w:uiPriority w:val="99"/>
    <w:rsid w:val="00BA2C13"/>
    <w:pPr>
      <w:widowControl w:val="0"/>
      <w:autoSpaceDE w:val="0"/>
      <w:autoSpaceDN w:val="0"/>
      <w:adjustRightInd w:val="0"/>
      <w:ind w:firstLine="720"/>
    </w:pPr>
    <w:rPr>
      <w:rFonts w:ascii="Arial" w:eastAsiaTheme="minorEastAsia" w:hAnsi="Arial" w:cs="Arial"/>
    </w:rPr>
  </w:style>
  <w:style w:type="paragraph" w:customStyle="1" w:styleId="110">
    <w:name w:val="Знак Знак Знак Знак Знак Знак Знак Знак Знак1 Знак Знак Знак Знак1 Знак Знак Знак Знак Знак Знак Знак Знак Знак Знак Знак Знак"/>
    <w:basedOn w:val="a0"/>
    <w:rsid w:val="00F053D6"/>
    <w:pPr>
      <w:spacing w:after="160" w:line="240" w:lineRule="exact"/>
    </w:pPr>
    <w:rPr>
      <w:rFonts w:ascii="Verdana" w:hAnsi="Verdana" w:cs="Verdana"/>
      <w:color w:val="000000"/>
      <w:sz w:val="28"/>
      <w:szCs w:val="28"/>
      <w:lang w:val="en-US" w:eastAsia="en-US"/>
    </w:rPr>
  </w:style>
  <w:style w:type="character" w:customStyle="1" w:styleId="apple-converted-space">
    <w:name w:val="apple-converted-space"/>
    <w:basedOn w:val="a1"/>
    <w:rsid w:val="00EE17D9"/>
  </w:style>
  <w:style w:type="paragraph" w:styleId="25">
    <w:name w:val="Quote"/>
    <w:basedOn w:val="a0"/>
    <w:next w:val="a0"/>
    <w:link w:val="26"/>
    <w:uiPriority w:val="29"/>
    <w:qFormat/>
    <w:rsid w:val="001F4FE0"/>
    <w:rPr>
      <w:i/>
      <w:iCs/>
      <w:color w:val="000000" w:themeColor="text1"/>
    </w:rPr>
  </w:style>
  <w:style w:type="character" w:customStyle="1" w:styleId="26">
    <w:name w:val="Цитата 2 Знак"/>
    <w:basedOn w:val="a1"/>
    <w:link w:val="25"/>
    <w:uiPriority w:val="29"/>
    <w:rsid w:val="001F4FE0"/>
    <w:rPr>
      <w:i/>
      <w:iCs/>
      <w:color w:val="000000" w:themeColor="text1"/>
      <w:sz w:val="24"/>
      <w:szCs w:val="24"/>
    </w:rPr>
  </w:style>
  <w:style w:type="paragraph" w:styleId="afe">
    <w:name w:val="No Spacing"/>
    <w:uiPriority w:val="1"/>
    <w:qFormat/>
    <w:rsid w:val="007D291C"/>
    <w:rPr>
      <w:sz w:val="24"/>
      <w:szCs w:val="24"/>
    </w:rPr>
  </w:style>
  <w:style w:type="paragraph" w:customStyle="1" w:styleId="style8">
    <w:name w:val="style8"/>
    <w:basedOn w:val="a0"/>
    <w:rsid w:val="00892BB9"/>
    <w:pPr>
      <w:spacing w:before="100" w:beforeAutospacing="1" w:after="100" w:afterAutospacing="1"/>
      <w:jc w:val="left"/>
    </w:pPr>
  </w:style>
  <w:style w:type="character" w:customStyle="1" w:styleId="style6">
    <w:name w:val="style6"/>
    <w:basedOn w:val="a1"/>
    <w:rsid w:val="004B4B7E"/>
  </w:style>
  <w:style w:type="character" w:customStyle="1" w:styleId="small">
    <w:name w:val="small"/>
    <w:basedOn w:val="a1"/>
    <w:rsid w:val="004B4B7E"/>
  </w:style>
  <w:style w:type="paragraph" w:customStyle="1" w:styleId="ConsCell">
    <w:name w:val="ConsCell"/>
    <w:rsid w:val="00147A76"/>
    <w:pPr>
      <w:widowControl w:val="0"/>
      <w:autoSpaceDE w:val="0"/>
      <w:autoSpaceDN w:val="0"/>
      <w:adjustRightInd w:val="0"/>
      <w:ind w:right="19772"/>
      <w:jc w:val="left"/>
    </w:pPr>
    <w:rPr>
      <w:rFonts w:ascii="Arial" w:hAnsi="Arial" w:cs="Arial"/>
    </w:rPr>
  </w:style>
  <w:style w:type="paragraph" w:customStyle="1" w:styleId="formattext">
    <w:name w:val="formattext"/>
    <w:basedOn w:val="a0"/>
    <w:rsid w:val="00823179"/>
    <w:pPr>
      <w:spacing w:before="100" w:beforeAutospacing="1" w:after="100" w:afterAutospacing="1"/>
      <w:jc w:val="left"/>
    </w:pPr>
  </w:style>
  <w:style w:type="paragraph" w:customStyle="1" w:styleId="textlong">
    <w:name w:val="textlong"/>
    <w:basedOn w:val="a0"/>
    <w:rsid w:val="008C69D9"/>
    <w:pPr>
      <w:spacing w:before="100" w:beforeAutospacing="1" w:after="100" w:afterAutospacing="1"/>
      <w:jc w:val="left"/>
    </w:pPr>
  </w:style>
  <w:style w:type="character" w:customStyle="1" w:styleId="6Sylfaen">
    <w:name w:val="Основной текст (6) + Sylfaen"/>
    <w:aliases w:val="13 pt"/>
    <w:basedOn w:val="a1"/>
    <w:rsid w:val="0002037F"/>
    <w:rPr>
      <w:rFonts w:ascii="Sylfaen" w:eastAsia="Sylfaen" w:hAnsi="Sylfaen" w:cs="Sylfaen" w:hint="default"/>
      <w:b w:val="0"/>
      <w:bCs w:val="0"/>
      <w:i w:val="0"/>
      <w:iCs w:val="0"/>
      <w:smallCaps w:val="0"/>
      <w:strike w:val="0"/>
      <w:dstrike w:val="0"/>
      <w:color w:val="000000"/>
      <w:spacing w:val="0"/>
      <w:w w:val="100"/>
      <w:position w:val="0"/>
      <w:sz w:val="26"/>
      <w:szCs w:val="26"/>
      <w:u w:val="none"/>
      <w:effect w:val="none"/>
      <w:lang w:val="ru-RU"/>
    </w:rPr>
  </w:style>
  <w:style w:type="table" w:styleId="aff">
    <w:name w:val="Light List"/>
    <w:basedOn w:val="a2"/>
    <w:uiPriority w:val="61"/>
    <w:rsid w:val="006D569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nsPlusTitle">
    <w:name w:val="ConsPlusTitle"/>
    <w:rsid w:val="009A49BB"/>
    <w:pPr>
      <w:widowControl w:val="0"/>
      <w:autoSpaceDE w:val="0"/>
      <w:autoSpaceDN w:val="0"/>
      <w:jc w:val="left"/>
    </w:pPr>
    <w:rPr>
      <w:rFonts w:ascii="Calibri" w:hAnsi="Calibri" w:cs="Calibri"/>
      <w:b/>
      <w:sz w:val="22"/>
    </w:rPr>
  </w:style>
  <w:style w:type="table" w:styleId="aff0">
    <w:name w:val="Light Shading"/>
    <w:basedOn w:val="a2"/>
    <w:uiPriority w:val="60"/>
    <w:rsid w:val="00D17FA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solistparagraphmailrucssattributepostfixmailrucssattributepostfixmailrucssattributepostfix">
    <w:name w:val="msolistparagraph_mailru_css_attribute_postfix_mailru_css_attribute_postfix_mailru_css_attribute_postfix"/>
    <w:basedOn w:val="a0"/>
    <w:rsid w:val="000D57D8"/>
    <w:pPr>
      <w:spacing w:before="100" w:beforeAutospacing="1" w:after="100" w:afterAutospacing="1"/>
      <w:jc w:val="left"/>
    </w:pPr>
  </w:style>
  <w:style w:type="paragraph" w:customStyle="1" w:styleId="ConsNormal">
    <w:name w:val="ConsNormal"/>
    <w:rsid w:val="002226C9"/>
    <w:pPr>
      <w:widowControl w:val="0"/>
      <w:autoSpaceDE w:val="0"/>
      <w:autoSpaceDN w:val="0"/>
      <w:adjustRightInd w:val="0"/>
      <w:ind w:right="19772" w:firstLine="720"/>
      <w:jc w:val="left"/>
    </w:pPr>
    <w:rPr>
      <w:rFonts w:ascii="Arial" w:hAnsi="Arial" w:cs="Arial"/>
    </w:rPr>
  </w:style>
  <w:style w:type="character" w:customStyle="1" w:styleId="22">
    <w:name w:val="Основной текст с отступом 2 Знак"/>
    <w:basedOn w:val="a1"/>
    <w:link w:val="20"/>
    <w:rsid w:val="002226C9"/>
    <w:rPr>
      <w:sz w:val="24"/>
      <w:szCs w:val="24"/>
    </w:rPr>
  </w:style>
  <w:style w:type="character" w:customStyle="1" w:styleId="af7">
    <w:name w:val="Абзац списка Знак"/>
    <w:basedOn w:val="a1"/>
    <w:link w:val="a"/>
    <w:uiPriority w:val="34"/>
    <w:rsid w:val="0089257F"/>
    <w:rPr>
      <w:sz w:val="24"/>
      <w:szCs w:val="24"/>
    </w:rPr>
  </w:style>
  <w:style w:type="character" w:customStyle="1" w:styleId="a7">
    <w:name w:val="Основной текст Знак"/>
    <w:link w:val="a6"/>
    <w:rsid w:val="00920E91"/>
    <w:rPr>
      <w:sz w:val="28"/>
      <w:szCs w:val="24"/>
    </w:rPr>
  </w:style>
  <w:style w:type="paragraph" w:customStyle="1" w:styleId="aff1">
    <w:name w:val="Знак Знак Знак Знак Знак"/>
    <w:basedOn w:val="a0"/>
    <w:rsid w:val="00920E91"/>
    <w:pPr>
      <w:spacing w:before="100" w:beforeAutospacing="1" w:after="100" w:afterAutospacing="1"/>
      <w:jc w:val="left"/>
    </w:pPr>
    <w:rPr>
      <w:rFonts w:ascii="Tahoma" w:hAnsi="Tahoma"/>
      <w:sz w:val="20"/>
      <w:szCs w:val="20"/>
      <w:lang w:val="en-US" w:eastAsia="en-US"/>
    </w:rPr>
  </w:style>
  <w:style w:type="paragraph" w:styleId="aff2">
    <w:name w:val="caption"/>
    <w:basedOn w:val="a0"/>
    <w:next w:val="a0"/>
    <w:uiPriority w:val="35"/>
    <w:unhideWhenUsed/>
    <w:qFormat/>
    <w:rsid w:val="00920E91"/>
    <w:pPr>
      <w:jc w:val="left"/>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207">
      <w:bodyDiv w:val="1"/>
      <w:marLeft w:val="0"/>
      <w:marRight w:val="0"/>
      <w:marTop w:val="0"/>
      <w:marBottom w:val="0"/>
      <w:divBdr>
        <w:top w:val="none" w:sz="0" w:space="0" w:color="auto"/>
        <w:left w:val="none" w:sz="0" w:space="0" w:color="auto"/>
        <w:bottom w:val="none" w:sz="0" w:space="0" w:color="auto"/>
        <w:right w:val="none" w:sz="0" w:space="0" w:color="auto"/>
      </w:divBdr>
    </w:div>
    <w:div w:id="18089392">
      <w:bodyDiv w:val="1"/>
      <w:marLeft w:val="0"/>
      <w:marRight w:val="0"/>
      <w:marTop w:val="0"/>
      <w:marBottom w:val="0"/>
      <w:divBdr>
        <w:top w:val="none" w:sz="0" w:space="0" w:color="auto"/>
        <w:left w:val="none" w:sz="0" w:space="0" w:color="auto"/>
        <w:bottom w:val="none" w:sz="0" w:space="0" w:color="auto"/>
        <w:right w:val="none" w:sz="0" w:space="0" w:color="auto"/>
      </w:divBdr>
    </w:div>
    <w:div w:id="24330535">
      <w:bodyDiv w:val="1"/>
      <w:marLeft w:val="0"/>
      <w:marRight w:val="0"/>
      <w:marTop w:val="0"/>
      <w:marBottom w:val="0"/>
      <w:divBdr>
        <w:top w:val="none" w:sz="0" w:space="0" w:color="auto"/>
        <w:left w:val="none" w:sz="0" w:space="0" w:color="auto"/>
        <w:bottom w:val="none" w:sz="0" w:space="0" w:color="auto"/>
        <w:right w:val="none" w:sz="0" w:space="0" w:color="auto"/>
      </w:divBdr>
    </w:div>
    <w:div w:id="35013445">
      <w:bodyDiv w:val="1"/>
      <w:marLeft w:val="0"/>
      <w:marRight w:val="0"/>
      <w:marTop w:val="0"/>
      <w:marBottom w:val="0"/>
      <w:divBdr>
        <w:top w:val="none" w:sz="0" w:space="0" w:color="auto"/>
        <w:left w:val="none" w:sz="0" w:space="0" w:color="auto"/>
        <w:bottom w:val="none" w:sz="0" w:space="0" w:color="auto"/>
        <w:right w:val="none" w:sz="0" w:space="0" w:color="auto"/>
      </w:divBdr>
    </w:div>
    <w:div w:id="35157352">
      <w:bodyDiv w:val="1"/>
      <w:marLeft w:val="0"/>
      <w:marRight w:val="0"/>
      <w:marTop w:val="0"/>
      <w:marBottom w:val="0"/>
      <w:divBdr>
        <w:top w:val="none" w:sz="0" w:space="0" w:color="auto"/>
        <w:left w:val="none" w:sz="0" w:space="0" w:color="auto"/>
        <w:bottom w:val="none" w:sz="0" w:space="0" w:color="auto"/>
        <w:right w:val="none" w:sz="0" w:space="0" w:color="auto"/>
      </w:divBdr>
    </w:div>
    <w:div w:id="37054585">
      <w:bodyDiv w:val="1"/>
      <w:marLeft w:val="0"/>
      <w:marRight w:val="0"/>
      <w:marTop w:val="0"/>
      <w:marBottom w:val="0"/>
      <w:divBdr>
        <w:top w:val="none" w:sz="0" w:space="0" w:color="auto"/>
        <w:left w:val="none" w:sz="0" w:space="0" w:color="auto"/>
        <w:bottom w:val="none" w:sz="0" w:space="0" w:color="auto"/>
        <w:right w:val="none" w:sz="0" w:space="0" w:color="auto"/>
      </w:divBdr>
    </w:div>
    <w:div w:id="37514213">
      <w:bodyDiv w:val="1"/>
      <w:marLeft w:val="0"/>
      <w:marRight w:val="0"/>
      <w:marTop w:val="0"/>
      <w:marBottom w:val="0"/>
      <w:divBdr>
        <w:top w:val="none" w:sz="0" w:space="0" w:color="auto"/>
        <w:left w:val="none" w:sz="0" w:space="0" w:color="auto"/>
        <w:bottom w:val="none" w:sz="0" w:space="0" w:color="auto"/>
        <w:right w:val="none" w:sz="0" w:space="0" w:color="auto"/>
      </w:divBdr>
    </w:div>
    <w:div w:id="49160547">
      <w:bodyDiv w:val="1"/>
      <w:marLeft w:val="0"/>
      <w:marRight w:val="0"/>
      <w:marTop w:val="0"/>
      <w:marBottom w:val="0"/>
      <w:divBdr>
        <w:top w:val="none" w:sz="0" w:space="0" w:color="auto"/>
        <w:left w:val="none" w:sz="0" w:space="0" w:color="auto"/>
        <w:bottom w:val="none" w:sz="0" w:space="0" w:color="auto"/>
        <w:right w:val="none" w:sz="0" w:space="0" w:color="auto"/>
      </w:divBdr>
    </w:div>
    <w:div w:id="53160560">
      <w:bodyDiv w:val="1"/>
      <w:marLeft w:val="0"/>
      <w:marRight w:val="0"/>
      <w:marTop w:val="0"/>
      <w:marBottom w:val="0"/>
      <w:divBdr>
        <w:top w:val="none" w:sz="0" w:space="0" w:color="auto"/>
        <w:left w:val="none" w:sz="0" w:space="0" w:color="auto"/>
        <w:bottom w:val="none" w:sz="0" w:space="0" w:color="auto"/>
        <w:right w:val="none" w:sz="0" w:space="0" w:color="auto"/>
      </w:divBdr>
    </w:div>
    <w:div w:id="53240640">
      <w:bodyDiv w:val="1"/>
      <w:marLeft w:val="0"/>
      <w:marRight w:val="0"/>
      <w:marTop w:val="0"/>
      <w:marBottom w:val="0"/>
      <w:divBdr>
        <w:top w:val="none" w:sz="0" w:space="0" w:color="auto"/>
        <w:left w:val="none" w:sz="0" w:space="0" w:color="auto"/>
        <w:bottom w:val="none" w:sz="0" w:space="0" w:color="auto"/>
        <w:right w:val="none" w:sz="0" w:space="0" w:color="auto"/>
      </w:divBdr>
    </w:div>
    <w:div w:id="55206623">
      <w:bodyDiv w:val="1"/>
      <w:marLeft w:val="0"/>
      <w:marRight w:val="0"/>
      <w:marTop w:val="0"/>
      <w:marBottom w:val="0"/>
      <w:divBdr>
        <w:top w:val="none" w:sz="0" w:space="0" w:color="auto"/>
        <w:left w:val="none" w:sz="0" w:space="0" w:color="auto"/>
        <w:bottom w:val="none" w:sz="0" w:space="0" w:color="auto"/>
        <w:right w:val="none" w:sz="0" w:space="0" w:color="auto"/>
      </w:divBdr>
    </w:div>
    <w:div w:id="57366691">
      <w:bodyDiv w:val="1"/>
      <w:marLeft w:val="0"/>
      <w:marRight w:val="0"/>
      <w:marTop w:val="0"/>
      <w:marBottom w:val="0"/>
      <w:divBdr>
        <w:top w:val="none" w:sz="0" w:space="0" w:color="auto"/>
        <w:left w:val="none" w:sz="0" w:space="0" w:color="auto"/>
        <w:bottom w:val="none" w:sz="0" w:space="0" w:color="auto"/>
        <w:right w:val="none" w:sz="0" w:space="0" w:color="auto"/>
      </w:divBdr>
    </w:div>
    <w:div w:id="58138723">
      <w:bodyDiv w:val="1"/>
      <w:marLeft w:val="0"/>
      <w:marRight w:val="0"/>
      <w:marTop w:val="0"/>
      <w:marBottom w:val="0"/>
      <w:divBdr>
        <w:top w:val="none" w:sz="0" w:space="0" w:color="auto"/>
        <w:left w:val="none" w:sz="0" w:space="0" w:color="auto"/>
        <w:bottom w:val="none" w:sz="0" w:space="0" w:color="auto"/>
        <w:right w:val="none" w:sz="0" w:space="0" w:color="auto"/>
      </w:divBdr>
      <w:divsChild>
        <w:div w:id="135608884">
          <w:marLeft w:val="0"/>
          <w:marRight w:val="0"/>
          <w:marTop w:val="0"/>
          <w:marBottom w:val="0"/>
          <w:divBdr>
            <w:top w:val="none" w:sz="0" w:space="0" w:color="auto"/>
            <w:left w:val="none" w:sz="0" w:space="0" w:color="auto"/>
            <w:bottom w:val="none" w:sz="0" w:space="0" w:color="auto"/>
            <w:right w:val="none" w:sz="0" w:space="0" w:color="auto"/>
          </w:divBdr>
        </w:div>
      </w:divsChild>
    </w:div>
    <w:div w:id="66732097">
      <w:bodyDiv w:val="1"/>
      <w:marLeft w:val="0"/>
      <w:marRight w:val="0"/>
      <w:marTop w:val="0"/>
      <w:marBottom w:val="0"/>
      <w:divBdr>
        <w:top w:val="none" w:sz="0" w:space="0" w:color="auto"/>
        <w:left w:val="none" w:sz="0" w:space="0" w:color="auto"/>
        <w:bottom w:val="none" w:sz="0" w:space="0" w:color="auto"/>
        <w:right w:val="none" w:sz="0" w:space="0" w:color="auto"/>
      </w:divBdr>
    </w:div>
    <w:div w:id="67266186">
      <w:bodyDiv w:val="1"/>
      <w:marLeft w:val="0"/>
      <w:marRight w:val="0"/>
      <w:marTop w:val="0"/>
      <w:marBottom w:val="0"/>
      <w:divBdr>
        <w:top w:val="none" w:sz="0" w:space="0" w:color="auto"/>
        <w:left w:val="none" w:sz="0" w:space="0" w:color="auto"/>
        <w:bottom w:val="none" w:sz="0" w:space="0" w:color="auto"/>
        <w:right w:val="none" w:sz="0" w:space="0" w:color="auto"/>
      </w:divBdr>
    </w:div>
    <w:div w:id="72749166">
      <w:bodyDiv w:val="1"/>
      <w:marLeft w:val="0"/>
      <w:marRight w:val="0"/>
      <w:marTop w:val="0"/>
      <w:marBottom w:val="0"/>
      <w:divBdr>
        <w:top w:val="none" w:sz="0" w:space="0" w:color="auto"/>
        <w:left w:val="none" w:sz="0" w:space="0" w:color="auto"/>
        <w:bottom w:val="none" w:sz="0" w:space="0" w:color="auto"/>
        <w:right w:val="none" w:sz="0" w:space="0" w:color="auto"/>
      </w:divBdr>
    </w:div>
    <w:div w:id="74715508">
      <w:bodyDiv w:val="1"/>
      <w:marLeft w:val="0"/>
      <w:marRight w:val="0"/>
      <w:marTop w:val="0"/>
      <w:marBottom w:val="0"/>
      <w:divBdr>
        <w:top w:val="none" w:sz="0" w:space="0" w:color="auto"/>
        <w:left w:val="none" w:sz="0" w:space="0" w:color="auto"/>
        <w:bottom w:val="none" w:sz="0" w:space="0" w:color="auto"/>
        <w:right w:val="none" w:sz="0" w:space="0" w:color="auto"/>
      </w:divBdr>
    </w:div>
    <w:div w:id="75328675">
      <w:bodyDiv w:val="1"/>
      <w:marLeft w:val="0"/>
      <w:marRight w:val="0"/>
      <w:marTop w:val="0"/>
      <w:marBottom w:val="0"/>
      <w:divBdr>
        <w:top w:val="none" w:sz="0" w:space="0" w:color="auto"/>
        <w:left w:val="none" w:sz="0" w:space="0" w:color="auto"/>
        <w:bottom w:val="none" w:sz="0" w:space="0" w:color="auto"/>
        <w:right w:val="none" w:sz="0" w:space="0" w:color="auto"/>
      </w:divBdr>
    </w:div>
    <w:div w:id="80954110">
      <w:bodyDiv w:val="1"/>
      <w:marLeft w:val="0"/>
      <w:marRight w:val="0"/>
      <w:marTop w:val="0"/>
      <w:marBottom w:val="0"/>
      <w:divBdr>
        <w:top w:val="none" w:sz="0" w:space="0" w:color="auto"/>
        <w:left w:val="none" w:sz="0" w:space="0" w:color="auto"/>
        <w:bottom w:val="none" w:sz="0" w:space="0" w:color="auto"/>
        <w:right w:val="none" w:sz="0" w:space="0" w:color="auto"/>
      </w:divBdr>
    </w:div>
    <w:div w:id="82071475">
      <w:bodyDiv w:val="1"/>
      <w:marLeft w:val="0"/>
      <w:marRight w:val="0"/>
      <w:marTop w:val="0"/>
      <w:marBottom w:val="0"/>
      <w:divBdr>
        <w:top w:val="none" w:sz="0" w:space="0" w:color="auto"/>
        <w:left w:val="none" w:sz="0" w:space="0" w:color="auto"/>
        <w:bottom w:val="none" w:sz="0" w:space="0" w:color="auto"/>
        <w:right w:val="none" w:sz="0" w:space="0" w:color="auto"/>
      </w:divBdr>
    </w:div>
    <w:div w:id="83231942">
      <w:bodyDiv w:val="1"/>
      <w:marLeft w:val="0"/>
      <w:marRight w:val="0"/>
      <w:marTop w:val="0"/>
      <w:marBottom w:val="0"/>
      <w:divBdr>
        <w:top w:val="none" w:sz="0" w:space="0" w:color="auto"/>
        <w:left w:val="none" w:sz="0" w:space="0" w:color="auto"/>
        <w:bottom w:val="none" w:sz="0" w:space="0" w:color="auto"/>
        <w:right w:val="none" w:sz="0" w:space="0" w:color="auto"/>
      </w:divBdr>
    </w:div>
    <w:div w:id="98573415">
      <w:bodyDiv w:val="1"/>
      <w:marLeft w:val="0"/>
      <w:marRight w:val="0"/>
      <w:marTop w:val="0"/>
      <w:marBottom w:val="0"/>
      <w:divBdr>
        <w:top w:val="none" w:sz="0" w:space="0" w:color="auto"/>
        <w:left w:val="none" w:sz="0" w:space="0" w:color="auto"/>
        <w:bottom w:val="none" w:sz="0" w:space="0" w:color="auto"/>
        <w:right w:val="none" w:sz="0" w:space="0" w:color="auto"/>
      </w:divBdr>
    </w:div>
    <w:div w:id="100879675">
      <w:bodyDiv w:val="1"/>
      <w:marLeft w:val="0"/>
      <w:marRight w:val="0"/>
      <w:marTop w:val="0"/>
      <w:marBottom w:val="0"/>
      <w:divBdr>
        <w:top w:val="none" w:sz="0" w:space="0" w:color="auto"/>
        <w:left w:val="none" w:sz="0" w:space="0" w:color="auto"/>
        <w:bottom w:val="none" w:sz="0" w:space="0" w:color="auto"/>
        <w:right w:val="none" w:sz="0" w:space="0" w:color="auto"/>
      </w:divBdr>
    </w:div>
    <w:div w:id="102192590">
      <w:bodyDiv w:val="1"/>
      <w:marLeft w:val="0"/>
      <w:marRight w:val="0"/>
      <w:marTop w:val="0"/>
      <w:marBottom w:val="0"/>
      <w:divBdr>
        <w:top w:val="none" w:sz="0" w:space="0" w:color="auto"/>
        <w:left w:val="none" w:sz="0" w:space="0" w:color="auto"/>
        <w:bottom w:val="none" w:sz="0" w:space="0" w:color="auto"/>
        <w:right w:val="none" w:sz="0" w:space="0" w:color="auto"/>
      </w:divBdr>
    </w:div>
    <w:div w:id="105126680">
      <w:bodyDiv w:val="1"/>
      <w:marLeft w:val="0"/>
      <w:marRight w:val="0"/>
      <w:marTop w:val="0"/>
      <w:marBottom w:val="0"/>
      <w:divBdr>
        <w:top w:val="none" w:sz="0" w:space="0" w:color="auto"/>
        <w:left w:val="none" w:sz="0" w:space="0" w:color="auto"/>
        <w:bottom w:val="none" w:sz="0" w:space="0" w:color="auto"/>
        <w:right w:val="none" w:sz="0" w:space="0" w:color="auto"/>
      </w:divBdr>
    </w:div>
    <w:div w:id="110174367">
      <w:bodyDiv w:val="1"/>
      <w:marLeft w:val="0"/>
      <w:marRight w:val="0"/>
      <w:marTop w:val="0"/>
      <w:marBottom w:val="0"/>
      <w:divBdr>
        <w:top w:val="none" w:sz="0" w:space="0" w:color="auto"/>
        <w:left w:val="none" w:sz="0" w:space="0" w:color="auto"/>
        <w:bottom w:val="none" w:sz="0" w:space="0" w:color="auto"/>
        <w:right w:val="none" w:sz="0" w:space="0" w:color="auto"/>
      </w:divBdr>
    </w:div>
    <w:div w:id="123742923">
      <w:bodyDiv w:val="1"/>
      <w:marLeft w:val="0"/>
      <w:marRight w:val="0"/>
      <w:marTop w:val="0"/>
      <w:marBottom w:val="0"/>
      <w:divBdr>
        <w:top w:val="none" w:sz="0" w:space="0" w:color="auto"/>
        <w:left w:val="none" w:sz="0" w:space="0" w:color="auto"/>
        <w:bottom w:val="none" w:sz="0" w:space="0" w:color="auto"/>
        <w:right w:val="none" w:sz="0" w:space="0" w:color="auto"/>
      </w:divBdr>
    </w:div>
    <w:div w:id="123936310">
      <w:bodyDiv w:val="1"/>
      <w:marLeft w:val="0"/>
      <w:marRight w:val="0"/>
      <w:marTop w:val="0"/>
      <w:marBottom w:val="0"/>
      <w:divBdr>
        <w:top w:val="none" w:sz="0" w:space="0" w:color="auto"/>
        <w:left w:val="none" w:sz="0" w:space="0" w:color="auto"/>
        <w:bottom w:val="none" w:sz="0" w:space="0" w:color="auto"/>
        <w:right w:val="none" w:sz="0" w:space="0" w:color="auto"/>
      </w:divBdr>
    </w:div>
    <w:div w:id="142888872">
      <w:bodyDiv w:val="1"/>
      <w:marLeft w:val="0"/>
      <w:marRight w:val="0"/>
      <w:marTop w:val="0"/>
      <w:marBottom w:val="0"/>
      <w:divBdr>
        <w:top w:val="none" w:sz="0" w:space="0" w:color="auto"/>
        <w:left w:val="none" w:sz="0" w:space="0" w:color="auto"/>
        <w:bottom w:val="none" w:sz="0" w:space="0" w:color="auto"/>
        <w:right w:val="none" w:sz="0" w:space="0" w:color="auto"/>
      </w:divBdr>
    </w:div>
    <w:div w:id="144014946">
      <w:bodyDiv w:val="1"/>
      <w:marLeft w:val="0"/>
      <w:marRight w:val="0"/>
      <w:marTop w:val="0"/>
      <w:marBottom w:val="0"/>
      <w:divBdr>
        <w:top w:val="none" w:sz="0" w:space="0" w:color="auto"/>
        <w:left w:val="none" w:sz="0" w:space="0" w:color="auto"/>
        <w:bottom w:val="none" w:sz="0" w:space="0" w:color="auto"/>
        <w:right w:val="none" w:sz="0" w:space="0" w:color="auto"/>
      </w:divBdr>
    </w:div>
    <w:div w:id="149642708">
      <w:bodyDiv w:val="1"/>
      <w:marLeft w:val="0"/>
      <w:marRight w:val="0"/>
      <w:marTop w:val="0"/>
      <w:marBottom w:val="0"/>
      <w:divBdr>
        <w:top w:val="none" w:sz="0" w:space="0" w:color="auto"/>
        <w:left w:val="none" w:sz="0" w:space="0" w:color="auto"/>
        <w:bottom w:val="none" w:sz="0" w:space="0" w:color="auto"/>
        <w:right w:val="none" w:sz="0" w:space="0" w:color="auto"/>
      </w:divBdr>
    </w:div>
    <w:div w:id="152721447">
      <w:bodyDiv w:val="1"/>
      <w:marLeft w:val="0"/>
      <w:marRight w:val="0"/>
      <w:marTop w:val="0"/>
      <w:marBottom w:val="0"/>
      <w:divBdr>
        <w:top w:val="none" w:sz="0" w:space="0" w:color="auto"/>
        <w:left w:val="none" w:sz="0" w:space="0" w:color="auto"/>
        <w:bottom w:val="none" w:sz="0" w:space="0" w:color="auto"/>
        <w:right w:val="none" w:sz="0" w:space="0" w:color="auto"/>
      </w:divBdr>
    </w:div>
    <w:div w:id="154080000">
      <w:bodyDiv w:val="1"/>
      <w:marLeft w:val="0"/>
      <w:marRight w:val="0"/>
      <w:marTop w:val="0"/>
      <w:marBottom w:val="0"/>
      <w:divBdr>
        <w:top w:val="none" w:sz="0" w:space="0" w:color="auto"/>
        <w:left w:val="none" w:sz="0" w:space="0" w:color="auto"/>
        <w:bottom w:val="none" w:sz="0" w:space="0" w:color="auto"/>
        <w:right w:val="none" w:sz="0" w:space="0" w:color="auto"/>
      </w:divBdr>
    </w:div>
    <w:div w:id="156650848">
      <w:bodyDiv w:val="1"/>
      <w:marLeft w:val="0"/>
      <w:marRight w:val="0"/>
      <w:marTop w:val="0"/>
      <w:marBottom w:val="0"/>
      <w:divBdr>
        <w:top w:val="none" w:sz="0" w:space="0" w:color="auto"/>
        <w:left w:val="none" w:sz="0" w:space="0" w:color="auto"/>
        <w:bottom w:val="none" w:sz="0" w:space="0" w:color="auto"/>
        <w:right w:val="none" w:sz="0" w:space="0" w:color="auto"/>
      </w:divBdr>
    </w:div>
    <w:div w:id="160778445">
      <w:bodyDiv w:val="1"/>
      <w:marLeft w:val="0"/>
      <w:marRight w:val="0"/>
      <w:marTop w:val="0"/>
      <w:marBottom w:val="0"/>
      <w:divBdr>
        <w:top w:val="none" w:sz="0" w:space="0" w:color="auto"/>
        <w:left w:val="none" w:sz="0" w:space="0" w:color="auto"/>
        <w:bottom w:val="none" w:sz="0" w:space="0" w:color="auto"/>
        <w:right w:val="none" w:sz="0" w:space="0" w:color="auto"/>
      </w:divBdr>
    </w:div>
    <w:div w:id="170143789">
      <w:bodyDiv w:val="1"/>
      <w:marLeft w:val="0"/>
      <w:marRight w:val="0"/>
      <w:marTop w:val="0"/>
      <w:marBottom w:val="0"/>
      <w:divBdr>
        <w:top w:val="none" w:sz="0" w:space="0" w:color="auto"/>
        <w:left w:val="none" w:sz="0" w:space="0" w:color="auto"/>
        <w:bottom w:val="none" w:sz="0" w:space="0" w:color="auto"/>
        <w:right w:val="none" w:sz="0" w:space="0" w:color="auto"/>
      </w:divBdr>
    </w:div>
    <w:div w:id="174074258">
      <w:bodyDiv w:val="1"/>
      <w:marLeft w:val="0"/>
      <w:marRight w:val="0"/>
      <w:marTop w:val="0"/>
      <w:marBottom w:val="0"/>
      <w:divBdr>
        <w:top w:val="none" w:sz="0" w:space="0" w:color="auto"/>
        <w:left w:val="none" w:sz="0" w:space="0" w:color="auto"/>
        <w:bottom w:val="none" w:sz="0" w:space="0" w:color="auto"/>
        <w:right w:val="none" w:sz="0" w:space="0" w:color="auto"/>
      </w:divBdr>
    </w:div>
    <w:div w:id="175576462">
      <w:bodyDiv w:val="1"/>
      <w:marLeft w:val="0"/>
      <w:marRight w:val="0"/>
      <w:marTop w:val="0"/>
      <w:marBottom w:val="0"/>
      <w:divBdr>
        <w:top w:val="none" w:sz="0" w:space="0" w:color="auto"/>
        <w:left w:val="none" w:sz="0" w:space="0" w:color="auto"/>
        <w:bottom w:val="none" w:sz="0" w:space="0" w:color="auto"/>
        <w:right w:val="none" w:sz="0" w:space="0" w:color="auto"/>
      </w:divBdr>
    </w:div>
    <w:div w:id="184098873">
      <w:bodyDiv w:val="1"/>
      <w:marLeft w:val="0"/>
      <w:marRight w:val="0"/>
      <w:marTop w:val="0"/>
      <w:marBottom w:val="0"/>
      <w:divBdr>
        <w:top w:val="none" w:sz="0" w:space="0" w:color="auto"/>
        <w:left w:val="none" w:sz="0" w:space="0" w:color="auto"/>
        <w:bottom w:val="none" w:sz="0" w:space="0" w:color="auto"/>
        <w:right w:val="none" w:sz="0" w:space="0" w:color="auto"/>
      </w:divBdr>
    </w:div>
    <w:div w:id="184484575">
      <w:bodyDiv w:val="1"/>
      <w:marLeft w:val="0"/>
      <w:marRight w:val="0"/>
      <w:marTop w:val="0"/>
      <w:marBottom w:val="0"/>
      <w:divBdr>
        <w:top w:val="none" w:sz="0" w:space="0" w:color="auto"/>
        <w:left w:val="none" w:sz="0" w:space="0" w:color="auto"/>
        <w:bottom w:val="none" w:sz="0" w:space="0" w:color="auto"/>
        <w:right w:val="none" w:sz="0" w:space="0" w:color="auto"/>
      </w:divBdr>
    </w:div>
    <w:div w:id="187717611">
      <w:bodyDiv w:val="1"/>
      <w:marLeft w:val="0"/>
      <w:marRight w:val="0"/>
      <w:marTop w:val="0"/>
      <w:marBottom w:val="0"/>
      <w:divBdr>
        <w:top w:val="none" w:sz="0" w:space="0" w:color="auto"/>
        <w:left w:val="none" w:sz="0" w:space="0" w:color="auto"/>
        <w:bottom w:val="none" w:sz="0" w:space="0" w:color="auto"/>
        <w:right w:val="none" w:sz="0" w:space="0" w:color="auto"/>
      </w:divBdr>
    </w:div>
    <w:div w:id="195895619">
      <w:bodyDiv w:val="1"/>
      <w:marLeft w:val="0"/>
      <w:marRight w:val="0"/>
      <w:marTop w:val="0"/>
      <w:marBottom w:val="0"/>
      <w:divBdr>
        <w:top w:val="none" w:sz="0" w:space="0" w:color="auto"/>
        <w:left w:val="none" w:sz="0" w:space="0" w:color="auto"/>
        <w:bottom w:val="none" w:sz="0" w:space="0" w:color="auto"/>
        <w:right w:val="none" w:sz="0" w:space="0" w:color="auto"/>
      </w:divBdr>
    </w:div>
    <w:div w:id="197281932">
      <w:bodyDiv w:val="1"/>
      <w:marLeft w:val="0"/>
      <w:marRight w:val="0"/>
      <w:marTop w:val="0"/>
      <w:marBottom w:val="0"/>
      <w:divBdr>
        <w:top w:val="none" w:sz="0" w:space="0" w:color="auto"/>
        <w:left w:val="none" w:sz="0" w:space="0" w:color="auto"/>
        <w:bottom w:val="none" w:sz="0" w:space="0" w:color="auto"/>
        <w:right w:val="none" w:sz="0" w:space="0" w:color="auto"/>
      </w:divBdr>
    </w:div>
    <w:div w:id="209344845">
      <w:bodyDiv w:val="1"/>
      <w:marLeft w:val="0"/>
      <w:marRight w:val="0"/>
      <w:marTop w:val="0"/>
      <w:marBottom w:val="0"/>
      <w:divBdr>
        <w:top w:val="none" w:sz="0" w:space="0" w:color="auto"/>
        <w:left w:val="none" w:sz="0" w:space="0" w:color="auto"/>
        <w:bottom w:val="none" w:sz="0" w:space="0" w:color="auto"/>
        <w:right w:val="none" w:sz="0" w:space="0" w:color="auto"/>
      </w:divBdr>
    </w:div>
    <w:div w:id="212353827">
      <w:bodyDiv w:val="1"/>
      <w:marLeft w:val="0"/>
      <w:marRight w:val="0"/>
      <w:marTop w:val="0"/>
      <w:marBottom w:val="0"/>
      <w:divBdr>
        <w:top w:val="none" w:sz="0" w:space="0" w:color="auto"/>
        <w:left w:val="none" w:sz="0" w:space="0" w:color="auto"/>
        <w:bottom w:val="none" w:sz="0" w:space="0" w:color="auto"/>
        <w:right w:val="none" w:sz="0" w:space="0" w:color="auto"/>
      </w:divBdr>
    </w:div>
    <w:div w:id="213584438">
      <w:bodyDiv w:val="1"/>
      <w:marLeft w:val="0"/>
      <w:marRight w:val="0"/>
      <w:marTop w:val="0"/>
      <w:marBottom w:val="0"/>
      <w:divBdr>
        <w:top w:val="none" w:sz="0" w:space="0" w:color="auto"/>
        <w:left w:val="none" w:sz="0" w:space="0" w:color="auto"/>
        <w:bottom w:val="none" w:sz="0" w:space="0" w:color="auto"/>
        <w:right w:val="none" w:sz="0" w:space="0" w:color="auto"/>
      </w:divBdr>
    </w:div>
    <w:div w:id="216018814">
      <w:bodyDiv w:val="1"/>
      <w:marLeft w:val="0"/>
      <w:marRight w:val="0"/>
      <w:marTop w:val="0"/>
      <w:marBottom w:val="0"/>
      <w:divBdr>
        <w:top w:val="none" w:sz="0" w:space="0" w:color="auto"/>
        <w:left w:val="none" w:sz="0" w:space="0" w:color="auto"/>
        <w:bottom w:val="none" w:sz="0" w:space="0" w:color="auto"/>
        <w:right w:val="none" w:sz="0" w:space="0" w:color="auto"/>
      </w:divBdr>
    </w:div>
    <w:div w:id="216552205">
      <w:bodyDiv w:val="1"/>
      <w:marLeft w:val="0"/>
      <w:marRight w:val="0"/>
      <w:marTop w:val="0"/>
      <w:marBottom w:val="0"/>
      <w:divBdr>
        <w:top w:val="none" w:sz="0" w:space="0" w:color="auto"/>
        <w:left w:val="none" w:sz="0" w:space="0" w:color="auto"/>
        <w:bottom w:val="none" w:sz="0" w:space="0" w:color="auto"/>
        <w:right w:val="none" w:sz="0" w:space="0" w:color="auto"/>
      </w:divBdr>
    </w:div>
    <w:div w:id="217014662">
      <w:bodyDiv w:val="1"/>
      <w:marLeft w:val="0"/>
      <w:marRight w:val="0"/>
      <w:marTop w:val="0"/>
      <w:marBottom w:val="0"/>
      <w:divBdr>
        <w:top w:val="none" w:sz="0" w:space="0" w:color="auto"/>
        <w:left w:val="none" w:sz="0" w:space="0" w:color="auto"/>
        <w:bottom w:val="none" w:sz="0" w:space="0" w:color="auto"/>
        <w:right w:val="none" w:sz="0" w:space="0" w:color="auto"/>
      </w:divBdr>
    </w:div>
    <w:div w:id="218396389">
      <w:bodyDiv w:val="1"/>
      <w:marLeft w:val="0"/>
      <w:marRight w:val="0"/>
      <w:marTop w:val="0"/>
      <w:marBottom w:val="0"/>
      <w:divBdr>
        <w:top w:val="none" w:sz="0" w:space="0" w:color="auto"/>
        <w:left w:val="none" w:sz="0" w:space="0" w:color="auto"/>
        <w:bottom w:val="none" w:sz="0" w:space="0" w:color="auto"/>
        <w:right w:val="none" w:sz="0" w:space="0" w:color="auto"/>
      </w:divBdr>
    </w:div>
    <w:div w:id="228031652">
      <w:bodyDiv w:val="1"/>
      <w:marLeft w:val="0"/>
      <w:marRight w:val="0"/>
      <w:marTop w:val="0"/>
      <w:marBottom w:val="0"/>
      <w:divBdr>
        <w:top w:val="none" w:sz="0" w:space="0" w:color="auto"/>
        <w:left w:val="none" w:sz="0" w:space="0" w:color="auto"/>
        <w:bottom w:val="none" w:sz="0" w:space="0" w:color="auto"/>
        <w:right w:val="none" w:sz="0" w:space="0" w:color="auto"/>
      </w:divBdr>
    </w:div>
    <w:div w:id="230846574">
      <w:bodyDiv w:val="1"/>
      <w:marLeft w:val="0"/>
      <w:marRight w:val="0"/>
      <w:marTop w:val="0"/>
      <w:marBottom w:val="0"/>
      <w:divBdr>
        <w:top w:val="none" w:sz="0" w:space="0" w:color="auto"/>
        <w:left w:val="none" w:sz="0" w:space="0" w:color="auto"/>
        <w:bottom w:val="none" w:sz="0" w:space="0" w:color="auto"/>
        <w:right w:val="none" w:sz="0" w:space="0" w:color="auto"/>
      </w:divBdr>
    </w:div>
    <w:div w:id="230892777">
      <w:bodyDiv w:val="1"/>
      <w:marLeft w:val="0"/>
      <w:marRight w:val="0"/>
      <w:marTop w:val="0"/>
      <w:marBottom w:val="0"/>
      <w:divBdr>
        <w:top w:val="none" w:sz="0" w:space="0" w:color="auto"/>
        <w:left w:val="none" w:sz="0" w:space="0" w:color="auto"/>
        <w:bottom w:val="none" w:sz="0" w:space="0" w:color="auto"/>
        <w:right w:val="none" w:sz="0" w:space="0" w:color="auto"/>
      </w:divBdr>
    </w:div>
    <w:div w:id="233244420">
      <w:bodyDiv w:val="1"/>
      <w:marLeft w:val="0"/>
      <w:marRight w:val="0"/>
      <w:marTop w:val="0"/>
      <w:marBottom w:val="0"/>
      <w:divBdr>
        <w:top w:val="none" w:sz="0" w:space="0" w:color="auto"/>
        <w:left w:val="none" w:sz="0" w:space="0" w:color="auto"/>
        <w:bottom w:val="none" w:sz="0" w:space="0" w:color="auto"/>
        <w:right w:val="none" w:sz="0" w:space="0" w:color="auto"/>
      </w:divBdr>
    </w:div>
    <w:div w:id="238638927">
      <w:bodyDiv w:val="1"/>
      <w:marLeft w:val="0"/>
      <w:marRight w:val="0"/>
      <w:marTop w:val="0"/>
      <w:marBottom w:val="0"/>
      <w:divBdr>
        <w:top w:val="none" w:sz="0" w:space="0" w:color="auto"/>
        <w:left w:val="none" w:sz="0" w:space="0" w:color="auto"/>
        <w:bottom w:val="none" w:sz="0" w:space="0" w:color="auto"/>
        <w:right w:val="none" w:sz="0" w:space="0" w:color="auto"/>
      </w:divBdr>
    </w:div>
    <w:div w:id="243298150">
      <w:bodyDiv w:val="1"/>
      <w:marLeft w:val="0"/>
      <w:marRight w:val="0"/>
      <w:marTop w:val="0"/>
      <w:marBottom w:val="0"/>
      <w:divBdr>
        <w:top w:val="none" w:sz="0" w:space="0" w:color="auto"/>
        <w:left w:val="none" w:sz="0" w:space="0" w:color="auto"/>
        <w:bottom w:val="none" w:sz="0" w:space="0" w:color="auto"/>
        <w:right w:val="none" w:sz="0" w:space="0" w:color="auto"/>
      </w:divBdr>
    </w:div>
    <w:div w:id="243536661">
      <w:bodyDiv w:val="1"/>
      <w:marLeft w:val="0"/>
      <w:marRight w:val="0"/>
      <w:marTop w:val="0"/>
      <w:marBottom w:val="0"/>
      <w:divBdr>
        <w:top w:val="none" w:sz="0" w:space="0" w:color="auto"/>
        <w:left w:val="none" w:sz="0" w:space="0" w:color="auto"/>
        <w:bottom w:val="none" w:sz="0" w:space="0" w:color="auto"/>
        <w:right w:val="none" w:sz="0" w:space="0" w:color="auto"/>
      </w:divBdr>
    </w:div>
    <w:div w:id="245043523">
      <w:bodyDiv w:val="1"/>
      <w:marLeft w:val="0"/>
      <w:marRight w:val="0"/>
      <w:marTop w:val="0"/>
      <w:marBottom w:val="0"/>
      <w:divBdr>
        <w:top w:val="none" w:sz="0" w:space="0" w:color="auto"/>
        <w:left w:val="none" w:sz="0" w:space="0" w:color="auto"/>
        <w:bottom w:val="none" w:sz="0" w:space="0" w:color="auto"/>
        <w:right w:val="none" w:sz="0" w:space="0" w:color="auto"/>
      </w:divBdr>
    </w:div>
    <w:div w:id="246840679">
      <w:bodyDiv w:val="1"/>
      <w:marLeft w:val="0"/>
      <w:marRight w:val="0"/>
      <w:marTop w:val="0"/>
      <w:marBottom w:val="0"/>
      <w:divBdr>
        <w:top w:val="none" w:sz="0" w:space="0" w:color="auto"/>
        <w:left w:val="none" w:sz="0" w:space="0" w:color="auto"/>
        <w:bottom w:val="none" w:sz="0" w:space="0" w:color="auto"/>
        <w:right w:val="none" w:sz="0" w:space="0" w:color="auto"/>
      </w:divBdr>
    </w:div>
    <w:div w:id="247732632">
      <w:bodyDiv w:val="1"/>
      <w:marLeft w:val="0"/>
      <w:marRight w:val="0"/>
      <w:marTop w:val="0"/>
      <w:marBottom w:val="0"/>
      <w:divBdr>
        <w:top w:val="none" w:sz="0" w:space="0" w:color="auto"/>
        <w:left w:val="none" w:sz="0" w:space="0" w:color="auto"/>
        <w:bottom w:val="none" w:sz="0" w:space="0" w:color="auto"/>
        <w:right w:val="none" w:sz="0" w:space="0" w:color="auto"/>
      </w:divBdr>
    </w:div>
    <w:div w:id="248582342">
      <w:bodyDiv w:val="1"/>
      <w:marLeft w:val="0"/>
      <w:marRight w:val="0"/>
      <w:marTop w:val="0"/>
      <w:marBottom w:val="0"/>
      <w:divBdr>
        <w:top w:val="none" w:sz="0" w:space="0" w:color="auto"/>
        <w:left w:val="none" w:sz="0" w:space="0" w:color="auto"/>
        <w:bottom w:val="none" w:sz="0" w:space="0" w:color="auto"/>
        <w:right w:val="none" w:sz="0" w:space="0" w:color="auto"/>
      </w:divBdr>
    </w:div>
    <w:div w:id="249852951">
      <w:bodyDiv w:val="1"/>
      <w:marLeft w:val="0"/>
      <w:marRight w:val="0"/>
      <w:marTop w:val="0"/>
      <w:marBottom w:val="0"/>
      <w:divBdr>
        <w:top w:val="none" w:sz="0" w:space="0" w:color="auto"/>
        <w:left w:val="none" w:sz="0" w:space="0" w:color="auto"/>
        <w:bottom w:val="none" w:sz="0" w:space="0" w:color="auto"/>
        <w:right w:val="none" w:sz="0" w:space="0" w:color="auto"/>
      </w:divBdr>
    </w:div>
    <w:div w:id="255753329">
      <w:bodyDiv w:val="1"/>
      <w:marLeft w:val="0"/>
      <w:marRight w:val="0"/>
      <w:marTop w:val="0"/>
      <w:marBottom w:val="0"/>
      <w:divBdr>
        <w:top w:val="none" w:sz="0" w:space="0" w:color="auto"/>
        <w:left w:val="none" w:sz="0" w:space="0" w:color="auto"/>
        <w:bottom w:val="none" w:sz="0" w:space="0" w:color="auto"/>
        <w:right w:val="none" w:sz="0" w:space="0" w:color="auto"/>
      </w:divBdr>
    </w:div>
    <w:div w:id="257833445">
      <w:bodyDiv w:val="1"/>
      <w:marLeft w:val="0"/>
      <w:marRight w:val="0"/>
      <w:marTop w:val="0"/>
      <w:marBottom w:val="0"/>
      <w:divBdr>
        <w:top w:val="none" w:sz="0" w:space="0" w:color="auto"/>
        <w:left w:val="none" w:sz="0" w:space="0" w:color="auto"/>
        <w:bottom w:val="none" w:sz="0" w:space="0" w:color="auto"/>
        <w:right w:val="none" w:sz="0" w:space="0" w:color="auto"/>
      </w:divBdr>
    </w:div>
    <w:div w:id="270630711">
      <w:bodyDiv w:val="1"/>
      <w:marLeft w:val="0"/>
      <w:marRight w:val="0"/>
      <w:marTop w:val="0"/>
      <w:marBottom w:val="0"/>
      <w:divBdr>
        <w:top w:val="none" w:sz="0" w:space="0" w:color="auto"/>
        <w:left w:val="none" w:sz="0" w:space="0" w:color="auto"/>
        <w:bottom w:val="none" w:sz="0" w:space="0" w:color="auto"/>
        <w:right w:val="none" w:sz="0" w:space="0" w:color="auto"/>
      </w:divBdr>
    </w:div>
    <w:div w:id="276185518">
      <w:bodyDiv w:val="1"/>
      <w:marLeft w:val="0"/>
      <w:marRight w:val="0"/>
      <w:marTop w:val="0"/>
      <w:marBottom w:val="0"/>
      <w:divBdr>
        <w:top w:val="none" w:sz="0" w:space="0" w:color="auto"/>
        <w:left w:val="none" w:sz="0" w:space="0" w:color="auto"/>
        <w:bottom w:val="none" w:sz="0" w:space="0" w:color="auto"/>
        <w:right w:val="none" w:sz="0" w:space="0" w:color="auto"/>
      </w:divBdr>
    </w:div>
    <w:div w:id="281956843">
      <w:bodyDiv w:val="1"/>
      <w:marLeft w:val="0"/>
      <w:marRight w:val="0"/>
      <w:marTop w:val="0"/>
      <w:marBottom w:val="0"/>
      <w:divBdr>
        <w:top w:val="none" w:sz="0" w:space="0" w:color="auto"/>
        <w:left w:val="none" w:sz="0" w:space="0" w:color="auto"/>
        <w:bottom w:val="none" w:sz="0" w:space="0" w:color="auto"/>
        <w:right w:val="none" w:sz="0" w:space="0" w:color="auto"/>
      </w:divBdr>
    </w:div>
    <w:div w:id="292102938">
      <w:bodyDiv w:val="1"/>
      <w:marLeft w:val="0"/>
      <w:marRight w:val="0"/>
      <w:marTop w:val="0"/>
      <w:marBottom w:val="0"/>
      <w:divBdr>
        <w:top w:val="none" w:sz="0" w:space="0" w:color="auto"/>
        <w:left w:val="none" w:sz="0" w:space="0" w:color="auto"/>
        <w:bottom w:val="none" w:sz="0" w:space="0" w:color="auto"/>
        <w:right w:val="none" w:sz="0" w:space="0" w:color="auto"/>
      </w:divBdr>
    </w:div>
    <w:div w:id="297612271">
      <w:bodyDiv w:val="1"/>
      <w:marLeft w:val="0"/>
      <w:marRight w:val="0"/>
      <w:marTop w:val="0"/>
      <w:marBottom w:val="0"/>
      <w:divBdr>
        <w:top w:val="none" w:sz="0" w:space="0" w:color="auto"/>
        <w:left w:val="none" w:sz="0" w:space="0" w:color="auto"/>
        <w:bottom w:val="none" w:sz="0" w:space="0" w:color="auto"/>
        <w:right w:val="none" w:sz="0" w:space="0" w:color="auto"/>
      </w:divBdr>
    </w:div>
    <w:div w:id="297879649">
      <w:bodyDiv w:val="1"/>
      <w:marLeft w:val="0"/>
      <w:marRight w:val="0"/>
      <w:marTop w:val="0"/>
      <w:marBottom w:val="0"/>
      <w:divBdr>
        <w:top w:val="none" w:sz="0" w:space="0" w:color="auto"/>
        <w:left w:val="none" w:sz="0" w:space="0" w:color="auto"/>
        <w:bottom w:val="none" w:sz="0" w:space="0" w:color="auto"/>
        <w:right w:val="none" w:sz="0" w:space="0" w:color="auto"/>
      </w:divBdr>
    </w:div>
    <w:div w:id="298000109">
      <w:bodyDiv w:val="1"/>
      <w:marLeft w:val="0"/>
      <w:marRight w:val="0"/>
      <w:marTop w:val="0"/>
      <w:marBottom w:val="0"/>
      <w:divBdr>
        <w:top w:val="none" w:sz="0" w:space="0" w:color="auto"/>
        <w:left w:val="none" w:sz="0" w:space="0" w:color="auto"/>
        <w:bottom w:val="none" w:sz="0" w:space="0" w:color="auto"/>
        <w:right w:val="none" w:sz="0" w:space="0" w:color="auto"/>
      </w:divBdr>
    </w:div>
    <w:div w:id="304820026">
      <w:bodyDiv w:val="1"/>
      <w:marLeft w:val="0"/>
      <w:marRight w:val="0"/>
      <w:marTop w:val="0"/>
      <w:marBottom w:val="0"/>
      <w:divBdr>
        <w:top w:val="none" w:sz="0" w:space="0" w:color="auto"/>
        <w:left w:val="none" w:sz="0" w:space="0" w:color="auto"/>
        <w:bottom w:val="none" w:sz="0" w:space="0" w:color="auto"/>
        <w:right w:val="none" w:sz="0" w:space="0" w:color="auto"/>
      </w:divBdr>
    </w:div>
    <w:div w:id="307246750">
      <w:bodyDiv w:val="1"/>
      <w:marLeft w:val="0"/>
      <w:marRight w:val="0"/>
      <w:marTop w:val="0"/>
      <w:marBottom w:val="0"/>
      <w:divBdr>
        <w:top w:val="none" w:sz="0" w:space="0" w:color="auto"/>
        <w:left w:val="none" w:sz="0" w:space="0" w:color="auto"/>
        <w:bottom w:val="none" w:sz="0" w:space="0" w:color="auto"/>
        <w:right w:val="none" w:sz="0" w:space="0" w:color="auto"/>
      </w:divBdr>
    </w:div>
    <w:div w:id="311252634">
      <w:bodyDiv w:val="1"/>
      <w:marLeft w:val="0"/>
      <w:marRight w:val="0"/>
      <w:marTop w:val="0"/>
      <w:marBottom w:val="0"/>
      <w:divBdr>
        <w:top w:val="none" w:sz="0" w:space="0" w:color="auto"/>
        <w:left w:val="none" w:sz="0" w:space="0" w:color="auto"/>
        <w:bottom w:val="none" w:sz="0" w:space="0" w:color="auto"/>
        <w:right w:val="none" w:sz="0" w:space="0" w:color="auto"/>
      </w:divBdr>
    </w:div>
    <w:div w:id="313223791">
      <w:bodyDiv w:val="1"/>
      <w:marLeft w:val="0"/>
      <w:marRight w:val="0"/>
      <w:marTop w:val="0"/>
      <w:marBottom w:val="0"/>
      <w:divBdr>
        <w:top w:val="none" w:sz="0" w:space="0" w:color="auto"/>
        <w:left w:val="none" w:sz="0" w:space="0" w:color="auto"/>
        <w:bottom w:val="none" w:sz="0" w:space="0" w:color="auto"/>
        <w:right w:val="none" w:sz="0" w:space="0" w:color="auto"/>
      </w:divBdr>
    </w:div>
    <w:div w:id="318654674">
      <w:bodyDiv w:val="1"/>
      <w:marLeft w:val="0"/>
      <w:marRight w:val="0"/>
      <w:marTop w:val="0"/>
      <w:marBottom w:val="0"/>
      <w:divBdr>
        <w:top w:val="none" w:sz="0" w:space="0" w:color="auto"/>
        <w:left w:val="none" w:sz="0" w:space="0" w:color="auto"/>
        <w:bottom w:val="none" w:sz="0" w:space="0" w:color="auto"/>
        <w:right w:val="none" w:sz="0" w:space="0" w:color="auto"/>
      </w:divBdr>
    </w:div>
    <w:div w:id="327288799">
      <w:bodyDiv w:val="1"/>
      <w:marLeft w:val="0"/>
      <w:marRight w:val="0"/>
      <w:marTop w:val="0"/>
      <w:marBottom w:val="0"/>
      <w:divBdr>
        <w:top w:val="none" w:sz="0" w:space="0" w:color="auto"/>
        <w:left w:val="none" w:sz="0" w:space="0" w:color="auto"/>
        <w:bottom w:val="none" w:sz="0" w:space="0" w:color="auto"/>
        <w:right w:val="none" w:sz="0" w:space="0" w:color="auto"/>
      </w:divBdr>
    </w:div>
    <w:div w:id="329673455">
      <w:bodyDiv w:val="1"/>
      <w:marLeft w:val="0"/>
      <w:marRight w:val="0"/>
      <w:marTop w:val="0"/>
      <w:marBottom w:val="0"/>
      <w:divBdr>
        <w:top w:val="none" w:sz="0" w:space="0" w:color="auto"/>
        <w:left w:val="none" w:sz="0" w:space="0" w:color="auto"/>
        <w:bottom w:val="none" w:sz="0" w:space="0" w:color="auto"/>
        <w:right w:val="none" w:sz="0" w:space="0" w:color="auto"/>
      </w:divBdr>
    </w:div>
    <w:div w:id="329867297">
      <w:bodyDiv w:val="1"/>
      <w:marLeft w:val="0"/>
      <w:marRight w:val="0"/>
      <w:marTop w:val="0"/>
      <w:marBottom w:val="0"/>
      <w:divBdr>
        <w:top w:val="none" w:sz="0" w:space="0" w:color="auto"/>
        <w:left w:val="none" w:sz="0" w:space="0" w:color="auto"/>
        <w:bottom w:val="none" w:sz="0" w:space="0" w:color="auto"/>
        <w:right w:val="none" w:sz="0" w:space="0" w:color="auto"/>
      </w:divBdr>
    </w:div>
    <w:div w:id="337007903">
      <w:bodyDiv w:val="1"/>
      <w:marLeft w:val="0"/>
      <w:marRight w:val="0"/>
      <w:marTop w:val="0"/>
      <w:marBottom w:val="0"/>
      <w:divBdr>
        <w:top w:val="none" w:sz="0" w:space="0" w:color="auto"/>
        <w:left w:val="none" w:sz="0" w:space="0" w:color="auto"/>
        <w:bottom w:val="none" w:sz="0" w:space="0" w:color="auto"/>
        <w:right w:val="none" w:sz="0" w:space="0" w:color="auto"/>
      </w:divBdr>
    </w:div>
    <w:div w:id="338317253">
      <w:bodyDiv w:val="1"/>
      <w:marLeft w:val="0"/>
      <w:marRight w:val="0"/>
      <w:marTop w:val="0"/>
      <w:marBottom w:val="0"/>
      <w:divBdr>
        <w:top w:val="none" w:sz="0" w:space="0" w:color="auto"/>
        <w:left w:val="none" w:sz="0" w:space="0" w:color="auto"/>
        <w:bottom w:val="none" w:sz="0" w:space="0" w:color="auto"/>
        <w:right w:val="none" w:sz="0" w:space="0" w:color="auto"/>
      </w:divBdr>
    </w:div>
    <w:div w:id="341401828">
      <w:bodyDiv w:val="1"/>
      <w:marLeft w:val="0"/>
      <w:marRight w:val="0"/>
      <w:marTop w:val="0"/>
      <w:marBottom w:val="0"/>
      <w:divBdr>
        <w:top w:val="none" w:sz="0" w:space="0" w:color="auto"/>
        <w:left w:val="none" w:sz="0" w:space="0" w:color="auto"/>
        <w:bottom w:val="none" w:sz="0" w:space="0" w:color="auto"/>
        <w:right w:val="none" w:sz="0" w:space="0" w:color="auto"/>
      </w:divBdr>
    </w:div>
    <w:div w:id="343479655">
      <w:bodyDiv w:val="1"/>
      <w:marLeft w:val="0"/>
      <w:marRight w:val="0"/>
      <w:marTop w:val="0"/>
      <w:marBottom w:val="0"/>
      <w:divBdr>
        <w:top w:val="none" w:sz="0" w:space="0" w:color="auto"/>
        <w:left w:val="none" w:sz="0" w:space="0" w:color="auto"/>
        <w:bottom w:val="none" w:sz="0" w:space="0" w:color="auto"/>
        <w:right w:val="none" w:sz="0" w:space="0" w:color="auto"/>
      </w:divBdr>
    </w:div>
    <w:div w:id="355425208">
      <w:bodyDiv w:val="1"/>
      <w:marLeft w:val="0"/>
      <w:marRight w:val="0"/>
      <w:marTop w:val="0"/>
      <w:marBottom w:val="0"/>
      <w:divBdr>
        <w:top w:val="none" w:sz="0" w:space="0" w:color="auto"/>
        <w:left w:val="none" w:sz="0" w:space="0" w:color="auto"/>
        <w:bottom w:val="none" w:sz="0" w:space="0" w:color="auto"/>
        <w:right w:val="none" w:sz="0" w:space="0" w:color="auto"/>
      </w:divBdr>
    </w:div>
    <w:div w:id="355811457">
      <w:bodyDiv w:val="1"/>
      <w:marLeft w:val="0"/>
      <w:marRight w:val="0"/>
      <w:marTop w:val="0"/>
      <w:marBottom w:val="0"/>
      <w:divBdr>
        <w:top w:val="none" w:sz="0" w:space="0" w:color="auto"/>
        <w:left w:val="none" w:sz="0" w:space="0" w:color="auto"/>
        <w:bottom w:val="none" w:sz="0" w:space="0" w:color="auto"/>
        <w:right w:val="none" w:sz="0" w:space="0" w:color="auto"/>
      </w:divBdr>
    </w:div>
    <w:div w:id="355931040">
      <w:bodyDiv w:val="1"/>
      <w:marLeft w:val="0"/>
      <w:marRight w:val="0"/>
      <w:marTop w:val="0"/>
      <w:marBottom w:val="0"/>
      <w:divBdr>
        <w:top w:val="none" w:sz="0" w:space="0" w:color="auto"/>
        <w:left w:val="none" w:sz="0" w:space="0" w:color="auto"/>
        <w:bottom w:val="none" w:sz="0" w:space="0" w:color="auto"/>
        <w:right w:val="none" w:sz="0" w:space="0" w:color="auto"/>
      </w:divBdr>
    </w:div>
    <w:div w:id="360279379">
      <w:bodyDiv w:val="1"/>
      <w:marLeft w:val="0"/>
      <w:marRight w:val="0"/>
      <w:marTop w:val="0"/>
      <w:marBottom w:val="0"/>
      <w:divBdr>
        <w:top w:val="none" w:sz="0" w:space="0" w:color="auto"/>
        <w:left w:val="none" w:sz="0" w:space="0" w:color="auto"/>
        <w:bottom w:val="none" w:sz="0" w:space="0" w:color="auto"/>
        <w:right w:val="none" w:sz="0" w:space="0" w:color="auto"/>
      </w:divBdr>
    </w:div>
    <w:div w:id="367295861">
      <w:bodyDiv w:val="1"/>
      <w:marLeft w:val="0"/>
      <w:marRight w:val="0"/>
      <w:marTop w:val="0"/>
      <w:marBottom w:val="0"/>
      <w:divBdr>
        <w:top w:val="none" w:sz="0" w:space="0" w:color="auto"/>
        <w:left w:val="none" w:sz="0" w:space="0" w:color="auto"/>
        <w:bottom w:val="none" w:sz="0" w:space="0" w:color="auto"/>
        <w:right w:val="none" w:sz="0" w:space="0" w:color="auto"/>
      </w:divBdr>
    </w:div>
    <w:div w:id="367335224">
      <w:bodyDiv w:val="1"/>
      <w:marLeft w:val="0"/>
      <w:marRight w:val="0"/>
      <w:marTop w:val="0"/>
      <w:marBottom w:val="0"/>
      <w:divBdr>
        <w:top w:val="none" w:sz="0" w:space="0" w:color="auto"/>
        <w:left w:val="none" w:sz="0" w:space="0" w:color="auto"/>
        <w:bottom w:val="none" w:sz="0" w:space="0" w:color="auto"/>
        <w:right w:val="none" w:sz="0" w:space="0" w:color="auto"/>
      </w:divBdr>
    </w:div>
    <w:div w:id="368452357">
      <w:bodyDiv w:val="1"/>
      <w:marLeft w:val="0"/>
      <w:marRight w:val="0"/>
      <w:marTop w:val="0"/>
      <w:marBottom w:val="0"/>
      <w:divBdr>
        <w:top w:val="none" w:sz="0" w:space="0" w:color="auto"/>
        <w:left w:val="none" w:sz="0" w:space="0" w:color="auto"/>
        <w:bottom w:val="none" w:sz="0" w:space="0" w:color="auto"/>
        <w:right w:val="none" w:sz="0" w:space="0" w:color="auto"/>
      </w:divBdr>
    </w:div>
    <w:div w:id="369191699">
      <w:bodyDiv w:val="1"/>
      <w:marLeft w:val="0"/>
      <w:marRight w:val="0"/>
      <w:marTop w:val="0"/>
      <w:marBottom w:val="0"/>
      <w:divBdr>
        <w:top w:val="none" w:sz="0" w:space="0" w:color="auto"/>
        <w:left w:val="none" w:sz="0" w:space="0" w:color="auto"/>
        <w:bottom w:val="none" w:sz="0" w:space="0" w:color="auto"/>
        <w:right w:val="none" w:sz="0" w:space="0" w:color="auto"/>
      </w:divBdr>
    </w:div>
    <w:div w:id="369696138">
      <w:bodyDiv w:val="1"/>
      <w:marLeft w:val="0"/>
      <w:marRight w:val="0"/>
      <w:marTop w:val="0"/>
      <w:marBottom w:val="0"/>
      <w:divBdr>
        <w:top w:val="none" w:sz="0" w:space="0" w:color="auto"/>
        <w:left w:val="none" w:sz="0" w:space="0" w:color="auto"/>
        <w:bottom w:val="none" w:sz="0" w:space="0" w:color="auto"/>
        <w:right w:val="none" w:sz="0" w:space="0" w:color="auto"/>
      </w:divBdr>
    </w:div>
    <w:div w:id="369845518">
      <w:bodyDiv w:val="1"/>
      <w:marLeft w:val="0"/>
      <w:marRight w:val="0"/>
      <w:marTop w:val="0"/>
      <w:marBottom w:val="0"/>
      <w:divBdr>
        <w:top w:val="none" w:sz="0" w:space="0" w:color="auto"/>
        <w:left w:val="none" w:sz="0" w:space="0" w:color="auto"/>
        <w:bottom w:val="none" w:sz="0" w:space="0" w:color="auto"/>
        <w:right w:val="none" w:sz="0" w:space="0" w:color="auto"/>
      </w:divBdr>
    </w:div>
    <w:div w:id="381369128">
      <w:bodyDiv w:val="1"/>
      <w:marLeft w:val="0"/>
      <w:marRight w:val="0"/>
      <w:marTop w:val="0"/>
      <w:marBottom w:val="0"/>
      <w:divBdr>
        <w:top w:val="none" w:sz="0" w:space="0" w:color="auto"/>
        <w:left w:val="none" w:sz="0" w:space="0" w:color="auto"/>
        <w:bottom w:val="none" w:sz="0" w:space="0" w:color="auto"/>
        <w:right w:val="none" w:sz="0" w:space="0" w:color="auto"/>
      </w:divBdr>
    </w:div>
    <w:div w:id="386033486">
      <w:bodyDiv w:val="1"/>
      <w:marLeft w:val="0"/>
      <w:marRight w:val="0"/>
      <w:marTop w:val="0"/>
      <w:marBottom w:val="0"/>
      <w:divBdr>
        <w:top w:val="none" w:sz="0" w:space="0" w:color="auto"/>
        <w:left w:val="none" w:sz="0" w:space="0" w:color="auto"/>
        <w:bottom w:val="none" w:sz="0" w:space="0" w:color="auto"/>
        <w:right w:val="none" w:sz="0" w:space="0" w:color="auto"/>
      </w:divBdr>
    </w:div>
    <w:div w:id="388265035">
      <w:bodyDiv w:val="1"/>
      <w:marLeft w:val="0"/>
      <w:marRight w:val="0"/>
      <w:marTop w:val="0"/>
      <w:marBottom w:val="0"/>
      <w:divBdr>
        <w:top w:val="none" w:sz="0" w:space="0" w:color="auto"/>
        <w:left w:val="none" w:sz="0" w:space="0" w:color="auto"/>
        <w:bottom w:val="none" w:sz="0" w:space="0" w:color="auto"/>
        <w:right w:val="none" w:sz="0" w:space="0" w:color="auto"/>
      </w:divBdr>
    </w:div>
    <w:div w:id="392581341">
      <w:bodyDiv w:val="1"/>
      <w:marLeft w:val="0"/>
      <w:marRight w:val="0"/>
      <w:marTop w:val="0"/>
      <w:marBottom w:val="0"/>
      <w:divBdr>
        <w:top w:val="none" w:sz="0" w:space="0" w:color="auto"/>
        <w:left w:val="none" w:sz="0" w:space="0" w:color="auto"/>
        <w:bottom w:val="none" w:sz="0" w:space="0" w:color="auto"/>
        <w:right w:val="none" w:sz="0" w:space="0" w:color="auto"/>
      </w:divBdr>
    </w:div>
    <w:div w:id="394285018">
      <w:bodyDiv w:val="1"/>
      <w:marLeft w:val="0"/>
      <w:marRight w:val="0"/>
      <w:marTop w:val="0"/>
      <w:marBottom w:val="0"/>
      <w:divBdr>
        <w:top w:val="none" w:sz="0" w:space="0" w:color="auto"/>
        <w:left w:val="none" w:sz="0" w:space="0" w:color="auto"/>
        <w:bottom w:val="none" w:sz="0" w:space="0" w:color="auto"/>
        <w:right w:val="none" w:sz="0" w:space="0" w:color="auto"/>
      </w:divBdr>
    </w:div>
    <w:div w:id="395208178">
      <w:bodyDiv w:val="1"/>
      <w:marLeft w:val="0"/>
      <w:marRight w:val="0"/>
      <w:marTop w:val="0"/>
      <w:marBottom w:val="0"/>
      <w:divBdr>
        <w:top w:val="none" w:sz="0" w:space="0" w:color="auto"/>
        <w:left w:val="none" w:sz="0" w:space="0" w:color="auto"/>
        <w:bottom w:val="none" w:sz="0" w:space="0" w:color="auto"/>
        <w:right w:val="none" w:sz="0" w:space="0" w:color="auto"/>
      </w:divBdr>
    </w:div>
    <w:div w:id="406612788">
      <w:bodyDiv w:val="1"/>
      <w:marLeft w:val="0"/>
      <w:marRight w:val="0"/>
      <w:marTop w:val="0"/>
      <w:marBottom w:val="0"/>
      <w:divBdr>
        <w:top w:val="none" w:sz="0" w:space="0" w:color="auto"/>
        <w:left w:val="none" w:sz="0" w:space="0" w:color="auto"/>
        <w:bottom w:val="none" w:sz="0" w:space="0" w:color="auto"/>
        <w:right w:val="none" w:sz="0" w:space="0" w:color="auto"/>
      </w:divBdr>
    </w:div>
    <w:div w:id="413666086">
      <w:bodyDiv w:val="1"/>
      <w:marLeft w:val="0"/>
      <w:marRight w:val="0"/>
      <w:marTop w:val="0"/>
      <w:marBottom w:val="0"/>
      <w:divBdr>
        <w:top w:val="none" w:sz="0" w:space="0" w:color="auto"/>
        <w:left w:val="none" w:sz="0" w:space="0" w:color="auto"/>
        <w:bottom w:val="none" w:sz="0" w:space="0" w:color="auto"/>
        <w:right w:val="none" w:sz="0" w:space="0" w:color="auto"/>
      </w:divBdr>
    </w:div>
    <w:div w:id="415134590">
      <w:bodyDiv w:val="1"/>
      <w:marLeft w:val="0"/>
      <w:marRight w:val="0"/>
      <w:marTop w:val="0"/>
      <w:marBottom w:val="0"/>
      <w:divBdr>
        <w:top w:val="none" w:sz="0" w:space="0" w:color="auto"/>
        <w:left w:val="none" w:sz="0" w:space="0" w:color="auto"/>
        <w:bottom w:val="none" w:sz="0" w:space="0" w:color="auto"/>
        <w:right w:val="none" w:sz="0" w:space="0" w:color="auto"/>
      </w:divBdr>
    </w:div>
    <w:div w:id="417020197">
      <w:bodyDiv w:val="1"/>
      <w:marLeft w:val="0"/>
      <w:marRight w:val="0"/>
      <w:marTop w:val="0"/>
      <w:marBottom w:val="0"/>
      <w:divBdr>
        <w:top w:val="none" w:sz="0" w:space="0" w:color="auto"/>
        <w:left w:val="none" w:sz="0" w:space="0" w:color="auto"/>
        <w:bottom w:val="none" w:sz="0" w:space="0" w:color="auto"/>
        <w:right w:val="none" w:sz="0" w:space="0" w:color="auto"/>
      </w:divBdr>
    </w:div>
    <w:div w:id="420637963">
      <w:bodyDiv w:val="1"/>
      <w:marLeft w:val="0"/>
      <w:marRight w:val="0"/>
      <w:marTop w:val="0"/>
      <w:marBottom w:val="0"/>
      <w:divBdr>
        <w:top w:val="none" w:sz="0" w:space="0" w:color="auto"/>
        <w:left w:val="none" w:sz="0" w:space="0" w:color="auto"/>
        <w:bottom w:val="none" w:sz="0" w:space="0" w:color="auto"/>
        <w:right w:val="none" w:sz="0" w:space="0" w:color="auto"/>
      </w:divBdr>
    </w:div>
    <w:div w:id="427510767">
      <w:bodyDiv w:val="1"/>
      <w:marLeft w:val="0"/>
      <w:marRight w:val="0"/>
      <w:marTop w:val="0"/>
      <w:marBottom w:val="0"/>
      <w:divBdr>
        <w:top w:val="none" w:sz="0" w:space="0" w:color="auto"/>
        <w:left w:val="none" w:sz="0" w:space="0" w:color="auto"/>
        <w:bottom w:val="none" w:sz="0" w:space="0" w:color="auto"/>
        <w:right w:val="none" w:sz="0" w:space="0" w:color="auto"/>
      </w:divBdr>
    </w:div>
    <w:div w:id="428233971">
      <w:bodyDiv w:val="1"/>
      <w:marLeft w:val="0"/>
      <w:marRight w:val="0"/>
      <w:marTop w:val="0"/>
      <w:marBottom w:val="0"/>
      <w:divBdr>
        <w:top w:val="none" w:sz="0" w:space="0" w:color="auto"/>
        <w:left w:val="none" w:sz="0" w:space="0" w:color="auto"/>
        <w:bottom w:val="none" w:sz="0" w:space="0" w:color="auto"/>
        <w:right w:val="none" w:sz="0" w:space="0" w:color="auto"/>
      </w:divBdr>
    </w:div>
    <w:div w:id="432750467">
      <w:bodyDiv w:val="1"/>
      <w:marLeft w:val="0"/>
      <w:marRight w:val="0"/>
      <w:marTop w:val="0"/>
      <w:marBottom w:val="0"/>
      <w:divBdr>
        <w:top w:val="none" w:sz="0" w:space="0" w:color="auto"/>
        <w:left w:val="none" w:sz="0" w:space="0" w:color="auto"/>
        <w:bottom w:val="none" w:sz="0" w:space="0" w:color="auto"/>
        <w:right w:val="none" w:sz="0" w:space="0" w:color="auto"/>
      </w:divBdr>
    </w:div>
    <w:div w:id="441653077">
      <w:bodyDiv w:val="1"/>
      <w:marLeft w:val="0"/>
      <w:marRight w:val="0"/>
      <w:marTop w:val="0"/>
      <w:marBottom w:val="0"/>
      <w:divBdr>
        <w:top w:val="none" w:sz="0" w:space="0" w:color="auto"/>
        <w:left w:val="none" w:sz="0" w:space="0" w:color="auto"/>
        <w:bottom w:val="none" w:sz="0" w:space="0" w:color="auto"/>
        <w:right w:val="none" w:sz="0" w:space="0" w:color="auto"/>
      </w:divBdr>
    </w:div>
    <w:div w:id="446119217">
      <w:bodyDiv w:val="1"/>
      <w:marLeft w:val="0"/>
      <w:marRight w:val="0"/>
      <w:marTop w:val="0"/>
      <w:marBottom w:val="0"/>
      <w:divBdr>
        <w:top w:val="none" w:sz="0" w:space="0" w:color="auto"/>
        <w:left w:val="none" w:sz="0" w:space="0" w:color="auto"/>
        <w:bottom w:val="none" w:sz="0" w:space="0" w:color="auto"/>
        <w:right w:val="none" w:sz="0" w:space="0" w:color="auto"/>
      </w:divBdr>
    </w:div>
    <w:div w:id="451019994">
      <w:bodyDiv w:val="1"/>
      <w:marLeft w:val="0"/>
      <w:marRight w:val="0"/>
      <w:marTop w:val="0"/>
      <w:marBottom w:val="0"/>
      <w:divBdr>
        <w:top w:val="none" w:sz="0" w:space="0" w:color="auto"/>
        <w:left w:val="none" w:sz="0" w:space="0" w:color="auto"/>
        <w:bottom w:val="none" w:sz="0" w:space="0" w:color="auto"/>
        <w:right w:val="none" w:sz="0" w:space="0" w:color="auto"/>
      </w:divBdr>
    </w:div>
    <w:div w:id="458228664">
      <w:bodyDiv w:val="1"/>
      <w:marLeft w:val="0"/>
      <w:marRight w:val="0"/>
      <w:marTop w:val="0"/>
      <w:marBottom w:val="0"/>
      <w:divBdr>
        <w:top w:val="none" w:sz="0" w:space="0" w:color="auto"/>
        <w:left w:val="none" w:sz="0" w:space="0" w:color="auto"/>
        <w:bottom w:val="none" w:sz="0" w:space="0" w:color="auto"/>
        <w:right w:val="none" w:sz="0" w:space="0" w:color="auto"/>
      </w:divBdr>
    </w:div>
    <w:div w:id="470948609">
      <w:bodyDiv w:val="1"/>
      <w:marLeft w:val="0"/>
      <w:marRight w:val="0"/>
      <w:marTop w:val="0"/>
      <w:marBottom w:val="0"/>
      <w:divBdr>
        <w:top w:val="none" w:sz="0" w:space="0" w:color="auto"/>
        <w:left w:val="none" w:sz="0" w:space="0" w:color="auto"/>
        <w:bottom w:val="none" w:sz="0" w:space="0" w:color="auto"/>
        <w:right w:val="none" w:sz="0" w:space="0" w:color="auto"/>
      </w:divBdr>
    </w:div>
    <w:div w:id="477695108">
      <w:bodyDiv w:val="1"/>
      <w:marLeft w:val="0"/>
      <w:marRight w:val="0"/>
      <w:marTop w:val="0"/>
      <w:marBottom w:val="0"/>
      <w:divBdr>
        <w:top w:val="none" w:sz="0" w:space="0" w:color="auto"/>
        <w:left w:val="none" w:sz="0" w:space="0" w:color="auto"/>
        <w:bottom w:val="none" w:sz="0" w:space="0" w:color="auto"/>
        <w:right w:val="none" w:sz="0" w:space="0" w:color="auto"/>
      </w:divBdr>
    </w:div>
    <w:div w:id="481652783">
      <w:bodyDiv w:val="1"/>
      <w:marLeft w:val="0"/>
      <w:marRight w:val="0"/>
      <w:marTop w:val="0"/>
      <w:marBottom w:val="0"/>
      <w:divBdr>
        <w:top w:val="none" w:sz="0" w:space="0" w:color="auto"/>
        <w:left w:val="none" w:sz="0" w:space="0" w:color="auto"/>
        <w:bottom w:val="none" w:sz="0" w:space="0" w:color="auto"/>
        <w:right w:val="none" w:sz="0" w:space="0" w:color="auto"/>
      </w:divBdr>
    </w:div>
    <w:div w:id="482699284">
      <w:bodyDiv w:val="1"/>
      <w:marLeft w:val="0"/>
      <w:marRight w:val="0"/>
      <w:marTop w:val="0"/>
      <w:marBottom w:val="0"/>
      <w:divBdr>
        <w:top w:val="none" w:sz="0" w:space="0" w:color="auto"/>
        <w:left w:val="none" w:sz="0" w:space="0" w:color="auto"/>
        <w:bottom w:val="none" w:sz="0" w:space="0" w:color="auto"/>
        <w:right w:val="none" w:sz="0" w:space="0" w:color="auto"/>
      </w:divBdr>
    </w:div>
    <w:div w:id="486822548">
      <w:bodyDiv w:val="1"/>
      <w:marLeft w:val="0"/>
      <w:marRight w:val="0"/>
      <w:marTop w:val="0"/>
      <w:marBottom w:val="0"/>
      <w:divBdr>
        <w:top w:val="none" w:sz="0" w:space="0" w:color="auto"/>
        <w:left w:val="none" w:sz="0" w:space="0" w:color="auto"/>
        <w:bottom w:val="none" w:sz="0" w:space="0" w:color="auto"/>
        <w:right w:val="none" w:sz="0" w:space="0" w:color="auto"/>
      </w:divBdr>
    </w:div>
    <w:div w:id="488208897">
      <w:bodyDiv w:val="1"/>
      <w:marLeft w:val="0"/>
      <w:marRight w:val="0"/>
      <w:marTop w:val="0"/>
      <w:marBottom w:val="0"/>
      <w:divBdr>
        <w:top w:val="none" w:sz="0" w:space="0" w:color="auto"/>
        <w:left w:val="none" w:sz="0" w:space="0" w:color="auto"/>
        <w:bottom w:val="none" w:sz="0" w:space="0" w:color="auto"/>
        <w:right w:val="none" w:sz="0" w:space="0" w:color="auto"/>
      </w:divBdr>
    </w:div>
    <w:div w:id="490949219">
      <w:bodyDiv w:val="1"/>
      <w:marLeft w:val="0"/>
      <w:marRight w:val="0"/>
      <w:marTop w:val="0"/>
      <w:marBottom w:val="0"/>
      <w:divBdr>
        <w:top w:val="none" w:sz="0" w:space="0" w:color="auto"/>
        <w:left w:val="none" w:sz="0" w:space="0" w:color="auto"/>
        <w:bottom w:val="none" w:sz="0" w:space="0" w:color="auto"/>
        <w:right w:val="none" w:sz="0" w:space="0" w:color="auto"/>
      </w:divBdr>
    </w:div>
    <w:div w:id="494105056">
      <w:bodyDiv w:val="1"/>
      <w:marLeft w:val="0"/>
      <w:marRight w:val="0"/>
      <w:marTop w:val="0"/>
      <w:marBottom w:val="0"/>
      <w:divBdr>
        <w:top w:val="none" w:sz="0" w:space="0" w:color="auto"/>
        <w:left w:val="none" w:sz="0" w:space="0" w:color="auto"/>
        <w:bottom w:val="none" w:sz="0" w:space="0" w:color="auto"/>
        <w:right w:val="none" w:sz="0" w:space="0" w:color="auto"/>
      </w:divBdr>
    </w:div>
    <w:div w:id="498544141">
      <w:bodyDiv w:val="1"/>
      <w:marLeft w:val="0"/>
      <w:marRight w:val="0"/>
      <w:marTop w:val="0"/>
      <w:marBottom w:val="0"/>
      <w:divBdr>
        <w:top w:val="none" w:sz="0" w:space="0" w:color="auto"/>
        <w:left w:val="none" w:sz="0" w:space="0" w:color="auto"/>
        <w:bottom w:val="none" w:sz="0" w:space="0" w:color="auto"/>
        <w:right w:val="none" w:sz="0" w:space="0" w:color="auto"/>
      </w:divBdr>
    </w:div>
    <w:div w:id="498891969">
      <w:bodyDiv w:val="1"/>
      <w:marLeft w:val="0"/>
      <w:marRight w:val="0"/>
      <w:marTop w:val="0"/>
      <w:marBottom w:val="0"/>
      <w:divBdr>
        <w:top w:val="none" w:sz="0" w:space="0" w:color="auto"/>
        <w:left w:val="none" w:sz="0" w:space="0" w:color="auto"/>
        <w:bottom w:val="none" w:sz="0" w:space="0" w:color="auto"/>
        <w:right w:val="none" w:sz="0" w:space="0" w:color="auto"/>
      </w:divBdr>
    </w:div>
    <w:div w:id="507910888">
      <w:bodyDiv w:val="1"/>
      <w:marLeft w:val="0"/>
      <w:marRight w:val="0"/>
      <w:marTop w:val="0"/>
      <w:marBottom w:val="0"/>
      <w:divBdr>
        <w:top w:val="none" w:sz="0" w:space="0" w:color="auto"/>
        <w:left w:val="none" w:sz="0" w:space="0" w:color="auto"/>
        <w:bottom w:val="none" w:sz="0" w:space="0" w:color="auto"/>
        <w:right w:val="none" w:sz="0" w:space="0" w:color="auto"/>
      </w:divBdr>
    </w:div>
    <w:div w:id="517548836">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43294560">
      <w:bodyDiv w:val="1"/>
      <w:marLeft w:val="0"/>
      <w:marRight w:val="0"/>
      <w:marTop w:val="0"/>
      <w:marBottom w:val="0"/>
      <w:divBdr>
        <w:top w:val="none" w:sz="0" w:space="0" w:color="auto"/>
        <w:left w:val="none" w:sz="0" w:space="0" w:color="auto"/>
        <w:bottom w:val="none" w:sz="0" w:space="0" w:color="auto"/>
        <w:right w:val="none" w:sz="0" w:space="0" w:color="auto"/>
      </w:divBdr>
    </w:div>
    <w:div w:id="545407172">
      <w:bodyDiv w:val="1"/>
      <w:marLeft w:val="0"/>
      <w:marRight w:val="0"/>
      <w:marTop w:val="0"/>
      <w:marBottom w:val="0"/>
      <w:divBdr>
        <w:top w:val="none" w:sz="0" w:space="0" w:color="auto"/>
        <w:left w:val="none" w:sz="0" w:space="0" w:color="auto"/>
        <w:bottom w:val="none" w:sz="0" w:space="0" w:color="auto"/>
        <w:right w:val="none" w:sz="0" w:space="0" w:color="auto"/>
      </w:divBdr>
    </w:div>
    <w:div w:id="547496549">
      <w:bodyDiv w:val="1"/>
      <w:marLeft w:val="0"/>
      <w:marRight w:val="0"/>
      <w:marTop w:val="0"/>
      <w:marBottom w:val="0"/>
      <w:divBdr>
        <w:top w:val="none" w:sz="0" w:space="0" w:color="auto"/>
        <w:left w:val="none" w:sz="0" w:space="0" w:color="auto"/>
        <w:bottom w:val="none" w:sz="0" w:space="0" w:color="auto"/>
        <w:right w:val="none" w:sz="0" w:space="0" w:color="auto"/>
      </w:divBdr>
    </w:div>
    <w:div w:id="548301565">
      <w:bodyDiv w:val="1"/>
      <w:marLeft w:val="0"/>
      <w:marRight w:val="0"/>
      <w:marTop w:val="0"/>
      <w:marBottom w:val="0"/>
      <w:divBdr>
        <w:top w:val="none" w:sz="0" w:space="0" w:color="auto"/>
        <w:left w:val="none" w:sz="0" w:space="0" w:color="auto"/>
        <w:bottom w:val="none" w:sz="0" w:space="0" w:color="auto"/>
        <w:right w:val="none" w:sz="0" w:space="0" w:color="auto"/>
      </w:divBdr>
    </w:div>
    <w:div w:id="561327051">
      <w:bodyDiv w:val="1"/>
      <w:marLeft w:val="0"/>
      <w:marRight w:val="0"/>
      <w:marTop w:val="0"/>
      <w:marBottom w:val="0"/>
      <w:divBdr>
        <w:top w:val="none" w:sz="0" w:space="0" w:color="auto"/>
        <w:left w:val="none" w:sz="0" w:space="0" w:color="auto"/>
        <w:bottom w:val="none" w:sz="0" w:space="0" w:color="auto"/>
        <w:right w:val="none" w:sz="0" w:space="0" w:color="auto"/>
      </w:divBdr>
    </w:div>
    <w:div w:id="563413225">
      <w:bodyDiv w:val="1"/>
      <w:marLeft w:val="0"/>
      <w:marRight w:val="0"/>
      <w:marTop w:val="0"/>
      <w:marBottom w:val="0"/>
      <w:divBdr>
        <w:top w:val="none" w:sz="0" w:space="0" w:color="auto"/>
        <w:left w:val="none" w:sz="0" w:space="0" w:color="auto"/>
        <w:bottom w:val="none" w:sz="0" w:space="0" w:color="auto"/>
        <w:right w:val="none" w:sz="0" w:space="0" w:color="auto"/>
      </w:divBdr>
    </w:div>
    <w:div w:id="565410770">
      <w:bodyDiv w:val="1"/>
      <w:marLeft w:val="0"/>
      <w:marRight w:val="0"/>
      <w:marTop w:val="0"/>
      <w:marBottom w:val="0"/>
      <w:divBdr>
        <w:top w:val="none" w:sz="0" w:space="0" w:color="auto"/>
        <w:left w:val="none" w:sz="0" w:space="0" w:color="auto"/>
        <w:bottom w:val="none" w:sz="0" w:space="0" w:color="auto"/>
        <w:right w:val="none" w:sz="0" w:space="0" w:color="auto"/>
      </w:divBdr>
    </w:div>
    <w:div w:id="575897287">
      <w:bodyDiv w:val="1"/>
      <w:marLeft w:val="0"/>
      <w:marRight w:val="0"/>
      <w:marTop w:val="0"/>
      <w:marBottom w:val="0"/>
      <w:divBdr>
        <w:top w:val="none" w:sz="0" w:space="0" w:color="auto"/>
        <w:left w:val="none" w:sz="0" w:space="0" w:color="auto"/>
        <w:bottom w:val="none" w:sz="0" w:space="0" w:color="auto"/>
        <w:right w:val="none" w:sz="0" w:space="0" w:color="auto"/>
      </w:divBdr>
    </w:div>
    <w:div w:id="584339800">
      <w:bodyDiv w:val="1"/>
      <w:marLeft w:val="0"/>
      <w:marRight w:val="0"/>
      <w:marTop w:val="0"/>
      <w:marBottom w:val="0"/>
      <w:divBdr>
        <w:top w:val="none" w:sz="0" w:space="0" w:color="auto"/>
        <w:left w:val="none" w:sz="0" w:space="0" w:color="auto"/>
        <w:bottom w:val="none" w:sz="0" w:space="0" w:color="auto"/>
        <w:right w:val="none" w:sz="0" w:space="0" w:color="auto"/>
      </w:divBdr>
    </w:div>
    <w:div w:id="587688822">
      <w:bodyDiv w:val="1"/>
      <w:marLeft w:val="0"/>
      <w:marRight w:val="0"/>
      <w:marTop w:val="0"/>
      <w:marBottom w:val="0"/>
      <w:divBdr>
        <w:top w:val="none" w:sz="0" w:space="0" w:color="auto"/>
        <w:left w:val="none" w:sz="0" w:space="0" w:color="auto"/>
        <w:bottom w:val="none" w:sz="0" w:space="0" w:color="auto"/>
        <w:right w:val="none" w:sz="0" w:space="0" w:color="auto"/>
      </w:divBdr>
    </w:div>
    <w:div w:id="592782842">
      <w:bodyDiv w:val="1"/>
      <w:marLeft w:val="0"/>
      <w:marRight w:val="0"/>
      <w:marTop w:val="0"/>
      <w:marBottom w:val="0"/>
      <w:divBdr>
        <w:top w:val="none" w:sz="0" w:space="0" w:color="auto"/>
        <w:left w:val="none" w:sz="0" w:space="0" w:color="auto"/>
        <w:bottom w:val="none" w:sz="0" w:space="0" w:color="auto"/>
        <w:right w:val="none" w:sz="0" w:space="0" w:color="auto"/>
      </w:divBdr>
    </w:div>
    <w:div w:id="598027716">
      <w:bodyDiv w:val="1"/>
      <w:marLeft w:val="0"/>
      <w:marRight w:val="0"/>
      <w:marTop w:val="0"/>
      <w:marBottom w:val="0"/>
      <w:divBdr>
        <w:top w:val="none" w:sz="0" w:space="0" w:color="auto"/>
        <w:left w:val="none" w:sz="0" w:space="0" w:color="auto"/>
        <w:bottom w:val="none" w:sz="0" w:space="0" w:color="auto"/>
        <w:right w:val="none" w:sz="0" w:space="0" w:color="auto"/>
      </w:divBdr>
    </w:div>
    <w:div w:id="604578951">
      <w:bodyDiv w:val="1"/>
      <w:marLeft w:val="0"/>
      <w:marRight w:val="0"/>
      <w:marTop w:val="0"/>
      <w:marBottom w:val="0"/>
      <w:divBdr>
        <w:top w:val="none" w:sz="0" w:space="0" w:color="auto"/>
        <w:left w:val="none" w:sz="0" w:space="0" w:color="auto"/>
        <w:bottom w:val="none" w:sz="0" w:space="0" w:color="auto"/>
        <w:right w:val="none" w:sz="0" w:space="0" w:color="auto"/>
      </w:divBdr>
    </w:div>
    <w:div w:id="610630672">
      <w:bodyDiv w:val="1"/>
      <w:marLeft w:val="0"/>
      <w:marRight w:val="0"/>
      <w:marTop w:val="0"/>
      <w:marBottom w:val="0"/>
      <w:divBdr>
        <w:top w:val="none" w:sz="0" w:space="0" w:color="auto"/>
        <w:left w:val="none" w:sz="0" w:space="0" w:color="auto"/>
        <w:bottom w:val="none" w:sz="0" w:space="0" w:color="auto"/>
        <w:right w:val="none" w:sz="0" w:space="0" w:color="auto"/>
      </w:divBdr>
    </w:div>
    <w:div w:id="616986096">
      <w:bodyDiv w:val="1"/>
      <w:marLeft w:val="0"/>
      <w:marRight w:val="0"/>
      <w:marTop w:val="0"/>
      <w:marBottom w:val="0"/>
      <w:divBdr>
        <w:top w:val="none" w:sz="0" w:space="0" w:color="auto"/>
        <w:left w:val="none" w:sz="0" w:space="0" w:color="auto"/>
        <w:bottom w:val="none" w:sz="0" w:space="0" w:color="auto"/>
        <w:right w:val="none" w:sz="0" w:space="0" w:color="auto"/>
      </w:divBdr>
    </w:div>
    <w:div w:id="618148429">
      <w:bodyDiv w:val="1"/>
      <w:marLeft w:val="0"/>
      <w:marRight w:val="0"/>
      <w:marTop w:val="0"/>
      <w:marBottom w:val="0"/>
      <w:divBdr>
        <w:top w:val="none" w:sz="0" w:space="0" w:color="auto"/>
        <w:left w:val="none" w:sz="0" w:space="0" w:color="auto"/>
        <w:bottom w:val="none" w:sz="0" w:space="0" w:color="auto"/>
        <w:right w:val="none" w:sz="0" w:space="0" w:color="auto"/>
      </w:divBdr>
    </w:div>
    <w:div w:id="640160933">
      <w:bodyDiv w:val="1"/>
      <w:marLeft w:val="0"/>
      <w:marRight w:val="0"/>
      <w:marTop w:val="0"/>
      <w:marBottom w:val="0"/>
      <w:divBdr>
        <w:top w:val="none" w:sz="0" w:space="0" w:color="auto"/>
        <w:left w:val="none" w:sz="0" w:space="0" w:color="auto"/>
        <w:bottom w:val="none" w:sz="0" w:space="0" w:color="auto"/>
        <w:right w:val="none" w:sz="0" w:space="0" w:color="auto"/>
      </w:divBdr>
    </w:div>
    <w:div w:id="646783393">
      <w:bodyDiv w:val="1"/>
      <w:marLeft w:val="0"/>
      <w:marRight w:val="0"/>
      <w:marTop w:val="0"/>
      <w:marBottom w:val="0"/>
      <w:divBdr>
        <w:top w:val="none" w:sz="0" w:space="0" w:color="auto"/>
        <w:left w:val="none" w:sz="0" w:space="0" w:color="auto"/>
        <w:bottom w:val="none" w:sz="0" w:space="0" w:color="auto"/>
        <w:right w:val="none" w:sz="0" w:space="0" w:color="auto"/>
      </w:divBdr>
    </w:div>
    <w:div w:id="647318036">
      <w:bodyDiv w:val="1"/>
      <w:marLeft w:val="0"/>
      <w:marRight w:val="0"/>
      <w:marTop w:val="0"/>
      <w:marBottom w:val="0"/>
      <w:divBdr>
        <w:top w:val="none" w:sz="0" w:space="0" w:color="auto"/>
        <w:left w:val="none" w:sz="0" w:space="0" w:color="auto"/>
        <w:bottom w:val="none" w:sz="0" w:space="0" w:color="auto"/>
        <w:right w:val="none" w:sz="0" w:space="0" w:color="auto"/>
      </w:divBdr>
    </w:div>
    <w:div w:id="647705493">
      <w:bodyDiv w:val="1"/>
      <w:marLeft w:val="0"/>
      <w:marRight w:val="0"/>
      <w:marTop w:val="0"/>
      <w:marBottom w:val="0"/>
      <w:divBdr>
        <w:top w:val="none" w:sz="0" w:space="0" w:color="auto"/>
        <w:left w:val="none" w:sz="0" w:space="0" w:color="auto"/>
        <w:bottom w:val="none" w:sz="0" w:space="0" w:color="auto"/>
        <w:right w:val="none" w:sz="0" w:space="0" w:color="auto"/>
      </w:divBdr>
    </w:div>
    <w:div w:id="654605070">
      <w:bodyDiv w:val="1"/>
      <w:marLeft w:val="0"/>
      <w:marRight w:val="0"/>
      <w:marTop w:val="0"/>
      <w:marBottom w:val="0"/>
      <w:divBdr>
        <w:top w:val="none" w:sz="0" w:space="0" w:color="auto"/>
        <w:left w:val="none" w:sz="0" w:space="0" w:color="auto"/>
        <w:bottom w:val="none" w:sz="0" w:space="0" w:color="auto"/>
        <w:right w:val="none" w:sz="0" w:space="0" w:color="auto"/>
      </w:divBdr>
    </w:div>
    <w:div w:id="655761834">
      <w:bodyDiv w:val="1"/>
      <w:marLeft w:val="0"/>
      <w:marRight w:val="0"/>
      <w:marTop w:val="0"/>
      <w:marBottom w:val="0"/>
      <w:divBdr>
        <w:top w:val="none" w:sz="0" w:space="0" w:color="auto"/>
        <w:left w:val="none" w:sz="0" w:space="0" w:color="auto"/>
        <w:bottom w:val="none" w:sz="0" w:space="0" w:color="auto"/>
        <w:right w:val="none" w:sz="0" w:space="0" w:color="auto"/>
      </w:divBdr>
    </w:div>
    <w:div w:id="660548646">
      <w:bodyDiv w:val="1"/>
      <w:marLeft w:val="0"/>
      <w:marRight w:val="0"/>
      <w:marTop w:val="0"/>
      <w:marBottom w:val="0"/>
      <w:divBdr>
        <w:top w:val="none" w:sz="0" w:space="0" w:color="auto"/>
        <w:left w:val="none" w:sz="0" w:space="0" w:color="auto"/>
        <w:bottom w:val="none" w:sz="0" w:space="0" w:color="auto"/>
        <w:right w:val="none" w:sz="0" w:space="0" w:color="auto"/>
      </w:divBdr>
    </w:div>
    <w:div w:id="661277531">
      <w:bodyDiv w:val="1"/>
      <w:marLeft w:val="0"/>
      <w:marRight w:val="0"/>
      <w:marTop w:val="0"/>
      <w:marBottom w:val="0"/>
      <w:divBdr>
        <w:top w:val="none" w:sz="0" w:space="0" w:color="auto"/>
        <w:left w:val="none" w:sz="0" w:space="0" w:color="auto"/>
        <w:bottom w:val="none" w:sz="0" w:space="0" w:color="auto"/>
        <w:right w:val="none" w:sz="0" w:space="0" w:color="auto"/>
      </w:divBdr>
    </w:div>
    <w:div w:id="662196782">
      <w:bodyDiv w:val="1"/>
      <w:marLeft w:val="0"/>
      <w:marRight w:val="0"/>
      <w:marTop w:val="0"/>
      <w:marBottom w:val="0"/>
      <w:divBdr>
        <w:top w:val="none" w:sz="0" w:space="0" w:color="auto"/>
        <w:left w:val="none" w:sz="0" w:space="0" w:color="auto"/>
        <w:bottom w:val="none" w:sz="0" w:space="0" w:color="auto"/>
        <w:right w:val="none" w:sz="0" w:space="0" w:color="auto"/>
      </w:divBdr>
    </w:div>
    <w:div w:id="663438748">
      <w:bodyDiv w:val="1"/>
      <w:marLeft w:val="0"/>
      <w:marRight w:val="0"/>
      <w:marTop w:val="0"/>
      <w:marBottom w:val="0"/>
      <w:divBdr>
        <w:top w:val="none" w:sz="0" w:space="0" w:color="auto"/>
        <w:left w:val="none" w:sz="0" w:space="0" w:color="auto"/>
        <w:bottom w:val="none" w:sz="0" w:space="0" w:color="auto"/>
        <w:right w:val="none" w:sz="0" w:space="0" w:color="auto"/>
      </w:divBdr>
    </w:div>
    <w:div w:id="670596284">
      <w:bodyDiv w:val="1"/>
      <w:marLeft w:val="0"/>
      <w:marRight w:val="0"/>
      <w:marTop w:val="0"/>
      <w:marBottom w:val="0"/>
      <w:divBdr>
        <w:top w:val="none" w:sz="0" w:space="0" w:color="auto"/>
        <w:left w:val="none" w:sz="0" w:space="0" w:color="auto"/>
        <w:bottom w:val="none" w:sz="0" w:space="0" w:color="auto"/>
        <w:right w:val="none" w:sz="0" w:space="0" w:color="auto"/>
      </w:divBdr>
    </w:div>
    <w:div w:id="672152075">
      <w:bodyDiv w:val="1"/>
      <w:marLeft w:val="0"/>
      <w:marRight w:val="0"/>
      <w:marTop w:val="0"/>
      <w:marBottom w:val="0"/>
      <w:divBdr>
        <w:top w:val="none" w:sz="0" w:space="0" w:color="auto"/>
        <w:left w:val="none" w:sz="0" w:space="0" w:color="auto"/>
        <w:bottom w:val="none" w:sz="0" w:space="0" w:color="auto"/>
        <w:right w:val="none" w:sz="0" w:space="0" w:color="auto"/>
      </w:divBdr>
    </w:div>
    <w:div w:id="675230687">
      <w:bodyDiv w:val="1"/>
      <w:marLeft w:val="0"/>
      <w:marRight w:val="0"/>
      <w:marTop w:val="0"/>
      <w:marBottom w:val="0"/>
      <w:divBdr>
        <w:top w:val="none" w:sz="0" w:space="0" w:color="auto"/>
        <w:left w:val="none" w:sz="0" w:space="0" w:color="auto"/>
        <w:bottom w:val="none" w:sz="0" w:space="0" w:color="auto"/>
        <w:right w:val="none" w:sz="0" w:space="0" w:color="auto"/>
      </w:divBdr>
    </w:div>
    <w:div w:id="678775409">
      <w:bodyDiv w:val="1"/>
      <w:marLeft w:val="0"/>
      <w:marRight w:val="0"/>
      <w:marTop w:val="0"/>
      <w:marBottom w:val="0"/>
      <w:divBdr>
        <w:top w:val="none" w:sz="0" w:space="0" w:color="auto"/>
        <w:left w:val="none" w:sz="0" w:space="0" w:color="auto"/>
        <w:bottom w:val="none" w:sz="0" w:space="0" w:color="auto"/>
        <w:right w:val="none" w:sz="0" w:space="0" w:color="auto"/>
      </w:divBdr>
    </w:div>
    <w:div w:id="683941301">
      <w:bodyDiv w:val="1"/>
      <w:marLeft w:val="0"/>
      <w:marRight w:val="0"/>
      <w:marTop w:val="0"/>
      <w:marBottom w:val="0"/>
      <w:divBdr>
        <w:top w:val="none" w:sz="0" w:space="0" w:color="auto"/>
        <w:left w:val="none" w:sz="0" w:space="0" w:color="auto"/>
        <w:bottom w:val="none" w:sz="0" w:space="0" w:color="auto"/>
        <w:right w:val="none" w:sz="0" w:space="0" w:color="auto"/>
      </w:divBdr>
    </w:div>
    <w:div w:id="684209899">
      <w:bodyDiv w:val="1"/>
      <w:marLeft w:val="0"/>
      <w:marRight w:val="0"/>
      <w:marTop w:val="0"/>
      <w:marBottom w:val="0"/>
      <w:divBdr>
        <w:top w:val="none" w:sz="0" w:space="0" w:color="auto"/>
        <w:left w:val="none" w:sz="0" w:space="0" w:color="auto"/>
        <w:bottom w:val="none" w:sz="0" w:space="0" w:color="auto"/>
        <w:right w:val="none" w:sz="0" w:space="0" w:color="auto"/>
      </w:divBdr>
    </w:div>
    <w:div w:id="690958565">
      <w:bodyDiv w:val="1"/>
      <w:marLeft w:val="0"/>
      <w:marRight w:val="0"/>
      <w:marTop w:val="0"/>
      <w:marBottom w:val="0"/>
      <w:divBdr>
        <w:top w:val="none" w:sz="0" w:space="0" w:color="auto"/>
        <w:left w:val="none" w:sz="0" w:space="0" w:color="auto"/>
        <w:bottom w:val="none" w:sz="0" w:space="0" w:color="auto"/>
        <w:right w:val="none" w:sz="0" w:space="0" w:color="auto"/>
      </w:divBdr>
    </w:div>
    <w:div w:id="694893434">
      <w:bodyDiv w:val="1"/>
      <w:marLeft w:val="0"/>
      <w:marRight w:val="0"/>
      <w:marTop w:val="0"/>
      <w:marBottom w:val="0"/>
      <w:divBdr>
        <w:top w:val="none" w:sz="0" w:space="0" w:color="auto"/>
        <w:left w:val="none" w:sz="0" w:space="0" w:color="auto"/>
        <w:bottom w:val="none" w:sz="0" w:space="0" w:color="auto"/>
        <w:right w:val="none" w:sz="0" w:space="0" w:color="auto"/>
      </w:divBdr>
    </w:div>
    <w:div w:id="699360634">
      <w:bodyDiv w:val="1"/>
      <w:marLeft w:val="0"/>
      <w:marRight w:val="0"/>
      <w:marTop w:val="0"/>
      <w:marBottom w:val="0"/>
      <w:divBdr>
        <w:top w:val="none" w:sz="0" w:space="0" w:color="auto"/>
        <w:left w:val="none" w:sz="0" w:space="0" w:color="auto"/>
        <w:bottom w:val="none" w:sz="0" w:space="0" w:color="auto"/>
        <w:right w:val="none" w:sz="0" w:space="0" w:color="auto"/>
      </w:divBdr>
    </w:div>
    <w:div w:id="710492855">
      <w:bodyDiv w:val="1"/>
      <w:marLeft w:val="0"/>
      <w:marRight w:val="0"/>
      <w:marTop w:val="0"/>
      <w:marBottom w:val="0"/>
      <w:divBdr>
        <w:top w:val="none" w:sz="0" w:space="0" w:color="auto"/>
        <w:left w:val="none" w:sz="0" w:space="0" w:color="auto"/>
        <w:bottom w:val="none" w:sz="0" w:space="0" w:color="auto"/>
        <w:right w:val="none" w:sz="0" w:space="0" w:color="auto"/>
      </w:divBdr>
    </w:div>
    <w:div w:id="712265976">
      <w:bodyDiv w:val="1"/>
      <w:marLeft w:val="0"/>
      <w:marRight w:val="0"/>
      <w:marTop w:val="0"/>
      <w:marBottom w:val="0"/>
      <w:divBdr>
        <w:top w:val="none" w:sz="0" w:space="0" w:color="auto"/>
        <w:left w:val="none" w:sz="0" w:space="0" w:color="auto"/>
        <w:bottom w:val="none" w:sz="0" w:space="0" w:color="auto"/>
        <w:right w:val="none" w:sz="0" w:space="0" w:color="auto"/>
      </w:divBdr>
    </w:div>
    <w:div w:id="716658749">
      <w:bodyDiv w:val="1"/>
      <w:marLeft w:val="0"/>
      <w:marRight w:val="0"/>
      <w:marTop w:val="0"/>
      <w:marBottom w:val="0"/>
      <w:divBdr>
        <w:top w:val="none" w:sz="0" w:space="0" w:color="auto"/>
        <w:left w:val="none" w:sz="0" w:space="0" w:color="auto"/>
        <w:bottom w:val="none" w:sz="0" w:space="0" w:color="auto"/>
        <w:right w:val="none" w:sz="0" w:space="0" w:color="auto"/>
      </w:divBdr>
    </w:div>
    <w:div w:id="717583255">
      <w:bodyDiv w:val="1"/>
      <w:marLeft w:val="0"/>
      <w:marRight w:val="0"/>
      <w:marTop w:val="0"/>
      <w:marBottom w:val="0"/>
      <w:divBdr>
        <w:top w:val="none" w:sz="0" w:space="0" w:color="auto"/>
        <w:left w:val="none" w:sz="0" w:space="0" w:color="auto"/>
        <w:bottom w:val="none" w:sz="0" w:space="0" w:color="auto"/>
        <w:right w:val="none" w:sz="0" w:space="0" w:color="auto"/>
      </w:divBdr>
    </w:div>
    <w:div w:id="725764247">
      <w:bodyDiv w:val="1"/>
      <w:marLeft w:val="0"/>
      <w:marRight w:val="0"/>
      <w:marTop w:val="0"/>
      <w:marBottom w:val="0"/>
      <w:divBdr>
        <w:top w:val="none" w:sz="0" w:space="0" w:color="auto"/>
        <w:left w:val="none" w:sz="0" w:space="0" w:color="auto"/>
        <w:bottom w:val="none" w:sz="0" w:space="0" w:color="auto"/>
        <w:right w:val="none" w:sz="0" w:space="0" w:color="auto"/>
      </w:divBdr>
    </w:div>
    <w:div w:id="726533034">
      <w:bodyDiv w:val="1"/>
      <w:marLeft w:val="0"/>
      <w:marRight w:val="0"/>
      <w:marTop w:val="0"/>
      <w:marBottom w:val="0"/>
      <w:divBdr>
        <w:top w:val="none" w:sz="0" w:space="0" w:color="auto"/>
        <w:left w:val="none" w:sz="0" w:space="0" w:color="auto"/>
        <w:bottom w:val="none" w:sz="0" w:space="0" w:color="auto"/>
        <w:right w:val="none" w:sz="0" w:space="0" w:color="auto"/>
      </w:divBdr>
    </w:div>
    <w:div w:id="737630167">
      <w:bodyDiv w:val="1"/>
      <w:marLeft w:val="0"/>
      <w:marRight w:val="0"/>
      <w:marTop w:val="0"/>
      <w:marBottom w:val="0"/>
      <w:divBdr>
        <w:top w:val="none" w:sz="0" w:space="0" w:color="auto"/>
        <w:left w:val="none" w:sz="0" w:space="0" w:color="auto"/>
        <w:bottom w:val="none" w:sz="0" w:space="0" w:color="auto"/>
        <w:right w:val="none" w:sz="0" w:space="0" w:color="auto"/>
      </w:divBdr>
    </w:div>
    <w:div w:id="745956637">
      <w:bodyDiv w:val="1"/>
      <w:marLeft w:val="0"/>
      <w:marRight w:val="0"/>
      <w:marTop w:val="0"/>
      <w:marBottom w:val="0"/>
      <w:divBdr>
        <w:top w:val="none" w:sz="0" w:space="0" w:color="auto"/>
        <w:left w:val="none" w:sz="0" w:space="0" w:color="auto"/>
        <w:bottom w:val="none" w:sz="0" w:space="0" w:color="auto"/>
        <w:right w:val="none" w:sz="0" w:space="0" w:color="auto"/>
      </w:divBdr>
    </w:div>
    <w:div w:id="746807044">
      <w:bodyDiv w:val="1"/>
      <w:marLeft w:val="0"/>
      <w:marRight w:val="0"/>
      <w:marTop w:val="0"/>
      <w:marBottom w:val="0"/>
      <w:divBdr>
        <w:top w:val="none" w:sz="0" w:space="0" w:color="auto"/>
        <w:left w:val="none" w:sz="0" w:space="0" w:color="auto"/>
        <w:bottom w:val="none" w:sz="0" w:space="0" w:color="auto"/>
        <w:right w:val="none" w:sz="0" w:space="0" w:color="auto"/>
      </w:divBdr>
    </w:div>
    <w:div w:id="750078711">
      <w:bodyDiv w:val="1"/>
      <w:marLeft w:val="0"/>
      <w:marRight w:val="0"/>
      <w:marTop w:val="0"/>
      <w:marBottom w:val="0"/>
      <w:divBdr>
        <w:top w:val="none" w:sz="0" w:space="0" w:color="auto"/>
        <w:left w:val="none" w:sz="0" w:space="0" w:color="auto"/>
        <w:bottom w:val="none" w:sz="0" w:space="0" w:color="auto"/>
        <w:right w:val="none" w:sz="0" w:space="0" w:color="auto"/>
      </w:divBdr>
    </w:div>
    <w:div w:id="750855213">
      <w:bodyDiv w:val="1"/>
      <w:marLeft w:val="0"/>
      <w:marRight w:val="0"/>
      <w:marTop w:val="0"/>
      <w:marBottom w:val="0"/>
      <w:divBdr>
        <w:top w:val="none" w:sz="0" w:space="0" w:color="auto"/>
        <w:left w:val="none" w:sz="0" w:space="0" w:color="auto"/>
        <w:bottom w:val="none" w:sz="0" w:space="0" w:color="auto"/>
        <w:right w:val="none" w:sz="0" w:space="0" w:color="auto"/>
      </w:divBdr>
    </w:div>
    <w:div w:id="777288096">
      <w:bodyDiv w:val="1"/>
      <w:marLeft w:val="0"/>
      <w:marRight w:val="0"/>
      <w:marTop w:val="0"/>
      <w:marBottom w:val="0"/>
      <w:divBdr>
        <w:top w:val="none" w:sz="0" w:space="0" w:color="auto"/>
        <w:left w:val="none" w:sz="0" w:space="0" w:color="auto"/>
        <w:bottom w:val="none" w:sz="0" w:space="0" w:color="auto"/>
        <w:right w:val="none" w:sz="0" w:space="0" w:color="auto"/>
      </w:divBdr>
    </w:div>
    <w:div w:id="779758448">
      <w:bodyDiv w:val="1"/>
      <w:marLeft w:val="0"/>
      <w:marRight w:val="0"/>
      <w:marTop w:val="0"/>
      <w:marBottom w:val="0"/>
      <w:divBdr>
        <w:top w:val="none" w:sz="0" w:space="0" w:color="auto"/>
        <w:left w:val="none" w:sz="0" w:space="0" w:color="auto"/>
        <w:bottom w:val="none" w:sz="0" w:space="0" w:color="auto"/>
        <w:right w:val="none" w:sz="0" w:space="0" w:color="auto"/>
      </w:divBdr>
    </w:div>
    <w:div w:id="788086660">
      <w:bodyDiv w:val="1"/>
      <w:marLeft w:val="0"/>
      <w:marRight w:val="0"/>
      <w:marTop w:val="0"/>
      <w:marBottom w:val="0"/>
      <w:divBdr>
        <w:top w:val="none" w:sz="0" w:space="0" w:color="auto"/>
        <w:left w:val="none" w:sz="0" w:space="0" w:color="auto"/>
        <w:bottom w:val="none" w:sz="0" w:space="0" w:color="auto"/>
        <w:right w:val="none" w:sz="0" w:space="0" w:color="auto"/>
      </w:divBdr>
    </w:div>
    <w:div w:id="794179819">
      <w:bodyDiv w:val="1"/>
      <w:marLeft w:val="0"/>
      <w:marRight w:val="0"/>
      <w:marTop w:val="0"/>
      <w:marBottom w:val="0"/>
      <w:divBdr>
        <w:top w:val="none" w:sz="0" w:space="0" w:color="auto"/>
        <w:left w:val="none" w:sz="0" w:space="0" w:color="auto"/>
        <w:bottom w:val="none" w:sz="0" w:space="0" w:color="auto"/>
        <w:right w:val="none" w:sz="0" w:space="0" w:color="auto"/>
      </w:divBdr>
    </w:div>
    <w:div w:id="795299239">
      <w:bodyDiv w:val="1"/>
      <w:marLeft w:val="0"/>
      <w:marRight w:val="0"/>
      <w:marTop w:val="0"/>
      <w:marBottom w:val="0"/>
      <w:divBdr>
        <w:top w:val="none" w:sz="0" w:space="0" w:color="auto"/>
        <w:left w:val="none" w:sz="0" w:space="0" w:color="auto"/>
        <w:bottom w:val="none" w:sz="0" w:space="0" w:color="auto"/>
        <w:right w:val="none" w:sz="0" w:space="0" w:color="auto"/>
      </w:divBdr>
    </w:div>
    <w:div w:id="799228463">
      <w:bodyDiv w:val="1"/>
      <w:marLeft w:val="0"/>
      <w:marRight w:val="0"/>
      <w:marTop w:val="0"/>
      <w:marBottom w:val="0"/>
      <w:divBdr>
        <w:top w:val="none" w:sz="0" w:space="0" w:color="auto"/>
        <w:left w:val="none" w:sz="0" w:space="0" w:color="auto"/>
        <w:bottom w:val="none" w:sz="0" w:space="0" w:color="auto"/>
        <w:right w:val="none" w:sz="0" w:space="0" w:color="auto"/>
      </w:divBdr>
    </w:div>
    <w:div w:id="802580877">
      <w:bodyDiv w:val="1"/>
      <w:marLeft w:val="0"/>
      <w:marRight w:val="0"/>
      <w:marTop w:val="0"/>
      <w:marBottom w:val="0"/>
      <w:divBdr>
        <w:top w:val="none" w:sz="0" w:space="0" w:color="auto"/>
        <w:left w:val="none" w:sz="0" w:space="0" w:color="auto"/>
        <w:bottom w:val="none" w:sz="0" w:space="0" w:color="auto"/>
        <w:right w:val="none" w:sz="0" w:space="0" w:color="auto"/>
      </w:divBdr>
    </w:div>
    <w:div w:id="808594003">
      <w:bodyDiv w:val="1"/>
      <w:marLeft w:val="0"/>
      <w:marRight w:val="0"/>
      <w:marTop w:val="0"/>
      <w:marBottom w:val="0"/>
      <w:divBdr>
        <w:top w:val="none" w:sz="0" w:space="0" w:color="auto"/>
        <w:left w:val="none" w:sz="0" w:space="0" w:color="auto"/>
        <w:bottom w:val="none" w:sz="0" w:space="0" w:color="auto"/>
        <w:right w:val="none" w:sz="0" w:space="0" w:color="auto"/>
      </w:divBdr>
    </w:div>
    <w:div w:id="816336666">
      <w:bodyDiv w:val="1"/>
      <w:marLeft w:val="0"/>
      <w:marRight w:val="0"/>
      <w:marTop w:val="0"/>
      <w:marBottom w:val="0"/>
      <w:divBdr>
        <w:top w:val="none" w:sz="0" w:space="0" w:color="auto"/>
        <w:left w:val="none" w:sz="0" w:space="0" w:color="auto"/>
        <w:bottom w:val="none" w:sz="0" w:space="0" w:color="auto"/>
        <w:right w:val="none" w:sz="0" w:space="0" w:color="auto"/>
      </w:divBdr>
    </w:div>
    <w:div w:id="818687637">
      <w:bodyDiv w:val="1"/>
      <w:marLeft w:val="0"/>
      <w:marRight w:val="0"/>
      <w:marTop w:val="0"/>
      <w:marBottom w:val="0"/>
      <w:divBdr>
        <w:top w:val="none" w:sz="0" w:space="0" w:color="auto"/>
        <w:left w:val="none" w:sz="0" w:space="0" w:color="auto"/>
        <w:bottom w:val="none" w:sz="0" w:space="0" w:color="auto"/>
        <w:right w:val="none" w:sz="0" w:space="0" w:color="auto"/>
      </w:divBdr>
    </w:div>
    <w:div w:id="822350247">
      <w:bodyDiv w:val="1"/>
      <w:marLeft w:val="0"/>
      <w:marRight w:val="0"/>
      <w:marTop w:val="0"/>
      <w:marBottom w:val="0"/>
      <w:divBdr>
        <w:top w:val="none" w:sz="0" w:space="0" w:color="auto"/>
        <w:left w:val="none" w:sz="0" w:space="0" w:color="auto"/>
        <w:bottom w:val="none" w:sz="0" w:space="0" w:color="auto"/>
        <w:right w:val="none" w:sz="0" w:space="0" w:color="auto"/>
      </w:divBdr>
    </w:div>
    <w:div w:id="823088573">
      <w:bodyDiv w:val="1"/>
      <w:marLeft w:val="0"/>
      <w:marRight w:val="0"/>
      <w:marTop w:val="0"/>
      <w:marBottom w:val="0"/>
      <w:divBdr>
        <w:top w:val="none" w:sz="0" w:space="0" w:color="auto"/>
        <w:left w:val="none" w:sz="0" w:space="0" w:color="auto"/>
        <w:bottom w:val="none" w:sz="0" w:space="0" w:color="auto"/>
        <w:right w:val="none" w:sz="0" w:space="0" w:color="auto"/>
      </w:divBdr>
      <w:divsChild>
        <w:div w:id="1627203441">
          <w:marLeft w:val="0"/>
          <w:marRight w:val="0"/>
          <w:marTop w:val="0"/>
          <w:marBottom w:val="0"/>
          <w:divBdr>
            <w:top w:val="none" w:sz="0" w:space="0" w:color="auto"/>
            <w:left w:val="none" w:sz="0" w:space="0" w:color="auto"/>
            <w:bottom w:val="none" w:sz="0" w:space="0" w:color="auto"/>
            <w:right w:val="none" w:sz="0" w:space="0" w:color="auto"/>
          </w:divBdr>
          <w:divsChild>
            <w:div w:id="1186944375">
              <w:marLeft w:val="0"/>
              <w:marRight w:val="0"/>
              <w:marTop w:val="0"/>
              <w:marBottom w:val="0"/>
              <w:divBdr>
                <w:top w:val="single" w:sz="6" w:space="0" w:color="E9E9E9"/>
                <w:left w:val="single" w:sz="6" w:space="0" w:color="E9E9E9"/>
                <w:bottom w:val="single" w:sz="6" w:space="0" w:color="E9E9E9"/>
                <w:right w:val="single" w:sz="6" w:space="0" w:color="E9E9E9"/>
              </w:divBdr>
              <w:divsChild>
                <w:div w:id="1409810436">
                  <w:marLeft w:val="0"/>
                  <w:marRight w:val="0"/>
                  <w:marTop w:val="0"/>
                  <w:marBottom w:val="0"/>
                  <w:divBdr>
                    <w:top w:val="none" w:sz="0" w:space="0" w:color="auto"/>
                    <w:left w:val="none" w:sz="0" w:space="0" w:color="auto"/>
                    <w:bottom w:val="none" w:sz="0" w:space="0" w:color="auto"/>
                    <w:right w:val="none" w:sz="0" w:space="0" w:color="auto"/>
                  </w:divBdr>
                  <w:divsChild>
                    <w:div w:id="69430685">
                      <w:marLeft w:val="0"/>
                      <w:marRight w:val="0"/>
                      <w:marTop w:val="0"/>
                      <w:marBottom w:val="0"/>
                      <w:divBdr>
                        <w:top w:val="single" w:sz="6" w:space="0" w:color="E9E9E9"/>
                        <w:left w:val="none" w:sz="0" w:space="0" w:color="auto"/>
                        <w:bottom w:val="single" w:sz="6" w:space="0" w:color="E9E9E9"/>
                        <w:right w:val="none" w:sz="0" w:space="0" w:color="auto"/>
                      </w:divBdr>
                    </w:div>
                  </w:divsChild>
                </w:div>
                <w:div w:id="1148591249">
                  <w:marLeft w:val="0"/>
                  <w:marRight w:val="0"/>
                  <w:marTop w:val="0"/>
                  <w:marBottom w:val="0"/>
                  <w:divBdr>
                    <w:top w:val="none" w:sz="0" w:space="0" w:color="auto"/>
                    <w:left w:val="none" w:sz="0" w:space="0" w:color="auto"/>
                    <w:bottom w:val="none" w:sz="0" w:space="0" w:color="auto"/>
                    <w:right w:val="none" w:sz="0" w:space="0" w:color="auto"/>
                  </w:divBdr>
                  <w:divsChild>
                    <w:div w:id="693993294">
                      <w:marLeft w:val="0"/>
                      <w:marRight w:val="0"/>
                      <w:marTop w:val="0"/>
                      <w:marBottom w:val="0"/>
                      <w:divBdr>
                        <w:top w:val="none" w:sz="0" w:space="0" w:color="auto"/>
                        <w:left w:val="none" w:sz="0" w:space="0" w:color="auto"/>
                        <w:bottom w:val="none" w:sz="0" w:space="0" w:color="auto"/>
                        <w:right w:val="single" w:sz="6" w:space="0" w:color="E9E9E9"/>
                      </w:divBdr>
                    </w:div>
                    <w:div w:id="1349019036">
                      <w:marLeft w:val="0"/>
                      <w:marRight w:val="0"/>
                      <w:marTop w:val="0"/>
                      <w:marBottom w:val="0"/>
                      <w:divBdr>
                        <w:top w:val="none" w:sz="0" w:space="0" w:color="auto"/>
                        <w:left w:val="none" w:sz="0" w:space="0" w:color="auto"/>
                        <w:bottom w:val="none" w:sz="0" w:space="0" w:color="auto"/>
                        <w:right w:val="none" w:sz="0" w:space="0" w:color="auto"/>
                      </w:divBdr>
                      <w:divsChild>
                        <w:div w:id="419369770">
                          <w:marLeft w:val="0"/>
                          <w:marRight w:val="0"/>
                          <w:marTop w:val="0"/>
                          <w:marBottom w:val="0"/>
                          <w:divBdr>
                            <w:top w:val="none" w:sz="0" w:space="0" w:color="auto"/>
                            <w:left w:val="none" w:sz="0" w:space="0" w:color="auto"/>
                            <w:bottom w:val="none" w:sz="0" w:space="0" w:color="auto"/>
                            <w:right w:val="none" w:sz="0" w:space="0" w:color="auto"/>
                          </w:divBdr>
                          <w:divsChild>
                            <w:div w:id="78068497">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394621299">
                  <w:marLeft w:val="0"/>
                  <w:marRight w:val="0"/>
                  <w:marTop w:val="0"/>
                  <w:marBottom w:val="0"/>
                  <w:divBdr>
                    <w:top w:val="none" w:sz="0" w:space="0" w:color="auto"/>
                    <w:left w:val="none" w:sz="0" w:space="0" w:color="auto"/>
                    <w:bottom w:val="none" w:sz="0" w:space="0" w:color="auto"/>
                    <w:right w:val="none" w:sz="0" w:space="0" w:color="auto"/>
                  </w:divBdr>
                  <w:divsChild>
                    <w:div w:id="1845245096">
                      <w:marLeft w:val="0"/>
                      <w:marRight w:val="0"/>
                      <w:marTop w:val="0"/>
                      <w:marBottom w:val="0"/>
                      <w:divBdr>
                        <w:top w:val="none" w:sz="0" w:space="0" w:color="auto"/>
                        <w:left w:val="none" w:sz="0" w:space="0" w:color="auto"/>
                        <w:bottom w:val="none" w:sz="0" w:space="0" w:color="auto"/>
                        <w:right w:val="single" w:sz="6" w:space="0" w:color="E9E9E9"/>
                      </w:divBdr>
                    </w:div>
                    <w:div w:id="134033670">
                      <w:marLeft w:val="0"/>
                      <w:marRight w:val="0"/>
                      <w:marTop w:val="0"/>
                      <w:marBottom w:val="0"/>
                      <w:divBdr>
                        <w:top w:val="none" w:sz="0" w:space="0" w:color="auto"/>
                        <w:left w:val="none" w:sz="0" w:space="0" w:color="auto"/>
                        <w:bottom w:val="none" w:sz="0" w:space="0" w:color="auto"/>
                        <w:right w:val="none" w:sz="0" w:space="0" w:color="auto"/>
                      </w:divBdr>
                      <w:divsChild>
                        <w:div w:id="1725644054">
                          <w:marLeft w:val="0"/>
                          <w:marRight w:val="0"/>
                          <w:marTop w:val="0"/>
                          <w:marBottom w:val="0"/>
                          <w:divBdr>
                            <w:top w:val="none" w:sz="0" w:space="0" w:color="auto"/>
                            <w:left w:val="none" w:sz="0" w:space="0" w:color="auto"/>
                            <w:bottom w:val="none" w:sz="0" w:space="0" w:color="auto"/>
                            <w:right w:val="none" w:sz="0" w:space="0" w:color="auto"/>
                          </w:divBdr>
                          <w:divsChild>
                            <w:div w:id="688796832">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537738952">
                  <w:marLeft w:val="0"/>
                  <w:marRight w:val="0"/>
                  <w:marTop w:val="0"/>
                  <w:marBottom w:val="0"/>
                  <w:divBdr>
                    <w:top w:val="none" w:sz="0" w:space="0" w:color="auto"/>
                    <w:left w:val="none" w:sz="0" w:space="0" w:color="auto"/>
                    <w:bottom w:val="none" w:sz="0" w:space="0" w:color="auto"/>
                    <w:right w:val="none" w:sz="0" w:space="0" w:color="auto"/>
                  </w:divBdr>
                  <w:divsChild>
                    <w:div w:id="934217153">
                      <w:marLeft w:val="0"/>
                      <w:marRight w:val="0"/>
                      <w:marTop w:val="0"/>
                      <w:marBottom w:val="0"/>
                      <w:divBdr>
                        <w:top w:val="none" w:sz="0" w:space="0" w:color="auto"/>
                        <w:left w:val="none" w:sz="0" w:space="0" w:color="auto"/>
                        <w:bottom w:val="none" w:sz="0" w:space="0" w:color="auto"/>
                        <w:right w:val="single" w:sz="6" w:space="0" w:color="E9E9E9"/>
                      </w:divBdr>
                    </w:div>
                    <w:div w:id="355739857">
                      <w:marLeft w:val="0"/>
                      <w:marRight w:val="0"/>
                      <w:marTop w:val="0"/>
                      <w:marBottom w:val="0"/>
                      <w:divBdr>
                        <w:top w:val="none" w:sz="0" w:space="0" w:color="auto"/>
                        <w:left w:val="none" w:sz="0" w:space="0" w:color="auto"/>
                        <w:bottom w:val="none" w:sz="0" w:space="0" w:color="auto"/>
                        <w:right w:val="none" w:sz="0" w:space="0" w:color="auto"/>
                      </w:divBdr>
                      <w:divsChild>
                        <w:div w:id="942808827">
                          <w:marLeft w:val="0"/>
                          <w:marRight w:val="0"/>
                          <w:marTop w:val="0"/>
                          <w:marBottom w:val="0"/>
                          <w:divBdr>
                            <w:top w:val="none" w:sz="0" w:space="0" w:color="auto"/>
                            <w:left w:val="none" w:sz="0" w:space="0" w:color="auto"/>
                            <w:bottom w:val="none" w:sz="0" w:space="0" w:color="auto"/>
                            <w:right w:val="none" w:sz="0" w:space="0" w:color="auto"/>
                          </w:divBdr>
                          <w:divsChild>
                            <w:div w:id="1161585235">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527862460">
                  <w:marLeft w:val="0"/>
                  <w:marRight w:val="0"/>
                  <w:marTop w:val="0"/>
                  <w:marBottom w:val="0"/>
                  <w:divBdr>
                    <w:top w:val="none" w:sz="0" w:space="0" w:color="auto"/>
                    <w:left w:val="none" w:sz="0" w:space="0" w:color="auto"/>
                    <w:bottom w:val="none" w:sz="0" w:space="0" w:color="auto"/>
                    <w:right w:val="none" w:sz="0" w:space="0" w:color="auto"/>
                  </w:divBdr>
                  <w:divsChild>
                    <w:div w:id="1932854394">
                      <w:marLeft w:val="0"/>
                      <w:marRight w:val="0"/>
                      <w:marTop w:val="0"/>
                      <w:marBottom w:val="0"/>
                      <w:divBdr>
                        <w:top w:val="none" w:sz="0" w:space="0" w:color="auto"/>
                        <w:left w:val="none" w:sz="0" w:space="0" w:color="auto"/>
                        <w:bottom w:val="none" w:sz="0" w:space="0" w:color="auto"/>
                        <w:right w:val="single" w:sz="6" w:space="0" w:color="E9E9E9"/>
                      </w:divBdr>
                    </w:div>
                    <w:div w:id="1275166097">
                      <w:marLeft w:val="0"/>
                      <w:marRight w:val="0"/>
                      <w:marTop w:val="0"/>
                      <w:marBottom w:val="0"/>
                      <w:divBdr>
                        <w:top w:val="none" w:sz="0" w:space="0" w:color="auto"/>
                        <w:left w:val="none" w:sz="0" w:space="0" w:color="auto"/>
                        <w:bottom w:val="none" w:sz="0" w:space="0" w:color="auto"/>
                        <w:right w:val="none" w:sz="0" w:space="0" w:color="auto"/>
                      </w:divBdr>
                      <w:divsChild>
                        <w:div w:id="66467098">
                          <w:marLeft w:val="0"/>
                          <w:marRight w:val="0"/>
                          <w:marTop w:val="0"/>
                          <w:marBottom w:val="0"/>
                          <w:divBdr>
                            <w:top w:val="none" w:sz="0" w:space="0" w:color="auto"/>
                            <w:left w:val="none" w:sz="0" w:space="0" w:color="auto"/>
                            <w:bottom w:val="none" w:sz="0" w:space="0" w:color="auto"/>
                            <w:right w:val="none" w:sz="0" w:space="0" w:color="auto"/>
                          </w:divBdr>
                          <w:divsChild>
                            <w:div w:id="1090271269">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659846556">
                  <w:marLeft w:val="0"/>
                  <w:marRight w:val="0"/>
                  <w:marTop w:val="0"/>
                  <w:marBottom w:val="0"/>
                  <w:divBdr>
                    <w:top w:val="none" w:sz="0" w:space="0" w:color="auto"/>
                    <w:left w:val="none" w:sz="0" w:space="0" w:color="auto"/>
                    <w:bottom w:val="none" w:sz="0" w:space="0" w:color="auto"/>
                    <w:right w:val="none" w:sz="0" w:space="0" w:color="auto"/>
                  </w:divBdr>
                  <w:divsChild>
                    <w:div w:id="1517966591">
                      <w:marLeft w:val="0"/>
                      <w:marRight w:val="0"/>
                      <w:marTop w:val="0"/>
                      <w:marBottom w:val="0"/>
                      <w:divBdr>
                        <w:top w:val="single" w:sz="6" w:space="0" w:color="E9E9E9"/>
                        <w:left w:val="none" w:sz="0" w:space="0" w:color="auto"/>
                        <w:bottom w:val="single" w:sz="6" w:space="0" w:color="E9E9E9"/>
                        <w:right w:val="none" w:sz="0" w:space="0" w:color="auto"/>
                      </w:divBdr>
                    </w:div>
                  </w:divsChild>
                </w:div>
                <w:div w:id="2056198723">
                  <w:marLeft w:val="0"/>
                  <w:marRight w:val="0"/>
                  <w:marTop w:val="0"/>
                  <w:marBottom w:val="0"/>
                  <w:divBdr>
                    <w:top w:val="none" w:sz="0" w:space="0" w:color="auto"/>
                    <w:left w:val="none" w:sz="0" w:space="0" w:color="auto"/>
                    <w:bottom w:val="none" w:sz="0" w:space="0" w:color="auto"/>
                    <w:right w:val="none" w:sz="0" w:space="0" w:color="auto"/>
                  </w:divBdr>
                  <w:divsChild>
                    <w:div w:id="1775900521">
                      <w:marLeft w:val="0"/>
                      <w:marRight w:val="0"/>
                      <w:marTop w:val="0"/>
                      <w:marBottom w:val="0"/>
                      <w:divBdr>
                        <w:top w:val="none" w:sz="0" w:space="0" w:color="auto"/>
                        <w:left w:val="none" w:sz="0" w:space="0" w:color="auto"/>
                        <w:bottom w:val="none" w:sz="0" w:space="0" w:color="auto"/>
                        <w:right w:val="single" w:sz="6" w:space="0" w:color="E9E9E9"/>
                      </w:divBdr>
                    </w:div>
                    <w:div w:id="694304015">
                      <w:marLeft w:val="0"/>
                      <w:marRight w:val="0"/>
                      <w:marTop w:val="0"/>
                      <w:marBottom w:val="0"/>
                      <w:divBdr>
                        <w:top w:val="none" w:sz="0" w:space="0" w:color="auto"/>
                        <w:left w:val="none" w:sz="0" w:space="0" w:color="auto"/>
                        <w:bottom w:val="none" w:sz="0" w:space="0" w:color="auto"/>
                        <w:right w:val="none" w:sz="0" w:space="0" w:color="auto"/>
                      </w:divBdr>
                      <w:divsChild>
                        <w:div w:id="682707514">
                          <w:marLeft w:val="0"/>
                          <w:marRight w:val="0"/>
                          <w:marTop w:val="0"/>
                          <w:marBottom w:val="0"/>
                          <w:divBdr>
                            <w:top w:val="none" w:sz="0" w:space="0" w:color="auto"/>
                            <w:left w:val="none" w:sz="0" w:space="0" w:color="auto"/>
                            <w:bottom w:val="none" w:sz="0" w:space="0" w:color="auto"/>
                            <w:right w:val="none" w:sz="0" w:space="0" w:color="auto"/>
                          </w:divBdr>
                          <w:divsChild>
                            <w:div w:id="932325306">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327750596">
                  <w:marLeft w:val="0"/>
                  <w:marRight w:val="0"/>
                  <w:marTop w:val="0"/>
                  <w:marBottom w:val="0"/>
                  <w:divBdr>
                    <w:top w:val="none" w:sz="0" w:space="0" w:color="auto"/>
                    <w:left w:val="none" w:sz="0" w:space="0" w:color="auto"/>
                    <w:bottom w:val="none" w:sz="0" w:space="0" w:color="auto"/>
                    <w:right w:val="none" w:sz="0" w:space="0" w:color="auto"/>
                  </w:divBdr>
                  <w:divsChild>
                    <w:div w:id="35274098">
                      <w:marLeft w:val="0"/>
                      <w:marRight w:val="0"/>
                      <w:marTop w:val="0"/>
                      <w:marBottom w:val="0"/>
                      <w:divBdr>
                        <w:top w:val="none" w:sz="0" w:space="0" w:color="auto"/>
                        <w:left w:val="none" w:sz="0" w:space="0" w:color="auto"/>
                        <w:bottom w:val="none" w:sz="0" w:space="0" w:color="auto"/>
                        <w:right w:val="single" w:sz="6" w:space="0" w:color="E9E9E9"/>
                      </w:divBdr>
                    </w:div>
                    <w:div w:id="82773710">
                      <w:marLeft w:val="0"/>
                      <w:marRight w:val="0"/>
                      <w:marTop w:val="0"/>
                      <w:marBottom w:val="0"/>
                      <w:divBdr>
                        <w:top w:val="none" w:sz="0" w:space="0" w:color="auto"/>
                        <w:left w:val="none" w:sz="0" w:space="0" w:color="auto"/>
                        <w:bottom w:val="none" w:sz="0" w:space="0" w:color="auto"/>
                        <w:right w:val="none" w:sz="0" w:space="0" w:color="auto"/>
                      </w:divBdr>
                      <w:divsChild>
                        <w:div w:id="963852946">
                          <w:marLeft w:val="0"/>
                          <w:marRight w:val="0"/>
                          <w:marTop w:val="0"/>
                          <w:marBottom w:val="0"/>
                          <w:divBdr>
                            <w:top w:val="none" w:sz="0" w:space="0" w:color="auto"/>
                            <w:left w:val="none" w:sz="0" w:space="0" w:color="auto"/>
                            <w:bottom w:val="none" w:sz="0" w:space="0" w:color="auto"/>
                            <w:right w:val="none" w:sz="0" w:space="0" w:color="auto"/>
                          </w:divBdr>
                          <w:divsChild>
                            <w:div w:id="1278681946">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554341622">
                  <w:marLeft w:val="0"/>
                  <w:marRight w:val="0"/>
                  <w:marTop w:val="0"/>
                  <w:marBottom w:val="0"/>
                  <w:divBdr>
                    <w:top w:val="none" w:sz="0" w:space="0" w:color="auto"/>
                    <w:left w:val="none" w:sz="0" w:space="0" w:color="auto"/>
                    <w:bottom w:val="none" w:sz="0" w:space="0" w:color="auto"/>
                    <w:right w:val="none" w:sz="0" w:space="0" w:color="auto"/>
                  </w:divBdr>
                  <w:divsChild>
                    <w:div w:id="1133525194">
                      <w:marLeft w:val="0"/>
                      <w:marRight w:val="0"/>
                      <w:marTop w:val="0"/>
                      <w:marBottom w:val="0"/>
                      <w:divBdr>
                        <w:top w:val="none" w:sz="0" w:space="0" w:color="auto"/>
                        <w:left w:val="none" w:sz="0" w:space="0" w:color="auto"/>
                        <w:bottom w:val="none" w:sz="0" w:space="0" w:color="auto"/>
                        <w:right w:val="single" w:sz="6" w:space="0" w:color="E9E9E9"/>
                      </w:divBdr>
                    </w:div>
                    <w:div w:id="1741750494">
                      <w:marLeft w:val="0"/>
                      <w:marRight w:val="0"/>
                      <w:marTop w:val="0"/>
                      <w:marBottom w:val="0"/>
                      <w:divBdr>
                        <w:top w:val="none" w:sz="0" w:space="0" w:color="auto"/>
                        <w:left w:val="none" w:sz="0" w:space="0" w:color="auto"/>
                        <w:bottom w:val="none" w:sz="0" w:space="0" w:color="auto"/>
                        <w:right w:val="none" w:sz="0" w:space="0" w:color="auto"/>
                      </w:divBdr>
                      <w:divsChild>
                        <w:div w:id="902568968">
                          <w:marLeft w:val="0"/>
                          <w:marRight w:val="0"/>
                          <w:marTop w:val="0"/>
                          <w:marBottom w:val="0"/>
                          <w:divBdr>
                            <w:top w:val="none" w:sz="0" w:space="0" w:color="auto"/>
                            <w:left w:val="none" w:sz="0" w:space="0" w:color="auto"/>
                            <w:bottom w:val="none" w:sz="0" w:space="0" w:color="auto"/>
                            <w:right w:val="none" w:sz="0" w:space="0" w:color="auto"/>
                          </w:divBdr>
                          <w:divsChild>
                            <w:div w:id="952906770">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469128427">
                  <w:marLeft w:val="0"/>
                  <w:marRight w:val="0"/>
                  <w:marTop w:val="0"/>
                  <w:marBottom w:val="0"/>
                  <w:divBdr>
                    <w:top w:val="none" w:sz="0" w:space="0" w:color="auto"/>
                    <w:left w:val="none" w:sz="0" w:space="0" w:color="auto"/>
                    <w:bottom w:val="none" w:sz="0" w:space="0" w:color="auto"/>
                    <w:right w:val="none" w:sz="0" w:space="0" w:color="auto"/>
                  </w:divBdr>
                  <w:divsChild>
                    <w:div w:id="747072624">
                      <w:marLeft w:val="0"/>
                      <w:marRight w:val="0"/>
                      <w:marTop w:val="0"/>
                      <w:marBottom w:val="0"/>
                      <w:divBdr>
                        <w:top w:val="none" w:sz="0" w:space="0" w:color="auto"/>
                        <w:left w:val="none" w:sz="0" w:space="0" w:color="auto"/>
                        <w:bottom w:val="none" w:sz="0" w:space="0" w:color="auto"/>
                        <w:right w:val="single" w:sz="6" w:space="0" w:color="E9E9E9"/>
                      </w:divBdr>
                    </w:div>
                    <w:div w:id="306669477">
                      <w:marLeft w:val="0"/>
                      <w:marRight w:val="0"/>
                      <w:marTop w:val="0"/>
                      <w:marBottom w:val="0"/>
                      <w:divBdr>
                        <w:top w:val="none" w:sz="0" w:space="0" w:color="auto"/>
                        <w:left w:val="none" w:sz="0" w:space="0" w:color="auto"/>
                        <w:bottom w:val="none" w:sz="0" w:space="0" w:color="auto"/>
                        <w:right w:val="none" w:sz="0" w:space="0" w:color="auto"/>
                      </w:divBdr>
                      <w:divsChild>
                        <w:div w:id="2114739430">
                          <w:marLeft w:val="0"/>
                          <w:marRight w:val="0"/>
                          <w:marTop w:val="0"/>
                          <w:marBottom w:val="0"/>
                          <w:divBdr>
                            <w:top w:val="none" w:sz="0" w:space="0" w:color="auto"/>
                            <w:left w:val="none" w:sz="0" w:space="0" w:color="auto"/>
                            <w:bottom w:val="none" w:sz="0" w:space="0" w:color="auto"/>
                            <w:right w:val="none" w:sz="0" w:space="0" w:color="auto"/>
                          </w:divBdr>
                          <w:divsChild>
                            <w:div w:id="617761213">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590043656">
                  <w:marLeft w:val="0"/>
                  <w:marRight w:val="0"/>
                  <w:marTop w:val="0"/>
                  <w:marBottom w:val="0"/>
                  <w:divBdr>
                    <w:top w:val="none" w:sz="0" w:space="0" w:color="auto"/>
                    <w:left w:val="none" w:sz="0" w:space="0" w:color="auto"/>
                    <w:bottom w:val="none" w:sz="0" w:space="0" w:color="auto"/>
                    <w:right w:val="none" w:sz="0" w:space="0" w:color="auto"/>
                  </w:divBdr>
                  <w:divsChild>
                    <w:div w:id="562372170">
                      <w:marLeft w:val="0"/>
                      <w:marRight w:val="0"/>
                      <w:marTop w:val="0"/>
                      <w:marBottom w:val="0"/>
                      <w:divBdr>
                        <w:top w:val="none" w:sz="0" w:space="0" w:color="auto"/>
                        <w:left w:val="none" w:sz="0" w:space="0" w:color="auto"/>
                        <w:bottom w:val="none" w:sz="0" w:space="0" w:color="auto"/>
                        <w:right w:val="single" w:sz="6" w:space="0" w:color="E9E9E9"/>
                      </w:divBdr>
                    </w:div>
                    <w:div w:id="1301620144">
                      <w:marLeft w:val="0"/>
                      <w:marRight w:val="0"/>
                      <w:marTop w:val="0"/>
                      <w:marBottom w:val="0"/>
                      <w:divBdr>
                        <w:top w:val="none" w:sz="0" w:space="0" w:color="auto"/>
                        <w:left w:val="none" w:sz="0" w:space="0" w:color="auto"/>
                        <w:bottom w:val="none" w:sz="0" w:space="0" w:color="auto"/>
                        <w:right w:val="none" w:sz="0" w:space="0" w:color="auto"/>
                      </w:divBdr>
                      <w:divsChild>
                        <w:div w:id="269512840">
                          <w:marLeft w:val="0"/>
                          <w:marRight w:val="0"/>
                          <w:marTop w:val="0"/>
                          <w:marBottom w:val="0"/>
                          <w:divBdr>
                            <w:top w:val="none" w:sz="0" w:space="0" w:color="auto"/>
                            <w:left w:val="none" w:sz="0" w:space="0" w:color="auto"/>
                            <w:bottom w:val="none" w:sz="0" w:space="0" w:color="auto"/>
                            <w:right w:val="none" w:sz="0" w:space="0" w:color="auto"/>
                          </w:divBdr>
                          <w:divsChild>
                            <w:div w:id="431828802">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674333107">
                  <w:marLeft w:val="0"/>
                  <w:marRight w:val="0"/>
                  <w:marTop w:val="0"/>
                  <w:marBottom w:val="0"/>
                  <w:divBdr>
                    <w:top w:val="none" w:sz="0" w:space="0" w:color="auto"/>
                    <w:left w:val="none" w:sz="0" w:space="0" w:color="auto"/>
                    <w:bottom w:val="none" w:sz="0" w:space="0" w:color="auto"/>
                    <w:right w:val="none" w:sz="0" w:space="0" w:color="auto"/>
                  </w:divBdr>
                  <w:divsChild>
                    <w:div w:id="1355887592">
                      <w:marLeft w:val="0"/>
                      <w:marRight w:val="0"/>
                      <w:marTop w:val="0"/>
                      <w:marBottom w:val="0"/>
                      <w:divBdr>
                        <w:top w:val="single" w:sz="6" w:space="0" w:color="E9E9E9"/>
                        <w:left w:val="none" w:sz="0" w:space="0" w:color="auto"/>
                        <w:bottom w:val="single" w:sz="6" w:space="0" w:color="E9E9E9"/>
                        <w:right w:val="none" w:sz="0" w:space="0" w:color="auto"/>
                      </w:divBdr>
                    </w:div>
                  </w:divsChild>
                </w:div>
                <w:div w:id="1181894780">
                  <w:marLeft w:val="0"/>
                  <w:marRight w:val="0"/>
                  <w:marTop w:val="0"/>
                  <w:marBottom w:val="0"/>
                  <w:divBdr>
                    <w:top w:val="none" w:sz="0" w:space="0" w:color="auto"/>
                    <w:left w:val="none" w:sz="0" w:space="0" w:color="auto"/>
                    <w:bottom w:val="none" w:sz="0" w:space="0" w:color="auto"/>
                    <w:right w:val="none" w:sz="0" w:space="0" w:color="auto"/>
                  </w:divBdr>
                  <w:divsChild>
                    <w:div w:id="678973528">
                      <w:marLeft w:val="0"/>
                      <w:marRight w:val="0"/>
                      <w:marTop w:val="0"/>
                      <w:marBottom w:val="0"/>
                      <w:divBdr>
                        <w:top w:val="none" w:sz="0" w:space="0" w:color="auto"/>
                        <w:left w:val="none" w:sz="0" w:space="0" w:color="auto"/>
                        <w:bottom w:val="none" w:sz="0" w:space="0" w:color="auto"/>
                        <w:right w:val="single" w:sz="6" w:space="0" w:color="E9E9E9"/>
                      </w:divBdr>
                    </w:div>
                    <w:div w:id="1356687072">
                      <w:marLeft w:val="0"/>
                      <w:marRight w:val="0"/>
                      <w:marTop w:val="0"/>
                      <w:marBottom w:val="0"/>
                      <w:divBdr>
                        <w:top w:val="none" w:sz="0" w:space="0" w:color="auto"/>
                        <w:left w:val="none" w:sz="0" w:space="0" w:color="auto"/>
                        <w:bottom w:val="none" w:sz="0" w:space="0" w:color="auto"/>
                        <w:right w:val="none" w:sz="0" w:space="0" w:color="auto"/>
                      </w:divBdr>
                      <w:divsChild>
                        <w:div w:id="667093872">
                          <w:marLeft w:val="0"/>
                          <w:marRight w:val="0"/>
                          <w:marTop w:val="0"/>
                          <w:marBottom w:val="0"/>
                          <w:divBdr>
                            <w:top w:val="none" w:sz="0" w:space="0" w:color="auto"/>
                            <w:left w:val="none" w:sz="0" w:space="0" w:color="auto"/>
                            <w:bottom w:val="none" w:sz="0" w:space="0" w:color="auto"/>
                            <w:right w:val="none" w:sz="0" w:space="0" w:color="auto"/>
                          </w:divBdr>
                          <w:divsChild>
                            <w:div w:id="1318727307">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566961600">
                  <w:marLeft w:val="0"/>
                  <w:marRight w:val="0"/>
                  <w:marTop w:val="0"/>
                  <w:marBottom w:val="0"/>
                  <w:divBdr>
                    <w:top w:val="none" w:sz="0" w:space="0" w:color="auto"/>
                    <w:left w:val="none" w:sz="0" w:space="0" w:color="auto"/>
                    <w:bottom w:val="none" w:sz="0" w:space="0" w:color="auto"/>
                    <w:right w:val="none" w:sz="0" w:space="0" w:color="auto"/>
                  </w:divBdr>
                  <w:divsChild>
                    <w:div w:id="1773891020">
                      <w:marLeft w:val="0"/>
                      <w:marRight w:val="0"/>
                      <w:marTop w:val="0"/>
                      <w:marBottom w:val="0"/>
                      <w:divBdr>
                        <w:top w:val="none" w:sz="0" w:space="0" w:color="auto"/>
                        <w:left w:val="none" w:sz="0" w:space="0" w:color="auto"/>
                        <w:bottom w:val="none" w:sz="0" w:space="0" w:color="auto"/>
                        <w:right w:val="single" w:sz="6" w:space="0" w:color="E9E9E9"/>
                      </w:divBdr>
                    </w:div>
                    <w:div w:id="1866400822">
                      <w:marLeft w:val="0"/>
                      <w:marRight w:val="0"/>
                      <w:marTop w:val="0"/>
                      <w:marBottom w:val="0"/>
                      <w:divBdr>
                        <w:top w:val="none" w:sz="0" w:space="0" w:color="auto"/>
                        <w:left w:val="none" w:sz="0" w:space="0" w:color="auto"/>
                        <w:bottom w:val="none" w:sz="0" w:space="0" w:color="auto"/>
                        <w:right w:val="none" w:sz="0" w:space="0" w:color="auto"/>
                      </w:divBdr>
                      <w:divsChild>
                        <w:div w:id="582566082">
                          <w:marLeft w:val="0"/>
                          <w:marRight w:val="0"/>
                          <w:marTop w:val="0"/>
                          <w:marBottom w:val="0"/>
                          <w:divBdr>
                            <w:top w:val="none" w:sz="0" w:space="0" w:color="auto"/>
                            <w:left w:val="none" w:sz="0" w:space="0" w:color="auto"/>
                            <w:bottom w:val="none" w:sz="0" w:space="0" w:color="auto"/>
                            <w:right w:val="none" w:sz="0" w:space="0" w:color="auto"/>
                          </w:divBdr>
                          <w:divsChild>
                            <w:div w:id="1211721646">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2030989930">
                  <w:marLeft w:val="0"/>
                  <w:marRight w:val="0"/>
                  <w:marTop w:val="0"/>
                  <w:marBottom w:val="0"/>
                  <w:divBdr>
                    <w:top w:val="none" w:sz="0" w:space="0" w:color="auto"/>
                    <w:left w:val="none" w:sz="0" w:space="0" w:color="auto"/>
                    <w:bottom w:val="none" w:sz="0" w:space="0" w:color="auto"/>
                    <w:right w:val="none" w:sz="0" w:space="0" w:color="auto"/>
                  </w:divBdr>
                  <w:divsChild>
                    <w:div w:id="1454330512">
                      <w:marLeft w:val="0"/>
                      <w:marRight w:val="0"/>
                      <w:marTop w:val="0"/>
                      <w:marBottom w:val="0"/>
                      <w:divBdr>
                        <w:top w:val="single" w:sz="6" w:space="0" w:color="E9E9E9"/>
                        <w:left w:val="none" w:sz="0" w:space="0" w:color="auto"/>
                        <w:bottom w:val="single" w:sz="6" w:space="0" w:color="E9E9E9"/>
                        <w:right w:val="none" w:sz="0" w:space="0" w:color="auto"/>
                      </w:divBdr>
                    </w:div>
                  </w:divsChild>
                </w:div>
                <w:div w:id="1316496615">
                  <w:marLeft w:val="0"/>
                  <w:marRight w:val="0"/>
                  <w:marTop w:val="0"/>
                  <w:marBottom w:val="0"/>
                  <w:divBdr>
                    <w:top w:val="none" w:sz="0" w:space="0" w:color="auto"/>
                    <w:left w:val="none" w:sz="0" w:space="0" w:color="auto"/>
                    <w:bottom w:val="none" w:sz="0" w:space="0" w:color="auto"/>
                    <w:right w:val="none" w:sz="0" w:space="0" w:color="auto"/>
                  </w:divBdr>
                  <w:divsChild>
                    <w:div w:id="1846554723">
                      <w:marLeft w:val="0"/>
                      <w:marRight w:val="0"/>
                      <w:marTop w:val="0"/>
                      <w:marBottom w:val="0"/>
                      <w:divBdr>
                        <w:top w:val="none" w:sz="0" w:space="0" w:color="auto"/>
                        <w:left w:val="none" w:sz="0" w:space="0" w:color="auto"/>
                        <w:bottom w:val="none" w:sz="0" w:space="0" w:color="auto"/>
                        <w:right w:val="single" w:sz="6" w:space="0" w:color="E9E9E9"/>
                      </w:divBdr>
                    </w:div>
                    <w:div w:id="1650211783">
                      <w:marLeft w:val="0"/>
                      <w:marRight w:val="0"/>
                      <w:marTop w:val="0"/>
                      <w:marBottom w:val="0"/>
                      <w:divBdr>
                        <w:top w:val="none" w:sz="0" w:space="0" w:color="auto"/>
                        <w:left w:val="none" w:sz="0" w:space="0" w:color="auto"/>
                        <w:bottom w:val="none" w:sz="0" w:space="0" w:color="auto"/>
                        <w:right w:val="none" w:sz="0" w:space="0" w:color="auto"/>
                      </w:divBdr>
                      <w:divsChild>
                        <w:div w:id="108402302">
                          <w:marLeft w:val="0"/>
                          <w:marRight w:val="0"/>
                          <w:marTop w:val="0"/>
                          <w:marBottom w:val="0"/>
                          <w:divBdr>
                            <w:top w:val="none" w:sz="0" w:space="0" w:color="auto"/>
                            <w:left w:val="none" w:sz="0" w:space="0" w:color="auto"/>
                            <w:bottom w:val="none" w:sz="0" w:space="0" w:color="auto"/>
                            <w:right w:val="none" w:sz="0" w:space="0" w:color="auto"/>
                          </w:divBdr>
                          <w:divsChild>
                            <w:div w:id="1783919688">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2058241383">
                  <w:marLeft w:val="0"/>
                  <w:marRight w:val="0"/>
                  <w:marTop w:val="0"/>
                  <w:marBottom w:val="0"/>
                  <w:divBdr>
                    <w:top w:val="none" w:sz="0" w:space="0" w:color="auto"/>
                    <w:left w:val="none" w:sz="0" w:space="0" w:color="auto"/>
                    <w:bottom w:val="none" w:sz="0" w:space="0" w:color="auto"/>
                    <w:right w:val="none" w:sz="0" w:space="0" w:color="auto"/>
                  </w:divBdr>
                  <w:divsChild>
                    <w:div w:id="932318168">
                      <w:marLeft w:val="0"/>
                      <w:marRight w:val="0"/>
                      <w:marTop w:val="0"/>
                      <w:marBottom w:val="0"/>
                      <w:divBdr>
                        <w:top w:val="single" w:sz="6" w:space="0" w:color="E9E9E9"/>
                        <w:left w:val="none" w:sz="0" w:space="0" w:color="auto"/>
                        <w:bottom w:val="single" w:sz="6" w:space="0" w:color="E9E9E9"/>
                        <w:right w:val="none" w:sz="0" w:space="0" w:color="auto"/>
                      </w:divBdr>
                    </w:div>
                  </w:divsChild>
                </w:div>
                <w:div w:id="40332100">
                  <w:marLeft w:val="0"/>
                  <w:marRight w:val="0"/>
                  <w:marTop w:val="0"/>
                  <w:marBottom w:val="0"/>
                  <w:divBdr>
                    <w:top w:val="none" w:sz="0" w:space="0" w:color="auto"/>
                    <w:left w:val="none" w:sz="0" w:space="0" w:color="auto"/>
                    <w:bottom w:val="none" w:sz="0" w:space="0" w:color="auto"/>
                    <w:right w:val="none" w:sz="0" w:space="0" w:color="auto"/>
                  </w:divBdr>
                  <w:divsChild>
                    <w:div w:id="558514562">
                      <w:marLeft w:val="0"/>
                      <w:marRight w:val="0"/>
                      <w:marTop w:val="0"/>
                      <w:marBottom w:val="0"/>
                      <w:divBdr>
                        <w:top w:val="none" w:sz="0" w:space="0" w:color="auto"/>
                        <w:left w:val="none" w:sz="0" w:space="0" w:color="auto"/>
                        <w:bottom w:val="none" w:sz="0" w:space="0" w:color="auto"/>
                        <w:right w:val="single" w:sz="6" w:space="0" w:color="E9E9E9"/>
                      </w:divBdr>
                    </w:div>
                    <w:div w:id="561872861">
                      <w:marLeft w:val="0"/>
                      <w:marRight w:val="0"/>
                      <w:marTop w:val="0"/>
                      <w:marBottom w:val="0"/>
                      <w:divBdr>
                        <w:top w:val="none" w:sz="0" w:space="0" w:color="auto"/>
                        <w:left w:val="none" w:sz="0" w:space="0" w:color="auto"/>
                        <w:bottom w:val="none" w:sz="0" w:space="0" w:color="auto"/>
                        <w:right w:val="none" w:sz="0" w:space="0" w:color="auto"/>
                      </w:divBdr>
                      <w:divsChild>
                        <w:div w:id="370501470">
                          <w:marLeft w:val="0"/>
                          <w:marRight w:val="0"/>
                          <w:marTop w:val="0"/>
                          <w:marBottom w:val="0"/>
                          <w:divBdr>
                            <w:top w:val="none" w:sz="0" w:space="0" w:color="auto"/>
                            <w:left w:val="none" w:sz="0" w:space="0" w:color="auto"/>
                            <w:bottom w:val="none" w:sz="0" w:space="0" w:color="auto"/>
                            <w:right w:val="none" w:sz="0" w:space="0" w:color="auto"/>
                          </w:divBdr>
                          <w:divsChild>
                            <w:div w:id="727806638">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830558643">
                  <w:marLeft w:val="0"/>
                  <w:marRight w:val="0"/>
                  <w:marTop w:val="0"/>
                  <w:marBottom w:val="0"/>
                  <w:divBdr>
                    <w:top w:val="none" w:sz="0" w:space="0" w:color="auto"/>
                    <w:left w:val="none" w:sz="0" w:space="0" w:color="auto"/>
                    <w:bottom w:val="none" w:sz="0" w:space="0" w:color="auto"/>
                    <w:right w:val="none" w:sz="0" w:space="0" w:color="auto"/>
                  </w:divBdr>
                  <w:divsChild>
                    <w:div w:id="825780389">
                      <w:marLeft w:val="0"/>
                      <w:marRight w:val="0"/>
                      <w:marTop w:val="0"/>
                      <w:marBottom w:val="0"/>
                      <w:divBdr>
                        <w:top w:val="single" w:sz="6" w:space="0" w:color="E9E9E9"/>
                        <w:left w:val="none" w:sz="0" w:space="0" w:color="auto"/>
                        <w:bottom w:val="single" w:sz="6" w:space="0" w:color="E9E9E9"/>
                        <w:right w:val="none" w:sz="0" w:space="0" w:color="auto"/>
                      </w:divBdr>
                    </w:div>
                  </w:divsChild>
                </w:div>
                <w:div w:id="952246899">
                  <w:marLeft w:val="0"/>
                  <w:marRight w:val="0"/>
                  <w:marTop w:val="0"/>
                  <w:marBottom w:val="0"/>
                  <w:divBdr>
                    <w:top w:val="none" w:sz="0" w:space="0" w:color="auto"/>
                    <w:left w:val="none" w:sz="0" w:space="0" w:color="auto"/>
                    <w:bottom w:val="none" w:sz="0" w:space="0" w:color="auto"/>
                    <w:right w:val="none" w:sz="0" w:space="0" w:color="auto"/>
                  </w:divBdr>
                  <w:divsChild>
                    <w:div w:id="1754081813">
                      <w:marLeft w:val="0"/>
                      <w:marRight w:val="0"/>
                      <w:marTop w:val="0"/>
                      <w:marBottom w:val="0"/>
                      <w:divBdr>
                        <w:top w:val="none" w:sz="0" w:space="0" w:color="auto"/>
                        <w:left w:val="none" w:sz="0" w:space="0" w:color="auto"/>
                        <w:bottom w:val="none" w:sz="0" w:space="0" w:color="auto"/>
                        <w:right w:val="single" w:sz="6" w:space="0" w:color="E9E9E9"/>
                      </w:divBdr>
                    </w:div>
                    <w:div w:id="1482624589">
                      <w:marLeft w:val="0"/>
                      <w:marRight w:val="0"/>
                      <w:marTop w:val="0"/>
                      <w:marBottom w:val="0"/>
                      <w:divBdr>
                        <w:top w:val="none" w:sz="0" w:space="0" w:color="auto"/>
                        <w:left w:val="none" w:sz="0" w:space="0" w:color="auto"/>
                        <w:bottom w:val="none" w:sz="0" w:space="0" w:color="auto"/>
                        <w:right w:val="none" w:sz="0" w:space="0" w:color="auto"/>
                      </w:divBdr>
                      <w:divsChild>
                        <w:div w:id="773400104">
                          <w:marLeft w:val="0"/>
                          <w:marRight w:val="0"/>
                          <w:marTop w:val="0"/>
                          <w:marBottom w:val="0"/>
                          <w:divBdr>
                            <w:top w:val="none" w:sz="0" w:space="0" w:color="auto"/>
                            <w:left w:val="none" w:sz="0" w:space="0" w:color="auto"/>
                            <w:bottom w:val="none" w:sz="0" w:space="0" w:color="auto"/>
                            <w:right w:val="none" w:sz="0" w:space="0" w:color="auto"/>
                          </w:divBdr>
                          <w:divsChild>
                            <w:div w:id="1921477988">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96703037">
                  <w:marLeft w:val="0"/>
                  <w:marRight w:val="0"/>
                  <w:marTop w:val="0"/>
                  <w:marBottom w:val="0"/>
                  <w:divBdr>
                    <w:top w:val="none" w:sz="0" w:space="0" w:color="auto"/>
                    <w:left w:val="none" w:sz="0" w:space="0" w:color="auto"/>
                    <w:bottom w:val="none" w:sz="0" w:space="0" w:color="auto"/>
                    <w:right w:val="none" w:sz="0" w:space="0" w:color="auto"/>
                  </w:divBdr>
                  <w:divsChild>
                    <w:div w:id="989018470">
                      <w:marLeft w:val="0"/>
                      <w:marRight w:val="0"/>
                      <w:marTop w:val="0"/>
                      <w:marBottom w:val="0"/>
                      <w:divBdr>
                        <w:top w:val="single" w:sz="6" w:space="0" w:color="E9E9E9"/>
                        <w:left w:val="none" w:sz="0" w:space="0" w:color="auto"/>
                        <w:bottom w:val="single" w:sz="6" w:space="0" w:color="E9E9E9"/>
                        <w:right w:val="none" w:sz="0" w:space="0" w:color="auto"/>
                      </w:divBdr>
                    </w:div>
                  </w:divsChild>
                </w:div>
                <w:div w:id="698816487">
                  <w:marLeft w:val="0"/>
                  <w:marRight w:val="0"/>
                  <w:marTop w:val="0"/>
                  <w:marBottom w:val="0"/>
                  <w:divBdr>
                    <w:top w:val="none" w:sz="0" w:space="0" w:color="auto"/>
                    <w:left w:val="none" w:sz="0" w:space="0" w:color="auto"/>
                    <w:bottom w:val="none" w:sz="0" w:space="0" w:color="auto"/>
                    <w:right w:val="none" w:sz="0" w:space="0" w:color="auto"/>
                  </w:divBdr>
                  <w:divsChild>
                    <w:div w:id="624776783">
                      <w:marLeft w:val="0"/>
                      <w:marRight w:val="0"/>
                      <w:marTop w:val="0"/>
                      <w:marBottom w:val="0"/>
                      <w:divBdr>
                        <w:top w:val="none" w:sz="0" w:space="0" w:color="auto"/>
                        <w:left w:val="none" w:sz="0" w:space="0" w:color="auto"/>
                        <w:bottom w:val="none" w:sz="0" w:space="0" w:color="auto"/>
                        <w:right w:val="single" w:sz="6" w:space="0" w:color="E9E9E9"/>
                      </w:divBdr>
                    </w:div>
                    <w:div w:id="629941785">
                      <w:marLeft w:val="0"/>
                      <w:marRight w:val="0"/>
                      <w:marTop w:val="0"/>
                      <w:marBottom w:val="0"/>
                      <w:divBdr>
                        <w:top w:val="none" w:sz="0" w:space="0" w:color="auto"/>
                        <w:left w:val="none" w:sz="0" w:space="0" w:color="auto"/>
                        <w:bottom w:val="none" w:sz="0" w:space="0" w:color="auto"/>
                        <w:right w:val="none" w:sz="0" w:space="0" w:color="auto"/>
                      </w:divBdr>
                      <w:divsChild>
                        <w:div w:id="1410808166">
                          <w:marLeft w:val="0"/>
                          <w:marRight w:val="0"/>
                          <w:marTop w:val="0"/>
                          <w:marBottom w:val="0"/>
                          <w:divBdr>
                            <w:top w:val="none" w:sz="0" w:space="0" w:color="auto"/>
                            <w:left w:val="none" w:sz="0" w:space="0" w:color="auto"/>
                            <w:bottom w:val="none" w:sz="0" w:space="0" w:color="auto"/>
                            <w:right w:val="none" w:sz="0" w:space="0" w:color="auto"/>
                          </w:divBdr>
                          <w:divsChild>
                            <w:div w:id="1086538368">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2087678821">
                  <w:marLeft w:val="0"/>
                  <w:marRight w:val="0"/>
                  <w:marTop w:val="0"/>
                  <w:marBottom w:val="0"/>
                  <w:divBdr>
                    <w:top w:val="none" w:sz="0" w:space="0" w:color="auto"/>
                    <w:left w:val="none" w:sz="0" w:space="0" w:color="auto"/>
                    <w:bottom w:val="none" w:sz="0" w:space="0" w:color="auto"/>
                    <w:right w:val="none" w:sz="0" w:space="0" w:color="auto"/>
                  </w:divBdr>
                  <w:divsChild>
                    <w:div w:id="2033679013">
                      <w:marLeft w:val="0"/>
                      <w:marRight w:val="0"/>
                      <w:marTop w:val="0"/>
                      <w:marBottom w:val="0"/>
                      <w:divBdr>
                        <w:top w:val="none" w:sz="0" w:space="0" w:color="auto"/>
                        <w:left w:val="none" w:sz="0" w:space="0" w:color="auto"/>
                        <w:bottom w:val="none" w:sz="0" w:space="0" w:color="auto"/>
                        <w:right w:val="single" w:sz="6" w:space="0" w:color="E9E9E9"/>
                      </w:divBdr>
                    </w:div>
                    <w:div w:id="942802811">
                      <w:marLeft w:val="0"/>
                      <w:marRight w:val="0"/>
                      <w:marTop w:val="0"/>
                      <w:marBottom w:val="0"/>
                      <w:divBdr>
                        <w:top w:val="none" w:sz="0" w:space="0" w:color="auto"/>
                        <w:left w:val="none" w:sz="0" w:space="0" w:color="auto"/>
                        <w:bottom w:val="none" w:sz="0" w:space="0" w:color="auto"/>
                        <w:right w:val="none" w:sz="0" w:space="0" w:color="auto"/>
                      </w:divBdr>
                      <w:divsChild>
                        <w:div w:id="15079477">
                          <w:marLeft w:val="0"/>
                          <w:marRight w:val="0"/>
                          <w:marTop w:val="0"/>
                          <w:marBottom w:val="0"/>
                          <w:divBdr>
                            <w:top w:val="none" w:sz="0" w:space="0" w:color="auto"/>
                            <w:left w:val="none" w:sz="0" w:space="0" w:color="auto"/>
                            <w:bottom w:val="none" w:sz="0" w:space="0" w:color="auto"/>
                            <w:right w:val="none" w:sz="0" w:space="0" w:color="auto"/>
                          </w:divBdr>
                          <w:divsChild>
                            <w:div w:id="1022629302">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473215155">
                  <w:marLeft w:val="0"/>
                  <w:marRight w:val="0"/>
                  <w:marTop w:val="0"/>
                  <w:marBottom w:val="0"/>
                  <w:divBdr>
                    <w:top w:val="none" w:sz="0" w:space="0" w:color="auto"/>
                    <w:left w:val="none" w:sz="0" w:space="0" w:color="auto"/>
                    <w:bottom w:val="none" w:sz="0" w:space="0" w:color="auto"/>
                    <w:right w:val="none" w:sz="0" w:space="0" w:color="auto"/>
                  </w:divBdr>
                  <w:divsChild>
                    <w:div w:id="410469097">
                      <w:marLeft w:val="0"/>
                      <w:marRight w:val="0"/>
                      <w:marTop w:val="0"/>
                      <w:marBottom w:val="0"/>
                      <w:divBdr>
                        <w:top w:val="none" w:sz="0" w:space="0" w:color="auto"/>
                        <w:left w:val="none" w:sz="0" w:space="0" w:color="auto"/>
                        <w:bottom w:val="none" w:sz="0" w:space="0" w:color="auto"/>
                        <w:right w:val="single" w:sz="6" w:space="0" w:color="E9E9E9"/>
                      </w:divBdr>
                    </w:div>
                    <w:div w:id="267155123">
                      <w:marLeft w:val="0"/>
                      <w:marRight w:val="0"/>
                      <w:marTop w:val="0"/>
                      <w:marBottom w:val="0"/>
                      <w:divBdr>
                        <w:top w:val="none" w:sz="0" w:space="0" w:color="auto"/>
                        <w:left w:val="none" w:sz="0" w:space="0" w:color="auto"/>
                        <w:bottom w:val="none" w:sz="0" w:space="0" w:color="auto"/>
                        <w:right w:val="none" w:sz="0" w:space="0" w:color="auto"/>
                      </w:divBdr>
                      <w:divsChild>
                        <w:div w:id="480387348">
                          <w:marLeft w:val="0"/>
                          <w:marRight w:val="0"/>
                          <w:marTop w:val="0"/>
                          <w:marBottom w:val="0"/>
                          <w:divBdr>
                            <w:top w:val="none" w:sz="0" w:space="0" w:color="auto"/>
                            <w:left w:val="none" w:sz="0" w:space="0" w:color="auto"/>
                            <w:bottom w:val="none" w:sz="0" w:space="0" w:color="auto"/>
                            <w:right w:val="none" w:sz="0" w:space="0" w:color="auto"/>
                          </w:divBdr>
                          <w:divsChild>
                            <w:div w:id="2055303510">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2141681507">
                  <w:marLeft w:val="0"/>
                  <w:marRight w:val="0"/>
                  <w:marTop w:val="0"/>
                  <w:marBottom w:val="0"/>
                  <w:divBdr>
                    <w:top w:val="none" w:sz="0" w:space="0" w:color="auto"/>
                    <w:left w:val="none" w:sz="0" w:space="0" w:color="auto"/>
                    <w:bottom w:val="none" w:sz="0" w:space="0" w:color="auto"/>
                    <w:right w:val="none" w:sz="0" w:space="0" w:color="auto"/>
                  </w:divBdr>
                  <w:divsChild>
                    <w:div w:id="1216508840">
                      <w:marLeft w:val="0"/>
                      <w:marRight w:val="0"/>
                      <w:marTop w:val="0"/>
                      <w:marBottom w:val="0"/>
                      <w:divBdr>
                        <w:top w:val="none" w:sz="0" w:space="0" w:color="auto"/>
                        <w:left w:val="none" w:sz="0" w:space="0" w:color="auto"/>
                        <w:bottom w:val="none" w:sz="0" w:space="0" w:color="auto"/>
                        <w:right w:val="single" w:sz="6" w:space="0" w:color="E9E9E9"/>
                      </w:divBdr>
                    </w:div>
                    <w:div w:id="704408717">
                      <w:marLeft w:val="0"/>
                      <w:marRight w:val="0"/>
                      <w:marTop w:val="0"/>
                      <w:marBottom w:val="0"/>
                      <w:divBdr>
                        <w:top w:val="none" w:sz="0" w:space="0" w:color="auto"/>
                        <w:left w:val="none" w:sz="0" w:space="0" w:color="auto"/>
                        <w:bottom w:val="none" w:sz="0" w:space="0" w:color="auto"/>
                        <w:right w:val="none" w:sz="0" w:space="0" w:color="auto"/>
                      </w:divBdr>
                      <w:divsChild>
                        <w:div w:id="2023162741">
                          <w:marLeft w:val="0"/>
                          <w:marRight w:val="0"/>
                          <w:marTop w:val="0"/>
                          <w:marBottom w:val="0"/>
                          <w:divBdr>
                            <w:top w:val="none" w:sz="0" w:space="0" w:color="auto"/>
                            <w:left w:val="none" w:sz="0" w:space="0" w:color="auto"/>
                            <w:bottom w:val="none" w:sz="0" w:space="0" w:color="auto"/>
                            <w:right w:val="none" w:sz="0" w:space="0" w:color="auto"/>
                          </w:divBdr>
                          <w:divsChild>
                            <w:div w:id="664208637">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940410032">
                  <w:marLeft w:val="0"/>
                  <w:marRight w:val="0"/>
                  <w:marTop w:val="0"/>
                  <w:marBottom w:val="0"/>
                  <w:divBdr>
                    <w:top w:val="none" w:sz="0" w:space="0" w:color="auto"/>
                    <w:left w:val="none" w:sz="0" w:space="0" w:color="auto"/>
                    <w:bottom w:val="none" w:sz="0" w:space="0" w:color="auto"/>
                    <w:right w:val="none" w:sz="0" w:space="0" w:color="auto"/>
                  </w:divBdr>
                  <w:divsChild>
                    <w:div w:id="1014112868">
                      <w:marLeft w:val="0"/>
                      <w:marRight w:val="0"/>
                      <w:marTop w:val="0"/>
                      <w:marBottom w:val="0"/>
                      <w:divBdr>
                        <w:top w:val="none" w:sz="0" w:space="0" w:color="auto"/>
                        <w:left w:val="none" w:sz="0" w:space="0" w:color="auto"/>
                        <w:bottom w:val="none" w:sz="0" w:space="0" w:color="auto"/>
                        <w:right w:val="single" w:sz="6" w:space="0" w:color="E9E9E9"/>
                      </w:divBdr>
                    </w:div>
                    <w:div w:id="1195774907">
                      <w:marLeft w:val="0"/>
                      <w:marRight w:val="0"/>
                      <w:marTop w:val="0"/>
                      <w:marBottom w:val="0"/>
                      <w:divBdr>
                        <w:top w:val="none" w:sz="0" w:space="0" w:color="auto"/>
                        <w:left w:val="none" w:sz="0" w:space="0" w:color="auto"/>
                        <w:bottom w:val="none" w:sz="0" w:space="0" w:color="auto"/>
                        <w:right w:val="none" w:sz="0" w:space="0" w:color="auto"/>
                      </w:divBdr>
                      <w:divsChild>
                        <w:div w:id="612245765">
                          <w:marLeft w:val="0"/>
                          <w:marRight w:val="0"/>
                          <w:marTop w:val="0"/>
                          <w:marBottom w:val="0"/>
                          <w:divBdr>
                            <w:top w:val="none" w:sz="0" w:space="0" w:color="auto"/>
                            <w:left w:val="none" w:sz="0" w:space="0" w:color="auto"/>
                            <w:bottom w:val="none" w:sz="0" w:space="0" w:color="auto"/>
                            <w:right w:val="none" w:sz="0" w:space="0" w:color="auto"/>
                          </w:divBdr>
                          <w:divsChild>
                            <w:div w:id="1818836794">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766271108">
                  <w:marLeft w:val="0"/>
                  <w:marRight w:val="0"/>
                  <w:marTop w:val="0"/>
                  <w:marBottom w:val="0"/>
                  <w:divBdr>
                    <w:top w:val="none" w:sz="0" w:space="0" w:color="auto"/>
                    <w:left w:val="none" w:sz="0" w:space="0" w:color="auto"/>
                    <w:bottom w:val="none" w:sz="0" w:space="0" w:color="auto"/>
                    <w:right w:val="none" w:sz="0" w:space="0" w:color="auto"/>
                  </w:divBdr>
                  <w:divsChild>
                    <w:div w:id="1732464107">
                      <w:marLeft w:val="0"/>
                      <w:marRight w:val="0"/>
                      <w:marTop w:val="0"/>
                      <w:marBottom w:val="0"/>
                      <w:divBdr>
                        <w:top w:val="none" w:sz="0" w:space="0" w:color="auto"/>
                        <w:left w:val="none" w:sz="0" w:space="0" w:color="auto"/>
                        <w:bottom w:val="none" w:sz="0" w:space="0" w:color="auto"/>
                        <w:right w:val="single" w:sz="6" w:space="0" w:color="E9E9E9"/>
                      </w:divBdr>
                    </w:div>
                    <w:div w:id="751970903">
                      <w:marLeft w:val="0"/>
                      <w:marRight w:val="0"/>
                      <w:marTop w:val="0"/>
                      <w:marBottom w:val="0"/>
                      <w:divBdr>
                        <w:top w:val="none" w:sz="0" w:space="0" w:color="auto"/>
                        <w:left w:val="none" w:sz="0" w:space="0" w:color="auto"/>
                        <w:bottom w:val="none" w:sz="0" w:space="0" w:color="auto"/>
                        <w:right w:val="none" w:sz="0" w:space="0" w:color="auto"/>
                      </w:divBdr>
                      <w:divsChild>
                        <w:div w:id="776484345">
                          <w:marLeft w:val="0"/>
                          <w:marRight w:val="0"/>
                          <w:marTop w:val="0"/>
                          <w:marBottom w:val="0"/>
                          <w:divBdr>
                            <w:top w:val="none" w:sz="0" w:space="0" w:color="auto"/>
                            <w:left w:val="none" w:sz="0" w:space="0" w:color="auto"/>
                            <w:bottom w:val="none" w:sz="0" w:space="0" w:color="auto"/>
                            <w:right w:val="none" w:sz="0" w:space="0" w:color="auto"/>
                          </w:divBdr>
                          <w:divsChild>
                            <w:div w:id="1084764448">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596526659">
                  <w:marLeft w:val="0"/>
                  <w:marRight w:val="0"/>
                  <w:marTop w:val="0"/>
                  <w:marBottom w:val="0"/>
                  <w:divBdr>
                    <w:top w:val="none" w:sz="0" w:space="0" w:color="auto"/>
                    <w:left w:val="none" w:sz="0" w:space="0" w:color="auto"/>
                    <w:bottom w:val="none" w:sz="0" w:space="0" w:color="auto"/>
                    <w:right w:val="none" w:sz="0" w:space="0" w:color="auto"/>
                  </w:divBdr>
                  <w:divsChild>
                    <w:div w:id="1718235103">
                      <w:marLeft w:val="0"/>
                      <w:marRight w:val="0"/>
                      <w:marTop w:val="0"/>
                      <w:marBottom w:val="0"/>
                      <w:divBdr>
                        <w:top w:val="single" w:sz="6" w:space="0" w:color="E9E9E9"/>
                        <w:left w:val="none" w:sz="0" w:space="0" w:color="auto"/>
                        <w:bottom w:val="single" w:sz="6" w:space="0" w:color="E9E9E9"/>
                        <w:right w:val="none" w:sz="0" w:space="0" w:color="auto"/>
                      </w:divBdr>
                    </w:div>
                  </w:divsChild>
                </w:div>
                <w:div w:id="1092432140">
                  <w:marLeft w:val="0"/>
                  <w:marRight w:val="0"/>
                  <w:marTop w:val="0"/>
                  <w:marBottom w:val="0"/>
                  <w:divBdr>
                    <w:top w:val="none" w:sz="0" w:space="0" w:color="auto"/>
                    <w:left w:val="none" w:sz="0" w:space="0" w:color="auto"/>
                    <w:bottom w:val="none" w:sz="0" w:space="0" w:color="auto"/>
                    <w:right w:val="none" w:sz="0" w:space="0" w:color="auto"/>
                  </w:divBdr>
                  <w:divsChild>
                    <w:div w:id="56168356">
                      <w:marLeft w:val="0"/>
                      <w:marRight w:val="0"/>
                      <w:marTop w:val="0"/>
                      <w:marBottom w:val="0"/>
                      <w:divBdr>
                        <w:top w:val="none" w:sz="0" w:space="0" w:color="auto"/>
                        <w:left w:val="none" w:sz="0" w:space="0" w:color="auto"/>
                        <w:bottom w:val="none" w:sz="0" w:space="0" w:color="auto"/>
                        <w:right w:val="single" w:sz="6" w:space="0" w:color="E9E9E9"/>
                      </w:divBdr>
                    </w:div>
                    <w:div w:id="525411322">
                      <w:marLeft w:val="0"/>
                      <w:marRight w:val="0"/>
                      <w:marTop w:val="0"/>
                      <w:marBottom w:val="0"/>
                      <w:divBdr>
                        <w:top w:val="none" w:sz="0" w:space="0" w:color="auto"/>
                        <w:left w:val="none" w:sz="0" w:space="0" w:color="auto"/>
                        <w:bottom w:val="none" w:sz="0" w:space="0" w:color="auto"/>
                        <w:right w:val="none" w:sz="0" w:space="0" w:color="auto"/>
                      </w:divBdr>
                      <w:divsChild>
                        <w:div w:id="2131436043">
                          <w:marLeft w:val="0"/>
                          <w:marRight w:val="0"/>
                          <w:marTop w:val="0"/>
                          <w:marBottom w:val="0"/>
                          <w:divBdr>
                            <w:top w:val="none" w:sz="0" w:space="0" w:color="auto"/>
                            <w:left w:val="none" w:sz="0" w:space="0" w:color="auto"/>
                            <w:bottom w:val="none" w:sz="0" w:space="0" w:color="auto"/>
                            <w:right w:val="none" w:sz="0" w:space="0" w:color="auto"/>
                          </w:divBdr>
                          <w:divsChild>
                            <w:div w:id="370572380">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797257170">
                  <w:marLeft w:val="0"/>
                  <w:marRight w:val="0"/>
                  <w:marTop w:val="0"/>
                  <w:marBottom w:val="0"/>
                  <w:divBdr>
                    <w:top w:val="none" w:sz="0" w:space="0" w:color="auto"/>
                    <w:left w:val="none" w:sz="0" w:space="0" w:color="auto"/>
                    <w:bottom w:val="none" w:sz="0" w:space="0" w:color="auto"/>
                    <w:right w:val="none" w:sz="0" w:space="0" w:color="auto"/>
                  </w:divBdr>
                  <w:divsChild>
                    <w:div w:id="865799276">
                      <w:marLeft w:val="0"/>
                      <w:marRight w:val="0"/>
                      <w:marTop w:val="0"/>
                      <w:marBottom w:val="0"/>
                      <w:divBdr>
                        <w:top w:val="none" w:sz="0" w:space="0" w:color="auto"/>
                        <w:left w:val="none" w:sz="0" w:space="0" w:color="auto"/>
                        <w:bottom w:val="none" w:sz="0" w:space="0" w:color="auto"/>
                        <w:right w:val="single" w:sz="6" w:space="0" w:color="E9E9E9"/>
                      </w:divBdr>
                    </w:div>
                    <w:div w:id="343095044">
                      <w:marLeft w:val="0"/>
                      <w:marRight w:val="0"/>
                      <w:marTop w:val="0"/>
                      <w:marBottom w:val="0"/>
                      <w:divBdr>
                        <w:top w:val="none" w:sz="0" w:space="0" w:color="auto"/>
                        <w:left w:val="none" w:sz="0" w:space="0" w:color="auto"/>
                        <w:bottom w:val="none" w:sz="0" w:space="0" w:color="auto"/>
                        <w:right w:val="none" w:sz="0" w:space="0" w:color="auto"/>
                      </w:divBdr>
                      <w:divsChild>
                        <w:div w:id="1291786272">
                          <w:marLeft w:val="0"/>
                          <w:marRight w:val="0"/>
                          <w:marTop w:val="0"/>
                          <w:marBottom w:val="0"/>
                          <w:divBdr>
                            <w:top w:val="none" w:sz="0" w:space="0" w:color="auto"/>
                            <w:left w:val="none" w:sz="0" w:space="0" w:color="auto"/>
                            <w:bottom w:val="none" w:sz="0" w:space="0" w:color="auto"/>
                            <w:right w:val="none" w:sz="0" w:space="0" w:color="auto"/>
                          </w:divBdr>
                          <w:divsChild>
                            <w:div w:id="484976798">
                              <w:marLeft w:val="0"/>
                              <w:marRight w:val="0"/>
                              <w:marTop w:val="0"/>
                              <w:marBottom w:val="0"/>
                              <w:divBdr>
                                <w:top w:val="single" w:sz="6" w:space="0" w:color="34B34C"/>
                                <w:left w:val="single" w:sz="6" w:space="0" w:color="34B34C"/>
                                <w:bottom w:val="single" w:sz="6" w:space="0" w:color="34B34C"/>
                                <w:right w:val="single" w:sz="6" w:space="0" w:color="34B34C"/>
                              </w:divBdr>
                            </w:div>
                          </w:divsChild>
                        </w:div>
                      </w:divsChild>
                    </w:div>
                  </w:divsChild>
                </w:div>
                <w:div w:id="1109395051">
                  <w:marLeft w:val="0"/>
                  <w:marRight w:val="0"/>
                  <w:marTop w:val="0"/>
                  <w:marBottom w:val="0"/>
                  <w:divBdr>
                    <w:top w:val="none" w:sz="0" w:space="0" w:color="auto"/>
                    <w:left w:val="none" w:sz="0" w:space="0" w:color="auto"/>
                    <w:bottom w:val="none" w:sz="0" w:space="0" w:color="auto"/>
                    <w:right w:val="none" w:sz="0" w:space="0" w:color="auto"/>
                  </w:divBdr>
                  <w:divsChild>
                    <w:div w:id="1607611695">
                      <w:marLeft w:val="0"/>
                      <w:marRight w:val="0"/>
                      <w:marTop w:val="0"/>
                      <w:marBottom w:val="0"/>
                      <w:divBdr>
                        <w:top w:val="none" w:sz="0" w:space="0" w:color="auto"/>
                        <w:left w:val="none" w:sz="0" w:space="0" w:color="auto"/>
                        <w:bottom w:val="none" w:sz="0" w:space="0" w:color="auto"/>
                        <w:right w:val="single" w:sz="6" w:space="0" w:color="E9E9E9"/>
                      </w:divBdr>
                    </w:div>
                    <w:div w:id="14342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28726">
      <w:bodyDiv w:val="1"/>
      <w:marLeft w:val="0"/>
      <w:marRight w:val="0"/>
      <w:marTop w:val="0"/>
      <w:marBottom w:val="0"/>
      <w:divBdr>
        <w:top w:val="none" w:sz="0" w:space="0" w:color="auto"/>
        <w:left w:val="none" w:sz="0" w:space="0" w:color="auto"/>
        <w:bottom w:val="none" w:sz="0" w:space="0" w:color="auto"/>
        <w:right w:val="none" w:sz="0" w:space="0" w:color="auto"/>
      </w:divBdr>
    </w:div>
    <w:div w:id="832641769">
      <w:bodyDiv w:val="1"/>
      <w:marLeft w:val="0"/>
      <w:marRight w:val="0"/>
      <w:marTop w:val="0"/>
      <w:marBottom w:val="0"/>
      <w:divBdr>
        <w:top w:val="none" w:sz="0" w:space="0" w:color="auto"/>
        <w:left w:val="none" w:sz="0" w:space="0" w:color="auto"/>
        <w:bottom w:val="none" w:sz="0" w:space="0" w:color="auto"/>
        <w:right w:val="none" w:sz="0" w:space="0" w:color="auto"/>
      </w:divBdr>
    </w:div>
    <w:div w:id="834028164">
      <w:bodyDiv w:val="1"/>
      <w:marLeft w:val="0"/>
      <w:marRight w:val="0"/>
      <w:marTop w:val="0"/>
      <w:marBottom w:val="0"/>
      <w:divBdr>
        <w:top w:val="none" w:sz="0" w:space="0" w:color="auto"/>
        <w:left w:val="none" w:sz="0" w:space="0" w:color="auto"/>
        <w:bottom w:val="none" w:sz="0" w:space="0" w:color="auto"/>
        <w:right w:val="none" w:sz="0" w:space="0" w:color="auto"/>
      </w:divBdr>
    </w:div>
    <w:div w:id="838157581">
      <w:bodyDiv w:val="1"/>
      <w:marLeft w:val="0"/>
      <w:marRight w:val="0"/>
      <w:marTop w:val="0"/>
      <w:marBottom w:val="0"/>
      <w:divBdr>
        <w:top w:val="none" w:sz="0" w:space="0" w:color="auto"/>
        <w:left w:val="none" w:sz="0" w:space="0" w:color="auto"/>
        <w:bottom w:val="none" w:sz="0" w:space="0" w:color="auto"/>
        <w:right w:val="none" w:sz="0" w:space="0" w:color="auto"/>
      </w:divBdr>
    </w:div>
    <w:div w:id="840896060">
      <w:bodyDiv w:val="1"/>
      <w:marLeft w:val="0"/>
      <w:marRight w:val="0"/>
      <w:marTop w:val="0"/>
      <w:marBottom w:val="0"/>
      <w:divBdr>
        <w:top w:val="none" w:sz="0" w:space="0" w:color="auto"/>
        <w:left w:val="none" w:sz="0" w:space="0" w:color="auto"/>
        <w:bottom w:val="none" w:sz="0" w:space="0" w:color="auto"/>
        <w:right w:val="none" w:sz="0" w:space="0" w:color="auto"/>
      </w:divBdr>
    </w:div>
    <w:div w:id="841356630">
      <w:bodyDiv w:val="1"/>
      <w:marLeft w:val="0"/>
      <w:marRight w:val="0"/>
      <w:marTop w:val="0"/>
      <w:marBottom w:val="0"/>
      <w:divBdr>
        <w:top w:val="none" w:sz="0" w:space="0" w:color="auto"/>
        <w:left w:val="none" w:sz="0" w:space="0" w:color="auto"/>
        <w:bottom w:val="none" w:sz="0" w:space="0" w:color="auto"/>
        <w:right w:val="none" w:sz="0" w:space="0" w:color="auto"/>
      </w:divBdr>
    </w:div>
    <w:div w:id="850798108">
      <w:bodyDiv w:val="1"/>
      <w:marLeft w:val="0"/>
      <w:marRight w:val="0"/>
      <w:marTop w:val="0"/>
      <w:marBottom w:val="0"/>
      <w:divBdr>
        <w:top w:val="none" w:sz="0" w:space="0" w:color="auto"/>
        <w:left w:val="none" w:sz="0" w:space="0" w:color="auto"/>
        <w:bottom w:val="none" w:sz="0" w:space="0" w:color="auto"/>
        <w:right w:val="none" w:sz="0" w:space="0" w:color="auto"/>
      </w:divBdr>
    </w:div>
    <w:div w:id="864827529">
      <w:bodyDiv w:val="1"/>
      <w:marLeft w:val="0"/>
      <w:marRight w:val="0"/>
      <w:marTop w:val="0"/>
      <w:marBottom w:val="0"/>
      <w:divBdr>
        <w:top w:val="none" w:sz="0" w:space="0" w:color="auto"/>
        <w:left w:val="none" w:sz="0" w:space="0" w:color="auto"/>
        <w:bottom w:val="none" w:sz="0" w:space="0" w:color="auto"/>
        <w:right w:val="none" w:sz="0" w:space="0" w:color="auto"/>
      </w:divBdr>
    </w:div>
    <w:div w:id="873007716">
      <w:bodyDiv w:val="1"/>
      <w:marLeft w:val="0"/>
      <w:marRight w:val="0"/>
      <w:marTop w:val="0"/>
      <w:marBottom w:val="0"/>
      <w:divBdr>
        <w:top w:val="none" w:sz="0" w:space="0" w:color="auto"/>
        <w:left w:val="none" w:sz="0" w:space="0" w:color="auto"/>
        <w:bottom w:val="none" w:sz="0" w:space="0" w:color="auto"/>
        <w:right w:val="none" w:sz="0" w:space="0" w:color="auto"/>
      </w:divBdr>
    </w:div>
    <w:div w:id="876620817">
      <w:bodyDiv w:val="1"/>
      <w:marLeft w:val="0"/>
      <w:marRight w:val="0"/>
      <w:marTop w:val="0"/>
      <w:marBottom w:val="0"/>
      <w:divBdr>
        <w:top w:val="none" w:sz="0" w:space="0" w:color="auto"/>
        <w:left w:val="none" w:sz="0" w:space="0" w:color="auto"/>
        <w:bottom w:val="none" w:sz="0" w:space="0" w:color="auto"/>
        <w:right w:val="none" w:sz="0" w:space="0" w:color="auto"/>
      </w:divBdr>
    </w:div>
    <w:div w:id="888801918">
      <w:bodyDiv w:val="1"/>
      <w:marLeft w:val="0"/>
      <w:marRight w:val="0"/>
      <w:marTop w:val="0"/>
      <w:marBottom w:val="0"/>
      <w:divBdr>
        <w:top w:val="none" w:sz="0" w:space="0" w:color="auto"/>
        <w:left w:val="none" w:sz="0" w:space="0" w:color="auto"/>
        <w:bottom w:val="none" w:sz="0" w:space="0" w:color="auto"/>
        <w:right w:val="none" w:sz="0" w:space="0" w:color="auto"/>
      </w:divBdr>
    </w:div>
    <w:div w:id="888998807">
      <w:bodyDiv w:val="1"/>
      <w:marLeft w:val="0"/>
      <w:marRight w:val="0"/>
      <w:marTop w:val="0"/>
      <w:marBottom w:val="0"/>
      <w:divBdr>
        <w:top w:val="none" w:sz="0" w:space="0" w:color="auto"/>
        <w:left w:val="none" w:sz="0" w:space="0" w:color="auto"/>
        <w:bottom w:val="none" w:sz="0" w:space="0" w:color="auto"/>
        <w:right w:val="none" w:sz="0" w:space="0" w:color="auto"/>
      </w:divBdr>
    </w:div>
    <w:div w:id="899485515">
      <w:bodyDiv w:val="1"/>
      <w:marLeft w:val="0"/>
      <w:marRight w:val="0"/>
      <w:marTop w:val="0"/>
      <w:marBottom w:val="0"/>
      <w:divBdr>
        <w:top w:val="none" w:sz="0" w:space="0" w:color="auto"/>
        <w:left w:val="none" w:sz="0" w:space="0" w:color="auto"/>
        <w:bottom w:val="none" w:sz="0" w:space="0" w:color="auto"/>
        <w:right w:val="none" w:sz="0" w:space="0" w:color="auto"/>
      </w:divBdr>
    </w:div>
    <w:div w:id="903177569">
      <w:bodyDiv w:val="1"/>
      <w:marLeft w:val="0"/>
      <w:marRight w:val="0"/>
      <w:marTop w:val="0"/>
      <w:marBottom w:val="0"/>
      <w:divBdr>
        <w:top w:val="none" w:sz="0" w:space="0" w:color="auto"/>
        <w:left w:val="none" w:sz="0" w:space="0" w:color="auto"/>
        <w:bottom w:val="none" w:sz="0" w:space="0" w:color="auto"/>
        <w:right w:val="none" w:sz="0" w:space="0" w:color="auto"/>
      </w:divBdr>
    </w:div>
    <w:div w:id="903954986">
      <w:bodyDiv w:val="1"/>
      <w:marLeft w:val="0"/>
      <w:marRight w:val="0"/>
      <w:marTop w:val="0"/>
      <w:marBottom w:val="0"/>
      <w:divBdr>
        <w:top w:val="none" w:sz="0" w:space="0" w:color="auto"/>
        <w:left w:val="none" w:sz="0" w:space="0" w:color="auto"/>
        <w:bottom w:val="none" w:sz="0" w:space="0" w:color="auto"/>
        <w:right w:val="none" w:sz="0" w:space="0" w:color="auto"/>
      </w:divBdr>
    </w:div>
    <w:div w:id="904335442">
      <w:bodyDiv w:val="1"/>
      <w:marLeft w:val="0"/>
      <w:marRight w:val="0"/>
      <w:marTop w:val="0"/>
      <w:marBottom w:val="0"/>
      <w:divBdr>
        <w:top w:val="none" w:sz="0" w:space="0" w:color="auto"/>
        <w:left w:val="none" w:sz="0" w:space="0" w:color="auto"/>
        <w:bottom w:val="none" w:sz="0" w:space="0" w:color="auto"/>
        <w:right w:val="none" w:sz="0" w:space="0" w:color="auto"/>
      </w:divBdr>
    </w:div>
    <w:div w:id="905647387">
      <w:bodyDiv w:val="1"/>
      <w:marLeft w:val="0"/>
      <w:marRight w:val="0"/>
      <w:marTop w:val="0"/>
      <w:marBottom w:val="0"/>
      <w:divBdr>
        <w:top w:val="none" w:sz="0" w:space="0" w:color="auto"/>
        <w:left w:val="none" w:sz="0" w:space="0" w:color="auto"/>
        <w:bottom w:val="none" w:sz="0" w:space="0" w:color="auto"/>
        <w:right w:val="none" w:sz="0" w:space="0" w:color="auto"/>
      </w:divBdr>
    </w:div>
    <w:div w:id="910502907">
      <w:bodyDiv w:val="1"/>
      <w:marLeft w:val="0"/>
      <w:marRight w:val="0"/>
      <w:marTop w:val="0"/>
      <w:marBottom w:val="0"/>
      <w:divBdr>
        <w:top w:val="none" w:sz="0" w:space="0" w:color="auto"/>
        <w:left w:val="none" w:sz="0" w:space="0" w:color="auto"/>
        <w:bottom w:val="none" w:sz="0" w:space="0" w:color="auto"/>
        <w:right w:val="none" w:sz="0" w:space="0" w:color="auto"/>
      </w:divBdr>
    </w:div>
    <w:div w:id="912348885">
      <w:bodyDiv w:val="1"/>
      <w:marLeft w:val="0"/>
      <w:marRight w:val="0"/>
      <w:marTop w:val="0"/>
      <w:marBottom w:val="0"/>
      <w:divBdr>
        <w:top w:val="none" w:sz="0" w:space="0" w:color="auto"/>
        <w:left w:val="none" w:sz="0" w:space="0" w:color="auto"/>
        <w:bottom w:val="none" w:sz="0" w:space="0" w:color="auto"/>
        <w:right w:val="none" w:sz="0" w:space="0" w:color="auto"/>
      </w:divBdr>
    </w:div>
    <w:div w:id="912399993">
      <w:bodyDiv w:val="1"/>
      <w:marLeft w:val="0"/>
      <w:marRight w:val="0"/>
      <w:marTop w:val="0"/>
      <w:marBottom w:val="0"/>
      <w:divBdr>
        <w:top w:val="none" w:sz="0" w:space="0" w:color="auto"/>
        <w:left w:val="none" w:sz="0" w:space="0" w:color="auto"/>
        <w:bottom w:val="none" w:sz="0" w:space="0" w:color="auto"/>
        <w:right w:val="none" w:sz="0" w:space="0" w:color="auto"/>
      </w:divBdr>
    </w:div>
    <w:div w:id="914046867">
      <w:bodyDiv w:val="1"/>
      <w:marLeft w:val="0"/>
      <w:marRight w:val="0"/>
      <w:marTop w:val="0"/>
      <w:marBottom w:val="0"/>
      <w:divBdr>
        <w:top w:val="none" w:sz="0" w:space="0" w:color="auto"/>
        <w:left w:val="none" w:sz="0" w:space="0" w:color="auto"/>
        <w:bottom w:val="none" w:sz="0" w:space="0" w:color="auto"/>
        <w:right w:val="none" w:sz="0" w:space="0" w:color="auto"/>
      </w:divBdr>
    </w:div>
    <w:div w:id="914823347">
      <w:bodyDiv w:val="1"/>
      <w:marLeft w:val="0"/>
      <w:marRight w:val="0"/>
      <w:marTop w:val="0"/>
      <w:marBottom w:val="0"/>
      <w:divBdr>
        <w:top w:val="none" w:sz="0" w:space="0" w:color="auto"/>
        <w:left w:val="none" w:sz="0" w:space="0" w:color="auto"/>
        <w:bottom w:val="none" w:sz="0" w:space="0" w:color="auto"/>
        <w:right w:val="none" w:sz="0" w:space="0" w:color="auto"/>
      </w:divBdr>
    </w:div>
    <w:div w:id="915242006">
      <w:bodyDiv w:val="1"/>
      <w:marLeft w:val="0"/>
      <w:marRight w:val="0"/>
      <w:marTop w:val="0"/>
      <w:marBottom w:val="0"/>
      <w:divBdr>
        <w:top w:val="none" w:sz="0" w:space="0" w:color="auto"/>
        <w:left w:val="none" w:sz="0" w:space="0" w:color="auto"/>
        <w:bottom w:val="none" w:sz="0" w:space="0" w:color="auto"/>
        <w:right w:val="none" w:sz="0" w:space="0" w:color="auto"/>
      </w:divBdr>
    </w:div>
    <w:div w:id="921332794">
      <w:bodyDiv w:val="1"/>
      <w:marLeft w:val="0"/>
      <w:marRight w:val="0"/>
      <w:marTop w:val="0"/>
      <w:marBottom w:val="0"/>
      <w:divBdr>
        <w:top w:val="none" w:sz="0" w:space="0" w:color="auto"/>
        <w:left w:val="none" w:sz="0" w:space="0" w:color="auto"/>
        <w:bottom w:val="none" w:sz="0" w:space="0" w:color="auto"/>
        <w:right w:val="none" w:sz="0" w:space="0" w:color="auto"/>
      </w:divBdr>
    </w:div>
    <w:div w:id="924605715">
      <w:bodyDiv w:val="1"/>
      <w:marLeft w:val="0"/>
      <w:marRight w:val="0"/>
      <w:marTop w:val="0"/>
      <w:marBottom w:val="0"/>
      <w:divBdr>
        <w:top w:val="none" w:sz="0" w:space="0" w:color="auto"/>
        <w:left w:val="none" w:sz="0" w:space="0" w:color="auto"/>
        <w:bottom w:val="none" w:sz="0" w:space="0" w:color="auto"/>
        <w:right w:val="none" w:sz="0" w:space="0" w:color="auto"/>
      </w:divBdr>
    </w:div>
    <w:div w:id="926964418">
      <w:bodyDiv w:val="1"/>
      <w:marLeft w:val="0"/>
      <w:marRight w:val="0"/>
      <w:marTop w:val="0"/>
      <w:marBottom w:val="0"/>
      <w:divBdr>
        <w:top w:val="none" w:sz="0" w:space="0" w:color="auto"/>
        <w:left w:val="none" w:sz="0" w:space="0" w:color="auto"/>
        <w:bottom w:val="none" w:sz="0" w:space="0" w:color="auto"/>
        <w:right w:val="none" w:sz="0" w:space="0" w:color="auto"/>
      </w:divBdr>
    </w:div>
    <w:div w:id="935091487">
      <w:bodyDiv w:val="1"/>
      <w:marLeft w:val="0"/>
      <w:marRight w:val="0"/>
      <w:marTop w:val="0"/>
      <w:marBottom w:val="0"/>
      <w:divBdr>
        <w:top w:val="none" w:sz="0" w:space="0" w:color="auto"/>
        <w:left w:val="none" w:sz="0" w:space="0" w:color="auto"/>
        <w:bottom w:val="none" w:sz="0" w:space="0" w:color="auto"/>
        <w:right w:val="none" w:sz="0" w:space="0" w:color="auto"/>
      </w:divBdr>
    </w:div>
    <w:div w:id="937064262">
      <w:bodyDiv w:val="1"/>
      <w:marLeft w:val="0"/>
      <w:marRight w:val="0"/>
      <w:marTop w:val="0"/>
      <w:marBottom w:val="0"/>
      <w:divBdr>
        <w:top w:val="none" w:sz="0" w:space="0" w:color="auto"/>
        <w:left w:val="none" w:sz="0" w:space="0" w:color="auto"/>
        <w:bottom w:val="none" w:sz="0" w:space="0" w:color="auto"/>
        <w:right w:val="none" w:sz="0" w:space="0" w:color="auto"/>
      </w:divBdr>
    </w:div>
    <w:div w:id="943075955">
      <w:bodyDiv w:val="1"/>
      <w:marLeft w:val="0"/>
      <w:marRight w:val="0"/>
      <w:marTop w:val="0"/>
      <w:marBottom w:val="0"/>
      <w:divBdr>
        <w:top w:val="none" w:sz="0" w:space="0" w:color="auto"/>
        <w:left w:val="none" w:sz="0" w:space="0" w:color="auto"/>
        <w:bottom w:val="none" w:sz="0" w:space="0" w:color="auto"/>
        <w:right w:val="none" w:sz="0" w:space="0" w:color="auto"/>
      </w:divBdr>
    </w:div>
    <w:div w:id="951320608">
      <w:bodyDiv w:val="1"/>
      <w:marLeft w:val="0"/>
      <w:marRight w:val="0"/>
      <w:marTop w:val="0"/>
      <w:marBottom w:val="0"/>
      <w:divBdr>
        <w:top w:val="none" w:sz="0" w:space="0" w:color="auto"/>
        <w:left w:val="none" w:sz="0" w:space="0" w:color="auto"/>
        <w:bottom w:val="none" w:sz="0" w:space="0" w:color="auto"/>
        <w:right w:val="none" w:sz="0" w:space="0" w:color="auto"/>
      </w:divBdr>
    </w:div>
    <w:div w:id="965936367">
      <w:bodyDiv w:val="1"/>
      <w:marLeft w:val="0"/>
      <w:marRight w:val="0"/>
      <w:marTop w:val="0"/>
      <w:marBottom w:val="0"/>
      <w:divBdr>
        <w:top w:val="none" w:sz="0" w:space="0" w:color="auto"/>
        <w:left w:val="none" w:sz="0" w:space="0" w:color="auto"/>
        <w:bottom w:val="none" w:sz="0" w:space="0" w:color="auto"/>
        <w:right w:val="none" w:sz="0" w:space="0" w:color="auto"/>
      </w:divBdr>
    </w:div>
    <w:div w:id="965967112">
      <w:bodyDiv w:val="1"/>
      <w:marLeft w:val="0"/>
      <w:marRight w:val="0"/>
      <w:marTop w:val="0"/>
      <w:marBottom w:val="0"/>
      <w:divBdr>
        <w:top w:val="none" w:sz="0" w:space="0" w:color="auto"/>
        <w:left w:val="none" w:sz="0" w:space="0" w:color="auto"/>
        <w:bottom w:val="none" w:sz="0" w:space="0" w:color="auto"/>
        <w:right w:val="none" w:sz="0" w:space="0" w:color="auto"/>
      </w:divBdr>
    </w:div>
    <w:div w:id="974330049">
      <w:bodyDiv w:val="1"/>
      <w:marLeft w:val="0"/>
      <w:marRight w:val="0"/>
      <w:marTop w:val="0"/>
      <w:marBottom w:val="0"/>
      <w:divBdr>
        <w:top w:val="none" w:sz="0" w:space="0" w:color="auto"/>
        <w:left w:val="none" w:sz="0" w:space="0" w:color="auto"/>
        <w:bottom w:val="none" w:sz="0" w:space="0" w:color="auto"/>
        <w:right w:val="none" w:sz="0" w:space="0" w:color="auto"/>
      </w:divBdr>
    </w:div>
    <w:div w:id="980771630">
      <w:bodyDiv w:val="1"/>
      <w:marLeft w:val="0"/>
      <w:marRight w:val="0"/>
      <w:marTop w:val="0"/>
      <w:marBottom w:val="0"/>
      <w:divBdr>
        <w:top w:val="none" w:sz="0" w:space="0" w:color="auto"/>
        <w:left w:val="none" w:sz="0" w:space="0" w:color="auto"/>
        <w:bottom w:val="none" w:sz="0" w:space="0" w:color="auto"/>
        <w:right w:val="none" w:sz="0" w:space="0" w:color="auto"/>
      </w:divBdr>
    </w:div>
    <w:div w:id="984430898">
      <w:bodyDiv w:val="1"/>
      <w:marLeft w:val="0"/>
      <w:marRight w:val="0"/>
      <w:marTop w:val="0"/>
      <w:marBottom w:val="0"/>
      <w:divBdr>
        <w:top w:val="none" w:sz="0" w:space="0" w:color="auto"/>
        <w:left w:val="none" w:sz="0" w:space="0" w:color="auto"/>
        <w:bottom w:val="none" w:sz="0" w:space="0" w:color="auto"/>
        <w:right w:val="none" w:sz="0" w:space="0" w:color="auto"/>
      </w:divBdr>
    </w:div>
    <w:div w:id="985859143">
      <w:bodyDiv w:val="1"/>
      <w:marLeft w:val="0"/>
      <w:marRight w:val="0"/>
      <w:marTop w:val="0"/>
      <w:marBottom w:val="0"/>
      <w:divBdr>
        <w:top w:val="none" w:sz="0" w:space="0" w:color="auto"/>
        <w:left w:val="none" w:sz="0" w:space="0" w:color="auto"/>
        <w:bottom w:val="none" w:sz="0" w:space="0" w:color="auto"/>
        <w:right w:val="none" w:sz="0" w:space="0" w:color="auto"/>
      </w:divBdr>
    </w:div>
    <w:div w:id="990014149">
      <w:bodyDiv w:val="1"/>
      <w:marLeft w:val="0"/>
      <w:marRight w:val="0"/>
      <w:marTop w:val="0"/>
      <w:marBottom w:val="0"/>
      <w:divBdr>
        <w:top w:val="none" w:sz="0" w:space="0" w:color="auto"/>
        <w:left w:val="none" w:sz="0" w:space="0" w:color="auto"/>
        <w:bottom w:val="none" w:sz="0" w:space="0" w:color="auto"/>
        <w:right w:val="none" w:sz="0" w:space="0" w:color="auto"/>
      </w:divBdr>
    </w:div>
    <w:div w:id="994379057">
      <w:bodyDiv w:val="1"/>
      <w:marLeft w:val="0"/>
      <w:marRight w:val="0"/>
      <w:marTop w:val="0"/>
      <w:marBottom w:val="0"/>
      <w:divBdr>
        <w:top w:val="none" w:sz="0" w:space="0" w:color="auto"/>
        <w:left w:val="none" w:sz="0" w:space="0" w:color="auto"/>
        <w:bottom w:val="none" w:sz="0" w:space="0" w:color="auto"/>
        <w:right w:val="none" w:sz="0" w:space="0" w:color="auto"/>
      </w:divBdr>
    </w:div>
    <w:div w:id="995039136">
      <w:bodyDiv w:val="1"/>
      <w:marLeft w:val="0"/>
      <w:marRight w:val="0"/>
      <w:marTop w:val="0"/>
      <w:marBottom w:val="0"/>
      <w:divBdr>
        <w:top w:val="none" w:sz="0" w:space="0" w:color="auto"/>
        <w:left w:val="none" w:sz="0" w:space="0" w:color="auto"/>
        <w:bottom w:val="none" w:sz="0" w:space="0" w:color="auto"/>
        <w:right w:val="none" w:sz="0" w:space="0" w:color="auto"/>
      </w:divBdr>
    </w:div>
    <w:div w:id="996148329">
      <w:bodyDiv w:val="1"/>
      <w:marLeft w:val="0"/>
      <w:marRight w:val="0"/>
      <w:marTop w:val="0"/>
      <w:marBottom w:val="0"/>
      <w:divBdr>
        <w:top w:val="none" w:sz="0" w:space="0" w:color="auto"/>
        <w:left w:val="none" w:sz="0" w:space="0" w:color="auto"/>
        <w:bottom w:val="none" w:sz="0" w:space="0" w:color="auto"/>
        <w:right w:val="none" w:sz="0" w:space="0" w:color="auto"/>
      </w:divBdr>
    </w:div>
    <w:div w:id="996959499">
      <w:bodyDiv w:val="1"/>
      <w:marLeft w:val="0"/>
      <w:marRight w:val="0"/>
      <w:marTop w:val="0"/>
      <w:marBottom w:val="0"/>
      <w:divBdr>
        <w:top w:val="none" w:sz="0" w:space="0" w:color="auto"/>
        <w:left w:val="none" w:sz="0" w:space="0" w:color="auto"/>
        <w:bottom w:val="none" w:sz="0" w:space="0" w:color="auto"/>
        <w:right w:val="none" w:sz="0" w:space="0" w:color="auto"/>
      </w:divBdr>
    </w:div>
    <w:div w:id="1004043226">
      <w:bodyDiv w:val="1"/>
      <w:marLeft w:val="0"/>
      <w:marRight w:val="0"/>
      <w:marTop w:val="0"/>
      <w:marBottom w:val="0"/>
      <w:divBdr>
        <w:top w:val="none" w:sz="0" w:space="0" w:color="auto"/>
        <w:left w:val="none" w:sz="0" w:space="0" w:color="auto"/>
        <w:bottom w:val="none" w:sz="0" w:space="0" w:color="auto"/>
        <w:right w:val="none" w:sz="0" w:space="0" w:color="auto"/>
      </w:divBdr>
    </w:div>
    <w:div w:id="1005667134">
      <w:bodyDiv w:val="1"/>
      <w:marLeft w:val="0"/>
      <w:marRight w:val="0"/>
      <w:marTop w:val="0"/>
      <w:marBottom w:val="0"/>
      <w:divBdr>
        <w:top w:val="none" w:sz="0" w:space="0" w:color="auto"/>
        <w:left w:val="none" w:sz="0" w:space="0" w:color="auto"/>
        <w:bottom w:val="none" w:sz="0" w:space="0" w:color="auto"/>
        <w:right w:val="none" w:sz="0" w:space="0" w:color="auto"/>
      </w:divBdr>
    </w:div>
    <w:div w:id="1006597061">
      <w:bodyDiv w:val="1"/>
      <w:marLeft w:val="0"/>
      <w:marRight w:val="0"/>
      <w:marTop w:val="0"/>
      <w:marBottom w:val="0"/>
      <w:divBdr>
        <w:top w:val="none" w:sz="0" w:space="0" w:color="auto"/>
        <w:left w:val="none" w:sz="0" w:space="0" w:color="auto"/>
        <w:bottom w:val="none" w:sz="0" w:space="0" w:color="auto"/>
        <w:right w:val="none" w:sz="0" w:space="0" w:color="auto"/>
      </w:divBdr>
    </w:div>
    <w:div w:id="1007635406">
      <w:bodyDiv w:val="1"/>
      <w:marLeft w:val="0"/>
      <w:marRight w:val="0"/>
      <w:marTop w:val="0"/>
      <w:marBottom w:val="0"/>
      <w:divBdr>
        <w:top w:val="none" w:sz="0" w:space="0" w:color="auto"/>
        <w:left w:val="none" w:sz="0" w:space="0" w:color="auto"/>
        <w:bottom w:val="none" w:sz="0" w:space="0" w:color="auto"/>
        <w:right w:val="none" w:sz="0" w:space="0" w:color="auto"/>
      </w:divBdr>
    </w:div>
    <w:div w:id="1016469028">
      <w:bodyDiv w:val="1"/>
      <w:marLeft w:val="0"/>
      <w:marRight w:val="0"/>
      <w:marTop w:val="0"/>
      <w:marBottom w:val="0"/>
      <w:divBdr>
        <w:top w:val="none" w:sz="0" w:space="0" w:color="auto"/>
        <w:left w:val="none" w:sz="0" w:space="0" w:color="auto"/>
        <w:bottom w:val="none" w:sz="0" w:space="0" w:color="auto"/>
        <w:right w:val="none" w:sz="0" w:space="0" w:color="auto"/>
      </w:divBdr>
    </w:div>
    <w:div w:id="1017930831">
      <w:bodyDiv w:val="1"/>
      <w:marLeft w:val="0"/>
      <w:marRight w:val="0"/>
      <w:marTop w:val="0"/>
      <w:marBottom w:val="0"/>
      <w:divBdr>
        <w:top w:val="none" w:sz="0" w:space="0" w:color="auto"/>
        <w:left w:val="none" w:sz="0" w:space="0" w:color="auto"/>
        <w:bottom w:val="none" w:sz="0" w:space="0" w:color="auto"/>
        <w:right w:val="none" w:sz="0" w:space="0" w:color="auto"/>
      </w:divBdr>
    </w:div>
    <w:div w:id="1030451918">
      <w:bodyDiv w:val="1"/>
      <w:marLeft w:val="0"/>
      <w:marRight w:val="0"/>
      <w:marTop w:val="0"/>
      <w:marBottom w:val="0"/>
      <w:divBdr>
        <w:top w:val="none" w:sz="0" w:space="0" w:color="auto"/>
        <w:left w:val="none" w:sz="0" w:space="0" w:color="auto"/>
        <w:bottom w:val="none" w:sz="0" w:space="0" w:color="auto"/>
        <w:right w:val="none" w:sz="0" w:space="0" w:color="auto"/>
      </w:divBdr>
    </w:div>
    <w:div w:id="1031371025">
      <w:bodyDiv w:val="1"/>
      <w:marLeft w:val="0"/>
      <w:marRight w:val="0"/>
      <w:marTop w:val="0"/>
      <w:marBottom w:val="0"/>
      <w:divBdr>
        <w:top w:val="none" w:sz="0" w:space="0" w:color="auto"/>
        <w:left w:val="none" w:sz="0" w:space="0" w:color="auto"/>
        <w:bottom w:val="none" w:sz="0" w:space="0" w:color="auto"/>
        <w:right w:val="none" w:sz="0" w:space="0" w:color="auto"/>
      </w:divBdr>
    </w:div>
    <w:div w:id="1036007216">
      <w:bodyDiv w:val="1"/>
      <w:marLeft w:val="0"/>
      <w:marRight w:val="0"/>
      <w:marTop w:val="0"/>
      <w:marBottom w:val="0"/>
      <w:divBdr>
        <w:top w:val="none" w:sz="0" w:space="0" w:color="auto"/>
        <w:left w:val="none" w:sz="0" w:space="0" w:color="auto"/>
        <w:bottom w:val="none" w:sz="0" w:space="0" w:color="auto"/>
        <w:right w:val="none" w:sz="0" w:space="0" w:color="auto"/>
      </w:divBdr>
    </w:div>
    <w:div w:id="1038773986">
      <w:bodyDiv w:val="1"/>
      <w:marLeft w:val="0"/>
      <w:marRight w:val="0"/>
      <w:marTop w:val="0"/>
      <w:marBottom w:val="0"/>
      <w:divBdr>
        <w:top w:val="none" w:sz="0" w:space="0" w:color="auto"/>
        <w:left w:val="none" w:sz="0" w:space="0" w:color="auto"/>
        <w:bottom w:val="none" w:sz="0" w:space="0" w:color="auto"/>
        <w:right w:val="none" w:sz="0" w:space="0" w:color="auto"/>
      </w:divBdr>
    </w:div>
    <w:div w:id="1047489332">
      <w:bodyDiv w:val="1"/>
      <w:marLeft w:val="0"/>
      <w:marRight w:val="0"/>
      <w:marTop w:val="0"/>
      <w:marBottom w:val="0"/>
      <w:divBdr>
        <w:top w:val="none" w:sz="0" w:space="0" w:color="auto"/>
        <w:left w:val="none" w:sz="0" w:space="0" w:color="auto"/>
        <w:bottom w:val="none" w:sz="0" w:space="0" w:color="auto"/>
        <w:right w:val="none" w:sz="0" w:space="0" w:color="auto"/>
      </w:divBdr>
    </w:div>
    <w:div w:id="1047534356">
      <w:bodyDiv w:val="1"/>
      <w:marLeft w:val="0"/>
      <w:marRight w:val="0"/>
      <w:marTop w:val="0"/>
      <w:marBottom w:val="0"/>
      <w:divBdr>
        <w:top w:val="none" w:sz="0" w:space="0" w:color="auto"/>
        <w:left w:val="none" w:sz="0" w:space="0" w:color="auto"/>
        <w:bottom w:val="none" w:sz="0" w:space="0" w:color="auto"/>
        <w:right w:val="none" w:sz="0" w:space="0" w:color="auto"/>
      </w:divBdr>
    </w:div>
    <w:div w:id="1050770047">
      <w:bodyDiv w:val="1"/>
      <w:marLeft w:val="0"/>
      <w:marRight w:val="0"/>
      <w:marTop w:val="0"/>
      <w:marBottom w:val="0"/>
      <w:divBdr>
        <w:top w:val="none" w:sz="0" w:space="0" w:color="auto"/>
        <w:left w:val="none" w:sz="0" w:space="0" w:color="auto"/>
        <w:bottom w:val="none" w:sz="0" w:space="0" w:color="auto"/>
        <w:right w:val="none" w:sz="0" w:space="0" w:color="auto"/>
      </w:divBdr>
    </w:div>
    <w:div w:id="1060439440">
      <w:bodyDiv w:val="1"/>
      <w:marLeft w:val="0"/>
      <w:marRight w:val="0"/>
      <w:marTop w:val="0"/>
      <w:marBottom w:val="0"/>
      <w:divBdr>
        <w:top w:val="none" w:sz="0" w:space="0" w:color="auto"/>
        <w:left w:val="none" w:sz="0" w:space="0" w:color="auto"/>
        <w:bottom w:val="none" w:sz="0" w:space="0" w:color="auto"/>
        <w:right w:val="none" w:sz="0" w:space="0" w:color="auto"/>
      </w:divBdr>
    </w:div>
    <w:div w:id="1066226770">
      <w:bodyDiv w:val="1"/>
      <w:marLeft w:val="0"/>
      <w:marRight w:val="0"/>
      <w:marTop w:val="0"/>
      <w:marBottom w:val="0"/>
      <w:divBdr>
        <w:top w:val="none" w:sz="0" w:space="0" w:color="auto"/>
        <w:left w:val="none" w:sz="0" w:space="0" w:color="auto"/>
        <w:bottom w:val="none" w:sz="0" w:space="0" w:color="auto"/>
        <w:right w:val="none" w:sz="0" w:space="0" w:color="auto"/>
      </w:divBdr>
    </w:div>
    <w:div w:id="1067532413">
      <w:bodyDiv w:val="1"/>
      <w:marLeft w:val="0"/>
      <w:marRight w:val="0"/>
      <w:marTop w:val="0"/>
      <w:marBottom w:val="0"/>
      <w:divBdr>
        <w:top w:val="none" w:sz="0" w:space="0" w:color="auto"/>
        <w:left w:val="none" w:sz="0" w:space="0" w:color="auto"/>
        <w:bottom w:val="none" w:sz="0" w:space="0" w:color="auto"/>
        <w:right w:val="none" w:sz="0" w:space="0" w:color="auto"/>
      </w:divBdr>
    </w:div>
    <w:div w:id="1072579253">
      <w:bodyDiv w:val="1"/>
      <w:marLeft w:val="0"/>
      <w:marRight w:val="0"/>
      <w:marTop w:val="0"/>
      <w:marBottom w:val="0"/>
      <w:divBdr>
        <w:top w:val="none" w:sz="0" w:space="0" w:color="auto"/>
        <w:left w:val="none" w:sz="0" w:space="0" w:color="auto"/>
        <w:bottom w:val="none" w:sz="0" w:space="0" w:color="auto"/>
        <w:right w:val="none" w:sz="0" w:space="0" w:color="auto"/>
      </w:divBdr>
    </w:div>
    <w:div w:id="1073090194">
      <w:bodyDiv w:val="1"/>
      <w:marLeft w:val="0"/>
      <w:marRight w:val="0"/>
      <w:marTop w:val="0"/>
      <w:marBottom w:val="0"/>
      <w:divBdr>
        <w:top w:val="none" w:sz="0" w:space="0" w:color="auto"/>
        <w:left w:val="none" w:sz="0" w:space="0" w:color="auto"/>
        <w:bottom w:val="none" w:sz="0" w:space="0" w:color="auto"/>
        <w:right w:val="none" w:sz="0" w:space="0" w:color="auto"/>
      </w:divBdr>
    </w:div>
    <w:div w:id="1076047357">
      <w:bodyDiv w:val="1"/>
      <w:marLeft w:val="0"/>
      <w:marRight w:val="0"/>
      <w:marTop w:val="0"/>
      <w:marBottom w:val="0"/>
      <w:divBdr>
        <w:top w:val="none" w:sz="0" w:space="0" w:color="auto"/>
        <w:left w:val="none" w:sz="0" w:space="0" w:color="auto"/>
        <w:bottom w:val="none" w:sz="0" w:space="0" w:color="auto"/>
        <w:right w:val="none" w:sz="0" w:space="0" w:color="auto"/>
      </w:divBdr>
    </w:div>
    <w:div w:id="1078287061">
      <w:bodyDiv w:val="1"/>
      <w:marLeft w:val="0"/>
      <w:marRight w:val="0"/>
      <w:marTop w:val="0"/>
      <w:marBottom w:val="0"/>
      <w:divBdr>
        <w:top w:val="none" w:sz="0" w:space="0" w:color="auto"/>
        <w:left w:val="none" w:sz="0" w:space="0" w:color="auto"/>
        <w:bottom w:val="none" w:sz="0" w:space="0" w:color="auto"/>
        <w:right w:val="none" w:sz="0" w:space="0" w:color="auto"/>
      </w:divBdr>
    </w:div>
    <w:div w:id="1079330280">
      <w:bodyDiv w:val="1"/>
      <w:marLeft w:val="0"/>
      <w:marRight w:val="0"/>
      <w:marTop w:val="0"/>
      <w:marBottom w:val="0"/>
      <w:divBdr>
        <w:top w:val="none" w:sz="0" w:space="0" w:color="auto"/>
        <w:left w:val="none" w:sz="0" w:space="0" w:color="auto"/>
        <w:bottom w:val="none" w:sz="0" w:space="0" w:color="auto"/>
        <w:right w:val="none" w:sz="0" w:space="0" w:color="auto"/>
      </w:divBdr>
    </w:div>
    <w:div w:id="1083382536">
      <w:bodyDiv w:val="1"/>
      <w:marLeft w:val="0"/>
      <w:marRight w:val="0"/>
      <w:marTop w:val="0"/>
      <w:marBottom w:val="0"/>
      <w:divBdr>
        <w:top w:val="none" w:sz="0" w:space="0" w:color="auto"/>
        <w:left w:val="none" w:sz="0" w:space="0" w:color="auto"/>
        <w:bottom w:val="none" w:sz="0" w:space="0" w:color="auto"/>
        <w:right w:val="none" w:sz="0" w:space="0" w:color="auto"/>
      </w:divBdr>
    </w:div>
    <w:div w:id="1083650131">
      <w:bodyDiv w:val="1"/>
      <w:marLeft w:val="0"/>
      <w:marRight w:val="0"/>
      <w:marTop w:val="0"/>
      <w:marBottom w:val="0"/>
      <w:divBdr>
        <w:top w:val="none" w:sz="0" w:space="0" w:color="auto"/>
        <w:left w:val="none" w:sz="0" w:space="0" w:color="auto"/>
        <w:bottom w:val="none" w:sz="0" w:space="0" w:color="auto"/>
        <w:right w:val="none" w:sz="0" w:space="0" w:color="auto"/>
      </w:divBdr>
    </w:div>
    <w:div w:id="1085031107">
      <w:bodyDiv w:val="1"/>
      <w:marLeft w:val="0"/>
      <w:marRight w:val="0"/>
      <w:marTop w:val="0"/>
      <w:marBottom w:val="0"/>
      <w:divBdr>
        <w:top w:val="none" w:sz="0" w:space="0" w:color="auto"/>
        <w:left w:val="none" w:sz="0" w:space="0" w:color="auto"/>
        <w:bottom w:val="none" w:sz="0" w:space="0" w:color="auto"/>
        <w:right w:val="none" w:sz="0" w:space="0" w:color="auto"/>
      </w:divBdr>
    </w:div>
    <w:div w:id="1087381505">
      <w:bodyDiv w:val="1"/>
      <w:marLeft w:val="0"/>
      <w:marRight w:val="0"/>
      <w:marTop w:val="0"/>
      <w:marBottom w:val="0"/>
      <w:divBdr>
        <w:top w:val="none" w:sz="0" w:space="0" w:color="auto"/>
        <w:left w:val="none" w:sz="0" w:space="0" w:color="auto"/>
        <w:bottom w:val="none" w:sz="0" w:space="0" w:color="auto"/>
        <w:right w:val="none" w:sz="0" w:space="0" w:color="auto"/>
      </w:divBdr>
    </w:div>
    <w:div w:id="1087461515">
      <w:bodyDiv w:val="1"/>
      <w:marLeft w:val="0"/>
      <w:marRight w:val="0"/>
      <w:marTop w:val="0"/>
      <w:marBottom w:val="0"/>
      <w:divBdr>
        <w:top w:val="none" w:sz="0" w:space="0" w:color="auto"/>
        <w:left w:val="none" w:sz="0" w:space="0" w:color="auto"/>
        <w:bottom w:val="none" w:sz="0" w:space="0" w:color="auto"/>
        <w:right w:val="none" w:sz="0" w:space="0" w:color="auto"/>
      </w:divBdr>
    </w:div>
    <w:div w:id="1095328008">
      <w:bodyDiv w:val="1"/>
      <w:marLeft w:val="0"/>
      <w:marRight w:val="0"/>
      <w:marTop w:val="0"/>
      <w:marBottom w:val="0"/>
      <w:divBdr>
        <w:top w:val="none" w:sz="0" w:space="0" w:color="auto"/>
        <w:left w:val="none" w:sz="0" w:space="0" w:color="auto"/>
        <w:bottom w:val="none" w:sz="0" w:space="0" w:color="auto"/>
        <w:right w:val="none" w:sz="0" w:space="0" w:color="auto"/>
      </w:divBdr>
    </w:div>
    <w:div w:id="1097094964">
      <w:bodyDiv w:val="1"/>
      <w:marLeft w:val="0"/>
      <w:marRight w:val="0"/>
      <w:marTop w:val="0"/>
      <w:marBottom w:val="0"/>
      <w:divBdr>
        <w:top w:val="none" w:sz="0" w:space="0" w:color="auto"/>
        <w:left w:val="none" w:sz="0" w:space="0" w:color="auto"/>
        <w:bottom w:val="none" w:sz="0" w:space="0" w:color="auto"/>
        <w:right w:val="none" w:sz="0" w:space="0" w:color="auto"/>
      </w:divBdr>
    </w:div>
    <w:div w:id="1098911256">
      <w:bodyDiv w:val="1"/>
      <w:marLeft w:val="0"/>
      <w:marRight w:val="0"/>
      <w:marTop w:val="0"/>
      <w:marBottom w:val="0"/>
      <w:divBdr>
        <w:top w:val="none" w:sz="0" w:space="0" w:color="auto"/>
        <w:left w:val="none" w:sz="0" w:space="0" w:color="auto"/>
        <w:bottom w:val="none" w:sz="0" w:space="0" w:color="auto"/>
        <w:right w:val="none" w:sz="0" w:space="0" w:color="auto"/>
      </w:divBdr>
    </w:div>
    <w:div w:id="1104376198">
      <w:bodyDiv w:val="1"/>
      <w:marLeft w:val="0"/>
      <w:marRight w:val="0"/>
      <w:marTop w:val="0"/>
      <w:marBottom w:val="0"/>
      <w:divBdr>
        <w:top w:val="none" w:sz="0" w:space="0" w:color="auto"/>
        <w:left w:val="none" w:sz="0" w:space="0" w:color="auto"/>
        <w:bottom w:val="none" w:sz="0" w:space="0" w:color="auto"/>
        <w:right w:val="none" w:sz="0" w:space="0" w:color="auto"/>
      </w:divBdr>
    </w:div>
    <w:div w:id="1109472440">
      <w:bodyDiv w:val="1"/>
      <w:marLeft w:val="0"/>
      <w:marRight w:val="0"/>
      <w:marTop w:val="0"/>
      <w:marBottom w:val="0"/>
      <w:divBdr>
        <w:top w:val="none" w:sz="0" w:space="0" w:color="auto"/>
        <w:left w:val="none" w:sz="0" w:space="0" w:color="auto"/>
        <w:bottom w:val="none" w:sz="0" w:space="0" w:color="auto"/>
        <w:right w:val="none" w:sz="0" w:space="0" w:color="auto"/>
      </w:divBdr>
    </w:div>
    <w:div w:id="1118067775">
      <w:bodyDiv w:val="1"/>
      <w:marLeft w:val="0"/>
      <w:marRight w:val="0"/>
      <w:marTop w:val="0"/>
      <w:marBottom w:val="0"/>
      <w:divBdr>
        <w:top w:val="none" w:sz="0" w:space="0" w:color="auto"/>
        <w:left w:val="none" w:sz="0" w:space="0" w:color="auto"/>
        <w:bottom w:val="none" w:sz="0" w:space="0" w:color="auto"/>
        <w:right w:val="none" w:sz="0" w:space="0" w:color="auto"/>
      </w:divBdr>
    </w:div>
    <w:div w:id="1125319409">
      <w:bodyDiv w:val="1"/>
      <w:marLeft w:val="0"/>
      <w:marRight w:val="0"/>
      <w:marTop w:val="0"/>
      <w:marBottom w:val="0"/>
      <w:divBdr>
        <w:top w:val="none" w:sz="0" w:space="0" w:color="auto"/>
        <w:left w:val="none" w:sz="0" w:space="0" w:color="auto"/>
        <w:bottom w:val="none" w:sz="0" w:space="0" w:color="auto"/>
        <w:right w:val="none" w:sz="0" w:space="0" w:color="auto"/>
      </w:divBdr>
    </w:div>
    <w:div w:id="1127895542">
      <w:bodyDiv w:val="1"/>
      <w:marLeft w:val="0"/>
      <w:marRight w:val="0"/>
      <w:marTop w:val="0"/>
      <w:marBottom w:val="0"/>
      <w:divBdr>
        <w:top w:val="none" w:sz="0" w:space="0" w:color="auto"/>
        <w:left w:val="none" w:sz="0" w:space="0" w:color="auto"/>
        <w:bottom w:val="none" w:sz="0" w:space="0" w:color="auto"/>
        <w:right w:val="none" w:sz="0" w:space="0" w:color="auto"/>
      </w:divBdr>
    </w:div>
    <w:div w:id="1131049713">
      <w:bodyDiv w:val="1"/>
      <w:marLeft w:val="0"/>
      <w:marRight w:val="0"/>
      <w:marTop w:val="0"/>
      <w:marBottom w:val="0"/>
      <w:divBdr>
        <w:top w:val="none" w:sz="0" w:space="0" w:color="auto"/>
        <w:left w:val="none" w:sz="0" w:space="0" w:color="auto"/>
        <w:bottom w:val="none" w:sz="0" w:space="0" w:color="auto"/>
        <w:right w:val="none" w:sz="0" w:space="0" w:color="auto"/>
      </w:divBdr>
    </w:div>
    <w:div w:id="1140223186">
      <w:bodyDiv w:val="1"/>
      <w:marLeft w:val="0"/>
      <w:marRight w:val="0"/>
      <w:marTop w:val="0"/>
      <w:marBottom w:val="0"/>
      <w:divBdr>
        <w:top w:val="none" w:sz="0" w:space="0" w:color="auto"/>
        <w:left w:val="none" w:sz="0" w:space="0" w:color="auto"/>
        <w:bottom w:val="none" w:sz="0" w:space="0" w:color="auto"/>
        <w:right w:val="none" w:sz="0" w:space="0" w:color="auto"/>
      </w:divBdr>
    </w:div>
    <w:div w:id="1144662724">
      <w:bodyDiv w:val="1"/>
      <w:marLeft w:val="0"/>
      <w:marRight w:val="0"/>
      <w:marTop w:val="0"/>
      <w:marBottom w:val="0"/>
      <w:divBdr>
        <w:top w:val="none" w:sz="0" w:space="0" w:color="auto"/>
        <w:left w:val="none" w:sz="0" w:space="0" w:color="auto"/>
        <w:bottom w:val="none" w:sz="0" w:space="0" w:color="auto"/>
        <w:right w:val="none" w:sz="0" w:space="0" w:color="auto"/>
      </w:divBdr>
    </w:div>
    <w:div w:id="1145508730">
      <w:bodyDiv w:val="1"/>
      <w:marLeft w:val="0"/>
      <w:marRight w:val="0"/>
      <w:marTop w:val="0"/>
      <w:marBottom w:val="0"/>
      <w:divBdr>
        <w:top w:val="none" w:sz="0" w:space="0" w:color="auto"/>
        <w:left w:val="none" w:sz="0" w:space="0" w:color="auto"/>
        <w:bottom w:val="none" w:sz="0" w:space="0" w:color="auto"/>
        <w:right w:val="none" w:sz="0" w:space="0" w:color="auto"/>
      </w:divBdr>
    </w:div>
    <w:div w:id="1155031820">
      <w:bodyDiv w:val="1"/>
      <w:marLeft w:val="0"/>
      <w:marRight w:val="0"/>
      <w:marTop w:val="0"/>
      <w:marBottom w:val="0"/>
      <w:divBdr>
        <w:top w:val="none" w:sz="0" w:space="0" w:color="auto"/>
        <w:left w:val="none" w:sz="0" w:space="0" w:color="auto"/>
        <w:bottom w:val="none" w:sz="0" w:space="0" w:color="auto"/>
        <w:right w:val="none" w:sz="0" w:space="0" w:color="auto"/>
      </w:divBdr>
    </w:div>
    <w:div w:id="1155561915">
      <w:bodyDiv w:val="1"/>
      <w:marLeft w:val="0"/>
      <w:marRight w:val="0"/>
      <w:marTop w:val="0"/>
      <w:marBottom w:val="0"/>
      <w:divBdr>
        <w:top w:val="none" w:sz="0" w:space="0" w:color="auto"/>
        <w:left w:val="none" w:sz="0" w:space="0" w:color="auto"/>
        <w:bottom w:val="none" w:sz="0" w:space="0" w:color="auto"/>
        <w:right w:val="none" w:sz="0" w:space="0" w:color="auto"/>
      </w:divBdr>
    </w:div>
    <w:div w:id="1157922430">
      <w:bodyDiv w:val="1"/>
      <w:marLeft w:val="0"/>
      <w:marRight w:val="0"/>
      <w:marTop w:val="0"/>
      <w:marBottom w:val="0"/>
      <w:divBdr>
        <w:top w:val="none" w:sz="0" w:space="0" w:color="auto"/>
        <w:left w:val="none" w:sz="0" w:space="0" w:color="auto"/>
        <w:bottom w:val="none" w:sz="0" w:space="0" w:color="auto"/>
        <w:right w:val="none" w:sz="0" w:space="0" w:color="auto"/>
      </w:divBdr>
    </w:div>
    <w:div w:id="1160583859">
      <w:bodyDiv w:val="1"/>
      <w:marLeft w:val="0"/>
      <w:marRight w:val="0"/>
      <w:marTop w:val="0"/>
      <w:marBottom w:val="0"/>
      <w:divBdr>
        <w:top w:val="none" w:sz="0" w:space="0" w:color="auto"/>
        <w:left w:val="none" w:sz="0" w:space="0" w:color="auto"/>
        <w:bottom w:val="none" w:sz="0" w:space="0" w:color="auto"/>
        <w:right w:val="none" w:sz="0" w:space="0" w:color="auto"/>
      </w:divBdr>
    </w:div>
    <w:div w:id="1165246276">
      <w:bodyDiv w:val="1"/>
      <w:marLeft w:val="0"/>
      <w:marRight w:val="0"/>
      <w:marTop w:val="0"/>
      <w:marBottom w:val="0"/>
      <w:divBdr>
        <w:top w:val="none" w:sz="0" w:space="0" w:color="auto"/>
        <w:left w:val="none" w:sz="0" w:space="0" w:color="auto"/>
        <w:bottom w:val="none" w:sz="0" w:space="0" w:color="auto"/>
        <w:right w:val="none" w:sz="0" w:space="0" w:color="auto"/>
      </w:divBdr>
    </w:div>
    <w:div w:id="1166242502">
      <w:bodyDiv w:val="1"/>
      <w:marLeft w:val="0"/>
      <w:marRight w:val="0"/>
      <w:marTop w:val="0"/>
      <w:marBottom w:val="0"/>
      <w:divBdr>
        <w:top w:val="none" w:sz="0" w:space="0" w:color="auto"/>
        <w:left w:val="none" w:sz="0" w:space="0" w:color="auto"/>
        <w:bottom w:val="none" w:sz="0" w:space="0" w:color="auto"/>
        <w:right w:val="none" w:sz="0" w:space="0" w:color="auto"/>
      </w:divBdr>
    </w:div>
    <w:div w:id="1168061463">
      <w:bodyDiv w:val="1"/>
      <w:marLeft w:val="0"/>
      <w:marRight w:val="0"/>
      <w:marTop w:val="0"/>
      <w:marBottom w:val="0"/>
      <w:divBdr>
        <w:top w:val="none" w:sz="0" w:space="0" w:color="auto"/>
        <w:left w:val="none" w:sz="0" w:space="0" w:color="auto"/>
        <w:bottom w:val="none" w:sz="0" w:space="0" w:color="auto"/>
        <w:right w:val="none" w:sz="0" w:space="0" w:color="auto"/>
      </w:divBdr>
    </w:div>
    <w:div w:id="1168248487">
      <w:bodyDiv w:val="1"/>
      <w:marLeft w:val="0"/>
      <w:marRight w:val="0"/>
      <w:marTop w:val="0"/>
      <w:marBottom w:val="0"/>
      <w:divBdr>
        <w:top w:val="none" w:sz="0" w:space="0" w:color="auto"/>
        <w:left w:val="none" w:sz="0" w:space="0" w:color="auto"/>
        <w:bottom w:val="none" w:sz="0" w:space="0" w:color="auto"/>
        <w:right w:val="none" w:sz="0" w:space="0" w:color="auto"/>
      </w:divBdr>
    </w:div>
    <w:div w:id="1172573404">
      <w:bodyDiv w:val="1"/>
      <w:marLeft w:val="0"/>
      <w:marRight w:val="0"/>
      <w:marTop w:val="0"/>
      <w:marBottom w:val="0"/>
      <w:divBdr>
        <w:top w:val="none" w:sz="0" w:space="0" w:color="auto"/>
        <w:left w:val="none" w:sz="0" w:space="0" w:color="auto"/>
        <w:bottom w:val="none" w:sz="0" w:space="0" w:color="auto"/>
        <w:right w:val="none" w:sz="0" w:space="0" w:color="auto"/>
      </w:divBdr>
    </w:div>
    <w:div w:id="1173950932">
      <w:bodyDiv w:val="1"/>
      <w:marLeft w:val="0"/>
      <w:marRight w:val="0"/>
      <w:marTop w:val="0"/>
      <w:marBottom w:val="0"/>
      <w:divBdr>
        <w:top w:val="none" w:sz="0" w:space="0" w:color="auto"/>
        <w:left w:val="none" w:sz="0" w:space="0" w:color="auto"/>
        <w:bottom w:val="none" w:sz="0" w:space="0" w:color="auto"/>
        <w:right w:val="none" w:sz="0" w:space="0" w:color="auto"/>
      </w:divBdr>
    </w:div>
    <w:div w:id="1175732998">
      <w:bodyDiv w:val="1"/>
      <w:marLeft w:val="0"/>
      <w:marRight w:val="0"/>
      <w:marTop w:val="0"/>
      <w:marBottom w:val="0"/>
      <w:divBdr>
        <w:top w:val="none" w:sz="0" w:space="0" w:color="auto"/>
        <w:left w:val="none" w:sz="0" w:space="0" w:color="auto"/>
        <w:bottom w:val="none" w:sz="0" w:space="0" w:color="auto"/>
        <w:right w:val="none" w:sz="0" w:space="0" w:color="auto"/>
      </w:divBdr>
    </w:div>
    <w:div w:id="1178622083">
      <w:bodyDiv w:val="1"/>
      <w:marLeft w:val="0"/>
      <w:marRight w:val="0"/>
      <w:marTop w:val="0"/>
      <w:marBottom w:val="0"/>
      <w:divBdr>
        <w:top w:val="none" w:sz="0" w:space="0" w:color="auto"/>
        <w:left w:val="none" w:sz="0" w:space="0" w:color="auto"/>
        <w:bottom w:val="none" w:sz="0" w:space="0" w:color="auto"/>
        <w:right w:val="none" w:sz="0" w:space="0" w:color="auto"/>
      </w:divBdr>
    </w:div>
    <w:div w:id="1185366551">
      <w:bodyDiv w:val="1"/>
      <w:marLeft w:val="0"/>
      <w:marRight w:val="0"/>
      <w:marTop w:val="0"/>
      <w:marBottom w:val="0"/>
      <w:divBdr>
        <w:top w:val="none" w:sz="0" w:space="0" w:color="auto"/>
        <w:left w:val="none" w:sz="0" w:space="0" w:color="auto"/>
        <w:bottom w:val="none" w:sz="0" w:space="0" w:color="auto"/>
        <w:right w:val="none" w:sz="0" w:space="0" w:color="auto"/>
      </w:divBdr>
    </w:div>
    <w:div w:id="1188519503">
      <w:bodyDiv w:val="1"/>
      <w:marLeft w:val="0"/>
      <w:marRight w:val="0"/>
      <w:marTop w:val="0"/>
      <w:marBottom w:val="0"/>
      <w:divBdr>
        <w:top w:val="none" w:sz="0" w:space="0" w:color="auto"/>
        <w:left w:val="none" w:sz="0" w:space="0" w:color="auto"/>
        <w:bottom w:val="none" w:sz="0" w:space="0" w:color="auto"/>
        <w:right w:val="none" w:sz="0" w:space="0" w:color="auto"/>
      </w:divBdr>
    </w:div>
    <w:div w:id="1190415573">
      <w:bodyDiv w:val="1"/>
      <w:marLeft w:val="0"/>
      <w:marRight w:val="0"/>
      <w:marTop w:val="0"/>
      <w:marBottom w:val="0"/>
      <w:divBdr>
        <w:top w:val="none" w:sz="0" w:space="0" w:color="auto"/>
        <w:left w:val="none" w:sz="0" w:space="0" w:color="auto"/>
        <w:bottom w:val="none" w:sz="0" w:space="0" w:color="auto"/>
        <w:right w:val="none" w:sz="0" w:space="0" w:color="auto"/>
      </w:divBdr>
    </w:div>
    <w:div w:id="1191138715">
      <w:bodyDiv w:val="1"/>
      <w:marLeft w:val="0"/>
      <w:marRight w:val="0"/>
      <w:marTop w:val="0"/>
      <w:marBottom w:val="0"/>
      <w:divBdr>
        <w:top w:val="none" w:sz="0" w:space="0" w:color="auto"/>
        <w:left w:val="none" w:sz="0" w:space="0" w:color="auto"/>
        <w:bottom w:val="none" w:sz="0" w:space="0" w:color="auto"/>
        <w:right w:val="none" w:sz="0" w:space="0" w:color="auto"/>
      </w:divBdr>
    </w:div>
    <w:div w:id="1191458773">
      <w:bodyDiv w:val="1"/>
      <w:marLeft w:val="0"/>
      <w:marRight w:val="0"/>
      <w:marTop w:val="0"/>
      <w:marBottom w:val="0"/>
      <w:divBdr>
        <w:top w:val="none" w:sz="0" w:space="0" w:color="auto"/>
        <w:left w:val="none" w:sz="0" w:space="0" w:color="auto"/>
        <w:bottom w:val="none" w:sz="0" w:space="0" w:color="auto"/>
        <w:right w:val="none" w:sz="0" w:space="0" w:color="auto"/>
      </w:divBdr>
    </w:div>
    <w:div w:id="1192643930">
      <w:bodyDiv w:val="1"/>
      <w:marLeft w:val="0"/>
      <w:marRight w:val="0"/>
      <w:marTop w:val="0"/>
      <w:marBottom w:val="0"/>
      <w:divBdr>
        <w:top w:val="none" w:sz="0" w:space="0" w:color="auto"/>
        <w:left w:val="none" w:sz="0" w:space="0" w:color="auto"/>
        <w:bottom w:val="none" w:sz="0" w:space="0" w:color="auto"/>
        <w:right w:val="none" w:sz="0" w:space="0" w:color="auto"/>
      </w:divBdr>
    </w:div>
    <w:div w:id="1193766236">
      <w:bodyDiv w:val="1"/>
      <w:marLeft w:val="0"/>
      <w:marRight w:val="0"/>
      <w:marTop w:val="0"/>
      <w:marBottom w:val="0"/>
      <w:divBdr>
        <w:top w:val="none" w:sz="0" w:space="0" w:color="auto"/>
        <w:left w:val="none" w:sz="0" w:space="0" w:color="auto"/>
        <w:bottom w:val="none" w:sz="0" w:space="0" w:color="auto"/>
        <w:right w:val="none" w:sz="0" w:space="0" w:color="auto"/>
      </w:divBdr>
    </w:div>
    <w:div w:id="1195190939">
      <w:bodyDiv w:val="1"/>
      <w:marLeft w:val="0"/>
      <w:marRight w:val="0"/>
      <w:marTop w:val="0"/>
      <w:marBottom w:val="0"/>
      <w:divBdr>
        <w:top w:val="none" w:sz="0" w:space="0" w:color="auto"/>
        <w:left w:val="none" w:sz="0" w:space="0" w:color="auto"/>
        <w:bottom w:val="none" w:sz="0" w:space="0" w:color="auto"/>
        <w:right w:val="none" w:sz="0" w:space="0" w:color="auto"/>
      </w:divBdr>
    </w:div>
    <w:div w:id="1202281320">
      <w:bodyDiv w:val="1"/>
      <w:marLeft w:val="0"/>
      <w:marRight w:val="0"/>
      <w:marTop w:val="0"/>
      <w:marBottom w:val="0"/>
      <w:divBdr>
        <w:top w:val="none" w:sz="0" w:space="0" w:color="auto"/>
        <w:left w:val="none" w:sz="0" w:space="0" w:color="auto"/>
        <w:bottom w:val="none" w:sz="0" w:space="0" w:color="auto"/>
        <w:right w:val="none" w:sz="0" w:space="0" w:color="auto"/>
      </w:divBdr>
    </w:div>
    <w:div w:id="1203518244">
      <w:bodyDiv w:val="1"/>
      <w:marLeft w:val="0"/>
      <w:marRight w:val="0"/>
      <w:marTop w:val="0"/>
      <w:marBottom w:val="0"/>
      <w:divBdr>
        <w:top w:val="none" w:sz="0" w:space="0" w:color="auto"/>
        <w:left w:val="none" w:sz="0" w:space="0" w:color="auto"/>
        <w:bottom w:val="none" w:sz="0" w:space="0" w:color="auto"/>
        <w:right w:val="none" w:sz="0" w:space="0" w:color="auto"/>
      </w:divBdr>
    </w:div>
    <w:div w:id="1205211502">
      <w:bodyDiv w:val="1"/>
      <w:marLeft w:val="0"/>
      <w:marRight w:val="0"/>
      <w:marTop w:val="0"/>
      <w:marBottom w:val="0"/>
      <w:divBdr>
        <w:top w:val="none" w:sz="0" w:space="0" w:color="auto"/>
        <w:left w:val="none" w:sz="0" w:space="0" w:color="auto"/>
        <w:bottom w:val="none" w:sz="0" w:space="0" w:color="auto"/>
        <w:right w:val="none" w:sz="0" w:space="0" w:color="auto"/>
      </w:divBdr>
    </w:div>
    <w:div w:id="1211841561">
      <w:bodyDiv w:val="1"/>
      <w:marLeft w:val="0"/>
      <w:marRight w:val="0"/>
      <w:marTop w:val="0"/>
      <w:marBottom w:val="0"/>
      <w:divBdr>
        <w:top w:val="none" w:sz="0" w:space="0" w:color="auto"/>
        <w:left w:val="none" w:sz="0" w:space="0" w:color="auto"/>
        <w:bottom w:val="none" w:sz="0" w:space="0" w:color="auto"/>
        <w:right w:val="none" w:sz="0" w:space="0" w:color="auto"/>
      </w:divBdr>
    </w:div>
    <w:div w:id="1214266625">
      <w:bodyDiv w:val="1"/>
      <w:marLeft w:val="0"/>
      <w:marRight w:val="0"/>
      <w:marTop w:val="0"/>
      <w:marBottom w:val="0"/>
      <w:divBdr>
        <w:top w:val="none" w:sz="0" w:space="0" w:color="auto"/>
        <w:left w:val="none" w:sz="0" w:space="0" w:color="auto"/>
        <w:bottom w:val="none" w:sz="0" w:space="0" w:color="auto"/>
        <w:right w:val="none" w:sz="0" w:space="0" w:color="auto"/>
      </w:divBdr>
    </w:div>
    <w:div w:id="1220895626">
      <w:bodyDiv w:val="1"/>
      <w:marLeft w:val="0"/>
      <w:marRight w:val="0"/>
      <w:marTop w:val="0"/>
      <w:marBottom w:val="0"/>
      <w:divBdr>
        <w:top w:val="none" w:sz="0" w:space="0" w:color="auto"/>
        <w:left w:val="none" w:sz="0" w:space="0" w:color="auto"/>
        <w:bottom w:val="none" w:sz="0" w:space="0" w:color="auto"/>
        <w:right w:val="none" w:sz="0" w:space="0" w:color="auto"/>
      </w:divBdr>
    </w:div>
    <w:div w:id="1238900156">
      <w:bodyDiv w:val="1"/>
      <w:marLeft w:val="0"/>
      <w:marRight w:val="0"/>
      <w:marTop w:val="0"/>
      <w:marBottom w:val="0"/>
      <w:divBdr>
        <w:top w:val="none" w:sz="0" w:space="0" w:color="auto"/>
        <w:left w:val="none" w:sz="0" w:space="0" w:color="auto"/>
        <w:bottom w:val="none" w:sz="0" w:space="0" w:color="auto"/>
        <w:right w:val="none" w:sz="0" w:space="0" w:color="auto"/>
      </w:divBdr>
    </w:div>
    <w:div w:id="1242788492">
      <w:bodyDiv w:val="1"/>
      <w:marLeft w:val="0"/>
      <w:marRight w:val="0"/>
      <w:marTop w:val="0"/>
      <w:marBottom w:val="0"/>
      <w:divBdr>
        <w:top w:val="none" w:sz="0" w:space="0" w:color="auto"/>
        <w:left w:val="none" w:sz="0" w:space="0" w:color="auto"/>
        <w:bottom w:val="none" w:sz="0" w:space="0" w:color="auto"/>
        <w:right w:val="none" w:sz="0" w:space="0" w:color="auto"/>
      </w:divBdr>
    </w:div>
    <w:div w:id="1251619292">
      <w:bodyDiv w:val="1"/>
      <w:marLeft w:val="0"/>
      <w:marRight w:val="0"/>
      <w:marTop w:val="0"/>
      <w:marBottom w:val="0"/>
      <w:divBdr>
        <w:top w:val="none" w:sz="0" w:space="0" w:color="auto"/>
        <w:left w:val="none" w:sz="0" w:space="0" w:color="auto"/>
        <w:bottom w:val="none" w:sz="0" w:space="0" w:color="auto"/>
        <w:right w:val="none" w:sz="0" w:space="0" w:color="auto"/>
      </w:divBdr>
    </w:div>
    <w:div w:id="1258291928">
      <w:bodyDiv w:val="1"/>
      <w:marLeft w:val="0"/>
      <w:marRight w:val="0"/>
      <w:marTop w:val="0"/>
      <w:marBottom w:val="0"/>
      <w:divBdr>
        <w:top w:val="none" w:sz="0" w:space="0" w:color="auto"/>
        <w:left w:val="none" w:sz="0" w:space="0" w:color="auto"/>
        <w:bottom w:val="none" w:sz="0" w:space="0" w:color="auto"/>
        <w:right w:val="none" w:sz="0" w:space="0" w:color="auto"/>
      </w:divBdr>
    </w:div>
    <w:div w:id="1261062393">
      <w:bodyDiv w:val="1"/>
      <w:marLeft w:val="0"/>
      <w:marRight w:val="0"/>
      <w:marTop w:val="0"/>
      <w:marBottom w:val="0"/>
      <w:divBdr>
        <w:top w:val="none" w:sz="0" w:space="0" w:color="auto"/>
        <w:left w:val="none" w:sz="0" w:space="0" w:color="auto"/>
        <w:bottom w:val="none" w:sz="0" w:space="0" w:color="auto"/>
        <w:right w:val="none" w:sz="0" w:space="0" w:color="auto"/>
      </w:divBdr>
    </w:div>
    <w:div w:id="1263415623">
      <w:bodyDiv w:val="1"/>
      <w:marLeft w:val="0"/>
      <w:marRight w:val="0"/>
      <w:marTop w:val="0"/>
      <w:marBottom w:val="0"/>
      <w:divBdr>
        <w:top w:val="none" w:sz="0" w:space="0" w:color="auto"/>
        <w:left w:val="none" w:sz="0" w:space="0" w:color="auto"/>
        <w:bottom w:val="none" w:sz="0" w:space="0" w:color="auto"/>
        <w:right w:val="none" w:sz="0" w:space="0" w:color="auto"/>
      </w:divBdr>
    </w:div>
    <w:div w:id="1270353600">
      <w:bodyDiv w:val="1"/>
      <w:marLeft w:val="0"/>
      <w:marRight w:val="0"/>
      <w:marTop w:val="0"/>
      <w:marBottom w:val="0"/>
      <w:divBdr>
        <w:top w:val="none" w:sz="0" w:space="0" w:color="auto"/>
        <w:left w:val="none" w:sz="0" w:space="0" w:color="auto"/>
        <w:bottom w:val="none" w:sz="0" w:space="0" w:color="auto"/>
        <w:right w:val="none" w:sz="0" w:space="0" w:color="auto"/>
      </w:divBdr>
    </w:div>
    <w:div w:id="1276792664">
      <w:bodyDiv w:val="1"/>
      <w:marLeft w:val="0"/>
      <w:marRight w:val="0"/>
      <w:marTop w:val="0"/>
      <w:marBottom w:val="0"/>
      <w:divBdr>
        <w:top w:val="none" w:sz="0" w:space="0" w:color="auto"/>
        <w:left w:val="none" w:sz="0" w:space="0" w:color="auto"/>
        <w:bottom w:val="none" w:sz="0" w:space="0" w:color="auto"/>
        <w:right w:val="none" w:sz="0" w:space="0" w:color="auto"/>
      </w:divBdr>
    </w:div>
    <w:div w:id="1277712518">
      <w:bodyDiv w:val="1"/>
      <w:marLeft w:val="0"/>
      <w:marRight w:val="0"/>
      <w:marTop w:val="0"/>
      <w:marBottom w:val="0"/>
      <w:divBdr>
        <w:top w:val="none" w:sz="0" w:space="0" w:color="auto"/>
        <w:left w:val="none" w:sz="0" w:space="0" w:color="auto"/>
        <w:bottom w:val="none" w:sz="0" w:space="0" w:color="auto"/>
        <w:right w:val="none" w:sz="0" w:space="0" w:color="auto"/>
      </w:divBdr>
    </w:div>
    <w:div w:id="1281646470">
      <w:bodyDiv w:val="1"/>
      <w:marLeft w:val="0"/>
      <w:marRight w:val="0"/>
      <w:marTop w:val="0"/>
      <w:marBottom w:val="0"/>
      <w:divBdr>
        <w:top w:val="none" w:sz="0" w:space="0" w:color="auto"/>
        <w:left w:val="none" w:sz="0" w:space="0" w:color="auto"/>
        <w:bottom w:val="none" w:sz="0" w:space="0" w:color="auto"/>
        <w:right w:val="none" w:sz="0" w:space="0" w:color="auto"/>
      </w:divBdr>
    </w:div>
    <w:div w:id="1291664335">
      <w:bodyDiv w:val="1"/>
      <w:marLeft w:val="0"/>
      <w:marRight w:val="0"/>
      <w:marTop w:val="0"/>
      <w:marBottom w:val="0"/>
      <w:divBdr>
        <w:top w:val="none" w:sz="0" w:space="0" w:color="auto"/>
        <w:left w:val="none" w:sz="0" w:space="0" w:color="auto"/>
        <w:bottom w:val="none" w:sz="0" w:space="0" w:color="auto"/>
        <w:right w:val="none" w:sz="0" w:space="0" w:color="auto"/>
      </w:divBdr>
    </w:div>
    <w:div w:id="1292783262">
      <w:bodyDiv w:val="1"/>
      <w:marLeft w:val="0"/>
      <w:marRight w:val="0"/>
      <w:marTop w:val="0"/>
      <w:marBottom w:val="0"/>
      <w:divBdr>
        <w:top w:val="none" w:sz="0" w:space="0" w:color="auto"/>
        <w:left w:val="none" w:sz="0" w:space="0" w:color="auto"/>
        <w:bottom w:val="none" w:sz="0" w:space="0" w:color="auto"/>
        <w:right w:val="none" w:sz="0" w:space="0" w:color="auto"/>
      </w:divBdr>
    </w:div>
    <w:div w:id="1293904237">
      <w:bodyDiv w:val="1"/>
      <w:marLeft w:val="0"/>
      <w:marRight w:val="0"/>
      <w:marTop w:val="0"/>
      <w:marBottom w:val="0"/>
      <w:divBdr>
        <w:top w:val="none" w:sz="0" w:space="0" w:color="auto"/>
        <w:left w:val="none" w:sz="0" w:space="0" w:color="auto"/>
        <w:bottom w:val="none" w:sz="0" w:space="0" w:color="auto"/>
        <w:right w:val="none" w:sz="0" w:space="0" w:color="auto"/>
      </w:divBdr>
    </w:div>
    <w:div w:id="1294408698">
      <w:bodyDiv w:val="1"/>
      <w:marLeft w:val="0"/>
      <w:marRight w:val="0"/>
      <w:marTop w:val="0"/>
      <w:marBottom w:val="0"/>
      <w:divBdr>
        <w:top w:val="none" w:sz="0" w:space="0" w:color="auto"/>
        <w:left w:val="none" w:sz="0" w:space="0" w:color="auto"/>
        <w:bottom w:val="none" w:sz="0" w:space="0" w:color="auto"/>
        <w:right w:val="none" w:sz="0" w:space="0" w:color="auto"/>
      </w:divBdr>
    </w:div>
    <w:div w:id="1295521923">
      <w:bodyDiv w:val="1"/>
      <w:marLeft w:val="0"/>
      <w:marRight w:val="0"/>
      <w:marTop w:val="0"/>
      <w:marBottom w:val="0"/>
      <w:divBdr>
        <w:top w:val="none" w:sz="0" w:space="0" w:color="auto"/>
        <w:left w:val="none" w:sz="0" w:space="0" w:color="auto"/>
        <w:bottom w:val="none" w:sz="0" w:space="0" w:color="auto"/>
        <w:right w:val="none" w:sz="0" w:space="0" w:color="auto"/>
      </w:divBdr>
    </w:div>
    <w:div w:id="1308241165">
      <w:bodyDiv w:val="1"/>
      <w:marLeft w:val="0"/>
      <w:marRight w:val="0"/>
      <w:marTop w:val="0"/>
      <w:marBottom w:val="0"/>
      <w:divBdr>
        <w:top w:val="none" w:sz="0" w:space="0" w:color="auto"/>
        <w:left w:val="none" w:sz="0" w:space="0" w:color="auto"/>
        <w:bottom w:val="none" w:sz="0" w:space="0" w:color="auto"/>
        <w:right w:val="none" w:sz="0" w:space="0" w:color="auto"/>
      </w:divBdr>
    </w:div>
    <w:div w:id="1309045940">
      <w:bodyDiv w:val="1"/>
      <w:marLeft w:val="0"/>
      <w:marRight w:val="0"/>
      <w:marTop w:val="0"/>
      <w:marBottom w:val="0"/>
      <w:divBdr>
        <w:top w:val="none" w:sz="0" w:space="0" w:color="auto"/>
        <w:left w:val="none" w:sz="0" w:space="0" w:color="auto"/>
        <w:bottom w:val="none" w:sz="0" w:space="0" w:color="auto"/>
        <w:right w:val="none" w:sz="0" w:space="0" w:color="auto"/>
      </w:divBdr>
    </w:div>
    <w:div w:id="1310287477">
      <w:bodyDiv w:val="1"/>
      <w:marLeft w:val="0"/>
      <w:marRight w:val="0"/>
      <w:marTop w:val="0"/>
      <w:marBottom w:val="0"/>
      <w:divBdr>
        <w:top w:val="none" w:sz="0" w:space="0" w:color="auto"/>
        <w:left w:val="none" w:sz="0" w:space="0" w:color="auto"/>
        <w:bottom w:val="none" w:sz="0" w:space="0" w:color="auto"/>
        <w:right w:val="none" w:sz="0" w:space="0" w:color="auto"/>
      </w:divBdr>
      <w:divsChild>
        <w:div w:id="89131578">
          <w:marLeft w:val="0"/>
          <w:marRight w:val="0"/>
          <w:marTop w:val="0"/>
          <w:marBottom w:val="0"/>
          <w:divBdr>
            <w:top w:val="none" w:sz="0" w:space="0" w:color="auto"/>
            <w:left w:val="none" w:sz="0" w:space="0" w:color="auto"/>
            <w:bottom w:val="none" w:sz="0" w:space="0" w:color="auto"/>
            <w:right w:val="none" w:sz="0" w:space="0" w:color="auto"/>
          </w:divBdr>
        </w:div>
      </w:divsChild>
    </w:div>
    <w:div w:id="1314409936">
      <w:bodyDiv w:val="1"/>
      <w:marLeft w:val="0"/>
      <w:marRight w:val="0"/>
      <w:marTop w:val="0"/>
      <w:marBottom w:val="0"/>
      <w:divBdr>
        <w:top w:val="none" w:sz="0" w:space="0" w:color="auto"/>
        <w:left w:val="none" w:sz="0" w:space="0" w:color="auto"/>
        <w:bottom w:val="none" w:sz="0" w:space="0" w:color="auto"/>
        <w:right w:val="none" w:sz="0" w:space="0" w:color="auto"/>
      </w:divBdr>
    </w:div>
    <w:div w:id="1314870980">
      <w:bodyDiv w:val="1"/>
      <w:marLeft w:val="0"/>
      <w:marRight w:val="0"/>
      <w:marTop w:val="0"/>
      <w:marBottom w:val="0"/>
      <w:divBdr>
        <w:top w:val="none" w:sz="0" w:space="0" w:color="auto"/>
        <w:left w:val="none" w:sz="0" w:space="0" w:color="auto"/>
        <w:bottom w:val="none" w:sz="0" w:space="0" w:color="auto"/>
        <w:right w:val="none" w:sz="0" w:space="0" w:color="auto"/>
      </w:divBdr>
    </w:div>
    <w:div w:id="1328244544">
      <w:bodyDiv w:val="1"/>
      <w:marLeft w:val="0"/>
      <w:marRight w:val="0"/>
      <w:marTop w:val="0"/>
      <w:marBottom w:val="0"/>
      <w:divBdr>
        <w:top w:val="none" w:sz="0" w:space="0" w:color="auto"/>
        <w:left w:val="none" w:sz="0" w:space="0" w:color="auto"/>
        <w:bottom w:val="none" w:sz="0" w:space="0" w:color="auto"/>
        <w:right w:val="none" w:sz="0" w:space="0" w:color="auto"/>
      </w:divBdr>
    </w:div>
    <w:div w:id="1332442176">
      <w:bodyDiv w:val="1"/>
      <w:marLeft w:val="0"/>
      <w:marRight w:val="0"/>
      <w:marTop w:val="0"/>
      <w:marBottom w:val="0"/>
      <w:divBdr>
        <w:top w:val="none" w:sz="0" w:space="0" w:color="auto"/>
        <w:left w:val="none" w:sz="0" w:space="0" w:color="auto"/>
        <w:bottom w:val="none" w:sz="0" w:space="0" w:color="auto"/>
        <w:right w:val="none" w:sz="0" w:space="0" w:color="auto"/>
      </w:divBdr>
      <w:divsChild>
        <w:div w:id="1469937708">
          <w:marLeft w:val="0"/>
          <w:marRight w:val="0"/>
          <w:marTop w:val="0"/>
          <w:marBottom w:val="0"/>
          <w:divBdr>
            <w:top w:val="none" w:sz="0" w:space="0" w:color="auto"/>
            <w:left w:val="none" w:sz="0" w:space="0" w:color="auto"/>
            <w:bottom w:val="none" w:sz="0" w:space="0" w:color="auto"/>
            <w:right w:val="none" w:sz="0" w:space="0" w:color="auto"/>
          </w:divBdr>
        </w:div>
        <w:div w:id="1694721790">
          <w:marLeft w:val="0"/>
          <w:marRight w:val="0"/>
          <w:marTop w:val="0"/>
          <w:marBottom w:val="0"/>
          <w:divBdr>
            <w:top w:val="none" w:sz="0" w:space="0" w:color="auto"/>
            <w:left w:val="none" w:sz="0" w:space="0" w:color="auto"/>
            <w:bottom w:val="none" w:sz="0" w:space="0" w:color="auto"/>
            <w:right w:val="none" w:sz="0" w:space="0" w:color="auto"/>
          </w:divBdr>
        </w:div>
      </w:divsChild>
    </w:div>
    <w:div w:id="1338850805">
      <w:bodyDiv w:val="1"/>
      <w:marLeft w:val="0"/>
      <w:marRight w:val="0"/>
      <w:marTop w:val="0"/>
      <w:marBottom w:val="0"/>
      <w:divBdr>
        <w:top w:val="none" w:sz="0" w:space="0" w:color="auto"/>
        <w:left w:val="none" w:sz="0" w:space="0" w:color="auto"/>
        <w:bottom w:val="none" w:sz="0" w:space="0" w:color="auto"/>
        <w:right w:val="none" w:sz="0" w:space="0" w:color="auto"/>
      </w:divBdr>
    </w:div>
    <w:div w:id="1342395642">
      <w:bodyDiv w:val="1"/>
      <w:marLeft w:val="0"/>
      <w:marRight w:val="0"/>
      <w:marTop w:val="0"/>
      <w:marBottom w:val="0"/>
      <w:divBdr>
        <w:top w:val="none" w:sz="0" w:space="0" w:color="auto"/>
        <w:left w:val="none" w:sz="0" w:space="0" w:color="auto"/>
        <w:bottom w:val="none" w:sz="0" w:space="0" w:color="auto"/>
        <w:right w:val="none" w:sz="0" w:space="0" w:color="auto"/>
      </w:divBdr>
    </w:div>
    <w:div w:id="1342857547">
      <w:bodyDiv w:val="1"/>
      <w:marLeft w:val="0"/>
      <w:marRight w:val="0"/>
      <w:marTop w:val="0"/>
      <w:marBottom w:val="0"/>
      <w:divBdr>
        <w:top w:val="none" w:sz="0" w:space="0" w:color="auto"/>
        <w:left w:val="none" w:sz="0" w:space="0" w:color="auto"/>
        <w:bottom w:val="none" w:sz="0" w:space="0" w:color="auto"/>
        <w:right w:val="none" w:sz="0" w:space="0" w:color="auto"/>
      </w:divBdr>
    </w:div>
    <w:div w:id="1344236543">
      <w:bodyDiv w:val="1"/>
      <w:marLeft w:val="0"/>
      <w:marRight w:val="0"/>
      <w:marTop w:val="0"/>
      <w:marBottom w:val="0"/>
      <w:divBdr>
        <w:top w:val="none" w:sz="0" w:space="0" w:color="auto"/>
        <w:left w:val="none" w:sz="0" w:space="0" w:color="auto"/>
        <w:bottom w:val="none" w:sz="0" w:space="0" w:color="auto"/>
        <w:right w:val="none" w:sz="0" w:space="0" w:color="auto"/>
      </w:divBdr>
    </w:div>
    <w:div w:id="1360930557">
      <w:bodyDiv w:val="1"/>
      <w:marLeft w:val="0"/>
      <w:marRight w:val="0"/>
      <w:marTop w:val="0"/>
      <w:marBottom w:val="0"/>
      <w:divBdr>
        <w:top w:val="none" w:sz="0" w:space="0" w:color="auto"/>
        <w:left w:val="none" w:sz="0" w:space="0" w:color="auto"/>
        <w:bottom w:val="none" w:sz="0" w:space="0" w:color="auto"/>
        <w:right w:val="none" w:sz="0" w:space="0" w:color="auto"/>
      </w:divBdr>
    </w:div>
    <w:div w:id="1367753888">
      <w:bodyDiv w:val="1"/>
      <w:marLeft w:val="0"/>
      <w:marRight w:val="0"/>
      <w:marTop w:val="0"/>
      <w:marBottom w:val="0"/>
      <w:divBdr>
        <w:top w:val="none" w:sz="0" w:space="0" w:color="auto"/>
        <w:left w:val="none" w:sz="0" w:space="0" w:color="auto"/>
        <w:bottom w:val="none" w:sz="0" w:space="0" w:color="auto"/>
        <w:right w:val="none" w:sz="0" w:space="0" w:color="auto"/>
      </w:divBdr>
    </w:div>
    <w:div w:id="1377124809">
      <w:bodyDiv w:val="1"/>
      <w:marLeft w:val="0"/>
      <w:marRight w:val="0"/>
      <w:marTop w:val="0"/>
      <w:marBottom w:val="0"/>
      <w:divBdr>
        <w:top w:val="none" w:sz="0" w:space="0" w:color="auto"/>
        <w:left w:val="none" w:sz="0" w:space="0" w:color="auto"/>
        <w:bottom w:val="none" w:sz="0" w:space="0" w:color="auto"/>
        <w:right w:val="none" w:sz="0" w:space="0" w:color="auto"/>
      </w:divBdr>
    </w:div>
    <w:div w:id="1381053854">
      <w:bodyDiv w:val="1"/>
      <w:marLeft w:val="0"/>
      <w:marRight w:val="0"/>
      <w:marTop w:val="0"/>
      <w:marBottom w:val="0"/>
      <w:divBdr>
        <w:top w:val="none" w:sz="0" w:space="0" w:color="auto"/>
        <w:left w:val="none" w:sz="0" w:space="0" w:color="auto"/>
        <w:bottom w:val="none" w:sz="0" w:space="0" w:color="auto"/>
        <w:right w:val="none" w:sz="0" w:space="0" w:color="auto"/>
      </w:divBdr>
    </w:div>
    <w:div w:id="1381980450">
      <w:bodyDiv w:val="1"/>
      <w:marLeft w:val="0"/>
      <w:marRight w:val="0"/>
      <w:marTop w:val="0"/>
      <w:marBottom w:val="0"/>
      <w:divBdr>
        <w:top w:val="none" w:sz="0" w:space="0" w:color="auto"/>
        <w:left w:val="none" w:sz="0" w:space="0" w:color="auto"/>
        <w:bottom w:val="none" w:sz="0" w:space="0" w:color="auto"/>
        <w:right w:val="none" w:sz="0" w:space="0" w:color="auto"/>
      </w:divBdr>
    </w:div>
    <w:div w:id="1383821891">
      <w:bodyDiv w:val="1"/>
      <w:marLeft w:val="0"/>
      <w:marRight w:val="0"/>
      <w:marTop w:val="0"/>
      <w:marBottom w:val="0"/>
      <w:divBdr>
        <w:top w:val="none" w:sz="0" w:space="0" w:color="auto"/>
        <w:left w:val="none" w:sz="0" w:space="0" w:color="auto"/>
        <w:bottom w:val="none" w:sz="0" w:space="0" w:color="auto"/>
        <w:right w:val="none" w:sz="0" w:space="0" w:color="auto"/>
      </w:divBdr>
    </w:div>
    <w:div w:id="1387414060">
      <w:bodyDiv w:val="1"/>
      <w:marLeft w:val="0"/>
      <w:marRight w:val="0"/>
      <w:marTop w:val="0"/>
      <w:marBottom w:val="0"/>
      <w:divBdr>
        <w:top w:val="none" w:sz="0" w:space="0" w:color="auto"/>
        <w:left w:val="none" w:sz="0" w:space="0" w:color="auto"/>
        <w:bottom w:val="none" w:sz="0" w:space="0" w:color="auto"/>
        <w:right w:val="none" w:sz="0" w:space="0" w:color="auto"/>
      </w:divBdr>
    </w:div>
    <w:div w:id="1390031755">
      <w:bodyDiv w:val="1"/>
      <w:marLeft w:val="0"/>
      <w:marRight w:val="0"/>
      <w:marTop w:val="0"/>
      <w:marBottom w:val="0"/>
      <w:divBdr>
        <w:top w:val="none" w:sz="0" w:space="0" w:color="auto"/>
        <w:left w:val="none" w:sz="0" w:space="0" w:color="auto"/>
        <w:bottom w:val="none" w:sz="0" w:space="0" w:color="auto"/>
        <w:right w:val="none" w:sz="0" w:space="0" w:color="auto"/>
      </w:divBdr>
    </w:div>
    <w:div w:id="1390038880">
      <w:bodyDiv w:val="1"/>
      <w:marLeft w:val="0"/>
      <w:marRight w:val="0"/>
      <w:marTop w:val="0"/>
      <w:marBottom w:val="0"/>
      <w:divBdr>
        <w:top w:val="none" w:sz="0" w:space="0" w:color="auto"/>
        <w:left w:val="none" w:sz="0" w:space="0" w:color="auto"/>
        <w:bottom w:val="none" w:sz="0" w:space="0" w:color="auto"/>
        <w:right w:val="none" w:sz="0" w:space="0" w:color="auto"/>
      </w:divBdr>
    </w:div>
    <w:div w:id="1401444562">
      <w:bodyDiv w:val="1"/>
      <w:marLeft w:val="0"/>
      <w:marRight w:val="0"/>
      <w:marTop w:val="0"/>
      <w:marBottom w:val="0"/>
      <w:divBdr>
        <w:top w:val="none" w:sz="0" w:space="0" w:color="auto"/>
        <w:left w:val="none" w:sz="0" w:space="0" w:color="auto"/>
        <w:bottom w:val="none" w:sz="0" w:space="0" w:color="auto"/>
        <w:right w:val="none" w:sz="0" w:space="0" w:color="auto"/>
      </w:divBdr>
    </w:div>
    <w:div w:id="1402362721">
      <w:bodyDiv w:val="1"/>
      <w:marLeft w:val="0"/>
      <w:marRight w:val="0"/>
      <w:marTop w:val="0"/>
      <w:marBottom w:val="0"/>
      <w:divBdr>
        <w:top w:val="none" w:sz="0" w:space="0" w:color="auto"/>
        <w:left w:val="none" w:sz="0" w:space="0" w:color="auto"/>
        <w:bottom w:val="none" w:sz="0" w:space="0" w:color="auto"/>
        <w:right w:val="none" w:sz="0" w:space="0" w:color="auto"/>
      </w:divBdr>
    </w:div>
    <w:div w:id="1419909030">
      <w:bodyDiv w:val="1"/>
      <w:marLeft w:val="0"/>
      <w:marRight w:val="0"/>
      <w:marTop w:val="0"/>
      <w:marBottom w:val="0"/>
      <w:divBdr>
        <w:top w:val="none" w:sz="0" w:space="0" w:color="auto"/>
        <w:left w:val="none" w:sz="0" w:space="0" w:color="auto"/>
        <w:bottom w:val="none" w:sz="0" w:space="0" w:color="auto"/>
        <w:right w:val="none" w:sz="0" w:space="0" w:color="auto"/>
      </w:divBdr>
    </w:div>
    <w:div w:id="1421607934">
      <w:bodyDiv w:val="1"/>
      <w:marLeft w:val="0"/>
      <w:marRight w:val="0"/>
      <w:marTop w:val="0"/>
      <w:marBottom w:val="0"/>
      <w:divBdr>
        <w:top w:val="none" w:sz="0" w:space="0" w:color="auto"/>
        <w:left w:val="none" w:sz="0" w:space="0" w:color="auto"/>
        <w:bottom w:val="none" w:sz="0" w:space="0" w:color="auto"/>
        <w:right w:val="none" w:sz="0" w:space="0" w:color="auto"/>
      </w:divBdr>
    </w:div>
    <w:div w:id="1428161980">
      <w:bodyDiv w:val="1"/>
      <w:marLeft w:val="0"/>
      <w:marRight w:val="0"/>
      <w:marTop w:val="0"/>
      <w:marBottom w:val="0"/>
      <w:divBdr>
        <w:top w:val="none" w:sz="0" w:space="0" w:color="auto"/>
        <w:left w:val="none" w:sz="0" w:space="0" w:color="auto"/>
        <w:bottom w:val="none" w:sz="0" w:space="0" w:color="auto"/>
        <w:right w:val="none" w:sz="0" w:space="0" w:color="auto"/>
      </w:divBdr>
    </w:div>
    <w:div w:id="1430468380">
      <w:bodyDiv w:val="1"/>
      <w:marLeft w:val="0"/>
      <w:marRight w:val="0"/>
      <w:marTop w:val="0"/>
      <w:marBottom w:val="0"/>
      <w:divBdr>
        <w:top w:val="none" w:sz="0" w:space="0" w:color="auto"/>
        <w:left w:val="none" w:sz="0" w:space="0" w:color="auto"/>
        <w:bottom w:val="none" w:sz="0" w:space="0" w:color="auto"/>
        <w:right w:val="none" w:sz="0" w:space="0" w:color="auto"/>
      </w:divBdr>
      <w:divsChild>
        <w:div w:id="338432704">
          <w:marLeft w:val="0"/>
          <w:marRight w:val="0"/>
          <w:marTop w:val="167"/>
          <w:marBottom w:val="0"/>
          <w:divBdr>
            <w:top w:val="single" w:sz="6" w:space="2" w:color="8787FF"/>
            <w:left w:val="single" w:sz="6" w:space="4" w:color="8787FF"/>
            <w:bottom w:val="single" w:sz="6" w:space="2" w:color="8787FF"/>
            <w:right w:val="single" w:sz="6" w:space="4" w:color="8787FF"/>
          </w:divBdr>
          <w:divsChild>
            <w:div w:id="1339038953">
              <w:marLeft w:val="0"/>
              <w:marRight w:val="0"/>
              <w:marTop w:val="0"/>
              <w:marBottom w:val="0"/>
              <w:divBdr>
                <w:top w:val="none" w:sz="0" w:space="0" w:color="auto"/>
                <w:left w:val="none" w:sz="0" w:space="0" w:color="auto"/>
                <w:bottom w:val="none" w:sz="0" w:space="0" w:color="auto"/>
                <w:right w:val="none" w:sz="0" w:space="0" w:color="auto"/>
              </w:divBdr>
              <w:divsChild>
                <w:div w:id="81609548">
                  <w:marLeft w:val="0"/>
                  <w:marRight w:val="167"/>
                  <w:marTop w:val="0"/>
                  <w:marBottom w:val="0"/>
                  <w:divBdr>
                    <w:top w:val="none" w:sz="0" w:space="0" w:color="auto"/>
                    <w:left w:val="none" w:sz="0" w:space="0" w:color="auto"/>
                    <w:bottom w:val="none" w:sz="0" w:space="0" w:color="auto"/>
                    <w:right w:val="none" w:sz="0" w:space="0" w:color="auto"/>
                  </w:divBdr>
                  <w:divsChild>
                    <w:div w:id="24210419">
                      <w:marLeft w:val="0"/>
                      <w:marRight w:val="0"/>
                      <w:marTop w:val="0"/>
                      <w:marBottom w:val="0"/>
                      <w:divBdr>
                        <w:top w:val="none" w:sz="0" w:space="0" w:color="auto"/>
                        <w:left w:val="none" w:sz="0" w:space="0" w:color="auto"/>
                        <w:bottom w:val="none" w:sz="0" w:space="0" w:color="auto"/>
                        <w:right w:val="none" w:sz="0" w:space="0" w:color="auto"/>
                      </w:divBdr>
                    </w:div>
                    <w:div w:id="67045736">
                      <w:marLeft w:val="0"/>
                      <w:marRight w:val="0"/>
                      <w:marTop w:val="0"/>
                      <w:marBottom w:val="0"/>
                      <w:divBdr>
                        <w:top w:val="none" w:sz="0" w:space="0" w:color="auto"/>
                        <w:left w:val="none" w:sz="0" w:space="0" w:color="auto"/>
                        <w:bottom w:val="none" w:sz="0" w:space="0" w:color="auto"/>
                        <w:right w:val="none" w:sz="0" w:space="0" w:color="auto"/>
                      </w:divBdr>
                    </w:div>
                    <w:div w:id="15213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2470">
          <w:marLeft w:val="0"/>
          <w:marRight w:val="0"/>
          <w:marTop w:val="0"/>
          <w:marBottom w:val="0"/>
          <w:divBdr>
            <w:top w:val="none" w:sz="0" w:space="0" w:color="auto"/>
            <w:left w:val="none" w:sz="0" w:space="0" w:color="auto"/>
            <w:bottom w:val="none" w:sz="0" w:space="0" w:color="auto"/>
            <w:right w:val="none" w:sz="0" w:space="0" w:color="auto"/>
          </w:divBdr>
          <w:divsChild>
            <w:div w:id="11576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1947">
      <w:bodyDiv w:val="1"/>
      <w:marLeft w:val="0"/>
      <w:marRight w:val="0"/>
      <w:marTop w:val="0"/>
      <w:marBottom w:val="0"/>
      <w:divBdr>
        <w:top w:val="none" w:sz="0" w:space="0" w:color="auto"/>
        <w:left w:val="none" w:sz="0" w:space="0" w:color="auto"/>
        <w:bottom w:val="none" w:sz="0" w:space="0" w:color="auto"/>
        <w:right w:val="none" w:sz="0" w:space="0" w:color="auto"/>
      </w:divBdr>
    </w:div>
    <w:div w:id="1468552749">
      <w:bodyDiv w:val="1"/>
      <w:marLeft w:val="0"/>
      <w:marRight w:val="0"/>
      <w:marTop w:val="0"/>
      <w:marBottom w:val="0"/>
      <w:divBdr>
        <w:top w:val="none" w:sz="0" w:space="0" w:color="auto"/>
        <w:left w:val="none" w:sz="0" w:space="0" w:color="auto"/>
        <w:bottom w:val="none" w:sz="0" w:space="0" w:color="auto"/>
        <w:right w:val="none" w:sz="0" w:space="0" w:color="auto"/>
      </w:divBdr>
    </w:div>
    <w:div w:id="1473713102">
      <w:bodyDiv w:val="1"/>
      <w:marLeft w:val="0"/>
      <w:marRight w:val="0"/>
      <w:marTop w:val="0"/>
      <w:marBottom w:val="0"/>
      <w:divBdr>
        <w:top w:val="none" w:sz="0" w:space="0" w:color="auto"/>
        <w:left w:val="none" w:sz="0" w:space="0" w:color="auto"/>
        <w:bottom w:val="none" w:sz="0" w:space="0" w:color="auto"/>
        <w:right w:val="none" w:sz="0" w:space="0" w:color="auto"/>
      </w:divBdr>
    </w:div>
    <w:div w:id="1488090516">
      <w:bodyDiv w:val="1"/>
      <w:marLeft w:val="0"/>
      <w:marRight w:val="0"/>
      <w:marTop w:val="0"/>
      <w:marBottom w:val="0"/>
      <w:divBdr>
        <w:top w:val="none" w:sz="0" w:space="0" w:color="auto"/>
        <w:left w:val="none" w:sz="0" w:space="0" w:color="auto"/>
        <w:bottom w:val="none" w:sz="0" w:space="0" w:color="auto"/>
        <w:right w:val="none" w:sz="0" w:space="0" w:color="auto"/>
      </w:divBdr>
    </w:div>
    <w:div w:id="1489900658">
      <w:bodyDiv w:val="1"/>
      <w:marLeft w:val="0"/>
      <w:marRight w:val="0"/>
      <w:marTop w:val="0"/>
      <w:marBottom w:val="0"/>
      <w:divBdr>
        <w:top w:val="none" w:sz="0" w:space="0" w:color="auto"/>
        <w:left w:val="none" w:sz="0" w:space="0" w:color="auto"/>
        <w:bottom w:val="none" w:sz="0" w:space="0" w:color="auto"/>
        <w:right w:val="none" w:sz="0" w:space="0" w:color="auto"/>
      </w:divBdr>
    </w:div>
    <w:div w:id="1494948679">
      <w:bodyDiv w:val="1"/>
      <w:marLeft w:val="0"/>
      <w:marRight w:val="0"/>
      <w:marTop w:val="0"/>
      <w:marBottom w:val="0"/>
      <w:divBdr>
        <w:top w:val="none" w:sz="0" w:space="0" w:color="auto"/>
        <w:left w:val="none" w:sz="0" w:space="0" w:color="auto"/>
        <w:bottom w:val="none" w:sz="0" w:space="0" w:color="auto"/>
        <w:right w:val="none" w:sz="0" w:space="0" w:color="auto"/>
      </w:divBdr>
    </w:div>
    <w:div w:id="1497110712">
      <w:bodyDiv w:val="1"/>
      <w:marLeft w:val="0"/>
      <w:marRight w:val="0"/>
      <w:marTop w:val="0"/>
      <w:marBottom w:val="0"/>
      <w:divBdr>
        <w:top w:val="none" w:sz="0" w:space="0" w:color="auto"/>
        <w:left w:val="none" w:sz="0" w:space="0" w:color="auto"/>
        <w:bottom w:val="none" w:sz="0" w:space="0" w:color="auto"/>
        <w:right w:val="none" w:sz="0" w:space="0" w:color="auto"/>
      </w:divBdr>
    </w:div>
    <w:div w:id="1508671239">
      <w:bodyDiv w:val="1"/>
      <w:marLeft w:val="0"/>
      <w:marRight w:val="0"/>
      <w:marTop w:val="0"/>
      <w:marBottom w:val="0"/>
      <w:divBdr>
        <w:top w:val="none" w:sz="0" w:space="0" w:color="auto"/>
        <w:left w:val="none" w:sz="0" w:space="0" w:color="auto"/>
        <w:bottom w:val="none" w:sz="0" w:space="0" w:color="auto"/>
        <w:right w:val="none" w:sz="0" w:space="0" w:color="auto"/>
      </w:divBdr>
    </w:div>
    <w:div w:id="1515265705">
      <w:bodyDiv w:val="1"/>
      <w:marLeft w:val="0"/>
      <w:marRight w:val="0"/>
      <w:marTop w:val="0"/>
      <w:marBottom w:val="0"/>
      <w:divBdr>
        <w:top w:val="none" w:sz="0" w:space="0" w:color="auto"/>
        <w:left w:val="none" w:sz="0" w:space="0" w:color="auto"/>
        <w:bottom w:val="none" w:sz="0" w:space="0" w:color="auto"/>
        <w:right w:val="none" w:sz="0" w:space="0" w:color="auto"/>
      </w:divBdr>
    </w:div>
    <w:div w:id="1518881266">
      <w:bodyDiv w:val="1"/>
      <w:marLeft w:val="0"/>
      <w:marRight w:val="0"/>
      <w:marTop w:val="0"/>
      <w:marBottom w:val="0"/>
      <w:divBdr>
        <w:top w:val="none" w:sz="0" w:space="0" w:color="auto"/>
        <w:left w:val="none" w:sz="0" w:space="0" w:color="auto"/>
        <w:bottom w:val="none" w:sz="0" w:space="0" w:color="auto"/>
        <w:right w:val="none" w:sz="0" w:space="0" w:color="auto"/>
      </w:divBdr>
    </w:div>
    <w:div w:id="1519852511">
      <w:bodyDiv w:val="1"/>
      <w:marLeft w:val="0"/>
      <w:marRight w:val="0"/>
      <w:marTop w:val="0"/>
      <w:marBottom w:val="0"/>
      <w:divBdr>
        <w:top w:val="none" w:sz="0" w:space="0" w:color="auto"/>
        <w:left w:val="none" w:sz="0" w:space="0" w:color="auto"/>
        <w:bottom w:val="none" w:sz="0" w:space="0" w:color="auto"/>
        <w:right w:val="none" w:sz="0" w:space="0" w:color="auto"/>
      </w:divBdr>
    </w:div>
    <w:div w:id="1527403398">
      <w:bodyDiv w:val="1"/>
      <w:marLeft w:val="0"/>
      <w:marRight w:val="0"/>
      <w:marTop w:val="0"/>
      <w:marBottom w:val="0"/>
      <w:divBdr>
        <w:top w:val="none" w:sz="0" w:space="0" w:color="auto"/>
        <w:left w:val="none" w:sz="0" w:space="0" w:color="auto"/>
        <w:bottom w:val="none" w:sz="0" w:space="0" w:color="auto"/>
        <w:right w:val="none" w:sz="0" w:space="0" w:color="auto"/>
      </w:divBdr>
    </w:div>
    <w:div w:id="1529415285">
      <w:bodyDiv w:val="1"/>
      <w:marLeft w:val="0"/>
      <w:marRight w:val="0"/>
      <w:marTop w:val="0"/>
      <w:marBottom w:val="0"/>
      <w:divBdr>
        <w:top w:val="none" w:sz="0" w:space="0" w:color="auto"/>
        <w:left w:val="none" w:sz="0" w:space="0" w:color="auto"/>
        <w:bottom w:val="none" w:sz="0" w:space="0" w:color="auto"/>
        <w:right w:val="none" w:sz="0" w:space="0" w:color="auto"/>
      </w:divBdr>
    </w:div>
    <w:div w:id="1542017281">
      <w:bodyDiv w:val="1"/>
      <w:marLeft w:val="0"/>
      <w:marRight w:val="0"/>
      <w:marTop w:val="0"/>
      <w:marBottom w:val="0"/>
      <w:divBdr>
        <w:top w:val="none" w:sz="0" w:space="0" w:color="auto"/>
        <w:left w:val="none" w:sz="0" w:space="0" w:color="auto"/>
        <w:bottom w:val="none" w:sz="0" w:space="0" w:color="auto"/>
        <w:right w:val="none" w:sz="0" w:space="0" w:color="auto"/>
      </w:divBdr>
    </w:div>
    <w:div w:id="1552766165">
      <w:bodyDiv w:val="1"/>
      <w:marLeft w:val="0"/>
      <w:marRight w:val="0"/>
      <w:marTop w:val="0"/>
      <w:marBottom w:val="0"/>
      <w:divBdr>
        <w:top w:val="none" w:sz="0" w:space="0" w:color="auto"/>
        <w:left w:val="none" w:sz="0" w:space="0" w:color="auto"/>
        <w:bottom w:val="none" w:sz="0" w:space="0" w:color="auto"/>
        <w:right w:val="none" w:sz="0" w:space="0" w:color="auto"/>
      </w:divBdr>
    </w:div>
    <w:div w:id="1553300709">
      <w:bodyDiv w:val="1"/>
      <w:marLeft w:val="0"/>
      <w:marRight w:val="0"/>
      <w:marTop w:val="0"/>
      <w:marBottom w:val="0"/>
      <w:divBdr>
        <w:top w:val="none" w:sz="0" w:space="0" w:color="auto"/>
        <w:left w:val="none" w:sz="0" w:space="0" w:color="auto"/>
        <w:bottom w:val="none" w:sz="0" w:space="0" w:color="auto"/>
        <w:right w:val="none" w:sz="0" w:space="0" w:color="auto"/>
      </w:divBdr>
    </w:div>
    <w:div w:id="1554586230">
      <w:bodyDiv w:val="1"/>
      <w:marLeft w:val="0"/>
      <w:marRight w:val="0"/>
      <w:marTop w:val="0"/>
      <w:marBottom w:val="0"/>
      <w:divBdr>
        <w:top w:val="none" w:sz="0" w:space="0" w:color="auto"/>
        <w:left w:val="none" w:sz="0" w:space="0" w:color="auto"/>
        <w:bottom w:val="none" w:sz="0" w:space="0" w:color="auto"/>
        <w:right w:val="none" w:sz="0" w:space="0" w:color="auto"/>
      </w:divBdr>
    </w:div>
    <w:div w:id="1575160717">
      <w:bodyDiv w:val="1"/>
      <w:marLeft w:val="0"/>
      <w:marRight w:val="0"/>
      <w:marTop w:val="0"/>
      <w:marBottom w:val="0"/>
      <w:divBdr>
        <w:top w:val="none" w:sz="0" w:space="0" w:color="auto"/>
        <w:left w:val="none" w:sz="0" w:space="0" w:color="auto"/>
        <w:bottom w:val="none" w:sz="0" w:space="0" w:color="auto"/>
        <w:right w:val="none" w:sz="0" w:space="0" w:color="auto"/>
      </w:divBdr>
    </w:div>
    <w:div w:id="1583754540">
      <w:bodyDiv w:val="1"/>
      <w:marLeft w:val="0"/>
      <w:marRight w:val="0"/>
      <w:marTop w:val="0"/>
      <w:marBottom w:val="0"/>
      <w:divBdr>
        <w:top w:val="none" w:sz="0" w:space="0" w:color="auto"/>
        <w:left w:val="none" w:sz="0" w:space="0" w:color="auto"/>
        <w:bottom w:val="none" w:sz="0" w:space="0" w:color="auto"/>
        <w:right w:val="none" w:sz="0" w:space="0" w:color="auto"/>
      </w:divBdr>
    </w:div>
    <w:div w:id="1605963620">
      <w:bodyDiv w:val="1"/>
      <w:marLeft w:val="0"/>
      <w:marRight w:val="0"/>
      <w:marTop w:val="0"/>
      <w:marBottom w:val="0"/>
      <w:divBdr>
        <w:top w:val="none" w:sz="0" w:space="0" w:color="auto"/>
        <w:left w:val="none" w:sz="0" w:space="0" w:color="auto"/>
        <w:bottom w:val="none" w:sz="0" w:space="0" w:color="auto"/>
        <w:right w:val="none" w:sz="0" w:space="0" w:color="auto"/>
      </w:divBdr>
    </w:div>
    <w:div w:id="1611086325">
      <w:bodyDiv w:val="1"/>
      <w:marLeft w:val="0"/>
      <w:marRight w:val="0"/>
      <w:marTop w:val="0"/>
      <w:marBottom w:val="0"/>
      <w:divBdr>
        <w:top w:val="none" w:sz="0" w:space="0" w:color="auto"/>
        <w:left w:val="none" w:sz="0" w:space="0" w:color="auto"/>
        <w:bottom w:val="none" w:sz="0" w:space="0" w:color="auto"/>
        <w:right w:val="none" w:sz="0" w:space="0" w:color="auto"/>
      </w:divBdr>
    </w:div>
    <w:div w:id="1619678834">
      <w:bodyDiv w:val="1"/>
      <w:marLeft w:val="0"/>
      <w:marRight w:val="0"/>
      <w:marTop w:val="0"/>
      <w:marBottom w:val="0"/>
      <w:divBdr>
        <w:top w:val="none" w:sz="0" w:space="0" w:color="auto"/>
        <w:left w:val="none" w:sz="0" w:space="0" w:color="auto"/>
        <w:bottom w:val="none" w:sz="0" w:space="0" w:color="auto"/>
        <w:right w:val="none" w:sz="0" w:space="0" w:color="auto"/>
      </w:divBdr>
    </w:div>
    <w:div w:id="1629971755">
      <w:bodyDiv w:val="1"/>
      <w:marLeft w:val="0"/>
      <w:marRight w:val="0"/>
      <w:marTop w:val="0"/>
      <w:marBottom w:val="0"/>
      <w:divBdr>
        <w:top w:val="none" w:sz="0" w:space="0" w:color="auto"/>
        <w:left w:val="none" w:sz="0" w:space="0" w:color="auto"/>
        <w:bottom w:val="none" w:sz="0" w:space="0" w:color="auto"/>
        <w:right w:val="none" w:sz="0" w:space="0" w:color="auto"/>
      </w:divBdr>
    </w:div>
    <w:div w:id="1635401771">
      <w:bodyDiv w:val="1"/>
      <w:marLeft w:val="0"/>
      <w:marRight w:val="0"/>
      <w:marTop w:val="0"/>
      <w:marBottom w:val="0"/>
      <w:divBdr>
        <w:top w:val="none" w:sz="0" w:space="0" w:color="auto"/>
        <w:left w:val="none" w:sz="0" w:space="0" w:color="auto"/>
        <w:bottom w:val="none" w:sz="0" w:space="0" w:color="auto"/>
        <w:right w:val="none" w:sz="0" w:space="0" w:color="auto"/>
      </w:divBdr>
    </w:div>
    <w:div w:id="1643651889">
      <w:bodyDiv w:val="1"/>
      <w:marLeft w:val="0"/>
      <w:marRight w:val="0"/>
      <w:marTop w:val="0"/>
      <w:marBottom w:val="0"/>
      <w:divBdr>
        <w:top w:val="none" w:sz="0" w:space="0" w:color="auto"/>
        <w:left w:val="none" w:sz="0" w:space="0" w:color="auto"/>
        <w:bottom w:val="none" w:sz="0" w:space="0" w:color="auto"/>
        <w:right w:val="none" w:sz="0" w:space="0" w:color="auto"/>
      </w:divBdr>
    </w:div>
    <w:div w:id="1649745423">
      <w:bodyDiv w:val="1"/>
      <w:marLeft w:val="0"/>
      <w:marRight w:val="0"/>
      <w:marTop w:val="0"/>
      <w:marBottom w:val="0"/>
      <w:divBdr>
        <w:top w:val="none" w:sz="0" w:space="0" w:color="auto"/>
        <w:left w:val="none" w:sz="0" w:space="0" w:color="auto"/>
        <w:bottom w:val="none" w:sz="0" w:space="0" w:color="auto"/>
        <w:right w:val="none" w:sz="0" w:space="0" w:color="auto"/>
      </w:divBdr>
    </w:div>
    <w:div w:id="1651521705">
      <w:bodyDiv w:val="1"/>
      <w:marLeft w:val="0"/>
      <w:marRight w:val="0"/>
      <w:marTop w:val="0"/>
      <w:marBottom w:val="0"/>
      <w:divBdr>
        <w:top w:val="none" w:sz="0" w:space="0" w:color="auto"/>
        <w:left w:val="none" w:sz="0" w:space="0" w:color="auto"/>
        <w:bottom w:val="none" w:sz="0" w:space="0" w:color="auto"/>
        <w:right w:val="none" w:sz="0" w:space="0" w:color="auto"/>
      </w:divBdr>
    </w:div>
    <w:div w:id="1653018514">
      <w:bodyDiv w:val="1"/>
      <w:marLeft w:val="0"/>
      <w:marRight w:val="0"/>
      <w:marTop w:val="0"/>
      <w:marBottom w:val="0"/>
      <w:divBdr>
        <w:top w:val="none" w:sz="0" w:space="0" w:color="auto"/>
        <w:left w:val="none" w:sz="0" w:space="0" w:color="auto"/>
        <w:bottom w:val="none" w:sz="0" w:space="0" w:color="auto"/>
        <w:right w:val="none" w:sz="0" w:space="0" w:color="auto"/>
      </w:divBdr>
    </w:div>
    <w:div w:id="1655644895">
      <w:bodyDiv w:val="1"/>
      <w:marLeft w:val="0"/>
      <w:marRight w:val="0"/>
      <w:marTop w:val="0"/>
      <w:marBottom w:val="0"/>
      <w:divBdr>
        <w:top w:val="none" w:sz="0" w:space="0" w:color="auto"/>
        <w:left w:val="none" w:sz="0" w:space="0" w:color="auto"/>
        <w:bottom w:val="none" w:sz="0" w:space="0" w:color="auto"/>
        <w:right w:val="none" w:sz="0" w:space="0" w:color="auto"/>
      </w:divBdr>
    </w:div>
    <w:div w:id="1656832021">
      <w:bodyDiv w:val="1"/>
      <w:marLeft w:val="0"/>
      <w:marRight w:val="0"/>
      <w:marTop w:val="0"/>
      <w:marBottom w:val="0"/>
      <w:divBdr>
        <w:top w:val="none" w:sz="0" w:space="0" w:color="auto"/>
        <w:left w:val="none" w:sz="0" w:space="0" w:color="auto"/>
        <w:bottom w:val="none" w:sz="0" w:space="0" w:color="auto"/>
        <w:right w:val="none" w:sz="0" w:space="0" w:color="auto"/>
      </w:divBdr>
    </w:div>
    <w:div w:id="1659110209">
      <w:bodyDiv w:val="1"/>
      <w:marLeft w:val="0"/>
      <w:marRight w:val="0"/>
      <w:marTop w:val="0"/>
      <w:marBottom w:val="0"/>
      <w:divBdr>
        <w:top w:val="none" w:sz="0" w:space="0" w:color="auto"/>
        <w:left w:val="none" w:sz="0" w:space="0" w:color="auto"/>
        <w:bottom w:val="none" w:sz="0" w:space="0" w:color="auto"/>
        <w:right w:val="none" w:sz="0" w:space="0" w:color="auto"/>
      </w:divBdr>
    </w:div>
    <w:div w:id="1659111871">
      <w:bodyDiv w:val="1"/>
      <w:marLeft w:val="0"/>
      <w:marRight w:val="0"/>
      <w:marTop w:val="0"/>
      <w:marBottom w:val="0"/>
      <w:divBdr>
        <w:top w:val="none" w:sz="0" w:space="0" w:color="auto"/>
        <w:left w:val="none" w:sz="0" w:space="0" w:color="auto"/>
        <w:bottom w:val="none" w:sz="0" w:space="0" w:color="auto"/>
        <w:right w:val="none" w:sz="0" w:space="0" w:color="auto"/>
      </w:divBdr>
    </w:div>
    <w:div w:id="1659310332">
      <w:bodyDiv w:val="1"/>
      <w:marLeft w:val="0"/>
      <w:marRight w:val="0"/>
      <w:marTop w:val="0"/>
      <w:marBottom w:val="0"/>
      <w:divBdr>
        <w:top w:val="none" w:sz="0" w:space="0" w:color="auto"/>
        <w:left w:val="none" w:sz="0" w:space="0" w:color="auto"/>
        <w:bottom w:val="none" w:sz="0" w:space="0" w:color="auto"/>
        <w:right w:val="none" w:sz="0" w:space="0" w:color="auto"/>
      </w:divBdr>
    </w:div>
    <w:div w:id="1670132526">
      <w:bodyDiv w:val="1"/>
      <w:marLeft w:val="0"/>
      <w:marRight w:val="0"/>
      <w:marTop w:val="0"/>
      <w:marBottom w:val="0"/>
      <w:divBdr>
        <w:top w:val="none" w:sz="0" w:space="0" w:color="auto"/>
        <w:left w:val="none" w:sz="0" w:space="0" w:color="auto"/>
        <w:bottom w:val="none" w:sz="0" w:space="0" w:color="auto"/>
        <w:right w:val="none" w:sz="0" w:space="0" w:color="auto"/>
      </w:divBdr>
    </w:div>
    <w:div w:id="1677265571">
      <w:bodyDiv w:val="1"/>
      <w:marLeft w:val="0"/>
      <w:marRight w:val="0"/>
      <w:marTop w:val="0"/>
      <w:marBottom w:val="0"/>
      <w:divBdr>
        <w:top w:val="none" w:sz="0" w:space="0" w:color="auto"/>
        <w:left w:val="none" w:sz="0" w:space="0" w:color="auto"/>
        <w:bottom w:val="none" w:sz="0" w:space="0" w:color="auto"/>
        <w:right w:val="none" w:sz="0" w:space="0" w:color="auto"/>
      </w:divBdr>
    </w:div>
    <w:div w:id="1679624155">
      <w:bodyDiv w:val="1"/>
      <w:marLeft w:val="0"/>
      <w:marRight w:val="0"/>
      <w:marTop w:val="0"/>
      <w:marBottom w:val="0"/>
      <w:divBdr>
        <w:top w:val="none" w:sz="0" w:space="0" w:color="auto"/>
        <w:left w:val="none" w:sz="0" w:space="0" w:color="auto"/>
        <w:bottom w:val="none" w:sz="0" w:space="0" w:color="auto"/>
        <w:right w:val="none" w:sz="0" w:space="0" w:color="auto"/>
      </w:divBdr>
    </w:div>
    <w:div w:id="1695882247">
      <w:bodyDiv w:val="1"/>
      <w:marLeft w:val="0"/>
      <w:marRight w:val="0"/>
      <w:marTop w:val="0"/>
      <w:marBottom w:val="0"/>
      <w:divBdr>
        <w:top w:val="none" w:sz="0" w:space="0" w:color="auto"/>
        <w:left w:val="none" w:sz="0" w:space="0" w:color="auto"/>
        <w:bottom w:val="none" w:sz="0" w:space="0" w:color="auto"/>
        <w:right w:val="none" w:sz="0" w:space="0" w:color="auto"/>
      </w:divBdr>
    </w:div>
    <w:div w:id="1698893395">
      <w:bodyDiv w:val="1"/>
      <w:marLeft w:val="0"/>
      <w:marRight w:val="0"/>
      <w:marTop w:val="0"/>
      <w:marBottom w:val="0"/>
      <w:divBdr>
        <w:top w:val="none" w:sz="0" w:space="0" w:color="auto"/>
        <w:left w:val="none" w:sz="0" w:space="0" w:color="auto"/>
        <w:bottom w:val="none" w:sz="0" w:space="0" w:color="auto"/>
        <w:right w:val="none" w:sz="0" w:space="0" w:color="auto"/>
      </w:divBdr>
    </w:div>
    <w:div w:id="1699116172">
      <w:bodyDiv w:val="1"/>
      <w:marLeft w:val="0"/>
      <w:marRight w:val="0"/>
      <w:marTop w:val="0"/>
      <w:marBottom w:val="0"/>
      <w:divBdr>
        <w:top w:val="none" w:sz="0" w:space="0" w:color="auto"/>
        <w:left w:val="none" w:sz="0" w:space="0" w:color="auto"/>
        <w:bottom w:val="none" w:sz="0" w:space="0" w:color="auto"/>
        <w:right w:val="none" w:sz="0" w:space="0" w:color="auto"/>
      </w:divBdr>
    </w:div>
    <w:div w:id="1701589806">
      <w:bodyDiv w:val="1"/>
      <w:marLeft w:val="0"/>
      <w:marRight w:val="0"/>
      <w:marTop w:val="0"/>
      <w:marBottom w:val="0"/>
      <w:divBdr>
        <w:top w:val="none" w:sz="0" w:space="0" w:color="auto"/>
        <w:left w:val="none" w:sz="0" w:space="0" w:color="auto"/>
        <w:bottom w:val="none" w:sz="0" w:space="0" w:color="auto"/>
        <w:right w:val="none" w:sz="0" w:space="0" w:color="auto"/>
      </w:divBdr>
    </w:div>
    <w:div w:id="1708679179">
      <w:bodyDiv w:val="1"/>
      <w:marLeft w:val="0"/>
      <w:marRight w:val="0"/>
      <w:marTop w:val="0"/>
      <w:marBottom w:val="0"/>
      <w:divBdr>
        <w:top w:val="none" w:sz="0" w:space="0" w:color="auto"/>
        <w:left w:val="none" w:sz="0" w:space="0" w:color="auto"/>
        <w:bottom w:val="none" w:sz="0" w:space="0" w:color="auto"/>
        <w:right w:val="none" w:sz="0" w:space="0" w:color="auto"/>
      </w:divBdr>
    </w:div>
    <w:div w:id="1709526618">
      <w:bodyDiv w:val="1"/>
      <w:marLeft w:val="0"/>
      <w:marRight w:val="0"/>
      <w:marTop w:val="0"/>
      <w:marBottom w:val="0"/>
      <w:divBdr>
        <w:top w:val="none" w:sz="0" w:space="0" w:color="auto"/>
        <w:left w:val="none" w:sz="0" w:space="0" w:color="auto"/>
        <w:bottom w:val="none" w:sz="0" w:space="0" w:color="auto"/>
        <w:right w:val="none" w:sz="0" w:space="0" w:color="auto"/>
      </w:divBdr>
    </w:div>
    <w:div w:id="1710950701">
      <w:bodyDiv w:val="1"/>
      <w:marLeft w:val="0"/>
      <w:marRight w:val="0"/>
      <w:marTop w:val="0"/>
      <w:marBottom w:val="0"/>
      <w:divBdr>
        <w:top w:val="none" w:sz="0" w:space="0" w:color="auto"/>
        <w:left w:val="none" w:sz="0" w:space="0" w:color="auto"/>
        <w:bottom w:val="none" w:sz="0" w:space="0" w:color="auto"/>
        <w:right w:val="none" w:sz="0" w:space="0" w:color="auto"/>
      </w:divBdr>
    </w:div>
    <w:div w:id="1724479194">
      <w:bodyDiv w:val="1"/>
      <w:marLeft w:val="0"/>
      <w:marRight w:val="0"/>
      <w:marTop w:val="0"/>
      <w:marBottom w:val="0"/>
      <w:divBdr>
        <w:top w:val="none" w:sz="0" w:space="0" w:color="auto"/>
        <w:left w:val="none" w:sz="0" w:space="0" w:color="auto"/>
        <w:bottom w:val="none" w:sz="0" w:space="0" w:color="auto"/>
        <w:right w:val="none" w:sz="0" w:space="0" w:color="auto"/>
      </w:divBdr>
    </w:div>
    <w:div w:id="1725835005">
      <w:bodyDiv w:val="1"/>
      <w:marLeft w:val="0"/>
      <w:marRight w:val="0"/>
      <w:marTop w:val="0"/>
      <w:marBottom w:val="0"/>
      <w:divBdr>
        <w:top w:val="none" w:sz="0" w:space="0" w:color="auto"/>
        <w:left w:val="none" w:sz="0" w:space="0" w:color="auto"/>
        <w:bottom w:val="none" w:sz="0" w:space="0" w:color="auto"/>
        <w:right w:val="none" w:sz="0" w:space="0" w:color="auto"/>
      </w:divBdr>
    </w:div>
    <w:div w:id="1732925310">
      <w:bodyDiv w:val="1"/>
      <w:marLeft w:val="0"/>
      <w:marRight w:val="0"/>
      <w:marTop w:val="0"/>
      <w:marBottom w:val="0"/>
      <w:divBdr>
        <w:top w:val="none" w:sz="0" w:space="0" w:color="auto"/>
        <w:left w:val="none" w:sz="0" w:space="0" w:color="auto"/>
        <w:bottom w:val="none" w:sz="0" w:space="0" w:color="auto"/>
        <w:right w:val="none" w:sz="0" w:space="0" w:color="auto"/>
      </w:divBdr>
    </w:div>
    <w:div w:id="1737775072">
      <w:bodyDiv w:val="1"/>
      <w:marLeft w:val="0"/>
      <w:marRight w:val="0"/>
      <w:marTop w:val="0"/>
      <w:marBottom w:val="0"/>
      <w:divBdr>
        <w:top w:val="none" w:sz="0" w:space="0" w:color="auto"/>
        <w:left w:val="none" w:sz="0" w:space="0" w:color="auto"/>
        <w:bottom w:val="none" w:sz="0" w:space="0" w:color="auto"/>
        <w:right w:val="none" w:sz="0" w:space="0" w:color="auto"/>
      </w:divBdr>
    </w:div>
    <w:div w:id="1742755956">
      <w:bodyDiv w:val="1"/>
      <w:marLeft w:val="0"/>
      <w:marRight w:val="0"/>
      <w:marTop w:val="0"/>
      <w:marBottom w:val="0"/>
      <w:divBdr>
        <w:top w:val="none" w:sz="0" w:space="0" w:color="auto"/>
        <w:left w:val="none" w:sz="0" w:space="0" w:color="auto"/>
        <w:bottom w:val="none" w:sz="0" w:space="0" w:color="auto"/>
        <w:right w:val="none" w:sz="0" w:space="0" w:color="auto"/>
      </w:divBdr>
    </w:div>
    <w:div w:id="1744835540">
      <w:bodyDiv w:val="1"/>
      <w:marLeft w:val="0"/>
      <w:marRight w:val="0"/>
      <w:marTop w:val="0"/>
      <w:marBottom w:val="0"/>
      <w:divBdr>
        <w:top w:val="none" w:sz="0" w:space="0" w:color="auto"/>
        <w:left w:val="none" w:sz="0" w:space="0" w:color="auto"/>
        <w:bottom w:val="none" w:sz="0" w:space="0" w:color="auto"/>
        <w:right w:val="none" w:sz="0" w:space="0" w:color="auto"/>
      </w:divBdr>
    </w:div>
    <w:div w:id="1755936671">
      <w:bodyDiv w:val="1"/>
      <w:marLeft w:val="0"/>
      <w:marRight w:val="0"/>
      <w:marTop w:val="0"/>
      <w:marBottom w:val="0"/>
      <w:divBdr>
        <w:top w:val="none" w:sz="0" w:space="0" w:color="auto"/>
        <w:left w:val="none" w:sz="0" w:space="0" w:color="auto"/>
        <w:bottom w:val="none" w:sz="0" w:space="0" w:color="auto"/>
        <w:right w:val="none" w:sz="0" w:space="0" w:color="auto"/>
      </w:divBdr>
    </w:div>
    <w:div w:id="1757172912">
      <w:bodyDiv w:val="1"/>
      <w:marLeft w:val="0"/>
      <w:marRight w:val="0"/>
      <w:marTop w:val="0"/>
      <w:marBottom w:val="0"/>
      <w:divBdr>
        <w:top w:val="none" w:sz="0" w:space="0" w:color="auto"/>
        <w:left w:val="none" w:sz="0" w:space="0" w:color="auto"/>
        <w:bottom w:val="none" w:sz="0" w:space="0" w:color="auto"/>
        <w:right w:val="none" w:sz="0" w:space="0" w:color="auto"/>
      </w:divBdr>
    </w:div>
    <w:div w:id="1761294540">
      <w:bodyDiv w:val="1"/>
      <w:marLeft w:val="0"/>
      <w:marRight w:val="0"/>
      <w:marTop w:val="0"/>
      <w:marBottom w:val="0"/>
      <w:divBdr>
        <w:top w:val="none" w:sz="0" w:space="0" w:color="auto"/>
        <w:left w:val="none" w:sz="0" w:space="0" w:color="auto"/>
        <w:bottom w:val="none" w:sz="0" w:space="0" w:color="auto"/>
        <w:right w:val="none" w:sz="0" w:space="0" w:color="auto"/>
      </w:divBdr>
    </w:div>
    <w:div w:id="1762291486">
      <w:bodyDiv w:val="1"/>
      <w:marLeft w:val="0"/>
      <w:marRight w:val="0"/>
      <w:marTop w:val="0"/>
      <w:marBottom w:val="0"/>
      <w:divBdr>
        <w:top w:val="none" w:sz="0" w:space="0" w:color="auto"/>
        <w:left w:val="none" w:sz="0" w:space="0" w:color="auto"/>
        <w:bottom w:val="none" w:sz="0" w:space="0" w:color="auto"/>
        <w:right w:val="none" w:sz="0" w:space="0" w:color="auto"/>
      </w:divBdr>
    </w:div>
    <w:div w:id="1770664896">
      <w:bodyDiv w:val="1"/>
      <w:marLeft w:val="0"/>
      <w:marRight w:val="0"/>
      <w:marTop w:val="0"/>
      <w:marBottom w:val="0"/>
      <w:divBdr>
        <w:top w:val="none" w:sz="0" w:space="0" w:color="auto"/>
        <w:left w:val="none" w:sz="0" w:space="0" w:color="auto"/>
        <w:bottom w:val="none" w:sz="0" w:space="0" w:color="auto"/>
        <w:right w:val="none" w:sz="0" w:space="0" w:color="auto"/>
      </w:divBdr>
    </w:div>
    <w:div w:id="1778132642">
      <w:bodyDiv w:val="1"/>
      <w:marLeft w:val="0"/>
      <w:marRight w:val="0"/>
      <w:marTop w:val="0"/>
      <w:marBottom w:val="0"/>
      <w:divBdr>
        <w:top w:val="none" w:sz="0" w:space="0" w:color="auto"/>
        <w:left w:val="none" w:sz="0" w:space="0" w:color="auto"/>
        <w:bottom w:val="none" w:sz="0" w:space="0" w:color="auto"/>
        <w:right w:val="none" w:sz="0" w:space="0" w:color="auto"/>
      </w:divBdr>
    </w:div>
    <w:div w:id="1790011824">
      <w:bodyDiv w:val="1"/>
      <w:marLeft w:val="0"/>
      <w:marRight w:val="0"/>
      <w:marTop w:val="0"/>
      <w:marBottom w:val="0"/>
      <w:divBdr>
        <w:top w:val="none" w:sz="0" w:space="0" w:color="auto"/>
        <w:left w:val="none" w:sz="0" w:space="0" w:color="auto"/>
        <w:bottom w:val="none" w:sz="0" w:space="0" w:color="auto"/>
        <w:right w:val="none" w:sz="0" w:space="0" w:color="auto"/>
      </w:divBdr>
    </w:div>
    <w:div w:id="1799832062">
      <w:bodyDiv w:val="1"/>
      <w:marLeft w:val="0"/>
      <w:marRight w:val="0"/>
      <w:marTop w:val="0"/>
      <w:marBottom w:val="0"/>
      <w:divBdr>
        <w:top w:val="none" w:sz="0" w:space="0" w:color="auto"/>
        <w:left w:val="none" w:sz="0" w:space="0" w:color="auto"/>
        <w:bottom w:val="none" w:sz="0" w:space="0" w:color="auto"/>
        <w:right w:val="none" w:sz="0" w:space="0" w:color="auto"/>
      </w:divBdr>
    </w:div>
    <w:div w:id="1801650320">
      <w:bodyDiv w:val="1"/>
      <w:marLeft w:val="0"/>
      <w:marRight w:val="0"/>
      <w:marTop w:val="0"/>
      <w:marBottom w:val="0"/>
      <w:divBdr>
        <w:top w:val="none" w:sz="0" w:space="0" w:color="auto"/>
        <w:left w:val="none" w:sz="0" w:space="0" w:color="auto"/>
        <w:bottom w:val="none" w:sz="0" w:space="0" w:color="auto"/>
        <w:right w:val="none" w:sz="0" w:space="0" w:color="auto"/>
      </w:divBdr>
    </w:div>
    <w:div w:id="1801875584">
      <w:bodyDiv w:val="1"/>
      <w:marLeft w:val="0"/>
      <w:marRight w:val="0"/>
      <w:marTop w:val="0"/>
      <w:marBottom w:val="0"/>
      <w:divBdr>
        <w:top w:val="none" w:sz="0" w:space="0" w:color="auto"/>
        <w:left w:val="none" w:sz="0" w:space="0" w:color="auto"/>
        <w:bottom w:val="none" w:sz="0" w:space="0" w:color="auto"/>
        <w:right w:val="none" w:sz="0" w:space="0" w:color="auto"/>
      </w:divBdr>
    </w:div>
    <w:div w:id="1803887480">
      <w:bodyDiv w:val="1"/>
      <w:marLeft w:val="0"/>
      <w:marRight w:val="0"/>
      <w:marTop w:val="0"/>
      <w:marBottom w:val="0"/>
      <w:divBdr>
        <w:top w:val="none" w:sz="0" w:space="0" w:color="auto"/>
        <w:left w:val="none" w:sz="0" w:space="0" w:color="auto"/>
        <w:bottom w:val="none" w:sz="0" w:space="0" w:color="auto"/>
        <w:right w:val="none" w:sz="0" w:space="0" w:color="auto"/>
      </w:divBdr>
    </w:div>
    <w:div w:id="1833333156">
      <w:bodyDiv w:val="1"/>
      <w:marLeft w:val="0"/>
      <w:marRight w:val="0"/>
      <w:marTop w:val="0"/>
      <w:marBottom w:val="0"/>
      <w:divBdr>
        <w:top w:val="none" w:sz="0" w:space="0" w:color="auto"/>
        <w:left w:val="none" w:sz="0" w:space="0" w:color="auto"/>
        <w:bottom w:val="none" w:sz="0" w:space="0" w:color="auto"/>
        <w:right w:val="none" w:sz="0" w:space="0" w:color="auto"/>
      </w:divBdr>
    </w:div>
    <w:div w:id="1845319868">
      <w:bodyDiv w:val="1"/>
      <w:marLeft w:val="0"/>
      <w:marRight w:val="0"/>
      <w:marTop w:val="0"/>
      <w:marBottom w:val="0"/>
      <w:divBdr>
        <w:top w:val="none" w:sz="0" w:space="0" w:color="auto"/>
        <w:left w:val="none" w:sz="0" w:space="0" w:color="auto"/>
        <w:bottom w:val="none" w:sz="0" w:space="0" w:color="auto"/>
        <w:right w:val="none" w:sz="0" w:space="0" w:color="auto"/>
      </w:divBdr>
    </w:div>
    <w:div w:id="1847287172">
      <w:bodyDiv w:val="1"/>
      <w:marLeft w:val="0"/>
      <w:marRight w:val="0"/>
      <w:marTop w:val="0"/>
      <w:marBottom w:val="0"/>
      <w:divBdr>
        <w:top w:val="none" w:sz="0" w:space="0" w:color="auto"/>
        <w:left w:val="none" w:sz="0" w:space="0" w:color="auto"/>
        <w:bottom w:val="none" w:sz="0" w:space="0" w:color="auto"/>
        <w:right w:val="none" w:sz="0" w:space="0" w:color="auto"/>
      </w:divBdr>
    </w:div>
    <w:div w:id="1852375505">
      <w:bodyDiv w:val="1"/>
      <w:marLeft w:val="0"/>
      <w:marRight w:val="0"/>
      <w:marTop w:val="0"/>
      <w:marBottom w:val="0"/>
      <w:divBdr>
        <w:top w:val="none" w:sz="0" w:space="0" w:color="auto"/>
        <w:left w:val="none" w:sz="0" w:space="0" w:color="auto"/>
        <w:bottom w:val="none" w:sz="0" w:space="0" w:color="auto"/>
        <w:right w:val="none" w:sz="0" w:space="0" w:color="auto"/>
      </w:divBdr>
    </w:div>
    <w:div w:id="1875575608">
      <w:bodyDiv w:val="1"/>
      <w:marLeft w:val="0"/>
      <w:marRight w:val="0"/>
      <w:marTop w:val="0"/>
      <w:marBottom w:val="0"/>
      <w:divBdr>
        <w:top w:val="none" w:sz="0" w:space="0" w:color="auto"/>
        <w:left w:val="none" w:sz="0" w:space="0" w:color="auto"/>
        <w:bottom w:val="none" w:sz="0" w:space="0" w:color="auto"/>
        <w:right w:val="none" w:sz="0" w:space="0" w:color="auto"/>
      </w:divBdr>
    </w:div>
    <w:div w:id="1882789444">
      <w:bodyDiv w:val="1"/>
      <w:marLeft w:val="0"/>
      <w:marRight w:val="0"/>
      <w:marTop w:val="0"/>
      <w:marBottom w:val="0"/>
      <w:divBdr>
        <w:top w:val="none" w:sz="0" w:space="0" w:color="auto"/>
        <w:left w:val="none" w:sz="0" w:space="0" w:color="auto"/>
        <w:bottom w:val="none" w:sz="0" w:space="0" w:color="auto"/>
        <w:right w:val="none" w:sz="0" w:space="0" w:color="auto"/>
      </w:divBdr>
    </w:div>
    <w:div w:id="1893232700">
      <w:bodyDiv w:val="1"/>
      <w:marLeft w:val="0"/>
      <w:marRight w:val="0"/>
      <w:marTop w:val="0"/>
      <w:marBottom w:val="0"/>
      <w:divBdr>
        <w:top w:val="none" w:sz="0" w:space="0" w:color="auto"/>
        <w:left w:val="none" w:sz="0" w:space="0" w:color="auto"/>
        <w:bottom w:val="none" w:sz="0" w:space="0" w:color="auto"/>
        <w:right w:val="none" w:sz="0" w:space="0" w:color="auto"/>
      </w:divBdr>
    </w:div>
    <w:div w:id="1896577659">
      <w:bodyDiv w:val="1"/>
      <w:marLeft w:val="0"/>
      <w:marRight w:val="0"/>
      <w:marTop w:val="0"/>
      <w:marBottom w:val="0"/>
      <w:divBdr>
        <w:top w:val="none" w:sz="0" w:space="0" w:color="auto"/>
        <w:left w:val="none" w:sz="0" w:space="0" w:color="auto"/>
        <w:bottom w:val="none" w:sz="0" w:space="0" w:color="auto"/>
        <w:right w:val="none" w:sz="0" w:space="0" w:color="auto"/>
      </w:divBdr>
    </w:div>
    <w:div w:id="1903632398">
      <w:bodyDiv w:val="1"/>
      <w:marLeft w:val="0"/>
      <w:marRight w:val="0"/>
      <w:marTop w:val="0"/>
      <w:marBottom w:val="0"/>
      <w:divBdr>
        <w:top w:val="none" w:sz="0" w:space="0" w:color="auto"/>
        <w:left w:val="none" w:sz="0" w:space="0" w:color="auto"/>
        <w:bottom w:val="none" w:sz="0" w:space="0" w:color="auto"/>
        <w:right w:val="none" w:sz="0" w:space="0" w:color="auto"/>
      </w:divBdr>
    </w:div>
    <w:div w:id="1907061409">
      <w:bodyDiv w:val="1"/>
      <w:marLeft w:val="0"/>
      <w:marRight w:val="0"/>
      <w:marTop w:val="0"/>
      <w:marBottom w:val="0"/>
      <w:divBdr>
        <w:top w:val="none" w:sz="0" w:space="0" w:color="auto"/>
        <w:left w:val="none" w:sz="0" w:space="0" w:color="auto"/>
        <w:bottom w:val="none" w:sz="0" w:space="0" w:color="auto"/>
        <w:right w:val="none" w:sz="0" w:space="0" w:color="auto"/>
      </w:divBdr>
    </w:div>
    <w:div w:id="1907372079">
      <w:bodyDiv w:val="1"/>
      <w:marLeft w:val="0"/>
      <w:marRight w:val="0"/>
      <w:marTop w:val="0"/>
      <w:marBottom w:val="0"/>
      <w:divBdr>
        <w:top w:val="none" w:sz="0" w:space="0" w:color="auto"/>
        <w:left w:val="none" w:sz="0" w:space="0" w:color="auto"/>
        <w:bottom w:val="none" w:sz="0" w:space="0" w:color="auto"/>
        <w:right w:val="none" w:sz="0" w:space="0" w:color="auto"/>
      </w:divBdr>
    </w:div>
    <w:div w:id="1910798113">
      <w:bodyDiv w:val="1"/>
      <w:marLeft w:val="0"/>
      <w:marRight w:val="0"/>
      <w:marTop w:val="0"/>
      <w:marBottom w:val="0"/>
      <w:divBdr>
        <w:top w:val="none" w:sz="0" w:space="0" w:color="auto"/>
        <w:left w:val="none" w:sz="0" w:space="0" w:color="auto"/>
        <w:bottom w:val="none" w:sz="0" w:space="0" w:color="auto"/>
        <w:right w:val="none" w:sz="0" w:space="0" w:color="auto"/>
      </w:divBdr>
    </w:div>
    <w:div w:id="1919441217">
      <w:bodyDiv w:val="1"/>
      <w:marLeft w:val="0"/>
      <w:marRight w:val="0"/>
      <w:marTop w:val="0"/>
      <w:marBottom w:val="0"/>
      <w:divBdr>
        <w:top w:val="none" w:sz="0" w:space="0" w:color="auto"/>
        <w:left w:val="none" w:sz="0" w:space="0" w:color="auto"/>
        <w:bottom w:val="none" w:sz="0" w:space="0" w:color="auto"/>
        <w:right w:val="none" w:sz="0" w:space="0" w:color="auto"/>
      </w:divBdr>
    </w:div>
    <w:div w:id="1919754843">
      <w:bodyDiv w:val="1"/>
      <w:marLeft w:val="0"/>
      <w:marRight w:val="0"/>
      <w:marTop w:val="0"/>
      <w:marBottom w:val="0"/>
      <w:divBdr>
        <w:top w:val="none" w:sz="0" w:space="0" w:color="auto"/>
        <w:left w:val="none" w:sz="0" w:space="0" w:color="auto"/>
        <w:bottom w:val="none" w:sz="0" w:space="0" w:color="auto"/>
        <w:right w:val="none" w:sz="0" w:space="0" w:color="auto"/>
      </w:divBdr>
    </w:div>
    <w:div w:id="1919822186">
      <w:bodyDiv w:val="1"/>
      <w:marLeft w:val="0"/>
      <w:marRight w:val="0"/>
      <w:marTop w:val="0"/>
      <w:marBottom w:val="0"/>
      <w:divBdr>
        <w:top w:val="none" w:sz="0" w:space="0" w:color="auto"/>
        <w:left w:val="none" w:sz="0" w:space="0" w:color="auto"/>
        <w:bottom w:val="none" w:sz="0" w:space="0" w:color="auto"/>
        <w:right w:val="none" w:sz="0" w:space="0" w:color="auto"/>
      </w:divBdr>
    </w:div>
    <w:div w:id="1920824495">
      <w:bodyDiv w:val="1"/>
      <w:marLeft w:val="0"/>
      <w:marRight w:val="0"/>
      <w:marTop w:val="0"/>
      <w:marBottom w:val="0"/>
      <w:divBdr>
        <w:top w:val="none" w:sz="0" w:space="0" w:color="auto"/>
        <w:left w:val="none" w:sz="0" w:space="0" w:color="auto"/>
        <w:bottom w:val="none" w:sz="0" w:space="0" w:color="auto"/>
        <w:right w:val="none" w:sz="0" w:space="0" w:color="auto"/>
      </w:divBdr>
    </w:div>
    <w:div w:id="1921258629">
      <w:bodyDiv w:val="1"/>
      <w:marLeft w:val="0"/>
      <w:marRight w:val="0"/>
      <w:marTop w:val="0"/>
      <w:marBottom w:val="0"/>
      <w:divBdr>
        <w:top w:val="none" w:sz="0" w:space="0" w:color="auto"/>
        <w:left w:val="none" w:sz="0" w:space="0" w:color="auto"/>
        <w:bottom w:val="none" w:sz="0" w:space="0" w:color="auto"/>
        <w:right w:val="none" w:sz="0" w:space="0" w:color="auto"/>
      </w:divBdr>
    </w:div>
    <w:div w:id="1933053650">
      <w:bodyDiv w:val="1"/>
      <w:marLeft w:val="0"/>
      <w:marRight w:val="0"/>
      <w:marTop w:val="0"/>
      <w:marBottom w:val="0"/>
      <w:divBdr>
        <w:top w:val="none" w:sz="0" w:space="0" w:color="auto"/>
        <w:left w:val="none" w:sz="0" w:space="0" w:color="auto"/>
        <w:bottom w:val="none" w:sz="0" w:space="0" w:color="auto"/>
        <w:right w:val="none" w:sz="0" w:space="0" w:color="auto"/>
      </w:divBdr>
    </w:div>
    <w:div w:id="1933708615">
      <w:bodyDiv w:val="1"/>
      <w:marLeft w:val="0"/>
      <w:marRight w:val="0"/>
      <w:marTop w:val="0"/>
      <w:marBottom w:val="0"/>
      <w:divBdr>
        <w:top w:val="none" w:sz="0" w:space="0" w:color="auto"/>
        <w:left w:val="none" w:sz="0" w:space="0" w:color="auto"/>
        <w:bottom w:val="none" w:sz="0" w:space="0" w:color="auto"/>
        <w:right w:val="none" w:sz="0" w:space="0" w:color="auto"/>
      </w:divBdr>
    </w:div>
    <w:div w:id="1936009057">
      <w:bodyDiv w:val="1"/>
      <w:marLeft w:val="0"/>
      <w:marRight w:val="0"/>
      <w:marTop w:val="0"/>
      <w:marBottom w:val="0"/>
      <w:divBdr>
        <w:top w:val="none" w:sz="0" w:space="0" w:color="auto"/>
        <w:left w:val="none" w:sz="0" w:space="0" w:color="auto"/>
        <w:bottom w:val="none" w:sz="0" w:space="0" w:color="auto"/>
        <w:right w:val="none" w:sz="0" w:space="0" w:color="auto"/>
      </w:divBdr>
    </w:div>
    <w:div w:id="1936355238">
      <w:bodyDiv w:val="1"/>
      <w:marLeft w:val="0"/>
      <w:marRight w:val="0"/>
      <w:marTop w:val="0"/>
      <w:marBottom w:val="0"/>
      <w:divBdr>
        <w:top w:val="none" w:sz="0" w:space="0" w:color="auto"/>
        <w:left w:val="none" w:sz="0" w:space="0" w:color="auto"/>
        <w:bottom w:val="none" w:sz="0" w:space="0" w:color="auto"/>
        <w:right w:val="none" w:sz="0" w:space="0" w:color="auto"/>
      </w:divBdr>
    </w:div>
    <w:div w:id="1941988893">
      <w:bodyDiv w:val="1"/>
      <w:marLeft w:val="0"/>
      <w:marRight w:val="0"/>
      <w:marTop w:val="0"/>
      <w:marBottom w:val="0"/>
      <w:divBdr>
        <w:top w:val="none" w:sz="0" w:space="0" w:color="auto"/>
        <w:left w:val="none" w:sz="0" w:space="0" w:color="auto"/>
        <w:bottom w:val="none" w:sz="0" w:space="0" w:color="auto"/>
        <w:right w:val="none" w:sz="0" w:space="0" w:color="auto"/>
      </w:divBdr>
    </w:div>
    <w:div w:id="1946696078">
      <w:bodyDiv w:val="1"/>
      <w:marLeft w:val="0"/>
      <w:marRight w:val="0"/>
      <w:marTop w:val="0"/>
      <w:marBottom w:val="0"/>
      <w:divBdr>
        <w:top w:val="none" w:sz="0" w:space="0" w:color="auto"/>
        <w:left w:val="none" w:sz="0" w:space="0" w:color="auto"/>
        <w:bottom w:val="none" w:sz="0" w:space="0" w:color="auto"/>
        <w:right w:val="none" w:sz="0" w:space="0" w:color="auto"/>
      </w:divBdr>
    </w:div>
    <w:div w:id="1954703269">
      <w:bodyDiv w:val="1"/>
      <w:marLeft w:val="0"/>
      <w:marRight w:val="0"/>
      <w:marTop w:val="0"/>
      <w:marBottom w:val="0"/>
      <w:divBdr>
        <w:top w:val="none" w:sz="0" w:space="0" w:color="auto"/>
        <w:left w:val="none" w:sz="0" w:space="0" w:color="auto"/>
        <w:bottom w:val="none" w:sz="0" w:space="0" w:color="auto"/>
        <w:right w:val="none" w:sz="0" w:space="0" w:color="auto"/>
      </w:divBdr>
    </w:div>
    <w:div w:id="1957784150">
      <w:bodyDiv w:val="1"/>
      <w:marLeft w:val="0"/>
      <w:marRight w:val="0"/>
      <w:marTop w:val="0"/>
      <w:marBottom w:val="0"/>
      <w:divBdr>
        <w:top w:val="none" w:sz="0" w:space="0" w:color="auto"/>
        <w:left w:val="none" w:sz="0" w:space="0" w:color="auto"/>
        <w:bottom w:val="none" w:sz="0" w:space="0" w:color="auto"/>
        <w:right w:val="none" w:sz="0" w:space="0" w:color="auto"/>
      </w:divBdr>
    </w:div>
    <w:div w:id="1957831210">
      <w:bodyDiv w:val="1"/>
      <w:marLeft w:val="0"/>
      <w:marRight w:val="0"/>
      <w:marTop w:val="0"/>
      <w:marBottom w:val="0"/>
      <w:divBdr>
        <w:top w:val="none" w:sz="0" w:space="0" w:color="auto"/>
        <w:left w:val="none" w:sz="0" w:space="0" w:color="auto"/>
        <w:bottom w:val="none" w:sz="0" w:space="0" w:color="auto"/>
        <w:right w:val="none" w:sz="0" w:space="0" w:color="auto"/>
      </w:divBdr>
    </w:div>
    <w:div w:id="1958369702">
      <w:bodyDiv w:val="1"/>
      <w:marLeft w:val="0"/>
      <w:marRight w:val="0"/>
      <w:marTop w:val="0"/>
      <w:marBottom w:val="0"/>
      <w:divBdr>
        <w:top w:val="none" w:sz="0" w:space="0" w:color="auto"/>
        <w:left w:val="none" w:sz="0" w:space="0" w:color="auto"/>
        <w:bottom w:val="none" w:sz="0" w:space="0" w:color="auto"/>
        <w:right w:val="none" w:sz="0" w:space="0" w:color="auto"/>
      </w:divBdr>
    </w:div>
    <w:div w:id="1959725136">
      <w:bodyDiv w:val="1"/>
      <w:marLeft w:val="0"/>
      <w:marRight w:val="0"/>
      <w:marTop w:val="0"/>
      <w:marBottom w:val="0"/>
      <w:divBdr>
        <w:top w:val="none" w:sz="0" w:space="0" w:color="auto"/>
        <w:left w:val="none" w:sz="0" w:space="0" w:color="auto"/>
        <w:bottom w:val="none" w:sz="0" w:space="0" w:color="auto"/>
        <w:right w:val="none" w:sz="0" w:space="0" w:color="auto"/>
      </w:divBdr>
    </w:div>
    <w:div w:id="1962567247">
      <w:bodyDiv w:val="1"/>
      <w:marLeft w:val="0"/>
      <w:marRight w:val="0"/>
      <w:marTop w:val="0"/>
      <w:marBottom w:val="0"/>
      <w:divBdr>
        <w:top w:val="none" w:sz="0" w:space="0" w:color="auto"/>
        <w:left w:val="none" w:sz="0" w:space="0" w:color="auto"/>
        <w:bottom w:val="none" w:sz="0" w:space="0" w:color="auto"/>
        <w:right w:val="none" w:sz="0" w:space="0" w:color="auto"/>
      </w:divBdr>
    </w:div>
    <w:div w:id="1983657783">
      <w:bodyDiv w:val="1"/>
      <w:marLeft w:val="0"/>
      <w:marRight w:val="0"/>
      <w:marTop w:val="0"/>
      <w:marBottom w:val="0"/>
      <w:divBdr>
        <w:top w:val="none" w:sz="0" w:space="0" w:color="auto"/>
        <w:left w:val="none" w:sz="0" w:space="0" w:color="auto"/>
        <w:bottom w:val="none" w:sz="0" w:space="0" w:color="auto"/>
        <w:right w:val="none" w:sz="0" w:space="0" w:color="auto"/>
      </w:divBdr>
      <w:divsChild>
        <w:div w:id="711271487">
          <w:marLeft w:val="0"/>
          <w:marRight w:val="0"/>
          <w:marTop w:val="0"/>
          <w:marBottom w:val="0"/>
          <w:divBdr>
            <w:top w:val="none" w:sz="0" w:space="0" w:color="auto"/>
            <w:left w:val="none" w:sz="0" w:space="0" w:color="auto"/>
            <w:bottom w:val="none" w:sz="0" w:space="0" w:color="auto"/>
            <w:right w:val="none" w:sz="0" w:space="0" w:color="auto"/>
          </w:divBdr>
        </w:div>
      </w:divsChild>
    </w:div>
    <w:div w:id="1984770286">
      <w:bodyDiv w:val="1"/>
      <w:marLeft w:val="0"/>
      <w:marRight w:val="0"/>
      <w:marTop w:val="0"/>
      <w:marBottom w:val="0"/>
      <w:divBdr>
        <w:top w:val="none" w:sz="0" w:space="0" w:color="auto"/>
        <w:left w:val="none" w:sz="0" w:space="0" w:color="auto"/>
        <w:bottom w:val="none" w:sz="0" w:space="0" w:color="auto"/>
        <w:right w:val="none" w:sz="0" w:space="0" w:color="auto"/>
      </w:divBdr>
    </w:div>
    <w:div w:id="1984966335">
      <w:bodyDiv w:val="1"/>
      <w:marLeft w:val="0"/>
      <w:marRight w:val="0"/>
      <w:marTop w:val="0"/>
      <w:marBottom w:val="0"/>
      <w:divBdr>
        <w:top w:val="none" w:sz="0" w:space="0" w:color="auto"/>
        <w:left w:val="none" w:sz="0" w:space="0" w:color="auto"/>
        <w:bottom w:val="none" w:sz="0" w:space="0" w:color="auto"/>
        <w:right w:val="none" w:sz="0" w:space="0" w:color="auto"/>
      </w:divBdr>
    </w:div>
    <w:div w:id="1991252537">
      <w:bodyDiv w:val="1"/>
      <w:marLeft w:val="0"/>
      <w:marRight w:val="0"/>
      <w:marTop w:val="0"/>
      <w:marBottom w:val="0"/>
      <w:divBdr>
        <w:top w:val="none" w:sz="0" w:space="0" w:color="auto"/>
        <w:left w:val="none" w:sz="0" w:space="0" w:color="auto"/>
        <w:bottom w:val="none" w:sz="0" w:space="0" w:color="auto"/>
        <w:right w:val="none" w:sz="0" w:space="0" w:color="auto"/>
      </w:divBdr>
    </w:div>
    <w:div w:id="1999916102">
      <w:bodyDiv w:val="1"/>
      <w:marLeft w:val="0"/>
      <w:marRight w:val="0"/>
      <w:marTop w:val="0"/>
      <w:marBottom w:val="0"/>
      <w:divBdr>
        <w:top w:val="none" w:sz="0" w:space="0" w:color="auto"/>
        <w:left w:val="none" w:sz="0" w:space="0" w:color="auto"/>
        <w:bottom w:val="none" w:sz="0" w:space="0" w:color="auto"/>
        <w:right w:val="none" w:sz="0" w:space="0" w:color="auto"/>
      </w:divBdr>
    </w:div>
    <w:div w:id="2006663370">
      <w:bodyDiv w:val="1"/>
      <w:marLeft w:val="0"/>
      <w:marRight w:val="0"/>
      <w:marTop w:val="0"/>
      <w:marBottom w:val="0"/>
      <w:divBdr>
        <w:top w:val="none" w:sz="0" w:space="0" w:color="auto"/>
        <w:left w:val="none" w:sz="0" w:space="0" w:color="auto"/>
        <w:bottom w:val="none" w:sz="0" w:space="0" w:color="auto"/>
        <w:right w:val="none" w:sz="0" w:space="0" w:color="auto"/>
      </w:divBdr>
    </w:div>
    <w:div w:id="2009089789">
      <w:bodyDiv w:val="1"/>
      <w:marLeft w:val="0"/>
      <w:marRight w:val="0"/>
      <w:marTop w:val="0"/>
      <w:marBottom w:val="0"/>
      <w:divBdr>
        <w:top w:val="none" w:sz="0" w:space="0" w:color="auto"/>
        <w:left w:val="none" w:sz="0" w:space="0" w:color="auto"/>
        <w:bottom w:val="none" w:sz="0" w:space="0" w:color="auto"/>
        <w:right w:val="none" w:sz="0" w:space="0" w:color="auto"/>
      </w:divBdr>
    </w:div>
    <w:div w:id="2020934606">
      <w:bodyDiv w:val="1"/>
      <w:marLeft w:val="0"/>
      <w:marRight w:val="0"/>
      <w:marTop w:val="0"/>
      <w:marBottom w:val="0"/>
      <w:divBdr>
        <w:top w:val="none" w:sz="0" w:space="0" w:color="auto"/>
        <w:left w:val="none" w:sz="0" w:space="0" w:color="auto"/>
        <w:bottom w:val="none" w:sz="0" w:space="0" w:color="auto"/>
        <w:right w:val="none" w:sz="0" w:space="0" w:color="auto"/>
      </w:divBdr>
    </w:div>
    <w:div w:id="2031444994">
      <w:bodyDiv w:val="1"/>
      <w:marLeft w:val="0"/>
      <w:marRight w:val="0"/>
      <w:marTop w:val="0"/>
      <w:marBottom w:val="0"/>
      <w:divBdr>
        <w:top w:val="none" w:sz="0" w:space="0" w:color="auto"/>
        <w:left w:val="none" w:sz="0" w:space="0" w:color="auto"/>
        <w:bottom w:val="none" w:sz="0" w:space="0" w:color="auto"/>
        <w:right w:val="none" w:sz="0" w:space="0" w:color="auto"/>
      </w:divBdr>
    </w:div>
    <w:div w:id="2034107207">
      <w:bodyDiv w:val="1"/>
      <w:marLeft w:val="0"/>
      <w:marRight w:val="0"/>
      <w:marTop w:val="0"/>
      <w:marBottom w:val="0"/>
      <w:divBdr>
        <w:top w:val="none" w:sz="0" w:space="0" w:color="auto"/>
        <w:left w:val="none" w:sz="0" w:space="0" w:color="auto"/>
        <w:bottom w:val="none" w:sz="0" w:space="0" w:color="auto"/>
        <w:right w:val="none" w:sz="0" w:space="0" w:color="auto"/>
      </w:divBdr>
    </w:div>
    <w:div w:id="2040398919">
      <w:bodyDiv w:val="1"/>
      <w:marLeft w:val="0"/>
      <w:marRight w:val="0"/>
      <w:marTop w:val="0"/>
      <w:marBottom w:val="0"/>
      <w:divBdr>
        <w:top w:val="none" w:sz="0" w:space="0" w:color="auto"/>
        <w:left w:val="none" w:sz="0" w:space="0" w:color="auto"/>
        <w:bottom w:val="none" w:sz="0" w:space="0" w:color="auto"/>
        <w:right w:val="none" w:sz="0" w:space="0" w:color="auto"/>
      </w:divBdr>
    </w:div>
    <w:div w:id="2042512593">
      <w:bodyDiv w:val="1"/>
      <w:marLeft w:val="0"/>
      <w:marRight w:val="0"/>
      <w:marTop w:val="0"/>
      <w:marBottom w:val="0"/>
      <w:divBdr>
        <w:top w:val="none" w:sz="0" w:space="0" w:color="auto"/>
        <w:left w:val="none" w:sz="0" w:space="0" w:color="auto"/>
        <w:bottom w:val="none" w:sz="0" w:space="0" w:color="auto"/>
        <w:right w:val="none" w:sz="0" w:space="0" w:color="auto"/>
      </w:divBdr>
    </w:div>
    <w:div w:id="2048405899">
      <w:bodyDiv w:val="1"/>
      <w:marLeft w:val="0"/>
      <w:marRight w:val="0"/>
      <w:marTop w:val="0"/>
      <w:marBottom w:val="0"/>
      <w:divBdr>
        <w:top w:val="none" w:sz="0" w:space="0" w:color="auto"/>
        <w:left w:val="none" w:sz="0" w:space="0" w:color="auto"/>
        <w:bottom w:val="none" w:sz="0" w:space="0" w:color="auto"/>
        <w:right w:val="none" w:sz="0" w:space="0" w:color="auto"/>
      </w:divBdr>
    </w:div>
    <w:div w:id="2053073063">
      <w:bodyDiv w:val="1"/>
      <w:marLeft w:val="0"/>
      <w:marRight w:val="0"/>
      <w:marTop w:val="0"/>
      <w:marBottom w:val="0"/>
      <w:divBdr>
        <w:top w:val="none" w:sz="0" w:space="0" w:color="auto"/>
        <w:left w:val="none" w:sz="0" w:space="0" w:color="auto"/>
        <w:bottom w:val="none" w:sz="0" w:space="0" w:color="auto"/>
        <w:right w:val="none" w:sz="0" w:space="0" w:color="auto"/>
      </w:divBdr>
    </w:div>
    <w:div w:id="2054646911">
      <w:bodyDiv w:val="1"/>
      <w:marLeft w:val="0"/>
      <w:marRight w:val="0"/>
      <w:marTop w:val="0"/>
      <w:marBottom w:val="0"/>
      <w:divBdr>
        <w:top w:val="none" w:sz="0" w:space="0" w:color="auto"/>
        <w:left w:val="none" w:sz="0" w:space="0" w:color="auto"/>
        <w:bottom w:val="none" w:sz="0" w:space="0" w:color="auto"/>
        <w:right w:val="none" w:sz="0" w:space="0" w:color="auto"/>
      </w:divBdr>
    </w:div>
    <w:div w:id="2056004516">
      <w:bodyDiv w:val="1"/>
      <w:marLeft w:val="0"/>
      <w:marRight w:val="0"/>
      <w:marTop w:val="0"/>
      <w:marBottom w:val="0"/>
      <w:divBdr>
        <w:top w:val="none" w:sz="0" w:space="0" w:color="auto"/>
        <w:left w:val="none" w:sz="0" w:space="0" w:color="auto"/>
        <w:bottom w:val="none" w:sz="0" w:space="0" w:color="auto"/>
        <w:right w:val="none" w:sz="0" w:space="0" w:color="auto"/>
      </w:divBdr>
    </w:div>
    <w:div w:id="2062091426">
      <w:bodyDiv w:val="1"/>
      <w:marLeft w:val="0"/>
      <w:marRight w:val="0"/>
      <w:marTop w:val="0"/>
      <w:marBottom w:val="0"/>
      <w:divBdr>
        <w:top w:val="none" w:sz="0" w:space="0" w:color="auto"/>
        <w:left w:val="none" w:sz="0" w:space="0" w:color="auto"/>
        <w:bottom w:val="none" w:sz="0" w:space="0" w:color="auto"/>
        <w:right w:val="none" w:sz="0" w:space="0" w:color="auto"/>
      </w:divBdr>
    </w:div>
    <w:div w:id="2064676915">
      <w:bodyDiv w:val="1"/>
      <w:marLeft w:val="0"/>
      <w:marRight w:val="0"/>
      <w:marTop w:val="0"/>
      <w:marBottom w:val="0"/>
      <w:divBdr>
        <w:top w:val="none" w:sz="0" w:space="0" w:color="auto"/>
        <w:left w:val="none" w:sz="0" w:space="0" w:color="auto"/>
        <w:bottom w:val="none" w:sz="0" w:space="0" w:color="auto"/>
        <w:right w:val="none" w:sz="0" w:space="0" w:color="auto"/>
      </w:divBdr>
    </w:div>
    <w:div w:id="2072191914">
      <w:bodyDiv w:val="1"/>
      <w:marLeft w:val="0"/>
      <w:marRight w:val="0"/>
      <w:marTop w:val="0"/>
      <w:marBottom w:val="0"/>
      <w:divBdr>
        <w:top w:val="none" w:sz="0" w:space="0" w:color="auto"/>
        <w:left w:val="none" w:sz="0" w:space="0" w:color="auto"/>
        <w:bottom w:val="none" w:sz="0" w:space="0" w:color="auto"/>
        <w:right w:val="none" w:sz="0" w:space="0" w:color="auto"/>
      </w:divBdr>
    </w:div>
    <w:div w:id="2074506111">
      <w:bodyDiv w:val="1"/>
      <w:marLeft w:val="0"/>
      <w:marRight w:val="0"/>
      <w:marTop w:val="0"/>
      <w:marBottom w:val="0"/>
      <w:divBdr>
        <w:top w:val="none" w:sz="0" w:space="0" w:color="auto"/>
        <w:left w:val="none" w:sz="0" w:space="0" w:color="auto"/>
        <w:bottom w:val="none" w:sz="0" w:space="0" w:color="auto"/>
        <w:right w:val="none" w:sz="0" w:space="0" w:color="auto"/>
      </w:divBdr>
    </w:div>
    <w:div w:id="2074964899">
      <w:bodyDiv w:val="1"/>
      <w:marLeft w:val="0"/>
      <w:marRight w:val="0"/>
      <w:marTop w:val="0"/>
      <w:marBottom w:val="0"/>
      <w:divBdr>
        <w:top w:val="none" w:sz="0" w:space="0" w:color="auto"/>
        <w:left w:val="none" w:sz="0" w:space="0" w:color="auto"/>
        <w:bottom w:val="none" w:sz="0" w:space="0" w:color="auto"/>
        <w:right w:val="none" w:sz="0" w:space="0" w:color="auto"/>
      </w:divBdr>
    </w:div>
    <w:div w:id="2077773404">
      <w:bodyDiv w:val="1"/>
      <w:marLeft w:val="0"/>
      <w:marRight w:val="0"/>
      <w:marTop w:val="0"/>
      <w:marBottom w:val="0"/>
      <w:divBdr>
        <w:top w:val="none" w:sz="0" w:space="0" w:color="auto"/>
        <w:left w:val="none" w:sz="0" w:space="0" w:color="auto"/>
        <w:bottom w:val="none" w:sz="0" w:space="0" w:color="auto"/>
        <w:right w:val="none" w:sz="0" w:space="0" w:color="auto"/>
      </w:divBdr>
    </w:div>
    <w:div w:id="2083603974">
      <w:bodyDiv w:val="1"/>
      <w:marLeft w:val="0"/>
      <w:marRight w:val="0"/>
      <w:marTop w:val="0"/>
      <w:marBottom w:val="0"/>
      <w:divBdr>
        <w:top w:val="none" w:sz="0" w:space="0" w:color="auto"/>
        <w:left w:val="none" w:sz="0" w:space="0" w:color="auto"/>
        <w:bottom w:val="none" w:sz="0" w:space="0" w:color="auto"/>
        <w:right w:val="none" w:sz="0" w:space="0" w:color="auto"/>
      </w:divBdr>
    </w:div>
    <w:div w:id="2087071795">
      <w:bodyDiv w:val="1"/>
      <w:marLeft w:val="0"/>
      <w:marRight w:val="0"/>
      <w:marTop w:val="0"/>
      <w:marBottom w:val="0"/>
      <w:divBdr>
        <w:top w:val="none" w:sz="0" w:space="0" w:color="auto"/>
        <w:left w:val="none" w:sz="0" w:space="0" w:color="auto"/>
        <w:bottom w:val="none" w:sz="0" w:space="0" w:color="auto"/>
        <w:right w:val="none" w:sz="0" w:space="0" w:color="auto"/>
      </w:divBdr>
    </w:div>
    <w:div w:id="2100367930">
      <w:bodyDiv w:val="1"/>
      <w:marLeft w:val="0"/>
      <w:marRight w:val="0"/>
      <w:marTop w:val="0"/>
      <w:marBottom w:val="0"/>
      <w:divBdr>
        <w:top w:val="none" w:sz="0" w:space="0" w:color="auto"/>
        <w:left w:val="none" w:sz="0" w:space="0" w:color="auto"/>
        <w:bottom w:val="none" w:sz="0" w:space="0" w:color="auto"/>
        <w:right w:val="none" w:sz="0" w:space="0" w:color="auto"/>
      </w:divBdr>
    </w:div>
    <w:div w:id="2101245113">
      <w:bodyDiv w:val="1"/>
      <w:marLeft w:val="0"/>
      <w:marRight w:val="0"/>
      <w:marTop w:val="0"/>
      <w:marBottom w:val="0"/>
      <w:divBdr>
        <w:top w:val="none" w:sz="0" w:space="0" w:color="auto"/>
        <w:left w:val="none" w:sz="0" w:space="0" w:color="auto"/>
        <w:bottom w:val="none" w:sz="0" w:space="0" w:color="auto"/>
        <w:right w:val="none" w:sz="0" w:space="0" w:color="auto"/>
      </w:divBdr>
    </w:div>
    <w:div w:id="2107114557">
      <w:bodyDiv w:val="1"/>
      <w:marLeft w:val="0"/>
      <w:marRight w:val="0"/>
      <w:marTop w:val="0"/>
      <w:marBottom w:val="0"/>
      <w:divBdr>
        <w:top w:val="none" w:sz="0" w:space="0" w:color="auto"/>
        <w:left w:val="none" w:sz="0" w:space="0" w:color="auto"/>
        <w:bottom w:val="none" w:sz="0" w:space="0" w:color="auto"/>
        <w:right w:val="none" w:sz="0" w:space="0" w:color="auto"/>
      </w:divBdr>
    </w:div>
    <w:div w:id="2110465614">
      <w:bodyDiv w:val="1"/>
      <w:marLeft w:val="0"/>
      <w:marRight w:val="0"/>
      <w:marTop w:val="0"/>
      <w:marBottom w:val="0"/>
      <w:divBdr>
        <w:top w:val="none" w:sz="0" w:space="0" w:color="auto"/>
        <w:left w:val="none" w:sz="0" w:space="0" w:color="auto"/>
        <w:bottom w:val="none" w:sz="0" w:space="0" w:color="auto"/>
        <w:right w:val="none" w:sz="0" w:space="0" w:color="auto"/>
      </w:divBdr>
    </w:div>
    <w:div w:id="2114665068">
      <w:bodyDiv w:val="1"/>
      <w:marLeft w:val="0"/>
      <w:marRight w:val="0"/>
      <w:marTop w:val="0"/>
      <w:marBottom w:val="0"/>
      <w:divBdr>
        <w:top w:val="none" w:sz="0" w:space="0" w:color="auto"/>
        <w:left w:val="none" w:sz="0" w:space="0" w:color="auto"/>
        <w:bottom w:val="none" w:sz="0" w:space="0" w:color="auto"/>
        <w:right w:val="none" w:sz="0" w:space="0" w:color="auto"/>
      </w:divBdr>
    </w:div>
    <w:div w:id="2127265452">
      <w:bodyDiv w:val="1"/>
      <w:marLeft w:val="0"/>
      <w:marRight w:val="0"/>
      <w:marTop w:val="0"/>
      <w:marBottom w:val="0"/>
      <w:divBdr>
        <w:top w:val="none" w:sz="0" w:space="0" w:color="auto"/>
        <w:left w:val="none" w:sz="0" w:space="0" w:color="auto"/>
        <w:bottom w:val="none" w:sz="0" w:space="0" w:color="auto"/>
        <w:right w:val="none" w:sz="0" w:space="0" w:color="auto"/>
      </w:divBdr>
    </w:div>
    <w:div w:id="2129468507">
      <w:bodyDiv w:val="1"/>
      <w:marLeft w:val="0"/>
      <w:marRight w:val="0"/>
      <w:marTop w:val="0"/>
      <w:marBottom w:val="0"/>
      <w:divBdr>
        <w:top w:val="none" w:sz="0" w:space="0" w:color="auto"/>
        <w:left w:val="none" w:sz="0" w:space="0" w:color="auto"/>
        <w:bottom w:val="none" w:sz="0" w:space="0" w:color="auto"/>
        <w:right w:val="none" w:sz="0" w:space="0" w:color="auto"/>
      </w:divBdr>
    </w:div>
    <w:div w:id="2130200604">
      <w:bodyDiv w:val="1"/>
      <w:marLeft w:val="0"/>
      <w:marRight w:val="0"/>
      <w:marTop w:val="0"/>
      <w:marBottom w:val="0"/>
      <w:divBdr>
        <w:top w:val="none" w:sz="0" w:space="0" w:color="auto"/>
        <w:left w:val="none" w:sz="0" w:space="0" w:color="auto"/>
        <w:bottom w:val="none" w:sz="0" w:space="0" w:color="auto"/>
        <w:right w:val="none" w:sz="0" w:space="0" w:color="auto"/>
      </w:divBdr>
    </w:div>
    <w:div w:id="2130732471">
      <w:bodyDiv w:val="1"/>
      <w:marLeft w:val="0"/>
      <w:marRight w:val="0"/>
      <w:marTop w:val="0"/>
      <w:marBottom w:val="0"/>
      <w:divBdr>
        <w:top w:val="none" w:sz="0" w:space="0" w:color="auto"/>
        <w:left w:val="none" w:sz="0" w:space="0" w:color="auto"/>
        <w:bottom w:val="none" w:sz="0" w:space="0" w:color="auto"/>
        <w:right w:val="none" w:sz="0" w:space="0" w:color="auto"/>
      </w:divBdr>
    </w:div>
    <w:div w:id="2131895988">
      <w:bodyDiv w:val="1"/>
      <w:marLeft w:val="0"/>
      <w:marRight w:val="0"/>
      <w:marTop w:val="0"/>
      <w:marBottom w:val="0"/>
      <w:divBdr>
        <w:top w:val="none" w:sz="0" w:space="0" w:color="auto"/>
        <w:left w:val="none" w:sz="0" w:space="0" w:color="auto"/>
        <w:bottom w:val="none" w:sz="0" w:space="0" w:color="auto"/>
        <w:right w:val="none" w:sz="0" w:space="0" w:color="auto"/>
      </w:divBdr>
    </w:div>
    <w:div w:id="2135294804">
      <w:bodyDiv w:val="1"/>
      <w:marLeft w:val="0"/>
      <w:marRight w:val="0"/>
      <w:marTop w:val="0"/>
      <w:marBottom w:val="0"/>
      <w:divBdr>
        <w:top w:val="none" w:sz="0" w:space="0" w:color="auto"/>
        <w:left w:val="none" w:sz="0" w:space="0" w:color="auto"/>
        <w:bottom w:val="none" w:sz="0" w:space="0" w:color="auto"/>
        <w:right w:val="none" w:sz="0" w:space="0" w:color="auto"/>
      </w:divBdr>
    </w:div>
    <w:div w:id="2137483152">
      <w:bodyDiv w:val="1"/>
      <w:marLeft w:val="0"/>
      <w:marRight w:val="0"/>
      <w:marTop w:val="0"/>
      <w:marBottom w:val="0"/>
      <w:divBdr>
        <w:top w:val="none" w:sz="0" w:space="0" w:color="auto"/>
        <w:left w:val="none" w:sz="0" w:space="0" w:color="auto"/>
        <w:bottom w:val="none" w:sz="0" w:space="0" w:color="auto"/>
        <w:right w:val="none" w:sz="0" w:space="0" w:color="auto"/>
      </w:divBdr>
    </w:div>
    <w:div w:id="2145846058">
      <w:bodyDiv w:val="1"/>
      <w:marLeft w:val="0"/>
      <w:marRight w:val="0"/>
      <w:marTop w:val="0"/>
      <w:marBottom w:val="0"/>
      <w:divBdr>
        <w:top w:val="none" w:sz="0" w:space="0" w:color="auto"/>
        <w:left w:val="none" w:sz="0" w:space="0" w:color="auto"/>
        <w:bottom w:val="none" w:sz="0" w:space="0" w:color="auto"/>
        <w:right w:val="none" w:sz="0" w:space="0" w:color="auto"/>
      </w:divBdr>
      <w:divsChild>
        <w:div w:id="546798193">
          <w:marLeft w:val="0"/>
          <w:marRight w:val="0"/>
          <w:marTop w:val="0"/>
          <w:marBottom w:val="0"/>
          <w:divBdr>
            <w:top w:val="inset" w:sz="2" w:space="0" w:color="auto"/>
            <w:left w:val="inset" w:sz="2" w:space="1" w:color="auto"/>
            <w:bottom w:val="inset" w:sz="2" w:space="0" w:color="auto"/>
            <w:right w:val="inset" w:sz="2" w:space="1" w:color="auto"/>
          </w:divBdr>
        </w:div>
      </w:divsChild>
    </w:div>
    <w:div w:id="214696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oleObject" Target="embeddings/oleObject1.bin"/><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4.emf"/><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png"/><Relationship Id="rId64" Type="http://schemas.openxmlformats.org/officeDocument/2006/relationships/hyperlink" Target="http://rulaws.ru/goverment/Postanovlenie-Pravitelstva-RF-ot-17.10.2015-N-1114/" TargetMode="External"/><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2.jpeg"/><Relationship Id="rId103"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wmf"/><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yperlink" Target="http://www.tehnoskaner.ru"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s://www.list-org.com/list?okved2=35.30" TargetMode="External"/><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oter" Target="footer4.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ehnoskaner@bk.ru" TargetMode="Externa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1.emf"/><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1.jpeg"/><Relationship Id="rId87" Type="http://schemas.openxmlformats.org/officeDocument/2006/relationships/image" Target="media/image72.png"/><Relationship Id="rId61" Type="http://schemas.openxmlformats.org/officeDocument/2006/relationships/image" Target="media/image49.emf"/><Relationship Id="rId82" Type="http://schemas.openxmlformats.org/officeDocument/2006/relationships/image" Target="media/image67.png"/><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2.emf"/><Relationship Id="rId100"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61612-6C03-4D6C-A6E2-84765910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76805</Words>
  <Characters>437793</Characters>
  <Application>Microsoft Office Word</Application>
  <DocSecurity>0</DocSecurity>
  <Lines>3648</Lines>
  <Paragraphs>1027</Paragraphs>
  <ScaleCrop>false</ScaleCrop>
  <HeadingPairs>
    <vt:vector size="2" baseType="variant">
      <vt:variant>
        <vt:lpstr>Название</vt:lpstr>
      </vt:variant>
      <vt:variant>
        <vt:i4>1</vt:i4>
      </vt:variant>
    </vt:vector>
  </HeadingPairs>
  <TitlesOfParts>
    <vt:vector size="1" baseType="lpstr">
      <vt:lpstr>2</vt:lpstr>
    </vt:vector>
  </TitlesOfParts>
  <Company>APBS</Company>
  <LinksUpToDate>false</LinksUpToDate>
  <CharactersWithSpaces>513571</CharactersWithSpaces>
  <SharedDoc>false</SharedDoc>
  <HLinks>
    <vt:vector size="6" baseType="variant">
      <vt:variant>
        <vt:i4>1966119</vt:i4>
      </vt:variant>
      <vt:variant>
        <vt:i4>0</vt:i4>
      </vt:variant>
      <vt:variant>
        <vt:i4>0</vt:i4>
      </vt:variant>
      <vt:variant>
        <vt:i4>5</vt:i4>
      </vt:variant>
      <vt:variant>
        <vt:lpwstr>mailto:apbs@vologda.ru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Томилов В.В.</dc:creator>
  <cp:lastModifiedBy>user</cp:lastModifiedBy>
  <cp:revision>12</cp:revision>
  <cp:lastPrinted>2025-04-04T09:09:00Z</cp:lastPrinted>
  <dcterms:created xsi:type="dcterms:W3CDTF">2024-02-15T14:41:00Z</dcterms:created>
  <dcterms:modified xsi:type="dcterms:W3CDTF">2025-04-04T09:59:00Z</dcterms:modified>
</cp:coreProperties>
</file>